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A02074A" w14:textId="435DAEF6" w:rsidR="00C27A55" w:rsidRPr="00542832" w:rsidRDefault="00C27A55" w:rsidP="00C27A55">
      <w:pPr>
        <w:jc w:val="center"/>
        <w:rPr>
          <w:rFonts w:ascii="Arial" w:hAnsi="Arial" w:cs="Arial"/>
          <w:b/>
          <w:sz w:val="24"/>
        </w:rPr>
      </w:pPr>
      <w:r w:rsidRPr="00542832">
        <w:rPr>
          <w:rFonts w:ascii="Arial" w:hAnsi="Arial" w:cs="Arial"/>
          <w:b/>
          <w:sz w:val="24"/>
        </w:rPr>
        <w:t>Leading Service</w:t>
      </w:r>
      <w:bookmarkStart w:id="0" w:name="_GoBack"/>
      <w:bookmarkEnd w:id="0"/>
      <w:r w:rsidRPr="00542832">
        <w:rPr>
          <w:rFonts w:ascii="Arial" w:hAnsi="Arial" w:cs="Arial"/>
          <w:b/>
          <w:sz w:val="24"/>
        </w:rPr>
        <w:t xml:space="preserve"> Improvement – </w:t>
      </w:r>
      <w:r w:rsidR="00163FDE" w:rsidRPr="00542832">
        <w:rPr>
          <w:rFonts w:ascii="Arial" w:hAnsi="Arial" w:cs="Arial"/>
          <w:b/>
          <w:sz w:val="24"/>
        </w:rPr>
        <w:t>Project</w:t>
      </w:r>
      <w:r w:rsidRPr="00542832">
        <w:rPr>
          <w:rFonts w:ascii="Arial" w:hAnsi="Arial" w:cs="Arial"/>
          <w:b/>
          <w:sz w:val="24"/>
        </w:rPr>
        <w:t xml:space="preserve"> Proposal</w:t>
      </w:r>
    </w:p>
    <w:p w14:paraId="74C01460" w14:textId="77777777" w:rsidR="00C27A55" w:rsidRPr="00542832" w:rsidRDefault="00C27A55" w:rsidP="00C27A55">
      <w:pPr>
        <w:spacing w:line="360" w:lineRule="auto"/>
        <w:jc w:val="center"/>
        <w:rPr>
          <w:rFonts w:ascii="Arial" w:eastAsiaTheme="minorEastAsia" w:hAnsi="Arial" w:cs="Arial"/>
          <w:b/>
          <w:color w:val="000000" w:themeColor="text1"/>
          <w:kern w:val="24"/>
          <w:sz w:val="24"/>
        </w:rPr>
      </w:pPr>
      <w:r w:rsidRPr="00542832">
        <w:rPr>
          <w:rFonts w:ascii="Arial" w:eastAsiaTheme="minorEastAsia" w:hAnsi="Arial" w:cs="Arial"/>
          <w:b/>
          <w:color w:val="000000" w:themeColor="text1"/>
          <w:kern w:val="24"/>
          <w:sz w:val="24"/>
        </w:rPr>
        <w:t>Improving patient care by introducing a Hospital at Night System at Morriston Hospital.</w:t>
      </w:r>
    </w:p>
    <w:p w14:paraId="6ADE91C0" w14:textId="77777777" w:rsidR="00C27A55" w:rsidRPr="00542832" w:rsidRDefault="00C27A55" w:rsidP="00C27A55">
      <w:pPr>
        <w:jc w:val="center"/>
        <w:rPr>
          <w:rFonts w:ascii="Arial" w:hAnsi="Arial" w:cs="Arial"/>
          <w:b/>
          <w:sz w:val="24"/>
        </w:rPr>
      </w:pPr>
      <w:r w:rsidRPr="00542832">
        <w:rPr>
          <w:rFonts w:ascii="Arial" w:hAnsi="Arial" w:cs="Arial"/>
          <w:b/>
          <w:sz w:val="24"/>
        </w:rPr>
        <w:t>University of Wales Trinity St David</w:t>
      </w:r>
    </w:p>
    <w:p w14:paraId="778A53DB" w14:textId="77777777" w:rsidR="00C27A55" w:rsidRDefault="00C27A55" w:rsidP="00C27A55">
      <w:pPr>
        <w:jc w:val="center"/>
        <w:rPr>
          <w:rFonts w:ascii="Arial" w:hAnsi="Arial" w:cs="Arial"/>
          <w:b/>
          <w:sz w:val="28"/>
        </w:rPr>
      </w:pPr>
      <w:r w:rsidRPr="00542832">
        <w:rPr>
          <w:rFonts w:ascii="Arial" w:hAnsi="Arial" w:cs="Arial"/>
          <w:b/>
          <w:sz w:val="24"/>
        </w:rPr>
        <w:t>September 2018</w:t>
      </w:r>
    </w:p>
    <w:p w14:paraId="10BFE1FC" w14:textId="77777777" w:rsidR="00C27A55" w:rsidRPr="00C924CB" w:rsidRDefault="00C27A55" w:rsidP="00C27A55">
      <w:pPr>
        <w:jc w:val="center"/>
        <w:rPr>
          <w:rFonts w:ascii="Arial" w:hAnsi="Arial" w:cs="Arial"/>
          <w:b/>
          <w:sz w:val="28"/>
        </w:rPr>
      </w:pPr>
    </w:p>
    <w:p w14:paraId="2C4D49E7" w14:textId="77777777" w:rsidR="00C27A55" w:rsidRPr="00C924CB" w:rsidRDefault="00C27A55" w:rsidP="00C27A55">
      <w:pPr>
        <w:rPr>
          <w:rFonts w:ascii="Arial" w:hAnsi="Arial" w:cs="Arial"/>
          <w:b/>
          <w:sz w:val="28"/>
        </w:rPr>
      </w:pPr>
    </w:p>
    <w:p w14:paraId="2C18F617" w14:textId="77777777" w:rsidR="00C27A55" w:rsidRDefault="00C27A55" w:rsidP="00C27A55">
      <w:pPr>
        <w:rPr>
          <w:rFonts w:ascii="Arial" w:hAnsi="Arial" w:cs="Arial"/>
          <w:b/>
        </w:rPr>
      </w:pPr>
      <w:r>
        <w:rPr>
          <w:rFonts w:ascii="Arial" w:hAnsi="Arial" w:cs="Arial"/>
          <w:b/>
        </w:rPr>
        <w:t>Student name:</w:t>
      </w:r>
      <w:r>
        <w:rPr>
          <w:rFonts w:ascii="Arial" w:hAnsi="Arial" w:cs="Arial"/>
          <w:b/>
        </w:rPr>
        <w:tab/>
        <w:t>PaulTemblett</w:t>
      </w:r>
    </w:p>
    <w:p w14:paraId="54A59BA8" w14:textId="77777777" w:rsidR="00C27A55" w:rsidRPr="001E1C8B" w:rsidRDefault="00C27A55" w:rsidP="00C27A55">
      <w:pPr>
        <w:rPr>
          <w:rFonts w:ascii="Arial" w:hAnsi="Arial" w:cs="Arial"/>
          <w:b/>
        </w:rPr>
      </w:pPr>
      <w:r w:rsidRPr="001E1C8B">
        <w:rPr>
          <w:rFonts w:ascii="Arial" w:hAnsi="Arial" w:cs="Arial"/>
          <w:b/>
        </w:rPr>
        <w:t>Student number:</w:t>
      </w:r>
      <w:r w:rsidRPr="001E1C8B">
        <w:rPr>
          <w:rFonts w:ascii="Arial" w:hAnsi="Arial" w:cs="Arial"/>
          <w:b/>
        </w:rPr>
        <w:tab/>
      </w:r>
      <w:r>
        <w:rPr>
          <w:rFonts w:ascii="Arial" w:hAnsi="Arial" w:cs="Arial"/>
          <w:b/>
        </w:rPr>
        <w:t>1709419</w:t>
      </w:r>
    </w:p>
    <w:p w14:paraId="70516AEC" w14:textId="77777777" w:rsidR="00C27A55" w:rsidRPr="001E1C8B" w:rsidRDefault="00C27A55" w:rsidP="00C27A55">
      <w:pPr>
        <w:spacing w:line="360" w:lineRule="auto"/>
        <w:ind w:left="2160" w:hanging="2160"/>
        <w:rPr>
          <w:rFonts w:ascii="Arial" w:hAnsi="Arial" w:cs="Arial"/>
          <w:b/>
        </w:rPr>
      </w:pPr>
      <w:r w:rsidRPr="001E1C8B">
        <w:rPr>
          <w:rFonts w:ascii="Arial" w:hAnsi="Arial" w:cs="Arial"/>
          <w:b/>
        </w:rPr>
        <w:t>Module code:</w:t>
      </w:r>
      <w:r w:rsidRPr="001E1C8B">
        <w:rPr>
          <w:rFonts w:ascii="Arial" w:hAnsi="Arial" w:cs="Arial"/>
          <w:b/>
        </w:rPr>
        <w:tab/>
        <w:t xml:space="preserve">DSAW7058. Assessment component 1, Learning Outcome 3. </w:t>
      </w:r>
    </w:p>
    <w:p w14:paraId="7E7FD957" w14:textId="77777777" w:rsidR="00C27A55" w:rsidRPr="001E1C8B" w:rsidRDefault="00C27A55" w:rsidP="00C27A55">
      <w:pPr>
        <w:rPr>
          <w:rFonts w:ascii="Arial" w:hAnsi="Arial" w:cs="Arial"/>
          <w:b/>
        </w:rPr>
      </w:pPr>
      <w:r w:rsidRPr="001E1C8B">
        <w:rPr>
          <w:rFonts w:ascii="Arial" w:hAnsi="Arial" w:cs="Arial"/>
          <w:b/>
        </w:rPr>
        <w:t>JACS code:</w:t>
      </w:r>
      <w:r w:rsidRPr="001E1C8B">
        <w:rPr>
          <w:rFonts w:ascii="Arial" w:hAnsi="Arial" w:cs="Arial"/>
          <w:b/>
        </w:rPr>
        <w:tab/>
      </w:r>
      <w:r w:rsidRPr="001E1C8B">
        <w:rPr>
          <w:rFonts w:ascii="Arial" w:hAnsi="Arial" w:cs="Arial"/>
          <w:b/>
        </w:rPr>
        <w:tab/>
        <w:t>N215</w:t>
      </w:r>
    </w:p>
    <w:p w14:paraId="09C1D752" w14:textId="5D13F0A5" w:rsidR="00C27A55" w:rsidRPr="001E1C8B" w:rsidRDefault="00C27A55" w:rsidP="00C27A55">
      <w:pPr>
        <w:ind w:left="2160" w:hanging="2160"/>
        <w:rPr>
          <w:rFonts w:ascii="Arial" w:hAnsi="Arial" w:cs="Arial"/>
          <w:b/>
        </w:rPr>
      </w:pPr>
      <w:r w:rsidRPr="001E1C8B">
        <w:rPr>
          <w:rFonts w:ascii="Arial" w:hAnsi="Arial" w:cs="Arial"/>
          <w:b/>
        </w:rPr>
        <w:t>Word count:</w:t>
      </w:r>
      <w:r w:rsidRPr="001E1C8B">
        <w:rPr>
          <w:rFonts w:ascii="Arial" w:hAnsi="Arial" w:cs="Arial"/>
          <w:b/>
        </w:rPr>
        <w:tab/>
      </w:r>
      <w:r w:rsidR="001E4EC0">
        <w:rPr>
          <w:rFonts w:ascii="Arial" w:hAnsi="Arial" w:cs="Arial"/>
          <w:b/>
        </w:rPr>
        <w:t>800</w:t>
      </w:r>
    </w:p>
    <w:p w14:paraId="6C6E09E0" w14:textId="77777777" w:rsidR="00C27A55" w:rsidRPr="00F3578A" w:rsidRDefault="00C27A55" w:rsidP="00C27A55">
      <w:pPr>
        <w:jc w:val="center"/>
        <w:rPr>
          <w:rFonts w:ascii="Arial" w:hAnsi="Arial" w:cs="Arial"/>
        </w:rPr>
      </w:pPr>
    </w:p>
    <w:p w14:paraId="547DD334" w14:textId="77777777" w:rsidR="00C27A55" w:rsidRPr="00F3578A" w:rsidRDefault="00C27A55" w:rsidP="00C27A55">
      <w:pPr>
        <w:jc w:val="center"/>
        <w:rPr>
          <w:rFonts w:ascii="Arial" w:hAnsi="Arial" w:cs="Arial"/>
        </w:rPr>
      </w:pPr>
    </w:p>
    <w:p w14:paraId="7A1C6367" w14:textId="77777777" w:rsidR="00C27A55" w:rsidRPr="00F3578A" w:rsidRDefault="00C27A55" w:rsidP="00C27A55">
      <w:pPr>
        <w:jc w:val="center"/>
        <w:rPr>
          <w:rFonts w:ascii="Arial" w:hAnsi="Arial" w:cs="Arial"/>
        </w:rPr>
      </w:pPr>
    </w:p>
    <w:p w14:paraId="2E1E6DBD" w14:textId="77777777" w:rsidR="00C27A55" w:rsidRPr="00F3578A" w:rsidRDefault="00C27A55" w:rsidP="00C27A55">
      <w:pPr>
        <w:jc w:val="center"/>
        <w:rPr>
          <w:rFonts w:ascii="Arial" w:hAnsi="Arial" w:cs="Arial"/>
        </w:rPr>
      </w:pPr>
    </w:p>
    <w:p w14:paraId="6064C74C" w14:textId="77777777" w:rsidR="00C27A55" w:rsidRPr="00F3578A" w:rsidRDefault="00C27A55" w:rsidP="00C27A55">
      <w:pPr>
        <w:jc w:val="center"/>
        <w:rPr>
          <w:rFonts w:ascii="Arial" w:hAnsi="Arial" w:cs="Arial"/>
        </w:rPr>
      </w:pPr>
    </w:p>
    <w:p w14:paraId="153E8E12" w14:textId="77777777" w:rsidR="00C27A55" w:rsidRPr="00F3578A" w:rsidRDefault="00C27A55" w:rsidP="00C27A55">
      <w:pPr>
        <w:jc w:val="center"/>
        <w:rPr>
          <w:rFonts w:ascii="Arial" w:hAnsi="Arial" w:cs="Arial"/>
        </w:rPr>
      </w:pPr>
    </w:p>
    <w:p w14:paraId="1BDD0BC1" w14:textId="77777777" w:rsidR="00C27A55" w:rsidRPr="00F3578A" w:rsidRDefault="00C27A55" w:rsidP="00C27A55">
      <w:pPr>
        <w:jc w:val="center"/>
        <w:rPr>
          <w:rFonts w:ascii="Arial" w:hAnsi="Arial" w:cs="Arial"/>
        </w:rPr>
      </w:pPr>
    </w:p>
    <w:p w14:paraId="0A189BF8" w14:textId="77777777" w:rsidR="00C27A55" w:rsidRPr="00F3578A" w:rsidRDefault="00C27A55" w:rsidP="00C27A55">
      <w:pPr>
        <w:jc w:val="center"/>
        <w:rPr>
          <w:rFonts w:ascii="Arial" w:hAnsi="Arial" w:cs="Arial"/>
        </w:rPr>
      </w:pPr>
    </w:p>
    <w:p w14:paraId="6D243D0D" w14:textId="77777777" w:rsidR="00C27A55" w:rsidRPr="00F3578A" w:rsidRDefault="00C27A55" w:rsidP="00C27A55">
      <w:pPr>
        <w:jc w:val="center"/>
        <w:rPr>
          <w:rFonts w:ascii="Arial" w:hAnsi="Arial" w:cs="Arial"/>
        </w:rPr>
      </w:pPr>
    </w:p>
    <w:p w14:paraId="22471243" w14:textId="77777777" w:rsidR="00C27A55" w:rsidRPr="00F3578A" w:rsidRDefault="00C27A55" w:rsidP="00C27A55">
      <w:pPr>
        <w:jc w:val="center"/>
        <w:rPr>
          <w:rFonts w:ascii="Arial" w:hAnsi="Arial" w:cs="Arial"/>
        </w:rPr>
      </w:pPr>
    </w:p>
    <w:p w14:paraId="1B94559B" w14:textId="77777777" w:rsidR="00C27A55" w:rsidRPr="00F3578A" w:rsidRDefault="00C27A55" w:rsidP="00C27A55">
      <w:pPr>
        <w:jc w:val="center"/>
        <w:rPr>
          <w:rFonts w:ascii="Arial" w:hAnsi="Arial" w:cs="Arial"/>
        </w:rPr>
      </w:pPr>
    </w:p>
    <w:p w14:paraId="24A4D6CE" w14:textId="77777777" w:rsidR="00C27A55" w:rsidRPr="00F3578A" w:rsidRDefault="00C27A55" w:rsidP="00C27A55">
      <w:pPr>
        <w:jc w:val="center"/>
        <w:rPr>
          <w:rFonts w:ascii="Arial" w:hAnsi="Arial" w:cs="Arial"/>
        </w:rPr>
      </w:pPr>
    </w:p>
    <w:p w14:paraId="62D158DA" w14:textId="77777777" w:rsidR="00C27A55" w:rsidRPr="00F3578A" w:rsidRDefault="00C27A55" w:rsidP="00C27A55">
      <w:pPr>
        <w:jc w:val="center"/>
        <w:rPr>
          <w:rFonts w:ascii="Arial" w:hAnsi="Arial" w:cs="Arial"/>
        </w:rPr>
      </w:pPr>
    </w:p>
    <w:p w14:paraId="144A8FFF" w14:textId="77777777" w:rsidR="00C27A55" w:rsidRDefault="00C27A55" w:rsidP="00C27A55">
      <w:pPr>
        <w:jc w:val="center"/>
        <w:rPr>
          <w:rFonts w:ascii="Arial" w:hAnsi="Arial" w:cs="Arial"/>
        </w:rPr>
      </w:pPr>
    </w:p>
    <w:p w14:paraId="3B692EF5" w14:textId="77777777" w:rsidR="00C27A55" w:rsidRDefault="00C27A55" w:rsidP="00C27A55">
      <w:pPr>
        <w:spacing w:line="360" w:lineRule="auto"/>
        <w:jc w:val="both"/>
        <w:rPr>
          <w:rFonts w:ascii="Arial" w:hAnsi="Arial" w:cs="Arial"/>
        </w:rPr>
      </w:pPr>
    </w:p>
    <w:p w14:paraId="2C5271AB" w14:textId="77A977E3" w:rsidR="00C27A55" w:rsidRDefault="00C27A55" w:rsidP="00C27A55">
      <w:pPr>
        <w:spacing w:line="360" w:lineRule="auto"/>
        <w:jc w:val="both"/>
        <w:rPr>
          <w:rFonts w:ascii="Arial" w:eastAsiaTheme="minorEastAsia" w:hAnsi="Arial" w:cs="Arial"/>
          <w:b/>
          <w:color w:val="000000" w:themeColor="text1"/>
          <w:kern w:val="24"/>
        </w:rPr>
      </w:pPr>
      <w:r>
        <w:rPr>
          <w:rFonts w:ascii="Arial" w:eastAsiaTheme="minorEastAsia" w:hAnsi="Arial" w:cs="Arial"/>
          <w:b/>
          <w:color w:val="000000" w:themeColor="text1"/>
          <w:kern w:val="24"/>
        </w:rPr>
        <w:lastRenderedPageBreak/>
        <w:t>Aims</w:t>
      </w:r>
    </w:p>
    <w:p w14:paraId="71DF7533" w14:textId="4CA4F611" w:rsidR="00C27A55" w:rsidRPr="00F3578A" w:rsidRDefault="00C27A55" w:rsidP="00C27A55">
      <w:pPr>
        <w:spacing w:line="360" w:lineRule="auto"/>
        <w:jc w:val="both"/>
        <w:rPr>
          <w:rFonts w:ascii="Arial" w:eastAsiaTheme="minorEastAsia" w:hAnsi="Arial" w:cs="Arial"/>
          <w:color w:val="000000" w:themeColor="text1"/>
          <w:kern w:val="24"/>
        </w:rPr>
      </w:pPr>
      <w:r w:rsidRPr="00F3578A">
        <w:rPr>
          <w:rFonts w:ascii="Arial" w:eastAsiaTheme="minorEastAsia" w:hAnsi="Arial" w:cs="Arial"/>
          <w:color w:val="000000" w:themeColor="text1"/>
          <w:kern w:val="24"/>
        </w:rPr>
        <w:t>To imp</w:t>
      </w:r>
      <w:r>
        <w:rPr>
          <w:rFonts w:ascii="Arial" w:eastAsiaTheme="minorEastAsia" w:hAnsi="Arial" w:cs="Arial"/>
          <w:color w:val="000000" w:themeColor="text1"/>
          <w:kern w:val="24"/>
        </w:rPr>
        <w:t>rove patient care by reducing</w:t>
      </w:r>
      <w:r w:rsidRPr="00F3578A">
        <w:rPr>
          <w:rFonts w:ascii="Arial" w:eastAsiaTheme="minorEastAsia" w:hAnsi="Arial" w:cs="Arial"/>
          <w:color w:val="000000" w:themeColor="text1"/>
          <w:kern w:val="24"/>
        </w:rPr>
        <w:t xml:space="preserve"> unexpected serious incidents and cardiac arrests</w:t>
      </w:r>
      <w:r>
        <w:rPr>
          <w:rFonts w:ascii="Arial" w:eastAsiaTheme="minorEastAsia" w:hAnsi="Arial" w:cs="Arial"/>
          <w:color w:val="000000" w:themeColor="text1"/>
          <w:kern w:val="24"/>
        </w:rPr>
        <w:t xml:space="preserve"> by 25</w:t>
      </w:r>
      <w:r w:rsidRPr="00F3578A">
        <w:rPr>
          <w:rFonts w:ascii="Arial" w:eastAsiaTheme="minorEastAsia" w:hAnsi="Arial" w:cs="Arial"/>
          <w:color w:val="000000" w:themeColor="text1"/>
          <w:kern w:val="24"/>
        </w:rPr>
        <w:t xml:space="preserve">% </w:t>
      </w:r>
      <w:r w:rsidR="001E4EC0">
        <w:rPr>
          <w:rFonts w:ascii="Arial" w:eastAsiaTheme="minorEastAsia" w:hAnsi="Arial" w:cs="Arial"/>
          <w:color w:val="000000" w:themeColor="text1"/>
          <w:kern w:val="24"/>
        </w:rPr>
        <w:t xml:space="preserve">in the </w:t>
      </w:r>
      <w:r w:rsidRPr="00F3578A">
        <w:rPr>
          <w:rFonts w:ascii="Arial" w:eastAsiaTheme="minorEastAsia" w:hAnsi="Arial" w:cs="Arial"/>
          <w:color w:val="000000" w:themeColor="text1"/>
          <w:kern w:val="24"/>
        </w:rPr>
        <w:t>out of hour</w:t>
      </w:r>
      <w:r>
        <w:rPr>
          <w:rFonts w:ascii="Arial" w:eastAsiaTheme="minorEastAsia" w:hAnsi="Arial" w:cs="Arial"/>
          <w:color w:val="000000" w:themeColor="text1"/>
          <w:kern w:val="24"/>
        </w:rPr>
        <w:t>’</w:t>
      </w:r>
      <w:r w:rsidRPr="00F3578A">
        <w:rPr>
          <w:rFonts w:ascii="Arial" w:eastAsiaTheme="minorEastAsia" w:hAnsi="Arial" w:cs="Arial"/>
          <w:color w:val="000000" w:themeColor="text1"/>
          <w:kern w:val="24"/>
        </w:rPr>
        <w:t>s</w:t>
      </w:r>
      <w:r w:rsidR="001E4EC0">
        <w:rPr>
          <w:rFonts w:ascii="Arial" w:eastAsiaTheme="minorEastAsia" w:hAnsi="Arial" w:cs="Arial"/>
          <w:color w:val="000000" w:themeColor="text1"/>
          <w:kern w:val="24"/>
        </w:rPr>
        <w:t xml:space="preserve"> period</w:t>
      </w:r>
      <w:r w:rsidRPr="00F3578A">
        <w:rPr>
          <w:rFonts w:ascii="Arial" w:eastAsiaTheme="minorEastAsia" w:hAnsi="Arial" w:cs="Arial"/>
          <w:color w:val="000000" w:themeColor="text1"/>
          <w:kern w:val="24"/>
        </w:rPr>
        <w:t xml:space="preserve"> at Morriston Hospital within 2 years.</w:t>
      </w:r>
    </w:p>
    <w:p w14:paraId="24A01BB1" w14:textId="77777777" w:rsidR="00C27A55" w:rsidRPr="00F3578A" w:rsidRDefault="00C27A55" w:rsidP="00C27A55">
      <w:pPr>
        <w:spacing w:line="360" w:lineRule="auto"/>
        <w:jc w:val="both"/>
        <w:rPr>
          <w:rFonts w:ascii="Arial" w:eastAsiaTheme="minorEastAsia" w:hAnsi="Arial" w:cs="Arial"/>
          <w:b/>
          <w:color w:val="000000" w:themeColor="text1"/>
          <w:kern w:val="24"/>
        </w:rPr>
      </w:pPr>
      <w:r w:rsidRPr="00F3578A">
        <w:rPr>
          <w:rFonts w:ascii="Arial" w:eastAsiaTheme="minorEastAsia" w:hAnsi="Arial" w:cs="Arial"/>
          <w:b/>
          <w:color w:val="000000" w:themeColor="text1"/>
          <w:kern w:val="24"/>
        </w:rPr>
        <w:t>Background</w:t>
      </w:r>
    </w:p>
    <w:p w14:paraId="2D531A03" w14:textId="77777777" w:rsidR="00C27A55" w:rsidRPr="00F3578A" w:rsidRDefault="00C27A55" w:rsidP="00C27A55">
      <w:pPr>
        <w:spacing w:line="360" w:lineRule="auto"/>
        <w:jc w:val="both"/>
        <w:rPr>
          <w:rFonts w:ascii="Arial" w:eastAsiaTheme="minorEastAsia" w:hAnsi="Arial" w:cs="Arial"/>
          <w:color w:val="000000" w:themeColor="text1"/>
          <w:kern w:val="24"/>
        </w:rPr>
      </w:pPr>
      <w:r w:rsidRPr="00F3578A">
        <w:rPr>
          <w:rFonts w:ascii="Arial" w:eastAsiaTheme="minorEastAsia" w:hAnsi="Arial" w:cs="Arial"/>
          <w:color w:val="000000" w:themeColor="text1"/>
          <w:kern w:val="24"/>
        </w:rPr>
        <w:t>The concept of Hospital at Night (H@N) as a new model of working in hospitals</w:t>
      </w:r>
      <w:r>
        <w:rPr>
          <w:rFonts w:ascii="Arial" w:eastAsiaTheme="minorEastAsia" w:hAnsi="Arial" w:cs="Arial"/>
          <w:color w:val="000000" w:themeColor="text1"/>
          <w:kern w:val="24"/>
        </w:rPr>
        <w:t xml:space="preserve"> during the out </w:t>
      </w:r>
      <w:r w:rsidRPr="00F3578A">
        <w:rPr>
          <w:rFonts w:ascii="Arial" w:eastAsiaTheme="minorEastAsia" w:hAnsi="Arial" w:cs="Arial"/>
          <w:color w:val="000000" w:themeColor="text1"/>
          <w:kern w:val="24"/>
        </w:rPr>
        <w:t>of</w:t>
      </w:r>
      <w:r>
        <w:rPr>
          <w:rFonts w:ascii="Arial" w:eastAsiaTheme="minorEastAsia" w:hAnsi="Arial" w:cs="Arial"/>
          <w:color w:val="000000" w:themeColor="text1"/>
          <w:kern w:val="24"/>
        </w:rPr>
        <w:t xml:space="preserve"> </w:t>
      </w:r>
      <w:r w:rsidRPr="00F3578A">
        <w:rPr>
          <w:rFonts w:ascii="Arial" w:eastAsiaTheme="minorEastAsia" w:hAnsi="Arial" w:cs="Arial"/>
          <w:color w:val="000000" w:themeColor="text1"/>
          <w:kern w:val="24"/>
        </w:rPr>
        <w:t>hour</w:t>
      </w:r>
      <w:r>
        <w:rPr>
          <w:rFonts w:ascii="Arial" w:eastAsiaTheme="minorEastAsia" w:hAnsi="Arial" w:cs="Arial"/>
          <w:color w:val="000000" w:themeColor="text1"/>
          <w:kern w:val="24"/>
        </w:rPr>
        <w:t>’</w:t>
      </w:r>
      <w:r w:rsidRPr="00F3578A">
        <w:rPr>
          <w:rFonts w:ascii="Arial" w:eastAsiaTheme="minorEastAsia" w:hAnsi="Arial" w:cs="Arial"/>
          <w:color w:val="000000" w:themeColor="text1"/>
          <w:kern w:val="24"/>
        </w:rPr>
        <w:t>s period was introduced in 2004</w:t>
      </w:r>
      <w:r>
        <w:rPr>
          <w:rFonts w:ascii="Arial" w:eastAsiaTheme="minorEastAsia" w:hAnsi="Arial" w:cs="Arial"/>
          <w:color w:val="000000" w:themeColor="text1"/>
          <w:kern w:val="24"/>
        </w:rPr>
        <w:t xml:space="preserve"> in the UK. This change was</w:t>
      </w:r>
      <w:r w:rsidRPr="00F3578A">
        <w:rPr>
          <w:rFonts w:ascii="Arial" w:eastAsiaTheme="minorEastAsia" w:hAnsi="Arial" w:cs="Arial"/>
          <w:color w:val="000000" w:themeColor="text1"/>
          <w:kern w:val="24"/>
        </w:rPr>
        <w:t xml:space="preserve"> driven by a combination of - </w:t>
      </w:r>
    </w:p>
    <w:p w14:paraId="6819AE38" w14:textId="77777777" w:rsidR="00C27A55" w:rsidRPr="00F3578A" w:rsidRDefault="00C27A55" w:rsidP="00C27A55">
      <w:pPr>
        <w:numPr>
          <w:ilvl w:val="1"/>
          <w:numId w:val="1"/>
        </w:num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T</w:t>
      </w:r>
      <w:r w:rsidRPr="00F3578A">
        <w:rPr>
          <w:rFonts w:ascii="Arial" w:eastAsiaTheme="minorEastAsia" w:hAnsi="Arial" w:cs="Arial"/>
          <w:color w:val="000000" w:themeColor="text1"/>
          <w:kern w:val="24"/>
        </w:rPr>
        <w:t>he European Working Time Directive.</w:t>
      </w:r>
    </w:p>
    <w:p w14:paraId="3C3D7EF9" w14:textId="53D83B45" w:rsidR="00C27A55" w:rsidRPr="00F3578A" w:rsidRDefault="00C27A55" w:rsidP="00C27A55">
      <w:pPr>
        <w:numPr>
          <w:ilvl w:val="1"/>
          <w:numId w:val="1"/>
        </w:num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S</w:t>
      </w:r>
      <w:r w:rsidRPr="00F3578A">
        <w:rPr>
          <w:rFonts w:ascii="Arial" w:eastAsiaTheme="minorEastAsia" w:hAnsi="Arial" w:cs="Arial"/>
          <w:color w:val="000000" w:themeColor="text1"/>
          <w:kern w:val="24"/>
        </w:rPr>
        <w:t>ignificant numbers of c</w:t>
      </w:r>
      <w:r>
        <w:rPr>
          <w:rFonts w:ascii="Arial" w:eastAsiaTheme="minorEastAsia" w:hAnsi="Arial" w:cs="Arial"/>
          <w:color w:val="000000" w:themeColor="text1"/>
          <w:kern w:val="24"/>
        </w:rPr>
        <w:t xml:space="preserve">linical incidents occurring out </w:t>
      </w:r>
      <w:r w:rsidRPr="00F3578A">
        <w:rPr>
          <w:rFonts w:ascii="Arial" w:eastAsiaTheme="minorEastAsia" w:hAnsi="Arial" w:cs="Arial"/>
          <w:color w:val="000000" w:themeColor="text1"/>
          <w:kern w:val="24"/>
        </w:rPr>
        <w:t>of</w:t>
      </w:r>
      <w:r>
        <w:rPr>
          <w:rFonts w:ascii="Arial" w:eastAsiaTheme="minorEastAsia" w:hAnsi="Arial" w:cs="Arial"/>
          <w:color w:val="000000" w:themeColor="text1"/>
          <w:kern w:val="24"/>
        </w:rPr>
        <w:t xml:space="preserve"> </w:t>
      </w:r>
      <w:r w:rsidR="006C214B" w:rsidRPr="00F3578A">
        <w:rPr>
          <w:rFonts w:ascii="Arial" w:eastAsiaTheme="minorEastAsia" w:hAnsi="Arial" w:cs="Arial"/>
          <w:color w:val="000000" w:themeColor="text1"/>
          <w:kern w:val="24"/>
        </w:rPr>
        <w:t>hour</w:t>
      </w:r>
      <w:r w:rsidR="006C214B">
        <w:rPr>
          <w:rFonts w:ascii="Arial" w:eastAsiaTheme="minorEastAsia" w:hAnsi="Arial" w:cs="Arial"/>
          <w:color w:val="000000" w:themeColor="text1"/>
          <w:kern w:val="24"/>
        </w:rPr>
        <w:t>s</w:t>
      </w:r>
      <w:r w:rsidRPr="00F3578A">
        <w:rPr>
          <w:rFonts w:ascii="Arial" w:eastAsiaTheme="minorEastAsia" w:hAnsi="Arial" w:cs="Arial"/>
          <w:color w:val="000000" w:themeColor="text1"/>
          <w:kern w:val="24"/>
        </w:rPr>
        <w:t>.</w:t>
      </w:r>
    </w:p>
    <w:p w14:paraId="1E3CEE20" w14:textId="7B4EA057" w:rsidR="00C27A55" w:rsidRPr="00F3578A" w:rsidRDefault="00C27A55" w:rsidP="00C27A55">
      <w:pPr>
        <w:numPr>
          <w:ilvl w:val="1"/>
          <w:numId w:val="1"/>
        </w:num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A</w:t>
      </w:r>
      <w:r w:rsidRPr="00F3578A">
        <w:rPr>
          <w:rFonts w:ascii="Arial" w:eastAsiaTheme="minorEastAsia" w:hAnsi="Arial" w:cs="Arial"/>
          <w:color w:val="000000" w:themeColor="text1"/>
          <w:kern w:val="24"/>
        </w:rPr>
        <w:t xml:space="preserve"> realisation that providing healthcare to patients between the hours of 9am and 5pm, Monday to Friday only ac</w:t>
      </w:r>
      <w:r w:rsidR="001E4EC0">
        <w:rPr>
          <w:rFonts w:ascii="Arial" w:eastAsiaTheme="minorEastAsia" w:hAnsi="Arial" w:cs="Arial"/>
          <w:color w:val="000000" w:themeColor="text1"/>
          <w:kern w:val="24"/>
        </w:rPr>
        <w:t>counted for just 25% of the week.</w:t>
      </w:r>
      <w:r w:rsidRPr="00F3578A">
        <w:rPr>
          <w:rFonts w:ascii="Arial" w:eastAsiaTheme="minorEastAsia" w:hAnsi="Arial" w:cs="Arial"/>
          <w:color w:val="000000" w:themeColor="text1"/>
          <w:kern w:val="24"/>
        </w:rPr>
        <w:t xml:space="preserve">. </w:t>
      </w:r>
    </w:p>
    <w:p w14:paraId="22880909" w14:textId="77777777" w:rsidR="00C27A55" w:rsidRPr="00F3578A" w:rsidRDefault="00C27A55" w:rsidP="00C27A55">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Because</w:t>
      </w:r>
      <w:r w:rsidRPr="00F3578A">
        <w:rPr>
          <w:rFonts w:ascii="Arial" w:eastAsiaTheme="minorEastAsia" w:hAnsi="Arial" w:cs="Arial"/>
          <w:color w:val="000000" w:themeColor="text1"/>
          <w:kern w:val="24"/>
        </w:rPr>
        <w:t xml:space="preserve"> of these issues, in many hospitals across the UK, a new model of working involving a multidisciplinary whole system approach was introduced. Improvement of patient safety was the primary aim.</w:t>
      </w:r>
    </w:p>
    <w:p w14:paraId="57CF55B7" w14:textId="5C292BC5" w:rsidR="00C27A55" w:rsidRPr="00F3578A" w:rsidRDefault="00542832" w:rsidP="00C27A55">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Where robust systems were</w:t>
      </w:r>
      <w:r w:rsidR="00C27A55">
        <w:rPr>
          <w:rFonts w:ascii="Arial" w:eastAsiaTheme="minorEastAsia" w:hAnsi="Arial" w:cs="Arial"/>
          <w:color w:val="000000" w:themeColor="text1"/>
          <w:kern w:val="24"/>
        </w:rPr>
        <w:t xml:space="preserve"> implemented</w:t>
      </w:r>
      <w:r w:rsidR="00C27A55" w:rsidRPr="00F3578A">
        <w:rPr>
          <w:rFonts w:ascii="Arial" w:eastAsiaTheme="minorEastAsia" w:hAnsi="Arial" w:cs="Arial"/>
          <w:color w:val="000000" w:themeColor="text1"/>
          <w:kern w:val="24"/>
        </w:rPr>
        <w:t>, the following improvements were recognised</w:t>
      </w:r>
      <w:r w:rsidR="00C27A55">
        <w:rPr>
          <w:rFonts w:ascii="Arial" w:eastAsiaTheme="minorEastAsia" w:hAnsi="Arial" w:cs="Arial"/>
          <w:color w:val="000000" w:themeColor="text1"/>
          <w:kern w:val="24"/>
        </w:rPr>
        <w:t xml:space="preserve"> as outlined in a </w:t>
      </w:r>
      <w:r w:rsidR="00C27A55">
        <w:rPr>
          <w:rFonts w:ascii="Arial" w:hAnsi="Arial" w:cs="Arial"/>
          <w:color w:val="2A2A2A"/>
          <w:lang w:val="en"/>
        </w:rPr>
        <w:t>Department</w:t>
      </w:r>
      <w:r w:rsidR="00C27A55" w:rsidRPr="001E1C8B">
        <w:rPr>
          <w:rFonts w:ascii="Arial" w:hAnsi="Arial" w:cs="Arial"/>
          <w:color w:val="2A2A2A"/>
          <w:lang w:val="en"/>
        </w:rPr>
        <w:t xml:space="preserve"> of Health </w:t>
      </w:r>
      <w:r w:rsidR="00C27A55">
        <w:rPr>
          <w:rFonts w:ascii="Arial" w:hAnsi="Arial" w:cs="Arial"/>
          <w:color w:val="2A2A2A"/>
          <w:lang w:val="en"/>
        </w:rPr>
        <w:t xml:space="preserve">report </w:t>
      </w:r>
      <w:r w:rsidR="00C27A55" w:rsidRPr="001E1C8B">
        <w:rPr>
          <w:rFonts w:ascii="Arial" w:hAnsi="Arial" w:cs="Arial"/>
          <w:color w:val="2A2A2A"/>
          <w:lang w:val="en"/>
        </w:rPr>
        <w:t xml:space="preserve">(2005) </w:t>
      </w:r>
      <w:r w:rsidR="00C27A55" w:rsidRPr="00F3578A">
        <w:rPr>
          <w:rFonts w:ascii="Arial" w:eastAsiaTheme="minorEastAsia" w:hAnsi="Arial" w:cs="Arial"/>
          <w:color w:val="000000" w:themeColor="text1"/>
          <w:kern w:val="24"/>
        </w:rPr>
        <w:t xml:space="preserve">– </w:t>
      </w:r>
    </w:p>
    <w:p w14:paraId="48183734" w14:textId="77777777" w:rsidR="00C27A55" w:rsidRPr="00F3578A" w:rsidRDefault="00C27A55" w:rsidP="00C27A55">
      <w:pPr>
        <w:pStyle w:val="ListParagraph"/>
        <w:numPr>
          <w:ilvl w:val="0"/>
          <w:numId w:val="2"/>
        </w:numPr>
        <w:spacing w:line="360" w:lineRule="auto"/>
        <w:jc w:val="both"/>
        <w:rPr>
          <w:rFonts w:ascii="Arial" w:eastAsiaTheme="minorEastAsia" w:hAnsi="Arial" w:cs="Arial"/>
          <w:color w:val="000000" w:themeColor="text1"/>
          <w:kern w:val="24"/>
          <w:sz w:val="22"/>
          <w:szCs w:val="22"/>
        </w:rPr>
      </w:pPr>
      <w:r w:rsidRPr="00F3578A">
        <w:rPr>
          <w:rFonts w:ascii="Arial" w:eastAsiaTheme="minorEastAsia" w:hAnsi="Arial" w:cs="Arial"/>
          <w:color w:val="000000" w:themeColor="text1"/>
          <w:kern w:val="24"/>
          <w:sz w:val="22"/>
          <w:szCs w:val="22"/>
        </w:rPr>
        <w:t>Decreased length of patient stay</w:t>
      </w:r>
    </w:p>
    <w:p w14:paraId="640AAB0B" w14:textId="77777777" w:rsidR="00C27A55" w:rsidRPr="00F3578A" w:rsidRDefault="00C27A55" w:rsidP="00C27A55">
      <w:pPr>
        <w:pStyle w:val="ListParagraph"/>
        <w:numPr>
          <w:ilvl w:val="0"/>
          <w:numId w:val="2"/>
        </w:numPr>
        <w:spacing w:line="360" w:lineRule="auto"/>
        <w:jc w:val="both"/>
        <w:rPr>
          <w:rFonts w:ascii="Arial" w:eastAsiaTheme="minorEastAsia" w:hAnsi="Arial" w:cs="Arial"/>
          <w:color w:val="000000" w:themeColor="text1"/>
          <w:kern w:val="24"/>
          <w:sz w:val="22"/>
          <w:szCs w:val="22"/>
        </w:rPr>
      </w:pPr>
      <w:r w:rsidRPr="00F3578A">
        <w:rPr>
          <w:rFonts w:ascii="Arial" w:eastAsiaTheme="minorEastAsia" w:hAnsi="Arial" w:cs="Arial"/>
          <w:color w:val="000000" w:themeColor="text1"/>
          <w:kern w:val="24"/>
          <w:sz w:val="22"/>
          <w:szCs w:val="22"/>
        </w:rPr>
        <w:t>Reduced critical incidents</w:t>
      </w:r>
    </w:p>
    <w:p w14:paraId="0850A715" w14:textId="77777777" w:rsidR="00C27A55" w:rsidRPr="00F3578A" w:rsidRDefault="00C27A55" w:rsidP="00C27A55">
      <w:pPr>
        <w:pStyle w:val="ListParagraph"/>
        <w:numPr>
          <w:ilvl w:val="0"/>
          <w:numId w:val="2"/>
        </w:numPr>
        <w:spacing w:line="360" w:lineRule="auto"/>
        <w:jc w:val="both"/>
        <w:rPr>
          <w:rFonts w:ascii="Arial" w:eastAsiaTheme="minorEastAsia" w:hAnsi="Arial" w:cs="Arial"/>
          <w:color w:val="000000" w:themeColor="text1"/>
          <w:kern w:val="24"/>
          <w:sz w:val="22"/>
          <w:szCs w:val="22"/>
        </w:rPr>
      </w:pPr>
      <w:r w:rsidRPr="00F3578A">
        <w:rPr>
          <w:rFonts w:ascii="Arial" w:eastAsiaTheme="minorEastAsia" w:hAnsi="Arial" w:cs="Arial"/>
          <w:color w:val="000000" w:themeColor="text1"/>
          <w:kern w:val="24"/>
          <w:sz w:val="22"/>
          <w:szCs w:val="22"/>
        </w:rPr>
        <w:t>Reduction in unexpected cardiac arrests</w:t>
      </w:r>
    </w:p>
    <w:p w14:paraId="19267B31" w14:textId="77777777" w:rsidR="00C27A55" w:rsidRPr="00F3578A" w:rsidRDefault="00C27A55" w:rsidP="00C27A55">
      <w:pPr>
        <w:pStyle w:val="ListParagraph"/>
        <w:numPr>
          <w:ilvl w:val="0"/>
          <w:numId w:val="2"/>
        </w:numPr>
        <w:spacing w:line="360" w:lineRule="auto"/>
        <w:jc w:val="both"/>
        <w:rPr>
          <w:rFonts w:ascii="Arial" w:eastAsiaTheme="minorEastAsia" w:hAnsi="Arial" w:cs="Arial"/>
          <w:color w:val="000000" w:themeColor="text1"/>
          <w:kern w:val="24"/>
          <w:sz w:val="22"/>
          <w:szCs w:val="22"/>
        </w:rPr>
      </w:pPr>
      <w:r w:rsidRPr="00F3578A">
        <w:rPr>
          <w:rFonts w:ascii="Arial" w:eastAsiaTheme="minorEastAsia" w:hAnsi="Arial" w:cs="Arial"/>
          <w:color w:val="000000" w:themeColor="text1"/>
          <w:kern w:val="24"/>
          <w:sz w:val="22"/>
          <w:szCs w:val="22"/>
        </w:rPr>
        <w:t>Improved support and training for junior doctors</w:t>
      </w:r>
    </w:p>
    <w:p w14:paraId="7450C0DE" w14:textId="77777777" w:rsidR="00C27A55" w:rsidRPr="00F3578A" w:rsidRDefault="00C27A55" w:rsidP="006C214B">
      <w:pPr>
        <w:pStyle w:val="ListParagraph"/>
        <w:numPr>
          <w:ilvl w:val="0"/>
          <w:numId w:val="2"/>
        </w:numPr>
        <w:jc w:val="both"/>
        <w:rPr>
          <w:rFonts w:ascii="Arial" w:eastAsiaTheme="minorEastAsia" w:hAnsi="Arial" w:cs="Arial"/>
          <w:color w:val="000000" w:themeColor="text1"/>
          <w:kern w:val="24"/>
          <w:sz w:val="22"/>
          <w:szCs w:val="22"/>
        </w:rPr>
      </w:pPr>
      <w:r w:rsidRPr="00F3578A">
        <w:rPr>
          <w:rFonts w:ascii="Arial" w:eastAsiaTheme="minorEastAsia" w:hAnsi="Arial" w:cs="Arial"/>
          <w:color w:val="000000" w:themeColor="text1"/>
          <w:kern w:val="24"/>
          <w:sz w:val="22"/>
          <w:szCs w:val="22"/>
        </w:rPr>
        <w:t>Cost savings</w:t>
      </w:r>
    </w:p>
    <w:p w14:paraId="0D93452F" w14:textId="77777777" w:rsidR="006C214B" w:rsidRDefault="006C214B" w:rsidP="006C214B">
      <w:pPr>
        <w:spacing w:line="360" w:lineRule="auto"/>
        <w:jc w:val="both"/>
        <w:rPr>
          <w:rFonts w:ascii="Arial" w:eastAsiaTheme="minorEastAsia" w:hAnsi="Arial" w:cs="Arial"/>
          <w:color w:val="000000" w:themeColor="text1"/>
          <w:kern w:val="24"/>
        </w:rPr>
      </w:pPr>
    </w:p>
    <w:p w14:paraId="08EAA027" w14:textId="2D862056" w:rsidR="00C27A55" w:rsidRDefault="00C27A55" w:rsidP="006C214B">
      <w:pPr>
        <w:spacing w:line="360" w:lineRule="auto"/>
        <w:jc w:val="both"/>
        <w:rPr>
          <w:rFonts w:ascii="Arial" w:eastAsiaTheme="minorEastAsia" w:hAnsi="Arial" w:cs="Arial"/>
          <w:color w:val="000000" w:themeColor="text1"/>
          <w:kern w:val="24"/>
        </w:rPr>
      </w:pPr>
      <w:r w:rsidRPr="00F3578A">
        <w:rPr>
          <w:rFonts w:ascii="Arial" w:eastAsiaTheme="minorEastAsia" w:hAnsi="Arial" w:cs="Arial"/>
          <w:color w:val="000000" w:themeColor="text1"/>
          <w:kern w:val="24"/>
        </w:rPr>
        <w:t xml:space="preserve">In 2008, </w:t>
      </w:r>
      <w:r>
        <w:rPr>
          <w:rFonts w:ascii="Arial" w:eastAsiaTheme="minorEastAsia" w:hAnsi="Arial" w:cs="Arial"/>
          <w:color w:val="000000" w:themeColor="text1"/>
          <w:kern w:val="24"/>
        </w:rPr>
        <w:t xml:space="preserve">a </w:t>
      </w:r>
      <w:r w:rsidRPr="00F3578A">
        <w:rPr>
          <w:rFonts w:ascii="Arial" w:eastAsiaTheme="minorEastAsia" w:hAnsi="Arial" w:cs="Arial"/>
          <w:color w:val="000000" w:themeColor="text1"/>
          <w:kern w:val="24"/>
        </w:rPr>
        <w:t>H@N model was attempted</w:t>
      </w:r>
      <w:r>
        <w:rPr>
          <w:rFonts w:ascii="Arial" w:eastAsiaTheme="minorEastAsia" w:hAnsi="Arial" w:cs="Arial"/>
          <w:color w:val="000000" w:themeColor="text1"/>
          <w:kern w:val="24"/>
        </w:rPr>
        <w:t xml:space="preserve"> to be introduced at Morriston H</w:t>
      </w:r>
      <w:r w:rsidRPr="00F3578A">
        <w:rPr>
          <w:rFonts w:ascii="Arial" w:eastAsiaTheme="minorEastAsia" w:hAnsi="Arial" w:cs="Arial"/>
          <w:color w:val="000000" w:themeColor="text1"/>
          <w:kern w:val="24"/>
        </w:rPr>
        <w:t>ospital, but had limited success</w:t>
      </w:r>
      <w:r w:rsidRPr="00230936">
        <w:rPr>
          <w:rFonts w:ascii="Arial" w:eastAsiaTheme="minorEastAsia" w:hAnsi="Arial" w:cs="Arial"/>
          <w:color w:val="000000" w:themeColor="text1"/>
          <w:kern w:val="24"/>
          <w:szCs w:val="28"/>
        </w:rPr>
        <w:t xml:space="preserve">. This was because there was a lack of support from </w:t>
      </w:r>
      <w:r w:rsidR="00542832">
        <w:rPr>
          <w:rFonts w:ascii="Arial" w:eastAsiaTheme="minorEastAsia" w:hAnsi="Arial" w:cs="Arial"/>
          <w:color w:val="000000" w:themeColor="text1"/>
          <w:kern w:val="24"/>
          <w:szCs w:val="28"/>
        </w:rPr>
        <w:t>some</w:t>
      </w:r>
      <w:r>
        <w:rPr>
          <w:rFonts w:ascii="Arial" w:eastAsiaTheme="minorEastAsia" w:hAnsi="Arial" w:cs="Arial"/>
          <w:color w:val="000000" w:themeColor="text1"/>
          <w:kern w:val="24"/>
          <w:szCs w:val="28"/>
        </w:rPr>
        <w:t xml:space="preserve"> clinicians</w:t>
      </w:r>
      <w:r w:rsidRPr="00230936">
        <w:rPr>
          <w:rFonts w:ascii="Arial" w:eastAsiaTheme="minorEastAsia" w:hAnsi="Arial" w:cs="Arial"/>
          <w:color w:val="000000" w:themeColor="text1"/>
          <w:kern w:val="24"/>
          <w:szCs w:val="28"/>
        </w:rPr>
        <w:t xml:space="preserve">, together with an inability of senior </w:t>
      </w:r>
      <w:r>
        <w:rPr>
          <w:rFonts w:ascii="Arial" w:eastAsiaTheme="minorEastAsia" w:hAnsi="Arial" w:cs="Arial"/>
          <w:color w:val="000000" w:themeColor="text1"/>
          <w:kern w:val="24"/>
          <w:szCs w:val="28"/>
        </w:rPr>
        <w:t>managers to introduce the</w:t>
      </w:r>
      <w:r w:rsidRPr="00230936">
        <w:rPr>
          <w:rFonts w:ascii="Arial" w:eastAsiaTheme="minorEastAsia" w:hAnsi="Arial" w:cs="Arial"/>
          <w:color w:val="000000" w:themeColor="text1"/>
          <w:kern w:val="24"/>
          <w:szCs w:val="28"/>
        </w:rPr>
        <w:t xml:space="preserve"> changes. </w:t>
      </w:r>
    </w:p>
    <w:p w14:paraId="2C0EA893" w14:textId="77777777" w:rsidR="00C27A55" w:rsidRPr="00F3578A" w:rsidRDefault="00C27A55" w:rsidP="00C27A55">
      <w:pPr>
        <w:spacing w:line="360" w:lineRule="auto"/>
        <w:jc w:val="both"/>
        <w:rPr>
          <w:rFonts w:ascii="Arial" w:eastAsiaTheme="minorEastAsia" w:hAnsi="Arial" w:cs="Arial"/>
          <w:color w:val="000000" w:themeColor="text1"/>
          <w:kern w:val="24"/>
        </w:rPr>
      </w:pPr>
      <w:r w:rsidRPr="00F3578A">
        <w:rPr>
          <w:rFonts w:ascii="Arial" w:eastAsiaTheme="minorEastAsia" w:hAnsi="Arial" w:cs="Arial"/>
          <w:color w:val="000000" w:themeColor="text1"/>
          <w:kern w:val="24"/>
        </w:rPr>
        <w:t xml:space="preserve"> In 2017, because of ongoing issues with the care provided to patients in the out of hour</w:t>
      </w:r>
      <w:r>
        <w:rPr>
          <w:rFonts w:ascii="Arial" w:eastAsiaTheme="minorEastAsia" w:hAnsi="Arial" w:cs="Arial"/>
          <w:color w:val="000000" w:themeColor="text1"/>
          <w:kern w:val="24"/>
        </w:rPr>
        <w:t>’</w:t>
      </w:r>
      <w:r w:rsidRPr="00F3578A">
        <w:rPr>
          <w:rFonts w:ascii="Arial" w:eastAsiaTheme="minorEastAsia" w:hAnsi="Arial" w:cs="Arial"/>
          <w:color w:val="000000" w:themeColor="text1"/>
          <w:kern w:val="24"/>
        </w:rPr>
        <w:t>s period, I was asked by senior management to re-visit the</w:t>
      </w:r>
      <w:r>
        <w:rPr>
          <w:rFonts w:ascii="Arial" w:eastAsiaTheme="minorEastAsia" w:hAnsi="Arial" w:cs="Arial"/>
          <w:color w:val="000000" w:themeColor="text1"/>
          <w:kern w:val="24"/>
        </w:rPr>
        <w:t xml:space="preserve"> </w:t>
      </w:r>
      <w:r w:rsidRPr="00F3578A">
        <w:rPr>
          <w:rFonts w:ascii="Arial" w:eastAsiaTheme="minorEastAsia" w:hAnsi="Arial" w:cs="Arial"/>
          <w:color w:val="000000" w:themeColor="text1"/>
          <w:kern w:val="24"/>
        </w:rPr>
        <w:t>H@N model</w:t>
      </w:r>
      <w:r>
        <w:rPr>
          <w:rFonts w:ascii="Arial" w:eastAsiaTheme="minorEastAsia" w:hAnsi="Arial" w:cs="Arial"/>
          <w:color w:val="000000" w:themeColor="text1"/>
          <w:kern w:val="24"/>
        </w:rPr>
        <w:t>.</w:t>
      </w:r>
      <w:r w:rsidRPr="00F3578A">
        <w:rPr>
          <w:rFonts w:ascii="Arial" w:eastAsiaTheme="minorEastAsia" w:hAnsi="Arial" w:cs="Arial"/>
          <w:color w:val="000000" w:themeColor="text1"/>
          <w:kern w:val="24"/>
        </w:rPr>
        <w:t xml:space="preserve">  </w:t>
      </w:r>
    </w:p>
    <w:p w14:paraId="6EDDD788" w14:textId="77777777" w:rsidR="00542832" w:rsidRDefault="00542832" w:rsidP="00C27A55">
      <w:pPr>
        <w:spacing w:line="360" w:lineRule="auto"/>
        <w:jc w:val="both"/>
        <w:rPr>
          <w:rFonts w:ascii="Arial" w:eastAsiaTheme="minorEastAsia" w:hAnsi="Arial" w:cs="Arial"/>
          <w:b/>
          <w:color w:val="000000" w:themeColor="text1"/>
          <w:kern w:val="24"/>
        </w:rPr>
      </w:pPr>
    </w:p>
    <w:p w14:paraId="4F47E935" w14:textId="77777777" w:rsidR="00542832" w:rsidRDefault="00542832" w:rsidP="00C27A55">
      <w:pPr>
        <w:spacing w:line="360" w:lineRule="auto"/>
        <w:jc w:val="both"/>
        <w:rPr>
          <w:rFonts w:ascii="Arial" w:eastAsiaTheme="minorEastAsia" w:hAnsi="Arial" w:cs="Arial"/>
          <w:b/>
          <w:color w:val="000000" w:themeColor="text1"/>
          <w:kern w:val="24"/>
        </w:rPr>
      </w:pPr>
    </w:p>
    <w:p w14:paraId="4965CFEA" w14:textId="2F8B0655" w:rsidR="00C27A55" w:rsidRPr="00F3578A" w:rsidRDefault="00C27A55" w:rsidP="00C27A55">
      <w:pPr>
        <w:spacing w:line="360" w:lineRule="auto"/>
        <w:jc w:val="both"/>
        <w:rPr>
          <w:rFonts w:ascii="Arial" w:eastAsiaTheme="minorEastAsia" w:hAnsi="Arial" w:cs="Arial"/>
          <w:b/>
          <w:color w:val="000000" w:themeColor="text1"/>
          <w:kern w:val="24"/>
        </w:rPr>
      </w:pPr>
      <w:r w:rsidRPr="00F3578A">
        <w:rPr>
          <w:rFonts w:ascii="Arial" w:eastAsiaTheme="minorEastAsia" w:hAnsi="Arial" w:cs="Arial"/>
          <w:b/>
          <w:color w:val="000000" w:themeColor="text1"/>
          <w:kern w:val="24"/>
        </w:rPr>
        <w:lastRenderedPageBreak/>
        <w:t>Project</w:t>
      </w:r>
    </w:p>
    <w:p w14:paraId="61E62CE8" w14:textId="77777777" w:rsidR="00C27A55" w:rsidRPr="00F3578A" w:rsidRDefault="00C27A55" w:rsidP="00C27A55">
      <w:pPr>
        <w:spacing w:line="360" w:lineRule="auto"/>
        <w:jc w:val="both"/>
        <w:rPr>
          <w:rFonts w:ascii="Arial" w:eastAsiaTheme="minorEastAsia" w:hAnsi="Arial" w:cs="Arial"/>
          <w:color w:val="000000" w:themeColor="text1"/>
          <w:kern w:val="24"/>
        </w:rPr>
      </w:pPr>
      <w:r w:rsidRPr="00F3578A">
        <w:rPr>
          <w:rFonts w:ascii="Arial" w:eastAsiaTheme="minorEastAsia" w:hAnsi="Arial" w:cs="Arial"/>
          <w:color w:val="000000" w:themeColor="text1"/>
          <w:kern w:val="24"/>
        </w:rPr>
        <w:t xml:space="preserve">This quality improvement project involves addressing many facets, including – </w:t>
      </w:r>
    </w:p>
    <w:p w14:paraId="46678EEA" w14:textId="77777777" w:rsidR="00C27A55" w:rsidRPr="00230936" w:rsidRDefault="00C27A55" w:rsidP="00C27A55">
      <w:pPr>
        <w:spacing w:line="360" w:lineRule="auto"/>
        <w:jc w:val="both"/>
        <w:rPr>
          <w:rFonts w:ascii="Arial" w:eastAsiaTheme="minorEastAsia" w:hAnsi="Arial" w:cs="Arial"/>
          <w:b/>
          <w:color w:val="000000" w:themeColor="text1"/>
          <w:kern w:val="24"/>
          <w:szCs w:val="28"/>
        </w:rPr>
      </w:pPr>
      <w:r w:rsidRPr="00230936">
        <w:rPr>
          <w:rFonts w:ascii="Arial" w:eastAsiaTheme="minorEastAsia" w:hAnsi="Arial" w:cs="Arial"/>
          <w:b/>
          <w:color w:val="000000" w:themeColor="text1"/>
          <w:kern w:val="24"/>
          <w:szCs w:val="28"/>
        </w:rPr>
        <w:t>1. Setting up a project team</w:t>
      </w:r>
    </w:p>
    <w:p w14:paraId="0DE27E87" w14:textId="2D4EBA97" w:rsidR="00C27A55" w:rsidRPr="00230936" w:rsidRDefault="00C27A55" w:rsidP="00C27A55">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 xml:space="preserve">Because of the scale of the project together with its multi-disciplinary nature, it </w:t>
      </w:r>
      <w:r>
        <w:rPr>
          <w:rFonts w:ascii="Arial" w:eastAsiaTheme="minorEastAsia" w:hAnsi="Arial" w:cs="Arial"/>
          <w:color w:val="000000" w:themeColor="text1"/>
          <w:kern w:val="24"/>
          <w:szCs w:val="28"/>
        </w:rPr>
        <w:t xml:space="preserve">is recognised that a </w:t>
      </w:r>
      <w:r w:rsidR="00542832">
        <w:rPr>
          <w:rFonts w:ascii="Arial" w:eastAsiaTheme="minorEastAsia" w:hAnsi="Arial" w:cs="Arial"/>
          <w:color w:val="000000" w:themeColor="text1"/>
          <w:kern w:val="24"/>
          <w:szCs w:val="28"/>
        </w:rPr>
        <w:t>project t</w:t>
      </w:r>
      <w:r>
        <w:rPr>
          <w:rFonts w:ascii="Arial" w:eastAsiaTheme="minorEastAsia" w:hAnsi="Arial" w:cs="Arial"/>
          <w:color w:val="000000" w:themeColor="text1"/>
          <w:kern w:val="24"/>
          <w:szCs w:val="28"/>
        </w:rPr>
        <w:t>eam will</w:t>
      </w:r>
      <w:r w:rsidRPr="00230936">
        <w:rPr>
          <w:rFonts w:ascii="Arial" w:eastAsiaTheme="minorEastAsia" w:hAnsi="Arial" w:cs="Arial"/>
          <w:color w:val="000000" w:themeColor="text1"/>
          <w:kern w:val="24"/>
          <w:szCs w:val="28"/>
        </w:rPr>
        <w:t xml:space="preserve"> be </w:t>
      </w:r>
      <w:r w:rsidR="00542832">
        <w:rPr>
          <w:rFonts w:ascii="Arial" w:eastAsiaTheme="minorEastAsia" w:hAnsi="Arial" w:cs="Arial"/>
          <w:color w:val="000000" w:themeColor="text1"/>
          <w:kern w:val="24"/>
          <w:szCs w:val="28"/>
        </w:rPr>
        <w:t>required</w:t>
      </w:r>
      <w:r w:rsidRPr="00230936">
        <w:rPr>
          <w:rFonts w:ascii="Arial" w:eastAsiaTheme="minorEastAsia" w:hAnsi="Arial" w:cs="Arial"/>
          <w:color w:val="000000" w:themeColor="text1"/>
          <w:kern w:val="24"/>
          <w:szCs w:val="28"/>
        </w:rPr>
        <w:t xml:space="preserve"> to tackle the</w:t>
      </w:r>
      <w:r w:rsidR="00542832">
        <w:rPr>
          <w:rFonts w:ascii="Arial" w:eastAsiaTheme="minorEastAsia" w:hAnsi="Arial" w:cs="Arial"/>
          <w:color w:val="000000" w:themeColor="text1"/>
          <w:kern w:val="24"/>
          <w:szCs w:val="28"/>
        </w:rPr>
        <w:t xml:space="preserve"> multiple issues. </w:t>
      </w:r>
      <w:r w:rsidRPr="00230936">
        <w:rPr>
          <w:rFonts w:ascii="Arial" w:eastAsiaTheme="minorEastAsia" w:hAnsi="Arial" w:cs="Arial"/>
          <w:color w:val="000000" w:themeColor="text1"/>
          <w:kern w:val="24"/>
          <w:szCs w:val="28"/>
        </w:rPr>
        <w:t xml:space="preserve"> </w:t>
      </w:r>
    </w:p>
    <w:p w14:paraId="451CBA83" w14:textId="77777777" w:rsidR="00C27A55" w:rsidRPr="00230936" w:rsidRDefault="00C27A55" w:rsidP="00C27A55">
      <w:pPr>
        <w:spacing w:line="360" w:lineRule="auto"/>
        <w:jc w:val="both"/>
        <w:rPr>
          <w:rFonts w:ascii="Arial" w:eastAsiaTheme="minorEastAsia" w:hAnsi="Arial" w:cs="Arial"/>
          <w:b/>
          <w:color w:val="000000" w:themeColor="text1"/>
          <w:kern w:val="24"/>
          <w:szCs w:val="28"/>
        </w:rPr>
      </w:pPr>
      <w:r w:rsidRPr="00230936">
        <w:rPr>
          <w:rFonts w:ascii="Arial" w:eastAsiaTheme="minorEastAsia" w:hAnsi="Arial" w:cs="Arial"/>
          <w:b/>
          <w:color w:val="000000" w:themeColor="text1"/>
          <w:kern w:val="24"/>
          <w:szCs w:val="28"/>
        </w:rPr>
        <w:t>2. Identification of key stakeholders</w:t>
      </w:r>
    </w:p>
    <w:p w14:paraId="7A2C19A4" w14:textId="1EDC8F1D" w:rsidR="00C27A55" w:rsidRPr="00230936" w:rsidRDefault="00C27A55" w:rsidP="00C27A55">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Identification of all key stakeholders</w:t>
      </w:r>
      <w:r>
        <w:rPr>
          <w:rFonts w:ascii="Arial" w:eastAsiaTheme="minorEastAsia" w:hAnsi="Arial" w:cs="Arial"/>
          <w:color w:val="000000" w:themeColor="text1"/>
          <w:kern w:val="24"/>
          <w:szCs w:val="28"/>
        </w:rPr>
        <w:t xml:space="preserve"> will be required.</w:t>
      </w:r>
    </w:p>
    <w:p w14:paraId="5655A582" w14:textId="3039896B" w:rsidR="00C27A55" w:rsidRPr="00F3578A" w:rsidRDefault="00C27A55" w:rsidP="00C27A55">
      <w:pPr>
        <w:spacing w:line="360" w:lineRule="auto"/>
        <w:jc w:val="both"/>
        <w:rPr>
          <w:rFonts w:ascii="Arial" w:eastAsiaTheme="minorEastAsia" w:hAnsi="Arial" w:cs="Arial"/>
          <w:b/>
          <w:color w:val="000000" w:themeColor="text1"/>
          <w:kern w:val="24"/>
        </w:rPr>
      </w:pPr>
      <w:r>
        <w:rPr>
          <w:rFonts w:ascii="Arial" w:eastAsiaTheme="minorEastAsia" w:hAnsi="Arial" w:cs="Arial"/>
          <w:b/>
          <w:color w:val="000000" w:themeColor="text1"/>
          <w:kern w:val="24"/>
        </w:rPr>
        <w:t>3</w:t>
      </w:r>
      <w:r w:rsidRPr="00F3578A">
        <w:rPr>
          <w:rFonts w:ascii="Arial" w:eastAsiaTheme="minorEastAsia" w:hAnsi="Arial" w:cs="Arial"/>
          <w:b/>
          <w:color w:val="000000" w:themeColor="text1"/>
          <w:kern w:val="24"/>
        </w:rPr>
        <w:t>. Creating a compelling need for change.</w:t>
      </w:r>
    </w:p>
    <w:p w14:paraId="2EBB5547" w14:textId="77777777" w:rsidR="00C27A55" w:rsidRPr="001E1C8B" w:rsidRDefault="00C27A55" w:rsidP="00C27A55">
      <w:pPr>
        <w:spacing w:line="360" w:lineRule="auto"/>
        <w:jc w:val="both"/>
        <w:rPr>
          <w:rFonts w:eastAsiaTheme="minorEastAsia" w:cs="Times New Roman"/>
          <w:color w:val="000000" w:themeColor="text1"/>
          <w:kern w:val="24"/>
          <w:sz w:val="28"/>
          <w:szCs w:val="56"/>
        </w:rPr>
      </w:pPr>
      <w:r w:rsidRPr="00C924CB">
        <w:rPr>
          <w:rFonts w:ascii="Arial" w:eastAsiaTheme="minorEastAsia" w:hAnsi="Arial" w:cs="Arial"/>
          <w:color w:val="000000" w:themeColor="text1"/>
          <w:kern w:val="24"/>
        </w:rPr>
        <w:t>Over the last several years there has been a growing understanding by both clinicians and managers</w:t>
      </w:r>
      <w:r>
        <w:rPr>
          <w:rFonts w:ascii="Arial" w:eastAsiaTheme="minorEastAsia" w:hAnsi="Arial" w:cs="Arial"/>
          <w:color w:val="000000" w:themeColor="text1"/>
          <w:kern w:val="24"/>
        </w:rPr>
        <w:t xml:space="preserve"> at Morriston H</w:t>
      </w:r>
      <w:r w:rsidRPr="00C924CB">
        <w:rPr>
          <w:rFonts w:ascii="Arial" w:eastAsiaTheme="minorEastAsia" w:hAnsi="Arial" w:cs="Arial"/>
          <w:color w:val="000000" w:themeColor="text1"/>
          <w:kern w:val="24"/>
        </w:rPr>
        <w:t>ospital</w:t>
      </w:r>
      <w:r>
        <w:rPr>
          <w:rFonts w:ascii="Arial" w:eastAsiaTheme="minorEastAsia" w:hAnsi="Arial" w:cs="Arial"/>
          <w:color w:val="000000" w:themeColor="text1"/>
          <w:kern w:val="24"/>
        </w:rPr>
        <w:t xml:space="preserve"> that at times care is sub</w:t>
      </w:r>
      <w:r w:rsidRPr="00C924CB">
        <w:rPr>
          <w:rFonts w:ascii="Arial" w:eastAsiaTheme="minorEastAsia" w:hAnsi="Arial" w:cs="Arial"/>
          <w:color w:val="000000" w:themeColor="text1"/>
          <w:kern w:val="24"/>
        </w:rPr>
        <w:t xml:space="preserve">optimal in </w:t>
      </w:r>
      <w:r>
        <w:rPr>
          <w:rFonts w:ascii="Arial" w:eastAsiaTheme="minorEastAsia" w:hAnsi="Arial" w:cs="Arial"/>
          <w:color w:val="000000" w:themeColor="text1"/>
          <w:kern w:val="24"/>
        </w:rPr>
        <w:t xml:space="preserve">the out of hour’s period. </w:t>
      </w:r>
    </w:p>
    <w:p w14:paraId="63C35198" w14:textId="77777777" w:rsidR="00C27A55" w:rsidRDefault="00C27A55" w:rsidP="00C27A55">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This</w:t>
      </w:r>
      <w:r w:rsidRPr="00F3578A">
        <w:rPr>
          <w:rFonts w:ascii="Arial" w:eastAsiaTheme="minorEastAsia" w:hAnsi="Arial" w:cs="Arial"/>
          <w:color w:val="000000" w:themeColor="text1"/>
          <w:kern w:val="24"/>
        </w:rPr>
        <w:t xml:space="preserve"> has been re</w:t>
      </w:r>
      <w:r>
        <w:rPr>
          <w:rFonts w:ascii="Arial" w:eastAsiaTheme="minorEastAsia" w:hAnsi="Arial" w:cs="Arial"/>
          <w:color w:val="000000" w:themeColor="text1"/>
          <w:kern w:val="24"/>
        </w:rPr>
        <w:t>-</w:t>
      </w:r>
      <w:r w:rsidRPr="00F3578A">
        <w:rPr>
          <w:rFonts w:ascii="Arial" w:eastAsiaTheme="minorEastAsia" w:hAnsi="Arial" w:cs="Arial"/>
          <w:color w:val="000000" w:themeColor="text1"/>
          <w:kern w:val="24"/>
        </w:rPr>
        <w:t xml:space="preserve">enforced by many factors including patient and carers complaints, </w:t>
      </w:r>
      <w:r>
        <w:rPr>
          <w:rFonts w:ascii="Arial" w:eastAsiaTheme="minorEastAsia" w:hAnsi="Arial" w:cs="Arial"/>
          <w:color w:val="000000" w:themeColor="text1"/>
          <w:kern w:val="24"/>
        </w:rPr>
        <w:t>incidents involving delays in the review,</w:t>
      </w:r>
      <w:r w:rsidRPr="00F3578A">
        <w:rPr>
          <w:rFonts w:ascii="Arial" w:eastAsiaTheme="minorEastAsia" w:hAnsi="Arial" w:cs="Arial"/>
          <w:color w:val="000000" w:themeColor="text1"/>
          <w:kern w:val="24"/>
        </w:rPr>
        <w:t xml:space="preserve"> investigation and management of patients, </w:t>
      </w:r>
      <w:r>
        <w:rPr>
          <w:rFonts w:ascii="Arial" w:eastAsiaTheme="minorEastAsia" w:hAnsi="Arial" w:cs="Arial"/>
          <w:color w:val="000000" w:themeColor="text1"/>
          <w:kern w:val="24"/>
        </w:rPr>
        <w:t xml:space="preserve">and </w:t>
      </w:r>
      <w:r w:rsidRPr="00F3578A">
        <w:rPr>
          <w:rFonts w:ascii="Arial" w:eastAsiaTheme="minorEastAsia" w:hAnsi="Arial" w:cs="Arial"/>
          <w:color w:val="000000" w:themeColor="text1"/>
          <w:kern w:val="24"/>
        </w:rPr>
        <w:t xml:space="preserve">informal feedback from </w:t>
      </w:r>
      <w:r>
        <w:rPr>
          <w:rFonts w:ascii="Arial" w:eastAsiaTheme="minorEastAsia" w:hAnsi="Arial" w:cs="Arial"/>
          <w:color w:val="000000" w:themeColor="text1"/>
          <w:kern w:val="24"/>
        </w:rPr>
        <w:t xml:space="preserve">both </w:t>
      </w:r>
      <w:r w:rsidRPr="00F3578A">
        <w:rPr>
          <w:rFonts w:ascii="Arial" w:eastAsiaTheme="minorEastAsia" w:hAnsi="Arial" w:cs="Arial"/>
          <w:color w:val="000000" w:themeColor="text1"/>
          <w:kern w:val="24"/>
        </w:rPr>
        <w:t>nurses and doctors</w:t>
      </w:r>
      <w:r>
        <w:rPr>
          <w:rFonts w:ascii="Arial" w:eastAsiaTheme="minorEastAsia" w:hAnsi="Arial" w:cs="Arial"/>
          <w:color w:val="000000" w:themeColor="text1"/>
          <w:kern w:val="24"/>
        </w:rPr>
        <w:t>. In addition, the Public Services Ombudsman for Wales (2016) highlighted multiple issues</w:t>
      </w:r>
      <w:r w:rsidRPr="00F3578A">
        <w:rPr>
          <w:rFonts w:ascii="Arial" w:eastAsiaTheme="minorEastAsia" w:hAnsi="Arial" w:cs="Arial"/>
          <w:color w:val="000000" w:themeColor="text1"/>
          <w:kern w:val="24"/>
        </w:rPr>
        <w:t xml:space="preserve"> and</w:t>
      </w:r>
      <w:r>
        <w:rPr>
          <w:rFonts w:ascii="Arial" w:eastAsiaTheme="minorEastAsia" w:hAnsi="Arial" w:cs="Arial"/>
          <w:color w:val="000000" w:themeColor="text1"/>
          <w:kern w:val="24"/>
        </w:rPr>
        <w:t xml:space="preserve"> themes relating to the poor delivery pf patient care in the out of hour’s period.</w:t>
      </w:r>
    </w:p>
    <w:p w14:paraId="571E1506" w14:textId="5DA63F54" w:rsidR="00C27A55" w:rsidRPr="00F3578A" w:rsidRDefault="00C27A55" w:rsidP="00C27A55">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It is hoped</w:t>
      </w:r>
      <w:r w:rsidR="00542832">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t xml:space="preserve">that by using these factors a compelling need for change will be made. </w:t>
      </w:r>
    </w:p>
    <w:p w14:paraId="38197B18" w14:textId="1CF1ADAF" w:rsidR="00C27A55" w:rsidRPr="00F3578A" w:rsidRDefault="00C27A55" w:rsidP="00C27A55">
      <w:pPr>
        <w:spacing w:line="360" w:lineRule="auto"/>
        <w:jc w:val="both"/>
        <w:rPr>
          <w:rFonts w:ascii="Arial" w:eastAsiaTheme="minorEastAsia" w:hAnsi="Arial" w:cs="Arial"/>
          <w:b/>
          <w:color w:val="000000" w:themeColor="text1"/>
          <w:kern w:val="24"/>
        </w:rPr>
      </w:pPr>
      <w:r>
        <w:rPr>
          <w:rFonts w:ascii="Arial" w:eastAsiaTheme="minorEastAsia" w:hAnsi="Arial" w:cs="Arial"/>
          <w:b/>
          <w:color w:val="000000" w:themeColor="text1"/>
          <w:kern w:val="24"/>
        </w:rPr>
        <w:t>4</w:t>
      </w:r>
      <w:r w:rsidRPr="00F3578A">
        <w:rPr>
          <w:rFonts w:ascii="Arial" w:eastAsiaTheme="minorEastAsia" w:hAnsi="Arial" w:cs="Arial"/>
          <w:b/>
          <w:color w:val="000000" w:themeColor="text1"/>
          <w:kern w:val="24"/>
        </w:rPr>
        <w:t>.</w:t>
      </w:r>
      <w:r w:rsidRPr="00F3578A">
        <w:rPr>
          <w:rFonts w:ascii="Arial" w:eastAsiaTheme="minorEastAsia" w:hAnsi="Arial" w:cs="Arial"/>
          <w:color w:val="000000" w:themeColor="text1"/>
          <w:kern w:val="24"/>
        </w:rPr>
        <w:t xml:space="preserve"> </w:t>
      </w:r>
      <w:r w:rsidRPr="00F3578A">
        <w:rPr>
          <w:rFonts w:ascii="Arial" w:eastAsiaTheme="minorEastAsia" w:hAnsi="Arial" w:cs="Arial"/>
          <w:b/>
          <w:color w:val="000000" w:themeColor="text1"/>
          <w:kern w:val="24"/>
        </w:rPr>
        <w:t>Creating a compelling vision and model for change.</w:t>
      </w:r>
    </w:p>
    <w:p w14:paraId="4494217C" w14:textId="4E78C46F" w:rsidR="00C27A55" w:rsidRPr="00F3578A" w:rsidRDefault="00C27A55" w:rsidP="00C27A55">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The preferred model which is proposed</w:t>
      </w:r>
      <w:r w:rsidR="003602A0">
        <w:rPr>
          <w:rFonts w:ascii="Arial" w:eastAsiaTheme="minorEastAsia" w:hAnsi="Arial" w:cs="Arial"/>
          <w:color w:val="000000" w:themeColor="text1"/>
          <w:kern w:val="24"/>
        </w:rPr>
        <w:t xml:space="preserve"> by senior management</w:t>
      </w:r>
      <w:r w:rsidRPr="00F3578A">
        <w:rPr>
          <w:rFonts w:ascii="Arial" w:eastAsiaTheme="minorEastAsia" w:hAnsi="Arial" w:cs="Arial"/>
          <w:color w:val="000000" w:themeColor="text1"/>
          <w:kern w:val="24"/>
        </w:rPr>
        <w:t xml:space="preserve"> involves </w:t>
      </w:r>
      <w:r>
        <w:rPr>
          <w:rFonts w:ascii="Arial" w:hAnsi="Arial" w:cs="Arial"/>
          <w:color w:val="2A2A2A"/>
          <w:lang w:val="en"/>
        </w:rPr>
        <w:t xml:space="preserve">the provision of out </w:t>
      </w:r>
      <w:r w:rsidRPr="00F3578A">
        <w:rPr>
          <w:rFonts w:ascii="Arial" w:hAnsi="Arial" w:cs="Arial"/>
          <w:color w:val="2A2A2A"/>
          <w:lang w:val="en"/>
        </w:rPr>
        <w:t>of</w:t>
      </w:r>
      <w:r>
        <w:rPr>
          <w:rFonts w:ascii="Arial" w:hAnsi="Arial" w:cs="Arial"/>
          <w:color w:val="2A2A2A"/>
          <w:lang w:val="en"/>
        </w:rPr>
        <w:t xml:space="preserve"> </w:t>
      </w:r>
      <w:r w:rsidRPr="00F3578A">
        <w:rPr>
          <w:rFonts w:ascii="Arial" w:hAnsi="Arial" w:cs="Arial"/>
          <w:color w:val="2A2A2A"/>
          <w:lang w:val="en"/>
        </w:rPr>
        <w:t>hour</w:t>
      </w:r>
      <w:r>
        <w:rPr>
          <w:rFonts w:ascii="Arial" w:hAnsi="Arial" w:cs="Arial"/>
          <w:color w:val="2A2A2A"/>
          <w:lang w:val="en"/>
        </w:rPr>
        <w:t>’</w:t>
      </w:r>
      <w:r w:rsidRPr="00F3578A">
        <w:rPr>
          <w:rFonts w:ascii="Arial" w:hAnsi="Arial" w:cs="Arial"/>
          <w:color w:val="2A2A2A"/>
          <w:lang w:val="en"/>
        </w:rPr>
        <w:t>s medical cover by a</w:t>
      </w:r>
      <w:r w:rsidRPr="0014684B">
        <w:rPr>
          <w:rFonts w:ascii="Arial" w:hAnsi="Arial" w:cs="Arial"/>
          <w:color w:val="2A2A2A"/>
        </w:rPr>
        <w:t xml:space="preserve"> centralised</w:t>
      </w:r>
      <w:r w:rsidRPr="00F3578A">
        <w:rPr>
          <w:rFonts w:ascii="Arial" w:hAnsi="Arial" w:cs="Arial"/>
          <w:color w:val="2A2A2A"/>
          <w:lang w:val="en"/>
        </w:rPr>
        <w:t xml:space="preserve"> multidiscipl</w:t>
      </w:r>
      <w:r>
        <w:rPr>
          <w:rFonts w:ascii="Arial" w:hAnsi="Arial" w:cs="Arial"/>
          <w:color w:val="2A2A2A"/>
          <w:lang w:val="en"/>
        </w:rPr>
        <w:t>inary team in which all special</w:t>
      </w:r>
      <w:r w:rsidRPr="00F3578A">
        <w:rPr>
          <w:rFonts w:ascii="Arial" w:hAnsi="Arial" w:cs="Arial"/>
          <w:color w:val="2A2A2A"/>
          <w:lang w:val="en"/>
        </w:rPr>
        <w:t>ties are involved and who have the full range of skills and competencies to meet the out of hour</w:t>
      </w:r>
      <w:r>
        <w:rPr>
          <w:rFonts w:ascii="Arial" w:hAnsi="Arial" w:cs="Arial"/>
          <w:color w:val="2A2A2A"/>
          <w:lang w:val="en"/>
        </w:rPr>
        <w:t>’</w:t>
      </w:r>
      <w:r w:rsidRPr="00F3578A">
        <w:rPr>
          <w:rFonts w:ascii="Arial" w:hAnsi="Arial" w:cs="Arial"/>
          <w:color w:val="2A2A2A"/>
          <w:lang w:val="en"/>
        </w:rPr>
        <w:t>s needs of pati</w:t>
      </w:r>
      <w:r>
        <w:rPr>
          <w:rFonts w:ascii="Arial" w:hAnsi="Arial" w:cs="Arial"/>
          <w:color w:val="2A2A2A"/>
          <w:lang w:val="en"/>
        </w:rPr>
        <w:t>ents. In addition, multispecial</w:t>
      </w:r>
      <w:r w:rsidRPr="00F3578A">
        <w:rPr>
          <w:rFonts w:ascii="Arial" w:hAnsi="Arial" w:cs="Arial"/>
          <w:color w:val="2A2A2A"/>
          <w:lang w:val="en"/>
        </w:rPr>
        <w:t>ty handovers, extended nursing roles, bleep filtering and task allocation through central co-or</w:t>
      </w:r>
      <w:r>
        <w:rPr>
          <w:rFonts w:ascii="Arial" w:hAnsi="Arial" w:cs="Arial"/>
          <w:color w:val="2A2A2A"/>
          <w:lang w:val="en"/>
        </w:rPr>
        <w:t>dination plus</w:t>
      </w:r>
      <w:r w:rsidRPr="00F3578A">
        <w:rPr>
          <w:rFonts w:ascii="Arial" w:hAnsi="Arial" w:cs="Arial"/>
          <w:color w:val="2A2A2A"/>
          <w:lang w:val="en"/>
        </w:rPr>
        <w:t xml:space="preserve"> ensuring routine work i</w:t>
      </w:r>
      <w:r>
        <w:rPr>
          <w:rFonts w:ascii="Arial" w:hAnsi="Arial" w:cs="Arial"/>
          <w:color w:val="2A2A2A"/>
          <w:lang w:val="en"/>
        </w:rPr>
        <w:t xml:space="preserve">s not carried over into the out </w:t>
      </w:r>
      <w:r w:rsidRPr="00F3578A">
        <w:rPr>
          <w:rFonts w:ascii="Arial" w:hAnsi="Arial" w:cs="Arial"/>
          <w:color w:val="2A2A2A"/>
          <w:lang w:val="en"/>
        </w:rPr>
        <w:t>of</w:t>
      </w:r>
      <w:r>
        <w:rPr>
          <w:rFonts w:ascii="Arial" w:hAnsi="Arial" w:cs="Arial"/>
          <w:color w:val="2A2A2A"/>
          <w:lang w:val="en"/>
        </w:rPr>
        <w:t xml:space="preserve"> hours period i</w:t>
      </w:r>
      <w:r w:rsidRPr="00F3578A">
        <w:rPr>
          <w:rFonts w:ascii="Arial" w:hAnsi="Arial" w:cs="Arial"/>
          <w:color w:val="2A2A2A"/>
          <w:lang w:val="en"/>
        </w:rPr>
        <w:t xml:space="preserve">s deemed to be an integral part of </w:t>
      </w:r>
      <w:r w:rsidR="006C214B" w:rsidRPr="00F3578A">
        <w:rPr>
          <w:rFonts w:ascii="Arial" w:hAnsi="Arial" w:cs="Arial"/>
          <w:color w:val="2A2A2A"/>
          <w:lang w:val="en"/>
        </w:rPr>
        <w:t>the</w:t>
      </w:r>
      <w:r w:rsidR="006C214B">
        <w:rPr>
          <w:rFonts w:ascii="Arial" w:hAnsi="Arial" w:cs="Arial"/>
          <w:color w:val="2A2A2A"/>
          <w:lang w:val="en"/>
        </w:rPr>
        <w:t xml:space="preserve"> proposed</w:t>
      </w:r>
      <w:r w:rsidRPr="00F3578A">
        <w:rPr>
          <w:rFonts w:ascii="Arial" w:hAnsi="Arial" w:cs="Arial"/>
          <w:color w:val="2A2A2A"/>
          <w:lang w:val="en"/>
        </w:rPr>
        <w:t xml:space="preserve"> model.</w:t>
      </w:r>
    </w:p>
    <w:p w14:paraId="71540F42" w14:textId="273A2EF2" w:rsidR="00C27A55" w:rsidRPr="00F3578A" w:rsidRDefault="00C27A55" w:rsidP="00C27A55">
      <w:pPr>
        <w:spacing w:line="360" w:lineRule="auto"/>
        <w:jc w:val="both"/>
        <w:rPr>
          <w:rFonts w:ascii="Arial" w:eastAsiaTheme="minorEastAsia" w:hAnsi="Arial" w:cs="Arial"/>
          <w:b/>
          <w:color w:val="000000" w:themeColor="text1"/>
          <w:kern w:val="24"/>
        </w:rPr>
      </w:pPr>
      <w:r>
        <w:rPr>
          <w:rFonts w:ascii="Arial" w:eastAsiaTheme="minorEastAsia" w:hAnsi="Arial" w:cs="Arial"/>
          <w:b/>
          <w:color w:val="000000" w:themeColor="text1"/>
          <w:kern w:val="24"/>
        </w:rPr>
        <w:t>5</w:t>
      </w:r>
      <w:r w:rsidRPr="00F3578A">
        <w:rPr>
          <w:rFonts w:ascii="Arial" w:eastAsiaTheme="minorEastAsia" w:hAnsi="Arial" w:cs="Arial"/>
          <w:b/>
          <w:color w:val="000000" w:themeColor="text1"/>
          <w:kern w:val="24"/>
        </w:rPr>
        <w:t>. Redesigning out of hours nursing workforce and practices.</w:t>
      </w:r>
    </w:p>
    <w:p w14:paraId="40DA4B31" w14:textId="5AF34C2A" w:rsidR="00C27A55" w:rsidRPr="00F3578A" w:rsidRDefault="00C27A55" w:rsidP="00C27A55">
      <w:pPr>
        <w:spacing w:line="360" w:lineRule="auto"/>
        <w:jc w:val="both"/>
        <w:rPr>
          <w:rFonts w:ascii="Arial" w:eastAsiaTheme="minorEastAsia" w:hAnsi="Arial" w:cs="Arial"/>
          <w:color w:val="000000" w:themeColor="text1"/>
          <w:kern w:val="24"/>
        </w:rPr>
      </w:pPr>
      <w:r w:rsidRPr="00F3578A">
        <w:rPr>
          <w:rFonts w:ascii="Arial" w:eastAsiaTheme="minorEastAsia" w:hAnsi="Arial" w:cs="Arial"/>
          <w:color w:val="000000" w:themeColor="text1"/>
          <w:kern w:val="24"/>
        </w:rPr>
        <w:t>T</w:t>
      </w:r>
      <w:r>
        <w:rPr>
          <w:rFonts w:ascii="Arial" w:eastAsiaTheme="minorEastAsia" w:hAnsi="Arial" w:cs="Arial"/>
          <w:color w:val="000000" w:themeColor="text1"/>
          <w:kern w:val="24"/>
        </w:rPr>
        <w:t>he nursing workforce requires</w:t>
      </w:r>
      <w:r w:rsidRPr="00F3578A">
        <w:rPr>
          <w:rFonts w:ascii="Arial" w:eastAsiaTheme="minorEastAsia" w:hAnsi="Arial" w:cs="Arial"/>
          <w:color w:val="000000" w:themeColor="text1"/>
          <w:kern w:val="24"/>
        </w:rPr>
        <w:t xml:space="preserve"> redesigning in order to improve the standard of care</w:t>
      </w:r>
      <w:r w:rsidR="001E4EC0">
        <w:rPr>
          <w:rFonts w:ascii="Arial" w:eastAsiaTheme="minorEastAsia" w:hAnsi="Arial" w:cs="Arial"/>
          <w:color w:val="000000" w:themeColor="text1"/>
          <w:kern w:val="24"/>
        </w:rPr>
        <w:t xml:space="preserve"> provided to patients</w:t>
      </w:r>
      <w:r w:rsidRPr="00F3578A">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t xml:space="preserve">during </w:t>
      </w:r>
      <w:r w:rsidR="001E4EC0">
        <w:rPr>
          <w:rFonts w:ascii="Arial" w:eastAsiaTheme="minorEastAsia" w:hAnsi="Arial" w:cs="Arial"/>
          <w:color w:val="000000" w:themeColor="text1"/>
          <w:kern w:val="24"/>
        </w:rPr>
        <w:t xml:space="preserve">the </w:t>
      </w:r>
      <w:r w:rsidRPr="00F3578A">
        <w:rPr>
          <w:rFonts w:ascii="Arial" w:eastAsiaTheme="minorEastAsia" w:hAnsi="Arial" w:cs="Arial"/>
          <w:color w:val="000000" w:themeColor="text1"/>
          <w:kern w:val="24"/>
        </w:rPr>
        <w:t>out of hour</w:t>
      </w:r>
      <w:r>
        <w:rPr>
          <w:rFonts w:ascii="Arial" w:eastAsiaTheme="minorEastAsia" w:hAnsi="Arial" w:cs="Arial"/>
          <w:color w:val="000000" w:themeColor="text1"/>
          <w:kern w:val="24"/>
        </w:rPr>
        <w:t>’</w:t>
      </w:r>
      <w:r w:rsidRPr="00F3578A">
        <w:rPr>
          <w:rFonts w:ascii="Arial" w:eastAsiaTheme="minorEastAsia" w:hAnsi="Arial" w:cs="Arial"/>
          <w:color w:val="000000" w:themeColor="text1"/>
          <w:kern w:val="24"/>
        </w:rPr>
        <w:t>s</w:t>
      </w:r>
      <w:r w:rsidR="001E4EC0">
        <w:rPr>
          <w:rFonts w:ascii="Arial" w:eastAsiaTheme="minorEastAsia" w:hAnsi="Arial" w:cs="Arial"/>
          <w:color w:val="000000" w:themeColor="text1"/>
          <w:kern w:val="24"/>
        </w:rPr>
        <w:t xml:space="preserve"> period</w:t>
      </w:r>
      <w:r w:rsidRPr="00F3578A">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t>This will involve</w:t>
      </w:r>
      <w:r w:rsidRPr="00F3578A">
        <w:rPr>
          <w:rFonts w:ascii="Arial" w:eastAsiaTheme="minorEastAsia" w:hAnsi="Arial" w:cs="Arial"/>
          <w:color w:val="000000" w:themeColor="text1"/>
          <w:kern w:val="24"/>
        </w:rPr>
        <w:t xml:space="preserve"> evaluating and changing roles, competencies and staff numbers. </w:t>
      </w:r>
    </w:p>
    <w:p w14:paraId="3976194F" w14:textId="77777777" w:rsidR="00542832" w:rsidRDefault="00542832" w:rsidP="00C27A55">
      <w:pPr>
        <w:spacing w:line="360" w:lineRule="auto"/>
        <w:jc w:val="both"/>
        <w:rPr>
          <w:rFonts w:ascii="Arial" w:eastAsiaTheme="minorEastAsia" w:hAnsi="Arial" w:cs="Arial"/>
          <w:b/>
          <w:color w:val="000000" w:themeColor="text1"/>
          <w:kern w:val="24"/>
        </w:rPr>
      </w:pPr>
    </w:p>
    <w:p w14:paraId="73742944" w14:textId="77777777" w:rsidR="00542832" w:rsidRDefault="00542832" w:rsidP="00C27A55">
      <w:pPr>
        <w:spacing w:line="360" w:lineRule="auto"/>
        <w:jc w:val="both"/>
        <w:rPr>
          <w:rFonts w:ascii="Arial" w:eastAsiaTheme="minorEastAsia" w:hAnsi="Arial" w:cs="Arial"/>
          <w:b/>
          <w:color w:val="000000" w:themeColor="text1"/>
          <w:kern w:val="24"/>
        </w:rPr>
      </w:pPr>
    </w:p>
    <w:p w14:paraId="7C623FC7" w14:textId="6777A14E" w:rsidR="00C27A55" w:rsidRPr="00F3578A" w:rsidRDefault="00C27A55" w:rsidP="00C27A55">
      <w:pPr>
        <w:spacing w:line="360" w:lineRule="auto"/>
        <w:jc w:val="both"/>
        <w:rPr>
          <w:rFonts w:ascii="Arial" w:eastAsiaTheme="minorEastAsia" w:hAnsi="Arial" w:cs="Arial"/>
          <w:b/>
          <w:color w:val="000000" w:themeColor="text1"/>
          <w:kern w:val="24"/>
        </w:rPr>
      </w:pPr>
      <w:r>
        <w:rPr>
          <w:rFonts w:ascii="Arial" w:eastAsiaTheme="minorEastAsia" w:hAnsi="Arial" w:cs="Arial"/>
          <w:b/>
          <w:color w:val="000000" w:themeColor="text1"/>
          <w:kern w:val="24"/>
        </w:rPr>
        <w:t>6</w:t>
      </w:r>
      <w:r w:rsidRPr="00F3578A">
        <w:rPr>
          <w:rFonts w:ascii="Arial" w:eastAsiaTheme="minorEastAsia" w:hAnsi="Arial" w:cs="Arial"/>
          <w:b/>
          <w:color w:val="000000" w:themeColor="text1"/>
          <w:kern w:val="24"/>
        </w:rPr>
        <w:t>. Redesigning out of hours medical workforces and practices.</w:t>
      </w:r>
    </w:p>
    <w:p w14:paraId="6035BB7D" w14:textId="77777777" w:rsidR="00C27A55" w:rsidRPr="00F3578A" w:rsidRDefault="00C27A55" w:rsidP="00C27A55">
      <w:pPr>
        <w:spacing w:line="360" w:lineRule="auto"/>
        <w:jc w:val="both"/>
        <w:rPr>
          <w:rFonts w:ascii="Arial" w:eastAsiaTheme="minorEastAsia" w:hAnsi="Arial" w:cs="Arial"/>
          <w:color w:val="000000" w:themeColor="text1"/>
          <w:kern w:val="24"/>
        </w:rPr>
      </w:pPr>
      <w:r w:rsidRPr="00F3578A">
        <w:rPr>
          <w:rFonts w:ascii="Arial" w:eastAsiaTheme="minorEastAsia" w:hAnsi="Arial" w:cs="Arial"/>
          <w:color w:val="000000" w:themeColor="text1"/>
          <w:kern w:val="24"/>
        </w:rPr>
        <w:t xml:space="preserve">In alignment with changes to </w:t>
      </w:r>
      <w:r>
        <w:rPr>
          <w:rFonts w:ascii="Arial" w:eastAsiaTheme="minorEastAsia" w:hAnsi="Arial" w:cs="Arial"/>
          <w:color w:val="000000" w:themeColor="text1"/>
          <w:kern w:val="24"/>
        </w:rPr>
        <w:t xml:space="preserve">the </w:t>
      </w:r>
      <w:r w:rsidRPr="00F3578A">
        <w:rPr>
          <w:rFonts w:ascii="Arial" w:eastAsiaTheme="minorEastAsia" w:hAnsi="Arial" w:cs="Arial"/>
          <w:color w:val="000000" w:themeColor="text1"/>
          <w:kern w:val="24"/>
        </w:rPr>
        <w:t>nursing workforce and practices, a similar approach w</w:t>
      </w:r>
      <w:r>
        <w:rPr>
          <w:rFonts w:ascii="Arial" w:eastAsiaTheme="minorEastAsia" w:hAnsi="Arial" w:cs="Arial"/>
          <w:color w:val="000000" w:themeColor="text1"/>
          <w:kern w:val="24"/>
        </w:rPr>
        <w:t>ill</w:t>
      </w:r>
      <w:r w:rsidRPr="00F3578A">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t xml:space="preserve"> be </w:t>
      </w:r>
      <w:r w:rsidRPr="00F3578A">
        <w:rPr>
          <w:rFonts w:ascii="Arial" w:eastAsiaTheme="minorEastAsia" w:hAnsi="Arial" w:cs="Arial"/>
          <w:color w:val="000000" w:themeColor="text1"/>
          <w:kern w:val="24"/>
        </w:rPr>
        <w:t>undertaken with junior doctors.</w:t>
      </w:r>
    </w:p>
    <w:p w14:paraId="61C3C7B6" w14:textId="0A2C3834" w:rsidR="00C27A55" w:rsidRPr="00F3578A" w:rsidRDefault="00C27A55" w:rsidP="00C27A55">
      <w:pPr>
        <w:spacing w:line="360" w:lineRule="auto"/>
        <w:jc w:val="both"/>
        <w:rPr>
          <w:rFonts w:ascii="Arial" w:eastAsiaTheme="minorEastAsia" w:hAnsi="Arial" w:cs="Arial"/>
          <w:b/>
          <w:color w:val="000000" w:themeColor="text1"/>
          <w:kern w:val="24"/>
        </w:rPr>
      </w:pPr>
      <w:r>
        <w:rPr>
          <w:rFonts w:ascii="Arial" w:eastAsiaTheme="minorEastAsia" w:hAnsi="Arial" w:cs="Arial"/>
          <w:b/>
          <w:color w:val="000000" w:themeColor="text1"/>
          <w:kern w:val="24"/>
        </w:rPr>
        <w:t>7</w:t>
      </w:r>
      <w:r w:rsidRPr="00F3578A">
        <w:rPr>
          <w:rFonts w:ascii="Arial" w:eastAsiaTheme="minorEastAsia" w:hAnsi="Arial" w:cs="Arial"/>
          <w:b/>
          <w:color w:val="000000" w:themeColor="text1"/>
          <w:kern w:val="24"/>
        </w:rPr>
        <w:t>. Developing a robust electronic handover system</w:t>
      </w:r>
      <w:r>
        <w:rPr>
          <w:rFonts w:ascii="Arial" w:eastAsiaTheme="minorEastAsia" w:hAnsi="Arial" w:cs="Arial"/>
          <w:b/>
          <w:color w:val="000000" w:themeColor="text1"/>
          <w:kern w:val="24"/>
        </w:rPr>
        <w:t>.</w:t>
      </w:r>
    </w:p>
    <w:p w14:paraId="2ED17932" w14:textId="77777777" w:rsidR="00C27A55" w:rsidRPr="00F3578A" w:rsidRDefault="00C27A55" w:rsidP="00C27A55">
      <w:pPr>
        <w:spacing w:line="360" w:lineRule="auto"/>
        <w:jc w:val="both"/>
        <w:rPr>
          <w:rFonts w:ascii="Arial" w:eastAsiaTheme="minorEastAsia" w:hAnsi="Arial" w:cs="Arial"/>
          <w:color w:val="000000" w:themeColor="text1"/>
          <w:kern w:val="24"/>
        </w:rPr>
      </w:pPr>
      <w:r w:rsidRPr="00F3578A">
        <w:rPr>
          <w:rFonts w:ascii="Arial" w:eastAsiaTheme="minorEastAsia" w:hAnsi="Arial" w:cs="Arial"/>
          <w:color w:val="000000" w:themeColor="text1"/>
          <w:kern w:val="24"/>
        </w:rPr>
        <w:t>A</w:t>
      </w:r>
      <w:r>
        <w:rPr>
          <w:rFonts w:ascii="Arial" w:eastAsiaTheme="minorEastAsia" w:hAnsi="Arial" w:cs="Arial"/>
          <w:color w:val="000000" w:themeColor="text1"/>
          <w:kern w:val="24"/>
        </w:rPr>
        <w:t xml:space="preserve"> system will be</w:t>
      </w:r>
      <w:r w:rsidRPr="00F3578A">
        <w:rPr>
          <w:rFonts w:ascii="Arial" w:eastAsiaTheme="minorEastAsia" w:hAnsi="Arial" w:cs="Arial"/>
          <w:color w:val="000000" w:themeColor="text1"/>
          <w:kern w:val="24"/>
        </w:rPr>
        <w:t xml:space="preserve"> implemented </w:t>
      </w:r>
      <w:r>
        <w:rPr>
          <w:rFonts w:ascii="Arial" w:eastAsiaTheme="minorEastAsia" w:hAnsi="Arial" w:cs="Arial"/>
          <w:color w:val="000000" w:themeColor="text1"/>
          <w:kern w:val="24"/>
        </w:rPr>
        <w:t xml:space="preserve">in order to </w:t>
      </w:r>
      <w:r w:rsidRPr="00F3578A">
        <w:rPr>
          <w:rFonts w:ascii="Arial" w:eastAsiaTheme="minorEastAsia" w:hAnsi="Arial" w:cs="Arial"/>
          <w:color w:val="000000" w:themeColor="text1"/>
          <w:kern w:val="24"/>
        </w:rPr>
        <w:t>move from a paper-based handover to an electronic one.</w:t>
      </w:r>
    </w:p>
    <w:p w14:paraId="2245FF77" w14:textId="4CAAA2FD" w:rsidR="00C27A55" w:rsidRPr="00F3578A" w:rsidRDefault="00C27A55" w:rsidP="00C27A55">
      <w:pPr>
        <w:spacing w:line="360" w:lineRule="auto"/>
        <w:jc w:val="both"/>
        <w:rPr>
          <w:rFonts w:ascii="Arial" w:eastAsiaTheme="minorEastAsia" w:hAnsi="Arial" w:cs="Arial"/>
          <w:b/>
          <w:color w:val="000000" w:themeColor="text1"/>
          <w:kern w:val="24"/>
        </w:rPr>
      </w:pPr>
      <w:r>
        <w:rPr>
          <w:rFonts w:ascii="Arial" w:eastAsiaTheme="minorEastAsia" w:hAnsi="Arial" w:cs="Arial"/>
          <w:b/>
          <w:color w:val="000000" w:themeColor="text1"/>
          <w:kern w:val="24"/>
        </w:rPr>
        <w:t>8</w:t>
      </w:r>
      <w:r w:rsidRPr="00F3578A">
        <w:rPr>
          <w:rFonts w:ascii="Arial" w:eastAsiaTheme="minorEastAsia" w:hAnsi="Arial" w:cs="Arial"/>
          <w:b/>
          <w:color w:val="000000" w:themeColor="text1"/>
          <w:kern w:val="24"/>
        </w:rPr>
        <w:t xml:space="preserve">. Developing an integrated </w:t>
      </w:r>
      <w:r w:rsidR="00542832">
        <w:rPr>
          <w:rFonts w:ascii="Arial" w:eastAsiaTheme="minorEastAsia" w:hAnsi="Arial" w:cs="Arial"/>
          <w:b/>
          <w:color w:val="000000" w:themeColor="text1"/>
          <w:kern w:val="24"/>
        </w:rPr>
        <w:t>I.T. and data management system.</w:t>
      </w:r>
    </w:p>
    <w:p w14:paraId="726640E8" w14:textId="77777777" w:rsidR="00C27A55" w:rsidRPr="00F3578A" w:rsidRDefault="00C27A55" w:rsidP="00C27A55">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A</w:t>
      </w:r>
      <w:r w:rsidRPr="00F3578A">
        <w:rPr>
          <w:rFonts w:ascii="Arial" w:eastAsiaTheme="minorEastAsia" w:hAnsi="Arial" w:cs="Arial"/>
          <w:color w:val="000000" w:themeColor="text1"/>
          <w:kern w:val="24"/>
        </w:rPr>
        <w:t xml:space="preserve"> robust communic</w:t>
      </w:r>
      <w:r>
        <w:rPr>
          <w:rFonts w:ascii="Arial" w:eastAsiaTheme="minorEastAsia" w:hAnsi="Arial" w:cs="Arial"/>
          <w:color w:val="000000" w:themeColor="text1"/>
          <w:kern w:val="24"/>
        </w:rPr>
        <w:t>ation and escalation process is</w:t>
      </w:r>
      <w:r w:rsidRPr="00F3578A">
        <w:rPr>
          <w:rFonts w:ascii="Arial" w:eastAsiaTheme="minorEastAsia" w:hAnsi="Arial" w:cs="Arial"/>
          <w:color w:val="000000" w:themeColor="text1"/>
          <w:kern w:val="24"/>
        </w:rPr>
        <w:t xml:space="preserve"> required to support the H@N team. Digital </w:t>
      </w:r>
      <w:r>
        <w:rPr>
          <w:rFonts w:ascii="Arial" w:eastAsiaTheme="minorEastAsia" w:hAnsi="Arial" w:cs="Arial"/>
          <w:color w:val="000000" w:themeColor="text1"/>
          <w:kern w:val="24"/>
        </w:rPr>
        <w:t>platforms will be</w:t>
      </w:r>
      <w:r w:rsidRPr="00F3578A">
        <w:rPr>
          <w:rFonts w:ascii="Arial" w:eastAsiaTheme="minorEastAsia" w:hAnsi="Arial" w:cs="Arial"/>
          <w:color w:val="000000" w:themeColor="text1"/>
          <w:kern w:val="24"/>
        </w:rPr>
        <w:t xml:space="preserve"> actively explored. </w:t>
      </w:r>
    </w:p>
    <w:p w14:paraId="23338E1F" w14:textId="26B56397" w:rsidR="00C27A55" w:rsidRPr="00F3578A" w:rsidRDefault="00C27A55" w:rsidP="00C27A55">
      <w:pPr>
        <w:spacing w:line="360" w:lineRule="auto"/>
        <w:jc w:val="both"/>
        <w:rPr>
          <w:rFonts w:ascii="Arial" w:eastAsiaTheme="minorEastAsia" w:hAnsi="Arial" w:cs="Arial"/>
          <w:b/>
          <w:color w:val="000000" w:themeColor="text1"/>
          <w:kern w:val="24"/>
        </w:rPr>
      </w:pPr>
      <w:r>
        <w:rPr>
          <w:rFonts w:ascii="Arial" w:eastAsiaTheme="minorEastAsia" w:hAnsi="Arial" w:cs="Arial"/>
          <w:b/>
          <w:color w:val="000000" w:themeColor="text1"/>
          <w:kern w:val="24"/>
        </w:rPr>
        <w:t>9</w:t>
      </w:r>
      <w:r w:rsidRPr="00F3578A">
        <w:rPr>
          <w:rFonts w:ascii="Arial" w:eastAsiaTheme="minorEastAsia" w:hAnsi="Arial" w:cs="Arial"/>
          <w:b/>
          <w:color w:val="000000" w:themeColor="text1"/>
          <w:kern w:val="24"/>
        </w:rPr>
        <w:t>. Developing outcome measures.</w:t>
      </w:r>
    </w:p>
    <w:p w14:paraId="0BE00764" w14:textId="11E8642A" w:rsidR="00C27A55" w:rsidRPr="00F3578A" w:rsidRDefault="00C27A55" w:rsidP="00C27A55">
      <w:pPr>
        <w:spacing w:line="360" w:lineRule="auto"/>
        <w:jc w:val="both"/>
        <w:rPr>
          <w:rFonts w:ascii="Arial" w:eastAsiaTheme="minorEastAsia" w:hAnsi="Arial" w:cs="Arial"/>
          <w:color w:val="000000" w:themeColor="text1"/>
          <w:kern w:val="24"/>
        </w:rPr>
      </w:pPr>
      <w:r w:rsidRPr="00F3578A">
        <w:rPr>
          <w:rFonts w:ascii="Arial" w:eastAsiaTheme="minorEastAsia" w:hAnsi="Arial" w:cs="Arial"/>
          <w:color w:val="000000" w:themeColor="text1"/>
          <w:kern w:val="24"/>
        </w:rPr>
        <w:t>In ord</w:t>
      </w:r>
      <w:r w:rsidR="00542832">
        <w:rPr>
          <w:rFonts w:ascii="Arial" w:eastAsiaTheme="minorEastAsia" w:hAnsi="Arial" w:cs="Arial"/>
          <w:color w:val="000000" w:themeColor="text1"/>
          <w:kern w:val="24"/>
        </w:rPr>
        <w:t>er to assess the impact of the</w:t>
      </w:r>
      <w:r w:rsidRPr="00F3578A">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t xml:space="preserve">proposed </w:t>
      </w:r>
      <w:r w:rsidRPr="00F3578A">
        <w:rPr>
          <w:rFonts w:ascii="Arial" w:eastAsiaTheme="minorEastAsia" w:hAnsi="Arial" w:cs="Arial"/>
          <w:color w:val="000000" w:themeColor="text1"/>
          <w:kern w:val="24"/>
        </w:rPr>
        <w:t>changes</w:t>
      </w:r>
      <w:r w:rsidR="00542832">
        <w:rPr>
          <w:rFonts w:ascii="Arial" w:eastAsiaTheme="minorEastAsia" w:hAnsi="Arial" w:cs="Arial"/>
          <w:color w:val="000000" w:themeColor="text1"/>
          <w:kern w:val="24"/>
        </w:rPr>
        <w:t>,</w:t>
      </w:r>
      <w:r w:rsidRPr="00F3578A">
        <w:rPr>
          <w:rFonts w:ascii="Arial" w:eastAsiaTheme="minorEastAsia" w:hAnsi="Arial" w:cs="Arial"/>
          <w:color w:val="000000" w:themeColor="text1"/>
          <w:kern w:val="24"/>
        </w:rPr>
        <w:t xml:space="preserve"> outcome measures </w:t>
      </w:r>
      <w:r w:rsidR="001E4EC0">
        <w:rPr>
          <w:rFonts w:ascii="Arial" w:eastAsiaTheme="minorEastAsia" w:hAnsi="Arial" w:cs="Arial"/>
          <w:color w:val="000000" w:themeColor="text1"/>
          <w:kern w:val="24"/>
        </w:rPr>
        <w:t>will need identifying. Possible</w:t>
      </w:r>
      <w:r w:rsidRPr="00F3578A">
        <w:rPr>
          <w:rFonts w:ascii="Arial" w:eastAsiaTheme="minorEastAsia" w:hAnsi="Arial" w:cs="Arial"/>
          <w:color w:val="000000" w:themeColor="text1"/>
          <w:kern w:val="24"/>
        </w:rPr>
        <w:t xml:space="preserve"> </w:t>
      </w:r>
      <w:r w:rsidR="001E4EC0">
        <w:rPr>
          <w:rFonts w:ascii="Arial" w:eastAsiaTheme="minorEastAsia" w:hAnsi="Arial" w:cs="Arial"/>
          <w:color w:val="000000" w:themeColor="text1"/>
          <w:kern w:val="24"/>
        </w:rPr>
        <w:t xml:space="preserve">outcomes include </w:t>
      </w:r>
      <w:r w:rsidRPr="00F3578A">
        <w:rPr>
          <w:rFonts w:ascii="Arial" w:eastAsiaTheme="minorEastAsia" w:hAnsi="Arial" w:cs="Arial"/>
          <w:color w:val="000000" w:themeColor="text1"/>
          <w:kern w:val="24"/>
        </w:rPr>
        <w:t xml:space="preserve">– </w:t>
      </w:r>
    </w:p>
    <w:p w14:paraId="2C884FC9" w14:textId="77777777" w:rsidR="00C27A55" w:rsidRPr="00F3578A" w:rsidRDefault="00C27A55" w:rsidP="00C27A55">
      <w:pPr>
        <w:pStyle w:val="ListParagraph"/>
        <w:numPr>
          <w:ilvl w:val="0"/>
          <w:numId w:val="2"/>
        </w:numPr>
        <w:spacing w:line="360" w:lineRule="auto"/>
        <w:jc w:val="both"/>
        <w:rPr>
          <w:rFonts w:ascii="Arial" w:eastAsiaTheme="minorEastAsia" w:hAnsi="Arial" w:cs="Arial"/>
          <w:color w:val="000000" w:themeColor="text1"/>
          <w:kern w:val="24"/>
          <w:sz w:val="22"/>
          <w:szCs w:val="22"/>
        </w:rPr>
      </w:pPr>
      <w:r w:rsidRPr="00F3578A">
        <w:rPr>
          <w:rFonts w:ascii="Arial" w:eastAsiaTheme="minorEastAsia" w:hAnsi="Arial" w:cs="Arial"/>
          <w:color w:val="000000" w:themeColor="text1"/>
          <w:kern w:val="24"/>
          <w:sz w:val="22"/>
          <w:szCs w:val="22"/>
        </w:rPr>
        <w:t>Length of patient stay.</w:t>
      </w:r>
    </w:p>
    <w:p w14:paraId="04699E4D" w14:textId="7F04928F" w:rsidR="00C27A55" w:rsidRPr="00F3578A" w:rsidRDefault="00C27A55" w:rsidP="00C27A55">
      <w:pPr>
        <w:pStyle w:val="ListParagraph"/>
        <w:numPr>
          <w:ilvl w:val="0"/>
          <w:numId w:val="2"/>
        </w:numPr>
        <w:spacing w:line="360" w:lineRule="auto"/>
        <w:jc w:val="both"/>
        <w:rPr>
          <w:rFonts w:ascii="Arial" w:eastAsiaTheme="minorEastAsia" w:hAnsi="Arial" w:cs="Arial"/>
          <w:color w:val="000000" w:themeColor="text1"/>
          <w:kern w:val="24"/>
          <w:sz w:val="22"/>
          <w:szCs w:val="22"/>
        </w:rPr>
      </w:pPr>
      <w:r w:rsidRPr="00F3578A">
        <w:rPr>
          <w:rFonts w:ascii="Arial" w:eastAsiaTheme="minorEastAsia" w:hAnsi="Arial" w:cs="Arial"/>
          <w:color w:val="000000" w:themeColor="text1"/>
          <w:kern w:val="24"/>
          <w:sz w:val="22"/>
          <w:szCs w:val="22"/>
        </w:rPr>
        <w:t>Number critical incidents</w:t>
      </w:r>
      <w:r w:rsidR="00542832">
        <w:rPr>
          <w:rFonts w:ascii="Arial" w:eastAsiaTheme="minorEastAsia" w:hAnsi="Arial" w:cs="Arial"/>
          <w:color w:val="000000" w:themeColor="text1"/>
          <w:kern w:val="24"/>
          <w:sz w:val="22"/>
          <w:szCs w:val="22"/>
        </w:rPr>
        <w:t xml:space="preserve"> and cardiac arrests </w:t>
      </w:r>
      <w:r w:rsidRPr="00F3578A">
        <w:rPr>
          <w:rFonts w:ascii="Arial" w:eastAsiaTheme="minorEastAsia" w:hAnsi="Arial" w:cs="Arial"/>
          <w:color w:val="000000" w:themeColor="text1"/>
          <w:kern w:val="24"/>
          <w:sz w:val="22"/>
          <w:szCs w:val="22"/>
        </w:rPr>
        <w:t xml:space="preserve">in the out of </w:t>
      </w:r>
      <w:r w:rsidR="006C214B" w:rsidRPr="00F3578A">
        <w:rPr>
          <w:rFonts w:ascii="Arial" w:eastAsiaTheme="minorEastAsia" w:hAnsi="Arial" w:cs="Arial"/>
          <w:color w:val="000000" w:themeColor="text1"/>
          <w:kern w:val="24"/>
          <w:sz w:val="22"/>
          <w:szCs w:val="22"/>
        </w:rPr>
        <w:t>hour’s</w:t>
      </w:r>
      <w:r w:rsidRPr="00F3578A">
        <w:rPr>
          <w:rFonts w:ascii="Arial" w:eastAsiaTheme="minorEastAsia" w:hAnsi="Arial" w:cs="Arial"/>
          <w:color w:val="000000" w:themeColor="text1"/>
          <w:kern w:val="24"/>
          <w:sz w:val="22"/>
          <w:szCs w:val="22"/>
        </w:rPr>
        <w:t xml:space="preserve"> period.</w:t>
      </w:r>
    </w:p>
    <w:p w14:paraId="5E090A66" w14:textId="77777777" w:rsidR="00C27A55" w:rsidRPr="00A456B9" w:rsidRDefault="00C27A55" w:rsidP="00C27A55">
      <w:pPr>
        <w:pStyle w:val="ListParagraph"/>
        <w:numPr>
          <w:ilvl w:val="0"/>
          <w:numId w:val="2"/>
        </w:numPr>
        <w:spacing w:line="360" w:lineRule="auto"/>
        <w:jc w:val="both"/>
        <w:rPr>
          <w:rFonts w:ascii="Arial" w:eastAsiaTheme="minorEastAsia" w:hAnsi="Arial" w:cs="Arial"/>
          <w:color w:val="000000" w:themeColor="text1"/>
          <w:kern w:val="24"/>
          <w:sz w:val="22"/>
          <w:szCs w:val="22"/>
        </w:rPr>
      </w:pPr>
      <w:r w:rsidRPr="00A456B9">
        <w:rPr>
          <w:rFonts w:ascii="Arial" w:eastAsiaTheme="minorEastAsia" w:hAnsi="Arial" w:cs="Arial"/>
          <w:color w:val="000000" w:themeColor="text1"/>
          <w:kern w:val="24"/>
          <w:sz w:val="22"/>
          <w:szCs w:val="22"/>
        </w:rPr>
        <w:t xml:space="preserve">Medical and </w:t>
      </w:r>
      <w:r>
        <w:rPr>
          <w:rFonts w:ascii="Arial" w:eastAsiaTheme="minorEastAsia" w:hAnsi="Arial" w:cs="Arial"/>
          <w:color w:val="000000" w:themeColor="text1"/>
          <w:kern w:val="24"/>
          <w:sz w:val="22"/>
          <w:szCs w:val="22"/>
        </w:rPr>
        <w:t>n</w:t>
      </w:r>
      <w:r w:rsidRPr="00A456B9">
        <w:rPr>
          <w:rFonts w:ascii="Arial" w:eastAsiaTheme="minorEastAsia" w:hAnsi="Arial" w:cs="Arial"/>
          <w:color w:val="000000" w:themeColor="text1"/>
          <w:kern w:val="24"/>
          <w:sz w:val="22"/>
          <w:szCs w:val="22"/>
        </w:rPr>
        <w:t xml:space="preserve">ursing feedback </w:t>
      </w:r>
    </w:p>
    <w:p w14:paraId="1886DB86" w14:textId="3CCE3602" w:rsidR="00C27A55" w:rsidRPr="00F3578A" w:rsidRDefault="00C27A55" w:rsidP="00C27A55">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Outcome data will be presented to the senior management team together with all other stakeholders.</w:t>
      </w:r>
    </w:p>
    <w:p w14:paraId="6198583C" w14:textId="77777777" w:rsidR="006C214B" w:rsidRDefault="006C214B" w:rsidP="00C27A55">
      <w:pPr>
        <w:spacing w:line="360" w:lineRule="auto"/>
        <w:jc w:val="both"/>
        <w:rPr>
          <w:rFonts w:ascii="Arial" w:eastAsiaTheme="minorEastAsia" w:hAnsi="Arial" w:cs="Arial"/>
          <w:b/>
          <w:color w:val="000000" w:themeColor="text1"/>
          <w:kern w:val="24"/>
        </w:rPr>
      </w:pPr>
    </w:p>
    <w:p w14:paraId="6A8EE75E" w14:textId="57187DA0" w:rsidR="00C27A55" w:rsidRPr="00F3578A" w:rsidRDefault="00C27A55" w:rsidP="00C27A55">
      <w:pPr>
        <w:spacing w:line="360" w:lineRule="auto"/>
        <w:jc w:val="both"/>
        <w:rPr>
          <w:rFonts w:ascii="Arial" w:hAnsi="Arial" w:cs="Arial"/>
          <w:b/>
        </w:rPr>
      </w:pPr>
      <w:r w:rsidRPr="00F3578A">
        <w:rPr>
          <w:rFonts w:ascii="Arial" w:hAnsi="Arial" w:cs="Arial"/>
          <w:b/>
        </w:rPr>
        <w:t>Value conflicts/ethical considerations</w:t>
      </w:r>
    </w:p>
    <w:p w14:paraId="074F0061" w14:textId="337BF35E" w:rsidR="00C27A55" w:rsidRDefault="00C27A55" w:rsidP="00C27A55">
      <w:pPr>
        <w:spacing w:line="360" w:lineRule="auto"/>
        <w:jc w:val="both"/>
        <w:rPr>
          <w:rFonts w:ascii="Arial" w:hAnsi="Arial" w:cs="Arial"/>
        </w:rPr>
      </w:pPr>
      <w:r w:rsidRPr="00F3578A">
        <w:rPr>
          <w:rFonts w:ascii="Arial" w:hAnsi="Arial" w:cs="Arial"/>
        </w:rPr>
        <w:t xml:space="preserve">Certain value conflicts </w:t>
      </w:r>
      <w:r>
        <w:rPr>
          <w:rFonts w:ascii="Arial" w:hAnsi="Arial" w:cs="Arial"/>
        </w:rPr>
        <w:t>will be</w:t>
      </w:r>
      <w:r w:rsidRPr="00F3578A">
        <w:rPr>
          <w:rFonts w:ascii="Arial" w:hAnsi="Arial" w:cs="Arial"/>
        </w:rPr>
        <w:t xml:space="preserve"> raised during the course of this project. These </w:t>
      </w:r>
      <w:r>
        <w:rPr>
          <w:rFonts w:ascii="Arial" w:hAnsi="Arial" w:cs="Arial"/>
        </w:rPr>
        <w:t xml:space="preserve">will </w:t>
      </w:r>
      <w:r w:rsidRPr="00F3578A">
        <w:rPr>
          <w:rFonts w:ascii="Arial" w:hAnsi="Arial" w:cs="Arial"/>
        </w:rPr>
        <w:t xml:space="preserve">include issues around working conditions of </w:t>
      </w:r>
      <w:r>
        <w:rPr>
          <w:rFonts w:ascii="Arial" w:hAnsi="Arial" w:cs="Arial"/>
        </w:rPr>
        <w:t xml:space="preserve">both </w:t>
      </w:r>
      <w:r w:rsidRPr="00F3578A">
        <w:rPr>
          <w:rFonts w:ascii="Arial" w:hAnsi="Arial" w:cs="Arial"/>
        </w:rPr>
        <w:t xml:space="preserve">nursing staff and junior doctors. </w:t>
      </w:r>
      <w:r>
        <w:rPr>
          <w:rFonts w:ascii="Arial" w:hAnsi="Arial" w:cs="Arial"/>
        </w:rPr>
        <w:t>A form</w:t>
      </w:r>
      <w:r w:rsidR="00542832">
        <w:rPr>
          <w:rFonts w:ascii="Arial" w:hAnsi="Arial" w:cs="Arial"/>
        </w:rPr>
        <w:t>al consultation process</w:t>
      </w:r>
      <w:r>
        <w:rPr>
          <w:rFonts w:ascii="Arial" w:hAnsi="Arial" w:cs="Arial"/>
        </w:rPr>
        <w:t xml:space="preserve"> will be undertaken. </w:t>
      </w:r>
    </w:p>
    <w:p w14:paraId="7CCE4D0C" w14:textId="40159E43" w:rsidR="00C27A55" w:rsidRPr="00230936" w:rsidRDefault="00C27A55" w:rsidP="00C27A55">
      <w:pPr>
        <w:spacing w:line="360" w:lineRule="auto"/>
        <w:jc w:val="both"/>
        <w:rPr>
          <w:rFonts w:ascii="Arial" w:hAnsi="Arial" w:cs="Arial"/>
          <w:szCs w:val="28"/>
        </w:rPr>
      </w:pPr>
      <w:r w:rsidRPr="00230936">
        <w:rPr>
          <w:rFonts w:ascii="Arial" w:hAnsi="Arial" w:cs="Arial"/>
          <w:szCs w:val="28"/>
        </w:rPr>
        <w:t>This work is a quality improvement project. As per Healthcare Quality Improvement Partnership guidance (2017), it does not require formal ethical approval. However, ethical oversight and consideration is required, as the proposed changes will impact on pat</w:t>
      </w:r>
      <w:r>
        <w:rPr>
          <w:rFonts w:ascii="Arial" w:hAnsi="Arial" w:cs="Arial"/>
          <w:szCs w:val="28"/>
        </w:rPr>
        <w:t>ient care. Ethical oversight will</w:t>
      </w:r>
      <w:r w:rsidR="00542832">
        <w:rPr>
          <w:rFonts w:ascii="Arial" w:hAnsi="Arial" w:cs="Arial"/>
          <w:szCs w:val="28"/>
        </w:rPr>
        <w:t xml:space="preserve"> therefore be</w:t>
      </w:r>
      <w:r w:rsidRPr="00230936">
        <w:rPr>
          <w:rFonts w:ascii="Arial" w:hAnsi="Arial" w:cs="Arial"/>
          <w:szCs w:val="28"/>
        </w:rPr>
        <w:t xml:space="preserve"> applied throughout th</w:t>
      </w:r>
      <w:r w:rsidR="00542832">
        <w:rPr>
          <w:rFonts w:ascii="Arial" w:hAnsi="Arial" w:cs="Arial"/>
          <w:szCs w:val="28"/>
        </w:rPr>
        <w:t>e</w:t>
      </w:r>
      <w:r w:rsidRPr="00230936">
        <w:rPr>
          <w:rFonts w:ascii="Arial" w:hAnsi="Arial" w:cs="Arial"/>
          <w:szCs w:val="28"/>
        </w:rPr>
        <w:t xml:space="preserve"> project. Both the medical director and Head of Patient safety</w:t>
      </w:r>
      <w:r>
        <w:rPr>
          <w:rFonts w:ascii="Arial" w:hAnsi="Arial" w:cs="Arial"/>
          <w:szCs w:val="28"/>
        </w:rPr>
        <w:t xml:space="preserve"> at Morriston Hospital will be kept</w:t>
      </w:r>
      <w:r w:rsidRPr="00230936">
        <w:rPr>
          <w:rFonts w:ascii="Arial" w:hAnsi="Arial" w:cs="Arial"/>
          <w:szCs w:val="28"/>
        </w:rPr>
        <w:t xml:space="preserve"> informed of this work. </w:t>
      </w:r>
    </w:p>
    <w:p w14:paraId="116EADF6" w14:textId="77777777" w:rsidR="00C27A55" w:rsidRDefault="00C27A55" w:rsidP="00C27A55">
      <w:pPr>
        <w:shd w:val="clear" w:color="auto" w:fill="FFFFFF"/>
        <w:spacing w:line="360" w:lineRule="auto"/>
        <w:jc w:val="both"/>
        <w:rPr>
          <w:rFonts w:ascii="Arial" w:hAnsi="Arial" w:cs="Arial"/>
          <w:b/>
        </w:rPr>
      </w:pPr>
      <w:bookmarkStart w:id="1" w:name="ref1"/>
      <w:bookmarkEnd w:id="1"/>
    </w:p>
    <w:p w14:paraId="7F01A14E" w14:textId="1124D4D9" w:rsidR="00C27A55" w:rsidRPr="00542832" w:rsidRDefault="006C214B" w:rsidP="00542832">
      <w:pPr>
        <w:jc w:val="center"/>
        <w:rPr>
          <w:rFonts w:ascii="Arial" w:hAnsi="Arial" w:cs="Arial"/>
          <w:b/>
        </w:rPr>
      </w:pPr>
      <w:r>
        <w:rPr>
          <w:rFonts w:ascii="Arial" w:hAnsi="Arial" w:cs="Arial"/>
          <w:b/>
        </w:rPr>
        <w:t>L</w:t>
      </w:r>
      <w:r w:rsidR="00542832" w:rsidRPr="00542832">
        <w:rPr>
          <w:rFonts w:ascii="Arial" w:hAnsi="Arial" w:cs="Arial"/>
          <w:b/>
        </w:rPr>
        <w:t>ea</w:t>
      </w:r>
      <w:r w:rsidR="00C27A55" w:rsidRPr="00542832">
        <w:rPr>
          <w:rFonts w:ascii="Arial" w:hAnsi="Arial" w:cs="Arial"/>
          <w:b/>
        </w:rPr>
        <w:t xml:space="preserve">ding Service Improvement </w:t>
      </w:r>
      <w:r w:rsidR="00163FDE" w:rsidRPr="00542832">
        <w:rPr>
          <w:rFonts w:ascii="Arial" w:hAnsi="Arial" w:cs="Arial"/>
          <w:b/>
        </w:rPr>
        <w:t>– Project Report</w:t>
      </w:r>
    </w:p>
    <w:p w14:paraId="3F222E93" w14:textId="2156CDA1" w:rsidR="008E6B0F" w:rsidRPr="00542832" w:rsidRDefault="008E6B0F" w:rsidP="008E6B0F">
      <w:pPr>
        <w:spacing w:line="360" w:lineRule="auto"/>
        <w:jc w:val="center"/>
        <w:rPr>
          <w:rFonts w:ascii="Arial" w:eastAsiaTheme="minorEastAsia" w:hAnsi="Arial" w:cs="Arial"/>
          <w:b/>
          <w:color w:val="000000" w:themeColor="text1"/>
          <w:kern w:val="24"/>
        </w:rPr>
      </w:pPr>
      <w:r w:rsidRPr="00542832">
        <w:rPr>
          <w:rFonts w:ascii="Arial" w:eastAsiaTheme="minorEastAsia" w:hAnsi="Arial" w:cs="Arial"/>
          <w:b/>
          <w:color w:val="000000" w:themeColor="text1"/>
          <w:kern w:val="24"/>
        </w:rPr>
        <w:t>Improving patient care by introducing a Hospital at Night System at Morriston Hospital.</w:t>
      </w:r>
    </w:p>
    <w:p w14:paraId="32523696" w14:textId="77777777" w:rsidR="00BA152A" w:rsidRPr="00542832" w:rsidRDefault="00BA152A" w:rsidP="00BA152A">
      <w:pPr>
        <w:jc w:val="center"/>
        <w:rPr>
          <w:rFonts w:ascii="Arial" w:hAnsi="Arial" w:cs="Arial"/>
          <w:b/>
        </w:rPr>
      </w:pPr>
      <w:r w:rsidRPr="00542832">
        <w:rPr>
          <w:rFonts w:ascii="Arial" w:hAnsi="Arial" w:cs="Arial"/>
          <w:b/>
        </w:rPr>
        <w:t>University of Wales Trinity St David</w:t>
      </w:r>
    </w:p>
    <w:p w14:paraId="1704F3AF" w14:textId="5F605DB2" w:rsidR="00BA152A" w:rsidRPr="00542832" w:rsidRDefault="00F703D7" w:rsidP="00BA152A">
      <w:pPr>
        <w:jc w:val="center"/>
        <w:rPr>
          <w:rFonts w:ascii="Arial" w:hAnsi="Arial" w:cs="Arial"/>
          <w:b/>
        </w:rPr>
      </w:pPr>
      <w:r w:rsidRPr="00542832">
        <w:rPr>
          <w:rFonts w:ascii="Arial" w:hAnsi="Arial" w:cs="Arial"/>
          <w:b/>
        </w:rPr>
        <w:t>September</w:t>
      </w:r>
      <w:r w:rsidR="00BA152A" w:rsidRPr="00542832">
        <w:rPr>
          <w:rFonts w:ascii="Arial" w:hAnsi="Arial" w:cs="Arial"/>
          <w:b/>
        </w:rPr>
        <w:t xml:space="preserve"> 2018</w:t>
      </w:r>
    </w:p>
    <w:p w14:paraId="34053639" w14:textId="77777777" w:rsidR="00BA152A" w:rsidRPr="00542832" w:rsidRDefault="00BA152A" w:rsidP="00BA152A">
      <w:pPr>
        <w:jc w:val="center"/>
        <w:rPr>
          <w:rFonts w:ascii="Arial" w:hAnsi="Arial" w:cs="Arial"/>
          <w:b/>
        </w:rPr>
      </w:pPr>
    </w:p>
    <w:p w14:paraId="46FE04A5" w14:textId="77777777" w:rsidR="00BA152A" w:rsidRPr="00542832" w:rsidRDefault="00BA152A" w:rsidP="00BA152A">
      <w:pPr>
        <w:rPr>
          <w:rFonts w:ascii="Arial" w:hAnsi="Arial" w:cs="Arial"/>
          <w:b/>
        </w:rPr>
      </w:pPr>
    </w:p>
    <w:p w14:paraId="1A0502EA" w14:textId="77777777" w:rsidR="00BA152A" w:rsidRPr="00542832" w:rsidRDefault="00BA152A" w:rsidP="00BA152A">
      <w:pPr>
        <w:rPr>
          <w:rFonts w:ascii="Arial" w:hAnsi="Arial" w:cs="Arial"/>
          <w:b/>
        </w:rPr>
      </w:pPr>
      <w:r w:rsidRPr="00542832">
        <w:rPr>
          <w:rFonts w:ascii="Arial" w:hAnsi="Arial" w:cs="Arial"/>
          <w:b/>
        </w:rPr>
        <w:t>Student name:</w:t>
      </w:r>
      <w:r w:rsidRPr="00542832">
        <w:rPr>
          <w:rFonts w:ascii="Arial" w:hAnsi="Arial" w:cs="Arial"/>
          <w:b/>
        </w:rPr>
        <w:tab/>
        <w:t>PaulTemblett</w:t>
      </w:r>
    </w:p>
    <w:p w14:paraId="4D4D7DBC" w14:textId="77777777" w:rsidR="00BA152A" w:rsidRPr="00542832" w:rsidRDefault="00BA152A" w:rsidP="00BA152A">
      <w:pPr>
        <w:rPr>
          <w:rFonts w:ascii="Arial" w:hAnsi="Arial" w:cs="Arial"/>
          <w:b/>
        </w:rPr>
      </w:pPr>
      <w:r w:rsidRPr="00542832">
        <w:rPr>
          <w:rFonts w:ascii="Arial" w:hAnsi="Arial" w:cs="Arial"/>
          <w:b/>
        </w:rPr>
        <w:t>Student number:</w:t>
      </w:r>
      <w:r w:rsidRPr="00542832">
        <w:rPr>
          <w:rFonts w:ascii="Arial" w:hAnsi="Arial" w:cs="Arial"/>
          <w:b/>
        </w:rPr>
        <w:tab/>
        <w:t>1709419</w:t>
      </w:r>
    </w:p>
    <w:p w14:paraId="30DD6E03" w14:textId="2F021B12" w:rsidR="00BA152A" w:rsidRPr="00542832" w:rsidRDefault="00BA152A" w:rsidP="00BA152A">
      <w:pPr>
        <w:spacing w:line="360" w:lineRule="auto"/>
        <w:ind w:left="2160" w:hanging="2160"/>
        <w:rPr>
          <w:rFonts w:ascii="Arial" w:hAnsi="Arial" w:cs="Arial"/>
          <w:b/>
        </w:rPr>
      </w:pPr>
      <w:r w:rsidRPr="00542832">
        <w:rPr>
          <w:rFonts w:ascii="Arial" w:hAnsi="Arial" w:cs="Arial"/>
          <w:b/>
        </w:rPr>
        <w:t>Module code:</w:t>
      </w:r>
      <w:r w:rsidRPr="00542832">
        <w:rPr>
          <w:rFonts w:ascii="Arial" w:hAnsi="Arial" w:cs="Arial"/>
          <w:b/>
        </w:rPr>
        <w:tab/>
        <w:t>DSAW7058. Assessment component 2, Learning Outcomes 1</w:t>
      </w:r>
      <w:r w:rsidR="006C214B" w:rsidRPr="00542832">
        <w:rPr>
          <w:rFonts w:ascii="Arial" w:hAnsi="Arial" w:cs="Arial"/>
          <w:b/>
        </w:rPr>
        <w:t>, 2</w:t>
      </w:r>
      <w:r w:rsidRPr="00542832">
        <w:rPr>
          <w:rFonts w:ascii="Arial" w:hAnsi="Arial" w:cs="Arial"/>
          <w:b/>
        </w:rPr>
        <w:t xml:space="preserve"> and 5. </w:t>
      </w:r>
    </w:p>
    <w:p w14:paraId="39D24554" w14:textId="77777777" w:rsidR="00BA152A" w:rsidRPr="00542832" w:rsidRDefault="00BA152A" w:rsidP="00BA152A">
      <w:pPr>
        <w:rPr>
          <w:rFonts w:ascii="Arial" w:hAnsi="Arial" w:cs="Arial"/>
          <w:b/>
        </w:rPr>
      </w:pPr>
      <w:r w:rsidRPr="00542832">
        <w:rPr>
          <w:rFonts w:ascii="Arial" w:hAnsi="Arial" w:cs="Arial"/>
          <w:b/>
        </w:rPr>
        <w:t>JACS code:</w:t>
      </w:r>
      <w:r w:rsidRPr="00542832">
        <w:rPr>
          <w:rFonts w:ascii="Arial" w:hAnsi="Arial" w:cs="Arial"/>
          <w:b/>
        </w:rPr>
        <w:tab/>
      </w:r>
      <w:r w:rsidRPr="00542832">
        <w:rPr>
          <w:rFonts w:ascii="Arial" w:hAnsi="Arial" w:cs="Arial"/>
          <w:b/>
        </w:rPr>
        <w:tab/>
        <w:t>N215</w:t>
      </w:r>
    </w:p>
    <w:p w14:paraId="52BA71FE" w14:textId="30685C68" w:rsidR="00BA152A" w:rsidRPr="00542832" w:rsidRDefault="001E4EC0" w:rsidP="00BA152A">
      <w:pPr>
        <w:ind w:left="2160" w:hanging="2160"/>
        <w:rPr>
          <w:rFonts w:ascii="Arial" w:hAnsi="Arial" w:cs="Arial"/>
          <w:b/>
        </w:rPr>
      </w:pPr>
      <w:r>
        <w:rPr>
          <w:rFonts w:ascii="Arial" w:hAnsi="Arial" w:cs="Arial"/>
          <w:b/>
        </w:rPr>
        <w:t>Word count:</w:t>
      </w:r>
      <w:r>
        <w:rPr>
          <w:rFonts w:ascii="Arial" w:hAnsi="Arial" w:cs="Arial"/>
          <w:b/>
        </w:rPr>
        <w:tab/>
        <w:t>4,83</w:t>
      </w:r>
      <w:r w:rsidR="003602A0">
        <w:rPr>
          <w:rFonts w:ascii="Arial" w:hAnsi="Arial" w:cs="Arial"/>
          <w:b/>
        </w:rPr>
        <w:t>5</w:t>
      </w:r>
    </w:p>
    <w:p w14:paraId="55B40C3E" w14:textId="77777777" w:rsidR="00BA152A" w:rsidRPr="00F3578A" w:rsidRDefault="00BA152A" w:rsidP="00BA152A">
      <w:pPr>
        <w:jc w:val="center"/>
        <w:rPr>
          <w:rFonts w:ascii="Arial" w:hAnsi="Arial" w:cs="Arial"/>
        </w:rPr>
      </w:pPr>
    </w:p>
    <w:p w14:paraId="774680BC" w14:textId="77777777" w:rsidR="00BA152A" w:rsidRPr="00F3578A" w:rsidRDefault="00BA152A" w:rsidP="00BA152A">
      <w:pPr>
        <w:jc w:val="center"/>
        <w:rPr>
          <w:rFonts w:ascii="Arial" w:hAnsi="Arial" w:cs="Arial"/>
        </w:rPr>
      </w:pPr>
    </w:p>
    <w:p w14:paraId="66C5A0CF" w14:textId="77777777" w:rsidR="00BA152A" w:rsidRPr="00F3578A" w:rsidRDefault="00BA152A" w:rsidP="00BA152A">
      <w:pPr>
        <w:jc w:val="center"/>
        <w:rPr>
          <w:rFonts w:ascii="Arial" w:hAnsi="Arial" w:cs="Arial"/>
        </w:rPr>
      </w:pPr>
    </w:p>
    <w:p w14:paraId="46B7106C" w14:textId="77777777" w:rsidR="00BA152A" w:rsidRPr="00F3578A" w:rsidRDefault="00BA152A" w:rsidP="00BA152A">
      <w:pPr>
        <w:jc w:val="center"/>
        <w:rPr>
          <w:rFonts w:ascii="Arial" w:hAnsi="Arial" w:cs="Arial"/>
        </w:rPr>
      </w:pPr>
    </w:p>
    <w:p w14:paraId="77FDD64C" w14:textId="77777777" w:rsidR="00BA152A" w:rsidRPr="00F3578A" w:rsidRDefault="00BA152A" w:rsidP="00BA152A">
      <w:pPr>
        <w:jc w:val="center"/>
        <w:rPr>
          <w:rFonts w:ascii="Arial" w:hAnsi="Arial" w:cs="Arial"/>
        </w:rPr>
      </w:pPr>
    </w:p>
    <w:p w14:paraId="6013245C" w14:textId="77777777" w:rsidR="00BA152A" w:rsidRPr="00F3578A" w:rsidRDefault="00BA152A" w:rsidP="00BA152A">
      <w:pPr>
        <w:jc w:val="center"/>
        <w:rPr>
          <w:rFonts w:ascii="Arial" w:hAnsi="Arial" w:cs="Arial"/>
        </w:rPr>
      </w:pPr>
    </w:p>
    <w:p w14:paraId="5966B5E9" w14:textId="77777777" w:rsidR="00BA152A" w:rsidRPr="00F3578A" w:rsidRDefault="00BA152A" w:rsidP="00BA152A">
      <w:pPr>
        <w:jc w:val="center"/>
        <w:rPr>
          <w:rFonts w:ascii="Arial" w:hAnsi="Arial" w:cs="Arial"/>
        </w:rPr>
      </w:pPr>
    </w:p>
    <w:p w14:paraId="545D9957" w14:textId="77777777" w:rsidR="00BA152A" w:rsidRPr="00816E29" w:rsidRDefault="00BA152A" w:rsidP="00BA152A">
      <w:pPr>
        <w:jc w:val="center"/>
        <w:rPr>
          <w:rFonts w:ascii="Arial" w:hAnsi="Arial" w:cs="Arial"/>
          <w:sz w:val="18"/>
        </w:rPr>
      </w:pPr>
    </w:p>
    <w:p w14:paraId="25D07573" w14:textId="77777777" w:rsidR="00BA152A" w:rsidRPr="00816E29" w:rsidRDefault="00BA152A" w:rsidP="00BA152A">
      <w:pPr>
        <w:jc w:val="center"/>
        <w:rPr>
          <w:rFonts w:ascii="Arial" w:hAnsi="Arial" w:cs="Arial"/>
          <w:sz w:val="18"/>
        </w:rPr>
      </w:pPr>
    </w:p>
    <w:p w14:paraId="49368442" w14:textId="77777777" w:rsidR="00BA152A" w:rsidRPr="00816E29" w:rsidRDefault="00BA152A" w:rsidP="00BA152A">
      <w:pPr>
        <w:jc w:val="center"/>
        <w:rPr>
          <w:rFonts w:ascii="Arial" w:hAnsi="Arial" w:cs="Arial"/>
          <w:sz w:val="18"/>
        </w:rPr>
      </w:pPr>
    </w:p>
    <w:p w14:paraId="4B7CBCC1" w14:textId="77777777" w:rsidR="00BA152A" w:rsidRPr="00816E29" w:rsidRDefault="00BA152A" w:rsidP="00BA152A">
      <w:pPr>
        <w:jc w:val="center"/>
        <w:rPr>
          <w:rFonts w:ascii="Arial" w:hAnsi="Arial" w:cs="Arial"/>
          <w:sz w:val="18"/>
        </w:rPr>
      </w:pPr>
    </w:p>
    <w:p w14:paraId="0B621DB8" w14:textId="77777777" w:rsidR="00BA152A" w:rsidRPr="00816E29" w:rsidRDefault="00BA152A" w:rsidP="00BA152A">
      <w:pPr>
        <w:jc w:val="center"/>
        <w:rPr>
          <w:rFonts w:ascii="Arial" w:hAnsi="Arial" w:cs="Arial"/>
          <w:sz w:val="18"/>
        </w:rPr>
      </w:pPr>
    </w:p>
    <w:p w14:paraId="4E1ADB02" w14:textId="77777777" w:rsidR="00BA152A" w:rsidRPr="00816E29" w:rsidRDefault="00BA152A" w:rsidP="00BA152A">
      <w:pPr>
        <w:jc w:val="center"/>
        <w:rPr>
          <w:rFonts w:ascii="Arial" w:hAnsi="Arial" w:cs="Arial"/>
          <w:sz w:val="18"/>
        </w:rPr>
      </w:pPr>
    </w:p>
    <w:p w14:paraId="60AA4B74" w14:textId="77777777" w:rsidR="00816E29" w:rsidRDefault="00816E29" w:rsidP="00BA152A">
      <w:pPr>
        <w:jc w:val="center"/>
        <w:rPr>
          <w:rFonts w:ascii="Arial" w:hAnsi="Arial" w:cs="Arial"/>
          <w:b/>
        </w:rPr>
      </w:pPr>
    </w:p>
    <w:p w14:paraId="5E53B6F7" w14:textId="77777777" w:rsidR="00542832" w:rsidRDefault="00542832" w:rsidP="00144D49">
      <w:pPr>
        <w:jc w:val="center"/>
        <w:rPr>
          <w:rFonts w:ascii="Arial" w:hAnsi="Arial" w:cs="Arial"/>
          <w:b/>
        </w:rPr>
      </w:pPr>
    </w:p>
    <w:sdt>
      <w:sdtPr>
        <w:rPr>
          <w:rFonts w:asciiTheme="minorHAnsi" w:eastAsiaTheme="minorHAnsi" w:hAnsiTheme="minorHAnsi" w:cstheme="minorBidi"/>
          <w:color w:val="auto"/>
          <w:sz w:val="22"/>
          <w:szCs w:val="22"/>
          <w:lang w:val="en-GB"/>
        </w:rPr>
        <w:id w:val="1428387347"/>
        <w:docPartObj>
          <w:docPartGallery w:val="Table of Contents"/>
          <w:docPartUnique/>
        </w:docPartObj>
      </w:sdtPr>
      <w:sdtEndPr>
        <w:rPr>
          <w:b/>
          <w:bCs/>
          <w:noProof/>
        </w:rPr>
      </w:sdtEndPr>
      <w:sdtContent>
        <w:p w14:paraId="609B74EB" w14:textId="7D876F8F" w:rsidR="00542832" w:rsidRPr="00542832" w:rsidRDefault="00542832" w:rsidP="00542832">
          <w:pPr>
            <w:pStyle w:val="TOCHeading"/>
            <w:jc w:val="center"/>
            <w:rPr>
              <w:rFonts w:ascii="Arial" w:hAnsi="Arial" w:cs="Arial"/>
              <w:b/>
              <w:color w:val="auto"/>
              <w:sz w:val="22"/>
            </w:rPr>
          </w:pPr>
          <w:r w:rsidRPr="00542832">
            <w:rPr>
              <w:rFonts w:ascii="Arial" w:hAnsi="Arial" w:cs="Arial"/>
              <w:b/>
              <w:color w:val="auto"/>
              <w:sz w:val="22"/>
            </w:rPr>
            <w:t>Table of Contents</w:t>
          </w:r>
        </w:p>
        <w:p w14:paraId="4FCFBBAE" w14:textId="77777777" w:rsidR="00542832" w:rsidRPr="00542832" w:rsidRDefault="00542832" w:rsidP="00542832">
          <w:pPr>
            <w:rPr>
              <w:lang w:val="en-US"/>
            </w:rPr>
          </w:pPr>
        </w:p>
        <w:p w14:paraId="49D7F943" w14:textId="52F16C5D" w:rsidR="00542832" w:rsidRPr="00542832" w:rsidRDefault="00542832" w:rsidP="00542832">
          <w:pPr>
            <w:pStyle w:val="TOC1"/>
            <w:rPr>
              <w:rFonts w:eastAsiaTheme="minorEastAsia"/>
              <w:lang w:eastAsia="en-GB"/>
            </w:rPr>
          </w:pPr>
          <w:r w:rsidRPr="00542832">
            <w:rPr>
              <w:b/>
              <w:bCs/>
            </w:rPr>
            <w:fldChar w:fldCharType="begin"/>
          </w:r>
          <w:r w:rsidRPr="00542832">
            <w:rPr>
              <w:b/>
              <w:bCs/>
            </w:rPr>
            <w:instrText xml:space="preserve"> TOC \o "1-3" \h \z \u </w:instrText>
          </w:r>
          <w:r w:rsidRPr="00542832">
            <w:rPr>
              <w:b/>
              <w:bCs/>
            </w:rPr>
            <w:fldChar w:fldCharType="separate"/>
          </w:r>
          <w:hyperlink w:anchor="_Toc524534338" w:history="1">
            <w:r w:rsidRPr="00542832">
              <w:rPr>
                <w:rStyle w:val="Hyperlink"/>
                <w:b/>
              </w:rPr>
              <w:t>1. Introduction and background</w:t>
            </w:r>
            <w:r w:rsidRPr="00542832">
              <w:rPr>
                <w:webHidden/>
              </w:rPr>
              <w:tab/>
            </w:r>
            <w:r w:rsidRPr="00542832">
              <w:rPr>
                <w:webHidden/>
              </w:rPr>
              <w:fldChar w:fldCharType="begin"/>
            </w:r>
            <w:r w:rsidRPr="00542832">
              <w:rPr>
                <w:webHidden/>
              </w:rPr>
              <w:instrText xml:space="preserve"> PAGEREF _Toc524534338 \h </w:instrText>
            </w:r>
            <w:r w:rsidRPr="00542832">
              <w:rPr>
                <w:webHidden/>
              </w:rPr>
            </w:r>
            <w:r w:rsidRPr="00542832">
              <w:rPr>
                <w:webHidden/>
              </w:rPr>
              <w:fldChar w:fldCharType="separate"/>
            </w:r>
            <w:r w:rsidRPr="00542832">
              <w:rPr>
                <w:webHidden/>
              </w:rPr>
              <w:t>7</w:t>
            </w:r>
            <w:r w:rsidRPr="00542832">
              <w:rPr>
                <w:webHidden/>
              </w:rPr>
              <w:fldChar w:fldCharType="end"/>
            </w:r>
          </w:hyperlink>
        </w:p>
        <w:p w14:paraId="7D82502F" w14:textId="53CFB4FD" w:rsidR="00542832" w:rsidRPr="00542832" w:rsidRDefault="004F6A4F" w:rsidP="00542832">
          <w:pPr>
            <w:pStyle w:val="TOC1"/>
            <w:rPr>
              <w:rFonts w:eastAsiaTheme="minorEastAsia"/>
              <w:lang w:eastAsia="en-GB"/>
            </w:rPr>
          </w:pPr>
          <w:hyperlink w:anchor="_Toc524534339" w:history="1">
            <w:r w:rsidR="00542832" w:rsidRPr="00542832">
              <w:rPr>
                <w:rStyle w:val="Hyperlink"/>
                <w:b/>
              </w:rPr>
              <w:t>2. Aims</w:t>
            </w:r>
            <w:r w:rsidR="00542832" w:rsidRPr="00542832">
              <w:rPr>
                <w:webHidden/>
              </w:rPr>
              <w:tab/>
            </w:r>
            <w:r w:rsidR="00542832" w:rsidRPr="00542832">
              <w:rPr>
                <w:webHidden/>
              </w:rPr>
              <w:fldChar w:fldCharType="begin"/>
            </w:r>
            <w:r w:rsidR="00542832" w:rsidRPr="00542832">
              <w:rPr>
                <w:webHidden/>
              </w:rPr>
              <w:instrText xml:space="preserve"> PAGEREF _Toc524534339 \h </w:instrText>
            </w:r>
            <w:r w:rsidR="00542832" w:rsidRPr="00542832">
              <w:rPr>
                <w:webHidden/>
              </w:rPr>
            </w:r>
            <w:r w:rsidR="00542832" w:rsidRPr="00542832">
              <w:rPr>
                <w:webHidden/>
              </w:rPr>
              <w:fldChar w:fldCharType="separate"/>
            </w:r>
            <w:r w:rsidR="00542832" w:rsidRPr="00542832">
              <w:rPr>
                <w:webHidden/>
              </w:rPr>
              <w:t>8</w:t>
            </w:r>
            <w:r w:rsidR="00542832" w:rsidRPr="00542832">
              <w:rPr>
                <w:webHidden/>
              </w:rPr>
              <w:fldChar w:fldCharType="end"/>
            </w:r>
          </w:hyperlink>
        </w:p>
        <w:p w14:paraId="0B4B1AE8" w14:textId="393AB9EF" w:rsidR="00542832" w:rsidRPr="00542832" w:rsidRDefault="004F6A4F" w:rsidP="00542832">
          <w:pPr>
            <w:pStyle w:val="TOC1"/>
            <w:rPr>
              <w:rFonts w:eastAsiaTheme="minorEastAsia"/>
              <w:lang w:eastAsia="en-GB"/>
            </w:rPr>
          </w:pPr>
          <w:hyperlink w:anchor="_Toc524534340" w:history="1">
            <w:r w:rsidR="00542832" w:rsidRPr="00542832">
              <w:rPr>
                <w:rStyle w:val="Hyperlink"/>
                <w:b/>
              </w:rPr>
              <w:t>3. Methodology</w:t>
            </w:r>
            <w:r w:rsidR="00542832" w:rsidRPr="00542832">
              <w:rPr>
                <w:webHidden/>
              </w:rPr>
              <w:tab/>
            </w:r>
            <w:r w:rsidR="00542832" w:rsidRPr="00542832">
              <w:rPr>
                <w:webHidden/>
              </w:rPr>
              <w:fldChar w:fldCharType="begin"/>
            </w:r>
            <w:r w:rsidR="00542832" w:rsidRPr="00542832">
              <w:rPr>
                <w:webHidden/>
              </w:rPr>
              <w:instrText xml:space="preserve"> PAGEREF _Toc524534340 \h </w:instrText>
            </w:r>
            <w:r w:rsidR="00542832" w:rsidRPr="00542832">
              <w:rPr>
                <w:webHidden/>
              </w:rPr>
            </w:r>
            <w:r w:rsidR="00542832" w:rsidRPr="00542832">
              <w:rPr>
                <w:webHidden/>
              </w:rPr>
              <w:fldChar w:fldCharType="separate"/>
            </w:r>
            <w:r w:rsidR="00542832" w:rsidRPr="00542832">
              <w:rPr>
                <w:webHidden/>
              </w:rPr>
              <w:t>8</w:t>
            </w:r>
            <w:r w:rsidR="00542832" w:rsidRPr="00542832">
              <w:rPr>
                <w:webHidden/>
              </w:rPr>
              <w:fldChar w:fldCharType="end"/>
            </w:r>
          </w:hyperlink>
        </w:p>
        <w:p w14:paraId="5B53E543" w14:textId="6D769C01" w:rsidR="00542832" w:rsidRPr="00542832" w:rsidRDefault="004F6A4F">
          <w:pPr>
            <w:pStyle w:val="TOC2"/>
            <w:tabs>
              <w:tab w:val="right" w:leader="dot" w:pos="9016"/>
            </w:tabs>
            <w:rPr>
              <w:rFonts w:ascii="Arial" w:eastAsiaTheme="minorEastAsia" w:hAnsi="Arial" w:cs="Arial"/>
              <w:noProof/>
              <w:lang w:eastAsia="en-GB"/>
            </w:rPr>
          </w:pPr>
          <w:hyperlink w:anchor="_Toc524534341" w:history="1">
            <w:r w:rsidR="00542832" w:rsidRPr="00542832">
              <w:rPr>
                <w:rStyle w:val="Hyperlink"/>
                <w:rFonts w:ascii="Arial" w:hAnsi="Arial" w:cs="Arial"/>
                <w:noProof/>
              </w:rPr>
              <w:t>1. Setting up a project team</w:t>
            </w:r>
            <w:r w:rsidR="00542832" w:rsidRPr="00542832">
              <w:rPr>
                <w:rFonts w:ascii="Arial" w:hAnsi="Arial" w:cs="Arial"/>
                <w:noProof/>
                <w:webHidden/>
              </w:rPr>
              <w:tab/>
            </w:r>
            <w:r w:rsidR="00542832" w:rsidRPr="00542832">
              <w:rPr>
                <w:rFonts w:ascii="Arial" w:hAnsi="Arial" w:cs="Arial"/>
                <w:noProof/>
                <w:webHidden/>
              </w:rPr>
              <w:fldChar w:fldCharType="begin"/>
            </w:r>
            <w:r w:rsidR="00542832" w:rsidRPr="00542832">
              <w:rPr>
                <w:rFonts w:ascii="Arial" w:hAnsi="Arial" w:cs="Arial"/>
                <w:noProof/>
                <w:webHidden/>
              </w:rPr>
              <w:instrText xml:space="preserve"> PAGEREF _Toc524534341 \h </w:instrText>
            </w:r>
            <w:r w:rsidR="00542832" w:rsidRPr="00542832">
              <w:rPr>
                <w:rFonts w:ascii="Arial" w:hAnsi="Arial" w:cs="Arial"/>
                <w:noProof/>
                <w:webHidden/>
              </w:rPr>
            </w:r>
            <w:r w:rsidR="00542832" w:rsidRPr="00542832">
              <w:rPr>
                <w:rFonts w:ascii="Arial" w:hAnsi="Arial" w:cs="Arial"/>
                <w:noProof/>
                <w:webHidden/>
              </w:rPr>
              <w:fldChar w:fldCharType="separate"/>
            </w:r>
            <w:r w:rsidR="00542832" w:rsidRPr="00542832">
              <w:rPr>
                <w:rFonts w:ascii="Arial" w:hAnsi="Arial" w:cs="Arial"/>
                <w:noProof/>
                <w:webHidden/>
              </w:rPr>
              <w:t>9</w:t>
            </w:r>
            <w:r w:rsidR="00542832" w:rsidRPr="00542832">
              <w:rPr>
                <w:rFonts w:ascii="Arial" w:hAnsi="Arial" w:cs="Arial"/>
                <w:noProof/>
                <w:webHidden/>
              </w:rPr>
              <w:fldChar w:fldCharType="end"/>
            </w:r>
          </w:hyperlink>
        </w:p>
        <w:p w14:paraId="3C8F10E9" w14:textId="3AF01AD4" w:rsidR="00542832" w:rsidRPr="00542832" w:rsidRDefault="004F6A4F">
          <w:pPr>
            <w:pStyle w:val="TOC2"/>
            <w:tabs>
              <w:tab w:val="right" w:leader="dot" w:pos="9016"/>
            </w:tabs>
            <w:rPr>
              <w:rFonts w:ascii="Arial" w:eastAsiaTheme="minorEastAsia" w:hAnsi="Arial" w:cs="Arial"/>
              <w:noProof/>
              <w:lang w:eastAsia="en-GB"/>
            </w:rPr>
          </w:pPr>
          <w:hyperlink w:anchor="_Toc524534342" w:history="1">
            <w:r w:rsidR="00542832" w:rsidRPr="00542832">
              <w:rPr>
                <w:rStyle w:val="Hyperlink"/>
                <w:rFonts w:ascii="Arial" w:hAnsi="Arial" w:cs="Arial"/>
                <w:noProof/>
              </w:rPr>
              <w:t>2. Identification 3key stakeholders</w:t>
            </w:r>
            <w:r w:rsidR="00542832" w:rsidRPr="00542832">
              <w:rPr>
                <w:rFonts w:ascii="Arial" w:hAnsi="Arial" w:cs="Arial"/>
                <w:noProof/>
                <w:webHidden/>
              </w:rPr>
              <w:tab/>
            </w:r>
            <w:r w:rsidR="00542832" w:rsidRPr="00542832">
              <w:rPr>
                <w:rFonts w:ascii="Arial" w:hAnsi="Arial" w:cs="Arial"/>
                <w:noProof/>
                <w:webHidden/>
              </w:rPr>
              <w:fldChar w:fldCharType="begin"/>
            </w:r>
            <w:r w:rsidR="00542832" w:rsidRPr="00542832">
              <w:rPr>
                <w:rFonts w:ascii="Arial" w:hAnsi="Arial" w:cs="Arial"/>
                <w:noProof/>
                <w:webHidden/>
              </w:rPr>
              <w:instrText xml:space="preserve"> PAGEREF _Toc524534342 \h </w:instrText>
            </w:r>
            <w:r w:rsidR="00542832" w:rsidRPr="00542832">
              <w:rPr>
                <w:rFonts w:ascii="Arial" w:hAnsi="Arial" w:cs="Arial"/>
                <w:noProof/>
                <w:webHidden/>
              </w:rPr>
            </w:r>
            <w:r w:rsidR="00542832" w:rsidRPr="00542832">
              <w:rPr>
                <w:rFonts w:ascii="Arial" w:hAnsi="Arial" w:cs="Arial"/>
                <w:noProof/>
                <w:webHidden/>
              </w:rPr>
              <w:fldChar w:fldCharType="separate"/>
            </w:r>
            <w:r w:rsidR="00542832" w:rsidRPr="00542832">
              <w:rPr>
                <w:rFonts w:ascii="Arial" w:hAnsi="Arial" w:cs="Arial"/>
                <w:noProof/>
                <w:webHidden/>
              </w:rPr>
              <w:t>9</w:t>
            </w:r>
            <w:r w:rsidR="00542832" w:rsidRPr="00542832">
              <w:rPr>
                <w:rFonts w:ascii="Arial" w:hAnsi="Arial" w:cs="Arial"/>
                <w:noProof/>
                <w:webHidden/>
              </w:rPr>
              <w:fldChar w:fldCharType="end"/>
            </w:r>
          </w:hyperlink>
        </w:p>
        <w:p w14:paraId="57887EC1" w14:textId="70411738" w:rsidR="00542832" w:rsidRPr="00542832" w:rsidRDefault="004F6A4F">
          <w:pPr>
            <w:pStyle w:val="TOC2"/>
            <w:tabs>
              <w:tab w:val="right" w:leader="dot" w:pos="9016"/>
            </w:tabs>
            <w:rPr>
              <w:rFonts w:ascii="Arial" w:eastAsiaTheme="minorEastAsia" w:hAnsi="Arial" w:cs="Arial"/>
              <w:noProof/>
              <w:lang w:eastAsia="en-GB"/>
            </w:rPr>
          </w:pPr>
          <w:hyperlink w:anchor="_Toc524534343" w:history="1">
            <w:r w:rsidR="00542832" w:rsidRPr="00542832">
              <w:rPr>
                <w:rStyle w:val="Hyperlink"/>
                <w:rFonts w:ascii="Arial" w:hAnsi="Arial" w:cs="Arial"/>
                <w:noProof/>
              </w:rPr>
              <w:t>3. Creating a compelling need for change.</w:t>
            </w:r>
            <w:r w:rsidR="00542832" w:rsidRPr="00542832">
              <w:rPr>
                <w:rFonts w:ascii="Arial" w:hAnsi="Arial" w:cs="Arial"/>
                <w:noProof/>
                <w:webHidden/>
              </w:rPr>
              <w:tab/>
            </w:r>
            <w:r w:rsidR="00542832" w:rsidRPr="00542832">
              <w:rPr>
                <w:rFonts w:ascii="Arial" w:hAnsi="Arial" w:cs="Arial"/>
                <w:noProof/>
                <w:webHidden/>
              </w:rPr>
              <w:fldChar w:fldCharType="begin"/>
            </w:r>
            <w:r w:rsidR="00542832" w:rsidRPr="00542832">
              <w:rPr>
                <w:rFonts w:ascii="Arial" w:hAnsi="Arial" w:cs="Arial"/>
                <w:noProof/>
                <w:webHidden/>
              </w:rPr>
              <w:instrText xml:space="preserve"> PAGEREF _Toc524534343 \h </w:instrText>
            </w:r>
            <w:r w:rsidR="00542832" w:rsidRPr="00542832">
              <w:rPr>
                <w:rFonts w:ascii="Arial" w:hAnsi="Arial" w:cs="Arial"/>
                <w:noProof/>
                <w:webHidden/>
              </w:rPr>
            </w:r>
            <w:r w:rsidR="00542832" w:rsidRPr="00542832">
              <w:rPr>
                <w:rFonts w:ascii="Arial" w:hAnsi="Arial" w:cs="Arial"/>
                <w:noProof/>
                <w:webHidden/>
              </w:rPr>
              <w:fldChar w:fldCharType="separate"/>
            </w:r>
            <w:r w:rsidR="00542832" w:rsidRPr="00542832">
              <w:rPr>
                <w:rFonts w:ascii="Arial" w:hAnsi="Arial" w:cs="Arial"/>
                <w:noProof/>
                <w:webHidden/>
              </w:rPr>
              <w:t>9</w:t>
            </w:r>
            <w:r w:rsidR="00542832" w:rsidRPr="00542832">
              <w:rPr>
                <w:rFonts w:ascii="Arial" w:hAnsi="Arial" w:cs="Arial"/>
                <w:noProof/>
                <w:webHidden/>
              </w:rPr>
              <w:fldChar w:fldCharType="end"/>
            </w:r>
          </w:hyperlink>
        </w:p>
        <w:p w14:paraId="2A73903A" w14:textId="2D06A50D" w:rsidR="00542832" w:rsidRPr="00542832" w:rsidRDefault="004F6A4F">
          <w:pPr>
            <w:pStyle w:val="TOC3"/>
            <w:tabs>
              <w:tab w:val="right" w:leader="dot" w:pos="9016"/>
            </w:tabs>
            <w:rPr>
              <w:rFonts w:ascii="Arial" w:hAnsi="Arial" w:cs="Arial"/>
              <w:noProof/>
            </w:rPr>
          </w:pPr>
          <w:hyperlink w:anchor="_Toc524534344" w:history="1">
            <w:r w:rsidR="00542832" w:rsidRPr="00542832">
              <w:rPr>
                <w:rStyle w:val="Hyperlink"/>
                <w:rFonts w:ascii="Arial" w:hAnsi="Arial" w:cs="Arial"/>
                <w:noProof/>
              </w:rPr>
              <w:t>1. Kubler-Ross 5 Stage Change Model/Curve</w:t>
            </w:r>
            <w:r w:rsidR="00542832" w:rsidRPr="00542832">
              <w:rPr>
                <w:rFonts w:ascii="Arial" w:hAnsi="Arial" w:cs="Arial"/>
                <w:noProof/>
                <w:webHidden/>
              </w:rPr>
              <w:tab/>
            </w:r>
            <w:r w:rsidR="00542832" w:rsidRPr="00542832">
              <w:rPr>
                <w:rFonts w:ascii="Arial" w:hAnsi="Arial" w:cs="Arial"/>
                <w:noProof/>
                <w:webHidden/>
              </w:rPr>
              <w:fldChar w:fldCharType="begin"/>
            </w:r>
            <w:r w:rsidR="00542832" w:rsidRPr="00542832">
              <w:rPr>
                <w:rFonts w:ascii="Arial" w:hAnsi="Arial" w:cs="Arial"/>
                <w:noProof/>
                <w:webHidden/>
              </w:rPr>
              <w:instrText xml:space="preserve"> PAGEREF _Toc524534344 \h </w:instrText>
            </w:r>
            <w:r w:rsidR="00542832" w:rsidRPr="00542832">
              <w:rPr>
                <w:rFonts w:ascii="Arial" w:hAnsi="Arial" w:cs="Arial"/>
                <w:noProof/>
                <w:webHidden/>
              </w:rPr>
            </w:r>
            <w:r w:rsidR="00542832" w:rsidRPr="00542832">
              <w:rPr>
                <w:rFonts w:ascii="Arial" w:hAnsi="Arial" w:cs="Arial"/>
                <w:noProof/>
                <w:webHidden/>
              </w:rPr>
              <w:fldChar w:fldCharType="separate"/>
            </w:r>
            <w:r w:rsidR="00542832" w:rsidRPr="00542832">
              <w:rPr>
                <w:rFonts w:ascii="Arial" w:hAnsi="Arial" w:cs="Arial"/>
                <w:noProof/>
                <w:webHidden/>
              </w:rPr>
              <w:t>10</w:t>
            </w:r>
            <w:r w:rsidR="00542832" w:rsidRPr="00542832">
              <w:rPr>
                <w:rFonts w:ascii="Arial" w:hAnsi="Arial" w:cs="Arial"/>
                <w:noProof/>
                <w:webHidden/>
              </w:rPr>
              <w:fldChar w:fldCharType="end"/>
            </w:r>
          </w:hyperlink>
        </w:p>
        <w:p w14:paraId="2E70B9F1" w14:textId="1BA73A35" w:rsidR="00542832" w:rsidRPr="00542832" w:rsidRDefault="004F6A4F">
          <w:pPr>
            <w:pStyle w:val="TOC3"/>
            <w:tabs>
              <w:tab w:val="right" w:leader="dot" w:pos="9016"/>
            </w:tabs>
            <w:rPr>
              <w:rFonts w:ascii="Arial" w:hAnsi="Arial" w:cs="Arial"/>
              <w:noProof/>
            </w:rPr>
          </w:pPr>
          <w:hyperlink w:anchor="_Toc524534345" w:history="1">
            <w:r w:rsidR="00542832" w:rsidRPr="00542832">
              <w:rPr>
                <w:rStyle w:val="Hyperlink"/>
                <w:rFonts w:ascii="Arial" w:eastAsia="Times New Roman" w:hAnsi="Arial" w:cs="Arial"/>
                <w:noProof/>
                <w:lang w:eastAsia="en-GB"/>
              </w:rPr>
              <w:t>2. Change quadrants model.</w:t>
            </w:r>
            <w:r w:rsidR="00542832" w:rsidRPr="00542832">
              <w:rPr>
                <w:rFonts w:ascii="Arial" w:hAnsi="Arial" w:cs="Arial"/>
                <w:noProof/>
                <w:webHidden/>
              </w:rPr>
              <w:tab/>
            </w:r>
            <w:r w:rsidR="00542832" w:rsidRPr="00542832">
              <w:rPr>
                <w:rFonts w:ascii="Arial" w:hAnsi="Arial" w:cs="Arial"/>
                <w:noProof/>
                <w:webHidden/>
              </w:rPr>
              <w:fldChar w:fldCharType="begin"/>
            </w:r>
            <w:r w:rsidR="00542832" w:rsidRPr="00542832">
              <w:rPr>
                <w:rFonts w:ascii="Arial" w:hAnsi="Arial" w:cs="Arial"/>
                <w:noProof/>
                <w:webHidden/>
              </w:rPr>
              <w:instrText xml:space="preserve"> PAGEREF _Toc524534345 \h </w:instrText>
            </w:r>
            <w:r w:rsidR="00542832" w:rsidRPr="00542832">
              <w:rPr>
                <w:rFonts w:ascii="Arial" w:hAnsi="Arial" w:cs="Arial"/>
                <w:noProof/>
                <w:webHidden/>
              </w:rPr>
            </w:r>
            <w:r w:rsidR="00542832" w:rsidRPr="00542832">
              <w:rPr>
                <w:rFonts w:ascii="Arial" w:hAnsi="Arial" w:cs="Arial"/>
                <w:noProof/>
                <w:webHidden/>
              </w:rPr>
              <w:fldChar w:fldCharType="separate"/>
            </w:r>
            <w:r w:rsidR="00542832" w:rsidRPr="00542832">
              <w:rPr>
                <w:rFonts w:ascii="Arial" w:hAnsi="Arial" w:cs="Arial"/>
                <w:noProof/>
                <w:webHidden/>
              </w:rPr>
              <w:t>11</w:t>
            </w:r>
            <w:r w:rsidR="00542832" w:rsidRPr="00542832">
              <w:rPr>
                <w:rFonts w:ascii="Arial" w:hAnsi="Arial" w:cs="Arial"/>
                <w:noProof/>
                <w:webHidden/>
              </w:rPr>
              <w:fldChar w:fldCharType="end"/>
            </w:r>
          </w:hyperlink>
        </w:p>
        <w:p w14:paraId="359A2739" w14:textId="088B40A7" w:rsidR="00542832" w:rsidRPr="00542832" w:rsidRDefault="004F6A4F">
          <w:pPr>
            <w:pStyle w:val="TOC2"/>
            <w:tabs>
              <w:tab w:val="right" w:leader="dot" w:pos="9016"/>
            </w:tabs>
            <w:rPr>
              <w:rFonts w:ascii="Arial" w:eastAsiaTheme="minorEastAsia" w:hAnsi="Arial" w:cs="Arial"/>
              <w:noProof/>
              <w:lang w:eastAsia="en-GB"/>
            </w:rPr>
          </w:pPr>
          <w:hyperlink w:anchor="_Toc524534346" w:history="1">
            <w:r w:rsidR="00542832" w:rsidRPr="00542832">
              <w:rPr>
                <w:rStyle w:val="Hyperlink"/>
                <w:rFonts w:ascii="Arial" w:hAnsi="Arial" w:cs="Arial"/>
                <w:noProof/>
              </w:rPr>
              <w:t>4. Creating a compelling vision and model for change.</w:t>
            </w:r>
            <w:r w:rsidR="00542832" w:rsidRPr="00542832">
              <w:rPr>
                <w:rFonts w:ascii="Arial" w:hAnsi="Arial" w:cs="Arial"/>
                <w:noProof/>
                <w:webHidden/>
              </w:rPr>
              <w:tab/>
            </w:r>
            <w:r w:rsidR="00542832" w:rsidRPr="00542832">
              <w:rPr>
                <w:rFonts w:ascii="Arial" w:hAnsi="Arial" w:cs="Arial"/>
                <w:noProof/>
                <w:webHidden/>
              </w:rPr>
              <w:fldChar w:fldCharType="begin"/>
            </w:r>
            <w:r w:rsidR="00542832" w:rsidRPr="00542832">
              <w:rPr>
                <w:rFonts w:ascii="Arial" w:hAnsi="Arial" w:cs="Arial"/>
                <w:noProof/>
                <w:webHidden/>
              </w:rPr>
              <w:instrText xml:space="preserve"> PAGEREF _Toc524534346 \h </w:instrText>
            </w:r>
            <w:r w:rsidR="00542832" w:rsidRPr="00542832">
              <w:rPr>
                <w:rFonts w:ascii="Arial" w:hAnsi="Arial" w:cs="Arial"/>
                <w:noProof/>
                <w:webHidden/>
              </w:rPr>
            </w:r>
            <w:r w:rsidR="00542832" w:rsidRPr="00542832">
              <w:rPr>
                <w:rFonts w:ascii="Arial" w:hAnsi="Arial" w:cs="Arial"/>
                <w:noProof/>
                <w:webHidden/>
              </w:rPr>
              <w:fldChar w:fldCharType="separate"/>
            </w:r>
            <w:r w:rsidR="00542832" w:rsidRPr="00542832">
              <w:rPr>
                <w:rFonts w:ascii="Arial" w:hAnsi="Arial" w:cs="Arial"/>
                <w:noProof/>
                <w:webHidden/>
              </w:rPr>
              <w:t>12</w:t>
            </w:r>
            <w:r w:rsidR="00542832" w:rsidRPr="00542832">
              <w:rPr>
                <w:rFonts w:ascii="Arial" w:hAnsi="Arial" w:cs="Arial"/>
                <w:noProof/>
                <w:webHidden/>
              </w:rPr>
              <w:fldChar w:fldCharType="end"/>
            </w:r>
          </w:hyperlink>
        </w:p>
        <w:p w14:paraId="75DF72EC" w14:textId="3B8BC7BE" w:rsidR="00542832" w:rsidRPr="00542832" w:rsidRDefault="004F6A4F">
          <w:pPr>
            <w:pStyle w:val="TOC2"/>
            <w:tabs>
              <w:tab w:val="right" w:leader="dot" w:pos="9016"/>
            </w:tabs>
            <w:rPr>
              <w:rFonts w:ascii="Arial" w:eastAsiaTheme="minorEastAsia" w:hAnsi="Arial" w:cs="Arial"/>
              <w:noProof/>
              <w:lang w:eastAsia="en-GB"/>
            </w:rPr>
          </w:pPr>
          <w:hyperlink w:anchor="_Toc524534347" w:history="1">
            <w:r w:rsidR="00542832" w:rsidRPr="00542832">
              <w:rPr>
                <w:rStyle w:val="Hyperlink"/>
                <w:rFonts w:ascii="Arial" w:hAnsi="Arial" w:cs="Arial"/>
                <w:noProof/>
              </w:rPr>
              <w:t>5. Redesigning out of hours nursing workforce and practices.</w:t>
            </w:r>
            <w:r w:rsidR="00542832" w:rsidRPr="00542832">
              <w:rPr>
                <w:rFonts w:ascii="Arial" w:hAnsi="Arial" w:cs="Arial"/>
                <w:noProof/>
                <w:webHidden/>
              </w:rPr>
              <w:tab/>
            </w:r>
          </w:hyperlink>
          <w:r w:rsidR="00675A42">
            <w:rPr>
              <w:rFonts w:ascii="Arial" w:hAnsi="Arial" w:cs="Arial"/>
              <w:noProof/>
            </w:rPr>
            <w:t>13</w:t>
          </w:r>
        </w:p>
        <w:p w14:paraId="1848B0F0" w14:textId="4D188406" w:rsidR="00542832" w:rsidRPr="00542832" w:rsidRDefault="004F6A4F">
          <w:pPr>
            <w:pStyle w:val="TOC2"/>
            <w:tabs>
              <w:tab w:val="right" w:leader="dot" w:pos="9016"/>
            </w:tabs>
            <w:rPr>
              <w:rFonts w:ascii="Arial" w:eastAsiaTheme="minorEastAsia" w:hAnsi="Arial" w:cs="Arial"/>
              <w:noProof/>
              <w:lang w:eastAsia="en-GB"/>
            </w:rPr>
          </w:pPr>
          <w:hyperlink w:anchor="_Toc524534348" w:history="1">
            <w:r w:rsidR="00542832" w:rsidRPr="00542832">
              <w:rPr>
                <w:rStyle w:val="Hyperlink"/>
                <w:rFonts w:ascii="Arial" w:hAnsi="Arial" w:cs="Arial"/>
                <w:noProof/>
              </w:rPr>
              <w:t>6. Redesigning out of hours medical workforces and practices.</w:t>
            </w:r>
            <w:r w:rsidR="00542832" w:rsidRPr="00542832">
              <w:rPr>
                <w:rFonts w:ascii="Arial" w:hAnsi="Arial" w:cs="Arial"/>
                <w:noProof/>
                <w:webHidden/>
              </w:rPr>
              <w:tab/>
            </w:r>
            <w:r w:rsidR="00542832" w:rsidRPr="00542832">
              <w:rPr>
                <w:rFonts w:ascii="Arial" w:hAnsi="Arial" w:cs="Arial"/>
                <w:noProof/>
                <w:webHidden/>
              </w:rPr>
              <w:fldChar w:fldCharType="begin"/>
            </w:r>
            <w:r w:rsidR="00542832" w:rsidRPr="00542832">
              <w:rPr>
                <w:rFonts w:ascii="Arial" w:hAnsi="Arial" w:cs="Arial"/>
                <w:noProof/>
                <w:webHidden/>
              </w:rPr>
              <w:instrText xml:space="preserve"> PAGEREF _Toc524534348 \h </w:instrText>
            </w:r>
            <w:r w:rsidR="00542832" w:rsidRPr="00542832">
              <w:rPr>
                <w:rFonts w:ascii="Arial" w:hAnsi="Arial" w:cs="Arial"/>
                <w:noProof/>
                <w:webHidden/>
              </w:rPr>
            </w:r>
            <w:r w:rsidR="00542832" w:rsidRPr="00542832">
              <w:rPr>
                <w:rFonts w:ascii="Arial" w:hAnsi="Arial" w:cs="Arial"/>
                <w:noProof/>
                <w:webHidden/>
              </w:rPr>
              <w:fldChar w:fldCharType="separate"/>
            </w:r>
            <w:r w:rsidR="00542832" w:rsidRPr="00542832">
              <w:rPr>
                <w:rFonts w:ascii="Arial" w:hAnsi="Arial" w:cs="Arial"/>
                <w:noProof/>
                <w:webHidden/>
              </w:rPr>
              <w:t>14</w:t>
            </w:r>
            <w:r w:rsidR="00542832" w:rsidRPr="00542832">
              <w:rPr>
                <w:rFonts w:ascii="Arial" w:hAnsi="Arial" w:cs="Arial"/>
                <w:noProof/>
                <w:webHidden/>
              </w:rPr>
              <w:fldChar w:fldCharType="end"/>
            </w:r>
          </w:hyperlink>
        </w:p>
        <w:p w14:paraId="37B89B90" w14:textId="1191391B" w:rsidR="00542832" w:rsidRPr="00542832" w:rsidRDefault="004F6A4F">
          <w:pPr>
            <w:pStyle w:val="TOC2"/>
            <w:tabs>
              <w:tab w:val="right" w:leader="dot" w:pos="9016"/>
            </w:tabs>
            <w:rPr>
              <w:rFonts w:ascii="Arial" w:eastAsiaTheme="minorEastAsia" w:hAnsi="Arial" w:cs="Arial"/>
              <w:noProof/>
              <w:lang w:eastAsia="en-GB"/>
            </w:rPr>
          </w:pPr>
          <w:hyperlink w:anchor="_Toc524534349" w:history="1">
            <w:r w:rsidR="00542832" w:rsidRPr="00542832">
              <w:rPr>
                <w:rStyle w:val="Hyperlink"/>
                <w:rFonts w:ascii="Arial" w:hAnsi="Arial" w:cs="Arial"/>
                <w:noProof/>
              </w:rPr>
              <w:t>7. Developing a robust electronic handover system.</w:t>
            </w:r>
            <w:r w:rsidR="00542832" w:rsidRPr="00542832">
              <w:rPr>
                <w:rFonts w:ascii="Arial" w:hAnsi="Arial" w:cs="Arial"/>
                <w:noProof/>
                <w:webHidden/>
              </w:rPr>
              <w:tab/>
            </w:r>
            <w:r w:rsidR="00542832" w:rsidRPr="00542832">
              <w:rPr>
                <w:rFonts w:ascii="Arial" w:hAnsi="Arial" w:cs="Arial"/>
                <w:noProof/>
                <w:webHidden/>
              </w:rPr>
              <w:fldChar w:fldCharType="begin"/>
            </w:r>
            <w:r w:rsidR="00542832" w:rsidRPr="00542832">
              <w:rPr>
                <w:rFonts w:ascii="Arial" w:hAnsi="Arial" w:cs="Arial"/>
                <w:noProof/>
                <w:webHidden/>
              </w:rPr>
              <w:instrText xml:space="preserve"> PAGEREF _Toc524534349 \h </w:instrText>
            </w:r>
            <w:r w:rsidR="00542832" w:rsidRPr="00542832">
              <w:rPr>
                <w:rFonts w:ascii="Arial" w:hAnsi="Arial" w:cs="Arial"/>
                <w:noProof/>
                <w:webHidden/>
              </w:rPr>
            </w:r>
            <w:r w:rsidR="00542832" w:rsidRPr="00542832">
              <w:rPr>
                <w:rFonts w:ascii="Arial" w:hAnsi="Arial" w:cs="Arial"/>
                <w:noProof/>
                <w:webHidden/>
              </w:rPr>
              <w:fldChar w:fldCharType="separate"/>
            </w:r>
            <w:r w:rsidR="00542832" w:rsidRPr="00542832">
              <w:rPr>
                <w:rFonts w:ascii="Arial" w:hAnsi="Arial" w:cs="Arial"/>
                <w:noProof/>
                <w:webHidden/>
              </w:rPr>
              <w:t>14</w:t>
            </w:r>
            <w:r w:rsidR="00542832" w:rsidRPr="00542832">
              <w:rPr>
                <w:rFonts w:ascii="Arial" w:hAnsi="Arial" w:cs="Arial"/>
                <w:noProof/>
                <w:webHidden/>
              </w:rPr>
              <w:fldChar w:fldCharType="end"/>
            </w:r>
          </w:hyperlink>
        </w:p>
        <w:p w14:paraId="4034BBE1" w14:textId="653A8DA1" w:rsidR="00542832" w:rsidRPr="00542832" w:rsidRDefault="004F6A4F">
          <w:pPr>
            <w:pStyle w:val="TOC2"/>
            <w:tabs>
              <w:tab w:val="right" w:leader="dot" w:pos="9016"/>
            </w:tabs>
            <w:rPr>
              <w:rFonts w:ascii="Arial" w:eastAsiaTheme="minorEastAsia" w:hAnsi="Arial" w:cs="Arial"/>
              <w:noProof/>
              <w:lang w:eastAsia="en-GB"/>
            </w:rPr>
          </w:pPr>
          <w:hyperlink w:anchor="_Toc524534350" w:history="1">
            <w:r w:rsidR="00542832" w:rsidRPr="00542832">
              <w:rPr>
                <w:rStyle w:val="Hyperlink"/>
                <w:rFonts w:ascii="Arial" w:hAnsi="Arial" w:cs="Arial"/>
                <w:noProof/>
              </w:rPr>
              <w:t>8. Developing an integrated I.T. and data management system.</w:t>
            </w:r>
            <w:r w:rsidR="00542832" w:rsidRPr="00542832">
              <w:rPr>
                <w:rFonts w:ascii="Arial" w:hAnsi="Arial" w:cs="Arial"/>
                <w:noProof/>
                <w:webHidden/>
              </w:rPr>
              <w:tab/>
            </w:r>
          </w:hyperlink>
          <w:r w:rsidR="00675A42">
            <w:rPr>
              <w:rFonts w:ascii="Arial" w:hAnsi="Arial" w:cs="Arial"/>
              <w:noProof/>
            </w:rPr>
            <w:t>14</w:t>
          </w:r>
        </w:p>
        <w:p w14:paraId="4218750A" w14:textId="6F007E61" w:rsidR="00542832" w:rsidRPr="00542832" w:rsidRDefault="004F6A4F">
          <w:pPr>
            <w:pStyle w:val="TOC2"/>
            <w:tabs>
              <w:tab w:val="right" w:leader="dot" w:pos="9016"/>
            </w:tabs>
            <w:rPr>
              <w:rFonts w:ascii="Arial" w:eastAsiaTheme="minorEastAsia" w:hAnsi="Arial" w:cs="Arial"/>
              <w:noProof/>
              <w:lang w:eastAsia="en-GB"/>
            </w:rPr>
          </w:pPr>
          <w:hyperlink w:anchor="_Toc524534351" w:history="1">
            <w:r w:rsidR="00542832" w:rsidRPr="00542832">
              <w:rPr>
                <w:rStyle w:val="Hyperlink"/>
                <w:rFonts w:ascii="Arial" w:hAnsi="Arial" w:cs="Arial"/>
                <w:noProof/>
              </w:rPr>
              <w:t>9. Developing outcome measures.</w:t>
            </w:r>
            <w:r w:rsidR="00542832" w:rsidRPr="00542832">
              <w:rPr>
                <w:rFonts w:ascii="Arial" w:hAnsi="Arial" w:cs="Arial"/>
                <w:noProof/>
                <w:webHidden/>
              </w:rPr>
              <w:tab/>
            </w:r>
          </w:hyperlink>
          <w:r w:rsidR="00675A42">
            <w:rPr>
              <w:rFonts w:ascii="Arial" w:hAnsi="Arial" w:cs="Arial"/>
              <w:noProof/>
            </w:rPr>
            <w:t>1</w:t>
          </w:r>
          <w:r w:rsidR="003602A0">
            <w:rPr>
              <w:rFonts w:ascii="Arial" w:hAnsi="Arial" w:cs="Arial"/>
              <w:noProof/>
            </w:rPr>
            <w:t>4</w:t>
          </w:r>
        </w:p>
        <w:p w14:paraId="3F4ED35B" w14:textId="5C09E54B" w:rsidR="00542832" w:rsidRPr="00542832" w:rsidRDefault="004F6A4F" w:rsidP="00542832">
          <w:pPr>
            <w:pStyle w:val="TOC1"/>
            <w:rPr>
              <w:rFonts w:eastAsiaTheme="minorEastAsia"/>
              <w:lang w:eastAsia="en-GB"/>
            </w:rPr>
          </w:pPr>
          <w:hyperlink w:anchor="_Toc524534352" w:history="1">
            <w:r w:rsidR="00542832" w:rsidRPr="00542832">
              <w:rPr>
                <w:rStyle w:val="Hyperlink"/>
                <w:b/>
              </w:rPr>
              <w:t>4. Value conflicts/ethical considerations</w:t>
            </w:r>
            <w:r w:rsidR="00542832" w:rsidRPr="00542832">
              <w:rPr>
                <w:webHidden/>
              </w:rPr>
              <w:tab/>
            </w:r>
          </w:hyperlink>
          <w:r w:rsidR="003602A0">
            <w:t>15</w:t>
          </w:r>
        </w:p>
        <w:p w14:paraId="4E0F11EA" w14:textId="6A0AEC0F" w:rsidR="00542832" w:rsidRPr="00542832" w:rsidRDefault="004F6A4F" w:rsidP="00542832">
          <w:pPr>
            <w:pStyle w:val="TOC1"/>
            <w:rPr>
              <w:rFonts w:eastAsiaTheme="minorEastAsia"/>
              <w:lang w:eastAsia="en-GB"/>
            </w:rPr>
          </w:pPr>
          <w:hyperlink w:anchor="_Toc524534353" w:history="1">
            <w:r w:rsidR="00542832" w:rsidRPr="00542832">
              <w:rPr>
                <w:rStyle w:val="Hyperlink"/>
                <w:b/>
              </w:rPr>
              <w:t>5. Outcomes</w:t>
            </w:r>
            <w:r w:rsidR="00542832" w:rsidRPr="00542832">
              <w:rPr>
                <w:webHidden/>
              </w:rPr>
              <w:tab/>
            </w:r>
          </w:hyperlink>
          <w:r w:rsidR="00675A42">
            <w:t>15</w:t>
          </w:r>
        </w:p>
        <w:p w14:paraId="332F1F44" w14:textId="58C62EB3" w:rsidR="00542832" w:rsidRPr="00542832" w:rsidRDefault="004F6A4F">
          <w:pPr>
            <w:pStyle w:val="TOC2"/>
            <w:tabs>
              <w:tab w:val="right" w:leader="dot" w:pos="9016"/>
            </w:tabs>
            <w:rPr>
              <w:rFonts w:ascii="Arial" w:eastAsiaTheme="minorEastAsia" w:hAnsi="Arial" w:cs="Arial"/>
              <w:noProof/>
              <w:lang w:eastAsia="en-GB"/>
            </w:rPr>
          </w:pPr>
          <w:hyperlink w:anchor="_Toc524534354" w:history="1">
            <w:r w:rsidR="00542832" w:rsidRPr="00542832">
              <w:rPr>
                <w:rStyle w:val="Hyperlink"/>
                <w:rFonts w:ascii="Arial" w:hAnsi="Arial" w:cs="Arial"/>
                <w:noProof/>
              </w:rPr>
              <w:t>A compelling need for change</w:t>
            </w:r>
            <w:r w:rsidR="00542832" w:rsidRPr="00542832">
              <w:rPr>
                <w:rFonts w:ascii="Arial" w:hAnsi="Arial" w:cs="Arial"/>
                <w:noProof/>
                <w:webHidden/>
              </w:rPr>
              <w:tab/>
            </w:r>
            <w:r w:rsidR="00542832" w:rsidRPr="00542832">
              <w:rPr>
                <w:rFonts w:ascii="Arial" w:hAnsi="Arial" w:cs="Arial"/>
                <w:noProof/>
                <w:webHidden/>
              </w:rPr>
              <w:fldChar w:fldCharType="begin"/>
            </w:r>
            <w:r w:rsidR="00542832" w:rsidRPr="00542832">
              <w:rPr>
                <w:rFonts w:ascii="Arial" w:hAnsi="Arial" w:cs="Arial"/>
                <w:noProof/>
                <w:webHidden/>
              </w:rPr>
              <w:instrText xml:space="preserve"> PAGEREF _Toc524534354 \h </w:instrText>
            </w:r>
            <w:r w:rsidR="00542832" w:rsidRPr="00542832">
              <w:rPr>
                <w:rFonts w:ascii="Arial" w:hAnsi="Arial" w:cs="Arial"/>
                <w:noProof/>
                <w:webHidden/>
              </w:rPr>
            </w:r>
            <w:r w:rsidR="00542832" w:rsidRPr="00542832">
              <w:rPr>
                <w:rFonts w:ascii="Arial" w:hAnsi="Arial" w:cs="Arial"/>
                <w:noProof/>
                <w:webHidden/>
              </w:rPr>
              <w:fldChar w:fldCharType="separate"/>
            </w:r>
            <w:r w:rsidR="00542832" w:rsidRPr="00542832">
              <w:rPr>
                <w:rFonts w:ascii="Arial" w:hAnsi="Arial" w:cs="Arial"/>
                <w:noProof/>
                <w:webHidden/>
              </w:rPr>
              <w:t>15</w:t>
            </w:r>
            <w:r w:rsidR="00542832" w:rsidRPr="00542832">
              <w:rPr>
                <w:rFonts w:ascii="Arial" w:hAnsi="Arial" w:cs="Arial"/>
                <w:noProof/>
                <w:webHidden/>
              </w:rPr>
              <w:fldChar w:fldCharType="end"/>
            </w:r>
          </w:hyperlink>
        </w:p>
        <w:p w14:paraId="31CF44B4" w14:textId="35DC3728" w:rsidR="00542832" w:rsidRPr="00542832" w:rsidRDefault="004F6A4F">
          <w:pPr>
            <w:pStyle w:val="TOC2"/>
            <w:tabs>
              <w:tab w:val="right" w:leader="dot" w:pos="9016"/>
            </w:tabs>
            <w:rPr>
              <w:rFonts w:ascii="Arial" w:eastAsiaTheme="minorEastAsia" w:hAnsi="Arial" w:cs="Arial"/>
              <w:noProof/>
              <w:lang w:eastAsia="en-GB"/>
            </w:rPr>
          </w:pPr>
          <w:hyperlink w:anchor="_Toc524534355" w:history="1">
            <w:r w:rsidR="00542832" w:rsidRPr="00542832">
              <w:rPr>
                <w:rStyle w:val="Hyperlink"/>
                <w:rFonts w:ascii="Arial" w:hAnsi="Arial" w:cs="Arial"/>
                <w:noProof/>
              </w:rPr>
              <w:t>A compelling vision and model for change.</w:t>
            </w:r>
            <w:r w:rsidR="00542832" w:rsidRPr="00542832">
              <w:rPr>
                <w:rFonts w:ascii="Arial" w:hAnsi="Arial" w:cs="Arial"/>
                <w:noProof/>
                <w:webHidden/>
              </w:rPr>
              <w:tab/>
            </w:r>
          </w:hyperlink>
          <w:r w:rsidR="00675A42">
            <w:rPr>
              <w:rFonts w:ascii="Arial" w:hAnsi="Arial" w:cs="Arial"/>
              <w:noProof/>
            </w:rPr>
            <w:t>15</w:t>
          </w:r>
        </w:p>
        <w:p w14:paraId="778B6E6D" w14:textId="63E5AFEB" w:rsidR="00542832" w:rsidRPr="00542832" w:rsidRDefault="004F6A4F">
          <w:pPr>
            <w:pStyle w:val="TOC2"/>
            <w:tabs>
              <w:tab w:val="right" w:leader="dot" w:pos="9016"/>
            </w:tabs>
            <w:rPr>
              <w:rFonts w:ascii="Arial" w:eastAsiaTheme="minorEastAsia" w:hAnsi="Arial" w:cs="Arial"/>
              <w:noProof/>
              <w:lang w:eastAsia="en-GB"/>
            </w:rPr>
          </w:pPr>
          <w:hyperlink w:anchor="_Toc524534356" w:history="1">
            <w:r w:rsidR="00542832" w:rsidRPr="00542832">
              <w:rPr>
                <w:rStyle w:val="Hyperlink"/>
                <w:rFonts w:ascii="Arial" w:hAnsi="Arial" w:cs="Arial"/>
                <w:noProof/>
              </w:rPr>
              <w:t>Redesign of nursing workforce and practices.</w:t>
            </w:r>
            <w:r w:rsidR="00542832" w:rsidRPr="00542832">
              <w:rPr>
                <w:rFonts w:ascii="Arial" w:hAnsi="Arial" w:cs="Arial"/>
                <w:noProof/>
                <w:webHidden/>
              </w:rPr>
              <w:tab/>
            </w:r>
            <w:r w:rsidR="00675A42">
              <w:rPr>
                <w:rFonts w:ascii="Arial" w:hAnsi="Arial" w:cs="Arial"/>
                <w:noProof/>
                <w:webHidden/>
              </w:rPr>
              <w:t>15</w:t>
            </w:r>
          </w:hyperlink>
        </w:p>
        <w:p w14:paraId="3B183EEA" w14:textId="279FB52F" w:rsidR="00542832" w:rsidRPr="00542832" w:rsidRDefault="004F6A4F">
          <w:pPr>
            <w:pStyle w:val="TOC2"/>
            <w:tabs>
              <w:tab w:val="right" w:leader="dot" w:pos="9016"/>
            </w:tabs>
            <w:rPr>
              <w:rFonts w:ascii="Arial" w:eastAsiaTheme="minorEastAsia" w:hAnsi="Arial" w:cs="Arial"/>
              <w:noProof/>
              <w:lang w:eastAsia="en-GB"/>
            </w:rPr>
          </w:pPr>
          <w:hyperlink w:anchor="_Toc524534357" w:history="1">
            <w:r w:rsidR="00542832" w:rsidRPr="00542832">
              <w:rPr>
                <w:rStyle w:val="Hyperlink"/>
                <w:rFonts w:ascii="Arial" w:hAnsi="Arial" w:cs="Arial"/>
                <w:noProof/>
              </w:rPr>
              <w:t>Redesign of medical workforces and practices.</w:t>
            </w:r>
            <w:r w:rsidR="00542832" w:rsidRPr="00542832">
              <w:rPr>
                <w:rFonts w:ascii="Arial" w:hAnsi="Arial" w:cs="Arial"/>
                <w:noProof/>
                <w:webHidden/>
              </w:rPr>
              <w:tab/>
            </w:r>
            <w:r w:rsidR="00542832" w:rsidRPr="00542832">
              <w:rPr>
                <w:rFonts w:ascii="Arial" w:hAnsi="Arial" w:cs="Arial"/>
                <w:noProof/>
                <w:webHidden/>
              </w:rPr>
              <w:fldChar w:fldCharType="begin"/>
            </w:r>
            <w:r w:rsidR="00542832" w:rsidRPr="00542832">
              <w:rPr>
                <w:rFonts w:ascii="Arial" w:hAnsi="Arial" w:cs="Arial"/>
                <w:noProof/>
                <w:webHidden/>
              </w:rPr>
              <w:instrText xml:space="preserve"> PAGEREF _Toc524534357 \h </w:instrText>
            </w:r>
            <w:r w:rsidR="00542832" w:rsidRPr="00542832">
              <w:rPr>
                <w:rFonts w:ascii="Arial" w:hAnsi="Arial" w:cs="Arial"/>
                <w:noProof/>
                <w:webHidden/>
              </w:rPr>
            </w:r>
            <w:r w:rsidR="00542832" w:rsidRPr="00542832">
              <w:rPr>
                <w:rFonts w:ascii="Arial" w:hAnsi="Arial" w:cs="Arial"/>
                <w:noProof/>
                <w:webHidden/>
              </w:rPr>
              <w:fldChar w:fldCharType="separate"/>
            </w:r>
            <w:r w:rsidR="00542832" w:rsidRPr="00542832">
              <w:rPr>
                <w:rFonts w:ascii="Arial" w:hAnsi="Arial" w:cs="Arial"/>
                <w:noProof/>
                <w:webHidden/>
              </w:rPr>
              <w:t>16</w:t>
            </w:r>
            <w:r w:rsidR="00542832" w:rsidRPr="00542832">
              <w:rPr>
                <w:rFonts w:ascii="Arial" w:hAnsi="Arial" w:cs="Arial"/>
                <w:noProof/>
                <w:webHidden/>
              </w:rPr>
              <w:fldChar w:fldCharType="end"/>
            </w:r>
          </w:hyperlink>
        </w:p>
        <w:p w14:paraId="2C325F77" w14:textId="06BB1078" w:rsidR="00542832" w:rsidRPr="00542832" w:rsidRDefault="004F6A4F">
          <w:pPr>
            <w:pStyle w:val="TOC2"/>
            <w:tabs>
              <w:tab w:val="right" w:leader="dot" w:pos="9016"/>
            </w:tabs>
            <w:rPr>
              <w:rFonts w:ascii="Arial" w:eastAsiaTheme="minorEastAsia" w:hAnsi="Arial" w:cs="Arial"/>
              <w:noProof/>
              <w:lang w:eastAsia="en-GB"/>
            </w:rPr>
          </w:pPr>
          <w:hyperlink w:anchor="_Toc524534358" w:history="1">
            <w:r w:rsidR="00542832" w:rsidRPr="00542832">
              <w:rPr>
                <w:rStyle w:val="Hyperlink"/>
                <w:rFonts w:ascii="Arial" w:hAnsi="Arial" w:cs="Arial"/>
                <w:noProof/>
              </w:rPr>
              <w:t>Electronic handover system.</w:t>
            </w:r>
            <w:r w:rsidR="00542832" w:rsidRPr="00542832">
              <w:rPr>
                <w:rFonts w:ascii="Arial" w:hAnsi="Arial" w:cs="Arial"/>
                <w:noProof/>
                <w:webHidden/>
              </w:rPr>
              <w:tab/>
            </w:r>
          </w:hyperlink>
          <w:r w:rsidR="00675A42">
            <w:rPr>
              <w:rFonts w:ascii="Arial" w:hAnsi="Arial" w:cs="Arial"/>
              <w:noProof/>
            </w:rPr>
            <w:t>1</w:t>
          </w:r>
          <w:r w:rsidR="003602A0">
            <w:rPr>
              <w:rFonts w:ascii="Arial" w:hAnsi="Arial" w:cs="Arial"/>
              <w:noProof/>
            </w:rPr>
            <w:t>7</w:t>
          </w:r>
        </w:p>
        <w:p w14:paraId="23852482" w14:textId="4D5234B0" w:rsidR="00542832" w:rsidRPr="00542832" w:rsidRDefault="004F6A4F">
          <w:pPr>
            <w:pStyle w:val="TOC2"/>
            <w:tabs>
              <w:tab w:val="right" w:leader="dot" w:pos="9016"/>
            </w:tabs>
            <w:rPr>
              <w:rFonts w:ascii="Arial" w:eastAsiaTheme="minorEastAsia" w:hAnsi="Arial" w:cs="Arial"/>
              <w:noProof/>
              <w:lang w:eastAsia="en-GB"/>
            </w:rPr>
          </w:pPr>
          <w:hyperlink w:anchor="_Toc524534359" w:history="1">
            <w:r w:rsidR="00542832" w:rsidRPr="00542832">
              <w:rPr>
                <w:rStyle w:val="Hyperlink"/>
                <w:rFonts w:ascii="Arial" w:hAnsi="Arial" w:cs="Arial"/>
                <w:noProof/>
              </w:rPr>
              <w:t>An integrated I.T. and data management system involving communication devices.</w:t>
            </w:r>
            <w:r w:rsidR="00542832" w:rsidRPr="00542832">
              <w:rPr>
                <w:rFonts w:ascii="Arial" w:hAnsi="Arial" w:cs="Arial"/>
                <w:noProof/>
                <w:webHidden/>
              </w:rPr>
              <w:tab/>
            </w:r>
          </w:hyperlink>
          <w:r w:rsidR="003602A0">
            <w:rPr>
              <w:rFonts w:ascii="Arial" w:hAnsi="Arial" w:cs="Arial"/>
              <w:noProof/>
            </w:rPr>
            <w:t>17</w:t>
          </w:r>
        </w:p>
        <w:p w14:paraId="45D6659E" w14:textId="2403AB3B" w:rsidR="00542832" w:rsidRPr="00542832" w:rsidRDefault="00542832" w:rsidP="00542832">
          <w:pPr>
            <w:pStyle w:val="TOC1"/>
            <w:rPr>
              <w:rFonts w:eastAsiaTheme="minorEastAsia"/>
              <w:lang w:eastAsia="en-GB"/>
            </w:rPr>
          </w:pPr>
          <w:r w:rsidRPr="00542832">
            <w:rPr>
              <w:rStyle w:val="Hyperlink"/>
              <w:u w:val="none"/>
            </w:rPr>
            <w:t xml:space="preserve">   </w:t>
          </w:r>
          <w:hyperlink w:anchor="_Toc524534360" w:history="1">
            <w:r w:rsidRPr="00542832">
              <w:rPr>
                <w:rStyle w:val="Hyperlink"/>
              </w:rPr>
              <w:t>Outcome measures</w:t>
            </w:r>
            <w:r w:rsidRPr="00542832">
              <w:rPr>
                <w:webHidden/>
              </w:rPr>
              <w:tab/>
            </w:r>
          </w:hyperlink>
          <w:r w:rsidR="003602A0">
            <w:t>17</w:t>
          </w:r>
        </w:p>
        <w:p w14:paraId="4D0548CC" w14:textId="3EF3DF76" w:rsidR="00542832" w:rsidRPr="00542832" w:rsidRDefault="004F6A4F" w:rsidP="00542832">
          <w:pPr>
            <w:pStyle w:val="TOC1"/>
            <w:rPr>
              <w:rFonts w:eastAsiaTheme="minorEastAsia"/>
              <w:lang w:eastAsia="en-GB"/>
            </w:rPr>
          </w:pPr>
          <w:hyperlink w:anchor="_Toc524534361" w:history="1">
            <w:r w:rsidR="00542832" w:rsidRPr="00542832">
              <w:rPr>
                <w:rStyle w:val="Hyperlink"/>
                <w:b/>
              </w:rPr>
              <w:t>6. Discussion including lessons learned and constraints</w:t>
            </w:r>
            <w:r w:rsidR="00542832" w:rsidRPr="00542832">
              <w:rPr>
                <w:webHidden/>
              </w:rPr>
              <w:tab/>
            </w:r>
          </w:hyperlink>
          <w:r w:rsidR="00675A42">
            <w:t>18</w:t>
          </w:r>
        </w:p>
        <w:p w14:paraId="3231B00D" w14:textId="6B5BDD63" w:rsidR="00542832" w:rsidRPr="00542832" w:rsidRDefault="004F6A4F" w:rsidP="00542832">
          <w:pPr>
            <w:pStyle w:val="TOC1"/>
            <w:rPr>
              <w:rFonts w:eastAsiaTheme="minorEastAsia"/>
              <w:lang w:eastAsia="en-GB"/>
            </w:rPr>
          </w:pPr>
          <w:hyperlink w:anchor="_Toc524534365" w:history="1">
            <w:r w:rsidR="00542832" w:rsidRPr="00542832">
              <w:rPr>
                <w:rStyle w:val="Hyperlink"/>
                <w:b/>
              </w:rPr>
              <w:t>7. Conclusions</w:t>
            </w:r>
            <w:r w:rsidR="00542832" w:rsidRPr="00542832">
              <w:rPr>
                <w:webHidden/>
              </w:rPr>
              <w:tab/>
            </w:r>
            <w:r w:rsidR="00542832" w:rsidRPr="00542832">
              <w:rPr>
                <w:webHidden/>
              </w:rPr>
              <w:fldChar w:fldCharType="begin"/>
            </w:r>
            <w:r w:rsidR="00542832" w:rsidRPr="00542832">
              <w:rPr>
                <w:webHidden/>
              </w:rPr>
              <w:instrText xml:space="preserve"> PAGEREF _Toc524534365 \h </w:instrText>
            </w:r>
            <w:r w:rsidR="00542832" w:rsidRPr="00542832">
              <w:rPr>
                <w:webHidden/>
              </w:rPr>
            </w:r>
            <w:r w:rsidR="00542832" w:rsidRPr="00542832">
              <w:rPr>
                <w:webHidden/>
              </w:rPr>
              <w:fldChar w:fldCharType="separate"/>
            </w:r>
            <w:r w:rsidR="00542832" w:rsidRPr="00542832">
              <w:rPr>
                <w:webHidden/>
              </w:rPr>
              <w:t>25</w:t>
            </w:r>
            <w:r w:rsidR="00542832" w:rsidRPr="00542832">
              <w:rPr>
                <w:webHidden/>
              </w:rPr>
              <w:fldChar w:fldCharType="end"/>
            </w:r>
          </w:hyperlink>
        </w:p>
        <w:p w14:paraId="373BAAE1" w14:textId="6469CEE7" w:rsidR="00542832" w:rsidRPr="00542832" w:rsidRDefault="004F6A4F" w:rsidP="00542832">
          <w:pPr>
            <w:pStyle w:val="TOC1"/>
            <w:rPr>
              <w:rFonts w:eastAsiaTheme="minorEastAsia"/>
              <w:lang w:eastAsia="en-GB"/>
            </w:rPr>
          </w:pPr>
          <w:hyperlink w:anchor="_Toc524534366" w:history="1">
            <w:r w:rsidR="00542832" w:rsidRPr="00542832">
              <w:rPr>
                <w:rStyle w:val="Hyperlink"/>
                <w:b/>
              </w:rPr>
              <w:t>8. Acknowledgements</w:t>
            </w:r>
            <w:r w:rsidR="00542832" w:rsidRPr="00542832">
              <w:rPr>
                <w:webHidden/>
              </w:rPr>
              <w:tab/>
            </w:r>
          </w:hyperlink>
          <w:r w:rsidR="003602A0">
            <w:t>25</w:t>
          </w:r>
        </w:p>
        <w:p w14:paraId="07175082" w14:textId="2A6C8488" w:rsidR="00542832" w:rsidRPr="00542832" w:rsidRDefault="004F6A4F" w:rsidP="00542832">
          <w:pPr>
            <w:pStyle w:val="TOC1"/>
            <w:rPr>
              <w:rFonts w:eastAsiaTheme="minorEastAsia"/>
              <w:lang w:eastAsia="en-GB"/>
            </w:rPr>
          </w:pPr>
          <w:hyperlink w:anchor="_Toc524534367" w:history="1">
            <w:r w:rsidR="00542832" w:rsidRPr="00542832">
              <w:rPr>
                <w:rStyle w:val="Hyperlink"/>
                <w:b/>
              </w:rPr>
              <w:t>9. References</w:t>
            </w:r>
            <w:r w:rsidR="00542832" w:rsidRPr="00542832">
              <w:rPr>
                <w:webHidden/>
              </w:rPr>
              <w:tab/>
            </w:r>
          </w:hyperlink>
          <w:r w:rsidR="003602A0">
            <w:t>26</w:t>
          </w:r>
        </w:p>
        <w:p w14:paraId="35FE7A90" w14:textId="5CD631B3" w:rsidR="00542832" w:rsidRPr="00542832" w:rsidRDefault="004F6A4F" w:rsidP="00542832">
          <w:pPr>
            <w:pStyle w:val="TOC1"/>
            <w:rPr>
              <w:rFonts w:eastAsiaTheme="minorEastAsia"/>
              <w:lang w:eastAsia="en-GB"/>
            </w:rPr>
          </w:pPr>
          <w:hyperlink w:anchor="_Toc524534369" w:history="1">
            <w:r w:rsidR="00542832" w:rsidRPr="00542832">
              <w:rPr>
                <w:rStyle w:val="Hyperlink"/>
                <w:b/>
              </w:rPr>
              <w:t>10. Appendix</w:t>
            </w:r>
            <w:r w:rsidR="00542832" w:rsidRPr="00542832">
              <w:rPr>
                <w:webHidden/>
              </w:rPr>
              <w:tab/>
            </w:r>
            <w:r w:rsidR="00542832" w:rsidRPr="00542832">
              <w:rPr>
                <w:webHidden/>
              </w:rPr>
              <w:fldChar w:fldCharType="begin"/>
            </w:r>
            <w:r w:rsidR="00542832" w:rsidRPr="00542832">
              <w:rPr>
                <w:webHidden/>
              </w:rPr>
              <w:instrText xml:space="preserve"> PAGEREF _Toc524534369 \h </w:instrText>
            </w:r>
            <w:r w:rsidR="00542832" w:rsidRPr="00542832">
              <w:rPr>
                <w:webHidden/>
              </w:rPr>
            </w:r>
            <w:r w:rsidR="00542832" w:rsidRPr="00542832">
              <w:rPr>
                <w:webHidden/>
              </w:rPr>
              <w:fldChar w:fldCharType="separate"/>
            </w:r>
            <w:r w:rsidR="00542832" w:rsidRPr="00542832">
              <w:rPr>
                <w:webHidden/>
              </w:rPr>
              <w:t>2</w:t>
            </w:r>
            <w:r w:rsidR="00542832" w:rsidRPr="00542832">
              <w:rPr>
                <w:webHidden/>
              </w:rPr>
              <w:fldChar w:fldCharType="end"/>
            </w:r>
          </w:hyperlink>
          <w:r w:rsidR="003602A0">
            <w:t>7</w:t>
          </w:r>
        </w:p>
        <w:p w14:paraId="46E14E63" w14:textId="0CB52423" w:rsidR="00542832" w:rsidRDefault="00542832">
          <w:r w:rsidRPr="00542832">
            <w:rPr>
              <w:rFonts w:ascii="Arial" w:hAnsi="Arial" w:cs="Arial"/>
              <w:b/>
              <w:bCs/>
              <w:noProof/>
            </w:rPr>
            <w:fldChar w:fldCharType="end"/>
          </w:r>
        </w:p>
      </w:sdtContent>
    </w:sdt>
    <w:p w14:paraId="13AE78AC" w14:textId="77777777" w:rsidR="00542832" w:rsidRDefault="00542832" w:rsidP="00144D49">
      <w:pPr>
        <w:jc w:val="center"/>
        <w:rPr>
          <w:rFonts w:ascii="Arial" w:hAnsi="Arial" w:cs="Arial"/>
          <w:b/>
        </w:rPr>
      </w:pPr>
    </w:p>
    <w:p w14:paraId="0BD7F474" w14:textId="77777777" w:rsidR="00542832" w:rsidRDefault="00542832" w:rsidP="00144D49">
      <w:pPr>
        <w:jc w:val="center"/>
        <w:rPr>
          <w:rFonts w:ascii="Arial" w:hAnsi="Arial" w:cs="Arial"/>
          <w:b/>
        </w:rPr>
      </w:pPr>
    </w:p>
    <w:p w14:paraId="077ED663" w14:textId="42BA14BB" w:rsidR="00542832" w:rsidRDefault="003B4199" w:rsidP="006C214B">
      <w:pPr>
        <w:pStyle w:val="Heading1"/>
        <w:spacing w:line="480" w:lineRule="auto"/>
        <w:rPr>
          <w:rFonts w:ascii="Arial" w:eastAsiaTheme="minorEastAsia" w:hAnsi="Arial" w:cs="Arial"/>
          <w:b/>
          <w:color w:val="auto"/>
          <w:sz w:val="22"/>
          <w:szCs w:val="22"/>
        </w:rPr>
      </w:pPr>
      <w:bookmarkStart w:id="2" w:name="_Toc524534338"/>
      <w:r w:rsidRPr="00542832">
        <w:rPr>
          <w:rFonts w:ascii="Arial" w:eastAsiaTheme="minorEastAsia" w:hAnsi="Arial" w:cs="Arial"/>
          <w:b/>
          <w:color w:val="auto"/>
          <w:sz w:val="22"/>
          <w:szCs w:val="22"/>
        </w:rPr>
        <w:lastRenderedPageBreak/>
        <w:t xml:space="preserve">1. </w:t>
      </w:r>
      <w:r w:rsidR="008E6B0F" w:rsidRPr="00542832">
        <w:rPr>
          <w:rFonts w:ascii="Arial" w:eastAsiaTheme="minorEastAsia" w:hAnsi="Arial" w:cs="Arial"/>
          <w:b/>
          <w:color w:val="auto"/>
          <w:sz w:val="22"/>
          <w:szCs w:val="22"/>
        </w:rPr>
        <w:t>Introduction</w:t>
      </w:r>
      <w:r w:rsidRPr="00542832">
        <w:rPr>
          <w:rFonts w:ascii="Arial" w:eastAsiaTheme="minorEastAsia" w:hAnsi="Arial" w:cs="Arial"/>
          <w:b/>
          <w:color w:val="auto"/>
          <w:sz w:val="22"/>
          <w:szCs w:val="22"/>
        </w:rPr>
        <w:t xml:space="preserve"> and background</w:t>
      </w:r>
      <w:bookmarkEnd w:id="2"/>
    </w:p>
    <w:p w14:paraId="1060FB99" w14:textId="60C062F0" w:rsidR="00784A06" w:rsidRPr="00675A42" w:rsidRDefault="00675A42" w:rsidP="006C214B">
      <w:pPr>
        <w:spacing w:line="360" w:lineRule="auto"/>
        <w:jc w:val="both"/>
        <w:rPr>
          <w:rFonts w:ascii="Arial" w:hAnsi="Arial" w:cs="Arial"/>
          <w:lang w:val="en"/>
        </w:rPr>
      </w:pPr>
      <w:r>
        <w:rPr>
          <w:rFonts w:ascii="Arial" w:hAnsi="Arial" w:cs="Arial"/>
          <w:lang w:val="en"/>
        </w:rPr>
        <w:t xml:space="preserve">The concept of </w:t>
      </w:r>
      <w:r w:rsidR="00A432DD" w:rsidRPr="00230936">
        <w:rPr>
          <w:rFonts w:ascii="Arial" w:hAnsi="Arial" w:cs="Arial"/>
          <w:lang w:val="en"/>
        </w:rPr>
        <w:t>Hospital at Night</w:t>
      </w:r>
      <w:r w:rsidR="00784A06" w:rsidRPr="00230936">
        <w:rPr>
          <w:rFonts w:ascii="Arial" w:hAnsi="Arial" w:cs="Arial"/>
          <w:lang w:val="en"/>
        </w:rPr>
        <w:t xml:space="preserve"> (H@N)</w:t>
      </w:r>
      <w:r>
        <w:rPr>
          <w:rFonts w:ascii="Arial" w:hAnsi="Arial" w:cs="Arial"/>
          <w:lang w:val="en"/>
        </w:rPr>
        <w:t xml:space="preserve"> was borne in 2003</w:t>
      </w:r>
      <w:r w:rsidR="00A432DD" w:rsidRPr="00230936">
        <w:rPr>
          <w:rFonts w:ascii="Arial" w:hAnsi="Arial" w:cs="Arial"/>
          <w:lang w:val="en"/>
        </w:rPr>
        <w:t xml:space="preserve">. </w:t>
      </w:r>
      <w:r>
        <w:rPr>
          <w:rFonts w:ascii="Arial" w:hAnsi="Arial" w:cs="Arial"/>
          <w:lang w:val="en"/>
        </w:rPr>
        <w:t>The</w:t>
      </w:r>
      <w:r w:rsidR="00A432DD" w:rsidRPr="00230936">
        <w:rPr>
          <w:rFonts w:ascii="Arial" w:hAnsi="Arial" w:cs="Arial"/>
          <w:lang w:val="en"/>
        </w:rPr>
        <w:t xml:space="preserve"> vision was one of </w:t>
      </w:r>
      <w:r w:rsidR="003278CB" w:rsidRPr="00230936">
        <w:rPr>
          <w:rFonts w:ascii="Arial" w:hAnsi="Arial" w:cs="Arial"/>
          <w:lang w:val="en"/>
        </w:rPr>
        <w:t>junior doct</w:t>
      </w:r>
      <w:r w:rsidR="00A432DD" w:rsidRPr="00230936">
        <w:rPr>
          <w:rFonts w:ascii="Arial" w:hAnsi="Arial" w:cs="Arial"/>
          <w:lang w:val="en"/>
        </w:rPr>
        <w:t>ors working at night</w:t>
      </w:r>
      <w:r w:rsidR="003278CB" w:rsidRPr="00230936">
        <w:rPr>
          <w:rFonts w:ascii="Arial" w:hAnsi="Arial" w:cs="Arial"/>
          <w:lang w:val="en"/>
        </w:rPr>
        <w:t xml:space="preserve"> </w:t>
      </w:r>
      <w:r>
        <w:rPr>
          <w:rFonts w:ascii="Arial" w:hAnsi="Arial" w:cs="Arial"/>
          <w:lang w:val="en"/>
        </w:rPr>
        <w:t xml:space="preserve">alongside senior nurses </w:t>
      </w:r>
      <w:r w:rsidR="003278CB" w:rsidRPr="00230936">
        <w:rPr>
          <w:rFonts w:ascii="Arial" w:hAnsi="Arial" w:cs="Arial"/>
          <w:lang w:val="en"/>
        </w:rPr>
        <w:t xml:space="preserve">as </w:t>
      </w:r>
      <w:r w:rsidR="00784A06" w:rsidRPr="00230936">
        <w:rPr>
          <w:rFonts w:ascii="Arial" w:hAnsi="Arial" w:cs="Arial"/>
          <w:lang w:val="en"/>
        </w:rPr>
        <w:t xml:space="preserve">part of a multidisciplinary </w:t>
      </w:r>
      <w:r>
        <w:rPr>
          <w:rFonts w:ascii="Arial" w:eastAsiaTheme="minorEastAsia" w:hAnsi="Arial" w:cs="Arial"/>
          <w:color w:val="000000" w:themeColor="text1"/>
          <w:kern w:val="24"/>
          <w:szCs w:val="28"/>
        </w:rPr>
        <w:t xml:space="preserve">team (MDT). </w:t>
      </w:r>
      <w:r w:rsidR="00A432DD" w:rsidRPr="00230936">
        <w:rPr>
          <w:rFonts w:ascii="Arial" w:hAnsi="Arial" w:cs="Arial"/>
          <w:lang w:val="en"/>
        </w:rPr>
        <w:t xml:space="preserve"> T</w:t>
      </w:r>
      <w:r w:rsidR="003278CB" w:rsidRPr="00230936">
        <w:rPr>
          <w:rFonts w:ascii="Arial" w:hAnsi="Arial" w:cs="Arial"/>
          <w:lang w:val="en"/>
        </w:rPr>
        <w:t xml:space="preserve">he </w:t>
      </w:r>
      <w:r>
        <w:rPr>
          <w:rFonts w:ascii="Arial" w:hAnsi="Arial" w:cs="Arial"/>
          <w:lang w:val="en"/>
        </w:rPr>
        <w:t xml:space="preserve">membership </w:t>
      </w:r>
      <w:r w:rsidR="003278CB" w:rsidRPr="00230936">
        <w:rPr>
          <w:rFonts w:ascii="Arial" w:hAnsi="Arial" w:cs="Arial"/>
          <w:lang w:val="en"/>
        </w:rPr>
        <w:t>of the team</w:t>
      </w:r>
      <w:r w:rsidR="001E4EC0">
        <w:rPr>
          <w:rFonts w:ascii="Arial" w:hAnsi="Arial" w:cs="Arial"/>
          <w:lang w:val="en"/>
        </w:rPr>
        <w:t>,</w:t>
      </w:r>
      <w:r>
        <w:rPr>
          <w:rFonts w:ascii="Arial" w:hAnsi="Arial" w:cs="Arial"/>
          <w:lang w:val="en"/>
        </w:rPr>
        <w:t xml:space="preserve"> it was suggested</w:t>
      </w:r>
      <w:r w:rsidR="00A432DD" w:rsidRPr="00230936">
        <w:rPr>
          <w:rFonts w:ascii="Arial" w:hAnsi="Arial" w:cs="Arial"/>
          <w:lang w:val="en"/>
        </w:rPr>
        <w:t xml:space="preserve"> should be</w:t>
      </w:r>
      <w:r w:rsidR="003278CB" w:rsidRPr="00230936">
        <w:rPr>
          <w:rFonts w:ascii="Arial" w:hAnsi="Arial" w:cs="Arial"/>
          <w:lang w:val="en"/>
        </w:rPr>
        <w:t xml:space="preserve"> d</w:t>
      </w:r>
      <w:r>
        <w:rPr>
          <w:rFonts w:ascii="Arial" w:hAnsi="Arial" w:cs="Arial"/>
          <w:lang w:val="en"/>
        </w:rPr>
        <w:t>efined</w:t>
      </w:r>
      <w:r w:rsidR="00784A06" w:rsidRPr="00230936">
        <w:rPr>
          <w:rFonts w:ascii="Arial" w:hAnsi="Arial" w:cs="Arial"/>
          <w:lang w:val="en"/>
        </w:rPr>
        <w:t xml:space="preserve"> by the </w:t>
      </w:r>
      <w:r w:rsidR="00230936" w:rsidRPr="00230936">
        <w:rPr>
          <w:rFonts w:ascii="Arial" w:hAnsi="Arial" w:cs="Arial"/>
          <w:lang w:val="en"/>
        </w:rPr>
        <w:t xml:space="preserve">needs and </w:t>
      </w:r>
      <w:r w:rsidR="00784A06" w:rsidRPr="00230936">
        <w:rPr>
          <w:rFonts w:ascii="Arial" w:hAnsi="Arial" w:cs="Arial"/>
          <w:lang w:val="en"/>
        </w:rPr>
        <w:t xml:space="preserve">numbers of </w:t>
      </w:r>
      <w:r w:rsidR="003278CB" w:rsidRPr="00230936">
        <w:rPr>
          <w:rFonts w:ascii="Arial" w:hAnsi="Arial" w:cs="Arial"/>
          <w:lang w:val="en"/>
        </w:rPr>
        <w:t>patients</w:t>
      </w:r>
      <w:r>
        <w:rPr>
          <w:rFonts w:ascii="Arial" w:hAnsi="Arial" w:cs="Arial"/>
          <w:lang w:val="en"/>
        </w:rPr>
        <w:t xml:space="preserve">. This new model of working would therefore do away with the traditional model of junior working patterns, whereby each separate team would only care for their specific specialty patients. This model would also remove professional boundaries between team members and would </w:t>
      </w:r>
      <w:r w:rsidR="001E4EC0">
        <w:rPr>
          <w:rFonts w:ascii="Arial" w:hAnsi="Arial" w:cs="Arial"/>
          <w:lang w:val="en"/>
        </w:rPr>
        <w:t xml:space="preserve">instead </w:t>
      </w:r>
      <w:r>
        <w:rPr>
          <w:rFonts w:ascii="Arial" w:hAnsi="Arial" w:cs="Arial"/>
          <w:lang w:val="en"/>
        </w:rPr>
        <w:t xml:space="preserve">be based on </w:t>
      </w:r>
      <w:r w:rsidR="006C214B">
        <w:rPr>
          <w:rFonts w:ascii="Arial" w:hAnsi="Arial" w:cs="Arial"/>
          <w:lang w:val="en"/>
        </w:rPr>
        <w:t>competencies</w:t>
      </w:r>
      <w:r>
        <w:rPr>
          <w:rFonts w:ascii="Arial" w:hAnsi="Arial" w:cs="Arial"/>
          <w:lang w:val="en"/>
        </w:rPr>
        <w:t xml:space="preserve">. This the model claimed, would </w:t>
      </w:r>
      <w:r>
        <w:rPr>
          <w:rFonts w:ascii="Arial" w:eastAsiaTheme="minorEastAsia" w:hAnsi="Arial" w:cs="Arial"/>
          <w:color w:val="000000" w:themeColor="text1"/>
          <w:kern w:val="24"/>
          <w:szCs w:val="28"/>
        </w:rPr>
        <w:t xml:space="preserve">allow </w:t>
      </w:r>
      <w:r w:rsidR="00784A06" w:rsidRPr="00230936">
        <w:rPr>
          <w:rFonts w:ascii="Arial" w:eastAsiaTheme="minorEastAsia" w:hAnsi="Arial" w:cs="Arial"/>
          <w:color w:val="000000" w:themeColor="text1"/>
          <w:kern w:val="24"/>
          <w:szCs w:val="28"/>
        </w:rPr>
        <w:t>resources to be used safely and effectively</w:t>
      </w:r>
      <w:r>
        <w:rPr>
          <w:rFonts w:ascii="Arial" w:eastAsiaTheme="minorEastAsia" w:hAnsi="Arial" w:cs="Arial"/>
          <w:color w:val="000000" w:themeColor="text1"/>
          <w:kern w:val="24"/>
          <w:szCs w:val="28"/>
        </w:rPr>
        <w:t xml:space="preserve"> whilst also ensuring</w:t>
      </w:r>
      <w:r w:rsidR="00A432DD" w:rsidRPr="00230936">
        <w:rPr>
          <w:rFonts w:ascii="Arial" w:hAnsi="Arial" w:cs="Arial"/>
          <w:lang w:val="en"/>
        </w:rPr>
        <w:t xml:space="preserve"> that appropriate and timely care would be provided</w:t>
      </w:r>
      <w:r>
        <w:rPr>
          <w:rFonts w:ascii="Arial" w:hAnsi="Arial" w:cs="Arial"/>
          <w:lang w:val="en"/>
        </w:rPr>
        <w:t xml:space="preserve"> </w:t>
      </w:r>
      <w:r w:rsidR="00784A06" w:rsidRPr="00230936">
        <w:rPr>
          <w:rFonts w:ascii="Arial" w:hAnsi="Arial" w:cs="Arial"/>
          <w:lang w:val="en"/>
        </w:rPr>
        <w:t>thereby improving patient safety.</w:t>
      </w:r>
    </w:p>
    <w:p w14:paraId="730512AC" w14:textId="77777777" w:rsidR="00784A06" w:rsidRPr="00230936" w:rsidRDefault="00784A06"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 xml:space="preserve">This change was largely driven by a combination of - </w:t>
      </w:r>
    </w:p>
    <w:p w14:paraId="24AA515D" w14:textId="7795218A" w:rsidR="00784A06" w:rsidRPr="00230936" w:rsidRDefault="00230936" w:rsidP="00144D49">
      <w:pPr>
        <w:numPr>
          <w:ilvl w:val="1"/>
          <w:numId w:val="1"/>
        </w:num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The</w:t>
      </w:r>
      <w:r w:rsidR="00784A06" w:rsidRPr="00230936">
        <w:rPr>
          <w:rFonts w:ascii="Arial" w:eastAsiaTheme="minorEastAsia" w:hAnsi="Arial" w:cs="Arial"/>
          <w:color w:val="000000" w:themeColor="text1"/>
          <w:kern w:val="24"/>
          <w:szCs w:val="28"/>
        </w:rPr>
        <w:t xml:space="preserve"> European Working Time Directive.</w:t>
      </w:r>
    </w:p>
    <w:p w14:paraId="35002072" w14:textId="51252643" w:rsidR="00784A06" w:rsidRPr="00230936" w:rsidRDefault="00230936" w:rsidP="00144D49">
      <w:pPr>
        <w:numPr>
          <w:ilvl w:val="1"/>
          <w:numId w:val="1"/>
        </w:num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Significant</w:t>
      </w:r>
      <w:r w:rsidR="00784A06" w:rsidRPr="00230936">
        <w:rPr>
          <w:rFonts w:ascii="Arial" w:eastAsiaTheme="minorEastAsia" w:hAnsi="Arial" w:cs="Arial"/>
          <w:color w:val="000000" w:themeColor="text1"/>
          <w:kern w:val="24"/>
          <w:szCs w:val="28"/>
        </w:rPr>
        <w:t xml:space="preserve"> numbers of clinical incidents occurring out of hours.</w:t>
      </w:r>
    </w:p>
    <w:p w14:paraId="60E99013" w14:textId="1B60AFA0" w:rsidR="00784A06" w:rsidRPr="00230936" w:rsidRDefault="00230936" w:rsidP="00144D49">
      <w:pPr>
        <w:numPr>
          <w:ilvl w:val="1"/>
          <w:numId w:val="1"/>
        </w:numPr>
        <w:spacing w:line="360" w:lineRule="auto"/>
        <w:jc w:val="both"/>
        <w:rPr>
          <w:rFonts w:ascii="Arial" w:eastAsiaTheme="minorEastAsia" w:hAnsi="Arial" w:cs="Arial"/>
          <w:color w:val="000000" w:themeColor="text1"/>
          <w:kern w:val="24"/>
          <w:szCs w:val="28"/>
        </w:rPr>
      </w:pPr>
      <w:r>
        <w:rPr>
          <w:rFonts w:ascii="Arial" w:eastAsiaTheme="minorEastAsia" w:hAnsi="Arial" w:cs="Arial"/>
          <w:color w:val="000000" w:themeColor="text1"/>
          <w:kern w:val="24"/>
          <w:szCs w:val="28"/>
        </w:rPr>
        <w:t>A</w:t>
      </w:r>
      <w:r w:rsidR="00784A06" w:rsidRPr="00230936">
        <w:rPr>
          <w:rFonts w:ascii="Arial" w:eastAsiaTheme="minorEastAsia" w:hAnsi="Arial" w:cs="Arial"/>
          <w:color w:val="000000" w:themeColor="text1"/>
          <w:kern w:val="24"/>
          <w:szCs w:val="28"/>
        </w:rPr>
        <w:t xml:space="preserve"> realisation that providing healthcare to patients between the hours of </w:t>
      </w:r>
      <w:r w:rsidRPr="00230936">
        <w:rPr>
          <w:rFonts w:ascii="Arial" w:eastAsiaTheme="minorEastAsia" w:hAnsi="Arial" w:cs="Arial"/>
          <w:color w:val="000000" w:themeColor="text1"/>
          <w:kern w:val="24"/>
          <w:szCs w:val="28"/>
        </w:rPr>
        <w:t>09.00</w:t>
      </w:r>
      <w:r w:rsidR="00784A06" w:rsidRPr="00230936">
        <w:rPr>
          <w:rFonts w:ascii="Arial" w:eastAsiaTheme="minorEastAsia" w:hAnsi="Arial" w:cs="Arial"/>
          <w:color w:val="000000" w:themeColor="text1"/>
          <w:kern w:val="24"/>
          <w:szCs w:val="28"/>
        </w:rPr>
        <w:t xml:space="preserve"> and </w:t>
      </w:r>
      <w:r w:rsidRPr="00230936">
        <w:rPr>
          <w:rFonts w:ascii="Arial" w:eastAsiaTheme="minorEastAsia" w:hAnsi="Arial" w:cs="Arial"/>
          <w:color w:val="000000" w:themeColor="text1"/>
          <w:kern w:val="24"/>
          <w:szCs w:val="28"/>
        </w:rPr>
        <w:t>17.00</w:t>
      </w:r>
      <w:r w:rsidR="00784A06" w:rsidRPr="00230936">
        <w:rPr>
          <w:rFonts w:ascii="Arial" w:eastAsiaTheme="minorEastAsia" w:hAnsi="Arial" w:cs="Arial"/>
          <w:color w:val="000000" w:themeColor="text1"/>
          <w:kern w:val="24"/>
          <w:szCs w:val="28"/>
        </w:rPr>
        <w:t xml:space="preserve">, Monday to Friday only accounted for just 25% of the </w:t>
      </w:r>
      <w:r w:rsidR="001E4EC0">
        <w:rPr>
          <w:rFonts w:ascii="Arial" w:eastAsiaTheme="minorEastAsia" w:hAnsi="Arial" w:cs="Arial"/>
          <w:color w:val="000000" w:themeColor="text1"/>
          <w:kern w:val="24"/>
          <w:szCs w:val="28"/>
        </w:rPr>
        <w:t>week</w:t>
      </w:r>
      <w:r w:rsidR="00784A06" w:rsidRPr="00230936">
        <w:rPr>
          <w:rFonts w:ascii="Arial" w:eastAsiaTheme="minorEastAsia" w:hAnsi="Arial" w:cs="Arial"/>
          <w:color w:val="000000" w:themeColor="text1"/>
          <w:kern w:val="24"/>
          <w:szCs w:val="28"/>
        </w:rPr>
        <w:t xml:space="preserve">. </w:t>
      </w:r>
    </w:p>
    <w:p w14:paraId="3C39BE21" w14:textId="3D85E15A" w:rsidR="00784A06" w:rsidRPr="00230936" w:rsidRDefault="00230936"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Because</w:t>
      </w:r>
      <w:r w:rsidR="00675A42">
        <w:rPr>
          <w:rFonts w:ascii="Arial" w:eastAsiaTheme="minorEastAsia" w:hAnsi="Arial" w:cs="Arial"/>
          <w:color w:val="000000" w:themeColor="text1"/>
          <w:kern w:val="24"/>
          <w:szCs w:val="28"/>
        </w:rPr>
        <w:t xml:space="preserve"> of these issues,</w:t>
      </w:r>
      <w:r w:rsidR="00784A06" w:rsidRPr="00230936">
        <w:rPr>
          <w:rFonts w:ascii="Arial" w:eastAsiaTheme="minorEastAsia" w:hAnsi="Arial" w:cs="Arial"/>
          <w:color w:val="000000" w:themeColor="text1"/>
          <w:kern w:val="24"/>
          <w:szCs w:val="28"/>
        </w:rPr>
        <w:t xml:space="preserve"> from 2004 onwards, in many hospitals across the UK, this new model of working was introduced. </w:t>
      </w:r>
    </w:p>
    <w:p w14:paraId="1E3AD9DE" w14:textId="4F7FD948" w:rsidR="00BA152A" w:rsidRPr="00230936" w:rsidRDefault="00230936"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Where robust systems were implemented</w:t>
      </w:r>
      <w:r w:rsidR="00BA152A" w:rsidRPr="00230936">
        <w:rPr>
          <w:rFonts w:ascii="Arial" w:eastAsiaTheme="minorEastAsia" w:hAnsi="Arial" w:cs="Arial"/>
          <w:color w:val="000000" w:themeColor="text1"/>
          <w:kern w:val="24"/>
          <w:szCs w:val="28"/>
        </w:rPr>
        <w:t xml:space="preserve">, the following improvements were recognised as outlined in a </w:t>
      </w:r>
      <w:r w:rsidR="00BA152A" w:rsidRPr="00230936">
        <w:rPr>
          <w:rFonts w:ascii="Arial" w:hAnsi="Arial" w:cs="Arial"/>
          <w:color w:val="2A2A2A"/>
          <w:szCs w:val="28"/>
          <w:lang w:val="en"/>
        </w:rPr>
        <w:t>Department of Health report (2005</w:t>
      </w:r>
      <w:r w:rsidR="00483C40">
        <w:rPr>
          <w:rFonts w:ascii="Arial" w:hAnsi="Arial" w:cs="Arial"/>
          <w:color w:val="2A2A2A"/>
          <w:szCs w:val="28"/>
          <w:lang w:val="en"/>
        </w:rPr>
        <w:t>)</w:t>
      </w:r>
      <w:r w:rsidR="00675A42">
        <w:rPr>
          <w:rFonts w:ascii="Arial" w:hAnsi="Arial" w:cs="Arial"/>
          <w:color w:val="2A2A2A"/>
          <w:szCs w:val="28"/>
          <w:lang w:val="en"/>
        </w:rPr>
        <w:t>;</w:t>
      </w:r>
    </w:p>
    <w:p w14:paraId="52C4D18B" w14:textId="77777777" w:rsidR="00BA152A" w:rsidRPr="00230936" w:rsidRDefault="00BA152A" w:rsidP="00144D49">
      <w:pPr>
        <w:pStyle w:val="ListParagraph"/>
        <w:numPr>
          <w:ilvl w:val="0"/>
          <w:numId w:val="2"/>
        </w:numPr>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Decreased length of patient stay</w:t>
      </w:r>
    </w:p>
    <w:p w14:paraId="63A7AEAA" w14:textId="77777777" w:rsidR="00BA152A" w:rsidRPr="00230936" w:rsidRDefault="00BA152A" w:rsidP="00144D49">
      <w:pPr>
        <w:pStyle w:val="ListParagraph"/>
        <w:numPr>
          <w:ilvl w:val="0"/>
          <w:numId w:val="2"/>
        </w:numPr>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Reduced critical incidents</w:t>
      </w:r>
    </w:p>
    <w:p w14:paraId="32E4A28D" w14:textId="77777777" w:rsidR="00BA152A" w:rsidRPr="00230936" w:rsidRDefault="00BA152A" w:rsidP="00144D49">
      <w:pPr>
        <w:pStyle w:val="ListParagraph"/>
        <w:numPr>
          <w:ilvl w:val="0"/>
          <w:numId w:val="2"/>
        </w:numPr>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Reduction in unexpected cardiac arrests</w:t>
      </w:r>
    </w:p>
    <w:p w14:paraId="1C994899" w14:textId="77777777" w:rsidR="00BA152A" w:rsidRPr="00230936" w:rsidRDefault="00BA152A" w:rsidP="00144D49">
      <w:pPr>
        <w:pStyle w:val="ListParagraph"/>
        <w:numPr>
          <w:ilvl w:val="0"/>
          <w:numId w:val="2"/>
        </w:numPr>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Improved support and training for junior doctors</w:t>
      </w:r>
    </w:p>
    <w:p w14:paraId="3F82C71C" w14:textId="04BE8FD8" w:rsidR="00BA152A" w:rsidRDefault="00BA152A" w:rsidP="00144D49">
      <w:pPr>
        <w:pStyle w:val="ListParagraph"/>
        <w:numPr>
          <w:ilvl w:val="0"/>
          <w:numId w:val="2"/>
        </w:numPr>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Cost savings</w:t>
      </w:r>
    </w:p>
    <w:p w14:paraId="1DA0FE34" w14:textId="77777777" w:rsidR="00675A42" w:rsidRPr="00230936" w:rsidRDefault="00675A42" w:rsidP="00675A42">
      <w:pPr>
        <w:pStyle w:val="ListParagraph"/>
        <w:spacing w:line="360" w:lineRule="auto"/>
        <w:ind w:left="1080"/>
        <w:jc w:val="both"/>
        <w:rPr>
          <w:rFonts w:ascii="Arial" w:eastAsiaTheme="minorEastAsia" w:hAnsi="Arial" w:cs="Arial"/>
          <w:color w:val="000000" w:themeColor="text1"/>
          <w:kern w:val="24"/>
          <w:sz w:val="22"/>
          <w:szCs w:val="28"/>
        </w:rPr>
      </w:pPr>
    </w:p>
    <w:p w14:paraId="06C5C19A" w14:textId="7900BA1E" w:rsidR="00472016" w:rsidRPr="00230936" w:rsidRDefault="00C17C2C"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 xml:space="preserve">However, a report published by the </w:t>
      </w:r>
      <w:r w:rsidR="00792C67" w:rsidRPr="00230936">
        <w:rPr>
          <w:rFonts w:ascii="Arial" w:hAnsi="Arial" w:cs="Arial"/>
          <w:szCs w:val="28"/>
          <w:lang w:val="en"/>
        </w:rPr>
        <w:t>Royal College of Physicians</w:t>
      </w:r>
      <w:r w:rsidRPr="00230936">
        <w:rPr>
          <w:rFonts w:ascii="Arial" w:hAnsi="Arial" w:cs="Arial"/>
          <w:szCs w:val="28"/>
          <w:lang w:val="en"/>
        </w:rPr>
        <w:t xml:space="preserve"> (2012)</w:t>
      </w:r>
      <w:r w:rsidRPr="00230936">
        <w:rPr>
          <w:rStyle w:val="Hyperlink"/>
          <w:rFonts w:ascii="Arial" w:hAnsi="Arial" w:cs="Arial"/>
          <w:color w:val="auto"/>
          <w:szCs w:val="28"/>
          <w:u w:val="none"/>
          <w:lang w:val="en"/>
        </w:rPr>
        <w:t xml:space="preserve"> </w:t>
      </w:r>
      <w:r w:rsidRPr="00230936">
        <w:rPr>
          <w:rFonts w:ascii="Arial" w:hAnsi="Arial" w:cs="Arial"/>
          <w:szCs w:val="28"/>
          <w:lang w:val="en"/>
        </w:rPr>
        <w:t>described</w:t>
      </w:r>
      <w:r w:rsidR="00792C67" w:rsidRPr="00230936">
        <w:rPr>
          <w:rFonts w:ascii="Arial" w:hAnsi="Arial" w:cs="Arial"/>
          <w:szCs w:val="28"/>
          <w:lang w:val="en"/>
        </w:rPr>
        <w:t xml:space="preserve"> wide variations in staffing and practices in the out of </w:t>
      </w:r>
      <w:r w:rsidR="00230936" w:rsidRPr="00230936">
        <w:rPr>
          <w:rFonts w:ascii="Arial" w:hAnsi="Arial" w:cs="Arial"/>
          <w:szCs w:val="28"/>
          <w:lang w:val="en"/>
        </w:rPr>
        <w:t>hour’s</w:t>
      </w:r>
      <w:r w:rsidR="00792C67" w:rsidRPr="00230936">
        <w:rPr>
          <w:rFonts w:ascii="Arial" w:hAnsi="Arial" w:cs="Arial"/>
          <w:szCs w:val="28"/>
          <w:lang w:val="en"/>
        </w:rPr>
        <w:t xml:space="preserve"> period across the UK. Supervision of junior doctors, a lack of senior presence and poor handovers</w:t>
      </w:r>
      <w:r w:rsidR="00230936" w:rsidRPr="00230936">
        <w:rPr>
          <w:rFonts w:ascii="Arial" w:hAnsi="Arial" w:cs="Arial"/>
          <w:szCs w:val="28"/>
          <w:lang w:val="en"/>
        </w:rPr>
        <w:t xml:space="preserve"> were also widespread and not</w:t>
      </w:r>
      <w:r w:rsidR="00792C67" w:rsidRPr="00230936">
        <w:rPr>
          <w:rFonts w:ascii="Arial" w:hAnsi="Arial" w:cs="Arial"/>
          <w:szCs w:val="28"/>
          <w:lang w:val="en"/>
        </w:rPr>
        <w:t>able findings.</w:t>
      </w:r>
      <w:r w:rsidR="00784A06" w:rsidRPr="00230936">
        <w:rPr>
          <w:rFonts w:ascii="Arial" w:hAnsi="Arial" w:cs="Arial"/>
          <w:szCs w:val="28"/>
          <w:lang w:val="en"/>
        </w:rPr>
        <w:t xml:space="preserve"> </w:t>
      </w:r>
      <w:r w:rsidR="00472016" w:rsidRPr="00230936">
        <w:rPr>
          <w:rFonts w:ascii="Arial" w:hAnsi="Arial" w:cs="Arial"/>
          <w:szCs w:val="28"/>
          <w:lang w:val="en"/>
        </w:rPr>
        <w:t>The report concluded</w:t>
      </w:r>
      <w:r w:rsidR="00230936" w:rsidRPr="00230936">
        <w:rPr>
          <w:rFonts w:ascii="Arial" w:hAnsi="Arial" w:cs="Arial"/>
          <w:szCs w:val="28"/>
          <w:lang w:val="en"/>
        </w:rPr>
        <w:t xml:space="preserve"> that these issues were leading</w:t>
      </w:r>
      <w:r w:rsidR="00A432DD" w:rsidRPr="00230936">
        <w:rPr>
          <w:rFonts w:ascii="Arial" w:hAnsi="Arial" w:cs="Arial"/>
          <w:szCs w:val="28"/>
          <w:lang w:val="en"/>
        </w:rPr>
        <w:t xml:space="preserve"> to higher</w:t>
      </w:r>
      <w:r w:rsidR="00792C67" w:rsidRPr="00230936">
        <w:rPr>
          <w:rFonts w:ascii="Arial" w:hAnsi="Arial" w:cs="Arial"/>
          <w:szCs w:val="28"/>
          <w:lang w:val="en"/>
        </w:rPr>
        <w:t xml:space="preserve"> </w:t>
      </w:r>
      <w:r w:rsidR="00A432DD" w:rsidRPr="00230936">
        <w:rPr>
          <w:rFonts w:ascii="Arial" w:hAnsi="Arial" w:cs="Arial"/>
          <w:szCs w:val="28"/>
          <w:lang w:val="en"/>
        </w:rPr>
        <w:t xml:space="preserve">patient </w:t>
      </w:r>
      <w:r w:rsidR="00792C67" w:rsidRPr="00230936">
        <w:rPr>
          <w:rFonts w:ascii="Arial" w:hAnsi="Arial" w:cs="Arial"/>
          <w:szCs w:val="28"/>
          <w:lang w:val="en"/>
        </w:rPr>
        <w:t>mortality</w:t>
      </w:r>
      <w:r w:rsidR="00A432DD" w:rsidRPr="00230936">
        <w:rPr>
          <w:rFonts w:ascii="Arial" w:hAnsi="Arial" w:cs="Arial"/>
          <w:szCs w:val="28"/>
          <w:lang w:val="en"/>
        </w:rPr>
        <w:t>, poorer outcomes and longer</w:t>
      </w:r>
      <w:r w:rsidR="00792C67" w:rsidRPr="00230936">
        <w:rPr>
          <w:rFonts w:ascii="Arial" w:hAnsi="Arial" w:cs="Arial"/>
          <w:szCs w:val="28"/>
          <w:lang w:val="en"/>
        </w:rPr>
        <w:t xml:space="preserve"> lengths of </w:t>
      </w:r>
      <w:r w:rsidR="00230936" w:rsidRPr="00230936">
        <w:rPr>
          <w:rFonts w:ascii="Arial" w:hAnsi="Arial" w:cs="Arial"/>
          <w:szCs w:val="28"/>
          <w:lang w:val="en"/>
        </w:rPr>
        <w:t xml:space="preserve">hospital </w:t>
      </w:r>
      <w:r w:rsidR="00792C67" w:rsidRPr="00230936">
        <w:rPr>
          <w:rFonts w:ascii="Arial" w:hAnsi="Arial" w:cs="Arial"/>
          <w:szCs w:val="28"/>
          <w:lang w:val="en"/>
        </w:rPr>
        <w:t>stay.</w:t>
      </w:r>
      <w:r w:rsidR="00472016" w:rsidRPr="00230936">
        <w:rPr>
          <w:rFonts w:ascii="Arial" w:hAnsi="Arial" w:cs="Arial"/>
          <w:szCs w:val="28"/>
          <w:lang w:val="en"/>
        </w:rPr>
        <w:t xml:space="preserve"> </w:t>
      </w:r>
      <w:r w:rsidR="00784A06" w:rsidRPr="00230936">
        <w:rPr>
          <w:rFonts w:ascii="Arial" w:hAnsi="Arial" w:cs="Arial"/>
          <w:szCs w:val="28"/>
          <w:lang w:val="en"/>
        </w:rPr>
        <w:t>Indeed, the</w:t>
      </w:r>
      <w:r w:rsidR="00472016" w:rsidRPr="00230936">
        <w:rPr>
          <w:rFonts w:ascii="Arial" w:hAnsi="Arial" w:cs="Arial"/>
          <w:szCs w:val="28"/>
          <w:lang w:val="en"/>
        </w:rPr>
        <w:t xml:space="preserve"> report revealed </w:t>
      </w:r>
      <w:r w:rsidR="00472016" w:rsidRPr="00230936">
        <w:rPr>
          <w:rFonts w:ascii="Arial" w:hAnsi="Arial" w:cs="Arial"/>
          <w:szCs w:val="28"/>
          <w:lang w:val="en"/>
        </w:rPr>
        <w:lastRenderedPageBreak/>
        <w:t xml:space="preserve">that eight years after </w:t>
      </w:r>
      <w:r w:rsidR="00675A42">
        <w:rPr>
          <w:rFonts w:ascii="Arial" w:hAnsi="Arial" w:cs="Arial"/>
          <w:szCs w:val="28"/>
          <w:lang w:val="en"/>
        </w:rPr>
        <w:t xml:space="preserve">the introduction of </w:t>
      </w:r>
      <w:r w:rsidR="001E4EC0">
        <w:rPr>
          <w:rFonts w:ascii="Arial" w:hAnsi="Arial" w:cs="Arial"/>
          <w:szCs w:val="28"/>
          <w:lang w:val="en"/>
        </w:rPr>
        <w:t xml:space="preserve">the </w:t>
      </w:r>
      <w:r w:rsidR="00675A42">
        <w:rPr>
          <w:rFonts w:ascii="Arial" w:hAnsi="Arial" w:cs="Arial"/>
          <w:szCs w:val="28"/>
          <w:lang w:val="en"/>
        </w:rPr>
        <w:t xml:space="preserve">H@N model, </w:t>
      </w:r>
      <w:r w:rsidR="00472016" w:rsidRPr="00230936">
        <w:rPr>
          <w:rFonts w:ascii="Arial" w:hAnsi="Arial" w:cs="Arial"/>
          <w:szCs w:val="28"/>
          <w:lang w:val="en"/>
        </w:rPr>
        <w:t xml:space="preserve">and despite many hospitals nominally having a </w:t>
      </w:r>
      <w:r w:rsidR="00784A06" w:rsidRPr="00230936">
        <w:rPr>
          <w:rFonts w:ascii="Arial" w:hAnsi="Arial" w:cs="Arial"/>
          <w:szCs w:val="28"/>
          <w:lang w:val="en"/>
        </w:rPr>
        <w:t>H@N</w:t>
      </w:r>
      <w:r w:rsidR="00472016" w:rsidRPr="00230936">
        <w:rPr>
          <w:rFonts w:ascii="Arial" w:hAnsi="Arial" w:cs="Arial"/>
          <w:szCs w:val="28"/>
          <w:lang w:val="en"/>
        </w:rPr>
        <w:t xml:space="preserve"> team, </w:t>
      </w:r>
      <w:r w:rsidR="00675A42">
        <w:rPr>
          <w:rFonts w:ascii="Arial" w:hAnsi="Arial" w:cs="Arial"/>
          <w:szCs w:val="28"/>
          <w:lang w:val="en"/>
        </w:rPr>
        <w:t xml:space="preserve">there was still </w:t>
      </w:r>
      <w:r w:rsidR="00230936" w:rsidRPr="00230936">
        <w:rPr>
          <w:rFonts w:ascii="Arial" w:hAnsi="Arial" w:cs="Arial"/>
          <w:szCs w:val="28"/>
          <w:lang w:val="en"/>
        </w:rPr>
        <w:t xml:space="preserve"> much </w:t>
      </w:r>
      <w:r w:rsidR="00472016" w:rsidRPr="00230936">
        <w:rPr>
          <w:rFonts w:ascii="Arial" w:hAnsi="Arial" w:cs="Arial"/>
          <w:szCs w:val="28"/>
          <w:lang w:val="en"/>
        </w:rPr>
        <w:t>to be done.</w:t>
      </w:r>
    </w:p>
    <w:p w14:paraId="2B9FBBC6" w14:textId="0A95353A" w:rsidR="00230936" w:rsidRPr="00230936" w:rsidRDefault="00BA152A"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In 2008, a H@N model was attempted to be in</w:t>
      </w:r>
      <w:r w:rsidR="00A60C65" w:rsidRPr="00230936">
        <w:rPr>
          <w:rFonts w:ascii="Arial" w:eastAsiaTheme="minorEastAsia" w:hAnsi="Arial" w:cs="Arial"/>
          <w:color w:val="000000" w:themeColor="text1"/>
          <w:kern w:val="24"/>
          <w:szCs w:val="28"/>
        </w:rPr>
        <w:t>troduced at Morriston hospital. Despite widespread clinical support, it</w:t>
      </w:r>
      <w:r w:rsidRPr="00230936">
        <w:rPr>
          <w:rFonts w:ascii="Arial" w:eastAsiaTheme="minorEastAsia" w:hAnsi="Arial" w:cs="Arial"/>
          <w:color w:val="000000" w:themeColor="text1"/>
          <w:kern w:val="24"/>
          <w:szCs w:val="28"/>
        </w:rPr>
        <w:t xml:space="preserve"> had </w:t>
      </w:r>
      <w:r w:rsidR="00A60C65" w:rsidRPr="00230936">
        <w:rPr>
          <w:rFonts w:ascii="Arial" w:eastAsiaTheme="minorEastAsia" w:hAnsi="Arial" w:cs="Arial"/>
          <w:color w:val="000000" w:themeColor="text1"/>
          <w:kern w:val="24"/>
          <w:szCs w:val="28"/>
        </w:rPr>
        <w:t xml:space="preserve">very </w:t>
      </w:r>
      <w:r w:rsidRPr="00230936">
        <w:rPr>
          <w:rFonts w:ascii="Arial" w:eastAsiaTheme="minorEastAsia" w:hAnsi="Arial" w:cs="Arial"/>
          <w:color w:val="000000" w:themeColor="text1"/>
          <w:kern w:val="24"/>
          <w:szCs w:val="28"/>
        </w:rPr>
        <w:t>limited success.</w:t>
      </w:r>
      <w:r w:rsidR="00A60C65" w:rsidRPr="00230936">
        <w:rPr>
          <w:rFonts w:ascii="Arial" w:eastAsiaTheme="minorEastAsia" w:hAnsi="Arial" w:cs="Arial"/>
          <w:color w:val="000000" w:themeColor="text1"/>
          <w:kern w:val="24"/>
          <w:szCs w:val="28"/>
        </w:rPr>
        <w:t xml:space="preserve"> This was because there was</w:t>
      </w:r>
      <w:r w:rsidR="00675A42">
        <w:rPr>
          <w:rFonts w:ascii="Arial" w:eastAsiaTheme="minorEastAsia" w:hAnsi="Arial" w:cs="Arial"/>
          <w:color w:val="000000" w:themeColor="text1"/>
          <w:kern w:val="24"/>
          <w:szCs w:val="28"/>
        </w:rPr>
        <w:t xml:space="preserve"> a lack of support from some</w:t>
      </w:r>
      <w:r w:rsidR="00A60C65" w:rsidRPr="00230936">
        <w:rPr>
          <w:rFonts w:ascii="Arial" w:eastAsiaTheme="minorEastAsia" w:hAnsi="Arial" w:cs="Arial"/>
          <w:color w:val="000000" w:themeColor="text1"/>
          <w:kern w:val="24"/>
          <w:szCs w:val="28"/>
        </w:rPr>
        <w:t xml:space="preserve"> senior surgeons who undermined the</w:t>
      </w:r>
      <w:r w:rsidR="00675A42">
        <w:rPr>
          <w:rFonts w:ascii="Arial" w:eastAsiaTheme="minorEastAsia" w:hAnsi="Arial" w:cs="Arial"/>
          <w:color w:val="000000" w:themeColor="text1"/>
          <w:kern w:val="24"/>
          <w:szCs w:val="28"/>
        </w:rPr>
        <w:t xml:space="preserve"> proposed</w:t>
      </w:r>
      <w:r w:rsidR="00A60C65" w:rsidRPr="00230936">
        <w:rPr>
          <w:rFonts w:ascii="Arial" w:eastAsiaTheme="minorEastAsia" w:hAnsi="Arial" w:cs="Arial"/>
          <w:color w:val="000000" w:themeColor="text1"/>
          <w:kern w:val="24"/>
          <w:szCs w:val="28"/>
        </w:rPr>
        <w:t xml:space="preserve"> change</w:t>
      </w:r>
      <w:r w:rsidR="00675A42">
        <w:rPr>
          <w:rFonts w:ascii="Arial" w:eastAsiaTheme="minorEastAsia" w:hAnsi="Arial" w:cs="Arial"/>
          <w:color w:val="000000" w:themeColor="text1"/>
          <w:kern w:val="24"/>
          <w:szCs w:val="28"/>
        </w:rPr>
        <w:t>s</w:t>
      </w:r>
      <w:r w:rsidR="00A60C65" w:rsidRPr="00230936">
        <w:rPr>
          <w:rFonts w:ascii="Arial" w:eastAsiaTheme="minorEastAsia" w:hAnsi="Arial" w:cs="Arial"/>
          <w:color w:val="000000" w:themeColor="text1"/>
          <w:kern w:val="24"/>
          <w:szCs w:val="28"/>
        </w:rPr>
        <w:t xml:space="preserve">, together with an inability of senior managers to introduce the agreed changes. </w:t>
      </w:r>
    </w:p>
    <w:p w14:paraId="5BFEBB7E" w14:textId="45F150C3" w:rsidR="00BA152A" w:rsidRDefault="00BA152A"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 xml:space="preserve">In 2017, because of ongoing issues with the care provided to patients in the out of </w:t>
      </w:r>
      <w:r w:rsidR="00230936" w:rsidRPr="00230936">
        <w:rPr>
          <w:rFonts w:ascii="Arial" w:eastAsiaTheme="minorEastAsia" w:hAnsi="Arial" w:cs="Arial"/>
          <w:color w:val="000000" w:themeColor="text1"/>
          <w:kern w:val="24"/>
          <w:szCs w:val="28"/>
        </w:rPr>
        <w:t>hour’s</w:t>
      </w:r>
      <w:r w:rsidRPr="00230936">
        <w:rPr>
          <w:rFonts w:ascii="Arial" w:eastAsiaTheme="minorEastAsia" w:hAnsi="Arial" w:cs="Arial"/>
          <w:color w:val="000000" w:themeColor="text1"/>
          <w:kern w:val="24"/>
          <w:szCs w:val="28"/>
        </w:rPr>
        <w:t xml:space="preserve"> period, I was asked by senior management to re-visit the H@N model at Morriston Hospital.  </w:t>
      </w:r>
    </w:p>
    <w:p w14:paraId="27582F44" w14:textId="77777777" w:rsidR="00675A42" w:rsidRPr="00230936" w:rsidRDefault="00675A42" w:rsidP="00675A42">
      <w:pPr>
        <w:pStyle w:val="selectionshareable"/>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 xml:space="preserve">Of note, the out of “hour’s period” is defined as any time that falls outside the working week of Monday to Friday between the hours of 09.00 and 17.00. Bank holidays are also included. </w:t>
      </w:r>
    </w:p>
    <w:p w14:paraId="25BD3FEF" w14:textId="52FBD1D1" w:rsidR="00472016" w:rsidRDefault="00472016" w:rsidP="006C214B">
      <w:pPr>
        <w:pStyle w:val="Heading1"/>
        <w:spacing w:line="480" w:lineRule="auto"/>
        <w:rPr>
          <w:rFonts w:ascii="Arial" w:eastAsiaTheme="minorEastAsia" w:hAnsi="Arial" w:cs="Arial"/>
          <w:b/>
          <w:color w:val="auto"/>
          <w:sz w:val="22"/>
        </w:rPr>
      </w:pPr>
      <w:bookmarkStart w:id="3" w:name="_Toc524534339"/>
      <w:r w:rsidRPr="00542832">
        <w:rPr>
          <w:rFonts w:ascii="Arial" w:eastAsiaTheme="minorEastAsia" w:hAnsi="Arial" w:cs="Arial"/>
          <w:b/>
          <w:color w:val="auto"/>
          <w:sz w:val="22"/>
        </w:rPr>
        <w:t xml:space="preserve">2. </w:t>
      </w:r>
      <w:r w:rsidR="008E6B0F" w:rsidRPr="00542832">
        <w:rPr>
          <w:rFonts w:ascii="Arial" w:eastAsiaTheme="minorEastAsia" w:hAnsi="Arial" w:cs="Arial"/>
          <w:b/>
          <w:color w:val="auto"/>
          <w:sz w:val="22"/>
        </w:rPr>
        <w:t>Aim</w:t>
      </w:r>
      <w:r w:rsidRPr="00542832">
        <w:rPr>
          <w:rFonts w:ascii="Arial" w:eastAsiaTheme="minorEastAsia" w:hAnsi="Arial" w:cs="Arial"/>
          <w:b/>
          <w:color w:val="auto"/>
          <w:sz w:val="22"/>
        </w:rPr>
        <w:t>s</w:t>
      </w:r>
      <w:bookmarkEnd w:id="3"/>
    </w:p>
    <w:p w14:paraId="096D41F8" w14:textId="43970E31" w:rsidR="008E6B0F" w:rsidRPr="00230936" w:rsidRDefault="008E6B0F" w:rsidP="006C214B">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 xml:space="preserve">To improve patient care by eliminating unexpected serious incidents and cardiac arrests by </w:t>
      </w:r>
      <w:r w:rsidR="00472016" w:rsidRPr="00230936">
        <w:rPr>
          <w:rFonts w:ascii="Arial" w:eastAsiaTheme="minorEastAsia" w:hAnsi="Arial" w:cs="Arial"/>
          <w:color w:val="000000" w:themeColor="text1"/>
          <w:kern w:val="24"/>
          <w:szCs w:val="28"/>
        </w:rPr>
        <w:t>25</w:t>
      </w:r>
      <w:r w:rsidRPr="00230936">
        <w:rPr>
          <w:rFonts w:ascii="Arial" w:eastAsiaTheme="minorEastAsia" w:hAnsi="Arial" w:cs="Arial"/>
          <w:color w:val="000000" w:themeColor="text1"/>
          <w:kern w:val="24"/>
          <w:szCs w:val="28"/>
        </w:rPr>
        <w:t>% out of hour</w:t>
      </w:r>
      <w:r w:rsidR="00230936" w:rsidRPr="00230936">
        <w:rPr>
          <w:rFonts w:ascii="Arial" w:eastAsiaTheme="minorEastAsia" w:hAnsi="Arial" w:cs="Arial"/>
          <w:color w:val="000000" w:themeColor="text1"/>
          <w:kern w:val="24"/>
          <w:szCs w:val="28"/>
        </w:rPr>
        <w:t>’</w:t>
      </w:r>
      <w:r w:rsidRPr="00230936">
        <w:rPr>
          <w:rFonts w:ascii="Arial" w:eastAsiaTheme="minorEastAsia" w:hAnsi="Arial" w:cs="Arial"/>
          <w:color w:val="000000" w:themeColor="text1"/>
          <w:kern w:val="24"/>
          <w:szCs w:val="28"/>
        </w:rPr>
        <w:t>s at Morriston Hospital within 2 years.</w:t>
      </w:r>
    </w:p>
    <w:p w14:paraId="7199B841" w14:textId="4590CEAD" w:rsidR="00E23C47" w:rsidRPr="00107351" w:rsidRDefault="00E23C47" w:rsidP="006C214B">
      <w:pPr>
        <w:spacing w:line="360" w:lineRule="auto"/>
        <w:jc w:val="both"/>
        <w:rPr>
          <w:rFonts w:ascii="Arial" w:eastAsiaTheme="minorEastAsia" w:hAnsi="Arial" w:cs="Arial"/>
          <w:color w:val="000000" w:themeColor="text1"/>
          <w:kern w:val="24"/>
          <w:sz w:val="28"/>
          <w:szCs w:val="28"/>
        </w:rPr>
      </w:pPr>
      <w:r w:rsidRPr="00230936">
        <w:rPr>
          <w:rFonts w:ascii="Arial" w:eastAsiaTheme="minorEastAsia" w:hAnsi="Arial" w:cs="Arial"/>
          <w:color w:val="000000" w:themeColor="text1"/>
          <w:kern w:val="24"/>
          <w:szCs w:val="28"/>
        </w:rPr>
        <w:t>Of note, the term Hospital at Night has not been used for this quality improvement project. Instead, it was considered that the term Hospiatl</w:t>
      </w:r>
      <w:r w:rsidRPr="00230936">
        <w:rPr>
          <w:rFonts w:ascii="Arial" w:eastAsiaTheme="minorEastAsia" w:hAnsi="Arial" w:cs="Arial"/>
          <w:color w:val="000000" w:themeColor="text1"/>
          <w:kern w:val="24"/>
          <w:szCs w:val="28"/>
          <w:vertAlign w:val="superscript"/>
        </w:rPr>
        <w:t xml:space="preserve">24 </w:t>
      </w:r>
      <w:r w:rsidRPr="00230936">
        <w:rPr>
          <w:rFonts w:ascii="Arial" w:eastAsiaTheme="minorEastAsia" w:hAnsi="Arial" w:cs="Arial"/>
          <w:color w:val="000000" w:themeColor="text1"/>
          <w:kern w:val="24"/>
          <w:szCs w:val="28"/>
        </w:rPr>
        <w:t>would be more appropriate. This was because; the term H@N has been around for over a decade, and as mentioned above as a model</w:t>
      </w:r>
      <w:r w:rsidR="00230936" w:rsidRPr="00230936">
        <w:rPr>
          <w:rFonts w:ascii="Arial" w:eastAsiaTheme="minorEastAsia" w:hAnsi="Arial" w:cs="Arial"/>
          <w:color w:val="000000" w:themeColor="text1"/>
          <w:kern w:val="24"/>
          <w:szCs w:val="28"/>
        </w:rPr>
        <w:t xml:space="preserve"> it has had mixed success. In addition,</w:t>
      </w:r>
      <w:r w:rsidRPr="00230936">
        <w:rPr>
          <w:rFonts w:ascii="Arial" w:eastAsiaTheme="minorEastAsia" w:hAnsi="Arial" w:cs="Arial"/>
          <w:color w:val="000000" w:themeColor="text1"/>
          <w:kern w:val="24"/>
          <w:szCs w:val="28"/>
        </w:rPr>
        <w:t xml:space="preserve"> the model that this project describes clearly does not only include </w:t>
      </w:r>
      <w:r w:rsidR="001E4EC0">
        <w:rPr>
          <w:rFonts w:ascii="Arial" w:eastAsiaTheme="minorEastAsia" w:hAnsi="Arial" w:cs="Arial"/>
          <w:color w:val="000000" w:themeColor="text1"/>
          <w:kern w:val="24"/>
          <w:szCs w:val="28"/>
        </w:rPr>
        <w:t>night</w:t>
      </w:r>
      <w:r w:rsidR="00230936" w:rsidRPr="00230936">
        <w:rPr>
          <w:rFonts w:ascii="Arial" w:eastAsiaTheme="minorEastAsia" w:hAnsi="Arial" w:cs="Arial"/>
          <w:color w:val="000000" w:themeColor="text1"/>
          <w:kern w:val="24"/>
          <w:szCs w:val="28"/>
        </w:rPr>
        <w:t>time</w:t>
      </w:r>
      <w:r w:rsidRPr="00230936">
        <w:rPr>
          <w:rFonts w:ascii="Arial" w:eastAsiaTheme="minorEastAsia" w:hAnsi="Arial" w:cs="Arial"/>
          <w:color w:val="000000" w:themeColor="text1"/>
          <w:kern w:val="24"/>
          <w:szCs w:val="28"/>
        </w:rPr>
        <w:t>, as evenings, mornings, weekends and bank holidays are all included. In fact, in many aspects the aim of the work is to create equitable standards of care 24/7, hence the name Hospiatl</w:t>
      </w:r>
      <w:r w:rsidRPr="00230936">
        <w:rPr>
          <w:rFonts w:ascii="Arial" w:eastAsiaTheme="minorEastAsia" w:hAnsi="Arial" w:cs="Arial"/>
          <w:color w:val="000000" w:themeColor="text1"/>
          <w:kern w:val="24"/>
          <w:szCs w:val="28"/>
          <w:vertAlign w:val="superscript"/>
        </w:rPr>
        <w:t>24</w:t>
      </w:r>
      <w:r>
        <w:rPr>
          <w:rFonts w:ascii="Arial" w:eastAsiaTheme="minorEastAsia" w:hAnsi="Arial" w:cs="Arial"/>
          <w:color w:val="000000" w:themeColor="text1"/>
          <w:kern w:val="24"/>
          <w:sz w:val="28"/>
          <w:szCs w:val="28"/>
        </w:rPr>
        <w:t xml:space="preserve">. </w:t>
      </w:r>
    </w:p>
    <w:p w14:paraId="7E099D59" w14:textId="18AD43A7" w:rsidR="00BA152A" w:rsidRPr="00542832" w:rsidRDefault="00472016" w:rsidP="006C214B">
      <w:pPr>
        <w:pStyle w:val="Heading1"/>
        <w:spacing w:line="480" w:lineRule="auto"/>
        <w:rPr>
          <w:rFonts w:ascii="Arial" w:eastAsiaTheme="minorEastAsia" w:hAnsi="Arial" w:cs="Arial"/>
          <w:b/>
          <w:color w:val="auto"/>
          <w:sz w:val="22"/>
        </w:rPr>
      </w:pPr>
      <w:bookmarkStart w:id="4" w:name="_Toc524534340"/>
      <w:r w:rsidRPr="00542832">
        <w:rPr>
          <w:rFonts w:ascii="Arial" w:eastAsiaTheme="minorEastAsia" w:hAnsi="Arial" w:cs="Arial"/>
          <w:b/>
          <w:color w:val="auto"/>
          <w:sz w:val="22"/>
        </w:rPr>
        <w:t xml:space="preserve">3. </w:t>
      </w:r>
      <w:r w:rsidR="00784A06" w:rsidRPr="00542832">
        <w:rPr>
          <w:rFonts w:ascii="Arial" w:eastAsiaTheme="minorEastAsia" w:hAnsi="Arial" w:cs="Arial"/>
          <w:b/>
          <w:color w:val="auto"/>
          <w:sz w:val="22"/>
        </w:rPr>
        <w:t>M</w:t>
      </w:r>
      <w:r w:rsidR="008E6B0F" w:rsidRPr="00542832">
        <w:rPr>
          <w:rFonts w:ascii="Arial" w:eastAsiaTheme="minorEastAsia" w:hAnsi="Arial" w:cs="Arial"/>
          <w:b/>
          <w:color w:val="auto"/>
          <w:sz w:val="22"/>
        </w:rPr>
        <w:t>ethodology</w:t>
      </w:r>
      <w:bookmarkEnd w:id="4"/>
    </w:p>
    <w:p w14:paraId="0C925F50" w14:textId="4033D15B" w:rsidR="00784A06" w:rsidRPr="00230936" w:rsidRDefault="00BA152A" w:rsidP="006C214B">
      <w:pPr>
        <w:spacing w:line="360" w:lineRule="auto"/>
        <w:jc w:val="both"/>
        <w:rPr>
          <w:rFonts w:ascii="Arial" w:eastAsiaTheme="minorEastAsia" w:hAnsi="Arial" w:cs="Arial"/>
          <w:color w:val="000000" w:themeColor="text1"/>
          <w:kern w:val="24"/>
        </w:rPr>
      </w:pPr>
      <w:r w:rsidRPr="00230936">
        <w:rPr>
          <w:rFonts w:ascii="Arial" w:eastAsiaTheme="minorEastAsia" w:hAnsi="Arial" w:cs="Arial"/>
          <w:color w:val="000000" w:themeColor="text1"/>
          <w:kern w:val="24"/>
        </w:rPr>
        <w:t xml:space="preserve">This quality </w:t>
      </w:r>
      <w:r w:rsidR="00107351" w:rsidRPr="00230936">
        <w:rPr>
          <w:rFonts w:ascii="Arial" w:eastAsiaTheme="minorEastAsia" w:hAnsi="Arial" w:cs="Arial"/>
          <w:color w:val="000000" w:themeColor="text1"/>
          <w:kern w:val="24"/>
        </w:rPr>
        <w:t>improvement project</w:t>
      </w:r>
      <w:r w:rsidRPr="00230936">
        <w:rPr>
          <w:rFonts w:ascii="Arial" w:eastAsiaTheme="minorEastAsia" w:hAnsi="Arial" w:cs="Arial"/>
          <w:color w:val="000000" w:themeColor="text1"/>
          <w:kern w:val="24"/>
        </w:rPr>
        <w:t xml:space="preserve"> involved</w:t>
      </w:r>
      <w:r w:rsidR="00107351" w:rsidRPr="00230936">
        <w:rPr>
          <w:rFonts w:ascii="Arial" w:eastAsiaTheme="minorEastAsia" w:hAnsi="Arial" w:cs="Arial"/>
          <w:color w:val="000000" w:themeColor="text1"/>
          <w:kern w:val="24"/>
        </w:rPr>
        <w:t xml:space="preserve"> addressing many</w:t>
      </w:r>
      <w:r w:rsidR="00F703D7" w:rsidRPr="00230936">
        <w:rPr>
          <w:rFonts w:ascii="Arial" w:eastAsiaTheme="minorEastAsia" w:hAnsi="Arial" w:cs="Arial"/>
          <w:color w:val="000000" w:themeColor="text1"/>
          <w:kern w:val="24"/>
        </w:rPr>
        <w:t xml:space="preserve"> interlinking aspects</w:t>
      </w:r>
      <w:r w:rsidR="00107351" w:rsidRPr="00230936">
        <w:rPr>
          <w:rFonts w:ascii="Arial" w:eastAsiaTheme="minorEastAsia" w:hAnsi="Arial" w:cs="Arial"/>
          <w:color w:val="000000" w:themeColor="text1"/>
          <w:kern w:val="24"/>
        </w:rPr>
        <w:t xml:space="preserve">. </w:t>
      </w:r>
      <w:r w:rsidR="00F703D7" w:rsidRPr="00230936">
        <w:rPr>
          <w:rFonts w:ascii="Arial" w:eastAsiaTheme="minorEastAsia" w:hAnsi="Arial" w:cs="Arial"/>
          <w:color w:val="000000" w:themeColor="text1"/>
          <w:kern w:val="24"/>
        </w:rPr>
        <w:t xml:space="preserve">Following a scoping </w:t>
      </w:r>
      <w:r w:rsidR="00230936" w:rsidRPr="00230936">
        <w:rPr>
          <w:rFonts w:ascii="Arial" w:eastAsiaTheme="minorEastAsia" w:hAnsi="Arial" w:cs="Arial"/>
          <w:color w:val="000000" w:themeColor="text1"/>
          <w:kern w:val="24"/>
        </w:rPr>
        <w:t>exercise,</w:t>
      </w:r>
      <w:r w:rsidR="00F703D7" w:rsidRPr="00230936">
        <w:rPr>
          <w:rFonts w:ascii="Arial" w:eastAsiaTheme="minorEastAsia" w:hAnsi="Arial" w:cs="Arial"/>
          <w:color w:val="000000" w:themeColor="text1"/>
          <w:kern w:val="24"/>
        </w:rPr>
        <w:t xml:space="preserve"> it became apparent that the project, in order to be achievable needing </w:t>
      </w:r>
      <w:r w:rsidR="006C214B">
        <w:rPr>
          <w:rFonts w:ascii="Arial" w:eastAsiaTheme="minorEastAsia" w:hAnsi="Arial" w:cs="Arial"/>
          <w:color w:val="000000" w:themeColor="text1"/>
          <w:kern w:val="24"/>
        </w:rPr>
        <w:t>dividing</w:t>
      </w:r>
      <w:r w:rsidR="00F703D7" w:rsidRPr="00230936">
        <w:rPr>
          <w:rFonts w:ascii="Arial" w:eastAsiaTheme="minorEastAsia" w:hAnsi="Arial" w:cs="Arial"/>
          <w:color w:val="000000" w:themeColor="text1"/>
          <w:kern w:val="24"/>
        </w:rPr>
        <w:t xml:space="preserve"> in to distinct phases and times scales as outlined in the table</w:t>
      </w:r>
      <w:r w:rsidR="006C214B">
        <w:rPr>
          <w:rFonts w:ascii="Arial" w:eastAsiaTheme="minorEastAsia" w:hAnsi="Arial" w:cs="Arial"/>
          <w:color w:val="000000" w:themeColor="text1"/>
          <w:kern w:val="24"/>
        </w:rPr>
        <w:t xml:space="preserve"> 1 overleaf</w:t>
      </w:r>
      <w:r w:rsidR="001E4EC0">
        <w:rPr>
          <w:rFonts w:ascii="Arial" w:eastAsiaTheme="minorEastAsia" w:hAnsi="Arial" w:cs="Arial"/>
          <w:color w:val="000000" w:themeColor="text1"/>
          <w:kern w:val="24"/>
        </w:rPr>
        <w:t>.</w:t>
      </w:r>
    </w:p>
    <w:p w14:paraId="4FF06C19" w14:textId="77777777" w:rsidR="006C214B" w:rsidRDefault="006C214B" w:rsidP="00144D49">
      <w:pPr>
        <w:spacing w:line="360" w:lineRule="auto"/>
        <w:jc w:val="both"/>
        <w:rPr>
          <w:rFonts w:ascii="Arial" w:eastAsiaTheme="minorEastAsia" w:hAnsi="Arial" w:cs="Arial"/>
          <w:color w:val="000000" w:themeColor="text1"/>
          <w:kern w:val="24"/>
          <w:szCs w:val="28"/>
        </w:rPr>
      </w:pPr>
    </w:p>
    <w:p w14:paraId="0A49328E" w14:textId="77777777" w:rsidR="006C214B" w:rsidRDefault="006C214B" w:rsidP="00144D49">
      <w:pPr>
        <w:spacing w:line="360" w:lineRule="auto"/>
        <w:jc w:val="both"/>
        <w:rPr>
          <w:rFonts w:ascii="Arial" w:eastAsiaTheme="minorEastAsia" w:hAnsi="Arial" w:cs="Arial"/>
          <w:color w:val="000000" w:themeColor="text1"/>
          <w:kern w:val="24"/>
          <w:szCs w:val="28"/>
        </w:rPr>
      </w:pPr>
    </w:p>
    <w:p w14:paraId="0171246A" w14:textId="77777777" w:rsidR="006C214B" w:rsidRDefault="006C214B" w:rsidP="00144D49">
      <w:pPr>
        <w:spacing w:line="360" w:lineRule="auto"/>
        <w:jc w:val="both"/>
        <w:rPr>
          <w:rFonts w:ascii="Arial" w:eastAsiaTheme="minorEastAsia" w:hAnsi="Arial" w:cs="Arial"/>
          <w:color w:val="000000" w:themeColor="text1"/>
          <w:kern w:val="24"/>
          <w:szCs w:val="28"/>
        </w:rPr>
      </w:pPr>
    </w:p>
    <w:p w14:paraId="564C2751" w14:textId="77777777" w:rsidR="001E4EC0" w:rsidRDefault="001E4EC0" w:rsidP="00144D49">
      <w:pPr>
        <w:spacing w:line="360" w:lineRule="auto"/>
        <w:jc w:val="both"/>
        <w:rPr>
          <w:rFonts w:ascii="Arial" w:eastAsiaTheme="minorEastAsia" w:hAnsi="Arial" w:cs="Arial"/>
          <w:color w:val="000000" w:themeColor="text1"/>
          <w:kern w:val="24"/>
          <w:szCs w:val="28"/>
        </w:rPr>
      </w:pPr>
    </w:p>
    <w:p w14:paraId="6B834854" w14:textId="227DFC7E" w:rsidR="00816E29" w:rsidRPr="00230936" w:rsidRDefault="00816E29"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lastRenderedPageBreak/>
        <w:t>Table 1: Project phases, components and timescales</w:t>
      </w:r>
    </w:p>
    <w:tbl>
      <w:tblPr>
        <w:tblStyle w:val="TableGrid"/>
        <w:tblW w:w="0" w:type="auto"/>
        <w:tblLook w:val="04A0" w:firstRow="1" w:lastRow="0" w:firstColumn="1" w:lastColumn="0" w:noHBand="0" w:noVBand="1"/>
      </w:tblPr>
      <w:tblGrid>
        <w:gridCol w:w="1555"/>
        <w:gridCol w:w="5670"/>
        <w:gridCol w:w="1791"/>
      </w:tblGrid>
      <w:tr w:rsidR="00784A06" w14:paraId="29482170" w14:textId="77777777" w:rsidTr="00021184">
        <w:tc>
          <w:tcPr>
            <w:tcW w:w="1555" w:type="dxa"/>
          </w:tcPr>
          <w:p w14:paraId="346D23A5" w14:textId="77777777" w:rsidR="00784A06" w:rsidRPr="00784A06" w:rsidRDefault="00784A06" w:rsidP="00144D49">
            <w:pPr>
              <w:spacing w:line="360" w:lineRule="auto"/>
              <w:jc w:val="both"/>
              <w:rPr>
                <w:rFonts w:ascii="Arial" w:hAnsi="Arial" w:cs="Arial"/>
                <w:b/>
                <w:szCs w:val="28"/>
              </w:rPr>
            </w:pPr>
            <w:r w:rsidRPr="00784A06">
              <w:rPr>
                <w:rFonts w:ascii="Arial" w:hAnsi="Arial" w:cs="Arial"/>
                <w:b/>
                <w:szCs w:val="28"/>
              </w:rPr>
              <w:t>Phase</w:t>
            </w:r>
          </w:p>
        </w:tc>
        <w:tc>
          <w:tcPr>
            <w:tcW w:w="5670" w:type="dxa"/>
          </w:tcPr>
          <w:p w14:paraId="59FD49BB" w14:textId="77777777" w:rsidR="00784A06" w:rsidRPr="00784A06" w:rsidRDefault="00784A06" w:rsidP="00144D49">
            <w:pPr>
              <w:spacing w:line="360" w:lineRule="auto"/>
              <w:jc w:val="both"/>
              <w:rPr>
                <w:rFonts w:ascii="Arial" w:hAnsi="Arial" w:cs="Arial"/>
                <w:b/>
                <w:szCs w:val="28"/>
              </w:rPr>
            </w:pPr>
            <w:r w:rsidRPr="00784A06">
              <w:rPr>
                <w:rFonts w:ascii="Arial" w:hAnsi="Arial" w:cs="Arial"/>
                <w:b/>
                <w:szCs w:val="28"/>
              </w:rPr>
              <w:t>Project component</w:t>
            </w:r>
          </w:p>
        </w:tc>
        <w:tc>
          <w:tcPr>
            <w:tcW w:w="1791" w:type="dxa"/>
          </w:tcPr>
          <w:p w14:paraId="65026E23" w14:textId="77777777" w:rsidR="00784A06" w:rsidRPr="00784A06" w:rsidRDefault="00784A06" w:rsidP="00144D49">
            <w:pPr>
              <w:spacing w:line="360" w:lineRule="auto"/>
              <w:jc w:val="both"/>
              <w:rPr>
                <w:rFonts w:ascii="Arial" w:hAnsi="Arial" w:cs="Arial"/>
                <w:b/>
                <w:szCs w:val="28"/>
              </w:rPr>
            </w:pPr>
            <w:r w:rsidRPr="00784A06">
              <w:rPr>
                <w:rFonts w:ascii="Arial" w:hAnsi="Arial" w:cs="Arial"/>
                <w:b/>
                <w:szCs w:val="28"/>
              </w:rPr>
              <w:t>Timescale</w:t>
            </w:r>
          </w:p>
        </w:tc>
      </w:tr>
      <w:tr w:rsidR="00784A06" w14:paraId="13E907D1" w14:textId="77777777" w:rsidTr="001E4EC0">
        <w:trPr>
          <w:trHeight w:val="2415"/>
        </w:trPr>
        <w:tc>
          <w:tcPr>
            <w:tcW w:w="1555" w:type="dxa"/>
          </w:tcPr>
          <w:p w14:paraId="4F378EAB" w14:textId="77777777" w:rsidR="00784A06" w:rsidRPr="00784A06" w:rsidRDefault="00784A06" w:rsidP="00144D49">
            <w:pPr>
              <w:spacing w:line="360" w:lineRule="auto"/>
              <w:jc w:val="both"/>
              <w:rPr>
                <w:rFonts w:ascii="Arial" w:hAnsi="Arial" w:cs="Arial"/>
                <w:szCs w:val="28"/>
              </w:rPr>
            </w:pPr>
            <w:r w:rsidRPr="00784A06">
              <w:rPr>
                <w:rFonts w:ascii="Arial" w:hAnsi="Arial" w:cs="Arial"/>
                <w:szCs w:val="28"/>
              </w:rPr>
              <w:t>Phase 1</w:t>
            </w:r>
          </w:p>
        </w:tc>
        <w:tc>
          <w:tcPr>
            <w:tcW w:w="5670" w:type="dxa"/>
          </w:tcPr>
          <w:p w14:paraId="21690CD1" w14:textId="77777777" w:rsidR="00784A06" w:rsidRPr="00784A06" w:rsidRDefault="00784A06" w:rsidP="006C214B">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1. </w:t>
            </w:r>
            <w:r w:rsidRPr="00784A06">
              <w:rPr>
                <w:rFonts w:ascii="Arial" w:eastAsiaTheme="minorEastAsia" w:hAnsi="Arial" w:cs="Arial"/>
                <w:color w:val="000000" w:themeColor="text1"/>
                <w:kern w:val="24"/>
              </w:rPr>
              <w:t>Setting up a project team</w:t>
            </w:r>
          </w:p>
          <w:p w14:paraId="561D6778" w14:textId="77777777" w:rsidR="00784A06" w:rsidRPr="00784A06" w:rsidRDefault="00784A06" w:rsidP="006C214B">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2. </w:t>
            </w:r>
            <w:r w:rsidRPr="00784A06">
              <w:rPr>
                <w:rFonts w:ascii="Arial" w:eastAsiaTheme="minorEastAsia" w:hAnsi="Arial" w:cs="Arial"/>
                <w:color w:val="000000" w:themeColor="text1"/>
                <w:kern w:val="24"/>
              </w:rPr>
              <w:t>Identification of key stakeholders</w:t>
            </w:r>
          </w:p>
          <w:p w14:paraId="4117539D" w14:textId="77777777" w:rsidR="00784A06" w:rsidRPr="00784A06" w:rsidRDefault="00784A06" w:rsidP="006C214B">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3. </w:t>
            </w:r>
            <w:r w:rsidRPr="00784A06">
              <w:rPr>
                <w:rFonts w:ascii="Arial" w:eastAsiaTheme="minorEastAsia" w:hAnsi="Arial" w:cs="Arial"/>
                <w:color w:val="000000" w:themeColor="text1"/>
                <w:kern w:val="24"/>
              </w:rPr>
              <w:t>Creating a compelling need for change</w:t>
            </w:r>
          </w:p>
          <w:p w14:paraId="36EF92E4" w14:textId="77777777" w:rsidR="00784A06" w:rsidRPr="00784A06" w:rsidRDefault="00784A06" w:rsidP="006C214B">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4. </w:t>
            </w:r>
            <w:r w:rsidRPr="00784A06">
              <w:rPr>
                <w:rFonts w:ascii="Arial" w:eastAsiaTheme="minorEastAsia" w:hAnsi="Arial" w:cs="Arial"/>
                <w:color w:val="000000" w:themeColor="text1"/>
                <w:kern w:val="24"/>
              </w:rPr>
              <w:t>Creating a compelling vision and model for change</w:t>
            </w:r>
          </w:p>
          <w:p w14:paraId="1FE2FB0A" w14:textId="77777777" w:rsidR="00784A06" w:rsidRPr="00784A06" w:rsidRDefault="00784A06" w:rsidP="006C214B">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5. </w:t>
            </w:r>
            <w:r w:rsidRPr="00784A06">
              <w:rPr>
                <w:rFonts w:ascii="Arial" w:eastAsiaTheme="minorEastAsia" w:hAnsi="Arial" w:cs="Arial"/>
                <w:color w:val="000000" w:themeColor="text1"/>
                <w:kern w:val="24"/>
              </w:rPr>
              <w:t>Developing a robust electronic handover system</w:t>
            </w:r>
          </w:p>
          <w:p w14:paraId="61C569AD" w14:textId="77777777" w:rsidR="00784A06" w:rsidRPr="00784A06" w:rsidRDefault="00784A06" w:rsidP="006C214B">
            <w:pPr>
              <w:spacing w:line="360" w:lineRule="auto"/>
              <w:jc w:val="both"/>
              <w:rPr>
                <w:rFonts w:ascii="Arial" w:hAnsi="Arial" w:cs="Arial"/>
              </w:rPr>
            </w:pPr>
            <w:r>
              <w:rPr>
                <w:rFonts w:ascii="Arial" w:eastAsiaTheme="minorEastAsia" w:hAnsi="Arial" w:cs="Arial"/>
                <w:color w:val="000000" w:themeColor="text1"/>
                <w:kern w:val="24"/>
              </w:rPr>
              <w:t xml:space="preserve">6. </w:t>
            </w:r>
            <w:r w:rsidRPr="00784A06">
              <w:rPr>
                <w:rFonts w:ascii="Arial" w:eastAsiaTheme="minorEastAsia" w:hAnsi="Arial" w:cs="Arial"/>
                <w:color w:val="000000" w:themeColor="text1"/>
                <w:kern w:val="24"/>
              </w:rPr>
              <w:t>Developing outcome measures</w:t>
            </w:r>
          </w:p>
        </w:tc>
        <w:tc>
          <w:tcPr>
            <w:tcW w:w="1791" w:type="dxa"/>
          </w:tcPr>
          <w:p w14:paraId="6D73F0C8" w14:textId="77777777" w:rsidR="00784A06" w:rsidRPr="00784A06" w:rsidRDefault="00784A06" w:rsidP="00144D49">
            <w:pPr>
              <w:spacing w:line="360" w:lineRule="auto"/>
              <w:jc w:val="both"/>
              <w:rPr>
                <w:rFonts w:ascii="Arial" w:hAnsi="Arial" w:cs="Arial"/>
                <w:sz w:val="28"/>
                <w:szCs w:val="28"/>
              </w:rPr>
            </w:pPr>
            <w:r w:rsidRPr="00784A06">
              <w:rPr>
                <w:rFonts w:ascii="Arial" w:hAnsi="Arial" w:cs="Arial"/>
                <w:szCs w:val="28"/>
              </w:rPr>
              <w:t>Year 1</w:t>
            </w:r>
          </w:p>
        </w:tc>
      </w:tr>
      <w:tr w:rsidR="00784A06" w14:paraId="180351E0" w14:textId="77777777" w:rsidTr="00021184">
        <w:trPr>
          <w:trHeight w:val="70"/>
        </w:trPr>
        <w:tc>
          <w:tcPr>
            <w:tcW w:w="1555" w:type="dxa"/>
          </w:tcPr>
          <w:p w14:paraId="6DDDAAC6" w14:textId="77777777" w:rsidR="00784A06" w:rsidRPr="00784A06" w:rsidRDefault="00784A06" w:rsidP="00230936">
            <w:pPr>
              <w:spacing w:before="240" w:line="360" w:lineRule="auto"/>
              <w:jc w:val="both"/>
              <w:rPr>
                <w:rFonts w:ascii="Arial" w:hAnsi="Arial" w:cs="Arial"/>
                <w:szCs w:val="28"/>
              </w:rPr>
            </w:pPr>
            <w:r w:rsidRPr="00784A06">
              <w:rPr>
                <w:rFonts w:ascii="Arial" w:hAnsi="Arial" w:cs="Arial"/>
                <w:szCs w:val="28"/>
              </w:rPr>
              <w:t>Phase 2</w:t>
            </w:r>
          </w:p>
        </w:tc>
        <w:tc>
          <w:tcPr>
            <w:tcW w:w="5670" w:type="dxa"/>
          </w:tcPr>
          <w:p w14:paraId="6BED6391" w14:textId="4D3893DC" w:rsidR="00784A06" w:rsidRDefault="00784A06" w:rsidP="006C214B">
            <w:pPr>
              <w:spacing w:before="240" w:line="360" w:lineRule="auto"/>
              <w:jc w:val="both"/>
              <w:rPr>
                <w:rFonts w:ascii="Arial" w:eastAsiaTheme="minorEastAsia" w:hAnsi="Arial" w:cs="Arial"/>
                <w:color w:val="000000" w:themeColor="text1"/>
                <w:kern w:val="24"/>
              </w:rPr>
            </w:pPr>
            <w:r w:rsidRPr="00784A06">
              <w:rPr>
                <w:rFonts w:ascii="Arial" w:hAnsi="Arial" w:cs="Arial"/>
              </w:rPr>
              <w:t xml:space="preserve">1. </w:t>
            </w:r>
            <w:r w:rsidRPr="00784A06">
              <w:rPr>
                <w:rFonts w:ascii="Arial" w:eastAsiaTheme="minorEastAsia" w:hAnsi="Arial" w:cs="Arial"/>
                <w:color w:val="000000" w:themeColor="text1"/>
                <w:kern w:val="24"/>
              </w:rPr>
              <w:t>Redesigning out of hours nursing workforce and practices</w:t>
            </w:r>
          </w:p>
          <w:p w14:paraId="0D119269" w14:textId="6D3AFD99" w:rsidR="00784A06" w:rsidRDefault="00784A06" w:rsidP="006C214B">
            <w:pPr>
              <w:spacing w:before="240" w:line="360" w:lineRule="auto"/>
              <w:jc w:val="both"/>
              <w:rPr>
                <w:rFonts w:ascii="Arial" w:eastAsiaTheme="minorEastAsia" w:hAnsi="Arial" w:cs="Arial"/>
                <w:color w:val="000000" w:themeColor="text1"/>
                <w:kern w:val="24"/>
              </w:rPr>
            </w:pPr>
            <w:r w:rsidRPr="00784A06">
              <w:rPr>
                <w:rFonts w:ascii="Arial" w:eastAsiaTheme="minorEastAsia" w:hAnsi="Arial" w:cs="Arial"/>
                <w:color w:val="000000" w:themeColor="text1"/>
                <w:kern w:val="24"/>
              </w:rPr>
              <w:t>2. Redesigning out of hours nursing workforce and practices</w:t>
            </w:r>
          </w:p>
          <w:p w14:paraId="576ABF3A" w14:textId="77777777" w:rsidR="00784A06" w:rsidRDefault="00784A06" w:rsidP="00230936">
            <w:pPr>
              <w:spacing w:before="240"/>
              <w:jc w:val="both"/>
              <w:rPr>
                <w:rFonts w:ascii="Arial" w:eastAsiaTheme="minorEastAsia" w:hAnsi="Arial" w:cs="Arial"/>
                <w:color w:val="000000" w:themeColor="text1"/>
                <w:kern w:val="24"/>
              </w:rPr>
            </w:pPr>
            <w:r>
              <w:rPr>
                <w:rFonts w:ascii="Arial" w:eastAsiaTheme="minorEastAsia" w:hAnsi="Arial" w:cs="Arial"/>
                <w:color w:val="000000" w:themeColor="text1"/>
                <w:kern w:val="24"/>
              </w:rPr>
              <w:t>3. Collecting outcome measures data</w:t>
            </w:r>
          </w:p>
          <w:p w14:paraId="762A8CCD" w14:textId="63914757" w:rsidR="006C214B" w:rsidRPr="00784A06" w:rsidRDefault="006C214B" w:rsidP="00230936">
            <w:pPr>
              <w:spacing w:before="240"/>
              <w:jc w:val="both"/>
              <w:rPr>
                <w:rFonts w:ascii="Arial" w:eastAsiaTheme="minorEastAsia" w:hAnsi="Arial" w:cs="Arial"/>
                <w:color w:val="000000" w:themeColor="text1"/>
                <w:kern w:val="24"/>
              </w:rPr>
            </w:pPr>
          </w:p>
        </w:tc>
        <w:tc>
          <w:tcPr>
            <w:tcW w:w="1791" w:type="dxa"/>
          </w:tcPr>
          <w:p w14:paraId="59687953" w14:textId="77777777" w:rsidR="00784A06" w:rsidRPr="00784A06" w:rsidRDefault="00784A06" w:rsidP="00230936">
            <w:pPr>
              <w:spacing w:before="240" w:line="360" w:lineRule="auto"/>
              <w:jc w:val="both"/>
              <w:rPr>
                <w:rFonts w:ascii="Arial" w:hAnsi="Arial" w:cs="Arial"/>
                <w:szCs w:val="28"/>
              </w:rPr>
            </w:pPr>
            <w:r w:rsidRPr="00784A06">
              <w:rPr>
                <w:rFonts w:ascii="Arial" w:hAnsi="Arial" w:cs="Arial"/>
                <w:szCs w:val="28"/>
              </w:rPr>
              <w:t>Years 1+2</w:t>
            </w:r>
          </w:p>
        </w:tc>
      </w:tr>
      <w:tr w:rsidR="00784A06" w14:paraId="3E66EF0D" w14:textId="77777777" w:rsidTr="00021184">
        <w:tc>
          <w:tcPr>
            <w:tcW w:w="1555" w:type="dxa"/>
          </w:tcPr>
          <w:p w14:paraId="5268C75B" w14:textId="77777777" w:rsidR="00784A06" w:rsidRPr="00784A06" w:rsidRDefault="00784A06" w:rsidP="00144D49">
            <w:pPr>
              <w:spacing w:line="360" w:lineRule="auto"/>
              <w:jc w:val="both"/>
              <w:rPr>
                <w:rFonts w:ascii="Arial" w:hAnsi="Arial" w:cs="Arial"/>
                <w:szCs w:val="28"/>
              </w:rPr>
            </w:pPr>
            <w:r w:rsidRPr="00784A06">
              <w:rPr>
                <w:rFonts w:ascii="Arial" w:hAnsi="Arial" w:cs="Arial"/>
                <w:szCs w:val="28"/>
              </w:rPr>
              <w:t>Phase 3</w:t>
            </w:r>
          </w:p>
        </w:tc>
        <w:tc>
          <w:tcPr>
            <w:tcW w:w="5670" w:type="dxa"/>
          </w:tcPr>
          <w:p w14:paraId="69EB005E" w14:textId="77777777" w:rsidR="00784A06" w:rsidRDefault="00784A06" w:rsidP="006C214B">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1. </w:t>
            </w:r>
            <w:r w:rsidRPr="00784A06">
              <w:rPr>
                <w:rFonts w:ascii="Arial" w:eastAsiaTheme="minorEastAsia" w:hAnsi="Arial" w:cs="Arial"/>
                <w:color w:val="000000" w:themeColor="text1"/>
                <w:kern w:val="24"/>
              </w:rPr>
              <w:t xml:space="preserve">Developing an integrated I.T. and data management </w:t>
            </w:r>
            <w:r w:rsidR="00F703D7">
              <w:rPr>
                <w:rFonts w:ascii="Arial" w:eastAsiaTheme="minorEastAsia" w:hAnsi="Arial" w:cs="Arial"/>
                <w:color w:val="000000" w:themeColor="text1"/>
                <w:kern w:val="24"/>
              </w:rPr>
              <w:t xml:space="preserve">   </w:t>
            </w:r>
            <w:r w:rsidRPr="00784A06">
              <w:rPr>
                <w:rFonts w:ascii="Arial" w:eastAsiaTheme="minorEastAsia" w:hAnsi="Arial" w:cs="Arial"/>
                <w:color w:val="000000" w:themeColor="text1"/>
                <w:kern w:val="24"/>
              </w:rPr>
              <w:t>system involving communication devices.</w:t>
            </w:r>
          </w:p>
          <w:p w14:paraId="18B4C4C1" w14:textId="5A903917" w:rsidR="006C214B" w:rsidRPr="00784A06" w:rsidRDefault="006C214B" w:rsidP="00144D49">
            <w:pPr>
              <w:jc w:val="both"/>
              <w:rPr>
                <w:rFonts w:ascii="Arial" w:hAnsi="Arial" w:cs="Arial"/>
              </w:rPr>
            </w:pPr>
          </w:p>
        </w:tc>
        <w:tc>
          <w:tcPr>
            <w:tcW w:w="1791" w:type="dxa"/>
          </w:tcPr>
          <w:p w14:paraId="69ECD9A8" w14:textId="77777777" w:rsidR="00784A06" w:rsidRPr="00784A06" w:rsidRDefault="00784A06" w:rsidP="00144D49">
            <w:pPr>
              <w:spacing w:line="360" w:lineRule="auto"/>
              <w:jc w:val="both"/>
              <w:rPr>
                <w:rFonts w:ascii="Arial" w:hAnsi="Arial" w:cs="Arial"/>
                <w:szCs w:val="28"/>
              </w:rPr>
            </w:pPr>
            <w:r w:rsidRPr="00784A06">
              <w:rPr>
                <w:rFonts w:ascii="Arial" w:hAnsi="Arial" w:cs="Arial"/>
                <w:szCs w:val="28"/>
              </w:rPr>
              <w:t>Years 1 to 3</w:t>
            </w:r>
          </w:p>
        </w:tc>
      </w:tr>
    </w:tbl>
    <w:p w14:paraId="7B01318F" w14:textId="38BA8112" w:rsidR="00F703D7" w:rsidRDefault="00F703D7" w:rsidP="00144D49">
      <w:pPr>
        <w:spacing w:line="360" w:lineRule="auto"/>
        <w:jc w:val="both"/>
        <w:rPr>
          <w:rFonts w:ascii="Arial" w:eastAsiaTheme="minorEastAsia" w:hAnsi="Arial" w:cs="Arial"/>
          <w:b/>
          <w:color w:val="000000" w:themeColor="text1"/>
          <w:kern w:val="24"/>
          <w:sz w:val="28"/>
          <w:szCs w:val="28"/>
        </w:rPr>
      </w:pPr>
    </w:p>
    <w:p w14:paraId="65F6640E" w14:textId="629E6621" w:rsidR="00675A42" w:rsidRPr="00675A42" w:rsidRDefault="00675A42" w:rsidP="00144D49">
      <w:pPr>
        <w:spacing w:line="360" w:lineRule="auto"/>
        <w:jc w:val="both"/>
        <w:rPr>
          <w:rFonts w:ascii="Arial" w:eastAsiaTheme="minorEastAsia" w:hAnsi="Arial" w:cs="Arial"/>
          <w:color w:val="000000" w:themeColor="text1"/>
          <w:kern w:val="24"/>
          <w:szCs w:val="28"/>
        </w:rPr>
      </w:pPr>
      <w:r w:rsidRPr="00675A42">
        <w:rPr>
          <w:rFonts w:ascii="Arial" w:eastAsiaTheme="minorEastAsia" w:hAnsi="Arial" w:cs="Arial"/>
          <w:color w:val="000000" w:themeColor="text1"/>
          <w:kern w:val="24"/>
          <w:szCs w:val="28"/>
        </w:rPr>
        <w:t xml:space="preserve">Each </w:t>
      </w:r>
      <w:r w:rsidR="006C214B">
        <w:rPr>
          <w:rFonts w:ascii="Arial" w:eastAsiaTheme="minorEastAsia" w:hAnsi="Arial" w:cs="Arial"/>
          <w:color w:val="000000" w:themeColor="text1"/>
          <w:kern w:val="24"/>
          <w:szCs w:val="28"/>
        </w:rPr>
        <w:t xml:space="preserve">separate </w:t>
      </w:r>
      <w:r w:rsidRPr="00675A42">
        <w:rPr>
          <w:rFonts w:ascii="Arial" w:eastAsiaTheme="minorEastAsia" w:hAnsi="Arial" w:cs="Arial"/>
          <w:color w:val="000000" w:themeColor="text1"/>
          <w:kern w:val="24"/>
          <w:szCs w:val="28"/>
        </w:rPr>
        <w:t>component is described below.</w:t>
      </w:r>
    </w:p>
    <w:p w14:paraId="4621B7CF" w14:textId="53E81CF6" w:rsidR="00E5442C" w:rsidRPr="00542832" w:rsidRDefault="00BA152A" w:rsidP="00542832">
      <w:pPr>
        <w:pStyle w:val="Heading2"/>
        <w:spacing w:line="360" w:lineRule="auto"/>
        <w:rPr>
          <w:rFonts w:ascii="Arial" w:eastAsiaTheme="minorEastAsia" w:hAnsi="Arial" w:cs="Arial"/>
          <w:b/>
          <w:color w:val="auto"/>
          <w:sz w:val="22"/>
          <w:szCs w:val="22"/>
        </w:rPr>
      </w:pPr>
      <w:bookmarkStart w:id="5" w:name="_Toc524534341"/>
      <w:r w:rsidRPr="00542832">
        <w:rPr>
          <w:rFonts w:ascii="Arial" w:eastAsiaTheme="minorEastAsia" w:hAnsi="Arial" w:cs="Arial"/>
          <w:b/>
          <w:color w:val="auto"/>
          <w:sz w:val="22"/>
          <w:szCs w:val="22"/>
        </w:rPr>
        <w:t xml:space="preserve">1. </w:t>
      </w:r>
      <w:r w:rsidR="00E5442C" w:rsidRPr="00542832">
        <w:rPr>
          <w:rFonts w:ascii="Arial" w:eastAsiaTheme="minorEastAsia" w:hAnsi="Arial" w:cs="Arial"/>
          <w:b/>
          <w:color w:val="auto"/>
          <w:sz w:val="22"/>
          <w:szCs w:val="22"/>
        </w:rPr>
        <w:t>Setting up a project team</w:t>
      </w:r>
      <w:bookmarkEnd w:id="5"/>
    </w:p>
    <w:p w14:paraId="2DF59D37" w14:textId="448B9DC2" w:rsidR="00E5442C" w:rsidRPr="00230936" w:rsidRDefault="00E5442C" w:rsidP="00542832">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 xml:space="preserve">Because of the scale of the project together with </w:t>
      </w:r>
      <w:r w:rsidR="00230936" w:rsidRPr="00230936">
        <w:rPr>
          <w:rFonts w:ascii="Arial" w:eastAsiaTheme="minorEastAsia" w:hAnsi="Arial" w:cs="Arial"/>
          <w:color w:val="000000" w:themeColor="text1"/>
          <w:kern w:val="24"/>
          <w:szCs w:val="28"/>
        </w:rPr>
        <w:t>its</w:t>
      </w:r>
      <w:r w:rsidRPr="00230936">
        <w:rPr>
          <w:rFonts w:ascii="Arial" w:eastAsiaTheme="minorEastAsia" w:hAnsi="Arial" w:cs="Arial"/>
          <w:color w:val="000000" w:themeColor="text1"/>
          <w:kern w:val="24"/>
          <w:szCs w:val="28"/>
        </w:rPr>
        <w:t xml:space="preserve"> </w:t>
      </w:r>
      <w:r w:rsidR="00230936" w:rsidRPr="00230936">
        <w:rPr>
          <w:rFonts w:ascii="Arial" w:eastAsiaTheme="minorEastAsia" w:hAnsi="Arial" w:cs="Arial"/>
          <w:color w:val="000000" w:themeColor="text1"/>
          <w:kern w:val="24"/>
          <w:szCs w:val="28"/>
        </w:rPr>
        <w:t>multi-disciplinary</w:t>
      </w:r>
      <w:r w:rsidRPr="00230936">
        <w:rPr>
          <w:rFonts w:ascii="Arial" w:eastAsiaTheme="minorEastAsia" w:hAnsi="Arial" w:cs="Arial"/>
          <w:color w:val="000000" w:themeColor="text1"/>
          <w:kern w:val="24"/>
          <w:szCs w:val="28"/>
        </w:rPr>
        <w:t xml:space="preserve"> nature, it was immediately recognised that a team would be needed to tackle</w:t>
      </w:r>
      <w:r w:rsidR="00F703D7" w:rsidRPr="00230936">
        <w:rPr>
          <w:rFonts w:ascii="Arial" w:eastAsiaTheme="minorEastAsia" w:hAnsi="Arial" w:cs="Arial"/>
          <w:color w:val="000000" w:themeColor="text1"/>
          <w:kern w:val="24"/>
          <w:szCs w:val="28"/>
        </w:rPr>
        <w:t xml:space="preserve"> the work. </w:t>
      </w:r>
      <w:r w:rsidR="00230936" w:rsidRPr="00230936">
        <w:rPr>
          <w:rFonts w:ascii="Arial" w:eastAsiaTheme="minorEastAsia" w:hAnsi="Arial" w:cs="Arial"/>
          <w:color w:val="000000" w:themeColor="text1"/>
          <w:kern w:val="24"/>
          <w:szCs w:val="28"/>
        </w:rPr>
        <w:t>Therefore, a</w:t>
      </w:r>
      <w:r w:rsidR="00F703D7" w:rsidRPr="00230936">
        <w:rPr>
          <w:rFonts w:ascii="Arial" w:eastAsiaTheme="minorEastAsia" w:hAnsi="Arial" w:cs="Arial"/>
          <w:color w:val="000000" w:themeColor="text1"/>
          <w:kern w:val="24"/>
          <w:szCs w:val="28"/>
        </w:rPr>
        <w:t xml:space="preserve"> head of nursing</w:t>
      </w:r>
      <w:r w:rsidRPr="00230936">
        <w:rPr>
          <w:rFonts w:ascii="Arial" w:eastAsiaTheme="minorEastAsia" w:hAnsi="Arial" w:cs="Arial"/>
          <w:color w:val="000000" w:themeColor="text1"/>
          <w:kern w:val="24"/>
          <w:szCs w:val="28"/>
        </w:rPr>
        <w:t xml:space="preserve"> plus a j</w:t>
      </w:r>
      <w:r w:rsidR="00675A42">
        <w:rPr>
          <w:rFonts w:ascii="Arial" w:eastAsiaTheme="minorEastAsia" w:hAnsi="Arial" w:cs="Arial"/>
          <w:color w:val="000000" w:themeColor="text1"/>
          <w:kern w:val="24"/>
          <w:szCs w:val="28"/>
        </w:rPr>
        <w:t xml:space="preserve">unior doctor representative </w:t>
      </w:r>
      <w:r w:rsidR="001E4EC0">
        <w:rPr>
          <w:rFonts w:ascii="Arial" w:eastAsiaTheme="minorEastAsia" w:hAnsi="Arial" w:cs="Arial"/>
          <w:color w:val="000000" w:themeColor="text1"/>
          <w:kern w:val="24"/>
          <w:szCs w:val="28"/>
        </w:rPr>
        <w:t>were</w:t>
      </w:r>
      <w:r w:rsidRPr="00230936">
        <w:rPr>
          <w:rFonts w:ascii="Arial" w:eastAsiaTheme="minorEastAsia" w:hAnsi="Arial" w:cs="Arial"/>
          <w:color w:val="000000" w:themeColor="text1"/>
          <w:kern w:val="24"/>
          <w:szCs w:val="28"/>
        </w:rPr>
        <w:t xml:space="preserve"> recruited.</w:t>
      </w:r>
    </w:p>
    <w:p w14:paraId="0BA456B3" w14:textId="7BA6180D" w:rsidR="00BA152A" w:rsidRPr="00542832" w:rsidRDefault="00E5442C" w:rsidP="00542832">
      <w:pPr>
        <w:pStyle w:val="Heading2"/>
        <w:spacing w:line="360" w:lineRule="auto"/>
        <w:rPr>
          <w:rFonts w:ascii="Arial" w:eastAsiaTheme="minorEastAsia" w:hAnsi="Arial" w:cs="Arial"/>
          <w:b/>
          <w:color w:val="auto"/>
          <w:sz w:val="22"/>
          <w:szCs w:val="22"/>
        </w:rPr>
      </w:pPr>
      <w:bookmarkStart w:id="6" w:name="_Toc524534342"/>
      <w:r w:rsidRPr="00542832">
        <w:rPr>
          <w:rFonts w:ascii="Arial" w:eastAsiaTheme="minorEastAsia" w:hAnsi="Arial" w:cs="Arial"/>
          <w:b/>
          <w:color w:val="auto"/>
          <w:sz w:val="22"/>
          <w:szCs w:val="22"/>
        </w:rPr>
        <w:t xml:space="preserve">2. </w:t>
      </w:r>
      <w:r w:rsidR="00BA152A" w:rsidRPr="00542832">
        <w:rPr>
          <w:rFonts w:ascii="Arial" w:eastAsiaTheme="minorEastAsia" w:hAnsi="Arial" w:cs="Arial"/>
          <w:b/>
          <w:color w:val="auto"/>
          <w:sz w:val="22"/>
          <w:szCs w:val="22"/>
        </w:rPr>
        <w:t>Identification of key stakeholders</w:t>
      </w:r>
      <w:bookmarkEnd w:id="6"/>
    </w:p>
    <w:p w14:paraId="3A9EBCA3" w14:textId="53555EF7" w:rsidR="00BA152A" w:rsidRPr="00230936" w:rsidRDefault="001E4EC0" w:rsidP="00144D49">
      <w:pPr>
        <w:spacing w:line="360" w:lineRule="auto"/>
        <w:jc w:val="both"/>
        <w:rPr>
          <w:rFonts w:ascii="Arial" w:eastAsiaTheme="minorEastAsia" w:hAnsi="Arial" w:cs="Arial"/>
          <w:color w:val="000000" w:themeColor="text1"/>
          <w:kern w:val="24"/>
          <w:szCs w:val="28"/>
        </w:rPr>
      </w:pPr>
      <w:r>
        <w:rPr>
          <w:rFonts w:ascii="Arial" w:eastAsiaTheme="minorEastAsia" w:hAnsi="Arial" w:cs="Arial"/>
          <w:color w:val="000000" w:themeColor="text1"/>
          <w:kern w:val="24"/>
          <w:szCs w:val="28"/>
        </w:rPr>
        <w:t>The i</w:t>
      </w:r>
      <w:r w:rsidR="00107351" w:rsidRPr="00230936">
        <w:rPr>
          <w:rFonts w:ascii="Arial" w:eastAsiaTheme="minorEastAsia" w:hAnsi="Arial" w:cs="Arial"/>
          <w:color w:val="000000" w:themeColor="text1"/>
          <w:kern w:val="24"/>
          <w:szCs w:val="28"/>
        </w:rPr>
        <w:t xml:space="preserve">dentification of all key stakeholders was an important start of the project. Identification of these arose as a result of informal discussions with the senior management team. They included </w:t>
      </w:r>
      <w:r w:rsidR="00BA152A" w:rsidRPr="00230936">
        <w:rPr>
          <w:rFonts w:ascii="Arial" w:eastAsiaTheme="minorEastAsia" w:hAnsi="Arial" w:cs="Arial"/>
          <w:color w:val="000000" w:themeColor="text1"/>
          <w:kern w:val="24"/>
          <w:szCs w:val="28"/>
        </w:rPr>
        <w:t xml:space="preserve">the finance department, the human resources (HR) department, junior and senior doctors, nursing staff, management and the </w:t>
      </w:r>
      <w:r w:rsidR="00107351" w:rsidRPr="00230936">
        <w:rPr>
          <w:rFonts w:ascii="Arial" w:eastAsiaTheme="minorEastAsia" w:hAnsi="Arial" w:cs="Arial"/>
          <w:color w:val="000000" w:themeColor="text1"/>
          <w:kern w:val="24"/>
          <w:szCs w:val="28"/>
        </w:rPr>
        <w:t>information technology (</w:t>
      </w:r>
      <w:r w:rsidR="00BA152A" w:rsidRPr="00230936">
        <w:rPr>
          <w:rFonts w:ascii="Arial" w:eastAsiaTheme="minorEastAsia" w:hAnsi="Arial" w:cs="Arial"/>
          <w:color w:val="000000" w:themeColor="text1"/>
          <w:kern w:val="24"/>
          <w:szCs w:val="28"/>
        </w:rPr>
        <w:t>I.T.</w:t>
      </w:r>
      <w:r w:rsidR="00107351" w:rsidRPr="00230936">
        <w:rPr>
          <w:rFonts w:ascii="Arial" w:eastAsiaTheme="minorEastAsia" w:hAnsi="Arial" w:cs="Arial"/>
          <w:color w:val="000000" w:themeColor="text1"/>
          <w:kern w:val="24"/>
          <w:szCs w:val="28"/>
        </w:rPr>
        <w:t>)</w:t>
      </w:r>
      <w:r w:rsidR="00BA152A" w:rsidRPr="00230936">
        <w:rPr>
          <w:rFonts w:ascii="Arial" w:eastAsiaTheme="minorEastAsia" w:hAnsi="Arial" w:cs="Arial"/>
          <w:color w:val="000000" w:themeColor="text1"/>
          <w:kern w:val="24"/>
          <w:szCs w:val="28"/>
        </w:rPr>
        <w:t xml:space="preserve"> department.</w:t>
      </w:r>
    </w:p>
    <w:p w14:paraId="76B7881C" w14:textId="57A6DFC7" w:rsidR="00BA152A" w:rsidRPr="00542832" w:rsidRDefault="00542832" w:rsidP="00542832">
      <w:pPr>
        <w:pStyle w:val="Heading2"/>
        <w:spacing w:line="360" w:lineRule="auto"/>
        <w:rPr>
          <w:rFonts w:ascii="Arial" w:eastAsiaTheme="minorEastAsia" w:hAnsi="Arial" w:cs="Arial"/>
          <w:b/>
          <w:color w:val="auto"/>
          <w:sz w:val="22"/>
        </w:rPr>
      </w:pPr>
      <w:bookmarkStart w:id="7" w:name="_Toc524534343"/>
      <w:r w:rsidRPr="00542832">
        <w:rPr>
          <w:rFonts w:ascii="Arial" w:eastAsiaTheme="minorEastAsia" w:hAnsi="Arial" w:cs="Arial"/>
          <w:b/>
          <w:color w:val="auto"/>
          <w:sz w:val="22"/>
        </w:rPr>
        <w:lastRenderedPageBreak/>
        <w:t>3</w:t>
      </w:r>
      <w:r w:rsidR="00BA152A" w:rsidRPr="00542832">
        <w:rPr>
          <w:rFonts w:ascii="Arial" w:eastAsiaTheme="minorEastAsia" w:hAnsi="Arial" w:cs="Arial"/>
          <w:b/>
          <w:color w:val="auto"/>
          <w:sz w:val="22"/>
        </w:rPr>
        <w:t>. Creating a compelling need for change.</w:t>
      </w:r>
      <w:bookmarkEnd w:id="7"/>
    </w:p>
    <w:p w14:paraId="5189B617" w14:textId="6C2E1EBF" w:rsidR="00107351" w:rsidRPr="00230936" w:rsidRDefault="00107351" w:rsidP="00542832">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 xml:space="preserve">In order to progress with this project, it was felt that a compelling need for change would need to be </w:t>
      </w:r>
      <w:r w:rsidR="00F703D7" w:rsidRPr="00230936">
        <w:rPr>
          <w:rFonts w:ascii="Arial" w:eastAsiaTheme="minorEastAsia" w:hAnsi="Arial" w:cs="Arial"/>
          <w:color w:val="000000" w:themeColor="text1"/>
          <w:kern w:val="24"/>
          <w:szCs w:val="28"/>
        </w:rPr>
        <w:t xml:space="preserve">discussed, </w:t>
      </w:r>
      <w:r w:rsidRPr="00230936">
        <w:rPr>
          <w:rFonts w:ascii="Arial" w:eastAsiaTheme="minorEastAsia" w:hAnsi="Arial" w:cs="Arial"/>
          <w:color w:val="000000" w:themeColor="text1"/>
          <w:kern w:val="24"/>
          <w:szCs w:val="28"/>
        </w:rPr>
        <w:t xml:space="preserve">developed, and agreed by </w:t>
      </w:r>
      <w:r w:rsidR="0077032D" w:rsidRPr="00230936">
        <w:rPr>
          <w:rFonts w:ascii="Arial" w:eastAsiaTheme="minorEastAsia" w:hAnsi="Arial" w:cs="Arial"/>
          <w:color w:val="000000" w:themeColor="text1"/>
          <w:kern w:val="24"/>
          <w:szCs w:val="28"/>
        </w:rPr>
        <w:t xml:space="preserve">all </w:t>
      </w:r>
      <w:r w:rsidRPr="00230936">
        <w:rPr>
          <w:rFonts w:ascii="Arial" w:eastAsiaTheme="minorEastAsia" w:hAnsi="Arial" w:cs="Arial"/>
          <w:color w:val="000000" w:themeColor="text1"/>
          <w:kern w:val="24"/>
          <w:szCs w:val="28"/>
        </w:rPr>
        <w:t>stakeholders.</w:t>
      </w:r>
      <w:r w:rsidR="0077032D" w:rsidRPr="00230936">
        <w:rPr>
          <w:rFonts w:ascii="Arial" w:eastAsiaTheme="minorEastAsia" w:hAnsi="Arial" w:cs="Arial"/>
          <w:color w:val="000000" w:themeColor="text1"/>
          <w:kern w:val="24"/>
          <w:szCs w:val="28"/>
        </w:rPr>
        <w:t xml:space="preserve"> </w:t>
      </w:r>
      <w:r w:rsidRPr="00230936">
        <w:rPr>
          <w:rFonts w:ascii="Arial" w:eastAsiaTheme="minorEastAsia" w:hAnsi="Arial" w:cs="Arial"/>
          <w:color w:val="000000" w:themeColor="text1"/>
          <w:kern w:val="24"/>
          <w:szCs w:val="28"/>
        </w:rPr>
        <w:t xml:space="preserve">This was deemed </w:t>
      </w:r>
      <w:r w:rsidR="00230936" w:rsidRPr="00230936">
        <w:rPr>
          <w:rFonts w:ascii="Arial" w:eastAsiaTheme="minorEastAsia" w:hAnsi="Arial" w:cs="Arial"/>
          <w:color w:val="000000" w:themeColor="text1"/>
          <w:kern w:val="24"/>
          <w:szCs w:val="28"/>
        </w:rPr>
        <w:t>essential</w:t>
      </w:r>
      <w:r w:rsidRPr="00230936">
        <w:rPr>
          <w:rFonts w:ascii="Arial" w:eastAsiaTheme="minorEastAsia" w:hAnsi="Arial" w:cs="Arial"/>
          <w:color w:val="000000" w:themeColor="text1"/>
          <w:kern w:val="24"/>
          <w:szCs w:val="28"/>
        </w:rPr>
        <w:t xml:space="preserve"> in order </w:t>
      </w:r>
      <w:r w:rsidR="0077032D" w:rsidRPr="00230936">
        <w:rPr>
          <w:rFonts w:ascii="Arial" w:eastAsiaTheme="minorEastAsia" w:hAnsi="Arial" w:cs="Arial"/>
          <w:color w:val="000000" w:themeColor="text1"/>
          <w:kern w:val="24"/>
          <w:szCs w:val="28"/>
        </w:rPr>
        <w:t>for</w:t>
      </w:r>
      <w:r w:rsidR="00F703D7" w:rsidRPr="00230936">
        <w:rPr>
          <w:rFonts w:ascii="Arial" w:eastAsiaTheme="minorEastAsia" w:hAnsi="Arial" w:cs="Arial"/>
          <w:color w:val="000000" w:themeColor="text1"/>
          <w:kern w:val="24"/>
          <w:szCs w:val="28"/>
        </w:rPr>
        <w:t xml:space="preserve"> the proposed </w:t>
      </w:r>
      <w:r w:rsidRPr="00230936">
        <w:rPr>
          <w:rFonts w:ascii="Arial" w:eastAsiaTheme="minorEastAsia" w:hAnsi="Arial" w:cs="Arial"/>
          <w:color w:val="000000" w:themeColor="text1"/>
          <w:kern w:val="24"/>
          <w:szCs w:val="28"/>
        </w:rPr>
        <w:t xml:space="preserve"> change</w:t>
      </w:r>
      <w:r w:rsidR="00F703D7" w:rsidRPr="00230936">
        <w:rPr>
          <w:rFonts w:ascii="Arial" w:eastAsiaTheme="minorEastAsia" w:hAnsi="Arial" w:cs="Arial"/>
          <w:color w:val="000000" w:themeColor="text1"/>
          <w:kern w:val="24"/>
          <w:szCs w:val="28"/>
        </w:rPr>
        <w:t>s</w:t>
      </w:r>
      <w:r w:rsidRPr="00230936">
        <w:rPr>
          <w:rFonts w:ascii="Arial" w:eastAsiaTheme="minorEastAsia" w:hAnsi="Arial" w:cs="Arial"/>
          <w:color w:val="000000" w:themeColor="text1"/>
          <w:kern w:val="24"/>
          <w:szCs w:val="28"/>
        </w:rPr>
        <w:t xml:space="preserve"> in service design and deli</w:t>
      </w:r>
      <w:r w:rsidR="00F703D7" w:rsidRPr="00230936">
        <w:rPr>
          <w:rFonts w:ascii="Arial" w:eastAsiaTheme="minorEastAsia" w:hAnsi="Arial" w:cs="Arial"/>
          <w:color w:val="000000" w:themeColor="text1"/>
          <w:kern w:val="24"/>
          <w:szCs w:val="28"/>
        </w:rPr>
        <w:t>very.</w:t>
      </w:r>
    </w:p>
    <w:p w14:paraId="79EDA4A3" w14:textId="0B2F9EA1" w:rsidR="00BA152A" w:rsidRPr="00230936" w:rsidRDefault="00107351"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This was achieved by holding a series of meetings with stakeholders. During these meetings it became apparent that o</w:t>
      </w:r>
      <w:r w:rsidR="00BA152A" w:rsidRPr="00230936">
        <w:rPr>
          <w:rFonts w:ascii="Arial" w:eastAsiaTheme="minorEastAsia" w:hAnsi="Arial" w:cs="Arial"/>
          <w:color w:val="000000" w:themeColor="text1"/>
          <w:kern w:val="24"/>
          <w:szCs w:val="28"/>
        </w:rPr>
        <w:t xml:space="preserve">ver </w:t>
      </w:r>
      <w:r w:rsidR="00230936" w:rsidRPr="00230936">
        <w:rPr>
          <w:rFonts w:ascii="Arial" w:eastAsiaTheme="minorEastAsia" w:hAnsi="Arial" w:cs="Arial"/>
          <w:color w:val="000000" w:themeColor="text1"/>
          <w:kern w:val="24"/>
          <w:szCs w:val="28"/>
        </w:rPr>
        <w:t>the last several years there had</w:t>
      </w:r>
      <w:r w:rsidR="00BA152A" w:rsidRPr="00230936">
        <w:rPr>
          <w:rFonts w:ascii="Arial" w:eastAsiaTheme="minorEastAsia" w:hAnsi="Arial" w:cs="Arial"/>
          <w:color w:val="000000" w:themeColor="text1"/>
          <w:kern w:val="24"/>
          <w:szCs w:val="28"/>
        </w:rPr>
        <w:t xml:space="preserve"> been a growing understanding by both clinic</w:t>
      </w:r>
      <w:r w:rsidR="00230936" w:rsidRPr="00230936">
        <w:rPr>
          <w:rFonts w:ascii="Arial" w:eastAsiaTheme="minorEastAsia" w:hAnsi="Arial" w:cs="Arial"/>
          <w:color w:val="000000" w:themeColor="text1"/>
          <w:kern w:val="24"/>
          <w:szCs w:val="28"/>
        </w:rPr>
        <w:t>ians and managers at Morriston H</w:t>
      </w:r>
      <w:r w:rsidR="00BA152A" w:rsidRPr="00230936">
        <w:rPr>
          <w:rFonts w:ascii="Arial" w:eastAsiaTheme="minorEastAsia" w:hAnsi="Arial" w:cs="Arial"/>
          <w:color w:val="000000" w:themeColor="text1"/>
          <w:kern w:val="24"/>
          <w:szCs w:val="28"/>
        </w:rPr>
        <w:t xml:space="preserve">ospital that at times care is suboptimal in the out of hours period. </w:t>
      </w:r>
    </w:p>
    <w:p w14:paraId="2CD1F4D5" w14:textId="6DD25476" w:rsidR="00BA152A" w:rsidRPr="00230936" w:rsidRDefault="00BA152A"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 xml:space="preserve">This has been re-enforced by many factors including patient and carers complaints, incidents involving delays in the review, investigation and management of patients, and informal feedback from both nurses and doctors. In addition, the Public Services Ombudsman for Wales (2016) highlighted multiple issues and themes relating to the poor delivery </w:t>
      </w:r>
      <w:r w:rsidR="000D7DB7" w:rsidRPr="00230936">
        <w:rPr>
          <w:rFonts w:ascii="Arial" w:eastAsiaTheme="minorEastAsia" w:hAnsi="Arial" w:cs="Arial"/>
          <w:color w:val="000000" w:themeColor="text1"/>
          <w:kern w:val="24"/>
          <w:szCs w:val="28"/>
        </w:rPr>
        <w:t>of</w:t>
      </w:r>
      <w:r w:rsidRPr="00230936">
        <w:rPr>
          <w:rFonts w:ascii="Arial" w:eastAsiaTheme="minorEastAsia" w:hAnsi="Arial" w:cs="Arial"/>
          <w:color w:val="000000" w:themeColor="text1"/>
          <w:kern w:val="24"/>
          <w:szCs w:val="28"/>
        </w:rPr>
        <w:t xml:space="preserve"> patient care in the out of hour’s period. </w:t>
      </w:r>
      <w:r w:rsidR="00107351" w:rsidRPr="00230936">
        <w:rPr>
          <w:rFonts w:ascii="Arial" w:eastAsiaTheme="minorEastAsia" w:hAnsi="Arial" w:cs="Arial"/>
          <w:color w:val="000000" w:themeColor="text1"/>
          <w:kern w:val="24"/>
          <w:szCs w:val="28"/>
        </w:rPr>
        <w:t>These themes included</w:t>
      </w:r>
      <w:r w:rsidR="001E4EC0">
        <w:rPr>
          <w:rFonts w:ascii="Arial" w:eastAsiaTheme="minorEastAsia" w:hAnsi="Arial" w:cs="Arial"/>
          <w:color w:val="000000" w:themeColor="text1"/>
          <w:kern w:val="24"/>
          <w:szCs w:val="28"/>
        </w:rPr>
        <w:t xml:space="preserve"> -</w:t>
      </w:r>
    </w:p>
    <w:p w14:paraId="17D18EA1" w14:textId="77777777" w:rsidR="00C06745" w:rsidRPr="00230936" w:rsidRDefault="004200E7" w:rsidP="00144D49">
      <w:pPr>
        <w:numPr>
          <w:ilvl w:val="0"/>
          <w:numId w:val="9"/>
        </w:num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Inadequate consultant cover and supervision</w:t>
      </w:r>
    </w:p>
    <w:p w14:paraId="5D5971AE" w14:textId="77777777" w:rsidR="00C06745" w:rsidRPr="00230936" w:rsidRDefault="004200E7" w:rsidP="00144D49">
      <w:pPr>
        <w:numPr>
          <w:ilvl w:val="0"/>
          <w:numId w:val="9"/>
        </w:num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Delays in medical review</w:t>
      </w:r>
    </w:p>
    <w:p w14:paraId="4B6B0D15" w14:textId="77777777" w:rsidR="00C06745" w:rsidRPr="00230936" w:rsidRDefault="004200E7" w:rsidP="00144D49">
      <w:pPr>
        <w:numPr>
          <w:ilvl w:val="0"/>
          <w:numId w:val="9"/>
        </w:num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Lack of consultant review</w:t>
      </w:r>
    </w:p>
    <w:p w14:paraId="64E1B58B" w14:textId="77777777" w:rsidR="00C06745" w:rsidRPr="00230936" w:rsidRDefault="004200E7" w:rsidP="00144D49">
      <w:pPr>
        <w:numPr>
          <w:ilvl w:val="0"/>
          <w:numId w:val="9"/>
        </w:num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Lack of senior supervision for junior medical staff</w:t>
      </w:r>
    </w:p>
    <w:p w14:paraId="41FE8A4F" w14:textId="64570406" w:rsidR="00C06745" w:rsidRPr="00230936" w:rsidRDefault="00107351" w:rsidP="00144D49">
      <w:pPr>
        <w:numPr>
          <w:ilvl w:val="0"/>
          <w:numId w:val="9"/>
        </w:num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Both n</w:t>
      </w:r>
      <w:r w:rsidR="004200E7" w:rsidRPr="00230936">
        <w:rPr>
          <w:rFonts w:ascii="Arial" w:eastAsiaTheme="minorEastAsia" w:hAnsi="Arial" w:cs="Arial"/>
          <w:color w:val="000000" w:themeColor="text1"/>
          <w:kern w:val="24"/>
          <w:szCs w:val="28"/>
        </w:rPr>
        <w:t xml:space="preserve">urses </w:t>
      </w:r>
      <w:r w:rsidRPr="00230936">
        <w:rPr>
          <w:rFonts w:ascii="Arial" w:eastAsiaTheme="minorEastAsia" w:hAnsi="Arial" w:cs="Arial"/>
          <w:color w:val="000000" w:themeColor="text1"/>
          <w:kern w:val="24"/>
          <w:szCs w:val="28"/>
        </w:rPr>
        <w:t xml:space="preserve">and </w:t>
      </w:r>
      <w:r w:rsidR="004200E7" w:rsidRPr="00230936">
        <w:rPr>
          <w:rFonts w:ascii="Arial" w:eastAsiaTheme="minorEastAsia" w:hAnsi="Arial" w:cs="Arial"/>
          <w:color w:val="000000" w:themeColor="text1"/>
          <w:kern w:val="24"/>
          <w:szCs w:val="28"/>
        </w:rPr>
        <w:t>doctors</w:t>
      </w:r>
      <w:r w:rsidRPr="00230936">
        <w:rPr>
          <w:rFonts w:ascii="Arial" w:eastAsiaTheme="minorEastAsia" w:hAnsi="Arial" w:cs="Arial"/>
          <w:color w:val="000000" w:themeColor="text1"/>
          <w:kern w:val="24"/>
          <w:szCs w:val="28"/>
        </w:rPr>
        <w:t xml:space="preserve"> being</w:t>
      </w:r>
      <w:r w:rsidR="004200E7" w:rsidRPr="00230936">
        <w:rPr>
          <w:rFonts w:ascii="Arial" w:eastAsiaTheme="minorEastAsia" w:hAnsi="Arial" w:cs="Arial"/>
          <w:color w:val="000000" w:themeColor="text1"/>
          <w:kern w:val="24"/>
          <w:szCs w:val="28"/>
        </w:rPr>
        <w:t xml:space="preserve"> unaware of or reluctant to use escalation procedures to contact consultants or specialist services for support</w:t>
      </w:r>
    </w:p>
    <w:p w14:paraId="5D0CD95B" w14:textId="77777777" w:rsidR="00C06745" w:rsidRPr="00230936" w:rsidRDefault="004200E7" w:rsidP="00144D49">
      <w:pPr>
        <w:numPr>
          <w:ilvl w:val="0"/>
          <w:numId w:val="9"/>
        </w:num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Poor communication</w:t>
      </w:r>
    </w:p>
    <w:p w14:paraId="50FB5E09" w14:textId="3F0A929F" w:rsidR="00C06745" w:rsidRPr="00230936" w:rsidRDefault="004200E7" w:rsidP="00144D49">
      <w:pPr>
        <w:numPr>
          <w:ilvl w:val="0"/>
          <w:numId w:val="9"/>
        </w:num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Gross inco</w:t>
      </w:r>
      <w:r w:rsidR="0077032D" w:rsidRPr="00230936">
        <w:rPr>
          <w:rFonts w:ascii="Arial" w:eastAsiaTheme="minorEastAsia" w:hAnsi="Arial" w:cs="Arial"/>
          <w:color w:val="000000" w:themeColor="text1"/>
          <w:kern w:val="24"/>
          <w:szCs w:val="28"/>
        </w:rPr>
        <w:t>nsistencies in handover quality</w:t>
      </w:r>
    </w:p>
    <w:p w14:paraId="78E4F3A4" w14:textId="660D804F" w:rsidR="00107351" w:rsidRPr="00230936" w:rsidRDefault="00107351" w:rsidP="00C17C2C">
      <w:pPr>
        <w:shd w:val="clear" w:color="auto" w:fill="FFFFFF"/>
        <w:spacing w:before="100" w:beforeAutospacing="1" w:after="100" w:afterAutospacing="1"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During these meetings and conversations, two models of improvement/change were used</w:t>
      </w:r>
      <w:r w:rsidR="00675A42">
        <w:rPr>
          <w:rFonts w:ascii="Arial" w:eastAsiaTheme="minorEastAsia" w:hAnsi="Arial" w:cs="Arial"/>
          <w:color w:val="000000" w:themeColor="text1"/>
          <w:kern w:val="24"/>
          <w:szCs w:val="28"/>
        </w:rPr>
        <w:t>.</w:t>
      </w:r>
    </w:p>
    <w:p w14:paraId="231AD96A" w14:textId="70D12659" w:rsidR="00107351" w:rsidRPr="00675A42" w:rsidRDefault="00107351" w:rsidP="00542832">
      <w:pPr>
        <w:pStyle w:val="Heading3"/>
        <w:rPr>
          <w:rFonts w:ascii="Arial" w:hAnsi="Arial" w:cs="Arial"/>
          <w:color w:val="auto"/>
          <w:sz w:val="22"/>
        </w:rPr>
      </w:pPr>
      <w:bookmarkStart w:id="8" w:name="_Toc524534344"/>
      <w:r w:rsidRPr="00675A42">
        <w:rPr>
          <w:rFonts w:ascii="Arial" w:hAnsi="Arial" w:cs="Arial"/>
          <w:color w:val="auto"/>
          <w:sz w:val="22"/>
        </w:rPr>
        <w:t>1. Kubler-Ross 5 Stage Change Model/Curve</w:t>
      </w:r>
      <w:r w:rsidR="00C17C2C" w:rsidRPr="00675A42">
        <w:rPr>
          <w:rFonts w:ascii="Arial" w:hAnsi="Arial" w:cs="Arial"/>
          <w:color w:val="auto"/>
          <w:sz w:val="22"/>
        </w:rPr>
        <w:t xml:space="preserve"> (1969</w:t>
      </w:r>
      <w:bookmarkEnd w:id="8"/>
      <w:r w:rsidR="00675A42">
        <w:rPr>
          <w:rFonts w:ascii="Arial" w:hAnsi="Arial" w:cs="Arial"/>
          <w:color w:val="auto"/>
          <w:sz w:val="22"/>
        </w:rPr>
        <w:t>)</w:t>
      </w:r>
    </w:p>
    <w:p w14:paraId="272C95A0" w14:textId="21528983" w:rsidR="00816E29" w:rsidRPr="00230936" w:rsidRDefault="00107351" w:rsidP="00C17C2C">
      <w:pPr>
        <w:pStyle w:val="Default"/>
        <w:shd w:val="clear" w:color="auto" w:fill="FFFFFF"/>
        <w:spacing w:before="100" w:beforeAutospacing="1" w:after="100" w:afterAutospacing="1" w:line="360" w:lineRule="auto"/>
        <w:jc w:val="both"/>
        <w:rPr>
          <w:rFonts w:eastAsia="Times New Roman"/>
          <w:color w:val="auto"/>
          <w:sz w:val="22"/>
          <w:szCs w:val="20"/>
          <w:lang w:val="en"/>
        </w:rPr>
      </w:pPr>
      <w:r w:rsidRPr="00230936">
        <w:rPr>
          <w:rFonts w:eastAsia="Times New Roman"/>
          <w:color w:val="auto"/>
          <w:sz w:val="22"/>
          <w:szCs w:val="20"/>
          <w:lang w:val="en"/>
        </w:rPr>
        <w:t xml:space="preserve">This model although initially used to describe the grieving process </w:t>
      </w:r>
      <w:r w:rsidR="000D7DB7" w:rsidRPr="00230936">
        <w:rPr>
          <w:rFonts w:eastAsia="Times New Roman"/>
          <w:color w:val="auto"/>
          <w:sz w:val="22"/>
          <w:szCs w:val="20"/>
          <w:lang w:val="en"/>
        </w:rPr>
        <w:t>is also used</w:t>
      </w:r>
      <w:r w:rsidRPr="00230936">
        <w:rPr>
          <w:rFonts w:eastAsia="Times New Roman"/>
          <w:color w:val="auto"/>
          <w:sz w:val="22"/>
          <w:szCs w:val="20"/>
          <w:lang w:val="en"/>
        </w:rPr>
        <w:t xml:space="preserve"> to understand the process of introducing</w:t>
      </w:r>
      <w:r w:rsidRPr="00230936">
        <w:rPr>
          <w:rFonts w:eastAsia="Times New Roman"/>
          <w:color w:val="auto"/>
          <w:sz w:val="22"/>
          <w:szCs w:val="20"/>
        </w:rPr>
        <w:t xml:space="preserve"> </w:t>
      </w:r>
      <w:r w:rsidR="000D7DB7" w:rsidRPr="00230936">
        <w:rPr>
          <w:rFonts w:eastAsia="Times New Roman"/>
          <w:color w:val="auto"/>
          <w:sz w:val="22"/>
          <w:szCs w:val="20"/>
        </w:rPr>
        <w:t>organisational</w:t>
      </w:r>
      <w:r w:rsidR="00F703D7" w:rsidRPr="00230936">
        <w:rPr>
          <w:rFonts w:eastAsia="Times New Roman"/>
          <w:color w:val="auto"/>
          <w:sz w:val="22"/>
          <w:szCs w:val="20"/>
          <w:lang w:val="en"/>
        </w:rPr>
        <w:t xml:space="preserve"> change</w:t>
      </w:r>
      <w:r w:rsidRPr="00230936">
        <w:rPr>
          <w:rFonts w:eastAsia="Times New Roman"/>
          <w:color w:val="auto"/>
          <w:sz w:val="22"/>
          <w:szCs w:val="20"/>
          <w:lang w:val="en"/>
        </w:rPr>
        <w:t xml:space="preserve">. An example of the curve is illustrated </w:t>
      </w:r>
      <w:r w:rsidR="00675A42">
        <w:rPr>
          <w:rFonts w:eastAsia="Times New Roman"/>
          <w:color w:val="auto"/>
          <w:sz w:val="22"/>
          <w:szCs w:val="20"/>
          <w:lang w:val="en"/>
        </w:rPr>
        <w:t>in figure 1.</w:t>
      </w:r>
    </w:p>
    <w:p w14:paraId="2F7CCD21" w14:textId="77777777" w:rsidR="006C214B" w:rsidRDefault="006C214B" w:rsidP="00144D49">
      <w:pPr>
        <w:pStyle w:val="Default"/>
        <w:shd w:val="clear" w:color="auto" w:fill="FFFFFF"/>
        <w:spacing w:before="100" w:beforeAutospacing="1" w:after="100" w:afterAutospacing="1" w:line="240" w:lineRule="atLeast"/>
        <w:jc w:val="both"/>
        <w:rPr>
          <w:rFonts w:eastAsia="Times New Roman"/>
          <w:color w:val="auto"/>
          <w:sz w:val="22"/>
          <w:szCs w:val="20"/>
          <w:lang w:val="en"/>
        </w:rPr>
      </w:pPr>
    </w:p>
    <w:p w14:paraId="09F9C1F5" w14:textId="77777777" w:rsidR="006C214B" w:rsidRDefault="006C214B" w:rsidP="00144D49">
      <w:pPr>
        <w:pStyle w:val="Default"/>
        <w:shd w:val="clear" w:color="auto" w:fill="FFFFFF"/>
        <w:spacing w:before="100" w:beforeAutospacing="1" w:after="100" w:afterAutospacing="1" w:line="240" w:lineRule="atLeast"/>
        <w:jc w:val="both"/>
        <w:rPr>
          <w:rFonts w:eastAsia="Times New Roman"/>
          <w:color w:val="auto"/>
          <w:sz w:val="22"/>
          <w:szCs w:val="20"/>
          <w:lang w:val="en"/>
        </w:rPr>
      </w:pPr>
    </w:p>
    <w:p w14:paraId="4C4B7C4E" w14:textId="6F437559" w:rsidR="00107351" w:rsidRPr="00230936" w:rsidRDefault="00816E29" w:rsidP="00144D49">
      <w:pPr>
        <w:pStyle w:val="Default"/>
        <w:shd w:val="clear" w:color="auto" w:fill="FFFFFF"/>
        <w:spacing w:before="100" w:beforeAutospacing="1" w:after="100" w:afterAutospacing="1" w:line="240" w:lineRule="atLeast"/>
        <w:jc w:val="both"/>
        <w:rPr>
          <w:rFonts w:eastAsia="Times New Roman"/>
          <w:color w:val="auto"/>
          <w:sz w:val="22"/>
          <w:szCs w:val="20"/>
          <w:lang w:val="en"/>
        </w:rPr>
      </w:pPr>
      <w:r w:rsidRPr="00230936">
        <w:rPr>
          <w:rFonts w:eastAsia="Times New Roman"/>
          <w:color w:val="auto"/>
          <w:sz w:val="22"/>
          <w:szCs w:val="20"/>
          <w:lang w:val="en"/>
        </w:rPr>
        <w:lastRenderedPageBreak/>
        <w:t xml:space="preserve">Figure 1: An </w:t>
      </w:r>
      <w:r w:rsidR="00230936" w:rsidRPr="00230936">
        <w:rPr>
          <w:rFonts w:eastAsia="Times New Roman"/>
          <w:color w:val="auto"/>
          <w:sz w:val="22"/>
          <w:szCs w:val="20"/>
          <w:lang w:val="en"/>
        </w:rPr>
        <w:t>example</w:t>
      </w:r>
      <w:r w:rsidRPr="00230936">
        <w:rPr>
          <w:rFonts w:eastAsia="Times New Roman"/>
          <w:color w:val="auto"/>
          <w:sz w:val="22"/>
          <w:szCs w:val="20"/>
          <w:lang w:val="en"/>
        </w:rPr>
        <w:t xml:space="preserve"> of the Kubler-Ross Curve </w:t>
      </w:r>
      <w:r w:rsidR="00107351" w:rsidRPr="00230936">
        <w:rPr>
          <w:rFonts w:eastAsia="Times New Roman"/>
          <w:color w:val="auto"/>
          <w:sz w:val="22"/>
          <w:szCs w:val="20"/>
          <w:lang w:val="en"/>
        </w:rPr>
        <w:t xml:space="preserve"> </w:t>
      </w:r>
    </w:p>
    <w:p w14:paraId="39361F25" w14:textId="08E9DADF" w:rsidR="00107351" w:rsidRPr="0077032D" w:rsidRDefault="00107351" w:rsidP="00144D49">
      <w:pPr>
        <w:pStyle w:val="Default"/>
        <w:shd w:val="clear" w:color="auto" w:fill="FFFFFF"/>
        <w:spacing w:before="100" w:beforeAutospacing="1" w:after="100" w:afterAutospacing="1" w:line="240" w:lineRule="atLeast"/>
        <w:jc w:val="both"/>
        <w:rPr>
          <w:rFonts w:eastAsia="Times New Roman"/>
          <w:color w:val="6C6C6C"/>
          <w:sz w:val="28"/>
          <w:szCs w:val="20"/>
          <w:lang w:val="en"/>
        </w:rPr>
      </w:pPr>
      <w:r w:rsidRPr="0077032D">
        <w:rPr>
          <w:noProof/>
          <w:color w:val="0000FF"/>
          <w:lang w:eastAsia="en-GB"/>
        </w:rPr>
        <w:drawing>
          <wp:inline distT="0" distB="0" distL="0" distR="0" wp14:anchorId="365CD32D" wp14:editId="36918D63">
            <wp:extent cx="4029075" cy="1771650"/>
            <wp:effectExtent l="0" t="0" r="9525" b="0"/>
            <wp:docPr id="3" name="Picture 3" descr="Image result for elisabeth kubler-ross change curve in management">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elisabeth kubler-ross change curve in management">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9075" cy="1771650"/>
                    </a:xfrm>
                    <a:prstGeom prst="rect">
                      <a:avLst/>
                    </a:prstGeom>
                    <a:noFill/>
                    <a:ln>
                      <a:noFill/>
                    </a:ln>
                  </pic:spPr>
                </pic:pic>
              </a:graphicData>
            </a:graphic>
          </wp:inline>
        </w:drawing>
      </w:r>
    </w:p>
    <w:p w14:paraId="20425668" w14:textId="312CB761" w:rsidR="00107351" w:rsidRPr="00230936" w:rsidRDefault="00107351" w:rsidP="00144D49">
      <w:pPr>
        <w:shd w:val="clear" w:color="auto" w:fill="FFFFFF"/>
        <w:spacing w:before="100" w:beforeAutospacing="1" w:after="100" w:afterAutospacing="1" w:line="360" w:lineRule="auto"/>
        <w:jc w:val="both"/>
        <w:rPr>
          <w:rFonts w:ascii="Arial" w:hAnsi="Arial" w:cs="Arial"/>
          <w:szCs w:val="88"/>
        </w:rPr>
      </w:pPr>
      <w:r w:rsidRPr="00230936">
        <w:rPr>
          <w:rFonts w:ascii="Arial" w:hAnsi="Arial" w:cs="Arial"/>
          <w:szCs w:val="88"/>
        </w:rPr>
        <w:t>The in</w:t>
      </w:r>
      <w:r w:rsidR="0077032D" w:rsidRPr="00230936">
        <w:rPr>
          <w:rFonts w:ascii="Arial" w:hAnsi="Arial" w:cs="Arial"/>
          <w:szCs w:val="88"/>
        </w:rPr>
        <w:t>i</w:t>
      </w:r>
      <w:r w:rsidRPr="00230936">
        <w:rPr>
          <w:rFonts w:ascii="Arial" w:hAnsi="Arial" w:cs="Arial"/>
          <w:szCs w:val="88"/>
        </w:rPr>
        <w:t>tial components of this curve were cl</w:t>
      </w:r>
      <w:r w:rsidR="0077032D" w:rsidRPr="00230936">
        <w:rPr>
          <w:rFonts w:ascii="Arial" w:hAnsi="Arial" w:cs="Arial"/>
          <w:szCs w:val="88"/>
        </w:rPr>
        <w:t xml:space="preserve">early portrayed by some </w:t>
      </w:r>
      <w:r w:rsidR="001E4EC0">
        <w:rPr>
          <w:rFonts w:ascii="Arial" w:hAnsi="Arial" w:cs="Arial"/>
          <w:szCs w:val="88"/>
        </w:rPr>
        <w:t>clinicians and managers</w:t>
      </w:r>
      <w:r w:rsidR="00230936" w:rsidRPr="00230936">
        <w:rPr>
          <w:rFonts w:ascii="Arial" w:hAnsi="Arial" w:cs="Arial"/>
          <w:szCs w:val="88"/>
        </w:rPr>
        <w:t xml:space="preserve"> to varying</w:t>
      </w:r>
      <w:r w:rsidR="00F703D7" w:rsidRPr="00230936">
        <w:rPr>
          <w:rFonts w:ascii="Arial" w:hAnsi="Arial" w:cs="Arial"/>
          <w:szCs w:val="88"/>
        </w:rPr>
        <w:t xml:space="preserve"> degree</w:t>
      </w:r>
      <w:r w:rsidR="00230936" w:rsidRPr="00230936">
        <w:rPr>
          <w:rFonts w:ascii="Arial" w:hAnsi="Arial" w:cs="Arial"/>
          <w:szCs w:val="88"/>
        </w:rPr>
        <w:t>s</w:t>
      </w:r>
      <w:r w:rsidRPr="00230936">
        <w:rPr>
          <w:rFonts w:ascii="Arial" w:hAnsi="Arial" w:cs="Arial"/>
          <w:szCs w:val="88"/>
        </w:rPr>
        <w:t xml:space="preserve"> during these meetings. However, as the change curve clearly describes and if properly managed, over time, </w:t>
      </w:r>
      <w:r w:rsidR="0077032D" w:rsidRPr="00230936">
        <w:rPr>
          <w:rFonts w:ascii="Arial" w:hAnsi="Arial" w:cs="Arial"/>
          <w:szCs w:val="88"/>
        </w:rPr>
        <w:t xml:space="preserve">acceptance and commitment </w:t>
      </w:r>
      <w:r w:rsidR="001E4EC0">
        <w:rPr>
          <w:rFonts w:ascii="Arial" w:hAnsi="Arial" w:cs="Arial"/>
          <w:szCs w:val="88"/>
        </w:rPr>
        <w:t xml:space="preserve">can </w:t>
      </w:r>
      <w:r w:rsidR="00F703D7" w:rsidRPr="00230936">
        <w:rPr>
          <w:rFonts w:ascii="Arial" w:hAnsi="Arial" w:cs="Arial"/>
          <w:szCs w:val="88"/>
        </w:rPr>
        <w:t>f</w:t>
      </w:r>
      <w:r w:rsidRPr="00230936">
        <w:rPr>
          <w:rFonts w:ascii="Arial" w:hAnsi="Arial" w:cs="Arial"/>
          <w:szCs w:val="88"/>
        </w:rPr>
        <w:t>ollow.</w:t>
      </w:r>
    </w:p>
    <w:p w14:paraId="4B7B55BD" w14:textId="66D8BF9B" w:rsidR="00107351" w:rsidRPr="00230936" w:rsidRDefault="00230936" w:rsidP="00144D49">
      <w:pPr>
        <w:shd w:val="clear" w:color="auto" w:fill="FFFFFF"/>
        <w:spacing w:before="100" w:beforeAutospacing="1" w:after="100" w:afterAutospacing="1" w:line="360" w:lineRule="auto"/>
        <w:jc w:val="both"/>
        <w:rPr>
          <w:rFonts w:ascii="Arial" w:hAnsi="Arial" w:cs="Arial"/>
          <w:szCs w:val="88"/>
        </w:rPr>
      </w:pPr>
      <w:r w:rsidRPr="00230936">
        <w:rPr>
          <w:rFonts w:ascii="Arial" w:hAnsi="Arial" w:cs="Arial"/>
          <w:szCs w:val="88"/>
        </w:rPr>
        <w:t>In addition,</w:t>
      </w:r>
      <w:r w:rsidR="00107351" w:rsidRPr="00230936">
        <w:rPr>
          <w:rFonts w:ascii="Arial" w:hAnsi="Arial" w:cs="Arial"/>
          <w:szCs w:val="88"/>
        </w:rPr>
        <w:t xml:space="preserve"> as i</w:t>
      </w:r>
      <w:r w:rsidRPr="00230936">
        <w:rPr>
          <w:rFonts w:ascii="Arial" w:hAnsi="Arial" w:cs="Arial"/>
          <w:szCs w:val="88"/>
        </w:rPr>
        <w:t xml:space="preserve">dentified by Kubler Ross it </w:t>
      </w:r>
      <w:r w:rsidR="00107351" w:rsidRPr="00230936">
        <w:rPr>
          <w:rFonts w:ascii="Arial" w:hAnsi="Arial" w:cs="Arial"/>
          <w:szCs w:val="88"/>
        </w:rPr>
        <w:t xml:space="preserve">also </w:t>
      </w:r>
      <w:r w:rsidR="000D7DB7" w:rsidRPr="00230936">
        <w:rPr>
          <w:rFonts w:ascii="Arial" w:hAnsi="Arial" w:cs="Arial"/>
          <w:szCs w:val="88"/>
        </w:rPr>
        <w:t xml:space="preserve">became </w:t>
      </w:r>
      <w:r w:rsidR="00107351" w:rsidRPr="00230936">
        <w:rPr>
          <w:rFonts w:ascii="Arial" w:hAnsi="Arial" w:cs="Arial"/>
          <w:szCs w:val="88"/>
        </w:rPr>
        <w:t>apparent that n</w:t>
      </w:r>
      <w:r w:rsidR="00107351" w:rsidRPr="00230936">
        <w:rPr>
          <w:rFonts w:ascii="Arial" w:hAnsi="Arial" w:cs="Arial"/>
          <w:szCs w:val="28"/>
        </w:rPr>
        <w:t xml:space="preserve">egativity </w:t>
      </w:r>
      <w:r w:rsidR="000D7DB7" w:rsidRPr="00230936">
        <w:rPr>
          <w:rFonts w:ascii="Arial" w:hAnsi="Arial" w:cs="Arial"/>
          <w:szCs w:val="28"/>
        </w:rPr>
        <w:t xml:space="preserve">often </w:t>
      </w:r>
      <w:r w:rsidRPr="00230936">
        <w:rPr>
          <w:rFonts w:ascii="Arial" w:hAnsi="Arial" w:cs="Arial"/>
          <w:szCs w:val="28"/>
        </w:rPr>
        <w:t>occurs</w:t>
      </w:r>
      <w:r w:rsidR="00107351" w:rsidRPr="00230936">
        <w:rPr>
          <w:rFonts w:ascii="Arial" w:hAnsi="Arial" w:cs="Arial"/>
          <w:szCs w:val="28"/>
        </w:rPr>
        <w:t>, rationalisation</w:t>
      </w:r>
      <w:r w:rsidR="000D7DB7" w:rsidRPr="00230936">
        <w:rPr>
          <w:rFonts w:ascii="Arial" w:hAnsi="Arial" w:cs="Arial"/>
          <w:szCs w:val="28"/>
        </w:rPr>
        <w:t xml:space="preserve"> </w:t>
      </w:r>
      <w:r w:rsidRPr="00230936">
        <w:rPr>
          <w:rFonts w:ascii="Arial" w:hAnsi="Arial" w:cs="Arial"/>
          <w:szCs w:val="28"/>
        </w:rPr>
        <w:t xml:space="preserve">requires </w:t>
      </w:r>
      <w:r w:rsidR="00107351" w:rsidRPr="00230936">
        <w:rPr>
          <w:rFonts w:ascii="Arial" w:hAnsi="Arial" w:cs="Arial"/>
          <w:szCs w:val="28"/>
        </w:rPr>
        <w:t>time</w:t>
      </w:r>
      <w:r w:rsidR="000D7DB7" w:rsidRPr="00230936">
        <w:rPr>
          <w:rFonts w:ascii="Arial" w:hAnsi="Arial" w:cs="Arial"/>
          <w:szCs w:val="28"/>
        </w:rPr>
        <w:t xml:space="preserve"> and that peoples </w:t>
      </w:r>
      <w:r w:rsidR="00107351" w:rsidRPr="00230936">
        <w:rPr>
          <w:rFonts w:ascii="Arial" w:hAnsi="Arial" w:cs="Arial"/>
          <w:szCs w:val="28"/>
        </w:rPr>
        <w:t>ti</w:t>
      </w:r>
      <w:r w:rsidR="000D7DB7" w:rsidRPr="00230936">
        <w:rPr>
          <w:rFonts w:ascii="Arial" w:hAnsi="Arial" w:cs="Arial"/>
          <w:szCs w:val="28"/>
        </w:rPr>
        <w:t>mescales are different. I</w:t>
      </w:r>
      <w:r w:rsidR="00107351" w:rsidRPr="00230936">
        <w:rPr>
          <w:rFonts w:ascii="Arial" w:hAnsi="Arial" w:cs="Arial"/>
          <w:szCs w:val="88"/>
        </w:rPr>
        <w:t>n truth i</w:t>
      </w:r>
      <w:r w:rsidR="0077032D" w:rsidRPr="00230936">
        <w:rPr>
          <w:rFonts w:ascii="Arial" w:hAnsi="Arial" w:cs="Arial"/>
          <w:szCs w:val="88"/>
        </w:rPr>
        <w:t>t was f</w:t>
      </w:r>
      <w:r w:rsidR="001E4EC0">
        <w:rPr>
          <w:rFonts w:ascii="Arial" w:hAnsi="Arial" w:cs="Arial"/>
          <w:szCs w:val="88"/>
        </w:rPr>
        <w:t>ascinating to observe where individual stakeholders</w:t>
      </w:r>
      <w:r w:rsidR="00107351" w:rsidRPr="00230936">
        <w:rPr>
          <w:rFonts w:ascii="Arial" w:hAnsi="Arial" w:cs="Arial"/>
          <w:szCs w:val="88"/>
        </w:rPr>
        <w:t xml:space="preserve"> were on this curve and how they and the group managed to progress along it. </w:t>
      </w:r>
    </w:p>
    <w:p w14:paraId="1B84BD43" w14:textId="68262280" w:rsidR="0077032D" w:rsidRPr="00675A42" w:rsidRDefault="0077032D" w:rsidP="001E4EC0">
      <w:pPr>
        <w:pStyle w:val="Heading3"/>
        <w:spacing w:line="480" w:lineRule="auto"/>
        <w:rPr>
          <w:rFonts w:ascii="Arial" w:eastAsia="Times New Roman" w:hAnsi="Arial" w:cs="Arial"/>
          <w:color w:val="auto"/>
          <w:sz w:val="22"/>
          <w:szCs w:val="22"/>
          <w:lang w:eastAsia="en-GB"/>
        </w:rPr>
      </w:pPr>
      <w:bookmarkStart w:id="9" w:name="_Toc524534345"/>
      <w:r w:rsidRPr="00675A42">
        <w:rPr>
          <w:rFonts w:ascii="Arial" w:eastAsia="Times New Roman" w:hAnsi="Arial" w:cs="Arial"/>
          <w:color w:val="auto"/>
          <w:sz w:val="22"/>
          <w:szCs w:val="22"/>
          <w:lang w:eastAsia="en-GB"/>
        </w:rPr>
        <w:t>2. Change quadrants model</w:t>
      </w:r>
      <w:r w:rsidR="00230936" w:rsidRPr="00675A42">
        <w:rPr>
          <w:rFonts w:ascii="Arial" w:eastAsia="Times New Roman" w:hAnsi="Arial" w:cs="Arial"/>
          <w:color w:val="auto"/>
          <w:sz w:val="22"/>
          <w:szCs w:val="22"/>
          <w:lang w:eastAsia="en-GB"/>
        </w:rPr>
        <w:t>.</w:t>
      </w:r>
      <w:bookmarkEnd w:id="9"/>
    </w:p>
    <w:p w14:paraId="032E056A" w14:textId="477385AD" w:rsidR="00F3240D" w:rsidRPr="001E4EC0" w:rsidRDefault="00107351" w:rsidP="00144D49">
      <w:pPr>
        <w:spacing w:after="150" w:line="360" w:lineRule="auto"/>
        <w:jc w:val="both"/>
        <w:rPr>
          <w:rFonts w:ascii="Arial" w:eastAsia="Times New Roman" w:hAnsi="Arial" w:cs="Arial"/>
          <w:szCs w:val="27"/>
          <w:lang w:eastAsia="en-GB"/>
        </w:rPr>
      </w:pPr>
      <w:r w:rsidRPr="00542832">
        <w:rPr>
          <w:rFonts w:ascii="Arial" w:eastAsia="Times New Roman" w:hAnsi="Arial" w:cs="Arial"/>
          <w:lang w:eastAsia="en-GB"/>
        </w:rPr>
        <w:t xml:space="preserve">In order for me to understand </w:t>
      </w:r>
      <w:r w:rsidR="00230936" w:rsidRPr="00542832">
        <w:rPr>
          <w:rFonts w:ascii="Arial" w:eastAsia="Times New Roman" w:hAnsi="Arial" w:cs="Arial"/>
          <w:lang w:eastAsia="en-GB"/>
        </w:rPr>
        <w:t>both</w:t>
      </w:r>
      <w:r w:rsidR="00230936" w:rsidRPr="00542832">
        <w:rPr>
          <w:rFonts w:ascii="Arial" w:eastAsia="Times New Roman" w:hAnsi="Arial" w:cs="Arial"/>
          <w:szCs w:val="27"/>
          <w:lang w:eastAsia="en-GB"/>
        </w:rPr>
        <w:t xml:space="preserve"> </w:t>
      </w:r>
      <w:r w:rsidR="00230936" w:rsidRPr="00230936">
        <w:rPr>
          <w:rFonts w:ascii="Arial" w:eastAsia="Times New Roman" w:hAnsi="Arial" w:cs="Arial"/>
          <w:szCs w:val="27"/>
          <w:lang w:eastAsia="en-GB"/>
        </w:rPr>
        <w:t>the culture of Morriston H</w:t>
      </w:r>
      <w:r w:rsidRPr="00230936">
        <w:rPr>
          <w:rFonts w:ascii="Arial" w:eastAsia="Times New Roman" w:hAnsi="Arial" w:cs="Arial"/>
          <w:szCs w:val="27"/>
          <w:lang w:eastAsia="en-GB"/>
        </w:rPr>
        <w:t xml:space="preserve">ospital </w:t>
      </w:r>
      <w:r w:rsidR="00415B9C" w:rsidRPr="00230936">
        <w:rPr>
          <w:rFonts w:ascii="Arial" w:eastAsia="Times New Roman" w:hAnsi="Arial" w:cs="Arial"/>
          <w:szCs w:val="27"/>
          <w:lang w:eastAsia="en-GB"/>
        </w:rPr>
        <w:t xml:space="preserve">as an organisation together with </w:t>
      </w:r>
      <w:r w:rsidRPr="00230936">
        <w:rPr>
          <w:rFonts w:ascii="Arial" w:eastAsia="Times New Roman" w:hAnsi="Arial" w:cs="Arial"/>
          <w:szCs w:val="27"/>
          <w:lang w:eastAsia="en-GB"/>
        </w:rPr>
        <w:t xml:space="preserve">the nature of the proposed changes, I used the change quadrants model developed by Have </w:t>
      </w:r>
      <w:r w:rsidRPr="00675A42">
        <w:rPr>
          <w:rFonts w:ascii="Arial" w:eastAsia="Times New Roman" w:hAnsi="Arial" w:cs="Arial"/>
          <w:i/>
          <w:szCs w:val="27"/>
          <w:lang w:eastAsia="en-GB"/>
        </w:rPr>
        <w:t>et al</w:t>
      </w:r>
      <w:r w:rsidRPr="00230936">
        <w:rPr>
          <w:rFonts w:ascii="Arial" w:eastAsia="Times New Roman" w:hAnsi="Arial" w:cs="Arial"/>
          <w:szCs w:val="27"/>
          <w:lang w:eastAsia="en-GB"/>
        </w:rPr>
        <w:t xml:space="preserve"> </w:t>
      </w:r>
      <w:r w:rsidR="00415B9C" w:rsidRPr="00230936">
        <w:rPr>
          <w:rFonts w:ascii="Arial" w:eastAsia="Times New Roman" w:hAnsi="Arial" w:cs="Arial"/>
          <w:szCs w:val="27"/>
          <w:lang w:eastAsia="en-GB"/>
        </w:rPr>
        <w:t>(2003).</w:t>
      </w:r>
      <w:r w:rsidR="0077032D" w:rsidRPr="00230936">
        <w:rPr>
          <w:rFonts w:ascii="Arial" w:eastAsia="Times New Roman" w:hAnsi="Arial" w:cs="Arial"/>
          <w:szCs w:val="27"/>
          <w:lang w:eastAsia="en-GB"/>
        </w:rPr>
        <w:t xml:space="preserve"> </w:t>
      </w:r>
      <w:r w:rsidR="0077032D" w:rsidRPr="00230936">
        <w:rPr>
          <w:rFonts w:ascii="Arial" w:eastAsia="Times New Roman" w:hAnsi="Arial" w:cs="Arial"/>
          <w:szCs w:val="28"/>
          <w:lang w:eastAsia="en-GB"/>
        </w:rPr>
        <w:t xml:space="preserve">This model </w:t>
      </w:r>
      <w:r w:rsidR="00F3240D" w:rsidRPr="00230936">
        <w:rPr>
          <w:rFonts w:ascii="Arial" w:eastAsia="Times New Roman" w:hAnsi="Arial" w:cs="Arial"/>
          <w:szCs w:val="28"/>
          <w:lang w:eastAsia="en-GB"/>
        </w:rPr>
        <w:t>describe</w:t>
      </w:r>
      <w:r w:rsidR="0077032D" w:rsidRPr="00230936">
        <w:rPr>
          <w:rFonts w:ascii="Arial" w:eastAsia="Times New Roman" w:hAnsi="Arial" w:cs="Arial"/>
          <w:szCs w:val="28"/>
          <w:lang w:eastAsia="en-GB"/>
        </w:rPr>
        <w:t xml:space="preserve">s a framework to </w:t>
      </w:r>
      <w:r w:rsidR="00F3240D" w:rsidRPr="00230936">
        <w:rPr>
          <w:rFonts w:ascii="Arial" w:eastAsia="Times New Roman" w:hAnsi="Arial" w:cs="Arial"/>
          <w:szCs w:val="28"/>
          <w:lang w:eastAsia="en-GB"/>
        </w:rPr>
        <w:t>evaluate</w:t>
      </w:r>
      <w:r w:rsidR="0077032D" w:rsidRPr="00230936">
        <w:rPr>
          <w:rFonts w:ascii="Arial" w:eastAsia="Times New Roman" w:hAnsi="Arial" w:cs="Arial"/>
          <w:szCs w:val="28"/>
          <w:lang w:eastAsia="en-GB"/>
        </w:rPr>
        <w:t xml:space="preserve"> the culture of a</w:t>
      </w:r>
      <w:r w:rsidR="00F3240D" w:rsidRPr="00230936">
        <w:rPr>
          <w:rFonts w:ascii="Arial" w:eastAsia="Times New Roman" w:hAnsi="Arial" w:cs="Arial"/>
          <w:szCs w:val="28"/>
          <w:lang w:eastAsia="en-GB"/>
        </w:rPr>
        <w:t>n</w:t>
      </w:r>
      <w:r w:rsidR="0077032D" w:rsidRPr="00230936">
        <w:rPr>
          <w:rFonts w:ascii="Arial" w:eastAsia="Times New Roman" w:hAnsi="Arial" w:cs="Arial"/>
          <w:szCs w:val="28"/>
          <w:lang w:eastAsia="en-GB"/>
        </w:rPr>
        <w:t xml:space="preserve"> </w:t>
      </w:r>
      <w:r w:rsidR="00F3240D" w:rsidRPr="00230936">
        <w:rPr>
          <w:rFonts w:ascii="Arial" w:eastAsia="Times New Roman" w:hAnsi="Arial" w:cs="Arial"/>
          <w:szCs w:val="28"/>
          <w:lang w:eastAsia="en-GB"/>
        </w:rPr>
        <w:t>organisation</w:t>
      </w:r>
      <w:r w:rsidR="0077032D" w:rsidRPr="00230936">
        <w:rPr>
          <w:rFonts w:ascii="Arial" w:eastAsia="Times New Roman" w:hAnsi="Arial" w:cs="Arial"/>
          <w:szCs w:val="28"/>
          <w:lang w:eastAsia="en-GB"/>
        </w:rPr>
        <w:t xml:space="preserve"> during a </w:t>
      </w:r>
      <w:r w:rsidR="00F3240D" w:rsidRPr="00230936">
        <w:rPr>
          <w:rFonts w:ascii="Arial" w:eastAsia="Times New Roman" w:hAnsi="Arial" w:cs="Arial"/>
          <w:szCs w:val="28"/>
          <w:lang w:eastAsia="en-GB"/>
        </w:rPr>
        <w:t xml:space="preserve">process  of </w:t>
      </w:r>
      <w:r w:rsidR="0077032D" w:rsidRPr="00230936">
        <w:rPr>
          <w:rFonts w:ascii="Arial" w:eastAsia="Times New Roman" w:hAnsi="Arial" w:cs="Arial"/>
          <w:szCs w:val="28"/>
          <w:lang w:eastAsia="en-GB"/>
        </w:rPr>
        <w:t xml:space="preserve">change. </w:t>
      </w:r>
      <w:r w:rsidR="00F3240D" w:rsidRPr="00230936">
        <w:rPr>
          <w:rFonts w:ascii="Arial" w:eastAsia="Times New Roman" w:hAnsi="Arial" w:cs="Arial"/>
          <w:szCs w:val="28"/>
          <w:lang w:eastAsia="en-GB"/>
        </w:rPr>
        <w:t>Knowing the culture of an organisat</w:t>
      </w:r>
      <w:r w:rsidR="00230936">
        <w:rPr>
          <w:rFonts w:ascii="Arial" w:eastAsia="Times New Roman" w:hAnsi="Arial" w:cs="Arial"/>
          <w:szCs w:val="28"/>
          <w:lang w:eastAsia="en-GB"/>
        </w:rPr>
        <w:t xml:space="preserve">ion helps define the best approach when </w:t>
      </w:r>
      <w:r w:rsidR="00F3240D" w:rsidRPr="00230936">
        <w:rPr>
          <w:rFonts w:ascii="Arial" w:eastAsia="Times New Roman" w:hAnsi="Arial" w:cs="Arial"/>
          <w:szCs w:val="28"/>
          <w:lang w:eastAsia="en-GB"/>
        </w:rPr>
        <w:t xml:space="preserve"> introducing change. </w:t>
      </w:r>
      <w:r w:rsidR="0077032D" w:rsidRPr="00230936">
        <w:rPr>
          <w:rFonts w:ascii="Arial" w:eastAsia="Times New Roman" w:hAnsi="Arial" w:cs="Arial"/>
          <w:szCs w:val="28"/>
          <w:lang w:eastAsia="en-GB"/>
        </w:rPr>
        <w:t xml:space="preserve"> </w:t>
      </w:r>
    </w:p>
    <w:p w14:paraId="3B9D4527" w14:textId="54207D1B" w:rsidR="00F524DF" w:rsidRPr="00230936" w:rsidRDefault="00F3240D" w:rsidP="00144D49">
      <w:pPr>
        <w:spacing w:after="150" w:line="360" w:lineRule="auto"/>
        <w:jc w:val="both"/>
        <w:rPr>
          <w:rFonts w:ascii="Arial" w:eastAsia="Times New Roman" w:hAnsi="Arial" w:cs="Arial"/>
          <w:szCs w:val="28"/>
          <w:lang w:eastAsia="en-GB"/>
        </w:rPr>
      </w:pPr>
      <w:r w:rsidRPr="00230936">
        <w:rPr>
          <w:rFonts w:ascii="Arial" w:eastAsia="Times New Roman" w:hAnsi="Arial" w:cs="Arial"/>
          <w:szCs w:val="28"/>
          <w:lang w:eastAsia="en-GB"/>
        </w:rPr>
        <w:t xml:space="preserve">A </w:t>
      </w:r>
      <w:r w:rsidRPr="00230936">
        <w:rPr>
          <w:rFonts w:ascii="Arial" w:eastAsia="Times New Roman" w:hAnsi="Arial" w:cs="Arial"/>
          <w:bCs/>
          <w:szCs w:val="28"/>
          <w:lang w:eastAsia="en-GB"/>
        </w:rPr>
        <w:t>warm organisation</w:t>
      </w:r>
      <w:r w:rsidRPr="00230936">
        <w:rPr>
          <w:rFonts w:ascii="Arial" w:eastAsia="Times New Roman" w:hAnsi="Arial" w:cs="Arial"/>
          <w:szCs w:val="28"/>
          <w:lang w:eastAsia="en-GB"/>
        </w:rPr>
        <w:t xml:space="preserve"> </w:t>
      </w:r>
      <w:r w:rsidR="00675A42">
        <w:rPr>
          <w:rFonts w:ascii="Arial" w:eastAsia="Times New Roman" w:hAnsi="Arial" w:cs="Arial"/>
          <w:szCs w:val="28"/>
          <w:lang w:eastAsia="en-GB"/>
        </w:rPr>
        <w:t xml:space="preserve">is defined as an organisation which </w:t>
      </w:r>
      <w:r w:rsidRPr="00230936">
        <w:rPr>
          <w:rFonts w:ascii="Arial" w:eastAsia="Times New Roman" w:hAnsi="Arial" w:cs="Arial"/>
          <w:szCs w:val="28"/>
          <w:lang w:eastAsia="en-GB"/>
        </w:rPr>
        <w:t>tends to work with shared norms and values, wher</w:t>
      </w:r>
      <w:r w:rsidR="00F524DF" w:rsidRPr="00230936">
        <w:rPr>
          <w:rFonts w:ascii="Arial" w:eastAsia="Times New Roman" w:hAnsi="Arial" w:cs="Arial"/>
          <w:szCs w:val="28"/>
          <w:lang w:eastAsia="en-GB"/>
        </w:rPr>
        <w:t>e</w:t>
      </w:r>
      <w:r w:rsidRPr="00230936">
        <w:rPr>
          <w:rFonts w:ascii="Arial" w:eastAsia="Times New Roman" w:hAnsi="Arial" w:cs="Arial"/>
          <w:szCs w:val="28"/>
          <w:lang w:eastAsia="en-GB"/>
        </w:rPr>
        <w:t xml:space="preserve">as a cold organisation relies on a </w:t>
      </w:r>
      <w:r w:rsidRPr="00230936">
        <w:rPr>
          <w:rFonts w:ascii="Arial" w:hAnsi="Arial" w:cs="Arial"/>
          <w:szCs w:val="28"/>
        </w:rPr>
        <w:t>command and control approach</w:t>
      </w:r>
      <w:r w:rsidR="00F524DF" w:rsidRPr="00230936">
        <w:rPr>
          <w:rFonts w:ascii="Arial" w:hAnsi="Arial" w:cs="Arial"/>
          <w:szCs w:val="28"/>
        </w:rPr>
        <w:t xml:space="preserve"> based on rules and regulations.</w:t>
      </w:r>
      <w:r w:rsidR="00F703D7" w:rsidRPr="00230936">
        <w:rPr>
          <w:rFonts w:ascii="Arial" w:hAnsi="Arial" w:cs="Arial"/>
          <w:szCs w:val="28"/>
        </w:rPr>
        <w:t xml:space="preserve"> </w:t>
      </w:r>
      <w:r w:rsidR="00F524DF" w:rsidRPr="00230936">
        <w:rPr>
          <w:rFonts w:ascii="Arial" w:eastAsia="Times New Roman" w:hAnsi="Arial" w:cs="Arial"/>
          <w:szCs w:val="28"/>
          <w:lang w:eastAsia="en-GB"/>
        </w:rPr>
        <w:t xml:space="preserve">A </w:t>
      </w:r>
      <w:r w:rsidR="00F524DF" w:rsidRPr="00230936">
        <w:rPr>
          <w:rFonts w:ascii="Arial" w:eastAsia="Times New Roman" w:hAnsi="Arial" w:cs="Arial"/>
          <w:bCs/>
          <w:szCs w:val="28"/>
          <w:lang w:eastAsia="en-GB"/>
        </w:rPr>
        <w:t>cold change</w:t>
      </w:r>
      <w:r w:rsidR="00675A42">
        <w:rPr>
          <w:rFonts w:ascii="Arial" w:eastAsia="Times New Roman" w:hAnsi="Arial" w:cs="Arial"/>
          <w:bCs/>
          <w:szCs w:val="28"/>
          <w:lang w:eastAsia="en-GB"/>
        </w:rPr>
        <w:t>, the model describes,</w:t>
      </w:r>
      <w:r w:rsidR="00F524DF" w:rsidRPr="00230936">
        <w:rPr>
          <w:rFonts w:ascii="Arial" w:eastAsia="Times New Roman" w:hAnsi="Arial" w:cs="Arial"/>
          <w:szCs w:val="28"/>
          <w:lang w:eastAsia="en-GB"/>
        </w:rPr>
        <w:t xml:space="preserve"> relates to a clearly </w:t>
      </w:r>
      <w:r w:rsidR="00F703D7" w:rsidRPr="00230936">
        <w:rPr>
          <w:rFonts w:ascii="Arial" w:eastAsia="Times New Roman" w:hAnsi="Arial" w:cs="Arial"/>
          <w:szCs w:val="28"/>
          <w:lang w:eastAsia="en-GB"/>
        </w:rPr>
        <w:t xml:space="preserve">defined problem or issue and a </w:t>
      </w:r>
      <w:r w:rsidR="00F524DF" w:rsidRPr="00230936">
        <w:rPr>
          <w:rFonts w:ascii="Arial" w:eastAsia="Times New Roman" w:hAnsi="Arial" w:cs="Arial"/>
          <w:bCs/>
          <w:szCs w:val="28"/>
          <w:lang w:eastAsia="en-GB"/>
        </w:rPr>
        <w:t>warm change</w:t>
      </w:r>
      <w:r w:rsidR="00F524DF" w:rsidRPr="00230936">
        <w:rPr>
          <w:rFonts w:ascii="Arial" w:eastAsia="Times New Roman" w:hAnsi="Arial" w:cs="Arial"/>
          <w:szCs w:val="28"/>
          <w:lang w:eastAsia="en-GB"/>
        </w:rPr>
        <w:t xml:space="preserve"> is internally driven by </w:t>
      </w:r>
      <w:r w:rsidR="00675A42">
        <w:rPr>
          <w:rFonts w:ascii="Arial" w:eastAsia="Times New Roman" w:hAnsi="Arial" w:cs="Arial"/>
          <w:szCs w:val="28"/>
          <w:lang w:eastAsia="en-GB"/>
        </w:rPr>
        <w:t xml:space="preserve">the workforce and is built by </w:t>
      </w:r>
      <w:r w:rsidR="006C214B">
        <w:rPr>
          <w:rFonts w:ascii="Arial" w:eastAsia="Times New Roman" w:hAnsi="Arial" w:cs="Arial"/>
          <w:szCs w:val="28"/>
          <w:lang w:eastAsia="en-GB"/>
        </w:rPr>
        <w:t>individual’s</w:t>
      </w:r>
      <w:r w:rsidR="00675A42">
        <w:rPr>
          <w:rFonts w:ascii="Arial" w:eastAsia="Times New Roman" w:hAnsi="Arial" w:cs="Arial"/>
          <w:szCs w:val="28"/>
          <w:lang w:eastAsia="en-GB"/>
        </w:rPr>
        <w:t xml:space="preserve"> </w:t>
      </w:r>
      <w:r w:rsidR="00F524DF" w:rsidRPr="00230936">
        <w:rPr>
          <w:rFonts w:ascii="Arial" w:eastAsia="Times New Roman" w:hAnsi="Arial" w:cs="Arial"/>
          <w:szCs w:val="28"/>
          <w:lang w:eastAsia="en-GB"/>
        </w:rPr>
        <w:t>ambitions</w:t>
      </w:r>
      <w:r w:rsidR="00DF6365">
        <w:rPr>
          <w:rFonts w:ascii="Arial" w:eastAsia="Times New Roman" w:hAnsi="Arial" w:cs="Arial"/>
          <w:szCs w:val="28"/>
          <w:lang w:eastAsia="en-GB"/>
        </w:rPr>
        <w:t xml:space="preserve"> and trust</w:t>
      </w:r>
      <w:r w:rsidR="00F524DF" w:rsidRPr="00230936">
        <w:rPr>
          <w:rFonts w:ascii="Arial" w:eastAsia="Times New Roman" w:hAnsi="Arial" w:cs="Arial"/>
          <w:szCs w:val="28"/>
          <w:lang w:eastAsia="en-GB"/>
        </w:rPr>
        <w:t>.</w:t>
      </w:r>
    </w:p>
    <w:p w14:paraId="66B45DE6" w14:textId="12EDE056" w:rsidR="00816E29" w:rsidRPr="00230936" w:rsidRDefault="00F524DF" w:rsidP="00144D49">
      <w:pPr>
        <w:spacing w:after="150" w:line="360" w:lineRule="auto"/>
        <w:jc w:val="both"/>
        <w:rPr>
          <w:rFonts w:ascii="Arial" w:eastAsia="Times New Roman" w:hAnsi="Arial" w:cs="Arial"/>
          <w:szCs w:val="27"/>
          <w:lang w:eastAsia="en-GB"/>
        </w:rPr>
      </w:pPr>
      <w:r w:rsidRPr="00230936">
        <w:rPr>
          <w:rFonts w:ascii="Arial" w:eastAsia="Times New Roman" w:hAnsi="Arial" w:cs="Arial"/>
          <w:szCs w:val="27"/>
          <w:lang w:eastAsia="en-GB"/>
        </w:rPr>
        <w:t>Accordingly, my evaluation using this model consider</w:t>
      </w:r>
      <w:r w:rsidR="003A3FAB" w:rsidRPr="00230936">
        <w:rPr>
          <w:rFonts w:ascii="Arial" w:eastAsia="Times New Roman" w:hAnsi="Arial" w:cs="Arial"/>
          <w:szCs w:val="27"/>
          <w:lang w:eastAsia="en-GB"/>
        </w:rPr>
        <w:t>ed</w:t>
      </w:r>
      <w:r w:rsidR="00230936" w:rsidRPr="00230936">
        <w:rPr>
          <w:rFonts w:ascii="Arial" w:eastAsia="Times New Roman" w:hAnsi="Arial" w:cs="Arial"/>
          <w:szCs w:val="27"/>
          <w:lang w:eastAsia="en-GB"/>
        </w:rPr>
        <w:t xml:space="preserve"> that Morriston H</w:t>
      </w:r>
      <w:r w:rsidRPr="00230936">
        <w:rPr>
          <w:rFonts w:ascii="Arial" w:eastAsia="Times New Roman" w:hAnsi="Arial" w:cs="Arial"/>
          <w:szCs w:val="27"/>
          <w:lang w:eastAsia="en-GB"/>
        </w:rPr>
        <w:t>ospital is a mostl</w:t>
      </w:r>
      <w:r w:rsidR="00F703D7" w:rsidRPr="00230936">
        <w:rPr>
          <w:rFonts w:ascii="Arial" w:eastAsia="Times New Roman" w:hAnsi="Arial" w:cs="Arial"/>
          <w:szCs w:val="27"/>
          <w:lang w:eastAsia="en-GB"/>
        </w:rPr>
        <w:t>y a cold organisation, whilst the</w:t>
      </w:r>
      <w:r w:rsidRPr="00230936">
        <w:rPr>
          <w:rFonts w:ascii="Arial" w:eastAsia="Times New Roman" w:hAnsi="Arial" w:cs="Arial"/>
          <w:szCs w:val="27"/>
          <w:lang w:eastAsia="en-GB"/>
        </w:rPr>
        <w:t xml:space="preserve"> proposed changes wer</w:t>
      </w:r>
      <w:r w:rsidR="003A3FAB" w:rsidRPr="00230936">
        <w:rPr>
          <w:rFonts w:ascii="Arial" w:eastAsia="Times New Roman" w:hAnsi="Arial" w:cs="Arial"/>
          <w:szCs w:val="27"/>
          <w:lang w:eastAsia="en-GB"/>
        </w:rPr>
        <w:t xml:space="preserve">e </w:t>
      </w:r>
      <w:r w:rsidR="006C214B" w:rsidRPr="00230936">
        <w:rPr>
          <w:rFonts w:ascii="Arial" w:eastAsia="Times New Roman" w:hAnsi="Arial" w:cs="Arial"/>
          <w:szCs w:val="27"/>
          <w:lang w:eastAsia="en-GB"/>
        </w:rPr>
        <w:t>neither very warm nor</w:t>
      </w:r>
      <w:r w:rsidR="003A3FAB" w:rsidRPr="00230936">
        <w:rPr>
          <w:rFonts w:ascii="Arial" w:eastAsia="Times New Roman" w:hAnsi="Arial" w:cs="Arial"/>
          <w:szCs w:val="27"/>
          <w:lang w:eastAsia="en-GB"/>
        </w:rPr>
        <w:t xml:space="preserve"> cold</w:t>
      </w:r>
      <w:r w:rsidRPr="00230936">
        <w:rPr>
          <w:rFonts w:ascii="Arial" w:eastAsia="Times New Roman" w:hAnsi="Arial" w:cs="Arial"/>
          <w:szCs w:val="27"/>
          <w:lang w:eastAsia="en-GB"/>
        </w:rPr>
        <w:t xml:space="preserve">. </w:t>
      </w:r>
      <w:r w:rsidR="00816E29" w:rsidRPr="00230936">
        <w:rPr>
          <w:rFonts w:ascii="Arial" w:eastAsia="Times New Roman" w:hAnsi="Arial" w:cs="Arial"/>
          <w:szCs w:val="27"/>
          <w:lang w:eastAsia="en-GB"/>
        </w:rPr>
        <w:t xml:space="preserve">Figure </w:t>
      </w:r>
      <w:r w:rsidR="006C214B">
        <w:rPr>
          <w:rFonts w:ascii="Arial" w:eastAsia="Times New Roman" w:hAnsi="Arial" w:cs="Arial"/>
          <w:szCs w:val="27"/>
          <w:lang w:eastAsia="en-GB"/>
        </w:rPr>
        <w:t>2</w:t>
      </w:r>
      <w:r w:rsidR="00816E29" w:rsidRPr="00230936">
        <w:rPr>
          <w:rFonts w:ascii="Arial" w:eastAsia="Times New Roman" w:hAnsi="Arial" w:cs="Arial"/>
          <w:szCs w:val="27"/>
          <w:lang w:eastAsia="en-GB"/>
        </w:rPr>
        <w:t xml:space="preserve"> shows the change quadrant model with my assessment of Morriston Hospital demonstrated as a black line.</w:t>
      </w:r>
    </w:p>
    <w:p w14:paraId="473B3C16" w14:textId="77777777" w:rsidR="001E4EC0" w:rsidRDefault="001E4EC0" w:rsidP="00144D49">
      <w:pPr>
        <w:spacing w:after="150" w:line="360" w:lineRule="auto"/>
        <w:jc w:val="both"/>
        <w:rPr>
          <w:rFonts w:ascii="Arial" w:eastAsia="Times New Roman" w:hAnsi="Arial" w:cs="Arial"/>
          <w:szCs w:val="27"/>
          <w:lang w:eastAsia="en-GB"/>
        </w:rPr>
      </w:pPr>
    </w:p>
    <w:p w14:paraId="7861D137" w14:textId="4907B1C2" w:rsidR="0077032D" w:rsidRPr="00230936" w:rsidRDefault="00816E29" w:rsidP="00144D49">
      <w:pPr>
        <w:spacing w:after="150" w:line="360" w:lineRule="auto"/>
        <w:jc w:val="both"/>
        <w:rPr>
          <w:rFonts w:ascii="Arial" w:eastAsia="Times New Roman" w:hAnsi="Arial" w:cs="Arial"/>
          <w:szCs w:val="27"/>
          <w:lang w:eastAsia="en-GB"/>
        </w:rPr>
      </w:pPr>
      <w:r w:rsidRPr="00230936">
        <w:rPr>
          <w:rFonts w:ascii="Arial" w:eastAsia="Times New Roman" w:hAnsi="Arial" w:cs="Arial"/>
          <w:szCs w:val="27"/>
          <w:lang w:eastAsia="en-GB"/>
        </w:rPr>
        <w:lastRenderedPageBreak/>
        <w:t>Figure 2:</w:t>
      </w:r>
      <w:r w:rsidR="0077032D" w:rsidRPr="00230936">
        <w:rPr>
          <w:rFonts w:ascii="Arial" w:eastAsia="Times New Roman" w:hAnsi="Arial" w:cs="Arial"/>
          <w:szCs w:val="27"/>
          <w:lang w:eastAsia="en-GB"/>
        </w:rPr>
        <w:t xml:space="preserve"> </w:t>
      </w:r>
      <w:r w:rsidRPr="00230936">
        <w:rPr>
          <w:rFonts w:ascii="Arial" w:eastAsia="Times New Roman" w:hAnsi="Arial" w:cs="Arial"/>
          <w:szCs w:val="27"/>
          <w:lang w:eastAsia="en-GB"/>
        </w:rPr>
        <w:t>Change Quadrants Model</w:t>
      </w:r>
    </w:p>
    <w:p w14:paraId="540ED227" w14:textId="77777777" w:rsidR="003A3FAB" w:rsidRDefault="003A3FAB" w:rsidP="00144D49">
      <w:pPr>
        <w:spacing w:after="150" w:line="240" w:lineRule="auto"/>
        <w:jc w:val="both"/>
        <w:rPr>
          <w:rFonts w:ascii="Arial" w:eastAsia="Times New Roman" w:hAnsi="Arial" w:cs="Arial"/>
          <w:sz w:val="28"/>
          <w:szCs w:val="27"/>
          <w:lang w:eastAsia="en-GB"/>
        </w:rPr>
      </w:pPr>
    </w:p>
    <w:p w14:paraId="57A10931" w14:textId="16325D6C" w:rsidR="003A3FAB" w:rsidRPr="00107351" w:rsidRDefault="00B4607D" w:rsidP="00144D49">
      <w:pPr>
        <w:spacing w:after="150" w:line="240" w:lineRule="auto"/>
        <w:jc w:val="both"/>
        <w:rPr>
          <w:rFonts w:ascii="Arial" w:eastAsia="Times New Roman" w:hAnsi="Arial" w:cs="Arial"/>
          <w:i/>
          <w:color w:val="888888"/>
          <w:sz w:val="24"/>
          <w:szCs w:val="27"/>
          <w:lang w:eastAsia="en-GB"/>
        </w:rPr>
      </w:pPr>
      <w:r>
        <w:rPr>
          <w:rFonts w:ascii="Arial" w:eastAsia="Times New Roman" w:hAnsi="Arial" w:cs="Arial"/>
          <w:i/>
          <w:noProof/>
          <w:color w:val="888888"/>
          <w:sz w:val="24"/>
          <w:szCs w:val="27"/>
          <w:lang w:eastAsia="en-GB"/>
        </w:rPr>
        <w:drawing>
          <wp:inline distT="0" distB="0" distL="0" distR="0" wp14:anchorId="373ECD96" wp14:editId="2D1EEB37">
            <wp:extent cx="2506980" cy="1836420"/>
            <wp:effectExtent l="0" t="0" r="7620" b="0"/>
            <wp:docPr id="6" name="Picture 6" descr="C:\Users\PAUL\Pictures\Change_quadrant_articl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AUL\Pictures\Change_quadrant_article 2.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06980" cy="1836420"/>
                    </a:xfrm>
                    <a:prstGeom prst="rect">
                      <a:avLst/>
                    </a:prstGeom>
                    <a:noFill/>
                    <a:ln>
                      <a:noFill/>
                    </a:ln>
                  </pic:spPr>
                </pic:pic>
              </a:graphicData>
            </a:graphic>
          </wp:inline>
        </w:drawing>
      </w:r>
    </w:p>
    <w:p w14:paraId="40FA60C8" w14:textId="0CC1DA55" w:rsidR="00107351" w:rsidRPr="00230936" w:rsidRDefault="00107351" w:rsidP="00144D49">
      <w:pPr>
        <w:spacing w:after="150" w:line="360" w:lineRule="auto"/>
        <w:jc w:val="both"/>
        <w:rPr>
          <w:rFonts w:ascii="Arial" w:eastAsia="Times New Roman" w:hAnsi="Arial" w:cs="Arial"/>
          <w:szCs w:val="27"/>
          <w:lang w:eastAsia="en-GB"/>
        </w:rPr>
      </w:pPr>
      <w:r w:rsidRPr="00230936">
        <w:rPr>
          <w:rFonts w:ascii="Arial" w:eastAsia="Times New Roman" w:hAnsi="Arial" w:cs="Arial"/>
          <w:szCs w:val="27"/>
          <w:lang w:eastAsia="en-GB"/>
        </w:rPr>
        <w:t>Based on this ass</w:t>
      </w:r>
      <w:r w:rsidR="0077032D" w:rsidRPr="00230936">
        <w:rPr>
          <w:rFonts w:ascii="Arial" w:eastAsia="Times New Roman" w:hAnsi="Arial" w:cs="Arial"/>
          <w:szCs w:val="27"/>
          <w:lang w:eastAsia="en-GB"/>
        </w:rPr>
        <w:t xml:space="preserve">essment </w:t>
      </w:r>
      <w:r w:rsidR="00B4607D" w:rsidRPr="00230936">
        <w:rPr>
          <w:rFonts w:ascii="Arial" w:eastAsia="Times New Roman" w:hAnsi="Arial" w:cs="Arial"/>
          <w:szCs w:val="27"/>
          <w:lang w:eastAsia="en-GB"/>
        </w:rPr>
        <w:t>and in order to increase effectiveness</w:t>
      </w:r>
      <w:r w:rsidR="00230936">
        <w:rPr>
          <w:rFonts w:ascii="Arial" w:eastAsia="Times New Roman" w:hAnsi="Arial" w:cs="Arial"/>
          <w:szCs w:val="27"/>
          <w:lang w:eastAsia="en-GB"/>
        </w:rPr>
        <w:t>,</w:t>
      </w:r>
      <w:r w:rsidR="00B4607D" w:rsidRPr="00230936">
        <w:rPr>
          <w:rFonts w:ascii="Arial" w:eastAsia="Times New Roman" w:hAnsi="Arial" w:cs="Arial"/>
          <w:szCs w:val="27"/>
          <w:lang w:eastAsia="en-GB"/>
        </w:rPr>
        <w:t xml:space="preserve"> a combination</w:t>
      </w:r>
      <w:r w:rsidR="0077032D" w:rsidRPr="00230936">
        <w:rPr>
          <w:rFonts w:ascii="Arial" w:eastAsia="Times New Roman" w:hAnsi="Arial" w:cs="Arial"/>
          <w:szCs w:val="27"/>
          <w:lang w:eastAsia="en-GB"/>
        </w:rPr>
        <w:t xml:space="preserve"> of four</w:t>
      </w:r>
      <w:r w:rsidRPr="00230936">
        <w:rPr>
          <w:rFonts w:ascii="Arial" w:eastAsia="Times New Roman" w:hAnsi="Arial" w:cs="Arial"/>
          <w:szCs w:val="27"/>
          <w:lang w:eastAsia="en-GB"/>
        </w:rPr>
        <w:t xml:space="preserve"> strategies were used to varying degrees. These included – </w:t>
      </w:r>
    </w:p>
    <w:p w14:paraId="5A7916A6" w14:textId="26175ED8" w:rsidR="0077032D" w:rsidRPr="00230936" w:rsidRDefault="00107351" w:rsidP="00144D49">
      <w:pPr>
        <w:numPr>
          <w:ilvl w:val="0"/>
          <w:numId w:val="13"/>
        </w:numPr>
        <w:spacing w:before="100" w:beforeAutospacing="1" w:after="100" w:afterAutospacing="1" w:line="360" w:lineRule="auto"/>
        <w:ind w:left="0"/>
        <w:jc w:val="both"/>
        <w:rPr>
          <w:rFonts w:ascii="Arial" w:eastAsia="Times New Roman" w:hAnsi="Arial" w:cs="Arial"/>
          <w:szCs w:val="27"/>
          <w:lang w:eastAsia="en-GB"/>
        </w:rPr>
      </w:pPr>
      <w:r w:rsidRPr="00230936">
        <w:rPr>
          <w:rFonts w:ascii="Arial" w:eastAsia="Times New Roman" w:hAnsi="Arial" w:cs="Arial"/>
          <w:b/>
          <w:bCs/>
          <w:szCs w:val="27"/>
          <w:lang w:eastAsia="en-GB"/>
        </w:rPr>
        <w:t>Transformation</w:t>
      </w:r>
      <w:r w:rsidRPr="00230936">
        <w:rPr>
          <w:rFonts w:ascii="Arial" w:eastAsia="Times New Roman" w:hAnsi="Arial" w:cs="Arial"/>
          <w:szCs w:val="27"/>
          <w:lang w:eastAsia="en-GB"/>
        </w:rPr>
        <w:t xml:space="preserve">: </w:t>
      </w:r>
      <w:r w:rsidR="00675A42">
        <w:rPr>
          <w:rFonts w:ascii="Arial" w:eastAsia="Times New Roman" w:hAnsi="Arial" w:cs="Arial"/>
          <w:szCs w:val="27"/>
          <w:lang w:eastAsia="en-GB"/>
        </w:rPr>
        <w:t xml:space="preserve">This technique was </w:t>
      </w:r>
      <w:r w:rsidR="00230936" w:rsidRPr="00230936">
        <w:rPr>
          <w:rFonts w:ascii="Arial" w:eastAsia="Times New Roman" w:hAnsi="Arial" w:cs="Arial"/>
          <w:szCs w:val="27"/>
          <w:lang w:eastAsia="en-GB"/>
        </w:rPr>
        <w:t>used because</w:t>
      </w:r>
      <w:r w:rsidR="0077032D" w:rsidRPr="00230936">
        <w:rPr>
          <w:rFonts w:ascii="Arial" w:eastAsia="Times New Roman" w:hAnsi="Arial" w:cs="Arial"/>
          <w:szCs w:val="27"/>
          <w:lang w:eastAsia="en-GB"/>
        </w:rPr>
        <w:t xml:space="preserve"> </w:t>
      </w:r>
      <w:r w:rsidR="00F524DF" w:rsidRPr="00230936">
        <w:rPr>
          <w:rFonts w:ascii="Arial" w:eastAsia="Times New Roman" w:hAnsi="Arial" w:cs="Arial"/>
          <w:szCs w:val="27"/>
          <w:lang w:eastAsia="en-GB"/>
        </w:rPr>
        <w:t xml:space="preserve">the </w:t>
      </w:r>
      <w:r w:rsidR="0077032D" w:rsidRPr="00230936">
        <w:rPr>
          <w:rFonts w:ascii="Arial" w:eastAsia="Times New Roman" w:hAnsi="Arial" w:cs="Arial"/>
          <w:szCs w:val="27"/>
          <w:lang w:eastAsia="en-GB"/>
        </w:rPr>
        <w:t xml:space="preserve">issues </w:t>
      </w:r>
      <w:r w:rsidR="00F524DF" w:rsidRPr="00230936">
        <w:rPr>
          <w:rFonts w:ascii="Arial" w:eastAsia="Times New Roman" w:hAnsi="Arial" w:cs="Arial"/>
          <w:szCs w:val="27"/>
          <w:lang w:eastAsia="en-GB"/>
        </w:rPr>
        <w:t>a</w:t>
      </w:r>
      <w:r w:rsidR="0077032D" w:rsidRPr="00230936">
        <w:rPr>
          <w:rFonts w:ascii="Arial" w:eastAsia="Times New Roman" w:hAnsi="Arial" w:cs="Arial"/>
          <w:szCs w:val="27"/>
          <w:lang w:eastAsia="en-GB"/>
        </w:rPr>
        <w:t xml:space="preserve">llowed </w:t>
      </w:r>
      <w:r w:rsidR="00F524DF" w:rsidRPr="00230936">
        <w:rPr>
          <w:rFonts w:ascii="Arial" w:eastAsia="Times New Roman" w:hAnsi="Arial" w:cs="Arial"/>
          <w:szCs w:val="27"/>
          <w:lang w:eastAsia="en-GB"/>
        </w:rPr>
        <w:t>a</w:t>
      </w:r>
      <w:r w:rsidR="0077032D" w:rsidRPr="00230936">
        <w:rPr>
          <w:rFonts w:ascii="Arial" w:eastAsia="Times New Roman" w:hAnsi="Arial" w:cs="Arial"/>
          <w:szCs w:val="27"/>
          <w:lang w:eastAsia="en-GB"/>
        </w:rPr>
        <w:t xml:space="preserve"> change </w:t>
      </w:r>
      <w:r w:rsidR="00230936" w:rsidRPr="00230936">
        <w:rPr>
          <w:rFonts w:ascii="Arial" w:eastAsia="Times New Roman" w:hAnsi="Arial" w:cs="Arial"/>
          <w:szCs w:val="27"/>
          <w:lang w:eastAsia="en-GB"/>
        </w:rPr>
        <w:t>in</w:t>
      </w:r>
      <w:r w:rsidR="0077032D" w:rsidRPr="00230936">
        <w:rPr>
          <w:rFonts w:ascii="Arial" w:eastAsia="Times New Roman" w:hAnsi="Arial" w:cs="Arial"/>
          <w:szCs w:val="27"/>
          <w:lang w:eastAsia="en-GB"/>
        </w:rPr>
        <w:t xml:space="preserve"> the </w:t>
      </w:r>
      <w:r w:rsidRPr="00230936">
        <w:rPr>
          <w:rFonts w:ascii="Arial" w:eastAsia="Times New Roman" w:hAnsi="Arial" w:cs="Arial"/>
          <w:szCs w:val="27"/>
          <w:lang w:eastAsia="en-GB"/>
        </w:rPr>
        <w:t>direction of commitment</w:t>
      </w:r>
      <w:r w:rsidR="0077032D" w:rsidRPr="00230936">
        <w:rPr>
          <w:rFonts w:ascii="Arial" w:eastAsia="Times New Roman" w:hAnsi="Arial" w:cs="Arial"/>
          <w:szCs w:val="27"/>
          <w:lang w:eastAsia="en-GB"/>
        </w:rPr>
        <w:t>.</w:t>
      </w:r>
    </w:p>
    <w:p w14:paraId="2779552A" w14:textId="29EAE960" w:rsidR="003A3FAB" w:rsidRPr="00230936" w:rsidRDefault="003A3FAB" w:rsidP="00144D49">
      <w:pPr>
        <w:numPr>
          <w:ilvl w:val="0"/>
          <w:numId w:val="13"/>
        </w:numPr>
        <w:spacing w:before="100" w:beforeAutospacing="1" w:after="100" w:afterAutospacing="1" w:line="360" w:lineRule="auto"/>
        <w:ind w:left="0"/>
        <w:jc w:val="both"/>
        <w:rPr>
          <w:rFonts w:ascii="Arial" w:eastAsia="Times New Roman" w:hAnsi="Arial" w:cs="Arial"/>
          <w:szCs w:val="27"/>
          <w:lang w:eastAsia="en-GB"/>
        </w:rPr>
      </w:pPr>
      <w:r w:rsidRPr="00230936">
        <w:rPr>
          <w:rFonts w:ascii="Arial" w:eastAsia="Times New Roman" w:hAnsi="Arial" w:cs="Arial"/>
          <w:b/>
          <w:bCs/>
          <w:szCs w:val="27"/>
          <w:lang w:eastAsia="en-GB"/>
        </w:rPr>
        <w:t>Intervention</w:t>
      </w:r>
      <w:r w:rsidR="00230936" w:rsidRPr="00230936">
        <w:rPr>
          <w:rFonts w:ascii="Arial" w:eastAsia="Times New Roman" w:hAnsi="Arial" w:cs="Arial"/>
          <w:szCs w:val="27"/>
          <w:lang w:eastAsia="en-GB"/>
        </w:rPr>
        <w:t xml:space="preserve">: </w:t>
      </w:r>
      <w:r w:rsidR="00675A42">
        <w:rPr>
          <w:rFonts w:ascii="Arial" w:eastAsia="Times New Roman" w:hAnsi="Arial" w:cs="Arial"/>
          <w:szCs w:val="27"/>
          <w:lang w:eastAsia="en-GB"/>
        </w:rPr>
        <w:t xml:space="preserve">This was </w:t>
      </w:r>
      <w:r w:rsidR="00230936" w:rsidRPr="00230936">
        <w:rPr>
          <w:rFonts w:ascii="Arial" w:eastAsia="Times New Roman" w:hAnsi="Arial" w:cs="Arial"/>
          <w:szCs w:val="27"/>
          <w:lang w:eastAsia="en-GB"/>
        </w:rPr>
        <w:t>used because</w:t>
      </w:r>
      <w:r w:rsidRPr="00230936">
        <w:rPr>
          <w:rFonts w:ascii="Arial" w:eastAsia="Times New Roman" w:hAnsi="Arial" w:cs="Arial"/>
          <w:szCs w:val="27"/>
          <w:lang w:eastAsia="en-GB"/>
        </w:rPr>
        <w:t xml:space="preserve"> clear, identifiable problems were pres</w:t>
      </w:r>
      <w:r w:rsidR="00B4607D" w:rsidRPr="00230936">
        <w:rPr>
          <w:rFonts w:ascii="Arial" w:eastAsia="Times New Roman" w:hAnsi="Arial" w:cs="Arial"/>
          <w:szCs w:val="27"/>
          <w:lang w:eastAsia="en-GB"/>
        </w:rPr>
        <w:t>ent</w:t>
      </w:r>
    </w:p>
    <w:p w14:paraId="15B410BD" w14:textId="6A0ED438" w:rsidR="00B4607D" w:rsidRPr="00230936" w:rsidRDefault="00B4607D" w:rsidP="00144D49">
      <w:pPr>
        <w:numPr>
          <w:ilvl w:val="0"/>
          <w:numId w:val="13"/>
        </w:numPr>
        <w:spacing w:before="100" w:beforeAutospacing="1" w:after="100" w:afterAutospacing="1" w:line="360" w:lineRule="auto"/>
        <w:ind w:left="0"/>
        <w:jc w:val="both"/>
        <w:rPr>
          <w:rFonts w:ascii="Arial" w:eastAsia="Times New Roman" w:hAnsi="Arial" w:cs="Arial"/>
          <w:szCs w:val="27"/>
          <w:lang w:eastAsia="en-GB"/>
        </w:rPr>
      </w:pPr>
      <w:r w:rsidRPr="00230936">
        <w:rPr>
          <w:rFonts w:ascii="Arial" w:eastAsia="Times New Roman" w:hAnsi="Arial" w:cs="Arial"/>
          <w:b/>
          <w:bCs/>
          <w:szCs w:val="27"/>
          <w:lang w:eastAsia="en-GB"/>
        </w:rPr>
        <w:t>Innovation</w:t>
      </w:r>
      <w:r w:rsidR="00230936" w:rsidRPr="00230936">
        <w:rPr>
          <w:rFonts w:ascii="Arial" w:eastAsia="Times New Roman" w:hAnsi="Arial" w:cs="Arial"/>
          <w:szCs w:val="27"/>
          <w:lang w:eastAsia="en-GB"/>
        </w:rPr>
        <w:t xml:space="preserve">: </w:t>
      </w:r>
      <w:r w:rsidR="00675A42">
        <w:rPr>
          <w:rFonts w:ascii="Arial" w:eastAsia="Times New Roman" w:hAnsi="Arial" w:cs="Arial"/>
          <w:szCs w:val="27"/>
          <w:lang w:eastAsia="en-GB"/>
        </w:rPr>
        <w:t xml:space="preserve">This was </w:t>
      </w:r>
      <w:r w:rsidR="00230936" w:rsidRPr="00230936">
        <w:rPr>
          <w:rFonts w:ascii="Arial" w:eastAsia="Times New Roman" w:hAnsi="Arial" w:cs="Arial"/>
          <w:szCs w:val="27"/>
          <w:lang w:eastAsia="en-GB"/>
        </w:rPr>
        <w:t xml:space="preserve">used to a lesser extent, although </w:t>
      </w:r>
      <w:r w:rsidR="00675A42">
        <w:rPr>
          <w:rFonts w:ascii="Arial" w:eastAsia="Times New Roman" w:hAnsi="Arial" w:cs="Arial"/>
          <w:szCs w:val="27"/>
          <w:lang w:eastAsia="en-GB"/>
        </w:rPr>
        <w:t xml:space="preserve">it was recognised that </w:t>
      </w:r>
      <w:r w:rsidRPr="00230936">
        <w:rPr>
          <w:rFonts w:ascii="Arial" w:eastAsia="Times New Roman" w:hAnsi="Arial" w:cs="Arial"/>
          <w:szCs w:val="27"/>
          <w:lang w:eastAsia="en-GB"/>
        </w:rPr>
        <w:t xml:space="preserve">opportunities would arise which would allow a change in the focus of commitment. However, in a cold organisation, </w:t>
      </w:r>
      <w:r w:rsidR="00230936" w:rsidRPr="00230936">
        <w:rPr>
          <w:rFonts w:ascii="Arial" w:eastAsia="Times New Roman" w:hAnsi="Arial" w:cs="Arial"/>
          <w:szCs w:val="27"/>
          <w:lang w:eastAsia="en-GB"/>
        </w:rPr>
        <w:t xml:space="preserve">Have </w:t>
      </w:r>
      <w:r w:rsidR="00230936" w:rsidRPr="00675A42">
        <w:rPr>
          <w:rFonts w:ascii="Arial" w:eastAsia="Times New Roman" w:hAnsi="Arial" w:cs="Arial"/>
          <w:i/>
          <w:szCs w:val="27"/>
          <w:lang w:eastAsia="en-GB"/>
        </w:rPr>
        <w:t xml:space="preserve">et al </w:t>
      </w:r>
      <w:r w:rsidR="00230936" w:rsidRPr="00230936">
        <w:rPr>
          <w:rFonts w:ascii="Arial" w:eastAsia="Times New Roman" w:hAnsi="Arial" w:cs="Arial"/>
          <w:szCs w:val="27"/>
          <w:lang w:eastAsia="en-GB"/>
        </w:rPr>
        <w:t>(2003) state that there</w:t>
      </w:r>
      <w:r w:rsidRPr="00230936">
        <w:rPr>
          <w:rFonts w:ascii="Arial" w:eastAsia="Times New Roman" w:hAnsi="Arial" w:cs="Arial"/>
          <w:szCs w:val="27"/>
          <w:lang w:eastAsia="en-GB"/>
        </w:rPr>
        <w:t xml:space="preserve"> is a risk that this strategy may prove difficult</w:t>
      </w:r>
      <w:r w:rsidR="00F703D7" w:rsidRPr="00230936">
        <w:rPr>
          <w:rFonts w:ascii="Arial" w:eastAsia="Times New Roman" w:hAnsi="Arial" w:cs="Arial"/>
          <w:szCs w:val="27"/>
          <w:lang w:eastAsia="en-GB"/>
        </w:rPr>
        <w:t>.</w:t>
      </w:r>
    </w:p>
    <w:p w14:paraId="27E548EE" w14:textId="4D354161" w:rsidR="00B4607D" w:rsidRPr="00230936" w:rsidRDefault="00B4607D" w:rsidP="00144D49">
      <w:pPr>
        <w:numPr>
          <w:ilvl w:val="0"/>
          <w:numId w:val="13"/>
        </w:numPr>
        <w:spacing w:before="100" w:beforeAutospacing="1" w:after="100" w:afterAutospacing="1" w:line="360" w:lineRule="auto"/>
        <w:ind w:left="0"/>
        <w:jc w:val="both"/>
        <w:rPr>
          <w:rFonts w:ascii="Arial" w:eastAsia="Times New Roman" w:hAnsi="Arial" w:cs="Arial"/>
          <w:szCs w:val="27"/>
          <w:lang w:eastAsia="en-GB"/>
        </w:rPr>
      </w:pPr>
      <w:r w:rsidRPr="00230936">
        <w:rPr>
          <w:rFonts w:ascii="Arial" w:eastAsia="Times New Roman" w:hAnsi="Arial" w:cs="Arial"/>
          <w:b/>
          <w:bCs/>
          <w:szCs w:val="27"/>
          <w:lang w:eastAsia="en-GB"/>
        </w:rPr>
        <w:t>Implementation</w:t>
      </w:r>
      <w:r w:rsidR="00230936" w:rsidRPr="00230936">
        <w:rPr>
          <w:rFonts w:ascii="Arial" w:eastAsia="Times New Roman" w:hAnsi="Arial" w:cs="Arial"/>
          <w:szCs w:val="27"/>
          <w:lang w:eastAsia="en-GB"/>
        </w:rPr>
        <w:t xml:space="preserve">: </w:t>
      </w:r>
      <w:r w:rsidR="00675A42">
        <w:rPr>
          <w:rFonts w:ascii="Arial" w:eastAsia="Times New Roman" w:hAnsi="Arial" w:cs="Arial"/>
          <w:szCs w:val="27"/>
          <w:lang w:eastAsia="en-GB"/>
        </w:rPr>
        <w:t>A</w:t>
      </w:r>
      <w:r w:rsidR="00230936" w:rsidRPr="00230936">
        <w:rPr>
          <w:rFonts w:ascii="Arial" w:eastAsia="Times New Roman" w:hAnsi="Arial" w:cs="Arial"/>
          <w:szCs w:val="27"/>
          <w:lang w:eastAsia="en-GB"/>
        </w:rPr>
        <w:t>gain</w:t>
      </w:r>
      <w:r w:rsidR="00675A42">
        <w:rPr>
          <w:rFonts w:ascii="Arial" w:eastAsia="Times New Roman" w:hAnsi="Arial" w:cs="Arial"/>
          <w:szCs w:val="27"/>
          <w:lang w:eastAsia="en-GB"/>
        </w:rPr>
        <w:t>, this technique was</w:t>
      </w:r>
      <w:r w:rsidR="00230936" w:rsidRPr="00230936">
        <w:rPr>
          <w:rFonts w:ascii="Arial" w:eastAsia="Times New Roman" w:hAnsi="Arial" w:cs="Arial"/>
          <w:szCs w:val="27"/>
          <w:lang w:eastAsia="en-GB"/>
        </w:rPr>
        <w:t xml:space="preserve"> less used, although some </w:t>
      </w:r>
      <w:r w:rsidRPr="00230936">
        <w:rPr>
          <w:rFonts w:ascii="Arial" w:eastAsia="Times New Roman" w:hAnsi="Arial" w:cs="Arial"/>
          <w:szCs w:val="27"/>
          <w:lang w:eastAsia="en-GB"/>
        </w:rPr>
        <w:t>systems and proce</w:t>
      </w:r>
      <w:r w:rsidR="00230936" w:rsidRPr="00230936">
        <w:rPr>
          <w:rFonts w:ascii="Arial" w:eastAsia="Times New Roman" w:hAnsi="Arial" w:cs="Arial"/>
          <w:szCs w:val="27"/>
          <w:lang w:eastAsia="en-GB"/>
        </w:rPr>
        <w:t>dures needed redesigning. T</w:t>
      </w:r>
      <w:r w:rsidRPr="00230936">
        <w:rPr>
          <w:rFonts w:ascii="Arial" w:eastAsia="Times New Roman" w:hAnsi="Arial" w:cs="Arial"/>
          <w:szCs w:val="27"/>
          <w:lang w:eastAsia="en-GB"/>
        </w:rPr>
        <w:t>his has proven</w:t>
      </w:r>
      <w:r w:rsidR="00230936" w:rsidRPr="00230936">
        <w:rPr>
          <w:rFonts w:ascii="Arial" w:eastAsia="Times New Roman" w:hAnsi="Arial" w:cs="Arial"/>
          <w:szCs w:val="27"/>
          <w:lang w:eastAsia="en-GB"/>
        </w:rPr>
        <w:t xml:space="preserve"> to be challenging </w:t>
      </w:r>
      <w:r w:rsidR="00675A42">
        <w:rPr>
          <w:rFonts w:ascii="Arial" w:eastAsia="Times New Roman" w:hAnsi="Arial" w:cs="Arial"/>
          <w:szCs w:val="27"/>
          <w:lang w:eastAsia="en-GB"/>
        </w:rPr>
        <w:t xml:space="preserve">in the cold organisational climate of </w:t>
      </w:r>
      <w:r w:rsidR="00230936" w:rsidRPr="00230936">
        <w:rPr>
          <w:rFonts w:ascii="Arial" w:eastAsia="Times New Roman" w:hAnsi="Arial" w:cs="Arial"/>
          <w:szCs w:val="27"/>
          <w:lang w:eastAsia="en-GB"/>
        </w:rPr>
        <w:t>Morriston Hospital</w:t>
      </w:r>
      <w:r w:rsidR="00675A42">
        <w:rPr>
          <w:rFonts w:ascii="Arial" w:eastAsia="Times New Roman" w:hAnsi="Arial" w:cs="Arial"/>
          <w:szCs w:val="27"/>
          <w:lang w:eastAsia="en-GB"/>
        </w:rPr>
        <w:t xml:space="preserve">. </w:t>
      </w:r>
    </w:p>
    <w:p w14:paraId="60E5C0E0" w14:textId="4D1C0734" w:rsidR="00107351" w:rsidRPr="00B4607D" w:rsidRDefault="00B4607D" w:rsidP="00144D49">
      <w:pPr>
        <w:spacing w:after="150" w:line="360" w:lineRule="auto"/>
        <w:jc w:val="both"/>
        <w:rPr>
          <w:rFonts w:ascii="Arial" w:eastAsia="Times New Roman" w:hAnsi="Arial" w:cs="Arial"/>
          <w:color w:val="888888"/>
          <w:sz w:val="28"/>
          <w:szCs w:val="27"/>
          <w:lang w:eastAsia="en-GB"/>
        </w:rPr>
      </w:pPr>
      <w:r w:rsidRPr="00230936">
        <w:rPr>
          <w:rFonts w:ascii="Arial" w:hAnsi="Arial" w:cs="Arial"/>
          <w:szCs w:val="28"/>
        </w:rPr>
        <w:t>Interestingly, this model</w:t>
      </w:r>
      <w:r w:rsidRPr="00230936">
        <w:rPr>
          <w:rFonts w:ascii="Arial" w:eastAsia="Times New Roman" w:hAnsi="Arial" w:cs="Arial"/>
          <w:szCs w:val="28"/>
          <w:lang w:eastAsia="en-GB"/>
        </w:rPr>
        <w:t xml:space="preserve"> </w:t>
      </w:r>
      <w:r w:rsidR="00675A42">
        <w:rPr>
          <w:rFonts w:ascii="Arial" w:eastAsia="Times New Roman" w:hAnsi="Arial" w:cs="Arial"/>
          <w:szCs w:val="28"/>
          <w:lang w:eastAsia="en-GB"/>
        </w:rPr>
        <w:t xml:space="preserve">also </w:t>
      </w:r>
      <w:r w:rsidRPr="00230936">
        <w:rPr>
          <w:rFonts w:ascii="Arial" w:eastAsia="Times New Roman" w:hAnsi="Arial" w:cs="Arial"/>
          <w:szCs w:val="28"/>
          <w:lang w:eastAsia="en-GB"/>
        </w:rPr>
        <w:t xml:space="preserve">describes a </w:t>
      </w:r>
      <w:r w:rsidRPr="00230936">
        <w:rPr>
          <w:rFonts w:ascii="Arial" w:hAnsi="Arial" w:cs="Arial"/>
          <w:szCs w:val="28"/>
        </w:rPr>
        <w:t>cold change as being</w:t>
      </w:r>
      <w:r w:rsidR="00E13AB8" w:rsidRPr="00230936">
        <w:rPr>
          <w:rFonts w:ascii="Arial" w:hAnsi="Arial" w:cs="Arial"/>
          <w:szCs w:val="28"/>
        </w:rPr>
        <w:t xml:space="preserve"> easier to plan and execute</w:t>
      </w:r>
      <w:r w:rsidRPr="00230936">
        <w:rPr>
          <w:rFonts w:ascii="Arial" w:hAnsi="Arial" w:cs="Arial"/>
          <w:szCs w:val="28"/>
        </w:rPr>
        <w:t xml:space="preserve"> than a warm one.</w:t>
      </w:r>
      <w:r w:rsidR="00E13AB8" w:rsidRPr="00230936">
        <w:rPr>
          <w:rFonts w:ascii="Arial" w:hAnsi="Arial" w:cs="Arial"/>
          <w:szCs w:val="28"/>
        </w:rPr>
        <w:t xml:space="preserve"> Therefore</w:t>
      </w:r>
      <w:r w:rsidR="00F703D7" w:rsidRPr="00230936">
        <w:rPr>
          <w:rFonts w:ascii="Arial" w:hAnsi="Arial" w:cs="Arial"/>
          <w:szCs w:val="28"/>
        </w:rPr>
        <w:t>,</w:t>
      </w:r>
      <w:r w:rsidR="00E13AB8" w:rsidRPr="00230936">
        <w:rPr>
          <w:rFonts w:ascii="Arial" w:hAnsi="Arial" w:cs="Arial"/>
          <w:szCs w:val="28"/>
        </w:rPr>
        <w:t xml:space="preserve"> one future strategy could be to “cool down” the changes required.</w:t>
      </w:r>
    </w:p>
    <w:p w14:paraId="3AC5A284" w14:textId="3DE15978" w:rsidR="00BA152A" w:rsidRPr="00542832" w:rsidRDefault="00542832" w:rsidP="00542832">
      <w:pPr>
        <w:pStyle w:val="Heading2"/>
        <w:spacing w:line="360" w:lineRule="auto"/>
        <w:rPr>
          <w:rFonts w:ascii="Arial" w:eastAsiaTheme="minorEastAsia" w:hAnsi="Arial" w:cs="Arial"/>
          <w:b/>
          <w:color w:val="auto"/>
          <w:sz w:val="22"/>
        </w:rPr>
      </w:pPr>
      <w:bookmarkStart w:id="10" w:name="_Toc524534346"/>
      <w:r w:rsidRPr="00542832">
        <w:rPr>
          <w:rFonts w:ascii="Arial" w:eastAsiaTheme="minorEastAsia" w:hAnsi="Arial" w:cs="Arial"/>
          <w:b/>
          <w:color w:val="auto"/>
          <w:sz w:val="22"/>
        </w:rPr>
        <w:t>4</w:t>
      </w:r>
      <w:r w:rsidR="00BA152A" w:rsidRPr="00542832">
        <w:rPr>
          <w:rFonts w:ascii="Arial" w:eastAsiaTheme="minorEastAsia" w:hAnsi="Arial" w:cs="Arial"/>
          <w:b/>
          <w:color w:val="auto"/>
          <w:sz w:val="22"/>
        </w:rPr>
        <w:t>. Creating a compelling vision and model for change.</w:t>
      </w:r>
      <w:bookmarkEnd w:id="10"/>
    </w:p>
    <w:p w14:paraId="6FFB65BB" w14:textId="6735F771" w:rsidR="008E6B0F" w:rsidRPr="00230936" w:rsidRDefault="008E6B0F" w:rsidP="00542832">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 xml:space="preserve">Following discussions with Morriston Hospital’s </w:t>
      </w:r>
      <w:r w:rsidR="0006355A" w:rsidRPr="00230936">
        <w:rPr>
          <w:rFonts w:ascii="Arial" w:eastAsiaTheme="minorEastAsia" w:hAnsi="Arial" w:cs="Arial"/>
          <w:color w:val="000000" w:themeColor="text1"/>
          <w:kern w:val="24"/>
          <w:szCs w:val="28"/>
        </w:rPr>
        <w:t>senior management team,</w:t>
      </w:r>
      <w:r w:rsidRPr="00230936">
        <w:rPr>
          <w:rFonts w:ascii="Arial" w:eastAsiaTheme="minorEastAsia" w:hAnsi="Arial" w:cs="Arial"/>
          <w:color w:val="000000" w:themeColor="text1"/>
          <w:kern w:val="24"/>
          <w:szCs w:val="28"/>
        </w:rPr>
        <w:t xml:space="preserve"> a consensus was achieved regarding the type of </w:t>
      </w:r>
      <w:r w:rsidR="00230936" w:rsidRPr="00230936">
        <w:rPr>
          <w:rFonts w:ascii="Arial" w:eastAsiaTheme="minorEastAsia" w:hAnsi="Arial" w:cs="Arial"/>
          <w:color w:val="000000" w:themeColor="text1"/>
          <w:kern w:val="24"/>
          <w:szCs w:val="28"/>
        </w:rPr>
        <w:t>model, which</w:t>
      </w:r>
      <w:r w:rsidRPr="00230936">
        <w:rPr>
          <w:rFonts w:ascii="Arial" w:eastAsiaTheme="minorEastAsia" w:hAnsi="Arial" w:cs="Arial"/>
          <w:color w:val="000000" w:themeColor="text1"/>
          <w:kern w:val="24"/>
          <w:szCs w:val="28"/>
        </w:rPr>
        <w:t xml:space="preserve"> would be attempted to be introduced. There were several options ranging from a model and service only involving the specialities of general medicine and surgery through to a service model using all</w:t>
      </w:r>
      <w:r w:rsidR="00F703D7" w:rsidRPr="00230936">
        <w:rPr>
          <w:rFonts w:ascii="Arial" w:eastAsiaTheme="minorEastAsia" w:hAnsi="Arial" w:cs="Arial"/>
          <w:color w:val="000000" w:themeColor="text1"/>
          <w:kern w:val="24"/>
          <w:szCs w:val="28"/>
        </w:rPr>
        <w:t xml:space="preserve"> speciality teams as part of the MDT.</w:t>
      </w:r>
      <w:r w:rsidRPr="00230936">
        <w:rPr>
          <w:rFonts w:ascii="Arial" w:eastAsiaTheme="minorEastAsia" w:hAnsi="Arial" w:cs="Arial"/>
          <w:color w:val="000000" w:themeColor="text1"/>
          <w:kern w:val="24"/>
          <w:szCs w:val="28"/>
        </w:rPr>
        <w:t xml:space="preserve"> </w:t>
      </w:r>
      <w:r w:rsidR="0077032D" w:rsidRPr="00230936">
        <w:rPr>
          <w:rFonts w:ascii="Arial" w:eastAsiaTheme="minorEastAsia" w:hAnsi="Arial" w:cs="Arial"/>
          <w:color w:val="000000" w:themeColor="text1"/>
          <w:kern w:val="24"/>
          <w:szCs w:val="28"/>
        </w:rPr>
        <w:t>Despite the fact that the second option would be more challenging to achieve</w:t>
      </w:r>
      <w:r w:rsidR="0006355A" w:rsidRPr="00230936">
        <w:rPr>
          <w:rFonts w:ascii="Arial" w:eastAsiaTheme="minorEastAsia" w:hAnsi="Arial" w:cs="Arial"/>
          <w:color w:val="000000" w:themeColor="text1"/>
          <w:kern w:val="24"/>
          <w:szCs w:val="28"/>
        </w:rPr>
        <w:t xml:space="preserve"> and involve many more clinical stakeholders</w:t>
      </w:r>
      <w:r w:rsidR="0077032D" w:rsidRPr="00230936">
        <w:rPr>
          <w:rFonts w:ascii="Arial" w:eastAsiaTheme="minorEastAsia" w:hAnsi="Arial" w:cs="Arial"/>
          <w:color w:val="000000" w:themeColor="text1"/>
          <w:kern w:val="24"/>
          <w:szCs w:val="28"/>
        </w:rPr>
        <w:t>, i</w:t>
      </w:r>
      <w:r w:rsidRPr="00230936">
        <w:rPr>
          <w:rFonts w:ascii="Arial" w:eastAsiaTheme="minorEastAsia" w:hAnsi="Arial" w:cs="Arial"/>
          <w:color w:val="000000" w:themeColor="text1"/>
          <w:kern w:val="24"/>
          <w:szCs w:val="28"/>
        </w:rPr>
        <w:t>t was agreed during the</w:t>
      </w:r>
      <w:r w:rsidR="0077032D" w:rsidRPr="00230936">
        <w:rPr>
          <w:rFonts w:ascii="Arial" w:eastAsiaTheme="minorEastAsia" w:hAnsi="Arial" w:cs="Arial"/>
          <w:color w:val="000000" w:themeColor="text1"/>
          <w:kern w:val="24"/>
          <w:szCs w:val="28"/>
        </w:rPr>
        <w:t xml:space="preserve">se discussions that </w:t>
      </w:r>
      <w:r w:rsidR="00F703D7" w:rsidRPr="00230936">
        <w:rPr>
          <w:rFonts w:ascii="Arial" w:eastAsiaTheme="minorEastAsia" w:hAnsi="Arial" w:cs="Arial"/>
          <w:color w:val="000000" w:themeColor="text1"/>
          <w:kern w:val="24"/>
          <w:szCs w:val="28"/>
        </w:rPr>
        <w:t xml:space="preserve">the second, more ambitious model </w:t>
      </w:r>
      <w:r w:rsidRPr="00230936">
        <w:rPr>
          <w:rFonts w:ascii="Arial" w:eastAsiaTheme="minorEastAsia" w:hAnsi="Arial" w:cs="Arial"/>
          <w:color w:val="000000" w:themeColor="text1"/>
          <w:kern w:val="24"/>
          <w:szCs w:val="28"/>
        </w:rPr>
        <w:t>should be the ultimate aim, as it was understood that the scale of the benefits to patient care</w:t>
      </w:r>
      <w:r w:rsidR="00F703D7" w:rsidRPr="00230936">
        <w:rPr>
          <w:rFonts w:ascii="Arial" w:eastAsiaTheme="minorEastAsia" w:hAnsi="Arial" w:cs="Arial"/>
          <w:color w:val="000000" w:themeColor="text1"/>
          <w:kern w:val="24"/>
          <w:szCs w:val="28"/>
        </w:rPr>
        <w:t xml:space="preserve"> would be larger</w:t>
      </w:r>
      <w:r w:rsidR="0006355A" w:rsidRPr="00230936">
        <w:rPr>
          <w:rFonts w:ascii="Arial" w:eastAsiaTheme="minorEastAsia" w:hAnsi="Arial" w:cs="Arial"/>
          <w:color w:val="000000" w:themeColor="text1"/>
          <w:kern w:val="24"/>
          <w:szCs w:val="28"/>
        </w:rPr>
        <w:t>.</w:t>
      </w:r>
    </w:p>
    <w:p w14:paraId="449CB5CA" w14:textId="3C15217A" w:rsidR="008E6B0F" w:rsidRPr="00230936" w:rsidRDefault="008E6B0F"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lastRenderedPageBreak/>
        <w:t xml:space="preserve">As </w:t>
      </w:r>
      <w:r w:rsidR="0077032D" w:rsidRPr="00230936">
        <w:rPr>
          <w:rFonts w:ascii="Arial" w:eastAsiaTheme="minorEastAsia" w:hAnsi="Arial" w:cs="Arial"/>
          <w:color w:val="000000" w:themeColor="text1"/>
          <w:kern w:val="24"/>
          <w:szCs w:val="28"/>
        </w:rPr>
        <w:t>predicted, during further meetings with key stakeholders i</w:t>
      </w:r>
      <w:r w:rsidRPr="00230936">
        <w:rPr>
          <w:rFonts w:ascii="Arial" w:eastAsiaTheme="minorEastAsia" w:hAnsi="Arial" w:cs="Arial"/>
          <w:color w:val="000000" w:themeColor="text1"/>
          <w:kern w:val="24"/>
          <w:szCs w:val="28"/>
        </w:rPr>
        <w:t xml:space="preserve">t </w:t>
      </w:r>
      <w:r w:rsidR="0077032D" w:rsidRPr="00230936">
        <w:rPr>
          <w:rFonts w:ascii="Arial" w:eastAsiaTheme="minorEastAsia" w:hAnsi="Arial" w:cs="Arial"/>
          <w:color w:val="000000" w:themeColor="text1"/>
          <w:kern w:val="24"/>
          <w:szCs w:val="28"/>
        </w:rPr>
        <w:t xml:space="preserve">was </w:t>
      </w:r>
      <w:r w:rsidRPr="00230936">
        <w:rPr>
          <w:rFonts w:ascii="Arial" w:eastAsiaTheme="minorEastAsia" w:hAnsi="Arial" w:cs="Arial"/>
          <w:color w:val="000000" w:themeColor="text1"/>
          <w:kern w:val="24"/>
          <w:szCs w:val="28"/>
        </w:rPr>
        <w:t xml:space="preserve"> apparent that this model would be </w:t>
      </w:r>
      <w:r w:rsidR="0077032D" w:rsidRPr="00230936">
        <w:rPr>
          <w:rFonts w:ascii="Arial" w:eastAsiaTheme="minorEastAsia" w:hAnsi="Arial" w:cs="Arial"/>
          <w:color w:val="000000" w:themeColor="text1"/>
          <w:kern w:val="24"/>
          <w:szCs w:val="28"/>
        </w:rPr>
        <w:t xml:space="preserve">very </w:t>
      </w:r>
      <w:r w:rsidRPr="00230936">
        <w:rPr>
          <w:rFonts w:ascii="Arial" w:eastAsiaTheme="minorEastAsia" w:hAnsi="Arial" w:cs="Arial"/>
          <w:color w:val="000000" w:themeColor="text1"/>
          <w:kern w:val="24"/>
          <w:szCs w:val="28"/>
        </w:rPr>
        <w:t>challenging to introduce. Multiple concerns were raised by clinicians</w:t>
      </w:r>
      <w:r w:rsidR="0077032D" w:rsidRPr="00230936">
        <w:rPr>
          <w:rFonts w:ascii="Arial" w:eastAsiaTheme="minorEastAsia" w:hAnsi="Arial" w:cs="Arial"/>
          <w:color w:val="000000" w:themeColor="text1"/>
          <w:kern w:val="24"/>
          <w:szCs w:val="28"/>
        </w:rPr>
        <w:t xml:space="preserve">. These </w:t>
      </w:r>
      <w:r w:rsidRPr="00230936">
        <w:rPr>
          <w:rFonts w:ascii="Arial" w:eastAsiaTheme="minorEastAsia" w:hAnsi="Arial" w:cs="Arial"/>
          <w:color w:val="000000" w:themeColor="text1"/>
          <w:kern w:val="24"/>
          <w:szCs w:val="28"/>
        </w:rPr>
        <w:t xml:space="preserve">included concerns over junior doctor skill mix, a deleterious effect on their specific speciality </w:t>
      </w:r>
      <w:r w:rsidR="0077032D" w:rsidRPr="00230936">
        <w:rPr>
          <w:rFonts w:ascii="Arial" w:eastAsiaTheme="minorEastAsia" w:hAnsi="Arial" w:cs="Arial"/>
          <w:color w:val="000000" w:themeColor="text1"/>
          <w:kern w:val="24"/>
          <w:szCs w:val="28"/>
        </w:rPr>
        <w:t>r</w:t>
      </w:r>
      <w:r w:rsidRPr="00230936">
        <w:rPr>
          <w:rFonts w:ascii="Arial" w:eastAsiaTheme="minorEastAsia" w:hAnsi="Arial" w:cs="Arial"/>
          <w:color w:val="000000" w:themeColor="text1"/>
          <w:kern w:val="24"/>
          <w:szCs w:val="28"/>
        </w:rPr>
        <w:t>ecruitment and reten</w:t>
      </w:r>
      <w:r w:rsidR="0077032D" w:rsidRPr="00230936">
        <w:rPr>
          <w:rFonts w:ascii="Arial" w:eastAsiaTheme="minorEastAsia" w:hAnsi="Arial" w:cs="Arial"/>
          <w:color w:val="000000" w:themeColor="text1"/>
          <w:kern w:val="24"/>
          <w:szCs w:val="28"/>
        </w:rPr>
        <w:t>tion, creating unhappiness and</w:t>
      </w:r>
      <w:r w:rsidRPr="00230936">
        <w:rPr>
          <w:rFonts w:ascii="Arial" w:eastAsiaTheme="minorEastAsia" w:hAnsi="Arial" w:cs="Arial"/>
          <w:color w:val="000000" w:themeColor="text1"/>
          <w:kern w:val="24"/>
          <w:szCs w:val="28"/>
        </w:rPr>
        <w:t xml:space="preserve"> worse working patterns for some junior doctors and a general lack of understanding of the benefits of the proposal.</w:t>
      </w:r>
      <w:r w:rsidR="00230936" w:rsidRPr="00230936">
        <w:rPr>
          <w:rFonts w:ascii="Arial" w:eastAsiaTheme="minorEastAsia" w:hAnsi="Arial" w:cs="Arial"/>
          <w:color w:val="000000" w:themeColor="text1"/>
          <w:kern w:val="24"/>
          <w:szCs w:val="28"/>
        </w:rPr>
        <w:t xml:space="preserve"> Because</w:t>
      </w:r>
      <w:r w:rsidRPr="00230936">
        <w:rPr>
          <w:rFonts w:ascii="Arial" w:eastAsiaTheme="minorEastAsia" w:hAnsi="Arial" w:cs="Arial"/>
          <w:color w:val="000000" w:themeColor="text1"/>
          <w:kern w:val="24"/>
          <w:szCs w:val="28"/>
        </w:rPr>
        <w:t xml:space="preserve"> of this</w:t>
      </w:r>
      <w:r w:rsidR="0077032D" w:rsidRPr="00230936">
        <w:rPr>
          <w:rFonts w:ascii="Arial" w:eastAsiaTheme="minorEastAsia" w:hAnsi="Arial" w:cs="Arial"/>
          <w:color w:val="000000" w:themeColor="text1"/>
          <w:kern w:val="24"/>
          <w:szCs w:val="28"/>
        </w:rPr>
        <w:t xml:space="preserve">, </w:t>
      </w:r>
      <w:r w:rsidRPr="00230936">
        <w:rPr>
          <w:rFonts w:ascii="Arial" w:eastAsiaTheme="minorEastAsia" w:hAnsi="Arial" w:cs="Arial"/>
          <w:color w:val="000000" w:themeColor="text1"/>
          <w:kern w:val="24"/>
          <w:szCs w:val="28"/>
        </w:rPr>
        <w:t xml:space="preserve">a combination of leadership styles and theories </w:t>
      </w:r>
      <w:r w:rsidR="0077032D" w:rsidRPr="00230936">
        <w:rPr>
          <w:rFonts w:ascii="Arial" w:eastAsiaTheme="minorEastAsia" w:hAnsi="Arial" w:cs="Arial"/>
          <w:color w:val="000000" w:themeColor="text1"/>
          <w:kern w:val="24"/>
          <w:szCs w:val="28"/>
        </w:rPr>
        <w:t xml:space="preserve">were used </w:t>
      </w:r>
      <w:r w:rsidRPr="00230936">
        <w:rPr>
          <w:rFonts w:ascii="Arial" w:eastAsiaTheme="minorEastAsia" w:hAnsi="Arial" w:cs="Arial"/>
          <w:color w:val="000000" w:themeColor="text1"/>
          <w:kern w:val="24"/>
          <w:szCs w:val="28"/>
        </w:rPr>
        <w:t xml:space="preserve">to try </w:t>
      </w:r>
      <w:r w:rsidR="00230936" w:rsidRPr="00230936">
        <w:rPr>
          <w:rFonts w:ascii="Arial" w:eastAsiaTheme="minorEastAsia" w:hAnsi="Arial" w:cs="Arial"/>
          <w:color w:val="000000" w:themeColor="text1"/>
          <w:kern w:val="24"/>
          <w:szCs w:val="28"/>
        </w:rPr>
        <w:t>to</w:t>
      </w:r>
      <w:r w:rsidRPr="00230936">
        <w:rPr>
          <w:rFonts w:ascii="Arial" w:eastAsiaTheme="minorEastAsia" w:hAnsi="Arial" w:cs="Arial"/>
          <w:color w:val="000000" w:themeColor="text1"/>
          <w:kern w:val="24"/>
          <w:szCs w:val="28"/>
        </w:rPr>
        <w:t xml:space="preserve"> achieve an understanding and consensus. </w:t>
      </w:r>
    </w:p>
    <w:p w14:paraId="38E7B662" w14:textId="4CB22FE1" w:rsidR="0077032D" w:rsidRPr="00230936" w:rsidRDefault="00675A42" w:rsidP="00144D49">
      <w:pPr>
        <w:spacing w:line="360" w:lineRule="auto"/>
        <w:jc w:val="both"/>
        <w:rPr>
          <w:rFonts w:ascii="Arial" w:eastAsiaTheme="minorEastAsia" w:hAnsi="Arial" w:cs="Arial"/>
          <w:color w:val="000000" w:themeColor="text1"/>
          <w:kern w:val="24"/>
          <w:szCs w:val="28"/>
        </w:rPr>
      </w:pPr>
      <w:r>
        <w:rPr>
          <w:rFonts w:ascii="Arial" w:eastAsiaTheme="minorEastAsia" w:hAnsi="Arial" w:cs="Arial"/>
          <w:color w:val="000000" w:themeColor="text1"/>
          <w:kern w:val="24"/>
          <w:szCs w:val="28"/>
        </w:rPr>
        <w:t>Goleman</w:t>
      </w:r>
      <w:r w:rsidR="00483C40">
        <w:rPr>
          <w:rFonts w:ascii="Arial" w:eastAsiaTheme="minorEastAsia" w:hAnsi="Arial" w:cs="Arial"/>
          <w:color w:val="000000" w:themeColor="text1"/>
          <w:kern w:val="24"/>
          <w:szCs w:val="28"/>
        </w:rPr>
        <w:t xml:space="preserve"> (2000</w:t>
      </w:r>
      <w:r w:rsidR="0077032D" w:rsidRPr="00230936">
        <w:rPr>
          <w:rFonts w:ascii="Arial" w:eastAsiaTheme="minorEastAsia" w:hAnsi="Arial" w:cs="Arial"/>
          <w:color w:val="000000" w:themeColor="text1"/>
          <w:kern w:val="24"/>
          <w:szCs w:val="28"/>
        </w:rPr>
        <w:t xml:space="preserve">) introduced six leadership </w:t>
      </w:r>
      <w:r w:rsidR="00230936" w:rsidRPr="00230936">
        <w:rPr>
          <w:rFonts w:ascii="Arial" w:eastAsiaTheme="minorEastAsia" w:hAnsi="Arial" w:cs="Arial"/>
          <w:color w:val="000000" w:themeColor="text1"/>
          <w:kern w:val="24"/>
          <w:szCs w:val="28"/>
        </w:rPr>
        <w:t>styles, which</w:t>
      </w:r>
      <w:r w:rsidR="0077032D" w:rsidRPr="00230936">
        <w:rPr>
          <w:rFonts w:ascii="Arial" w:eastAsiaTheme="minorEastAsia" w:hAnsi="Arial" w:cs="Arial"/>
          <w:color w:val="000000" w:themeColor="text1"/>
          <w:kern w:val="24"/>
          <w:szCs w:val="28"/>
        </w:rPr>
        <w:t xml:space="preserve"> are used in management. Of these, the main leadership styles used by myself during this project included a combination of vision</w:t>
      </w:r>
      <w:r>
        <w:rPr>
          <w:rFonts w:ascii="Arial" w:eastAsiaTheme="minorEastAsia" w:hAnsi="Arial" w:cs="Arial"/>
          <w:color w:val="000000" w:themeColor="text1"/>
          <w:kern w:val="24"/>
          <w:szCs w:val="28"/>
        </w:rPr>
        <w:t>ary, affiliative and participative</w:t>
      </w:r>
      <w:r w:rsidR="0077032D" w:rsidRPr="00230936">
        <w:rPr>
          <w:rFonts w:ascii="Arial" w:eastAsiaTheme="minorEastAsia" w:hAnsi="Arial" w:cs="Arial"/>
          <w:color w:val="000000" w:themeColor="text1"/>
          <w:kern w:val="24"/>
          <w:szCs w:val="28"/>
        </w:rPr>
        <w:t>. Other leadership styles such as directive, pacesetting and coaching were also utilised but much less often.The reasons why these styles</w:t>
      </w:r>
      <w:r w:rsidR="0006355A" w:rsidRPr="00230936">
        <w:rPr>
          <w:rFonts w:ascii="Arial" w:eastAsiaTheme="minorEastAsia" w:hAnsi="Arial" w:cs="Arial"/>
          <w:color w:val="000000" w:themeColor="text1"/>
          <w:kern w:val="24"/>
          <w:szCs w:val="28"/>
        </w:rPr>
        <w:t xml:space="preserve"> </w:t>
      </w:r>
      <w:r w:rsidR="0077032D" w:rsidRPr="00230936">
        <w:rPr>
          <w:rFonts w:ascii="Arial" w:eastAsiaTheme="minorEastAsia" w:hAnsi="Arial" w:cs="Arial"/>
          <w:color w:val="000000" w:themeColor="text1"/>
          <w:kern w:val="24"/>
          <w:szCs w:val="28"/>
        </w:rPr>
        <w:t>were particularly us</w:t>
      </w:r>
      <w:r w:rsidR="0006355A" w:rsidRPr="00230936">
        <w:rPr>
          <w:rFonts w:ascii="Arial" w:eastAsiaTheme="minorEastAsia" w:hAnsi="Arial" w:cs="Arial"/>
          <w:color w:val="000000" w:themeColor="text1"/>
          <w:kern w:val="24"/>
          <w:szCs w:val="28"/>
        </w:rPr>
        <w:t xml:space="preserve">ed are as </w:t>
      </w:r>
      <w:r w:rsidR="0077032D" w:rsidRPr="00230936">
        <w:rPr>
          <w:rFonts w:ascii="Arial" w:eastAsiaTheme="minorEastAsia" w:hAnsi="Arial" w:cs="Arial"/>
          <w:color w:val="000000" w:themeColor="text1"/>
          <w:kern w:val="24"/>
          <w:szCs w:val="28"/>
        </w:rPr>
        <w:t>follows</w:t>
      </w:r>
      <w:r>
        <w:rPr>
          <w:rFonts w:ascii="Arial" w:eastAsiaTheme="minorEastAsia" w:hAnsi="Arial" w:cs="Arial"/>
          <w:color w:val="000000" w:themeColor="text1"/>
          <w:kern w:val="24"/>
          <w:szCs w:val="28"/>
        </w:rPr>
        <w:t xml:space="preserve"> </w:t>
      </w:r>
      <w:r w:rsidR="0077032D" w:rsidRPr="00230936">
        <w:rPr>
          <w:rFonts w:ascii="Arial" w:eastAsiaTheme="minorEastAsia" w:hAnsi="Arial" w:cs="Arial"/>
          <w:color w:val="000000" w:themeColor="text1"/>
          <w:kern w:val="24"/>
          <w:szCs w:val="28"/>
        </w:rPr>
        <w:t xml:space="preserve">– </w:t>
      </w:r>
    </w:p>
    <w:p w14:paraId="2C4CB1EF" w14:textId="4C270711" w:rsidR="0077032D" w:rsidRPr="00230936" w:rsidRDefault="0077032D"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b/>
          <w:color w:val="000000" w:themeColor="text1"/>
          <w:kern w:val="24"/>
          <w:szCs w:val="28"/>
        </w:rPr>
        <w:t>Visionary</w:t>
      </w:r>
      <w:r w:rsidR="001E4EC0">
        <w:rPr>
          <w:rFonts w:ascii="Arial" w:eastAsiaTheme="minorEastAsia" w:hAnsi="Arial" w:cs="Arial"/>
          <w:b/>
          <w:color w:val="000000" w:themeColor="text1"/>
          <w:kern w:val="24"/>
          <w:szCs w:val="28"/>
        </w:rPr>
        <w:t xml:space="preserve">. </w:t>
      </w:r>
      <w:r w:rsidRPr="00230936">
        <w:rPr>
          <w:rFonts w:ascii="Arial" w:eastAsiaTheme="minorEastAsia" w:hAnsi="Arial" w:cs="Arial"/>
          <w:color w:val="000000" w:themeColor="text1"/>
          <w:kern w:val="24"/>
          <w:szCs w:val="28"/>
        </w:rPr>
        <w:t xml:space="preserve">From the </w:t>
      </w:r>
      <w:r w:rsidR="00230936" w:rsidRPr="00230936">
        <w:rPr>
          <w:rFonts w:ascii="Arial" w:eastAsiaTheme="minorEastAsia" w:hAnsi="Arial" w:cs="Arial"/>
          <w:color w:val="000000" w:themeColor="text1"/>
          <w:kern w:val="24"/>
          <w:szCs w:val="28"/>
        </w:rPr>
        <w:t>outset,</w:t>
      </w:r>
      <w:r w:rsidRPr="00230936">
        <w:rPr>
          <w:rFonts w:ascii="Arial" w:eastAsiaTheme="minorEastAsia" w:hAnsi="Arial" w:cs="Arial"/>
          <w:color w:val="000000" w:themeColor="text1"/>
          <w:kern w:val="24"/>
          <w:szCs w:val="28"/>
        </w:rPr>
        <w:t xml:space="preserve"> this style was utilised as it fitted perfectly with the aims of the work i.e. providing a vision and </w:t>
      </w:r>
      <w:r w:rsidR="00230936" w:rsidRPr="00230936">
        <w:rPr>
          <w:rFonts w:ascii="Arial" w:eastAsiaTheme="minorEastAsia" w:hAnsi="Arial" w:cs="Arial"/>
          <w:color w:val="000000" w:themeColor="text1"/>
          <w:kern w:val="24"/>
          <w:szCs w:val="28"/>
        </w:rPr>
        <w:t>long-term</w:t>
      </w:r>
      <w:r w:rsidRPr="00230936">
        <w:rPr>
          <w:rFonts w:ascii="Arial" w:eastAsiaTheme="minorEastAsia" w:hAnsi="Arial" w:cs="Arial"/>
          <w:color w:val="000000" w:themeColor="text1"/>
          <w:kern w:val="24"/>
          <w:szCs w:val="28"/>
        </w:rPr>
        <w:t xml:space="preserve"> direction. In order to maintain engagement, an assurance was also given that this direction and vision was in the </w:t>
      </w:r>
      <w:r w:rsidR="00230936" w:rsidRPr="00230936">
        <w:rPr>
          <w:rFonts w:ascii="Arial" w:eastAsiaTheme="minorEastAsia" w:hAnsi="Arial" w:cs="Arial"/>
          <w:color w:val="000000" w:themeColor="text1"/>
          <w:kern w:val="24"/>
          <w:szCs w:val="28"/>
        </w:rPr>
        <w:t>long-term</w:t>
      </w:r>
      <w:r w:rsidRPr="00230936">
        <w:rPr>
          <w:rFonts w:ascii="Arial" w:eastAsiaTheme="minorEastAsia" w:hAnsi="Arial" w:cs="Arial"/>
          <w:color w:val="000000" w:themeColor="text1"/>
          <w:kern w:val="24"/>
          <w:szCs w:val="28"/>
        </w:rPr>
        <w:t xml:space="preserve"> interests of patients</w:t>
      </w:r>
      <w:r w:rsidR="0006355A" w:rsidRPr="00230936">
        <w:rPr>
          <w:rFonts w:ascii="Arial" w:eastAsiaTheme="minorEastAsia" w:hAnsi="Arial" w:cs="Arial"/>
          <w:color w:val="000000" w:themeColor="text1"/>
          <w:kern w:val="24"/>
          <w:szCs w:val="28"/>
        </w:rPr>
        <w:t>,</w:t>
      </w:r>
      <w:r w:rsidRPr="00230936">
        <w:rPr>
          <w:rFonts w:ascii="Arial" w:eastAsiaTheme="minorEastAsia" w:hAnsi="Arial" w:cs="Arial"/>
          <w:color w:val="000000" w:themeColor="text1"/>
          <w:kern w:val="24"/>
          <w:szCs w:val="28"/>
        </w:rPr>
        <w:t xml:space="preserve"> staff and Morriston Hospital as a whole. </w:t>
      </w:r>
    </w:p>
    <w:p w14:paraId="1552D99F" w14:textId="57593676" w:rsidR="0077032D" w:rsidRPr="00230936" w:rsidRDefault="001E4EC0" w:rsidP="00144D49">
      <w:pPr>
        <w:tabs>
          <w:tab w:val="left" w:pos="280"/>
        </w:tabs>
        <w:spacing w:after="0" w:line="360" w:lineRule="auto"/>
        <w:jc w:val="both"/>
        <w:rPr>
          <w:rFonts w:ascii="Arial" w:eastAsiaTheme="minorEastAsia" w:hAnsi="Arial" w:cs="Arial"/>
          <w:color w:val="000000" w:themeColor="text1"/>
          <w:kern w:val="24"/>
          <w:szCs w:val="28"/>
        </w:rPr>
      </w:pPr>
      <w:r>
        <w:rPr>
          <w:rFonts w:ascii="Arial" w:eastAsiaTheme="minorEastAsia" w:hAnsi="Arial" w:cs="Arial"/>
          <w:b/>
          <w:color w:val="000000" w:themeColor="text1"/>
          <w:kern w:val="24"/>
          <w:szCs w:val="28"/>
        </w:rPr>
        <w:t>Affiliative.</w:t>
      </w:r>
      <w:r w:rsidR="0077032D" w:rsidRPr="00230936">
        <w:rPr>
          <w:rFonts w:ascii="Arial" w:eastAsiaTheme="minorEastAsia" w:hAnsi="Arial" w:cs="Arial"/>
          <w:b/>
          <w:color w:val="000000" w:themeColor="text1"/>
          <w:kern w:val="24"/>
          <w:szCs w:val="28"/>
        </w:rPr>
        <w:t xml:space="preserve"> </w:t>
      </w:r>
      <w:r w:rsidR="0077032D" w:rsidRPr="00230936">
        <w:rPr>
          <w:rFonts w:ascii="Arial" w:eastAsiaTheme="minorEastAsia" w:hAnsi="Arial" w:cs="Arial"/>
          <w:color w:val="000000" w:themeColor="text1"/>
          <w:kern w:val="24"/>
          <w:szCs w:val="28"/>
        </w:rPr>
        <w:t>Again</w:t>
      </w:r>
      <w:r>
        <w:rPr>
          <w:rFonts w:ascii="Arial" w:eastAsiaTheme="minorEastAsia" w:hAnsi="Arial" w:cs="Arial"/>
          <w:color w:val="000000" w:themeColor="text1"/>
          <w:kern w:val="24"/>
          <w:szCs w:val="28"/>
        </w:rPr>
        <w:t>,</w:t>
      </w:r>
      <w:r w:rsidR="0077032D" w:rsidRPr="00230936">
        <w:rPr>
          <w:rFonts w:ascii="Arial" w:eastAsiaTheme="minorEastAsia" w:hAnsi="Arial" w:cs="Arial"/>
          <w:color w:val="000000" w:themeColor="text1"/>
          <w:kern w:val="24"/>
          <w:szCs w:val="28"/>
        </w:rPr>
        <w:t xml:space="preserve"> from the outset my aim was to create harmony and avoid conflict. This required a significant amount of building of trust in order to strengthen relationships both with stakeholders and with those </w:t>
      </w:r>
      <w:r>
        <w:rPr>
          <w:rFonts w:ascii="Arial" w:eastAsiaTheme="minorEastAsia" w:hAnsi="Arial" w:cs="Arial"/>
          <w:color w:val="000000" w:themeColor="text1"/>
          <w:kern w:val="24"/>
          <w:szCs w:val="28"/>
        </w:rPr>
        <w:t xml:space="preserve">who would subsequently </w:t>
      </w:r>
      <w:r w:rsidR="0077032D" w:rsidRPr="00230936">
        <w:rPr>
          <w:rFonts w:ascii="Arial" w:eastAsiaTheme="minorEastAsia" w:hAnsi="Arial" w:cs="Arial"/>
          <w:color w:val="000000" w:themeColor="text1"/>
          <w:kern w:val="24"/>
          <w:szCs w:val="28"/>
        </w:rPr>
        <w:t xml:space="preserve">deliver the </w:t>
      </w:r>
      <w:r>
        <w:rPr>
          <w:rFonts w:ascii="Arial" w:eastAsiaTheme="minorEastAsia" w:hAnsi="Arial" w:cs="Arial"/>
          <w:color w:val="000000" w:themeColor="text1"/>
          <w:kern w:val="24"/>
          <w:szCs w:val="28"/>
        </w:rPr>
        <w:t xml:space="preserve">proposed </w:t>
      </w:r>
      <w:r w:rsidR="0077032D" w:rsidRPr="00230936">
        <w:rPr>
          <w:rFonts w:ascii="Arial" w:eastAsiaTheme="minorEastAsia" w:hAnsi="Arial" w:cs="Arial"/>
          <w:color w:val="000000" w:themeColor="text1"/>
          <w:kern w:val="24"/>
          <w:szCs w:val="28"/>
        </w:rPr>
        <w:t>change</w:t>
      </w:r>
      <w:r>
        <w:rPr>
          <w:rFonts w:ascii="Arial" w:eastAsiaTheme="minorEastAsia" w:hAnsi="Arial" w:cs="Arial"/>
          <w:color w:val="000000" w:themeColor="text1"/>
          <w:kern w:val="24"/>
          <w:szCs w:val="28"/>
        </w:rPr>
        <w:t>s</w:t>
      </w:r>
      <w:r w:rsidR="0077032D" w:rsidRPr="00230936">
        <w:rPr>
          <w:rFonts w:ascii="Arial" w:eastAsiaTheme="minorEastAsia" w:hAnsi="Arial" w:cs="Arial"/>
          <w:color w:val="000000" w:themeColor="text1"/>
          <w:kern w:val="24"/>
          <w:szCs w:val="28"/>
        </w:rPr>
        <w:t xml:space="preserve">. </w:t>
      </w:r>
    </w:p>
    <w:p w14:paraId="26735A4B" w14:textId="77777777" w:rsidR="0077032D" w:rsidRPr="00230936" w:rsidRDefault="0077032D" w:rsidP="00144D49">
      <w:pPr>
        <w:tabs>
          <w:tab w:val="left" w:pos="280"/>
        </w:tabs>
        <w:spacing w:after="0" w:line="240" w:lineRule="auto"/>
        <w:jc w:val="both"/>
        <w:rPr>
          <w:rFonts w:ascii="Arial" w:eastAsiaTheme="minorEastAsia" w:hAnsi="Arial" w:cs="Arial"/>
          <w:color w:val="000000" w:themeColor="text1"/>
          <w:kern w:val="24"/>
          <w:szCs w:val="28"/>
        </w:rPr>
      </w:pPr>
    </w:p>
    <w:p w14:paraId="325BA532" w14:textId="11EEB201" w:rsidR="0077032D" w:rsidRPr="00230936" w:rsidRDefault="001E4EC0" w:rsidP="006C214B">
      <w:pPr>
        <w:tabs>
          <w:tab w:val="left" w:pos="280"/>
        </w:tabs>
        <w:spacing w:after="0" w:line="360" w:lineRule="auto"/>
        <w:jc w:val="both"/>
        <w:rPr>
          <w:rFonts w:ascii="Arial" w:eastAsiaTheme="minorEastAsia" w:hAnsi="Arial" w:cs="Arial"/>
          <w:color w:val="000000" w:themeColor="text1"/>
          <w:kern w:val="24"/>
          <w:szCs w:val="28"/>
        </w:rPr>
      </w:pPr>
      <w:r>
        <w:rPr>
          <w:rFonts w:ascii="Arial" w:eastAsiaTheme="minorEastAsia" w:hAnsi="Arial" w:cs="Arial"/>
          <w:b/>
          <w:color w:val="000000" w:themeColor="text1"/>
          <w:kern w:val="24"/>
          <w:szCs w:val="28"/>
        </w:rPr>
        <w:t xml:space="preserve">Participative. </w:t>
      </w:r>
      <w:r w:rsidR="0077032D" w:rsidRPr="00230936">
        <w:rPr>
          <w:rFonts w:ascii="Arial" w:eastAsiaTheme="minorEastAsia" w:hAnsi="Arial" w:cs="Arial"/>
          <w:color w:val="000000" w:themeColor="text1"/>
          <w:kern w:val="24"/>
          <w:szCs w:val="28"/>
        </w:rPr>
        <w:t>Again a style used from the outset and involved the development of commitment by all involved by a process of developing cons</w:t>
      </w:r>
      <w:r w:rsidR="00F703D7" w:rsidRPr="00230936">
        <w:rPr>
          <w:rFonts w:ascii="Arial" w:eastAsiaTheme="minorEastAsia" w:hAnsi="Arial" w:cs="Arial"/>
          <w:color w:val="000000" w:themeColor="text1"/>
          <w:kern w:val="24"/>
          <w:szCs w:val="28"/>
        </w:rPr>
        <w:t>ensus. Of note, as I found out</w:t>
      </w:r>
      <w:r w:rsidR="0077032D" w:rsidRPr="00230936">
        <w:rPr>
          <w:rFonts w:ascii="Arial" w:eastAsiaTheme="minorEastAsia" w:hAnsi="Arial" w:cs="Arial"/>
          <w:color w:val="000000" w:themeColor="text1"/>
          <w:kern w:val="24"/>
          <w:szCs w:val="28"/>
        </w:rPr>
        <w:t>, this style is particularly time consuming as it involves multiple meetings and discussions.</w:t>
      </w:r>
    </w:p>
    <w:p w14:paraId="61272EBC" w14:textId="77777777" w:rsidR="006C214B" w:rsidRDefault="006C214B" w:rsidP="006C214B">
      <w:pPr>
        <w:spacing w:after="0" w:line="360" w:lineRule="auto"/>
        <w:jc w:val="both"/>
        <w:rPr>
          <w:rFonts w:ascii="Arial" w:eastAsiaTheme="minorEastAsia" w:hAnsi="Arial" w:cs="Arial"/>
          <w:color w:val="000000" w:themeColor="text1"/>
          <w:kern w:val="24"/>
          <w:szCs w:val="28"/>
        </w:rPr>
      </w:pPr>
    </w:p>
    <w:p w14:paraId="43048B85" w14:textId="36D73476" w:rsidR="0077032D" w:rsidRPr="00230936" w:rsidRDefault="004E504C" w:rsidP="006C214B">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The other</w:t>
      </w:r>
      <w:r w:rsidR="0077032D" w:rsidRPr="00230936">
        <w:rPr>
          <w:rFonts w:ascii="Arial" w:eastAsiaTheme="minorEastAsia" w:hAnsi="Arial" w:cs="Arial"/>
          <w:color w:val="000000" w:themeColor="text1"/>
          <w:kern w:val="24"/>
          <w:szCs w:val="28"/>
        </w:rPr>
        <w:t xml:space="preserve"> three leadership styles</w:t>
      </w:r>
      <w:r w:rsidRPr="00230936">
        <w:rPr>
          <w:rFonts w:ascii="Arial" w:eastAsiaTheme="minorEastAsia" w:hAnsi="Arial" w:cs="Arial"/>
          <w:color w:val="000000" w:themeColor="text1"/>
          <w:kern w:val="24"/>
          <w:szCs w:val="28"/>
        </w:rPr>
        <w:t xml:space="preserve"> described by Goleman</w:t>
      </w:r>
      <w:r w:rsidR="0077032D" w:rsidRPr="00230936">
        <w:rPr>
          <w:rFonts w:ascii="Arial" w:eastAsiaTheme="minorEastAsia" w:hAnsi="Arial" w:cs="Arial"/>
          <w:color w:val="000000" w:themeColor="text1"/>
          <w:kern w:val="24"/>
          <w:szCs w:val="28"/>
        </w:rPr>
        <w:t xml:space="preserve"> were</w:t>
      </w:r>
      <w:r w:rsidRPr="00230936">
        <w:rPr>
          <w:rFonts w:ascii="Arial" w:eastAsiaTheme="minorEastAsia" w:hAnsi="Arial" w:cs="Arial"/>
          <w:color w:val="000000" w:themeColor="text1"/>
          <w:kern w:val="24"/>
          <w:szCs w:val="28"/>
        </w:rPr>
        <w:t xml:space="preserve"> hardly, if at all</w:t>
      </w:r>
      <w:r w:rsidR="0077032D" w:rsidRPr="00230936">
        <w:rPr>
          <w:rFonts w:ascii="Arial" w:eastAsiaTheme="minorEastAsia" w:hAnsi="Arial" w:cs="Arial"/>
          <w:color w:val="000000" w:themeColor="text1"/>
          <w:kern w:val="24"/>
          <w:szCs w:val="28"/>
        </w:rPr>
        <w:t xml:space="preserve"> used during this p</w:t>
      </w:r>
      <w:r w:rsidR="00F703D7" w:rsidRPr="00230936">
        <w:rPr>
          <w:rFonts w:ascii="Arial" w:eastAsiaTheme="minorEastAsia" w:hAnsi="Arial" w:cs="Arial"/>
          <w:color w:val="000000" w:themeColor="text1"/>
          <w:kern w:val="24"/>
          <w:szCs w:val="28"/>
        </w:rPr>
        <w:t>hase</w:t>
      </w:r>
      <w:r w:rsidR="0077032D" w:rsidRPr="00230936">
        <w:rPr>
          <w:rFonts w:ascii="Arial" w:eastAsiaTheme="minorEastAsia" w:hAnsi="Arial" w:cs="Arial"/>
          <w:color w:val="000000" w:themeColor="text1"/>
          <w:kern w:val="24"/>
          <w:szCs w:val="28"/>
        </w:rPr>
        <w:t xml:space="preserve"> of the project.</w:t>
      </w:r>
      <w:r w:rsidR="001E4EC0">
        <w:rPr>
          <w:rFonts w:ascii="Arial" w:eastAsiaTheme="minorEastAsia" w:hAnsi="Arial" w:cs="Arial"/>
          <w:color w:val="000000" w:themeColor="text1"/>
          <w:kern w:val="24"/>
          <w:szCs w:val="28"/>
        </w:rPr>
        <w:t xml:space="preserve"> They included -</w:t>
      </w:r>
    </w:p>
    <w:p w14:paraId="206947E8" w14:textId="727F326E" w:rsidR="0077032D" w:rsidRPr="00230936" w:rsidRDefault="0077032D"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b/>
          <w:color w:val="000000" w:themeColor="text1"/>
          <w:kern w:val="24"/>
          <w:szCs w:val="28"/>
        </w:rPr>
        <w:t>Directive</w:t>
      </w:r>
      <w:r w:rsidR="00675A42">
        <w:rPr>
          <w:rFonts w:ascii="Arial" w:eastAsiaTheme="minorEastAsia" w:hAnsi="Arial" w:cs="Arial"/>
          <w:b/>
          <w:color w:val="000000" w:themeColor="text1"/>
          <w:kern w:val="24"/>
          <w:szCs w:val="28"/>
        </w:rPr>
        <w:t xml:space="preserve">. </w:t>
      </w:r>
      <w:r w:rsidRPr="00230936">
        <w:rPr>
          <w:rFonts w:ascii="Arial" w:eastAsiaTheme="minorEastAsia" w:hAnsi="Arial" w:cs="Arial"/>
          <w:color w:val="000000" w:themeColor="text1"/>
          <w:kern w:val="24"/>
          <w:szCs w:val="28"/>
        </w:rPr>
        <w:t xml:space="preserve"> This style which involves telling people what to do and which expects </w:t>
      </w:r>
      <w:r w:rsidR="004E504C" w:rsidRPr="00230936">
        <w:rPr>
          <w:rFonts w:ascii="Arial" w:eastAsiaTheme="minorEastAsia" w:hAnsi="Arial" w:cs="Arial"/>
          <w:color w:val="000000" w:themeColor="text1"/>
          <w:kern w:val="24"/>
          <w:szCs w:val="28"/>
        </w:rPr>
        <w:t xml:space="preserve">immediate </w:t>
      </w:r>
      <w:r w:rsidR="00230936" w:rsidRPr="00230936">
        <w:rPr>
          <w:rFonts w:ascii="Arial" w:eastAsiaTheme="minorEastAsia" w:hAnsi="Arial" w:cs="Arial"/>
          <w:color w:val="000000" w:themeColor="text1"/>
          <w:kern w:val="24"/>
          <w:szCs w:val="28"/>
        </w:rPr>
        <w:t>compliance</w:t>
      </w:r>
      <w:r w:rsidRPr="00230936">
        <w:rPr>
          <w:rFonts w:ascii="Arial" w:eastAsiaTheme="minorEastAsia" w:hAnsi="Arial" w:cs="Arial"/>
          <w:color w:val="000000" w:themeColor="text1"/>
          <w:kern w:val="24"/>
          <w:szCs w:val="28"/>
        </w:rPr>
        <w:t xml:space="preserve"> clearly was not appropriate during this </w:t>
      </w:r>
      <w:r w:rsidR="00F703D7" w:rsidRPr="00230936">
        <w:rPr>
          <w:rFonts w:ascii="Arial" w:eastAsiaTheme="minorEastAsia" w:hAnsi="Arial" w:cs="Arial"/>
          <w:color w:val="000000" w:themeColor="text1"/>
          <w:kern w:val="24"/>
          <w:szCs w:val="28"/>
        </w:rPr>
        <w:t>phase</w:t>
      </w:r>
      <w:r w:rsidRPr="00230936">
        <w:rPr>
          <w:rFonts w:ascii="Arial" w:eastAsiaTheme="minorEastAsia" w:hAnsi="Arial" w:cs="Arial"/>
          <w:color w:val="000000" w:themeColor="text1"/>
          <w:kern w:val="24"/>
          <w:szCs w:val="28"/>
        </w:rPr>
        <w:t xml:space="preserve">. As the project evolves in to a delivery phase, which involves more </w:t>
      </w:r>
      <w:r w:rsidR="00230936" w:rsidRPr="00230936">
        <w:rPr>
          <w:rFonts w:ascii="Arial" w:eastAsiaTheme="minorEastAsia" w:hAnsi="Arial" w:cs="Arial"/>
          <w:color w:val="000000" w:themeColor="text1"/>
          <w:kern w:val="24"/>
          <w:szCs w:val="28"/>
        </w:rPr>
        <w:t>straightforward</w:t>
      </w:r>
      <w:r w:rsidRPr="00230936">
        <w:rPr>
          <w:rFonts w:ascii="Arial" w:eastAsiaTheme="minorEastAsia" w:hAnsi="Arial" w:cs="Arial"/>
          <w:color w:val="000000" w:themeColor="text1"/>
          <w:kern w:val="24"/>
          <w:szCs w:val="28"/>
        </w:rPr>
        <w:t xml:space="preserve"> tasks, however, this style may prove useful.</w:t>
      </w:r>
    </w:p>
    <w:p w14:paraId="01F86561" w14:textId="4C299EED" w:rsidR="0077032D" w:rsidRPr="00230936" w:rsidRDefault="0077032D"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b/>
          <w:color w:val="000000" w:themeColor="text1"/>
          <w:kern w:val="24"/>
          <w:szCs w:val="28"/>
        </w:rPr>
        <w:t>Pacesetting</w:t>
      </w:r>
      <w:r w:rsidR="00675A42">
        <w:rPr>
          <w:rFonts w:ascii="Arial" w:eastAsiaTheme="minorEastAsia" w:hAnsi="Arial" w:cs="Arial"/>
          <w:b/>
          <w:color w:val="000000" w:themeColor="text1"/>
          <w:kern w:val="24"/>
          <w:szCs w:val="28"/>
        </w:rPr>
        <w:t xml:space="preserve">. </w:t>
      </w:r>
      <w:r w:rsidR="00675A42" w:rsidRPr="00675A42">
        <w:rPr>
          <w:rFonts w:ascii="Arial" w:eastAsiaTheme="minorEastAsia" w:hAnsi="Arial" w:cs="Arial"/>
          <w:color w:val="000000" w:themeColor="text1"/>
          <w:kern w:val="24"/>
          <w:szCs w:val="28"/>
        </w:rPr>
        <w:t>Th</w:t>
      </w:r>
      <w:r w:rsidRPr="00675A42">
        <w:rPr>
          <w:rFonts w:ascii="Arial" w:eastAsiaTheme="minorEastAsia" w:hAnsi="Arial" w:cs="Arial"/>
          <w:color w:val="000000" w:themeColor="text1"/>
          <w:kern w:val="24"/>
          <w:szCs w:val="28"/>
        </w:rPr>
        <w:t>i</w:t>
      </w:r>
      <w:r w:rsidRPr="00230936">
        <w:rPr>
          <w:rFonts w:ascii="Arial" w:eastAsiaTheme="minorEastAsia" w:hAnsi="Arial" w:cs="Arial"/>
          <w:color w:val="000000" w:themeColor="text1"/>
          <w:kern w:val="24"/>
          <w:szCs w:val="28"/>
        </w:rPr>
        <w:t>s style has been little used so far simply because it does not align itself with the initial goals</w:t>
      </w:r>
      <w:r w:rsidR="001E4EC0">
        <w:rPr>
          <w:rFonts w:ascii="Arial" w:eastAsiaTheme="minorEastAsia" w:hAnsi="Arial" w:cs="Arial"/>
          <w:color w:val="000000" w:themeColor="text1"/>
          <w:kern w:val="24"/>
          <w:szCs w:val="28"/>
        </w:rPr>
        <w:t>.</w:t>
      </w:r>
      <w:r w:rsidRPr="00230936">
        <w:rPr>
          <w:rFonts w:ascii="Arial" w:eastAsiaTheme="minorEastAsia" w:hAnsi="Arial" w:cs="Arial"/>
          <w:color w:val="000000" w:themeColor="text1"/>
          <w:kern w:val="24"/>
          <w:szCs w:val="28"/>
        </w:rPr>
        <w:t xml:space="preserve"> However as the project evolves and is being deliver</w:t>
      </w:r>
      <w:r w:rsidR="00F703D7" w:rsidRPr="00230936">
        <w:rPr>
          <w:rFonts w:ascii="Arial" w:eastAsiaTheme="minorEastAsia" w:hAnsi="Arial" w:cs="Arial"/>
          <w:color w:val="000000" w:themeColor="text1"/>
          <w:kern w:val="24"/>
          <w:szCs w:val="28"/>
        </w:rPr>
        <w:t>e</w:t>
      </w:r>
      <w:r w:rsidRPr="00230936">
        <w:rPr>
          <w:rFonts w:ascii="Arial" w:eastAsiaTheme="minorEastAsia" w:hAnsi="Arial" w:cs="Arial"/>
          <w:color w:val="000000" w:themeColor="text1"/>
          <w:kern w:val="24"/>
          <w:szCs w:val="28"/>
        </w:rPr>
        <w:t>d in the context of patient care, this style of accomplishing tasks to a high standard will probably be important.</w:t>
      </w:r>
    </w:p>
    <w:p w14:paraId="3155E267" w14:textId="45013E25" w:rsidR="0077032D" w:rsidRPr="00230936" w:rsidRDefault="0077032D"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b/>
          <w:color w:val="000000" w:themeColor="text1"/>
          <w:kern w:val="24"/>
          <w:szCs w:val="28"/>
        </w:rPr>
        <w:lastRenderedPageBreak/>
        <w:t>Coaching</w:t>
      </w:r>
      <w:r w:rsidR="00675A42">
        <w:rPr>
          <w:rFonts w:ascii="Arial" w:eastAsiaTheme="minorEastAsia" w:hAnsi="Arial" w:cs="Arial"/>
          <w:b/>
          <w:color w:val="000000" w:themeColor="text1"/>
          <w:kern w:val="24"/>
          <w:szCs w:val="28"/>
        </w:rPr>
        <w:t xml:space="preserve">. </w:t>
      </w:r>
      <w:r w:rsidR="004E504C" w:rsidRPr="00230936">
        <w:rPr>
          <w:rFonts w:ascii="Arial" w:eastAsiaTheme="minorEastAsia" w:hAnsi="Arial" w:cs="Arial"/>
          <w:color w:val="000000" w:themeColor="text1"/>
          <w:kern w:val="24"/>
          <w:szCs w:val="28"/>
        </w:rPr>
        <w:t>Again, th</w:t>
      </w:r>
      <w:r w:rsidRPr="00230936">
        <w:rPr>
          <w:rFonts w:ascii="Arial" w:eastAsiaTheme="minorEastAsia" w:hAnsi="Arial" w:cs="Arial"/>
          <w:color w:val="000000" w:themeColor="text1"/>
          <w:kern w:val="24"/>
          <w:szCs w:val="28"/>
        </w:rPr>
        <w:t xml:space="preserve">is style has not been utilised very much so far. It does however link nicely with the </w:t>
      </w:r>
      <w:r w:rsidR="00230936" w:rsidRPr="00230936">
        <w:rPr>
          <w:rFonts w:ascii="Arial" w:eastAsiaTheme="minorEastAsia" w:hAnsi="Arial" w:cs="Arial"/>
          <w:color w:val="000000" w:themeColor="text1"/>
          <w:kern w:val="24"/>
          <w:szCs w:val="28"/>
        </w:rPr>
        <w:t>long-term</w:t>
      </w:r>
      <w:r w:rsidRPr="00230936">
        <w:rPr>
          <w:rFonts w:ascii="Arial" w:eastAsiaTheme="minorEastAsia" w:hAnsi="Arial" w:cs="Arial"/>
          <w:color w:val="000000" w:themeColor="text1"/>
          <w:kern w:val="24"/>
          <w:szCs w:val="28"/>
        </w:rPr>
        <w:t xml:space="preserve"> development of both nursing and medical staff and </w:t>
      </w:r>
      <w:r w:rsidR="00F703D7" w:rsidRPr="00230936">
        <w:rPr>
          <w:rFonts w:ascii="Arial" w:eastAsiaTheme="minorEastAsia" w:hAnsi="Arial" w:cs="Arial"/>
          <w:color w:val="000000" w:themeColor="text1"/>
          <w:kern w:val="24"/>
          <w:szCs w:val="28"/>
        </w:rPr>
        <w:t xml:space="preserve">which </w:t>
      </w:r>
      <w:r w:rsidRPr="00230936">
        <w:rPr>
          <w:rFonts w:ascii="Arial" w:eastAsiaTheme="minorEastAsia" w:hAnsi="Arial" w:cs="Arial"/>
          <w:color w:val="000000" w:themeColor="text1"/>
          <w:kern w:val="24"/>
          <w:szCs w:val="28"/>
        </w:rPr>
        <w:t>has started to be addressed especially amongst the nursing workforce.</w:t>
      </w:r>
    </w:p>
    <w:p w14:paraId="333D9E7B" w14:textId="77777777" w:rsidR="001E4EC0" w:rsidRDefault="001E4EC0" w:rsidP="00542832">
      <w:pPr>
        <w:pStyle w:val="Heading2"/>
        <w:spacing w:line="360" w:lineRule="auto"/>
        <w:rPr>
          <w:rFonts w:ascii="Arial" w:eastAsiaTheme="minorEastAsia" w:hAnsi="Arial" w:cs="Arial"/>
          <w:b/>
          <w:color w:val="auto"/>
          <w:sz w:val="22"/>
        </w:rPr>
      </w:pPr>
      <w:bookmarkStart w:id="11" w:name="_Toc524534347"/>
    </w:p>
    <w:p w14:paraId="54CFD42A" w14:textId="0F4DB5A1" w:rsidR="00BA152A" w:rsidRPr="00542832" w:rsidRDefault="00542832" w:rsidP="00542832">
      <w:pPr>
        <w:pStyle w:val="Heading2"/>
        <w:spacing w:line="360" w:lineRule="auto"/>
        <w:rPr>
          <w:rFonts w:ascii="Arial" w:eastAsiaTheme="minorEastAsia" w:hAnsi="Arial" w:cs="Arial"/>
          <w:b/>
          <w:color w:val="auto"/>
          <w:sz w:val="22"/>
        </w:rPr>
      </w:pPr>
      <w:r w:rsidRPr="00542832">
        <w:rPr>
          <w:rFonts w:ascii="Arial" w:eastAsiaTheme="minorEastAsia" w:hAnsi="Arial" w:cs="Arial"/>
          <w:b/>
          <w:color w:val="auto"/>
          <w:sz w:val="22"/>
        </w:rPr>
        <w:t>5</w:t>
      </w:r>
      <w:r w:rsidR="00BA152A" w:rsidRPr="00542832">
        <w:rPr>
          <w:rFonts w:ascii="Arial" w:eastAsiaTheme="minorEastAsia" w:hAnsi="Arial" w:cs="Arial"/>
          <w:b/>
          <w:color w:val="auto"/>
          <w:sz w:val="22"/>
        </w:rPr>
        <w:t>. Redesigning out of hours nursing workforce and practices.</w:t>
      </w:r>
      <w:bookmarkEnd w:id="11"/>
    </w:p>
    <w:p w14:paraId="1D3BA429" w14:textId="34BCF7BE" w:rsidR="00D329A1" w:rsidRPr="00230936" w:rsidRDefault="00BA152A" w:rsidP="00542832">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The nursing workforce needed redesigning</w:t>
      </w:r>
      <w:r w:rsidR="00675A42">
        <w:rPr>
          <w:rFonts w:ascii="Arial" w:eastAsiaTheme="minorEastAsia" w:hAnsi="Arial" w:cs="Arial"/>
          <w:color w:val="000000" w:themeColor="text1"/>
          <w:kern w:val="24"/>
          <w:szCs w:val="28"/>
        </w:rPr>
        <w:t xml:space="preserve">. There were </w:t>
      </w:r>
      <w:r w:rsidR="001E4EC0">
        <w:rPr>
          <w:rFonts w:ascii="Arial" w:eastAsiaTheme="minorEastAsia" w:hAnsi="Arial" w:cs="Arial"/>
          <w:color w:val="000000" w:themeColor="text1"/>
          <w:kern w:val="24"/>
          <w:szCs w:val="28"/>
        </w:rPr>
        <w:t xml:space="preserve">several issues. These included - </w:t>
      </w:r>
    </w:p>
    <w:p w14:paraId="71026609" w14:textId="565A4089" w:rsidR="00D329A1" w:rsidRPr="00230936" w:rsidRDefault="00D329A1" w:rsidP="00144D49">
      <w:pPr>
        <w:pStyle w:val="ListParagraph"/>
        <w:numPr>
          <w:ilvl w:val="0"/>
          <w:numId w:val="28"/>
        </w:numPr>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Management of the night nurse practitioner</w:t>
      </w:r>
      <w:r w:rsidR="00230936" w:rsidRPr="00230936">
        <w:rPr>
          <w:rFonts w:ascii="Arial" w:eastAsiaTheme="minorEastAsia" w:hAnsi="Arial" w:cs="Arial"/>
          <w:color w:val="000000" w:themeColor="text1"/>
          <w:kern w:val="24"/>
          <w:sz w:val="22"/>
          <w:szCs w:val="28"/>
        </w:rPr>
        <w:t xml:space="preserve"> (NNP)</w:t>
      </w:r>
      <w:r w:rsidRPr="00230936">
        <w:rPr>
          <w:rFonts w:ascii="Arial" w:eastAsiaTheme="minorEastAsia" w:hAnsi="Arial" w:cs="Arial"/>
          <w:color w:val="000000" w:themeColor="text1"/>
          <w:kern w:val="24"/>
          <w:sz w:val="22"/>
          <w:szCs w:val="28"/>
        </w:rPr>
        <w:t xml:space="preserve"> team.</w:t>
      </w:r>
    </w:p>
    <w:p w14:paraId="53B56AAF" w14:textId="096DA5B2" w:rsidR="00D329A1" w:rsidRPr="00230936" w:rsidRDefault="00D329A1" w:rsidP="00144D49">
      <w:pPr>
        <w:spacing w:line="360" w:lineRule="auto"/>
        <w:ind w:left="720"/>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 xml:space="preserve">The team had not been </w:t>
      </w:r>
      <w:r w:rsidR="00A82747" w:rsidRPr="00230936">
        <w:rPr>
          <w:rFonts w:ascii="Arial" w:eastAsiaTheme="minorEastAsia" w:hAnsi="Arial" w:cs="Arial"/>
          <w:color w:val="000000" w:themeColor="text1"/>
          <w:kern w:val="24"/>
          <w:szCs w:val="28"/>
        </w:rPr>
        <w:t xml:space="preserve">led or </w:t>
      </w:r>
      <w:r w:rsidR="00230936" w:rsidRPr="00230936">
        <w:rPr>
          <w:rFonts w:ascii="Arial" w:eastAsiaTheme="minorEastAsia" w:hAnsi="Arial" w:cs="Arial"/>
          <w:color w:val="000000" w:themeColor="text1"/>
          <w:kern w:val="24"/>
          <w:szCs w:val="28"/>
        </w:rPr>
        <w:t>managed well for several years a</w:t>
      </w:r>
      <w:r w:rsidR="00F703D7" w:rsidRPr="00230936">
        <w:rPr>
          <w:rFonts w:ascii="Arial" w:eastAsiaTheme="minorEastAsia" w:hAnsi="Arial" w:cs="Arial"/>
          <w:color w:val="000000" w:themeColor="text1"/>
          <w:kern w:val="24"/>
          <w:szCs w:val="28"/>
        </w:rPr>
        <w:t xml:space="preserve">nd there </w:t>
      </w:r>
      <w:r w:rsidR="00230936" w:rsidRPr="00230936">
        <w:rPr>
          <w:rFonts w:ascii="Arial" w:eastAsiaTheme="minorEastAsia" w:hAnsi="Arial" w:cs="Arial"/>
          <w:color w:val="000000" w:themeColor="text1"/>
          <w:kern w:val="24"/>
          <w:szCs w:val="28"/>
        </w:rPr>
        <w:t xml:space="preserve">had been </w:t>
      </w:r>
      <w:r w:rsidRPr="00230936">
        <w:rPr>
          <w:rFonts w:ascii="Arial" w:eastAsiaTheme="minorEastAsia" w:hAnsi="Arial" w:cs="Arial"/>
          <w:color w:val="000000" w:themeColor="text1"/>
          <w:kern w:val="24"/>
          <w:szCs w:val="28"/>
        </w:rPr>
        <w:t>a lack of oversight, vision and direction.</w:t>
      </w:r>
    </w:p>
    <w:p w14:paraId="5FE3EF26" w14:textId="77777777" w:rsidR="00D329A1" w:rsidRPr="00230936" w:rsidRDefault="00D329A1" w:rsidP="00144D49">
      <w:pPr>
        <w:pStyle w:val="ListParagraph"/>
        <w:numPr>
          <w:ilvl w:val="0"/>
          <w:numId w:val="28"/>
        </w:numPr>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 xml:space="preserve">Numbers of nurses. </w:t>
      </w:r>
    </w:p>
    <w:p w14:paraId="08CDAE42" w14:textId="6EE086DD" w:rsidR="00D329A1" w:rsidRPr="00230936" w:rsidRDefault="00675A42" w:rsidP="00144D49">
      <w:pPr>
        <w:pStyle w:val="ListParagraph"/>
        <w:spacing w:line="360" w:lineRule="auto"/>
        <w:jc w:val="both"/>
        <w:rPr>
          <w:rFonts w:ascii="Arial" w:eastAsiaTheme="minorEastAsia" w:hAnsi="Arial" w:cs="Arial"/>
          <w:color w:val="000000" w:themeColor="text1"/>
          <w:kern w:val="24"/>
          <w:sz w:val="22"/>
          <w:szCs w:val="28"/>
        </w:rPr>
      </w:pPr>
      <w:r>
        <w:rPr>
          <w:rFonts w:ascii="Arial" w:eastAsiaTheme="minorEastAsia" w:hAnsi="Arial" w:cs="Arial"/>
          <w:color w:val="000000" w:themeColor="text1"/>
          <w:kern w:val="24"/>
          <w:sz w:val="22"/>
          <w:szCs w:val="28"/>
        </w:rPr>
        <w:t xml:space="preserve">The existing team only cared for medical patients. </w:t>
      </w:r>
      <w:r w:rsidR="00D329A1" w:rsidRPr="00230936">
        <w:rPr>
          <w:rFonts w:ascii="Arial" w:eastAsiaTheme="minorEastAsia" w:hAnsi="Arial" w:cs="Arial"/>
          <w:color w:val="000000" w:themeColor="text1"/>
          <w:kern w:val="24"/>
          <w:sz w:val="22"/>
          <w:szCs w:val="28"/>
        </w:rPr>
        <w:t>If the team were to cover other specialities, then expansion would be required.</w:t>
      </w:r>
    </w:p>
    <w:p w14:paraId="483F86D2" w14:textId="77777777" w:rsidR="00A82747" w:rsidRPr="00230936" w:rsidRDefault="00A82747" w:rsidP="00144D49">
      <w:pPr>
        <w:pStyle w:val="ListParagraph"/>
        <w:spacing w:line="360" w:lineRule="auto"/>
        <w:jc w:val="both"/>
        <w:rPr>
          <w:rFonts w:ascii="Arial" w:eastAsiaTheme="minorEastAsia" w:hAnsi="Arial" w:cs="Arial"/>
          <w:color w:val="000000" w:themeColor="text1"/>
          <w:kern w:val="24"/>
          <w:sz w:val="22"/>
          <w:szCs w:val="28"/>
        </w:rPr>
      </w:pPr>
    </w:p>
    <w:p w14:paraId="673FB07E" w14:textId="77777777" w:rsidR="00D329A1" w:rsidRPr="00230936" w:rsidRDefault="00D329A1" w:rsidP="00144D49">
      <w:pPr>
        <w:pStyle w:val="ListParagraph"/>
        <w:numPr>
          <w:ilvl w:val="0"/>
          <w:numId w:val="28"/>
        </w:numPr>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 xml:space="preserve">Roles. </w:t>
      </w:r>
    </w:p>
    <w:p w14:paraId="2CB02080" w14:textId="0F55CF91" w:rsidR="00D329A1" w:rsidRPr="00230936" w:rsidRDefault="00D329A1" w:rsidP="00144D49">
      <w:pPr>
        <w:pStyle w:val="ListParagraph"/>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At the</w:t>
      </w:r>
      <w:r w:rsidR="00A82747" w:rsidRPr="00230936">
        <w:rPr>
          <w:rFonts w:ascii="Arial" w:eastAsiaTheme="minorEastAsia" w:hAnsi="Arial" w:cs="Arial"/>
          <w:color w:val="000000" w:themeColor="text1"/>
          <w:kern w:val="24"/>
          <w:sz w:val="22"/>
          <w:szCs w:val="28"/>
        </w:rPr>
        <w:t xml:space="preserve"> start of the project</w:t>
      </w:r>
      <w:r w:rsidR="00F703D7" w:rsidRPr="00230936">
        <w:rPr>
          <w:rFonts w:ascii="Arial" w:eastAsiaTheme="minorEastAsia" w:hAnsi="Arial" w:cs="Arial"/>
          <w:color w:val="000000" w:themeColor="text1"/>
          <w:kern w:val="24"/>
          <w:sz w:val="22"/>
          <w:szCs w:val="28"/>
        </w:rPr>
        <w:t>,</w:t>
      </w:r>
      <w:r w:rsidR="00A82747" w:rsidRPr="00230936">
        <w:rPr>
          <w:rFonts w:ascii="Arial" w:eastAsiaTheme="minorEastAsia" w:hAnsi="Arial" w:cs="Arial"/>
          <w:color w:val="000000" w:themeColor="text1"/>
          <w:kern w:val="24"/>
          <w:sz w:val="22"/>
          <w:szCs w:val="28"/>
        </w:rPr>
        <w:t xml:space="preserve"> the NNP’s</w:t>
      </w:r>
      <w:r w:rsidRPr="00230936">
        <w:rPr>
          <w:rFonts w:ascii="Arial" w:eastAsiaTheme="minorEastAsia" w:hAnsi="Arial" w:cs="Arial"/>
          <w:color w:val="000000" w:themeColor="text1"/>
          <w:kern w:val="24"/>
          <w:sz w:val="22"/>
          <w:szCs w:val="28"/>
        </w:rPr>
        <w:t xml:space="preserve"> were in charge of bed management at night as well as acting as </w:t>
      </w:r>
      <w:r w:rsidR="00A82747" w:rsidRPr="00230936">
        <w:rPr>
          <w:rFonts w:ascii="Arial" w:eastAsiaTheme="minorEastAsia" w:hAnsi="Arial" w:cs="Arial"/>
          <w:color w:val="000000" w:themeColor="text1"/>
          <w:kern w:val="24"/>
          <w:sz w:val="22"/>
          <w:szCs w:val="28"/>
        </w:rPr>
        <w:t>nurses</w:t>
      </w:r>
      <w:r w:rsidRPr="00230936">
        <w:rPr>
          <w:rFonts w:ascii="Arial" w:eastAsiaTheme="minorEastAsia" w:hAnsi="Arial" w:cs="Arial"/>
          <w:color w:val="000000" w:themeColor="text1"/>
          <w:kern w:val="24"/>
          <w:sz w:val="22"/>
          <w:szCs w:val="28"/>
        </w:rPr>
        <w:t>. Clearly</w:t>
      </w:r>
      <w:r w:rsidR="00F703D7" w:rsidRPr="00230936">
        <w:rPr>
          <w:rFonts w:ascii="Arial" w:eastAsiaTheme="minorEastAsia" w:hAnsi="Arial" w:cs="Arial"/>
          <w:color w:val="000000" w:themeColor="text1"/>
          <w:kern w:val="24"/>
          <w:sz w:val="22"/>
          <w:szCs w:val="28"/>
        </w:rPr>
        <w:t>,</w:t>
      </w:r>
      <w:r w:rsidRPr="00230936">
        <w:rPr>
          <w:rFonts w:ascii="Arial" w:eastAsiaTheme="minorEastAsia" w:hAnsi="Arial" w:cs="Arial"/>
          <w:color w:val="000000" w:themeColor="text1"/>
          <w:kern w:val="24"/>
          <w:sz w:val="22"/>
          <w:szCs w:val="28"/>
        </w:rPr>
        <w:t xml:space="preserve"> this was not ideal.</w:t>
      </w:r>
    </w:p>
    <w:p w14:paraId="4824134F" w14:textId="77777777" w:rsidR="00A82747" w:rsidRPr="00230936" w:rsidRDefault="00A82747" w:rsidP="00144D49">
      <w:pPr>
        <w:pStyle w:val="ListParagraph"/>
        <w:spacing w:line="360" w:lineRule="auto"/>
        <w:jc w:val="both"/>
        <w:rPr>
          <w:rFonts w:ascii="Arial" w:eastAsiaTheme="minorEastAsia" w:hAnsi="Arial" w:cs="Arial"/>
          <w:color w:val="000000" w:themeColor="text1"/>
          <w:kern w:val="24"/>
          <w:sz w:val="22"/>
          <w:szCs w:val="28"/>
        </w:rPr>
      </w:pPr>
    </w:p>
    <w:p w14:paraId="7A736CED" w14:textId="77777777" w:rsidR="00D329A1" w:rsidRPr="00230936" w:rsidRDefault="00D329A1" w:rsidP="00144D49">
      <w:pPr>
        <w:pStyle w:val="ListParagraph"/>
        <w:numPr>
          <w:ilvl w:val="0"/>
          <w:numId w:val="28"/>
        </w:numPr>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 xml:space="preserve">Competencies. </w:t>
      </w:r>
    </w:p>
    <w:p w14:paraId="4F41AA7C" w14:textId="48092816" w:rsidR="00BA152A" w:rsidRPr="00230936" w:rsidRDefault="00D329A1" w:rsidP="00144D49">
      <w:pPr>
        <w:pStyle w:val="ListParagraph"/>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Because of the issu</w:t>
      </w:r>
      <w:r w:rsidR="00F703D7" w:rsidRPr="00230936">
        <w:rPr>
          <w:rFonts w:ascii="Arial" w:eastAsiaTheme="minorEastAsia" w:hAnsi="Arial" w:cs="Arial"/>
          <w:color w:val="000000" w:themeColor="text1"/>
          <w:kern w:val="24"/>
          <w:sz w:val="22"/>
          <w:szCs w:val="28"/>
        </w:rPr>
        <w:t>es identified above, the compete</w:t>
      </w:r>
      <w:r w:rsidRPr="00230936">
        <w:rPr>
          <w:rFonts w:ascii="Arial" w:eastAsiaTheme="minorEastAsia" w:hAnsi="Arial" w:cs="Arial"/>
          <w:color w:val="000000" w:themeColor="text1"/>
          <w:kern w:val="24"/>
          <w:sz w:val="22"/>
          <w:szCs w:val="28"/>
        </w:rPr>
        <w:t>ncies of the individual team members varied greatly.</w:t>
      </w:r>
    </w:p>
    <w:p w14:paraId="2B05A28E" w14:textId="77777777" w:rsidR="00A82747" w:rsidRPr="00230936" w:rsidRDefault="00A82747" w:rsidP="00144D49">
      <w:pPr>
        <w:pStyle w:val="ListParagraph"/>
        <w:spacing w:line="360" w:lineRule="auto"/>
        <w:jc w:val="both"/>
        <w:rPr>
          <w:rFonts w:ascii="Arial" w:eastAsiaTheme="minorEastAsia" w:hAnsi="Arial" w:cs="Arial"/>
          <w:color w:val="000000" w:themeColor="text1"/>
          <w:kern w:val="24"/>
          <w:sz w:val="22"/>
          <w:szCs w:val="28"/>
        </w:rPr>
      </w:pPr>
    </w:p>
    <w:p w14:paraId="41560EDB" w14:textId="14E797A3" w:rsidR="00D329A1" w:rsidRPr="00230936" w:rsidRDefault="00D329A1" w:rsidP="00144D49">
      <w:pPr>
        <w:pStyle w:val="ListParagraph"/>
        <w:numPr>
          <w:ilvl w:val="0"/>
          <w:numId w:val="28"/>
        </w:numPr>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Linking with the daytime Outreach service.</w:t>
      </w:r>
    </w:p>
    <w:p w14:paraId="13B117DE" w14:textId="0A094F5F" w:rsidR="00D329A1" w:rsidRPr="00230936" w:rsidRDefault="00D329A1" w:rsidP="00144D49">
      <w:pPr>
        <w:pStyle w:val="ListParagraph"/>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 xml:space="preserve">The Critical Care department has funded a nursing Outreach service for the past 8 years. This is a daytime service and covers </w:t>
      </w:r>
      <w:r w:rsidR="00A82747" w:rsidRPr="00230936">
        <w:rPr>
          <w:rFonts w:ascii="Arial" w:eastAsiaTheme="minorEastAsia" w:hAnsi="Arial" w:cs="Arial"/>
          <w:color w:val="000000" w:themeColor="text1"/>
          <w:kern w:val="24"/>
          <w:sz w:val="22"/>
          <w:szCs w:val="28"/>
        </w:rPr>
        <w:t>the whole of the Morriston site.</w:t>
      </w:r>
      <w:r w:rsidRPr="00230936">
        <w:rPr>
          <w:rFonts w:ascii="Arial" w:eastAsiaTheme="minorEastAsia" w:hAnsi="Arial" w:cs="Arial"/>
          <w:color w:val="000000" w:themeColor="text1"/>
          <w:kern w:val="24"/>
          <w:sz w:val="22"/>
          <w:szCs w:val="28"/>
        </w:rPr>
        <w:t xml:space="preserve"> However, </w:t>
      </w:r>
      <w:r w:rsidR="00230936" w:rsidRPr="00230936">
        <w:rPr>
          <w:rFonts w:ascii="Arial" w:eastAsiaTheme="minorEastAsia" w:hAnsi="Arial" w:cs="Arial"/>
          <w:color w:val="000000" w:themeColor="text1"/>
          <w:kern w:val="24"/>
          <w:sz w:val="22"/>
          <w:szCs w:val="28"/>
        </w:rPr>
        <w:t>it became apparent that there i</w:t>
      </w:r>
      <w:r w:rsidRPr="00230936">
        <w:rPr>
          <w:rFonts w:ascii="Arial" w:eastAsiaTheme="minorEastAsia" w:hAnsi="Arial" w:cs="Arial"/>
          <w:color w:val="000000" w:themeColor="text1"/>
          <w:kern w:val="24"/>
          <w:sz w:val="22"/>
          <w:szCs w:val="28"/>
        </w:rPr>
        <w:t>s a gap</w:t>
      </w:r>
      <w:r w:rsidR="00A82747" w:rsidRPr="00230936">
        <w:rPr>
          <w:rFonts w:ascii="Arial" w:eastAsiaTheme="minorEastAsia" w:hAnsi="Arial" w:cs="Arial"/>
          <w:color w:val="000000" w:themeColor="text1"/>
          <w:kern w:val="24"/>
          <w:sz w:val="22"/>
          <w:szCs w:val="28"/>
        </w:rPr>
        <w:t xml:space="preserve"> in time between the Outreach </w:t>
      </w:r>
      <w:r w:rsidR="00675A42">
        <w:rPr>
          <w:rFonts w:ascii="Arial" w:eastAsiaTheme="minorEastAsia" w:hAnsi="Arial" w:cs="Arial"/>
          <w:color w:val="000000" w:themeColor="text1"/>
          <w:kern w:val="24"/>
          <w:sz w:val="22"/>
          <w:szCs w:val="28"/>
        </w:rPr>
        <w:t>an</w:t>
      </w:r>
      <w:r w:rsidRPr="00230936">
        <w:rPr>
          <w:rFonts w:ascii="Arial" w:eastAsiaTheme="minorEastAsia" w:hAnsi="Arial" w:cs="Arial"/>
          <w:color w:val="000000" w:themeColor="text1"/>
          <w:kern w:val="24"/>
          <w:sz w:val="22"/>
          <w:szCs w:val="28"/>
        </w:rPr>
        <w:t>d NNP’s</w:t>
      </w:r>
      <w:r w:rsidR="00675A42">
        <w:rPr>
          <w:rFonts w:ascii="Arial" w:eastAsiaTheme="minorEastAsia" w:hAnsi="Arial" w:cs="Arial"/>
          <w:color w:val="000000" w:themeColor="text1"/>
          <w:kern w:val="24"/>
          <w:sz w:val="22"/>
          <w:szCs w:val="28"/>
        </w:rPr>
        <w:t xml:space="preserve"> teams</w:t>
      </w:r>
      <w:r w:rsidRPr="00230936">
        <w:rPr>
          <w:rFonts w:ascii="Arial" w:eastAsiaTheme="minorEastAsia" w:hAnsi="Arial" w:cs="Arial"/>
          <w:color w:val="000000" w:themeColor="text1"/>
          <w:kern w:val="24"/>
          <w:sz w:val="22"/>
          <w:szCs w:val="28"/>
        </w:rPr>
        <w:t xml:space="preserve"> starting and finishing their shifts.</w:t>
      </w:r>
      <w:r w:rsidR="00230936" w:rsidRPr="00230936">
        <w:rPr>
          <w:rFonts w:ascii="Arial" w:eastAsiaTheme="minorEastAsia" w:hAnsi="Arial" w:cs="Arial"/>
          <w:color w:val="000000" w:themeColor="text1"/>
          <w:kern w:val="24"/>
          <w:sz w:val="22"/>
          <w:szCs w:val="28"/>
        </w:rPr>
        <w:t xml:space="preserve"> To compound the issue, there is</w:t>
      </w:r>
      <w:r w:rsidRPr="00230936">
        <w:rPr>
          <w:rFonts w:ascii="Arial" w:eastAsiaTheme="minorEastAsia" w:hAnsi="Arial" w:cs="Arial"/>
          <w:color w:val="000000" w:themeColor="text1"/>
          <w:kern w:val="24"/>
          <w:sz w:val="22"/>
          <w:szCs w:val="28"/>
        </w:rPr>
        <w:t xml:space="preserve"> no handover mechanism between the two nursing teams.</w:t>
      </w:r>
    </w:p>
    <w:p w14:paraId="1239E7CC" w14:textId="77777777" w:rsidR="00A82747" w:rsidRPr="00230936" w:rsidRDefault="00A82747" w:rsidP="00144D49">
      <w:pPr>
        <w:spacing w:line="360" w:lineRule="auto"/>
        <w:jc w:val="both"/>
        <w:rPr>
          <w:rFonts w:ascii="Arial" w:eastAsiaTheme="minorEastAsia" w:hAnsi="Arial" w:cs="Arial"/>
          <w:color w:val="000000" w:themeColor="text1"/>
          <w:kern w:val="24"/>
          <w:szCs w:val="28"/>
        </w:rPr>
      </w:pPr>
    </w:p>
    <w:p w14:paraId="2342646C" w14:textId="13547E6A" w:rsidR="00BA152A" w:rsidRPr="00542832" w:rsidRDefault="00542832" w:rsidP="00542832">
      <w:pPr>
        <w:pStyle w:val="Heading2"/>
        <w:spacing w:line="360" w:lineRule="auto"/>
        <w:rPr>
          <w:rFonts w:ascii="Arial" w:eastAsiaTheme="minorEastAsia" w:hAnsi="Arial" w:cs="Arial"/>
          <w:b/>
          <w:color w:val="auto"/>
          <w:sz w:val="22"/>
        </w:rPr>
      </w:pPr>
      <w:bookmarkStart w:id="12" w:name="_Toc524534348"/>
      <w:r w:rsidRPr="00542832">
        <w:rPr>
          <w:rFonts w:ascii="Arial" w:eastAsiaTheme="minorEastAsia" w:hAnsi="Arial" w:cs="Arial"/>
          <w:b/>
          <w:color w:val="auto"/>
          <w:sz w:val="22"/>
        </w:rPr>
        <w:t>6</w:t>
      </w:r>
      <w:r w:rsidR="00BA152A" w:rsidRPr="00542832">
        <w:rPr>
          <w:rFonts w:ascii="Arial" w:eastAsiaTheme="minorEastAsia" w:hAnsi="Arial" w:cs="Arial"/>
          <w:b/>
          <w:color w:val="auto"/>
          <w:sz w:val="22"/>
        </w:rPr>
        <w:t>. Redesigning out of hours medical workforces and practices.</w:t>
      </w:r>
      <w:bookmarkEnd w:id="12"/>
    </w:p>
    <w:p w14:paraId="52EA3027" w14:textId="71619832" w:rsidR="00F703D7" w:rsidRPr="00230936" w:rsidRDefault="00BA152A" w:rsidP="00542832">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In alignment with changes to the nursing workforce and practices</w:t>
      </w:r>
      <w:r w:rsidR="00F703D7" w:rsidRPr="00230936">
        <w:rPr>
          <w:rFonts w:ascii="Arial" w:eastAsiaTheme="minorEastAsia" w:hAnsi="Arial" w:cs="Arial"/>
          <w:color w:val="000000" w:themeColor="text1"/>
          <w:kern w:val="24"/>
          <w:szCs w:val="28"/>
        </w:rPr>
        <w:t>,</w:t>
      </w:r>
      <w:r w:rsidRPr="00230936">
        <w:rPr>
          <w:rFonts w:ascii="Arial" w:eastAsiaTheme="minorEastAsia" w:hAnsi="Arial" w:cs="Arial"/>
          <w:color w:val="000000" w:themeColor="text1"/>
          <w:kern w:val="24"/>
          <w:szCs w:val="28"/>
        </w:rPr>
        <w:t xml:space="preserve"> </w:t>
      </w:r>
      <w:r w:rsidR="00F703D7" w:rsidRPr="00230936">
        <w:rPr>
          <w:rFonts w:ascii="Arial" w:eastAsiaTheme="minorEastAsia" w:hAnsi="Arial" w:cs="Arial"/>
          <w:color w:val="000000" w:themeColor="text1"/>
          <w:kern w:val="24"/>
          <w:szCs w:val="28"/>
        </w:rPr>
        <w:t>the medical workforce also required evaluation and re-designing.</w:t>
      </w:r>
    </w:p>
    <w:p w14:paraId="4C245DAC" w14:textId="4A9435EE" w:rsidR="00BA152A" w:rsidRPr="00542832" w:rsidRDefault="00542832" w:rsidP="00542832">
      <w:pPr>
        <w:pStyle w:val="Heading2"/>
        <w:spacing w:line="360" w:lineRule="auto"/>
        <w:rPr>
          <w:rFonts w:ascii="Arial" w:eastAsiaTheme="minorEastAsia" w:hAnsi="Arial" w:cs="Arial"/>
          <w:b/>
          <w:color w:val="auto"/>
          <w:sz w:val="22"/>
        </w:rPr>
      </w:pPr>
      <w:bookmarkStart w:id="13" w:name="_Toc524534349"/>
      <w:r w:rsidRPr="00542832">
        <w:rPr>
          <w:rFonts w:ascii="Arial" w:eastAsiaTheme="minorEastAsia" w:hAnsi="Arial" w:cs="Arial"/>
          <w:b/>
          <w:color w:val="auto"/>
          <w:sz w:val="22"/>
        </w:rPr>
        <w:lastRenderedPageBreak/>
        <w:t>7</w:t>
      </w:r>
      <w:r w:rsidR="00BA152A" w:rsidRPr="00542832">
        <w:rPr>
          <w:rFonts w:ascii="Arial" w:eastAsiaTheme="minorEastAsia" w:hAnsi="Arial" w:cs="Arial"/>
          <w:b/>
          <w:color w:val="auto"/>
          <w:sz w:val="22"/>
        </w:rPr>
        <w:t>. Developing a robust electronic handover system.</w:t>
      </w:r>
      <w:bookmarkEnd w:id="13"/>
    </w:p>
    <w:p w14:paraId="2A2A6F9E" w14:textId="0DF04B38" w:rsidR="00BA152A" w:rsidRPr="00230936" w:rsidRDefault="00F703D7" w:rsidP="00542832">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T</w:t>
      </w:r>
      <w:r w:rsidR="008E6B0F" w:rsidRPr="00230936">
        <w:rPr>
          <w:rFonts w:ascii="Arial" w:eastAsiaTheme="minorEastAsia" w:hAnsi="Arial" w:cs="Arial"/>
          <w:color w:val="000000" w:themeColor="text1"/>
          <w:kern w:val="24"/>
          <w:szCs w:val="28"/>
        </w:rPr>
        <w:t xml:space="preserve">he previous handover system utilised a paper </w:t>
      </w:r>
      <w:r w:rsidRPr="00230936">
        <w:rPr>
          <w:rFonts w:ascii="Arial" w:eastAsiaTheme="minorEastAsia" w:hAnsi="Arial" w:cs="Arial"/>
          <w:color w:val="000000" w:themeColor="text1"/>
          <w:kern w:val="24"/>
          <w:szCs w:val="28"/>
        </w:rPr>
        <w:t>based handover system</w:t>
      </w:r>
      <w:r w:rsidR="008E6B0F" w:rsidRPr="00230936">
        <w:rPr>
          <w:rFonts w:ascii="Arial" w:eastAsiaTheme="minorEastAsia" w:hAnsi="Arial" w:cs="Arial"/>
          <w:color w:val="000000" w:themeColor="text1"/>
          <w:kern w:val="24"/>
          <w:szCs w:val="28"/>
        </w:rPr>
        <w:t>. This system has several major limitations including confidentiality and accuracy of information. It was agreed that an electronic system would be more robust and reliable</w:t>
      </w:r>
      <w:r w:rsidR="00D329A1" w:rsidRPr="00230936">
        <w:rPr>
          <w:rFonts w:ascii="Arial" w:eastAsiaTheme="minorEastAsia" w:hAnsi="Arial" w:cs="Arial"/>
          <w:color w:val="000000" w:themeColor="text1"/>
          <w:kern w:val="24"/>
          <w:szCs w:val="28"/>
        </w:rPr>
        <w:t xml:space="preserve">.  </w:t>
      </w:r>
    </w:p>
    <w:p w14:paraId="65FB5B74" w14:textId="1E6DFD5B" w:rsidR="00BA152A" w:rsidRPr="00542832" w:rsidRDefault="00542832" w:rsidP="00542832">
      <w:pPr>
        <w:pStyle w:val="Heading2"/>
        <w:spacing w:line="360" w:lineRule="auto"/>
        <w:rPr>
          <w:rFonts w:ascii="Arial" w:eastAsiaTheme="minorEastAsia" w:hAnsi="Arial" w:cs="Arial"/>
          <w:b/>
          <w:color w:val="auto"/>
          <w:sz w:val="22"/>
        </w:rPr>
      </w:pPr>
      <w:bookmarkStart w:id="14" w:name="_Toc524534350"/>
      <w:r w:rsidRPr="00542832">
        <w:rPr>
          <w:rFonts w:ascii="Arial" w:eastAsiaTheme="minorEastAsia" w:hAnsi="Arial" w:cs="Arial"/>
          <w:b/>
          <w:color w:val="auto"/>
          <w:sz w:val="22"/>
        </w:rPr>
        <w:t>8</w:t>
      </w:r>
      <w:r w:rsidR="00BA152A" w:rsidRPr="00542832">
        <w:rPr>
          <w:rFonts w:ascii="Arial" w:eastAsiaTheme="minorEastAsia" w:hAnsi="Arial" w:cs="Arial"/>
          <w:b/>
          <w:color w:val="auto"/>
          <w:sz w:val="22"/>
        </w:rPr>
        <w:t xml:space="preserve">. Developing an integrated I.T. and data management system </w:t>
      </w:r>
      <w:bookmarkEnd w:id="14"/>
    </w:p>
    <w:p w14:paraId="76F05EFC" w14:textId="20F85794" w:rsidR="00BA152A" w:rsidRPr="00230936" w:rsidRDefault="00BA152A" w:rsidP="00542832">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It was recognised</w:t>
      </w:r>
      <w:r w:rsidR="00F07AB9" w:rsidRPr="00230936">
        <w:rPr>
          <w:rFonts w:ascii="Arial" w:eastAsiaTheme="minorEastAsia" w:hAnsi="Arial" w:cs="Arial"/>
          <w:color w:val="000000" w:themeColor="text1"/>
          <w:kern w:val="24"/>
          <w:szCs w:val="28"/>
        </w:rPr>
        <w:t xml:space="preserve"> </w:t>
      </w:r>
      <w:r w:rsidRPr="00230936">
        <w:rPr>
          <w:rFonts w:ascii="Arial" w:eastAsiaTheme="minorEastAsia" w:hAnsi="Arial" w:cs="Arial"/>
          <w:color w:val="000000" w:themeColor="text1"/>
          <w:kern w:val="24"/>
          <w:szCs w:val="28"/>
        </w:rPr>
        <w:t>that a robust communication and escalation process</w:t>
      </w:r>
      <w:r w:rsidR="00675A42">
        <w:rPr>
          <w:rFonts w:ascii="Arial" w:eastAsiaTheme="minorEastAsia" w:hAnsi="Arial" w:cs="Arial"/>
          <w:color w:val="000000" w:themeColor="text1"/>
          <w:kern w:val="24"/>
          <w:szCs w:val="28"/>
        </w:rPr>
        <w:t xml:space="preserve"> was required to support the Hospital</w:t>
      </w:r>
      <w:r w:rsidR="00675A42">
        <w:rPr>
          <w:rFonts w:ascii="Arial" w:eastAsiaTheme="minorEastAsia" w:hAnsi="Arial" w:cs="Arial"/>
          <w:color w:val="000000" w:themeColor="text1"/>
          <w:kern w:val="24"/>
          <w:szCs w:val="28"/>
          <w:vertAlign w:val="superscript"/>
        </w:rPr>
        <w:t>24</w:t>
      </w:r>
      <w:r w:rsidRPr="00230936">
        <w:rPr>
          <w:rFonts w:ascii="Arial" w:eastAsiaTheme="minorEastAsia" w:hAnsi="Arial" w:cs="Arial"/>
          <w:color w:val="000000" w:themeColor="text1"/>
          <w:kern w:val="24"/>
          <w:szCs w:val="28"/>
        </w:rPr>
        <w:t xml:space="preserve"> team. </w:t>
      </w:r>
    </w:p>
    <w:p w14:paraId="25966BFA" w14:textId="3F1FE254" w:rsidR="00BA152A" w:rsidRPr="00542832" w:rsidRDefault="00542832" w:rsidP="00542832">
      <w:pPr>
        <w:pStyle w:val="Heading2"/>
        <w:spacing w:line="360" w:lineRule="auto"/>
        <w:rPr>
          <w:rFonts w:ascii="Arial" w:eastAsiaTheme="minorEastAsia" w:hAnsi="Arial" w:cs="Arial"/>
          <w:b/>
          <w:color w:val="auto"/>
          <w:sz w:val="22"/>
        </w:rPr>
      </w:pPr>
      <w:bookmarkStart w:id="15" w:name="_Toc524534351"/>
      <w:r w:rsidRPr="00542832">
        <w:rPr>
          <w:rFonts w:ascii="Arial" w:eastAsiaTheme="minorEastAsia" w:hAnsi="Arial" w:cs="Arial"/>
          <w:b/>
          <w:color w:val="auto"/>
          <w:sz w:val="22"/>
        </w:rPr>
        <w:t>9</w:t>
      </w:r>
      <w:r w:rsidR="00BA152A" w:rsidRPr="00542832">
        <w:rPr>
          <w:rFonts w:ascii="Arial" w:eastAsiaTheme="minorEastAsia" w:hAnsi="Arial" w:cs="Arial"/>
          <w:b/>
          <w:color w:val="auto"/>
          <w:sz w:val="22"/>
        </w:rPr>
        <w:t>. Developing outcome measures.</w:t>
      </w:r>
      <w:bookmarkEnd w:id="15"/>
    </w:p>
    <w:p w14:paraId="16B9155D" w14:textId="069F2A82" w:rsidR="00BA152A" w:rsidRPr="00230936" w:rsidRDefault="00BA152A" w:rsidP="00542832">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In order to assess the impact of these changes outcome measures were identified and include</w:t>
      </w:r>
      <w:r w:rsidR="00230936" w:rsidRPr="00230936">
        <w:rPr>
          <w:rFonts w:ascii="Arial" w:eastAsiaTheme="minorEastAsia" w:hAnsi="Arial" w:cs="Arial"/>
          <w:color w:val="000000" w:themeColor="text1"/>
          <w:kern w:val="24"/>
          <w:szCs w:val="28"/>
        </w:rPr>
        <w:t>d</w:t>
      </w:r>
      <w:r w:rsidRPr="00230936">
        <w:rPr>
          <w:rFonts w:ascii="Arial" w:eastAsiaTheme="minorEastAsia" w:hAnsi="Arial" w:cs="Arial"/>
          <w:color w:val="000000" w:themeColor="text1"/>
          <w:kern w:val="24"/>
          <w:szCs w:val="28"/>
        </w:rPr>
        <w:t xml:space="preserve"> – </w:t>
      </w:r>
    </w:p>
    <w:p w14:paraId="55754575" w14:textId="77777777" w:rsidR="00BA152A" w:rsidRPr="00230936" w:rsidRDefault="00BA152A" w:rsidP="00144D49">
      <w:pPr>
        <w:pStyle w:val="ListParagraph"/>
        <w:numPr>
          <w:ilvl w:val="0"/>
          <w:numId w:val="2"/>
        </w:numPr>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Length of patient stay.</w:t>
      </w:r>
    </w:p>
    <w:p w14:paraId="0EF68DF2" w14:textId="4AF5C2C4" w:rsidR="00BA152A" w:rsidRPr="00230936" w:rsidRDefault="00BA152A" w:rsidP="00144D49">
      <w:pPr>
        <w:pStyle w:val="ListParagraph"/>
        <w:numPr>
          <w:ilvl w:val="0"/>
          <w:numId w:val="2"/>
        </w:numPr>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 xml:space="preserve">Number critical incidents in the out of </w:t>
      </w:r>
      <w:r w:rsidR="00230936" w:rsidRPr="00230936">
        <w:rPr>
          <w:rFonts w:ascii="Arial" w:eastAsiaTheme="minorEastAsia" w:hAnsi="Arial" w:cs="Arial"/>
          <w:color w:val="000000" w:themeColor="text1"/>
          <w:kern w:val="24"/>
          <w:sz w:val="22"/>
          <w:szCs w:val="28"/>
        </w:rPr>
        <w:t>hour’s</w:t>
      </w:r>
      <w:r w:rsidRPr="00230936">
        <w:rPr>
          <w:rFonts w:ascii="Arial" w:eastAsiaTheme="minorEastAsia" w:hAnsi="Arial" w:cs="Arial"/>
          <w:color w:val="000000" w:themeColor="text1"/>
          <w:kern w:val="24"/>
          <w:sz w:val="22"/>
          <w:szCs w:val="28"/>
        </w:rPr>
        <w:t xml:space="preserve"> period.</w:t>
      </w:r>
    </w:p>
    <w:p w14:paraId="23B03ABB" w14:textId="77777777" w:rsidR="00BA152A" w:rsidRPr="00230936" w:rsidRDefault="00BA152A" w:rsidP="00144D49">
      <w:pPr>
        <w:pStyle w:val="ListParagraph"/>
        <w:numPr>
          <w:ilvl w:val="0"/>
          <w:numId w:val="2"/>
        </w:numPr>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Numbers of unexpected cardiac arrests.</w:t>
      </w:r>
    </w:p>
    <w:p w14:paraId="6F75744C" w14:textId="488C87C8" w:rsidR="00BA152A" w:rsidRPr="00230936" w:rsidRDefault="00BA152A" w:rsidP="00144D49">
      <w:pPr>
        <w:pStyle w:val="ListParagraph"/>
        <w:numPr>
          <w:ilvl w:val="0"/>
          <w:numId w:val="2"/>
        </w:numPr>
        <w:spacing w:line="360" w:lineRule="auto"/>
        <w:jc w:val="both"/>
        <w:rPr>
          <w:rFonts w:ascii="Arial" w:eastAsiaTheme="minorEastAsia" w:hAnsi="Arial" w:cs="Arial"/>
          <w:color w:val="000000" w:themeColor="text1"/>
          <w:kern w:val="24"/>
          <w:sz w:val="22"/>
          <w:szCs w:val="28"/>
        </w:rPr>
      </w:pPr>
      <w:r w:rsidRPr="00230936">
        <w:rPr>
          <w:rFonts w:ascii="Arial" w:eastAsiaTheme="minorEastAsia" w:hAnsi="Arial" w:cs="Arial"/>
          <w:color w:val="000000" w:themeColor="text1"/>
          <w:kern w:val="24"/>
          <w:sz w:val="22"/>
          <w:szCs w:val="28"/>
        </w:rPr>
        <w:t xml:space="preserve">Medical </w:t>
      </w:r>
      <w:r w:rsidR="00472016" w:rsidRPr="00230936">
        <w:rPr>
          <w:rFonts w:ascii="Arial" w:eastAsiaTheme="minorEastAsia" w:hAnsi="Arial" w:cs="Arial"/>
          <w:color w:val="000000" w:themeColor="text1"/>
          <w:kern w:val="24"/>
          <w:sz w:val="22"/>
          <w:szCs w:val="28"/>
        </w:rPr>
        <w:t>and n</w:t>
      </w:r>
      <w:r w:rsidRPr="00230936">
        <w:rPr>
          <w:rFonts w:ascii="Arial" w:eastAsiaTheme="minorEastAsia" w:hAnsi="Arial" w:cs="Arial"/>
          <w:color w:val="000000" w:themeColor="text1"/>
          <w:kern w:val="24"/>
          <w:sz w:val="22"/>
          <w:szCs w:val="28"/>
        </w:rPr>
        <w:t xml:space="preserve">ursing feedback </w:t>
      </w:r>
    </w:p>
    <w:p w14:paraId="729276CA" w14:textId="7692D9C2" w:rsidR="001B2FB4" w:rsidRPr="00230936" w:rsidRDefault="001B2FB4" w:rsidP="00144D49">
      <w:pPr>
        <w:spacing w:line="360" w:lineRule="auto"/>
        <w:jc w:val="both"/>
        <w:rPr>
          <w:rFonts w:ascii="Arial" w:eastAsiaTheme="minorEastAsia" w:hAnsi="Arial" w:cs="Arial"/>
          <w:b/>
          <w:color w:val="000000" w:themeColor="text1"/>
          <w:kern w:val="24"/>
          <w:szCs w:val="28"/>
        </w:rPr>
      </w:pPr>
    </w:p>
    <w:p w14:paraId="222B3F93" w14:textId="782D9E75" w:rsidR="00784A06" w:rsidRPr="00542832" w:rsidRDefault="004C4DB4" w:rsidP="00542832">
      <w:pPr>
        <w:pStyle w:val="Heading1"/>
        <w:spacing w:line="360" w:lineRule="auto"/>
        <w:rPr>
          <w:rFonts w:ascii="Arial" w:hAnsi="Arial" w:cs="Arial"/>
          <w:b/>
          <w:color w:val="auto"/>
          <w:sz w:val="22"/>
        </w:rPr>
      </w:pPr>
      <w:bookmarkStart w:id="16" w:name="_Toc524534352"/>
      <w:r w:rsidRPr="00542832">
        <w:rPr>
          <w:rFonts w:ascii="Arial" w:hAnsi="Arial" w:cs="Arial"/>
          <w:b/>
          <w:color w:val="auto"/>
          <w:sz w:val="22"/>
          <w:szCs w:val="28"/>
        </w:rPr>
        <w:t xml:space="preserve">4. </w:t>
      </w:r>
      <w:r w:rsidR="00784A06" w:rsidRPr="00542832">
        <w:rPr>
          <w:rFonts w:ascii="Arial" w:hAnsi="Arial" w:cs="Arial"/>
          <w:b/>
          <w:color w:val="auto"/>
          <w:sz w:val="22"/>
        </w:rPr>
        <w:t>Value conflicts/ethical considerations</w:t>
      </w:r>
      <w:bookmarkEnd w:id="16"/>
    </w:p>
    <w:p w14:paraId="7032A61E" w14:textId="1A7BA672" w:rsidR="00784A06" w:rsidRPr="00230936" w:rsidRDefault="00784A06" w:rsidP="00542832">
      <w:pPr>
        <w:spacing w:line="360" w:lineRule="auto"/>
        <w:jc w:val="both"/>
        <w:rPr>
          <w:rFonts w:ascii="Arial" w:hAnsi="Arial" w:cs="Arial"/>
          <w:szCs w:val="28"/>
        </w:rPr>
      </w:pPr>
      <w:r w:rsidRPr="00230936">
        <w:rPr>
          <w:rFonts w:ascii="Arial" w:hAnsi="Arial" w:cs="Arial"/>
          <w:szCs w:val="28"/>
        </w:rPr>
        <w:t>C</w:t>
      </w:r>
      <w:r w:rsidR="00F703D7" w:rsidRPr="00230936">
        <w:rPr>
          <w:rFonts w:ascii="Arial" w:hAnsi="Arial" w:cs="Arial"/>
          <w:szCs w:val="28"/>
        </w:rPr>
        <w:t>ertain value conflicts were</w:t>
      </w:r>
      <w:r w:rsidRPr="00230936">
        <w:rPr>
          <w:rFonts w:ascii="Arial" w:hAnsi="Arial" w:cs="Arial"/>
          <w:szCs w:val="28"/>
        </w:rPr>
        <w:t xml:space="preserve"> raised during the course of this project. These include</w:t>
      </w:r>
      <w:r w:rsidR="00230936" w:rsidRPr="00230936">
        <w:rPr>
          <w:rFonts w:ascii="Arial" w:hAnsi="Arial" w:cs="Arial"/>
          <w:szCs w:val="28"/>
        </w:rPr>
        <w:t>d</w:t>
      </w:r>
      <w:r w:rsidRPr="00230936">
        <w:rPr>
          <w:rFonts w:ascii="Arial" w:hAnsi="Arial" w:cs="Arial"/>
          <w:szCs w:val="28"/>
        </w:rPr>
        <w:t xml:space="preserve"> issues around working conditions of nursing staff and junior doctors. The former involved a change in working practice for NNP’s. This was resolved by formally consulting all staff involved. The latter included a perceived threat to junior doctors working practices. This was managed by working with H</w:t>
      </w:r>
      <w:r w:rsidR="00F703D7" w:rsidRPr="00230936">
        <w:rPr>
          <w:rFonts w:ascii="Arial" w:hAnsi="Arial" w:cs="Arial"/>
          <w:szCs w:val="28"/>
        </w:rPr>
        <w:t>.</w:t>
      </w:r>
      <w:r w:rsidRPr="00230936">
        <w:rPr>
          <w:rFonts w:ascii="Arial" w:hAnsi="Arial" w:cs="Arial"/>
          <w:szCs w:val="28"/>
        </w:rPr>
        <w:t>R</w:t>
      </w:r>
      <w:r w:rsidR="00F703D7" w:rsidRPr="00230936">
        <w:rPr>
          <w:rFonts w:ascii="Arial" w:hAnsi="Arial" w:cs="Arial"/>
          <w:szCs w:val="28"/>
        </w:rPr>
        <w:t>.</w:t>
      </w:r>
      <w:r w:rsidRPr="00230936">
        <w:rPr>
          <w:rFonts w:ascii="Arial" w:hAnsi="Arial" w:cs="Arial"/>
          <w:szCs w:val="28"/>
        </w:rPr>
        <w:t xml:space="preserve">, consulting and discussing with the senior management team and engaging with, consulting and discussing with junior doctors. </w:t>
      </w:r>
    </w:p>
    <w:p w14:paraId="621BC42F" w14:textId="53607B6D" w:rsidR="00784A06" w:rsidRPr="00230936" w:rsidRDefault="00E23C47" w:rsidP="00144D49">
      <w:pPr>
        <w:spacing w:line="360" w:lineRule="auto"/>
        <w:jc w:val="both"/>
        <w:rPr>
          <w:rFonts w:ascii="Arial" w:hAnsi="Arial" w:cs="Arial"/>
          <w:szCs w:val="28"/>
        </w:rPr>
      </w:pPr>
      <w:r w:rsidRPr="00230936">
        <w:rPr>
          <w:rFonts w:ascii="Arial" w:hAnsi="Arial" w:cs="Arial"/>
          <w:szCs w:val="28"/>
        </w:rPr>
        <w:t>This work is a quality improvement project. As per Healthcare Quality Improvement Partnership</w:t>
      </w:r>
      <w:r w:rsidR="00230936" w:rsidRPr="00230936">
        <w:rPr>
          <w:rFonts w:ascii="Arial" w:hAnsi="Arial" w:cs="Arial"/>
          <w:szCs w:val="28"/>
        </w:rPr>
        <w:t xml:space="preserve"> guidance (2017)</w:t>
      </w:r>
      <w:r w:rsidRPr="00230936">
        <w:rPr>
          <w:rFonts w:ascii="Arial" w:hAnsi="Arial" w:cs="Arial"/>
          <w:szCs w:val="28"/>
        </w:rPr>
        <w:t xml:space="preserve">, it does not require formal ethical approval. However, ethical oversight and consideration is </w:t>
      </w:r>
      <w:r w:rsidR="00230936" w:rsidRPr="00230936">
        <w:rPr>
          <w:rFonts w:ascii="Arial" w:hAnsi="Arial" w:cs="Arial"/>
          <w:szCs w:val="28"/>
        </w:rPr>
        <w:t>required,</w:t>
      </w:r>
      <w:r w:rsidRPr="00230936">
        <w:rPr>
          <w:rFonts w:ascii="Arial" w:hAnsi="Arial" w:cs="Arial"/>
          <w:szCs w:val="28"/>
        </w:rPr>
        <w:t xml:space="preserve"> as the proposed changes will impact on patient care. Ethical oversight has therefore been applied throughout this project. Both the medical director and Head of Patient safety at Morriston Hospital have been informed of this work. </w:t>
      </w:r>
    </w:p>
    <w:p w14:paraId="413C78FD" w14:textId="0F0EFA8E" w:rsidR="004C4DB4" w:rsidRPr="00542832" w:rsidRDefault="004C4DB4" w:rsidP="006C214B">
      <w:pPr>
        <w:pStyle w:val="Heading1"/>
        <w:spacing w:line="480" w:lineRule="auto"/>
        <w:rPr>
          <w:rFonts w:ascii="Arial" w:hAnsi="Arial" w:cs="Arial"/>
          <w:b/>
          <w:color w:val="auto"/>
          <w:sz w:val="22"/>
          <w:szCs w:val="22"/>
        </w:rPr>
      </w:pPr>
      <w:bookmarkStart w:id="17" w:name="_Toc524534353"/>
      <w:r w:rsidRPr="00542832">
        <w:rPr>
          <w:rFonts w:ascii="Arial" w:hAnsi="Arial" w:cs="Arial"/>
          <w:b/>
          <w:color w:val="auto"/>
          <w:sz w:val="22"/>
          <w:szCs w:val="22"/>
        </w:rPr>
        <w:t>5. Outcomes</w:t>
      </w:r>
      <w:bookmarkEnd w:id="17"/>
    </w:p>
    <w:p w14:paraId="7D5E73E2" w14:textId="4371CAD0" w:rsidR="00683756" w:rsidRPr="00542832" w:rsidRDefault="0059492A" w:rsidP="006C214B">
      <w:pPr>
        <w:spacing w:line="360" w:lineRule="auto"/>
        <w:jc w:val="both"/>
        <w:rPr>
          <w:rFonts w:ascii="Arial" w:eastAsiaTheme="minorEastAsia" w:hAnsi="Arial" w:cs="Arial"/>
          <w:kern w:val="24"/>
        </w:rPr>
      </w:pPr>
      <w:bookmarkStart w:id="18" w:name="_Toc524534354"/>
      <w:r w:rsidRPr="00542832">
        <w:rPr>
          <w:rStyle w:val="Heading2Char"/>
          <w:rFonts w:ascii="Arial" w:hAnsi="Arial" w:cs="Arial"/>
          <w:b/>
          <w:color w:val="auto"/>
          <w:sz w:val="22"/>
          <w:szCs w:val="22"/>
        </w:rPr>
        <w:t>A</w:t>
      </w:r>
      <w:r w:rsidR="00683756" w:rsidRPr="00542832">
        <w:rPr>
          <w:rStyle w:val="Heading2Char"/>
          <w:rFonts w:ascii="Arial" w:hAnsi="Arial" w:cs="Arial"/>
          <w:b/>
          <w:color w:val="auto"/>
          <w:sz w:val="22"/>
          <w:szCs w:val="22"/>
        </w:rPr>
        <w:t xml:space="preserve"> compelling need for change</w:t>
      </w:r>
      <w:bookmarkEnd w:id="18"/>
      <w:r w:rsidR="00683756" w:rsidRPr="00542832">
        <w:rPr>
          <w:rFonts w:ascii="Arial" w:eastAsiaTheme="minorEastAsia" w:hAnsi="Arial" w:cs="Arial"/>
          <w:kern w:val="24"/>
        </w:rPr>
        <w:t>.</w:t>
      </w:r>
    </w:p>
    <w:p w14:paraId="44B993CE" w14:textId="1E567E5D" w:rsidR="00683756" w:rsidRPr="00542832" w:rsidRDefault="0059492A" w:rsidP="006C214B">
      <w:pPr>
        <w:spacing w:after="150" w:line="360" w:lineRule="auto"/>
        <w:jc w:val="both"/>
        <w:rPr>
          <w:rFonts w:ascii="Arial" w:eastAsiaTheme="minorEastAsia" w:hAnsi="Arial" w:cs="Arial"/>
          <w:kern w:val="24"/>
        </w:rPr>
      </w:pPr>
      <w:r w:rsidRPr="00542832">
        <w:rPr>
          <w:rFonts w:ascii="Arial" w:eastAsia="Times New Roman" w:hAnsi="Arial" w:cs="Arial"/>
          <w:lang w:eastAsia="en-GB"/>
        </w:rPr>
        <w:t>Using change</w:t>
      </w:r>
      <w:r w:rsidR="00683756" w:rsidRPr="00542832">
        <w:rPr>
          <w:rFonts w:ascii="Arial" w:eastAsia="Times New Roman" w:hAnsi="Arial" w:cs="Arial"/>
          <w:lang w:eastAsia="en-GB"/>
        </w:rPr>
        <w:t xml:space="preserve"> models tog</w:t>
      </w:r>
      <w:r w:rsidRPr="00542832">
        <w:rPr>
          <w:rFonts w:ascii="Arial" w:eastAsia="Times New Roman" w:hAnsi="Arial" w:cs="Arial"/>
          <w:lang w:eastAsia="en-GB"/>
        </w:rPr>
        <w:t xml:space="preserve">ether with </w:t>
      </w:r>
      <w:r w:rsidR="00230936" w:rsidRPr="00542832">
        <w:rPr>
          <w:rFonts w:ascii="Arial" w:eastAsia="Times New Roman" w:hAnsi="Arial" w:cs="Arial"/>
          <w:lang w:eastAsia="en-GB"/>
        </w:rPr>
        <w:t xml:space="preserve">the </w:t>
      </w:r>
      <w:r w:rsidRPr="00542832">
        <w:rPr>
          <w:rFonts w:ascii="Arial" w:eastAsia="Times New Roman" w:hAnsi="Arial" w:cs="Arial"/>
          <w:lang w:eastAsia="en-GB"/>
        </w:rPr>
        <w:t>broader leadership skills</w:t>
      </w:r>
      <w:r w:rsidR="00683756" w:rsidRPr="00542832">
        <w:rPr>
          <w:rFonts w:ascii="Arial" w:eastAsia="Times New Roman" w:hAnsi="Arial" w:cs="Arial"/>
          <w:lang w:eastAsia="en-GB"/>
        </w:rPr>
        <w:t xml:space="preserve"> outlined </w:t>
      </w:r>
      <w:r w:rsidR="00230936" w:rsidRPr="00542832">
        <w:rPr>
          <w:rFonts w:ascii="Arial" w:eastAsia="Times New Roman" w:hAnsi="Arial" w:cs="Arial"/>
          <w:lang w:eastAsia="en-GB"/>
        </w:rPr>
        <w:t xml:space="preserve">above </w:t>
      </w:r>
      <w:r w:rsidR="00683756" w:rsidRPr="00542832">
        <w:rPr>
          <w:rFonts w:ascii="Arial" w:eastAsiaTheme="minorEastAsia" w:hAnsi="Arial" w:cs="Arial"/>
          <w:kern w:val="24"/>
        </w:rPr>
        <w:t>enabled a compel</w:t>
      </w:r>
      <w:r w:rsidR="00675A42">
        <w:rPr>
          <w:rFonts w:ascii="Arial" w:eastAsiaTheme="minorEastAsia" w:hAnsi="Arial" w:cs="Arial"/>
          <w:kern w:val="24"/>
        </w:rPr>
        <w:t>ling need for change to be made and agreed.</w:t>
      </w:r>
    </w:p>
    <w:p w14:paraId="1AF028E5" w14:textId="0D9A03CB" w:rsidR="00683756" w:rsidRPr="00542832" w:rsidRDefault="0059492A" w:rsidP="00542832">
      <w:pPr>
        <w:pStyle w:val="Heading2"/>
        <w:spacing w:line="360" w:lineRule="auto"/>
        <w:rPr>
          <w:rFonts w:ascii="Arial" w:eastAsiaTheme="minorEastAsia" w:hAnsi="Arial" w:cs="Arial"/>
          <w:b/>
          <w:color w:val="auto"/>
          <w:sz w:val="22"/>
          <w:szCs w:val="22"/>
        </w:rPr>
      </w:pPr>
      <w:bookmarkStart w:id="19" w:name="_Toc524534355"/>
      <w:r w:rsidRPr="00542832">
        <w:rPr>
          <w:rFonts w:ascii="Arial" w:eastAsiaTheme="minorEastAsia" w:hAnsi="Arial" w:cs="Arial"/>
          <w:b/>
          <w:color w:val="auto"/>
          <w:sz w:val="22"/>
          <w:szCs w:val="22"/>
        </w:rPr>
        <w:lastRenderedPageBreak/>
        <w:t>A</w:t>
      </w:r>
      <w:r w:rsidR="00683756" w:rsidRPr="00542832">
        <w:rPr>
          <w:rFonts w:ascii="Arial" w:eastAsiaTheme="minorEastAsia" w:hAnsi="Arial" w:cs="Arial"/>
          <w:b/>
          <w:color w:val="auto"/>
          <w:sz w:val="22"/>
          <w:szCs w:val="22"/>
        </w:rPr>
        <w:t xml:space="preserve"> compelling vision and model for change.</w:t>
      </w:r>
      <w:bookmarkEnd w:id="19"/>
    </w:p>
    <w:p w14:paraId="1E07C089" w14:textId="1FEFD007" w:rsidR="00683756" w:rsidRPr="00230936" w:rsidRDefault="00683756" w:rsidP="00542832">
      <w:pPr>
        <w:spacing w:line="360" w:lineRule="auto"/>
        <w:jc w:val="both"/>
        <w:rPr>
          <w:rFonts w:ascii="Arial" w:hAnsi="Arial" w:cs="Arial"/>
          <w:color w:val="2A2A2A"/>
          <w:lang w:val="en"/>
        </w:rPr>
      </w:pPr>
      <w:r w:rsidRPr="00230936">
        <w:rPr>
          <w:rFonts w:ascii="Arial" w:eastAsiaTheme="minorEastAsia" w:hAnsi="Arial" w:cs="Arial"/>
          <w:color w:val="000000" w:themeColor="text1"/>
          <w:kern w:val="24"/>
        </w:rPr>
        <w:t xml:space="preserve">After extensive discussions and numerous meetings the model which was agreed upon involves </w:t>
      </w:r>
      <w:r w:rsidRPr="00230936">
        <w:rPr>
          <w:rFonts w:ascii="Arial" w:hAnsi="Arial" w:cs="Arial"/>
          <w:color w:val="2A2A2A"/>
          <w:lang w:val="en"/>
        </w:rPr>
        <w:t>the provision of out of hours medical cover by a</w:t>
      </w:r>
      <w:r w:rsidRPr="00230936">
        <w:rPr>
          <w:rFonts w:ascii="Arial" w:hAnsi="Arial" w:cs="Arial"/>
          <w:color w:val="2A2A2A"/>
        </w:rPr>
        <w:t xml:space="preserve"> centralised</w:t>
      </w:r>
      <w:r w:rsidRPr="00230936">
        <w:rPr>
          <w:rStyle w:val="CommentReference"/>
          <w:rFonts w:ascii="Arial" w:hAnsi="Arial" w:cs="Arial"/>
          <w:sz w:val="22"/>
          <w:szCs w:val="22"/>
        </w:rPr>
        <w:t xml:space="preserve"> MDT </w:t>
      </w:r>
      <w:r w:rsidRPr="00230936">
        <w:rPr>
          <w:rFonts w:ascii="Arial" w:hAnsi="Arial" w:cs="Arial"/>
          <w:color w:val="2A2A2A"/>
          <w:lang w:val="en"/>
        </w:rPr>
        <w:t xml:space="preserve">in which all </w:t>
      </w:r>
      <w:r w:rsidR="00230936" w:rsidRPr="00230936">
        <w:rPr>
          <w:rFonts w:ascii="Arial" w:hAnsi="Arial" w:cs="Arial"/>
          <w:color w:val="2A2A2A"/>
          <w:lang w:val="en"/>
        </w:rPr>
        <w:t>specialties</w:t>
      </w:r>
      <w:r w:rsidRPr="00230936">
        <w:rPr>
          <w:rFonts w:ascii="Arial" w:hAnsi="Arial" w:cs="Arial"/>
          <w:color w:val="2A2A2A"/>
          <w:lang w:val="en"/>
        </w:rPr>
        <w:t xml:space="preserve"> are involved and who have the full range of skills and competencies to meet the out of hour</w:t>
      </w:r>
      <w:r w:rsidR="00230936" w:rsidRPr="00230936">
        <w:rPr>
          <w:rFonts w:ascii="Arial" w:hAnsi="Arial" w:cs="Arial"/>
          <w:color w:val="2A2A2A"/>
          <w:lang w:val="en"/>
        </w:rPr>
        <w:t>’</w:t>
      </w:r>
      <w:r w:rsidRPr="00230936">
        <w:rPr>
          <w:rFonts w:ascii="Arial" w:hAnsi="Arial" w:cs="Arial"/>
          <w:color w:val="2A2A2A"/>
          <w:lang w:val="en"/>
        </w:rPr>
        <w:t xml:space="preserve">s needs of patients. In addition, </w:t>
      </w:r>
      <w:r w:rsidR="00230936" w:rsidRPr="00230936">
        <w:rPr>
          <w:rFonts w:ascii="Arial" w:hAnsi="Arial" w:cs="Arial"/>
          <w:color w:val="2A2A2A"/>
          <w:lang w:val="en"/>
        </w:rPr>
        <w:t>multispecialty</w:t>
      </w:r>
      <w:r w:rsidRPr="00230936">
        <w:rPr>
          <w:rFonts w:ascii="Arial" w:hAnsi="Arial" w:cs="Arial"/>
          <w:color w:val="2A2A2A"/>
          <w:lang w:val="en"/>
        </w:rPr>
        <w:t xml:space="preserve"> handovers, extended nursing roles, bleep filtering and task allocation through central co-ordination plus ensuring routine work is not carried over into the out of hours period was deemed to be an integral part of the model.</w:t>
      </w:r>
    </w:p>
    <w:p w14:paraId="2A721B77" w14:textId="6B83571C" w:rsidR="00683756" w:rsidRPr="00542832" w:rsidRDefault="00683756" w:rsidP="00542832">
      <w:pPr>
        <w:pStyle w:val="Heading2"/>
        <w:spacing w:line="360" w:lineRule="auto"/>
        <w:rPr>
          <w:rFonts w:ascii="Arial" w:eastAsiaTheme="minorEastAsia" w:hAnsi="Arial" w:cs="Arial"/>
          <w:b/>
          <w:color w:val="auto"/>
          <w:sz w:val="22"/>
        </w:rPr>
      </w:pPr>
      <w:bookmarkStart w:id="20" w:name="_Toc524534356"/>
      <w:r w:rsidRPr="00542832">
        <w:rPr>
          <w:rFonts w:ascii="Arial" w:eastAsiaTheme="minorEastAsia" w:hAnsi="Arial" w:cs="Arial"/>
          <w:b/>
          <w:color w:val="auto"/>
          <w:sz w:val="22"/>
        </w:rPr>
        <w:t>Redesign of nursing workforce and practices.</w:t>
      </w:r>
      <w:bookmarkEnd w:id="20"/>
    </w:p>
    <w:p w14:paraId="717F67CC" w14:textId="6AC8F1BB" w:rsidR="00683756" w:rsidRPr="00230936" w:rsidRDefault="00683756" w:rsidP="00542832">
      <w:pPr>
        <w:spacing w:line="360" w:lineRule="auto"/>
        <w:jc w:val="both"/>
        <w:rPr>
          <w:rFonts w:ascii="Arial" w:eastAsiaTheme="minorEastAsia" w:hAnsi="Arial" w:cs="Arial"/>
          <w:color w:val="000000" w:themeColor="text1"/>
          <w:kern w:val="24"/>
          <w:szCs w:val="28"/>
        </w:rPr>
      </w:pPr>
      <w:r w:rsidRPr="00542832">
        <w:rPr>
          <w:rFonts w:ascii="Arial" w:eastAsiaTheme="minorEastAsia" w:hAnsi="Arial" w:cs="Arial"/>
          <w:kern w:val="24"/>
          <w:szCs w:val="28"/>
        </w:rPr>
        <w:t xml:space="preserve">There </w:t>
      </w:r>
      <w:r w:rsidRPr="00230936">
        <w:rPr>
          <w:rFonts w:ascii="Arial" w:eastAsiaTheme="minorEastAsia" w:hAnsi="Arial" w:cs="Arial"/>
          <w:color w:val="000000" w:themeColor="text1"/>
          <w:kern w:val="24"/>
          <w:szCs w:val="28"/>
        </w:rPr>
        <w:t xml:space="preserve">was recognition and acknowledgement that the </w:t>
      </w:r>
      <w:r w:rsidR="0059492A" w:rsidRPr="00230936">
        <w:rPr>
          <w:rFonts w:ascii="Arial" w:eastAsiaTheme="minorEastAsia" w:hAnsi="Arial" w:cs="Arial"/>
          <w:color w:val="000000" w:themeColor="text1"/>
          <w:kern w:val="24"/>
          <w:szCs w:val="28"/>
        </w:rPr>
        <w:t xml:space="preserve">NNP </w:t>
      </w:r>
      <w:r w:rsidRPr="00230936">
        <w:rPr>
          <w:rFonts w:ascii="Arial" w:eastAsiaTheme="minorEastAsia" w:hAnsi="Arial" w:cs="Arial"/>
          <w:color w:val="000000" w:themeColor="text1"/>
          <w:kern w:val="24"/>
          <w:szCs w:val="28"/>
        </w:rPr>
        <w:t>team had not been managed effectively and that this needed improving. It was decided to split the role of bed management from the NN</w:t>
      </w:r>
      <w:r w:rsidR="00675A42">
        <w:rPr>
          <w:rFonts w:ascii="Arial" w:eastAsiaTheme="minorEastAsia" w:hAnsi="Arial" w:cs="Arial"/>
          <w:color w:val="000000" w:themeColor="text1"/>
          <w:kern w:val="24"/>
          <w:szCs w:val="28"/>
        </w:rPr>
        <w:t>P’s. A fo</w:t>
      </w:r>
      <w:r w:rsidRPr="00230936">
        <w:rPr>
          <w:rFonts w:ascii="Arial" w:eastAsiaTheme="minorEastAsia" w:hAnsi="Arial" w:cs="Arial"/>
          <w:color w:val="000000" w:themeColor="text1"/>
          <w:kern w:val="24"/>
          <w:szCs w:val="28"/>
        </w:rPr>
        <w:t>rmal consultation</w:t>
      </w:r>
      <w:r w:rsidR="00675A42">
        <w:rPr>
          <w:rFonts w:ascii="Arial" w:eastAsiaTheme="minorEastAsia" w:hAnsi="Arial" w:cs="Arial"/>
          <w:color w:val="000000" w:themeColor="text1"/>
          <w:kern w:val="24"/>
          <w:szCs w:val="28"/>
        </w:rPr>
        <w:t xml:space="preserve"> process was used,</w:t>
      </w:r>
      <w:r w:rsidRPr="00230936">
        <w:rPr>
          <w:rFonts w:ascii="Arial" w:eastAsiaTheme="minorEastAsia" w:hAnsi="Arial" w:cs="Arial"/>
          <w:color w:val="000000" w:themeColor="text1"/>
          <w:kern w:val="24"/>
          <w:szCs w:val="28"/>
        </w:rPr>
        <w:t xml:space="preserve"> followed by re-deployment of staff.</w:t>
      </w:r>
    </w:p>
    <w:p w14:paraId="3FBDE9FB" w14:textId="1BF2D800" w:rsidR="00683756" w:rsidRPr="00230936" w:rsidRDefault="002444B7"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I</w:t>
      </w:r>
      <w:r w:rsidR="00683756" w:rsidRPr="00230936">
        <w:rPr>
          <w:rFonts w:ascii="Arial" w:eastAsiaTheme="minorEastAsia" w:hAnsi="Arial" w:cs="Arial"/>
          <w:color w:val="000000" w:themeColor="text1"/>
          <w:kern w:val="24"/>
          <w:szCs w:val="28"/>
        </w:rPr>
        <w:t xml:space="preserve">ndividual competencies were assessed and gaps in knowledge and training were addressed in order to bring the team up to a unified standard. Alongside this, </w:t>
      </w:r>
      <w:r w:rsidR="00230936" w:rsidRPr="00230936">
        <w:rPr>
          <w:rFonts w:ascii="Arial" w:eastAsiaTheme="minorEastAsia" w:hAnsi="Arial" w:cs="Arial"/>
          <w:color w:val="000000" w:themeColor="text1"/>
          <w:kern w:val="24"/>
          <w:szCs w:val="28"/>
        </w:rPr>
        <w:t>in o</w:t>
      </w:r>
      <w:r w:rsidRPr="00230936">
        <w:rPr>
          <w:rFonts w:ascii="Arial" w:eastAsiaTheme="minorEastAsia" w:hAnsi="Arial" w:cs="Arial"/>
          <w:color w:val="000000" w:themeColor="text1"/>
          <w:kern w:val="24"/>
          <w:szCs w:val="28"/>
        </w:rPr>
        <w:t xml:space="preserve">rder to support the prescribing and administration of medications, patient group directions </w:t>
      </w:r>
      <w:r w:rsidRPr="00230936">
        <w:rPr>
          <w:rFonts w:ascii="Arial" w:eastAsiaTheme="minorEastAsia" w:hAnsi="Arial" w:cs="Arial"/>
          <w:kern w:val="24"/>
          <w:szCs w:val="28"/>
        </w:rPr>
        <w:t>(</w:t>
      </w:r>
      <w:r w:rsidR="00683756" w:rsidRPr="001E4EC0">
        <w:rPr>
          <w:rFonts w:ascii="Arial" w:eastAsiaTheme="minorEastAsia" w:hAnsi="Arial" w:cs="Arial"/>
          <w:kern w:val="24"/>
          <w:szCs w:val="28"/>
        </w:rPr>
        <w:t>PGD’s</w:t>
      </w:r>
      <w:r w:rsidRPr="00230936">
        <w:rPr>
          <w:rFonts w:ascii="Arial" w:eastAsiaTheme="minorEastAsia" w:hAnsi="Arial" w:cs="Arial"/>
          <w:i/>
          <w:kern w:val="24"/>
          <w:szCs w:val="28"/>
        </w:rPr>
        <w:t>)</w:t>
      </w:r>
      <w:r w:rsidR="00683756" w:rsidRPr="00230936">
        <w:rPr>
          <w:rFonts w:ascii="Arial" w:eastAsiaTheme="minorEastAsia" w:hAnsi="Arial" w:cs="Arial"/>
          <w:color w:val="000000" w:themeColor="text1"/>
          <w:kern w:val="24"/>
          <w:szCs w:val="28"/>
        </w:rPr>
        <w:t xml:space="preserve"> were re-written and agreed.</w:t>
      </w:r>
    </w:p>
    <w:p w14:paraId="73C6192C" w14:textId="21CE3681" w:rsidR="00683756" w:rsidRPr="00230936" w:rsidRDefault="00230936"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T</w:t>
      </w:r>
      <w:r w:rsidR="00683756" w:rsidRPr="00230936">
        <w:rPr>
          <w:rFonts w:ascii="Arial" w:eastAsiaTheme="minorEastAsia" w:hAnsi="Arial" w:cs="Arial"/>
          <w:color w:val="000000" w:themeColor="text1"/>
          <w:kern w:val="24"/>
          <w:szCs w:val="28"/>
        </w:rPr>
        <w:t>he</w:t>
      </w:r>
      <w:r w:rsidR="00675A42">
        <w:rPr>
          <w:rFonts w:ascii="Arial" w:eastAsiaTheme="minorEastAsia" w:hAnsi="Arial" w:cs="Arial"/>
          <w:color w:val="000000" w:themeColor="text1"/>
          <w:kern w:val="24"/>
          <w:szCs w:val="28"/>
        </w:rPr>
        <w:t xml:space="preserve"> numbers of </w:t>
      </w:r>
      <w:r w:rsidR="001E4EC0">
        <w:rPr>
          <w:rFonts w:ascii="Arial" w:eastAsiaTheme="minorEastAsia" w:hAnsi="Arial" w:cs="Arial"/>
          <w:color w:val="000000" w:themeColor="text1"/>
          <w:kern w:val="24"/>
          <w:szCs w:val="28"/>
        </w:rPr>
        <w:t>nurses</w:t>
      </w:r>
      <w:r w:rsidR="00683756" w:rsidRPr="00230936">
        <w:rPr>
          <w:rFonts w:ascii="Arial" w:eastAsiaTheme="minorEastAsia" w:hAnsi="Arial" w:cs="Arial"/>
          <w:color w:val="000000" w:themeColor="text1"/>
          <w:kern w:val="24"/>
          <w:szCs w:val="28"/>
        </w:rPr>
        <w:t xml:space="preserve"> </w:t>
      </w:r>
      <w:r w:rsidRPr="00230936">
        <w:rPr>
          <w:rFonts w:ascii="Arial" w:eastAsiaTheme="minorEastAsia" w:hAnsi="Arial" w:cs="Arial"/>
          <w:color w:val="000000" w:themeColor="text1"/>
          <w:kern w:val="24"/>
          <w:szCs w:val="28"/>
        </w:rPr>
        <w:t xml:space="preserve">also </w:t>
      </w:r>
      <w:r w:rsidR="00683756" w:rsidRPr="00230936">
        <w:rPr>
          <w:rFonts w:ascii="Arial" w:eastAsiaTheme="minorEastAsia" w:hAnsi="Arial" w:cs="Arial"/>
          <w:color w:val="000000" w:themeColor="text1"/>
          <w:kern w:val="24"/>
          <w:szCs w:val="28"/>
        </w:rPr>
        <w:t>needed increasing. In order to cover all specia</w:t>
      </w:r>
      <w:r w:rsidRPr="00230936">
        <w:rPr>
          <w:rFonts w:ascii="Arial" w:eastAsiaTheme="minorEastAsia" w:hAnsi="Arial" w:cs="Arial"/>
          <w:color w:val="000000" w:themeColor="text1"/>
          <w:kern w:val="24"/>
          <w:szCs w:val="28"/>
        </w:rPr>
        <w:t>l</w:t>
      </w:r>
      <w:r w:rsidR="00683756" w:rsidRPr="00230936">
        <w:rPr>
          <w:rFonts w:ascii="Arial" w:eastAsiaTheme="minorEastAsia" w:hAnsi="Arial" w:cs="Arial"/>
          <w:color w:val="000000" w:themeColor="text1"/>
          <w:kern w:val="24"/>
          <w:szCs w:val="28"/>
        </w:rPr>
        <w:t xml:space="preserve">ties and patients on the Morriston site it was agreed that seven extra Band 3 nurses were required. </w:t>
      </w:r>
      <w:r w:rsidR="002444B7" w:rsidRPr="00230936">
        <w:rPr>
          <w:rFonts w:ascii="Arial" w:eastAsiaTheme="minorEastAsia" w:hAnsi="Arial" w:cs="Arial"/>
          <w:color w:val="000000" w:themeColor="text1"/>
          <w:kern w:val="24"/>
          <w:szCs w:val="28"/>
        </w:rPr>
        <w:t>T</w:t>
      </w:r>
      <w:r w:rsidR="00683756" w:rsidRPr="00230936">
        <w:rPr>
          <w:rFonts w:ascii="Arial" w:eastAsiaTheme="minorEastAsia" w:hAnsi="Arial" w:cs="Arial"/>
          <w:color w:val="000000" w:themeColor="text1"/>
          <w:kern w:val="24"/>
          <w:szCs w:val="28"/>
        </w:rPr>
        <w:t xml:space="preserve">his was costed and a business case </w:t>
      </w:r>
      <w:r w:rsidR="00675A42">
        <w:rPr>
          <w:rFonts w:ascii="Arial" w:eastAsiaTheme="minorEastAsia" w:hAnsi="Arial" w:cs="Arial"/>
          <w:color w:val="000000" w:themeColor="text1"/>
          <w:kern w:val="24"/>
          <w:szCs w:val="28"/>
        </w:rPr>
        <w:t xml:space="preserve">has been </w:t>
      </w:r>
      <w:r w:rsidR="00683756" w:rsidRPr="00230936">
        <w:rPr>
          <w:rFonts w:ascii="Arial" w:eastAsiaTheme="minorEastAsia" w:hAnsi="Arial" w:cs="Arial"/>
          <w:color w:val="000000" w:themeColor="text1"/>
          <w:kern w:val="24"/>
          <w:szCs w:val="28"/>
        </w:rPr>
        <w:t>submitted to senior managers.</w:t>
      </w:r>
    </w:p>
    <w:p w14:paraId="11C0A8C5" w14:textId="12526458" w:rsidR="00683756" w:rsidRPr="00230936" w:rsidRDefault="00683756"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 xml:space="preserve">The structure and function of the daytime Outreach service was also evaluated and discussed with senior nurses. Many issues were identified including; poor leadership and management of the team, </w:t>
      </w:r>
      <w:r w:rsidR="00230936" w:rsidRPr="00230936">
        <w:rPr>
          <w:rFonts w:ascii="Arial" w:eastAsiaTheme="minorEastAsia" w:hAnsi="Arial" w:cs="Arial"/>
          <w:color w:val="000000" w:themeColor="text1"/>
          <w:kern w:val="24"/>
          <w:szCs w:val="28"/>
        </w:rPr>
        <w:t>poor retention of nursing staff</w:t>
      </w:r>
      <w:r w:rsidRPr="00230936">
        <w:rPr>
          <w:rFonts w:ascii="Arial" w:eastAsiaTheme="minorEastAsia" w:hAnsi="Arial" w:cs="Arial"/>
          <w:color w:val="000000" w:themeColor="text1"/>
          <w:kern w:val="24"/>
          <w:szCs w:val="28"/>
        </w:rPr>
        <w:t xml:space="preserve"> leading to multiple rota gaps, an inability to release the staff to train, the actual working hours pl</w:t>
      </w:r>
      <w:r w:rsidR="00230936" w:rsidRPr="00230936">
        <w:rPr>
          <w:rFonts w:ascii="Arial" w:eastAsiaTheme="minorEastAsia" w:hAnsi="Arial" w:cs="Arial"/>
          <w:color w:val="000000" w:themeColor="text1"/>
          <w:kern w:val="24"/>
          <w:szCs w:val="28"/>
        </w:rPr>
        <w:t>us the lack of handover with</w:t>
      </w:r>
      <w:r w:rsidRPr="00230936">
        <w:rPr>
          <w:rFonts w:ascii="Arial" w:eastAsiaTheme="minorEastAsia" w:hAnsi="Arial" w:cs="Arial"/>
          <w:color w:val="000000" w:themeColor="text1"/>
          <w:kern w:val="24"/>
          <w:szCs w:val="28"/>
        </w:rPr>
        <w:t xml:space="preserve"> NNP’s. </w:t>
      </w:r>
    </w:p>
    <w:p w14:paraId="271743BE" w14:textId="77A81BEE" w:rsidR="00683756" w:rsidRPr="00230936" w:rsidRDefault="00675A42" w:rsidP="00144D49">
      <w:pPr>
        <w:spacing w:line="360" w:lineRule="auto"/>
        <w:jc w:val="both"/>
        <w:rPr>
          <w:rFonts w:ascii="Arial" w:eastAsiaTheme="minorEastAsia" w:hAnsi="Arial" w:cs="Arial"/>
          <w:color w:val="000000" w:themeColor="text1"/>
          <w:kern w:val="24"/>
          <w:szCs w:val="28"/>
        </w:rPr>
      </w:pPr>
      <w:r>
        <w:rPr>
          <w:rFonts w:ascii="Arial" w:eastAsiaTheme="minorEastAsia" w:hAnsi="Arial" w:cs="Arial"/>
          <w:color w:val="000000" w:themeColor="text1"/>
          <w:kern w:val="24"/>
          <w:szCs w:val="28"/>
        </w:rPr>
        <w:t xml:space="preserve">Unfortunately, the </w:t>
      </w:r>
      <w:r w:rsidR="00683756" w:rsidRPr="00230936">
        <w:rPr>
          <w:rFonts w:ascii="Arial" w:eastAsiaTheme="minorEastAsia" w:hAnsi="Arial" w:cs="Arial"/>
          <w:color w:val="000000" w:themeColor="text1"/>
          <w:kern w:val="24"/>
          <w:szCs w:val="28"/>
        </w:rPr>
        <w:t>senior nursing management team in</w:t>
      </w:r>
      <w:r>
        <w:rPr>
          <w:rFonts w:ascii="Arial" w:eastAsiaTheme="minorEastAsia" w:hAnsi="Arial" w:cs="Arial"/>
          <w:color w:val="000000" w:themeColor="text1"/>
          <w:kern w:val="24"/>
          <w:szCs w:val="28"/>
        </w:rPr>
        <w:t xml:space="preserve"> charge of the Outreach service has not been able to address these issues. </w:t>
      </w:r>
      <w:r w:rsidR="00683756" w:rsidRPr="00230936">
        <w:rPr>
          <w:rFonts w:ascii="Arial" w:eastAsiaTheme="minorEastAsia" w:hAnsi="Arial" w:cs="Arial"/>
          <w:color w:val="000000" w:themeColor="text1"/>
          <w:kern w:val="24"/>
          <w:szCs w:val="28"/>
        </w:rPr>
        <w:t>In fact, the situation has worsened in terms of staffing with ongoing resignations in the Outreach team.</w:t>
      </w:r>
    </w:p>
    <w:p w14:paraId="428E9003" w14:textId="4C62F38D" w:rsidR="00683756" w:rsidRPr="00542832" w:rsidRDefault="00683756" w:rsidP="00542832">
      <w:pPr>
        <w:pStyle w:val="Heading2"/>
        <w:spacing w:line="360" w:lineRule="auto"/>
        <w:rPr>
          <w:rFonts w:ascii="Arial" w:eastAsiaTheme="minorEastAsia" w:hAnsi="Arial" w:cs="Arial"/>
          <w:b/>
          <w:color w:val="auto"/>
          <w:sz w:val="22"/>
          <w:szCs w:val="22"/>
        </w:rPr>
      </w:pPr>
      <w:bookmarkStart w:id="21" w:name="_Toc524534357"/>
      <w:r w:rsidRPr="00542832">
        <w:rPr>
          <w:rFonts w:ascii="Arial" w:eastAsiaTheme="minorEastAsia" w:hAnsi="Arial" w:cs="Arial"/>
          <w:b/>
          <w:color w:val="auto"/>
          <w:sz w:val="22"/>
          <w:szCs w:val="22"/>
        </w:rPr>
        <w:t>Redesign of medical workforces and practices.</w:t>
      </w:r>
      <w:bookmarkEnd w:id="21"/>
    </w:p>
    <w:p w14:paraId="02FA1EF7" w14:textId="00271385" w:rsidR="00683756" w:rsidRPr="00542832" w:rsidRDefault="00683756" w:rsidP="00542832">
      <w:pPr>
        <w:spacing w:line="360" w:lineRule="auto"/>
        <w:jc w:val="both"/>
        <w:rPr>
          <w:rFonts w:ascii="Arial" w:eastAsiaTheme="minorEastAsia" w:hAnsi="Arial" w:cs="Arial"/>
          <w:color w:val="000000" w:themeColor="text1"/>
          <w:kern w:val="24"/>
        </w:rPr>
      </w:pPr>
      <w:r w:rsidRPr="00542832">
        <w:rPr>
          <w:rFonts w:ascii="Arial" w:eastAsiaTheme="minorEastAsia" w:hAnsi="Arial" w:cs="Arial"/>
          <w:color w:val="000000" w:themeColor="text1"/>
          <w:kern w:val="24"/>
        </w:rPr>
        <w:t>Meetings were held with H.R</w:t>
      </w:r>
      <w:r w:rsidR="002444B7" w:rsidRPr="00542832">
        <w:rPr>
          <w:rFonts w:ascii="Arial" w:eastAsiaTheme="minorEastAsia" w:hAnsi="Arial" w:cs="Arial"/>
          <w:color w:val="000000" w:themeColor="text1"/>
          <w:kern w:val="24"/>
        </w:rPr>
        <w:t>.</w:t>
      </w:r>
      <w:r w:rsidRPr="00542832">
        <w:rPr>
          <w:rFonts w:ascii="Arial" w:eastAsiaTheme="minorEastAsia" w:hAnsi="Arial" w:cs="Arial"/>
          <w:color w:val="000000" w:themeColor="text1"/>
          <w:kern w:val="24"/>
        </w:rPr>
        <w:t xml:space="preserve"> representatives to gather data on junior doctor workforce patterns. This baseline data was deemed </w:t>
      </w:r>
      <w:r w:rsidR="00230936" w:rsidRPr="00542832">
        <w:rPr>
          <w:rFonts w:ascii="Arial" w:eastAsiaTheme="minorEastAsia" w:hAnsi="Arial" w:cs="Arial"/>
          <w:color w:val="000000" w:themeColor="text1"/>
          <w:kern w:val="24"/>
        </w:rPr>
        <w:t>essential</w:t>
      </w:r>
      <w:r w:rsidRPr="00542832">
        <w:rPr>
          <w:rFonts w:ascii="Arial" w:eastAsiaTheme="minorEastAsia" w:hAnsi="Arial" w:cs="Arial"/>
          <w:color w:val="000000" w:themeColor="text1"/>
          <w:kern w:val="24"/>
        </w:rPr>
        <w:t xml:space="preserve"> in order to inform the development of a future robust </w:t>
      </w:r>
      <w:r w:rsidR="00230936" w:rsidRPr="00542832">
        <w:rPr>
          <w:rFonts w:ascii="Arial" w:eastAsiaTheme="minorEastAsia" w:hAnsi="Arial" w:cs="Arial"/>
          <w:color w:val="000000" w:themeColor="text1"/>
          <w:kern w:val="24"/>
        </w:rPr>
        <w:t xml:space="preserve">workforce </w:t>
      </w:r>
      <w:r w:rsidRPr="00542832">
        <w:rPr>
          <w:rFonts w:ascii="Arial" w:eastAsiaTheme="minorEastAsia" w:hAnsi="Arial" w:cs="Arial"/>
          <w:color w:val="000000" w:themeColor="text1"/>
          <w:kern w:val="24"/>
        </w:rPr>
        <w:t>model. This data also provided useful insights in to medical cover in the out of hour</w:t>
      </w:r>
      <w:r w:rsidR="00230936" w:rsidRPr="00542832">
        <w:rPr>
          <w:rFonts w:ascii="Arial" w:eastAsiaTheme="minorEastAsia" w:hAnsi="Arial" w:cs="Arial"/>
          <w:color w:val="000000" w:themeColor="text1"/>
          <w:kern w:val="24"/>
        </w:rPr>
        <w:t>’</w:t>
      </w:r>
      <w:r w:rsidRPr="00542832">
        <w:rPr>
          <w:rFonts w:ascii="Arial" w:eastAsiaTheme="minorEastAsia" w:hAnsi="Arial" w:cs="Arial"/>
          <w:color w:val="000000" w:themeColor="text1"/>
          <w:kern w:val="24"/>
        </w:rPr>
        <w:t>s period and had not been captured or evaluated by senior managers and clinicians at Morri</w:t>
      </w:r>
      <w:r w:rsidR="00675A42">
        <w:rPr>
          <w:rFonts w:ascii="Arial" w:eastAsiaTheme="minorEastAsia" w:hAnsi="Arial" w:cs="Arial"/>
          <w:color w:val="000000" w:themeColor="text1"/>
          <w:kern w:val="24"/>
        </w:rPr>
        <w:t>ston Hospital for several years. (</w:t>
      </w:r>
      <w:r w:rsidRPr="00542832">
        <w:rPr>
          <w:rFonts w:ascii="Arial" w:eastAsiaTheme="minorEastAsia" w:hAnsi="Arial" w:cs="Arial"/>
          <w:color w:val="000000" w:themeColor="text1"/>
          <w:kern w:val="24"/>
        </w:rPr>
        <w:t xml:space="preserve">See Appendix </w:t>
      </w:r>
      <w:r w:rsidR="00816E29" w:rsidRPr="00542832">
        <w:rPr>
          <w:rFonts w:ascii="Arial" w:eastAsiaTheme="minorEastAsia" w:hAnsi="Arial" w:cs="Arial"/>
          <w:color w:val="000000" w:themeColor="text1"/>
          <w:kern w:val="24"/>
        </w:rPr>
        <w:t>1 for</w:t>
      </w:r>
      <w:r w:rsidRPr="00542832">
        <w:rPr>
          <w:rFonts w:ascii="Arial" w:eastAsiaTheme="minorEastAsia" w:hAnsi="Arial" w:cs="Arial"/>
          <w:color w:val="000000" w:themeColor="text1"/>
          <w:kern w:val="24"/>
        </w:rPr>
        <w:t xml:space="preserve"> medical workforce</w:t>
      </w:r>
      <w:r w:rsidR="00F703D7" w:rsidRPr="00542832">
        <w:rPr>
          <w:rFonts w:ascii="Arial" w:eastAsiaTheme="minorEastAsia" w:hAnsi="Arial" w:cs="Arial"/>
          <w:color w:val="000000" w:themeColor="text1"/>
          <w:kern w:val="24"/>
        </w:rPr>
        <w:t xml:space="preserve"> data</w:t>
      </w:r>
      <w:r w:rsidR="00675A42">
        <w:rPr>
          <w:rFonts w:ascii="Arial" w:eastAsiaTheme="minorEastAsia" w:hAnsi="Arial" w:cs="Arial"/>
          <w:color w:val="000000" w:themeColor="text1"/>
          <w:kern w:val="24"/>
        </w:rPr>
        <w:t>)</w:t>
      </w:r>
    </w:p>
    <w:p w14:paraId="129F508C" w14:textId="2E9D6027" w:rsidR="00683756" w:rsidRPr="00542832" w:rsidRDefault="00683756" w:rsidP="00542832">
      <w:pPr>
        <w:pStyle w:val="Heading2"/>
        <w:spacing w:line="360" w:lineRule="auto"/>
        <w:rPr>
          <w:rFonts w:ascii="Arial" w:eastAsiaTheme="minorEastAsia" w:hAnsi="Arial" w:cs="Arial"/>
          <w:sz w:val="22"/>
          <w:szCs w:val="22"/>
        </w:rPr>
      </w:pPr>
      <w:bookmarkStart w:id="22" w:name="_Toc524534358"/>
      <w:r w:rsidRPr="00542832">
        <w:rPr>
          <w:rFonts w:ascii="Arial" w:eastAsiaTheme="minorEastAsia" w:hAnsi="Arial" w:cs="Arial"/>
          <w:b/>
          <w:color w:val="auto"/>
          <w:sz w:val="22"/>
          <w:szCs w:val="22"/>
        </w:rPr>
        <w:lastRenderedPageBreak/>
        <w:t>Electronic handover system</w:t>
      </w:r>
      <w:r w:rsidRPr="00542832">
        <w:rPr>
          <w:rFonts w:ascii="Arial" w:eastAsiaTheme="minorEastAsia" w:hAnsi="Arial" w:cs="Arial"/>
          <w:sz w:val="22"/>
          <w:szCs w:val="22"/>
        </w:rPr>
        <w:t>.</w:t>
      </w:r>
      <w:bookmarkEnd w:id="22"/>
    </w:p>
    <w:p w14:paraId="04E1BD5D" w14:textId="392A5AB9" w:rsidR="00683756" w:rsidRPr="00542832" w:rsidRDefault="00683756" w:rsidP="00542832">
      <w:pPr>
        <w:spacing w:line="360" w:lineRule="auto"/>
        <w:jc w:val="both"/>
        <w:rPr>
          <w:rFonts w:ascii="Arial" w:eastAsiaTheme="minorEastAsia" w:hAnsi="Arial" w:cs="Arial"/>
          <w:color w:val="000000" w:themeColor="text1"/>
          <w:kern w:val="24"/>
        </w:rPr>
      </w:pPr>
      <w:r w:rsidRPr="00542832">
        <w:rPr>
          <w:rFonts w:ascii="Arial" w:eastAsiaTheme="minorEastAsia" w:hAnsi="Arial" w:cs="Arial"/>
          <w:color w:val="000000" w:themeColor="text1"/>
          <w:kern w:val="24"/>
        </w:rPr>
        <w:t xml:space="preserve">The I.T. department are developing a system using </w:t>
      </w:r>
      <w:r w:rsidR="00230936" w:rsidRPr="00542832">
        <w:rPr>
          <w:rFonts w:ascii="Arial" w:eastAsiaTheme="minorEastAsia" w:hAnsi="Arial" w:cs="Arial"/>
          <w:color w:val="000000" w:themeColor="text1"/>
          <w:kern w:val="24"/>
        </w:rPr>
        <w:t>SharePoint</w:t>
      </w:r>
      <w:r w:rsidRPr="00542832">
        <w:rPr>
          <w:rFonts w:ascii="Arial" w:eastAsiaTheme="minorEastAsia" w:hAnsi="Arial" w:cs="Arial"/>
          <w:color w:val="000000" w:themeColor="text1"/>
          <w:kern w:val="24"/>
        </w:rPr>
        <w:t xml:space="preserve"> to move from a </w:t>
      </w:r>
      <w:r w:rsidR="00230936" w:rsidRPr="00542832">
        <w:rPr>
          <w:rFonts w:ascii="Arial" w:eastAsiaTheme="minorEastAsia" w:hAnsi="Arial" w:cs="Arial"/>
          <w:color w:val="000000" w:themeColor="text1"/>
          <w:kern w:val="24"/>
        </w:rPr>
        <w:t>paper-based</w:t>
      </w:r>
      <w:r w:rsidRPr="00542832">
        <w:rPr>
          <w:rFonts w:ascii="Arial" w:eastAsiaTheme="minorEastAsia" w:hAnsi="Arial" w:cs="Arial"/>
          <w:color w:val="000000" w:themeColor="text1"/>
          <w:kern w:val="24"/>
        </w:rPr>
        <w:t xml:space="preserve"> handover to an electronic one.</w:t>
      </w:r>
    </w:p>
    <w:p w14:paraId="6B2F1BD1" w14:textId="6FCC2F5B" w:rsidR="00683756" w:rsidRPr="00542832" w:rsidRDefault="00683756" w:rsidP="00542832">
      <w:pPr>
        <w:pStyle w:val="Heading2"/>
        <w:spacing w:line="360" w:lineRule="auto"/>
        <w:rPr>
          <w:rFonts w:ascii="Arial" w:eastAsiaTheme="minorEastAsia" w:hAnsi="Arial" w:cs="Arial"/>
          <w:b/>
          <w:color w:val="auto"/>
          <w:sz w:val="22"/>
          <w:szCs w:val="22"/>
        </w:rPr>
      </w:pPr>
      <w:bookmarkStart w:id="23" w:name="_Toc524534359"/>
      <w:r w:rsidRPr="00542832">
        <w:rPr>
          <w:rFonts w:ascii="Arial" w:eastAsiaTheme="minorEastAsia" w:hAnsi="Arial" w:cs="Arial"/>
          <w:b/>
          <w:color w:val="auto"/>
          <w:sz w:val="22"/>
          <w:szCs w:val="22"/>
        </w:rPr>
        <w:t>An integrated I.T. and data management system involving communication devices.</w:t>
      </w:r>
      <w:bookmarkEnd w:id="23"/>
    </w:p>
    <w:p w14:paraId="094B10A6" w14:textId="0CE5F0E5" w:rsidR="00683756" w:rsidRPr="00230936" w:rsidRDefault="00E5442C" w:rsidP="00542832">
      <w:pPr>
        <w:spacing w:line="360" w:lineRule="auto"/>
        <w:jc w:val="both"/>
        <w:rPr>
          <w:rFonts w:ascii="Arial" w:eastAsiaTheme="minorEastAsia" w:hAnsi="Arial" w:cs="Arial"/>
          <w:color w:val="000000" w:themeColor="text1"/>
          <w:kern w:val="24"/>
          <w:szCs w:val="28"/>
        </w:rPr>
      </w:pPr>
      <w:r w:rsidRPr="00542832">
        <w:rPr>
          <w:rFonts w:ascii="Arial" w:eastAsiaTheme="minorEastAsia" w:hAnsi="Arial" w:cs="Arial"/>
          <w:color w:val="000000" w:themeColor="text1"/>
          <w:kern w:val="24"/>
        </w:rPr>
        <w:t xml:space="preserve">Digital platforms are actively being explored. </w:t>
      </w:r>
      <w:r w:rsidR="00683756" w:rsidRPr="00542832">
        <w:rPr>
          <w:rFonts w:ascii="Arial" w:eastAsiaTheme="minorEastAsia" w:hAnsi="Arial" w:cs="Arial"/>
          <w:color w:val="000000" w:themeColor="text1"/>
          <w:kern w:val="24"/>
        </w:rPr>
        <w:t>Meetings have been held to discuss options and</w:t>
      </w:r>
      <w:r w:rsidR="00683756" w:rsidRPr="00230936">
        <w:rPr>
          <w:rFonts w:ascii="Arial" w:eastAsiaTheme="minorEastAsia" w:hAnsi="Arial" w:cs="Arial"/>
          <w:color w:val="000000" w:themeColor="text1"/>
          <w:kern w:val="24"/>
          <w:szCs w:val="28"/>
        </w:rPr>
        <w:t xml:space="preserve"> a site visit</w:t>
      </w:r>
      <w:r w:rsidR="00F703D7" w:rsidRPr="00230936">
        <w:rPr>
          <w:rFonts w:ascii="Arial" w:eastAsiaTheme="minorEastAsia" w:hAnsi="Arial" w:cs="Arial"/>
          <w:color w:val="000000" w:themeColor="text1"/>
          <w:kern w:val="24"/>
          <w:szCs w:val="28"/>
        </w:rPr>
        <w:t xml:space="preserve"> to observe</w:t>
      </w:r>
      <w:r w:rsidR="00683756" w:rsidRPr="00230936">
        <w:rPr>
          <w:rFonts w:ascii="Arial" w:eastAsiaTheme="minorEastAsia" w:hAnsi="Arial" w:cs="Arial"/>
          <w:color w:val="000000" w:themeColor="text1"/>
          <w:kern w:val="24"/>
          <w:szCs w:val="28"/>
        </w:rPr>
        <w:t xml:space="preserve"> </w:t>
      </w:r>
      <w:r w:rsidR="00F703D7" w:rsidRPr="00230936">
        <w:rPr>
          <w:rFonts w:ascii="Arial" w:eastAsiaTheme="minorEastAsia" w:hAnsi="Arial" w:cs="Arial"/>
          <w:color w:val="000000" w:themeColor="text1"/>
          <w:kern w:val="24"/>
          <w:szCs w:val="28"/>
        </w:rPr>
        <w:t>the Nottingham University</w:t>
      </w:r>
      <w:r w:rsidR="00683756" w:rsidRPr="00230936">
        <w:rPr>
          <w:rFonts w:ascii="Arial" w:eastAsiaTheme="minorEastAsia" w:hAnsi="Arial" w:cs="Arial"/>
          <w:color w:val="000000" w:themeColor="text1"/>
          <w:kern w:val="24"/>
          <w:szCs w:val="28"/>
        </w:rPr>
        <w:t xml:space="preserve"> </w:t>
      </w:r>
      <w:r w:rsidR="00F703D7" w:rsidRPr="00230936">
        <w:rPr>
          <w:rFonts w:ascii="Arial" w:eastAsiaTheme="minorEastAsia" w:hAnsi="Arial" w:cs="Arial"/>
          <w:color w:val="000000" w:themeColor="text1"/>
          <w:kern w:val="24"/>
          <w:szCs w:val="28"/>
        </w:rPr>
        <w:t>Hospita</w:t>
      </w:r>
      <w:r w:rsidR="002444B7" w:rsidRPr="00230936">
        <w:rPr>
          <w:rFonts w:ascii="Arial" w:eastAsiaTheme="minorEastAsia" w:hAnsi="Arial" w:cs="Arial"/>
          <w:color w:val="000000" w:themeColor="text1"/>
          <w:kern w:val="24"/>
          <w:szCs w:val="28"/>
        </w:rPr>
        <w:t>l</w:t>
      </w:r>
      <w:r w:rsidR="00F703D7" w:rsidRPr="00230936">
        <w:rPr>
          <w:rFonts w:ascii="Arial" w:eastAsiaTheme="minorEastAsia" w:hAnsi="Arial" w:cs="Arial"/>
          <w:color w:val="000000" w:themeColor="text1"/>
          <w:kern w:val="24"/>
          <w:szCs w:val="28"/>
        </w:rPr>
        <w:t xml:space="preserve"> </w:t>
      </w:r>
      <w:r w:rsidR="00683756" w:rsidRPr="00230936">
        <w:rPr>
          <w:rFonts w:ascii="Arial" w:eastAsiaTheme="minorEastAsia" w:hAnsi="Arial" w:cs="Arial"/>
          <w:color w:val="000000" w:themeColor="text1"/>
          <w:kern w:val="24"/>
          <w:szCs w:val="28"/>
        </w:rPr>
        <w:t>digital platform has taken place.</w:t>
      </w:r>
      <w:r w:rsidR="00784A06" w:rsidRPr="00230936">
        <w:rPr>
          <w:rFonts w:ascii="Arial" w:eastAsiaTheme="minorEastAsia" w:hAnsi="Arial" w:cs="Arial"/>
          <w:color w:val="000000" w:themeColor="text1"/>
          <w:kern w:val="24"/>
          <w:szCs w:val="28"/>
        </w:rPr>
        <w:t xml:space="preserve"> A further visit involving senior managers is planned and a business case is being written with the intention that ABMUHB will be a future trial site.</w:t>
      </w:r>
    </w:p>
    <w:p w14:paraId="1FCA5D30" w14:textId="1B05AEB2" w:rsidR="00683756" w:rsidRPr="00230936" w:rsidRDefault="00683756" w:rsidP="00542832">
      <w:pPr>
        <w:pStyle w:val="Heading2"/>
        <w:spacing w:line="360" w:lineRule="auto"/>
        <w:rPr>
          <w:rFonts w:ascii="Arial" w:eastAsiaTheme="minorEastAsia" w:hAnsi="Arial" w:cs="Arial"/>
          <w:b/>
          <w:color w:val="000000" w:themeColor="text1"/>
          <w:kern w:val="24"/>
          <w:szCs w:val="28"/>
        </w:rPr>
      </w:pPr>
      <w:bookmarkStart w:id="24" w:name="_Toc524534360"/>
      <w:r w:rsidRPr="00542832">
        <w:rPr>
          <w:rStyle w:val="Heading1Char"/>
          <w:rFonts w:ascii="Arial" w:hAnsi="Arial" w:cs="Arial"/>
          <w:b/>
          <w:color w:val="auto"/>
          <w:sz w:val="22"/>
        </w:rPr>
        <w:t>Outcome measures</w:t>
      </w:r>
      <w:bookmarkEnd w:id="24"/>
      <w:r w:rsidRPr="00230936">
        <w:rPr>
          <w:rFonts w:ascii="Arial" w:eastAsiaTheme="minorEastAsia" w:hAnsi="Arial" w:cs="Arial"/>
          <w:b/>
          <w:color w:val="000000" w:themeColor="text1"/>
          <w:kern w:val="24"/>
          <w:szCs w:val="28"/>
        </w:rPr>
        <w:t>.</w:t>
      </w:r>
    </w:p>
    <w:p w14:paraId="422ED17B" w14:textId="1A109A68" w:rsidR="00683756" w:rsidRPr="00230936" w:rsidRDefault="00683756" w:rsidP="00542832">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 xml:space="preserve">Because an exact implementation date is yet to be agreed, the following </w:t>
      </w:r>
      <w:r w:rsidR="002444B7" w:rsidRPr="00230936">
        <w:rPr>
          <w:rFonts w:ascii="Arial" w:eastAsiaTheme="minorEastAsia" w:hAnsi="Arial" w:cs="Arial"/>
          <w:color w:val="000000" w:themeColor="text1"/>
          <w:kern w:val="24"/>
          <w:szCs w:val="28"/>
        </w:rPr>
        <w:t>statistical process control (SPC) charts</w:t>
      </w:r>
      <w:r w:rsidRPr="00230936">
        <w:rPr>
          <w:rFonts w:ascii="Arial" w:eastAsiaTheme="minorEastAsia" w:hAnsi="Arial" w:cs="Arial"/>
          <w:color w:val="000000" w:themeColor="text1"/>
          <w:kern w:val="24"/>
          <w:szCs w:val="28"/>
        </w:rPr>
        <w:t xml:space="preserve"> show baseline data only. As mentioned in the aims of the project it is the intention that serious incidents and cardiac arrest rates will fall by at least 25%.</w:t>
      </w:r>
      <w:r w:rsidR="002444B7" w:rsidRPr="00230936">
        <w:rPr>
          <w:rFonts w:ascii="Arial" w:eastAsiaTheme="minorEastAsia" w:hAnsi="Arial" w:cs="Arial"/>
          <w:color w:val="000000" w:themeColor="text1"/>
          <w:kern w:val="24"/>
          <w:szCs w:val="28"/>
        </w:rPr>
        <w:t xml:space="preserve"> Length of patient stay should also decrease. Figure </w:t>
      </w:r>
      <w:r w:rsidR="00230936" w:rsidRPr="00230936">
        <w:rPr>
          <w:rFonts w:ascii="Arial" w:eastAsiaTheme="minorEastAsia" w:hAnsi="Arial" w:cs="Arial"/>
          <w:color w:val="000000" w:themeColor="text1"/>
          <w:kern w:val="24"/>
          <w:szCs w:val="28"/>
        </w:rPr>
        <w:t>3</w:t>
      </w:r>
      <w:r w:rsidR="002444B7" w:rsidRPr="00230936">
        <w:rPr>
          <w:rFonts w:ascii="Arial" w:eastAsiaTheme="minorEastAsia" w:hAnsi="Arial" w:cs="Arial"/>
          <w:color w:val="000000" w:themeColor="text1"/>
          <w:kern w:val="24"/>
          <w:szCs w:val="28"/>
        </w:rPr>
        <w:t xml:space="preserve"> show</w:t>
      </w:r>
      <w:r w:rsidR="001E4EC0">
        <w:rPr>
          <w:rFonts w:ascii="Arial" w:eastAsiaTheme="minorEastAsia" w:hAnsi="Arial" w:cs="Arial"/>
          <w:color w:val="000000" w:themeColor="text1"/>
          <w:kern w:val="24"/>
          <w:szCs w:val="28"/>
        </w:rPr>
        <w:t>s</w:t>
      </w:r>
      <w:r w:rsidR="002444B7" w:rsidRPr="00230936">
        <w:rPr>
          <w:rFonts w:ascii="Arial" w:eastAsiaTheme="minorEastAsia" w:hAnsi="Arial" w:cs="Arial"/>
          <w:color w:val="000000" w:themeColor="text1"/>
          <w:kern w:val="24"/>
          <w:szCs w:val="28"/>
        </w:rPr>
        <w:t xml:space="preserve"> an SPC chart with the mean and upper/lower control limits for the</w:t>
      </w:r>
      <w:r w:rsidR="00816E29" w:rsidRPr="00230936">
        <w:rPr>
          <w:rFonts w:ascii="Arial" w:eastAsiaTheme="minorEastAsia" w:hAnsi="Arial" w:cs="Arial"/>
          <w:color w:val="000000" w:themeColor="text1"/>
          <w:kern w:val="24"/>
          <w:szCs w:val="28"/>
        </w:rPr>
        <w:t xml:space="preserve"> baseline</w:t>
      </w:r>
      <w:r w:rsidR="002444B7" w:rsidRPr="00230936">
        <w:rPr>
          <w:rFonts w:ascii="Arial" w:eastAsiaTheme="minorEastAsia" w:hAnsi="Arial" w:cs="Arial"/>
          <w:color w:val="000000" w:themeColor="text1"/>
          <w:kern w:val="24"/>
          <w:szCs w:val="28"/>
        </w:rPr>
        <w:t xml:space="preserve"> average </w:t>
      </w:r>
      <w:r w:rsidR="00230936" w:rsidRPr="00230936">
        <w:rPr>
          <w:rFonts w:ascii="Arial" w:eastAsiaTheme="minorEastAsia" w:hAnsi="Arial" w:cs="Arial"/>
          <w:color w:val="000000" w:themeColor="text1"/>
          <w:kern w:val="24"/>
          <w:szCs w:val="28"/>
        </w:rPr>
        <w:t>length of stay (LOS)</w:t>
      </w:r>
      <w:r w:rsidR="002444B7" w:rsidRPr="00230936">
        <w:rPr>
          <w:rFonts w:ascii="Arial" w:eastAsiaTheme="minorEastAsia" w:hAnsi="Arial" w:cs="Arial"/>
          <w:color w:val="000000" w:themeColor="text1"/>
          <w:kern w:val="24"/>
          <w:szCs w:val="28"/>
        </w:rPr>
        <w:t xml:space="preserve"> for all patients at Morriston Hospital betwe</w:t>
      </w:r>
      <w:r w:rsidR="00230936" w:rsidRPr="00230936">
        <w:rPr>
          <w:rFonts w:ascii="Arial" w:eastAsiaTheme="minorEastAsia" w:hAnsi="Arial" w:cs="Arial"/>
          <w:color w:val="000000" w:themeColor="text1"/>
          <w:kern w:val="24"/>
          <w:szCs w:val="28"/>
        </w:rPr>
        <w:t>en April 2017 and August 2018.</w:t>
      </w:r>
      <w:r w:rsidR="002444B7" w:rsidRPr="00230936">
        <w:rPr>
          <w:rFonts w:ascii="Arial" w:eastAsiaTheme="minorEastAsia" w:hAnsi="Arial" w:cs="Arial"/>
          <w:color w:val="000000" w:themeColor="text1"/>
          <w:kern w:val="24"/>
          <w:szCs w:val="28"/>
        </w:rPr>
        <w:t xml:space="preserve"> </w:t>
      </w:r>
    </w:p>
    <w:p w14:paraId="6E3267DC" w14:textId="5FF75796" w:rsidR="00683756" w:rsidRPr="00230936" w:rsidRDefault="00816E29" w:rsidP="00675A42">
      <w:pPr>
        <w:tabs>
          <w:tab w:val="left" w:pos="5115"/>
        </w:tabs>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Figure 3: Baseline l</w:t>
      </w:r>
      <w:r w:rsidR="00683756" w:rsidRPr="00230936">
        <w:rPr>
          <w:rFonts w:ascii="Arial" w:eastAsiaTheme="minorEastAsia" w:hAnsi="Arial" w:cs="Arial"/>
          <w:color w:val="000000" w:themeColor="text1"/>
          <w:kern w:val="24"/>
          <w:szCs w:val="28"/>
        </w:rPr>
        <w:t xml:space="preserve">ength of patient stay. </w:t>
      </w:r>
      <w:r w:rsidR="00675A42">
        <w:rPr>
          <w:rFonts w:ascii="Arial" w:eastAsiaTheme="minorEastAsia" w:hAnsi="Arial" w:cs="Arial"/>
          <w:color w:val="000000" w:themeColor="text1"/>
          <w:kern w:val="24"/>
          <w:szCs w:val="28"/>
        </w:rPr>
        <w:tab/>
      </w:r>
    </w:p>
    <w:p w14:paraId="0D5A9771" w14:textId="0529C990" w:rsidR="00A30479" w:rsidRPr="00A30479" w:rsidRDefault="00A30479" w:rsidP="00144D49">
      <w:pPr>
        <w:spacing w:line="360" w:lineRule="auto"/>
        <w:jc w:val="both"/>
        <w:rPr>
          <w:rFonts w:ascii="Arial" w:eastAsiaTheme="minorEastAsia" w:hAnsi="Arial" w:cs="Arial"/>
          <w:color w:val="000000" w:themeColor="text1"/>
          <w:kern w:val="24"/>
          <w:sz w:val="28"/>
          <w:szCs w:val="28"/>
        </w:rPr>
      </w:pPr>
      <w:r>
        <w:rPr>
          <w:noProof/>
          <w:lang w:eastAsia="en-GB"/>
        </w:rPr>
        <w:drawing>
          <wp:inline distT="0" distB="0" distL="0" distR="0" wp14:anchorId="2F265E9F" wp14:editId="4EC5023E">
            <wp:extent cx="5731510" cy="3782695"/>
            <wp:effectExtent l="0" t="0" r="2540" b="825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E66C270" w14:textId="1ED727A7" w:rsidR="002444B7" w:rsidRPr="00230936" w:rsidRDefault="00230936"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lastRenderedPageBreak/>
        <w:t>F</w:t>
      </w:r>
      <w:r w:rsidR="00816E29" w:rsidRPr="00230936">
        <w:rPr>
          <w:rFonts w:ascii="Arial" w:eastAsiaTheme="minorEastAsia" w:hAnsi="Arial" w:cs="Arial"/>
          <w:color w:val="000000" w:themeColor="text1"/>
          <w:kern w:val="24"/>
          <w:szCs w:val="28"/>
        </w:rPr>
        <w:t xml:space="preserve">igure </w:t>
      </w:r>
      <w:r w:rsidR="006C214B">
        <w:rPr>
          <w:rFonts w:ascii="Arial" w:eastAsiaTheme="minorEastAsia" w:hAnsi="Arial" w:cs="Arial"/>
          <w:color w:val="000000" w:themeColor="text1"/>
          <w:kern w:val="24"/>
          <w:szCs w:val="28"/>
        </w:rPr>
        <w:t>4</w:t>
      </w:r>
      <w:r w:rsidR="00163FDE">
        <w:rPr>
          <w:rFonts w:ascii="Arial" w:eastAsiaTheme="minorEastAsia" w:hAnsi="Arial" w:cs="Arial"/>
          <w:color w:val="000000" w:themeColor="text1"/>
          <w:kern w:val="24"/>
          <w:szCs w:val="28"/>
        </w:rPr>
        <w:t xml:space="preserve"> </w:t>
      </w:r>
      <w:r w:rsidRPr="00230936">
        <w:rPr>
          <w:rFonts w:ascii="Arial" w:eastAsiaTheme="minorEastAsia" w:hAnsi="Arial" w:cs="Arial"/>
          <w:color w:val="000000" w:themeColor="text1"/>
          <w:kern w:val="24"/>
          <w:szCs w:val="28"/>
        </w:rPr>
        <w:t>shows the</w:t>
      </w:r>
      <w:r w:rsidR="00816E29" w:rsidRPr="00230936">
        <w:rPr>
          <w:rFonts w:ascii="Arial" w:eastAsiaTheme="minorEastAsia" w:hAnsi="Arial" w:cs="Arial"/>
          <w:color w:val="000000" w:themeColor="text1"/>
          <w:kern w:val="24"/>
          <w:szCs w:val="28"/>
        </w:rPr>
        <w:t xml:space="preserve"> percentage</w:t>
      </w:r>
      <w:r w:rsidR="002444B7" w:rsidRPr="00230936">
        <w:rPr>
          <w:rFonts w:ascii="Arial" w:eastAsiaTheme="minorEastAsia" w:hAnsi="Arial" w:cs="Arial"/>
          <w:color w:val="000000" w:themeColor="text1"/>
          <w:kern w:val="24"/>
          <w:szCs w:val="28"/>
        </w:rPr>
        <w:t xml:space="preserve"> of cardiac arrest calls that occur</w:t>
      </w:r>
      <w:r w:rsidR="001E4EC0">
        <w:rPr>
          <w:rFonts w:ascii="Arial" w:eastAsiaTheme="minorEastAsia" w:hAnsi="Arial" w:cs="Arial"/>
          <w:color w:val="000000" w:themeColor="text1"/>
          <w:kern w:val="24"/>
          <w:szCs w:val="28"/>
        </w:rPr>
        <w:t>red</w:t>
      </w:r>
      <w:r w:rsidR="002444B7" w:rsidRPr="00230936">
        <w:rPr>
          <w:rFonts w:ascii="Arial" w:eastAsiaTheme="minorEastAsia" w:hAnsi="Arial" w:cs="Arial"/>
          <w:color w:val="000000" w:themeColor="text1"/>
          <w:kern w:val="24"/>
          <w:szCs w:val="28"/>
        </w:rPr>
        <w:t xml:space="preserve"> in the out of hour</w:t>
      </w:r>
      <w:r w:rsidRPr="00230936">
        <w:rPr>
          <w:rFonts w:ascii="Arial" w:eastAsiaTheme="minorEastAsia" w:hAnsi="Arial" w:cs="Arial"/>
          <w:color w:val="000000" w:themeColor="text1"/>
          <w:kern w:val="24"/>
          <w:szCs w:val="28"/>
        </w:rPr>
        <w:t>’</w:t>
      </w:r>
      <w:r w:rsidR="002444B7" w:rsidRPr="00230936">
        <w:rPr>
          <w:rFonts w:ascii="Arial" w:eastAsiaTheme="minorEastAsia" w:hAnsi="Arial" w:cs="Arial"/>
          <w:color w:val="000000" w:themeColor="text1"/>
          <w:kern w:val="24"/>
          <w:szCs w:val="28"/>
        </w:rPr>
        <w:t>s period between April 2017 and August 2018.</w:t>
      </w:r>
      <w:r w:rsidR="00A60C65" w:rsidRPr="00230936">
        <w:rPr>
          <w:rFonts w:ascii="Arial" w:eastAsiaTheme="minorEastAsia" w:hAnsi="Arial" w:cs="Arial"/>
          <w:color w:val="000000" w:themeColor="text1"/>
          <w:kern w:val="24"/>
          <w:szCs w:val="28"/>
        </w:rPr>
        <w:t xml:space="preserve"> It is worth noting that up to 80% of cardiac arrests occur in the out of hour</w:t>
      </w:r>
      <w:r w:rsidRPr="00230936">
        <w:rPr>
          <w:rFonts w:ascii="Arial" w:eastAsiaTheme="minorEastAsia" w:hAnsi="Arial" w:cs="Arial"/>
          <w:color w:val="000000" w:themeColor="text1"/>
          <w:kern w:val="24"/>
          <w:szCs w:val="28"/>
        </w:rPr>
        <w:t>’</w:t>
      </w:r>
      <w:r w:rsidR="00A60C65" w:rsidRPr="00230936">
        <w:rPr>
          <w:rFonts w:ascii="Arial" w:eastAsiaTheme="minorEastAsia" w:hAnsi="Arial" w:cs="Arial"/>
          <w:color w:val="000000" w:themeColor="text1"/>
          <w:kern w:val="24"/>
          <w:szCs w:val="28"/>
        </w:rPr>
        <w:t>s period which supports the</w:t>
      </w:r>
      <w:r w:rsidRPr="00230936">
        <w:rPr>
          <w:rFonts w:ascii="Arial" w:eastAsiaTheme="minorEastAsia" w:hAnsi="Arial" w:cs="Arial"/>
          <w:color w:val="000000" w:themeColor="text1"/>
          <w:kern w:val="24"/>
          <w:szCs w:val="28"/>
        </w:rPr>
        <w:t xml:space="preserve"> value and importance of the this</w:t>
      </w:r>
      <w:r w:rsidR="00A60C65" w:rsidRPr="00230936">
        <w:rPr>
          <w:rFonts w:ascii="Arial" w:eastAsiaTheme="minorEastAsia" w:hAnsi="Arial" w:cs="Arial"/>
          <w:color w:val="000000" w:themeColor="text1"/>
          <w:kern w:val="24"/>
          <w:szCs w:val="28"/>
        </w:rPr>
        <w:t xml:space="preserve"> project.</w:t>
      </w:r>
    </w:p>
    <w:p w14:paraId="5848362D" w14:textId="0A7BC295" w:rsidR="00816E29" w:rsidRDefault="00163FDE" w:rsidP="00144D49">
      <w:pPr>
        <w:spacing w:line="360" w:lineRule="auto"/>
        <w:jc w:val="both"/>
        <w:rPr>
          <w:rFonts w:ascii="Arial" w:eastAsiaTheme="minorEastAsia" w:hAnsi="Arial" w:cs="Arial"/>
          <w:color w:val="000000" w:themeColor="text1"/>
          <w:kern w:val="24"/>
          <w:szCs w:val="28"/>
        </w:rPr>
      </w:pPr>
      <w:r>
        <w:rPr>
          <w:rFonts w:ascii="Arial" w:eastAsiaTheme="minorEastAsia" w:hAnsi="Arial" w:cs="Arial"/>
          <w:color w:val="000000" w:themeColor="text1"/>
          <w:kern w:val="24"/>
          <w:szCs w:val="28"/>
        </w:rPr>
        <w:t>Figure 4</w:t>
      </w:r>
      <w:r w:rsidR="00230936">
        <w:rPr>
          <w:rFonts w:ascii="Arial" w:eastAsiaTheme="minorEastAsia" w:hAnsi="Arial" w:cs="Arial"/>
          <w:color w:val="000000" w:themeColor="text1"/>
          <w:kern w:val="24"/>
          <w:szCs w:val="28"/>
        </w:rPr>
        <w:t>: Baseline percentage</w:t>
      </w:r>
      <w:r w:rsidR="00816E29" w:rsidRPr="00230936">
        <w:rPr>
          <w:rFonts w:ascii="Arial" w:eastAsiaTheme="minorEastAsia" w:hAnsi="Arial" w:cs="Arial"/>
          <w:color w:val="000000" w:themeColor="text1"/>
          <w:kern w:val="24"/>
          <w:szCs w:val="28"/>
        </w:rPr>
        <w:t xml:space="preserve"> of cardiac arrest calls</w:t>
      </w:r>
      <w:r w:rsidR="006C214B">
        <w:rPr>
          <w:rFonts w:ascii="Arial" w:eastAsiaTheme="minorEastAsia" w:hAnsi="Arial" w:cs="Arial"/>
          <w:color w:val="000000" w:themeColor="text1"/>
          <w:kern w:val="24"/>
          <w:szCs w:val="28"/>
        </w:rPr>
        <w:t xml:space="preserve"> in the out of hour’s period.</w:t>
      </w:r>
    </w:p>
    <w:p w14:paraId="43D0DD29" w14:textId="3A92984F" w:rsidR="006C214B" w:rsidRPr="00230936" w:rsidRDefault="006C214B" w:rsidP="00144D49">
      <w:pPr>
        <w:spacing w:line="360" w:lineRule="auto"/>
        <w:jc w:val="both"/>
        <w:rPr>
          <w:rFonts w:ascii="Arial" w:eastAsiaTheme="minorEastAsia" w:hAnsi="Arial" w:cs="Arial"/>
          <w:color w:val="000000" w:themeColor="text1"/>
          <w:kern w:val="24"/>
          <w:szCs w:val="28"/>
        </w:rPr>
      </w:pPr>
      <w:r>
        <w:rPr>
          <w:noProof/>
          <w:lang w:eastAsia="en-GB"/>
        </w:rPr>
        <w:drawing>
          <wp:inline distT="0" distB="0" distL="0" distR="0" wp14:anchorId="24E9DDC0" wp14:editId="2EF3F23D">
            <wp:extent cx="5731510" cy="3258399"/>
            <wp:effectExtent l="0" t="0" r="2540" b="1841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3AA40F9" w14:textId="77777777" w:rsidR="006C214B" w:rsidRDefault="006C214B" w:rsidP="00542832">
      <w:pPr>
        <w:pStyle w:val="Heading1"/>
        <w:spacing w:line="360" w:lineRule="auto"/>
        <w:rPr>
          <w:rFonts w:ascii="Arial" w:hAnsi="Arial" w:cs="Arial"/>
          <w:b/>
          <w:color w:val="auto"/>
          <w:sz w:val="22"/>
        </w:rPr>
      </w:pPr>
      <w:bookmarkStart w:id="25" w:name="_Toc524534361"/>
    </w:p>
    <w:p w14:paraId="15E7B4B0" w14:textId="7FFCE355" w:rsidR="00BA152A" w:rsidRPr="00542832" w:rsidRDefault="00F07AB9" w:rsidP="006C214B">
      <w:pPr>
        <w:pStyle w:val="Heading1"/>
        <w:spacing w:line="480" w:lineRule="auto"/>
        <w:rPr>
          <w:rFonts w:ascii="Arial" w:hAnsi="Arial" w:cs="Arial"/>
          <w:b/>
          <w:color w:val="auto"/>
          <w:sz w:val="22"/>
        </w:rPr>
      </w:pPr>
      <w:r w:rsidRPr="00542832">
        <w:rPr>
          <w:rFonts w:ascii="Arial" w:hAnsi="Arial" w:cs="Arial"/>
          <w:b/>
          <w:color w:val="auto"/>
          <w:sz w:val="22"/>
        </w:rPr>
        <w:t xml:space="preserve">6. </w:t>
      </w:r>
      <w:r w:rsidR="00102108" w:rsidRPr="00542832">
        <w:rPr>
          <w:rFonts w:ascii="Arial" w:hAnsi="Arial" w:cs="Arial"/>
          <w:b/>
          <w:color w:val="auto"/>
          <w:sz w:val="22"/>
        </w:rPr>
        <w:t>Discussion including lessons learned and constraints</w:t>
      </w:r>
      <w:bookmarkEnd w:id="25"/>
    </w:p>
    <w:p w14:paraId="1DC5E08B" w14:textId="643855F7" w:rsidR="00A60C65" w:rsidRPr="00230936" w:rsidRDefault="00A60C65" w:rsidP="006C214B">
      <w:pPr>
        <w:spacing w:line="360" w:lineRule="auto"/>
        <w:jc w:val="both"/>
        <w:rPr>
          <w:rFonts w:ascii="Arial" w:hAnsi="Arial" w:cs="Arial"/>
          <w:szCs w:val="28"/>
        </w:rPr>
      </w:pPr>
      <w:r w:rsidRPr="00230936">
        <w:rPr>
          <w:rFonts w:ascii="Arial" w:hAnsi="Arial" w:cs="Arial"/>
          <w:szCs w:val="28"/>
        </w:rPr>
        <w:t xml:space="preserve">During the past </w:t>
      </w:r>
      <w:r w:rsidR="006C214B" w:rsidRPr="00230936">
        <w:rPr>
          <w:rFonts w:ascii="Arial" w:hAnsi="Arial" w:cs="Arial"/>
          <w:szCs w:val="28"/>
        </w:rPr>
        <w:t>year,</w:t>
      </w:r>
      <w:r w:rsidRPr="00230936">
        <w:rPr>
          <w:rFonts w:ascii="Arial" w:hAnsi="Arial" w:cs="Arial"/>
          <w:szCs w:val="28"/>
        </w:rPr>
        <w:t xml:space="preserve"> a large amount of work has been </w:t>
      </w:r>
      <w:r w:rsidR="00503A5D" w:rsidRPr="00230936">
        <w:rPr>
          <w:rFonts w:ascii="Arial" w:hAnsi="Arial" w:cs="Arial"/>
          <w:szCs w:val="28"/>
        </w:rPr>
        <w:t>undertaken in order to lay the foundations</w:t>
      </w:r>
      <w:r w:rsidRPr="00230936">
        <w:rPr>
          <w:rFonts w:ascii="Arial" w:hAnsi="Arial" w:cs="Arial"/>
          <w:szCs w:val="28"/>
        </w:rPr>
        <w:t xml:space="preserve"> for the changes required for H</w:t>
      </w:r>
      <w:r w:rsidR="00503A5D" w:rsidRPr="00230936">
        <w:rPr>
          <w:rFonts w:ascii="Arial" w:hAnsi="Arial" w:cs="Arial"/>
          <w:szCs w:val="28"/>
        </w:rPr>
        <w:t>ospital</w:t>
      </w:r>
      <w:r w:rsidRPr="00230936">
        <w:rPr>
          <w:rFonts w:ascii="Arial" w:hAnsi="Arial" w:cs="Arial"/>
          <w:szCs w:val="28"/>
          <w:vertAlign w:val="superscript"/>
        </w:rPr>
        <w:t>24</w:t>
      </w:r>
      <w:r w:rsidRPr="00230936">
        <w:rPr>
          <w:rFonts w:ascii="Arial" w:hAnsi="Arial" w:cs="Arial"/>
          <w:szCs w:val="28"/>
        </w:rPr>
        <w:t xml:space="preserve"> to be introduced. It has not been </w:t>
      </w:r>
      <w:r w:rsidR="00230936" w:rsidRPr="00230936">
        <w:rPr>
          <w:rFonts w:ascii="Arial" w:hAnsi="Arial" w:cs="Arial"/>
          <w:szCs w:val="28"/>
        </w:rPr>
        <w:t>straightforward</w:t>
      </w:r>
      <w:r w:rsidRPr="00230936">
        <w:rPr>
          <w:rFonts w:ascii="Arial" w:hAnsi="Arial" w:cs="Arial"/>
          <w:szCs w:val="28"/>
        </w:rPr>
        <w:t xml:space="preserve"> and much work remains as outlined in phases 2 and 3.</w:t>
      </w:r>
    </w:p>
    <w:p w14:paraId="3B841227" w14:textId="5C5B8C95" w:rsidR="008E2C29" w:rsidRPr="00230936" w:rsidRDefault="008E2C29" w:rsidP="006C214B">
      <w:pPr>
        <w:spacing w:line="360" w:lineRule="auto"/>
        <w:jc w:val="both"/>
        <w:rPr>
          <w:rFonts w:ascii="Arial" w:hAnsi="Arial" w:cs="Arial"/>
          <w:szCs w:val="28"/>
        </w:rPr>
      </w:pPr>
      <w:r w:rsidRPr="00230936">
        <w:rPr>
          <w:rFonts w:ascii="Arial" w:hAnsi="Arial" w:cs="Arial"/>
          <w:szCs w:val="28"/>
        </w:rPr>
        <w:t>Several major constraints have been made evident during this work. They include; time</w:t>
      </w:r>
      <w:r w:rsidR="00A60C65" w:rsidRPr="00230936">
        <w:rPr>
          <w:rFonts w:ascii="Arial" w:hAnsi="Arial" w:cs="Arial"/>
          <w:szCs w:val="28"/>
        </w:rPr>
        <w:t xml:space="preserve"> from a personal perspective</w:t>
      </w:r>
      <w:r w:rsidRPr="00230936">
        <w:rPr>
          <w:rFonts w:ascii="Arial" w:hAnsi="Arial" w:cs="Arial"/>
          <w:szCs w:val="28"/>
        </w:rPr>
        <w:t>, finance, cross boundary working with a large number of stakeholders, I.T. input</w:t>
      </w:r>
      <w:r w:rsidR="00503A5D" w:rsidRPr="00230936">
        <w:rPr>
          <w:rFonts w:ascii="Arial" w:hAnsi="Arial" w:cs="Arial"/>
          <w:szCs w:val="28"/>
        </w:rPr>
        <w:t>, as well</w:t>
      </w:r>
      <w:r w:rsidRPr="00230936">
        <w:rPr>
          <w:rFonts w:ascii="Arial" w:hAnsi="Arial" w:cs="Arial"/>
          <w:szCs w:val="28"/>
        </w:rPr>
        <w:t xml:space="preserve"> </w:t>
      </w:r>
      <w:r w:rsidR="00230936" w:rsidRPr="00230936">
        <w:rPr>
          <w:rFonts w:ascii="Arial" w:hAnsi="Arial" w:cs="Arial"/>
          <w:szCs w:val="28"/>
        </w:rPr>
        <w:t xml:space="preserve">as </w:t>
      </w:r>
      <w:r w:rsidRPr="00230936">
        <w:rPr>
          <w:rFonts w:ascii="Arial" w:hAnsi="Arial" w:cs="Arial"/>
          <w:szCs w:val="28"/>
        </w:rPr>
        <w:t>the organisational culture of ABMUHB.</w:t>
      </w:r>
    </w:p>
    <w:p w14:paraId="7EA7C5B9" w14:textId="243E32D3" w:rsidR="003C27D4" w:rsidRDefault="003C27D4" w:rsidP="00144D49">
      <w:pPr>
        <w:spacing w:line="360" w:lineRule="auto"/>
        <w:jc w:val="both"/>
        <w:rPr>
          <w:rFonts w:ascii="Arial" w:hAnsi="Arial" w:cs="Arial"/>
          <w:szCs w:val="28"/>
        </w:rPr>
      </w:pPr>
      <w:r w:rsidRPr="00230936">
        <w:rPr>
          <w:rFonts w:ascii="Arial" w:hAnsi="Arial" w:cs="Arial"/>
          <w:szCs w:val="28"/>
        </w:rPr>
        <w:t xml:space="preserve">In an attempt to describe and discuss </w:t>
      </w:r>
      <w:r w:rsidR="008E2C29" w:rsidRPr="00230936">
        <w:rPr>
          <w:rFonts w:ascii="Arial" w:hAnsi="Arial" w:cs="Arial"/>
          <w:szCs w:val="28"/>
        </w:rPr>
        <w:t>these constraints</w:t>
      </w:r>
      <w:r w:rsidR="00A60C65" w:rsidRPr="00230936">
        <w:rPr>
          <w:rFonts w:ascii="Arial" w:hAnsi="Arial" w:cs="Arial"/>
          <w:szCs w:val="28"/>
        </w:rPr>
        <w:t>,</w:t>
      </w:r>
      <w:r w:rsidR="008E2C29" w:rsidRPr="00230936">
        <w:rPr>
          <w:rFonts w:ascii="Arial" w:hAnsi="Arial" w:cs="Arial"/>
          <w:szCs w:val="28"/>
        </w:rPr>
        <w:t xml:space="preserve"> together with </w:t>
      </w:r>
      <w:r w:rsidR="001E4EC0">
        <w:rPr>
          <w:rFonts w:ascii="Arial" w:hAnsi="Arial" w:cs="Arial"/>
          <w:szCs w:val="28"/>
        </w:rPr>
        <w:t>the</w:t>
      </w:r>
      <w:r w:rsidR="008E2C29" w:rsidRPr="00230936">
        <w:rPr>
          <w:rFonts w:ascii="Arial" w:hAnsi="Arial" w:cs="Arial"/>
          <w:szCs w:val="28"/>
        </w:rPr>
        <w:t xml:space="preserve"> lessons which I have learned,</w:t>
      </w:r>
      <w:r w:rsidR="006C214B">
        <w:rPr>
          <w:rFonts w:ascii="Arial" w:hAnsi="Arial" w:cs="Arial"/>
          <w:szCs w:val="28"/>
        </w:rPr>
        <w:t xml:space="preserve"> I will attempt to</w:t>
      </w:r>
      <w:r w:rsidR="00A60C65" w:rsidRPr="00230936">
        <w:rPr>
          <w:rFonts w:ascii="Arial" w:hAnsi="Arial" w:cs="Arial"/>
          <w:szCs w:val="28"/>
        </w:rPr>
        <w:t xml:space="preserve"> relate them to</w:t>
      </w:r>
      <w:r w:rsidRPr="00230936">
        <w:rPr>
          <w:rFonts w:ascii="Arial" w:hAnsi="Arial" w:cs="Arial"/>
          <w:szCs w:val="28"/>
        </w:rPr>
        <w:t xml:space="preserve"> the </w:t>
      </w:r>
      <w:r w:rsidR="006C214B">
        <w:rPr>
          <w:rFonts w:ascii="Arial" w:hAnsi="Arial" w:cs="Arial"/>
          <w:szCs w:val="28"/>
        </w:rPr>
        <w:t>“</w:t>
      </w:r>
      <w:r w:rsidRPr="00230936">
        <w:rPr>
          <w:rFonts w:ascii="Arial" w:hAnsi="Arial" w:cs="Arial"/>
          <w:szCs w:val="28"/>
        </w:rPr>
        <w:t>Seven Habits</w:t>
      </w:r>
      <w:r w:rsidR="006C214B">
        <w:rPr>
          <w:rFonts w:ascii="Arial" w:hAnsi="Arial" w:cs="Arial"/>
          <w:szCs w:val="28"/>
        </w:rPr>
        <w:t xml:space="preserve"> of Highly Effective People”</w:t>
      </w:r>
      <w:r w:rsidRPr="00230936">
        <w:rPr>
          <w:rFonts w:ascii="Arial" w:hAnsi="Arial" w:cs="Arial"/>
          <w:szCs w:val="28"/>
        </w:rPr>
        <w:t xml:space="preserve"> described by Covey</w:t>
      </w:r>
      <w:r w:rsidR="00230936" w:rsidRPr="00230936">
        <w:rPr>
          <w:rFonts w:ascii="Arial" w:hAnsi="Arial" w:cs="Arial"/>
          <w:szCs w:val="28"/>
        </w:rPr>
        <w:t xml:space="preserve"> (1989)</w:t>
      </w:r>
      <w:r w:rsidRPr="00230936">
        <w:rPr>
          <w:rFonts w:ascii="Arial" w:hAnsi="Arial" w:cs="Arial"/>
          <w:szCs w:val="28"/>
        </w:rPr>
        <w:t>.</w:t>
      </w:r>
    </w:p>
    <w:p w14:paraId="01309ADA" w14:textId="4E7C07EB" w:rsidR="001E4EC0" w:rsidRDefault="001E4EC0" w:rsidP="00144D49">
      <w:pPr>
        <w:spacing w:line="360" w:lineRule="auto"/>
        <w:jc w:val="both"/>
        <w:rPr>
          <w:rFonts w:ascii="Arial" w:hAnsi="Arial" w:cs="Arial"/>
          <w:szCs w:val="28"/>
        </w:rPr>
      </w:pPr>
    </w:p>
    <w:p w14:paraId="0748AD5F" w14:textId="77777777" w:rsidR="001E4EC0" w:rsidRPr="00230936" w:rsidRDefault="001E4EC0" w:rsidP="00144D49">
      <w:pPr>
        <w:spacing w:line="360" w:lineRule="auto"/>
        <w:jc w:val="both"/>
        <w:rPr>
          <w:rFonts w:ascii="Arial" w:hAnsi="Arial" w:cs="Arial"/>
          <w:szCs w:val="28"/>
        </w:rPr>
      </w:pPr>
    </w:p>
    <w:p w14:paraId="7934C128" w14:textId="663381BE" w:rsidR="003C27D4" w:rsidRPr="00230936" w:rsidRDefault="003C27D4" w:rsidP="00144D49">
      <w:pPr>
        <w:spacing w:line="360" w:lineRule="auto"/>
        <w:jc w:val="both"/>
        <w:rPr>
          <w:rFonts w:ascii="Arial" w:hAnsi="Arial" w:cs="Arial"/>
          <w:b/>
          <w:szCs w:val="28"/>
        </w:rPr>
      </w:pPr>
      <w:r w:rsidRPr="00230936">
        <w:rPr>
          <w:rFonts w:ascii="Arial" w:hAnsi="Arial" w:cs="Arial"/>
          <w:b/>
          <w:szCs w:val="28"/>
        </w:rPr>
        <w:lastRenderedPageBreak/>
        <w:t>Habit 1. Be Proactive</w:t>
      </w:r>
    </w:p>
    <w:p w14:paraId="48391974" w14:textId="0496EE37" w:rsidR="00796A57" w:rsidRPr="00230936" w:rsidRDefault="00F716A3" w:rsidP="00144D49">
      <w:pPr>
        <w:spacing w:line="360" w:lineRule="auto"/>
        <w:jc w:val="both"/>
        <w:rPr>
          <w:rFonts w:ascii="Arial" w:hAnsi="Arial" w:cs="Arial"/>
          <w:szCs w:val="28"/>
        </w:rPr>
      </w:pPr>
      <w:r w:rsidRPr="00230936">
        <w:rPr>
          <w:rFonts w:ascii="Arial" w:hAnsi="Arial" w:cs="Arial"/>
          <w:szCs w:val="28"/>
        </w:rPr>
        <w:t>On an individual level, b</w:t>
      </w:r>
      <w:r w:rsidR="00796A57" w:rsidRPr="00230936">
        <w:rPr>
          <w:rFonts w:ascii="Arial" w:hAnsi="Arial" w:cs="Arial"/>
          <w:szCs w:val="28"/>
        </w:rPr>
        <w:t xml:space="preserve">eing proactive is concerned with taking </w:t>
      </w:r>
      <w:r w:rsidRPr="00230936">
        <w:rPr>
          <w:rFonts w:ascii="Arial" w:hAnsi="Arial" w:cs="Arial"/>
          <w:szCs w:val="28"/>
        </w:rPr>
        <w:t xml:space="preserve">initiative and </w:t>
      </w:r>
      <w:r w:rsidR="00796A57" w:rsidRPr="00230936">
        <w:rPr>
          <w:rFonts w:ascii="Arial" w:hAnsi="Arial" w:cs="Arial"/>
          <w:szCs w:val="28"/>
        </w:rPr>
        <w:t xml:space="preserve">control of our actions and responses to events and stimuli. It is obviously the converse of </w:t>
      </w:r>
      <w:r w:rsidRPr="00230936">
        <w:rPr>
          <w:rFonts w:ascii="Arial" w:hAnsi="Arial" w:cs="Arial"/>
          <w:szCs w:val="28"/>
        </w:rPr>
        <w:t xml:space="preserve">being </w:t>
      </w:r>
      <w:r w:rsidR="00503A5D" w:rsidRPr="00230936">
        <w:rPr>
          <w:rFonts w:ascii="Arial" w:hAnsi="Arial" w:cs="Arial"/>
          <w:szCs w:val="28"/>
        </w:rPr>
        <w:t>reactive,</w:t>
      </w:r>
      <w:r w:rsidR="00796A57" w:rsidRPr="00230936">
        <w:rPr>
          <w:rFonts w:ascii="Arial" w:hAnsi="Arial" w:cs="Arial"/>
          <w:szCs w:val="28"/>
        </w:rPr>
        <w:t xml:space="preserve"> whereby individuals are controlled by emotions and circumstances.</w:t>
      </w:r>
      <w:r w:rsidRPr="00230936">
        <w:rPr>
          <w:rFonts w:ascii="Arial" w:hAnsi="Arial" w:cs="Arial"/>
          <w:szCs w:val="28"/>
        </w:rPr>
        <w:t xml:space="preserve"> The sa</w:t>
      </w:r>
      <w:r w:rsidR="006C214B">
        <w:rPr>
          <w:rFonts w:ascii="Arial" w:hAnsi="Arial" w:cs="Arial"/>
          <w:szCs w:val="28"/>
        </w:rPr>
        <w:t>me definitions can be applied at an</w:t>
      </w:r>
      <w:r w:rsidRPr="00230936">
        <w:rPr>
          <w:rFonts w:ascii="Arial" w:hAnsi="Arial" w:cs="Arial"/>
          <w:szCs w:val="28"/>
        </w:rPr>
        <w:t xml:space="preserve"> organisational </w:t>
      </w:r>
      <w:r w:rsidR="006C214B">
        <w:rPr>
          <w:rFonts w:ascii="Arial" w:hAnsi="Arial" w:cs="Arial"/>
          <w:szCs w:val="28"/>
        </w:rPr>
        <w:t>level</w:t>
      </w:r>
      <w:r w:rsidRPr="00230936">
        <w:rPr>
          <w:rFonts w:ascii="Arial" w:hAnsi="Arial" w:cs="Arial"/>
          <w:szCs w:val="28"/>
        </w:rPr>
        <w:t>.</w:t>
      </w:r>
      <w:r w:rsidR="00796A57" w:rsidRPr="00230936">
        <w:rPr>
          <w:rFonts w:ascii="Arial" w:hAnsi="Arial" w:cs="Arial"/>
          <w:szCs w:val="28"/>
        </w:rPr>
        <w:t xml:space="preserve"> </w:t>
      </w:r>
    </w:p>
    <w:p w14:paraId="2C783A98" w14:textId="370C10E0" w:rsidR="00A60C65" w:rsidRPr="00230936" w:rsidRDefault="00503A5D" w:rsidP="00144D49">
      <w:pPr>
        <w:spacing w:line="360" w:lineRule="auto"/>
        <w:jc w:val="both"/>
        <w:rPr>
          <w:rFonts w:ascii="Arial" w:hAnsi="Arial" w:cs="Arial"/>
          <w:szCs w:val="28"/>
        </w:rPr>
      </w:pPr>
      <w:r w:rsidRPr="00230936">
        <w:rPr>
          <w:rFonts w:ascii="Arial" w:hAnsi="Arial" w:cs="Arial"/>
          <w:szCs w:val="28"/>
        </w:rPr>
        <w:t xml:space="preserve">a. </w:t>
      </w:r>
      <w:r w:rsidR="00F716A3" w:rsidRPr="00230936">
        <w:rPr>
          <w:rFonts w:ascii="Arial" w:hAnsi="Arial" w:cs="Arial"/>
          <w:szCs w:val="28"/>
        </w:rPr>
        <w:t>P</w:t>
      </w:r>
      <w:r w:rsidR="00A60C65" w:rsidRPr="00230936">
        <w:rPr>
          <w:rFonts w:ascii="Arial" w:hAnsi="Arial" w:cs="Arial"/>
          <w:szCs w:val="28"/>
        </w:rPr>
        <w:t>ro-activity on a personal level.</w:t>
      </w:r>
    </w:p>
    <w:p w14:paraId="1D60ADA1" w14:textId="4921BB0E" w:rsidR="003C27D4" w:rsidRPr="00230936" w:rsidRDefault="00A60C65" w:rsidP="00144D49">
      <w:pPr>
        <w:spacing w:line="360" w:lineRule="auto"/>
        <w:jc w:val="both"/>
        <w:rPr>
          <w:rFonts w:ascii="Arial" w:hAnsi="Arial" w:cs="Arial"/>
          <w:szCs w:val="28"/>
        </w:rPr>
      </w:pPr>
      <w:r w:rsidRPr="00230936">
        <w:rPr>
          <w:rFonts w:ascii="Arial" w:hAnsi="Arial" w:cs="Arial"/>
          <w:szCs w:val="28"/>
        </w:rPr>
        <w:t>A</w:t>
      </w:r>
      <w:r w:rsidR="003C27D4" w:rsidRPr="00230936">
        <w:rPr>
          <w:rFonts w:ascii="Arial" w:hAnsi="Arial" w:cs="Arial"/>
          <w:szCs w:val="28"/>
        </w:rPr>
        <w:t>t the very start of this project, in retrospect</w:t>
      </w:r>
      <w:r w:rsidR="00503A5D" w:rsidRPr="00230936">
        <w:rPr>
          <w:rFonts w:ascii="Arial" w:hAnsi="Arial" w:cs="Arial"/>
          <w:szCs w:val="28"/>
        </w:rPr>
        <w:t>,</w:t>
      </w:r>
      <w:r w:rsidR="003C27D4" w:rsidRPr="00230936">
        <w:rPr>
          <w:rFonts w:ascii="Arial" w:hAnsi="Arial" w:cs="Arial"/>
          <w:szCs w:val="28"/>
        </w:rPr>
        <w:t xml:space="preserve"> I should have been more proactive in defining</w:t>
      </w:r>
      <w:r w:rsidR="008E2C29" w:rsidRPr="00230936">
        <w:rPr>
          <w:rFonts w:ascii="Arial" w:hAnsi="Arial" w:cs="Arial"/>
          <w:szCs w:val="28"/>
        </w:rPr>
        <w:t xml:space="preserve"> and negotiating</w:t>
      </w:r>
      <w:r w:rsidR="003C27D4" w:rsidRPr="00230936">
        <w:rPr>
          <w:rFonts w:ascii="Arial" w:hAnsi="Arial" w:cs="Arial"/>
          <w:szCs w:val="28"/>
        </w:rPr>
        <w:t xml:space="preserve"> the</w:t>
      </w:r>
      <w:r w:rsidR="008E2C29" w:rsidRPr="00230936">
        <w:rPr>
          <w:rFonts w:ascii="Arial" w:hAnsi="Arial" w:cs="Arial"/>
          <w:szCs w:val="28"/>
        </w:rPr>
        <w:t xml:space="preserve"> time and</w:t>
      </w:r>
      <w:r w:rsidR="003C27D4" w:rsidRPr="00230936">
        <w:rPr>
          <w:rFonts w:ascii="Arial" w:hAnsi="Arial" w:cs="Arial"/>
          <w:szCs w:val="28"/>
        </w:rPr>
        <w:t xml:space="preserve"> </w:t>
      </w:r>
      <w:r w:rsidR="00D53762" w:rsidRPr="00230936">
        <w:rPr>
          <w:rFonts w:ascii="Arial" w:hAnsi="Arial" w:cs="Arial"/>
          <w:szCs w:val="28"/>
        </w:rPr>
        <w:t>resource</w:t>
      </w:r>
      <w:r w:rsidRPr="00230936">
        <w:rPr>
          <w:rFonts w:ascii="Arial" w:hAnsi="Arial" w:cs="Arial"/>
          <w:szCs w:val="28"/>
        </w:rPr>
        <w:t>s</w:t>
      </w:r>
      <w:r w:rsidR="00D53762" w:rsidRPr="00230936">
        <w:rPr>
          <w:rFonts w:ascii="Arial" w:hAnsi="Arial" w:cs="Arial"/>
          <w:szCs w:val="28"/>
        </w:rPr>
        <w:t xml:space="preserve"> required</w:t>
      </w:r>
      <w:r w:rsidR="00F716A3" w:rsidRPr="00230936">
        <w:rPr>
          <w:rFonts w:ascii="Arial" w:hAnsi="Arial" w:cs="Arial"/>
          <w:szCs w:val="28"/>
        </w:rPr>
        <w:t xml:space="preserve"> to proceed with this project</w:t>
      </w:r>
      <w:r w:rsidR="00D53762" w:rsidRPr="00230936">
        <w:rPr>
          <w:rFonts w:ascii="Arial" w:hAnsi="Arial" w:cs="Arial"/>
          <w:szCs w:val="28"/>
        </w:rPr>
        <w:t xml:space="preserve"> with senior managers. Instead, however, I agreed to take on the project without any identifiable time to do it a</w:t>
      </w:r>
      <w:r w:rsidR="00F716A3" w:rsidRPr="00230936">
        <w:rPr>
          <w:rFonts w:ascii="Arial" w:hAnsi="Arial" w:cs="Arial"/>
          <w:szCs w:val="28"/>
        </w:rPr>
        <w:t xml:space="preserve">nd without any agreed resources or </w:t>
      </w:r>
      <w:r w:rsidR="00D53762" w:rsidRPr="00230936">
        <w:rPr>
          <w:rFonts w:ascii="Arial" w:hAnsi="Arial" w:cs="Arial"/>
          <w:szCs w:val="28"/>
        </w:rPr>
        <w:t>finances. As a result</w:t>
      </w:r>
      <w:r w:rsidR="008E2C29" w:rsidRPr="00230936">
        <w:rPr>
          <w:rFonts w:ascii="Arial" w:hAnsi="Arial" w:cs="Arial"/>
          <w:szCs w:val="28"/>
        </w:rPr>
        <w:t xml:space="preserve">, this has led to </w:t>
      </w:r>
      <w:r w:rsidR="00F716A3" w:rsidRPr="00230936">
        <w:rPr>
          <w:rFonts w:ascii="Arial" w:hAnsi="Arial" w:cs="Arial"/>
          <w:szCs w:val="28"/>
        </w:rPr>
        <w:t>not only f</w:t>
      </w:r>
      <w:r w:rsidR="006C214B">
        <w:rPr>
          <w:rFonts w:ascii="Arial" w:hAnsi="Arial" w:cs="Arial"/>
          <w:szCs w:val="28"/>
        </w:rPr>
        <w:t>rustration on my part, but also</w:t>
      </w:r>
      <w:r w:rsidR="008E2C29" w:rsidRPr="00230936">
        <w:rPr>
          <w:rFonts w:ascii="Arial" w:hAnsi="Arial" w:cs="Arial"/>
          <w:szCs w:val="28"/>
        </w:rPr>
        <w:t xml:space="preserve"> const</w:t>
      </w:r>
      <w:r w:rsidR="00D53762" w:rsidRPr="00230936">
        <w:rPr>
          <w:rFonts w:ascii="Arial" w:hAnsi="Arial" w:cs="Arial"/>
          <w:szCs w:val="28"/>
        </w:rPr>
        <w:t>r</w:t>
      </w:r>
      <w:r w:rsidR="008E2C29" w:rsidRPr="00230936">
        <w:rPr>
          <w:rFonts w:ascii="Arial" w:hAnsi="Arial" w:cs="Arial"/>
          <w:szCs w:val="28"/>
        </w:rPr>
        <w:t>a</w:t>
      </w:r>
      <w:r w:rsidR="00D53762" w:rsidRPr="00230936">
        <w:rPr>
          <w:rFonts w:ascii="Arial" w:hAnsi="Arial" w:cs="Arial"/>
          <w:szCs w:val="28"/>
        </w:rPr>
        <w:t>ints in the delivery of the objectives.</w:t>
      </w:r>
    </w:p>
    <w:p w14:paraId="7F758DA1" w14:textId="0F67E0F7" w:rsidR="00A60C65" w:rsidRPr="00230936" w:rsidRDefault="00503A5D" w:rsidP="00144D49">
      <w:pPr>
        <w:spacing w:line="360" w:lineRule="auto"/>
        <w:jc w:val="both"/>
        <w:rPr>
          <w:rFonts w:ascii="Arial" w:hAnsi="Arial" w:cs="Arial"/>
          <w:szCs w:val="28"/>
        </w:rPr>
      </w:pPr>
      <w:r w:rsidRPr="00230936">
        <w:rPr>
          <w:rFonts w:ascii="Arial" w:hAnsi="Arial" w:cs="Arial"/>
          <w:szCs w:val="28"/>
        </w:rPr>
        <w:t xml:space="preserve">b. </w:t>
      </w:r>
      <w:r w:rsidR="00F716A3" w:rsidRPr="00230936">
        <w:rPr>
          <w:rFonts w:ascii="Arial" w:hAnsi="Arial" w:cs="Arial"/>
          <w:szCs w:val="28"/>
        </w:rPr>
        <w:t>Pro-act</w:t>
      </w:r>
      <w:r w:rsidRPr="00230936">
        <w:rPr>
          <w:rFonts w:ascii="Arial" w:hAnsi="Arial" w:cs="Arial"/>
          <w:szCs w:val="28"/>
        </w:rPr>
        <w:t>ivity on an organisational level</w:t>
      </w:r>
      <w:r w:rsidR="00F716A3" w:rsidRPr="00230936">
        <w:rPr>
          <w:rFonts w:ascii="Arial" w:hAnsi="Arial" w:cs="Arial"/>
          <w:szCs w:val="28"/>
        </w:rPr>
        <w:t xml:space="preserve">. </w:t>
      </w:r>
    </w:p>
    <w:p w14:paraId="2703EF65" w14:textId="2DD89E28" w:rsidR="00F716A3" w:rsidRPr="00230936" w:rsidRDefault="00F716A3" w:rsidP="00144D49">
      <w:pPr>
        <w:spacing w:line="360" w:lineRule="auto"/>
        <w:jc w:val="both"/>
        <w:rPr>
          <w:rFonts w:ascii="Arial" w:hAnsi="Arial" w:cs="Arial"/>
          <w:szCs w:val="28"/>
        </w:rPr>
      </w:pPr>
      <w:r w:rsidRPr="00230936">
        <w:rPr>
          <w:rFonts w:ascii="Arial" w:hAnsi="Arial" w:cs="Arial"/>
          <w:szCs w:val="28"/>
        </w:rPr>
        <w:t>The NHS like many public sector services is driven by seemingly crisis after crisis. National targets and top down driven initiatives are all to</w:t>
      </w:r>
      <w:r w:rsidR="00477018" w:rsidRPr="00230936">
        <w:rPr>
          <w:rFonts w:ascii="Arial" w:hAnsi="Arial" w:cs="Arial"/>
          <w:szCs w:val="28"/>
        </w:rPr>
        <w:t>o prevalent.</w:t>
      </w:r>
      <w:r w:rsidRPr="00230936">
        <w:rPr>
          <w:rFonts w:ascii="Arial" w:hAnsi="Arial" w:cs="Arial"/>
          <w:szCs w:val="28"/>
        </w:rPr>
        <w:t xml:space="preserve"> As a result</w:t>
      </w:r>
      <w:r w:rsidR="00A60C65" w:rsidRPr="00230936">
        <w:rPr>
          <w:rFonts w:ascii="Arial" w:hAnsi="Arial" w:cs="Arial"/>
          <w:szCs w:val="28"/>
        </w:rPr>
        <w:t>,</w:t>
      </w:r>
      <w:r w:rsidRPr="00230936">
        <w:rPr>
          <w:rFonts w:ascii="Arial" w:hAnsi="Arial" w:cs="Arial"/>
          <w:szCs w:val="28"/>
        </w:rPr>
        <w:t xml:space="preserve"> most NHS managers are forced into a reactive pattern of management and leadership. Because of this the NHS i</w:t>
      </w:r>
      <w:r w:rsidR="00503A5D" w:rsidRPr="00230936">
        <w:rPr>
          <w:rFonts w:ascii="Arial" w:hAnsi="Arial" w:cs="Arial"/>
          <w:szCs w:val="28"/>
        </w:rPr>
        <w:t>ncluding ABMUHB constantly struggles</w:t>
      </w:r>
      <w:r w:rsidR="001E4EC0">
        <w:rPr>
          <w:rFonts w:ascii="Arial" w:hAnsi="Arial" w:cs="Arial"/>
          <w:szCs w:val="28"/>
        </w:rPr>
        <w:t xml:space="preserve"> to capture</w:t>
      </w:r>
      <w:r w:rsidRPr="00230936">
        <w:rPr>
          <w:rFonts w:ascii="Arial" w:hAnsi="Arial" w:cs="Arial"/>
          <w:szCs w:val="28"/>
        </w:rPr>
        <w:t xml:space="preserve"> the </w:t>
      </w:r>
      <w:r w:rsidR="001E4EC0">
        <w:rPr>
          <w:rFonts w:ascii="Arial" w:hAnsi="Arial" w:cs="Arial"/>
          <w:szCs w:val="28"/>
        </w:rPr>
        <w:t xml:space="preserve">enormous </w:t>
      </w:r>
      <w:r w:rsidRPr="00230936">
        <w:rPr>
          <w:rFonts w:ascii="Arial" w:hAnsi="Arial" w:cs="Arial"/>
          <w:szCs w:val="28"/>
        </w:rPr>
        <w:t xml:space="preserve">creativity and resourcefulness of </w:t>
      </w:r>
      <w:r w:rsidR="00230936" w:rsidRPr="00230936">
        <w:rPr>
          <w:rFonts w:ascii="Arial" w:hAnsi="Arial" w:cs="Arial"/>
          <w:szCs w:val="28"/>
        </w:rPr>
        <w:t>its</w:t>
      </w:r>
      <w:r w:rsidRPr="00230936">
        <w:rPr>
          <w:rFonts w:ascii="Arial" w:hAnsi="Arial" w:cs="Arial"/>
          <w:szCs w:val="28"/>
        </w:rPr>
        <w:t xml:space="preserve"> workforce, inste</w:t>
      </w:r>
      <w:r w:rsidR="00477018" w:rsidRPr="00230936">
        <w:rPr>
          <w:rFonts w:ascii="Arial" w:hAnsi="Arial" w:cs="Arial"/>
          <w:szCs w:val="28"/>
        </w:rPr>
        <w:t>a</w:t>
      </w:r>
      <w:r w:rsidRPr="00230936">
        <w:rPr>
          <w:rFonts w:ascii="Arial" w:hAnsi="Arial" w:cs="Arial"/>
          <w:szCs w:val="28"/>
        </w:rPr>
        <w:t xml:space="preserve">d concentrating on </w:t>
      </w:r>
      <w:r w:rsidR="00A60C65" w:rsidRPr="00230936">
        <w:rPr>
          <w:rFonts w:ascii="Arial" w:hAnsi="Arial" w:cs="Arial"/>
          <w:szCs w:val="28"/>
        </w:rPr>
        <w:t>“</w:t>
      </w:r>
      <w:r w:rsidRPr="00230936">
        <w:rPr>
          <w:rFonts w:ascii="Arial" w:hAnsi="Arial" w:cs="Arial"/>
          <w:szCs w:val="28"/>
        </w:rPr>
        <w:t>putting out fires</w:t>
      </w:r>
      <w:r w:rsidR="00A60C65" w:rsidRPr="00230936">
        <w:rPr>
          <w:rFonts w:ascii="Arial" w:hAnsi="Arial" w:cs="Arial"/>
          <w:szCs w:val="28"/>
        </w:rPr>
        <w:t>”</w:t>
      </w:r>
      <w:r w:rsidRPr="00230936">
        <w:rPr>
          <w:rFonts w:ascii="Arial" w:hAnsi="Arial" w:cs="Arial"/>
          <w:szCs w:val="28"/>
        </w:rPr>
        <w:t xml:space="preserve"> in a purely reactionary way. </w:t>
      </w:r>
    </w:p>
    <w:p w14:paraId="5D3273F0" w14:textId="5F0980B1" w:rsidR="00477018" w:rsidRPr="00230936" w:rsidRDefault="00230936" w:rsidP="00144D49">
      <w:pPr>
        <w:spacing w:line="360" w:lineRule="auto"/>
        <w:jc w:val="both"/>
        <w:rPr>
          <w:rFonts w:ascii="Arial" w:hAnsi="Arial" w:cs="Arial"/>
          <w:szCs w:val="28"/>
        </w:rPr>
      </w:pPr>
      <w:r w:rsidRPr="00230936">
        <w:rPr>
          <w:rFonts w:ascii="Arial" w:hAnsi="Arial" w:cs="Arial"/>
          <w:szCs w:val="28"/>
        </w:rPr>
        <w:t>Actively, p</w:t>
      </w:r>
      <w:r w:rsidR="00A60C65" w:rsidRPr="00230936">
        <w:rPr>
          <w:rFonts w:ascii="Arial" w:hAnsi="Arial" w:cs="Arial"/>
          <w:szCs w:val="28"/>
        </w:rPr>
        <w:t>ursing H</w:t>
      </w:r>
      <w:r w:rsidR="00477018" w:rsidRPr="00230936">
        <w:rPr>
          <w:rFonts w:ascii="Arial" w:hAnsi="Arial" w:cs="Arial"/>
          <w:szCs w:val="28"/>
        </w:rPr>
        <w:t>abit 1</w:t>
      </w:r>
      <w:r w:rsidRPr="00230936">
        <w:rPr>
          <w:rFonts w:ascii="Arial" w:hAnsi="Arial" w:cs="Arial"/>
          <w:szCs w:val="28"/>
        </w:rPr>
        <w:t xml:space="preserve"> in the future</w:t>
      </w:r>
      <w:r w:rsidR="00477018" w:rsidRPr="00230936">
        <w:rPr>
          <w:rFonts w:ascii="Arial" w:hAnsi="Arial" w:cs="Arial"/>
          <w:szCs w:val="28"/>
        </w:rPr>
        <w:t xml:space="preserve">, both on a personal and organisational level </w:t>
      </w:r>
      <w:r w:rsidR="00503A5D" w:rsidRPr="00230936">
        <w:rPr>
          <w:rFonts w:ascii="Arial" w:hAnsi="Arial" w:cs="Arial"/>
          <w:szCs w:val="28"/>
        </w:rPr>
        <w:t xml:space="preserve">would </w:t>
      </w:r>
      <w:r w:rsidRPr="00230936">
        <w:rPr>
          <w:rFonts w:ascii="Arial" w:hAnsi="Arial" w:cs="Arial"/>
          <w:szCs w:val="28"/>
        </w:rPr>
        <w:t>undoubtedly</w:t>
      </w:r>
      <w:r w:rsidR="00503A5D" w:rsidRPr="00230936">
        <w:rPr>
          <w:rFonts w:ascii="Arial" w:hAnsi="Arial" w:cs="Arial"/>
          <w:szCs w:val="28"/>
        </w:rPr>
        <w:t xml:space="preserve"> help this quality improvement project</w:t>
      </w:r>
      <w:r w:rsidRPr="00230936">
        <w:rPr>
          <w:rFonts w:ascii="Arial" w:hAnsi="Arial" w:cs="Arial"/>
          <w:szCs w:val="28"/>
        </w:rPr>
        <w:t>.</w:t>
      </w:r>
    </w:p>
    <w:p w14:paraId="5F414651" w14:textId="20A51077" w:rsidR="003C27D4" w:rsidRPr="00230936" w:rsidRDefault="003C27D4" w:rsidP="00144D49">
      <w:pPr>
        <w:spacing w:line="360" w:lineRule="auto"/>
        <w:jc w:val="both"/>
        <w:rPr>
          <w:rFonts w:ascii="Arial" w:hAnsi="Arial" w:cs="Arial"/>
          <w:b/>
          <w:szCs w:val="28"/>
        </w:rPr>
      </w:pPr>
      <w:r w:rsidRPr="00230936">
        <w:rPr>
          <w:rFonts w:ascii="Arial" w:hAnsi="Arial" w:cs="Arial"/>
          <w:b/>
          <w:szCs w:val="28"/>
        </w:rPr>
        <w:t>Habit 2. Begin with the end in mind</w:t>
      </w:r>
    </w:p>
    <w:p w14:paraId="723E53D9" w14:textId="1A7FE053" w:rsidR="00477018" w:rsidRPr="00230936" w:rsidRDefault="00477018" w:rsidP="00144D49">
      <w:pPr>
        <w:spacing w:line="360" w:lineRule="auto"/>
        <w:jc w:val="both"/>
        <w:rPr>
          <w:rFonts w:ascii="Arial" w:hAnsi="Arial" w:cs="Arial"/>
          <w:szCs w:val="28"/>
        </w:rPr>
      </w:pPr>
      <w:r w:rsidRPr="00230936">
        <w:rPr>
          <w:rFonts w:ascii="Arial" w:hAnsi="Arial" w:cs="Arial"/>
          <w:szCs w:val="28"/>
        </w:rPr>
        <w:t>This habit relates to personal leadership</w:t>
      </w:r>
      <w:r w:rsidR="00A60C65" w:rsidRPr="00230936">
        <w:rPr>
          <w:rFonts w:ascii="Arial" w:hAnsi="Arial" w:cs="Arial"/>
          <w:szCs w:val="28"/>
        </w:rPr>
        <w:t xml:space="preserve"> and</w:t>
      </w:r>
      <w:r w:rsidRPr="00230936">
        <w:rPr>
          <w:rFonts w:ascii="Arial" w:hAnsi="Arial" w:cs="Arial"/>
          <w:szCs w:val="28"/>
        </w:rPr>
        <w:t xml:space="preserve"> is about creating a vision or a destination with a </w:t>
      </w:r>
      <w:r w:rsidR="00DA3CB7" w:rsidRPr="00230936">
        <w:rPr>
          <w:rFonts w:ascii="Arial" w:hAnsi="Arial" w:cs="Arial"/>
          <w:szCs w:val="28"/>
        </w:rPr>
        <w:t xml:space="preserve">set of </w:t>
      </w:r>
      <w:r w:rsidRPr="00230936">
        <w:rPr>
          <w:rFonts w:ascii="Arial" w:hAnsi="Arial" w:cs="Arial"/>
          <w:szCs w:val="28"/>
        </w:rPr>
        <w:t>clear values in mind.</w:t>
      </w:r>
      <w:r w:rsidR="005B2518" w:rsidRPr="00230936">
        <w:rPr>
          <w:rFonts w:ascii="Arial" w:hAnsi="Arial" w:cs="Arial"/>
          <w:szCs w:val="28"/>
        </w:rPr>
        <w:t xml:space="preserve"> One technique that aids this habit is to create a mission statement. This can be done on a personal and organisational level and is based on an explicit set of shared </w:t>
      </w:r>
      <w:r w:rsidR="00230936" w:rsidRPr="00230936">
        <w:rPr>
          <w:rFonts w:ascii="Arial" w:hAnsi="Arial" w:cs="Arial"/>
          <w:szCs w:val="28"/>
        </w:rPr>
        <w:t>values, which</w:t>
      </w:r>
      <w:r w:rsidR="005B2518" w:rsidRPr="00230936">
        <w:rPr>
          <w:rFonts w:ascii="Arial" w:hAnsi="Arial" w:cs="Arial"/>
          <w:szCs w:val="28"/>
        </w:rPr>
        <w:t xml:space="preserve"> help define the direction of travel</w:t>
      </w:r>
      <w:r w:rsidR="00A60C65" w:rsidRPr="00230936">
        <w:rPr>
          <w:rFonts w:ascii="Arial" w:hAnsi="Arial" w:cs="Arial"/>
          <w:szCs w:val="28"/>
        </w:rPr>
        <w:t xml:space="preserve"> together with roles and goals.</w:t>
      </w:r>
      <w:r w:rsidR="005B2518" w:rsidRPr="00230936">
        <w:rPr>
          <w:rFonts w:ascii="Arial" w:hAnsi="Arial" w:cs="Arial"/>
          <w:szCs w:val="28"/>
        </w:rPr>
        <w:t xml:space="preserve"> If done at an organisational level it needs to be driven from the bottom up and requires empathy, patience and time.</w:t>
      </w:r>
    </w:p>
    <w:p w14:paraId="0BE3F64B" w14:textId="54987F30" w:rsidR="005B2518" w:rsidRPr="00230936" w:rsidRDefault="005B2518" w:rsidP="00144D49">
      <w:pPr>
        <w:spacing w:line="360" w:lineRule="auto"/>
        <w:jc w:val="both"/>
        <w:rPr>
          <w:rFonts w:ascii="Arial" w:hAnsi="Arial" w:cs="Arial"/>
          <w:szCs w:val="28"/>
        </w:rPr>
      </w:pPr>
      <w:r w:rsidRPr="00230936">
        <w:rPr>
          <w:rFonts w:ascii="Arial" w:hAnsi="Arial" w:cs="Arial"/>
          <w:szCs w:val="28"/>
        </w:rPr>
        <w:t>When relating to this project, the explicit use of this habit would have been useful from the outset. Despite this, however, a degree of s</w:t>
      </w:r>
      <w:r w:rsidR="00230936" w:rsidRPr="00230936">
        <w:rPr>
          <w:rFonts w:ascii="Arial" w:hAnsi="Arial" w:cs="Arial"/>
          <w:szCs w:val="28"/>
        </w:rPr>
        <w:t>uccess has been</w:t>
      </w:r>
      <w:r w:rsidRPr="00230936">
        <w:rPr>
          <w:rFonts w:ascii="Arial" w:hAnsi="Arial" w:cs="Arial"/>
          <w:szCs w:val="28"/>
        </w:rPr>
        <w:t xml:space="preserve"> achieved in developing a vision</w:t>
      </w:r>
      <w:r w:rsidR="00230936" w:rsidRPr="00230936">
        <w:rPr>
          <w:rFonts w:ascii="Arial" w:hAnsi="Arial" w:cs="Arial"/>
          <w:szCs w:val="28"/>
        </w:rPr>
        <w:t xml:space="preserve"> and model</w:t>
      </w:r>
      <w:r w:rsidR="00503A5D" w:rsidRPr="00230936">
        <w:rPr>
          <w:rFonts w:ascii="Arial" w:hAnsi="Arial" w:cs="Arial"/>
          <w:szCs w:val="28"/>
        </w:rPr>
        <w:t xml:space="preserve"> as outlined a</w:t>
      </w:r>
      <w:r w:rsidR="00A60C65" w:rsidRPr="00230936">
        <w:rPr>
          <w:rFonts w:ascii="Arial" w:hAnsi="Arial" w:cs="Arial"/>
          <w:szCs w:val="28"/>
        </w:rPr>
        <w:t>bove</w:t>
      </w:r>
      <w:r w:rsidRPr="00230936">
        <w:rPr>
          <w:rFonts w:ascii="Arial" w:hAnsi="Arial" w:cs="Arial"/>
          <w:szCs w:val="28"/>
        </w:rPr>
        <w:t>. In going forward, a more concerted effort, both personally and on an organisational level would probably be of use.</w:t>
      </w:r>
    </w:p>
    <w:p w14:paraId="61053A93" w14:textId="66CA1A21" w:rsidR="003C27D4" w:rsidRPr="00230936" w:rsidRDefault="003C27D4" w:rsidP="00144D49">
      <w:pPr>
        <w:spacing w:line="360" w:lineRule="auto"/>
        <w:jc w:val="both"/>
        <w:rPr>
          <w:rFonts w:ascii="Arial" w:hAnsi="Arial" w:cs="Arial"/>
          <w:b/>
          <w:szCs w:val="28"/>
        </w:rPr>
      </w:pPr>
      <w:r w:rsidRPr="00230936">
        <w:rPr>
          <w:rFonts w:ascii="Arial" w:hAnsi="Arial" w:cs="Arial"/>
          <w:b/>
          <w:szCs w:val="28"/>
        </w:rPr>
        <w:lastRenderedPageBreak/>
        <w:t>Habit 3. First thing first</w:t>
      </w:r>
    </w:p>
    <w:p w14:paraId="412F3F33" w14:textId="555A1E1D" w:rsidR="00D53762" w:rsidRPr="00230936" w:rsidRDefault="006C214B" w:rsidP="00144D49">
      <w:pPr>
        <w:spacing w:line="360" w:lineRule="auto"/>
        <w:jc w:val="both"/>
        <w:rPr>
          <w:rFonts w:ascii="Arial" w:hAnsi="Arial" w:cs="Arial"/>
          <w:szCs w:val="28"/>
        </w:rPr>
      </w:pPr>
      <w:r>
        <w:rPr>
          <w:rFonts w:ascii="Arial" w:hAnsi="Arial" w:cs="Arial"/>
          <w:szCs w:val="28"/>
        </w:rPr>
        <w:t>Figure</w:t>
      </w:r>
      <w:r w:rsidR="00230936" w:rsidRPr="00230936">
        <w:rPr>
          <w:rFonts w:ascii="Arial" w:hAnsi="Arial" w:cs="Arial"/>
          <w:szCs w:val="28"/>
        </w:rPr>
        <w:t xml:space="preserve"> </w:t>
      </w:r>
      <w:r>
        <w:rPr>
          <w:rFonts w:ascii="Arial" w:hAnsi="Arial" w:cs="Arial"/>
          <w:szCs w:val="28"/>
        </w:rPr>
        <w:t xml:space="preserve">5 </w:t>
      </w:r>
      <w:r w:rsidR="00230936" w:rsidRPr="00230936">
        <w:rPr>
          <w:rFonts w:ascii="Arial" w:hAnsi="Arial" w:cs="Arial"/>
          <w:szCs w:val="28"/>
        </w:rPr>
        <w:t xml:space="preserve">depicts </w:t>
      </w:r>
      <w:r>
        <w:rPr>
          <w:rFonts w:ascii="Arial" w:hAnsi="Arial" w:cs="Arial"/>
          <w:szCs w:val="28"/>
        </w:rPr>
        <w:t>a</w:t>
      </w:r>
      <w:r w:rsidR="00230936" w:rsidRPr="00230936">
        <w:rPr>
          <w:rFonts w:ascii="Arial" w:hAnsi="Arial" w:cs="Arial"/>
          <w:szCs w:val="28"/>
        </w:rPr>
        <w:t xml:space="preserve"> time mana</w:t>
      </w:r>
      <w:r>
        <w:rPr>
          <w:rFonts w:ascii="Arial" w:hAnsi="Arial" w:cs="Arial"/>
          <w:szCs w:val="28"/>
        </w:rPr>
        <w:t>gement matrix, i</w:t>
      </w:r>
      <w:r w:rsidR="00230936" w:rsidRPr="00230936">
        <w:rPr>
          <w:rFonts w:ascii="Arial" w:hAnsi="Arial" w:cs="Arial"/>
          <w:szCs w:val="28"/>
        </w:rPr>
        <w:t xml:space="preserve">n which </w:t>
      </w:r>
      <w:r w:rsidR="00D53762" w:rsidRPr="00230936">
        <w:rPr>
          <w:rFonts w:ascii="Arial" w:hAnsi="Arial" w:cs="Arial"/>
          <w:szCs w:val="28"/>
        </w:rPr>
        <w:t>effective leaders function</w:t>
      </w:r>
      <w:r w:rsidR="00230936" w:rsidRPr="00230936">
        <w:rPr>
          <w:rFonts w:ascii="Arial" w:hAnsi="Arial" w:cs="Arial"/>
          <w:szCs w:val="28"/>
        </w:rPr>
        <w:t xml:space="preserve"> mostly </w:t>
      </w:r>
      <w:r w:rsidR="00D53762" w:rsidRPr="00230936">
        <w:rPr>
          <w:rFonts w:ascii="Arial" w:hAnsi="Arial" w:cs="Arial"/>
          <w:szCs w:val="28"/>
        </w:rPr>
        <w:t xml:space="preserve"> in quadrant </w:t>
      </w:r>
      <w:r w:rsidR="00230936" w:rsidRPr="00230936">
        <w:rPr>
          <w:rFonts w:ascii="Arial" w:hAnsi="Arial" w:cs="Arial"/>
          <w:szCs w:val="28"/>
        </w:rPr>
        <w:t xml:space="preserve">two. </w:t>
      </w:r>
      <w:r w:rsidR="00D53762" w:rsidRPr="00230936">
        <w:rPr>
          <w:rFonts w:ascii="Arial" w:hAnsi="Arial" w:cs="Arial"/>
          <w:szCs w:val="28"/>
        </w:rPr>
        <w:t>Using this model</w:t>
      </w:r>
      <w:r w:rsidR="00230936" w:rsidRPr="00230936">
        <w:rPr>
          <w:rFonts w:ascii="Arial" w:hAnsi="Arial" w:cs="Arial"/>
          <w:szCs w:val="28"/>
        </w:rPr>
        <w:t>,</w:t>
      </w:r>
      <w:r w:rsidR="00D53762" w:rsidRPr="00230936">
        <w:rPr>
          <w:rFonts w:ascii="Arial" w:hAnsi="Arial" w:cs="Arial"/>
          <w:szCs w:val="28"/>
        </w:rPr>
        <w:t xml:space="preserve"> it is clear that much of my work</w:t>
      </w:r>
      <w:r w:rsidR="00A60C65" w:rsidRPr="00230936">
        <w:rPr>
          <w:rFonts w:ascii="Arial" w:hAnsi="Arial" w:cs="Arial"/>
          <w:szCs w:val="28"/>
        </w:rPr>
        <w:t xml:space="preserve"> in the past year</w:t>
      </w:r>
      <w:r w:rsidR="00D53762" w:rsidRPr="00230936">
        <w:rPr>
          <w:rFonts w:ascii="Arial" w:hAnsi="Arial" w:cs="Arial"/>
          <w:szCs w:val="28"/>
        </w:rPr>
        <w:t xml:space="preserve"> has drifted between quadrant’s 1</w:t>
      </w:r>
      <w:r w:rsidR="00816E29" w:rsidRPr="00230936">
        <w:rPr>
          <w:rFonts w:ascii="Arial" w:hAnsi="Arial" w:cs="Arial"/>
          <w:szCs w:val="28"/>
        </w:rPr>
        <w:t>, 2</w:t>
      </w:r>
      <w:r w:rsidR="00D53762" w:rsidRPr="00230936">
        <w:rPr>
          <w:rFonts w:ascii="Arial" w:hAnsi="Arial" w:cs="Arial"/>
          <w:szCs w:val="28"/>
        </w:rPr>
        <w:t xml:space="preserve"> and </w:t>
      </w:r>
      <w:r w:rsidR="00816E29" w:rsidRPr="00230936">
        <w:rPr>
          <w:rFonts w:ascii="Arial" w:hAnsi="Arial" w:cs="Arial"/>
          <w:szCs w:val="28"/>
        </w:rPr>
        <w:t>3</w:t>
      </w:r>
      <w:r w:rsidR="00D53762" w:rsidRPr="00230936">
        <w:rPr>
          <w:rFonts w:ascii="Arial" w:hAnsi="Arial" w:cs="Arial"/>
          <w:szCs w:val="28"/>
        </w:rPr>
        <w:t>. This is because of my role as clinical director of a large Intensive Care</w:t>
      </w:r>
      <w:r>
        <w:rPr>
          <w:rFonts w:ascii="Arial" w:hAnsi="Arial" w:cs="Arial"/>
          <w:szCs w:val="28"/>
        </w:rPr>
        <w:t xml:space="preserve"> U</w:t>
      </w:r>
      <w:r w:rsidR="00503A5D" w:rsidRPr="00230936">
        <w:rPr>
          <w:rFonts w:ascii="Arial" w:hAnsi="Arial" w:cs="Arial"/>
          <w:szCs w:val="28"/>
        </w:rPr>
        <w:t xml:space="preserve">nit, together with multiple other competing roles </w:t>
      </w:r>
      <w:r w:rsidRPr="00230936">
        <w:rPr>
          <w:rFonts w:ascii="Arial" w:hAnsi="Arial" w:cs="Arial"/>
          <w:szCs w:val="28"/>
        </w:rPr>
        <w:t>and</w:t>
      </w:r>
      <w:r w:rsidR="00D53762" w:rsidRPr="00230936">
        <w:rPr>
          <w:rFonts w:ascii="Arial" w:hAnsi="Arial" w:cs="Arial"/>
          <w:szCs w:val="28"/>
        </w:rPr>
        <w:t xml:space="preserve"> </w:t>
      </w:r>
      <w:r w:rsidR="00A60C65" w:rsidRPr="00230936">
        <w:rPr>
          <w:rFonts w:ascii="Arial" w:hAnsi="Arial" w:cs="Arial"/>
          <w:szCs w:val="28"/>
        </w:rPr>
        <w:t>the time constraints highlighte</w:t>
      </w:r>
      <w:r w:rsidR="00D53762" w:rsidRPr="00230936">
        <w:rPr>
          <w:rFonts w:ascii="Arial" w:hAnsi="Arial" w:cs="Arial"/>
          <w:szCs w:val="28"/>
        </w:rPr>
        <w:t xml:space="preserve">d above. </w:t>
      </w:r>
    </w:p>
    <w:p w14:paraId="4A6B581E" w14:textId="2B5FD630" w:rsidR="00A60C65" w:rsidRPr="00230936" w:rsidRDefault="00A60C65" w:rsidP="00144D49">
      <w:pPr>
        <w:spacing w:line="360" w:lineRule="auto"/>
        <w:jc w:val="both"/>
        <w:rPr>
          <w:rFonts w:ascii="Arial" w:hAnsi="Arial" w:cs="Arial"/>
          <w:szCs w:val="28"/>
        </w:rPr>
      </w:pPr>
      <w:r w:rsidRPr="00230936">
        <w:rPr>
          <w:rFonts w:ascii="Arial" w:hAnsi="Arial" w:cs="Arial"/>
          <w:szCs w:val="28"/>
        </w:rPr>
        <w:t xml:space="preserve">I have resigned from my other management duties and </w:t>
      </w:r>
      <w:r w:rsidR="00503A5D" w:rsidRPr="00230936">
        <w:rPr>
          <w:rFonts w:ascii="Arial" w:hAnsi="Arial" w:cs="Arial"/>
          <w:szCs w:val="28"/>
        </w:rPr>
        <w:t>I am currently  negotiating</w:t>
      </w:r>
      <w:r w:rsidRPr="00230936">
        <w:rPr>
          <w:rFonts w:ascii="Arial" w:hAnsi="Arial" w:cs="Arial"/>
          <w:szCs w:val="28"/>
        </w:rPr>
        <w:t xml:space="preserve"> time for me to undertake phases 2 and 3 of the project. The intention is to manage and lead from quadrant </w:t>
      </w:r>
      <w:r w:rsidR="006C214B">
        <w:rPr>
          <w:rFonts w:ascii="Arial" w:hAnsi="Arial" w:cs="Arial"/>
          <w:szCs w:val="28"/>
        </w:rPr>
        <w:t>two</w:t>
      </w:r>
      <w:r w:rsidR="001E4EC0">
        <w:rPr>
          <w:rFonts w:ascii="Arial" w:hAnsi="Arial" w:cs="Arial"/>
          <w:szCs w:val="28"/>
        </w:rPr>
        <w:t xml:space="preserve"> as much as possible</w:t>
      </w:r>
      <w:r w:rsidRPr="00230936">
        <w:rPr>
          <w:rFonts w:ascii="Arial" w:hAnsi="Arial" w:cs="Arial"/>
          <w:szCs w:val="28"/>
        </w:rPr>
        <w:t xml:space="preserve"> in the future.</w:t>
      </w:r>
    </w:p>
    <w:p w14:paraId="2C881B95" w14:textId="2EF4127D" w:rsidR="00816E29" w:rsidRPr="00230936" w:rsidRDefault="00816E29" w:rsidP="00144D49">
      <w:pPr>
        <w:spacing w:line="360" w:lineRule="auto"/>
        <w:jc w:val="both"/>
        <w:rPr>
          <w:rFonts w:ascii="Arial" w:hAnsi="Arial" w:cs="Arial"/>
          <w:szCs w:val="28"/>
        </w:rPr>
      </w:pPr>
      <w:r w:rsidRPr="00230936">
        <w:rPr>
          <w:rFonts w:ascii="Arial" w:hAnsi="Arial" w:cs="Arial"/>
          <w:szCs w:val="28"/>
        </w:rPr>
        <w:t xml:space="preserve">Figure </w:t>
      </w:r>
      <w:r w:rsidR="001E4EC0">
        <w:rPr>
          <w:rFonts w:ascii="Arial" w:hAnsi="Arial" w:cs="Arial"/>
          <w:szCs w:val="28"/>
        </w:rPr>
        <w:t>5</w:t>
      </w:r>
      <w:r w:rsidR="006C214B">
        <w:rPr>
          <w:rFonts w:ascii="Arial" w:hAnsi="Arial" w:cs="Arial"/>
          <w:szCs w:val="28"/>
        </w:rPr>
        <w:t>: Time management matrix</w:t>
      </w:r>
    </w:p>
    <w:p w14:paraId="07ED99BB" w14:textId="3048D419" w:rsidR="00D53762" w:rsidRPr="00230936" w:rsidRDefault="00262585" w:rsidP="00144D49">
      <w:pPr>
        <w:spacing w:line="360" w:lineRule="auto"/>
        <w:jc w:val="both"/>
        <w:rPr>
          <w:rFonts w:ascii="Arial" w:hAnsi="Arial" w:cs="Arial"/>
          <w:szCs w:val="28"/>
        </w:rPr>
      </w:pPr>
      <w:r w:rsidRPr="00230936">
        <w:rPr>
          <w:noProof/>
          <w:color w:val="0000FF"/>
          <w:sz w:val="18"/>
          <w:lang w:eastAsia="en-GB"/>
        </w:rPr>
        <w:drawing>
          <wp:inline distT="0" distB="0" distL="0" distR="0" wp14:anchorId="2A515AA0" wp14:editId="79258AC0">
            <wp:extent cx="4191000" cy="2522220"/>
            <wp:effectExtent l="0" t="0" r="0" b="0"/>
            <wp:docPr id="8" name="Picture 8" descr="Image result for 4 quadrant change model challenge">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4 quadrant change model challenge">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91000" cy="2522220"/>
                    </a:xfrm>
                    <a:prstGeom prst="rect">
                      <a:avLst/>
                    </a:prstGeom>
                    <a:noFill/>
                    <a:ln>
                      <a:noFill/>
                    </a:ln>
                  </pic:spPr>
                </pic:pic>
              </a:graphicData>
            </a:graphic>
          </wp:inline>
        </w:drawing>
      </w:r>
    </w:p>
    <w:p w14:paraId="777570C1" w14:textId="04E9E4AE" w:rsidR="003C27D4" w:rsidRPr="00230936" w:rsidRDefault="003C27D4" w:rsidP="00144D49">
      <w:pPr>
        <w:spacing w:line="360" w:lineRule="auto"/>
        <w:jc w:val="both"/>
        <w:rPr>
          <w:rFonts w:ascii="Arial" w:hAnsi="Arial" w:cs="Arial"/>
          <w:b/>
          <w:szCs w:val="28"/>
        </w:rPr>
      </w:pPr>
      <w:r w:rsidRPr="00230936">
        <w:rPr>
          <w:rFonts w:ascii="Arial" w:hAnsi="Arial" w:cs="Arial"/>
          <w:b/>
          <w:szCs w:val="28"/>
        </w:rPr>
        <w:t>Habit 4. Think win/win</w:t>
      </w:r>
    </w:p>
    <w:p w14:paraId="56C1D86A" w14:textId="7656F83F" w:rsidR="003B7831" w:rsidRDefault="0043668D" w:rsidP="00144D49">
      <w:pPr>
        <w:spacing w:line="360" w:lineRule="auto"/>
        <w:jc w:val="both"/>
        <w:rPr>
          <w:rFonts w:ascii="Arial" w:hAnsi="Arial" w:cs="Arial"/>
          <w:szCs w:val="28"/>
        </w:rPr>
      </w:pPr>
      <w:r w:rsidRPr="00230936">
        <w:rPr>
          <w:rFonts w:ascii="Arial" w:hAnsi="Arial" w:cs="Arial"/>
          <w:szCs w:val="28"/>
        </w:rPr>
        <w:t>When trying to agree a way forward with stakeholders</w:t>
      </w:r>
      <w:r w:rsidR="003B7831" w:rsidRPr="00230936">
        <w:rPr>
          <w:rFonts w:ascii="Arial" w:hAnsi="Arial" w:cs="Arial"/>
          <w:szCs w:val="28"/>
        </w:rPr>
        <w:t>, this habit describes the objective of seeking a win/win scenario</w:t>
      </w:r>
      <w:r w:rsidR="00A60C65" w:rsidRPr="00230936">
        <w:rPr>
          <w:rFonts w:ascii="Arial" w:hAnsi="Arial" w:cs="Arial"/>
          <w:szCs w:val="28"/>
        </w:rPr>
        <w:t xml:space="preserve"> </w:t>
      </w:r>
      <w:r w:rsidR="003B7831" w:rsidRPr="00230936">
        <w:rPr>
          <w:rFonts w:ascii="Arial" w:hAnsi="Arial" w:cs="Arial"/>
          <w:szCs w:val="28"/>
        </w:rPr>
        <w:t xml:space="preserve">as being the </w:t>
      </w:r>
      <w:r w:rsidR="00230936" w:rsidRPr="00230936">
        <w:rPr>
          <w:rFonts w:ascii="Arial" w:hAnsi="Arial" w:cs="Arial"/>
          <w:szCs w:val="28"/>
        </w:rPr>
        <w:t xml:space="preserve">most </w:t>
      </w:r>
      <w:r w:rsidR="003B7831" w:rsidRPr="00230936">
        <w:rPr>
          <w:rFonts w:ascii="Arial" w:hAnsi="Arial" w:cs="Arial"/>
          <w:szCs w:val="28"/>
        </w:rPr>
        <w:t xml:space="preserve">optimal </w:t>
      </w:r>
      <w:r w:rsidR="00A60C65" w:rsidRPr="00230936">
        <w:rPr>
          <w:rFonts w:ascii="Arial" w:hAnsi="Arial" w:cs="Arial"/>
          <w:szCs w:val="28"/>
        </w:rPr>
        <w:t>outcome</w:t>
      </w:r>
      <w:r w:rsidR="003B7831" w:rsidRPr="00230936">
        <w:rPr>
          <w:rFonts w:ascii="Arial" w:hAnsi="Arial" w:cs="Arial"/>
          <w:szCs w:val="28"/>
        </w:rPr>
        <w:t>.</w:t>
      </w:r>
      <w:r w:rsidR="00230936" w:rsidRPr="00230936">
        <w:rPr>
          <w:rFonts w:ascii="Arial" w:hAnsi="Arial" w:cs="Arial"/>
          <w:szCs w:val="28"/>
        </w:rPr>
        <w:t xml:space="preserve"> This occurs when all</w:t>
      </w:r>
      <w:r w:rsidR="003B7831" w:rsidRPr="00230936">
        <w:rPr>
          <w:rFonts w:ascii="Arial" w:hAnsi="Arial" w:cs="Arial"/>
          <w:szCs w:val="28"/>
        </w:rPr>
        <w:t xml:space="preserve"> parties achieve their</w:t>
      </w:r>
      <w:r w:rsidRPr="00230936">
        <w:rPr>
          <w:rFonts w:ascii="Arial" w:hAnsi="Arial" w:cs="Arial"/>
          <w:szCs w:val="28"/>
        </w:rPr>
        <w:t xml:space="preserve"> goal and both have a successfu</w:t>
      </w:r>
      <w:r w:rsidR="003B7831" w:rsidRPr="00230936">
        <w:rPr>
          <w:rFonts w:ascii="Arial" w:hAnsi="Arial" w:cs="Arial"/>
          <w:szCs w:val="28"/>
        </w:rPr>
        <w:t>l outcome.</w:t>
      </w:r>
      <w:r w:rsidR="00230936" w:rsidRPr="00230936">
        <w:rPr>
          <w:rFonts w:ascii="Arial" w:hAnsi="Arial" w:cs="Arial"/>
          <w:szCs w:val="28"/>
        </w:rPr>
        <w:t xml:space="preserve"> As </w:t>
      </w:r>
      <w:r w:rsidR="00816E29" w:rsidRPr="00230936">
        <w:rPr>
          <w:rFonts w:ascii="Arial" w:hAnsi="Arial" w:cs="Arial"/>
          <w:szCs w:val="28"/>
        </w:rPr>
        <w:t xml:space="preserve">figure </w:t>
      </w:r>
      <w:r w:rsidR="006C214B">
        <w:rPr>
          <w:rFonts w:ascii="Arial" w:hAnsi="Arial" w:cs="Arial"/>
          <w:szCs w:val="28"/>
        </w:rPr>
        <w:t>6</w:t>
      </w:r>
      <w:r w:rsidR="00816E29" w:rsidRPr="00230936">
        <w:rPr>
          <w:rFonts w:ascii="Arial" w:hAnsi="Arial" w:cs="Arial"/>
          <w:szCs w:val="28"/>
        </w:rPr>
        <w:t xml:space="preserve"> </w:t>
      </w:r>
      <w:r w:rsidR="006C214B">
        <w:rPr>
          <w:rFonts w:ascii="Arial" w:hAnsi="Arial" w:cs="Arial"/>
          <w:szCs w:val="28"/>
        </w:rPr>
        <w:t>overleaf</w:t>
      </w:r>
      <w:r w:rsidRPr="00230936">
        <w:rPr>
          <w:rFonts w:ascii="Arial" w:hAnsi="Arial" w:cs="Arial"/>
          <w:szCs w:val="28"/>
        </w:rPr>
        <w:t xml:space="preserve"> shows, it takes both coura</w:t>
      </w:r>
      <w:r w:rsidR="00503A5D" w:rsidRPr="00230936">
        <w:rPr>
          <w:rFonts w:ascii="Arial" w:hAnsi="Arial" w:cs="Arial"/>
          <w:szCs w:val="28"/>
        </w:rPr>
        <w:t>ge and consideration to achieve.</w:t>
      </w:r>
      <w:r w:rsidRPr="00230936">
        <w:rPr>
          <w:rFonts w:ascii="Arial" w:hAnsi="Arial" w:cs="Arial"/>
          <w:szCs w:val="28"/>
        </w:rPr>
        <w:t xml:space="preserve"> If these are lacking, other outcomes such as lose/win etc</w:t>
      </w:r>
      <w:r w:rsidR="00816E29" w:rsidRPr="00230936">
        <w:rPr>
          <w:rFonts w:ascii="Arial" w:hAnsi="Arial" w:cs="Arial"/>
          <w:szCs w:val="28"/>
        </w:rPr>
        <w:t>.</w:t>
      </w:r>
      <w:r w:rsidRPr="00230936">
        <w:rPr>
          <w:rFonts w:ascii="Arial" w:hAnsi="Arial" w:cs="Arial"/>
          <w:szCs w:val="28"/>
        </w:rPr>
        <w:t xml:space="preserve"> may occur.</w:t>
      </w:r>
    </w:p>
    <w:p w14:paraId="017E7576" w14:textId="0341E49C" w:rsidR="006C214B" w:rsidRDefault="006C214B" w:rsidP="00144D49">
      <w:pPr>
        <w:spacing w:line="360" w:lineRule="auto"/>
        <w:jc w:val="both"/>
        <w:rPr>
          <w:rFonts w:ascii="Arial" w:hAnsi="Arial" w:cs="Arial"/>
          <w:szCs w:val="28"/>
        </w:rPr>
      </w:pPr>
    </w:p>
    <w:p w14:paraId="11EBD57E" w14:textId="1D3FAF7C" w:rsidR="006C214B" w:rsidRDefault="006C214B" w:rsidP="00144D49">
      <w:pPr>
        <w:spacing w:line="360" w:lineRule="auto"/>
        <w:jc w:val="both"/>
        <w:rPr>
          <w:rFonts w:ascii="Arial" w:hAnsi="Arial" w:cs="Arial"/>
          <w:szCs w:val="28"/>
        </w:rPr>
      </w:pPr>
    </w:p>
    <w:p w14:paraId="2F3BF526" w14:textId="77777777" w:rsidR="006C214B" w:rsidRPr="00230936" w:rsidRDefault="006C214B" w:rsidP="00144D49">
      <w:pPr>
        <w:spacing w:line="360" w:lineRule="auto"/>
        <w:jc w:val="both"/>
        <w:rPr>
          <w:rFonts w:ascii="Arial" w:hAnsi="Arial" w:cs="Arial"/>
          <w:szCs w:val="28"/>
        </w:rPr>
      </w:pPr>
    </w:p>
    <w:p w14:paraId="51FE0E4E" w14:textId="61773E4C" w:rsidR="00816E29" w:rsidRPr="00230936" w:rsidRDefault="00816E29" w:rsidP="00144D49">
      <w:pPr>
        <w:spacing w:line="360" w:lineRule="auto"/>
        <w:jc w:val="both"/>
        <w:rPr>
          <w:rFonts w:ascii="Arial" w:hAnsi="Arial" w:cs="Arial"/>
          <w:szCs w:val="28"/>
        </w:rPr>
      </w:pPr>
      <w:r w:rsidRPr="00230936">
        <w:rPr>
          <w:rFonts w:ascii="Arial" w:hAnsi="Arial" w:cs="Arial"/>
          <w:szCs w:val="28"/>
        </w:rPr>
        <w:lastRenderedPageBreak/>
        <w:t xml:space="preserve">Figure </w:t>
      </w:r>
      <w:r w:rsidR="006C214B">
        <w:rPr>
          <w:rFonts w:ascii="Arial" w:hAnsi="Arial" w:cs="Arial"/>
          <w:szCs w:val="28"/>
        </w:rPr>
        <w:t>6</w:t>
      </w:r>
      <w:r w:rsidRPr="00230936">
        <w:rPr>
          <w:rFonts w:ascii="Arial" w:hAnsi="Arial" w:cs="Arial"/>
          <w:szCs w:val="28"/>
        </w:rPr>
        <w:t>:</w:t>
      </w:r>
      <w:r w:rsidR="003602A0">
        <w:rPr>
          <w:rFonts w:ascii="Arial" w:hAnsi="Arial" w:cs="Arial"/>
          <w:szCs w:val="28"/>
        </w:rPr>
        <w:t xml:space="preserve"> Win/win model</w:t>
      </w:r>
    </w:p>
    <w:p w14:paraId="6665133E" w14:textId="2DB64832" w:rsidR="0043668D" w:rsidRPr="00230936" w:rsidRDefault="0043668D" w:rsidP="00144D49">
      <w:pPr>
        <w:spacing w:line="360" w:lineRule="auto"/>
        <w:jc w:val="both"/>
        <w:rPr>
          <w:rFonts w:ascii="Arial" w:hAnsi="Arial" w:cs="Arial"/>
          <w:szCs w:val="28"/>
        </w:rPr>
      </w:pPr>
      <w:r w:rsidRPr="00230936">
        <w:rPr>
          <w:noProof/>
          <w:color w:val="0000FF"/>
          <w:sz w:val="18"/>
          <w:lang w:eastAsia="en-GB"/>
        </w:rPr>
        <w:drawing>
          <wp:inline distT="0" distB="0" distL="0" distR="0" wp14:anchorId="44FC7450" wp14:editId="24070C36">
            <wp:extent cx="3694430" cy="3489325"/>
            <wp:effectExtent l="0" t="0" r="1270" b="0"/>
            <wp:docPr id="2" name="irc_mi" descr="Image result for covey win win quadrant pictures">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covey win win quadrant pictures">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94430" cy="3489325"/>
                    </a:xfrm>
                    <a:prstGeom prst="rect">
                      <a:avLst/>
                    </a:prstGeom>
                    <a:noFill/>
                    <a:ln>
                      <a:noFill/>
                    </a:ln>
                  </pic:spPr>
                </pic:pic>
              </a:graphicData>
            </a:graphic>
          </wp:inline>
        </w:drawing>
      </w:r>
    </w:p>
    <w:p w14:paraId="492765E6" w14:textId="1DF04FA9" w:rsidR="003B7831" w:rsidRPr="00230936" w:rsidRDefault="003B7831" w:rsidP="00144D49">
      <w:pPr>
        <w:spacing w:line="360" w:lineRule="auto"/>
        <w:jc w:val="both"/>
        <w:rPr>
          <w:rFonts w:ascii="Arial" w:hAnsi="Arial" w:cs="Arial"/>
          <w:szCs w:val="28"/>
        </w:rPr>
      </w:pPr>
      <w:r w:rsidRPr="00230936">
        <w:rPr>
          <w:rFonts w:ascii="Arial" w:hAnsi="Arial" w:cs="Arial"/>
          <w:szCs w:val="28"/>
        </w:rPr>
        <w:t xml:space="preserve">During initial meetings with </w:t>
      </w:r>
      <w:r w:rsidR="001E4EC0">
        <w:rPr>
          <w:rFonts w:ascii="Arial" w:hAnsi="Arial" w:cs="Arial"/>
          <w:szCs w:val="28"/>
        </w:rPr>
        <w:t>clinicians and managers</w:t>
      </w:r>
      <w:r w:rsidRPr="00230936">
        <w:rPr>
          <w:rFonts w:ascii="Arial" w:hAnsi="Arial" w:cs="Arial"/>
          <w:szCs w:val="28"/>
        </w:rPr>
        <w:t xml:space="preserve">, it was apparent that </w:t>
      </w:r>
      <w:r w:rsidR="00A60C65" w:rsidRPr="00230936">
        <w:rPr>
          <w:rFonts w:ascii="Arial" w:hAnsi="Arial" w:cs="Arial"/>
          <w:szCs w:val="28"/>
        </w:rPr>
        <w:t>achieving a win/win scenario</w:t>
      </w:r>
      <w:r w:rsidRPr="00230936">
        <w:rPr>
          <w:rFonts w:ascii="Arial" w:hAnsi="Arial" w:cs="Arial"/>
          <w:szCs w:val="28"/>
        </w:rPr>
        <w:t xml:space="preserve"> would be challenging. Financial constraints, lack of resources and the traditional </w:t>
      </w:r>
      <w:r w:rsidR="006C214B" w:rsidRPr="00230936">
        <w:rPr>
          <w:rFonts w:ascii="Arial" w:hAnsi="Arial" w:cs="Arial"/>
          <w:szCs w:val="28"/>
        </w:rPr>
        <w:t>mind</w:t>
      </w:r>
      <w:r w:rsidR="006C214B">
        <w:rPr>
          <w:rFonts w:ascii="Arial" w:hAnsi="Arial" w:cs="Arial"/>
          <w:szCs w:val="28"/>
        </w:rPr>
        <w:t>-set</w:t>
      </w:r>
      <w:r w:rsidRPr="00230936">
        <w:rPr>
          <w:rFonts w:ascii="Arial" w:hAnsi="Arial" w:cs="Arial"/>
          <w:szCs w:val="28"/>
        </w:rPr>
        <w:t xml:space="preserve"> of </w:t>
      </w:r>
      <w:r w:rsidR="00A60C65" w:rsidRPr="00230936">
        <w:rPr>
          <w:rFonts w:ascii="Arial" w:hAnsi="Arial" w:cs="Arial"/>
          <w:szCs w:val="28"/>
        </w:rPr>
        <w:t xml:space="preserve">doctors </w:t>
      </w:r>
      <w:r w:rsidRPr="00230936">
        <w:rPr>
          <w:rFonts w:ascii="Arial" w:hAnsi="Arial" w:cs="Arial"/>
          <w:szCs w:val="28"/>
        </w:rPr>
        <w:t>working in silos</w:t>
      </w:r>
      <w:r w:rsidR="00A60C65" w:rsidRPr="00230936">
        <w:rPr>
          <w:rFonts w:ascii="Arial" w:hAnsi="Arial" w:cs="Arial"/>
          <w:szCs w:val="28"/>
        </w:rPr>
        <w:t xml:space="preserve"> </w:t>
      </w:r>
      <w:r w:rsidRPr="00230936">
        <w:rPr>
          <w:rFonts w:ascii="Arial" w:hAnsi="Arial" w:cs="Arial"/>
          <w:szCs w:val="28"/>
        </w:rPr>
        <w:t xml:space="preserve">were all </w:t>
      </w:r>
      <w:r w:rsidR="00503A5D" w:rsidRPr="00230936">
        <w:rPr>
          <w:rFonts w:ascii="Arial" w:hAnsi="Arial" w:cs="Arial"/>
          <w:szCs w:val="28"/>
        </w:rPr>
        <w:t xml:space="preserve">significant </w:t>
      </w:r>
      <w:r w:rsidRPr="00230936">
        <w:rPr>
          <w:rFonts w:ascii="Arial" w:hAnsi="Arial" w:cs="Arial"/>
          <w:szCs w:val="28"/>
        </w:rPr>
        <w:t>issues from the outset. Lack of time was also a major constraint with stakeholders as it became clear that in order to develop a vision</w:t>
      </w:r>
      <w:r w:rsidR="00A60C65" w:rsidRPr="00230936">
        <w:rPr>
          <w:rFonts w:ascii="Arial" w:hAnsi="Arial" w:cs="Arial"/>
          <w:szCs w:val="28"/>
        </w:rPr>
        <w:t xml:space="preserve"> and model for change in order to achieve a win/win scenario, multiple</w:t>
      </w:r>
      <w:r w:rsidRPr="00230936">
        <w:rPr>
          <w:rFonts w:ascii="Arial" w:hAnsi="Arial" w:cs="Arial"/>
          <w:szCs w:val="28"/>
        </w:rPr>
        <w:t xml:space="preserve"> meetings would be required to </w:t>
      </w:r>
      <w:r w:rsidR="00A60C65" w:rsidRPr="00230936">
        <w:rPr>
          <w:rFonts w:ascii="Arial" w:hAnsi="Arial" w:cs="Arial"/>
          <w:szCs w:val="28"/>
        </w:rPr>
        <w:t xml:space="preserve">gain trust and </w:t>
      </w:r>
      <w:r w:rsidRPr="00230936">
        <w:rPr>
          <w:rFonts w:ascii="Arial" w:hAnsi="Arial" w:cs="Arial"/>
          <w:szCs w:val="28"/>
        </w:rPr>
        <w:t xml:space="preserve">work through </w:t>
      </w:r>
      <w:r w:rsidR="0043668D" w:rsidRPr="00230936">
        <w:rPr>
          <w:rFonts w:ascii="Arial" w:hAnsi="Arial" w:cs="Arial"/>
          <w:szCs w:val="28"/>
        </w:rPr>
        <w:t>the various issues and concerns.</w:t>
      </w:r>
    </w:p>
    <w:p w14:paraId="3C10C65F" w14:textId="7CC4A03D" w:rsidR="003B7831" w:rsidRPr="00230936" w:rsidRDefault="003B7831" w:rsidP="00144D49">
      <w:pPr>
        <w:spacing w:line="360" w:lineRule="auto"/>
        <w:jc w:val="both"/>
        <w:rPr>
          <w:rFonts w:ascii="Arial" w:hAnsi="Arial" w:cs="Arial"/>
          <w:szCs w:val="28"/>
        </w:rPr>
      </w:pPr>
      <w:r w:rsidRPr="00230936">
        <w:rPr>
          <w:rFonts w:ascii="Arial" w:hAnsi="Arial" w:cs="Arial"/>
          <w:szCs w:val="28"/>
        </w:rPr>
        <w:t>Despite these constraints, a win/win scenario I believe has tentatively been agreed. I use the wor</w:t>
      </w:r>
      <w:r w:rsidR="006C214B">
        <w:rPr>
          <w:rFonts w:ascii="Arial" w:hAnsi="Arial" w:cs="Arial"/>
          <w:szCs w:val="28"/>
        </w:rPr>
        <w:t>d tentatively, because I am worried</w:t>
      </w:r>
      <w:r w:rsidRPr="00230936">
        <w:rPr>
          <w:rFonts w:ascii="Arial" w:hAnsi="Arial" w:cs="Arial"/>
          <w:szCs w:val="28"/>
        </w:rPr>
        <w:t xml:space="preserve"> that some stakeholders</w:t>
      </w:r>
      <w:r w:rsidR="00503A5D" w:rsidRPr="00230936">
        <w:rPr>
          <w:rFonts w:ascii="Arial" w:hAnsi="Arial" w:cs="Arial"/>
          <w:szCs w:val="28"/>
        </w:rPr>
        <w:t xml:space="preserve">, </w:t>
      </w:r>
      <w:r w:rsidRPr="00230936">
        <w:rPr>
          <w:rFonts w:ascii="Arial" w:hAnsi="Arial" w:cs="Arial"/>
          <w:szCs w:val="28"/>
        </w:rPr>
        <w:t>especially clinicians</w:t>
      </w:r>
      <w:r w:rsidR="00A60C65" w:rsidRPr="00230936">
        <w:rPr>
          <w:rFonts w:ascii="Arial" w:hAnsi="Arial" w:cs="Arial"/>
          <w:szCs w:val="28"/>
        </w:rPr>
        <w:t xml:space="preserve"> and senior managers</w:t>
      </w:r>
      <w:r w:rsidRPr="00230936">
        <w:rPr>
          <w:rFonts w:ascii="Arial" w:hAnsi="Arial" w:cs="Arial"/>
          <w:szCs w:val="28"/>
        </w:rPr>
        <w:t xml:space="preserve"> are </w:t>
      </w:r>
      <w:r w:rsidR="00A60C65" w:rsidRPr="00230936">
        <w:rPr>
          <w:rFonts w:ascii="Arial" w:hAnsi="Arial" w:cs="Arial"/>
          <w:szCs w:val="28"/>
        </w:rPr>
        <w:t xml:space="preserve">still </w:t>
      </w:r>
      <w:r w:rsidRPr="00230936">
        <w:rPr>
          <w:rFonts w:ascii="Arial" w:hAnsi="Arial" w:cs="Arial"/>
          <w:szCs w:val="28"/>
        </w:rPr>
        <w:t>not truly fully engaged.</w:t>
      </w:r>
    </w:p>
    <w:p w14:paraId="1BF69FA2" w14:textId="33AEF1E7" w:rsidR="003C27D4" w:rsidRPr="00230936" w:rsidRDefault="003C27D4" w:rsidP="00144D49">
      <w:pPr>
        <w:spacing w:line="360" w:lineRule="auto"/>
        <w:jc w:val="both"/>
        <w:rPr>
          <w:rFonts w:ascii="Arial" w:hAnsi="Arial" w:cs="Arial"/>
          <w:b/>
          <w:szCs w:val="28"/>
        </w:rPr>
      </w:pPr>
      <w:r w:rsidRPr="00230936">
        <w:rPr>
          <w:rFonts w:ascii="Arial" w:hAnsi="Arial" w:cs="Arial"/>
          <w:b/>
          <w:szCs w:val="28"/>
        </w:rPr>
        <w:t xml:space="preserve">Habit 5. </w:t>
      </w:r>
      <w:r w:rsidR="002919AA" w:rsidRPr="00230936">
        <w:rPr>
          <w:rFonts w:ascii="Arial" w:hAnsi="Arial" w:cs="Arial"/>
          <w:b/>
          <w:szCs w:val="28"/>
        </w:rPr>
        <w:t>Understand before being understo</w:t>
      </w:r>
      <w:r w:rsidRPr="00230936">
        <w:rPr>
          <w:rFonts w:ascii="Arial" w:hAnsi="Arial" w:cs="Arial"/>
          <w:b/>
          <w:szCs w:val="28"/>
        </w:rPr>
        <w:t>od.</w:t>
      </w:r>
    </w:p>
    <w:p w14:paraId="59830B93" w14:textId="1C425169" w:rsidR="002919AA" w:rsidRPr="00230936" w:rsidRDefault="002919AA" w:rsidP="00144D49">
      <w:pPr>
        <w:spacing w:line="360" w:lineRule="auto"/>
        <w:jc w:val="both"/>
        <w:rPr>
          <w:rFonts w:ascii="Arial" w:hAnsi="Arial" w:cs="Arial"/>
          <w:szCs w:val="28"/>
        </w:rPr>
      </w:pPr>
      <w:r w:rsidRPr="00230936">
        <w:rPr>
          <w:rFonts w:ascii="Arial" w:hAnsi="Arial" w:cs="Arial"/>
          <w:szCs w:val="28"/>
        </w:rPr>
        <w:t>In essence, this relates to the skill of empathic listening and</w:t>
      </w:r>
      <w:r w:rsidR="003B7831" w:rsidRPr="00230936">
        <w:rPr>
          <w:rFonts w:ascii="Arial" w:hAnsi="Arial" w:cs="Arial"/>
          <w:szCs w:val="28"/>
        </w:rPr>
        <w:t xml:space="preserve"> is essential when trying to </w:t>
      </w:r>
      <w:r w:rsidR="0043668D" w:rsidRPr="00230936">
        <w:rPr>
          <w:rFonts w:ascii="Arial" w:hAnsi="Arial" w:cs="Arial"/>
          <w:szCs w:val="28"/>
        </w:rPr>
        <w:t xml:space="preserve">discuss and </w:t>
      </w:r>
      <w:r w:rsidR="003B7831" w:rsidRPr="00230936">
        <w:rPr>
          <w:rFonts w:ascii="Arial" w:hAnsi="Arial" w:cs="Arial"/>
          <w:szCs w:val="28"/>
        </w:rPr>
        <w:t>introduce change. During the multiple meeting</w:t>
      </w:r>
      <w:r w:rsidR="0043668D" w:rsidRPr="00230936">
        <w:rPr>
          <w:rFonts w:ascii="Arial" w:hAnsi="Arial" w:cs="Arial"/>
          <w:szCs w:val="28"/>
        </w:rPr>
        <w:t>s</w:t>
      </w:r>
      <w:r w:rsidR="003B7831" w:rsidRPr="00230936">
        <w:rPr>
          <w:rFonts w:ascii="Arial" w:hAnsi="Arial" w:cs="Arial"/>
          <w:szCs w:val="28"/>
        </w:rPr>
        <w:t xml:space="preserve"> with stakeholders over the past year, I have attempted to follow this </w:t>
      </w:r>
      <w:r w:rsidR="00230936" w:rsidRPr="00230936">
        <w:rPr>
          <w:rFonts w:ascii="Arial" w:hAnsi="Arial" w:cs="Arial"/>
          <w:szCs w:val="28"/>
        </w:rPr>
        <w:t>habit;</w:t>
      </w:r>
      <w:r w:rsidR="003B7831" w:rsidRPr="00230936">
        <w:rPr>
          <w:rFonts w:ascii="Arial" w:hAnsi="Arial" w:cs="Arial"/>
          <w:szCs w:val="28"/>
        </w:rPr>
        <w:t xml:space="preserve"> however, it clearly takes time, effort and discipline to do properly.</w:t>
      </w:r>
      <w:r w:rsidRPr="00230936">
        <w:rPr>
          <w:rFonts w:ascii="Arial" w:hAnsi="Arial" w:cs="Arial"/>
          <w:szCs w:val="28"/>
        </w:rPr>
        <w:t xml:space="preserve"> </w:t>
      </w:r>
    </w:p>
    <w:p w14:paraId="70D19EC5" w14:textId="77777777" w:rsidR="006C214B" w:rsidRDefault="006C214B" w:rsidP="00144D49">
      <w:pPr>
        <w:spacing w:line="360" w:lineRule="auto"/>
        <w:jc w:val="both"/>
        <w:rPr>
          <w:rFonts w:ascii="Arial" w:hAnsi="Arial" w:cs="Arial"/>
          <w:b/>
          <w:szCs w:val="28"/>
        </w:rPr>
      </w:pPr>
    </w:p>
    <w:p w14:paraId="7E908B42" w14:textId="77777777" w:rsidR="006C214B" w:rsidRDefault="006C214B" w:rsidP="00144D49">
      <w:pPr>
        <w:spacing w:line="360" w:lineRule="auto"/>
        <w:jc w:val="both"/>
        <w:rPr>
          <w:rFonts w:ascii="Arial" w:hAnsi="Arial" w:cs="Arial"/>
          <w:b/>
          <w:szCs w:val="28"/>
        </w:rPr>
      </w:pPr>
    </w:p>
    <w:p w14:paraId="5F56DB12" w14:textId="11081815" w:rsidR="003C27D4" w:rsidRPr="00230936" w:rsidRDefault="003C27D4" w:rsidP="00144D49">
      <w:pPr>
        <w:spacing w:line="360" w:lineRule="auto"/>
        <w:jc w:val="both"/>
        <w:rPr>
          <w:rFonts w:ascii="Arial" w:hAnsi="Arial" w:cs="Arial"/>
          <w:b/>
          <w:szCs w:val="28"/>
        </w:rPr>
      </w:pPr>
      <w:r w:rsidRPr="00230936">
        <w:rPr>
          <w:rFonts w:ascii="Arial" w:hAnsi="Arial" w:cs="Arial"/>
          <w:b/>
          <w:szCs w:val="28"/>
        </w:rPr>
        <w:lastRenderedPageBreak/>
        <w:t>Habit 6. Synergise.</w:t>
      </w:r>
    </w:p>
    <w:p w14:paraId="2982AE64" w14:textId="77777777" w:rsidR="006C214B" w:rsidRDefault="006C214B" w:rsidP="00144D49">
      <w:pPr>
        <w:spacing w:line="360" w:lineRule="auto"/>
        <w:jc w:val="both"/>
        <w:rPr>
          <w:rFonts w:ascii="Arial" w:hAnsi="Arial" w:cs="Arial"/>
          <w:szCs w:val="28"/>
        </w:rPr>
      </w:pPr>
      <w:r>
        <w:rPr>
          <w:rFonts w:ascii="Arial" w:hAnsi="Arial" w:cs="Arial"/>
          <w:szCs w:val="28"/>
        </w:rPr>
        <w:t>The concept of s</w:t>
      </w:r>
      <w:r w:rsidR="00D53762" w:rsidRPr="00230936">
        <w:rPr>
          <w:rFonts w:ascii="Arial" w:hAnsi="Arial" w:cs="Arial"/>
          <w:szCs w:val="28"/>
        </w:rPr>
        <w:t>ynergy in</w:t>
      </w:r>
      <w:r w:rsidR="0043668D" w:rsidRPr="00230936">
        <w:rPr>
          <w:rFonts w:ascii="Arial" w:hAnsi="Arial" w:cs="Arial"/>
          <w:szCs w:val="28"/>
        </w:rPr>
        <w:t xml:space="preserve"> relationships and</w:t>
      </w:r>
      <w:r w:rsidR="00D53762" w:rsidRPr="00230936">
        <w:rPr>
          <w:rFonts w:ascii="Arial" w:hAnsi="Arial" w:cs="Arial"/>
          <w:szCs w:val="28"/>
        </w:rPr>
        <w:t xml:space="preserve"> teams </w:t>
      </w:r>
      <w:r>
        <w:rPr>
          <w:rFonts w:ascii="Arial" w:hAnsi="Arial" w:cs="Arial"/>
          <w:szCs w:val="28"/>
        </w:rPr>
        <w:t>relates to the idea that the sum of 1+1 can be</w:t>
      </w:r>
      <w:r w:rsidR="00D53762" w:rsidRPr="00230936">
        <w:rPr>
          <w:rFonts w:ascii="Arial" w:hAnsi="Arial" w:cs="Arial"/>
          <w:szCs w:val="28"/>
        </w:rPr>
        <w:t xml:space="preserve"> greater than 2. </w:t>
      </w:r>
      <w:r w:rsidR="0043668D" w:rsidRPr="00230936">
        <w:rPr>
          <w:rFonts w:ascii="Arial" w:hAnsi="Arial" w:cs="Arial"/>
          <w:szCs w:val="28"/>
        </w:rPr>
        <w:t xml:space="preserve">The process of synergy builds on habits 1-5. As a </w:t>
      </w:r>
      <w:r>
        <w:rPr>
          <w:rFonts w:ascii="Arial" w:hAnsi="Arial" w:cs="Arial"/>
          <w:szCs w:val="28"/>
        </w:rPr>
        <w:t>result</w:t>
      </w:r>
      <w:r w:rsidR="00A60C65" w:rsidRPr="00230936">
        <w:rPr>
          <w:rFonts w:ascii="Arial" w:hAnsi="Arial" w:cs="Arial"/>
          <w:szCs w:val="28"/>
        </w:rPr>
        <w:t>,</w:t>
      </w:r>
      <w:r w:rsidR="0043668D" w:rsidRPr="00230936">
        <w:rPr>
          <w:rFonts w:ascii="Arial" w:hAnsi="Arial" w:cs="Arial"/>
          <w:szCs w:val="28"/>
        </w:rPr>
        <w:t xml:space="preserve"> a </w:t>
      </w:r>
      <w:r w:rsidR="00230936" w:rsidRPr="00230936">
        <w:rPr>
          <w:rFonts w:ascii="Arial" w:hAnsi="Arial" w:cs="Arial"/>
          <w:szCs w:val="28"/>
        </w:rPr>
        <w:t>relationship or team is stimulated and unified in to achieving significant</w:t>
      </w:r>
      <w:r w:rsidR="0043668D" w:rsidRPr="00230936">
        <w:rPr>
          <w:rFonts w:ascii="Arial" w:hAnsi="Arial" w:cs="Arial"/>
          <w:szCs w:val="28"/>
        </w:rPr>
        <w:t xml:space="preserve"> results. </w:t>
      </w:r>
    </w:p>
    <w:p w14:paraId="0063327E" w14:textId="5EC82ABE" w:rsidR="00D53762" w:rsidRPr="00230936" w:rsidRDefault="00D53762" w:rsidP="00144D49">
      <w:pPr>
        <w:spacing w:line="360" w:lineRule="auto"/>
        <w:jc w:val="both"/>
        <w:rPr>
          <w:rFonts w:ascii="Arial" w:hAnsi="Arial" w:cs="Arial"/>
          <w:szCs w:val="28"/>
        </w:rPr>
      </w:pPr>
      <w:r w:rsidRPr="00230936">
        <w:rPr>
          <w:rFonts w:ascii="Arial" w:hAnsi="Arial" w:cs="Arial"/>
          <w:szCs w:val="28"/>
        </w:rPr>
        <w:t>Many people including myself have limited experience of this habit. I have</w:t>
      </w:r>
      <w:r w:rsidR="00A60C65" w:rsidRPr="00230936">
        <w:rPr>
          <w:rFonts w:ascii="Arial" w:hAnsi="Arial" w:cs="Arial"/>
          <w:szCs w:val="28"/>
        </w:rPr>
        <w:t xml:space="preserve"> previously</w:t>
      </w:r>
      <w:r w:rsidRPr="00230936">
        <w:rPr>
          <w:rFonts w:ascii="Arial" w:hAnsi="Arial" w:cs="Arial"/>
          <w:szCs w:val="28"/>
        </w:rPr>
        <w:t xml:space="preserve"> experienced it in two forms. Firstly in team sports and secondly when there is a work place crisis. During both it was remarkable, how, when </w:t>
      </w:r>
      <w:r w:rsidR="00230936" w:rsidRPr="00230936">
        <w:rPr>
          <w:rFonts w:ascii="Arial" w:hAnsi="Arial" w:cs="Arial"/>
          <w:szCs w:val="28"/>
        </w:rPr>
        <w:t>everyone’s</w:t>
      </w:r>
      <w:r w:rsidRPr="00230936">
        <w:rPr>
          <w:rFonts w:ascii="Arial" w:hAnsi="Arial" w:cs="Arial"/>
          <w:szCs w:val="28"/>
        </w:rPr>
        <w:t xml:space="preserve"> focus and direction were the same</w:t>
      </w:r>
      <w:r w:rsidR="00503A5D" w:rsidRPr="00230936">
        <w:rPr>
          <w:rFonts w:ascii="Arial" w:hAnsi="Arial" w:cs="Arial"/>
          <w:szCs w:val="28"/>
        </w:rPr>
        <w:t xml:space="preserve"> that so much could</w:t>
      </w:r>
      <w:r w:rsidRPr="00230936">
        <w:rPr>
          <w:rFonts w:ascii="Arial" w:hAnsi="Arial" w:cs="Arial"/>
          <w:szCs w:val="28"/>
        </w:rPr>
        <w:t xml:space="preserve"> be achieved</w:t>
      </w:r>
      <w:r w:rsidR="0043668D" w:rsidRPr="00230936">
        <w:rPr>
          <w:rFonts w:ascii="Arial" w:hAnsi="Arial" w:cs="Arial"/>
          <w:szCs w:val="28"/>
        </w:rPr>
        <w:t>.</w:t>
      </w:r>
    </w:p>
    <w:p w14:paraId="5148BF5B" w14:textId="65F0099D" w:rsidR="00D53762" w:rsidRPr="00230936" w:rsidRDefault="00D53762" w:rsidP="00144D49">
      <w:pPr>
        <w:spacing w:line="360" w:lineRule="auto"/>
        <w:jc w:val="both"/>
        <w:rPr>
          <w:rFonts w:ascii="Arial" w:hAnsi="Arial" w:cs="Arial"/>
          <w:szCs w:val="28"/>
        </w:rPr>
      </w:pPr>
      <w:r w:rsidRPr="00230936">
        <w:rPr>
          <w:rFonts w:ascii="Arial" w:hAnsi="Arial" w:cs="Arial"/>
          <w:szCs w:val="28"/>
        </w:rPr>
        <w:t xml:space="preserve">Unfortunately, it would appear that in many organisations, including the NHS, there is very little synergy on </w:t>
      </w:r>
      <w:r w:rsidR="00230936" w:rsidRPr="00230936">
        <w:rPr>
          <w:rFonts w:ascii="Arial" w:hAnsi="Arial" w:cs="Arial"/>
          <w:szCs w:val="28"/>
        </w:rPr>
        <w:t>day-to-day</w:t>
      </w:r>
      <w:r w:rsidRPr="00230936">
        <w:rPr>
          <w:rFonts w:ascii="Arial" w:hAnsi="Arial" w:cs="Arial"/>
          <w:szCs w:val="28"/>
        </w:rPr>
        <w:t xml:space="preserve"> basis.</w:t>
      </w:r>
      <w:r w:rsidR="00503A5D" w:rsidRPr="00230936">
        <w:rPr>
          <w:rFonts w:ascii="Arial" w:hAnsi="Arial" w:cs="Arial"/>
          <w:szCs w:val="28"/>
        </w:rPr>
        <w:t xml:space="preserve"> </w:t>
      </w:r>
      <w:r w:rsidRPr="00230936">
        <w:rPr>
          <w:rFonts w:ascii="Arial" w:hAnsi="Arial" w:cs="Arial"/>
          <w:szCs w:val="28"/>
        </w:rPr>
        <w:t xml:space="preserve">Trying to develop and use this habit </w:t>
      </w:r>
      <w:r w:rsidR="002919AA" w:rsidRPr="00230936">
        <w:rPr>
          <w:rFonts w:ascii="Arial" w:hAnsi="Arial" w:cs="Arial"/>
          <w:szCs w:val="28"/>
        </w:rPr>
        <w:t>d</w:t>
      </w:r>
      <w:r w:rsidR="0043668D" w:rsidRPr="00230936">
        <w:rPr>
          <w:rFonts w:ascii="Arial" w:hAnsi="Arial" w:cs="Arial"/>
          <w:szCs w:val="28"/>
        </w:rPr>
        <w:t>uring the next phase of this</w:t>
      </w:r>
      <w:r w:rsidR="002919AA" w:rsidRPr="00230936">
        <w:rPr>
          <w:rFonts w:ascii="Arial" w:hAnsi="Arial" w:cs="Arial"/>
          <w:szCs w:val="28"/>
        </w:rPr>
        <w:t xml:space="preserve"> project would be ideal but I suspect challenging.</w:t>
      </w:r>
    </w:p>
    <w:p w14:paraId="23946E6C" w14:textId="583FA9C4" w:rsidR="003C27D4" w:rsidRPr="00230936" w:rsidRDefault="003C27D4" w:rsidP="00144D49">
      <w:pPr>
        <w:spacing w:line="360" w:lineRule="auto"/>
        <w:jc w:val="both"/>
        <w:rPr>
          <w:rFonts w:ascii="Arial" w:hAnsi="Arial" w:cs="Arial"/>
          <w:b/>
          <w:szCs w:val="28"/>
        </w:rPr>
      </w:pPr>
      <w:r w:rsidRPr="00230936">
        <w:rPr>
          <w:rFonts w:ascii="Arial" w:hAnsi="Arial" w:cs="Arial"/>
          <w:b/>
          <w:szCs w:val="28"/>
        </w:rPr>
        <w:t>Habit 7. Sharpen the saw</w:t>
      </w:r>
    </w:p>
    <w:p w14:paraId="4B015BFA" w14:textId="6A3117C7" w:rsidR="00542832" w:rsidRDefault="002919AA" w:rsidP="00144D49">
      <w:pPr>
        <w:spacing w:line="360" w:lineRule="auto"/>
        <w:jc w:val="both"/>
        <w:rPr>
          <w:rFonts w:ascii="Arial" w:hAnsi="Arial" w:cs="Arial"/>
          <w:szCs w:val="28"/>
        </w:rPr>
      </w:pPr>
      <w:r w:rsidRPr="00230936">
        <w:rPr>
          <w:rFonts w:ascii="Arial" w:hAnsi="Arial" w:cs="Arial"/>
          <w:szCs w:val="28"/>
        </w:rPr>
        <w:t>This habit relates</w:t>
      </w:r>
      <w:r w:rsidR="0043668D" w:rsidRPr="00230936">
        <w:rPr>
          <w:rFonts w:ascii="Arial" w:hAnsi="Arial" w:cs="Arial"/>
          <w:szCs w:val="28"/>
        </w:rPr>
        <w:t xml:space="preserve"> to renewal at an individual or </w:t>
      </w:r>
      <w:r w:rsidRPr="00230936">
        <w:rPr>
          <w:rFonts w:ascii="Arial" w:hAnsi="Arial" w:cs="Arial"/>
          <w:szCs w:val="28"/>
        </w:rPr>
        <w:t xml:space="preserve">organisational level and is one that has huge significance with myself. </w:t>
      </w:r>
      <w:r w:rsidR="00230936" w:rsidRPr="00230936">
        <w:rPr>
          <w:rFonts w:ascii="Arial" w:hAnsi="Arial" w:cs="Arial"/>
          <w:szCs w:val="28"/>
        </w:rPr>
        <w:t>Basically,</w:t>
      </w:r>
      <w:r w:rsidRPr="00230936">
        <w:rPr>
          <w:rFonts w:ascii="Arial" w:hAnsi="Arial" w:cs="Arial"/>
          <w:szCs w:val="28"/>
        </w:rPr>
        <w:t xml:space="preserve"> it is based on looking after your physical, spiritual, emotional/social and </w:t>
      </w:r>
      <w:r w:rsidR="0043668D" w:rsidRPr="00230936">
        <w:rPr>
          <w:rFonts w:ascii="Arial" w:hAnsi="Arial" w:cs="Arial"/>
          <w:szCs w:val="28"/>
        </w:rPr>
        <w:t>mental</w:t>
      </w:r>
      <w:r w:rsidRPr="00230936">
        <w:rPr>
          <w:rFonts w:ascii="Arial" w:hAnsi="Arial" w:cs="Arial"/>
          <w:szCs w:val="28"/>
        </w:rPr>
        <w:t xml:space="preserve"> aspects of your life</w:t>
      </w:r>
      <w:r w:rsidR="0043668D" w:rsidRPr="00230936">
        <w:rPr>
          <w:rFonts w:ascii="Arial" w:hAnsi="Arial" w:cs="Arial"/>
          <w:szCs w:val="28"/>
        </w:rPr>
        <w:t>. If applied to an organisation, the fo</w:t>
      </w:r>
      <w:r w:rsidR="00A60C65" w:rsidRPr="00230936">
        <w:rPr>
          <w:rFonts w:ascii="Arial" w:hAnsi="Arial" w:cs="Arial"/>
          <w:szCs w:val="28"/>
        </w:rPr>
        <w:t>ur domains would include;</w:t>
      </w:r>
      <w:r w:rsidR="0043668D" w:rsidRPr="00230936">
        <w:rPr>
          <w:rFonts w:ascii="Arial" w:hAnsi="Arial" w:cs="Arial"/>
          <w:szCs w:val="28"/>
        </w:rPr>
        <w:t xml:space="preserve"> </w:t>
      </w:r>
      <w:r w:rsidR="00230936" w:rsidRPr="00230936">
        <w:rPr>
          <w:rFonts w:ascii="Arial" w:hAnsi="Arial" w:cs="Arial"/>
          <w:szCs w:val="28"/>
        </w:rPr>
        <w:t>finance</w:t>
      </w:r>
      <w:r w:rsidR="001E4EC0">
        <w:rPr>
          <w:rFonts w:ascii="Arial" w:hAnsi="Arial" w:cs="Arial"/>
          <w:szCs w:val="28"/>
        </w:rPr>
        <w:t>,</w:t>
      </w:r>
      <w:r w:rsidR="0043668D" w:rsidRPr="00230936">
        <w:rPr>
          <w:rFonts w:ascii="Arial" w:hAnsi="Arial" w:cs="Arial"/>
          <w:szCs w:val="28"/>
        </w:rPr>
        <w:t xml:space="preserve"> recognition/development of talent, human relations and organisational integrity.</w:t>
      </w:r>
    </w:p>
    <w:p w14:paraId="36D7F502" w14:textId="39FA1B98" w:rsidR="0043668D" w:rsidRPr="00230936" w:rsidRDefault="0043668D" w:rsidP="00144D49">
      <w:pPr>
        <w:spacing w:line="360" w:lineRule="auto"/>
        <w:jc w:val="both"/>
        <w:rPr>
          <w:rFonts w:ascii="Arial" w:hAnsi="Arial" w:cs="Arial"/>
          <w:szCs w:val="28"/>
        </w:rPr>
      </w:pPr>
      <w:r w:rsidRPr="00230936">
        <w:rPr>
          <w:rFonts w:ascii="Arial" w:hAnsi="Arial" w:cs="Arial"/>
          <w:szCs w:val="28"/>
        </w:rPr>
        <w:t xml:space="preserve">This process of </w:t>
      </w:r>
      <w:r w:rsidR="00230936" w:rsidRPr="00230936">
        <w:rPr>
          <w:rFonts w:ascii="Arial" w:hAnsi="Arial" w:cs="Arial"/>
          <w:szCs w:val="28"/>
        </w:rPr>
        <w:t>self-renewal</w:t>
      </w:r>
      <w:r w:rsidRPr="00230936">
        <w:rPr>
          <w:rFonts w:ascii="Arial" w:hAnsi="Arial" w:cs="Arial"/>
          <w:szCs w:val="28"/>
        </w:rPr>
        <w:t xml:space="preserve"> whether it be for individual or organisational effectiveness requires a balanced approach across all four domains. Neglecting one or more domains will ensure that renewal and overall progress will not occur.</w:t>
      </w:r>
    </w:p>
    <w:p w14:paraId="4FFD09F9" w14:textId="05B5BA3F" w:rsidR="002919AA" w:rsidRPr="00230936" w:rsidRDefault="002919AA" w:rsidP="00144D49">
      <w:pPr>
        <w:spacing w:line="360" w:lineRule="auto"/>
        <w:jc w:val="both"/>
        <w:rPr>
          <w:rFonts w:ascii="Arial" w:hAnsi="Arial" w:cs="Arial"/>
          <w:szCs w:val="28"/>
        </w:rPr>
      </w:pPr>
      <w:r w:rsidRPr="00230936">
        <w:rPr>
          <w:rFonts w:ascii="Arial" w:hAnsi="Arial" w:cs="Arial"/>
          <w:szCs w:val="28"/>
        </w:rPr>
        <w:t xml:space="preserve">Unfortunately, during this </w:t>
      </w:r>
      <w:r w:rsidR="00230936" w:rsidRPr="00230936">
        <w:rPr>
          <w:rFonts w:ascii="Arial" w:hAnsi="Arial" w:cs="Arial"/>
          <w:szCs w:val="28"/>
        </w:rPr>
        <w:t>project,</w:t>
      </w:r>
      <w:r w:rsidRPr="00230936">
        <w:rPr>
          <w:rFonts w:ascii="Arial" w:hAnsi="Arial" w:cs="Arial"/>
          <w:szCs w:val="28"/>
        </w:rPr>
        <w:t xml:space="preserve"> my </w:t>
      </w:r>
      <w:r w:rsidR="00A60C65" w:rsidRPr="00230936">
        <w:rPr>
          <w:rFonts w:ascii="Arial" w:hAnsi="Arial" w:cs="Arial"/>
          <w:szCs w:val="28"/>
        </w:rPr>
        <w:t>“</w:t>
      </w:r>
      <w:r w:rsidRPr="00230936">
        <w:rPr>
          <w:rFonts w:ascii="Arial" w:hAnsi="Arial" w:cs="Arial"/>
          <w:szCs w:val="28"/>
        </w:rPr>
        <w:t>saw</w:t>
      </w:r>
      <w:r w:rsidR="00A60C65" w:rsidRPr="00230936">
        <w:rPr>
          <w:rFonts w:ascii="Arial" w:hAnsi="Arial" w:cs="Arial"/>
          <w:szCs w:val="28"/>
        </w:rPr>
        <w:t>”</w:t>
      </w:r>
      <w:r w:rsidRPr="00230936">
        <w:rPr>
          <w:rFonts w:ascii="Arial" w:hAnsi="Arial" w:cs="Arial"/>
          <w:szCs w:val="28"/>
        </w:rPr>
        <w:t xml:space="preserve"> literally became very blunt and due to </w:t>
      </w:r>
      <w:r w:rsidR="00230936" w:rsidRPr="00230936">
        <w:rPr>
          <w:rFonts w:ascii="Arial" w:hAnsi="Arial" w:cs="Arial"/>
          <w:szCs w:val="28"/>
        </w:rPr>
        <w:t>burnout,</w:t>
      </w:r>
      <w:r w:rsidRPr="00230936">
        <w:rPr>
          <w:rFonts w:ascii="Arial" w:hAnsi="Arial" w:cs="Arial"/>
          <w:szCs w:val="28"/>
        </w:rPr>
        <w:t xml:space="preserve"> I required an extended peri</w:t>
      </w:r>
      <w:r w:rsidR="0043668D" w:rsidRPr="00230936">
        <w:rPr>
          <w:rFonts w:ascii="Arial" w:hAnsi="Arial" w:cs="Arial"/>
          <w:szCs w:val="28"/>
        </w:rPr>
        <w:t>od of sick leave</w:t>
      </w:r>
      <w:r w:rsidRPr="00230936">
        <w:rPr>
          <w:rFonts w:ascii="Arial" w:hAnsi="Arial" w:cs="Arial"/>
          <w:szCs w:val="28"/>
        </w:rPr>
        <w:t xml:space="preserve">. Working through the issues that led to this situation has been exceedingly insightful. A high level of commitment, an inability to say no, too much time spent in </w:t>
      </w:r>
      <w:r w:rsidR="00503A5D" w:rsidRPr="00230936">
        <w:rPr>
          <w:rFonts w:ascii="Arial" w:hAnsi="Arial" w:cs="Arial"/>
          <w:szCs w:val="28"/>
        </w:rPr>
        <w:t>Quadrant 1</w:t>
      </w:r>
      <w:r w:rsidR="006C214B">
        <w:rPr>
          <w:rFonts w:ascii="Arial" w:hAnsi="Arial" w:cs="Arial"/>
          <w:szCs w:val="28"/>
        </w:rPr>
        <w:t xml:space="preserve"> of the time management matrix</w:t>
      </w:r>
      <w:r w:rsidR="00503A5D" w:rsidRPr="00230936">
        <w:rPr>
          <w:rFonts w:ascii="Arial" w:hAnsi="Arial" w:cs="Arial"/>
          <w:szCs w:val="28"/>
        </w:rPr>
        <w:t xml:space="preserve"> and a general</w:t>
      </w:r>
      <w:r w:rsidRPr="00230936">
        <w:rPr>
          <w:rFonts w:ascii="Arial" w:hAnsi="Arial" w:cs="Arial"/>
          <w:szCs w:val="28"/>
        </w:rPr>
        <w:t xml:space="preserve"> lack of proactive control over responses to stimuli meant that my health suffered. This was also compounded by the culture of ABMUHB, as outlined </w:t>
      </w:r>
      <w:r w:rsidR="00A60C65" w:rsidRPr="00230936">
        <w:rPr>
          <w:rFonts w:ascii="Arial" w:hAnsi="Arial" w:cs="Arial"/>
          <w:szCs w:val="28"/>
        </w:rPr>
        <w:t>below. A predominant</w:t>
      </w:r>
      <w:r w:rsidR="0043668D" w:rsidRPr="00230936">
        <w:rPr>
          <w:rFonts w:ascii="Arial" w:hAnsi="Arial" w:cs="Arial"/>
          <w:szCs w:val="28"/>
        </w:rPr>
        <w:t xml:space="preserve"> </w:t>
      </w:r>
      <w:r w:rsidR="00A60C65" w:rsidRPr="00230936">
        <w:rPr>
          <w:rFonts w:ascii="Arial" w:hAnsi="Arial" w:cs="Arial"/>
          <w:szCs w:val="28"/>
        </w:rPr>
        <w:t xml:space="preserve">organisational </w:t>
      </w:r>
      <w:r w:rsidR="0043668D" w:rsidRPr="00230936">
        <w:rPr>
          <w:rFonts w:ascii="Arial" w:hAnsi="Arial" w:cs="Arial"/>
          <w:szCs w:val="28"/>
        </w:rPr>
        <w:t xml:space="preserve">focus on finance has led to the other three </w:t>
      </w:r>
      <w:r w:rsidR="006C214B">
        <w:rPr>
          <w:rFonts w:ascii="Arial" w:hAnsi="Arial" w:cs="Arial"/>
          <w:szCs w:val="28"/>
        </w:rPr>
        <w:t xml:space="preserve">renewal </w:t>
      </w:r>
      <w:r w:rsidR="001E4EC0">
        <w:rPr>
          <w:rFonts w:ascii="Arial" w:hAnsi="Arial" w:cs="Arial"/>
          <w:szCs w:val="28"/>
        </w:rPr>
        <w:t>domains</w:t>
      </w:r>
      <w:r w:rsidR="0043668D" w:rsidRPr="00230936">
        <w:rPr>
          <w:rFonts w:ascii="Arial" w:hAnsi="Arial" w:cs="Arial"/>
          <w:szCs w:val="28"/>
        </w:rPr>
        <w:t xml:space="preserve"> being neglected</w:t>
      </w:r>
      <w:r w:rsidR="006C214B">
        <w:rPr>
          <w:rFonts w:ascii="Arial" w:hAnsi="Arial" w:cs="Arial"/>
          <w:szCs w:val="28"/>
        </w:rPr>
        <w:t>.</w:t>
      </w:r>
    </w:p>
    <w:p w14:paraId="20FF652C" w14:textId="76E19D39" w:rsidR="00230936" w:rsidRPr="00230936" w:rsidRDefault="00F07AB9" w:rsidP="00144D49">
      <w:pPr>
        <w:shd w:val="clear" w:color="auto" w:fill="FFFFFF"/>
        <w:spacing w:before="240" w:after="120" w:line="360" w:lineRule="auto"/>
        <w:jc w:val="both"/>
        <w:outlineLvl w:val="0"/>
        <w:rPr>
          <w:rFonts w:ascii="Arial" w:eastAsiaTheme="minorEastAsia" w:hAnsi="Arial" w:cs="Arial"/>
          <w:color w:val="000000" w:themeColor="text1"/>
          <w:kern w:val="24"/>
          <w:szCs w:val="28"/>
        </w:rPr>
      </w:pPr>
      <w:bookmarkStart w:id="26" w:name="_Toc524534362"/>
      <w:r w:rsidRPr="00230936">
        <w:rPr>
          <w:rFonts w:ascii="Arial" w:eastAsiaTheme="minorEastAsia" w:hAnsi="Arial" w:cs="Arial"/>
          <w:color w:val="000000" w:themeColor="text1"/>
          <w:kern w:val="24"/>
          <w:szCs w:val="28"/>
        </w:rPr>
        <w:t xml:space="preserve">It is </w:t>
      </w:r>
      <w:r w:rsidR="00230936" w:rsidRPr="00230936">
        <w:rPr>
          <w:rFonts w:ascii="Arial" w:eastAsiaTheme="minorEastAsia" w:hAnsi="Arial" w:cs="Arial"/>
          <w:color w:val="000000" w:themeColor="text1"/>
          <w:kern w:val="24"/>
          <w:szCs w:val="28"/>
        </w:rPr>
        <w:t xml:space="preserve">widely </w:t>
      </w:r>
      <w:r w:rsidRPr="00230936">
        <w:rPr>
          <w:rFonts w:ascii="Arial" w:eastAsiaTheme="minorEastAsia" w:hAnsi="Arial" w:cs="Arial"/>
          <w:color w:val="000000" w:themeColor="text1"/>
          <w:kern w:val="24"/>
          <w:szCs w:val="28"/>
        </w:rPr>
        <w:t>accepted that the understanding of an organisations climate and culture is essential when attempting to introduce change. This is because the culture and climate of an organisation such as the NHS, has bee</w:t>
      </w:r>
      <w:r w:rsidR="00230936" w:rsidRPr="00230936">
        <w:rPr>
          <w:rFonts w:ascii="Arial" w:eastAsiaTheme="minorEastAsia" w:hAnsi="Arial" w:cs="Arial"/>
          <w:color w:val="000000" w:themeColor="text1"/>
          <w:kern w:val="24"/>
          <w:szCs w:val="28"/>
        </w:rPr>
        <w:t>n shown repeatedly to be very</w:t>
      </w:r>
      <w:r w:rsidRPr="00230936">
        <w:rPr>
          <w:rFonts w:ascii="Arial" w:eastAsiaTheme="minorEastAsia" w:hAnsi="Arial" w:cs="Arial"/>
          <w:color w:val="000000" w:themeColor="text1"/>
          <w:kern w:val="24"/>
          <w:szCs w:val="28"/>
        </w:rPr>
        <w:t xml:space="preserve"> important in the delivery </w:t>
      </w:r>
      <w:r w:rsidRPr="00230936">
        <w:rPr>
          <w:rFonts w:ascii="Arial" w:eastAsiaTheme="minorEastAsia" w:hAnsi="Arial" w:cs="Arial"/>
          <w:color w:val="000000" w:themeColor="text1"/>
          <w:kern w:val="24"/>
          <w:szCs w:val="28"/>
        </w:rPr>
        <w:lastRenderedPageBreak/>
        <w:t>of patient care</w:t>
      </w:r>
      <w:r w:rsidR="00A60C65" w:rsidRPr="00230936">
        <w:rPr>
          <w:rFonts w:ascii="Arial" w:eastAsiaTheme="minorEastAsia" w:hAnsi="Arial" w:cs="Arial"/>
          <w:color w:val="000000" w:themeColor="text1"/>
          <w:kern w:val="24"/>
          <w:szCs w:val="28"/>
        </w:rPr>
        <w:t>.</w:t>
      </w:r>
      <w:r w:rsidRPr="00230936">
        <w:rPr>
          <w:rFonts w:ascii="Arial" w:eastAsiaTheme="minorEastAsia" w:hAnsi="Arial" w:cs="Arial"/>
          <w:color w:val="000000" w:themeColor="text1"/>
          <w:kern w:val="24"/>
          <w:szCs w:val="28"/>
        </w:rPr>
        <w:t xml:space="preserve"> In fact, a poor culture in an organisation has been shown to lead to worse patient outcomes.</w:t>
      </w:r>
      <w:bookmarkEnd w:id="26"/>
      <w:r w:rsidRPr="00230936">
        <w:rPr>
          <w:rFonts w:ascii="Arial" w:eastAsiaTheme="minorEastAsia" w:hAnsi="Arial" w:cs="Arial"/>
          <w:color w:val="000000" w:themeColor="text1"/>
          <w:kern w:val="24"/>
          <w:szCs w:val="28"/>
        </w:rPr>
        <w:t xml:space="preserve"> </w:t>
      </w:r>
    </w:p>
    <w:p w14:paraId="15B3C364" w14:textId="23C00F36" w:rsidR="00F07AB9" w:rsidRPr="00230936" w:rsidRDefault="00F07AB9" w:rsidP="001E4EC0">
      <w:pPr>
        <w:shd w:val="clear" w:color="auto" w:fill="FFFFFF"/>
        <w:spacing w:before="240" w:after="120" w:line="360" w:lineRule="auto"/>
        <w:jc w:val="both"/>
        <w:outlineLvl w:val="0"/>
        <w:rPr>
          <w:rFonts w:ascii="Arial" w:eastAsia="Times New Roman" w:hAnsi="Arial" w:cs="Arial"/>
          <w:bCs/>
          <w:color w:val="000000"/>
          <w:kern w:val="36"/>
          <w:szCs w:val="28"/>
          <w:lang w:val="en" w:eastAsia="en-GB"/>
        </w:rPr>
      </w:pPr>
      <w:bookmarkStart w:id="27" w:name="_Toc524534363"/>
      <w:r w:rsidRPr="00230936">
        <w:rPr>
          <w:rFonts w:ascii="Arial" w:eastAsiaTheme="minorEastAsia" w:hAnsi="Arial" w:cs="Arial"/>
          <w:color w:val="000000" w:themeColor="text1"/>
          <w:kern w:val="24"/>
          <w:szCs w:val="28"/>
        </w:rPr>
        <w:t xml:space="preserve">In an </w:t>
      </w:r>
      <w:r w:rsidRPr="00230936">
        <w:rPr>
          <w:rFonts w:ascii="Arial" w:eastAsia="Times New Roman" w:hAnsi="Arial" w:cs="Arial"/>
          <w:bCs/>
          <w:color w:val="000000"/>
          <w:kern w:val="36"/>
          <w:szCs w:val="28"/>
          <w:lang w:val="en" w:eastAsia="en-GB"/>
        </w:rPr>
        <w:t>evaluation of outcome</w:t>
      </w:r>
      <w:r w:rsidR="00230936" w:rsidRPr="00230936">
        <w:rPr>
          <w:rFonts w:ascii="Arial" w:eastAsia="Times New Roman" w:hAnsi="Arial" w:cs="Arial"/>
          <w:bCs/>
          <w:color w:val="000000"/>
          <w:kern w:val="36"/>
          <w:szCs w:val="28"/>
          <w:lang w:val="en" w:eastAsia="en-GB"/>
        </w:rPr>
        <w:t>s</w:t>
      </w:r>
      <w:r w:rsidRPr="00230936">
        <w:rPr>
          <w:rFonts w:ascii="Arial" w:eastAsia="Times New Roman" w:hAnsi="Arial" w:cs="Arial"/>
          <w:bCs/>
          <w:color w:val="000000"/>
          <w:kern w:val="36"/>
          <w:szCs w:val="28"/>
          <w:lang w:val="en" w:eastAsia="en-GB"/>
        </w:rPr>
        <w:t xml:space="preserve"> from intensive care, Knaus </w:t>
      </w:r>
      <w:r w:rsidR="001E4EC0">
        <w:rPr>
          <w:rFonts w:ascii="Arial" w:eastAsia="Times New Roman" w:hAnsi="Arial" w:cs="Arial"/>
          <w:bCs/>
          <w:color w:val="000000"/>
          <w:kern w:val="36"/>
          <w:szCs w:val="28"/>
          <w:lang w:val="en" w:eastAsia="en-GB"/>
        </w:rPr>
        <w:t>(</w:t>
      </w:r>
      <w:r w:rsidRPr="00230936">
        <w:rPr>
          <w:rFonts w:ascii="Arial" w:eastAsia="Times New Roman" w:hAnsi="Arial" w:cs="Arial"/>
          <w:bCs/>
          <w:color w:val="000000"/>
          <w:kern w:val="36"/>
          <w:szCs w:val="28"/>
          <w:lang w:val="en" w:eastAsia="en-GB"/>
        </w:rPr>
        <w:t>1986</w:t>
      </w:r>
      <w:r w:rsidR="001E4EC0">
        <w:rPr>
          <w:rFonts w:ascii="Arial" w:eastAsia="Times New Roman" w:hAnsi="Arial" w:cs="Arial"/>
          <w:bCs/>
          <w:color w:val="000000"/>
          <w:kern w:val="36"/>
          <w:szCs w:val="28"/>
          <w:lang w:val="en" w:eastAsia="en-GB"/>
        </w:rPr>
        <w:t>)</w:t>
      </w:r>
      <w:r w:rsidRPr="00230936">
        <w:rPr>
          <w:rFonts w:ascii="Arial" w:eastAsia="Times New Roman" w:hAnsi="Arial" w:cs="Arial"/>
          <w:bCs/>
          <w:color w:val="000000"/>
          <w:kern w:val="36"/>
          <w:szCs w:val="28"/>
          <w:lang w:val="en" w:eastAsia="en-GB"/>
        </w:rPr>
        <w:t xml:space="preserve">, found that differences in outcomes between hospitals were related </w:t>
      </w:r>
      <w:r w:rsidRPr="00230936">
        <w:rPr>
          <w:rFonts w:ascii="Arial" w:eastAsia="Times New Roman" w:hAnsi="Arial" w:cs="Arial"/>
          <w:szCs w:val="28"/>
          <w:lang w:val="en" w:eastAsia="en-GB"/>
        </w:rPr>
        <w:t>more to the interaction and coordination of each hospital's staff than to the administrative structure, amount of specialized treatment used, or the hospital's teaching status.</w:t>
      </w:r>
      <w:bookmarkEnd w:id="27"/>
      <w:r w:rsidRPr="00230936">
        <w:rPr>
          <w:rFonts w:ascii="Arial" w:eastAsia="Times New Roman" w:hAnsi="Arial" w:cs="Arial"/>
          <w:szCs w:val="28"/>
          <w:lang w:val="en" w:eastAsia="en-GB"/>
        </w:rPr>
        <w:t xml:space="preserve"> </w:t>
      </w:r>
    </w:p>
    <w:p w14:paraId="3C4E6EA2" w14:textId="77777777" w:rsidR="00542832" w:rsidRPr="00542832" w:rsidRDefault="00F07AB9" w:rsidP="001E4EC0">
      <w:pPr>
        <w:pStyle w:val="Heading2"/>
        <w:spacing w:after="240" w:line="360" w:lineRule="auto"/>
        <w:jc w:val="both"/>
        <w:rPr>
          <w:rFonts w:ascii="Arial" w:hAnsi="Arial" w:cs="Arial"/>
          <w:color w:val="auto"/>
          <w:sz w:val="22"/>
          <w:szCs w:val="22"/>
        </w:rPr>
      </w:pPr>
      <w:bookmarkStart w:id="28" w:name="_Toc524534364"/>
      <w:r w:rsidRPr="00542832">
        <w:rPr>
          <w:rFonts w:ascii="Arial" w:eastAsiaTheme="minorEastAsia" w:hAnsi="Arial" w:cs="Arial"/>
          <w:color w:val="auto"/>
          <w:kern w:val="24"/>
          <w:sz w:val="22"/>
          <w:szCs w:val="22"/>
          <w:lang w:val="en-US"/>
        </w:rPr>
        <w:t xml:space="preserve">The Kings Fund (2014) published the results of a </w:t>
      </w:r>
      <w:r w:rsidR="00230936" w:rsidRPr="00542832">
        <w:rPr>
          <w:rFonts w:ascii="Arial" w:eastAsiaTheme="minorEastAsia" w:hAnsi="Arial" w:cs="Arial"/>
          <w:color w:val="auto"/>
          <w:kern w:val="24"/>
          <w:sz w:val="22"/>
          <w:szCs w:val="22"/>
          <w:lang w:val="en-US"/>
        </w:rPr>
        <w:t>survey, which</w:t>
      </w:r>
      <w:r w:rsidRPr="00542832">
        <w:rPr>
          <w:rFonts w:ascii="Arial" w:eastAsiaTheme="minorEastAsia" w:hAnsi="Arial" w:cs="Arial"/>
          <w:color w:val="auto"/>
          <w:kern w:val="24"/>
          <w:sz w:val="22"/>
          <w:szCs w:val="22"/>
          <w:lang w:val="en-US"/>
        </w:rPr>
        <w:t xml:space="preserve"> looked at the culture and leadership within the NHS. Six </w:t>
      </w:r>
      <w:r w:rsidRPr="00542832">
        <w:rPr>
          <w:rFonts w:ascii="Arial" w:hAnsi="Arial" w:cs="Arial"/>
          <w:color w:val="auto"/>
          <w:sz w:val="22"/>
          <w:szCs w:val="22"/>
          <w:lang w:val="en"/>
        </w:rPr>
        <w:t>characteristics were found to be fundamental to a healthy culture. Of note</w:t>
      </w:r>
      <w:r w:rsidR="00A60C65" w:rsidRPr="00542832">
        <w:rPr>
          <w:rFonts w:ascii="Arial" w:hAnsi="Arial" w:cs="Arial"/>
          <w:color w:val="auto"/>
          <w:sz w:val="22"/>
          <w:szCs w:val="22"/>
          <w:lang w:val="en"/>
        </w:rPr>
        <w:t>,</w:t>
      </w:r>
      <w:r w:rsidRPr="00542832">
        <w:rPr>
          <w:rFonts w:ascii="Arial" w:hAnsi="Arial" w:cs="Arial"/>
          <w:color w:val="auto"/>
          <w:sz w:val="22"/>
          <w:szCs w:val="22"/>
          <w:lang w:val="en"/>
        </w:rPr>
        <w:t xml:space="preserve"> the report described that “</w:t>
      </w:r>
      <w:r w:rsidR="00A60C65" w:rsidRPr="00542832">
        <w:rPr>
          <w:rFonts w:ascii="Arial" w:hAnsi="Arial" w:cs="Arial"/>
          <w:color w:val="auto"/>
          <w:sz w:val="22"/>
          <w:szCs w:val="22"/>
          <w:lang w:val="en"/>
        </w:rPr>
        <w:t xml:space="preserve">the </w:t>
      </w:r>
      <w:r w:rsidRPr="00542832">
        <w:rPr>
          <w:rFonts w:ascii="Arial" w:hAnsi="Arial" w:cs="Arial"/>
          <w:color w:val="auto"/>
          <w:sz w:val="22"/>
          <w:szCs w:val="22"/>
          <w:lang w:val="en"/>
        </w:rPr>
        <w:t>m</w:t>
      </w:r>
      <w:r w:rsidR="00230936" w:rsidRPr="00542832">
        <w:rPr>
          <w:rFonts w:ascii="Arial" w:hAnsi="Arial" w:cs="Arial"/>
          <w:color w:val="auto"/>
          <w:sz w:val="22"/>
          <w:szCs w:val="22"/>
        </w:rPr>
        <w:t>majority</w:t>
      </w:r>
      <w:r w:rsidRPr="00542832">
        <w:rPr>
          <w:rFonts w:ascii="Arial" w:hAnsi="Arial" w:cs="Arial"/>
          <w:color w:val="auto"/>
          <w:sz w:val="22"/>
          <w:szCs w:val="22"/>
        </w:rPr>
        <w:t xml:space="preserve"> believe the quality of leadership is poor or very poor.”</w:t>
      </w:r>
      <w:bookmarkEnd w:id="28"/>
    </w:p>
    <w:p w14:paraId="4FF5EB7F" w14:textId="3666EFF3" w:rsidR="00F07AB9" w:rsidRDefault="00503A5D" w:rsidP="001E4EC0">
      <w:pPr>
        <w:pStyle w:val="Heading2"/>
        <w:spacing w:line="360" w:lineRule="auto"/>
        <w:jc w:val="both"/>
        <w:rPr>
          <w:rFonts w:ascii="Arial" w:hAnsi="Arial" w:cs="Arial"/>
          <w:color w:val="auto"/>
          <w:sz w:val="22"/>
          <w:szCs w:val="22"/>
          <w:lang w:val="en"/>
        </w:rPr>
      </w:pPr>
      <w:r w:rsidRPr="00542832">
        <w:rPr>
          <w:rFonts w:ascii="Arial" w:eastAsiaTheme="minorEastAsia" w:hAnsi="Arial" w:cs="Arial"/>
          <w:color w:val="auto"/>
          <w:kern w:val="24"/>
          <w:sz w:val="22"/>
          <w:szCs w:val="22"/>
        </w:rPr>
        <w:t xml:space="preserve">In order to fully understand and appreciate the organisational issues which caused constraints and affected </w:t>
      </w:r>
      <w:r w:rsidR="006C214B">
        <w:rPr>
          <w:rFonts w:ascii="Arial" w:eastAsiaTheme="minorEastAsia" w:hAnsi="Arial" w:cs="Arial"/>
          <w:color w:val="auto"/>
          <w:kern w:val="24"/>
          <w:sz w:val="22"/>
          <w:szCs w:val="22"/>
        </w:rPr>
        <w:t xml:space="preserve">myself and the project through </w:t>
      </w:r>
      <w:r w:rsidR="00230936" w:rsidRPr="00542832">
        <w:rPr>
          <w:rFonts w:ascii="Arial" w:eastAsiaTheme="minorEastAsia" w:hAnsi="Arial" w:cs="Arial"/>
          <w:color w:val="auto"/>
          <w:kern w:val="24"/>
          <w:sz w:val="22"/>
          <w:szCs w:val="22"/>
        </w:rPr>
        <w:t>Habit 7 - self-renewal</w:t>
      </w:r>
      <w:r w:rsidRPr="00542832">
        <w:rPr>
          <w:rFonts w:ascii="Arial" w:eastAsiaTheme="minorEastAsia" w:hAnsi="Arial" w:cs="Arial"/>
          <w:color w:val="auto"/>
          <w:kern w:val="24"/>
          <w:sz w:val="22"/>
          <w:szCs w:val="22"/>
        </w:rPr>
        <w:t xml:space="preserve">, I have outlined in the table </w:t>
      </w:r>
      <w:r w:rsidR="00816E29" w:rsidRPr="00542832">
        <w:rPr>
          <w:rFonts w:ascii="Arial" w:eastAsiaTheme="minorEastAsia" w:hAnsi="Arial" w:cs="Arial"/>
          <w:color w:val="auto"/>
          <w:kern w:val="24"/>
          <w:sz w:val="22"/>
          <w:szCs w:val="22"/>
        </w:rPr>
        <w:t xml:space="preserve"> </w:t>
      </w:r>
      <w:r w:rsidR="006C214B">
        <w:rPr>
          <w:rFonts w:ascii="Arial" w:eastAsiaTheme="minorEastAsia" w:hAnsi="Arial" w:cs="Arial"/>
          <w:color w:val="auto"/>
          <w:kern w:val="24"/>
          <w:sz w:val="22"/>
          <w:szCs w:val="22"/>
        </w:rPr>
        <w:t>overleaf</w:t>
      </w:r>
      <w:r w:rsidRPr="00542832">
        <w:rPr>
          <w:rFonts w:ascii="Arial" w:eastAsiaTheme="minorEastAsia" w:hAnsi="Arial" w:cs="Arial"/>
          <w:color w:val="auto"/>
          <w:kern w:val="24"/>
          <w:sz w:val="22"/>
          <w:szCs w:val="22"/>
        </w:rPr>
        <w:t xml:space="preserve"> </w:t>
      </w:r>
      <w:r w:rsidR="00F07AB9" w:rsidRPr="00542832">
        <w:rPr>
          <w:rFonts w:ascii="Arial" w:hAnsi="Arial" w:cs="Arial"/>
          <w:color w:val="auto"/>
          <w:sz w:val="22"/>
          <w:szCs w:val="22"/>
          <w:lang w:val="en"/>
        </w:rPr>
        <w:t>the six characteristics described by the Kings Fund together with</w:t>
      </w:r>
      <w:r w:rsidR="00A60C65" w:rsidRPr="00542832">
        <w:rPr>
          <w:rFonts w:ascii="Arial" w:hAnsi="Arial" w:cs="Arial"/>
          <w:color w:val="auto"/>
          <w:sz w:val="22"/>
          <w:szCs w:val="22"/>
          <w:lang w:val="en"/>
        </w:rPr>
        <w:t xml:space="preserve"> my assessment of </w:t>
      </w:r>
      <w:r w:rsidR="00F07AB9" w:rsidRPr="00542832">
        <w:rPr>
          <w:rFonts w:ascii="Arial" w:hAnsi="Arial" w:cs="Arial"/>
          <w:color w:val="auto"/>
          <w:sz w:val="22"/>
          <w:szCs w:val="22"/>
          <w:lang w:val="en"/>
        </w:rPr>
        <w:t xml:space="preserve"> the prevailing characteristics of ABMUHB.</w:t>
      </w:r>
    </w:p>
    <w:p w14:paraId="3A5681F2" w14:textId="54086188" w:rsidR="006C214B" w:rsidRDefault="006C214B" w:rsidP="006C214B">
      <w:pPr>
        <w:rPr>
          <w:lang w:val="en"/>
        </w:rPr>
      </w:pPr>
    </w:p>
    <w:p w14:paraId="609271A6" w14:textId="352FB9D4" w:rsidR="006C214B" w:rsidRDefault="006C214B" w:rsidP="006C214B">
      <w:pPr>
        <w:rPr>
          <w:lang w:val="en"/>
        </w:rPr>
      </w:pPr>
    </w:p>
    <w:p w14:paraId="02F8CFE3" w14:textId="587AC657" w:rsidR="006C214B" w:rsidRDefault="006C214B" w:rsidP="006C214B">
      <w:pPr>
        <w:rPr>
          <w:lang w:val="en"/>
        </w:rPr>
      </w:pPr>
    </w:p>
    <w:p w14:paraId="7917DD48" w14:textId="286CAF61" w:rsidR="006C214B" w:rsidRDefault="006C214B" w:rsidP="006C214B">
      <w:pPr>
        <w:rPr>
          <w:lang w:val="en"/>
        </w:rPr>
      </w:pPr>
    </w:p>
    <w:p w14:paraId="6C90DABA" w14:textId="486A1D73" w:rsidR="006C214B" w:rsidRDefault="006C214B" w:rsidP="006C214B">
      <w:pPr>
        <w:rPr>
          <w:lang w:val="en"/>
        </w:rPr>
      </w:pPr>
    </w:p>
    <w:p w14:paraId="29F8AAE8" w14:textId="59BFB6EB" w:rsidR="006C214B" w:rsidRDefault="006C214B" w:rsidP="006C214B">
      <w:pPr>
        <w:rPr>
          <w:lang w:val="en"/>
        </w:rPr>
      </w:pPr>
    </w:p>
    <w:p w14:paraId="2AD94DC8" w14:textId="1B7601D4" w:rsidR="006C214B" w:rsidRDefault="006C214B" w:rsidP="006C214B">
      <w:pPr>
        <w:rPr>
          <w:lang w:val="en"/>
        </w:rPr>
      </w:pPr>
    </w:p>
    <w:p w14:paraId="1930E4DB" w14:textId="4FBB0D25" w:rsidR="006C214B" w:rsidRDefault="006C214B" w:rsidP="006C214B">
      <w:pPr>
        <w:rPr>
          <w:lang w:val="en"/>
        </w:rPr>
      </w:pPr>
    </w:p>
    <w:p w14:paraId="55F42759" w14:textId="38856025" w:rsidR="006C214B" w:rsidRDefault="006C214B" w:rsidP="006C214B">
      <w:pPr>
        <w:rPr>
          <w:lang w:val="en"/>
        </w:rPr>
      </w:pPr>
    </w:p>
    <w:p w14:paraId="6FC6389D" w14:textId="3917388D" w:rsidR="006C214B" w:rsidRDefault="006C214B" w:rsidP="006C214B">
      <w:pPr>
        <w:rPr>
          <w:lang w:val="en"/>
        </w:rPr>
      </w:pPr>
    </w:p>
    <w:p w14:paraId="4AE13DB5" w14:textId="51ADF4CF" w:rsidR="006C214B" w:rsidRDefault="006C214B" w:rsidP="006C214B">
      <w:pPr>
        <w:rPr>
          <w:lang w:val="en"/>
        </w:rPr>
      </w:pPr>
    </w:p>
    <w:p w14:paraId="19957FF8" w14:textId="73A960B3" w:rsidR="006C214B" w:rsidRDefault="006C214B" w:rsidP="006C214B">
      <w:pPr>
        <w:rPr>
          <w:lang w:val="en"/>
        </w:rPr>
      </w:pPr>
    </w:p>
    <w:p w14:paraId="43EFA8AA" w14:textId="427F1BD9" w:rsidR="006C214B" w:rsidRDefault="006C214B" w:rsidP="006C214B">
      <w:pPr>
        <w:rPr>
          <w:lang w:val="en"/>
        </w:rPr>
      </w:pPr>
    </w:p>
    <w:p w14:paraId="215C382A" w14:textId="3281DF36" w:rsidR="006C214B" w:rsidRDefault="006C214B" w:rsidP="006C214B">
      <w:pPr>
        <w:rPr>
          <w:lang w:val="en"/>
        </w:rPr>
      </w:pPr>
    </w:p>
    <w:p w14:paraId="17FCDEAE" w14:textId="77777777" w:rsidR="006C214B" w:rsidRDefault="006C214B" w:rsidP="00144D49">
      <w:pPr>
        <w:spacing w:line="360" w:lineRule="auto"/>
        <w:jc w:val="both"/>
        <w:rPr>
          <w:rFonts w:ascii="Arial" w:hAnsi="Arial" w:cs="Arial"/>
          <w:lang w:val="en"/>
        </w:rPr>
      </w:pPr>
    </w:p>
    <w:p w14:paraId="533E27E7" w14:textId="55577A54" w:rsidR="00816E29" w:rsidRPr="00542832" w:rsidRDefault="00816E29" w:rsidP="00144D49">
      <w:pPr>
        <w:spacing w:line="360" w:lineRule="auto"/>
        <w:jc w:val="both"/>
        <w:rPr>
          <w:lang w:val="en"/>
        </w:rPr>
      </w:pPr>
      <w:r w:rsidRPr="00542832">
        <w:rPr>
          <w:rFonts w:ascii="Arial" w:hAnsi="Arial" w:cs="Arial"/>
          <w:lang w:val="en"/>
        </w:rPr>
        <w:lastRenderedPageBreak/>
        <w:t>Table 2:</w:t>
      </w:r>
      <w:r w:rsidRPr="00542832">
        <w:rPr>
          <w:rFonts w:ascii="Arial" w:eastAsiaTheme="minorEastAsia" w:hAnsi="Arial" w:cs="Arial"/>
          <w:kern w:val="24"/>
        </w:rPr>
        <w:t xml:space="preserve"> Kings Fund </w:t>
      </w:r>
      <w:r w:rsidRPr="00542832">
        <w:rPr>
          <w:rFonts w:ascii="Arial" w:hAnsi="Arial" w:cs="Arial"/>
          <w:lang w:val="en"/>
        </w:rPr>
        <w:t>characteristics</w:t>
      </w:r>
      <w:r w:rsidR="00230936" w:rsidRPr="00542832">
        <w:rPr>
          <w:rFonts w:ascii="Arial" w:hAnsi="Arial" w:cs="Arial"/>
          <w:lang w:val="en"/>
        </w:rPr>
        <w:t xml:space="preserve"> plus</w:t>
      </w:r>
      <w:r w:rsidRPr="00542832">
        <w:rPr>
          <w:rFonts w:ascii="Arial" w:hAnsi="Arial" w:cs="Arial"/>
          <w:lang w:val="en"/>
        </w:rPr>
        <w:t xml:space="preserve"> assessment of ABMUHB characteristics</w:t>
      </w:r>
    </w:p>
    <w:tbl>
      <w:tblPr>
        <w:tblStyle w:val="TableGrid"/>
        <w:tblW w:w="0" w:type="auto"/>
        <w:tblLook w:val="04A0" w:firstRow="1" w:lastRow="0" w:firstColumn="1" w:lastColumn="0" w:noHBand="0" w:noVBand="1"/>
      </w:tblPr>
      <w:tblGrid>
        <w:gridCol w:w="3005"/>
        <w:gridCol w:w="3005"/>
        <w:gridCol w:w="3006"/>
      </w:tblGrid>
      <w:tr w:rsidR="00F07AB9" w:rsidRPr="00230936" w14:paraId="25D374F7" w14:textId="77777777" w:rsidTr="00683756">
        <w:tc>
          <w:tcPr>
            <w:tcW w:w="3005" w:type="dxa"/>
          </w:tcPr>
          <w:p w14:paraId="2858488C" w14:textId="77777777" w:rsidR="00F07AB9" w:rsidRPr="00230936" w:rsidRDefault="00F07AB9" w:rsidP="00230936">
            <w:pPr>
              <w:spacing w:line="360" w:lineRule="auto"/>
              <w:jc w:val="center"/>
              <w:rPr>
                <w:rFonts w:ascii="Arial" w:eastAsiaTheme="minorEastAsia" w:hAnsi="Arial" w:cs="Arial"/>
                <w:color w:val="000000" w:themeColor="text1"/>
                <w:kern w:val="24"/>
                <w:lang w:val="en-US"/>
              </w:rPr>
            </w:pPr>
            <w:r w:rsidRPr="00230936">
              <w:rPr>
                <w:rFonts w:ascii="Arial" w:eastAsiaTheme="minorEastAsia" w:hAnsi="Arial" w:cs="Arial"/>
                <w:b/>
                <w:color w:val="000000" w:themeColor="text1"/>
                <w:kern w:val="24"/>
                <w:lang w:val="en-US"/>
              </w:rPr>
              <w:t>Kings Fund Characteristic</w:t>
            </w:r>
          </w:p>
        </w:tc>
        <w:tc>
          <w:tcPr>
            <w:tcW w:w="3005" w:type="dxa"/>
          </w:tcPr>
          <w:p w14:paraId="5DE3DB6E" w14:textId="77777777" w:rsidR="00F07AB9" w:rsidRPr="00230936" w:rsidRDefault="00F07AB9" w:rsidP="00230936">
            <w:pPr>
              <w:spacing w:line="360" w:lineRule="auto"/>
              <w:jc w:val="center"/>
              <w:rPr>
                <w:rFonts w:ascii="Arial" w:eastAsiaTheme="minorEastAsia" w:hAnsi="Arial" w:cs="Arial"/>
                <w:b/>
                <w:color w:val="000000" w:themeColor="text1"/>
                <w:kern w:val="24"/>
                <w:lang w:val="en-US"/>
              </w:rPr>
            </w:pPr>
            <w:r w:rsidRPr="00230936">
              <w:rPr>
                <w:rFonts w:ascii="Arial" w:eastAsiaTheme="minorEastAsia" w:hAnsi="Arial" w:cs="Arial"/>
                <w:b/>
                <w:color w:val="000000" w:themeColor="text1"/>
                <w:kern w:val="24"/>
                <w:lang w:val="en-US"/>
              </w:rPr>
              <w:t>Kings Fund Description</w:t>
            </w:r>
          </w:p>
        </w:tc>
        <w:tc>
          <w:tcPr>
            <w:tcW w:w="3006" w:type="dxa"/>
          </w:tcPr>
          <w:p w14:paraId="0965EA20" w14:textId="77777777" w:rsidR="00F07AB9" w:rsidRPr="00230936" w:rsidRDefault="00F07AB9" w:rsidP="00230936">
            <w:pPr>
              <w:spacing w:line="360" w:lineRule="auto"/>
              <w:jc w:val="center"/>
              <w:rPr>
                <w:rFonts w:ascii="Arial" w:eastAsiaTheme="minorEastAsia" w:hAnsi="Arial" w:cs="Arial"/>
                <w:b/>
                <w:color w:val="000000" w:themeColor="text1"/>
                <w:kern w:val="24"/>
                <w:lang w:val="en-US"/>
              </w:rPr>
            </w:pPr>
            <w:r w:rsidRPr="00230936">
              <w:rPr>
                <w:rFonts w:ascii="Arial" w:eastAsiaTheme="minorEastAsia" w:hAnsi="Arial" w:cs="Arial"/>
                <w:b/>
                <w:color w:val="000000" w:themeColor="text1"/>
                <w:kern w:val="24"/>
                <w:lang w:val="en-US"/>
              </w:rPr>
              <w:t>ABMUHB</w:t>
            </w:r>
          </w:p>
        </w:tc>
      </w:tr>
      <w:tr w:rsidR="00F07AB9" w:rsidRPr="00230936" w14:paraId="12E37961" w14:textId="77777777" w:rsidTr="00683756">
        <w:tc>
          <w:tcPr>
            <w:tcW w:w="3005" w:type="dxa"/>
          </w:tcPr>
          <w:p w14:paraId="3C3AE912" w14:textId="77777777" w:rsidR="00F07AB9" w:rsidRPr="00230936" w:rsidRDefault="00F07AB9" w:rsidP="00144D49">
            <w:pPr>
              <w:spacing w:before="100" w:beforeAutospacing="1" w:after="100" w:afterAutospacing="1"/>
              <w:jc w:val="both"/>
              <w:rPr>
                <w:rFonts w:ascii="Arial" w:hAnsi="Arial" w:cs="Arial"/>
                <w:b/>
                <w:lang w:val="en"/>
              </w:rPr>
            </w:pPr>
            <w:r w:rsidRPr="00230936">
              <w:rPr>
                <w:rFonts w:ascii="Arial" w:hAnsi="Arial" w:cs="Arial"/>
                <w:b/>
                <w:lang w:val="en"/>
              </w:rPr>
              <w:t>1. Inspiring vision and values</w:t>
            </w:r>
          </w:p>
          <w:p w14:paraId="3B0C1A00" w14:textId="77777777" w:rsidR="00F07AB9" w:rsidRPr="00230936" w:rsidRDefault="00F07AB9" w:rsidP="00144D49">
            <w:pPr>
              <w:spacing w:line="360" w:lineRule="auto"/>
              <w:jc w:val="both"/>
              <w:rPr>
                <w:rFonts w:ascii="Arial" w:eastAsiaTheme="minorEastAsia" w:hAnsi="Arial" w:cs="Arial"/>
                <w:color w:val="000000" w:themeColor="text1"/>
                <w:kern w:val="24"/>
                <w:lang w:val="en-US"/>
              </w:rPr>
            </w:pPr>
          </w:p>
        </w:tc>
        <w:tc>
          <w:tcPr>
            <w:tcW w:w="3005" w:type="dxa"/>
          </w:tcPr>
          <w:p w14:paraId="0969E127" w14:textId="5DA86BCD" w:rsidR="00F07AB9" w:rsidRPr="00230936" w:rsidRDefault="0039363F" w:rsidP="00144D49">
            <w:pPr>
              <w:pStyle w:val="selectionshareable"/>
              <w:jc w:val="both"/>
              <w:rPr>
                <w:rFonts w:ascii="Arial" w:hAnsi="Arial" w:cs="Arial"/>
                <w:sz w:val="22"/>
                <w:szCs w:val="22"/>
                <w:lang w:val="en"/>
              </w:rPr>
            </w:pPr>
            <w:r w:rsidRPr="00230936">
              <w:rPr>
                <w:rFonts w:ascii="Arial" w:hAnsi="Arial" w:cs="Arial"/>
                <w:sz w:val="22"/>
                <w:szCs w:val="22"/>
                <w:lang w:val="en"/>
              </w:rPr>
              <w:t xml:space="preserve">A clear vision and mission statement about </w:t>
            </w:r>
            <w:r w:rsidR="006C214B" w:rsidRPr="00230936">
              <w:rPr>
                <w:rFonts w:ascii="Arial" w:hAnsi="Arial" w:cs="Arial"/>
                <w:sz w:val="22"/>
                <w:szCs w:val="22"/>
                <w:lang w:val="en"/>
              </w:rPr>
              <w:t>high quality</w:t>
            </w:r>
            <w:r w:rsidRPr="00230936">
              <w:rPr>
                <w:rFonts w:ascii="Arial" w:hAnsi="Arial" w:cs="Arial"/>
                <w:sz w:val="22"/>
                <w:szCs w:val="22"/>
                <w:lang w:val="en"/>
              </w:rPr>
              <w:t xml:space="preserve">, compassionate care provides a directional path for staff. </w:t>
            </w:r>
          </w:p>
          <w:p w14:paraId="1DC02AC4" w14:textId="17A8DB2C" w:rsidR="00F07AB9" w:rsidRPr="00230936" w:rsidRDefault="00F07AB9" w:rsidP="006C214B">
            <w:pPr>
              <w:pStyle w:val="selectionshareable"/>
              <w:rPr>
                <w:rFonts w:ascii="Arial" w:hAnsi="Arial" w:cs="Arial"/>
                <w:sz w:val="22"/>
                <w:szCs w:val="22"/>
                <w:lang w:val="en"/>
              </w:rPr>
            </w:pPr>
            <w:r w:rsidRPr="00230936">
              <w:rPr>
                <w:rFonts w:ascii="Arial" w:hAnsi="Arial" w:cs="Arial"/>
                <w:sz w:val="22"/>
                <w:szCs w:val="22"/>
                <w:lang w:val="en"/>
              </w:rPr>
              <w:t>Leaders communicate an inspiring, forward-looking and ambitious vision</w:t>
            </w:r>
            <w:r w:rsidR="006C214B">
              <w:rPr>
                <w:rFonts w:ascii="Arial" w:hAnsi="Arial" w:cs="Arial"/>
                <w:sz w:val="22"/>
                <w:szCs w:val="22"/>
                <w:lang w:val="en"/>
              </w:rPr>
              <w:t xml:space="preserve">. </w:t>
            </w:r>
          </w:p>
        </w:tc>
        <w:tc>
          <w:tcPr>
            <w:tcW w:w="3006" w:type="dxa"/>
          </w:tcPr>
          <w:p w14:paraId="3F8936AB" w14:textId="77777777" w:rsidR="00230936" w:rsidRPr="00230936" w:rsidRDefault="00230936" w:rsidP="00230936">
            <w:pPr>
              <w:jc w:val="both"/>
              <w:rPr>
                <w:rFonts w:ascii="Arial" w:eastAsiaTheme="minorEastAsia" w:hAnsi="Arial" w:cs="Arial"/>
                <w:color w:val="000000" w:themeColor="text1"/>
                <w:kern w:val="24"/>
                <w:lang w:val="en-US"/>
              </w:rPr>
            </w:pPr>
            <w:r w:rsidRPr="00230936">
              <w:rPr>
                <w:rFonts w:ascii="Arial" w:eastAsiaTheme="minorEastAsia" w:hAnsi="Arial" w:cs="Arial"/>
                <w:color w:val="000000" w:themeColor="text1"/>
                <w:kern w:val="24"/>
                <w:lang w:val="en-US"/>
              </w:rPr>
              <w:t>The HB has developed a specific set of values, but does not follow them even at senior management level.</w:t>
            </w:r>
          </w:p>
          <w:p w14:paraId="3BE5A701" w14:textId="77777777" w:rsidR="00230936" w:rsidRPr="00230936" w:rsidRDefault="00230936" w:rsidP="00144D49">
            <w:pPr>
              <w:jc w:val="both"/>
              <w:rPr>
                <w:rFonts w:ascii="Arial" w:eastAsiaTheme="minorEastAsia" w:hAnsi="Arial" w:cs="Arial"/>
                <w:color w:val="000000" w:themeColor="text1"/>
                <w:kern w:val="24"/>
                <w:lang w:val="en-US"/>
              </w:rPr>
            </w:pPr>
          </w:p>
          <w:p w14:paraId="21C3F4B0" w14:textId="77777777" w:rsidR="006C214B" w:rsidRDefault="006C214B" w:rsidP="00144D49">
            <w:pPr>
              <w:jc w:val="both"/>
              <w:rPr>
                <w:rFonts w:ascii="Arial" w:eastAsiaTheme="minorEastAsia" w:hAnsi="Arial" w:cs="Arial"/>
                <w:color w:val="000000" w:themeColor="text1"/>
                <w:kern w:val="24"/>
                <w:lang w:val="en-US"/>
              </w:rPr>
            </w:pPr>
          </w:p>
          <w:p w14:paraId="2D5B2F49" w14:textId="383343FC" w:rsidR="00F07AB9" w:rsidRPr="00230936" w:rsidRDefault="00F07AB9" w:rsidP="00144D49">
            <w:pPr>
              <w:jc w:val="both"/>
              <w:rPr>
                <w:rFonts w:ascii="Arial" w:eastAsiaTheme="minorEastAsia" w:hAnsi="Arial" w:cs="Arial"/>
                <w:color w:val="000000" w:themeColor="text1"/>
                <w:kern w:val="24"/>
                <w:lang w:val="en-US"/>
              </w:rPr>
            </w:pPr>
            <w:r w:rsidRPr="00230936">
              <w:rPr>
                <w:rFonts w:ascii="Arial" w:eastAsiaTheme="minorEastAsia" w:hAnsi="Arial" w:cs="Arial"/>
                <w:color w:val="000000" w:themeColor="text1"/>
                <w:kern w:val="24"/>
                <w:lang w:val="en-US"/>
              </w:rPr>
              <w:t>Poor communication and lack of  vision/direction.</w:t>
            </w:r>
          </w:p>
          <w:p w14:paraId="3392696E" w14:textId="0DC10504" w:rsidR="00503A5D" w:rsidRPr="00230936" w:rsidRDefault="00503A5D" w:rsidP="00230936">
            <w:pPr>
              <w:jc w:val="both"/>
              <w:rPr>
                <w:rFonts w:ascii="Arial" w:eastAsiaTheme="minorEastAsia" w:hAnsi="Arial" w:cs="Arial"/>
                <w:color w:val="000000" w:themeColor="text1"/>
                <w:kern w:val="24"/>
                <w:lang w:val="en-US"/>
              </w:rPr>
            </w:pPr>
          </w:p>
        </w:tc>
      </w:tr>
      <w:tr w:rsidR="001E4EC0" w:rsidRPr="001E4EC0" w14:paraId="3BDB7731" w14:textId="77777777" w:rsidTr="006C214B">
        <w:trPr>
          <w:trHeight w:val="1008"/>
        </w:trPr>
        <w:tc>
          <w:tcPr>
            <w:tcW w:w="3005" w:type="dxa"/>
          </w:tcPr>
          <w:p w14:paraId="3BB43E9A" w14:textId="77777777" w:rsidR="00F07AB9" w:rsidRPr="001E4EC0" w:rsidRDefault="00F07AB9" w:rsidP="00230936">
            <w:pPr>
              <w:spacing w:before="100" w:beforeAutospacing="1" w:after="100" w:afterAutospacing="1"/>
              <w:rPr>
                <w:rFonts w:ascii="Arial" w:eastAsia="Times New Roman" w:hAnsi="Arial" w:cs="Arial"/>
                <w:b/>
                <w:color w:val="FF0000"/>
                <w:lang w:val="en" w:eastAsia="en-GB"/>
              </w:rPr>
            </w:pPr>
            <w:r w:rsidRPr="001E4EC0">
              <w:rPr>
                <w:rFonts w:ascii="Arial" w:eastAsia="Times New Roman" w:hAnsi="Arial" w:cs="Arial"/>
                <w:b/>
                <w:color w:val="FF0000"/>
                <w:lang w:val="en" w:eastAsia="en-GB"/>
              </w:rPr>
              <w:t>2. Goals and performance</w:t>
            </w:r>
          </w:p>
        </w:tc>
        <w:tc>
          <w:tcPr>
            <w:tcW w:w="3005" w:type="dxa"/>
          </w:tcPr>
          <w:p w14:paraId="00DBD5C1" w14:textId="2EF34138" w:rsidR="00F07AB9" w:rsidRPr="001E4EC0" w:rsidRDefault="00F07AB9" w:rsidP="006C214B">
            <w:pPr>
              <w:spacing w:before="100" w:beforeAutospacing="1" w:after="100" w:afterAutospacing="1"/>
              <w:rPr>
                <w:rFonts w:ascii="Arial" w:eastAsia="Times New Roman" w:hAnsi="Arial" w:cs="Arial"/>
                <w:color w:val="FF0000"/>
                <w:lang w:val="en" w:eastAsia="en-GB"/>
              </w:rPr>
            </w:pPr>
            <w:r w:rsidRPr="001E4EC0">
              <w:rPr>
                <w:rFonts w:ascii="Arial" w:eastAsia="Times New Roman" w:hAnsi="Arial" w:cs="Arial"/>
                <w:color w:val="FF0000"/>
                <w:lang w:val="en" w:eastAsia="en-GB"/>
              </w:rPr>
              <w:t>Goals must be set at every level from the board to frontline staff. Goals should be shaped by patient input</w:t>
            </w:r>
            <w:r w:rsidR="006C214B" w:rsidRPr="001E4EC0">
              <w:rPr>
                <w:rFonts w:ascii="Arial" w:eastAsia="Times New Roman" w:hAnsi="Arial" w:cs="Arial"/>
                <w:color w:val="FF0000"/>
                <w:lang w:val="en" w:eastAsia="en-GB"/>
              </w:rPr>
              <w:t>.</w:t>
            </w:r>
          </w:p>
        </w:tc>
        <w:tc>
          <w:tcPr>
            <w:tcW w:w="3006" w:type="dxa"/>
          </w:tcPr>
          <w:p w14:paraId="45FDFCE3" w14:textId="54A6707F" w:rsidR="00F07AB9" w:rsidRPr="001E4EC0" w:rsidRDefault="00F07AB9" w:rsidP="00144D49">
            <w:pPr>
              <w:jc w:val="both"/>
              <w:rPr>
                <w:rFonts w:ascii="Arial" w:eastAsia="Times New Roman" w:hAnsi="Arial" w:cs="Arial"/>
                <w:color w:val="FF0000"/>
                <w:lang w:val="en" w:eastAsia="en-GB"/>
              </w:rPr>
            </w:pPr>
            <w:r w:rsidRPr="001E4EC0">
              <w:rPr>
                <w:rFonts w:ascii="Arial" w:eastAsia="Times New Roman" w:hAnsi="Arial" w:cs="Arial"/>
                <w:color w:val="FF0000"/>
                <w:lang w:val="en" w:eastAsia="en-GB"/>
              </w:rPr>
              <w:t xml:space="preserve">Staff are often overwhelmed by their workload and are unclear about the goals they are working towards. </w:t>
            </w:r>
          </w:p>
        </w:tc>
      </w:tr>
      <w:tr w:rsidR="00F07AB9" w:rsidRPr="00230936" w14:paraId="7B0F0DB6" w14:textId="77777777" w:rsidTr="006C214B">
        <w:trPr>
          <w:trHeight w:val="980"/>
        </w:trPr>
        <w:tc>
          <w:tcPr>
            <w:tcW w:w="3005" w:type="dxa"/>
          </w:tcPr>
          <w:p w14:paraId="6D786DC3" w14:textId="77777777" w:rsidR="00F07AB9" w:rsidRPr="00230936" w:rsidRDefault="00F07AB9" w:rsidP="00230936">
            <w:pPr>
              <w:spacing w:before="100" w:beforeAutospacing="1" w:after="100" w:afterAutospacing="1"/>
              <w:rPr>
                <w:rFonts w:ascii="Arial" w:eastAsia="Times New Roman" w:hAnsi="Arial" w:cs="Arial"/>
                <w:b/>
                <w:lang w:val="en" w:eastAsia="en-GB"/>
              </w:rPr>
            </w:pPr>
            <w:r w:rsidRPr="00230936">
              <w:rPr>
                <w:rFonts w:ascii="Arial" w:eastAsia="Times New Roman" w:hAnsi="Arial" w:cs="Arial"/>
                <w:b/>
                <w:lang w:val="en" w:eastAsia="en-GB"/>
              </w:rPr>
              <w:t>3. Support and compassion</w:t>
            </w:r>
          </w:p>
        </w:tc>
        <w:tc>
          <w:tcPr>
            <w:tcW w:w="3005" w:type="dxa"/>
          </w:tcPr>
          <w:p w14:paraId="4017BF4F" w14:textId="1CA45513" w:rsidR="00230936" w:rsidRPr="00230936" w:rsidRDefault="00F07AB9" w:rsidP="006C214B">
            <w:pPr>
              <w:spacing w:before="100" w:beforeAutospacing="1" w:after="100" w:afterAutospacing="1"/>
              <w:rPr>
                <w:rFonts w:ascii="Arial" w:eastAsia="Times New Roman" w:hAnsi="Arial" w:cs="Arial"/>
                <w:lang w:val="en" w:eastAsia="en-GB"/>
              </w:rPr>
            </w:pPr>
            <w:r w:rsidRPr="00230936">
              <w:rPr>
                <w:rFonts w:ascii="Arial" w:eastAsia="Times New Roman" w:hAnsi="Arial" w:cs="Arial"/>
                <w:lang w:val="en" w:eastAsia="en-GB"/>
              </w:rPr>
              <w:t>All leaders and staff must treat their colleagues with respect, care and compassion.</w:t>
            </w:r>
            <w:r w:rsidR="006C214B" w:rsidRPr="00230936">
              <w:rPr>
                <w:rFonts w:ascii="Arial" w:eastAsia="Times New Roman" w:hAnsi="Arial" w:cs="Arial"/>
                <w:lang w:val="en" w:eastAsia="en-GB"/>
              </w:rPr>
              <w:t xml:space="preserve"> </w:t>
            </w:r>
          </w:p>
        </w:tc>
        <w:tc>
          <w:tcPr>
            <w:tcW w:w="3006" w:type="dxa"/>
          </w:tcPr>
          <w:p w14:paraId="6A132212" w14:textId="77777777" w:rsidR="00F07AB9" w:rsidRPr="00230936" w:rsidRDefault="00F07AB9" w:rsidP="006C214B">
            <w:pPr>
              <w:rPr>
                <w:rFonts w:ascii="Arial" w:eastAsiaTheme="minorEastAsia" w:hAnsi="Arial" w:cs="Arial"/>
                <w:color w:val="000000" w:themeColor="text1"/>
                <w:kern w:val="24"/>
                <w:lang w:val="en-US"/>
              </w:rPr>
            </w:pPr>
            <w:r w:rsidRPr="00230936">
              <w:rPr>
                <w:rFonts w:ascii="Arial" w:eastAsiaTheme="minorEastAsia" w:hAnsi="Arial" w:cs="Arial"/>
                <w:color w:val="000000" w:themeColor="text1"/>
                <w:kern w:val="24"/>
                <w:lang w:val="en-US"/>
              </w:rPr>
              <w:t>HB values are not consistently adhered to and there is a systemic culture of bullying.</w:t>
            </w:r>
          </w:p>
        </w:tc>
      </w:tr>
      <w:tr w:rsidR="00F07AB9" w:rsidRPr="00230936" w14:paraId="2831D672" w14:textId="77777777" w:rsidTr="00683756">
        <w:tc>
          <w:tcPr>
            <w:tcW w:w="3005" w:type="dxa"/>
          </w:tcPr>
          <w:p w14:paraId="0B8E0504" w14:textId="77777777" w:rsidR="00F07AB9" w:rsidRPr="00230936" w:rsidRDefault="00F07AB9" w:rsidP="00144D49">
            <w:pPr>
              <w:jc w:val="both"/>
              <w:rPr>
                <w:rFonts w:ascii="Arial" w:eastAsiaTheme="minorEastAsia" w:hAnsi="Arial" w:cs="Arial"/>
                <w:b/>
                <w:color w:val="000000" w:themeColor="text1"/>
                <w:kern w:val="24"/>
                <w:lang w:val="en-US"/>
              </w:rPr>
            </w:pPr>
            <w:r w:rsidRPr="00230936">
              <w:rPr>
                <w:rFonts w:ascii="Arial" w:hAnsi="Arial" w:cs="Arial"/>
                <w:b/>
                <w:lang w:val="en"/>
              </w:rPr>
              <w:t>4. Learning and innovation</w:t>
            </w:r>
          </w:p>
        </w:tc>
        <w:tc>
          <w:tcPr>
            <w:tcW w:w="3005" w:type="dxa"/>
          </w:tcPr>
          <w:p w14:paraId="626334B5" w14:textId="77777777" w:rsidR="00F07AB9" w:rsidRPr="00230936" w:rsidRDefault="00F07AB9" w:rsidP="00144D49">
            <w:pPr>
              <w:spacing w:before="100" w:beforeAutospacing="1" w:after="100" w:afterAutospacing="1"/>
              <w:jc w:val="both"/>
              <w:rPr>
                <w:rFonts w:ascii="Arial" w:eastAsia="Times New Roman" w:hAnsi="Arial" w:cs="Arial"/>
                <w:lang w:val="en" w:eastAsia="en-GB"/>
              </w:rPr>
            </w:pPr>
            <w:r w:rsidRPr="00230936">
              <w:rPr>
                <w:rFonts w:ascii="Arial" w:eastAsia="Times New Roman" w:hAnsi="Arial" w:cs="Arial"/>
                <w:lang w:val="en" w:eastAsia="en-GB"/>
              </w:rPr>
              <w:t xml:space="preserve">All staff focusing on continual learning and improvement of patient care. </w:t>
            </w:r>
          </w:p>
          <w:p w14:paraId="12E9DDD2" w14:textId="485A1C8D" w:rsidR="00F07AB9" w:rsidRDefault="00F07AB9" w:rsidP="00144D49">
            <w:pPr>
              <w:spacing w:before="100" w:beforeAutospacing="1" w:after="100" w:afterAutospacing="1"/>
              <w:jc w:val="both"/>
              <w:rPr>
                <w:rFonts w:ascii="Arial" w:eastAsia="Times New Roman" w:hAnsi="Arial" w:cs="Arial"/>
                <w:lang w:val="en" w:eastAsia="en-GB"/>
              </w:rPr>
            </w:pPr>
          </w:p>
          <w:p w14:paraId="30EF8181" w14:textId="006106AA" w:rsidR="00F07AB9" w:rsidRPr="00230936" w:rsidRDefault="00F07AB9" w:rsidP="00230936">
            <w:pPr>
              <w:spacing w:before="100" w:beforeAutospacing="1" w:after="100" w:afterAutospacing="1"/>
              <w:rPr>
                <w:rFonts w:ascii="Arial" w:eastAsiaTheme="minorEastAsia" w:hAnsi="Arial" w:cs="Arial"/>
                <w:color w:val="000000" w:themeColor="text1"/>
                <w:kern w:val="24"/>
                <w:lang w:val="en-US"/>
              </w:rPr>
            </w:pPr>
            <w:r w:rsidRPr="00230936">
              <w:rPr>
                <w:rFonts w:ascii="Arial" w:eastAsia="Times New Roman" w:hAnsi="Arial" w:cs="Arial"/>
                <w:lang w:val="en" w:eastAsia="en-GB"/>
              </w:rPr>
              <w:t xml:space="preserve">All staff should encourage, welcome and explore feedback and treat complaints and errors as opportunities for learning across the system rather than as a prompt for blame. </w:t>
            </w:r>
          </w:p>
        </w:tc>
        <w:tc>
          <w:tcPr>
            <w:tcW w:w="3006" w:type="dxa"/>
          </w:tcPr>
          <w:p w14:paraId="6F47FEE3" w14:textId="742FA782" w:rsidR="00F07AB9" w:rsidRPr="00230936" w:rsidRDefault="00F07AB9" w:rsidP="00230936">
            <w:pPr>
              <w:rPr>
                <w:rFonts w:ascii="Arial" w:eastAsiaTheme="minorEastAsia" w:hAnsi="Arial" w:cs="Arial"/>
                <w:color w:val="000000" w:themeColor="text1"/>
                <w:kern w:val="24"/>
                <w:lang w:val="en-US"/>
              </w:rPr>
            </w:pPr>
            <w:r w:rsidRPr="00230936">
              <w:rPr>
                <w:rFonts w:ascii="Arial" w:eastAsiaTheme="minorEastAsia" w:hAnsi="Arial" w:cs="Arial"/>
                <w:color w:val="000000" w:themeColor="text1"/>
                <w:kern w:val="24"/>
                <w:lang w:val="en-US"/>
              </w:rPr>
              <w:t>Large groups of staff in repeated staff surveys report</w:t>
            </w:r>
            <w:r w:rsidR="00230936" w:rsidRPr="00230936">
              <w:rPr>
                <w:rFonts w:ascii="Arial" w:eastAsiaTheme="minorEastAsia" w:hAnsi="Arial" w:cs="Arial"/>
                <w:color w:val="000000" w:themeColor="text1"/>
                <w:kern w:val="24"/>
                <w:lang w:val="en-US"/>
              </w:rPr>
              <w:t xml:space="preserve"> </w:t>
            </w:r>
            <w:r w:rsidRPr="00230936">
              <w:rPr>
                <w:rFonts w:ascii="Arial" w:eastAsiaTheme="minorEastAsia" w:hAnsi="Arial" w:cs="Arial"/>
                <w:color w:val="000000" w:themeColor="text1"/>
                <w:kern w:val="24"/>
                <w:lang w:val="en-US"/>
              </w:rPr>
              <w:t>being overwhelmed with work. There is a lack of time and resources.</w:t>
            </w:r>
          </w:p>
          <w:p w14:paraId="380A402E" w14:textId="77777777" w:rsidR="00F07AB9" w:rsidRPr="00230936" w:rsidRDefault="00F07AB9" w:rsidP="00144D49">
            <w:pPr>
              <w:jc w:val="both"/>
              <w:rPr>
                <w:rFonts w:ascii="Arial" w:eastAsiaTheme="minorEastAsia" w:hAnsi="Arial" w:cs="Arial"/>
                <w:color w:val="000000" w:themeColor="text1"/>
                <w:kern w:val="24"/>
                <w:lang w:val="en-US"/>
              </w:rPr>
            </w:pPr>
          </w:p>
          <w:p w14:paraId="2D1F6351" w14:textId="05BC0C9F" w:rsidR="00F07AB9" w:rsidRPr="00230936" w:rsidRDefault="00F07AB9" w:rsidP="00230936">
            <w:pPr>
              <w:rPr>
                <w:rFonts w:ascii="Arial" w:eastAsiaTheme="minorEastAsia" w:hAnsi="Arial" w:cs="Arial"/>
                <w:color w:val="000000" w:themeColor="text1"/>
                <w:kern w:val="24"/>
                <w:lang w:val="en-US"/>
              </w:rPr>
            </w:pPr>
            <w:r w:rsidRPr="00230936">
              <w:rPr>
                <w:rFonts w:ascii="Arial" w:eastAsiaTheme="minorEastAsia" w:hAnsi="Arial" w:cs="Arial"/>
                <w:color w:val="000000" w:themeColor="text1"/>
                <w:kern w:val="24"/>
                <w:lang w:val="en-US"/>
              </w:rPr>
              <w:t xml:space="preserve">The HB does not consistently learn from near misses, adverse incidents and patient complaints. The time and resource devoted to the above is inadequate and poorly </w:t>
            </w:r>
            <w:r w:rsidR="006C214B" w:rsidRPr="00230936">
              <w:rPr>
                <w:rFonts w:ascii="Arial" w:eastAsiaTheme="minorEastAsia" w:hAnsi="Arial" w:cs="Arial"/>
                <w:color w:val="000000" w:themeColor="text1"/>
                <w:kern w:val="24"/>
                <w:lang w:val="en-US"/>
              </w:rPr>
              <w:t>coordinated</w:t>
            </w:r>
          </w:p>
        </w:tc>
      </w:tr>
      <w:tr w:rsidR="00F07AB9" w:rsidRPr="00230936" w14:paraId="46D5415A" w14:textId="77777777" w:rsidTr="00683756">
        <w:tc>
          <w:tcPr>
            <w:tcW w:w="3005" w:type="dxa"/>
          </w:tcPr>
          <w:p w14:paraId="1AFC99D9" w14:textId="77777777" w:rsidR="00F07AB9" w:rsidRPr="00230936" w:rsidRDefault="00F07AB9" w:rsidP="00144D49">
            <w:pPr>
              <w:jc w:val="both"/>
              <w:rPr>
                <w:rFonts w:ascii="Arial" w:eastAsiaTheme="minorEastAsia" w:hAnsi="Arial" w:cs="Arial"/>
                <w:b/>
                <w:color w:val="000000" w:themeColor="text1"/>
                <w:kern w:val="24"/>
                <w:lang w:val="en-US"/>
              </w:rPr>
            </w:pPr>
            <w:r w:rsidRPr="00230936">
              <w:rPr>
                <w:rFonts w:ascii="Arial" w:hAnsi="Arial" w:cs="Arial"/>
                <w:b/>
                <w:lang w:val="en"/>
              </w:rPr>
              <w:t>5. Effective team working</w:t>
            </w:r>
          </w:p>
        </w:tc>
        <w:tc>
          <w:tcPr>
            <w:tcW w:w="3005" w:type="dxa"/>
          </w:tcPr>
          <w:p w14:paraId="67A6E9C7" w14:textId="77777777" w:rsidR="00F07AB9" w:rsidRPr="00230936" w:rsidRDefault="00F07AB9" w:rsidP="00230936">
            <w:pPr>
              <w:spacing w:before="100" w:beforeAutospacing="1" w:after="100" w:afterAutospacing="1"/>
              <w:rPr>
                <w:rFonts w:ascii="Arial" w:eastAsiaTheme="minorEastAsia" w:hAnsi="Arial" w:cs="Arial"/>
                <w:color w:val="000000" w:themeColor="text1"/>
                <w:kern w:val="24"/>
                <w:lang w:val="en-US"/>
              </w:rPr>
            </w:pPr>
            <w:r w:rsidRPr="00230936">
              <w:rPr>
                <w:rFonts w:ascii="Arial" w:eastAsia="Times New Roman" w:hAnsi="Arial" w:cs="Arial"/>
                <w:lang w:val="en" w:eastAsia="en-GB"/>
              </w:rPr>
              <w:t>Leadership that ensures effective team and inter-teamwork (both within and across</w:t>
            </w:r>
            <w:r w:rsidRPr="006C214B">
              <w:rPr>
                <w:rFonts w:ascii="Arial" w:eastAsia="Times New Roman" w:hAnsi="Arial" w:cs="Arial"/>
                <w:lang w:eastAsia="en-GB"/>
              </w:rPr>
              <w:t xml:space="preserve"> organisational</w:t>
            </w:r>
            <w:r w:rsidRPr="00230936">
              <w:rPr>
                <w:rFonts w:ascii="Arial" w:eastAsia="Times New Roman" w:hAnsi="Arial" w:cs="Arial"/>
                <w:lang w:val="en" w:eastAsia="en-GB"/>
              </w:rPr>
              <w:t xml:space="preserve"> boundaries)</w:t>
            </w:r>
          </w:p>
        </w:tc>
        <w:tc>
          <w:tcPr>
            <w:tcW w:w="3006" w:type="dxa"/>
          </w:tcPr>
          <w:p w14:paraId="0963703B" w14:textId="51CDA996" w:rsidR="00F07AB9" w:rsidRPr="00230936" w:rsidRDefault="00F07AB9" w:rsidP="006C214B">
            <w:pPr>
              <w:rPr>
                <w:rFonts w:ascii="Arial" w:eastAsiaTheme="minorEastAsia" w:hAnsi="Arial" w:cs="Arial"/>
                <w:color w:val="000000" w:themeColor="text1"/>
                <w:kern w:val="24"/>
                <w:lang w:val="en-US"/>
              </w:rPr>
            </w:pPr>
            <w:r w:rsidRPr="00230936">
              <w:rPr>
                <w:rFonts w:ascii="Arial" w:eastAsiaTheme="minorEastAsia" w:hAnsi="Arial" w:cs="Arial"/>
                <w:color w:val="000000" w:themeColor="text1"/>
                <w:kern w:val="24"/>
                <w:lang w:val="en-US"/>
              </w:rPr>
              <w:t>P</w:t>
            </w:r>
            <w:r w:rsidR="006C214B">
              <w:rPr>
                <w:rFonts w:ascii="Arial" w:eastAsiaTheme="minorEastAsia" w:hAnsi="Arial" w:cs="Arial"/>
                <w:color w:val="000000" w:themeColor="text1"/>
                <w:kern w:val="24"/>
                <w:lang w:val="en-US"/>
              </w:rPr>
              <w:t>ockets of good team working. L</w:t>
            </w:r>
            <w:r w:rsidRPr="00230936">
              <w:rPr>
                <w:rFonts w:ascii="Arial" w:eastAsiaTheme="minorEastAsia" w:hAnsi="Arial" w:cs="Arial"/>
                <w:color w:val="000000" w:themeColor="text1"/>
                <w:kern w:val="24"/>
                <w:lang w:val="en-US"/>
              </w:rPr>
              <w:t>ack of vision, scarce resources and a fixation on finance over quality hinder</w:t>
            </w:r>
            <w:r w:rsidR="006C214B">
              <w:rPr>
                <w:rFonts w:ascii="Arial" w:eastAsiaTheme="minorEastAsia" w:hAnsi="Arial" w:cs="Arial"/>
                <w:color w:val="000000" w:themeColor="text1"/>
                <w:kern w:val="24"/>
                <w:lang w:val="en-US"/>
              </w:rPr>
              <w:t>s</w:t>
            </w:r>
            <w:r w:rsidRPr="00230936">
              <w:rPr>
                <w:rFonts w:ascii="Arial" w:eastAsiaTheme="minorEastAsia" w:hAnsi="Arial" w:cs="Arial"/>
                <w:color w:val="000000" w:themeColor="text1"/>
                <w:kern w:val="24"/>
                <w:lang w:val="en-US"/>
              </w:rPr>
              <w:t xml:space="preserve"> progress. </w:t>
            </w:r>
            <w:r w:rsidR="006C214B">
              <w:rPr>
                <w:rFonts w:ascii="Arial" w:eastAsiaTheme="minorEastAsia" w:hAnsi="Arial" w:cs="Arial"/>
                <w:color w:val="000000" w:themeColor="text1"/>
                <w:kern w:val="24"/>
                <w:lang w:val="en-US"/>
              </w:rPr>
              <w:t xml:space="preserve"> ABMUB hospitals work</w:t>
            </w:r>
            <w:r w:rsidRPr="00230936">
              <w:rPr>
                <w:rFonts w:ascii="Arial" w:eastAsiaTheme="minorEastAsia" w:hAnsi="Arial" w:cs="Arial"/>
                <w:color w:val="000000" w:themeColor="text1"/>
                <w:kern w:val="24"/>
                <w:lang w:val="en-US"/>
              </w:rPr>
              <w:t xml:space="preserve"> in isolation</w:t>
            </w:r>
            <w:r w:rsidR="00503A5D" w:rsidRPr="00230936">
              <w:rPr>
                <w:rFonts w:ascii="Arial" w:eastAsiaTheme="minorEastAsia" w:hAnsi="Arial" w:cs="Arial"/>
                <w:color w:val="000000" w:themeColor="text1"/>
                <w:kern w:val="24"/>
                <w:lang w:val="en-US"/>
              </w:rPr>
              <w:t>,</w:t>
            </w:r>
            <w:r w:rsidRPr="00230936">
              <w:rPr>
                <w:rFonts w:ascii="Arial" w:eastAsiaTheme="minorEastAsia" w:hAnsi="Arial" w:cs="Arial"/>
                <w:color w:val="000000" w:themeColor="text1"/>
                <w:kern w:val="24"/>
                <w:lang w:val="en-US"/>
              </w:rPr>
              <w:t xml:space="preserve"> with their respective managers not communicating with each other</w:t>
            </w:r>
            <w:r w:rsidR="006C214B">
              <w:rPr>
                <w:rFonts w:ascii="Arial" w:eastAsiaTheme="minorEastAsia" w:hAnsi="Arial" w:cs="Arial"/>
                <w:color w:val="000000" w:themeColor="text1"/>
                <w:kern w:val="24"/>
                <w:lang w:val="en-US"/>
              </w:rPr>
              <w:t>, nor working as a team</w:t>
            </w:r>
            <w:r w:rsidRPr="00230936">
              <w:rPr>
                <w:rFonts w:ascii="Arial" w:eastAsiaTheme="minorEastAsia" w:hAnsi="Arial" w:cs="Arial"/>
                <w:color w:val="000000" w:themeColor="text1"/>
                <w:kern w:val="24"/>
                <w:lang w:val="en-US"/>
              </w:rPr>
              <w:t xml:space="preserve">. </w:t>
            </w:r>
          </w:p>
        </w:tc>
      </w:tr>
      <w:tr w:rsidR="00F07AB9" w:rsidRPr="00230936" w14:paraId="7C085E6C" w14:textId="77777777" w:rsidTr="00683756">
        <w:tc>
          <w:tcPr>
            <w:tcW w:w="3005" w:type="dxa"/>
          </w:tcPr>
          <w:p w14:paraId="7E390331" w14:textId="3B896300" w:rsidR="00F07AB9" w:rsidRPr="00230936" w:rsidRDefault="00F07AB9" w:rsidP="00230936">
            <w:pPr>
              <w:spacing w:before="100" w:beforeAutospacing="1" w:after="100" w:afterAutospacing="1"/>
              <w:rPr>
                <w:rFonts w:ascii="Arial" w:eastAsiaTheme="minorEastAsia" w:hAnsi="Arial" w:cs="Arial"/>
                <w:b/>
                <w:color w:val="000000" w:themeColor="text1"/>
                <w:kern w:val="24"/>
                <w:lang w:val="en-US"/>
              </w:rPr>
            </w:pPr>
            <w:r w:rsidRPr="00230936">
              <w:rPr>
                <w:rFonts w:ascii="Arial" w:hAnsi="Arial" w:cs="Arial"/>
                <w:b/>
                <w:lang w:val="en"/>
              </w:rPr>
              <w:t>6.</w:t>
            </w:r>
            <w:r w:rsidR="00230936" w:rsidRPr="00230936">
              <w:rPr>
                <w:rFonts w:ascii="Arial" w:hAnsi="Arial" w:cs="Arial"/>
                <w:b/>
                <w:lang w:val="en"/>
              </w:rPr>
              <w:t xml:space="preserve"> </w:t>
            </w:r>
            <w:r w:rsidRPr="00230936">
              <w:rPr>
                <w:rFonts w:ascii="Arial" w:hAnsi="Arial" w:cs="Arial"/>
                <w:b/>
                <w:lang w:val="en"/>
              </w:rPr>
              <w:t xml:space="preserve">Collective leadership </w:t>
            </w:r>
          </w:p>
        </w:tc>
        <w:tc>
          <w:tcPr>
            <w:tcW w:w="3005" w:type="dxa"/>
          </w:tcPr>
          <w:p w14:paraId="640B5BA9" w14:textId="05B644EB" w:rsidR="00F07AB9" w:rsidRPr="006C214B" w:rsidRDefault="00F07AB9" w:rsidP="006C214B">
            <w:pPr>
              <w:spacing w:before="100" w:beforeAutospacing="1" w:after="100" w:afterAutospacing="1"/>
              <w:rPr>
                <w:rFonts w:ascii="Arial" w:eastAsia="Times New Roman" w:hAnsi="Arial" w:cs="Arial"/>
                <w:lang w:val="en" w:eastAsia="en-GB"/>
              </w:rPr>
            </w:pPr>
            <w:r w:rsidRPr="00230936">
              <w:rPr>
                <w:rFonts w:ascii="Arial" w:eastAsia="Times New Roman" w:hAnsi="Arial" w:cs="Arial"/>
                <w:lang w:val="en" w:eastAsia="en-GB"/>
              </w:rPr>
              <w:t>Leadership should be collective, supportive, enabling, empowering and distributed rather than located in a few individuals at the top of</w:t>
            </w:r>
            <w:r w:rsidRPr="006C214B">
              <w:rPr>
                <w:rFonts w:ascii="Arial" w:eastAsia="Times New Roman" w:hAnsi="Arial" w:cs="Arial"/>
                <w:lang w:eastAsia="en-GB"/>
              </w:rPr>
              <w:t xml:space="preserve"> organisations</w:t>
            </w:r>
            <w:r w:rsidRPr="00230936">
              <w:rPr>
                <w:rFonts w:ascii="Arial" w:eastAsia="Times New Roman" w:hAnsi="Arial" w:cs="Arial"/>
                <w:lang w:val="en" w:eastAsia="en-GB"/>
              </w:rPr>
              <w:t xml:space="preserve">. </w:t>
            </w:r>
          </w:p>
        </w:tc>
        <w:tc>
          <w:tcPr>
            <w:tcW w:w="3006" w:type="dxa"/>
          </w:tcPr>
          <w:p w14:paraId="22C85F9A" w14:textId="77777777" w:rsidR="00F07AB9" w:rsidRPr="00230936" w:rsidRDefault="00F07AB9" w:rsidP="00230936">
            <w:pPr>
              <w:rPr>
                <w:rFonts w:ascii="Arial" w:eastAsiaTheme="minorEastAsia" w:hAnsi="Arial" w:cs="Arial"/>
                <w:color w:val="000000" w:themeColor="text1"/>
                <w:kern w:val="24"/>
                <w:lang w:val="en-US"/>
              </w:rPr>
            </w:pPr>
            <w:r w:rsidRPr="00230936">
              <w:rPr>
                <w:rFonts w:ascii="Arial" w:eastAsiaTheme="minorEastAsia" w:hAnsi="Arial" w:cs="Arial"/>
                <w:color w:val="000000" w:themeColor="text1"/>
                <w:kern w:val="24"/>
                <w:lang w:val="en-US"/>
              </w:rPr>
              <w:t>Pockets of collective leadership, but as staff surveys have repeatedly shown, the work force largely feels disengaged, unsupported and disempowered.</w:t>
            </w:r>
          </w:p>
        </w:tc>
      </w:tr>
    </w:tbl>
    <w:p w14:paraId="6C37955A" w14:textId="0FA61467" w:rsidR="004C4DB4" w:rsidRPr="00230936" w:rsidRDefault="00F07AB9" w:rsidP="00144D49">
      <w:pPr>
        <w:spacing w:line="360" w:lineRule="auto"/>
        <w:jc w:val="both"/>
        <w:rPr>
          <w:rFonts w:ascii="Arial" w:eastAsiaTheme="minorEastAsia" w:hAnsi="Arial" w:cs="Arial"/>
          <w:color w:val="000000" w:themeColor="text1"/>
          <w:kern w:val="24"/>
        </w:rPr>
      </w:pPr>
      <w:r w:rsidRPr="00230936">
        <w:rPr>
          <w:rFonts w:ascii="Arial" w:eastAsiaTheme="minorEastAsia" w:hAnsi="Arial" w:cs="Arial"/>
          <w:color w:val="000000" w:themeColor="text1"/>
          <w:kern w:val="24"/>
        </w:rPr>
        <w:lastRenderedPageBreak/>
        <w:t xml:space="preserve">From the comparative table, it can be seen that ABMUHB has many serious challenges. These have recently resulted in the resignation of the chief executive plus replacement of the whole executive team as well as being placed in “targeted intervention” by Welsh Government. </w:t>
      </w:r>
      <w:r w:rsidR="00A60C65" w:rsidRPr="00230936">
        <w:rPr>
          <w:rFonts w:ascii="Arial" w:eastAsiaTheme="minorEastAsia" w:hAnsi="Arial" w:cs="Arial"/>
          <w:color w:val="000000" w:themeColor="text1"/>
          <w:kern w:val="24"/>
        </w:rPr>
        <w:t>I think this realisation explains why introducing significant change in ABMUHB is exceedingly challenging</w:t>
      </w:r>
      <w:r w:rsidR="00230936" w:rsidRPr="00230936">
        <w:rPr>
          <w:rFonts w:ascii="Arial" w:eastAsiaTheme="minorEastAsia" w:hAnsi="Arial" w:cs="Arial"/>
          <w:color w:val="000000" w:themeColor="text1"/>
          <w:kern w:val="24"/>
        </w:rPr>
        <w:t xml:space="preserve"> at the moment</w:t>
      </w:r>
      <w:r w:rsidR="00A60C65" w:rsidRPr="00230936">
        <w:rPr>
          <w:rFonts w:ascii="Arial" w:eastAsiaTheme="minorEastAsia" w:hAnsi="Arial" w:cs="Arial"/>
          <w:color w:val="000000" w:themeColor="text1"/>
          <w:kern w:val="24"/>
        </w:rPr>
        <w:t>.</w:t>
      </w:r>
      <w:r w:rsidR="00230936" w:rsidRPr="00230936">
        <w:rPr>
          <w:rFonts w:ascii="Arial" w:eastAsiaTheme="minorEastAsia" w:hAnsi="Arial" w:cs="Arial"/>
          <w:color w:val="000000" w:themeColor="text1"/>
          <w:kern w:val="24"/>
        </w:rPr>
        <w:t xml:space="preserve"> </w:t>
      </w:r>
    </w:p>
    <w:p w14:paraId="44244F47" w14:textId="0C6C3E9A" w:rsidR="00A60C65" w:rsidRPr="00230936" w:rsidRDefault="00503A5D" w:rsidP="00144D49">
      <w:pPr>
        <w:spacing w:line="360" w:lineRule="auto"/>
        <w:jc w:val="both"/>
        <w:rPr>
          <w:rFonts w:ascii="Arial" w:eastAsiaTheme="minorEastAsia" w:hAnsi="Arial" w:cs="Arial"/>
          <w:color w:val="000000" w:themeColor="text1"/>
          <w:kern w:val="24"/>
        </w:rPr>
      </w:pPr>
      <w:r w:rsidRPr="00230936">
        <w:rPr>
          <w:rFonts w:ascii="Arial" w:eastAsiaTheme="minorEastAsia" w:hAnsi="Arial" w:cs="Arial"/>
          <w:color w:val="000000" w:themeColor="text1"/>
          <w:kern w:val="24"/>
        </w:rPr>
        <w:t>Nevertheless, there are pockets of good practice plus many talented individuals throughout ABMUHB. This has meant that significant progress has been made during this project and that although very challenging</w:t>
      </w:r>
      <w:r w:rsidR="006C214B">
        <w:rPr>
          <w:rFonts w:ascii="Arial" w:eastAsiaTheme="minorEastAsia" w:hAnsi="Arial" w:cs="Arial"/>
          <w:color w:val="000000" w:themeColor="text1"/>
          <w:kern w:val="24"/>
        </w:rPr>
        <w:t xml:space="preserve"> and slow</w:t>
      </w:r>
      <w:r w:rsidRPr="00230936">
        <w:rPr>
          <w:rFonts w:ascii="Arial" w:eastAsiaTheme="minorEastAsia" w:hAnsi="Arial" w:cs="Arial"/>
          <w:color w:val="000000" w:themeColor="text1"/>
          <w:kern w:val="24"/>
        </w:rPr>
        <w:t xml:space="preserve">, the organisation as a whole is capable of change. </w:t>
      </w:r>
    </w:p>
    <w:p w14:paraId="3E8ADAF1" w14:textId="52001183" w:rsidR="00391B57" w:rsidRPr="00542832" w:rsidRDefault="00230936" w:rsidP="00542832">
      <w:pPr>
        <w:pStyle w:val="Heading1"/>
        <w:spacing w:line="360" w:lineRule="auto"/>
        <w:rPr>
          <w:rFonts w:ascii="Arial" w:eastAsiaTheme="minorEastAsia" w:hAnsi="Arial" w:cs="Arial"/>
          <w:b/>
          <w:color w:val="auto"/>
          <w:sz w:val="22"/>
          <w:szCs w:val="22"/>
        </w:rPr>
      </w:pPr>
      <w:bookmarkStart w:id="29" w:name="_Toc524534365"/>
      <w:r w:rsidRPr="00542832">
        <w:rPr>
          <w:rFonts w:ascii="Arial" w:eastAsiaTheme="minorEastAsia" w:hAnsi="Arial" w:cs="Arial"/>
          <w:b/>
          <w:color w:val="auto"/>
          <w:sz w:val="22"/>
          <w:szCs w:val="22"/>
        </w:rPr>
        <w:t xml:space="preserve">7. </w:t>
      </w:r>
      <w:r w:rsidR="00391B57" w:rsidRPr="00542832">
        <w:rPr>
          <w:rFonts w:ascii="Arial" w:eastAsiaTheme="minorEastAsia" w:hAnsi="Arial" w:cs="Arial"/>
          <w:b/>
          <w:color w:val="auto"/>
          <w:sz w:val="22"/>
          <w:szCs w:val="22"/>
        </w:rPr>
        <w:t>Conclusions</w:t>
      </w:r>
      <w:bookmarkEnd w:id="29"/>
    </w:p>
    <w:p w14:paraId="1847D46E" w14:textId="2AA1D854" w:rsidR="00A60C65" w:rsidRPr="00230936" w:rsidRDefault="00503A5D" w:rsidP="00542832">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T</w:t>
      </w:r>
      <w:r w:rsidR="00A60C65" w:rsidRPr="00230936">
        <w:rPr>
          <w:rFonts w:ascii="Arial" w:eastAsiaTheme="minorEastAsia" w:hAnsi="Arial" w:cs="Arial"/>
          <w:color w:val="000000" w:themeColor="text1"/>
          <w:kern w:val="24"/>
          <w:szCs w:val="28"/>
        </w:rPr>
        <w:t>he work on this project</w:t>
      </w:r>
      <w:r w:rsidRPr="00230936">
        <w:rPr>
          <w:rFonts w:ascii="Arial" w:eastAsiaTheme="minorEastAsia" w:hAnsi="Arial" w:cs="Arial"/>
          <w:color w:val="000000" w:themeColor="text1"/>
          <w:kern w:val="24"/>
          <w:szCs w:val="28"/>
        </w:rPr>
        <w:t xml:space="preserve"> during the last year,</w:t>
      </w:r>
      <w:r w:rsidR="00A60C65" w:rsidRPr="00230936">
        <w:rPr>
          <w:rFonts w:ascii="Arial" w:eastAsiaTheme="minorEastAsia" w:hAnsi="Arial" w:cs="Arial"/>
          <w:color w:val="000000" w:themeColor="text1"/>
          <w:kern w:val="24"/>
          <w:szCs w:val="28"/>
        </w:rPr>
        <w:t xml:space="preserve"> together with all that I have learned during the journey with Academi Wales has been  a revelation in terms of learning the tools of effective leadership and management</w:t>
      </w:r>
      <w:r w:rsidRPr="00230936">
        <w:rPr>
          <w:rFonts w:ascii="Arial" w:eastAsiaTheme="minorEastAsia" w:hAnsi="Arial" w:cs="Arial"/>
          <w:color w:val="000000" w:themeColor="text1"/>
          <w:kern w:val="24"/>
          <w:szCs w:val="28"/>
        </w:rPr>
        <w:t xml:space="preserve">. This is </w:t>
      </w:r>
      <w:r w:rsidR="00A60C65" w:rsidRPr="00230936">
        <w:rPr>
          <w:rFonts w:ascii="Arial" w:eastAsiaTheme="minorEastAsia" w:hAnsi="Arial" w:cs="Arial"/>
          <w:color w:val="000000" w:themeColor="text1"/>
          <w:kern w:val="24"/>
          <w:szCs w:val="28"/>
        </w:rPr>
        <w:t>both from a personal and organisational level.</w:t>
      </w:r>
    </w:p>
    <w:p w14:paraId="58536B00" w14:textId="6031777D" w:rsidR="00BA249A" w:rsidRPr="00230936" w:rsidRDefault="00E5442C" w:rsidP="00144D49">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 xml:space="preserve">This quality improvement project has been a fascinating but very challenging </w:t>
      </w:r>
      <w:r w:rsidR="00A60C65" w:rsidRPr="00230936">
        <w:rPr>
          <w:rFonts w:ascii="Arial" w:eastAsiaTheme="minorEastAsia" w:hAnsi="Arial" w:cs="Arial"/>
          <w:color w:val="000000" w:themeColor="text1"/>
          <w:kern w:val="24"/>
          <w:szCs w:val="28"/>
        </w:rPr>
        <w:t>piece of work</w:t>
      </w:r>
      <w:r w:rsidRPr="00230936">
        <w:rPr>
          <w:rFonts w:ascii="Arial" w:eastAsiaTheme="minorEastAsia" w:hAnsi="Arial" w:cs="Arial"/>
          <w:color w:val="000000" w:themeColor="text1"/>
          <w:kern w:val="24"/>
          <w:szCs w:val="28"/>
        </w:rPr>
        <w:t xml:space="preserve">. </w:t>
      </w:r>
      <w:r w:rsidR="00503A5D" w:rsidRPr="00230936">
        <w:rPr>
          <w:rFonts w:ascii="Arial" w:eastAsiaTheme="minorEastAsia" w:hAnsi="Arial" w:cs="Arial"/>
          <w:color w:val="000000" w:themeColor="text1"/>
          <w:kern w:val="24"/>
          <w:szCs w:val="28"/>
        </w:rPr>
        <w:t xml:space="preserve">The benefits to both patients and the organisation are likely to be substantial if phases 2 and 3 of the project are successful. </w:t>
      </w:r>
      <w:r w:rsidR="00A60C65" w:rsidRPr="00230936">
        <w:rPr>
          <w:rFonts w:ascii="Arial" w:eastAsiaTheme="minorEastAsia" w:hAnsi="Arial" w:cs="Arial"/>
          <w:color w:val="000000" w:themeColor="text1"/>
          <w:kern w:val="24"/>
          <w:szCs w:val="28"/>
        </w:rPr>
        <w:t>T</w:t>
      </w:r>
      <w:r w:rsidRPr="00230936">
        <w:rPr>
          <w:rFonts w:ascii="Arial" w:eastAsiaTheme="minorEastAsia" w:hAnsi="Arial" w:cs="Arial"/>
          <w:color w:val="000000" w:themeColor="text1"/>
          <w:kern w:val="24"/>
          <w:szCs w:val="28"/>
        </w:rPr>
        <w:t>he</w:t>
      </w:r>
      <w:r w:rsidR="00503A5D" w:rsidRPr="00230936">
        <w:rPr>
          <w:rFonts w:ascii="Arial" w:eastAsiaTheme="minorEastAsia" w:hAnsi="Arial" w:cs="Arial"/>
          <w:color w:val="000000" w:themeColor="text1"/>
          <w:kern w:val="24"/>
          <w:szCs w:val="28"/>
        </w:rPr>
        <w:t>re is clearly</w:t>
      </w:r>
      <w:r w:rsidR="00A60C65" w:rsidRPr="00230936">
        <w:rPr>
          <w:rFonts w:ascii="Arial" w:eastAsiaTheme="minorEastAsia" w:hAnsi="Arial" w:cs="Arial"/>
          <w:color w:val="000000" w:themeColor="text1"/>
          <w:kern w:val="24"/>
          <w:szCs w:val="28"/>
        </w:rPr>
        <w:t xml:space="preserve"> a signif</w:t>
      </w:r>
      <w:r w:rsidR="00503A5D" w:rsidRPr="00230936">
        <w:rPr>
          <w:rFonts w:ascii="Arial" w:eastAsiaTheme="minorEastAsia" w:hAnsi="Arial" w:cs="Arial"/>
          <w:color w:val="000000" w:themeColor="text1"/>
          <w:kern w:val="24"/>
          <w:szCs w:val="28"/>
        </w:rPr>
        <w:t>icant amount of work to be done and i</w:t>
      </w:r>
      <w:r w:rsidR="00A60C65" w:rsidRPr="00230936">
        <w:rPr>
          <w:rFonts w:ascii="Arial" w:eastAsiaTheme="minorEastAsia" w:hAnsi="Arial" w:cs="Arial"/>
          <w:color w:val="000000" w:themeColor="text1"/>
          <w:kern w:val="24"/>
          <w:szCs w:val="28"/>
        </w:rPr>
        <w:t xml:space="preserve">n order for this to be </w:t>
      </w:r>
      <w:r w:rsidR="006C214B">
        <w:rPr>
          <w:rFonts w:ascii="Arial" w:eastAsiaTheme="minorEastAsia" w:hAnsi="Arial" w:cs="Arial"/>
          <w:color w:val="000000" w:themeColor="text1"/>
          <w:kern w:val="24"/>
          <w:szCs w:val="28"/>
        </w:rPr>
        <w:t>achieved,</w:t>
      </w:r>
      <w:r w:rsidR="00A60C65" w:rsidRPr="00230936">
        <w:rPr>
          <w:rFonts w:ascii="Arial" w:eastAsiaTheme="minorEastAsia" w:hAnsi="Arial" w:cs="Arial"/>
          <w:color w:val="000000" w:themeColor="text1"/>
          <w:kern w:val="24"/>
          <w:szCs w:val="28"/>
        </w:rPr>
        <w:t xml:space="preserve"> the</w:t>
      </w:r>
      <w:r w:rsidR="00503A5D" w:rsidRPr="00230936">
        <w:rPr>
          <w:rFonts w:ascii="Arial" w:eastAsiaTheme="minorEastAsia" w:hAnsi="Arial" w:cs="Arial"/>
          <w:color w:val="000000" w:themeColor="text1"/>
          <w:kern w:val="24"/>
          <w:szCs w:val="28"/>
        </w:rPr>
        <w:t xml:space="preserve"> challenges and</w:t>
      </w:r>
      <w:r w:rsidR="00A60C65" w:rsidRPr="00230936">
        <w:rPr>
          <w:rFonts w:ascii="Arial" w:eastAsiaTheme="minorEastAsia" w:hAnsi="Arial" w:cs="Arial"/>
          <w:color w:val="000000" w:themeColor="text1"/>
          <w:kern w:val="24"/>
          <w:szCs w:val="28"/>
        </w:rPr>
        <w:t xml:space="preserve"> constraints will have to be overcome.</w:t>
      </w:r>
      <w:r w:rsidRPr="00230936">
        <w:rPr>
          <w:rFonts w:ascii="Arial" w:eastAsiaTheme="minorEastAsia" w:hAnsi="Arial" w:cs="Arial"/>
          <w:color w:val="000000" w:themeColor="text1"/>
          <w:kern w:val="24"/>
          <w:szCs w:val="28"/>
        </w:rPr>
        <w:t xml:space="preserve"> </w:t>
      </w:r>
      <w:r w:rsidR="00BA249A" w:rsidRPr="00230936">
        <w:rPr>
          <w:rFonts w:ascii="Arial" w:eastAsiaTheme="minorEastAsia" w:hAnsi="Arial" w:cs="Arial"/>
          <w:color w:val="000000" w:themeColor="text1"/>
          <w:kern w:val="24"/>
          <w:szCs w:val="28"/>
        </w:rPr>
        <w:t>On a personal level, I feel much more capable and confident in leading and managing. Let the journey continue….</w:t>
      </w:r>
    </w:p>
    <w:p w14:paraId="7A87E080" w14:textId="0C540F61" w:rsidR="00391B57" w:rsidRPr="00542832" w:rsidRDefault="00230936" w:rsidP="00542832">
      <w:pPr>
        <w:pStyle w:val="Heading1"/>
        <w:spacing w:line="360" w:lineRule="auto"/>
        <w:rPr>
          <w:rFonts w:ascii="Arial" w:hAnsi="Arial" w:cs="Arial"/>
          <w:b/>
          <w:color w:val="auto"/>
          <w:sz w:val="22"/>
          <w:szCs w:val="22"/>
        </w:rPr>
      </w:pPr>
      <w:bookmarkStart w:id="30" w:name="_Toc524534366"/>
      <w:r w:rsidRPr="00542832">
        <w:rPr>
          <w:rFonts w:ascii="Arial" w:hAnsi="Arial" w:cs="Arial"/>
          <w:b/>
          <w:color w:val="auto"/>
          <w:sz w:val="22"/>
          <w:szCs w:val="22"/>
        </w:rPr>
        <w:t>8</w:t>
      </w:r>
      <w:r w:rsidR="00391B57" w:rsidRPr="00542832">
        <w:rPr>
          <w:rFonts w:ascii="Arial" w:hAnsi="Arial" w:cs="Arial"/>
          <w:b/>
          <w:color w:val="auto"/>
          <w:sz w:val="22"/>
          <w:szCs w:val="22"/>
        </w:rPr>
        <w:t>. Acknowledgements</w:t>
      </w:r>
      <w:bookmarkEnd w:id="30"/>
    </w:p>
    <w:p w14:paraId="511F50F0" w14:textId="77777777" w:rsidR="00542832" w:rsidRDefault="00391B57" w:rsidP="00542832">
      <w:pPr>
        <w:spacing w:line="360" w:lineRule="auto"/>
        <w:jc w:val="both"/>
        <w:rPr>
          <w:rFonts w:ascii="Arial" w:hAnsi="Arial" w:cs="Arial"/>
        </w:rPr>
      </w:pPr>
      <w:r w:rsidRPr="00230936">
        <w:rPr>
          <w:rFonts w:ascii="Arial" w:hAnsi="Arial" w:cs="Arial"/>
        </w:rPr>
        <w:t>I would like to thank the following people f</w:t>
      </w:r>
      <w:r w:rsidR="00102108" w:rsidRPr="00230936">
        <w:rPr>
          <w:rFonts w:ascii="Arial" w:hAnsi="Arial" w:cs="Arial"/>
        </w:rPr>
        <w:t>or contributing to this project:</w:t>
      </w:r>
    </w:p>
    <w:p w14:paraId="5FA1D93F" w14:textId="5EDFF74E" w:rsidR="00391B57" w:rsidRPr="00230936" w:rsidRDefault="00230936" w:rsidP="00542832">
      <w:pPr>
        <w:spacing w:line="360" w:lineRule="auto"/>
        <w:jc w:val="both"/>
        <w:rPr>
          <w:rFonts w:ascii="Arial" w:hAnsi="Arial" w:cs="Arial"/>
        </w:rPr>
      </w:pPr>
      <w:r w:rsidRPr="00230936">
        <w:rPr>
          <w:rFonts w:ascii="Arial" w:hAnsi="Arial" w:cs="Arial"/>
        </w:rPr>
        <w:t>Becky Gammon: Head of Nursing -</w:t>
      </w:r>
      <w:r w:rsidR="00BA249A" w:rsidRPr="00230936">
        <w:rPr>
          <w:rFonts w:ascii="Arial" w:hAnsi="Arial" w:cs="Arial"/>
        </w:rPr>
        <w:t>: Emergency Care and Hospital Operations</w:t>
      </w:r>
    </w:p>
    <w:p w14:paraId="5F1822A5" w14:textId="1DBA5C71" w:rsidR="00391B57" w:rsidRPr="00230936" w:rsidRDefault="00BA249A" w:rsidP="00542832">
      <w:pPr>
        <w:spacing w:line="360" w:lineRule="auto"/>
        <w:jc w:val="both"/>
        <w:rPr>
          <w:rFonts w:ascii="Arial" w:hAnsi="Arial" w:cs="Arial"/>
        </w:rPr>
      </w:pPr>
      <w:r w:rsidRPr="00230936">
        <w:rPr>
          <w:rFonts w:ascii="Arial" w:hAnsi="Arial" w:cs="Arial"/>
        </w:rPr>
        <w:t>Nathan West:</w:t>
      </w:r>
      <w:r w:rsidR="00230936" w:rsidRPr="00230936">
        <w:rPr>
          <w:rFonts w:ascii="Arial" w:hAnsi="Arial" w:cs="Arial"/>
        </w:rPr>
        <w:t xml:space="preserve"> J</w:t>
      </w:r>
      <w:r w:rsidR="00391B57" w:rsidRPr="00230936">
        <w:rPr>
          <w:rFonts w:ascii="Arial" w:hAnsi="Arial" w:cs="Arial"/>
        </w:rPr>
        <w:t>unior doctor Morriston hospital</w:t>
      </w:r>
    </w:p>
    <w:p w14:paraId="3BF60F33" w14:textId="6F7D1F3D" w:rsidR="00391B57" w:rsidRPr="00230936" w:rsidRDefault="00391B57" w:rsidP="00542832">
      <w:pPr>
        <w:spacing w:line="360" w:lineRule="auto"/>
        <w:jc w:val="both"/>
        <w:rPr>
          <w:rFonts w:ascii="Arial" w:hAnsi="Arial" w:cs="Arial"/>
        </w:rPr>
      </w:pPr>
      <w:r w:rsidRPr="00230936">
        <w:rPr>
          <w:rFonts w:ascii="Arial" w:hAnsi="Arial" w:cs="Arial"/>
        </w:rPr>
        <w:t>Suzanne Holloway</w:t>
      </w:r>
      <w:r w:rsidR="00BA249A" w:rsidRPr="00230936">
        <w:rPr>
          <w:rFonts w:ascii="Arial" w:hAnsi="Arial" w:cs="Arial"/>
        </w:rPr>
        <w:t>: Head of Quality and Safety</w:t>
      </w:r>
    </w:p>
    <w:p w14:paraId="2E2459F4" w14:textId="097D32C8" w:rsidR="00230936" w:rsidRPr="00230936" w:rsidRDefault="00230936" w:rsidP="00542832">
      <w:pPr>
        <w:spacing w:line="360" w:lineRule="auto"/>
        <w:jc w:val="both"/>
        <w:rPr>
          <w:rFonts w:ascii="Arial" w:hAnsi="Arial" w:cs="Arial"/>
          <w:b/>
        </w:rPr>
      </w:pPr>
      <w:r w:rsidRPr="00230936">
        <w:rPr>
          <w:rFonts w:ascii="Arial" w:hAnsi="Arial" w:cs="Arial"/>
        </w:rPr>
        <w:t>Rebecca Carlton: Service Director, Morriston Hospital.</w:t>
      </w:r>
    </w:p>
    <w:p w14:paraId="2616DB21" w14:textId="0C0D01BC" w:rsidR="008E6B0F" w:rsidRPr="00107351" w:rsidRDefault="008E6B0F" w:rsidP="00144D49">
      <w:pPr>
        <w:pStyle w:val="ListParagraph"/>
        <w:spacing w:line="360" w:lineRule="auto"/>
        <w:jc w:val="both"/>
        <w:rPr>
          <w:rFonts w:ascii="Arial" w:hAnsi="Arial" w:cs="Arial"/>
          <w:sz w:val="28"/>
          <w:szCs w:val="28"/>
        </w:rPr>
      </w:pPr>
    </w:p>
    <w:p w14:paraId="6A084589" w14:textId="77777777" w:rsidR="008E6B0F" w:rsidRPr="00107351" w:rsidRDefault="008E6B0F" w:rsidP="00144D49">
      <w:pPr>
        <w:pStyle w:val="ListParagraph"/>
        <w:spacing w:line="360" w:lineRule="auto"/>
        <w:jc w:val="both"/>
        <w:rPr>
          <w:rFonts w:ascii="Arial" w:hAnsi="Arial" w:cs="Arial"/>
          <w:sz w:val="28"/>
          <w:szCs w:val="28"/>
        </w:rPr>
      </w:pPr>
    </w:p>
    <w:p w14:paraId="750B7756" w14:textId="77777777" w:rsidR="00BA152A" w:rsidRPr="00107351" w:rsidRDefault="00BA152A" w:rsidP="00144D49">
      <w:pPr>
        <w:shd w:val="clear" w:color="auto" w:fill="FFFFFF"/>
        <w:spacing w:line="360" w:lineRule="auto"/>
        <w:jc w:val="both"/>
        <w:rPr>
          <w:rFonts w:ascii="Arial" w:hAnsi="Arial" w:cs="Arial"/>
          <w:b/>
          <w:sz w:val="28"/>
          <w:szCs w:val="28"/>
        </w:rPr>
      </w:pPr>
    </w:p>
    <w:p w14:paraId="53EE0F4F" w14:textId="760BECB0" w:rsidR="00BA152A" w:rsidRPr="00542832" w:rsidRDefault="00230936" w:rsidP="006C214B">
      <w:pPr>
        <w:pStyle w:val="Heading1"/>
        <w:spacing w:line="480" w:lineRule="auto"/>
        <w:rPr>
          <w:rFonts w:ascii="Arial" w:hAnsi="Arial" w:cs="Arial"/>
          <w:b/>
          <w:color w:val="auto"/>
          <w:sz w:val="22"/>
          <w:szCs w:val="22"/>
        </w:rPr>
      </w:pPr>
      <w:bookmarkStart w:id="31" w:name="_Toc524534367"/>
      <w:r w:rsidRPr="00542832">
        <w:rPr>
          <w:rFonts w:ascii="Arial" w:hAnsi="Arial" w:cs="Arial"/>
          <w:b/>
          <w:color w:val="auto"/>
          <w:sz w:val="22"/>
          <w:szCs w:val="22"/>
        </w:rPr>
        <w:lastRenderedPageBreak/>
        <w:t xml:space="preserve">9. </w:t>
      </w:r>
      <w:r w:rsidR="00BA152A" w:rsidRPr="00542832">
        <w:rPr>
          <w:rFonts w:ascii="Arial" w:hAnsi="Arial" w:cs="Arial"/>
          <w:b/>
          <w:color w:val="auto"/>
          <w:sz w:val="22"/>
          <w:szCs w:val="22"/>
        </w:rPr>
        <w:t>References</w:t>
      </w:r>
      <w:bookmarkEnd w:id="31"/>
    </w:p>
    <w:p w14:paraId="3805DA8E" w14:textId="7C8F87CE" w:rsidR="00C17C2C" w:rsidRDefault="00C17C2C" w:rsidP="006C214B">
      <w:pPr>
        <w:shd w:val="clear" w:color="auto" w:fill="FFFFFF"/>
        <w:spacing w:line="360" w:lineRule="auto"/>
        <w:rPr>
          <w:rStyle w:val="Hyperlink"/>
          <w:rFonts w:ascii="Arial" w:hAnsi="Arial" w:cs="Arial"/>
          <w:color w:val="auto"/>
          <w:u w:val="none"/>
          <w:lang w:val="en"/>
        </w:rPr>
      </w:pPr>
      <w:r w:rsidRPr="00542832">
        <w:rPr>
          <w:rFonts w:ascii="Arial" w:hAnsi="Arial" w:cs="Arial"/>
          <w:color w:val="2A2A2A"/>
          <w:lang w:val="en"/>
        </w:rPr>
        <w:t xml:space="preserve">Dept. of Health (2005) </w:t>
      </w:r>
      <w:r w:rsidRPr="00542832">
        <w:rPr>
          <w:rFonts w:ascii="Arial" w:hAnsi="Arial" w:cs="Arial"/>
          <w:i/>
          <w:color w:val="2A2A2A"/>
          <w:lang w:val="en"/>
        </w:rPr>
        <w:t>The implementation and impact of Hospital at Night pilot projects: an evaluation report</w:t>
      </w:r>
      <w:r w:rsidRPr="00542832">
        <w:rPr>
          <w:rFonts w:ascii="Arial" w:hAnsi="Arial" w:cs="Arial"/>
          <w:color w:val="2A2A2A"/>
          <w:lang w:val="en"/>
        </w:rPr>
        <w:t xml:space="preserve"> </w:t>
      </w:r>
      <w:hyperlink r:id="rId17" w:history="1">
        <w:r w:rsidRPr="00542832">
          <w:rPr>
            <w:rStyle w:val="Hyperlink"/>
            <w:rFonts w:ascii="Arial" w:hAnsi="Arial" w:cs="Arial"/>
            <w:color w:val="auto"/>
            <w:lang w:val="en"/>
          </w:rPr>
          <w:t>http://www.dh.gov.uk/en/Publicationsandstatistics/Publications/PublicationsPolicyAndGuidance/DH_4117968</w:t>
        </w:r>
      </w:hyperlink>
      <w:r w:rsidRPr="00542832">
        <w:rPr>
          <w:rStyle w:val="Hyperlink"/>
          <w:rFonts w:ascii="Arial" w:hAnsi="Arial" w:cs="Arial"/>
          <w:color w:val="auto"/>
          <w:u w:val="none"/>
          <w:lang w:val="en"/>
        </w:rPr>
        <w:t xml:space="preserve"> (accessed 13 June 2018)</w:t>
      </w:r>
    </w:p>
    <w:p w14:paraId="10D2B9EF" w14:textId="1F23F21F" w:rsidR="001E4EC0" w:rsidRDefault="001E4EC0" w:rsidP="001E4EC0">
      <w:pPr>
        <w:shd w:val="clear" w:color="auto" w:fill="FFFFFF"/>
        <w:spacing w:line="360" w:lineRule="auto"/>
        <w:rPr>
          <w:rFonts w:ascii="Arial" w:hAnsi="Arial" w:cs="Arial"/>
          <w:color w:val="2A2A2A"/>
          <w:lang w:val="en"/>
        </w:rPr>
      </w:pPr>
      <w:r w:rsidRPr="00542832">
        <w:rPr>
          <w:rFonts w:ascii="Arial" w:hAnsi="Arial" w:cs="Arial"/>
          <w:color w:val="2A2A2A"/>
          <w:lang w:val="en"/>
        </w:rPr>
        <w:t xml:space="preserve">Public Services Ombudsman for Wales (2016) </w:t>
      </w:r>
      <w:r w:rsidRPr="00542832">
        <w:rPr>
          <w:rFonts w:ascii="Arial" w:hAnsi="Arial" w:cs="Arial"/>
          <w:i/>
          <w:color w:val="2A2A2A"/>
          <w:lang w:val="en"/>
        </w:rPr>
        <w:t>Out of Hours: Time to care</w:t>
      </w:r>
      <w:r w:rsidRPr="00542832">
        <w:rPr>
          <w:rFonts w:ascii="Arial" w:hAnsi="Arial" w:cs="Arial"/>
          <w:color w:val="2A2A2A"/>
          <w:lang w:val="en"/>
        </w:rPr>
        <w:t xml:space="preserve">. </w:t>
      </w:r>
      <w:hyperlink r:id="rId18" w:history="1">
        <w:r w:rsidRPr="00542832">
          <w:rPr>
            <w:rStyle w:val="Hyperlink"/>
            <w:rFonts w:ascii="Arial" w:hAnsi="Arial" w:cs="Arial"/>
            <w:color w:val="auto"/>
            <w:lang w:val="en"/>
          </w:rPr>
          <w:t>https://www.ombudsman.wales/wp-content/uploads/2018/03/Out-of-Hours-Time-to-Care.pd</w:t>
        </w:r>
        <w:r w:rsidRPr="00542832">
          <w:rPr>
            <w:rStyle w:val="Hyperlink"/>
            <w:rFonts w:ascii="Arial" w:hAnsi="Arial" w:cs="Arial"/>
            <w:lang w:val="en"/>
          </w:rPr>
          <w:t>f</w:t>
        </w:r>
      </w:hyperlink>
      <w:r w:rsidRPr="00542832">
        <w:rPr>
          <w:rFonts w:ascii="Arial" w:hAnsi="Arial" w:cs="Arial"/>
          <w:u w:val="single"/>
          <w:lang w:val="en"/>
        </w:rPr>
        <w:t xml:space="preserve"> </w:t>
      </w:r>
      <w:r w:rsidRPr="00542832">
        <w:rPr>
          <w:rFonts w:ascii="Arial" w:hAnsi="Arial" w:cs="Arial"/>
          <w:color w:val="2A2A2A"/>
          <w:lang w:val="en"/>
        </w:rPr>
        <w:t>(accessed 13 June 2018)</w:t>
      </w:r>
    </w:p>
    <w:p w14:paraId="7F707BDE" w14:textId="77777777" w:rsidR="001E4EC0" w:rsidRPr="00542832" w:rsidRDefault="001E4EC0" w:rsidP="001E4EC0">
      <w:pPr>
        <w:pStyle w:val="Default"/>
        <w:spacing w:line="360" w:lineRule="auto"/>
        <w:jc w:val="both"/>
        <w:rPr>
          <w:rFonts w:eastAsia="Times New Roman"/>
          <w:i/>
          <w:color w:val="auto"/>
          <w:sz w:val="22"/>
          <w:szCs w:val="22"/>
          <w:lang w:eastAsia="en-GB"/>
        </w:rPr>
      </w:pPr>
      <w:r w:rsidRPr="00542832">
        <w:rPr>
          <w:rFonts w:eastAsia="Times New Roman"/>
          <w:color w:val="auto"/>
          <w:sz w:val="22"/>
          <w:szCs w:val="22"/>
          <w:lang w:eastAsia="en-GB"/>
        </w:rPr>
        <w:t xml:space="preserve">Health Care Quality Improvement Partnership (2017) </w:t>
      </w:r>
      <w:r w:rsidRPr="00542832">
        <w:rPr>
          <w:bCs/>
          <w:i/>
          <w:color w:val="auto"/>
          <w:sz w:val="22"/>
          <w:szCs w:val="22"/>
        </w:rPr>
        <w:t>Guide to managing ethical issues in quality improvement or clinical audit projects.</w:t>
      </w:r>
    </w:p>
    <w:p w14:paraId="194CF92C" w14:textId="77777777" w:rsidR="001E4EC0" w:rsidRPr="00542832" w:rsidRDefault="001E4EC0" w:rsidP="001E4EC0">
      <w:pPr>
        <w:spacing w:after="150" w:line="360" w:lineRule="auto"/>
        <w:jc w:val="both"/>
        <w:rPr>
          <w:rFonts w:ascii="Arial" w:eastAsia="Times New Roman" w:hAnsi="Arial" w:cs="Arial"/>
          <w:lang w:eastAsia="en-GB"/>
        </w:rPr>
      </w:pPr>
      <w:hyperlink r:id="rId19" w:history="1">
        <w:r w:rsidRPr="00542832">
          <w:rPr>
            <w:rStyle w:val="Hyperlink"/>
            <w:rFonts w:ascii="Arial" w:eastAsia="Times New Roman" w:hAnsi="Arial" w:cs="Arial"/>
            <w:color w:val="auto"/>
            <w:lang w:eastAsia="en-GB"/>
          </w:rPr>
          <w:t>https://www.hqip.org.uk/wp-content/uploads/2017/02/guide-to-managing-ethical-issues-in-quality-improvement-or-clinical-audit-projects.pdf</w:t>
        </w:r>
      </w:hyperlink>
      <w:r w:rsidRPr="00542832">
        <w:rPr>
          <w:rFonts w:ascii="Arial" w:eastAsia="Times New Roman" w:hAnsi="Arial" w:cs="Arial"/>
          <w:lang w:eastAsia="en-GB"/>
        </w:rPr>
        <w:t xml:space="preserve"> (accessed 2nd September 2018).</w:t>
      </w:r>
    </w:p>
    <w:p w14:paraId="2E47EFA3" w14:textId="77777777" w:rsidR="00542832" w:rsidRDefault="00483C40" w:rsidP="006C214B">
      <w:pPr>
        <w:spacing w:after="150" w:line="240" w:lineRule="auto"/>
        <w:jc w:val="both"/>
        <w:rPr>
          <w:rFonts w:ascii="Arial" w:hAnsi="Arial" w:cs="Arial"/>
          <w:i/>
        </w:rPr>
      </w:pPr>
      <w:r w:rsidRPr="00542832">
        <w:rPr>
          <w:rFonts w:ascii="Arial" w:hAnsi="Arial" w:cs="Arial"/>
          <w:bCs/>
          <w:iCs/>
          <w:lang w:val="en"/>
        </w:rPr>
        <w:t xml:space="preserve">Royal College of Physicians (2012) </w:t>
      </w:r>
      <w:r w:rsidRPr="00542832">
        <w:rPr>
          <w:rFonts w:ascii="Arial" w:hAnsi="Arial" w:cs="Arial"/>
          <w:i/>
        </w:rPr>
        <w:t>Hospitals on the edge? The time for action.</w:t>
      </w:r>
    </w:p>
    <w:p w14:paraId="0ED5BEC6" w14:textId="1A6BDCD2" w:rsidR="00483C40" w:rsidRDefault="004F6A4F" w:rsidP="006C214B">
      <w:pPr>
        <w:spacing w:after="150" w:line="360" w:lineRule="auto"/>
        <w:jc w:val="both"/>
        <w:rPr>
          <w:rFonts w:ascii="Arial" w:eastAsia="Times New Roman" w:hAnsi="Arial" w:cs="Arial"/>
          <w:i/>
          <w:iCs/>
          <w:lang w:eastAsia="en-GB"/>
        </w:rPr>
      </w:pPr>
      <w:hyperlink r:id="rId20" w:history="1">
        <w:r w:rsidR="00483C40" w:rsidRPr="00542832">
          <w:rPr>
            <w:rStyle w:val="Hyperlink"/>
            <w:rFonts w:ascii="Arial" w:eastAsia="Times New Roman" w:hAnsi="Arial" w:cs="Arial"/>
            <w:i/>
            <w:iCs/>
            <w:color w:val="auto"/>
            <w:lang w:eastAsia="en-GB"/>
          </w:rPr>
          <w:t>https://www.rcplondon.ac.uk/guidelines-policy/hospitals-edge-time-action</w:t>
        </w:r>
      </w:hyperlink>
      <w:r w:rsidR="00483C40" w:rsidRPr="00542832">
        <w:rPr>
          <w:rFonts w:ascii="Arial" w:eastAsia="Times New Roman" w:hAnsi="Arial" w:cs="Arial"/>
          <w:i/>
          <w:iCs/>
          <w:lang w:eastAsia="en-GB"/>
        </w:rPr>
        <w:t xml:space="preserve"> (accessed 1st June 2018)</w:t>
      </w:r>
    </w:p>
    <w:p w14:paraId="100563AE" w14:textId="21F21864" w:rsidR="00483C40" w:rsidRPr="00542832" w:rsidRDefault="00107351" w:rsidP="00542832">
      <w:pPr>
        <w:spacing w:after="150" w:line="360" w:lineRule="auto"/>
        <w:jc w:val="both"/>
        <w:rPr>
          <w:rFonts w:ascii="Arial" w:hAnsi="Arial" w:cs="Arial"/>
          <w:lang w:val="en"/>
        </w:rPr>
      </w:pPr>
      <w:r w:rsidRPr="00542832">
        <w:rPr>
          <w:rFonts w:ascii="Arial" w:hAnsi="Arial" w:cs="Arial"/>
          <w:lang w:val="en"/>
        </w:rPr>
        <w:t xml:space="preserve">Kübler-Ross, E. (1969) </w:t>
      </w:r>
      <w:r w:rsidRPr="00542832">
        <w:rPr>
          <w:rFonts w:ascii="Arial" w:hAnsi="Arial" w:cs="Arial"/>
          <w:i/>
          <w:iCs/>
          <w:lang w:val="en"/>
        </w:rPr>
        <w:t>On Death and Dying</w:t>
      </w:r>
      <w:r w:rsidR="00483C40" w:rsidRPr="00542832">
        <w:rPr>
          <w:rFonts w:ascii="Arial" w:hAnsi="Arial" w:cs="Arial"/>
          <w:lang w:val="en"/>
        </w:rPr>
        <w:t>.</w:t>
      </w:r>
      <w:r w:rsidRPr="00542832">
        <w:rPr>
          <w:rFonts w:ascii="Arial" w:hAnsi="Arial" w:cs="Arial"/>
          <w:lang w:val="en"/>
        </w:rPr>
        <w:t xml:space="preserve"> </w:t>
      </w:r>
      <w:r w:rsidR="00483C40" w:rsidRPr="00542832">
        <w:rPr>
          <w:rFonts w:ascii="Arial" w:hAnsi="Arial" w:cs="Arial"/>
          <w:lang w:val="en"/>
        </w:rPr>
        <w:t>New York: The Macmillan Company.</w:t>
      </w:r>
    </w:p>
    <w:p w14:paraId="58A65381" w14:textId="404AE790" w:rsidR="00107351" w:rsidRPr="00542832" w:rsidRDefault="00107351" w:rsidP="00542832">
      <w:pPr>
        <w:spacing w:after="150" w:line="360" w:lineRule="auto"/>
        <w:jc w:val="both"/>
        <w:rPr>
          <w:rFonts w:ascii="Arial" w:hAnsi="Arial" w:cs="Arial"/>
          <w:color w:val="000000"/>
          <w:lang w:val="en"/>
        </w:rPr>
      </w:pPr>
      <w:r w:rsidRPr="00542832">
        <w:rPr>
          <w:rFonts w:ascii="Arial" w:hAnsi="Arial" w:cs="Arial"/>
          <w:color w:val="000000"/>
          <w:lang w:val="en"/>
        </w:rPr>
        <w:t>H</w:t>
      </w:r>
      <w:r w:rsidR="00C17C2C" w:rsidRPr="00542832">
        <w:rPr>
          <w:rFonts w:ascii="Arial" w:hAnsi="Arial" w:cs="Arial"/>
          <w:color w:val="000000"/>
          <w:lang w:val="en"/>
        </w:rPr>
        <w:t>ave, S. T., Have</w:t>
      </w:r>
      <w:r w:rsidRPr="00542832">
        <w:rPr>
          <w:rFonts w:ascii="Arial" w:hAnsi="Arial" w:cs="Arial"/>
          <w:color w:val="000000"/>
          <w:lang w:val="en"/>
        </w:rPr>
        <w:t>, W. T., S</w:t>
      </w:r>
      <w:r w:rsidR="00C17C2C" w:rsidRPr="00542832">
        <w:rPr>
          <w:rFonts w:ascii="Arial" w:hAnsi="Arial" w:cs="Arial"/>
          <w:color w:val="000000"/>
          <w:lang w:val="en"/>
        </w:rPr>
        <w:t>tevens</w:t>
      </w:r>
      <w:r w:rsidRPr="00542832">
        <w:rPr>
          <w:rFonts w:ascii="Arial" w:hAnsi="Arial" w:cs="Arial"/>
          <w:color w:val="000000"/>
          <w:lang w:val="en"/>
        </w:rPr>
        <w:t>, F., E</w:t>
      </w:r>
      <w:r w:rsidR="00483C40" w:rsidRPr="00542832">
        <w:rPr>
          <w:rFonts w:ascii="Arial" w:hAnsi="Arial" w:cs="Arial"/>
          <w:color w:val="000000"/>
          <w:lang w:val="en"/>
        </w:rPr>
        <w:t>lst, M. V., and Pol-C</w:t>
      </w:r>
      <w:r w:rsidR="00C17C2C" w:rsidRPr="00542832">
        <w:rPr>
          <w:rFonts w:ascii="Arial" w:hAnsi="Arial" w:cs="Arial"/>
          <w:color w:val="000000"/>
          <w:lang w:val="en"/>
        </w:rPr>
        <w:t>oyne, F. (2003)</w:t>
      </w:r>
      <w:r w:rsidRPr="00542832">
        <w:rPr>
          <w:rFonts w:ascii="Arial" w:hAnsi="Arial" w:cs="Arial"/>
          <w:color w:val="000000"/>
          <w:lang w:val="en"/>
        </w:rPr>
        <w:t xml:space="preserve"> </w:t>
      </w:r>
      <w:r w:rsidRPr="00542832">
        <w:rPr>
          <w:rFonts w:ascii="Arial" w:hAnsi="Arial" w:cs="Arial"/>
          <w:i/>
          <w:iCs/>
          <w:color w:val="000000"/>
          <w:lang w:val="en"/>
        </w:rPr>
        <w:t>Key management models: the management tools and practices that will improve your business</w:t>
      </w:r>
      <w:r w:rsidR="00483C40" w:rsidRPr="00542832">
        <w:rPr>
          <w:rFonts w:ascii="Arial" w:hAnsi="Arial" w:cs="Arial"/>
          <w:color w:val="000000"/>
          <w:lang w:val="en"/>
        </w:rPr>
        <w:t xml:space="preserve">. London: </w:t>
      </w:r>
      <w:r w:rsidRPr="00542832">
        <w:rPr>
          <w:rFonts w:ascii="Arial" w:hAnsi="Arial" w:cs="Arial"/>
          <w:color w:val="000000"/>
          <w:lang w:val="en"/>
        </w:rPr>
        <w:t>Financial Times Prentice Hall.</w:t>
      </w:r>
    </w:p>
    <w:p w14:paraId="7D8D75B7" w14:textId="5CF8A475" w:rsidR="00542832" w:rsidRDefault="00C17C2C" w:rsidP="006C214B">
      <w:pPr>
        <w:pStyle w:val="Heading2"/>
        <w:shd w:val="clear" w:color="auto" w:fill="FFFFFF"/>
        <w:spacing w:after="240" w:line="360" w:lineRule="auto"/>
        <w:jc w:val="both"/>
        <w:rPr>
          <w:rFonts w:ascii="Arial" w:eastAsia="Arial Unicode MS" w:hAnsi="Arial" w:cs="Arial"/>
          <w:color w:val="auto"/>
          <w:sz w:val="22"/>
          <w:szCs w:val="22"/>
        </w:rPr>
      </w:pPr>
      <w:bookmarkStart w:id="32" w:name="_Toc524534368"/>
      <w:r w:rsidRPr="00542832">
        <w:rPr>
          <w:rFonts w:ascii="Arial" w:hAnsi="Arial" w:cs="Arial"/>
          <w:color w:val="000000"/>
          <w:sz w:val="22"/>
          <w:szCs w:val="22"/>
          <w:lang w:val="en"/>
        </w:rPr>
        <w:t>Goleman, D.</w:t>
      </w:r>
      <w:r w:rsidR="00483C40" w:rsidRPr="00542832">
        <w:rPr>
          <w:rFonts w:ascii="Arial" w:hAnsi="Arial" w:cs="Arial"/>
          <w:color w:val="000000"/>
          <w:sz w:val="22"/>
          <w:szCs w:val="22"/>
          <w:lang w:val="en"/>
        </w:rPr>
        <w:t xml:space="preserve"> (2000)</w:t>
      </w:r>
      <w:r w:rsidR="007F696D" w:rsidRPr="00542832">
        <w:rPr>
          <w:rFonts w:ascii="Arial" w:hAnsi="Arial" w:cs="Arial"/>
          <w:color w:val="000000"/>
          <w:sz w:val="22"/>
          <w:szCs w:val="22"/>
          <w:lang w:val="en"/>
        </w:rPr>
        <w:t xml:space="preserve"> </w:t>
      </w:r>
      <w:r w:rsidR="00483C40" w:rsidRPr="00542832">
        <w:rPr>
          <w:rFonts w:ascii="Arial" w:hAnsi="Arial" w:cs="Arial"/>
          <w:i/>
          <w:color w:val="000000"/>
          <w:sz w:val="22"/>
          <w:szCs w:val="22"/>
          <w:lang w:val="en"/>
        </w:rPr>
        <w:t>Leadership that Gets Results</w:t>
      </w:r>
      <w:r w:rsidR="00483C40" w:rsidRPr="00542832">
        <w:rPr>
          <w:rFonts w:ascii="Arial" w:hAnsi="Arial" w:cs="Arial"/>
          <w:color w:val="000000"/>
          <w:sz w:val="22"/>
          <w:szCs w:val="22"/>
          <w:lang w:val="en"/>
        </w:rPr>
        <w:t>.  Boston, MA:</w:t>
      </w:r>
      <w:r w:rsidR="007F696D" w:rsidRPr="00542832">
        <w:rPr>
          <w:rFonts w:ascii="Arial" w:hAnsi="Arial" w:cs="Arial"/>
          <w:color w:val="000000"/>
          <w:sz w:val="22"/>
          <w:szCs w:val="22"/>
          <w:lang w:val="en"/>
        </w:rPr>
        <w:t xml:space="preserve"> Harvard </w:t>
      </w:r>
      <w:r w:rsidR="00483C40" w:rsidRPr="00542832">
        <w:rPr>
          <w:rFonts w:ascii="Arial" w:hAnsi="Arial" w:cs="Arial"/>
          <w:color w:val="000000"/>
          <w:sz w:val="22"/>
          <w:szCs w:val="22"/>
          <w:lang w:val="en"/>
        </w:rPr>
        <w:t>Business Review.</w:t>
      </w:r>
      <w:r w:rsidR="00483C40" w:rsidRPr="00542832">
        <w:rPr>
          <w:rFonts w:ascii="Arial" w:eastAsia="Arial Unicode MS" w:hAnsi="Arial" w:cs="Arial"/>
          <w:sz w:val="22"/>
          <w:szCs w:val="22"/>
        </w:rPr>
        <w:t xml:space="preserve"> </w:t>
      </w:r>
      <w:r w:rsidR="00483C40" w:rsidRPr="00542832">
        <w:rPr>
          <w:rFonts w:ascii="Arial" w:eastAsia="Arial Unicode MS" w:hAnsi="Arial" w:cs="Arial"/>
          <w:color w:val="auto"/>
          <w:sz w:val="22"/>
          <w:szCs w:val="22"/>
        </w:rPr>
        <w:t>Vol. 78 No. 2, 78-90.</w:t>
      </w:r>
      <w:bookmarkEnd w:id="32"/>
    </w:p>
    <w:p w14:paraId="6D02CEDF" w14:textId="47CF7A23" w:rsidR="00C17C2C" w:rsidRPr="00542832" w:rsidRDefault="00C17C2C" w:rsidP="006C214B">
      <w:pPr>
        <w:pStyle w:val="Heading2"/>
        <w:shd w:val="clear" w:color="auto" w:fill="FFFFFF"/>
        <w:spacing w:after="240" w:line="360" w:lineRule="auto"/>
        <w:jc w:val="both"/>
        <w:rPr>
          <w:rFonts w:ascii="Arial" w:hAnsi="Arial" w:cs="Arial"/>
          <w:color w:val="auto"/>
          <w:sz w:val="22"/>
          <w:szCs w:val="22"/>
          <w:lang w:val="en"/>
        </w:rPr>
      </w:pPr>
      <w:r w:rsidRPr="00542832">
        <w:rPr>
          <w:rFonts w:ascii="Arial" w:hAnsi="Arial" w:cs="Arial"/>
          <w:bCs/>
          <w:iCs/>
          <w:color w:val="auto"/>
          <w:sz w:val="22"/>
          <w:szCs w:val="22"/>
          <w:lang w:val="en"/>
        </w:rPr>
        <w:t>Covey, S.</w:t>
      </w:r>
      <w:r w:rsidR="00483C40" w:rsidRPr="00542832">
        <w:rPr>
          <w:rFonts w:ascii="Arial" w:hAnsi="Arial" w:cs="Arial"/>
          <w:bCs/>
          <w:iCs/>
          <w:color w:val="auto"/>
          <w:sz w:val="22"/>
          <w:szCs w:val="22"/>
          <w:lang w:val="en"/>
        </w:rPr>
        <w:t>R.</w:t>
      </w:r>
      <w:r w:rsidRPr="00542832">
        <w:rPr>
          <w:rFonts w:ascii="Arial" w:hAnsi="Arial" w:cs="Arial"/>
          <w:bCs/>
          <w:iCs/>
          <w:color w:val="auto"/>
          <w:sz w:val="22"/>
          <w:szCs w:val="22"/>
          <w:lang w:val="en"/>
        </w:rPr>
        <w:t xml:space="preserve"> (1989)</w:t>
      </w:r>
      <w:r w:rsidRPr="00542832">
        <w:rPr>
          <w:rFonts w:ascii="Arial" w:hAnsi="Arial" w:cs="Arial"/>
          <w:bCs/>
          <w:i/>
          <w:iCs/>
          <w:color w:val="auto"/>
          <w:sz w:val="22"/>
          <w:szCs w:val="22"/>
          <w:lang w:val="en"/>
        </w:rPr>
        <w:t xml:space="preserve"> The 7 Habits of Highly Effective People</w:t>
      </w:r>
      <w:r w:rsidR="00483C40" w:rsidRPr="00542832">
        <w:rPr>
          <w:rFonts w:ascii="Arial" w:hAnsi="Arial" w:cs="Arial"/>
          <w:bCs/>
          <w:i/>
          <w:iCs/>
          <w:color w:val="auto"/>
          <w:sz w:val="22"/>
          <w:szCs w:val="22"/>
          <w:lang w:val="en"/>
        </w:rPr>
        <w:t xml:space="preserve">. </w:t>
      </w:r>
      <w:r w:rsidR="00483C40" w:rsidRPr="00542832">
        <w:rPr>
          <w:rFonts w:ascii="Arial" w:hAnsi="Arial" w:cs="Arial"/>
          <w:bCs/>
          <w:iCs/>
          <w:color w:val="auto"/>
          <w:sz w:val="22"/>
          <w:szCs w:val="22"/>
          <w:lang w:val="en"/>
        </w:rPr>
        <w:t>New York</w:t>
      </w:r>
      <w:r w:rsidR="00483C40" w:rsidRPr="00542832">
        <w:rPr>
          <w:rFonts w:ascii="Arial" w:hAnsi="Arial" w:cs="Arial"/>
          <w:bCs/>
          <w:i/>
          <w:iCs/>
          <w:color w:val="auto"/>
          <w:sz w:val="22"/>
          <w:szCs w:val="22"/>
          <w:lang w:val="en"/>
        </w:rPr>
        <w:t xml:space="preserve">: </w:t>
      </w:r>
      <w:r w:rsidRPr="00542832">
        <w:rPr>
          <w:rFonts w:ascii="Arial" w:hAnsi="Arial" w:cs="Arial"/>
          <w:bCs/>
          <w:iCs/>
          <w:color w:val="auto"/>
          <w:sz w:val="22"/>
          <w:szCs w:val="22"/>
          <w:lang w:val="en"/>
        </w:rPr>
        <w:t>Free Press</w:t>
      </w:r>
      <w:r w:rsidR="00483C40" w:rsidRPr="00542832">
        <w:rPr>
          <w:rFonts w:ascii="Arial" w:hAnsi="Arial" w:cs="Arial"/>
          <w:bCs/>
          <w:iCs/>
          <w:color w:val="auto"/>
          <w:sz w:val="22"/>
          <w:szCs w:val="22"/>
          <w:lang w:val="en"/>
        </w:rPr>
        <w:t>.</w:t>
      </w:r>
    </w:p>
    <w:p w14:paraId="7A3219B7" w14:textId="77777777" w:rsidR="00542832" w:rsidRDefault="004F6A4F" w:rsidP="006C214B">
      <w:pPr>
        <w:shd w:val="clear" w:color="auto" w:fill="FFFFFF"/>
        <w:spacing w:after="240" w:line="360" w:lineRule="auto"/>
        <w:jc w:val="both"/>
        <w:rPr>
          <w:rFonts w:ascii="Arial" w:eastAsia="Times New Roman" w:hAnsi="Arial" w:cs="Arial"/>
          <w:lang w:val="en" w:eastAsia="en-GB"/>
        </w:rPr>
      </w:pPr>
      <w:hyperlink r:id="rId21" w:history="1">
        <w:r w:rsidR="00483C40" w:rsidRPr="00542832">
          <w:rPr>
            <w:rFonts w:ascii="Arial" w:eastAsia="Times New Roman" w:hAnsi="Arial" w:cs="Arial"/>
            <w:lang w:val="en" w:eastAsia="en-GB"/>
          </w:rPr>
          <w:t>Knaus, W.A</w:t>
        </w:r>
      </w:hyperlink>
      <w:r w:rsidR="00483C40" w:rsidRPr="00542832">
        <w:rPr>
          <w:rFonts w:ascii="Arial" w:eastAsia="Times New Roman" w:hAnsi="Arial" w:cs="Arial"/>
          <w:lang w:val="en" w:eastAsia="en-GB"/>
        </w:rPr>
        <w:t xml:space="preserve">., </w:t>
      </w:r>
      <w:hyperlink r:id="rId22" w:history="1">
        <w:r w:rsidR="00483C40" w:rsidRPr="00542832">
          <w:rPr>
            <w:rFonts w:ascii="Arial" w:eastAsia="Times New Roman" w:hAnsi="Arial" w:cs="Arial"/>
            <w:lang w:val="en" w:eastAsia="en-GB"/>
          </w:rPr>
          <w:t>Draper, E.A</w:t>
        </w:r>
      </w:hyperlink>
      <w:r w:rsidR="00483C40" w:rsidRPr="00542832">
        <w:rPr>
          <w:rFonts w:ascii="Arial" w:eastAsia="Times New Roman" w:hAnsi="Arial" w:cs="Arial"/>
          <w:lang w:val="en" w:eastAsia="en-GB"/>
        </w:rPr>
        <w:t xml:space="preserve">., </w:t>
      </w:r>
      <w:hyperlink r:id="rId23" w:history="1">
        <w:r w:rsidR="00483C40" w:rsidRPr="00542832">
          <w:rPr>
            <w:rFonts w:ascii="Arial" w:eastAsia="Times New Roman" w:hAnsi="Arial" w:cs="Arial"/>
            <w:lang w:val="en" w:eastAsia="en-GB"/>
          </w:rPr>
          <w:t>Wagner, D.P</w:t>
        </w:r>
      </w:hyperlink>
      <w:r w:rsidR="00483C40" w:rsidRPr="00542832">
        <w:rPr>
          <w:rFonts w:ascii="Arial" w:eastAsia="Times New Roman" w:hAnsi="Arial" w:cs="Arial"/>
          <w:lang w:val="en" w:eastAsia="en-GB"/>
        </w:rPr>
        <w:t xml:space="preserve">., </w:t>
      </w:r>
      <w:hyperlink r:id="rId24" w:history="1">
        <w:r w:rsidR="00483C40" w:rsidRPr="00542832">
          <w:rPr>
            <w:rFonts w:ascii="Arial" w:eastAsia="Times New Roman" w:hAnsi="Arial" w:cs="Arial"/>
            <w:lang w:val="en" w:eastAsia="en-GB"/>
          </w:rPr>
          <w:t>Zimmerman, J. E</w:t>
        </w:r>
      </w:hyperlink>
      <w:r w:rsidR="00483C40" w:rsidRPr="00542832">
        <w:rPr>
          <w:rFonts w:ascii="Arial" w:eastAsia="Times New Roman" w:hAnsi="Arial" w:cs="Arial"/>
          <w:lang w:val="en" w:eastAsia="en-GB"/>
        </w:rPr>
        <w:t xml:space="preserve">. (1986) </w:t>
      </w:r>
      <w:r w:rsidR="00483C40" w:rsidRPr="00542832">
        <w:rPr>
          <w:rFonts w:ascii="Arial" w:hAnsi="Arial" w:cs="Arial"/>
          <w:i/>
          <w:lang w:val="en"/>
        </w:rPr>
        <w:t>An evaluation of outcome from intensive care in major medical centers.</w:t>
      </w:r>
      <w:r w:rsidR="00483C40" w:rsidRPr="00542832">
        <w:rPr>
          <w:rFonts w:ascii="Arial" w:eastAsia="Times New Roman" w:hAnsi="Arial" w:cs="Arial"/>
          <w:lang w:val="en" w:eastAsia="en-GB"/>
        </w:rPr>
        <w:t xml:space="preserve"> </w:t>
      </w:r>
      <w:hyperlink r:id="rId25" w:tooltip="Annals of internal medicine." w:history="1">
        <w:r w:rsidR="00483C40" w:rsidRPr="00542832">
          <w:rPr>
            <w:rFonts w:ascii="Arial" w:eastAsia="Times New Roman" w:hAnsi="Arial" w:cs="Arial"/>
            <w:lang w:val="en" w:eastAsia="en-GB"/>
          </w:rPr>
          <w:t>Ann Intern Med.</w:t>
        </w:r>
      </w:hyperlink>
      <w:r w:rsidR="00483C40" w:rsidRPr="00542832">
        <w:rPr>
          <w:rFonts w:ascii="Arial" w:eastAsia="Times New Roman" w:hAnsi="Arial" w:cs="Arial"/>
          <w:lang w:val="en" w:eastAsia="en-GB"/>
        </w:rPr>
        <w:t xml:space="preserve"> 1986 Mar;104(3):410-8.</w:t>
      </w:r>
    </w:p>
    <w:p w14:paraId="38CFA5EF" w14:textId="6EE8F5FF" w:rsidR="00542832" w:rsidRPr="00542832" w:rsidRDefault="00483C40" w:rsidP="006C214B">
      <w:pPr>
        <w:shd w:val="clear" w:color="auto" w:fill="FFFFFF"/>
        <w:spacing w:line="240" w:lineRule="auto"/>
        <w:jc w:val="both"/>
        <w:rPr>
          <w:rFonts w:ascii="Arial" w:eastAsia="Times New Roman" w:hAnsi="Arial" w:cs="Arial"/>
          <w:lang w:val="en" w:eastAsia="en-GB"/>
        </w:rPr>
      </w:pPr>
      <w:r w:rsidRPr="00542832">
        <w:rPr>
          <w:rFonts w:ascii="Arial" w:hAnsi="Arial" w:cs="Arial"/>
          <w:bCs/>
          <w:iCs/>
          <w:lang w:val="en"/>
        </w:rPr>
        <w:t>Kings</w:t>
      </w:r>
      <w:r w:rsidR="00542832" w:rsidRPr="00542832">
        <w:rPr>
          <w:rFonts w:ascii="Arial" w:hAnsi="Arial" w:cs="Arial"/>
          <w:bCs/>
          <w:iCs/>
          <w:lang w:val="en"/>
        </w:rPr>
        <w:t xml:space="preserve"> Fund. (2014)</w:t>
      </w:r>
      <w:r w:rsidR="00542832" w:rsidRPr="00542832">
        <w:rPr>
          <w:rFonts w:ascii="Arial" w:hAnsi="Arial" w:cs="Arial"/>
          <w:color w:val="222222"/>
        </w:rPr>
        <w:t xml:space="preserve"> </w:t>
      </w:r>
      <w:hyperlink r:id="rId26" w:history="1">
        <w:r w:rsidR="00542832" w:rsidRPr="00542832">
          <w:rPr>
            <w:rFonts w:ascii="Arial" w:eastAsia="Times New Roman" w:hAnsi="Arial" w:cs="Arial"/>
            <w:i/>
            <w:lang w:eastAsia="en-GB"/>
          </w:rPr>
          <w:t xml:space="preserve">Improving NHS culture. </w:t>
        </w:r>
      </w:hyperlink>
    </w:p>
    <w:p w14:paraId="371342B6" w14:textId="75D99FAD" w:rsidR="00542832" w:rsidRPr="00542832" w:rsidRDefault="004F6A4F" w:rsidP="006C214B">
      <w:pPr>
        <w:spacing w:line="240" w:lineRule="auto"/>
        <w:outlineLvl w:val="3"/>
        <w:rPr>
          <w:rFonts w:ascii="Arial" w:eastAsia="Times New Roman" w:hAnsi="Arial" w:cs="Arial"/>
          <w:color w:val="222222"/>
          <w:lang w:eastAsia="en-GB"/>
        </w:rPr>
      </w:pPr>
      <w:hyperlink r:id="rId27" w:history="1">
        <w:r w:rsidR="00542832" w:rsidRPr="00542832">
          <w:rPr>
            <w:rStyle w:val="Hyperlink"/>
            <w:rFonts w:ascii="Arial" w:eastAsia="Times New Roman" w:hAnsi="Arial" w:cs="Arial"/>
            <w:i/>
            <w:iCs/>
            <w:color w:val="auto"/>
            <w:lang w:eastAsia="en-GB"/>
          </w:rPr>
          <w:t>https://www.kingsfund.org.uk/projects/culture</w:t>
        </w:r>
      </w:hyperlink>
      <w:r w:rsidR="00542832" w:rsidRPr="00542832">
        <w:rPr>
          <w:rFonts w:ascii="Arial" w:eastAsia="Times New Roman" w:hAnsi="Arial" w:cs="Arial"/>
          <w:i/>
          <w:iCs/>
          <w:lang w:eastAsia="en-GB"/>
        </w:rPr>
        <w:t xml:space="preserve"> (accessed 16th May 2018)</w:t>
      </w:r>
    </w:p>
    <w:p w14:paraId="5FA73780" w14:textId="77777777" w:rsidR="006C214B" w:rsidRDefault="006C214B" w:rsidP="00542832">
      <w:pPr>
        <w:spacing w:line="240" w:lineRule="auto"/>
        <w:rPr>
          <w:rStyle w:val="Heading1Char"/>
          <w:rFonts w:ascii="Arial" w:hAnsi="Arial" w:cs="Arial"/>
          <w:b/>
          <w:color w:val="auto"/>
          <w:sz w:val="22"/>
        </w:rPr>
      </w:pPr>
      <w:bookmarkStart w:id="33" w:name="_Toc524534369"/>
    </w:p>
    <w:p w14:paraId="1F5CF81B" w14:textId="77777777" w:rsidR="006C214B" w:rsidRDefault="006C214B" w:rsidP="00542832">
      <w:pPr>
        <w:spacing w:line="240" w:lineRule="auto"/>
        <w:rPr>
          <w:rStyle w:val="Heading1Char"/>
          <w:rFonts w:ascii="Arial" w:hAnsi="Arial" w:cs="Arial"/>
          <w:b/>
          <w:color w:val="auto"/>
          <w:sz w:val="22"/>
        </w:rPr>
      </w:pPr>
    </w:p>
    <w:p w14:paraId="068D33ED" w14:textId="77777777" w:rsidR="006C214B" w:rsidRDefault="006C214B" w:rsidP="00542832">
      <w:pPr>
        <w:spacing w:line="240" w:lineRule="auto"/>
        <w:rPr>
          <w:rStyle w:val="Heading1Char"/>
          <w:rFonts w:ascii="Arial" w:hAnsi="Arial" w:cs="Arial"/>
          <w:b/>
          <w:color w:val="auto"/>
          <w:sz w:val="22"/>
        </w:rPr>
      </w:pPr>
    </w:p>
    <w:p w14:paraId="639F3523" w14:textId="7715488D" w:rsidR="00816E29" w:rsidRDefault="00230936" w:rsidP="00542832">
      <w:pPr>
        <w:spacing w:line="240" w:lineRule="auto"/>
        <w:rPr>
          <w:rFonts w:ascii="Arial" w:eastAsiaTheme="minorEastAsia" w:hAnsi="Arial" w:cs="Arial"/>
          <w:color w:val="000000" w:themeColor="text1"/>
          <w:kern w:val="24"/>
          <w:sz w:val="28"/>
          <w:szCs w:val="28"/>
        </w:rPr>
      </w:pPr>
      <w:r w:rsidRPr="00542832">
        <w:rPr>
          <w:rStyle w:val="Heading1Char"/>
          <w:rFonts w:ascii="Arial" w:hAnsi="Arial" w:cs="Arial"/>
          <w:b/>
          <w:color w:val="auto"/>
          <w:sz w:val="22"/>
        </w:rPr>
        <w:lastRenderedPageBreak/>
        <w:t xml:space="preserve">10. </w:t>
      </w:r>
      <w:r w:rsidR="00BA152A" w:rsidRPr="00542832">
        <w:rPr>
          <w:rStyle w:val="Heading1Char"/>
          <w:rFonts w:ascii="Arial" w:hAnsi="Arial" w:cs="Arial"/>
          <w:b/>
          <w:color w:val="auto"/>
          <w:sz w:val="22"/>
        </w:rPr>
        <w:t>Appendix</w:t>
      </w:r>
      <w:bookmarkEnd w:id="33"/>
      <w:r w:rsidR="00816E29" w:rsidRPr="00542832">
        <w:rPr>
          <w:rFonts w:ascii="Arial" w:hAnsi="Arial" w:cs="Arial"/>
          <w:b/>
          <w:sz w:val="16"/>
          <w:szCs w:val="28"/>
          <w:lang w:val="en"/>
        </w:rPr>
        <w:t xml:space="preserve"> </w:t>
      </w:r>
      <w:r w:rsidR="00816E29" w:rsidRPr="00542832">
        <w:rPr>
          <w:rFonts w:ascii="Arial" w:hAnsi="Arial" w:cs="Arial"/>
          <w:b/>
          <w:color w:val="2A2A2A"/>
          <w:szCs w:val="28"/>
          <w:lang w:val="en"/>
        </w:rPr>
        <w:t>1</w:t>
      </w:r>
      <w:r w:rsidR="00816E29" w:rsidRPr="00542832">
        <w:rPr>
          <w:rFonts w:ascii="Arial" w:eastAsiaTheme="minorEastAsia" w:hAnsi="Arial" w:cs="Arial"/>
          <w:color w:val="000000" w:themeColor="text1"/>
          <w:kern w:val="24"/>
          <w:szCs w:val="28"/>
        </w:rPr>
        <w:t xml:space="preserve">: </w:t>
      </w:r>
      <w:r w:rsidRPr="00542832">
        <w:rPr>
          <w:rFonts w:ascii="Arial" w:eastAsiaTheme="minorEastAsia" w:hAnsi="Arial" w:cs="Arial"/>
          <w:color w:val="000000" w:themeColor="text1"/>
          <w:kern w:val="24"/>
          <w:szCs w:val="28"/>
        </w:rPr>
        <w:t>M</w:t>
      </w:r>
      <w:r w:rsidR="00816E29" w:rsidRPr="00542832">
        <w:rPr>
          <w:rFonts w:ascii="Arial" w:eastAsiaTheme="minorEastAsia" w:hAnsi="Arial" w:cs="Arial"/>
          <w:color w:val="000000" w:themeColor="text1"/>
          <w:kern w:val="24"/>
          <w:szCs w:val="28"/>
        </w:rPr>
        <w:t>edical workforce data</w:t>
      </w:r>
      <w:r w:rsidR="00816E29" w:rsidRPr="00542832">
        <w:rPr>
          <w:rFonts w:ascii="Arial" w:eastAsiaTheme="minorEastAsia" w:hAnsi="Arial" w:cs="Arial"/>
          <w:color w:val="000000" w:themeColor="text1"/>
          <w:kern w:val="24"/>
          <w:sz w:val="28"/>
          <w:szCs w:val="28"/>
        </w:rPr>
        <w:t>.</w:t>
      </w:r>
    </w:p>
    <w:tbl>
      <w:tblPr>
        <w:tblStyle w:val="TableGrid"/>
        <w:tblW w:w="10490" w:type="dxa"/>
        <w:tblInd w:w="-856" w:type="dxa"/>
        <w:tblLayout w:type="fixed"/>
        <w:tblLook w:val="04A0" w:firstRow="1" w:lastRow="0" w:firstColumn="1" w:lastColumn="0" w:noHBand="0" w:noVBand="1"/>
      </w:tblPr>
      <w:tblGrid>
        <w:gridCol w:w="1560"/>
        <w:gridCol w:w="1276"/>
        <w:gridCol w:w="1276"/>
        <w:gridCol w:w="567"/>
        <w:gridCol w:w="1275"/>
        <w:gridCol w:w="426"/>
        <w:gridCol w:w="567"/>
        <w:gridCol w:w="567"/>
        <w:gridCol w:w="1417"/>
        <w:gridCol w:w="1559"/>
      </w:tblGrid>
      <w:tr w:rsidR="00BA152A" w:rsidRPr="00107351" w14:paraId="6E3CE04C" w14:textId="77777777" w:rsidTr="006C214B">
        <w:trPr>
          <w:trHeight w:val="558"/>
        </w:trPr>
        <w:tc>
          <w:tcPr>
            <w:tcW w:w="1560" w:type="dxa"/>
          </w:tcPr>
          <w:p w14:paraId="7898C8AE" w14:textId="77777777" w:rsidR="00BA152A" w:rsidRPr="006C214B" w:rsidRDefault="00BA152A" w:rsidP="00BA152A">
            <w:pPr>
              <w:jc w:val="center"/>
              <w:rPr>
                <w:rFonts w:ascii="Arial" w:hAnsi="Arial" w:cs="Arial"/>
                <w:b/>
              </w:rPr>
            </w:pPr>
            <w:r w:rsidRPr="006C214B">
              <w:rPr>
                <w:rFonts w:ascii="Arial" w:hAnsi="Arial" w:cs="Arial"/>
                <w:b/>
              </w:rPr>
              <w:t>Specialty</w:t>
            </w:r>
          </w:p>
        </w:tc>
        <w:tc>
          <w:tcPr>
            <w:tcW w:w="1276" w:type="dxa"/>
          </w:tcPr>
          <w:p w14:paraId="1857AF21" w14:textId="77777777" w:rsidR="00BA152A" w:rsidRPr="006C214B" w:rsidRDefault="00BA152A" w:rsidP="00BA152A">
            <w:pPr>
              <w:jc w:val="center"/>
              <w:rPr>
                <w:rFonts w:ascii="Arial" w:hAnsi="Arial" w:cs="Arial"/>
                <w:b/>
              </w:rPr>
            </w:pPr>
            <w:r w:rsidRPr="006C214B">
              <w:rPr>
                <w:rFonts w:ascii="Arial" w:hAnsi="Arial" w:cs="Arial"/>
                <w:b/>
              </w:rPr>
              <w:t xml:space="preserve">Grade </w:t>
            </w:r>
          </w:p>
        </w:tc>
        <w:tc>
          <w:tcPr>
            <w:tcW w:w="1276" w:type="dxa"/>
          </w:tcPr>
          <w:p w14:paraId="76E63876" w14:textId="77777777" w:rsidR="00BA152A" w:rsidRPr="006C214B" w:rsidRDefault="00BA152A" w:rsidP="00BA152A">
            <w:pPr>
              <w:jc w:val="center"/>
              <w:rPr>
                <w:rFonts w:ascii="Arial" w:hAnsi="Arial" w:cs="Arial"/>
                <w:b/>
              </w:rPr>
            </w:pPr>
            <w:r w:rsidRPr="006C214B">
              <w:rPr>
                <w:rFonts w:ascii="Arial" w:hAnsi="Arial" w:cs="Arial"/>
                <w:b/>
              </w:rPr>
              <w:t>Weekday</w:t>
            </w:r>
          </w:p>
          <w:p w14:paraId="7910FEE6" w14:textId="77777777" w:rsidR="00BA152A" w:rsidRPr="006C214B" w:rsidRDefault="00BA152A" w:rsidP="00BA152A">
            <w:pPr>
              <w:jc w:val="center"/>
              <w:rPr>
                <w:rFonts w:ascii="Arial" w:hAnsi="Arial" w:cs="Arial"/>
                <w:b/>
              </w:rPr>
            </w:pPr>
            <w:r w:rsidRPr="006C214B">
              <w:rPr>
                <w:rFonts w:ascii="Arial" w:hAnsi="Arial" w:cs="Arial"/>
                <w:b/>
              </w:rPr>
              <w:t>Evening</w:t>
            </w:r>
          </w:p>
        </w:tc>
        <w:tc>
          <w:tcPr>
            <w:tcW w:w="567" w:type="dxa"/>
          </w:tcPr>
          <w:p w14:paraId="1C0FBD76" w14:textId="77777777" w:rsidR="00BA152A" w:rsidRPr="006C214B" w:rsidRDefault="00BA152A" w:rsidP="00BA152A">
            <w:pPr>
              <w:jc w:val="center"/>
              <w:rPr>
                <w:rFonts w:ascii="Arial" w:hAnsi="Arial" w:cs="Arial"/>
                <w:b/>
              </w:rPr>
            </w:pPr>
            <w:r w:rsidRPr="006C214B">
              <w:rPr>
                <w:rFonts w:ascii="Arial" w:hAnsi="Arial" w:cs="Arial"/>
                <w:b/>
              </w:rPr>
              <w:t>Nos</w:t>
            </w:r>
          </w:p>
        </w:tc>
        <w:tc>
          <w:tcPr>
            <w:tcW w:w="1275" w:type="dxa"/>
          </w:tcPr>
          <w:p w14:paraId="22E40DBE" w14:textId="77777777" w:rsidR="00BA152A" w:rsidRPr="006C214B" w:rsidRDefault="00BA152A" w:rsidP="00BA152A">
            <w:pPr>
              <w:jc w:val="center"/>
              <w:rPr>
                <w:rFonts w:ascii="Arial" w:hAnsi="Arial" w:cs="Arial"/>
                <w:b/>
              </w:rPr>
            </w:pPr>
            <w:r w:rsidRPr="006C214B">
              <w:rPr>
                <w:rFonts w:ascii="Arial" w:hAnsi="Arial" w:cs="Arial"/>
                <w:b/>
              </w:rPr>
              <w:t>Weekday</w:t>
            </w:r>
          </w:p>
          <w:p w14:paraId="21EFFC81" w14:textId="77777777" w:rsidR="00BA152A" w:rsidRPr="006C214B" w:rsidRDefault="00BA152A" w:rsidP="00BA152A">
            <w:pPr>
              <w:jc w:val="center"/>
              <w:rPr>
                <w:rFonts w:ascii="Arial" w:hAnsi="Arial" w:cs="Arial"/>
                <w:b/>
              </w:rPr>
            </w:pPr>
            <w:r w:rsidRPr="006C214B">
              <w:rPr>
                <w:rFonts w:ascii="Arial" w:hAnsi="Arial" w:cs="Arial"/>
                <w:b/>
              </w:rPr>
              <w:t>Night</w:t>
            </w:r>
          </w:p>
        </w:tc>
        <w:tc>
          <w:tcPr>
            <w:tcW w:w="993" w:type="dxa"/>
            <w:gridSpan w:val="2"/>
          </w:tcPr>
          <w:p w14:paraId="10903AD0" w14:textId="6C7F31B2" w:rsidR="00BA152A" w:rsidRPr="006C214B" w:rsidRDefault="00BA152A" w:rsidP="006C214B">
            <w:pPr>
              <w:jc w:val="center"/>
              <w:rPr>
                <w:rFonts w:ascii="Arial" w:hAnsi="Arial" w:cs="Arial"/>
                <w:b/>
              </w:rPr>
            </w:pPr>
            <w:r w:rsidRPr="006C214B">
              <w:rPr>
                <w:rFonts w:ascii="Arial" w:hAnsi="Arial" w:cs="Arial"/>
                <w:b/>
              </w:rPr>
              <w:t>R</w:t>
            </w:r>
            <w:r w:rsidR="006C214B" w:rsidRPr="006C214B">
              <w:rPr>
                <w:rFonts w:ascii="Arial" w:hAnsi="Arial" w:cs="Arial"/>
                <w:b/>
              </w:rPr>
              <w:t>/N</w:t>
            </w:r>
            <w:r w:rsidRPr="006C214B">
              <w:rPr>
                <w:rFonts w:ascii="Arial" w:hAnsi="Arial" w:cs="Arial"/>
                <w:b/>
              </w:rPr>
              <w:t>R</w:t>
            </w:r>
          </w:p>
        </w:tc>
        <w:tc>
          <w:tcPr>
            <w:tcW w:w="1984" w:type="dxa"/>
            <w:gridSpan w:val="2"/>
          </w:tcPr>
          <w:p w14:paraId="082CE55A" w14:textId="77777777" w:rsidR="00BA152A" w:rsidRPr="006C214B" w:rsidRDefault="00BA152A" w:rsidP="00BA152A">
            <w:pPr>
              <w:jc w:val="center"/>
              <w:rPr>
                <w:rFonts w:ascii="Arial" w:hAnsi="Arial" w:cs="Arial"/>
                <w:b/>
              </w:rPr>
            </w:pPr>
            <w:r w:rsidRPr="006C214B">
              <w:rPr>
                <w:rFonts w:ascii="Arial" w:hAnsi="Arial" w:cs="Arial"/>
                <w:b/>
              </w:rPr>
              <w:t>Weekend</w:t>
            </w:r>
          </w:p>
          <w:p w14:paraId="3D67727B" w14:textId="77777777" w:rsidR="00BA152A" w:rsidRPr="006C214B" w:rsidRDefault="00BA152A" w:rsidP="00BA152A">
            <w:pPr>
              <w:jc w:val="center"/>
              <w:rPr>
                <w:rFonts w:ascii="Arial" w:hAnsi="Arial" w:cs="Arial"/>
                <w:b/>
              </w:rPr>
            </w:pPr>
            <w:r w:rsidRPr="006C214B">
              <w:rPr>
                <w:rFonts w:ascii="Arial" w:hAnsi="Arial" w:cs="Arial"/>
                <w:b/>
              </w:rPr>
              <w:t>day</w:t>
            </w:r>
          </w:p>
        </w:tc>
        <w:tc>
          <w:tcPr>
            <w:tcW w:w="1559" w:type="dxa"/>
          </w:tcPr>
          <w:p w14:paraId="449FA8C8" w14:textId="77777777" w:rsidR="00BA152A" w:rsidRPr="006C214B" w:rsidRDefault="00BA152A" w:rsidP="00BA152A">
            <w:pPr>
              <w:jc w:val="center"/>
              <w:rPr>
                <w:rFonts w:ascii="Arial" w:hAnsi="Arial" w:cs="Arial"/>
                <w:b/>
              </w:rPr>
            </w:pPr>
            <w:r w:rsidRPr="006C214B">
              <w:rPr>
                <w:rFonts w:ascii="Arial" w:hAnsi="Arial" w:cs="Arial"/>
                <w:b/>
              </w:rPr>
              <w:t xml:space="preserve">Weekend </w:t>
            </w:r>
          </w:p>
          <w:p w14:paraId="3C1AE12A" w14:textId="157AA6FC" w:rsidR="00BA152A" w:rsidRPr="006C214B" w:rsidRDefault="001E4EC0" w:rsidP="00BA152A">
            <w:pPr>
              <w:jc w:val="center"/>
              <w:rPr>
                <w:rFonts w:ascii="Arial" w:hAnsi="Arial" w:cs="Arial"/>
                <w:b/>
              </w:rPr>
            </w:pPr>
            <w:r w:rsidRPr="006C214B">
              <w:rPr>
                <w:rFonts w:ascii="Arial" w:hAnsi="Arial" w:cs="Arial"/>
                <w:b/>
              </w:rPr>
              <w:t>N</w:t>
            </w:r>
            <w:r w:rsidR="00BA152A" w:rsidRPr="006C214B">
              <w:rPr>
                <w:rFonts w:ascii="Arial" w:hAnsi="Arial" w:cs="Arial"/>
                <w:b/>
              </w:rPr>
              <w:t>ight</w:t>
            </w:r>
          </w:p>
        </w:tc>
      </w:tr>
      <w:tr w:rsidR="00BA152A" w:rsidRPr="00107351" w14:paraId="0F613FBA" w14:textId="77777777" w:rsidTr="006C214B">
        <w:tc>
          <w:tcPr>
            <w:tcW w:w="1560" w:type="dxa"/>
          </w:tcPr>
          <w:p w14:paraId="3075ADDC" w14:textId="77777777" w:rsidR="00BA152A" w:rsidRPr="00230936" w:rsidRDefault="00BA152A" w:rsidP="00BA152A">
            <w:pPr>
              <w:rPr>
                <w:rFonts w:ascii="Arial" w:hAnsi="Arial" w:cs="Arial"/>
              </w:rPr>
            </w:pPr>
            <w:r w:rsidRPr="00230936">
              <w:rPr>
                <w:rFonts w:ascii="Arial" w:hAnsi="Arial" w:cs="Arial"/>
              </w:rPr>
              <w:t>Medicine</w:t>
            </w:r>
          </w:p>
        </w:tc>
        <w:tc>
          <w:tcPr>
            <w:tcW w:w="1276" w:type="dxa"/>
          </w:tcPr>
          <w:p w14:paraId="2D9B9A47" w14:textId="77777777" w:rsidR="00BA152A" w:rsidRPr="00230936" w:rsidRDefault="00BA152A" w:rsidP="00BA152A">
            <w:pPr>
              <w:rPr>
                <w:rFonts w:ascii="Arial" w:hAnsi="Arial" w:cs="Arial"/>
              </w:rPr>
            </w:pPr>
            <w:r w:rsidRPr="00230936">
              <w:rPr>
                <w:rFonts w:ascii="Arial" w:hAnsi="Arial" w:cs="Arial"/>
              </w:rPr>
              <w:t>F1</w:t>
            </w:r>
          </w:p>
          <w:p w14:paraId="457A68F7" w14:textId="77777777" w:rsidR="00BA152A" w:rsidRPr="00230936" w:rsidRDefault="00BA152A" w:rsidP="00BA152A">
            <w:pPr>
              <w:rPr>
                <w:rFonts w:ascii="Arial" w:hAnsi="Arial" w:cs="Arial"/>
              </w:rPr>
            </w:pPr>
            <w:r w:rsidRPr="00230936">
              <w:rPr>
                <w:rFonts w:ascii="Arial" w:hAnsi="Arial" w:cs="Arial"/>
              </w:rPr>
              <w:t>CT</w:t>
            </w:r>
          </w:p>
          <w:p w14:paraId="0419970A" w14:textId="77777777" w:rsidR="00BA152A" w:rsidRPr="00230936" w:rsidRDefault="00BA152A" w:rsidP="00BA152A">
            <w:pPr>
              <w:rPr>
                <w:rFonts w:ascii="Arial" w:hAnsi="Arial" w:cs="Arial"/>
              </w:rPr>
            </w:pPr>
            <w:r w:rsidRPr="00230936">
              <w:rPr>
                <w:rFonts w:ascii="Arial" w:hAnsi="Arial" w:cs="Arial"/>
              </w:rPr>
              <w:t>CT ward cover</w:t>
            </w:r>
          </w:p>
          <w:p w14:paraId="64C3FCCC" w14:textId="77777777" w:rsidR="00BA152A" w:rsidRPr="00230936" w:rsidRDefault="00BA152A" w:rsidP="00BA152A">
            <w:pPr>
              <w:rPr>
                <w:rFonts w:ascii="Arial" w:hAnsi="Arial" w:cs="Arial"/>
              </w:rPr>
            </w:pPr>
            <w:r w:rsidRPr="00230936">
              <w:rPr>
                <w:rFonts w:ascii="Arial" w:hAnsi="Arial" w:cs="Arial"/>
              </w:rPr>
              <w:t>Twilight</w:t>
            </w:r>
          </w:p>
          <w:p w14:paraId="4DC617B8" w14:textId="77777777" w:rsidR="00BA152A" w:rsidRPr="00230936" w:rsidRDefault="00BA152A" w:rsidP="00BA152A">
            <w:pPr>
              <w:rPr>
                <w:rFonts w:ascii="Arial" w:hAnsi="Arial" w:cs="Arial"/>
              </w:rPr>
            </w:pPr>
            <w:r w:rsidRPr="00230936">
              <w:rPr>
                <w:rFonts w:ascii="Arial" w:hAnsi="Arial" w:cs="Arial"/>
              </w:rPr>
              <w:t>CDU cover</w:t>
            </w:r>
          </w:p>
          <w:p w14:paraId="4388C01D" w14:textId="77777777" w:rsidR="00BA152A" w:rsidRPr="00230936" w:rsidRDefault="00BA152A" w:rsidP="00BA152A">
            <w:pPr>
              <w:rPr>
                <w:rFonts w:ascii="Arial" w:hAnsi="Arial" w:cs="Arial"/>
              </w:rPr>
            </w:pPr>
            <w:r w:rsidRPr="00230936">
              <w:rPr>
                <w:rFonts w:ascii="Arial" w:hAnsi="Arial" w:cs="Arial"/>
              </w:rPr>
              <w:t>ST3+</w:t>
            </w:r>
          </w:p>
        </w:tc>
        <w:tc>
          <w:tcPr>
            <w:tcW w:w="1276" w:type="dxa"/>
          </w:tcPr>
          <w:p w14:paraId="703F034E" w14:textId="77777777" w:rsidR="00BA152A" w:rsidRPr="00230936" w:rsidRDefault="00BA152A" w:rsidP="00BA152A">
            <w:pPr>
              <w:rPr>
                <w:rFonts w:ascii="Arial" w:hAnsi="Arial" w:cs="Arial"/>
              </w:rPr>
            </w:pPr>
            <w:r w:rsidRPr="00230936">
              <w:rPr>
                <w:rFonts w:ascii="Arial" w:hAnsi="Arial" w:cs="Arial"/>
              </w:rPr>
              <w:t>‘till 22.00</w:t>
            </w:r>
          </w:p>
          <w:p w14:paraId="3C6EC152" w14:textId="77777777" w:rsidR="00BA152A" w:rsidRPr="00230936" w:rsidRDefault="00BA152A" w:rsidP="00BA152A">
            <w:pPr>
              <w:rPr>
                <w:rFonts w:ascii="Arial" w:hAnsi="Arial" w:cs="Arial"/>
              </w:rPr>
            </w:pPr>
            <w:r w:rsidRPr="00230936">
              <w:rPr>
                <w:rFonts w:ascii="Arial" w:hAnsi="Arial" w:cs="Arial"/>
              </w:rPr>
              <w:t>‘till 22.00</w:t>
            </w:r>
          </w:p>
          <w:p w14:paraId="7FFB3589" w14:textId="77777777" w:rsidR="00BA152A" w:rsidRPr="00230936" w:rsidRDefault="00BA152A" w:rsidP="00BA152A">
            <w:pPr>
              <w:rPr>
                <w:rFonts w:ascii="Arial" w:hAnsi="Arial" w:cs="Arial"/>
              </w:rPr>
            </w:pPr>
            <w:r w:rsidRPr="00230936">
              <w:rPr>
                <w:rFonts w:ascii="Arial" w:hAnsi="Arial" w:cs="Arial"/>
              </w:rPr>
              <w:t>‘till 22.00</w:t>
            </w:r>
          </w:p>
          <w:p w14:paraId="6341C54C" w14:textId="77777777" w:rsidR="00BA152A" w:rsidRPr="00230936" w:rsidRDefault="00BA152A" w:rsidP="00BA152A">
            <w:pPr>
              <w:rPr>
                <w:rFonts w:ascii="Arial" w:hAnsi="Arial" w:cs="Arial"/>
              </w:rPr>
            </w:pPr>
            <w:r w:rsidRPr="00230936">
              <w:rPr>
                <w:rFonts w:ascii="Arial" w:hAnsi="Arial" w:cs="Arial"/>
              </w:rPr>
              <w:t>16.00-00.00</w:t>
            </w:r>
          </w:p>
          <w:p w14:paraId="6D3AF09D" w14:textId="77777777" w:rsidR="00BA152A" w:rsidRPr="00230936" w:rsidRDefault="00BA152A" w:rsidP="00BA152A">
            <w:pPr>
              <w:rPr>
                <w:rFonts w:ascii="Arial" w:hAnsi="Arial" w:cs="Arial"/>
              </w:rPr>
            </w:pPr>
            <w:r w:rsidRPr="00230936">
              <w:rPr>
                <w:rFonts w:ascii="Arial" w:hAnsi="Arial" w:cs="Arial"/>
              </w:rPr>
              <w:t>‘till 22.00</w:t>
            </w:r>
          </w:p>
          <w:p w14:paraId="092DA87B" w14:textId="77777777" w:rsidR="00BA152A" w:rsidRPr="00230936" w:rsidRDefault="00BA152A" w:rsidP="00BA152A">
            <w:pPr>
              <w:rPr>
                <w:rFonts w:ascii="Arial" w:hAnsi="Arial" w:cs="Arial"/>
              </w:rPr>
            </w:pPr>
            <w:r w:rsidRPr="00230936">
              <w:rPr>
                <w:rFonts w:ascii="Arial" w:hAnsi="Arial" w:cs="Arial"/>
              </w:rPr>
              <w:t>‘till 22.00</w:t>
            </w:r>
          </w:p>
        </w:tc>
        <w:tc>
          <w:tcPr>
            <w:tcW w:w="567" w:type="dxa"/>
          </w:tcPr>
          <w:p w14:paraId="37A52A76" w14:textId="77777777" w:rsidR="00BA152A" w:rsidRPr="00230936" w:rsidRDefault="00BA152A" w:rsidP="00BA152A">
            <w:pPr>
              <w:jc w:val="center"/>
              <w:rPr>
                <w:rFonts w:ascii="Arial" w:hAnsi="Arial" w:cs="Arial"/>
              </w:rPr>
            </w:pPr>
            <w:r w:rsidRPr="00230936">
              <w:rPr>
                <w:rFonts w:ascii="Arial" w:hAnsi="Arial" w:cs="Arial"/>
              </w:rPr>
              <w:t>1</w:t>
            </w:r>
          </w:p>
          <w:p w14:paraId="565AB80C" w14:textId="77777777" w:rsidR="00BA152A" w:rsidRPr="00230936" w:rsidRDefault="00BA152A" w:rsidP="00BA152A">
            <w:pPr>
              <w:jc w:val="center"/>
              <w:rPr>
                <w:rFonts w:ascii="Arial" w:hAnsi="Arial" w:cs="Arial"/>
              </w:rPr>
            </w:pPr>
            <w:r w:rsidRPr="00230936">
              <w:rPr>
                <w:rFonts w:ascii="Arial" w:hAnsi="Arial" w:cs="Arial"/>
              </w:rPr>
              <w:t>1</w:t>
            </w:r>
          </w:p>
          <w:p w14:paraId="715393A0" w14:textId="77777777" w:rsidR="00BA152A" w:rsidRPr="00230936" w:rsidRDefault="00BA152A" w:rsidP="00BA152A">
            <w:pPr>
              <w:jc w:val="center"/>
              <w:rPr>
                <w:rFonts w:ascii="Arial" w:hAnsi="Arial" w:cs="Arial"/>
              </w:rPr>
            </w:pPr>
            <w:r w:rsidRPr="00230936">
              <w:rPr>
                <w:rFonts w:ascii="Arial" w:hAnsi="Arial" w:cs="Arial"/>
              </w:rPr>
              <w:t>1</w:t>
            </w:r>
          </w:p>
          <w:p w14:paraId="2E535737" w14:textId="77777777" w:rsidR="00BA152A" w:rsidRPr="00230936" w:rsidRDefault="00BA152A" w:rsidP="00BA152A">
            <w:pPr>
              <w:jc w:val="center"/>
              <w:rPr>
                <w:rFonts w:ascii="Arial" w:hAnsi="Arial" w:cs="Arial"/>
              </w:rPr>
            </w:pPr>
            <w:r w:rsidRPr="00230936">
              <w:rPr>
                <w:rFonts w:ascii="Arial" w:hAnsi="Arial" w:cs="Arial"/>
              </w:rPr>
              <w:t>1</w:t>
            </w:r>
          </w:p>
          <w:p w14:paraId="4E4596A5" w14:textId="77777777" w:rsidR="00BA152A" w:rsidRPr="00230936" w:rsidRDefault="00BA152A" w:rsidP="00BA152A">
            <w:pPr>
              <w:jc w:val="center"/>
              <w:rPr>
                <w:rFonts w:ascii="Arial" w:hAnsi="Arial" w:cs="Arial"/>
              </w:rPr>
            </w:pPr>
            <w:r w:rsidRPr="00230936">
              <w:rPr>
                <w:rFonts w:ascii="Arial" w:hAnsi="Arial" w:cs="Arial"/>
              </w:rPr>
              <w:t>1</w:t>
            </w:r>
          </w:p>
          <w:p w14:paraId="5EB12496" w14:textId="77777777" w:rsidR="00BA152A" w:rsidRPr="00230936" w:rsidRDefault="00BA152A" w:rsidP="00BA152A">
            <w:pPr>
              <w:jc w:val="center"/>
              <w:rPr>
                <w:rFonts w:ascii="Arial" w:hAnsi="Arial" w:cs="Arial"/>
              </w:rPr>
            </w:pPr>
            <w:r w:rsidRPr="00230936">
              <w:rPr>
                <w:rFonts w:ascii="Arial" w:hAnsi="Arial" w:cs="Arial"/>
              </w:rPr>
              <w:t>2</w:t>
            </w:r>
          </w:p>
        </w:tc>
        <w:tc>
          <w:tcPr>
            <w:tcW w:w="1275" w:type="dxa"/>
          </w:tcPr>
          <w:p w14:paraId="4CD576DE" w14:textId="77777777" w:rsidR="00BA152A" w:rsidRPr="00230936" w:rsidRDefault="00BA152A" w:rsidP="00BA152A">
            <w:pPr>
              <w:jc w:val="center"/>
              <w:rPr>
                <w:rFonts w:ascii="Arial" w:hAnsi="Arial" w:cs="Arial"/>
              </w:rPr>
            </w:pPr>
          </w:p>
          <w:p w14:paraId="343DFD76" w14:textId="77777777" w:rsidR="00BA152A" w:rsidRPr="00230936" w:rsidRDefault="00BA152A" w:rsidP="00BA152A">
            <w:pPr>
              <w:jc w:val="center"/>
              <w:rPr>
                <w:rFonts w:ascii="Arial" w:hAnsi="Arial" w:cs="Arial"/>
              </w:rPr>
            </w:pPr>
            <w:r w:rsidRPr="00230936">
              <w:rPr>
                <w:rFonts w:ascii="Arial" w:hAnsi="Arial" w:cs="Arial"/>
              </w:rPr>
              <w:t>21.30-09.30</w:t>
            </w:r>
          </w:p>
          <w:p w14:paraId="49317767" w14:textId="77777777" w:rsidR="00BA152A" w:rsidRPr="00230936" w:rsidRDefault="00BA152A" w:rsidP="00BA152A">
            <w:pPr>
              <w:jc w:val="center"/>
              <w:rPr>
                <w:rFonts w:ascii="Arial" w:hAnsi="Arial" w:cs="Arial"/>
              </w:rPr>
            </w:pPr>
          </w:p>
          <w:p w14:paraId="09BE749A" w14:textId="77777777" w:rsidR="00BA152A" w:rsidRPr="00230936" w:rsidRDefault="00BA152A" w:rsidP="00BA152A">
            <w:pPr>
              <w:jc w:val="center"/>
              <w:rPr>
                <w:rFonts w:ascii="Arial" w:hAnsi="Arial" w:cs="Arial"/>
              </w:rPr>
            </w:pPr>
          </w:p>
          <w:p w14:paraId="6A8BE4AD" w14:textId="77777777" w:rsidR="00BA152A" w:rsidRPr="00230936" w:rsidRDefault="00BA152A" w:rsidP="00BA152A">
            <w:pPr>
              <w:jc w:val="center"/>
              <w:rPr>
                <w:rFonts w:ascii="Arial" w:hAnsi="Arial" w:cs="Arial"/>
              </w:rPr>
            </w:pPr>
          </w:p>
          <w:p w14:paraId="13D0AB8C" w14:textId="77777777" w:rsidR="00BA152A" w:rsidRPr="00230936" w:rsidRDefault="00BA152A" w:rsidP="00BA152A">
            <w:pPr>
              <w:jc w:val="center"/>
              <w:rPr>
                <w:rFonts w:ascii="Arial" w:hAnsi="Arial" w:cs="Arial"/>
              </w:rPr>
            </w:pPr>
            <w:r w:rsidRPr="00230936">
              <w:rPr>
                <w:rFonts w:ascii="Arial" w:hAnsi="Arial" w:cs="Arial"/>
              </w:rPr>
              <w:t>21.30-09.30</w:t>
            </w:r>
          </w:p>
        </w:tc>
        <w:tc>
          <w:tcPr>
            <w:tcW w:w="426" w:type="dxa"/>
          </w:tcPr>
          <w:p w14:paraId="4751E683" w14:textId="77777777" w:rsidR="00BA152A" w:rsidRPr="00230936" w:rsidRDefault="00BA152A" w:rsidP="00BA152A">
            <w:pPr>
              <w:jc w:val="center"/>
              <w:rPr>
                <w:rFonts w:ascii="Arial" w:hAnsi="Arial" w:cs="Arial"/>
              </w:rPr>
            </w:pPr>
          </w:p>
          <w:p w14:paraId="2C050276" w14:textId="77777777" w:rsidR="00BA152A" w:rsidRPr="00230936" w:rsidRDefault="00BA152A" w:rsidP="00BA152A">
            <w:pPr>
              <w:jc w:val="center"/>
              <w:rPr>
                <w:rFonts w:ascii="Arial" w:hAnsi="Arial" w:cs="Arial"/>
              </w:rPr>
            </w:pPr>
            <w:r w:rsidRPr="00230936">
              <w:rPr>
                <w:rFonts w:ascii="Arial" w:hAnsi="Arial" w:cs="Arial"/>
              </w:rPr>
              <w:t>2</w:t>
            </w:r>
          </w:p>
          <w:p w14:paraId="573C3EA9" w14:textId="77777777" w:rsidR="00BA152A" w:rsidRPr="00230936" w:rsidRDefault="00BA152A" w:rsidP="00BA152A">
            <w:pPr>
              <w:jc w:val="center"/>
              <w:rPr>
                <w:rFonts w:ascii="Arial" w:hAnsi="Arial" w:cs="Arial"/>
              </w:rPr>
            </w:pPr>
          </w:p>
          <w:p w14:paraId="3D3CB269" w14:textId="77777777" w:rsidR="00BA152A" w:rsidRPr="00230936" w:rsidRDefault="00BA152A" w:rsidP="00BA152A">
            <w:pPr>
              <w:jc w:val="center"/>
              <w:rPr>
                <w:rFonts w:ascii="Arial" w:hAnsi="Arial" w:cs="Arial"/>
              </w:rPr>
            </w:pPr>
          </w:p>
          <w:p w14:paraId="5C9537E4" w14:textId="77777777" w:rsidR="00BA152A" w:rsidRPr="00230936" w:rsidRDefault="00BA152A" w:rsidP="00BA152A">
            <w:pPr>
              <w:jc w:val="center"/>
              <w:rPr>
                <w:rFonts w:ascii="Arial" w:hAnsi="Arial" w:cs="Arial"/>
              </w:rPr>
            </w:pPr>
          </w:p>
          <w:p w14:paraId="638E062F" w14:textId="77777777" w:rsidR="00BA152A" w:rsidRPr="00230936" w:rsidRDefault="00BA152A" w:rsidP="00BA152A">
            <w:pPr>
              <w:jc w:val="center"/>
              <w:rPr>
                <w:rFonts w:ascii="Arial" w:hAnsi="Arial" w:cs="Arial"/>
              </w:rPr>
            </w:pPr>
            <w:r w:rsidRPr="00230936">
              <w:rPr>
                <w:rFonts w:ascii="Arial" w:hAnsi="Arial" w:cs="Arial"/>
              </w:rPr>
              <w:t>1</w:t>
            </w:r>
          </w:p>
        </w:tc>
        <w:tc>
          <w:tcPr>
            <w:tcW w:w="567" w:type="dxa"/>
          </w:tcPr>
          <w:p w14:paraId="5A90298A" w14:textId="77777777" w:rsidR="00BA152A" w:rsidRPr="00230936" w:rsidRDefault="00BA152A" w:rsidP="00BA152A">
            <w:pPr>
              <w:jc w:val="center"/>
              <w:rPr>
                <w:rFonts w:ascii="Arial" w:hAnsi="Arial" w:cs="Arial"/>
                <w:b/>
              </w:rPr>
            </w:pPr>
          </w:p>
        </w:tc>
        <w:tc>
          <w:tcPr>
            <w:tcW w:w="567" w:type="dxa"/>
          </w:tcPr>
          <w:p w14:paraId="6796859F" w14:textId="77777777" w:rsidR="00BA152A" w:rsidRPr="00230936" w:rsidRDefault="00BA152A" w:rsidP="00BA152A">
            <w:pPr>
              <w:rPr>
                <w:rFonts w:ascii="Arial" w:hAnsi="Arial" w:cs="Arial"/>
              </w:rPr>
            </w:pPr>
            <w:r w:rsidRPr="00230936">
              <w:rPr>
                <w:rFonts w:ascii="Arial" w:hAnsi="Arial" w:cs="Arial"/>
              </w:rPr>
              <w:t>CT</w:t>
            </w:r>
          </w:p>
          <w:p w14:paraId="14911395" w14:textId="77777777" w:rsidR="00BA152A" w:rsidRPr="00230936" w:rsidRDefault="00BA152A" w:rsidP="00BA152A">
            <w:pPr>
              <w:rPr>
                <w:rFonts w:ascii="Arial" w:hAnsi="Arial" w:cs="Arial"/>
              </w:rPr>
            </w:pPr>
            <w:r w:rsidRPr="00230936">
              <w:rPr>
                <w:rFonts w:ascii="Arial" w:hAnsi="Arial" w:cs="Arial"/>
              </w:rPr>
              <w:t>CT</w:t>
            </w:r>
          </w:p>
          <w:p w14:paraId="1CA90769" w14:textId="77777777" w:rsidR="00BA152A" w:rsidRPr="00230936" w:rsidRDefault="00BA152A" w:rsidP="00BA152A">
            <w:pPr>
              <w:rPr>
                <w:rFonts w:ascii="Arial" w:hAnsi="Arial" w:cs="Arial"/>
              </w:rPr>
            </w:pPr>
            <w:r w:rsidRPr="00230936">
              <w:rPr>
                <w:rFonts w:ascii="Arial" w:hAnsi="Arial" w:cs="Arial"/>
              </w:rPr>
              <w:t>CT</w:t>
            </w:r>
          </w:p>
          <w:p w14:paraId="1B8DF72D" w14:textId="77777777" w:rsidR="00BA152A" w:rsidRPr="00230936" w:rsidRDefault="00BA152A" w:rsidP="00BA152A">
            <w:pPr>
              <w:rPr>
                <w:rFonts w:ascii="Arial" w:hAnsi="Arial" w:cs="Arial"/>
              </w:rPr>
            </w:pPr>
            <w:r w:rsidRPr="00230936">
              <w:rPr>
                <w:rFonts w:ascii="Arial" w:hAnsi="Arial" w:cs="Arial"/>
              </w:rPr>
              <w:t>CT</w:t>
            </w:r>
          </w:p>
          <w:p w14:paraId="30503D62" w14:textId="77777777" w:rsidR="00BA152A" w:rsidRPr="00230936" w:rsidRDefault="00BA152A" w:rsidP="00BA152A">
            <w:pPr>
              <w:rPr>
                <w:rFonts w:ascii="Arial" w:hAnsi="Arial" w:cs="Arial"/>
              </w:rPr>
            </w:pPr>
            <w:r w:rsidRPr="00230936">
              <w:rPr>
                <w:rFonts w:ascii="Arial" w:hAnsi="Arial" w:cs="Arial"/>
              </w:rPr>
              <w:t>ST3</w:t>
            </w:r>
          </w:p>
        </w:tc>
        <w:tc>
          <w:tcPr>
            <w:tcW w:w="1417" w:type="dxa"/>
          </w:tcPr>
          <w:p w14:paraId="114FAFBF" w14:textId="77777777" w:rsidR="00BA152A" w:rsidRPr="00230936" w:rsidRDefault="00BA152A" w:rsidP="00BA152A">
            <w:pPr>
              <w:rPr>
                <w:rFonts w:ascii="Arial" w:hAnsi="Arial" w:cs="Arial"/>
              </w:rPr>
            </w:pPr>
            <w:r w:rsidRPr="00230936">
              <w:rPr>
                <w:rFonts w:ascii="Arial" w:hAnsi="Arial" w:cs="Arial"/>
              </w:rPr>
              <w:t>09.00-17.00</w:t>
            </w:r>
          </w:p>
          <w:p w14:paraId="3915EF61" w14:textId="77777777" w:rsidR="00BA152A" w:rsidRPr="00230936" w:rsidRDefault="00BA152A" w:rsidP="00BA152A">
            <w:pPr>
              <w:rPr>
                <w:rFonts w:ascii="Arial" w:hAnsi="Arial" w:cs="Arial"/>
              </w:rPr>
            </w:pPr>
            <w:r w:rsidRPr="00230936">
              <w:rPr>
                <w:rFonts w:ascii="Arial" w:hAnsi="Arial" w:cs="Arial"/>
              </w:rPr>
              <w:t>09.00-22.00</w:t>
            </w:r>
          </w:p>
          <w:p w14:paraId="198D3089" w14:textId="77777777" w:rsidR="00BA152A" w:rsidRPr="00230936" w:rsidRDefault="00BA152A" w:rsidP="00BA152A">
            <w:pPr>
              <w:rPr>
                <w:rFonts w:ascii="Arial" w:hAnsi="Arial" w:cs="Arial"/>
              </w:rPr>
            </w:pPr>
            <w:r w:rsidRPr="00230936">
              <w:rPr>
                <w:rFonts w:ascii="Arial" w:hAnsi="Arial" w:cs="Arial"/>
              </w:rPr>
              <w:t>16.00-00.00</w:t>
            </w:r>
          </w:p>
          <w:p w14:paraId="588BB882" w14:textId="77777777" w:rsidR="00BA152A" w:rsidRPr="00230936" w:rsidRDefault="00BA152A" w:rsidP="00BA152A">
            <w:pPr>
              <w:rPr>
                <w:rFonts w:ascii="Arial" w:hAnsi="Arial" w:cs="Arial"/>
              </w:rPr>
            </w:pPr>
            <w:r w:rsidRPr="00230936">
              <w:rPr>
                <w:rFonts w:ascii="Arial" w:hAnsi="Arial" w:cs="Arial"/>
              </w:rPr>
              <w:t>09.00-22.00</w:t>
            </w:r>
          </w:p>
          <w:p w14:paraId="03322AAC" w14:textId="77777777" w:rsidR="00BA152A" w:rsidRPr="00230936" w:rsidRDefault="00BA152A" w:rsidP="00BA152A">
            <w:pPr>
              <w:rPr>
                <w:rFonts w:ascii="Arial" w:hAnsi="Arial" w:cs="Arial"/>
              </w:rPr>
            </w:pPr>
            <w:r w:rsidRPr="00230936">
              <w:rPr>
                <w:rFonts w:ascii="Arial" w:hAnsi="Arial" w:cs="Arial"/>
              </w:rPr>
              <w:t>09.00–22.00</w:t>
            </w:r>
          </w:p>
        </w:tc>
        <w:tc>
          <w:tcPr>
            <w:tcW w:w="1559" w:type="dxa"/>
          </w:tcPr>
          <w:p w14:paraId="369BBAFD" w14:textId="77777777" w:rsidR="00BA152A" w:rsidRPr="00230936" w:rsidRDefault="00BA152A" w:rsidP="00BA152A">
            <w:pPr>
              <w:rPr>
                <w:rFonts w:ascii="Arial" w:hAnsi="Arial" w:cs="Arial"/>
              </w:rPr>
            </w:pPr>
            <w:r w:rsidRPr="00230936">
              <w:rPr>
                <w:rFonts w:ascii="Arial" w:hAnsi="Arial" w:cs="Arial"/>
              </w:rPr>
              <w:t>As per week days</w:t>
            </w:r>
          </w:p>
        </w:tc>
      </w:tr>
      <w:tr w:rsidR="00BA152A" w:rsidRPr="00107351" w14:paraId="38B450DC" w14:textId="77777777" w:rsidTr="006C214B">
        <w:tc>
          <w:tcPr>
            <w:tcW w:w="1560" w:type="dxa"/>
          </w:tcPr>
          <w:p w14:paraId="20D67573" w14:textId="77777777" w:rsidR="00BA152A" w:rsidRPr="00230936" w:rsidRDefault="00BA152A" w:rsidP="00BA152A">
            <w:pPr>
              <w:rPr>
                <w:rFonts w:ascii="Arial" w:hAnsi="Arial" w:cs="Arial"/>
              </w:rPr>
            </w:pPr>
            <w:r w:rsidRPr="00230936">
              <w:rPr>
                <w:rFonts w:ascii="Arial" w:hAnsi="Arial" w:cs="Arial"/>
              </w:rPr>
              <w:t>Specialties combined</w:t>
            </w:r>
          </w:p>
        </w:tc>
        <w:tc>
          <w:tcPr>
            <w:tcW w:w="1276" w:type="dxa"/>
          </w:tcPr>
          <w:p w14:paraId="5E647D10" w14:textId="77777777" w:rsidR="00BA152A" w:rsidRPr="00230936" w:rsidRDefault="00BA152A" w:rsidP="00BA152A">
            <w:pPr>
              <w:rPr>
                <w:rFonts w:ascii="Arial" w:hAnsi="Arial" w:cs="Arial"/>
              </w:rPr>
            </w:pPr>
            <w:r w:rsidRPr="00230936">
              <w:rPr>
                <w:rFonts w:ascii="Arial" w:hAnsi="Arial" w:cs="Arial"/>
              </w:rPr>
              <w:t>CT – Cardiology</w:t>
            </w:r>
          </w:p>
          <w:p w14:paraId="501EC92B" w14:textId="06425344" w:rsidR="00BA152A" w:rsidRPr="00230936" w:rsidRDefault="006C214B" w:rsidP="00BA152A">
            <w:pPr>
              <w:rPr>
                <w:rFonts w:ascii="Arial" w:hAnsi="Arial" w:cs="Arial"/>
              </w:rPr>
            </w:pPr>
            <w:r>
              <w:rPr>
                <w:rFonts w:ascii="Arial" w:hAnsi="Arial" w:cs="Arial"/>
              </w:rPr>
              <w:t xml:space="preserve">CT </w:t>
            </w:r>
          </w:p>
        </w:tc>
        <w:tc>
          <w:tcPr>
            <w:tcW w:w="1276" w:type="dxa"/>
          </w:tcPr>
          <w:p w14:paraId="48186836" w14:textId="77777777" w:rsidR="00BA152A" w:rsidRPr="00230936" w:rsidRDefault="00BA152A" w:rsidP="00BA152A">
            <w:pPr>
              <w:rPr>
                <w:rFonts w:ascii="Arial" w:hAnsi="Arial" w:cs="Arial"/>
              </w:rPr>
            </w:pPr>
            <w:r w:rsidRPr="00230936">
              <w:rPr>
                <w:rFonts w:ascii="Arial" w:hAnsi="Arial" w:cs="Arial"/>
              </w:rPr>
              <w:t>‘till 22.00</w:t>
            </w:r>
          </w:p>
          <w:p w14:paraId="6B62C78A" w14:textId="77777777" w:rsidR="00BA152A" w:rsidRPr="00230936" w:rsidRDefault="00BA152A" w:rsidP="00BA152A">
            <w:pPr>
              <w:rPr>
                <w:rFonts w:ascii="Arial" w:hAnsi="Arial" w:cs="Arial"/>
              </w:rPr>
            </w:pPr>
            <w:r w:rsidRPr="00230936">
              <w:rPr>
                <w:rFonts w:ascii="Arial" w:hAnsi="Arial" w:cs="Arial"/>
              </w:rPr>
              <w:t>‘till 22.00</w:t>
            </w:r>
          </w:p>
        </w:tc>
        <w:tc>
          <w:tcPr>
            <w:tcW w:w="567" w:type="dxa"/>
          </w:tcPr>
          <w:p w14:paraId="478DF6DD" w14:textId="77777777" w:rsidR="00BA152A" w:rsidRPr="00230936" w:rsidRDefault="00BA152A" w:rsidP="00BA152A">
            <w:pPr>
              <w:jc w:val="center"/>
              <w:rPr>
                <w:rFonts w:ascii="Arial" w:hAnsi="Arial" w:cs="Arial"/>
              </w:rPr>
            </w:pPr>
            <w:r w:rsidRPr="00230936">
              <w:rPr>
                <w:rFonts w:ascii="Arial" w:hAnsi="Arial" w:cs="Arial"/>
              </w:rPr>
              <w:t>2</w:t>
            </w:r>
          </w:p>
          <w:p w14:paraId="2C444E55" w14:textId="77777777" w:rsidR="00BA152A" w:rsidRPr="00230936" w:rsidRDefault="00BA152A" w:rsidP="00BA152A">
            <w:pPr>
              <w:jc w:val="center"/>
              <w:rPr>
                <w:rFonts w:ascii="Arial" w:hAnsi="Arial" w:cs="Arial"/>
              </w:rPr>
            </w:pPr>
            <w:r w:rsidRPr="00230936">
              <w:rPr>
                <w:rFonts w:ascii="Arial" w:hAnsi="Arial" w:cs="Arial"/>
              </w:rPr>
              <w:t>1</w:t>
            </w:r>
          </w:p>
        </w:tc>
        <w:tc>
          <w:tcPr>
            <w:tcW w:w="1275" w:type="dxa"/>
          </w:tcPr>
          <w:p w14:paraId="537DE8BF" w14:textId="77777777" w:rsidR="00BA152A" w:rsidRPr="00230936" w:rsidRDefault="00BA152A" w:rsidP="00BA152A">
            <w:pPr>
              <w:jc w:val="center"/>
              <w:rPr>
                <w:rFonts w:ascii="Arial" w:hAnsi="Arial" w:cs="Arial"/>
              </w:rPr>
            </w:pPr>
            <w:r w:rsidRPr="00230936">
              <w:rPr>
                <w:rFonts w:ascii="Arial" w:hAnsi="Arial" w:cs="Arial"/>
              </w:rPr>
              <w:t>21.30-9.30</w:t>
            </w:r>
          </w:p>
        </w:tc>
        <w:tc>
          <w:tcPr>
            <w:tcW w:w="426" w:type="dxa"/>
          </w:tcPr>
          <w:p w14:paraId="2056C75F" w14:textId="77777777" w:rsidR="00BA152A" w:rsidRPr="00230936" w:rsidRDefault="00BA152A" w:rsidP="00BA152A">
            <w:pPr>
              <w:jc w:val="center"/>
              <w:rPr>
                <w:rFonts w:ascii="Arial" w:hAnsi="Arial" w:cs="Arial"/>
              </w:rPr>
            </w:pPr>
            <w:r w:rsidRPr="00230936">
              <w:rPr>
                <w:rFonts w:ascii="Arial" w:hAnsi="Arial" w:cs="Arial"/>
              </w:rPr>
              <w:t>1</w:t>
            </w:r>
          </w:p>
        </w:tc>
        <w:tc>
          <w:tcPr>
            <w:tcW w:w="567" w:type="dxa"/>
          </w:tcPr>
          <w:p w14:paraId="3C2B5523" w14:textId="77777777" w:rsidR="00BA152A" w:rsidRPr="00230936" w:rsidRDefault="00BA152A" w:rsidP="00BA152A">
            <w:pPr>
              <w:jc w:val="center"/>
              <w:rPr>
                <w:rFonts w:ascii="Arial" w:hAnsi="Arial" w:cs="Arial"/>
                <w:b/>
              </w:rPr>
            </w:pPr>
          </w:p>
        </w:tc>
        <w:tc>
          <w:tcPr>
            <w:tcW w:w="567" w:type="dxa"/>
          </w:tcPr>
          <w:p w14:paraId="656E0072" w14:textId="77777777" w:rsidR="00BA152A" w:rsidRPr="00230936" w:rsidRDefault="00BA152A" w:rsidP="00BA152A">
            <w:pPr>
              <w:rPr>
                <w:rFonts w:ascii="Arial" w:hAnsi="Arial" w:cs="Arial"/>
              </w:rPr>
            </w:pPr>
            <w:r w:rsidRPr="00230936">
              <w:rPr>
                <w:rFonts w:ascii="Arial" w:hAnsi="Arial" w:cs="Arial"/>
              </w:rPr>
              <w:t>CT</w:t>
            </w:r>
          </w:p>
          <w:p w14:paraId="4814025C" w14:textId="77777777" w:rsidR="00BA152A" w:rsidRPr="00230936" w:rsidRDefault="00BA152A" w:rsidP="00BA152A">
            <w:pPr>
              <w:rPr>
                <w:rFonts w:ascii="Arial" w:hAnsi="Arial" w:cs="Arial"/>
              </w:rPr>
            </w:pPr>
            <w:r w:rsidRPr="00230936">
              <w:rPr>
                <w:rFonts w:ascii="Arial" w:hAnsi="Arial" w:cs="Arial"/>
              </w:rPr>
              <w:t>CT</w:t>
            </w:r>
          </w:p>
        </w:tc>
        <w:tc>
          <w:tcPr>
            <w:tcW w:w="1417" w:type="dxa"/>
          </w:tcPr>
          <w:p w14:paraId="42AB614F" w14:textId="77777777" w:rsidR="00BA152A" w:rsidRPr="00230936" w:rsidRDefault="00BA152A" w:rsidP="00BA152A">
            <w:pPr>
              <w:rPr>
                <w:rFonts w:ascii="Arial" w:hAnsi="Arial" w:cs="Arial"/>
              </w:rPr>
            </w:pPr>
            <w:r w:rsidRPr="00230936">
              <w:rPr>
                <w:rFonts w:ascii="Arial" w:hAnsi="Arial" w:cs="Arial"/>
              </w:rPr>
              <w:t>9.00-21.00</w:t>
            </w:r>
          </w:p>
          <w:p w14:paraId="43C0DE07" w14:textId="77777777" w:rsidR="00BA152A" w:rsidRPr="00230936" w:rsidRDefault="00BA152A" w:rsidP="00BA152A">
            <w:pPr>
              <w:rPr>
                <w:rFonts w:ascii="Arial" w:hAnsi="Arial" w:cs="Arial"/>
              </w:rPr>
            </w:pPr>
            <w:r w:rsidRPr="00230936">
              <w:rPr>
                <w:rFonts w:ascii="Arial" w:hAnsi="Arial" w:cs="Arial"/>
              </w:rPr>
              <w:t>9.00-22.00</w:t>
            </w:r>
          </w:p>
        </w:tc>
        <w:tc>
          <w:tcPr>
            <w:tcW w:w="1559" w:type="dxa"/>
          </w:tcPr>
          <w:p w14:paraId="59129393" w14:textId="77777777" w:rsidR="00BA152A" w:rsidRPr="00230936" w:rsidRDefault="00BA152A" w:rsidP="00BA152A">
            <w:pPr>
              <w:rPr>
                <w:rFonts w:ascii="Arial" w:hAnsi="Arial" w:cs="Arial"/>
              </w:rPr>
            </w:pPr>
            <w:r w:rsidRPr="00230936">
              <w:rPr>
                <w:rFonts w:ascii="Arial" w:hAnsi="Arial" w:cs="Arial"/>
              </w:rPr>
              <w:t>As per week days</w:t>
            </w:r>
          </w:p>
        </w:tc>
      </w:tr>
      <w:tr w:rsidR="00BA152A" w:rsidRPr="00107351" w14:paraId="1BF145A0" w14:textId="77777777" w:rsidTr="006C214B">
        <w:tc>
          <w:tcPr>
            <w:tcW w:w="1560" w:type="dxa"/>
          </w:tcPr>
          <w:p w14:paraId="788ED552" w14:textId="77777777" w:rsidR="00BA152A" w:rsidRPr="00230936" w:rsidRDefault="00BA152A" w:rsidP="00BA152A">
            <w:pPr>
              <w:rPr>
                <w:rFonts w:ascii="Arial" w:hAnsi="Arial" w:cs="Arial"/>
              </w:rPr>
            </w:pPr>
            <w:r w:rsidRPr="00230936">
              <w:rPr>
                <w:rFonts w:ascii="Arial" w:hAnsi="Arial" w:cs="Arial"/>
              </w:rPr>
              <w:t>Neurology</w:t>
            </w:r>
          </w:p>
        </w:tc>
        <w:tc>
          <w:tcPr>
            <w:tcW w:w="1276" w:type="dxa"/>
          </w:tcPr>
          <w:p w14:paraId="1A9A9CFB" w14:textId="77777777" w:rsidR="00BA152A" w:rsidRPr="00230936" w:rsidRDefault="00BA152A" w:rsidP="00BA152A">
            <w:pPr>
              <w:rPr>
                <w:rFonts w:ascii="Arial" w:hAnsi="Arial" w:cs="Arial"/>
              </w:rPr>
            </w:pPr>
            <w:r w:rsidRPr="00230936">
              <w:rPr>
                <w:rFonts w:ascii="Arial" w:hAnsi="Arial" w:cs="Arial"/>
              </w:rPr>
              <w:t>ST3+</w:t>
            </w:r>
          </w:p>
        </w:tc>
        <w:tc>
          <w:tcPr>
            <w:tcW w:w="1276" w:type="dxa"/>
          </w:tcPr>
          <w:p w14:paraId="38851C21" w14:textId="77777777" w:rsidR="00BA152A" w:rsidRPr="00230936" w:rsidRDefault="00BA152A" w:rsidP="00BA152A">
            <w:pPr>
              <w:rPr>
                <w:rFonts w:ascii="Arial" w:hAnsi="Arial" w:cs="Arial"/>
              </w:rPr>
            </w:pPr>
            <w:r w:rsidRPr="00230936">
              <w:rPr>
                <w:rFonts w:ascii="Arial" w:hAnsi="Arial" w:cs="Arial"/>
              </w:rPr>
              <w:t>‘till 19.00</w:t>
            </w:r>
          </w:p>
        </w:tc>
        <w:tc>
          <w:tcPr>
            <w:tcW w:w="567" w:type="dxa"/>
          </w:tcPr>
          <w:p w14:paraId="6594FABF" w14:textId="77777777" w:rsidR="00BA152A" w:rsidRPr="00230936" w:rsidRDefault="00BA152A" w:rsidP="00BA152A">
            <w:pPr>
              <w:jc w:val="center"/>
              <w:rPr>
                <w:rFonts w:ascii="Arial" w:hAnsi="Arial" w:cs="Arial"/>
              </w:rPr>
            </w:pPr>
            <w:r w:rsidRPr="00230936">
              <w:rPr>
                <w:rFonts w:ascii="Arial" w:hAnsi="Arial" w:cs="Arial"/>
              </w:rPr>
              <w:t>1</w:t>
            </w:r>
          </w:p>
        </w:tc>
        <w:tc>
          <w:tcPr>
            <w:tcW w:w="1275" w:type="dxa"/>
          </w:tcPr>
          <w:p w14:paraId="1F646CA5" w14:textId="77777777" w:rsidR="00BA152A" w:rsidRPr="00230936" w:rsidRDefault="00BA152A" w:rsidP="00BA152A">
            <w:pPr>
              <w:jc w:val="center"/>
              <w:rPr>
                <w:rFonts w:ascii="Arial" w:hAnsi="Arial" w:cs="Arial"/>
              </w:rPr>
            </w:pPr>
            <w:r w:rsidRPr="00230936">
              <w:rPr>
                <w:rFonts w:ascii="Arial" w:hAnsi="Arial" w:cs="Arial"/>
              </w:rPr>
              <w:t>NR</w:t>
            </w:r>
          </w:p>
        </w:tc>
        <w:tc>
          <w:tcPr>
            <w:tcW w:w="426" w:type="dxa"/>
          </w:tcPr>
          <w:p w14:paraId="6AA8C80F" w14:textId="77777777" w:rsidR="00BA152A" w:rsidRPr="00230936" w:rsidRDefault="00BA152A" w:rsidP="00BA152A">
            <w:pPr>
              <w:jc w:val="center"/>
              <w:rPr>
                <w:rFonts w:ascii="Arial" w:hAnsi="Arial" w:cs="Arial"/>
              </w:rPr>
            </w:pPr>
          </w:p>
        </w:tc>
        <w:tc>
          <w:tcPr>
            <w:tcW w:w="567" w:type="dxa"/>
          </w:tcPr>
          <w:p w14:paraId="680FEAA6" w14:textId="77777777" w:rsidR="00BA152A" w:rsidRPr="00230936" w:rsidRDefault="00BA152A" w:rsidP="00BA152A">
            <w:pPr>
              <w:jc w:val="center"/>
              <w:rPr>
                <w:rFonts w:ascii="Arial" w:hAnsi="Arial" w:cs="Arial"/>
              </w:rPr>
            </w:pPr>
            <w:r w:rsidRPr="00230936">
              <w:rPr>
                <w:rFonts w:ascii="Arial" w:hAnsi="Arial" w:cs="Arial"/>
              </w:rPr>
              <w:t>1</w:t>
            </w:r>
          </w:p>
        </w:tc>
        <w:tc>
          <w:tcPr>
            <w:tcW w:w="3543" w:type="dxa"/>
            <w:gridSpan w:val="3"/>
          </w:tcPr>
          <w:p w14:paraId="45A9BE2B" w14:textId="77777777" w:rsidR="00BA152A" w:rsidRPr="00230936" w:rsidRDefault="00BA152A" w:rsidP="00BA152A">
            <w:pPr>
              <w:rPr>
                <w:rFonts w:ascii="Arial" w:hAnsi="Arial" w:cs="Arial"/>
              </w:rPr>
            </w:pPr>
            <w:r w:rsidRPr="00230936">
              <w:rPr>
                <w:rFonts w:ascii="Arial" w:hAnsi="Arial" w:cs="Arial"/>
              </w:rPr>
              <w:t>As per weekdays</w:t>
            </w:r>
          </w:p>
        </w:tc>
      </w:tr>
      <w:tr w:rsidR="00BA152A" w:rsidRPr="00107351" w14:paraId="69077E10" w14:textId="77777777" w:rsidTr="006C214B">
        <w:tc>
          <w:tcPr>
            <w:tcW w:w="1560" w:type="dxa"/>
          </w:tcPr>
          <w:p w14:paraId="1208C1FA" w14:textId="77777777" w:rsidR="00BA152A" w:rsidRPr="00230936" w:rsidRDefault="00BA152A" w:rsidP="00BA152A">
            <w:pPr>
              <w:rPr>
                <w:rFonts w:ascii="Arial" w:hAnsi="Arial" w:cs="Arial"/>
              </w:rPr>
            </w:pPr>
            <w:r w:rsidRPr="00230936">
              <w:rPr>
                <w:rFonts w:ascii="Arial" w:hAnsi="Arial" w:cs="Arial"/>
              </w:rPr>
              <w:t>Cardiology</w:t>
            </w:r>
          </w:p>
        </w:tc>
        <w:tc>
          <w:tcPr>
            <w:tcW w:w="1276" w:type="dxa"/>
          </w:tcPr>
          <w:p w14:paraId="750645CB" w14:textId="77777777" w:rsidR="00BA152A" w:rsidRPr="00230936" w:rsidRDefault="00BA152A" w:rsidP="00BA152A">
            <w:pPr>
              <w:rPr>
                <w:rFonts w:ascii="Arial" w:hAnsi="Arial" w:cs="Arial"/>
              </w:rPr>
            </w:pPr>
            <w:r w:rsidRPr="00230936">
              <w:rPr>
                <w:rFonts w:ascii="Arial" w:hAnsi="Arial" w:cs="Arial"/>
              </w:rPr>
              <w:t>ST3+</w:t>
            </w:r>
          </w:p>
        </w:tc>
        <w:tc>
          <w:tcPr>
            <w:tcW w:w="1276" w:type="dxa"/>
          </w:tcPr>
          <w:p w14:paraId="0CB082DF" w14:textId="77777777" w:rsidR="00BA152A" w:rsidRPr="00230936" w:rsidRDefault="00BA152A" w:rsidP="00BA152A">
            <w:pPr>
              <w:rPr>
                <w:rFonts w:ascii="Arial" w:hAnsi="Arial" w:cs="Arial"/>
              </w:rPr>
            </w:pPr>
            <w:r w:rsidRPr="00230936">
              <w:rPr>
                <w:rFonts w:ascii="Arial" w:hAnsi="Arial" w:cs="Arial"/>
              </w:rPr>
              <w:t>‘till 21.00</w:t>
            </w:r>
          </w:p>
        </w:tc>
        <w:tc>
          <w:tcPr>
            <w:tcW w:w="567" w:type="dxa"/>
          </w:tcPr>
          <w:p w14:paraId="6A995DE1" w14:textId="77777777" w:rsidR="00BA152A" w:rsidRPr="00230936" w:rsidRDefault="00BA152A" w:rsidP="00BA152A">
            <w:pPr>
              <w:jc w:val="center"/>
              <w:rPr>
                <w:rFonts w:ascii="Arial" w:hAnsi="Arial" w:cs="Arial"/>
              </w:rPr>
            </w:pPr>
            <w:r w:rsidRPr="00230936">
              <w:rPr>
                <w:rFonts w:ascii="Arial" w:hAnsi="Arial" w:cs="Arial"/>
              </w:rPr>
              <w:t>1</w:t>
            </w:r>
          </w:p>
        </w:tc>
        <w:tc>
          <w:tcPr>
            <w:tcW w:w="1275" w:type="dxa"/>
          </w:tcPr>
          <w:p w14:paraId="18B37BC6" w14:textId="77777777" w:rsidR="00BA152A" w:rsidRPr="00230936" w:rsidRDefault="00BA152A" w:rsidP="00BA152A">
            <w:pPr>
              <w:jc w:val="center"/>
              <w:rPr>
                <w:rFonts w:ascii="Arial" w:hAnsi="Arial" w:cs="Arial"/>
              </w:rPr>
            </w:pPr>
            <w:r w:rsidRPr="00230936">
              <w:rPr>
                <w:rFonts w:ascii="Arial" w:hAnsi="Arial" w:cs="Arial"/>
              </w:rPr>
              <w:t>20.30-09.00</w:t>
            </w:r>
          </w:p>
        </w:tc>
        <w:tc>
          <w:tcPr>
            <w:tcW w:w="426" w:type="dxa"/>
          </w:tcPr>
          <w:p w14:paraId="38A01826" w14:textId="77777777" w:rsidR="00BA152A" w:rsidRPr="00230936" w:rsidRDefault="00BA152A" w:rsidP="00BA152A">
            <w:pPr>
              <w:jc w:val="center"/>
              <w:rPr>
                <w:rFonts w:ascii="Arial" w:hAnsi="Arial" w:cs="Arial"/>
              </w:rPr>
            </w:pPr>
            <w:r w:rsidRPr="00230936">
              <w:rPr>
                <w:rFonts w:ascii="Arial" w:hAnsi="Arial" w:cs="Arial"/>
              </w:rPr>
              <w:t>1</w:t>
            </w:r>
          </w:p>
        </w:tc>
        <w:tc>
          <w:tcPr>
            <w:tcW w:w="567" w:type="dxa"/>
          </w:tcPr>
          <w:p w14:paraId="70CB2CA3" w14:textId="77777777" w:rsidR="00BA152A" w:rsidRPr="00230936" w:rsidRDefault="00BA152A" w:rsidP="00BA152A">
            <w:pPr>
              <w:jc w:val="center"/>
              <w:rPr>
                <w:rFonts w:ascii="Arial" w:hAnsi="Arial" w:cs="Arial"/>
              </w:rPr>
            </w:pPr>
          </w:p>
        </w:tc>
        <w:tc>
          <w:tcPr>
            <w:tcW w:w="3543" w:type="dxa"/>
            <w:gridSpan w:val="3"/>
          </w:tcPr>
          <w:p w14:paraId="3D7C6A51" w14:textId="77777777" w:rsidR="00BA152A" w:rsidRPr="00230936" w:rsidRDefault="00BA152A" w:rsidP="00BA152A">
            <w:pPr>
              <w:rPr>
                <w:rFonts w:ascii="Arial" w:hAnsi="Arial" w:cs="Arial"/>
              </w:rPr>
            </w:pPr>
            <w:r w:rsidRPr="00230936">
              <w:rPr>
                <w:rFonts w:ascii="Arial" w:hAnsi="Arial" w:cs="Arial"/>
              </w:rPr>
              <w:t>As per weekdays</w:t>
            </w:r>
          </w:p>
        </w:tc>
      </w:tr>
      <w:tr w:rsidR="00BA152A" w:rsidRPr="00107351" w14:paraId="179B6547" w14:textId="77777777" w:rsidTr="006C214B">
        <w:tc>
          <w:tcPr>
            <w:tcW w:w="1560" w:type="dxa"/>
          </w:tcPr>
          <w:p w14:paraId="5F7C2771" w14:textId="77777777" w:rsidR="00BA152A" w:rsidRPr="00230936" w:rsidRDefault="00BA152A" w:rsidP="00BA152A">
            <w:pPr>
              <w:rPr>
                <w:rFonts w:ascii="Arial" w:hAnsi="Arial" w:cs="Arial"/>
              </w:rPr>
            </w:pPr>
            <w:r w:rsidRPr="00230936">
              <w:rPr>
                <w:rFonts w:ascii="Arial" w:hAnsi="Arial" w:cs="Arial"/>
              </w:rPr>
              <w:t>Surgery</w:t>
            </w:r>
          </w:p>
        </w:tc>
        <w:tc>
          <w:tcPr>
            <w:tcW w:w="1276" w:type="dxa"/>
          </w:tcPr>
          <w:p w14:paraId="39020F04" w14:textId="77777777" w:rsidR="00BA152A" w:rsidRPr="00230936" w:rsidRDefault="00BA152A" w:rsidP="00BA152A">
            <w:pPr>
              <w:rPr>
                <w:rFonts w:ascii="Arial" w:hAnsi="Arial" w:cs="Arial"/>
              </w:rPr>
            </w:pPr>
            <w:r w:rsidRPr="00230936">
              <w:rPr>
                <w:rFonts w:ascii="Arial" w:hAnsi="Arial" w:cs="Arial"/>
              </w:rPr>
              <w:t>F1</w:t>
            </w:r>
          </w:p>
          <w:p w14:paraId="1F06D4B0" w14:textId="77777777" w:rsidR="00BA152A" w:rsidRPr="00230936" w:rsidRDefault="00BA152A" w:rsidP="00BA152A">
            <w:pPr>
              <w:rPr>
                <w:rFonts w:ascii="Arial" w:hAnsi="Arial" w:cs="Arial"/>
              </w:rPr>
            </w:pPr>
            <w:r w:rsidRPr="00230936">
              <w:rPr>
                <w:rFonts w:ascii="Arial" w:hAnsi="Arial" w:cs="Arial"/>
              </w:rPr>
              <w:t>F1</w:t>
            </w:r>
          </w:p>
          <w:p w14:paraId="641A1B4F" w14:textId="77777777" w:rsidR="00BA152A" w:rsidRPr="00230936" w:rsidRDefault="00BA152A" w:rsidP="00BA152A">
            <w:pPr>
              <w:rPr>
                <w:rFonts w:ascii="Arial" w:hAnsi="Arial" w:cs="Arial"/>
              </w:rPr>
            </w:pPr>
            <w:r w:rsidRPr="00230936">
              <w:rPr>
                <w:rFonts w:ascii="Arial" w:hAnsi="Arial" w:cs="Arial"/>
              </w:rPr>
              <w:t>F1 – Mon -Thurs</w:t>
            </w:r>
          </w:p>
          <w:p w14:paraId="58968874" w14:textId="77777777" w:rsidR="00BA152A" w:rsidRPr="00230936" w:rsidRDefault="00BA152A" w:rsidP="00BA152A">
            <w:pPr>
              <w:rPr>
                <w:rFonts w:ascii="Arial" w:hAnsi="Arial" w:cs="Arial"/>
              </w:rPr>
            </w:pPr>
            <w:r w:rsidRPr="00230936">
              <w:rPr>
                <w:rFonts w:ascii="Arial" w:hAnsi="Arial" w:cs="Arial"/>
              </w:rPr>
              <w:t>F2/CT</w:t>
            </w:r>
          </w:p>
          <w:p w14:paraId="21FDB36B" w14:textId="77777777" w:rsidR="00BA152A" w:rsidRPr="00230936" w:rsidRDefault="00BA152A" w:rsidP="00BA152A">
            <w:pPr>
              <w:rPr>
                <w:rFonts w:ascii="Arial" w:hAnsi="Arial" w:cs="Arial"/>
              </w:rPr>
            </w:pPr>
            <w:r w:rsidRPr="00230936">
              <w:rPr>
                <w:rFonts w:ascii="Arial" w:hAnsi="Arial" w:cs="Arial"/>
              </w:rPr>
              <w:t>F2/CT</w:t>
            </w:r>
          </w:p>
          <w:p w14:paraId="1CD8CB37" w14:textId="77777777" w:rsidR="00BA152A" w:rsidRPr="00230936" w:rsidRDefault="00BA152A" w:rsidP="00BA152A">
            <w:pPr>
              <w:rPr>
                <w:rFonts w:ascii="Arial" w:hAnsi="Arial" w:cs="Arial"/>
              </w:rPr>
            </w:pPr>
          </w:p>
          <w:p w14:paraId="3B871146" w14:textId="06337F5D" w:rsidR="00BA152A" w:rsidRPr="00230936" w:rsidRDefault="00BA152A" w:rsidP="00BA152A">
            <w:pPr>
              <w:rPr>
                <w:rFonts w:ascii="Arial" w:hAnsi="Arial" w:cs="Arial"/>
              </w:rPr>
            </w:pPr>
            <w:r w:rsidRPr="00230936">
              <w:rPr>
                <w:rFonts w:ascii="Arial" w:hAnsi="Arial" w:cs="Arial"/>
              </w:rPr>
              <w:t>ST3+</w:t>
            </w:r>
          </w:p>
        </w:tc>
        <w:tc>
          <w:tcPr>
            <w:tcW w:w="1276" w:type="dxa"/>
          </w:tcPr>
          <w:p w14:paraId="47AE79A1" w14:textId="77777777" w:rsidR="00BA152A" w:rsidRPr="00230936" w:rsidRDefault="00BA152A" w:rsidP="00BA152A">
            <w:pPr>
              <w:rPr>
                <w:rFonts w:ascii="Arial" w:hAnsi="Arial" w:cs="Arial"/>
              </w:rPr>
            </w:pPr>
            <w:r w:rsidRPr="00230936">
              <w:rPr>
                <w:rFonts w:ascii="Arial" w:hAnsi="Arial" w:cs="Arial"/>
              </w:rPr>
              <w:t>‘till 20.30</w:t>
            </w:r>
          </w:p>
          <w:p w14:paraId="0B7CEF1B" w14:textId="77777777" w:rsidR="00BA152A" w:rsidRPr="00230936" w:rsidRDefault="00BA152A" w:rsidP="00BA152A">
            <w:pPr>
              <w:rPr>
                <w:rFonts w:ascii="Arial" w:hAnsi="Arial" w:cs="Arial"/>
              </w:rPr>
            </w:pPr>
            <w:r w:rsidRPr="00230936">
              <w:rPr>
                <w:rFonts w:ascii="Arial" w:hAnsi="Arial" w:cs="Arial"/>
              </w:rPr>
              <w:t>‘till 00.00</w:t>
            </w:r>
          </w:p>
          <w:p w14:paraId="52ED9B93" w14:textId="77777777" w:rsidR="00BA152A" w:rsidRPr="00230936" w:rsidRDefault="00BA152A" w:rsidP="00BA152A">
            <w:pPr>
              <w:rPr>
                <w:rFonts w:ascii="Arial" w:hAnsi="Arial" w:cs="Arial"/>
              </w:rPr>
            </w:pPr>
            <w:r w:rsidRPr="00230936">
              <w:rPr>
                <w:rFonts w:ascii="Arial" w:hAnsi="Arial" w:cs="Arial"/>
              </w:rPr>
              <w:t>‘till 00.00</w:t>
            </w:r>
          </w:p>
          <w:p w14:paraId="00763C29" w14:textId="77777777" w:rsidR="00BA152A" w:rsidRPr="00230936" w:rsidRDefault="00BA152A" w:rsidP="00BA152A">
            <w:pPr>
              <w:rPr>
                <w:rFonts w:ascii="Arial" w:hAnsi="Arial" w:cs="Arial"/>
              </w:rPr>
            </w:pPr>
            <w:r w:rsidRPr="00230936">
              <w:rPr>
                <w:rFonts w:ascii="Arial" w:hAnsi="Arial" w:cs="Arial"/>
              </w:rPr>
              <w:t>‘till 20.30</w:t>
            </w:r>
          </w:p>
          <w:p w14:paraId="52EE97A2" w14:textId="77777777" w:rsidR="00BA152A" w:rsidRPr="00230936" w:rsidRDefault="00BA152A" w:rsidP="00BA152A">
            <w:pPr>
              <w:rPr>
                <w:rFonts w:ascii="Arial" w:hAnsi="Arial" w:cs="Arial"/>
              </w:rPr>
            </w:pPr>
            <w:r w:rsidRPr="00230936">
              <w:rPr>
                <w:rFonts w:ascii="Arial" w:hAnsi="Arial" w:cs="Arial"/>
              </w:rPr>
              <w:t>‘till 0.00</w:t>
            </w:r>
          </w:p>
          <w:p w14:paraId="263BF82C" w14:textId="77777777" w:rsidR="00BA152A" w:rsidRPr="00230936" w:rsidRDefault="00BA152A" w:rsidP="00BA152A">
            <w:pPr>
              <w:rPr>
                <w:rFonts w:ascii="Arial" w:hAnsi="Arial" w:cs="Arial"/>
              </w:rPr>
            </w:pPr>
          </w:p>
          <w:p w14:paraId="65AC7883" w14:textId="77777777" w:rsidR="00BA152A" w:rsidRPr="00230936" w:rsidRDefault="00BA152A" w:rsidP="00BA152A">
            <w:pPr>
              <w:rPr>
                <w:rFonts w:ascii="Arial" w:hAnsi="Arial" w:cs="Arial"/>
              </w:rPr>
            </w:pPr>
            <w:r w:rsidRPr="00230936">
              <w:rPr>
                <w:rFonts w:ascii="Arial" w:hAnsi="Arial" w:cs="Arial"/>
              </w:rPr>
              <w:t>‘till 20.30</w:t>
            </w:r>
          </w:p>
          <w:p w14:paraId="24983333" w14:textId="77777777" w:rsidR="00BA152A" w:rsidRPr="00230936" w:rsidRDefault="00BA152A" w:rsidP="00BA152A">
            <w:pPr>
              <w:rPr>
                <w:rFonts w:ascii="Arial" w:hAnsi="Arial" w:cs="Arial"/>
              </w:rPr>
            </w:pPr>
            <w:r w:rsidRPr="00230936">
              <w:rPr>
                <w:rFonts w:ascii="Arial" w:hAnsi="Arial" w:cs="Arial"/>
              </w:rPr>
              <w:t>‘till 22.00</w:t>
            </w:r>
          </w:p>
        </w:tc>
        <w:tc>
          <w:tcPr>
            <w:tcW w:w="567" w:type="dxa"/>
          </w:tcPr>
          <w:p w14:paraId="7DF0FDCC" w14:textId="77777777" w:rsidR="00BA152A" w:rsidRPr="00230936" w:rsidRDefault="00BA152A" w:rsidP="00BA152A">
            <w:pPr>
              <w:jc w:val="center"/>
              <w:rPr>
                <w:rFonts w:ascii="Arial" w:hAnsi="Arial" w:cs="Arial"/>
              </w:rPr>
            </w:pPr>
            <w:r w:rsidRPr="00230936">
              <w:rPr>
                <w:rFonts w:ascii="Arial" w:hAnsi="Arial" w:cs="Arial"/>
              </w:rPr>
              <w:t>1</w:t>
            </w:r>
          </w:p>
          <w:p w14:paraId="214565E2" w14:textId="77777777" w:rsidR="00BA152A" w:rsidRPr="00230936" w:rsidRDefault="00BA152A" w:rsidP="00BA152A">
            <w:pPr>
              <w:jc w:val="center"/>
              <w:rPr>
                <w:rFonts w:ascii="Arial" w:hAnsi="Arial" w:cs="Arial"/>
              </w:rPr>
            </w:pPr>
            <w:r w:rsidRPr="00230936">
              <w:rPr>
                <w:rFonts w:ascii="Arial" w:hAnsi="Arial" w:cs="Arial"/>
              </w:rPr>
              <w:t>1</w:t>
            </w:r>
          </w:p>
          <w:p w14:paraId="7E6262CB" w14:textId="77777777" w:rsidR="00BA152A" w:rsidRPr="00230936" w:rsidRDefault="00BA152A" w:rsidP="00BA152A">
            <w:pPr>
              <w:jc w:val="center"/>
              <w:rPr>
                <w:rFonts w:ascii="Arial" w:hAnsi="Arial" w:cs="Arial"/>
              </w:rPr>
            </w:pPr>
            <w:r w:rsidRPr="00230936">
              <w:rPr>
                <w:rFonts w:ascii="Arial" w:hAnsi="Arial" w:cs="Arial"/>
              </w:rPr>
              <w:t>1</w:t>
            </w:r>
          </w:p>
          <w:p w14:paraId="1F7501D4" w14:textId="77777777" w:rsidR="00BA152A" w:rsidRPr="00230936" w:rsidRDefault="00BA152A" w:rsidP="00BA152A">
            <w:pPr>
              <w:jc w:val="center"/>
              <w:rPr>
                <w:rFonts w:ascii="Arial" w:hAnsi="Arial" w:cs="Arial"/>
              </w:rPr>
            </w:pPr>
            <w:r w:rsidRPr="00230936">
              <w:rPr>
                <w:rFonts w:ascii="Arial" w:hAnsi="Arial" w:cs="Arial"/>
              </w:rPr>
              <w:t>1</w:t>
            </w:r>
          </w:p>
          <w:p w14:paraId="66D3F40F" w14:textId="77777777" w:rsidR="00BA152A" w:rsidRPr="00230936" w:rsidRDefault="00BA152A" w:rsidP="00BA152A">
            <w:pPr>
              <w:jc w:val="center"/>
              <w:rPr>
                <w:rFonts w:ascii="Arial" w:hAnsi="Arial" w:cs="Arial"/>
              </w:rPr>
            </w:pPr>
            <w:r w:rsidRPr="00230936">
              <w:rPr>
                <w:rFonts w:ascii="Arial" w:hAnsi="Arial" w:cs="Arial"/>
              </w:rPr>
              <w:t>1</w:t>
            </w:r>
          </w:p>
          <w:p w14:paraId="6C46DFAE" w14:textId="77777777" w:rsidR="00BA152A" w:rsidRPr="00230936" w:rsidRDefault="00BA152A" w:rsidP="00BA152A">
            <w:pPr>
              <w:jc w:val="center"/>
              <w:rPr>
                <w:rFonts w:ascii="Arial" w:hAnsi="Arial" w:cs="Arial"/>
              </w:rPr>
            </w:pPr>
          </w:p>
          <w:p w14:paraId="75FFF631" w14:textId="77777777" w:rsidR="00BA152A" w:rsidRPr="00230936" w:rsidRDefault="00BA152A" w:rsidP="00BA152A">
            <w:pPr>
              <w:jc w:val="center"/>
              <w:rPr>
                <w:rFonts w:ascii="Arial" w:hAnsi="Arial" w:cs="Arial"/>
              </w:rPr>
            </w:pPr>
            <w:r w:rsidRPr="00230936">
              <w:rPr>
                <w:rFonts w:ascii="Arial" w:hAnsi="Arial" w:cs="Arial"/>
              </w:rPr>
              <w:t>1</w:t>
            </w:r>
          </w:p>
          <w:p w14:paraId="7794A9DD" w14:textId="77777777" w:rsidR="00BA152A" w:rsidRPr="00230936" w:rsidRDefault="00BA152A" w:rsidP="00BA152A">
            <w:pPr>
              <w:jc w:val="center"/>
              <w:rPr>
                <w:rFonts w:ascii="Arial" w:hAnsi="Arial" w:cs="Arial"/>
              </w:rPr>
            </w:pPr>
            <w:r w:rsidRPr="00230936">
              <w:rPr>
                <w:rFonts w:ascii="Arial" w:hAnsi="Arial" w:cs="Arial"/>
              </w:rPr>
              <w:t>1</w:t>
            </w:r>
          </w:p>
        </w:tc>
        <w:tc>
          <w:tcPr>
            <w:tcW w:w="1275" w:type="dxa"/>
          </w:tcPr>
          <w:p w14:paraId="1D456B10" w14:textId="77777777" w:rsidR="00BA152A" w:rsidRPr="00230936" w:rsidRDefault="00BA152A" w:rsidP="00BA152A">
            <w:pPr>
              <w:jc w:val="center"/>
              <w:rPr>
                <w:rFonts w:ascii="Arial" w:hAnsi="Arial" w:cs="Arial"/>
              </w:rPr>
            </w:pPr>
            <w:r w:rsidRPr="00230936">
              <w:rPr>
                <w:rFonts w:ascii="Arial" w:hAnsi="Arial" w:cs="Arial"/>
              </w:rPr>
              <w:t>20.00-08.30</w:t>
            </w:r>
          </w:p>
          <w:p w14:paraId="0B290E52" w14:textId="77777777" w:rsidR="00BA152A" w:rsidRPr="00230936" w:rsidRDefault="00BA152A" w:rsidP="00BA152A">
            <w:pPr>
              <w:jc w:val="center"/>
              <w:rPr>
                <w:rFonts w:ascii="Arial" w:hAnsi="Arial" w:cs="Arial"/>
              </w:rPr>
            </w:pPr>
          </w:p>
          <w:p w14:paraId="41171A88" w14:textId="77777777" w:rsidR="00BA152A" w:rsidRPr="00230936" w:rsidRDefault="00BA152A" w:rsidP="00BA152A">
            <w:pPr>
              <w:jc w:val="center"/>
              <w:rPr>
                <w:rFonts w:ascii="Arial" w:hAnsi="Arial" w:cs="Arial"/>
              </w:rPr>
            </w:pPr>
          </w:p>
          <w:p w14:paraId="2E61BCD5" w14:textId="77777777" w:rsidR="00BA152A" w:rsidRPr="00230936" w:rsidRDefault="00BA152A" w:rsidP="00BA152A">
            <w:pPr>
              <w:jc w:val="center"/>
              <w:rPr>
                <w:rFonts w:ascii="Arial" w:hAnsi="Arial" w:cs="Arial"/>
              </w:rPr>
            </w:pPr>
            <w:r w:rsidRPr="00230936">
              <w:rPr>
                <w:rFonts w:ascii="Arial" w:hAnsi="Arial" w:cs="Arial"/>
              </w:rPr>
              <w:t>20.00-8.30</w:t>
            </w:r>
          </w:p>
          <w:p w14:paraId="769600A8" w14:textId="77777777" w:rsidR="00BA152A" w:rsidRPr="00230936" w:rsidRDefault="00BA152A" w:rsidP="00BA152A">
            <w:pPr>
              <w:jc w:val="center"/>
              <w:rPr>
                <w:rFonts w:ascii="Arial" w:hAnsi="Arial" w:cs="Arial"/>
              </w:rPr>
            </w:pPr>
          </w:p>
          <w:p w14:paraId="73A41F98" w14:textId="77777777" w:rsidR="00BA152A" w:rsidRPr="00230936" w:rsidRDefault="00BA152A" w:rsidP="00BA152A">
            <w:pPr>
              <w:jc w:val="center"/>
              <w:rPr>
                <w:rFonts w:ascii="Arial" w:hAnsi="Arial" w:cs="Arial"/>
              </w:rPr>
            </w:pPr>
          </w:p>
          <w:p w14:paraId="7A5D0014" w14:textId="77777777" w:rsidR="00BA152A" w:rsidRPr="00230936" w:rsidRDefault="00BA152A" w:rsidP="00BA152A">
            <w:pPr>
              <w:jc w:val="center"/>
              <w:rPr>
                <w:rFonts w:ascii="Arial" w:hAnsi="Arial" w:cs="Arial"/>
              </w:rPr>
            </w:pPr>
            <w:r w:rsidRPr="00230936">
              <w:rPr>
                <w:rFonts w:ascii="Arial" w:hAnsi="Arial" w:cs="Arial"/>
              </w:rPr>
              <w:t>20.00-8.30</w:t>
            </w:r>
          </w:p>
        </w:tc>
        <w:tc>
          <w:tcPr>
            <w:tcW w:w="426" w:type="dxa"/>
          </w:tcPr>
          <w:p w14:paraId="5CD8F4D4" w14:textId="77777777" w:rsidR="00BA152A" w:rsidRPr="00230936" w:rsidRDefault="00BA152A" w:rsidP="00BA152A">
            <w:pPr>
              <w:jc w:val="center"/>
              <w:rPr>
                <w:rFonts w:ascii="Arial" w:hAnsi="Arial" w:cs="Arial"/>
              </w:rPr>
            </w:pPr>
            <w:r w:rsidRPr="00230936">
              <w:rPr>
                <w:rFonts w:ascii="Arial" w:hAnsi="Arial" w:cs="Arial"/>
              </w:rPr>
              <w:t>1</w:t>
            </w:r>
          </w:p>
          <w:p w14:paraId="0A3542B5" w14:textId="77777777" w:rsidR="00BA152A" w:rsidRPr="00230936" w:rsidRDefault="00BA152A" w:rsidP="00BA152A">
            <w:pPr>
              <w:jc w:val="center"/>
              <w:rPr>
                <w:rFonts w:ascii="Arial" w:hAnsi="Arial" w:cs="Arial"/>
              </w:rPr>
            </w:pPr>
          </w:p>
          <w:p w14:paraId="384CDD7D" w14:textId="77777777" w:rsidR="00BA152A" w:rsidRPr="00230936" w:rsidRDefault="00BA152A" w:rsidP="00BA152A">
            <w:pPr>
              <w:jc w:val="center"/>
              <w:rPr>
                <w:rFonts w:ascii="Arial" w:hAnsi="Arial" w:cs="Arial"/>
              </w:rPr>
            </w:pPr>
          </w:p>
          <w:p w14:paraId="77D9E60A" w14:textId="77777777" w:rsidR="00BA152A" w:rsidRPr="00230936" w:rsidRDefault="00BA152A" w:rsidP="00BA152A">
            <w:pPr>
              <w:jc w:val="center"/>
              <w:rPr>
                <w:rFonts w:ascii="Arial" w:hAnsi="Arial" w:cs="Arial"/>
              </w:rPr>
            </w:pPr>
            <w:r w:rsidRPr="00230936">
              <w:rPr>
                <w:rFonts w:ascii="Arial" w:hAnsi="Arial" w:cs="Arial"/>
              </w:rPr>
              <w:t>1</w:t>
            </w:r>
          </w:p>
          <w:p w14:paraId="7D5B0178" w14:textId="77777777" w:rsidR="00BA152A" w:rsidRPr="00230936" w:rsidRDefault="00BA152A" w:rsidP="00BA152A">
            <w:pPr>
              <w:jc w:val="center"/>
              <w:rPr>
                <w:rFonts w:ascii="Arial" w:hAnsi="Arial" w:cs="Arial"/>
              </w:rPr>
            </w:pPr>
          </w:p>
          <w:p w14:paraId="275451E8" w14:textId="77777777" w:rsidR="00BA152A" w:rsidRPr="00230936" w:rsidRDefault="00BA152A" w:rsidP="00BA152A">
            <w:pPr>
              <w:jc w:val="center"/>
              <w:rPr>
                <w:rFonts w:ascii="Arial" w:hAnsi="Arial" w:cs="Arial"/>
              </w:rPr>
            </w:pPr>
          </w:p>
          <w:p w14:paraId="68D6E7C1" w14:textId="77777777" w:rsidR="00BA152A" w:rsidRPr="00230936" w:rsidRDefault="00BA152A" w:rsidP="00BA152A">
            <w:pPr>
              <w:jc w:val="center"/>
              <w:rPr>
                <w:rFonts w:ascii="Arial" w:hAnsi="Arial" w:cs="Arial"/>
              </w:rPr>
            </w:pPr>
            <w:r w:rsidRPr="00230936">
              <w:rPr>
                <w:rFonts w:ascii="Arial" w:hAnsi="Arial" w:cs="Arial"/>
              </w:rPr>
              <w:t>1</w:t>
            </w:r>
          </w:p>
        </w:tc>
        <w:tc>
          <w:tcPr>
            <w:tcW w:w="567" w:type="dxa"/>
          </w:tcPr>
          <w:p w14:paraId="1785B2FA" w14:textId="77777777" w:rsidR="00BA152A" w:rsidRPr="00230936" w:rsidRDefault="00BA152A" w:rsidP="00BA152A">
            <w:pPr>
              <w:jc w:val="center"/>
              <w:rPr>
                <w:rFonts w:ascii="Arial" w:hAnsi="Arial" w:cs="Arial"/>
              </w:rPr>
            </w:pPr>
          </w:p>
        </w:tc>
        <w:tc>
          <w:tcPr>
            <w:tcW w:w="567" w:type="dxa"/>
          </w:tcPr>
          <w:p w14:paraId="7F2FEED1" w14:textId="77777777" w:rsidR="00BA152A" w:rsidRPr="00230936" w:rsidRDefault="00BA152A" w:rsidP="00BA152A">
            <w:pPr>
              <w:rPr>
                <w:rFonts w:ascii="Arial" w:hAnsi="Arial" w:cs="Arial"/>
              </w:rPr>
            </w:pPr>
            <w:r w:rsidRPr="00230936">
              <w:rPr>
                <w:rFonts w:ascii="Arial" w:hAnsi="Arial" w:cs="Arial"/>
              </w:rPr>
              <w:t>F1</w:t>
            </w:r>
          </w:p>
          <w:p w14:paraId="6CE9CB7F" w14:textId="77777777" w:rsidR="00BA152A" w:rsidRPr="00230936" w:rsidRDefault="00BA152A" w:rsidP="00BA152A">
            <w:pPr>
              <w:rPr>
                <w:rFonts w:ascii="Arial" w:hAnsi="Arial" w:cs="Arial"/>
              </w:rPr>
            </w:pPr>
            <w:r w:rsidRPr="00230936">
              <w:rPr>
                <w:rFonts w:ascii="Arial" w:hAnsi="Arial" w:cs="Arial"/>
              </w:rPr>
              <w:t>F1</w:t>
            </w:r>
          </w:p>
          <w:p w14:paraId="6030C5D7" w14:textId="77777777" w:rsidR="00BA152A" w:rsidRPr="00230936" w:rsidRDefault="00BA152A" w:rsidP="00BA152A">
            <w:pPr>
              <w:rPr>
                <w:rFonts w:ascii="Arial" w:hAnsi="Arial" w:cs="Arial"/>
              </w:rPr>
            </w:pPr>
            <w:r w:rsidRPr="00230936">
              <w:rPr>
                <w:rFonts w:ascii="Arial" w:hAnsi="Arial" w:cs="Arial"/>
              </w:rPr>
              <w:t>F1</w:t>
            </w:r>
          </w:p>
          <w:p w14:paraId="4A22A8F0" w14:textId="77777777" w:rsidR="00BA152A" w:rsidRPr="00230936" w:rsidRDefault="00BA152A" w:rsidP="00BA152A">
            <w:pPr>
              <w:rPr>
                <w:rFonts w:ascii="Arial" w:hAnsi="Arial" w:cs="Arial"/>
              </w:rPr>
            </w:pPr>
            <w:r w:rsidRPr="00230936">
              <w:rPr>
                <w:rFonts w:ascii="Arial" w:hAnsi="Arial" w:cs="Arial"/>
              </w:rPr>
              <w:t>F1</w:t>
            </w:r>
          </w:p>
          <w:p w14:paraId="2EB7E53E" w14:textId="77777777" w:rsidR="00BA152A" w:rsidRPr="00230936" w:rsidRDefault="00BA152A" w:rsidP="00BA152A">
            <w:pPr>
              <w:rPr>
                <w:rFonts w:ascii="Arial" w:hAnsi="Arial" w:cs="Arial"/>
              </w:rPr>
            </w:pPr>
            <w:r w:rsidRPr="00230936">
              <w:rPr>
                <w:rFonts w:ascii="Arial" w:hAnsi="Arial" w:cs="Arial"/>
              </w:rPr>
              <w:t>F2</w:t>
            </w:r>
          </w:p>
          <w:p w14:paraId="5FE23E22" w14:textId="77777777" w:rsidR="00BA152A" w:rsidRPr="00230936" w:rsidRDefault="00BA152A" w:rsidP="00BA152A">
            <w:pPr>
              <w:rPr>
                <w:rFonts w:ascii="Arial" w:hAnsi="Arial" w:cs="Arial"/>
              </w:rPr>
            </w:pPr>
            <w:r w:rsidRPr="00230936">
              <w:rPr>
                <w:rFonts w:ascii="Arial" w:hAnsi="Arial" w:cs="Arial"/>
              </w:rPr>
              <w:t>F2</w:t>
            </w:r>
          </w:p>
          <w:p w14:paraId="05768A8D" w14:textId="77777777" w:rsidR="00BA152A" w:rsidRPr="00230936" w:rsidRDefault="00BA152A" w:rsidP="00BA152A">
            <w:pPr>
              <w:rPr>
                <w:rFonts w:ascii="Arial" w:hAnsi="Arial" w:cs="Arial"/>
              </w:rPr>
            </w:pPr>
            <w:r w:rsidRPr="00230936">
              <w:rPr>
                <w:rFonts w:ascii="Arial" w:hAnsi="Arial" w:cs="Arial"/>
              </w:rPr>
              <w:t>ST3</w:t>
            </w:r>
          </w:p>
        </w:tc>
        <w:tc>
          <w:tcPr>
            <w:tcW w:w="1417" w:type="dxa"/>
          </w:tcPr>
          <w:p w14:paraId="2FAE01CA" w14:textId="77777777" w:rsidR="00BA152A" w:rsidRPr="00230936" w:rsidRDefault="00BA152A" w:rsidP="00BA152A">
            <w:pPr>
              <w:rPr>
                <w:rFonts w:ascii="Arial" w:hAnsi="Arial" w:cs="Arial"/>
              </w:rPr>
            </w:pPr>
            <w:r w:rsidRPr="00230936">
              <w:rPr>
                <w:rFonts w:ascii="Arial" w:hAnsi="Arial" w:cs="Arial"/>
              </w:rPr>
              <w:t>00.800–20.30</w:t>
            </w:r>
          </w:p>
          <w:p w14:paraId="41876F8F" w14:textId="77777777" w:rsidR="00BA152A" w:rsidRPr="00230936" w:rsidRDefault="00BA152A" w:rsidP="00BA152A">
            <w:pPr>
              <w:rPr>
                <w:rFonts w:ascii="Arial" w:hAnsi="Arial" w:cs="Arial"/>
              </w:rPr>
            </w:pPr>
            <w:r w:rsidRPr="00230936">
              <w:rPr>
                <w:rFonts w:ascii="Arial" w:hAnsi="Arial" w:cs="Arial"/>
              </w:rPr>
              <w:t>10.00-18.00</w:t>
            </w:r>
          </w:p>
          <w:p w14:paraId="03CF9E3D" w14:textId="77777777" w:rsidR="00BA152A" w:rsidRPr="00230936" w:rsidRDefault="00BA152A" w:rsidP="00BA152A">
            <w:pPr>
              <w:rPr>
                <w:rFonts w:ascii="Arial" w:hAnsi="Arial" w:cs="Arial"/>
              </w:rPr>
            </w:pPr>
            <w:r w:rsidRPr="00230936">
              <w:rPr>
                <w:rFonts w:ascii="Arial" w:hAnsi="Arial" w:cs="Arial"/>
              </w:rPr>
              <w:t>16.00-00.00</w:t>
            </w:r>
          </w:p>
          <w:p w14:paraId="4EF6431B" w14:textId="77777777" w:rsidR="00BA152A" w:rsidRPr="00230936" w:rsidRDefault="00BA152A" w:rsidP="00BA152A">
            <w:pPr>
              <w:rPr>
                <w:rFonts w:ascii="Arial" w:hAnsi="Arial" w:cs="Arial"/>
              </w:rPr>
            </w:pPr>
            <w:r w:rsidRPr="00230936">
              <w:rPr>
                <w:rFonts w:ascii="Arial" w:hAnsi="Arial" w:cs="Arial"/>
              </w:rPr>
              <w:t>08.00-16.30</w:t>
            </w:r>
          </w:p>
          <w:p w14:paraId="58793E72" w14:textId="77777777" w:rsidR="00BA152A" w:rsidRPr="00230936" w:rsidRDefault="00BA152A" w:rsidP="00BA152A">
            <w:pPr>
              <w:rPr>
                <w:rFonts w:ascii="Arial" w:hAnsi="Arial" w:cs="Arial"/>
              </w:rPr>
            </w:pPr>
            <w:r w:rsidRPr="00230936">
              <w:rPr>
                <w:rFonts w:ascii="Arial" w:hAnsi="Arial" w:cs="Arial"/>
              </w:rPr>
              <w:t>16.00-00.00</w:t>
            </w:r>
          </w:p>
          <w:p w14:paraId="3E5D7AE0" w14:textId="77777777" w:rsidR="00BA152A" w:rsidRPr="00230936" w:rsidRDefault="00BA152A" w:rsidP="00BA152A">
            <w:pPr>
              <w:rPr>
                <w:rFonts w:ascii="Arial" w:hAnsi="Arial" w:cs="Arial"/>
              </w:rPr>
            </w:pPr>
            <w:r w:rsidRPr="00230936">
              <w:rPr>
                <w:rFonts w:ascii="Arial" w:hAnsi="Arial" w:cs="Arial"/>
              </w:rPr>
              <w:t>08.00-20.30</w:t>
            </w:r>
          </w:p>
          <w:p w14:paraId="233FA696" w14:textId="77777777" w:rsidR="00BA152A" w:rsidRPr="00230936" w:rsidRDefault="00BA152A" w:rsidP="00BA152A">
            <w:pPr>
              <w:rPr>
                <w:rFonts w:ascii="Arial" w:hAnsi="Arial" w:cs="Arial"/>
              </w:rPr>
            </w:pPr>
            <w:r w:rsidRPr="00230936">
              <w:rPr>
                <w:rFonts w:ascii="Arial" w:hAnsi="Arial" w:cs="Arial"/>
              </w:rPr>
              <w:t>08.00-20.30</w:t>
            </w:r>
          </w:p>
        </w:tc>
        <w:tc>
          <w:tcPr>
            <w:tcW w:w="1559" w:type="dxa"/>
          </w:tcPr>
          <w:p w14:paraId="5BE69FB5" w14:textId="77777777" w:rsidR="00BA152A" w:rsidRPr="00230936" w:rsidRDefault="00BA152A" w:rsidP="00BA152A">
            <w:pPr>
              <w:rPr>
                <w:rFonts w:ascii="Arial" w:hAnsi="Arial" w:cs="Arial"/>
              </w:rPr>
            </w:pPr>
            <w:r w:rsidRPr="00230936">
              <w:rPr>
                <w:rFonts w:ascii="Arial" w:hAnsi="Arial" w:cs="Arial"/>
              </w:rPr>
              <w:t>20.00-08.30</w:t>
            </w:r>
          </w:p>
          <w:p w14:paraId="3989CD14" w14:textId="77777777" w:rsidR="00BA152A" w:rsidRPr="00230936" w:rsidRDefault="00BA152A" w:rsidP="00BA152A">
            <w:pPr>
              <w:rPr>
                <w:rFonts w:ascii="Arial" w:hAnsi="Arial" w:cs="Arial"/>
              </w:rPr>
            </w:pPr>
          </w:p>
          <w:p w14:paraId="768D4870" w14:textId="77777777" w:rsidR="00BA152A" w:rsidRPr="00230936" w:rsidRDefault="00BA152A" w:rsidP="00BA152A">
            <w:pPr>
              <w:rPr>
                <w:rFonts w:ascii="Arial" w:hAnsi="Arial" w:cs="Arial"/>
              </w:rPr>
            </w:pPr>
          </w:p>
          <w:p w14:paraId="2520D82A" w14:textId="77777777" w:rsidR="00BA152A" w:rsidRPr="00230936" w:rsidRDefault="00BA152A" w:rsidP="00BA152A">
            <w:pPr>
              <w:rPr>
                <w:rFonts w:ascii="Arial" w:hAnsi="Arial" w:cs="Arial"/>
              </w:rPr>
            </w:pPr>
          </w:p>
          <w:p w14:paraId="78119740" w14:textId="77777777" w:rsidR="00BA152A" w:rsidRPr="00230936" w:rsidRDefault="00BA152A" w:rsidP="00BA152A">
            <w:pPr>
              <w:rPr>
                <w:rFonts w:ascii="Arial" w:hAnsi="Arial" w:cs="Arial"/>
              </w:rPr>
            </w:pPr>
          </w:p>
          <w:p w14:paraId="55E463D7" w14:textId="77777777" w:rsidR="00BA152A" w:rsidRPr="00230936" w:rsidRDefault="00BA152A" w:rsidP="00BA152A">
            <w:pPr>
              <w:rPr>
                <w:rFonts w:ascii="Arial" w:hAnsi="Arial" w:cs="Arial"/>
              </w:rPr>
            </w:pPr>
            <w:r w:rsidRPr="00230936">
              <w:rPr>
                <w:rFonts w:ascii="Arial" w:hAnsi="Arial" w:cs="Arial"/>
              </w:rPr>
              <w:t>20.00-08.30</w:t>
            </w:r>
          </w:p>
          <w:p w14:paraId="35D71708" w14:textId="77777777" w:rsidR="00BA152A" w:rsidRPr="00230936" w:rsidRDefault="00BA152A" w:rsidP="00BA152A">
            <w:pPr>
              <w:rPr>
                <w:rFonts w:ascii="Arial" w:hAnsi="Arial" w:cs="Arial"/>
              </w:rPr>
            </w:pPr>
            <w:r w:rsidRPr="00230936">
              <w:rPr>
                <w:rFonts w:ascii="Arial" w:hAnsi="Arial" w:cs="Arial"/>
              </w:rPr>
              <w:t>20.00-08.30</w:t>
            </w:r>
          </w:p>
        </w:tc>
      </w:tr>
      <w:tr w:rsidR="00BA152A" w:rsidRPr="00107351" w14:paraId="63C742F2" w14:textId="77777777" w:rsidTr="006C214B">
        <w:tc>
          <w:tcPr>
            <w:tcW w:w="1560" w:type="dxa"/>
          </w:tcPr>
          <w:p w14:paraId="3F890054" w14:textId="77777777" w:rsidR="00BA152A" w:rsidRPr="00230936" w:rsidRDefault="00BA152A" w:rsidP="00BA152A">
            <w:pPr>
              <w:rPr>
                <w:rFonts w:ascii="Arial" w:hAnsi="Arial" w:cs="Arial"/>
              </w:rPr>
            </w:pPr>
            <w:r w:rsidRPr="00230936">
              <w:rPr>
                <w:rFonts w:ascii="Arial" w:hAnsi="Arial" w:cs="Arial"/>
              </w:rPr>
              <w:t xml:space="preserve">MaxFax </w:t>
            </w:r>
          </w:p>
        </w:tc>
        <w:tc>
          <w:tcPr>
            <w:tcW w:w="1276" w:type="dxa"/>
          </w:tcPr>
          <w:p w14:paraId="05DE5E73" w14:textId="77777777" w:rsidR="00BA152A" w:rsidRPr="00230936" w:rsidRDefault="00BA152A" w:rsidP="00BA152A">
            <w:pPr>
              <w:rPr>
                <w:rFonts w:ascii="Arial" w:hAnsi="Arial" w:cs="Arial"/>
              </w:rPr>
            </w:pPr>
            <w:r w:rsidRPr="00230936">
              <w:rPr>
                <w:rFonts w:ascii="Arial" w:hAnsi="Arial" w:cs="Arial"/>
              </w:rPr>
              <w:t>DCT/FP2</w:t>
            </w:r>
          </w:p>
          <w:p w14:paraId="060EA4EC" w14:textId="2280E75E" w:rsidR="00BA152A" w:rsidRPr="00230936" w:rsidRDefault="00BA152A" w:rsidP="00BA152A">
            <w:pPr>
              <w:rPr>
                <w:rFonts w:ascii="Arial" w:hAnsi="Arial" w:cs="Arial"/>
              </w:rPr>
            </w:pPr>
            <w:r w:rsidRPr="00230936">
              <w:rPr>
                <w:rFonts w:ascii="Arial" w:hAnsi="Arial" w:cs="Arial"/>
              </w:rPr>
              <w:t>Theatre days – Mon, Wed, Thurs</w:t>
            </w:r>
          </w:p>
        </w:tc>
        <w:tc>
          <w:tcPr>
            <w:tcW w:w="1276" w:type="dxa"/>
          </w:tcPr>
          <w:p w14:paraId="7AD994CC" w14:textId="77777777" w:rsidR="00BA152A" w:rsidRPr="00230936" w:rsidRDefault="00BA152A" w:rsidP="00BA152A">
            <w:pPr>
              <w:rPr>
                <w:rFonts w:ascii="Arial" w:hAnsi="Arial" w:cs="Arial"/>
              </w:rPr>
            </w:pPr>
            <w:r w:rsidRPr="00230936">
              <w:rPr>
                <w:rFonts w:ascii="Arial" w:hAnsi="Arial" w:cs="Arial"/>
              </w:rPr>
              <w:t>‘till 20.30</w:t>
            </w:r>
          </w:p>
          <w:p w14:paraId="082E569D" w14:textId="77777777" w:rsidR="00BA152A" w:rsidRPr="00230936" w:rsidRDefault="00BA152A" w:rsidP="00BA152A">
            <w:pPr>
              <w:rPr>
                <w:rFonts w:ascii="Arial" w:hAnsi="Arial" w:cs="Arial"/>
              </w:rPr>
            </w:pPr>
            <w:r w:rsidRPr="00230936">
              <w:rPr>
                <w:rFonts w:ascii="Arial" w:hAnsi="Arial" w:cs="Arial"/>
              </w:rPr>
              <w:t>‘til 20.30</w:t>
            </w:r>
          </w:p>
          <w:p w14:paraId="74BD8C4A" w14:textId="77777777" w:rsidR="00BA152A" w:rsidRPr="00230936" w:rsidRDefault="00BA152A" w:rsidP="00BA152A">
            <w:pPr>
              <w:rPr>
                <w:rFonts w:ascii="Arial" w:hAnsi="Arial" w:cs="Arial"/>
              </w:rPr>
            </w:pPr>
          </w:p>
          <w:p w14:paraId="26BBE91F" w14:textId="77777777" w:rsidR="00BA152A" w:rsidRPr="00230936" w:rsidRDefault="00BA152A" w:rsidP="00BA152A">
            <w:pPr>
              <w:rPr>
                <w:rFonts w:ascii="Arial" w:hAnsi="Arial" w:cs="Arial"/>
              </w:rPr>
            </w:pPr>
          </w:p>
          <w:p w14:paraId="11EB1604" w14:textId="77777777" w:rsidR="00BA152A" w:rsidRPr="00230936" w:rsidRDefault="00BA152A" w:rsidP="00BA152A">
            <w:pPr>
              <w:rPr>
                <w:rFonts w:ascii="Arial" w:hAnsi="Arial" w:cs="Arial"/>
              </w:rPr>
            </w:pPr>
            <w:r w:rsidRPr="00230936">
              <w:rPr>
                <w:rFonts w:ascii="Arial" w:hAnsi="Arial" w:cs="Arial"/>
              </w:rPr>
              <w:t>‘till 21.00</w:t>
            </w:r>
          </w:p>
        </w:tc>
        <w:tc>
          <w:tcPr>
            <w:tcW w:w="567" w:type="dxa"/>
          </w:tcPr>
          <w:p w14:paraId="02B8636F" w14:textId="77777777" w:rsidR="00BA152A" w:rsidRPr="00230936" w:rsidRDefault="00BA152A" w:rsidP="00BA152A">
            <w:pPr>
              <w:jc w:val="center"/>
              <w:rPr>
                <w:rFonts w:ascii="Arial" w:hAnsi="Arial" w:cs="Arial"/>
              </w:rPr>
            </w:pPr>
            <w:r w:rsidRPr="00230936">
              <w:rPr>
                <w:rFonts w:ascii="Arial" w:hAnsi="Arial" w:cs="Arial"/>
              </w:rPr>
              <w:t>1</w:t>
            </w:r>
          </w:p>
          <w:p w14:paraId="76CB53D7" w14:textId="77777777" w:rsidR="00BA152A" w:rsidRPr="00230936" w:rsidRDefault="00BA152A" w:rsidP="00BA152A">
            <w:pPr>
              <w:jc w:val="center"/>
              <w:rPr>
                <w:rFonts w:ascii="Arial" w:hAnsi="Arial" w:cs="Arial"/>
              </w:rPr>
            </w:pPr>
            <w:r w:rsidRPr="00230936">
              <w:rPr>
                <w:rFonts w:ascii="Arial" w:hAnsi="Arial" w:cs="Arial"/>
              </w:rPr>
              <w:t>1</w:t>
            </w:r>
          </w:p>
          <w:p w14:paraId="715C59FD" w14:textId="77777777" w:rsidR="00BA152A" w:rsidRPr="00230936" w:rsidRDefault="00BA152A" w:rsidP="00BA152A">
            <w:pPr>
              <w:jc w:val="center"/>
              <w:rPr>
                <w:rFonts w:ascii="Arial" w:hAnsi="Arial" w:cs="Arial"/>
              </w:rPr>
            </w:pPr>
          </w:p>
          <w:p w14:paraId="7EF52BA1" w14:textId="77777777" w:rsidR="00BA152A" w:rsidRPr="00230936" w:rsidRDefault="00BA152A" w:rsidP="00BA152A">
            <w:pPr>
              <w:jc w:val="center"/>
              <w:rPr>
                <w:rFonts w:ascii="Arial" w:hAnsi="Arial" w:cs="Arial"/>
              </w:rPr>
            </w:pPr>
          </w:p>
          <w:p w14:paraId="1E97AEE9" w14:textId="77777777" w:rsidR="00BA152A" w:rsidRPr="00230936" w:rsidRDefault="00BA152A" w:rsidP="00BA152A">
            <w:pPr>
              <w:jc w:val="center"/>
              <w:rPr>
                <w:rFonts w:ascii="Arial" w:hAnsi="Arial" w:cs="Arial"/>
              </w:rPr>
            </w:pPr>
            <w:r w:rsidRPr="00230936">
              <w:rPr>
                <w:rFonts w:ascii="Arial" w:hAnsi="Arial" w:cs="Arial"/>
              </w:rPr>
              <w:t>1</w:t>
            </w:r>
          </w:p>
        </w:tc>
        <w:tc>
          <w:tcPr>
            <w:tcW w:w="1275" w:type="dxa"/>
          </w:tcPr>
          <w:p w14:paraId="3C1DD804" w14:textId="77777777" w:rsidR="00BA152A" w:rsidRPr="00230936" w:rsidRDefault="00BA152A" w:rsidP="00BA152A">
            <w:pPr>
              <w:jc w:val="center"/>
              <w:rPr>
                <w:rFonts w:ascii="Arial" w:hAnsi="Arial" w:cs="Arial"/>
              </w:rPr>
            </w:pPr>
            <w:r w:rsidRPr="00230936">
              <w:rPr>
                <w:rFonts w:ascii="Arial" w:hAnsi="Arial" w:cs="Arial"/>
              </w:rPr>
              <w:t>20.00-8.30</w:t>
            </w:r>
          </w:p>
          <w:p w14:paraId="5FF4F435" w14:textId="77777777" w:rsidR="00BA152A" w:rsidRPr="00230936" w:rsidRDefault="00BA152A" w:rsidP="00BA152A">
            <w:pPr>
              <w:jc w:val="center"/>
              <w:rPr>
                <w:rFonts w:ascii="Arial" w:hAnsi="Arial" w:cs="Arial"/>
              </w:rPr>
            </w:pPr>
          </w:p>
          <w:p w14:paraId="53497E87" w14:textId="77777777" w:rsidR="00BA152A" w:rsidRPr="00230936" w:rsidRDefault="00BA152A" w:rsidP="00BA152A">
            <w:pPr>
              <w:jc w:val="center"/>
              <w:rPr>
                <w:rFonts w:ascii="Arial" w:hAnsi="Arial" w:cs="Arial"/>
              </w:rPr>
            </w:pPr>
          </w:p>
          <w:p w14:paraId="4587E2C0" w14:textId="77777777" w:rsidR="00BA152A" w:rsidRPr="00230936" w:rsidRDefault="00BA152A" w:rsidP="00BA152A">
            <w:pPr>
              <w:jc w:val="center"/>
              <w:rPr>
                <w:rFonts w:ascii="Arial" w:hAnsi="Arial" w:cs="Arial"/>
              </w:rPr>
            </w:pPr>
          </w:p>
          <w:p w14:paraId="0912B433" w14:textId="77777777" w:rsidR="00BA152A" w:rsidRPr="00230936" w:rsidRDefault="00BA152A" w:rsidP="00BA152A">
            <w:pPr>
              <w:jc w:val="center"/>
              <w:rPr>
                <w:rFonts w:ascii="Arial" w:hAnsi="Arial" w:cs="Arial"/>
              </w:rPr>
            </w:pPr>
            <w:r w:rsidRPr="00230936">
              <w:rPr>
                <w:rFonts w:ascii="Arial" w:hAnsi="Arial" w:cs="Arial"/>
              </w:rPr>
              <w:t>NR</w:t>
            </w:r>
          </w:p>
        </w:tc>
        <w:tc>
          <w:tcPr>
            <w:tcW w:w="426" w:type="dxa"/>
          </w:tcPr>
          <w:p w14:paraId="2D97B0D7" w14:textId="77777777" w:rsidR="00BA152A" w:rsidRPr="00230936" w:rsidRDefault="00BA152A" w:rsidP="00BA152A">
            <w:pPr>
              <w:jc w:val="center"/>
              <w:rPr>
                <w:rFonts w:ascii="Arial" w:hAnsi="Arial" w:cs="Arial"/>
              </w:rPr>
            </w:pPr>
            <w:r w:rsidRPr="00230936">
              <w:rPr>
                <w:rFonts w:ascii="Arial" w:hAnsi="Arial" w:cs="Arial"/>
              </w:rPr>
              <w:t>1</w:t>
            </w:r>
          </w:p>
        </w:tc>
        <w:tc>
          <w:tcPr>
            <w:tcW w:w="567" w:type="dxa"/>
          </w:tcPr>
          <w:p w14:paraId="2F67F74E" w14:textId="77777777" w:rsidR="00BA152A" w:rsidRPr="00230936" w:rsidRDefault="00BA152A" w:rsidP="00BA152A">
            <w:pPr>
              <w:jc w:val="center"/>
              <w:rPr>
                <w:rFonts w:ascii="Arial" w:hAnsi="Arial" w:cs="Arial"/>
              </w:rPr>
            </w:pPr>
          </w:p>
          <w:p w14:paraId="428744F3" w14:textId="77777777" w:rsidR="00BA152A" w:rsidRPr="00230936" w:rsidRDefault="00BA152A" w:rsidP="00BA152A">
            <w:pPr>
              <w:jc w:val="center"/>
              <w:rPr>
                <w:rFonts w:ascii="Arial" w:hAnsi="Arial" w:cs="Arial"/>
              </w:rPr>
            </w:pPr>
          </w:p>
          <w:p w14:paraId="5A6D0168" w14:textId="77777777" w:rsidR="00BA152A" w:rsidRPr="00230936" w:rsidRDefault="00BA152A" w:rsidP="00BA152A">
            <w:pPr>
              <w:jc w:val="center"/>
              <w:rPr>
                <w:rFonts w:ascii="Arial" w:hAnsi="Arial" w:cs="Arial"/>
              </w:rPr>
            </w:pPr>
          </w:p>
          <w:p w14:paraId="22DBD889" w14:textId="77777777" w:rsidR="00BA152A" w:rsidRPr="00230936" w:rsidRDefault="00BA152A" w:rsidP="00BA152A">
            <w:pPr>
              <w:jc w:val="center"/>
              <w:rPr>
                <w:rFonts w:ascii="Arial" w:hAnsi="Arial" w:cs="Arial"/>
              </w:rPr>
            </w:pPr>
          </w:p>
          <w:p w14:paraId="670ECCDE" w14:textId="77777777" w:rsidR="00BA152A" w:rsidRPr="00230936" w:rsidRDefault="00BA152A" w:rsidP="00BA152A">
            <w:pPr>
              <w:jc w:val="center"/>
              <w:rPr>
                <w:rFonts w:ascii="Arial" w:hAnsi="Arial" w:cs="Arial"/>
              </w:rPr>
            </w:pPr>
            <w:r w:rsidRPr="00230936">
              <w:rPr>
                <w:rFonts w:ascii="Arial" w:hAnsi="Arial" w:cs="Arial"/>
              </w:rPr>
              <w:t>1</w:t>
            </w:r>
          </w:p>
        </w:tc>
        <w:tc>
          <w:tcPr>
            <w:tcW w:w="3543" w:type="dxa"/>
            <w:gridSpan w:val="3"/>
          </w:tcPr>
          <w:p w14:paraId="3DD65D54" w14:textId="77777777" w:rsidR="00BA152A" w:rsidRPr="00230936" w:rsidRDefault="00BA152A" w:rsidP="00BA152A">
            <w:pPr>
              <w:rPr>
                <w:rFonts w:ascii="Arial" w:hAnsi="Arial" w:cs="Arial"/>
              </w:rPr>
            </w:pPr>
            <w:r w:rsidRPr="00230936">
              <w:rPr>
                <w:rFonts w:ascii="Arial" w:hAnsi="Arial" w:cs="Arial"/>
              </w:rPr>
              <w:t>As per weekdays</w:t>
            </w:r>
          </w:p>
        </w:tc>
      </w:tr>
      <w:tr w:rsidR="00BA152A" w:rsidRPr="00107351" w14:paraId="69800E42" w14:textId="77777777" w:rsidTr="006C214B">
        <w:tc>
          <w:tcPr>
            <w:tcW w:w="1560" w:type="dxa"/>
          </w:tcPr>
          <w:p w14:paraId="6E60192D" w14:textId="77777777" w:rsidR="00BA152A" w:rsidRPr="00230936" w:rsidRDefault="00BA152A" w:rsidP="00BA152A">
            <w:pPr>
              <w:rPr>
                <w:rFonts w:ascii="Arial" w:hAnsi="Arial" w:cs="Arial"/>
              </w:rPr>
            </w:pPr>
            <w:r w:rsidRPr="00230936">
              <w:rPr>
                <w:rFonts w:ascii="Arial" w:hAnsi="Arial" w:cs="Arial"/>
              </w:rPr>
              <w:t>ENT</w:t>
            </w:r>
          </w:p>
        </w:tc>
        <w:tc>
          <w:tcPr>
            <w:tcW w:w="1276" w:type="dxa"/>
          </w:tcPr>
          <w:p w14:paraId="77B2B653" w14:textId="77777777" w:rsidR="00BA152A" w:rsidRPr="00230936" w:rsidRDefault="00BA152A" w:rsidP="00BA152A">
            <w:pPr>
              <w:rPr>
                <w:rFonts w:ascii="Arial" w:hAnsi="Arial" w:cs="Arial"/>
              </w:rPr>
            </w:pPr>
            <w:r w:rsidRPr="00230936">
              <w:rPr>
                <w:rFonts w:ascii="Arial" w:hAnsi="Arial" w:cs="Arial"/>
              </w:rPr>
              <w:t>FP2/CT/GPST</w:t>
            </w:r>
          </w:p>
          <w:p w14:paraId="1E098C69" w14:textId="77777777" w:rsidR="00BA152A" w:rsidRPr="00230936" w:rsidRDefault="00BA152A" w:rsidP="00BA152A">
            <w:pPr>
              <w:rPr>
                <w:rFonts w:ascii="Arial" w:hAnsi="Arial" w:cs="Arial"/>
              </w:rPr>
            </w:pPr>
            <w:r w:rsidRPr="00230936">
              <w:rPr>
                <w:rFonts w:ascii="Arial" w:hAnsi="Arial" w:cs="Arial"/>
              </w:rPr>
              <w:t>ST3+</w:t>
            </w:r>
          </w:p>
        </w:tc>
        <w:tc>
          <w:tcPr>
            <w:tcW w:w="1276" w:type="dxa"/>
          </w:tcPr>
          <w:p w14:paraId="6F5C4E2A" w14:textId="77777777" w:rsidR="00BA152A" w:rsidRPr="00230936" w:rsidRDefault="00BA152A" w:rsidP="00BA152A">
            <w:pPr>
              <w:rPr>
                <w:rFonts w:ascii="Arial" w:hAnsi="Arial" w:cs="Arial"/>
              </w:rPr>
            </w:pPr>
            <w:r w:rsidRPr="00230936">
              <w:rPr>
                <w:rFonts w:ascii="Arial" w:hAnsi="Arial" w:cs="Arial"/>
              </w:rPr>
              <w:t>‘till 20.30</w:t>
            </w:r>
          </w:p>
          <w:p w14:paraId="432FA009" w14:textId="77777777" w:rsidR="00BA152A" w:rsidRPr="00230936" w:rsidRDefault="00BA152A" w:rsidP="00BA152A">
            <w:pPr>
              <w:rPr>
                <w:rFonts w:ascii="Arial" w:hAnsi="Arial" w:cs="Arial"/>
              </w:rPr>
            </w:pPr>
            <w:r w:rsidRPr="00230936">
              <w:rPr>
                <w:rFonts w:ascii="Arial" w:hAnsi="Arial" w:cs="Arial"/>
              </w:rPr>
              <w:t>‘till 18.30</w:t>
            </w:r>
          </w:p>
        </w:tc>
        <w:tc>
          <w:tcPr>
            <w:tcW w:w="567" w:type="dxa"/>
          </w:tcPr>
          <w:p w14:paraId="151B6000" w14:textId="77777777" w:rsidR="00BA152A" w:rsidRPr="00230936" w:rsidRDefault="00BA152A" w:rsidP="00BA152A">
            <w:pPr>
              <w:jc w:val="center"/>
              <w:rPr>
                <w:rFonts w:ascii="Arial" w:hAnsi="Arial" w:cs="Arial"/>
              </w:rPr>
            </w:pPr>
            <w:r w:rsidRPr="00230936">
              <w:rPr>
                <w:rFonts w:ascii="Arial" w:hAnsi="Arial" w:cs="Arial"/>
              </w:rPr>
              <w:t>1</w:t>
            </w:r>
          </w:p>
          <w:p w14:paraId="563E9499" w14:textId="77777777" w:rsidR="00BA152A" w:rsidRPr="00230936" w:rsidRDefault="00BA152A" w:rsidP="00BA152A">
            <w:pPr>
              <w:jc w:val="center"/>
              <w:rPr>
                <w:rFonts w:ascii="Arial" w:hAnsi="Arial" w:cs="Arial"/>
              </w:rPr>
            </w:pPr>
            <w:r w:rsidRPr="00230936">
              <w:rPr>
                <w:rFonts w:ascii="Arial" w:hAnsi="Arial" w:cs="Arial"/>
              </w:rPr>
              <w:t>1</w:t>
            </w:r>
          </w:p>
        </w:tc>
        <w:tc>
          <w:tcPr>
            <w:tcW w:w="1275" w:type="dxa"/>
          </w:tcPr>
          <w:p w14:paraId="39D79F0E" w14:textId="77777777" w:rsidR="00BA152A" w:rsidRPr="00230936" w:rsidRDefault="00BA152A" w:rsidP="00BA152A">
            <w:pPr>
              <w:jc w:val="center"/>
              <w:rPr>
                <w:rFonts w:ascii="Arial" w:hAnsi="Arial" w:cs="Arial"/>
              </w:rPr>
            </w:pPr>
            <w:r w:rsidRPr="00230936">
              <w:rPr>
                <w:rFonts w:ascii="Arial" w:hAnsi="Arial" w:cs="Arial"/>
              </w:rPr>
              <w:t>20.00-8.30</w:t>
            </w:r>
          </w:p>
          <w:p w14:paraId="1FFD9E06" w14:textId="77777777" w:rsidR="00BA152A" w:rsidRPr="00230936" w:rsidRDefault="00BA152A" w:rsidP="00BA152A">
            <w:pPr>
              <w:jc w:val="center"/>
              <w:rPr>
                <w:rFonts w:ascii="Arial" w:hAnsi="Arial" w:cs="Arial"/>
              </w:rPr>
            </w:pPr>
            <w:r w:rsidRPr="00230936">
              <w:rPr>
                <w:rFonts w:ascii="Arial" w:hAnsi="Arial" w:cs="Arial"/>
              </w:rPr>
              <w:t>NR</w:t>
            </w:r>
          </w:p>
        </w:tc>
        <w:tc>
          <w:tcPr>
            <w:tcW w:w="426" w:type="dxa"/>
          </w:tcPr>
          <w:p w14:paraId="5FA42006" w14:textId="77777777" w:rsidR="00BA152A" w:rsidRPr="00230936" w:rsidRDefault="00BA152A" w:rsidP="00BA152A">
            <w:pPr>
              <w:jc w:val="center"/>
              <w:rPr>
                <w:rFonts w:ascii="Arial" w:hAnsi="Arial" w:cs="Arial"/>
              </w:rPr>
            </w:pPr>
            <w:r w:rsidRPr="00230936">
              <w:rPr>
                <w:rFonts w:ascii="Arial" w:hAnsi="Arial" w:cs="Arial"/>
              </w:rPr>
              <w:t>1</w:t>
            </w:r>
          </w:p>
        </w:tc>
        <w:tc>
          <w:tcPr>
            <w:tcW w:w="567" w:type="dxa"/>
          </w:tcPr>
          <w:p w14:paraId="366D69D6" w14:textId="77777777" w:rsidR="00BA152A" w:rsidRPr="00230936" w:rsidRDefault="00BA152A" w:rsidP="00BA152A">
            <w:pPr>
              <w:jc w:val="center"/>
              <w:rPr>
                <w:rFonts w:ascii="Arial" w:hAnsi="Arial" w:cs="Arial"/>
              </w:rPr>
            </w:pPr>
          </w:p>
          <w:p w14:paraId="1E82008D" w14:textId="77777777" w:rsidR="00BA152A" w:rsidRPr="00230936" w:rsidRDefault="00BA152A" w:rsidP="00BA152A">
            <w:pPr>
              <w:jc w:val="center"/>
              <w:rPr>
                <w:rFonts w:ascii="Arial" w:hAnsi="Arial" w:cs="Arial"/>
              </w:rPr>
            </w:pPr>
            <w:r w:rsidRPr="00230936">
              <w:rPr>
                <w:rFonts w:ascii="Arial" w:hAnsi="Arial" w:cs="Arial"/>
              </w:rPr>
              <w:t>1</w:t>
            </w:r>
          </w:p>
        </w:tc>
        <w:tc>
          <w:tcPr>
            <w:tcW w:w="3543" w:type="dxa"/>
            <w:gridSpan w:val="3"/>
          </w:tcPr>
          <w:p w14:paraId="7C5BD179" w14:textId="77777777" w:rsidR="00BA152A" w:rsidRPr="00230936" w:rsidRDefault="00BA152A" w:rsidP="00BA152A">
            <w:pPr>
              <w:rPr>
                <w:rFonts w:ascii="Arial" w:hAnsi="Arial" w:cs="Arial"/>
              </w:rPr>
            </w:pPr>
            <w:r w:rsidRPr="00230936">
              <w:rPr>
                <w:rFonts w:ascii="Arial" w:hAnsi="Arial" w:cs="Arial"/>
              </w:rPr>
              <w:t>As per weekdays</w:t>
            </w:r>
          </w:p>
        </w:tc>
      </w:tr>
      <w:tr w:rsidR="00BA152A" w:rsidRPr="00107351" w14:paraId="4161E419" w14:textId="77777777" w:rsidTr="006C214B">
        <w:tc>
          <w:tcPr>
            <w:tcW w:w="1560" w:type="dxa"/>
          </w:tcPr>
          <w:p w14:paraId="70AFEB31" w14:textId="77777777" w:rsidR="00BA152A" w:rsidRPr="00230936" w:rsidRDefault="00BA152A" w:rsidP="00BA152A">
            <w:pPr>
              <w:rPr>
                <w:rFonts w:ascii="Arial" w:hAnsi="Arial" w:cs="Arial"/>
              </w:rPr>
            </w:pPr>
            <w:r w:rsidRPr="00230936">
              <w:rPr>
                <w:rFonts w:ascii="Arial" w:hAnsi="Arial" w:cs="Arial"/>
              </w:rPr>
              <w:t>Vascular</w:t>
            </w:r>
          </w:p>
        </w:tc>
        <w:tc>
          <w:tcPr>
            <w:tcW w:w="1276" w:type="dxa"/>
          </w:tcPr>
          <w:p w14:paraId="27DEA240" w14:textId="77777777" w:rsidR="00BA152A" w:rsidRPr="00230936" w:rsidRDefault="00BA152A" w:rsidP="00BA152A">
            <w:pPr>
              <w:rPr>
                <w:rFonts w:ascii="Arial" w:hAnsi="Arial" w:cs="Arial"/>
              </w:rPr>
            </w:pPr>
            <w:r w:rsidRPr="00230936">
              <w:rPr>
                <w:rFonts w:ascii="Arial" w:hAnsi="Arial" w:cs="Arial"/>
              </w:rPr>
              <w:t>St3+</w:t>
            </w:r>
          </w:p>
        </w:tc>
        <w:tc>
          <w:tcPr>
            <w:tcW w:w="1276" w:type="dxa"/>
          </w:tcPr>
          <w:p w14:paraId="23033703" w14:textId="77777777" w:rsidR="00BA152A" w:rsidRPr="00230936" w:rsidRDefault="00BA152A" w:rsidP="00BA152A">
            <w:pPr>
              <w:rPr>
                <w:rFonts w:ascii="Arial" w:hAnsi="Arial" w:cs="Arial"/>
              </w:rPr>
            </w:pPr>
            <w:r w:rsidRPr="00230936">
              <w:rPr>
                <w:rFonts w:ascii="Arial" w:hAnsi="Arial" w:cs="Arial"/>
              </w:rPr>
              <w:t>‘till 22.00</w:t>
            </w:r>
          </w:p>
        </w:tc>
        <w:tc>
          <w:tcPr>
            <w:tcW w:w="567" w:type="dxa"/>
          </w:tcPr>
          <w:p w14:paraId="4D6225B0" w14:textId="77777777" w:rsidR="00BA152A" w:rsidRPr="00230936" w:rsidRDefault="00BA152A" w:rsidP="00BA152A">
            <w:pPr>
              <w:jc w:val="center"/>
              <w:rPr>
                <w:rFonts w:ascii="Arial" w:hAnsi="Arial" w:cs="Arial"/>
              </w:rPr>
            </w:pPr>
            <w:r w:rsidRPr="00230936">
              <w:rPr>
                <w:rFonts w:ascii="Arial" w:hAnsi="Arial" w:cs="Arial"/>
              </w:rPr>
              <w:t>1</w:t>
            </w:r>
          </w:p>
        </w:tc>
        <w:tc>
          <w:tcPr>
            <w:tcW w:w="1275" w:type="dxa"/>
          </w:tcPr>
          <w:p w14:paraId="494CA23C" w14:textId="77777777" w:rsidR="00BA152A" w:rsidRPr="00230936" w:rsidRDefault="00BA152A" w:rsidP="00BA152A">
            <w:pPr>
              <w:jc w:val="center"/>
              <w:rPr>
                <w:rFonts w:ascii="Arial" w:hAnsi="Arial" w:cs="Arial"/>
              </w:rPr>
            </w:pPr>
            <w:r w:rsidRPr="00230936">
              <w:rPr>
                <w:rFonts w:ascii="Arial" w:hAnsi="Arial" w:cs="Arial"/>
              </w:rPr>
              <w:t>NR</w:t>
            </w:r>
          </w:p>
        </w:tc>
        <w:tc>
          <w:tcPr>
            <w:tcW w:w="426" w:type="dxa"/>
          </w:tcPr>
          <w:p w14:paraId="1BF8B4B6" w14:textId="77777777" w:rsidR="00BA152A" w:rsidRPr="00230936" w:rsidRDefault="00BA152A" w:rsidP="00BA152A">
            <w:pPr>
              <w:jc w:val="center"/>
              <w:rPr>
                <w:rFonts w:ascii="Arial" w:hAnsi="Arial" w:cs="Arial"/>
              </w:rPr>
            </w:pPr>
          </w:p>
        </w:tc>
        <w:tc>
          <w:tcPr>
            <w:tcW w:w="567" w:type="dxa"/>
          </w:tcPr>
          <w:p w14:paraId="2F396696" w14:textId="77777777" w:rsidR="00BA152A" w:rsidRPr="00230936" w:rsidRDefault="00BA152A" w:rsidP="00BA152A">
            <w:pPr>
              <w:jc w:val="center"/>
              <w:rPr>
                <w:rFonts w:ascii="Arial" w:hAnsi="Arial" w:cs="Arial"/>
              </w:rPr>
            </w:pPr>
            <w:r w:rsidRPr="00230936">
              <w:rPr>
                <w:rFonts w:ascii="Arial" w:hAnsi="Arial" w:cs="Arial"/>
              </w:rPr>
              <w:t>1</w:t>
            </w:r>
          </w:p>
        </w:tc>
        <w:tc>
          <w:tcPr>
            <w:tcW w:w="3543" w:type="dxa"/>
            <w:gridSpan w:val="3"/>
          </w:tcPr>
          <w:p w14:paraId="4821525F" w14:textId="77777777" w:rsidR="00BA152A" w:rsidRPr="00230936" w:rsidRDefault="00BA152A" w:rsidP="00BA152A">
            <w:pPr>
              <w:rPr>
                <w:rFonts w:ascii="Arial" w:hAnsi="Arial" w:cs="Arial"/>
              </w:rPr>
            </w:pPr>
            <w:r w:rsidRPr="00230936">
              <w:rPr>
                <w:rFonts w:ascii="Arial" w:hAnsi="Arial" w:cs="Arial"/>
              </w:rPr>
              <w:t>As per weekdays</w:t>
            </w:r>
          </w:p>
        </w:tc>
      </w:tr>
      <w:tr w:rsidR="00BA152A" w:rsidRPr="00107351" w14:paraId="0E65C184" w14:textId="77777777" w:rsidTr="006C214B">
        <w:tc>
          <w:tcPr>
            <w:tcW w:w="1560" w:type="dxa"/>
          </w:tcPr>
          <w:p w14:paraId="637867E6" w14:textId="77777777" w:rsidR="00BA152A" w:rsidRPr="00230936" w:rsidRDefault="00BA152A" w:rsidP="00BA152A">
            <w:pPr>
              <w:rPr>
                <w:rFonts w:ascii="Arial" w:hAnsi="Arial" w:cs="Arial"/>
              </w:rPr>
            </w:pPr>
            <w:r w:rsidRPr="00230936">
              <w:rPr>
                <w:rFonts w:ascii="Arial" w:hAnsi="Arial" w:cs="Arial"/>
              </w:rPr>
              <w:t>B+P</w:t>
            </w:r>
          </w:p>
        </w:tc>
        <w:tc>
          <w:tcPr>
            <w:tcW w:w="1276" w:type="dxa"/>
          </w:tcPr>
          <w:p w14:paraId="1D36D413" w14:textId="77777777" w:rsidR="00BA152A" w:rsidRPr="00230936" w:rsidRDefault="00BA152A" w:rsidP="00BA152A">
            <w:pPr>
              <w:rPr>
                <w:rFonts w:ascii="Arial" w:hAnsi="Arial" w:cs="Arial"/>
              </w:rPr>
            </w:pPr>
            <w:r w:rsidRPr="00230936">
              <w:rPr>
                <w:rFonts w:ascii="Arial" w:hAnsi="Arial" w:cs="Arial"/>
              </w:rPr>
              <w:t>1</w:t>
            </w:r>
            <w:r w:rsidRPr="00230936">
              <w:rPr>
                <w:rFonts w:ascii="Arial" w:hAnsi="Arial" w:cs="Arial"/>
                <w:vertAlign w:val="superscript"/>
              </w:rPr>
              <w:t>ST</w:t>
            </w:r>
            <w:r w:rsidRPr="00230936">
              <w:rPr>
                <w:rFonts w:ascii="Arial" w:hAnsi="Arial" w:cs="Arial"/>
              </w:rPr>
              <w:t xml:space="preserve"> on</w:t>
            </w:r>
          </w:p>
          <w:p w14:paraId="5B72977F" w14:textId="77777777" w:rsidR="00BA152A" w:rsidRPr="00230936" w:rsidRDefault="00BA152A" w:rsidP="00BA152A">
            <w:pPr>
              <w:rPr>
                <w:rFonts w:ascii="Arial" w:hAnsi="Arial" w:cs="Arial"/>
              </w:rPr>
            </w:pPr>
            <w:r w:rsidRPr="00230936">
              <w:rPr>
                <w:rFonts w:ascii="Arial" w:hAnsi="Arial" w:cs="Arial"/>
              </w:rPr>
              <w:t>ST</w:t>
            </w:r>
          </w:p>
        </w:tc>
        <w:tc>
          <w:tcPr>
            <w:tcW w:w="1276" w:type="dxa"/>
          </w:tcPr>
          <w:p w14:paraId="562ABEA0" w14:textId="77777777" w:rsidR="00BA152A" w:rsidRPr="00230936" w:rsidRDefault="00BA152A" w:rsidP="00BA152A">
            <w:pPr>
              <w:rPr>
                <w:rFonts w:ascii="Arial" w:hAnsi="Arial" w:cs="Arial"/>
              </w:rPr>
            </w:pPr>
            <w:r w:rsidRPr="00230936">
              <w:rPr>
                <w:rFonts w:ascii="Arial" w:hAnsi="Arial" w:cs="Arial"/>
              </w:rPr>
              <w:t>‘till 20.30</w:t>
            </w:r>
          </w:p>
          <w:p w14:paraId="40DFD1A6" w14:textId="77777777" w:rsidR="00BA152A" w:rsidRPr="00230936" w:rsidRDefault="00BA152A" w:rsidP="00BA152A">
            <w:pPr>
              <w:rPr>
                <w:rFonts w:ascii="Arial" w:hAnsi="Arial" w:cs="Arial"/>
              </w:rPr>
            </w:pPr>
            <w:r w:rsidRPr="00230936">
              <w:rPr>
                <w:rFonts w:ascii="Arial" w:hAnsi="Arial" w:cs="Arial"/>
              </w:rPr>
              <w:t>‘till 21.00</w:t>
            </w:r>
          </w:p>
        </w:tc>
        <w:tc>
          <w:tcPr>
            <w:tcW w:w="567" w:type="dxa"/>
          </w:tcPr>
          <w:p w14:paraId="657A98C1" w14:textId="77777777" w:rsidR="00BA152A" w:rsidRPr="00230936" w:rsidRDefault="00BA152A" w:rsidP="00BA152A">
            <w:pPr>
              <w:jc w:val="center"/>
              <w:rPr>
                <w:rFonts w:ascii="Arial" w:hAnsi="Arial" w:cs="Arial"/>
              </w:rPr>
            </w:pPr>
            <w:r w:rsidRPr="00230936">
              <w:rPr>
                <w:rFonts w:ascii="Arial" w:hAnsi="Arial" w:cs="Arial"/>
              </w:rPr>
              <w:t>2</w:t>
            </w:r>
          </w:p>
          <w:p w14:paraId="2B4320F2" w14:textId="77777777" w:rsidR="00BA152A" w:rsidRPr="00230936" w:rsidRDefault="00BA152A" w:rsidP="00BA152A">
            <w:pPr>
              <w:jc w:val="center"/>
              <w:rPr>
                <w:rFonts w:ascii="Arial" w:hAnsi="Arial" w:cs="Arial"/>
              </w:rPr>
            </w:pPr>
            <w:r w:rsidRPr="00230936">
              <w:rPr>
                <w:rFonts w:ascii="Arial" w:hAnsi="Arial" w:cs="Arial"/>
              </w:rPr>
              <w:t>1</w:t>
            </w:r>
          </w:p>
        </w:tc>
        <w:tc>
          <w:tcPr>
            <w:tcW w:w="1275" w:type="dxa"/>
          </w:tcPr>
          <w:p w14:paraId="4953AEEB" w14:textId="77777777" w:rsidR="00BA152A" w:rsidRPr="00230936" w:rsidRDefault="00BA152A" w:rsidP="00BA152A">
            <w:pPr>
              <w:jc w:val="center"/>
              <w:rPr>
                <w:rFonts w:ascii="Arial" w:hAnsi="Arial" w:cs="Arial"/>
              </w:rPr>
            </w:pPr>
            <w:r w:rsidRPr="00230936">
              <w:rPr>
                <w:rFonts w:ascii="Arial" w:hAnsi="Arial" w:cs="Arial"/>
              </w:rPr>
              <w:t>20.00-08.30</w:t>
            </w:r>
          </w:p>
          <w:p w14:paraId="2A6A4065" w14:textId="77777777" w:rsidR="00BA152A" w:rsidRPr="00230936" w:rsidRDefault="00BA152A" w:rsidP="00BA152A">
            <w:pPr>
              <w:jc w:val="center"/>
              <w:rPr>
                <w:rFonts w:ascii="Arial" w:hAnsi="Arial" w:cs="Arial"/>
              </w:rPr>
            </w:pPr>
            <w:r w:rsidRPr="00230936">
              <w:rPr>
                <w:rFonts w:ascii="Arial" w:hAnsi="Arial" w:cs="Arial"/>
              </w:rPr>
              <w:t>NR</w:t>
            </w:r>
          </w:p>
        </w:tc>
        <w:tc>
          <w:tcPr>
            <w:tcW w:w="426" w:type="dxa"/>
          </w:tcPr>
          <w:p w14:paraId="4935200F" w14:textId="77777777" w:rsidR="00BA152A" w:rsidRPr="00230936" w:rsidRDefault="00BA152A" w:rsidP="00BA152A">
            <w:pPr>
              <w:jc w:val="center"/>
              <w:rPr>
                <w:rFonts w:ascii="Arial" w:hAnsi="Arial" w:cs="Arial"/>
              </w:rPr>
            </w:pPr>
            <w:r w:rsidRPr="00230936">
              <w:rPr>
                <w:rFonts w:ascii="Arial" w:hAnsi="Arial" w:cs="Arial"/>
              </w:rPr>
              <w:t>1</w:t>
            </w:r>
          </w:p>
        </w:tc>
        <w:tc>
          <w:tcPr>
            <w:tcW w:w="567" w:type="dxa"/>
          </w:tcPr>
          <w:p w14:paraId="161BB03A" w14:textId="77777777" w:rsidR="00BA152A" w:rsidRPr="00230936" w:rsidRDefault="00BA152A" w:rsidP="00BA152A">
            <w:pPr>
              <w:jc w:val="center"/>
              <w:rPr>
                <w:rFonts w:ascii="Arial" w:hAnsi="Arial" w:cs="Arial"/>
              </w:rPr>
            </w:pPr>
          </w:p>
          <w:p w14:paraId="3F444D34" w14:textId="77777777" w:rsidR="00BA152A" w:rsidRPr="00230936" w:rsidRDefault="00BA152A" w:rsidP="00BA152A">
            <w:pPr>
              <w:jc w:val="center"/>
              <w:rPr>
                <w:rFonts w:ascii="Arial" w:hAnsi="Arial" w:cs="Arial"/>
              </w:rPr>
            </w:pPr>
            <w:r w:rsidRPr="00230936">
              <w:rPr>
                <w:rFonts w:ascii="Arial" w:hAnsi="Arial" w:cs="Arial"/>
              </w:rPr>
              <w:t>1</w:t>
            </w:r>
          </w:p>
        </w:tc>
        <w:tc>
          <w:tcPr>
            <w:tcW w:w="3543" w:type="dxa"/>
            <w:gridSpan w:val="3"/>
          </w:tcPr>
          <w:p w14:paraId="3A529D35" w14:textId="77777777" w:rsidR="00BA152A" w:rsidRPr="00230936" w:rsidRDefault="00BA152A" w:rsidP="00BA152A">
            <w:pPr>
              <w:rPr>
                <w:rFonts w:ascii="Arial" w:hAnsi="Arial" w:cs="Arial"/>
              </w:rPr>
            </w:pPr>
            <w:r w:rsidRPr="00230936">
              <w:rPr>
                <w:rFonts w:ascii="Arial" w:hAnsi="Arial" w:cs="Arial"/>
              </w:rPr>
              <w:t>As per weekdays</w:t>
            </w:r>
          </w:p>
        </w:tc>
      </w:tr>
      <w:tr w:rsidR="00BA152A" w:rsidRPr="00107351" w14:paraId="70F3CEA5" w14:textId="77777777" w:rsidTr="006C214B">
        <w:tc>
          <w:tcPr>
            <w:tcW w:w="1560" w:type="dxa"/>
          </w:tcPr>
          <w:p w14:paraId="70BD8E76" w14:textId="77777777" w:rsidR="00BA152A" w:rsidRPr="00230936" w:rsidRDefault="00BA152A" w:rsidP="00BA152A">
            <w:pPr>
              <w:rPr>
                <w:rFonts w:ascii="Arial" w:hAnsi="Arial" w:cs="Arial"/>
              </w:rPr>
            </w:pPr>
            <w:r w:rsidRPr="00230936">
              <w:rPr>
                <w:rFonts w:ascii="Arial" w:hAnsi="Arial" w:cs="Arial"/>
              </w:rPr>
              <w:t>Urology</w:t>
            </w:r>
          </w:p>
        </w:tc>
        <w:tc>
          <w:tcPr>
            <w:tcW w:w="1276" w:type="dxa"/>
          </w:tcPr>
          <w:p w14:paraId="330F36D6" w14:textId="77777777" w:rsidR="00BA152A" w:rsidRPr="00230936" w:rsidRDefault="00BA152A" w:rsidP="00BA152A">
            <w:pPr>
              <w:rPr>
                <w:rFonts w:ascii="Arial" w:hAnsi="Arial" w:cs="Arial"/>
              </w:rPr>
            </w:pPr>
            <w:r w:rsidRPr="00230936">
              <w:rPr>
                <w:rFonts w:ascii="Arial" w:hAnsi="Arial" w:cs="Arial"/>
              </w:rPr>
              <w:t>ST5+</w:t>
            </w:r>
          </w:p>
        </w:tc>
        <w:tc>
          <w:tcPr>
            <w:tcW w:w="1276" w:type="dxa"/>
          </w:tcPr>
          <w:p w14:paraId="69B76DDB" w14:textId="77777777" w:rsidR="00BA152A" w:rsidRPr="00230936" w:rsidRDefault="00BA152A" w:rsidP="00BA152A">
            <w:pPr>
              <w:rPr>
                <w:rFonts w:ascii="Arial" w:hAnsi="Arial" w:cs="Arial"/>
              </w:rPr>
            </w:pPr>
            <w:r w:rsidRPr="00230936">
              <w:rPr>
                <w:rFonts w:ascii="Arial" w:hAnsi="Arial" w:cs="Arial"/>
              </w:rPr>
              <w:t>‘till 22.00</w:t>
            </w:r>
          </w:p>
        </w:tc>
        <w:tc>
          <w:tcPr>
            <w:tcW w:w="567" w:type="dxa"/>
          </w:tcPr>
          <w:p w14:paraId="3CFE5AA7" w14:textId="77777777" w:rsidR="00BA152A" w:rsidRPr="00230936" w:rsidRDefault="00BA152A" w:rsidP="00BA152A">
            <w:pPr>
              <w:jc w:val="center"/>
              <w:rPr>
                <w:rFonts w:ascii="Arial" w:hAnsi="Arial" w:cs="Arial"/>
              </w:rPr>
            </w:pPr>
            <w:r w:rsidRPr="00230936">
              <w:rPr>
                <w:rFonts w:ascii="Arial" w:hAnsi="Arial" w:cs="Arial"/>
              </w:rPr>
              <w:t>1</w:t>
            </w:r>
          </w:p>
        </w:tc>
        <w:tc>
          <w:tcPr>
            <w:tcW w:w="1275" w:type="dxa"/>
          </w:tcPr>
          <w:p w14:paraId="04E88852" w14:textId="77777777" w:rsidR="00BA152A" w:rsidRPr="00230936" w:rsidRDefault="00BA152A" w:rsidP="00BA152A">
            <w:pPr>
              <w:jc w:val="center"/>
              <w:rPr>
                <w:rFonts w:ascii="Arial" w:hAnsi="Arial" w:cs="Arial"/>
              </w:rPr>
            </w:pPr>
            <w:r w:rsidRPr="00230936">
              <w:rPr>
                <w:rFonts w:ascii="Arial" w:hAnsi="Arial" w:cs="Arial"/>
              </w:rPr>
              <w:t>NR</w:t>
            </w:r>
          </w:p>
        </w:tc>
        <w:tc>
          <w:tcPr>
            <w:tcW w:w="426" w:type="dxa"/>
          </w:tcPr>
          <w:p w14:paraId="67C2687C" w14:textId="77777777" w:rsidR="00BA152A" w:rsidRPr="00230936" w:rsidRDefault="00BA152A" w:rsidP="00BA152A">
            <w:pPr>
              <w:jc w:val="center"/>
              <w:rPr>
                <w:rFonts w:ascii="Arial" w:hAnsi="Arial" w:cs="Arial"/>
              </w:rPr>
            </w:pPr>
          </w:p>
        </w:tc>
        <w:tc>
          <w:tcPr>
            <w:tcW w:w="567" w:type="dxa"/>
          </w:tcPr>
          <w:p w14:paraId="282F4DD1" w14:textId="77777777" w:rsidR="00BA152A" w:rsidRPr="00230936" w:rsidRDefault="00BA152A" w:rsidP="00BA152A">
            <w:pPr>
              <w:jc w:val="center"/>
              <w:rPr>
                <w:rFonts w:ascii="Arial" w:hAnsi="Arial" w:cs="Arial"/>
              </w:rPr>
            </w:pPr>
            <w:r w:rsidRPr="00230936">
              <w:rPr>
                <w:rFonts w:ascii="Arial" w:hAnsi="Arial" w:cs="Arial"/>
              </w:rPr>
              <w:t>1</w:t>
            </w:r>
          </w:p>
        </w:tc>
        <w:tc>
          <w:tcPr>
            <w:tcW w:w="3543" w:type="dxa"/>
            <w:gridSpan w:val="3"/>
          </w:tcPr>
          <w:p w14:paraId="39C90C90" w14:textId="77777777" w:rsidR="00BA152A" w:rsidRPr="00230936" w:rsidRDefault="00BA152A" w:rsidP="00BA152A">
            <w:pPr>
              <w:rPr>
                <w:rFonts w:ascii="Arial" w:hAnsi="Arial" w:cs="Arial"/>
              </w:rPr>
            </w:pPr>
            <w:r w:rsidRPr="00230936">
              <w:rPr>
                <w:rFonts w:ascii="Arial" w:hAnsi="Arial" w:cs="Arial"/>
              </w:rPr>
              <w:t>As per weekdays + 08.00-13.00 Sundays</w:t>
            </w:r>
          </w:p>
        </w:tc>
      </w:tr>
      <w:tr w:rsidR="00BA152A" w:rsidRPr="00107351" w14:paraId="5E6623EF" w14:textId="77777777" w:rsidTr="006C214B">
        <w:tc>
          <w:tcPr>
            <w:tcW w:w="1560" w:type="dxa"/>
          </w:tcPr>
          <w:p w14:paraId="544B8414" w14:textId="77777777" w:rsidR="00BA152A" w:rsidRPr="00230936" w:rsidRDefault="00BA152A" w:rsidP="00BA152A">
            <w:pPr>
              <w:rPr>
                <w:rFonts w:ascii="Arial" w:hAnsi="Arial" w:cs="Arial"/>
              </w:rPr>
            </w:pPr>
            <w:r w:rsidRPr="00230936">
              <w:rPr>
                <w:rFonts w:ascii="Arial" w:hAnsi="Arial" w:cs="Arial"/>
              </w:rPr>
              <w:t>Cardiac</w:t>
            </w:r>
          </w:p>
        </w:tc>
        <w:tc>
          <w:tcPr>
            <w:tcW w:w="1276" w:type="dxa"/>
          </w:tcPr>
          <w:p w14:paraId="7016E215" w14:textId="77777777" w:rsidR="00BA152A" w:rsidRPr="00230936" w:rsidRDefault="00BA152A" w:rsidP="00BA152A">
            <w:pPr>
              <w:rPr>
                <w:rFonts w:ascii="Arial" w:hAnsi="Arial" w:cs="Arial"/>
              </w:rPr>
            </w:pPr>
            <w:r w:rsidRPr="00230936">
              <w:rPr>
                <w:rFonts w:ascii="Arial" w:hAnsi="Arial" w:cs="Arial"/>
              </w:rPr>
              <w:t>1</w:t>
            </w:r>
            <w:r w:rsidRPr="00230936">
              <w:rPr>
                <w:rFonts w:ascii="Arial" w:hAnsi="Arial" w:cs="Arial"/>
                <w:vertAlign w:val="superscript"/>
              </w:rPr>
              <w:t>st</w:t>
            </w:r>
            <w:r w:rsidRPr="00230936">
              <w:rPr>
                <w:rFonts w:ascii="Arial" w:hAnsi="Arial" w:cs="Arial"/>
              </w:rPr>
              <w:t xml:space="preserve"> on</w:t>
            </w:r>
          </w:p>
          <w:p w14:paraId="38EC3245" w14:textId="77777777" w:rsidR="00BA152A" w:rsidRPr="00230936" w:rsidRDefault="00BA152A" w:rsidP="00BA152A">
            <w:pPr>
              <w:rPr>
                <w:rFonts w:ascii="Arial" w:hAnsi="Arial" w:cs="Arial"/>
              </w:rPr>
            </w:pPr>
            <w:r w:rsidRPr="00230936">
              <w:rPr>
                <w:rFonts w:ascii="Arial" w:hAnsi="Arial" w:cs="Arial"/>
              </w:rPr>
              <w:t>ST3+</w:t>
            </w:r>
          </w:p>
          <w:p w14:paraId="5851579C" w14:textId="77777777" w:rsidR="00BA152A" w:rsidRPr="00230936" w:rsidRDefault="00BA152A" w:rsidP="00BA152A">
            <w:pPr>
              <w:rPr>
                <w:rFonts w:ascii="Arial" w:hAnsi="Arial" w:cs="Arial"/>
              </w:rPr>
            </w:pPr>
            <w:r w:rsidRPr="00230936">
              <w:rPr>
                <w:rFonts w:ascii="Arial" w:hAnsi="Arial" w:cs="Arial"/>
              </w:rPr>
              <w:t>Theatre week days</w:t>
            </w:r>
          </w:p>
        </w:tc>
        <w:tc>
          <w:tcPr>
            <w:tcW w:w="1276" w:type="dxa"/>
          </w:tcPr>
          <w:p w14:paraId="439ACDA5" w14:textId="77777777" w:rsidR="00BA152A" w:rsidRPr="00230936" w:rsidRDefault="00BA152A" w:rsidP="00BA152A">
            <w:pPr>
              <w:rPr>
                <w:rFonts w:ascii="Arial" w:hAnsi="Arial" w:cs="Arial"/>
              </w:rPr>
            </w:pPr>
            <w:r w:rsidRPr="00230936">
              <w:rPr>
                <w:rFonts w:ascii="Arial" w:hAnsi="Arial" w:cs="Arial"/>
              </w:rPr>
              <w:t>‘till 21.00</w:t>
            </w:r>
          </w:p>
          <w:p w14:paraId="24D001D8" w14:textId="77777777" w:rsidR="00BA152A" w:rsidRPr="00230936" w:rsidRDefault="00BA152A" w:rsidP="00BA152A">
            <w:pPr>
              <w:rPr>
                <w:rFonts w:ascii="Arial" w:hAnsi="Arial" w:cs="Arial"/>
              </w:rPr>
            </w:pPr>
            <w:r w:rsidRPr="00230936">
              <w:rPr>
                <w:rFonts w:ascii="Arial" w:hAnsi="Arial" w:cs="Arial"/>
              </w:rPr>
              <w:t>‘till 20.30</w:t>
            </w:r>
          </w:p>
          <w:p w14:paraId="5AE37935" w14:textId="77777777" w:rsidR="00BA152A" w:rsidRPr="00230936" w:rsidRDefault="00BA152A" w:rsidP="00BA152A">
            <w:pPr>
              <w:rPr>
                <w:rFonts w:ascii="Arial" w:hAnsi="Arial" w:cs="Arial"/>
              </w:rPr>
            </w:pPr>
            <w:r w:rsidRPr="00230936">
              <w:rPr>
                <w:rFonts w:ascii="Arial" w:hAnsi="Arial" w:cs="Arial"/>
              </w:rPr>
              <w:t>‘till 20.00</w:t>
            </w:r>
          </w:p>
        </w:tc>
        <w:tc>
          <w:tcPr>
            <w:tcW w:w="567" w:type="dxa"/>
          </w:tcPr>
          <w:p w14:paraId="63ADD9DE" w14:textId="77777777" w:rsidR="00BA152A" w:rsidRPr="00230936" w:rsidRDefault="00BA152A" w:rsidP="00BA152A">
            <w:pPr>
              <w:jc w:val="center"/>
              <w:rPr>
                <w:rFonts w:ascii="Arial" w:hAnsi="Arial" w:cs="Arial"/>
              </w:rPr>
            </w:pPr>
            <w:r w:rsidRPr="00230936">
              <w:rPr>
                <w:rFonts w:ascii="Arial" w:hAnsi="Arial" w:cs="Arial"/>
              </w:rPr>
              <w:t>1</w:t>
            </w:r>
          </w:p>
          <w:p w14:paraId="1F8BFDE8" w14:textId="77777777" w:rsidR="00BA152A" w:rsidRPr="00230936" w:rsidRDefault="00BA152A" w:rsidP="00BA152A">
            <w:pPr>
              <w:jc w:val="center"/>
              <w:rPr>
                <w:rFonts w:ascii="Arial" w:hAnsi="Arial" w:cs="Arial"/>
              </w:rPr>
            </w:pPr>
            <w:r w:rsidRPr="00230936">
              <w:rPr>
                <w:rFonts w:ascii="Arial" w:hAnsi="Arial" w:cs="Arial"/>
              </w:rPr>
              <w:t>1</w:t>
            </w:r>
          </w:p>
          <w:p w14:paraId="5898621B" w14:textId="77777777" w:rsidR="00BA152A" w:rsidRPr="00230936" w:rsidRDefault="00BA152A" w:rsidP="00BA152A">
            <w:pPr>
              <w:jc w:val="center"/>
              <w:rPr>
                <w:rFonts w:ascii="Arial" w:hAnsi="Arial" w:cs="Arial"/>
              </w:rPr>
            </w:pPr>
            <w:r w:rsidRPr="00230936">
              <w:rPr>
                <w:rFonts w:ascii="Arial" w:hAnsi="Arial" w:cs="Arial"/>
              </w:rPr>
              <w:t>2-3</w:t>
            </w:r>
          </w:p>
        </w:tc>
        <w:tc>
          <w:tcPr>
            <w:tcW w:w="1275" w:type="dxa"/>
          </w:tcPr>
          <w:p w14:paraId="68F881D2" w14:textId="77777777" w:rsidR="00BA152A" w:rsidRPr="00230936" w:rsidRDefault="00BA152A" w:rsidP="00BA152A">
            <w:pPr>
              <w:jc w:val="center"/>
              <w:rPr>
                <w:rFonts w:ascii="Arial" w:hAnsi="Arial" w:cs="Arial"/>
              </w:rPr>
            </w:pPr>
            <w:r w:rsidRPr="00230936">
              <w:rPr>
                <w:rFonts w:ascii="Arial" w:hAnsi="Arial" w:cs="Arial"/>
              </w:rPr>
              <w:t>20.30-9.00</w:t>
            </w:r>
          </w:p>
          <w:p w14:paraId="2099313A" w14:textId="77777777" w:rsidR="00BA152A" w:rsidRPr="00230936" w:rsidRDefault="00BA152A" w:rsidP="00BA152A">
            <w:pPr>
              <w:jc w:val="center"/>
              <w:rPr>
                <w:rFonts w:ascii="Arial" w:hAnsi="Arial" w:cs="Arial"/>
              </w:rPr>
            </w:pPr>
            <w:r w:rsidRPr="00230936">
              <w:rPr>
                <w:rFonts w:ascii="Arial" w:hAnsi="Arial" w:cs="Arial"/>
              </w:rPr>
              <w:t>19.45-8.15</w:t>
            </w:r>
          </w:p>
        </w:tc>
        <w:tc>
          <w:tcPr>
            <w:tcW w:w="426" w:type="dxa"/>
          </w:tcPr>
          <w:p w14:paraId="3002530A" w14:textId="77777777" w:rsidR="00BA152A" w:rsidRPr="00230936" w:rsidRDefault="00BA152A" w:rsidP="00BA152A">
            <w:pPr>
              <w:jc w:val="center"/>
              <w:rPr>
                <w:rFonts w:ascii="Arial" w:hAnsi="Arial" w:cs="Arial"/>
              </w:rPr>
            </w:pPr>
            <w:r w:rsidRPr="00230936">
              <w:rPr>
                <w:rFonts w:ascii="Arial" w:hAnsi="Arial" w:cs="Arial"/>
              </w:rPr>
              <w:t>1</w:t>
            </w:r>
          </w:p>
          <w:p w14:paraId="64387FB8" w14:textId="77777777" w:rsidR="00BA152A" w:rsidRPr="00230936" w:rsidRDefault="00BA152A" w:rsidP="00BA152A">
            <w:pPr>
              <w:jc w:val="center"/>
              <w:rPr>
                <w:rFonts w:ascii="Arial" w:hAnsi="Arial" w:cs="Arial"/>
              </w:rPr>
            </w:pPr>
            <w:r w:rsidRPr="00230936">
              <w:rPr>
                <w:rFonts w:ascii="Arial" w:hAnsi="Arial" w:cs="Arial"/>
              </w:rPr>
              <w:t>1</w:t>
            </w:r>
          </w:p>
        </w:tc>
        <w:tc>
          <w:tcPr>
            <w:tcW w:w="567" w:type="dxa"/>
          </w:tcPr>
          <w:p w14:paraId="6688B4EC" w14:textId="77777777" w:rsidR="00BA152A" w:rsidRPr="00230936" w:rsidRDefault="00BA152A" w:rsidP="00BA152A">
            <w:pPr>
              <w:jc w:val="center"/>
              <w:rPr>
                <w:rFonts w:ascii="Arial" w:hAnsi="Arial" w:cs="Arial"/>
                <w:b/>
              </w:rPr>
            </w:pPr>
          </w:p>
        </w:tc>
        <w:tc>
          <w:tcPr>
            <w:tcW w:w="3543" w:type="dxa"/>
            <w:gridSpan w:val="3"/>
          </w:tcPr>
          <w:p w14:paraId="25919DF9" w14:textId="77777777" w:rsidR="00BA152A" w:rsidRPr="00230936" w:rsidRDefault="00BA152A" w:rsidP="00BA152A">
            <w:pPr>
              <w:rPr>
                <w:rFonts w:ascii="Arial" w:hAnsi="Arial" w:cs="Arial"/>
              </w:rPr>
            </w:pPr>
            <w:r w:rsidRPr="00230936">
              <w:rPr>
                <w:rFonts w:ascii="Arial" w:hAnsi="Arial" w:cs="Arial"/>
              </w:rPr>
              <w:t>As per weekdays</w:t>
            </w:r>
          </w:p>
        </w:tc>
      </w:tr>
      <w:tr w:rsidR="00BA152A" w:rsidRPr="00107351" w14:paraId="45B71C47" w14:textId="77777777" w:rsidTr="006C214B">
        <w:tc>
          <w:tcPr>
            <w:tcW w:w="1560" w:type="dxa"/>
          </w:tcPr>
          <w:p w14:paraId="0F7D76CC" w14:textId="77777777" w:rsidR="00BA152A" w:rsidRPr="00230936" w:rsidRDefault="00BA152A" w:rsidP="00BA152A">
            <w:pPr>
              <w:rPr>
                <w:rFonts w:ascii="Arial" w:hAnsi="Arial" w:cs="Arial"/>
              </w:rPr>
            </w:pPr>
            <w:r w:rsidRPr="00230936">
              <w:rPr>
                <w:rFonts w:ascii="Arial" w:hAnsi="Arial" w:cs="Arial"/>
              </w:rPr>
              <w:t>T+0</w:t>
            </w:r>
          </w:p>
        </w:tc>
        <w:tc>
          <w:tcPr>
            <w:tcW w:w="1276" w:type="dxa"/>
          </w:tcPr>
          <w:p w14:paraId="5B4323F5" w14:textId="77777777" w:rsidR="00BA152A" w:rsidRPr="00230936" w:rsidRDefault="00BA152A" w:rsidP="00BA152A">
            <w:pPr>
              <w:rPr>
                <w:rFonts w:ascii="Arial" w:hAnsi="Arial" w:cs="Arial"/>
              </w:rPr>
            </w:pPr>
            <w:r w:rsidRPr="00230936">
              <w:rPr>
                <w:rFonts w:ascii="Arial" w:hAnsi="Arial" w:cs="Arial"/>
              </w:rPr>
              <w:t>FP/CT/JCF</w:t>
            </w:r>
          </w:p>
          <w:p w14:paraId="39C76285" w14:textId="77777777" w:rsidR="00BA152A" w:rsidRPr="00230936" w:rsidRDefault="00BA152A" w:rsidP="00BA152A">
            <w:pPr>
              <w:rPr>
                <w:rFonts w:ascii="Arial" w:hAnsi="Arial" w:cs="Arial"/>
              </w:rPr>
            </w:pPr>
            <w:r w:rsidRPr="00230936">
              <w:rPr>
                <w:rFonts w:ascii="Arial" w:hAnsi="Arial" w:cs="Arial"/>
              </w:rPr>
              <w:t>ST3+/SCF</w:t>
            </w:r>
          </w:p>
        </w:tc>
        <w:tc>
          <w:tcPr>
            <w:tcW w:w="1276" w:type="dxa"/>
          </w:tcPr>
          <w:p w14:paraId="311B4D1A" w14:textId="77777777" w:rsidR="00BA152A" w:rsidRPr="00230936" w:rsidRDefault="00BA152A" w:rsidP="00BA152A">
            <w:pPr>
              <w:rPr>
                <w:rFonts w:ascii="Arial" w:hAnsi="Arial" w:cs="Arial"/>
              </w:rPr>
            </w:pPr>
            <w:r w:rsidRPr="00230936">
              <w:rPr>
                <w:rFonts w:ascii="Arial" w:hAnsi="Arial" w:cs="Arial"/>
              </w:rPr>
              <w:t>‘till 20.30</w:t>
            </w:r>
          </w:p>
          <w:p w14:paraId="7F69AE8A" w14:textId="77777777" w:rsidR="00BA152A" w:rsidRPr="00230936" w:rsidRDefault="00BA152A" w:rsidP="00BA152A">
            <w:pPr>
              <w:rPr>
                <w:rFonts w:ascii="Arial" w:hAnsi="Arial" w:cs="Arial"/>
              </w:rPr>
            </w:pPr>
            <w:r w:rsidRPr="00230936">
              <w:rPr>
                <w:rFonts w:ascii="Arial" w:hAnsi="Arial" w:cs="Arial"/>
              </w:rPr>
              <w:t>‘till 20.30</w:t>
            </w:r>
          </w:p>
        </w:tc>
        <w:tc>
          <w:tcPr>
            <w:tcW w:w="567" w:type="dxa"/>
          </w:tcPr>
          <w:p w14:paraId="1459EB02" w14:textId="77777777" w:rsidR="00BA152A" w:rsidRPr="00230936" w:rsidRDefault="00BA152A" w:rsidP="00BA152A">
            <w:pPr>
              <w:jc w:val="center"/>
              <w:rPr>
                <w:rFonts w:ascii="Arial" w:hAnsi="Arial" w:cs="Arial"/>
              </w:rPr>
            </w:pPr>
            <w:r w:rsidRPr="00230936">
              <w:rPr>
                <w:rFonts w:ascii="Arial" w:hAnsi="Arial" w:cs="Arial"/>
              </w:rPr>
              <w:t>1</w:t>
            </w:r>
          </w:p>
          <w:p w14:paraId="58995D67" w14:textId="77777777" w:rsidR="00BA152A" w:rsidRPr="00230936" w:rsidRDefault="00BA152A" w:rsidP="00BA152A">
            <w:pPr>
              <w:jc w:val="center"/>
              <w:rPr>
                <w:rFonts w:ascii="Arial" w:hAnsi="Arial" w:cs="Arial"/>
              </w:rPr>
            </w:pPr>
            <w:r w:rsidRPr="00230936">
              <w:rPr>
                <w:rFonts w:ascii="Arial" w:hAnsi="Arial" w:cs="Arial"/>
              </w:rPr>
              <w:t>1</w:t>
            </w:r>
          </w:p>
        </w:tc>
        <w:tc>
          <w:tcPr>
            <w:tcW w:w="1275" w:type="dxa"/>
          </w:tcPr>
          <w:p w14:paraId="0EA122AB" w14:textId="77777777" w:rsidR="00BA152A" w:rsidRPr="00230936" w:rsidRDefault="00BA152A" w:rsidP="00BA152A">
            <w:pPr>
              <w:jc w:val="center"/>
              <w:rPr>
                <w:rFonts w:ascii="Arial" w:hAnsi="Arial" w:cs="Arial"/>
              </w:rPr>
            </w:pPr>
            <w:r w:rsidRPr="00230936">
              <w:rPr>
                <w:rFonts w:ascii="Arial" w:hAnsi="Arial" w:cs="Arial"/>
              </w:rPr>
              <w:t>20.00-8.30</w:t>
            </w:r>
          </w:p>
          <w:p w14:paraId="56BBC353" w14:textId="77777777" w:rsidR="00BA152A" w:rsidRPr="00230936" w:rsidRDefault="00BA152A" w:rsidP="00BA152A">
            <w:pPr>
              <w:jc w:val="center"/>
              <w:rPr>
                <w:rFonts w:ascii="Arial" w:hAnsi="Arial" w:cs="Arial"/>
              </w:rPr>
            </w:pPr>
            <w:r w:rsidRPr="00230936">
              <w:rPr>
                <w:rFonts w:ascii="Arial" w:hAnsi="Arial" w:cs="Arial"/>
              </w:rPr>
              <w:t>19.45-8.30</w:t>
            </w:r>
          </w:p>
        </w:tc>
        <w:tc>
          <w:tcPr>
            <w:tcW w:w="426" w:type="dxa"/>
          </w:tcPr>
          <w:p w14:paraId="7C4132BF" w14:textId="77777777" w:rsidR="00BA152A" w:rsidRPr="00230936" w:rsidRDefault="00BA152A" w:rsidP="00BA152A">
            <w:pPr>
              <w:jc w:val="center"/>
              <w:rPr>
                <w:rFonts w:ascii="Arial" w:hAnsi="Arial" w:cs="Arial"/>
              </w:rPr>
            </w:pPr>
            <w:r w:rsidRPr="00230936">
              <w:rPr>
                <w:rFonts w:ascii="Arial" w:hAnsi="Arial" w:cs="Arial"/>
              </w:rPr>
              <w:t>1</w:t>
            </w:r>
          </w:p>
          <w:p w14:paraId="6C44C34B" w14:textId="77777777" w:rsidR="00BA152A" w:rsidRPr="00230936" w:rsidRDefault="00BA152A" w:rsidP="00BA152A">
            <w:pPr>
              <w:jc w:val="center"/>
              <w:rPr>
                <w:rFonts w:ascii="Arial" w:hAnsi="Arial" w:cs="Arial"/>
              </w:rPr>
            </w:pPr>
            <w:r w:rsidRPr="00230936">
              <w:rPr>
                <w:rFonts w:ascii="Arial" w:hAnsi="Arial" w:cs="Arial"/>
              </w:rPr>
              <w:t>1</w:t>
            </w:r>
          </w:p>
        </w:tc>
        <w:tc>
          <w:tcPr>
            <w:tcW w:w="567" w:type="dxa"/>
          </w:tcPr>
          <w:p w14:paraId="25050278" w14:textId="77777777" w:rsidR="00BA152A" w:rsidRPr="00230936" w:rsidRDefault="00BA152A" w:rsidP="00BA152A">
            <w:pPr>
              <w:jc w:val="center"/>
              <w:rPr>
                <w:rFonts w:ascii="Arial" w:hAnsi="Arial" w:cs="Arial"/>
                <w:b/>
              </w:rPr>
            </w:pPr>
          </w:p>
        </w:tc>
        <w:tc>
          <w:tcPr>
            <w:tcW w:w="3543" w:type="dxa"/>
            <w:gridSpan w:val="3"/>
          </w:tcPr>
          <w:p w14:paraId="4C3C7090" w14:textId="77777777" w:rsidR="00BA152A" w:rsidRPr="00230936" w:rsidRDefault="00BA152A" w:rsidP="00BA152A">
            <w:pPr>
              <w:rPr>
                <w:rFonts w:ascii="Arial" w:hAnsi="Arial" w:cs="Arial"/>
              </w:rPr>
            </w:pPr>
            <w:r w:rsidRPr="00230936">
              <w:rPr>
                <w:rFonts w:ascii="Arial" w:hAnsi="Arial" w:cs="Arial"/>
              </w:rPr>
              <w:t>As per weekdays</w:t>
            </w:r>
          </w:p>
        </w:tc>
      </w:tr>
      <w:tr w:rsidR="00BA152A" w:rsidRPr="00107351" w14:paraId="174208FC" w14:textId="77777777" w:rsidTr="006C214B">
        <w:tc>
          <w:tcPr>
            <w:tcW w:w="1560" w:type="dxa"/>
          </w:tcPr>
          <w:p w14:paraId="1CC4B313" w14:textId="77777777" w:rsidR="00BA152A" w:rsidRPr="00230936" w:rsidRDefault="00BA152A" w:rsidP="00BA152A">
            <w:pPr>
              <w:rPr>
                <w:rFonts w:ascii="Arial" w:hAnsi="Arial" w:cs="Arial"/>
              </w:rPr>
            </w:pPr>
            <w:r w:rsidRPr="00230936">
              <w:rPr>
                <w:rFonts w:ascii="Arial" w:hAnsi="Arial" w:cs="Arial"/>
              </w:rPr>
              <w:t>ITU</w:t>
            </w:r>
          </w:p>
        </w:tc>
        <w:tc>
          <w:tcPr>
            <w:tcW w:w="1276" w:type="dxa"/>
          </w:tcPr>
          <w:p w14:paraId="4116AD3B" w14:textId="77777777" w:rsidR="00BA152A" w:rsidRPr="00230936" w:rsidRDefault="00BA152A" w:rsidP="00BA152A">
            <w:pPr>
              <w:rPr>
                <w:rFonts w:ascii="Arial" w:hAnsi="Arial" w:cs="Arial"/>
              </w:rPr>
            </w:pPr>
            <w:r w:rsidRPr="00230936">
              <w:rPr>
                <w:rFonts w:ascii="Arial" w:hAnsi="Arial" w:cs="Arial"/>
              </w:rPr>
              <w:t>1</w:t>
            </w:r>
            <w:r w:rsidRPr="00230936">
              <w:rPr>
                <w:rFonts w:ascii="Arial" w:hAnsi="Arial" w:cs="Arial"/>
                <w:vertAlign w:val="superscript"/>
              </w:rPr>
              <w:t>st</w:t>
            </w:r>
            <w:r w:rsidRPr="00230936">
              <w:rPr>
                <w:rFonts w:ascii="Arial" w:hAnsi="Arial" w:cs="Arial"/>
              </w:rPr>
              <w:t xml:space="preserve"> on</w:t>
            </w:r>
          </w:p>
          <w:p w14:paraId="1E00754C" w14:textId="77777777" w:rsidR="00BA152A" w:rsidRPr="00230936" w:rsidRDefault="00BA152A" w:rsidP="00BA152A">
            <w:pPr>
              <w:rPr>
                <w:rFonts w:ascii="Arial" w:hAnsi="Arial" w:cs="Arial"/>
              </w:rPr>
            </w:pPr>
            <w:r w:rsidRPr="00230936">
              <w:rPr>
                <w:rFonts w:ascii="Arial" w:hAnsi="Arial" w:cs="Arial"/>
              </w:rPr>
              <w:t>2</w:t>
            </w:r>
            <w:r w:rsidRPr="00230936">
              <w:rPr>
                <w:rFonts w:ascii="Arial" w:hAnsi="Arial" w:cs="Arial"/>
                <w:vertAlign w:val="superscript"/>
              </w:rPr>
              <w:t>nd</w:t>
            </w:r>
            <w:r w:rsidRPr="00230936">
              <w:rPr>
                <w:rFonts w:ascii="Arial" w:hAnsi="Arial" w:cs="Arial"/>
              </w:rPr>
              <w:t xml:space="preserve"> on</w:t>
            </w:r>
          </w:p>
          <w:p w14:paraId="12A09551" w14:textId="77777777" w:rsidR="00BA152A" w:rsidRPr="00230936" w:rsidRDefault="00BA152A" w:rsidP="00BA152A">
            <w:pPr>
              <w:rPr>
                <w:rFonts w:ascii="Arial" w:hAnsi="Arial" w:cs="Arial"/>
              </w:rPr>
            </w:pPr>
            <w:r w:rsidRPr="00230936">
              <w:rPr>
                <w:rFonts w:ascii="Arial" w:hAnsi="Arial" w:cs="Arial"/>
              </w:rPr>
              <w:t>3</w:t>
            </w:r>
            <w:r w:rsidRPr="00230936">
              <w:rPr>
                <w:rFonts w:ascii="Arial" w:hAnsi="Arial" w:cs="Arial"/>
                <w:vertAlign w:val="superscript"/>
              </w:rPr>
              <w:t>rd</w:t>
            </w:r>
            <w:r w:rsidRPr="00230936">
              <w:rPr>
                <w:rFonts w:ascii="Arial" w:hAnsi="Arial" w:cs="Arial"/>
              </w:rPr>
              <w:t xml:space="preserve"> on</w:t>
            </w:r>
          </w:p>
        </w:tc>
        <w:tc>
          <w:tcPr>
            <w:tcW w:w="1276" w:type="dxa"/>
          </w:tcPr>
          <w:p w14:paraId="358CFA73" w14:textId="77777777" w:rsidR="00BA152A" w:rsidRPr="00230936" w:rsidRDefault="00BA152A" w:rsidP="00BA152A">
            <w:pPr>
              <w:rPr>
                <w:rFonts w:ascii="Arial" w:hAnsi="Arial" w:cs="Arial"/>
              </w:rPr>
            </w:pPr>
            <w:r w:rsidRPr="00230936">
              <w:rPr>
                <w:rFonts w:ascii="Arial" w:hAnsi="Arial" w:cs="Arial"/>
              </w:rPr>
              <w:t>‘till 20.30</w:t>
            </w:r>
          </w:p>
          <w:p w14:paraId="7C70E630" w14:textId="77777777" w:rsidR="00BA152A" w:rsidRPr="00230936" w:rsidRDefault="00BA152A" w:rsidP="00BA152A">
            <w:pPr>
              <w:rPr>
                <w:rFonts w:ascii="Arial" w:hAnsi="Arial" w:cs="Arial"/>
              </w:rPr>
            </w:pPr>
            <w:r w:rsidRPr="00230936">
              <w:rPr>
                <w:rFonts w:ascii="Arial" w:hAnsi="Arial" w:cs="Arial"/>
              </w:rPr>
              <w:t>‘till 20.30</w:t>
            </w:r>
          </w:p>
          <w:p w14:paraId="123BCC88" w14:textId="77777777" w:rsidR="00BA152A" w:rsidRPr="00230936" w:rsidRDefault="00BA152A" w:rsidP="00BA152A">
            <w:pPr>
              <w:rPr>
                <w:rFonts w:ascii="Arial" w:hAnsi="Arial" w:cs="Arial"/>
              </w:rPr>
            </w:pPr>
            <w:r w:rsidRPr="00230936">
              <w:rPr>
                <w:rFonts w:ascii="Arial" w:hAnsi="Arial" w:cs="Arial"/>
              </w:rPr>
              <w:t>‘till 20.30</w:t>
            </w:r>
          </w:p>
        </w:tc>
        <w:tc>
          <w:tcPr>
            <w:tcW w:w="567" w:type="dxa"/>
          </w:tcPr>
          <w:p w14:paraId="1B223215" w14:textId="77777777" w:rsidR="00BA152A" w:rsidRPr="00230936" w:rsidRDefault="00BA152A" w:rsidP="00BA152A">
            <w:pPr>
              <w:jc w:val="center"/>
              <w:rPr>
                <w:rFonts w:ascii="Arial" w:hAnsi="Arial" w:cs="Arial"/>
              </w:rPr>
            </w:pPr>
            <w:r w:rsidRPr="00230936">
              <w:rPr>
                <w:rFonts w:ascii="Arial" w:hAnsi="Arial" w:cs="Arial"/>
              </w:rPr>
              <w:t>1</w:t>
            </w:r>
          </w:p>
          <w:p w14:paraId="09E81DB5" w14:textId="77777777" w:rsidR="00BA152A" w:rsidRPr="00230936" w:rsidRDefault="00BA152A" w:rsidP="00BA152A">
            <w:pPr>
              <w:jc w:val="center"/>
              <w:rPr>
                <w:rFonts w:ascii="Arial" w:hAnsi="Arial" w:cs="Arial"/>
              </w:rPr>
            </w:pPr>
            <w:r w:rsidRPr="00230936">
              <w:rPr>
                <w:rFonts w:ascii="Arial" w:hAnsi="Arial" w:cs="Arial"/>
              </w:rPr>
              <w:t>1</w:t>
            </w:r>
          </w:p>
          <w:p w14:paraId="28C86692" w14:textId="77777777" w:rsidR="00BA152A" w:rsidRPr="00230936" w:rsidRDefault="00BA152A" w:rsidP="00BA152A">
            <w:pPr>
              <w:jc w:val="center"/>
              <w:rPr>
                <w:rFonts w:ascii="Arial" w:hAnsi="Arial" w:cs="Arial"/>
              </w:rPr>
            </w:pPr>
            <w:r w:rsidRPr="00230936">
              <w:rPr>
                <w:rFonts w:ascii="Arial" w:hAnsi="Arial" w:cs="Arial"/>
              </w:rPr>
              <w:t>1</w:t>
            </w:r>
          </w:p>
        </w:tc>
        <w:tc>
          <w:tcPr>
            <w:tcW w:w="1275" w:type="dxa"/>
          </w:tcPr>
          <w:p w14:paraId="2B13C343" w14:textId="77777777" w:rsidR="00BA152A" w:rsidRPr="00230936" w:rsidRDefault="00BA152A" w:rsidP="00BA152A">
            <w:pPr>
              <w:jc w:val="center"/>
              <w:rPr>
                <w:rFonts w:ascii="Arial" w:hAnsi="Arial" w:cs="Arial"/>
              </w:rPr>
            </w:pPr>
            <w:r w:rsidRPr="00230936">
              <w:rPr>
                <w:rFonts w:ascii="Arial" w:hAnsi="Arial" w:cs="Arial"/>
              </w:rPr>
              <w:t>20.00-8.30</w:t>
            </w:r>
          </w:p>
          <w:p w14:paraId="30369B1C" w14:textId="77777777" w:rsidR="00BA152A" w:rsidRPr="00230936" w:rsidRDefault="00BA152A" w:rsidP="00BA152A">
            <w:pPr>
              <w:jc w:val="center"/>
              <w:rPr>
                <w:rFonts w:ascii="Arial" w:hAnsi="Arial" w:cs="Arial"/>
              </w:rPr>
            </w:pPr>
            <w:r w:rsidRPr="00230936">
              <w:rPr>
                <w:rFonts w:ascii="Arial" w:hAnsi="Arial" w:cs="Arial"/>
              </w:rPr>
              <w:t>20.00-8.30</w:t>
            </w:r>
          </w:p>
          <w:p w14:paraId="39E95CBC" w14:textId="77777777" w:rsidR="00BA152A" w:rsidRPr="00230936" w:rsidRDefault="00BA152A" w:rsidP="00BA152A">
            <w:pPr>
              <w:jc w:val="center"/>
              <w:rPr>
                <w:rFonts w:ascii="Arial" w:hAnsi="Arial" w:cs="Arial"/>
              </w:rPr>
            </w:pPr>
            <w:r w:rsidRPr="00230936">
              <w:rPr>
                <w:rFonts w:ascii="Arial" w:hAnsi="Arial" w:cs="Arial"/>
              </w:rPr>
              <w:t>20.00-8.30</w:t>
            </w:r>
          </w:p>
        </w:tc>
        <w:tc>
          <w:tcPr>
            <w:tcW w:w="426" w:type="dxa"/>
          </w:tcPr>
          <w:p w14:paraId="489770C9" w14:textId="77777777" w:rsidR="00BA152A" w:rsidRPr="00230936" w:rsidRDefault="00BA152A" w:rsidP="00BA152A">
            <w:pPr>
              <w:jc w:val="center"/>
              <w:rPr>
                <w:rFonts w:ascii="Arial" w:hAnsi="Arial" w:cs="Arial"/>
              </w:rPr>
            </w:pPr>
            <w:r w:rsidRPr="00230936">
              <w:rPr>
                <w:rFonts w:ascii="Arial" w:hAnsi="Arial" w:cs="Arial"/>
              </w:rPr>
              <w:t>1</w:t>
            </w:r>
          </w:p>
          <w:p w14:paraId="74CEBCB6" w14:textId="77777777" w:rsidR="00BA152A" w:rsidRPr="00230936" w:rsidRDefault="00BA152A" w:rsidP="00BA152A">
            <w:pPr>
              <w:jc w:val="center"/>
              <w:rPr>
                <w:rFonts w:ascii="Arial" w:hAnsi="Arial" w:cs="Arial"/>
              </w:rPr>
            </w:pPr>
            <w:r w:rsidRPr="00230936">
              <w:rPr>
                <w:rFonts w:ascii="Arial" w:hAnsi="Arial" w:cs="Arial"/>
              </w:rPr>
              <w:t>1</w:t>
            </w:r>
          </w:p>
          <w:p w14:paraId="3A2A8F53" w14:textId="77777777" w:rsidR="00BA152A" w:rsidRPr="00230936" w:rsidRDefault="00BA152A" w:rsidP="00BA152A">
            <w:pPr>
              <w:jc w:val="center"/>
              <w:rPr>
                <w:rFonts w:ascii="Arial" w:hAnsi="Arial" w:cs="Arial"/>
              </w:rPr>
            </w:pPr>
            <w:r w:rsidRPr="00230936">
              <w:rPr>
                <w:rFonts w:ascii="Arial" w:hAnsi="Arial" w:cs="Arial"/>
              </w:rPr>
              <w:t>1</w:t>
            </w:r>
          </w:p>
        </w:tc>
        <w:tc>
          <w:tcPr>
            <w:tcW w:w="567" w:type="dxa"/>
          </w:tcPr>
          <w:p w14:paraId="0DC92AB6" w14:textId="77777777" w:rsidR="00BA152A" w:rsidRPr="00230936" w:rsidRDefault="00BA152A" w:rsidP="00BA152A">
            <w:pPr>
              <w:jc w:val="center"/>
              <w:rPr>
                <w:rFonts w:ascii="Arial" w:hAnsi="Arial" w:cs="Arial"/>
                <w:b/>
              </w:rPr>
            </w:pPr>
          </w:p>
        </w:tc>
        <w:tc>
          <w:tcPr>
            <w:tcW w:w="3543" w:type="dxa"/>
            <w:gridSpan w:val="3"/>
          </w:tcPr>
          <w:p w14:paraId="79784D7F" w14:textId="77777777" w:rsidR="00BA152A" w:rsidRPr="00230936" w:rsidRDefault="00BA152A" w:rsidP="00BA152A">
            <w:pPr>
              <w:rPr>
                <w:rFonts w:ascii="Arial" w:hAnsi="Arial" w:cs="Arial"/>
              </w:rPr>
            </w:pPr>
            <w:r w:rsidRPr="00230936">
              <w:rPr>
                <w:rFonts w:ascii="Arial" w:hAnsi="Arial" w:cs="Arial"/>
              </w:rPr>
              <w:t>As per weekdays</w:t>
            </w:r>
          </w:p>
        </w:tc>
      </w:tr>
    </w:tbl>
    <w:p w14:paraId="19631EFE" w14:textId="23A00709" w:rsidR="00BA152A" w:rsidRDefault="00BA152A" w:rsidP="0039363F">
      <w:pPr>
        <w:rPr>
          <w:sz w:val="28"/>
          <w:szCs w:val="28"/>
        </w:rPr>
      </w:pPr>
    </w:p>
    <w:sectPr w:rsidR="00BA152A" w:rsidSect="00BA152A">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8EE6AB" w14:textId="77777777" w:rsidR="004F6A4F" w:rsidRDefault="004F6A4F" w:rsidP="00BA152A">
      <w:pPr>
        <w:spacing w:after="0" w:line="240" w:lineRule="auto"/>
      </w:pPr>
      <w:r>
        <w:separator/>
      </w:r>
    </w:p>
  </w:endnote>
  <w:endnote w:type="continuationSeparator" w:id="0">
    <w:p w14:paraId="3F3BAD59" w14:textId="77777777" w:rsidR="004F6A4F" w:rsidRDefault="004F6A4F" w:rsidP="00BA15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Roboto">
    <w:altName w:val="Times New Roman"/>
    <w:charset w:val="00"/>
    <w:family w:val="auto"/>
    <w:pitch w:val="default"/>
  </w:font>
  <w:font w:name="Segoe UI">
    <w:panose1 w:val="020B0502040204020203"/>
    <w:charset w:val="00"/>
    <w:family w:val="swiss"/>
    <w:pitch w:val="variable"/>
    <w:sig w:usb0="E10022FF" w:usb1="C000E47F" w:usb2="00000029" w:usb3="00000000" w:csb0="000001D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20"/>
      </w:rPr>
      <w:id w:val="-1167474810"/>
      <w:docPartObj>
        <w:docPartGallery w:val="Page Numbers (Bottom of Page)"/>
        <w:docPartUnique/>
      </w:docPartObj>
    </w:sdtPr>
    <w:sdtEndPr>
      <w:rPr>
        <w:noProof/>
      </w:rPr>
    </w:sdtEndPr>
    <w:sdtContent>
      <w:p w14:paraId="1AF8F40F" w14:textId="77777777" w:rsidR="00796A57" w:rsidRPr="00F3578A" w:rsidRDefault="00796A57" w:rsidP="00BA152A">
        <w:pPr>
          <w:spacing w:after="0" w:line="240" w:lineRule="auto"/>
          <w:jc w:val="center"/>
          <w:rPr>
            <w:rFonts w:ascii="Arial" w:hAnsi="Arial" w:cs="Arial"/>
            <w:sz w:val="20"/>
          </w:rPr>
        </w:pPr>
        <w:r w:rsidRPr="00F3578A">
          <w:rPr>
            <w:rFonts w:ascii="Arial" w:hAnsi="Arial" w:cs="Arial"/>
            <w:sz w:val="20"/>
          </w:rPr>
          <w:t>Leading Service Improvemen</w:t>
        </w:r>
        <w:r>
          <w:rPr>
            <w:rFonts w:ascii="Arial" w:hAnsi="Arial" w:cs="Arial"/>
            <w:sz w:val="20"/>
          </w:rPr>
          <w:t>t</w:t>
        </w:r>
      </w:p>
      <w:p w14:paraId="5BB79B92" w14:textId="77777777" w:rsidR="00796A57" w:rsidRPr="00F3578A" w:rsidRDefault="00796A57" w:rsidP="00BA152A">
        <w:pPr>
          <w:spacing w:after="0" w:line="240" w:lineRule="auto"/>
          <w:jc w:val="center"/>
          <w:rPr>
            <w:rFonts w:ascii="Arial" w:hAnsi="Arial" w:cs="Arial"/>
            <w:sz w:val="20"/>
          </w:rPr>
        </w:pPr>
        <w:r w:rsidRPr="00F3578A">
          <w:rPr>
            <w:rFonts w:ascii="Arial" w:hAnsi="Arial" w:cs="Arial"/>
            <w:sz w:val="20"/>
          </w:rPr>
          <w:t xml:space="preserve">Student no. </w:t>
        </w:r>
        <w:r>
          <w:rPr>
            <w:rFonts w:ascii="Arial" w:hAnsi="Arial" w:cs="Arial"/>
            <w:sz w:val="20"/>
          </w:rPr>
          <w:t>1709419</w:t>
        </w:r>
        <w:r w:rsidRPr="00F3578A">
          <w:rPr>
            <w:rFonts w:ascii="Arial" w:hAnsi="Arial" w:cs="Arial"/>
            <w:sz w:val="20"/>
          </w:rPr>
          <w:t xml:space="preserve"> JACS code – N215</w:t>
        </w:r>
      </w:p>
      <w:p w14:paraId="2DD80BC1" w14:textId="30D4158A" w:rsidR="00796A57" w:rsidRPr="00F3578A" w:rsidRDefault="00796A57" w:rsidP="00BA152A">
        <w:pPr>
          <w:spacing w:after="0" w:line="240" w:lineRule="auto"/>
          <w:jc w:val="center"/>
          <w:rPr>
            <w:rFonts w:ascii="Arial" w:hAnsi="Arial" w:cs="Arial"/>
            <w:sz w:val="20"/>
          </w:rPr>
        </w:pPr>
        <w:r w:rsidRPr="00F3578A">
          <w:rPr>
            <w:rFonts w:ascii="Arial" w:hAnsi="Arial" w:cs="Arial"/>
            <w:sz w:val="20"/>
          </w:rPr>
          <w:t xml:space="preserve">Module code – </w:t>
        </w:r>
        <w:r w:rsidR="00542832">
          <w:rPr>
            <w:rFonts w:ascii="Arial" w:hAnsi="Arial" w:cs="Arial"/>
            <w:sz w:val="20"/>
          </w:rPr>
          <w:t>DSAW7058.</w:t>
        </w:r>
      </w:p>
      <w:p w14:paraId="5447AB2D" w14:textId="0A99D172" w:rsidR="00796A57" w:rsidRPr="00F3578A" w:rsidRDefault="00796A57" w:rsidP="00BA152A">
        <w:pPr>
          <w:pStyle w:val="Footer"/>
          <w:jc w:val="center"/>
          <w:rPr>
            <w:sz w:val="20"/>
          </w:rPr>
        </w:pPr>
        <w:r w:rsidRPr="00F3578A">
          <w:rPr>
            <w:sz w:val="20"/>
          </w:rPr>
          <w:fldChar w:fldCharType="begin"/>
        </w:r>
        <w:r w:rsidRPr="00F3578A">
          <w:rPr>
            <w:sz w:val="20"/>
          </w:rPr>
          <w:instrText xml:space="preserve"> PAGE   \* MERGEFORMAT </w:instrText>
        </w:r>
        <w:r w:rsidRPr="00F3578A">
          <w:rPr>
            <w:sz w:val="20"/>
          </w:rPr>
          <w:fldChar w:fldCharType="separate"/>
        </w:r>
        <w:r w:rsidR="001E4EC0">
          <w:rPr>
            <w:noProof/>
            <w:sz w:val="20"/>
          </w:rPr>
          <w:t>2</w:t>
        </w:r>
        <w:r w:rsidRPr="00F3578A">
          <w:rPr>
            <w:noProof/>
            <w:sz w:val="20"/>
          </w:rPr>
          <w:fldChar w:fldCharType="end"/>
        </w:r>
      </w:p>
    </w:sdtContent>
  </w:sdt>
  <w:p w14:paraId="5C7EC2CD" w14:textId="77777777" w:rsidR="00796A57" w:rsidRPr="00F3578A" w:rsidRDefault="00796A57" w:rsidP="00BA152A">
    <w:pPr>
      <w:pStyle w:val="Footer"/>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3A7D9D" w14:textId="77777777" w:rsidR="004F6A4F" w:rsidRDefault="004F6A4F" w:rsidP="00BA152A">
      <w:pPr>
        <w:spacing w:after="0" w:line="240" w:lineRule="auto"/>
      </w:pPr>
      <w:r>
        <w:separator/>
      </w:r>
    </w:p>
  </w:footnote>
  <w:footnote w:type="continuationSeparator" w:id="0">
    <w:p w14:paraId="3C14BF03" w14:textId="77777777" w:rsidR="004F6A4F" w:rsidRDefault="004F6A4F" w:rsidP="00BA15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F0EE8"/>
    <w:multiLevelType w:val="hybridMultilevel"/>
    <w:tmpl w:val="22349F00"/>
    <w:lvl w:ilvl="0" w:tplc="ED706612">
      <w:numFmt w:val="bullet"/>
      <w:lvlText w:val="-"/>
      <w:lvlJc w:val="left"/>
      <w:pPr>
        <w:ind w:left="1080" w:hanging="36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82854"/>
    <w:multiLevelType w:val="hybridMultilevel"/>
    <w:tmpl w:val="33800D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F1554C"/>
    <w:multiLevelType w:val="multilevel"/>
    <w:tmpl w:val="3EB28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3D1736"/>
    <w:multiLevelType w:val="multilevel"/>
    <w:tmpl w:val="59C66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551870"/>
    <w:multiLevelType w:val="hybridMultilevel"/>
    <w:tmpl w:val="263C1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500C60"/>
    <w:multiLevelType w:val="hybridMultilevel"/>
    <w:tmpl w:val="6A1670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97136E"/>
    <w:multiLevelType w:val="multilevel"/>
    <w:tmpl w:val="4DAE7C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DF55CE"/>
    <w:multiLevelType w:val="multilevel"/>
    <w:tmpl w:val="058AE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29C13EC"/>
    <w:multiLevelType w:val="hybridMultilevel"/>
    <w:tmpl w:val="E38CF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953A5D"/>
    <w:multiLevelType w:val="multilevel"/>
    <w:tmpl w:val="A4D86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710056"/>
    <w:multiLevelType w:val="hybridMultilevel"/>
    <w:tmpl w:val="0B169566"/>
    <w:lvl w:ilvl="0" w:tplc="D686658A">
      <w:start w:val="1"/>
      <w:numFmt w:val="bullet"/>
      <w:lvlText w:val=""/>
      <w:lvlJc w:val="left"/>
      <w:pPr>
        <w:tabs>
          <w:tab w:val="num" w:pos="720"/>
        </w:tabs>
        <w:ind w:left="720" w:hanging="360"/>
      </w:pPr>
      <w:rPr>
        <w:rFonts w:ascii="Wingdings" w:hAnsi="Wingdings" w:hint="default"/>
      </w:rPr>
    </w:lvl>
    <w:lvl w:ilvl="1" w:tplc="BE568E48" w:tentative="1">
      <w:start w:val="1"/>
      <w:numFmt w:val="bullet"/>
      <w:lvlText w:val=""/>
      <w:lvlJc w:val="left"/>
      <w:pPr>
        <w:tabs>
          <w:tab w:val="num" w:pos="1440"/>
        </w:tabs>
        <w:ind w:left="1440" w:hanging="360"/>
      </w:pPr>
      <w:rPr>
        <w:rFonts w:ascii="Wingdings" w:hAnsi="Wingdings" w:hint="default"/>
      </w:rPr>
    </w:lvl>
    <w:lvl w:ilvl="2" w:tplc="C89209C0" w:tentative="1">
      <w:start w:val="1"/>
      <w:numFmt w:val="bullet"/>
      <w:lvlText w:val=""/>
      <w:lvlJc w:val="left"/>
      <w:pPr>
        <w:tabs>
          <w:tab w:val="num" w:pos="2160"/>
        </w:tabs>
        <w:ind w:left="2160" w:hanging="360"/>
      </w:pPr>
      <w:rPr>
        <w:rFonts w:ascii="Wingdings" w:hAnsi="Wingdings" w:hint="default"/>
      </w:rPr>
    </w:lvl>
    <w:lvl w:ilvl="3" w:tplc="55EA88AC" w:tentative="1">
      <w:start w:val="1"/>
      <w:numFmt w:val="bullet"/>
      <w:lvlText w:val=""/>
      <w:lvlJc w:val="left"/>
      <w:pPr>
        <w:tabs>
          <w:tab w:val="num" w:pos="2880"/>
        </w:tabs>
        <w:ind w:left="2880" w:hanging="360"/>
      </w:pPr>
      <w:rPr>
        <w:rFonts w:ascii="Wingdings" w:hAnsi="Wingdings" w:hint="default"/>
      </w:rPr>
    </w:lvl>
    <w:lvl w:ilvl="4" w:tplc="970074F4" w:tentative="1">
      <w:start w:val="1"/>
      <w:numFmt w:val="bullet"/>
      <w:lvlText w:val=""/>
      <w:lvlJc w:val="left"/>
      <w:pPr>
        <w:tabs>
          <w:tab w:val="num" w:pos="3600"/>
        </w:tabs>
        <w:ind w:left="3600" w:hanging="360"/>
      </w:pPr>
      <w:rPr>
        <w:rFonts w:ascii="Wingdings" w:hAnsi="Wingdings" w:hint="default"/>
      </w:rPr>
    </w:lvl>
    <w:lvl w:ilvl="5" w:tplc="25BA9726" w:tentative="1">
      <w:start w:val="1"/>
      <w:numFmt w:val="bullet"/>
      <w:lvlText w:val=""/>
      <w:lvlJc w:val="left"/>
      <w:pPr>
        <w:tabs>
          <w:tab w:val="num" w:pos="4320"/>
        </w:tabs>
        <w:ind w:left="4320" w:hanging="360"/>
      </w:pPr>
      <w:rPr>
        <w:rFonts w:ascii="Wingdings" w:hAnsi="Wingdings" w:hint="default"/>
      </w:rPr>
    </w:lvl>
    <w:lvl w:ilvl="6" w:tplc="0DE68764" w:tentative="1">
      <w:start w:val="1"/>
      <w:numFmt w:val="bullet"/>
      <w:lvlText w:val=""/>
      <w:lvlJc w:val="left"/>
      <w:pPr>
        <w:tabs>
          <w:tab w:val="num" w:pos="5040"/>
        </w:tabs>
        <w:ind w:left="5040" w:hanging="360"/>
      </w:pPr>
      <w:rPr>
        <w:rFonts w:ascii="Wingdings" w:hAnsi="Wingdings" w:hint="default"/>
      </w:rPr>
    </w:lvl>
    <w:lvl w:ilvl="7" w:tplc="7A9AD114" w:tentative="1">
      <w:start w:val="1"/>
      <w:numFmt w:val="bullet"/>
      <w:lvlText w:val=""/>
      <w:lvlJc w:val="left"/>
      <w:pPr>
        <w:tabs>
          <w:tab w:val="num" w:pos="5760"/>
        </w:tabs>
        <w:ind w:left="5760" w:hanging="360"/>
      </w:pPr>
      <w:rPr>
        <w:rFonts w:ascii="Wingdings" w:hAnsi="Wingdings" w:hint="default"/>
      </w:rPr>
    </w:lvl>
    <w:lvl w:ilvl="8" w:tplc="8BF6F6AC"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FD67C4"/>
    <w:multiLevelType w:val="hybridMultilevel"/>
    <w:tmpl w:val="3A96D93E"/>
    <w:lvl w:ilvl="0" w:tplc="D054A4E4">
      <w:start w:val="1"/>
      <w:numFmt w:val="bullet"/>
      <w:lvlText w:val="•"/>
      <w:lvlJc w:val="left"/>
      <w:pPr>
        <w:tabs>
          <w:tab w:val="num" w:pos="720"/>
        </w:tabs>
        <w:ind w:left="720" w:hanging="360"/>
      </w:pPr>
      <w:rPr>
        <w:rFonts w:ascii="Arial" w:hAnsi="Arial" w:hint="default"/>
      </w:rPr>
    </w:lvl>
    <w:lvl w:ilvl="1" w:tplc="38684382" w:tentative="1">
      <w:start w:val="1"/>
      <w:numFmt w:val="bullet"/>
      <w:lvlText w:val="•"/>
      <w:lvlJc w:val="left"/>
      <w:pPr>
        <w:tabs>
          <w:tab w:val="num" w:pos="1440"/>
        </w:tabs>
        <w:ind w:left="1440" w:hanging="360"/>
      </w:pPr>
      <w:rPr>
        <w:rFonts w:ascii="Arial" w:hAnsi="Arial" w:hint="default"/>
      </w:rPr>
    </w:lvl>
    <w:lvl w:ilvl="2" w:tplc="36BAFF9E" w:tentative="1">
      <w:start w:val="1"/>
      <w:numFmt w:val="bullet"/>
      <w:lvlText w:val="•"/>
      <w:lvlJc w:val="left"/>
      <w:pPr>
        <w:tabs>
          <w:tab w:val="num" w:pos="2160"/>
        </w:tabs>
        <w:ind w:left="2160" w:hanging="360"/>
      </w:pPr>
      <w:rPr>
        <w:rFonts w:ascii="Arial" w:hAnsi="Arial" w:hint="default"/>
      </w:rPr>
    </w:lvl>
    <w:lvl w:ilvl="3" w:tplc="DA5C973C" w:tentative="1">
      <w:start w:val="1"/>
      <w:numFmt w:val="bullet"/>
      <w:lvlText w:val="•"/>
      <w:lvlJc w:val="left"/>
      <w:pPr>
        <w:tabs>
          <w:tab w:val="num" w:pos="2880"/>
        </w:tabs>
        <w:ind w:left="2880" w:hanging="360"/>
      </w:pPr>
      <w:rPr>
        <w:rFonts w:ascii="Arial" w:hAnsi="Arial" w:hint="default"/>
      </w:rPr>
    </w:lvl>
    <w:lvl w:ilvl="4" w:tplc="6490412C" w:tentative="1">
      <w:start w:val="1"/>
      <w:numFmt w:val="bullet"/>
      <w:lvlText w:val="•"/>
      <w:lvlJc w:val="left"/>
      <w:pPr>
        <w:tabs>
          <w:tab w:val="num" w:pos="3600"/>
        </w:tabs>
        <w:ind w:left="3600" w:hanging="360"/>
      </w:pPr>
      <w:rPr>
        <w:rFonts w:ascii="Arial" w:hAnsi="Arial" w:hint="default"/>
      </w:rPr>
    </w:lvl>
    <w:lvl w:ilvl="5" w:tplc="8182CA2E" w:tentative="1">
      <w:start w:val="1"/>
      <w:numFmt w:val="bullet"/>
      <w:lvlText w:val="•"/>
      <w:lvlJc w:val="left"/>
      <w:pPr>
        <w:tabs>
          <w:tab w:val="num" w:pos="4320"/>
        </w:tabs>
        <w:ind w:left="4320" w:hanging="360"/>
      </w:pPr>
      <w:rPr>
        <w:rFonts w:ascii="Arial" w:hAnsi="Arial" w:hint="default"/>
      </w:rPr>
    </w:lvl>
    <w:lvl w:ilvl="6" w:tplc="E8F6DE40" w:tentative="1">
      <w:start w:val="1"/>
      <w:numFmt w:val="bullet"/>
      <w:lvlText w:val="•"/>
      <w:lvlJc w:val="left"/>
      <w:pPr>
        <w:tabs>
          <w:tab w:val="num" w:pos="5040"/>
        </w:tabs>
        <w:ind w:left="5040" w:hanging="360"/>
      </w:pPr>
      <w:rPr>
        <w:rFonts w:ascii="Arial" w:hAnsi="Arial" w:hint="default"/>
      </w:rPr>
    </w:lvl>
    <w:lvl w:ilvl="7" w:tplc="D0C249C6" w:tentative="1">
      <w:start w:val="1"/>
      <w:numFmt w:val="bullet"/>
      <w:lvlText w:val="•"/>
      <w:lvlJc w:val="left"/>
      <w:pPr>
        <w:tabs>
          <w:tab w:val="num" w:pos="5760"/>
        </w:tabs>
        <w:ind w:left="5760" w:hanging="360"/>
      </w:pPr>
      <w:rPr>
        <w:rFonts w:ascii="Arial" w:hAnsi="Arial" w:hint="default"/>
      </w:rPr>
    </w:lvl>
    <w:lvl w:ilvl="8" w:tplc="B8DC6BB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C966F7E"/>
    <w:multiLevelType w:val="multilevel"/>
    <w:tmpl w:val="E3246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3843311"/>
    <w:multiLevelType w:val="hybridMultilevel"/>
    <w:tmpl w:val="5EA8E8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E73EE1"/>
    <w:multiLevelType w:val="hybridMultilevel"/>
    <w:tmpl w:val="DB444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BD493A"/>
    <w:multiLevelType w:val="hybridMultilevel"/>
    <w:tmpl w:val="A8F8B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9C7DA7"/>
    <w:multiLevelType w:val="multilevel"/>
    <w:tmpl w:val="82020E1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EF48A2"/>
    <w:multiLevelType w:val="hybridMultilevel"/>
    <w:tmpl w:val="5148B558"/>
    <w:lvl w:ilvl="0" w:tplc="A46C5242">
      <w:start w:val="1"/>
      <w:numFmt w:val="bullet"/>
      <w:lvlText w:val=""/>
      <w:lvlJc w:val="left"/>
      <w:pPr>
        <w:tabs>
          <w:tab w:val="num" w:pos="720"/>
        </w:tabs>
        <w:ind w:left="720" w:hanging="360"/>
      </w:pPr>
      <w:rPr>
        <w:rFonts w:ascii="Wingdings" w:hAnsi="Wingdings" w:hint="default"/>
      </w:rPr>
    </w:lvl>
    <w:lvl w:ilvl="1" w:tplc="4552DF42" w:tentative="1">
      <w:start w:val="1"/>
      <w:numFmt w:val="bullet"/>
      <w:lvlText w:val=""/>
      <w:lvlJc w:val="left"/>
      <w:pPr>
        <w:tabs>
          <w:tab w:val="num" w:pos="1440"/>
        </w:tabs>
        <w:ind w:left="1440" w:hanging="360"/>
      </w:pPr>
      <w:rPr>
        <w:rFonts w:ascii="Wingdings" w:hAnsi="Wingdings" w:hint="default"/>
      </w:rPr>
    </w:lvl>
    <w:lvl w:ilvl="2" w:tplc="876A8DFC" w:tentative="1">
      <w:start w:val="1"/>
      <w:numFmt w:val="bullet"/>
      <w:lvlText w:val=""/>
      <w:lvlJc w:val="left"/>
      <w:pPr>
        <w:tabs>
          <w:tab w:val="num" w:pos="2160"/>
        </w:tabs>
        <w:ind w:left="2160" w:hanging="360"/>
      </w:pPr>
      <w:rPr>
        <w:rFonts w:ascii="Wingdings" w:hAnsi="Wingdings" w:hint="default"/>
      </w:rPr>
    </w:lvl>
    <w:lvl w:ilvl="3" w:tplc="A1B8A2EC" w:tentative="1">
      <w:start w:val="1"/>
      <w:numFmt w:val="bullet"/>
      <w:lvlText w:val=""/>
      <w:lvlJc w:val="left"/>
      <w:pPr>
        <w:tabs>
          <w:tab w:val="num" w:pos="2880"/>
        </w:tabs>
        <w:ind w:left="2880" w:hanging="360"/>
      </w:pPr>
      <w:rPr>
        <w:rFonts w:ascii="Wingdings" w:hAnsi="Wingdings" w:hint="default"/>
      </w:rPr>
    </w:lvl>
    <w:lvl w:ilvl="4" w:tplc="B47A2B90" w:tentative="1">
      <w:start w:val="1"/>
      <w:numFmt w:val="bullet"/>
      <w:lvlText w:val=""/>
      <w:lvlJc w:val="left"/>
      <w:pPr>
        <w:tabs>
          <w:tab w:val="num" w:pos="3600"/>
        </w:tabs>
        <w:ind w:left="3600" w:hanging="360"/>
      </w:pPr>
      <w:rPr>
        <w:rFonts w:ascii="Wingdings" w:hAnsi="Wingdings" w:hint="default"/>
      </w:rPr>
    </w:lvl>
    <w:lvl w:ilvl="5" w:tplc="C114CED6" w:tentative="1">
      <w:start w:val="1"/>
      <w:numFmt w:val="bullet"/>
      <w:lvlText w:val=""/>
      <w:lvlJc w:val="left"/>
      <w:pPr>
        <w:tabs>
          <w:tab w:val="num" w:pos="4320"/>
        </w:tabs>
        <w:ind w:left="4320" w:hanging="360"/>
      </w:pPr>
      <w:rPr>
        <w:rFonts w:ascii="Wingdings" w:hAnsi="Wingdings" w:hint="default"/>
      </w:rPr>
    </w:lvl>
    <w:lvl w:ilvl="6" w:tplc="A77E32CC" w:tentative="1">
      <w:start w:val="1"/>
      <w:numFmt w:val="bullet"/>
      <w:lvlText w:val=""/>
      <w:lvlJc w:val="left"/>
      <w:pPr>
        <w:tabs>
          <w:tab w:val="num" w:pos="5040"/>
        </w:tabs>
        <w:ind w:left="5040" w:hanging="360"/>
      </w:pPr>
      <w:rPr>
        <w:rFonts w:ascii="Wingdings" w:hAnsi="Wingdings" w:hint="default"/>
      </w:rPr>
    </w:lvl>
    <w:lvl w:ilvl="7" w:tplc="37EA76BA" w:tentative="1">
      <w:start w:val="1"/>
      <w:numFmt w:val="bullet"/>
      <w:lvlText w:val=""/>
      <w:lvlJc w:val="left"/>
      <w:pPr>
        <w:tabs>
          <w:tab w:val="num" w:pos="5760"/>
        </w:tabs>
        <w:ind w:left="5760" w:hanging="360"/>
      </w:pPr>
      <w:rPr>
        <w:rFonts w:ascii="Wingdings" w:hAnsi="Wingdings" w:hint="default"/>
      </w:rPr>
    </w:lvl>
    <w:lvl w:ilvl="8" w:tplc="3E64D38C"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3F8768B"/>
    <w:multiLevelType w:val="multilevel"/>
    <w:tmpl w:val="1D661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F14201"/>
    <w:multiLevelType w:val="multilevel"/>
    <w:tmpl w:val="C846A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6BE3A63"/>
    <w:multiLevelType w:val="hybridMultilevel"/>
    <w:tmpl w:val="327E901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8CB51B6"/>
    <w:multiLevelType w:val="hybridMultilevel"/>
    <w:tmpl w:val="CE88ED0A"/>
    <w:lvl w:ilvl="0" w:tplc="3FD081C4">
      <w:start w:val="1"/>
      <w:numFmt w:val="bullet"/>
      <w:lvlText w:val=""/>
      <w:lvlJc w:val="left"/>
      <w:pPr>
        <w:tabs>
          <w:tab w:val="num" w:pos="720"/>
        </w:tabs>
        <w:ind w:left="720" w:hanging="360"/>
      </w:pPr>
      <w:rPr>
        <w:rFonts w:ascii="Wingdings" w:hAnsi="Wingdings" w:hint="default"/>
      </w:rPr>
    </w:lvl>
    <w:lvl w:ilvl="1" w:tplc="CD024D60" w:tentative="1">
      <w:start w:val="1"/>
      <w:numFmt w:val="bullet"/>
      <w:lvlText w:val=""/>
      <w:lvlJc w:val="left"/>
      <w:pPr>
        <w:tabs>
          <w:tab w:val="num" w:pos="1440"/>
        </w:tabs>
        <w:ind w:left="1440" w:hanging="360"/>
      </w:pPr>
      <w:rPr>
        <w:rFonts w:ascii="Wingdings" w:hAnsi="Wingdings" w:hint="default"/>
      </w:rPr>
    </w:lvl>
    <w:lvl w:ilvl="2" w:tplc="E6304480" w:tentative="1">
      <w:start w:val="1"/>
      <w:numFmt w:val="bullet"/>
      <w:lvlText w:val=""/>
      <w:lvlJc w:val="left"/>
      <w:pPr>
        <w:tabs>
          <w:tab w:val="num" w:pos="2160"/>
        </w:tabs>
        <w:ind w:left="2160" w:hanging="360"/>
      </w:pPr>
      <w:rPr>
        <w:rFonts w:ascii="Wingdings" w:hAnsi="Wingdings" w:hint="default"/>
      </w:rPr>
    </w:lvl>
    <w:lvl w:ilvl="3" w:tplc="75467918" w:tentative="1">
      <w:start w:val="1"/>
      <w:numFmt w:val="bullet"/>
      <w:lvlText w:val=""/>
      <w:lvlJc w:val="left"/>
      <w:pPr>
        <w:tabs>
          <w:tab w:val="num" w:pos="2880"/>
        </w:tabs>
        <w:ind w:left="2880" w:hanging="360"/>
      </w:pPr>
      <w:rPr>
        <w:rFonts w:ascii="Wingdings" w:hAnsi="Wingdings" w:hint="default"/>
      </w:rPr>
    </w:lvl>
    <w:lvl w:ilvl="4" w:tplc="02446D60" w:tentative="1">
      <w:start w:val="1"/>
      <w:numFmt w:val="bullet"/>
      <w:lvlText w:val=""/>
      <w:lvlJc w:val="left"/>
      <w:pPr>
        <w:tabs>
          <w:tab w:val="num" w:pos="3600"/>
        </w:tabs>
        <w:ind w:left="3600" w:hanging="360"/>
      </w:pPr>
      <w:rPr>
        <w:rFonts w:ascii="Wingdings" w:hAnsi="Wingdings" w:hint="default"/>
      </w:rPr>
    </w:lvl>
    <w:lvl w:ilvl="5" w:tplc="929E2D76" w:tentative="1">
      <w:start w:val="1"/>
      <w:numFmt w:val="bullet"/>
      <w:lvlText w:val=""/>
      <w:lvlJc w:val="left"/>
      <w:pPr>
        <w:tabs>
          <w:tab w:val="num" w:pos="4320"/>
        </w:tabs>
        <w:ind w:left="4320" w:hanging="360"/>
      </w:pPr>
      <w:rPr>
        <w:rFonts w:ascii="Wingdings" w:hAnsi="Wingdings" w:hint="default"/>
      </w:rPr>
    </w:lvl>
    <w:lvl w:ilvl="6" w:tplc="7058766A" w:tentative="1">
      <w:start w:val="1"/>
      <w:numFmt w:val="bullet"/>
      <w:lvlText w:val=""/>
      <w:lvlJc w:val="left"/>
      <w:pPr>
        <w:tabs>
          <w:tab w:val="num" w:pos="5040"/>
        </w:tabs>
        <w:ind w:left="5040" w:hanging="360"/>
      </w:pPr>
      <w:rPr>
        <w:rFonts w:ascii="Wingdings" w:hAnsi="Wingdings" w:hint="default"/>
      </w:rPr>
    </w:lvl>
    <w:lvl w:ilvl="7" w:tplc="5E623636" w:tentative="1">
      <w:start w:val="1"/>
      <w:numFmt w:val="bullet"/>
      <w:lvlText w:val=""/>
      <w:lvlJc w:val="left"/>
      <w:pPr>
        <w:tabs>
          <w:tab w:val="num" w:pos="5760"/>
        </w:tabs>
        <w:ind w:left="5760" w:hanging="360"/>
      </w:pPr>
      <w:rPr>
        <w:rFonts w:ascii="Wingdings" w:hAnsi="Wingdings" w:hint="default"/>
      </w:rPr>
    </w:lvl>
    <w:lvl w:ilvl="8" w:tplc="42DA0298"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8DB43BB"/>
    <w:multiLevelType w:val="hybridMultilevel"/>
    <w:tmpl w:val="4E3A9826"/>
    <w:lvl w:ilvl="0" w:tplc="677695FC">
      <w:start w:val="1"/>
      <w:numFmt w:val="bullet"/>
      <w:lvlText w:val="•"/>
      <w:lvlJc w:val="left"/>
      <w:pPr>
        <w:tabs>
          <w:tab w:val="num" w:pos="720"/>
        </w:tabs>
        <w:ind w:left="720" w:hanging="360"/>
      </w:pPr>
      <w:rPr>
        <w:rFonts w:ascii="Arial" w:hAnsi="Arial" w:hint="default"/>
      </w:rPr>
    </w:lvl>
    <w:lvl w:ilvl="1" w:tplc="5F70AD8A" w:tentative="1">
      <w:start w:val="1"/>
      <w:numFmt w:val="bullet"/>
      <w:lvlText w:val="•"/>
      <w:lvlJc w:val="left"/>
      <w:pPr>
        <w:tabs>
          <w:tab w:val="num" w:pos="1440"/>
        </w:tabs>
        <w:ind w:left="1440" w:hanging="360"/>
      </w:pPr>
      <w:rPr>
        <w:rFonts w:ascii="Arial" w:hAnsi="Arial" w:hint="default"/>
      </w:rPr>
    </w:lvl>
    <w:lvl w:ilvl="2" w:tplc="1C5A0706" w:tentative="1">
      <w:start w:val="1"/>
      <w:numFmt w:val="bullet"/>
      <w:lvlText w:val="•"/>
      <w:lvlJc w:val="left"/>
      <w:pPr>
        <w:tabs>
          <w:tab w:val="num" w:pos="2160"/>
        </w:tabs>
        <w:ind w:left="2160" w:hanging="360"/>
      </w:pPr>
      <w:rPr>
        <w:rFonts w:ascii="Arial" w:hAnsi="Arial" w:hint="default"/>
      </w:rPr>
    </w:lvl>
    <w:lvl w:ilvl="3" w:tplc="CAF22B76" w:tentative="1">
      <w:start w:val="1"/>
      <w:numFmt w:val="bullet"/>
      <w:lvlText w:val="•"/>
      <w:lvlJc w:val="left"/>
      <w:pPr>
        <w:tabs>
          <w:tab w:val="num" w:pos="2880"/>
        </w:tabs>
        <w:ind w:left="2880" w:hanging="360"/>
      </w:pPr>
      <w:rPr>
        <w:rFonts w:ascii="Arial" w:hAnsi="Arial" w:hint="default"/>
      </w:rPr>
    </w:lvl>
    <w:lvl w:ilvl="4" w:tplc="DCBA55A8" w:tentative="1">
      <w:start w:val="1"/>
      <w:numFmt w:val="bullet"/>
      <w:lvlText w:val="•"/>
      <w:lvlJc w:val="left"/>
      <w:pPr>
        <w:tabs>
          <w:tab w:val="num" w:pos="3600"/>
        </w:tabs>
        <w:ind w:left="3600" w:hanging="360"/>
      </w:pPr>
      <w:rPr>
        <w:rFonts w:ascii="Arial" w:hAnsi="Arial" w:hint="default"/>
      </w:rPr>
    </w:lvl>
    <w:lvl w:ilvl="5" w:tplc="8C4CE23E" w:tentative="1">
      <w:start w:val="1"/>
      <w:numFmt w:val="bullet"/>
      <w:lvlText w:val="•"/>
      <w:lvlJc w:val="left"/>
      <w:pPr>
        <w:tabs>
          <w:tab w:val="num" w:pos="4320"/>
        </w:tabs>
        <w:ind w:left="4320" w:hanging="360"/>
      </w:pPr>
      <w:rPr>
        <w:rFonts w:ascii="Arial" w:hAnsi="Arial" w:hint="default"/>
      </w:rPr>
    </w:lvl>
    <w:lvl w:ilvl="6" w:tplc="F30A80D4" w:tentative="1">
      <w:start w:val="1"/>
      <w:numFmt w:val="bullet"/>
      <w:lvlText w:val="•"/>
      <w:lvlJc w:val="left"/>
      <w:pPr>
        <w:tabs>
          <w:tab w:val="num" w:pos="5040"/>
        </w:tabs>
        <w:ind w:left="5040" w:hanging="360"/>
      </w:pPr>
      <w:rPr>
        <w:rFonts w:ascii="Arial" w:hAnsi="Arial" w:hint="default"/>
      </w:rPr>
    </w:lvl>
    <w:lvl w:ilvl="7" w:tplc="DF0A2AC6" w:tentative="1">
      <w:start w:val="1"/>
      <w:numFmt w:val="bullet"/>
      <w:lvlText w:val="•"/>
      <w:lvlJc w:val="left"/>
      <w:pPr>
        <w:tabs>
          <w:tab w:val="num" w:pos="5760"/>
        </w:tabs>
        <w:ind w:left="5760" w:hanging="360"/>
      </w:pPr>
      <w:rPr>
        <w:rFonts w:ascii="Arial" w:hAnsi="Arial" w:hint="default"/>
      </w:rPr>
    </w:lvl>
    <w:lvl w:ilvl="8" w:tplc="3C60B85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99C37C2"/>
    <w:multiLevelType w:val="hybridMultilevel"/>
    <w:tmpl w:val="98EAE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AD1457"/>
    <w:multiLevelType w:val="hybridMultilevel"/>
    <w:tmpl w:val="DEBA3818"/>
    <w:lvl w:ilvl="0" w:tplc="7F6AA872">
      <w:start w:val="1"/>
      <w:numFmt w:val="bullet"/>
      <w:lvlText w:val="•"/>
      <w:lvlJc w:val="left"/>
      <w:pPr>
        <w:tabs>
          <w:tab w:val="num" w:pos="720"/>
        </w:tabs>
        <w:ind w:left="720" w:hanging="360"/>
      </w:pPr>
      <w:rPr>
        <w:rFonts w:ascii="Arial" w:hAnsi="Arial" w:hint="default"/>
      </w:rPr>
    </w:lvl>
    <w:lvl w:ilvl="1" w:tplc="96D62FEA">
      <w:start w:val="39"/>
      <w:numFmt w:val="bullet"/>
      <w:lvlText w:val="–"/>
      <w:lvlJc w:val="left"/>
      <w:pPr>
        <w:tabs>
          <w:tab w:val="num" w:pos="1440"/>
        </w:tabs>
        <w:ind w:left="1440" w:hanging="360"/>
      </w:pPr>
      <w:rPr>
        <w:rFonts w:ascii="Arial" w:hAnsi="Arial" w:hint="default"/>
      </w:rPr>
    </w:lvl>
    <w:lvl w:ilvl="2" w:tplc="863AC792" w:tentative="1">
      <w:start w:val="1"/>
      <w:numFmt w:val="bullet"/>
      <w:lvlText w:val="•"/>
      <w:lvlJc w:val="left"/>
      <w:pPr>
        <w:tabs>
          <w:tab w:val="num" w:pos="2160"/>
        </w:tabs>
        <w:ind w:left="2160" w:hanging="360"/>
      </w:pPr>
      <w:rPr>
        <w:rFonts w:ascii="Arial" w:hAnsi="Arial" w:hint="default"/>
      </w:rPr>
    </w:lvl>
    <w:lvl w:ilvl="3" w:tplc="9E3E58EE" w:tentative="1">
      <w:start w:val="1"/>
      <w:numFmt w:val="bullet"/>
      <w:lvlText w:val="•"/>
      <w:lvlJc w:val="left"/>
      <w:pPr>
        <w:tabs>
          <w:tab w:val="num" w:pos="2880"/>
        </w:tabs>
        <w:ind w:left="2880" w:hanging="360"/>
      </w:pPr>
      <w:rPr>
        <w:rFonts w:ascii="Arial" w:hAnsi="Arial" w:hint="default"/>
      </w:rPr>
    </w:lvl>
    <w:lvl w:ilvl="4" w:tplc="0EFE9410" w:tentative="1">
      <w:start w:val="1"/>
      <w:numFmt w:val="bullet"/>
      <w:lvlText w:val="•"/>
      <w:lvlJc w:val="left"/>
      <w:pPr>
        <w:tabs>
          <w:tab w:val="num" w:pos="3600"/>
        </w:tabs>
        <w:ind w:left="3600" w:hanging="360"/>
      </w:pPr>
      <w:rPr>
        <w:rFonts w:ascii="Arial" w:hAnsi="Arial" w:hint="default"/>
      </w:rPr>
    </w:lvl>
    <w:lvl w:ilvl="5" w:tplc="A12CB494" w:tentative="1">
      <w:start w:val="1"/>
      <w:numFmt w:val="bullet"/>
      <w:lvlText w:val="•"/>
      <w:lvlJc w:val="left"/>
      <w:pPr>
        <w:tabs>
          <w:tab w:val="num" w:pos="4320"/>
        </w:tabs>
        <w:ind w:left="4320" w:hanging="360"/>
      </w:pPr>
      <w:rPr>
        <w:rFonts w:ascii="Arial" w:hAnsi="Arial" w:hint="default"/>
      </w:rPr>
    </w:lvl>
    <w:lvl w:ilvl="6" w:tplc="27D43690" w:tentative="1">
      <w:start w:val="1"/>
      <w:numFmt w:val="bullet"/>
      <w:lvlText w:val="•"/>
      <w:lvlJc w:val="left"/>
      <w:pPr>
        <w:tabs>
          <w:tab w:val="num" w:pos="5040"/>
        </w:tabs>
        <w:ind w:left="5040" w:hanging="360"/>
      </w:pPr>
      <w:rPr>
        <w:rFonts w:ascii="Arial" w:hAnsi="Arial" w:hint="default"/>
      </w:rPr>
    </w:lvl>
    <w:lvl w:ilvl="7" w:tplc="A90845FE" w:tentative="1">
      <w:start w:val="1"/>
      <w:numFmt w:val="bullet"/>
      <w:lvlText w:val="•"/>
      <w:lvlJc w:val="left"/>
      <w:pPr>
        <w:tabs>
          <w:tab w:val="num" w:pos="5760"/>
        </w:tabs>
        <w:ind w:left="5760" w:hanging="360"/>
      </w:pPr>
      <w:rPr>
        <w:rFonts w:ascii="Arial" w:hAnsi="Arial" w:hint="default"/>
      </w:rPr>
    </w:lvl>
    <w:lvl w:ilvl="8" w:tplc="A0BE424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56A1391"/>
    <w:multiLevelType w:val="hybridMultilevel"/>
    <w:tmpl w:val="9D207858"/>
    <w:lvl w:ilvl="0" w:tplc="37C8766A">
      <w:start w:val="1"/>
      <w:numFmt w:val="bullet"/>
      <w:lvlText w:val="•"/>
      <w:lvlJc w:val="left"/>
      <w:pPr>
        <w:tabs>
          <w:tab w:val="num" w:pos="720"/>
        </w:tabs>
        <w:ind w:left="720" w:hanging="360"/>
      </w:pPr>
      <w:rPr>
        <w:rFonts w:ascii="Arial" w:hAnsi="Arial" w:hint="default"/>
      </w:rPr>
    </w:lvl>
    <w:lvl w:ilvl="1" w:tplc="53821FD4" w:tentative="1">
      <w:start w:val="1"/>
      <w:numFmt w:val="bullet"/>
      <w:lvlText w:val="•"/>
      <w:lvlJc w:val="left"/>
      <w:pPr>
        <w:tabs>
          <w:tab w:val="num" w:pos="1440"/>
        </w:tabs>
        <w:ind w:left="1440" w:hanging="360"/>
      </w:pPr>
      <w:rPr>
        <w:rFonts w:ascii="Arial" w:hAnsi="Arial" w:hint="default"/>
      </w:rPr>
    </w:lvl>
    <w:lvl w:ilvl="2" w:tplc="4D02A95E" w:tentative="1">
      <w:start w:val="1"/>
      <w:numFmt w:val="bullet"/>
      <w:lvlText w:val="•"/>
      <w:lvlJc w:val="left"/>
      <w:pPr>
        <w:tabs>
          <w:tab w:val="num" w:pos="2160"/>
        </w:tabs>
        <w:ind w:left="2160" w:hanging="360"/>
      </w:pPr>
      <w:rPr>
        <w:rFonts w:ascii="Arial" w:hAnsi="Arial" w:hint="default"/>
      </w:rPr>
    </w:lvl>
    <w:lvl w:ilvl="3" w:tplc="2B548B72" w:tentative="1">
      <w:start w:val="1"/>
      <w:numFmt w:val="bullet"/>
      <w:lvlText w:val="•"/>
      <w:lvlJc w:val="left"/>
      <w:pPr>
        <w:tabs>
          <w:tab w:val="num" w:pos="2880"/>
        </w:tabs>
        <w:ind w:left="2880" w:hanging="360"/>
      </w:pPr>
      <w:rPr>
        <w:rFonts w:ascii="Arial" w:hAnsi="Arial" w:hint="default"/>
      </w:rPr>
    </w:lvl>
    <w:lvl w:ilvl="4" w:tplc="16C6F860" w:tentative="1">
      <w:start w:val="1"/>
      <w:numFmt w:val="bullet"/>
      <w:lvlText w:val="•"/>
      <w:lvlJc w:val="left"/>
      <w:pPr>
        <w:tabs>
          <w:tab w:val="num" w:pos="3600"/>
        </w:tabs>
        <w:ind w:left="3600" w:hanging="360"/>
      </w:pPr>
      <w:rPr>
        <w:rFonts w:ascii="Arial" w:hAnsi="Arial" w:hint="default"/>
      </w:rPr>
    </w:lvl>
    <w:lvl w:ilvl="5" w:tplc="40CEA58E" w:tentative="1">
      <w:start w:val="1"/>
      <w:numFmt w:val="bullet"/>
      <w:lvlText w:val="•"/>
      <w:lvlJc w:val="left"/>
      <w:pPr>
        <w:tabs>
          <w:tab w:val="num" w:pos="4320"/>
        </w:tabs>
        <w:ind w:left="4320" w:hanging="360"/>
      </w:pPr>
      <w:rPr>
        <w:rFonts w:ascii="Arial" w:hAnsi="Arial" w:hint="default"/>
      </w:rPr>
    </w:lvl>
    <w:lvl w:ilvl="6" w:tplc="CCB85452" w:tentative="1">
      <w:start w:val="1"/>
      <w:numFmt w:val="bullet"/>
      <w:lvlText w:val="•"/>
      <w:lvlJc w:val="left"/>
      <w:pPr>
        <w:tabs>
          <w:tab w:val="num" w:pos="5040"/>
        </w:tabs>
        <w:ind w:left="5040" w:hanging="360"/>
      </w:pPr>
      <w:rPr>
        <w:rFonts w:ascii="Arial" w:hAnsi="Arial" w:hint="default"/>
      </w:rPr>
    </w:lvl>
    <w:lvl w:ilvl="7" w:tplc="5C523F12" w:tentative="1">
      <w:start w:val="1"/>
      <w:numFmt w:val="bullet"/>
      <w:lvlText w:val="•"/>
      <w:lvlJc w:val="left"/>
      <w:pPr>
        <w:tabs>
          <w:tab w:val="num" w:pos="5760"/>
        </w:tabs>
        <w:ind w:left="5760" w:hanging="360"/>
      </w:pPr>
      <w:rPr>
        <w:rFonts w:ascii="Arial" w:hAnsi="Arial" w:hint="default"/>
      </w:rPr>
    </w:lvl>
    <w:lvl w:ilvl="8" w:tplc="1E286DD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8186065"/>
    <w:multiLevelType w:val="hybridMultilevel"/>
    <w:tmpl w:val="8C120CD6"/>
    <w:lvl w:ilvl="0" w:tplc="DB3C0B52">
      <w:start w:val="1"/>
      <w:numFmt w:val="bullet"/>
      <w:lvlText w:val=""/>
      <w:lvlJc w:val="left"/>
      <w:pPr>
        <w:tabs>
          <w:tab w:val="num" w:pos="720"/>
        </w:tabs>
        <w:ind w:left="720" w:hanging="360"/>
      </w:pPr>
      <w:rPr>
        <w:rFonts w:ascii="Wingdings" w:hAnsi="Wingdings" w:hint="default"/>
      </w:rPr>
    </w:lvl>
    <w:lvl w:ilvl="1" w:tplc="BC663E72" w:tentative="1">
      <w:start w:val="1"/>
      <w:numFmt w:val="bullet"/>
      <w:lvlText w:val=""/>
      <w:lvlJc w:val="left"/>
      <w:pPr>
        <w:tabs>
          <w:tab w:val="num" w:pos="1440"/>
        </w:tabs>
        <w:ind w:left="1440" w:hanging="360"/>
      </w:pPr>
      <w:rPr>
        <w:rFonts w:ascii="Wingdings" w:hAnsi="Wingdings" w:hint="default"/>
      </w:rPr>
    </w:lvl>
    <w:lvl w:ilvl="2" w:tplc="1EDC4C6A" w:tentative="1">
      <w:start w:val="1"/>
      <w:numFmt w:val="bullet"/>
      <w:lvlText w:val=""/>
      <w:lvlJc w:val="left"/>
      <w:pPr>
        <w:tabs>
          <w:tab w:val="num" w:pos="2160"/>
        </w:tabs>
        <w:ind w:left="2160" w:hanging="360"/>
      </w:pPr>
      <w:rPr>
        <w:rFonts w:ascii="Wingdings" w:hAnsi="Wingdings" w:hint="default"/>
      </w:rPr>
    </w:lvl>
    <w:lvl w:ilvl="3" w:tplc="DA3E31BE" w:tentative="1">
      <w:start w:val="1"/>
      <w:numFmt w:val="bullet"/>
      <w:lvlText w:val=""/>
      <w:lvlJc w:val="left"/>
      <w:pPr>
        <w:tabs>
          <w:tab w:val="num" w:pos="2880"/>
        </w:tabs>
        <w:ind w:left="2880" w:hanging="360"/>
      </w:pPr>
      <w:rPr>
        <w:rFonts w:ascii="Wingdings" w:hAnsi="Wingdings" w:hint="default"/>
      </w:rPr>
    </w:lvl>
    <w:lvl w:ilvl="4" w:tplc="BFEC5A04" w:tentative="1">
      <w:start w:val="1"/>
      <w:numFmt w:val="bullet"/>
      <w:lvlText w:val=""/>
      <w:lvlJc w:val="left"/>
      <w:pPr>
        <w:tabs>
          <w:tab w:val="num" w:pos="3600"/>
        </w:tabs>
        <w:ind w:left="3600" w:hanging="360"/>
      </w:pPr>
      <w:rPr>
        <w:rFonts w:ascii="Wingdings" w:hAnsi="Wingdings" w:hint="default"/>
      </w:rPr>
    </w:lvl>
    <w:lvl w:ilvl="5" w:tplc="DD2C96EA" w:tentative="1">
      <w:start w:val="1"/>
      <w:numFmt w:val="bullet"/>
      <w:lvlText w:val=""/>
      <w:lvlJc w:val="left"/>
      <w:pPr>
        <w:tabs>
          <w:tab w:val="num" w:pos="4320"/>
        </w:tabs>
        <w:ind w:left="4320" w:hanging="360"/>
      </w:pPr>
      <w:rPr>
        <w:rFonts w:ascii="Wingdings" w:hAnsi="Wingdings" w:hint="default"/>
      </w:rPr>
    </w:lvl>
    <w:lvl w:ilvl="6" w:tplc="FDE294BC" w:tentative="1">
      <w:start w:val="1"/>
      <w:numFmt w:val="bullet"/>
      <w:lvlText w:val=""/>
      <w:lvlJc w:val="left"/>
      <w:pPr>
        <w:tabs>
          <w:tab w:val="num" w:pos="5040"/>
        </w:tabs>
        <w:ind w:left="5040" w:hanging="360"/>
      </w:pPr>
      <w:rPr>
        <w:rFonts w:ascii="Wingdings" w:hAnsi="Wingdings" w:hint="default"/>
      </w:rPr>
    </w:lvl>
    <w:lvl w:ilvl="7" w:tplc="6B24B68A" w:tentative="1">
      <w:start w:val="1"/>
      <w:numFmt w:val="bullet"/>
      <w:lvlText w:val=""/>
      <w:lvlJc w:val="left"/>
      <w:pPr>
        <w:tabs>
          <w:tab w:val="num" w:pos="5760"/>
        </w:tabs>
        <w:ind w:left="5760" w:hanging="360"/>
      </w:pPr>
      <w:rPr>
        <w:rFonts w:ascii="Wingdings" w:hAnsi="Wingdings" w:hint="default"/>
      </w:rPr>
    </w:lvl>
    <w:lvl w:ilvl="8" w:tplc="5FFE1CE8"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8AB5B2C"/>
    <w:multiLevelType w:val="hybridMultilevel"/>
    <w:tmpl w:val="E200B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0D59EF"/>
    <w:multiLevelType w:val="hybridMultilevel"/>
    <w:tmpl w:val="7A5C8BD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A32D27"/>
    <w:multiLevelType w:val="hybridMultilevel"/>
    <w:tmpl w:val="BF6AE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562183"/>
    <w:multiLevelType w:val="hybridMultilevel"/>
    <w:tmpl w:val="548CD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B81DBE"/>
    <w:multiLevelType w:val="multilevel"/>
    <w:tmpl w:val="53A8E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9364F7"/>
    <w:multiLevelType w:val="hybridMultilevel"/>
    <w:tmpl w:val="0FBC21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C75497"/>
    <w:multiLevelType w:val="hybridMultilevel"/>
    <w:tmpl w:val="E29AF460"/>
    <w:lvl w:ilvl="0" w:tplc="959AC7A8">
      <w:start w:val="1"/>
      <w:numFmt w:val="bullet"/>
      <w:lvlText w:val="•"/>
      <w:lvlJc w:val="left"/>
      <w:pPr>
        <w:tabs>
          <w:tab w:val="num" w:pos="720"/>
        </w:tabs>
        <w:ind w:left="720" w:hanging="360"/>
      </w:pPr>
      <w:rPr>
        <w:rFonts w:ascii="Arial" w:hAnsi="Arial" w:hint="default"/>
      </w:rPr>
    </w:lvl>
    <w:lvl w:ilvl="1" w:tplc="14DA406C" w:tentative="1">
      <w:start w:val="1"/>
      <w:numFmt w:val="bullet"/>
      <w:lvlText w:val="•"/>
      <w:lvlJc w:val="left"/>
      <w:pPr>
        <w:tabs>
          <w:tab w:val="num" w:pos="1440"/>
        </w:tabs>
        <w:ind w:left="1440" w:hanging="360"/>
      </w:pPr>
      <w:rPr>
        <w:rFonts w:ascii="Arial" w:hAnsi="Arial" w:hint="default"/>
      </w:rPr>
    </w:lvl>
    <w:lvl w:ilvl="2" w:tplc="048E1D0A" w:tentative="1">
      <w:start w:val="1"/>
      <w:numFmt w:val="bullet"/>
      <w:lvlText w:val="•"/>
      <w:lvlJc w:val="left"/>
      <w:pPr>
        <w:tabs>
          <w:tab w:val="num" w:pos="2160"/>
        </w:tabs>
        <w:ind w:left="2160" w:hanging="360"/>
      </w:pPr>
      <w:rPr>
        <w:rFonts w:ascii="Arial" w:hAnsi="Arial" w:hint="default"/>
      </w:rPr>
    </w:lvl>
    <w:lvl w:ilvl="3" w:tplc="6B5C098E" w:tentative="1">
      <w:start w:val="1"/>
      <w:numFmt w:val="bullet"/>
      <w:lvlText w:val="•"/>
      <w:lvlJc w:val="left"/>
      <w:pPr>
        <w:tabs>
          <w:tab w:val="num" w:pos="2880"/>
        </w:tabs>
        <w:ind w:left="2880" w:hanging="360"/>
      </w:pPr>
      <w:rPr>
        <w:rFonts w:ascii="Arial" w:hAnsi="Arial" w:hint="default"/>
      </w:rPr>
    </w:lvl>
    <w:lvl w:ilvl="4" w:tplc="0D70065A" w:tentative="1">
      <w:start w:val="1"/>
      <w:numFmt w:val="bullet"/>
      <w:lvlText w:val="•"/>
      <w:lvlJc w:val="left"/>
      <w:pPr>
        <w:tabs>
          <w:tab w:val="num" w:pos="3600"/>
        </w:tabs>
        <w:ind w:left="3600" w:hanging="360"/>
      </w:pPr>
      <w:rPr>
        <w:rFonts w:ascii="Arial" w:hAnsi="Arial" w:hint="default"/>
      </w:rPr>
    </w:lvl>
    <w:lvl w:ilvl="5" w:tplc="08DE9A8E" w:tentative="1">
      <w:start w:val="1"/>
      <w:numFmt w:val="bullet"/>
      <w:lvlText w:val="•"/>
      <w:lvlJc w:val="left"/>
      <w:pPr>
        <w:tabs>
          <w:tab w:val="num" w:pos="4320"/>
        </w:tabs>
        <w:ind w:left="4320" w:hanging="360"/>
      </w:pPr>
      <w:rPr>
        <w:rFonts w:ascii="Arial" w:hAnsi="Arial" w:hint="default"/>
      </w:rPr>
    </w:lvl>
    <w:lvl w:ilvl="6" w:tplc="E1065F08" w:tentative="1">
      <w:start w:val="1"/>
      <w:numFmt w:val="bullet"/>
      <w:lvlText w:val="•"/>
      <w:lvlJc w:val="left"/>
      <w:pPr>
        <w:tabs>
          <w:tab w:val="num" w:pos="5040"/>
        </w:tabs>
        <w:ind w:left="5040" w:hanging="360"/>
      </w:pPr>
      <w:rPr>
        <w:rFonts w:ascii="Arial" w:hAnsi="Arial" w:hint="default"/>
      </w:rPr>
    </w:lvl>
    <w:lvl w:ilvl="7" w:tplc="53FEB8DE" w:tentative="1">
      <w:start w:val="1"/>
      <w:numFmt w:val="bullet"/>
      <w:lvlText w:val="•"/>
      <w:lvlJc w:val="left"/>
      <w:pPr>
        <w:tabs>
          <w:tab w:val="num" w:pos="5760"/>
        </w:tabs>
        <w:ind w:left="5760" w:hanging="360"/>
      </w:pPr>
      <w:rPr>
        <w:rFonts w:ascii="Arial" w:hAnsi="Arial" w:hint="default"/>
      </w:rPr>
    </w:lvl>
    <w:lvl w:ilvl="8" w:tplc="AC443D6E"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5B91AD6"/>
    <w:multiLevelType w:val="hybridMultilevel"/>
    <w:tmpl w:val="3340B018"/>
    <w:lvl w:ilvl="0" w:tplc="B2A2746E">
      <w:start w:val="1"/>
      <w:numFmt w:val="decimal"/>
      <w:lvlText w:val="%1."/>
      <w:lvlJc w:val="left"/>
      <w:pPr>
        <w:ind w:left="720" w:hanging="360"/>
      </w:pPr>
      <w:rPr>
        <w:rFonts w:eastAsiaTheme="minorEastAsia"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F0700A"/>
    <w:multiLevelType w:val="hybridMultilevel"/>
    <w:tmpl w:val="E29AC17E"/>
    <w:lvl w:ilvl="0" w:tplc="AD6A3FFA">
      <w:start w:val="1"/>
      <w:numFmt w:val="bullet"/>
      <w:lvlText w:val=""/>
      <w:lvlJc w:val="left"/>
      <w:pPr>
        <w:tabs>
          <w:tab w:val="num" w:pos="720"/>
        </w:tabs>
        <w:ind w:left="720" w:hanging="360"/>
      </w:pPr>
      <w:rPr>
        <w:rFonts w:ascii="Wingdings" w:hAnsi="Wingdings" w:hint="default"/>
      </w:rPr>
    </w:lvl>
    <w:lvl w:ilvl="1" w:tplc="C704571E" w:tentative="1">
      <w:start w:val="1"/>
      <w:numFmt w:val="bullet"/>
      <w:lvlText w:val=""/>
      <w:lvlJc w:val="left"/>
      <w:pPr>
        <w:tabs>
          <w:tab w:val="num" w:pos="1440"/>
        </w:tabs>
        <w:ind w:left="1440" w:hanging="360"/>
      </w:pPr>
      <w:rPr>
        <w:rFonts w:ascii="Wingdings" w:hAnsi="Wingdings" w:hint="default"/>
      </w:rPr>
    </w:lvl>
    <w:lvl w:ilvl="2" w:tplc="78C49918" w:tentative="1">
      <w:start w:val="1"/>
      <w:numFmt w:val="bullet"/>
      <w:lvlText w:val=""/>
      <w:lvlJc w:val="left"/>
      <w:pPr>
        <w:tabs>
          <w:tab w:val="num" w:pos="2160"/>
        </w:tabs>
        <w:ind w:left="2160" w:hanging="360"/>
      </w:pPr>
      <w:rPr>
        <w:rFonts w:ascii="Wingdings" w:hAnsi="Wingdings" w:hint="default"/>
      </w:rPr>
    </w:lvl>
    <w:lvl w:ilvl="3" w:tplc="9918C254" w:tentative="1">
      <w:start w:val="1"/>
      <w:numFmt w:val="bullet"/>
      <w:lvlText w:val=""/>
      <w:lvlJc w:val="left"/>
      <w:pPr>
        <w:tabs>
          <w:tab w:val="num" w:pos="2880"/>
        </w:tabs>
        <w:ind w:left="2880" w:hanging="360"/>
      </w:pPr>
      <w:rPr>
        <w:rFonts w:ascii="Wingdings" w:hAnsi="Wingdings" w:hint="default"/>
      </w:rPr>
    </w:lvl>
    <w:lvl w:ilvl="4" w:tplc="B3EA9436" w:tentative="1">
      <w:start w:val="1"/>
      <w:numFmt w:val="bullet"/>
      <w:lvlText w:val=""/>
      <w:lvlJc w:val="left"/>
      <w:pPr>
        <w:tabs>
          <w:tab w:val="num" w:pos="3600"/>
        </w:tabs>
        <w:ind w:left="3600" w:hanging="360"/>
      </w:pPr>
      <w:rPr>
        <w:rFonts w:ascii="Wingdings" w:hAnsi="Wingdings" w:hint="default"/>
      </w:rPr>
    </w:lvl>
    <w:lvl w:ilvl="5" w:tplc="409E761C" w:tentative="1">
      <w:start w:val="1"/>
      <w:numFmt w:val="bullet"/>
      <w:lvlText w:val=""/>
      <w:lvlJc w:val="left"/>
      <w:pPr>
        <w:tabs>
          <w:tab w:val="num" w:pos="4320"/>
        </w:tabs>
        <w:ind w:left="4320" w:hanging="360"/>
      </w:pPr>
      <w:rPr>
        <w:rFonts w:ascii="Wingdings" w:hAnsi="Wingdings" w:hint="default"/>
      </w:rPr>
    </w:lvl>
    <w:lvl w:ilvl="6" w:tplc="74A8AF04" w:tentative="1">
      <w:start w:val="1"/>
      <w:numFmt w:val="bullet"/>
      <w:lvlText w:val=""/>
      <w:lvlJc w:val="left"/>
      <w:pPr>
        <w:tabs>
          <w:tab w:val="num" w:pos="5040"/>
        </w:tabs>
        <w:ind w:left="5040" w:hanging="360"/>
      </w:pPr>
      <w:rPr>
        <w:rFonts w:ascii="Wingdings" w:hAnsi="Wingdings" w:hint="default"/>
      </w:rPr>
    </w:lvl>
    <w:lvl w:ilvl="7" w:tplc="C1046BA6" w:tentative="1">
      <w:start w:val="1"/>
      <w:numFmt w:val="bullet"/>
      <w:lvlText w:val=""/>
      <w:lvlJc w:val="left"/>
      <w:pPr>
        <w:tabs>
          <w:tab w:val="num" w:pos="5760"/>
        </w:tabs>
        <w:ind w:left="5760" w:hanging="360"/>
      </w:pPr>
      <w:rPr>
        <w:rFonts w:ascii="Wingdings" w:hAnsi="Wingdings" w:hint="default"/>
      </w:rPr>
    </w:lvl>
    <w:lvl w:ilvl="8" w:tplc="54DE5306" w:tentative="1">
      <w:start w:val="1"/>
      <w:numFmt w:val="bullet"/>
      <w:lvlText w:val=""/>
      <w:lvlJc w:val="left"/>
      <w:pPr>
        <w:tabs>
          <w:tab w:val="num" w:pos="6480"/>
        </w:tabs>
        <w:ind w:left="6480" w:hanging="360"/>
      </w:pPr>
      <w:rPr>
        <w:rFonts w:ascii="Wingdings" w:hAnsi="Wingdings" w:hint="default"/>
      </w:rPr>
    </w:lvl>
  </w:abstractNum>
  <w:num w:numId="1">
    <w:abstractNumId w:val="24"/>
  </w:num>
  <w:num w:numId="2">
    <w:abstractNumId w:val="0"/>
  </w:num>
  <w:num w:numId="3">
    <w:abstractNumId w:val="32"/>
  </w:num>
  <w:num w:numId="4">
    <w:abstractNumId w:val="25"/>
  </w:num>
  <w:num w:numId="5">
    <w:abstractNumId w:val="22"/>
  </w:num>
  <w:num w:numId="6">
    <w:abstractNumId w:val="33"/>
  </w:num>
  <w:num w:numId="7">
    <w:abstractNumId w:val="13"/>
  </w:num>
  <w:num w:numId="8">
    <w:abstractNumId w:val="5"/>
  </w:num>
  <w:num w:numId="9">
    <w:abstractNumId w:val="11"/>
  </w:num>
  <w:num w:numId="10">
    <w:abstractNumId w:val="12"/>
  </w:num>
  <w:num w:numId="11">
    <w:abstractNumId w:val="34"/>
  </w:num>
  <w:num w:numId="12">
    <w:abstractNumId w:val="23"/>
  </w:num>
  <w:num w:numId="13">
    <w:abstractNumId w:val="18"/>
  </w:num>
  <w:num w:numId="14">
    <w:abstractNumId w:val="9"/>
  </w:num>
  <w:num w:numId="15">
    <w:abstractNumId w:val="1"/>
  </w:num>
  <w:num w:numId="16">
    <w:abstractNumId w:val="15"/>
  </w:num>
  <w:num w:numId="17">
    <w:abstractNumId w:val="30"/>
  </w:num>
  <w:num w:numId="18">
    <w:abstractNumId w:val="27"/>
  </w:num>
  <w:num w:numId="19">
    <w:abstractNumId w:val="10"/>
  </w:num>
  <w:num w:numId="20">
    <w:abstractNumId w:val="26"/>
  </w:num>
  <w:num w:numId="21">
    <w:abstractNumId w:val="35"/>
  </w:num>
  <w:num w:numId="22">
    <w:abstractNumId w:val="21"/>
  </w:num>
  <w:num w:numId="23">
    <w:abstractNumId w:val="17"/>
  </w:num>
  <w:num w:numId="24">
    <w:abstractNumId w:val="6"/>
  </w:num>
  <w:num w:numId="25">
    <w:abstractNumId w:val="7"/>
  </w:num>
  <w:num w:numId="26">
    <w:abstractNumId w:val="19"/>
  </w:num>
  <w:num w:numId="27">
    <w:abstractNumId w:val="4"/>
  </w:num>
  <w:num w:numId="28">
    <w:abstractNumId w:val="20"/>
  </w:num>
  <w:num w:numId="29">
    <w:abstractNumId w:val="3"/>
  </w:num>
  <w:num w:numId="30">
    <w:abstractNumId w:val="31"/>
  </w:num>
  <w:num w:numId="31">
    <w:abstractNumId w:val="8"/>
  </w:num>
  <w:num w:numId="32">
    <w:abstractNumId w:val="14"/>
  </w:num>
  <w:num w:numId="33">
    <w:abstractNumId w:val="29"/>
  </w:num>
  <w:num w:numId="34">
    <w:abstractNumId w:val="28"/>
  </w:num>
  <w:num w:numId="35">
    <w:abstractNumId w:val="2"/>
  </w:num>
  <w:num w:numId="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152A"/>
    <w:rsid w:val="0000047E"/>
    <w:rsid w:val="0000609C"/>
    <w:rsid w:val="0006355A"/>
    <w:rsid w:val="000D7DB7"/>
    <w:rsid w:val="000E6947"/>
    <w:rsid w:val="00102108"/>
    <w:rsid w:val="00107351"/>
    <w:rsid w:val="0012730F"/>
    <w:rsid w:val="0014112F"/>
    <w:rsid w:val="00144D49"/>
    <w:rsid w:val="00163FDE"/>
    <w:rsid w:val="00183EB3"/>
    <w:rsid w:val="001B2FB4"/>
    <w:rsid w:val="001E4EC0"/>
    <w:rsid w:val="002160D0"/>
    <w:rsid w:val="00230936"/>
    <w:rsid w:val="002444B7"/>
    <w:rsid w:val="002547C0"/>
    <w:rsid w:val="00257A06"/>
    <w:rsid w:val="00262585"/>
    <w:rsid w:val="00277EAA"/>
    <w:rsid w:val="002919AA"/>
    <w:rsid w:val="002D063D"/>
    <w:rsid w:val="00313E30"/>
    <w:rsid w:val="003278CB"/>
    <w:rsid w:val="0035269A"/>
    <w:rsid w:val="003602A0"/>
    <w:rsid w:val="00391B57"/>
    <w:rsid w:val="0039363F"/>
    <w:rsid w:val="003A3FAB"/>
    <w:rsid w:val="003A7DE2"/>
    <w:rsid w:val="003B4199"/>
    <w:rsid w:val="003B4704"/>
    <w:rsid w:val="003B7831"/>
    <w:rsid w:val="003C27D4"/>
    <w:rsid w:val="003C5940"/>
    <w:rsid w:val="00415B9C"/>
    <w:rsid w:val="004200E7"/>
    <w:rsid w:val="00427D55"/>
    <w:rsid w:val="0043668D"/>
    <w:rsid w:val="00472016"/>
    <w:rsid w:val="00477018"/>
    <w:rsid w:val="00483C40"/>
    <w:rsid w:val="004C4DB4"/>
    <w:rsid w:val="004D0B55"/>
    <w:rsid w:val="004E504C"/>
    <w:rsid w:val="004F6A4F"/>
    <w:rsid w:val="00503664"/>
    <w:rsid w:val="00503A5D"/>
    <w:rsid w:val="00530C71"/>
    <w:rsid w:val="00540909"/>
    <w:rsid w:val="00542832"/>
    <w:rsid w:val="00562C75"/>
    <w:rsid w:val="0059492A"/>
    <w:rsid w:val="005B2518"/>
    <w:rsid w:val="005C65F9"/>
    <w:rsid w:val="00612B4E"/>
    <w:rsid w:val="00675A42"/>
    <w:rsid w:val="00683756"/>
    <w:rsid w:val="006A493F"/>
    <w:rsid w:val="006C214B"/>
    <w:rsid w:val="006C2802"/>
    <w:rsid w:val="006F002E"/>
    <w:rsid w:val="00717A6C"/>
    <w:rsid w:val="0077032D"/>
    <w:rsid w:val="00784A06"/>
    <w:rsid w:val="00792C67"/>
    <w:rsid w:val="00796A57"/>
    <w:rsid w:val="007F08ED"/>
    <w:rsid w:val="007F696D"/>
    <w:rsid w:val="00816E29"/>
    <w:rsid w:val="008277E2"/>
    <w:rsid w:val="0083025D"/>
    <w:rsid w:val="00864F9D"/>
    <w:rsid w:val="008C3F7B"/>
    <w:rsid w:val="008E2C29"/>
    <w:rsid w:val="008E6B0F"/>
    <w:rsid w:val="00906179"/>
    <w:rsid w:val="00910C08"/>
    <w:rsid w:val="0093498A"/>
    <w:rsid w:val="0094582D"/>
    <w:rsid w:val="00996694"/>
    <w:rsid w:val="00A30479"/>
    <w:rsid w:val="00A417B0"/>
    <w:rsid w:val="00A432DD"/>
    <w:rsid w:val="00A60C65"/>
    <w:rsid w:val="00A82747"/>
    <w:rsid w:val="00AA7FE8"/>
    <w:rsid w:val="00AC7BD8"/>
    <w:rsid w:val="00B4607D"/>
    <w:rsid w:val="00B72B88"/>
    <w:rsid w:val="00B85581"/>
    <w:rsid w:val="00BA152A"/>
    <w:rsid w:val="00BA249A"/>
    <w:rsid w:val="00C06745"/>
    <w:rsid w:val="00C17C2C"/>
    <w:rsid w:val="00C27A55"/>
    <w:rsid w:val="00C45051"/>
    <w:rsid w:val="00C52E97"/>
    <w:rsid w:val="00C54DDD"/>
    <w:rsid w:val="00C9315F"/>
    <w:rsid w:val="00D329A1"/>
    <w:rsid w:val="00D53762"/>
    <w:rsid w:val="00DA3CB7"/>
    <w:rsid w:val="00DC4F69"/>
    <w:rsid w:val="00DF6365"/>
    <w:rsid w:val="00E13AB8"/>
    <w:rsid w:val="00E23C47"/>
    <w:rsid w:val="00E5442C"/>
    <w:rsid w:val="00EE7592"/>
    <w:rsid w:val="00EF6882"/>
    <w:rsid w:val="00F07AB9"/>
    <w:rsid w:val="00F20329"/>
    <w:rsid w:val="00F3240D"/>
    <w:rsid w:val="00F524DF"/>
    <w:rsid w:val="00F703D7"/>
    <w:rsid w:val="00F7088D"/>
    <w:rsid w:val="00F71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1CA422"/>
  <w15:docId w15:val="{1CD16410-F8BD-4A76-8F6F-38A2A4F35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152A"/>
  </w:style>
  <w:style w:type="paragraph" w:styleId="Heading1">
    <w:name w:val="heading 1"/>
    <w:basedOn w:val="Normal"/>
    <w:next w:val="Normal"/>
    <w:link w:val="Heading1Char"/>
    <w:uiPriority w:val="9"/>
    <w:qFormat/>
    <w:rsid w:val="001B2FB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F696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1B2FB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link w:val="Heading4Char"/>
    <w:uiPriority w:val="9"/>
    <w:qFormat/>
    <w:rsid w:val="00107351"/>
    <w:pPr>
      <w:spacing w:before="150" w:after="150" w:line="240" w:lineRule="auto"/>
      <w:outlineLvl w:val="3"/>
    </w:pPr>
    <w:rPr>
      <w:rFonts w:ascii="Roboto" w:eastAsia="Times New Roman" w:hAnsi="Roboto" w:cs="Times New Roman"/>
      <w:color w:val="E27140"/>
      <w:sz w:val="42"/>
      <w:szCs w:val="4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52A"/>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A152A"/>
    <w:rPr>
      <w:color w:val="0000FF" w:themeColor="hyperlink"/>
      <w:u w:val="single"/>
    </w:rPr>
  </w:style>
  <w:style w:type="paragraph" w:styleId="Footer">
    <w:name w:val="footer"/>
    <w:basedOn w:val="Normal"/>
    <w:link w:val="FooterChar"/>
    <w:uiPriority w:val="99"/>
    <w:unhideWhenUsed/>
    <w:rsid w:val="00BA15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52A"/>
  </w:style>
  <w:style w:type="character" w:styleId="CommentReference">
    <w:name w:val="annotation reference"/>
    <w:basedOn w:val="DefaultParagraphFont"/>
    <w:uiPriority w:val="99"/>
    <w:semiHidden/>
    <w:unhideWhenUsed/>
    <w:rsid w:val="00BA152A"/>
    <w:rPr>
      <w:sz w:val="16"/>
      <w:szCs w:val="16"/>
    </w:rPr>
  </w:style>
  <w:style w:type="paragraph" w:styleId="CommentText">
    <w:name w:val="annotation text"/>
    <w:basedOn w:val="Normal"/>
    <w:link w:val="CommentTextChar"/>
    <w:uiPriority w:val="99"/>
    <w:semiHidden/>
    <w:unhideWhenUsed/>
    <w:rsid w:val="00BA152A"/>
    <w:pPr>
      <w:spacing w:line="240" w:lineRule="auto"/>
    </w:pPr>
    <w:rPr>
      <w:sz w:val="20"/>
      <w:szCs w:val="20"/>
    </w:rPr>
  </w:style>
  <w:style w:type="character" w:customStyle="1" w:styleId="CommentTextChar">
    <w:name w:val="Comment Text Char"/>
    <w:basedOn w:val="DefaultParagraphFont"/>
    <w:link w:val="CommentText"/>
    <w:uiPriority w:val="99"/>
    <w:semiHidden/>
    <w:rsid w:val="00BA152A"/>
    <w:rPr>
      <w:sz w:val="20"/>
      <w:szCs w:val="20"/>
    </w:rPr>
  </w:style>
  <w:style w:type="paragraph" w:styleId="BalloonText">
    <w:name w:val="Balloon Text"/>
    <w:basedOn w:val="Normal"/>
    <w:link w:val="BalloonTextChar"/>
    <w:uiPriority w:val="99"/>
    <w:semiHidden/>
    <w:unhideWhenUsed/>
    <w:rsid w:val="00BA15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152A"/>
    <w:rPr>
      <w:rFonts w:ascii="Segoe UI" w:hAnsi="Segoe UI" w:cs="Segoe UI"/>
      <w:sz w:val="18"/>
      <w:szCs w:val="18"/>
    </w:rPr>
  </w:style>
  <w:style w:type="paragraph" w:styleId="Header">
    <w:name w:val="header"/>
    <w:basedOn w:val="Normal"/>
    <w:link w:val="HeaderChar"/>
    <w:uiPriority w:val="99"/>
    <w:unhideWhenUsed/>
    <w:rsid w:val="00BA15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52A"/>
  </w:style>
  <w:style w:type="table" w:styleId="TableGrid">
    <w:name w:val="Table Grid"/>
    <w:basedOn w:val="TableNormal"/>
    <w:uiPriority w:val="59"/>
    <w:rsid w:val="00BA15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07351"/>
    <w:rPr>
      <w:b/>
      <w:bCs/>
      <w:i w:val="0"/>
      <w:iCs w:val="0"/>
    </w:rPr>
  </w:style>
  <w:style w:type="paragraph" w:styleId="NormalWeb">
    <w:name w:val="Normal (Web)"/>
    <w:basedOn w:val="Normal"/>
    <w:uiPriority w:val="99"/>
    <w:unhideWhenUsed/>
    <w:rsid w:val="00107351"/>
    <w:pPr>
      <w:spacing w:before="100" w:beforeAutospacing="1" w:after="100" w:afterAutospacing="1" w:line="240" w:lineRule="atLeast"/>
    </w:pPr>
    <w:rPr>
      <w:rFonts w:ascii="Times New Roman" w:eastAsia="Times New Roman" w:hAnsi="Times New Roman" w:cs="Times New Roman"/>
      <w:sz w:val="24"/>
      <w:szCs w:val="24"/>
      <w:lang w:eastAsia="en-GB"/>
    </w:rPr>
  </w:style>
  <w:style w:type="paragraph" w:customStyle="1" w:styleId="Default">
    <w:name w:val="Default"/>
    <w:rsid w:val="00107351"/>
    <w:pPr>
      <w:autoSpaceDE w:val="0"/>
      <w:autoSpaceDN w:val="0"/>
      <w:adjustRightInd w:val="0"/>
      <w:spacing w:after="0" w:line="240" w:lineRule="auto"/>
    </w:pPr>
    <w:rPr>
      <w:rFonts w:ascii="Arial" w:hAnsi="Arial" w:cs="Arial"/>
      <w:color w:val="000000"/>
      <w:sz w:val="24"/>
      <w:szCs w:val="24"/>
    </w:rPr>
  </w:style>
  <w:style w:type="character" w:customStyle="1" w:styleId="Heading4Char">
    <w:name w:val="Heading 4 Char"/>
    <w:basedOn w:val="DefaultParagraphFont"/>
    <w:link w:val="Heading4"/>
    <w:uiPriority w:val="9"/>
    <w:rsid w:val="00107351"/>
    <w:rPr>
      <w:rFonts w:ascii="Roboto" w:eastAsia="Times New Roman" w:hAnsi="Roboto" w:cs="Times New Roman"/>
      <w:color w:val="E27140"/>
      <w:sz w:val="42"/>
      <w:szCs w:val="42"/>
      <w:lang w:eastAsia="en-GB"/>
    </w:rPr>
  </w:style>
  <w:style w:type="character" w:customStyle="1" w:styleId="Heading2Char">
    <w:name w:val="Heading 2 Char"/>
    <w:basedOn w:val="DefaultParagraphFont"/>
    <w:link w:val="Heading2"/>
    <w:uiPriority w:val="9"/>
    <w:rsid w:val="007F696D"/>
    <w:rPr>
      <w:rFonts w:asciiTheme="majorHAnsi" w:eastAsiaTheme="majorEastAsia" w:hAnsiTheme="majorHAnsi" w:cstheme="majorBidi"/>
      <w:color w:val="365F91" w:themeColor="accent1" w:themeShade="BF"/>
      <w:sz w:val="26"/>
      <w:szCs w:val="26"/>
    </w:rPr>
  </w:style>
  <w:style w:type="paragraph" w:customStyle="1" w:styleId="selectionshareable">
    <w:name w:val="selectionshareable"/>
    <w:basedOn w:val="Normal"/>
    <w:rsid w:val="001B2F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type-intro">
    <w:name w:val="o-type-intro"/>
    <w:basedOn w:val="Normal"/>
    <w:rsid w:val="001B2F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B2FB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1B2FB4"/>
    <w:rPr>
      <w:rFonts w:asciiTheme="majorHAnsi" w:eastAsiaTheme="majorEastAsia" w:hAnsiTheme="majorHAnsi" w:cstheme="majorBidi"/>
      <w:color w:val="243F60" w:themeColor="accent1" w:themeShade="7F"/>
      <w:sz w:val="24"/>
      <w:szCs w:val="24"/>
    </w:rPr>
  </w:style>
  <w:style w:type="character" w:customStyle="1" w:styleId="visually-hidden1">
    <w:name w:val="visually-hidden1"/>
    <w:basedOn w:val="DefaultParagraphFont"/>
    <w:rsid w:val="003278CB"/>
  </w:style>
  <w:style w:type="character" w:styleId="HTMLCite">
    <w:name w:val="HTML Cite"/>
    <w:basedOn w:val="DefaultParagraphFont"/>
    <w:uiPriority w:val="99"/>
    <w:semiHidden/>
    <w:unhideWhenUsed/>
    <w:rsid w:val="00483C40"/>
    <w:rPr>
      <w:i/>
      <w:iCs/>
    </w:rPr>
  </w:style>
  <w:style w:type="paragraph" w:styleId="TOCHeading">
    <w:name w:val="TOC Heading"/>
    <w:basedOn w:val="Heading1"/>
    <w:next w:val="Normal"/>
    <w:uiPriority w:val="39"/>
    <w:unhideWhenUsed/>
    <w:qFormat/>
    <w:rsid w:val="00542832"/>
    <w:pPr>
      <w:spacing w:line="259" w:lineRule="auto"/>
      <w:outlineLvl w:val="9"/>
    </w:pPr>
    <w:rPr>
      <w:lang w:val="en-US"/>
    </w:rPr>
  </w:style>
  <w:style w:type="paragraph" w:styleId="TOC1">
    <w:name w:val="toc 1"/>
    <w:basedOn w:val="Normal"/>
    <w:next w:val="Normal"/>
    <w:autoRedefine/>
    <w:uiPriority w:val="39"/>
    <w:unhideWhenUsed/>
    <w:rsid w:val="00542832"/>
    <w:pPr>
      <w:tabs>
        <w:tab w:val="right" w:leader="dot" w:pos="9016"/>
      </w:tabs>
      <w:spacing w:after="100"/>
    </w:pPr>
    <w:rPr>
      <w:rFonts w:ascii="Arial" w:hAnsi="Arial" w:cs="Arial"/>
      <w:noProof/>
    </w:rPr>
  </w:style>
  <w:style w:type="paragraph" w:styleId="TOC2">
    <w:name w:val="toc 2"/>
    <w:basedOn w:val="Normal"/>
    <w:next w:val="Normal"/>
    <w:autoRedefine/>
    <w:uiPriority w:val="39"/>
    <w:unhideWhenUsed/>
    <w:rsid w:val="00542832"/>
    <w:pPr>
      <w:spacing w:after="100"/>
      <w:ind w:left="220"/>
    </w:pPr>
  </w:style>
  <w:style w:type="paragraph" w:styleId="TOC3">
    <w:name w:val="toc 3"/>
    <w:basedOn w:val="Normal"/>
    <w:next w:val="Normal"/>
    <w:autoRedefine/>
    <w:uiPriority w:val="39"/>
    <w:unhideWhenUsed/>
    <w:rsid w:val="0054283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688182">
      <w:bodyDiv w:val="1"/>
      <w:marLeft w:val="0"/>
      <w:marRight w:val="0"/>
      <w:marTop w:val="0"/>
      <w:marBottom w:val="0"/>
      <w:divBdr>
        <w:top w:val="none" w:sz="0" w:space="0" w:color="auto"/>
        <w:left w:val="none" w:sz="0" w:space="0" w:color="auto"/>
        <w:bottom w:val="none" w:sz="0" w:space="0" w:color="auto"/>
        <w:right w:val="none" w:sz="0" w:space="0" w:color="auto"/>
      </w:divBdr>
      <w:divsChild>
        <w:div w:id="2081362835">
          <w:marLeft w:val="0"/>
          <w:marRight w:val="0"/>
          <w:marTop w:val="0"/>
          <w:marBottom w:val="0"/>
          <w:divBdr>
            <w:top w:val="none" w:sz="0" w:space="0" w:color="auto"/>
            <w:left w:val="none" w:sz="0" w:space="0" w:color="auto"/>
            <w:bottom w:val="none" w:sz="0" w:space="0" w:color="auto"/>
            <w:right w:val="none" w:sz="0" w:space="0" w:color="auto"/>
          </w:divBdr>
          <w:divsChild>
            <w:div w:id="641076451">
              <w:marLeft w:val="0"/>
              <w:marRight w:val="0"/>
              <w:marTop w:val="0"/>
              <w:marBottom w:val="0"/>
              <w:divBdr>
                <w:top w:val="none" w:sz="0" w:space="0" w:color="auto"/>
                <w:left w:val="none" w:sz="0" w:space="0" w:color="auto"/>
                <w:bottom w:val="none" w:sz="0" w:space="0" w:color="auto"/>
                <w:right w:val="none" w:sz="0" w:space="0" w:color="auto"/>
              </w:divBdr>
              <w:divsChild>
                <w:div w:id="383875622">
                  <w:marLeft w:val="0"/>
                  <w:marRight w:val="0"/>
                  <w:marTop w:val="0"/>
                  <w:marBottom w:val="0"/>
                  <w:divBdr>
                    <w:top w:val="none" w:sz="0" w:space="0" w:color="auto"/>
                    <w:left w:val="none" w:sz="0" w:space="0" w:color="auto"/>
                    <w:bottom w:val="none" w:sz="0" w:space="0" w:color="auto"/>
                    <w:right w:val="none" w:sz="0" w:space="0" w:color="auto"/>
                  </w:divBdr>
                  <w:divsChild>
                    <w:div w:id="292373829">
                      <w:marLeft w:val="0"/>
                      <w:marRight w:val="0"/>
                      <w:marTop w:val="0"/>
                      <w:marBottom w:val="0"/>
                      <w:divBdr>
                        <w:top w:val="none" w:sz="0" w:space="0" w:color="auto"/>
                        <w:left w:val="none" w:sz="0" w:space="0" w:color="auto"/>
                        <w:bottom w:val="none" w:sz="0" w:space="0" w:color="auto"/>
                        <w:right w:val="none" w:sz="0" w:space="0" w:color="auto"/>
                      </w:divBdr>
                      <w:divsChild>
                        <w:div w:id="2136295252">
                          <w:marLeft w:val="0"/>
                          <w:marRight w:val="0"/>
                          <w:marTop w:val="0"/>
                          <w:marBottom w:val="0"/>
                          <w:divBdr>
                            <w:top w:val="none" w:sz="0" w:space="0" w:color="auto"/>
                            <w:left w:val="none" w:sz="0" w:space="0" w:color="auto"/>
                            <w:bottom w:val="none" w:sz="0" w:space="0" w:color="auto"/>
                            <w:right w:val="none" w:sz="0" w:space="0" w:color="auto"/>
                          </w:divBdr>
                          <w:divsChild>
                            <w:div w:id="1848396702">
                              <w:marLeft w:val="0"/>
                              <w:marRight w:val="0"/>
                              <w:marTop w:val="0"/>
                              <w:marBottom w:val="0"/>
                              <w:divBdr>
                                <w:top w:val="none" w:sz="0" w:space="0" w:color="auto"/>
                                <w:left w:val="none" w:sz="0" w:space="0" w:color="auto"/>
                                <w:bottom w:val="none" w:sz="0" w:space="0" w:color="auto"/>
                                <w:right w:val="none" w:sz="0" w:space="0" w:color="auto"/>
                              </w:divBdr>
                              <w:divsChild>
                                <w:div w:id="477264397">
                                  <w:marLeft w:val="0"/>
                                  <w:marRight w:val="0"/>
                                  <w:marTop w:val="0"/>
                                  <w:marBottom w:val="0"/>
                                  <w:divBdr>
                                    <w:top w:val="none" w:sz="0" w:space="0" w:color="auto"/>
                                    <w:left w:val="none" w:sz="0" w:space="0" w:color="auto"/>
                                    <w:bottom w:val="none" w:sz="0" w:space="0" w:color="auto"/>
                                    <w:right w:val="none" w:sz="0" w:space="0" w:color="auto"/>
                                  </w:divBdr>
                                  <w:divsChild>
                                    <w:div w:id="1597321917">
                                      <w:marLeft w:val="0"/>
                                      <w:marRight w:val="0"/>
                                      <w:marTop w:val="0"/>
                                      <w:marBottom w:val="0"/>
                                      <w:divBdr>
                                        <w:top w:val="none" w:sz="0" w:space="0" w:color="auto"/>
                                        <w:left w:val="none" w:sz="0" w:space="0" w:color="auto"/>
                                        <w:bottom w:val="none" w:sz="0" w:space="0" w:color="auto"/>
                                        <w:right w:val="none" w:sz="0" w:space="0" w:color="auto"/>
                                      </w:divBdr>
                                      <w:divsChild>
                                        <w:div w:id="206340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3652000">
      <w:bodyDiv w:val="1"/>
      <w:marLeft w:val="0"/>
      <w:marRight w:val="0"/>
      <w:marTop w:val="0"/>
      <w:marBottom w:val="0"/>
      <w:divBdr>
        <w:top w:val="none" w:sz="0" w:space="0" w:color="auto"/>
        <w:left w:val="none" w:sz="0" w:space="0" w:color="auto"/>
        <w:bottom w:val="none" w:sz="0" w:space="0" w:color="auto"/>
        <w:right w:val="none" w:sz="0" w:space="0" w:color="auto"/>
      </w:divBdr>
      <w:divsChild>
        <w:div w:id="2037845800">
          <w:marLeft w:val="0"/>
          <w:marRight w:val="0"/>
          <w:marTop w:val="0"/>
          <w:marBottom w:val="0"/>
          <w:divBdr>
            <w:top w:val="none" w:sz="0" w:space="0" w:color="auto"/>
            <w:left w:val="none" w:sz="0" w:space="0" w:color="auto"/>
            <w:bottom w:val="none" w:sz="0" w:space="0" w:color="auto"/>
            <w:right w:val="none" w:sz="0" w:space="0" w:color="auto"/>
          </w:divBdr>
          <w:divsChild>
            <w:div w:id="1232227383">
              <w:marLeft w:val="0"/>
              <w:marRight w:val="0"/>
              <w:marTop w:val="0"/>
              <w:marBottom w:val="0"/>
              <w:divBdr>
                <w:top w:val="none" w:sz="0" w:space="0" w:color="auto"/>
                <w:left w:val="none" w:sz="0" w:space="0" w:color="auto"/>
                <w:bottom w:val="none" w:sz="0" w:space="0" w:color="auto"/>
                <w:right w:val="none" w:sz="0" w:space="0" w:color="auto"/>
              </w:divBdr>
              <w:divsChild>
                <w:div w:id="505749742">
                  <w:marLeft w:val="0"/>
                  <w:marRight w:val="0"/>
                  <w:marTop w:val="0"/>
                  <w:marBottom w:val="0"/>
                  <w:divBdr>
                    <w:top w:val="none" w:sz="0" w:space="0" w:color="auto"/>
                    <w:left w:val="none" w:sz="0" w:space="0" w:color="auto"/>
                    <w:bottom w:val="none" w:sz="0" w:space="0" w:color="auto"/>
                    <w:right w:val="none" w:sz="0" w:space="0" w:color="auto"/>
                  </w:divBdr>
                  <w:divsChild>
                    <w:div w:id="2014649010">
                      <w:marLeft w:val="0"/>
                      <w:marRight w:val="0"/>
                      <w:marTop w:val="45"/>
                      <w:marBottom w:val="0"/>
                      <w:divBdr>
                        <w:top w:val="none" w:sz="0" w:space="0" w:color="auto"/>
                        <w:left w:val="none" w:sz="0" w:space="0" w:color="auto"/>
                        <w:bottom w:val="none" w:sz="0" w:space="0" w:color="auto"/>
                        <w:right w:val="none" w:sz="0" w:space="0" w:color="auto"/>
                      </w:divBdr>
                      <w:divsChild>
                        <w:div w:id="507060429">
                          <w:marLeft w:val="0"/>
                          <w:marRight w:val="0"/>
                          <w:marTop w:val="0"/>
                          <w:marBottom w:val="0"/>
                          <w:divBdr>
                            <w:top w:val="none" w:sz="0" w:space="0" w:color="auto"/>
                            <w:left w:val="none" w:sz="0" w:space="0" w:color="auto"/>
                            <w:bottom w:val="none" w:sz="0" w:space="0" w:color="auto"/>
                            <w:right w:val="none" w:sz="0" w:space="0" w:color="auto"/>
                          </w:divBdr>
                          <w:divsChild>
                            <w:div w:id="1504777281">
                              <w:marLeft w:val="2070"/>
                              <w:marRight w:val="3960"/>
                              <w:marTop w:val="0"/>
                              <w:marBottom w:val="0"/>
                              <w:divBdr>
                                <w:top w:val="none" w:sz="0" w:space="0" w:color="auto"/>
                                <w:left w:val="none" w:sz="0" w:space="0" w:color="auto"/>
                                <w:bottom w:val="none" w:sz="0" w:space="0" w:color="auto"/>
                                <w:right w:val="none" w:sz="0" w:space="0" w:color="auto"/>
                              </w:divBdr>
                              <w:divsChild>
                                <w:div w:id="619996790">
                                  <w:marLeft w:val="0"/>
                                  <w:marRight w:val="0"/>
                                  <w:marTop w:val="0"/>
                                  <w:marBottom w:val="0"/>
                                  <w:divBdr>
                                    <w:top w:val="none" w:sz="0" w:space="0" w:color="auto"/>
                                    <w:left w:val="none" w:sz="0" w:space="0" w:color="auto"/>
                                    <w:bottom w:val="none" w:sz="0" w:space="0" w:color="auto"/>
                                    <w:right w:val="none" w:sz="0" w:space="0" w:color="auto"/>
                                  </w:divBdr>
                                  <w:divsChild>
                                    <w:div w:id="1542984559">
                                      <w:marLeft w:val="0"/>
                                      <w:marRight w:val="0"/>
                                      <w:marTop w:val="0"/>
                                      <w:marBottom w:val="0"/>
                                      <w:divBdr>
                                        <w:top w:val="none" w:sz="0" w:space="0" w:color="auto"/>
                                        <w:left w:val="none" w:sz="0" w:space="0" w:color="auto"/>
                                        <w:bottom w:val="none" w:sz="0" w:space="0" w:color="auto"/>
                                        <w:right w:val="none" w:sz="0" w:space="0" w:color="auto"/>
                                      </w:divBdr>
                                      <w:divsChild>
                                        <w:div w:id="166674666">
                                          <w:marLeft w:val="0"/>
                                          <w:marRight w:val="0"/>
                                          <w:marTop w:val="0"/>
                                          <w:marBottom w:val="0"/>
                                          <w:divBdr>
                                            <w:top w:val="none" w:sz="0" w:space="0" w:color="auto"/>
                                            <w:left w:val="none" w:sz="0" w:space="0" w:color="auto"/>
                                            <w:bottom w:val="none" w:sz="0" w:space="0" w:color="auto"/>
                                            <w:right w:val="none" w:sz="0" w:space="0" w:color="auto"/>
                                          </w:divBdr>
                                          <w:divsChild>
                                            <w:div w:id="93482639">
                                              <w:marLeft w:val="0"/>
                                              <w:marRight w:val="0"/>
                                              <w:marTop w:val="90"/>
                                              <w:marBottom w:val="0"/>
                                              <w:divBdr>
                                                <w:top w:val="none" w:sz="0" w:space="0" w:color="auto"/>
                                                <w:left w:val="none" w:sz="0" w:space="0" w:color="auto"/>
                                                <w:bottom w:val="none" w:sz="0" w:space="0" w:color="auto"/>
                                                <w:right w:val="none" w:sz="0" w:space="0" w:color="auto"/>
                                              </w:divBdr>
                                              <w:divsChild>
                                                <w:div w:id="1907758031">
                                                  <w:marLeft w:val="0"/>
                                                  <w:marRight w:val="0"/>
                                                  <w:marTop w:val="0"/>
                                                  <w:marBottom w:val="0"/>
                                                  <w:divBdr>
                                                    <w:top w:val="none" w:sz="0" w:space="0" w:color="auto"/>
                                                    <w:left w:val="none" w:sz="0" w:space="0" w:color="auto"/>
                                                    <w:bottom w:val="none" w:sz="0" w:space="0" w:color="auto"/>
                                                    <w:right w:val="none" w:sz="0" w:space="0" w:color="auto"/>
                                                  </w:divBdr>
                                                  <w:divsChild>
                                                    <w:div w:id="1134566865">
                                                      <w:marLeft w:val="0"/>
                                                      <w:marRight w:val="0"/>
                                                      <w:marTop w:val="0"/>
                                                      <w:marBottom w:val="0"/>
                                                      <w:divBdr>
                                                        <w:top w:val="none" w:sz="0" w:space="0" w:color="auto"/>
                                                        <w:left w:val="none" w:sz="0" w:space="0" w:color="auto"/>
                                                        <w:bottom w:val="none" w:sz="0" w:space="0" w:color="auto"/>
                                                        <w:right w:val="none" w:sz="0" w:space="0" w:color="auto"/>
                                                      </w:divBdr>
                                                      <w:divsChild>
                                                        <w:div w:id="1383402155">
                                                          <w:marLeft w:val="0"/>
                                                          <w:marRight w:val="0"/>
                                                          <w:marTop w:val="0"/>
                                                          <w:marBottom w:val="390"/>
                                                          <w:divBdr>
                                                            <w:top w:val="none" w:sz="0" w:space="0" w:color="auto"/>
                                                            <w:left w:val="none" w:sz="0" w:space="0" w:color="auto"/>
                                                            <w:bottom w:val="none" w:sz="0" w:space="0" w:color="auto"/>
                                                            <w:right w:val="none" w:sz="0" w:space="0" w:color="auto"/>
                                                          </w:divBdr>
                                                          <w:divsChild>
                                                            <w:div w:id="906301436">
                                                              <w:marLeft w:val="0"/>
                                                              <w:marRight w:val="0"/>
                                                              <w:marTop w:val="0"/>
                                                              <w:marBottom w:val="0"/>
                                                              <w:divBdr>
                                                                <w:top w:val="none" w:sz="0" w:space="0" w:color="auto"/>
                                                                <w:left w:val="none" w:sz="0" w:space="0" w:color="auto"/>
                                                                <w:bottom w:val="none" w:sz="0" w:space="0" w:color="auto"/>
                                                                <w:right w:val="none" w:sz="0" w:space="0" w:color="auto"/>
                                                              </w:divBdr>
                                                              <w:divsChild>
                                                                <w:div w:id="1137337085">
                                                                  <w:marLeft w:val="0"/>
                                                                  <w:marRight w:val="0"/>
                                                                  <w:marTop w:val="0"/>
                                                                  <w:marBottom w:val="0"/>
                                                                  <w:divBdr>
                                                                    <w:top w:val="none" w:sz="0" w:space="0" w:color="auto"/>
                                                                    <w:left w:val="none" w:sz="0" w:space="0" w:color="auto"/>
                                                                    <w:bottom w:val="none" w:sz="0" w:space="0" w:color="auto"/>
                                                                    <w:right w:val="none" w:sz="0" w:space="0" w:color="auto"/>
                                                                  </w:divBdr>
                                                                  <w:divsChild>
                                                                    <w:div w:id="1042679346">
                                                                      <w:marLeft w:val="0"/>
                                                                      <w:marRight w:val="0"/>
                                                                      <w:marTop w:val="0"/>
                                                                      <w:marBottom w:val="0"/>
                                                                      <w:divBdr>
                                                                        <w:top w:val="none" w:sz="0" w:space="0" w:color="auto"/>
                                                                        <w:left w:val="none" w:sz="0" w:space="0" w:color="auto"/>
                                                                        <w:bottom w:val="none" w:sz="0" w:space="0" w:color="auto"/>
                                                                        <w:right w:val="none" w:sz="0" w:space="0" w:color="auto"/>
                                                                      </w:divBdr>
                                                                      <w:divsChild>
                                                                        <w:div w:id="1183593127">
                                                                          <w:marLeft w:val="0"/>
                                                                          <w:marRight w:val="0"/>
                                                                          <w:marTop w:val="0"/>
                                                                          <w:marBottom w:val="0"/>
                                                                          <w:divBdr>
                                                                            <w:top w:val="none" w:sz="0" w:space="0" w:color="auto"/>
                                                                            <w:left w:val="none" w:sz="0" w:space="0" w:color="auto"/>
                                                                            <w:bottom w:val="none" w:sz="0" w:space="0" w:color="auto"/>
                                                                            <w:right w:val="none" w:sz="0" w:space="0" w:color="auto"/>
                                                                          </w:divBdr>
                                                                          <w:divsChild>
                                                                            <w:div w:id="1963607524">
                                                                              <w:marLeft w:val="0"/>
                                                                              <w:marRight w:val="0"/>
                                                                              <w:marTop w:val="0"/>
                                                                              <w:marBottom w:val="0"/>
                                                                              <w:divBdr>
                                                                                <w:top w:val="none" w:sz="0" w:space="0" w:color="auto"/>
                                                                                <w:left w:val="none" w:sz="0" w:space="0" w:color="auto"/>
                                                                                <w:bottom w:val="none" w:sz="0" w:space="0" w:color="auto"/>
                                                                                <w:right w:val="none" w:sz="0" w:space="0" w:color="auto"/>
                                                                              </w:divBdr>
                                                                              <w:divsChild>
                                                                                <w:div w:id="78412708">
                                                                                  <w:marLeft w:val="0"/>
                                                                                  <w:marRight w:val="0"/>
                                                                                  <w:marTop w:val="0"/>
                                                                                  <w:marBottom w:val="0"/>
                                                                                  <w:divBdr>
                                                                                    <w:top w:val="none" w:sz="0" w:space="0" w:color="auto"/>
                                                                                    <w:left w:val="none" w:sz="0" w:space="0" w:color="auto"/>
                                                                                    <w:bottom w:val="none" w:sz="0" w:space="0" w:color="auto"/>
                                                                                    <w:right w:val="none" w:sz="0" w:space="0" w:color="auto"/>
                                                                                  </w:divBdr>
                                                                                  <w:divsChild>
                                                                                    <w:div w:id="192638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7889498">
      <w:bodyDiv w:val="1"/>
      <w:marLeft w:val="0"/>
      <w:marRight w:val="0"/>
      <w:marTop w:val="0"/>
      <w:marBottom w:val="0"/>
      <w:divBdr>
        <w:top w:val="none" w:sz="0" w:space="0" w:color="auto"/>
        <w:left w:val="none" w:sz="0" w:space="0" w:color="auto"/>
        <w:bottom w:val="none" w:sz="0" w:space="0" w:color="auto"/>
        <w:right w:val="none" w:sz="0" w:space="0" w:color="auto"/>
      </w:divBdr>
      <w:divsChild>
        <w:div w:id="1763448947">
          <w:marLeft w:val="0"/>
          <w:marRight w:val="0"/>
          <w:marTop w:val="0"/>
          <w:marBottom w:val="0"/>
          <w:divBdr>
            <w:top w:val="none" w:sz="0" w:space="0" w:color="auto"/>
            <w:left w:val="none" w:sz="0" w:space="0" w:color="auto"/>
            <w:bottom w:val="none" w:sz="0" w:space="0" w:color="auto"/>
            <w:right w:val="none" w:sz="0" w:space="0" w:color="auto"/>
          </w:divBdr>
          <w:divsChild>
            <w:div w:id="1473715221">
              <w:marLeft w:val="0"/>
              <w:marRight w:val="0"/>
              <w:marTop w:val="0"/>
              <w:marBottom w:val="0"/>
              <w:divBdr>
                <w:top w:val="none" w:sz="0" w:space="0" w:color="auto"/>
                <w:left w:val="none" w:sz="0" w:space="0" w:color="auto"/>
                <w:bottom w:val="none" w:sz="0" w:space="0" w:color="auto"/>
                <w:right w:val="none" w:sz="0" w:space="0" w:color="auto"/>
              </w:divBdr>
              <w:divsChild>
                <w:div w:id="92944050">
                  <w:marLeft w:val="0"/>
                  <w:marRight w:val="0"/>
                  <w:marTop w:val="0"/>
                  <w:marBottom w:val="0"/>
                  <w:divBdr>
                    <w:top w:val="none" w:sz="0" w:space="0" w:color="auto"/>
                    <w:left w:val="none" w:sz="0" w:space="0" w:color="auto"/>
                    <w:bottom w:val="none" w:sz="0" w:space="0" w:color="auto"/>
                    <w:right w:val="none" w:sz="0" w:space="0" w:color="auto"/>
                  </w:divBdr>
                  <w:divsChild>
                    <w:div w:id="1356737996">
                      <w:marLeft w:val="0"/>
                      <w:marRight w:val="0"/>
                      <w:marTop w:val="0"/>
                      <w:marBottom w:val="0"/>
                      <w:divBdr>
                        <w:top w:val="none" w:sz="0" w:space="0" w:color="auto"/>
                        <w:left w:val="none" w:sz="0" w:space="0" w:color="auto"/>
                        <w:bottom w:val="none" w:sz="0" w:space="0" w:color="auto"/>
                        <w:right w:val="none" w:sz="0" w:space="0" w:color="auto"/>
                      </w:divBdr>
                      <w:divsChild>
                        <w:div w:id="1181092763">
                          <w:marLeft w:val="0"/>
                          <w:marRight w:val="0"/>
                          <w:marTop w:val="0"/>
                          <w:marBottom w:val="0"/>
                          <w:divBdr>
                            <w:top w:val="none" w:sz="0" w:space="0" w:color="auto"/>
                            <w:left w:val="none" w:sz="0" w:space="0" w:color="auto"/>
                            <w:bottom w:val="none" w:sz="0" w:space="0" w:color="auto"/>
                            <w:right w:val="none" w:sz="0" w:space="0" w:color="auto"/>
                          </w:divBdr>
                          <w:divsChild>
                            <w:div w:id="109251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267784">
      <w:bodyDiv w:val="1"/>
      <w:marLeft w:val="0"/>
      <w:marRight w:val="0"/>
      <w:marTop w:val="0"/>
      <w:marBottom w:val="0"/>
      <w:divBdr>
        <w:top w:val="none" w:sz="0" w:space="0" w:color="auto"/>
        <w:left w:val="none" w:sz="0" w:space="0" w:color="auto"/>
        <w:bottom w:val="none" w:sz="0" w:space="0" w:color="auto"/>
        <w:right w:val="none" w:sz="0" w:space="0" w:color="auto"/>
      </w:divBdr>
      <w:divsChild>
        <w:div w:id="909196142">
          <w:marLeft w:val="547"/>
          <w:marRight w:val="0"/>
          <w:marTop w:val="144"/>
          <w:marBottom w:val="0"/>
          <w:divBdr>
            <w:top w:val="none" w:sz="0" w:space="0" w:color="auto"/>
            <w:left w:val="none" w:sz="0" w:space="0" w:color="auto"/>
            <w:bottom w:val="none" w:sz="0" w:space="0" w:color="auto"/>
            <w:right w:val="none" w:sz="0" w:space="0" w:color="auto"/>
          </w:divBdr>
        </w:div>
        <w:div w:id="1409810510">
          <w:marLeft w:val="547"/>
          <w:marRight w:val="0"/>
          <w:marTop w:val="144"/>
          <w:marBottom w:val="0"/>
          <w:divBdr>
            <w:top w:val="none" w:sz="0" w:space="0" w:color="auto"/>
            <w:left w:val="none" w:sz="0" w:space="0" w:color="auto"/>
            <w:bottom w:val="none" w:sz="0" w:space="0" w:color="auto"/>
            <w:right w:val="none" w:sz="0" w:space="0" w:color="auto"/>
          </w:divBdr>
        </w:div>
        <w:div w:id="583228802">
          <w:marLeft w:val="547"/>
          <w:marRight w:val="0"/>
          <w:marTop w:val="144"/>
          <w:marBottom w:val="0"/>
          <w:divBdr>
            <w:top w:val="none" w:sz="0" w:space="0" w:color="auto"/>
            <w:left w:val="none" w:sz="0" w:space="0" w:color="auto"/>
            <w:bottom w:val="none" w:sz="0" w:space="0" w:color="auto"/>
            <w:right w:val="none" w:sz="0" w:space="0" w:color="auto"/>
          </w:divBdr>
        </w:div>
        <w:div w:id="1105269081">
          <w:marLeft w:val="547"/>
          <w:marRight w:val="0"/>
          <w:marTop w:val="144"/>
          <w:marBottom w:val="0"/>
          <w:divBdr>
            <w:top w:val="none" w:sz="0" w:space="0" w:color="auto"/>
            <w:left w:val="none" w:sz="0" w:space="0" w:color="auto"/>
            <w:bottom w:val="none" w:sz="0" w:space="0" w:color="auto"/>
            <w:right w:val="none" w:sz="0" w:space="0" w:color="auto"/>
          </w:divBdr>
        </w:div>
        <w:div w:id="1912692695">
          <w:marLeft w:val="547"/>
          <w:marRight w:val="0"/>
          <w:marTop w:val="144"/>
          <w:marBottom w:val="0"/>
          <w:divBdr>
            <w:top w:val="none" w:sz="0" w:space="0" w:color="auto"/>
            <w:left w:val="none" w:sz="0" w:space="0" w:color="auto"/>
            <w:bottom w:val="none" w:sz="0" w:space="0" w:color="auto"/>
            <w:right w:val="none" w:sz="0" w:space="0" w:color="auto"/>
          </w:divBdr>
        </w:div>
        <w:div w:id="1931351738">
          <w:marLeft w:val="547"/>
          <w:marRight w:val="0"/>
          <w:marTop w:val="144"/>
          <w:marBottom w:val="0"/>
          <w:divBdr>
            <w:top w:val="none" w:sz="0" w:space="0" w:color="auto"/>
            <w:left w:val="none" w:sz="0" w:space="0" w:color="auto"/>
            <w:bottom w:val="none" w:sz="0" w:space="0" w:color="auto"/>
            <w:right w:val="none" w:sz="0" w:space="0" w:color="auto"/>
          </w:divBdr>
        </w:div>
        <w:div w:id="131755089">
          <w:marLeft w:val="547"/>
          <w:marRight w:val="0"/>
          <w:marTop w:val="144"/>
          <w:marBottom w:val="0"/>
          <w:divBdr>
            <w:top w:val="none" w:sz="0" w:space="0" w:color="auto"/>
            <w:left w:val="none" w:sz="0" w:space="0" w:color="auto"/>
            <w:bottom w:val="none" w:sz="0" w:space="0" w:color="auto"/>
            <w:right w:val="none" w:sz="0" w:space="0" w:color="auto"/>
          </w:divBdr>
        </w:div>
      </w:divsChild>
    </w:div>
    <w:div w:id="184177321">
      <w:bodyDiv w:val="1"/>
      <w:marLeft w:val="0"/>
      <w:marRight w:val="0"/>
      <w:marTop w:val="0"/>
      <w:marBottom w:val="0"/>
      <w:divBdr>
        <w:top w:val="none" w:sz="0" w:space="0" w:color="auto"/>
        <w:left w:val="none" w:sz="0" w:space="0" w:color="auto"/>
        <w:bottom w:val="none" w:sz="0" w:space="0" w:color="auto"/>
        <w:right w:val="none" w:sz="0" w:space="0" w:color="auto"/>
      </w:divBdr>
      <w:divsChild>
        <w:div w:id="693533375">
          <w:marLeft w:val="0"/>
          <w:marRight w:val="1"/>
          <w:marTop w:val="0"/>
          <w:marBottom w:val="0"/>
          <w:divBdr>
            <w:top w:val="none" w:sz="0" w:space="0" w:color="auto"/>
            <w:left w:val="none" w:sz="0" w:space="0" w:color="auto"/>
            <w:bottom w:val="none" w:sz="0" w:space="0" w:color="auto"/>
            <w:right w:val="none" w:sz="0" w:space="0" w:color="auto"/>
          </w:divBdr>
          <w:divsChild>
            <w:div w:id="1463382282">
              <w:marLeft w:val="0"/>
              <w:marRight w:val="0"/>
              <w:marTop w:val="0"/>
              <w:marBottom w:val="0"/>
              <w:divBdr>
                <w:top w:val="none" w:sz="0" w:space="0" w:color="auto"/>
                <w:left w:val="none" w:sz="0" w:space="0" w:color="auto"/>
                <w:bottom w:val="none" w:sz="0" w:space="0" w:color="auto"/>
                <w:right w:val="none" w:sz="0" w:space="0" w:color="auto"/>
              </w:divBdr>
              <w:divsChild>
                <w:div w:id="546334779">
                  <w:marLeft w:val="0"/>
                  <w:marRight w:val="1"/>
                  <w:marTop w:val="0"/>
                  <w:marBottom w:val="0"/>
                  <w:divBdr>
                    <w:top w:val="none" w:sz="0" w:space="0" w:color="auto"/>
                    <w:left w:val="none" w:sz="0" w:space="0" w:color="auto"/>
                    <w:bottom w:val="none" w:sz="0" w:space="0" w:color="auto"/>
                    <w:right w:val="none" w:sz="0" w:space="0" w:color="auto"/>
                  </w:divBdr>
                  <w:divsChild>
                    <w:div w:id="654917647">
                      <w:marLeft w:val="0"/>
                      <w:marRight w:val="0"/>
                      <w:marTop w:val="0"/>
                      <w:marBottom w:val="0"/>
                      <w:divBdr>
                        <w:top w:val="none" w:sz="0" w:space="0" w:color="auto"/>
                        <w:left w:val="none" w:sz="0" w:space="0" w:color="auto"/>
                        <w:bottom w:val="none" w:sz="0" w:space="0" w:color="auto"/>
                        <w:right w:val="none" w:sz="0" w:space="0" w:color="auto"/>
                      </w:divBdr>
                      <w:divsChild>
                        <w:div w:id="1458450249">
                          <w:marLeft w:val="0"/>
                          <w:marRight w:val="0"/>
                          <w:marTop w:val="0"/>
                          <w:marBottom w:val="0"/>
                          <w:divBdr>
                            <w:top w:val="none" w:sz="0" w:space="0" w:color="auto"/>
                            <w:left w:val="none" w:sz="0" w:space="0" w:color="auto"/>
                            <w:bottom w:val="none" w:sz="0" w:space="0" w:color="auto"/>
                            <w:right w:val="none" w:sz="0" w:space="0" w:color="auto"/>
                          </w:divBdr>
                          <w:divsChild>
                            <w:div w:id="1954820802">
                              <w:marLeft w:val="0"/>
                              <w:marRight w:val="0"/>
                              <w:marTop w:val="120"/>
                              <w:marBottom w:val="360"/>
                              <w:divBdr>
                                <w:top w:val="none" w:sz="0" w:space="0" w:color="auto"/>
                                <w:left w:val="none" w:sz="0" w:space="0" w:color="auto"/>
                                <w:bottom w:val="none" w:sz="0" w:space="0" w:color="auto"/>
                                <w:right w:val="none" w:sz="0" w:space="0" w:color="auto"/>
                              </w:divBdr>
                              <w:divsChild>
                                <w:div w:id="599339111">
                                  <w:marLeft w:val="0"/>
                                  <w:marRight w:val="0"/>
                                  <w:marTop w:val="0"/>
                                  <w:marBottom w:val="0"/>
                                  <w:divBdr>
                                    <w:top w:val="none" w:sz="0" w:space="0" w:color="auto"/>
                                    <w:left w:val="none" w:sz="0" w:space="0" w:color="auto"/>
                                    <w:bottom w:val="none" w:sz="0" w:space="0" w:color="auto"/>
                                    <w:right w:val="none" w:sz="0" w:space="0" w:color="auto"/>
                                  </w:divBdr>
                                </w:div>
                                <w:div w:id="1697074621">
                                  <w:marLeft w:val="0"/>
                                  <w:marRight w:val="0"/>
                                  <w:marTop w:val="0"/>
                                  <w:marBottom w:val="0"/>
                                  <w:divBdr>
                                    <w:top w:val="none" w:sz="0" w:space="0" w:color="auto"/>
                                    <w:left w:val="none" w:sz="0" w:space="0" w:color="auto"/>
                                    <w:bottom w:val="none" w:sz="0" w:space="0" w:color="auto"/>
                                    <w:right w:val="none" w:sz="0" w:space="0" w:color="auto"/>
                                  </w:divBdr>
                                </w:div>
                                <w:div w:id="1533421657">
                                  <w:marLeft w:val="0"/>
                                  <w:marRight w:val="0"/>
                                  <w:marTop w:val="0"/>
                                  <w:marBottom w:val="0"/>
                                  <w:divBdr>
                                    <w:top w:val="none" w:sz="0" w:space="0" w:color="auto"/>
                                    <w:left w:val="none" w:sz="0" w:space="0" w:color="auto"/>
                                    <w:bottom w:val="none" w:sz="0" w:space="0" w:color="auto"/>
                                    <w:right w:val="none" w:sz="0" w:space="0" w:color="auto"/>
                                  </w:divBdr>
                                  <w:divsChild>
                                    <w:div w:id="180442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336475">
      <w:bodyDiv w:val="1"/>
      <w:marLeft w:val="0"/>
      <w:marRight w:val="0"/>
      <w:marTop w:val="0"/>
      <w:marBottom w:val="0"/>
      <w:divBdr>
        <w:top w:val="none" w:sz="0" w:space="0" w:color="auto"/>
        <w:left w:val="none" w:sz="0" w:space="0" w:color="auto"/>
        <w:bottom w:val="none" w:sz="0" w:space="0" w:color="auto"/>
        <w:right w:val="none" w:sz="0" w:space="0" w:color="auto"/>
      </w:divBdr>
      <w:divsChild>
        <w:div w:id="677928867">
          <w:marLeft w:val="0"/>
          <w:marRight w:val="0"/>
          <w:marTop w:val="0"/>
          <w:marBottom w:val="0"/>
          <w:divBdr>
            <w:top w:val="none" w:sz="0" w:space="0" w:color="auto"/>
            <w:left w:val="none" w:sz="0" w:space="0" w:color="auto"/>
            <w:bottom w:val="none" w:sz="0" w:space="0" w:color="auto"/>
            <w:right w:val="none" w:sz="0" w:space="0" w:color="auto"/>
          </w:divBdr>
          <w:divsChild>
            <w:div w:id="398944641">
              <w:marLeft w:val="0"/>
              <w:marRight w:val="0"/>
              <w:marTop w:val="0"/>
              <w:marBottom w:val="0"/>
              <w:divBdr>
                <w:top w:val="none" w:sz="0" w:space="0" w:color="auto"/>
                <w:left w:val="none" w:sz="0" w:space="0" w:color="auto"/>
                <w:bottom w:val="none" w:sz="0" w:space="0" w:color="auto"/>
                <w:right w:val="none" w:sz="0" w:space="0" w:color="auto"/>
              </w:divBdr>
              <w:divsChild>
                <w:div w:id="1456753446">
                  <w:marLeft w:val="0"/>
                  <w:marRight w:val="0"/>
                  <w:marTop w:val="0"/>
                  <w:marBottom w:val="0"/>
                  <w:divBdr>
                    <w:top w:val="none" w:sz="0" w:space="0" w:color="auto"/>
                    <w:left w:val="none" w:sz="0" w:space="0" w:color="auto"/>
                    <w:bottom w:val="none" w:sz="0" w:space="0" w:color="auto"/>
                    <w:right w:val="none" w:sz="0" w:space="0" w:color="auto"/>
                  </w:divBdr>
                  <w:divsChild>
                    <w:div w:id="96953790">
                      <w:marLeft w:val="0"/>
                      <w:marRight w:val="0"/>
                      <w:marTop w:val="0"/>
                      <w:marBottom w:val="0"/>
                      <w:divBdr>
                        <w:top w:val="none" w:sz="0" w:space="0" w:color="auto"/>
                        <w:left w:val="none" w:sz="0" w:space="0" w:color="auto"/>
                        <w:bottom w:val="none" w:sz="0" w:space="0" w:color="auto"/>
                        <w:right w:val="none" w:sz="0" w:space="0" w:color="auto"/>
                      </w:divBdr>
                      <w:divsChild>
                        <w:div w:id="603532645">
                          <w:marLeft w:val="0"/>
                          <w:marRight w:val="0"/>
                          <w:marTop w:val="0"/>
                          <w:marBottom w:val="0"/>
                          <w:divBdr>
                            <w:top w:val="none" w:sz="0" w:space="0" w:color="auto"/>
                            <w:left w:val="none" w:sz="0" w:space="0" w:color="auto"/>
                            <w:bottom w:val="none" w:sz="0" w:space="0" w:color="auto"/>
                            <w:right w:val="none" w:sz="0" w:space="0" w:color="auto"/>
                          </w:divBdr>
                          <w:divsChild>
                            <w:div w:id="476799371">
                              <w:marLeft w:val="0"/>
                              <w:marRight w:val="0"/>
                              <w:marTop w:val="0"/>
                              <w:marBottom w:val="0"/>
                              <w:divBdr>
                                <w:top w:val="none" w:sz="0" w:space="0" w:color="auto"/>
                                <w:left w:val="none" w:sz="0" w:space="0" w:color="auto"/>
                                <w:bottom w:val="none" w:sz="0" w:space="0" w:color="auto"/>
                                <w:right w:val="none" w:sz="0" w:space="0" w:color="auto"/>
                              </w:divBdr>
                              <w:divsChild>
                                <w:div w:id="1630281457">
                                  <w:marLeft w:val="0"/>
                                  <w:marRight w:val="0"/>
                                  <w:marTop w:val="0"/>
                                  <w:marBottom w:val="0"/>
                                  <w:divBdr>
                                    <w:top w:val="none" w:sz="0" w:space="0" w:color="auto"/>
                                    <w:left w:val="none" w:sz="0" w:space="0" w:color="auto"/>
                                    <w:bottom w:val="none" w:sz="0" w:space="0" w:color="auto"/>
                                    <w:right w:val="none" w:sz="0" w:space="0" w:color="auto"/>
                                  </w:divBdr>
                                  <w:divsChild>
                                    <w:div w:id="450902433">
                                      <w:marLeft w:val="0"/>
                                      <w:marRight w:val="0"/>
                                      <w:marTop w:val="0"/>
                                      <w:marBottom w:val="0"/>
                                      <w:divBdr>
                                        <w:top w:val="none" w:sz="0" w:space="0" w:color="auto"/>
                                        <w:left w:val="none" w:sz="0" w:space="0" w:color="auto"/>
                                        <w:bottom w:val="none" w:sz="0" w:space="0" w:color="auto"/>
                                        <w:right w:val="none" w:sz="0" w:space="0" w:color="auto"/>
                                      </w:divBdr>
                                      <w:divsChild>
                                        <w:div w:id="1157964519">
                                          <w:marLeft w:val="0"/>
                                          <w:marRight w:val="0"/>
                                          <w:marTop w:val="0"/>
                                          <w:marBottom w:val="0"/>
                                          <w:divBdr>
                                            <w:top w:val="none" w:sz="0" w:space="0" w:color="auto"/>
                                            <w:left w:val="none" w:sz="0" w:space="0" w:color="auto"/>
                                            <w:bottom w:val="none" w:sz="0" w:space="0" w:color="auto"/>
                                            <w:right w:val="none" w:sz="0" w:space="0" w:color="auto"/>
                                          </w:divBdr>
                                          <w:divsChild>
                                            <w:div w:id="90866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23612793">
      <w:bodyDiv w:val="1"/>
      <w:marLeft w:val="0"/>
      <w:marRight w:val="0"/>
      <w:marTop w:val="0"/>
      <w:marBottom w:val="0"/>
      <w:divBdr>
        <w:top w:val="none" w:sz="0" w:space="0" w:color="auto"/>
        <w:left w:val="none" w:sz="0" w:space="0" w:color="auto"/>
        <w:bottom w:val="none" w:sz="0" w:space="0" w:color="auto"/>
        <w:right w:val="none" w:sz="0" w:space="0" w:color="auto"/>
      </w:divBdr>
    </w:div>
    <w:div w:id="293175236">
      <w:bodyDiv w:val="1"/>
      <w:marLeft w:val="0"/>
      <w:marRight w:val="0"/>
      <w:marTop w:val="0"/>
      <w:marBottom w:val="0"/>
      <w:divBdr>
        <w:top w:val="none" w:sz="0" w:space="0" w:color="auto"/>
        <w:left w:val="none" w:sz="0" w:space="0" w:color="auto"/>
        <w:bottom w:val="none" w:sz="0" w:space="0" w:color="auto"/>
        <w:right w:val="none" w:sz="0" w:space="0" w:color="auto"/>
      </w:divBdr>
    </w:div>
    <w:div w:id="413934356">
      <w:bodyDiv w:val="1"/>
      <w:marLeft w:val="0"/>
      <w:marRight w:val="0"/>
      <w:marTop w:val="0"/>
      <w:marBottom w:val="0"/>
      <w:divBdr>
        <w:top w:val="none" w:sz="0" w:space="0" w:color="auto"/>
        <w:left w:val="none" w:sz="0" w:space="0" w:color="auto"/>
        <w:bottom w:val="none" w:sz="0" w:space="0" w:color="auto"/>
        <w:right w:val="none" w:sz="0" w:space="0" w:color="auto"/>
      </w:divBdr>
      <w:divsChild>
        <w:div w:id="219706186">
          <w:marLeft w:val="0"/>
          <w:marRight w:val="0"/>
          <w:marTop w:val="0"/>
          <w:marBottom w:val="0"/>
          <w:divBdr>
            <w:top w:val="none" w:sz="0" w:space="0" w:color="auto"/>
            <w:left w:val="none" w:sz="0" w:space="0" w:color="auto"/>
            <w:bottom w:val="none" w:sz="0" w:space="0" w:color="auto"/>
            <w:right w:val="none" w:sz="0" w:space="0" w:color="auto"/>
          </w:divBdr>
          <w:divsChild>
            <w:div w:id="1025327793">
              <w:marLeft w:val="0"/>
              <w:marRight w:val="0"/>
              <w:marTop w:val="0"/>
              <w:marBottom w:val="0"/>
              <w:divBdr>
                <w:top w:val="none" w:sz="0" w:space="0" w:color="auto"/>
                <w:left w:val="none" w:sz="0" w:space="0" w:color="auto"/>
                <w:bottom w:val="none" w:sz="0" w:space="0" w:color="auto"/>
                <w:right w:val="none" w:sz="0" w:space="0" w:color="auto"/>
              </w:divBdr>
              <w:divsChild>
                <w:div w:id="730692131">
                  <w:marLeft w:val="0"/>
                  <w:marRight w:val="0"/>
                  <w:marTop w:val="0"/>
                  <w:marBottom w:val="0"/>
                  <w:divBdr>
                    <w:top w:val="none" w:sz="0" w:space="0" w:color="auto"/>
                    <w:left w:val="none" w:sz="0" w:space="0" w:color="auto"/>
                    <w:bottom w:val="none" w:sz="0" w:space="0" w:color="auto"/>
                    <w:right w:val="none" w:sz="0" w:space="0" w:color="auto"/>
                  </w:divBdr>
                  <w:divsChild>
                    <w:div w:id="903223562">
                      <w:marLeft w:val="0"/>
                      <w:marRight w:val="0"/>
                      <w:marTop w:val="0"/>
                      <w:marBottom w:val="0"/>
                      <w:divBdr>
                        <w:top w:val="none" w:sz="0" w:space="0" w:color="auto"/>
                        <w:left w:val="none" w:sz="0" w:space="0" w:color="auto"/>
                        <w:bottom w:val="none" w:sz="0" w:space="0" w:color="auto"/>
                        <w:right w:val="none" w:sz="0" w:space="0" w:color="auto"/>
                      </w:divBdr>
                      <w:divsChild>
                        <w:div w:id="1235433384">
                          <w:marLeft w:val="0"/>
                          <w:marRight w:val="0"/>
                          <w:marTop w:val="0"/>
                          <w:marBottom w:val="0"/>
                          <w:divBdr>
                            <w:top w:val="none" w:sz="0" w:space="0" w:color="auto"/>
                            <w:left w:val="none" w:sz="0" w:space="0" w:color="auto"/>
                            <w:bottom w:val="none" w:sz="0" w:space="0" w:color="auto"/>
                            <w:right w:val="none" w:sz="0" w:space="0" w:color="auto"/>
                          </w:divBdr>
                          <w:divsChild>
                            <w:div w:id="641466503">
                              <w:marLeft w:val="0"/>
                              <w:marRight w:val="0"/>
                              <w:marTop w:val="0"/>
                              <w:marBottom w:val="0"/>
                              <w:divBdr>
                                <w:top w:val="none" w:sz="0" w:space="0" w:color="auto"/>
                                <w:left w:val="none" w:sz="0" w:space="0" w:color="auto"/>
                                <w:bottom w:val="none" w:sz="0" w:space="0" w:color="auto"/>
                                <w:right w:val="none" w:sz="0" w:space="0" w:color="auto"/>
                              </w:divBdr>
                              <w:divsChild>
                                <w:div w:id="1949308083">
                                  <w:marLeft w:val="0"/>
                                  <w:marRight w:val="0"/>
                                  <w:marTop w:val="0"/>
                                  <w:marBottom w:val="0"/>
                                  <w:divBdr>
                                    <w:top w:val="none" w:sz="0" w:space="0" w:color="auto"/>
                                    <w:left w:val="none" w:sz="0" w:space="0" w:color="auto"/>
                                    <w:bottom w:val="none" w:sz="0" w:space="0" w:color="auto"/>
                                    <w:right w:val="none" w:sz="0" w:space="0" w:color="auto"/>
                                  </w:divBdr>
                                  <w:divsChild>
                                    <w:div w:id="94713489">
                                      <w:marLeft w:val="0"/>
                                      <w:marRight w:val="0"/>
                                      <w:marTop w:val="0"/>
                                      <w:marBottom w:val="0"/>
                                      <w:divBdr>
                                        <w:top w:val="none" w:sz="0" w:space="0" w:color="auto"/>
                                        <w:left w:val="none" w:sz="0" w:space="0" w:color="auto"/>
                                        <w:bottom w:val="none" w:sz="0" w:space="0" w:color="auto"/>
                                        <w:right w:val="none" w:sz="0" w:space="0" w:color="auto"/>
                                      </w:divBdr>
                                      <w:divsChild>
                                        <w:div w:id="723875074">
                                          <w:marLeft w:val="0"/>
                                          <w:marRight w:val="0"/>
                                          <w:marTop w:val="0"/>
                                          <w:marBottom w:val="0"/>
                                          <w:divBdr>
                                            <w:top w:val="none" w:sz="0" w:space="0" w:color="auto"/>
                                            <w:left w:val="none" w:sz="0" w:space="0" w:color="auto"/>
                                            <w:bottom w:val="none" w:sz="0" w:space="0" w:color="auto"/>
                                            <w:right w:val="none" w:sz="0" w:space="0" w:color="auto"/>
                                          </w:divBdr>
                                          <w:divsChild>
                                            <w:div w:id="208903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83283997">
      <w:bodyDiv w:val="1"/>
      <w:marLeft w:val="0"/>
      <w:marRight w:val="0"/>
      <w:marTop w:val="0"/>
      <w:marBottom w:val="0"/>
      <w:divBdr>
        <w:top w:val="none" w:sz="0" w:space="0" w:color="auto"/>
        <w:left w:val="none" w:sz="0" w:space="0" w:color="auto"/>
        <w:bottom w:val="none" w:sz="0" w:space="0" w:color="auto"/>
        <w:right w:val="none" w:sz="0" w:space="0" w:color="auto"/>
      </w:divBdr>
    </w:div>
    <w:div w:id="490029775">
      <w:bodyDiv w:val="1"/>
      <w:marLeft w:val="0"/>
      <w:marRight w:val="0"/>
      <w:marTop w:val="0"/>
      <w:marBottom w:val="0"/>
      <w:divBdr>
        <w:top w:val="none" w:sz="0" w:space="0" w:color="auto"/>
        <w:left w:val="none" w:sz="0" w:space="0" w:color="auto"/>
        <w:bottom w:val="none" w:sz="0" w:space="0" w:color="auto"/>
        <w:right w:val="none" w:sz="0" w:space="0" w:color="auto"/>
      </w:divBdr>
      <w:divsChild>
        <w:div w:id="1827236862">
          <w:marLeft w:val="0"/>
          <w:marRight w:val="0"/>
          <w:marTop w:val="0"/>
          <w:marBottom w:val="0"/>
          <w:divBdr>
            <w:top w:val="none" w:sz="0" w:space="0" w:color="auto"/>
            <w:left w:val="none" w:sz="0" w:space="0" w:color="auto"/>
            <w:bottom w:val="none" w:sz="0" w:space="0" w:color="auto"/>
            <w:right w:val="none" w:sz="0" w:space="0" w:color="auto"/>
          </w:divBdr>
          <w:divsChild>
            <w:div w:id="196937805">
              <w:marLeft w:val="0"/>
              <w:marRight w:val="0"/>
              <w:marTop w:val="0"/>
              <w:marBottom w:val="0"/>
              <w:divBdr>
                <w:top w:val="none" w:sz="0" w:space="0" w:color="auto"/>
                <w:left w:val="none" w:sz="0" w:space="0" w:color="auto"/>
                <w:bottom w:val="none" w:sz="0" w:space="0" w:color="auto"/>
                <w:right w:val="none" w:sz="0" w:space="0" w:color="auto"/>
              </w:divBdr>
              <w:divsChild>
                <w:div w:id="1689141853">
                  <w:marLeft w:val="0"/>
                  <w:marRight w:val="0"/>
                  <w:marTop w:val="0"/>
                  <w:marBottom w:val="0"/>
                  <w:divBdr>
                    <w:top w:val="none" w:sz="0" w:space="0" w:color="auto"/>
                    <w:left w:val="none" w:sz="0" w:space="0" w:color="auto"/>
                    <w:bottom w:val="none" w:sz="0" w:space="0" w:color="auto"/>
                    <w:right w:val="none" w:sz="0" w:space="0" w:color="auto"/>
                  </w:divBdr>
                  <w:divsChild>
                    <w:div w:id="1337224566">
                      <w:marLeft w:val="0"/>
                      <w:marRight w:val="0"/>
                      <w:marTop w:val="0"/>
                      <w:marBottom w:val="0"/>
                      <w:divBdr>
                        <w:top w:val="none" w:sz="0" w:space="0" w:color="auto"/>
                        <w:left w:val="none" w:sz="0" w:space="0" w:color="auto"/>
                        <w:bottom w:val="none" w:sz="0" w:space="0" w:color="auto"/>
                        <w:right w:val="none" w:sz="0" w:space="0" w:color="auto"/>
                      </w:divBdr>
                      <w:divsChild>
                        <w:div w:id="2052419020">
                          <w:marLeft w:val="0"/>
                          <w:marRight w:val="0"/>
                          <w:marTop w:val="0"/>
                          <w:marBottom w:val="0"/>
                          <w:divBdr>
                            <w:top w:val="none" w:sz="0" w:space="0" w:color="auto"/>
                            <w:left w:val="none" w:sz="0" w:space="0" w:color="auto"/>
                            <w:bottom w:val="none" w:sz="0" w:space="0" w:color="auto"/>
                            <w:right w:val="none" w:sz="0" w:space="0" w:color="auto"/>
                          </w:divBdr>
                          <w:divsChild>
                            <w:div w:id="138282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4077133">
      <w:bodyDiv w:val="1"/>
      <w:marLeft w:val="0"/>
      <w:marRight w:val="0"/>
      <w:marTop w:val="0"/>
      <w:marBottom w:val="0"/>
      <w:divBdr>
        <w:top w:val="none" w:sz="0" w:space="0" w:color="auto"/>
        <w:left w:val="none" w:sz="0" w:space="0" w:color="auto"/>
        <w:bottom w:val="none" w:sz="0" w:space="0" w:color="auto"/>
        <w:right w:val="none" w:sz="0" w:space="0" w:color="auto"/>
      </w:divBdr>
      <w:divsChild>
        <w:div w:id="1076435947">
          <w:marLeft w:val="0"/>
          <w:marRight w:val="0"/>
          <w:marTop w:val="0"/>
          <w:marBottom w:val="0"/>
          <w:divBdr>
            <w:top w:val="none" w:sz="0" w:space="0" w:color="auto"/>
            <w:left w:val="none" w:sz="0" w:space="0" w:color="auto"/>
            <w:bottom w:val="none" w:sz="0" w:space="0" w:color="auto"/>
            <w:right w:val="none" w:sz="0" w:space="0" w:color="auto"/>
          </w:divBdr>
          <w:divsChild>
            <w:div w:id="974674492">
              <w:marLeft w:val="0"/>
              <w:marRight w:val="0"/>
              <w:marTop w:val="0"/>
              <w:marBottom w:val="0"/>
              <w:divBdr>
                <w:top w:val="none" w:sz="0" w:space="0" w:color="auto"/>
                <w:left w:val="none" w:sz="0" w:space="0" w:color="auto"/>
                <w:bottom w:val="none" w:sz="0" w:space="0" w:color="auto"/>
                <w:right w:val="none" w:sz="0" w:space="0" w:color="auto"/>
              </w:divBdr>
              <w:divsChild>
                <w:div w:id="2099598613">
                  <w:marLeft w:val="0"/>
                  <w:marRight w:val="0"/>
                  <w:marTop w:val="0"/>
                  <w:marBottom w:val="0"/>
                  <w:divBdr>
                    <w:top w:val="none" w:sz="0" w:space="0" w:color="auto"/>
                    <w:left w:val="none" w:sz="0" w:space="0" w:color="auto"/>
                    <w:bottom w:val="none" w:sz="0" w:space="0" w:color="auto"/>
                    <w:right w:val="none" w:sz="0" w:space="0" w:color="auto"/>
                  </w:divBdr>
                  <w:divsChild>
                    <w:div w:id="1798181976">
                      <w:marLeft w:val="0"/>
                      <w:marRight w:val="0"/>
                      <w:marTop w:val="45"/>
                      <w:marBottom w:val="0"/>
                      <w:divBdr>
                        <w:top w:val="none" w:sz="0" w:space="0" w:color="auto"/>
                        <w:left w:val="none" w:sz="0" w:space="0" w:color="auto"/>
                        <w:bottom w:val="none" w:sz="0" w:space="0" w:color="auto"/>
                        <w:right w:val="none" w:sz="0" w:space="0" w:color="auto"/>
                      </w:divBdr>
                      <w:divsChild>
                        <w:div w:id="962467667">
                          <w:marLeft w:val="0"/>
                          <w:marRight w:val="0"/>
                          <w:marTop w:val="0"/>
                          <w:marBottom w:val="0"/>
                          <w:divBdr>
                            <w:top w:val="none" w:sz="0" w:space="0" w:color="auto"/>
                            <w:left w:val="none" w:sz="0" w:space="0" w:color="auto"/>
                            <w:bottom w:val="none" w:sz="0" w:space="0" w:color="auto"/>
                            <w:right w:val="none" w:sz="0" w:space="0" w:color="auto"/>
                          </w:divBdr>
                          <w:divsChild>
                            <w:div w:id="220675918">
                              <w:marLeft w:val="2070"/>
                              <w:marRight w:val="3960"/>
                              <w:marTop w:val="0"/>
                              <w:marBottom w:val="0"/>
                              <w:divBdr>
                                <w:top w:val="none" w:sz="0" w:space="0" w:color="auto"/>
                                <w:left w:val="none" w:sz="0" w:space="0" w:color="auto"/>
                                <w:bottom w:val="none" w:sz="0" w:space="0" w:color="auto"/>
                                <w:right w:val="none" w:sz="0" w:space="0" w:color="auto"/>
                              </w:divBdr>
                              <w:divsChild>
                                <w:div w:id="113378224">
                                  <w:marLeft w:val="0"/>
                                  <w:marRight w:val="0"/>
                                  <w:marTop w:val="0"/>
                                  <w:marBottom w:val="0"/>
                                  <w:divBdr>
                                    <w:top w:val="none" w:sz="0" w:space="0" w:color="auto"/>
                                    <w:left w:val="none" w:sz="0" w:space="0" w:color="auto"/>
                                    <w:bottom w:val="none" w:sz="0" w:space="0" w:color="auto"/>
                                    <w:right w:val="none" w:sz="0" w:space="0" w:color="auto"/>
                                  </w:divBdr>
                                  <w:divsChild>
                                    <w:div w:id="18899264">
                                      <w:marLeft w:val="0"/>
                                      <w:marRight w:val="0"/>
                                      <w:marTop w:val="0"/>
                                      <w:marBottom w:val="0"/>
                                      <w:divBdr>
                                        <w:top w:val="none" w:sz="0" w:space="0" w:color="auto"/>
                                        <w:left w:val="none" w:sz="0" w:space="0" w:color="auto"/>
                                        <w:bottom w:val="none" w:sz="0" w:space="0" w:color="auto"/>
                                        <w:right w:val="none" w:sz="0" w:space="0" w:color="auto"/>
                                      </w:divBdr>
                                      <w:divsChild>
                                        <w:div w:id="1028140849">
                                          <w:marLeft w:val="0"/>
                                          <w:marRight w:val="0"/>
                                          <w:marTop w:val="0"/>
                                          <w:marBottom w:val="0"/>
                                          <w:divBdr>
                                            <w:top w:val="none" w:sz="0" w:space="0" w:color="auto"/>
                                            <w:left w:val="none" w:sz="0" w:space="0" w:color="auto"/>
                                            <w:bottom w:val="none" w:sz="0" w:space="0" w:color="auto"/>
                                            <w:right w:val="none" w:sz="0" w:space="0" w:color="auto"/>
                                          </w:divBdr>
                                          <w:divsChild>
                                            <w:div w:id="692536947">
                                              <w:marLeft w:val="0"/>
                                              <w:marRight w:val="0"/>
                                              <w:marTop w:val="90"/>
                                              <w:marBottom w:val="0"/>
                                              <w:divBdr>
                                                <w:top w:val="none" w:sz="0" w:space="0" w:color="auto"/>
                                                <w:left w:val="none" w:sz="0" w:space="0" w:color="auto"/>
                                                <w:bottom w:val="none" w:sz="0" w:space="0" w:color="auto"/>
                                                <w:right w:val="none" w:sz="0" w:space="0" w:color="auto"/>
                                              </w:divBdr>
                                              <w:divsChild>
                                                <w:div w:id="524251005">
                                                  <w:marLeft w:val="0"/>
                                                  <w:marRight w:val="0"/>
                                                  <w:marTop w:val="0"/>
                                                  <w:marBottom w:val="0"/>
                                                  <w:divBdr>
                                                    <w:top w:val="none" w:sz="0" w:space="0" w:color="auto"/>
                                                    <w:left w:val="none" w:sz="0" w:space="0" w:color="auto"/>
                                                    <w:bottom w:val="none" w:sz="0" w:space="0" w:color="auto"/>
                                                    <w:right w:val="none" w:sz="0" w:space="0" w:color="auto"/>
                                                  </w:divBdr>
                                                  <w:divsChild>
                                                    <w:div w:id="1574464423">
                                                      <w:marLeft w:val="0"/>
                                                      <w:marRight w:val="0"/>
                                                      <w:marTop w:val="0"/>
                                                      <w:marBottom w:val="0"/>
                                                      <w:divBdr>
                                                        <w:top w:val="none" w:sz="0" w:space="0" w:color="auto"/>
                                                        <w:left w:val="none" w:sz="0" w:space="0" w:color="auto"/>
                                                        <w:bottom w:val="none" w:sz="0" w:space="0" w:color="auto"/>
                                                        <w:right w:val="none" w:sz="0" w:space="0" w:color="auto"/>
                                                      </w:divBdr>
                                                      <w:divsChild>
                                                        <w:div w:id="632947264">
                                                          <w:marLeft w:val="0"/>
                                                          <w:marRight w:val="0"/>
                                                          <w:marTop w:val="0"/>
                                                          <w:marBottom w:val="0"/>
                                                          <w:divBdr>
                                                            <w:top w:val="none" w:sz="0" w:space="0" w:color="auto"/>
                                                            <w:left w:val="none" w:sz="0" w:space="0" w:color="auto"/>
                                                            <w:bottom w:val="none" w:sz="0" w:space="0" w:color="auto"/>
                                                            <w:right w:val="none" w:sz="0" w:space="0" w:color="auto"/>
                                                          </w:divBdr>
                                                          <w:divsChild>
                                                            <w:div w:id="1096708251">
                                                              <w:marLeft w:val="0"/>
                                                              <w:marRight w:val="0"/>
                                                              <w:marTop w:val="0"/>
                                                              <w:marBottom w:val="390"/>
                                                              <w:divBdr>
                                                                <w:top w:val="none" w:sz="0" w:space="0" w:color="auto"/>
                                                                <w:left w:val="none" w:sz="0" w:space="0" w:color="auto"/>
                                                                <w:bottom w:val="none" w:sz="0" w:space="0" w:color="auto"/>
                                                                <w:right w:val="none" w:sz="0" w:space="0" w:color="auto"/>
                                                              </w:divBdr>
                                                              <w:divsChild>
                                                                <w:div w:id="608465599">
                                                                  <w:marLeft w:val="0"/>
                                                                  <w:marRight w:val="0"/>
                                                                  <w:marTop w:val="0"/>
                                                                  <w:marBottom w:val="0"/>
                                                                  <w:divBdr>
                                                                    <w:top w:val="none" w:sz="0" w:space="0" w:color="auto"/>
                                                                    <w:left w:val="none" w:sz="0" w:space="0" w:color="auto"/>
                                                                    <w:bottom w:val="none" w:sz="0" w:space="0" w:color="auto"/>
                                                                    <w:right w:val="none" w:sz="0" w:space="0" w:color="auto"/>
                                                                  </w:divBdr>
                                                                  <w:divsChild>
                                                                    <w:div w:id="230426445">
                                                                      <w:marLeft w:val="0"/>
                                                                      <w:marRight w:val="0"/>
                                                                      <w:marTop w:val="0"/>
                                                                      <w:marBottom w:val="0"/>
                                                                      <w:divBdr>
                                                                        <w:top w:val="none" w:sz="0" w:space="0" w:color="auto"/>
                                                                        <w:left w:val="none" w:sz="0" w:space="0" w:color="auto"/>
                                                                        <w:bottom w:val="none" w:sz="0" w:space="0" w:color="auto"/>
                                                                        <w:right w:val="none" w:sz="0" w:space="0" w:color="auto"/>
                                                                      </w:divBdr>
                                                                      <w:divsChild>
                                                                        <w:div w:id="1192962131">
                                                                          <w:marLeft w:val="0"/>
                                                                          <w:marRight w:val="0"/>
                                                                          <w:marTop w:val="0"/>
                                                                          <w:marBottom w:val="0"/>
                                                                          <w:divBdr>
                                                                            <w:top w:val="none" w:sz="0" w:space="0" w:color="auto"/>
                                                                            <w:left w:val="none" w:sz="0" w:space="0" w:color="auto"/>
                                                                            <w:bottom w:val="none" w:sz="0" w:space="0" w:color="auto"/>
                                                                            <w:right w:val="none" w:sz="0" w:space="0" w:color="auto"/>
                                                                          </w:divBdr>
                                                                          <w:divsChild>
                                                                            <w:div w:id="102112944">
                                                                              <w:marLeft w:val="0"/>
                                                                              <w:marRight w:val="0"/>
                                                                              <w:marTop w:val="0"/>
                                                                              <w:marBottom w:val="0"/>
                                                                              <w:divBdr>
                                                                                <w:top w:val="none" w:sz="0" w:space="0" w:color="auto"/>
                                                                                <w:left w:val="none" w:sz="0" w:space="0" w:color="auto"/>
                                                                                <w:bottom w:val="none" w:sz="0" w:space="0" w:color="auto"/>
                                                                                <w:right w:val="none" w:sz="0" w:space="0" w:color="auto"/>
                                                                              </w:divBdr>
                                                                              <w:divsChild>
                                                                                <w:div w:id="204717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1864287">
      <w:bodyDiv w:val="1"/>
      <w:marLeft w:val="0"/>
      <w:marRight w:val="0"/>
      <w:marTop w:val="0"/>
      <w:marBottom w:val="0"/>
      <w:divBdr>
        <w:top w:val="none" w:sz="0" w:space="0" w:color="auto"/>
        <w:left w:val="none" w:sz="0" w:space="0" w:color="auto"/>
        <w:bottom w:val="none" w:sz="0" w:space="0" w:color="auto"/>
        <w:right w:val="none" w:sz="0" w:space="0" w:color="auto"/>
      </w:divBdr>
      <w:divsChild>
        <w:div w:id="515848490">
          <w:marLeft w:val="0"/>
          <w:marRight w:val="0"/>
          <w:marTop w:val="0"/>
          <w:marBottom w:val="0"/>
          <w:divBdr>
            <w:top w:val="none" w:sz="0" w:space="0" w:color="auto"/>
            <w:left w:val="none" w:sz="0" w:space="0" w:color="auto"/>
            <w:bottom w:val="none" w:sz="0" w:space="0" w:color="auto"/>
            <w:right w:val="none" w:sz="0" w:space="0" w:color="auto"/>
          </w:divBdr>
          <w:divsChild>
            <w:div w:id="1390299345">
              <w:marLeft w:val="0"/>
              <w:marRight w:val="0"/>
              <w:marTop w:val="0"/>
              <w:marBottom w:val="0"/>
              <w:divBdr>
                <w:top w:val="none" w:sz="0" w:space="0" w:color="auto"/>
                <w:left w:val="none" w:sz="0" w:space="0" w:color="auto"/>
                <w:bottom w:val="none" w:sz="0" w:space="0" w:color="auto"/>
                <w:right w:val="none" w:sz="0" w:space="0" w:color="auto"/>
              </w:divBdr>
              <w:divsChild>
                <w:div w:id="1780181952">
                  <w:marLeft w:val="0"/>
                  <w:marRight w:val="0"/>
                  <w:marTop w:val="0"/>
                  <w:marBottom w:val="0"/>
                  <w:divBdr>
                    <w:top w:val="none" w:sz="0" w:space="0" w:color="auto"/>
                    <w:left w:val="none" w:sz="0" w:space="0" w:color="auto"/>
                    <w:bottom w:val="none" w:sz="0" w:space="0" w:color="auto"/>
                    <w:right w:val="none" w:sz="0" w:space="0" w:color="auto"/>
                  </w:divBdr>
                  <w:divsChild>
                    <w:div w:id="1765613349">
                      <w:marLeft w:val="0"/>
                      <w:marRight w:val="0"/>
                      <w:marTop w:val="0"/>
                      <w:marBottom w:val="0"/>
                      <w:divBdr>
                        <w:top w:val="none" w:sz="0" w:space="0" w:color="auto"/>
                        <w:left w:val="none" w:sz="0" w:space="0" w:color="auto"/>
                        <w:bottom w:val="none" w:sz="0" w:space="0" w:color="auto"/>
                        <w:right w:val="none" w:sz="0" w:space="0" w:color="auto"/>
                      </w:divBdr>
                      <w:divsChild>
                        <w:div w:id="1697654185">
                          <w:marLeft w:val="0"/>
                          <w:marRight w:val="0"/>
                          <w:marTop w:val="0"/>
                          <w:marBottom w:val="0"/>
                          <w:divBdr>
                            <w:top w:val="none" w:sz="0" w:space="0" w:color="auto"/>
                            <w:left w:val="none" w:sz="0" w:space="0" w:color="auto"/>
                            <w:bottom w:val="none" w:sz="0" w:space="0" w:color="auto"/>
                            <w:right w:val="none" w:sz="0" w:space="0" w:color="auto"/>
                          </w:divBdr>
                          <w:divsChild>
                            <w:div w:id="112932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4503789">
      <w:bodyDiv w:val="1"/>
      <w:marLeft w:val="0"/>
      <w:marRight w:val="0"/>
      <w:marTop w:val="0"/>
      <w:marBottom w:val="0"/>
      <w:divBdr>
        <w:top w:val="none" w:sz="0" w:space="0" w:color="auto"/>
        <w:left w:val="none" w:sz="0" w:space="0" w:color="auto"/>
        <w:bottom w:val="none" w:sz="0" w:space="0" w:color="auto"/>
        <w:right w:val="none" w:sz="0" w:space="0" w:color="auto"/>
      </w:divBdr>
      <w:divsChild>
        <w:div w:id="2029141608">
          <w:marLeft w:val="0"/>
          <w:marRight w:val="0"/>
          <w:marTop w:val="0"/>
          <w:marBottom w:val="0"/>
          <w:divBdr>
            <w:top w:val="none" w:sz="0" w:space="0" w:color="auto"/>
            <w:left w:val="none" w:sz="0" w:space="0" w:color="auto"/>
            <w:bottom w:val="none" w:sz="0" w:space="0" w:color="auto"/>
            <w:right w:val="none" w:sz="0" w:space="0" w:color="auto"/>
          </w:divBdr>
          <w:divsChild>
            <w:div w:id="1997412130">
              <w:marLeft w:val="0"/>
              <w:marRight w:val="0"/>
              <w:marTop w:val="0"/>
              <w:marBottom w:val="0"/>
              <w:divBdr>
                <w:top w:val="none" w:sz="0" w:space="0" w:color="auto"/>
                <w:left w:val="none" w:sz="0" w:space="0" w:color="auto"/>
                <w:bottom w:val="none" w:sz="0" w:space="0" w:color="auto"/>
                <w:right w:val="none" w:sz="0" w:space="0" w:color="auto"/>
              </w:divBdr>
              <w:divsChild>
                <w:div w:id="1716002584">
                  <w:marLeft w:val="0"/>
                  <w:marRight w:val="0"/>
                  <w:marTop w:val="0"/>
                  <w:marBottom w:val="0"/>
                  <w:divBdr>
                    <w:top w:val="none" w:sz="0" w:space="0" w:color="auto"/>
                    <w:left w:val="none" w:sz="0" w:space="0" w:color="auto"/>
                    <w:bottom w:val="none" w:sz="0" w:space="0" w:color="auto"/>
                    <w:right w:val="none" w:sz="0" w:space="0" w:color="auto"/>
                  </w:divBdr>
                  <w:divsChild>
                    <w:div w:id="760101458">
                      <w:marLeft w:val="0"/>
                      <w:marRight w:val="0"/>
                      <w:marTop w:val="0"/>
                      <w:marBottom w:val="0"/>
                      <w:divBdr>
                        <w:top w:val="none" w:sz="0" w:space="0" w:color="auto"/>
                        <w:left w:val="none" w:sz="0" w:space="0" w:color="auto"/>
                        <w:bottom w:val="none" w:sz="0" w:space="0" w:color="auto"/>
                        <w:right w:val="none" w:sz="0" w:space="0" w:color="auto"/>
                      </w:divBdr>
                      <w:divsChild>
                        <w:div w:id="1287006035">
                          <w:marLeft w:val="0"/>
                          <w:marRight w:val="0"/>
                          <w:marTop w:val="0"/>
                          <w:marBottom w:val="0"/>
                          <w:divBdr>
                            <w:top w:val="none" w:sz="0" w:space="0" w:color="auto"/>
                            <w:left w:val="none" w:sz="0" w:space="0" w:color="auto"/>
                            <w:bottom w:val="none" w:sz="0" w:space="0" w:color="auto"/>
                            <w:right w:val="none" w:sz="0" w:space="0" w:color="auto"/>
                          </w:divBdr>
                          <w:divsChild>
                            <w:div w:id="913048598">
                              <w:marLeft w:val="0"/>
                              <w:marRight w:val="0"/>
                              <w:marTop w:val="0"/>
                              <w:marBottom w:val="0"/>
                              <w:divBdr>
                                <w:top w:val="none" w:sz="0" w:space="0" w:color="auto"/>
                                <w:left w:val="none" w:sz="0" w:space="0" w:color="auto"/>
                                <w:bottom w:val="none" w:sz="0" w:space="0" w:color="auto"/>
                                <w:right w:val="none" w:sz="0" w:space="0" w:color="auto"/>
                              </w:divBdr>
                              <w:divsChild>
                                <w:div w:id="263152848">
                                  <w:marLeft w:val="0"/>
                                  <w:marRight w:val="0"/>
                                  <w:marTop w:val="0"/>
                                  <w:marBottom w:val="0"/>
                                  <w:divBdr>
                                    <w:top w:val="none" w:sz="0" w:space="0" w:color="auto"/>
                                    <w:left w:val="none" w:sz="0" w:space="0" w:color="auto"/>
                                    <w:bottom w:val="none" w:sz="0" w:space="0" w:color="auto"/>
                                    <w:right w:val="none" w:sz="0" w:space="0" w:color="auto"/>
                                  </w:divBdr>
                                  <w:divsChild>
                                    <w:div w:id="569734670">
                                      <w:marLeft w:val="0"/>
                                      <w:marRight w:val="0"/>
                                      <w:marTop w:val="0"/>
                                      <w:marBottom w:val="0"/>
                                      <w:divBdr>
                                        <w:top w:val="none" w:sz="0" w:space="0" w:color="auto"/>
                                        <w:left w:val="none" w:sz="0" w:space="0" w:color="auto"/>
                                        <w:bottom w:val="none" w:sz="0" w:space="0" w:color="auto"/>
                                        <w:right w:val="none" w:sz="0" w:space="0" w:color="auto"/>
                                      </w:divBdr>
                                      <w:divsChild>
                                        <w:div w:id="2051149569">
                                          <w:marLeft w:val="0"/>
                                          <w:marRight w:val="0"/>
                                          <w:marTop w:val="0"/>
                                          <w:marBottom w:val="0"/>
                                          <w:divBdr>
                                            <w:top w:val="none" w:sz="0" w:space="0" w:color="auto"/>
                                            <w:left w:val="none" w:sz="0" w:space="0" w:color="auto"/>
                                            <w:bottom w:val="none" w:sz="0" w:space="0" w:color="auto"/>
                                            <w:right w:val="none" w:sz="0" w:space="0" w:color="auto"/>
                                          </w:divBdr>
                                          <w:divsChild>
                                            <w:div w:id="136216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0304536">
      <w:bodyDiv w:val="1"/>
      <w:marLeft w:val="0"/>
      <w:marRight w:val="0"/>
      <w:marTop w:val="0"/>
      <w:marBottom w:val="0"/>
      <w:divBdr>
        <w:top w:val="none" w:sz="0" w:space="0" w:color="auto"/>
        <w:left w:val="none" w:sz="0" w:space="0" w:color="auto"/>
        <w:bottom w:val="none" w:sz="0" w:space="0" w:color="auto"/>
        <w:right w:val="none" w:sz="0" w:space="0" w:color="auto"/>
      </w:divBdr>
      <w:divsChild>
        <w:div w:id="499270104">
          <w:marLeft w:val="0"/>
          <w:marRight w:val="0"/>
          <w:marTop w:val="0"/>
          <w:marBottom w:val="0"/>
          <w:divBdr>
            <w:top w:val="none" w:sz="0" w:space="0" w:color="auto"/>
            <w:left w:val="none" w:sz="0" w:space="0" w:color="auto"/>
            <w:bottom w:val="none" w:sz="0" w:space="0" w:color="auto"/>
            <w:right w:val="none" w:sz="0" w:space="0" w:color="auto"/>
          </w:divBdr>
          <w:divsChild>
            <w:div w:id="938103354">
              <w:marLeft w:val="0"/>
              <w:marRight w:val="0"/>
              <w:marTop w:val="0"/>
              <w:marBottom w:val="0"/>
              <w:divBdr>
                <w:top w:val="none" w:sz="0" w:space="0" w:color="auto"/>
                <w:left w:val="none" w:sz="0" w:space="0" w:color="auto"/>
                <w:bottom w:val="none" w:sz="0" w:space="0" w:color="auto"/>
                <w:right w:val="none" w:sz="0" w:space="0" w:color="auto"/>
              </w:divBdr>
              <w:divsChild>
                <w:div w:id="602959227">
                  <w:marLeft w:val="0"/>
                  <w:marRight w:val="0"/>
                  <w:marTop w:val="0"/>
                  <w:marBottom w:val="0"/>
                  <w:divBdr>
                    <w:top w:val="none" w:sz="0" w:space="0" w:color="auto"/>
                    <w:left w:val="none" w:sz="0" w:space="0" w:color="auto"/>
                    <w:bottom w:val="none" w:sz="0" w:space="0" w:color="auto"/>
                    <w:right w:val="none" w:sz="0" w:space="0" w:color="auto"/>
                  </w:divBdr>
                  <w:divsChild>
                    <w:div w:id="736128005">
                      <w:marLeft w:val="0"/>
                      <w:marRight w:val="0"/>
                      <w:marTop w:val="0"/>
                      <w:marBottom w:val="0"/>
                      <w:divBdr>
                        <w:top w:val="none" w:sz="0" w:space="0" w:color="auto"/>
                        <w:left w:val="none" w:sz="0" w:space="0" w:color="auto"/>
                        <w:bottom w:val="none" w:sz="0" w:space="0" w:color="auto"/>
                        <w:right w:val="none" w:sz="0" w:space="0" w:color="auto"/>
                      </w:divBdr>
                      <w:divsChild>
                        <w:div w:id="1873613196">
                          <w:marLeft w:val="0"/>
                          <w:marRight w:val="0"/>
                          <w:marTop w:val="0"/>
                          <w:marBottom w:val="0"/>
                          <w:divBdr>
                            <w:top w:val="none" w:sz="0" w:space="0" w:color="auto"/>
                            <w:left w:val="none" w:sz="0" w:space="0" w:color="auto"/>
                            <w:bottom w:val="none" w:sz="0" w:space="0" w:color="auto"/>
                            <w:right w:val="none" w:sz="0" w:space="0" w:color="auto"/>
                          </w:divBdr>
                          <w:divsChild>
                            <w:div w:id="1973631083">
                              <w:marLeft w:val="0"/>
                              <w:marRight w:val="0"/>
                              <w:marTop w:val="0"/>
                              <w:marBottom w:val="0"/>
                              <w:divBdr>
                                <w:top w:val="none" w:sz="0" w:space="0" w:color="auto"/>
                                <w:left w:val="none" w:sz="0" w:space="0" w:color="auto"/>
                                <w:bottom w:val="none" w:sz="0" w:space="0" w:color="auto"/>
                                <w:right w:val="none" w:sz="0" w:space="0" w:color="auto"/>
                              </w:divBdr>
                              <w:divsChild>
                                <w:div w:id="1727488520">
                                  <w:marLeft w:val="0"/>
                                  <w:marRight w:val="0"/>
                                  <w:marTop w:val="0"/>
                                  <w:marBottom w:val="0"/>
                                  <w:divBdr>
                                    <w:top w:val="none" w:sz="0" w:space="0" w:color="auto"/>
                                    <w:left w:val="none" w:sz="0" w:space="0" w:color="auto"/>
                                    <w:bottom w:val="none" w:sz="0" w:space="0" w:color="auto"/>
                                    <w:right w:val="none" w:sz="0" w:space="0" w:color="auto"/>
                                  </w:divBdr>
                                  <w:divsChild>
                                    <w:div w:id="1676877439">
                                      <w:marLeft w:val="0"/>
                                      <w:marRight w:val="0"/>
                                      <w:marTop w:val="0"/>
                                      <w:marBottom w:val="0"/>
                                      <w:divBdr>
                                        <w:top w:val="none" w:sz="0" w:space="0" w:color="auto"/>
                                        <w:left w:val="none" w:sz="0" w:space="0" w:color="auto"/>
                                        <w:bottom w:val="none" w:sz="0" w:space="0" w:color="auto"/>
                                        <w:right w:val="none" w:sz="0" w:space="0" w:color="auto"/>
                                      </w:divBdr>
                                    </w:div>
                                    <w:div w:id="232854085">
                                      <w:marLeft w:val="0"/>
                                      <w:marRight w:val="0"/>
                                      <w:marTop w:val="0"/>
                                      <w:marBottom w:val="0"/>
                                      <w:divBdr>
                                        <w:top w:val="none" w:sz="0" w:space="0" w:color="auto"/>
                                        <w:left w:val="none" w:sz="0" w:space="0" w:color="auto"/>
                                        <w:bottom w:val="none" w:sz="0" w:space="0" w:color="auto"/>
                                        <w:right w:val="none" w:sz="0" w:space="0" w:color="auto"/>
                                      </w:divBdr>
                                      <w:divsChild>
                                        <w:div w:id="565997499">
                                          <w:marLeft w:val="0"/>
                                          <w:marRight w:val="0"/>
                                          <w:marTop w:val="0"/>
                                          <w:marBottom w:val="0"/>
                                          <w:divBdr>
                                            <w:top w:val="none" w:sz="0" w:space="0" w:color="auto"/>
                                            <w:left w:val="none" w:sz="0" w:space="0" w:color="auto"/>
                                            <w:bottom w:val="none" w:sz="0" w:space="0" w:color="auto"/>
                                            <w:right w:val="none" w:sz="0" w:space="0" w:color="auto"/>
                                          </w:divBdr>
                                          <w:divsChild>
                                            <w:div w:id="193955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2856340">
      <w:bodyDiv w:val="1"/>
      <w:marLeft w:val="0"/>
      <w:marRight w:val="0"/>
      <w:marTop w:val="0"/>
      <w:marBottom w:val="0"/>
      <w:divBdr>
        <w:top w:val="none" w:sz="0" w:space="0" w:color="auto"/>
        <w:left w:val="none" w:sz="0" w:space="0" w:color="auto"/>
        <w:bottom w:val="none" w:sz="0" w:space="0" w:color="auto"/>
        <w:right w:val="none" w:sz="0" w:space="0" w:color="auto"/>
      </w:divBdr>
      <w:divsChild>
        <w:div w:id="2024284460">
          <w:marLeft w:val="0"/>
          <w:marRight w:val="0"/>
          <w:marTop w:val="0"/>
          <w:marBottom w:val="0"/>
          <w:divBdr>
            <w:top w:val="none" w:sz="0" w:space="0" w:color="auto"/>
            <w:left w:val="none" w:sz="0" w:space="0" w:color="auto"/>
            <w:bottom w:val="none" w:sz="0" w:space="0" w:color="auto"/>
            <w:right w:val="none" w:sz="0" w:space="0" w:color="auto"/>
          </w:divBdr>
          <w:divsChild>
            <w:div w:id="3216562">
              <w:marLeft w:val="0"/>
              <w:marRight w:val="0"/>
              <w:marTop w:val="0"/>
              <w:marBottom w:val="0"/>
              <w:divBdr>
                <w:top w:val="none" w:sz="0" w:space="0" w:color="auto"/>
                <w:left w:val="none" w:sz="0" w:space="0" w:color="auto"/>
                <w:bottom w:val="none" w:sz="0" w:space="0" w:color="auto"/>
                <w:right w:val="none" w:sz="0" w:space="0" w:color="auto"/>
              </w:divBdr>
              <w:divsChild>
                <w:div w:id="831988862">
                  <w:marLeft w:val="0"/>
                  <w:marRight w:val="0"/>
                  <w:marTop w:val="0"/>
                  <w:marBottom w:val="0"/>
                  <w:divBdr>
                    <w:top w:val="none" w:sz="0" w:space="0" w:color="auto"/>
                    <w:left w:val="none" w:sz="0" w:space="0" w:color="auto"/>
                    <w:bottom w:val="none" w:sz="0" w:space="0" w:color="auto"/>
                    <w:right w:val="none" w:sz="0" w:space="0" w:color="auto"/>
                  </w:divBdr>
                  <w:divsChild>
                    <w:div w:id="405880347">
                      <w:marLeft w:val="0"/>
                      <w:marRight w:val="0"/>
                      <w:marTop w:val="0"/>
                      <w:marBottom w:val="0"/>
                      <w:divBdr>
                        <w:top w:val="none" w:sz="0" w:space="0" w:color="auto"/>
                        <w:left w:val="none" w:sz="0" w:space="0" w:color="auto"/>
                        <w:bottom w:val="none" w:sz="0" w:space="0" w:color="auto"/>
                        <w:right w:val="none" w:sz="0" w:space="0" w:color="auto"/>
                      </w:divBdr>
                      <w:divsChild>
                        <w:div w:id="33846274">
                          <w:marLeft w:val="0"/>
                          <w:marRight w:val="0"/>
                          <w:marTop w:val="0"/>
                          <w:marBottom w:val="0"/>
                          <w:divBdr>
                            <w:top w:val="none" w:sz="0" w:space="0" w:color="auto"/>
                            <w:left w:val="none" w:sz="0" w:space="0" w:color="auto"/>
                            <w:bottom w:val="none" w:sz="0" w:space="0" w:color="auto"/>
                            <w:right w:val="none" w:sz="0" w:space="0" w:color="auto"/>
                          </w:divBdr>
                          <w:divsChild>
                            <w:div w:id="1917979769">
                              <w:marLeft w:val="0"/>
                              <w:marRight w:val="0"/>
                              <w:marTop w:val="0"/>
                              <w:marBottom w:val="0"/>
                              <w:divBdr>
                                <w:top w:val="none" w:sz="0" w:space="0" w:color="auto"/>
                                <w:left w:val="none" w:sz="0" w:space="0" w:color="auto"/>
                                <w:bottom w:val="none" w:sz="0" w:space="0" w:color="auto"/>
                                <w:right w:val="none" w:sz="0" w:space="0" w:color="auto"/>
                              </w:divBdr>
                              <w:divsChild>
                                <w:div w:id="594170588">
                                  <w:marLeft w:val="0"/>
                                  <w:marRight w:val="0"/>
                                  <w:marTop w:val="0"/>
                                  <w:marBottom w:val="0"/>
                                  <w:divBdr>
                                    <w:top w:val="none" w:sz="0" w:space="0" w:color="auto"/>
                                    <w:left w:val="none" w:sz="0" w:space="0" w:color="auto"/>
                                    <w:bottom w:val="none" w:sz="0" w:space="0" w:color="auto"/>
                                    <w:right w:val="none" w:sz="0" w:space="0" w:color="auto"/>
                                  </w:divBdr>
                                  <w:divsChild>
                                    <w:div w:id="402677981">
                                      <w:marLeft w:val="0"/>
                                      <w:marRight w:val="0"/>
                                      <w:marTop w:val="0"/>
                                      <w:marBottom w:val="0"/>
                                      <w:divBdr>
                                        <w:top w:val="none" w:sz="0" w:space="0" w:color="auto"/>
                                        <w:left w:val="none" w:sz="0" w:space="0" w:color="auto"/>
                                        <w:bottom w:val="none" w:sz="0" w:space="0" w:color="auto"/>
                                        <w:right w:val="none" w:sz="0" w:space="0" w:color="auto"/>
                                      </w:divBdr>
                                      <w:divsChild>
                                        <w:div w:id="240606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0069765">
      <w:bodyDiv w:val="1"/>
      <w:marLeft w:val="0"/>
      <w:marRight w:val="0"/>
      <w:marTop w:val="0"/>
      <w:marBottom w:val="0"/>
      <w:divBdr>
        <w:top w:val="none" w:sz="0" w:space="0" w:color="auto"/>
        <w:left w:val="none" w:sz="0" w:space="0" w:color="auto"/>
        <w:bottom w:val="none" w:sz="0" w:space="0" w:color="auto"/>
        <w:right w:val="none" w:sz="0" w:space="0" w:color="auto"/>
      </w:divBdr>
    </w:div>
    <w:div w:id="987174731">
      <w:bodyDiv w:val="1"/>
      <w:marLeft w:val="0"/>
      <w:marRight w:val="0"/>
      <w:marTop w:val="0"/>
      <w:marBottom w:val="0"/>
      <w:divBdr>
        <w:top w:val="none" w:sz="0" w:space="0" w:color="auto"/>
        <w:left w:val="none" w:sz="0" w:space="0" w:color="auto"/>
        <w:bottom w:val="none" w:sz="0" w:space="0" w:color="auto"/>
        <w:right w:val="none" w:sz="0" w:space="0" w:color="auto"/>
      </w:divBdr>
    </w:div>
    <w:div w:id="1097675615">
      <w:bodyDiv w:val="1"/>
      <w:marLeft w:val="0"/>
      <w:marRight w:val="0"/>
      <w:marTop w:val="0"/>
      <w:marBottom w:val="0"/>
      <w:divBdr>
        <w:top w:val="none" w:sz="0" w:space="0" w:color="auto"/>
        <w:left w:val="none" w:sz="0" w:space="0" w:color="auto"/>
        <w:bottom w:val="none" w:sz="0" w:space="0" w:color="auto"/>
        <w:right w:val="none" w:sz="0" w:space="0" w:color="auto"/>
      </w:divBdr>
    </w:div>
    <w:div w:id="1231773883">
      <w:bodyDiv w:val="1"/>
      <w:marLeft w:val="0"/>
      <w:marRight w:val="0"/>
      <w:marTop w:val="0"/>
      <w:marBottom w:val="0"/>
      <w:divBdr>
        <w:top w:val="none" w:sz="0" w:space="0" w:color="auto"/>
        <w:left w:val="none" w:sz="0" w:space="0" w:color="auto"/>
        <w:bottom w:val="none" w:sz="0" w:space="0" w:color="auto"/>
        <w:right w:val="none" w:sz="0" w:space="0" w:color="auto"/>
      </w:divBdr>
    </w:div>
    <w:div w:id="1291521787">
      <w:bodyDiv w:val="1"/>
      <w:marLeft w:val="0"/>
      <w:marRight w:val="0"/>
      <w:marTop w:val="0"/>
      <w:marBottom w:val="0"/>
      <w:divBdr>
        <w:top w:val="none" w:sz="0" w:space="0" w:color="auto"/>
        <w:left w:val="none" w:sz="0" w:space="0" w:color="auto"/>
        <w:bottom w:val="none" w:sz="0" w:space="0" w:color="auto"/>
        <w:right w:val="none" w:sz="0" w:space="0" w:color="auto"/>
      </w:divBdr>
      <w:divsChild>
        <w:div w:id="1486167194">
          <w:marLeft w:val="0"/>
          <w:marRight w:val="0"/>
          <w:marTop w:val="0"/>
          <w:marBottom w:val="0"/>
          <w:divBdr>
            <w:top w:val="none" w:sz="0" w:space="0" w:color="auto"/>
            <w:left w:val="none" w:sz="0" w:space="0" w:color="auto"/>
            <w:bottom w:val="none" w:sz="0" w:space="0" w:color="auto"/>
            <w:right w:val="none" w:sz="0" w:space="0" w:color="auto"/>
          </w:divBdr>
          <w:divsChild>
            <w:div w:id="773749314">
              <w:marLeft w:val="0"/>
              <w:marRight w:val="0"/>
              <w:marTop w:val="0"/>
              <w:marBottom w:val="0"/>
              <w:divBdr>
                <w:top w:val="none" w:sz="0" w:space="0" w:color="auto"/>
                <w:left w:val="none" w:sz="0" w:space="0" w:color="auto"/>
                <w:bottom w:val="none" w:sz="0" w:space="0" w:color="auto"/>
                <w:right w:val="none" w:sz="0" w:space="0" w:color="auto"/>
              </w:divBdr>
              <w:divsChild>
                <w:div w:id="459736576">
                  <w:marLeft w:val="0"/>
                  <w:marRight w:val="0"/>
                  <w:marTop w:val="0"/>
                  <w:marBottom w:val="0"/>
                  <w:divBdr>
                    <w:top w:val="none" w:sz="0" w:space="0" w:color="auto"/>
                    <w:left w:val="none" w:sz="0" w:space="0" w:color="auto"/>
                    <w:bottom w:val="none" w:sz="0" w:space="0" w:color="auto"/>
                    <w:right w:val="none" w:sz="0" w:space="0" w:color="auto"/>
                  </w:divBdr>
                  <w:divsChild>
                    <w:div w:id="1335645871">
                      <w:marLeft w:val="0"/>
                      <w:marRight w:val="0"/>
                      <w:marTop w:val="0"/>
                      <w:marBottom w:val="0"/>
                      <w:divBdr>
                        <w:top w:val="none" w:sz="0" w:space="0" w:color="auto"/>
                        <w:left w:val="none" w:sz="0" w:space="0" w:color="auto"/>
                        <w:bottom w:val="none" w:sz="0" w:space="0" w:color="auto"/>
                        <w:right w:val="none" w:sz="0" w:space="0" w:color="auto"/>
                      </w:divBdr>
                      <w:divsChild>
                        <w:div w:id="850072920">
                          <w:marLeft w:val="0"/>
                          <w:marRight w:val="0"/>
                          <w:marTop w:val="0"/>
                          <w:marBottom w:val="0"/>
                          <w:divBdr>
                            <w:top w:val="none" w:sz="0" w:space="0" w:color="auto"/>
                            <w:left w:val="none" w:sz="0" w:space="0" w:color="auto"/>
                            <w:bottom w:val="none" w:sz="0" w:space="0" w:color="auto"/>
                            <w:right w:val="none" w:sz="0" w:space="0" w:color="auto"/>
                          </w:divBdr>
                          <w:divsChild>
                            <w:div w:id="2121872566">
                              <w:marLeft w:val="0"/>
                              <w:marRight w:val="0"/>
                              <w:marTop w:val="0"/>
                              <w:marBottom w:val="0"/>
                              <w:divBdr>
                                <w:top w:val="none" w:sz="0" w:space="0" w:color="auto"/>
                                <w:left w:val="none" w:sz="0" w:space="0" w:color="auto"/>
                                <w:bottom w:val="none" w:sz="0" w:space="0" w:color="auto"/>
                                <w:right w:val="none" w:sz="0" w:space="0" w:color="auto"/>
                              </w:divBdr>
                              <w:divsChild>
                                <w:div w:id="1548378028">
                                  <w:marLeft w:val="0"/>
                                  <w:marRight w:val="0"/>
                                  <w:marTop w:val="0"/>
                                  <w:marBottom w:val="0"/>
                                  <w:divBdr>
                                    <w:top w:val="none" w:sz="0" w:space="0" w:color="auto"/>
                                    <w:left w:val="none" w:sz="0" w:space="0" w:color="auto"/>
                                    <w:bottom w:val="none" w:sz="0" w:space="0" w:color="auto"/>
                                    <w:right w:val="none" w:sz="0" w:space="0" w:color="auto"/>
                                  </w:divBdr>
                                  <w:divsChild>
                                    <w:div w:id="523442177">
                                      <w:marLeft w:val="0"/>
                                      <w:marRight w:val="0"/>
                                      <w:marTop w:val="0"/>
                                      <w:marBottom w:val="0"/>
                                      <w:divBdr>
                                        <w:top w:val="none" w:sz="0" w:space="0" w:color="auto"/>
                                        <w:left w:val="none" w:sz="0" w:space="0" w:color="auto"/>
                                        <w:bottom w:val="none" w:sz="0" w:space="0" w:color="auto"/>
                                        <w:right w:val="none" w:sz="0" w:space="0" w:color="auto"/>
                                      </w:divBdr>
                                      <w:divsChild>
                                        <w:div w:id="2091657880">
                                          <w:marLeft w:val="0"/>
                                          <w:marRight w:val="0"/>
                                          <w:marTop w:val="0"/>
                                          <w:marBottom w:val="0"/>
                                          <w:divBdr>
                                            <w:top w:val="none" w:sz="0" w:space="0" w:color="auto"/>
                                            <w:left w:val="none" w:sz="0" w:space="0" w:color="auto"/>
                                            <w:bottom w:val="none" w:sz="0" w:space="0" w:color="auto"/>
                                            <w:right w:val="none" w:sz="0" w:space="0" w:color="auto"/>
                                          </w:divBdr>
                                          <w:divsChild>
                                            <w:div w:id="10882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0038512">
      <w:bodyDiv w:val="1"/>
      <w:marLeft w:val="0"/>
      <w:marRight w:val="0"/>
      <w:marTop w:val="0"/>
      <w:marBottom w:val="0"/>
      <w:divBdr>
        <w:top w:val="none" w:sz="0" w:space="0" w:color="auto"/>
        <w:left w:val="none" w:sz="0" w:space="0" w:color="auto"/>
        <w:bottom w:val="none" w:sz="0" w:space="0" w:color="auto"/>
        <w:right w:val="none" w:sz="0" w:space="0" w:color="auto"/>
      </w:divBdr>
      <w:divsChild>
        <w:div w:id="712772060">
          <w:marLeft w:val="0"/>
          <w:marRight w:val="0"/>
          <w:marTop w:val="300"/>
          <w:marBottom w:val="0"/>
          <w:divBdr>
            <w:top w:val="none" w:sz="0" w:space="0" w:color="auto"/>
            <w:left w:val="none" w:sz="0" w:space="0" w:color="auto"/>
            <w:bottom w:val="none" w:sz="0" w:space="0" w:color="auto"/>
            <w:right w:val="none" w:sz="0" w:space="0" w:color="auto"/>
          </w:divBdr>
          <w:divsChild>
            <w:div w:id="747655228">
              <w:marLeft w:val="0"/>
              <w:marRight w:val="0"/>
              <w:marTop w:val="0"/>
              <w:marBottom w:val="0"/>
              <w:divBdr>
                <w:top w:val="none" w:sz="0" w:space="0" w:color="auto"/>
                <w:left w:val="none" w:sz="0" w:space="0" w:color="auto"/>
                <w:bottom w:val="none" w:sz="0" w:space="0" w:color="auto"/>
                <w:right w:val="none" w:sz="0" w:space="0" w:color="auto"/>
              </w:divBdr>
              <w:divsChild>
                <w:div w:id="1774132984">
                  <w:marLeft w:val="0"/>
                  <w:marRight w:val="-3600"/>
                  <w:marTop w:val="0"/>
                  <w:marBottom w:val="0"/>
                  <w:divBdr>
                    <w:top w:val="none" w:sz="0" w:space="0" w:color="auto"/>
                    <w:left w:val="none" w:sz="0" w:space="0" w:color="auto"/>
                    <w:bottom w:val="none" w:sz="0" w:space="0" w:color="auto"/>
                    <w:right w:val="none" w:sz="0" w:space="0" w:color="auto"/>
                  </w:divBdr>
                  <w:divsChild>
                    <w:div w:id="1296135419">
                      <w:marLeft w:val="300"/>
                      <w:marRight w:val="4200"/>
                      <w:marTop w:val="0"/>
                      <w:marBottom w:val="540"/>
                      <w:divBdr>
                        <w:top w:val="none" w:sz="0" w:space="0" w:color="auto"/>
                        <w:left w:val="none" w:sz="0" w:space="0" w:color="auto"/>
                        <w:bottom w:val="none" w:sz="0" w:space="0" w:color="auto"/>
                        <w:right w:val="none" w:sz="0" w:space="0" w:color="auto"/>
                      </w:divBdr>
                      <w:divsChild>
                        <w:div w:id="1321807610">
                          <w:marLeft w:val="0"/>
                          <w:marRight w:val="0"/>
                          <w:marTop w:val="0"/>
                          <w:marBottom w:val="0"/>
                          <w:divBdr>
                            <w:top w:val="none" w:sz="0" w:space="0" w:color="auto"/>
                            <w:left w:val="none" w:sz="0" w:space="0" w:color="auto"/>
                            <w:bottom w:val="none" w:sz="0" w:space="0" w:color="auto"/>
                            <w:right w:val="none" w:sz="0" w:space="0" w:color="auto"/>
                          </w:divBdr>
                          <w:divsChild>
                            <w:div w:id="2057898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9862390">
      <w:bodyDiv w:val="1"/>
      <w:marLeft w:val="0"/>
      <w:marRight w:val="0"/>
      <w:marTop w:val="0"/>
      <w:marBottom w:val="0"/>
      <w:divBdr>
        <w:top w:val="none" w:sz="0" w:space="0" w:color="auto"/>
        <w:left w:val="none" w:sz="0" w:space="0" w:color="auto"/>
        <w:bottom w:val="none" w:sz="0" w:space="0" w:color="auto"/>
        <w:right w:val="none" w:sz="0" w:space="0" w:color="auto"/>
      </w:divBdr>
      <w:divsChild>
        <w:div w:id="1282033892">
          <w:marLeft w:val="360"/>
          <w:marRight w:val="0"/>
          <w:marTop w:val="200"/>
          <w:marBottom w:val="0"/>
          <w:divBdr>
            <w:top w:val="none" w:sz="0" w:space="0" w:color="auto"/>
            <w:left w:val="none" w:sz="0" w:space="0" w:color="auto"/>
            <w:bottom w:val="none" w:sz="0" w:space="0" w:color="auto"/>
            <w:right w:val="none" w:sz="0" w:space="0" w:color="auto"/>
          </w:divBdr>
        </w:div>
        <w:div w:id="664936462">
          <w:marLeft w:val="360"/>
          <w:marRight w:val="0"/>
          <w:marTop w:val="200"/>
          <w:marBottom w:val="0"/>
          <w:divBdr>
            <w:top w:val="none" w:sz="0" w:space="0" w:color="auto"/>
            <w:left w:val="none" w:sz="0" w:space="0" w:color="auto"/>
            <w:bottom w:val="none" w:sz="0" w:space="0" w:color="auto"/>
            <w:right w:val="none" w:sz="0" w:space="0" w:color="auto"/>
          </w:divBdr>
        </w:div>
        <w:div w:id="665013232">
          <w:marLeft w:val="360"/>
          <w:marRight w:val="0"/>
          <w:marTop w:val="200"/>
          <w:marBottom w:val="0"/>
          <w:divBdr>
            <w:top w:val="none" w:sz="0" w:space="0" w:color="auto"/>
            <w:left w:val="none" w:sz="0" w:space="0" w:color="auto"/>
            <w:bottom w:val="none" w:sz="0" w:space="0" w:color="auto"/>
            <w:right w:val="none" w:sz="0" w:space="0" w:color="auto"/>
          </w:divBdr>
        </w:div>
        <w:div w:id="153037216">
          <w:marLeft w:val="360"/>
          <w:marRight w:val="0"/>
          <w:marTop w:val="200"/>
          <w:marBottom w:val="0"/>
          <w:divBdr>
            <w:top w:val="none" w:sz="0" w:space="0" w:color="auto"/>
            <w:left w:val="none" w:sz="0" w:space="0" w:color="auto"/>
            <w:bottom w:val="none" w:sz="0" w:space="0" w:color="auto"/>
            <w:right w:val="none" w:sz="0" w:space="0" w:color="auto"/>
          </w:divBdr>
        </w:div>
        <w:div w:id="1321151843">
          <w:marLeft w:val="360"/>
          <w:marRight w:val="0"/>
          <w:marTop w:val="200"/>
          <w:marBottom w:val="0"/>
          <w:divBdr>
            <w:top w:val="none" w:sz="0" w:space="0" w:color="auto"/>
            <w:left w:val="none" w:sz="0" w:space="0" w:color="auto"/>
            <w:bottom w:val="none" w:sz="0" w:space="0" w:color="auto"/>
            <w:right w:val="none" w:sz="0" w:space="0" w:color="auto"/>
          </w:divBdr>
        </w:div>
      </w:divsChild>
    </w:div>
    <w:div w:id="1424299023">
      <w:bodyDiv w:val="1"/>
      <w:marLeft w:val="0"/>
      <w:marRight w:val="0"/>
      <w:marTop w:val="0"/>
      <w:marBottom w:val="0"/>
      <w:divBdr>
        <w:top w:val="none" w:sz="0" w:space="0" w:color="auto"/>
        <w:left w:val="none" w:sz="0" w:space="0" w:color="auto"/>
        <w:bottom w:val="none" w:sz="0" w:space="0" w:color="auto"/>
        <w:right w:val="none" w:sz="0" w:space="0" w:color="auto"/>
      </w:divBdr>
    </w:div>
    <w:div w:id="1441338189">
      <w:bodyDiv w:val="1"/>
      <w:marLeft w:val="0"/>
      <w:marRight w:val="0"/>
      <w:marTop w:val="0"/>
      <w:marBottom w:val="0"/>
      <w:divBdr>
        <w:top w:val="none" w:sz="0" w:space="0" w:color="auto"/>
        <w:left w:val="none" w:sz="0" w:space="0" w:color="auto"/>
        <w:bottom w:val="none" w:sz="0" w:space="0" w:color="auto"/>
        <w:right w:val="none" w:sz="0" w:space="0" w:color="auto"/>
      </w:divBdr>
      <w:divsChild>
        <w:div w:id="918561103">
          <w:marLeft w:val="0"/>
          <w:marRight w:val="0"/>
          <w:marTop w:val="0"/>
          <w:marBottom w:val="0"/>
          <w:divBdr>
            <w:top w:val="none" w:sz="0" w:space="0" w:color="auto"/>
            <w:left w:val="none" w:sz="0" w:space="0" w:color="auto"/>
            <w:bottom w:val="none" w:sz="0" w:space="0" w:color="auto"/>
            <w:right w:val="none" w:sz="0" w:space="0" w:color="auto"/>
          </w:divBdr>
          <w:divsChild>
            <w:div w:id="459540622">
              <w:marLeft w:val="0"/>
              <w:marRight w:val="0"/>
              <w:marTop w:val="0"/>
              <w:marBottom w:val="0"/>
              <w:divBdr>
                <w:top w:val="none" w:sz="0" w:space="0" w:color="auto"/>
                <w:left w:val="none" w:sz="0" w:space="0" w:color="auto"/>
                <w:bottom w:val="none" w:sz="0" w:space="0" w:color="auto"/>
                <w:right w:val="none" w:sz="0" w:space="0" w:color="auto"/>
              </w:divBdr>
              <w:divsChild>
                <w:div w:id="841549048">
                  <w:marLeft w:val="0"/>
                  <w:marRight w:val="0"/>
                  <w:marTop w:val="0"/>
                  <w:marBottom w:val="0"/>
                  <w:divBdr>
                    <w:top w:val="none" w:sz="0" w:space="0" w:color="auto"/>
                    <w:left w:val="none" w:sz="0" w:space="0" w:color="auto"/>
                    <w:bottom w:val="none" w:sz="0" w:space="0" w:color="auto"/>
                    <w:right w:val="none" w:sz="0" w:space="0" w:color="auto"/>
                  </w:divBdr>
                  <w:divsChild>
                    <w:div w:id="719135567">
                      <w:marLeft w:val="0"/>
                      <w:marRight w:val="0"/>
                      <w:marTop w:val="45"/>
                      <w:marBottom w:val="0"/>
                      <w:divBdr>
                        <w:top w:val="none" w:sz="0" w:space="0" w:color="auto"/>
                        <w:left w:val="none" w:sz="0" w:space="0" w:color="auto"/>
                        <w:bottom w:val="none" w:sz="0" w:space="0" w:color="auto"/>
                        <w:right w:val="none" w:sz="0" w:space="0" w:color="auto"/>
                      </w:divBdr>
                      <w:divsChild>
                        <w:div w:id="405415426">
                          <w:marLeft w:val="0"/>
                          <w:marRight w:val="0"/>
                          <w:marTop w:val="0"/>
                          <w:marBottom w:val="0"/>
                          <w:divBdr>
                            <w:top w:val="none" w:sz="0" w:space="0" w:color="auto"/>
                            <w:left w:val="none" w:sz="0" w:space="0" w:color="auto"/>
                            <w:bottom w:val="none" w:sz="0" w:space="0" w:color="auto"/>
                            <w:right w:val="none" w:sz="0" w:space="0" w:color="auto"/>
                          </w:divBdr>
                          <w:divsChild>
                            <w:div w:id="1898199114">
                              <w:marLeft w:val="2070"/>
                              <w:marRight w:val="3960"/>
                              <w:marTop w:val="0"/>
                              <w:marBottom w:val="0"/>
                              <w:divBdr>
                                <w:top w:val="none" w:sz="0" w:space="0" w:color="auto"/>
                                <w:left w:val="none" w:sz="0" w:space="0" w:color="auto"/>
                                <w:bottom w:val="none" w:sz="0" w:space="0" w:color="auto"/>
                                <w:right w:val="none" w:sz="0" w:space="0" w:color="auto"/>
                              </w:divBdr>
                              <w:divsChild>
                                <w:div w:id="460149425">
                                  <w:marLeft w:val="0"/>
                                  <w:marRight w:val="0"/>
                                  <w:marTop w:val="0"/>
                                  <w:marBottom w:val="0"/>
                                  <w:divBdr>
                                    <w:top w:val="none" w:sz="0" w:space="0" w:color="auto"/>
                                    <w:left w:val="none" w:sz="0" w:space="0" w:color="auto"/>
                                    <w:bottom w:val="none" w:sz="0" w:space="0" w:color="auto"/>
                                    <w:right w:val="none" w:sz="0" w:space="0" w:color="auto"/>
                                  </w:divBdr>
                                  <w:divsChild>
                                    <w:div w:id="1258441387">
                                      <w:marLeft w:val="0"/>
                                      <w:marRight w:val="0"/>
                                      <w:marTop w:val="0"/>
                                      <w:marBottom w:val="0"/>
                                      <w:divBdr>
                                        <w:top w:val="none" w:sz="0" w:space="0" w:color="auto"/>
                                        <w:left w:val="none" w:sz="0" w:space="0" w:color="auto"/>
                                        <w:bottom w:val="none" w:sz="0" w:space="0" w:color="auto"/>
                                        <w:right w:val="none" w:sz="0" w:space="0" w:color="auto"/>
                                      </w:divBdr>
                                      <w:divsChild>
                                        <w:div w:id="541132115">
                                          <w:marLeft w:val="0"/>
                                          <w:marRight w:val="0"/>
                                          <w:marTop w:val="0"/>
                                          <w:marBottom w:val="0"/>
                                          <w:divBdr>
                                            <w:top w:val="none" w:sz="0" w:space="0" w:color="auto"/>
                                            <w:left w:val="none" w:sz="0" w:space="0" w:color="auto"/>
                                            <w:bottom w:val="none" w:sz="0" w:space="0" w:color="auto"/>
                                            <w:right w:val="none" w:sz="0" w:space="0" w:color="auto"/>
                                          </w:divBdr>
                                          <w:divsChild>
                                            <w:div w:id="339429842">
                                              <w:marLeft w:val="0"/>
                                              <w:marRight w:val="0"/>
                                              <w:marTop w:val="90"/>
                                              <w:marBottom w:val="0"/>
                                              <w:divBdr>
                                                <w:top w:val="none" w:sz="0" w:space="0" w:color="auto"/>
                                                <w:left w:val="none" w:sz="0" w:space="0" w:color="auto"/>
                                                <w:bottom w:val="none" w:sz="0" w:space="0" w:color="auto"/>
                                                <w:right w:val="none" w:sz="0" w:space="0" w:color="auto"/>
                                              </w:divBdr>
                                              <w:divsChild>
                                                <w:div w:id="96219153">
                                                  <w:marLeft w:val="0"/>
                                                  <w:marRight w:val="0"/>
                                                  <w:marTop w:val="0"/>
                                                  <w:marBottom w:val="0"/>
                                                  <w:divBdr>
                                                    <w:top w:val="none" w:sz="0" w:space="0" w:color="auto"/>
                                                    <w:left w:val="none" w:sz="0" w:space="0" w:color="auto"/>
                                                    <w:bottom w:val="none" w:sz="0" w:space="0" w:color="auto"/>
                                                    <w:right w:val="none" w:sz="0" w:space="0" w:color="auto"/>
                                                  </w:divBdr>
                                                  <w:divsChild>
                                                    <w:div w:id="1510287473">
                                                      <w:marLeft w:val="0"/>
                                                      <w:marRight w:val="0"/>
                                                      <w:marTop w:val="0"/>
                                                      <w:marBottom w:val="0"/>
                                                      <w:divBdr>
                                                        <w:top w:val="none" w:sz="0" w:space="0" w:color="auto"/>
                                                        <w:left w:val="none" w:sz="0" w:space="0" w:color="auto"/>
                                                        <w:bottom w:val="none" w:sz="0" w:space="0" w:color="auto"/>
                                                        <w:right w:val="none" w:sz="0" w:space="0" w:color="auto"/>
                                                      </w:divBdr>
                                                      <w:divsChild>
                                                        <w:div w:id="1307978330">
                                                          <w:marLeft w:val="0"/>
                                                          <w:marRight w:val="0"/>
                                                          <w:marTop w:val="0"/>
                                                          <w:marBottom w:val="0"/>
                                                          <w:divBdr>
                                                            <w:top w:val="none" w:sz="0" w:space="0" w:color="auto"/>
                                                            <w:left w:val="none" w:sz="0" w:space="0" w:color="auto"/>
                                                            <w:bottom w:val="none" w:sz="0" w:space="0" w:color="auto"/>
                                                            <w:right w:val="none" w:sz="0" w:space="0" w:color="auto"/>
                                                          </w:divBdr>
                                                          <w:divsChild>
                                                            <w:div w:id="166528109">
                                                              <w:marLeft w:val="0"/>
                                                              <w:marRight w:val="0"/>
                                                              <w:marTop w:val="0"/>
                                                              <w:marBottom w:val="390"/>
                                                              <w:divBdr>
                                                                <w:top w:val="none" w:sz="0" w:space="0" w:color="auto"/>
                                                                <w:left w:val="none" w:sz="0" w:space="0" w:color="auto"/>
                                                                <w:bottom w:val="none" w:sz="0" w:space="0" w:color="auto"/>
                                                                <w:right w:val="none" w:sz="0" w:space="0" w:color="auto"/>
                                                              </w:divBdr>
                                                              <w:divsChild>
                                                                <w:div w:id="1305156733">
                                                                  <w:marLeft w:val="0"/>
                                                                  <w:marRight w:val="0"/>
                                                                  <w:marTop w:val="0"/>
                                                                  <w:marBottom w:val="0"/>
                                                                  <w:divBdr>
                                                                    <w:top w:val="none" w:sz="0" w:space="0" w:color="auto"/>
                                                                    <w:left w:val="none" w:sz="0" w:space="0" w:color="auto"/>
                                                                    <w:bottom w:val="none" w:sz="0" w:space="0" w:color="auto"/>
                                                                    <w:right w:val="none" w:sz="0" w:space="0" w:color="auto"/>
                                                                  </w:divBdr>
                                                                  <w:divsChild>
                                                                    <w:div w:id="322010763">
                                                                      <w:marLeft w:val="0"/>
                                                                      <w:marRight w:val="0"/>
                                                                      <w:marTop w:val="0"/>
                                                                      <w:marBottom w:val="0"/>
                                                                      <w:divBdr>
                                                                        <w:top w:val="none" w:sz="0" w:space="0" w:color="auto"/>
                                                                        <w:left w:val="none" w:sz="0" w:space="0" w:color="auto"/>
                                                                        <w:bottom w:val="none" w:sz="0" w:space="0" w:color="auto"/>
                                                                        <w:right w:val="none" w:sz="0" w:space="0" w:color="auto"/>
                                                                      </w:divBdr>
                                                                      <w:divsChild>
                                                                        <w:div w:id="2060549186">
                                                                          <w:marLeft w:val="0"/>
                                                                          <w:marRight w:val="0"/>
                                                                          <w:marTop w:val="0"/>
                                                                          <w:marBottom w:val="0"/>
                                                                          <w:divBdr>
                                                                            <w:top w:val="none" w:sz="0" w:space="0" w:color="auto"/>
                                                                            <w:left w:val="none" w:sz="0" w:space="0" w:color="auto"/>
                                                                            <w:bottom w:val="none" w:sz="0" w:space="0" w:color="auto"/>
                                                                            <w:right w:val="none" w:sz="0" w:space="0" w:color="auto"/>
                                                                          </w:divBdr>
                                                                          <w:divsChild>
                                                                            <w:div w:id="1898203007">
                                                                              <w:marLeft w:val="0"/>
                                                                              <w:marRight w:val="0"/>
                                                                              <w:marTop w:val="0"/>
                                                                              <w:marBottom w:val="0"/>
                                                                              <w:divBdr>
                                                                                <w:top w:val="none" w:sz="0" w:space="0" w:color="auto"/>
                                                                                <w:left w:val="none" w:sz="0" w:space="0" w:color="auto"/>
                                                                                <w:bottom w:val="none" w:sz="0" w:space="0" w:color="auto"/>
                                                                                <w:right w:val="none" w:sz="0" w:space="0" w:color="auto"/>
                                                                              </w:divBdr>
                                                                              <w:divsChild>
                                                                                <w:div w:id="1841701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2601598">
      <w:bodyDiv w:val="1"/>
      <w:marLeft w:val="0"/>
      <w:marRight w:val="0"/>
      <w:marTop w:val="0"/>
      <w:marBottom w:val="0"/>
      <w:divBdr>
        <w:top w:val="none" w:sz="0" w:space="0" w:color="auto"/>
        <w:left w:val="none" w:sz="0" w:space="0" w:color="auto"/>
        <w:bottom w:val="none" w:sz="0" w:space="0" w:color="auto"/>
        <w:right w:val="none" w:sz="0" w:space="0" w:color="auto"/>
      </w:divBdr>
    </w:div>
    <w:div w:id="1538740804">
      <w:bodyDiv w:val="1"/>
      <w:marLeft w:val="0"/>
      <w:marRight w:val="0"/>
      <w:marTop w:val="0"/>
      <w:marBottom w:val="0"/>
      <w:divBdr>
        <w:top w:val="none" w:sz="0" w:space="0" w:color="auto"/>
        <w:left w:val="none" w:sz="0" w:space="0" w:color="auto"/>
        <w:bottom w:val="none" w:sz="0" w:space="0" w:color="auto"/>
        <w:right w:val="none" w:sz="0" w:space="0" w:color="auto"/>
      </w:divBdr>
    </w:div>
    <w:div w:id="1564634515">
      <w:bodyDiv w:val="1"/>
      <w:marLeft w:val="0"/>
      <w:marRight w:val="0"/>
      <w:marTop w:val="0"/>
      <w:marBottom w:val="0"/>
      <w:divBdr>
        <w:top w:val="none" w:sz="0" w:space="0" w:color="auto"/>
        <w:left w:val="none" w:sz="0" w:space="0" w:color="auto"/>
        <w:bottom w:val="none" w:sz="0" w:space="0" w:color="auto"/>
        <w:right w:val="none" w:sz="0" w:space="0" w:color="auto"/>
      </w:divBdr>
      <w:divsChild>
        <w:div w:id="610893118">
          <w:marLeft w:val="0"/>
          <w:marRight w:val="0"/>
          <w:marTop w:val="0"/>
          <w:marBottom w:val="0"/>
          <w:divBdr>
            <w:top w:val="none" w:sz="0" w:space="0" w:color="auto"/>
            <w:left w:val="none" w:sz="0" w:space="0" w:color="auto"/>
            <w:bottom w:val="none" w:sz="0" w:space="0" w:color="auto"/>
            <w:right w:val="none" w:sz="0" w:space="0" w:color="auto"/>
          </w:divBdr>
          <w:divsChild>
            <w:div w:id="2098087481">
              <w:marLeft w:val="0"/>
              <w:marRight w:val="0"/>
              <w:marTop w:val="0"/>
              <w:marBottom w:val="0"/>
              <w:divBdr>
                <w:top w:val="none" w:sz="0" w:space="0" w:color="auto"/>
                <w:left w:val="none" w:sz="0" w:space="0" w:color="auto"/>
                <w:bottom w:val="none" w:sz="0" w:space="0" w:color="auto"/>
                <w:right w:val="none" w:sz="0" w:space="0" w:color="auto"/>
              </w:divBdr>
              <w:divsChild>
                <w:div w:id="2114201205">
                  <w:marLeft w:val="0"/>
                  <w:marRight w:val="0"/>
                  <w:marTop w:val="0"/>
                  <w:marBottom w:val="0"/>
                  <w:divBdr>
                    <w:top w:val="none" w:sz="0" w:space="0" w:color="auto"/>
                    <w:left w:val="none" w:sz="0" w:space="0" w:color="auto"/>
                    <w:bottom w:val="none" w:sz="0" w:space="0" w:color="auto"/>
                    <w:right w:val="none" w:sz="0" w:space="0" w:color="auto"/>
                  </w:divBdr>
                  <w:divsChild>
                    <w:div w:id="1282148259">
                      <w:marLeft w:val="0"/>
                      <w:marRight w:val="0"/>
                      <w:marTop w:val="0"/>
                      <w:marBottom w:val="0"/>
                      <w:divBdr>
                        <w:top w:val="none" w:sz="0" w:space="0" w:color="auto"/>
                        <w:left w:val="none" w:sz="0" w:space="0" w:color="auto"/>
                        <w:bottom w:val="none" w:sz="0" w:space="0" w:color="auto"/>
                        <w:right w:val="none" w:sz="0" w:space="0" w:color="auto"/>
                      </w:divBdr>
                      <w:divsChild>
                        <w:div w:id="2031446626">
                          <w:marLeft w:val="0"/>
                          <w:marRight w:val="0"/>
                          <w:marTop w:val="0"/>
                          <w:marBottom w:val="0"/>
                          <w:divBdr>
                            <w:top w:val="none" w:sz="0" w:space="0" w:color="auto"/>
                            <w:left w:val="none" w:sz="0" w:space="0" w:color="auto"/>
                            <w:bottom w:val="none" w:sz="0" w:space="0" w:color="auto"/>
                            <w:right w:val="none" w:sz="0" w:space="0" w:color="auto"/>
                          </w:divBdr>
                          <w:divsChild>
                            <w:div w:id="1122379245">
                              <w:marLeft w:val="0"/>
                              <w:marRight w:val="0"/>
                              <w:marTop w:val="0"/>
                              <w:marBottom w:val="0"/>
                              <w:divBdr>
                                <w:top w:val="none" w:sz="0" w:space="0" w:color="auto"/>
                                <w:left w:val="none" w:sz="0" w:space="0" w:color="auto"/>
                                <w:bottom w:val="none" w:sz="0" w:space="0" w:color="auto"/>
                                <w:right w:val="none" w:sz="0" w:space="0" w:color="auto"/>
                              </w:divBdr>
                              <w:divsChild>
                                <w:div w:id="1799448975">
                                  <w:marLeft w:val="0"/>
                                  <w:marRight w:val="0"/>
                                  <w:marTop w:val="0"/>
                                  <w:marBottom w:val="0"/>
                                  <w:divBdr>
                                    <w:top w:val="none" w:sz="0" w:space="0" w:color="auto"/>
                                    <w:left w:val="none" w:sz="0" w:space="0" w:color="auto"/>
                                    <w:bottom w:val="none" w:sz="0" w:space="0" w:color="auto"/>
                                    <w:right w:val="none" w:sz="0" w:space="0" w:color="auto"/>
                                  </w:divBdr>
                                  <w:divsChild>
                                    <w:div w:id="1327175117">
                                      <w:marLeft w:val="0"/>
                                      <w:marRight w:val="0"/>
                                      <w:marTop w:val="0"/>
                                      <w:marBottom w:val="0"/>
                                      <w:divBdr>
                                        <w:top w:val="none" w:sz="0" w:space="0" w:color="auto"/>
                                        <w:left w:val="none" w:sz="0" w:space="0" w:color="auto"/>
                                        <w:bottom w:val="none" w:sz="0" w:space="0" w:color="auto"/>
                                        <w:right w:val="none" w:sz="0" w:space="0" w:color="auto"/>
                                      </w:divBdr>
                                    </w:div>
                                    <w:div w:id="981615533">
                                      <w:marLeft w:val="0"/>
                                      <w:marRight w:val="0"/>
                                      <w:marTop w:val="0"/>
                                      <w:marBottom w:val="0"/>
                                      <w:divBdr>
                                        <w:top w:val="none" w:sz="0" w:space="0" w:color="auto"/>
                                        <w:left w:val="none" w:sz="0" w:space="0" w:color="auto"/>
                                        <w:bottom w:val="none" w:sz="0" w:space="0" w:color="auto"/>
                                        <w:right w:val="none" w:sz="0" w:space="0" w:color="auto"/>
                                      </w:divBdr>
                                      <w:divsChild>
                                        <w:div w:id="413361144">
                                          <w:marLeft w:val="0"/>
                                          <w:marRight w:val="0"/>
                                          <w:marTop w:val="0"/>
                                          <w:marBottom w:val="0"/>
                                          <w:divBdr>
                                            <w:top w:val="none" w:sz="0" w:space="0" w:color="auto"/>
                                            <w:left w:val="none" w:sz="0" w:space="0" w:color="auto"/>
                                            <w:bottom w:val="none" w:sz="0" w:space="0" w:color="auto"/>
                                            <w:right w:val="none" w:sz="0" w:space="0" w:color="auto"/>
                                          </w:divBdr>
                                          <w:divsChild>
                                            <w:div w:id="151881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22761794">
      <w:bodyDiv w:val="1"/>
      <w:marLeft w:val="0"/>
      <w:marRight w:val="0"/>
      <w:marTop w:val="0"/>
      <w:marBottom w:val="0"/>
      <w:divBdr>
        <w:top w:val="none" w:sz="0" w:space="0" w:color="auto"/>
        <w:left w:val="none" w:sz="0" w:space="0" w:color="auto"/>
        <w:bottom w:val="none" w:sz="0" w:space="0" w:color="auto"/>
        <w:right w:val="none" w:sz="0" w:space="0" w:color="auto"/>
      </w:divBdr>
    </w:div>
    <w:div w:id="1624455506">
      <w:bodyDiv w:val="1"/>
      <w:marLeft w:val="0"/>
      <w:marRight w:val="0"/>
      <w:marTop w:val="0"/>
      <w:marBottom w:val="0"/>
      <w:divBdr>
        <w:top w:val="none" w:sz="0" w:space="0" w:color="auto"/>
        <w:left w:val="none" w:sz="0" w:space="0" w:color="auto"/>
        <w:bottom w:val="none" w:sz="0" w:space="0" w:color="auto"/>
        <w:right w:val="none" w:sz="0" w:space="0" w:color="auto"/>
      </w:divBdr>
      <w:divsChild>
        <w:div w:id="629482551">
          <w:marLeft w:val="0"/>
          <w:marRight w:val="0"/>
          <w:marTop w:val="0"/>
          <w:marBottom w:val="0"/>
          <w:divBdr>
            <w:top w:val="none" w:sz="0" w:space="0" w:color="auto"/>
            <w:left w:val="none" w:sz="0" w:space="0" w:color="auto"/>
            <w:bottom w:val="none" w:sz="0" w:space="0" w:color="auto"/>
            <w:right w:val="none" w:sz="0" w:space="0" w:color="auto"/>
          </w:divBdr>
          <w:divsChild>
            <w:div w:id="1061752484">
              <w:marLeft w:val="0"/>
              <w:marRight w:val="0"/>
              <w:marTop w:val="0"/>
              <w:marBottom w:val="0"/>
              <w:divBdr>
                <w:top w:val="none" w:sz="0" w:space="0" w:color="auto"/>
                <w:left w:val="none" w:sz="0" w:space="0" w:color="auto"/>
                <w:bottom w:val="none" w:sz="0" w:space="0" w:color="auto"/>
                <w:right w:val="none" w:sz="0" w:space="0" w:color="auto"/>
              </w:divBdr>
              <w:divsChild>
                <w:div w:id="280570331">
                  <w:marLeft w:val="0"/>
                  <w:marRight w:val="0"/>
                  <w:marTop w:val="0"/>
                  <w:marBottom w:val="0"/>
                  <w:divBdr>
                    <w:top w:val="none" w:sz="0" w:space="0" w:color="auto"/>
                    <w:left w:val="none" w:sz="0" w:space="0" w:color="auto"/>
                    <w:bottom w:val="none" w:sz="0" w:space="0" w:color="auto"/>
                    <w:right w:val="none" w:sz="0" w:space="0" w:color="auto"/>
                  </w:divBdr>
                  <w:divsChild>
                    <w:div w:id="64426299">
                      <w:marLeft w:val="0"/>
                      <w:marRight w:val="0"/>
                      <w:marTop w:val="0"/>
                      <w:marBottom w:val="0"/>
                      <w:divBdr>
                        <w:top w:val="none" w:sz="0" w:space="0" w:color="auto"/>
                        <w:left w:val="none" w:sz="0" w:space="0" w:color="auto"/>
                        <w:bottom w:val="none" w:sz="0" w:space="0" w:color="auto"/>
                        <w:right w:val="none" w:sz="0" w:space="0" w:color="auto"/>
                      </w:divBdr>
                      <w:divsChild>
                        <w:div w:id="1582132972">
                          <w:marLeft w:val="0"/>
                          <w:marRight w:val="0"/>
                          <w:marTop w:val="0"/>
                          <w:marBottom w:val="0"/>
                          <w:divBdr>
                            <w:top w:val="none" w:sz="0" w:space="0" w:color="auto"/>
                            <w:left w:val="none" w:sz="0" w:space="0" w:color="auto"/>
                            <w:bottom w:val="none" w:sz="0" w:space="0" w:color="auto"/>
                            <w:right w:val="none" w:sz="0" w:space="0" w:color="auto"/>
                          </w:divBdr>
                          <w:divsChild>
                            <w:div w:id="195042625">
                              <w:marLeft w:val="0"/>
                              <w:marRight w:val="0"/>
                              <w:marTop w:val="0"/>
                              <w:marBottom w:val="0"/>
                              <w:divBdr>
                                <w:top w:val="none" w:sz="0" w:space="0" w:color="auto"/>
                                <w:left w:val="none" w:sz="0" w:space="0" w:color="auto"/>
                                <w:bottom w:val="none" w:sz="0" w:space="0" w:color="auto"/>
                                <w:right w:val="none" w:sz="0" w:space="0" w:color="auto"/>
                              </w:divBdr>
                            </w:div>
                            <w:div w:id="1751464363">
                              <w:marLeft w:val="0"/>
                              <w:marRight w:val="0"/>
                              <w:marTop w:val="0"/>
                              <w:marBottom w:val="0"/>
                              <w:divBdr>
                                <w:top w:val="none" w:sz="0" w:space="0" w:color="auto"/>
                                <w:left w:val="none" w:sz="0" w:space="0" w:color="auto"/>
                                <w:bottom w:val="none" w:sz="0" w:space="0" w:color="auto"/>
                                <w:right w:val="none" w:sz="0" w:space="0" w:color="auto"/>
                              </w:divBdr>
                            </w:div>
                            <w:div w:id="1505052496">
                              <w:marLeft w:val="0"/>
                              <w:marRight w:val="0"/>
                              <w:marTop w:val="0"/>
                              <w:marBottom w:val="0"/>
                              <w:divBdr>
                                <w:top w:val="none" w:sz="0" w:space="0" w:color="auto"/>
                                <w:left w:val="none" w:sz="0" w:space="0" w:color="auto"/>
                                <w:bottom w:val="none" w:sz="0" w:space="0" w:color="auto"/>
                                <w:right w:val="none" w:sz="0" w:space="0" w:color="auto"/>
                              </w:divBdr>
                              <w:divsChild>
                                <w:div w:id="1646231059">
                                  <w:marLeft w:val="0"/>
                                  <w:marRight w:val="0"/>
                                  <w:marTop w:val="0"/>
                                  <w:marBottom w:val="0"/>
                                  <w:divBdr>
                                    <w:top w:val="none" w:sz="0" w:space="0" w:color="auto"/>
                                    <w:left w:val="none" w:sz="0" w:space="0" w:color="auto"/>
                                    <w:bottom w:val="none" w:sz="0" w:space="0" w:color="auto"/>
                                    <w:right w:val="none" w:sz="0" w:space="0" w:color="auto"/>
                                  </w:divBdr>
                                  <w:divsChild>
                                    <w:div w:id="742138408">
                                      <w:marLeft w:val="0"/>
                                      <w:marRight w:val="0"/>
                                      <w:marTop w:val="0"/>
                                      <w:marBottom w:val="0"/>
                                      <w:divBdr>
                                        <w:top w:val="none" w:sz="0" w:space="0" w:color="auto"/>
                                        <w:left w:val="none" w:sz="0" w:space="0" w:color="auto"/>
                                        <w:bottom w:val="none" w:sz="0" w:space="0" w:color="auto"/>
                                        <w:right w:val="none" w:sz="0" w:space="0" w:color="auto"/>
                                      </w:divBdr>
                                      <w:divsChild>
                                        <w:div w:id="54283123">
                                          <w:marLeft w:val="0"/>
                                          <w:marRight w:val="0"/>
                                          <w:marTop w:val="0"/>
                                          <w:marBottom w:val="0"/>
                                          <w:divBdr>
                                            <w:top w:val="none" w:sz="0" w:space="0" w:color="auto"/>
                                            <w:left w:val="none" w:sz="0" w:space="0" w:color="auto"/>
                                            <w:bottom w:val="none" w:sz="0" w:space="0" w:color="auto"/>
                                            <w:right w:val="none" w:sz="0" w:space="0" w:color="auto"/>
                                          </w:divBdr>
                                          <w:divsChild>
                                            <w:div w:id="210888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49869437">
      <w:bodyDiv w:val="1"/>
      <w:marLeft w:val="0"/>
      <w:marRight w:val="0"/>
      <w:marTop w:val="0"/>
      <w:marBottom w:val="0"/>
      <w:divBdr>
        <w:top w:val="none" w:sz="0" w:space="0" w:color="auto"/>
        <w:left w:val="none" w:sz="0" w:space="0" w:color="auto"/>
        <w:bottom w:val="none" w:sz="0" w:space="0" w:color="auto"/>
        <w:right w:val="none" w:sz="0" w:space="0" w:color="auto"/>
      </w:divBdr>
    </w:div>
    <w:div w:id="1721324787">
      <w:bodyDiv w:val="1"/>
      <w:marLeft w:val="0"/>
      <w:marRight w:val="0"/>
      <w:marTop w:val="0"/>
      <w:marBottom w:val="0"/>
      <w:divBdr>
        <w:top w:val="none" w:sz="0" w:space="0" w:color="auto"/>
        <w:left w:val="none" w:sz="0" w:space="0" w:color="auto"/>
        <w:bottom w:val="none" w:sz="0" w:space="0" w:color="auto"/>
        <w:right w:val="none" w:sz="0" w:space="0" w:color="auto"/>
      </w:divBdr>
      <w:divsChild>
        <w:div w:id="1007706161">
          <w:marLeft w:val="0"/>
          <w:marRight w:val="0"/>
          <w:marTop w:val="0"/>
          <w:marBottom w:val="0"/>
          <w:divBdr>
            <w:top w:val="none" w:sz="0" w:space="0" w:color="auto"/>
            <w:left w:val="none" w:sz="0" w:space="0" w:color="auto"/>
            <w:bottom w:val="none" w:sz="0" w:space="0" w:color="auto"/>
            <w:right w:val="none" w:sz="0" w:space="0" w:color="auto"/>
          </w:divBdr>
          <w:divsChild>
            <w:div w:id="639001632">
              <w:marLeft w:val="0"/>
              <w:marRight w:val="0"/>
              <w:marTop w:val="0"/>
              <w:marBottom w:val="0"/>
              <w:divBdr>
                <w:top w:val="none" w:sz="0" w:space="0" w:color="auto"/>
                <w:left w:val="none" w:sz="0" w:space="0" w:color="auto"/>
                <w:bottom w:val="none" w:sz="0" w:space="0" w:color="auto"/>
                <w:right w:val="none" w:sz="0" w:space="0" w:color="auto"/>
              </w:divBdr>
              <w:divsChild>
                <w:div w:id="98261873">
                  <w:marLeft w:val="0"/>
                  <w:marRight w:val="0"/>
                  <w:marTop w:val="0"/>
                  <w:marBottom w:val="0"/>
                  <w:divBdr>
                    <w:top w:val="none" w:sz="0" w:space="0" w:color="auto"/>
                    <w:left w:val="none" w:sz="0" w:space="0" w:color="auto"/>
                    <w:bottom w:val="none" w:sz="0" w:space="0" w:color="auto"/>
                    <w:right w:val="none" w:sz="0" w:space="0" w:color="auto"/>
                  </w:divBdr>
                  <w:divsChild>
                    <w:div w:id="2127189221">
                      <w:marLeft w:val="0"/>
                      <w:marRight w:val="0"/>
                      <w:marTop w:val="0"/>
                      <w:marBottom w:val="0"/>
                      <w:divBdr>
                        <w:top w:val="none" w:sz="0" w:space="0" w:color="auto"/>
                        <w:left w:val="none" w:sz="0" w:space="0" w:color="auto"/>
                        <w:bottom w:val="none" w:sz="0" w:space="0" w:color="auto"/>
                        <w:right w:val="none" w:sz="0" w:space="0" w:color="auto"/>
                      </w:divBdr>
                      <w:divsChild>
                        <w:div w:id="1993631875">
                          <w:marLeft w:val="0"/>
                          <w:marRight w:val="0"/>
                          <w:marTop w:val="0"/>
                          <w:marBottom w:val="0"/>
                          <w:divBdr>
                            <w:top w:val="none" w:sz="0" w:space="0" w:color="auto"/>
                            <w:left w:val="none" w:sz="0" w:space="0" w:color="auto"/>
                            <w:bottom w:val="none" w:sz="0" w:space="0" w:color="auto"/>
                            <w:right w:val="none" w:sz="0" w:space="0" w:color="auto"/>
                          </w:divBdr>
                          <w:divsChild>
                            <w:div w:id="782921856">
                              <w:marLeft w:val="0"/>
                              <w:marRight w:val="0"/>
                              <w:marTop w:val="0"/>
                              <w:marBottom w:val="0"/>
                              <w:divBdr>
                                <w:top w:val="none" w:sz="0" w:space="0" w:color="auto"/>
                                <w:left w:val="none" w:sz="0" w:space="0" w:color="auto"/>
                                <w:bottom w:val="none" w:sz="0" w:space="0" w:color="auto"/>
                                <w:right w:val="none" w:sz="0" w:space="0" w:color="auto"/>
                              </w:divBdr>
                              <w:divsChild>
                                <w:div w:id="522862050">
                                  <w:marLeft w:val="0"/>
                                  <w:marRight w:val="0"/>
                                  <w:marTop w:val="0"/>
                                  <w:marBottom w:val="0"/>
                                  <w:divBdr>
                                    <w:top w:val="none" w:sz="0" w:space="0" w:color="auto"/>
                                    <w:left w:val="none" w:sz="0" w:space="0" w:color="auto"/>
                                    <w:bottom w:val="none" w:sz="0" w:space="0" w:color="auto"/>
                                    <w:right w:val="none" w:sz="0" w:space="0" w:color="auto"/>
                                  </w:divBdr>
                                  <w:divsChild>
                                    <w:div w:id="219480273">
                                      <w:marLeft w:val="0"/>
                                      <w:marRight w:val="0"/>
                                      <w:marTop w:val="0"/>
                                      <w:marBottom w:val="0"/>
                                      <w:divBdr>
                                        <w:top w:val="none" w:sz="0" w:space="0" w:color="auto"/>
                                        <w:left w:val="none" w:sz="0" w:space="0" w:color="auto"/>
                                        <w:bottom w:val="none" w:sz="0" w:space="0" w:color="auto"/>
                                        <w:right w:val="none" w:sz="0" w:space="0" w:color="auto"/>
                                      </w:divBdr>
                                    </w:div>
                                    <w:div w:id="1582910934">
                                      <w:marLeft w:val="0"/>
                                      <w:marRight w:val="0"/>
                                      <w:marTop w:val="0"/>
                                      <w:marBottom w:val="0"/>
                                      <w:divBdr>
                                        <w:top w:val="none" w:sz="0" w:space="0" w:color="auto"/>
                                        <w:left w:val="none" w:sz="0" w:space="0" w:color="auto"/>
                                        <w:bottom w:val="none" w:sz="0" w:space="0" w:color="auto"/>
                                        <w:right w:val="none" w:sz="0" w:space="0" w:color="auto"/>
                                      </w:divBdr>
                                      <w:divsChild>
                                        <w:div w:id="1482117085">
                                          <w:marLeft w:val="0"/>
                                          <w:marRight w:val="0"/>
                                          <w:marTop w:val="0"/>
                                          <w:marBottom w:val="0"/>
                                          <w:divBdr>
                                            <w:top w:val="none" w:sz="0" w:space="0" w:color="auto"/>
                                            <w:left w:val="none" w:sz="0" w:space="0" w:color="auto"/>
                                            <w:bottom w:val="none" w:sz="0" w:space="0" w:color="auto"/>
                                            <w:right w:val="none" w:sz="0" w:space="0" w:color="auto"/>
                                          </w:divBdr>
                                          <w:divsChild>
                                            <w:div w:id="141211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97718114">
      <w:bodyDiv w:val="1"/>
      <w:marLeft w:val="0"/>
      <w:marRight w:val="0"/>
      <w:marTop w:val="0"/>
      <w:marBottom w:val="0"/>
      <w:divBdr>
        <w:top w:val="none" w:sz="0" w:space="0" w:color="auto"/>
        <w:left w:val="none" w:sz="0" w:space="0" w:color="auto"/>
        <w:bottom w:val="none" w:sz="0" w:space="0" w:color="auto"/>
        <w:right w:val="none" w:sz="0" w:space="0" w:color="auto"/>
      </w:divBdr>
      <w:divsChild>
        <w:div w:id="2111588173">
          <w:marLeft w:val="0"/>
          <w:marRight w:val="0"/>
          <w:marTop w:val="0"/>
          <w:marBottom w:val="0"/>
          <w:divBdr>
            <w:top w:val="single" w:sz="6" w:space="0" w:color="F7F7F7"/>
            <w:left w:val="none" w:sz="0" w:space="0" w:color="auto"/>
            <w:bottom w:val="single" w:sz="6" w:space="8" w:color="F7F7F7"/>
            <w:right w:val="none" w:sz="0" w:space="0" w:color="auto"/>
          </w:divBdr>
          <w:divsChild>
            <w:div w:id="153420480">
              <w:marLeft w:val="165"/>
              <w:marRight w:val="165"/>
              <w:marTop w:val="0"/>
              <w:marBottom w:val="0"/>
              <w:divBdr>
                <w:top w:val="none" w:sz="0" w:space="0" w:color="auto"/>
                <w:left w:val="none" w:sz="0" w:space="0" w:color="auto"/>
                <w:bottom w:val="none" w:sz="0" w:space="0" w:color="auto"/>
                <w:right w:val="none" w:sz="0" w:space="0" w:color="auto"/>
              </w:divBdr>
              <w:divsChild>
                <w:div w:id="2043436259">
                  <w:marLeft w:val="0"/>
                  <w:marRight w:val="0"/>
                  <w:marTop w:val="0"/>
                  <w:marBottom w:val="0"/>
                  <w:divBdr>
                    <w:top w:val="none" w:sz="0" w:space="0" w:color="auto"/>
                    <w:left w:val="none" w:sz="0" w:space="0" w:color="auto"/>
                    <w:bottom w:val="none" w:sz="0" w:space="0" w:color="auto"/>
                    <w:right w:val="none" w:sz="0" w:space="0" w:color="auto"/>
                  </w:divBdr>
                  <w:divsChild>
                    <w:div w:id="1668316449">
                      <w:marLeft w:val="0"/>
                      <w:marRight w:val="0"/>
                      <w:marTop w:val="0"/>
                      <w:marBottom w:val="0"/>
                      <w:divBdr>
                        <w:top w:val="none" w:sz="0" w:space="0" w:color="auto"/>
                        <w:left w:val="none" w:sz="0" w:space="0" w:color="auto"/>
                        <w:bottom w:val="none" w:sz="0" w:space="0" w:color="auto"/>
                        <w:right w:val="none" w:sz="0" w:space="0" w:color="auto"/>
                      </w:divBdr>
                      <w:divsChild>
                        <w:div w:id="629437848">
                          <w:marLeft w:val="0"/>
                          <w:marRight w:val="0"/>
                          <w:marTop w:val="0"/>
                          <w:marBottom w:val="0"/>
                          <w:divBdr>
                            <w:top w:val="none" w:sz="0" w:space="0" w:color="auto"/>
                            <w:left w:val="none" w:sz="0" w:space="0" w:color="auto"/>
                            <w:bottom w:val="none" w:sz="0" w:space="0" w:color="auto"/>
                            <w:right w:val="none" w:sz="0" w:space="0" w:color="auto"/>
                          </w:divBdr>
                          <w:divsChild>
                            <w:div w:id="180808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4834038">
      <w:bodyDiv w:val="1"/>
      <w:marLeft w:val="0"/>
      <w:marRight w:val="0"/>
      <w:marTop w:val="0"/>
      <w:marBottom w:val="0"/>
      <w:divBdr>
        <w:top w:val="none" w:sz="0" w:space="0" w:color="auto"/>
        <w:left w:val="none" w:sz="0" w:space="0" w:color="auto"/>
        <w:bottom w:val="none" w:sz="0" w:space="0" w:color="auto"/>
        <w:right w:val="none" w:sz="0" w:space="0" w:color="auto"/>
      </w:divBdr>
      <w:divsChild>
        <w:div w:id="253636691">
          <w:marLeft w:val="0"/>
          <w:marRight w:val="0"/>
          <w:marTop w:val="0"/>
          <w:marBottom w:val="0"/>
          <w:divBdr>
            <w:top w:val="none" w:sz="0" w:space="0" w:color="auto"/>
            <w:left w:val="none" w:sz="0" w:space="0" w:color="auto"/>
            <w:bottom w:val="none" w:sz="0" w:space="0" w:color="auto"/>
            <w:right w:val="none" w:sz="0" w:space="0" w:color="auto"/>
          </w:divBdr>
          <w:divsChild>
            <w:div w:id="176383140">
              <w:marLeft w:val="150"/>
              <w:marRight w:val="150"/>
              <w:marTop w:val="100"/>
              <w:marBottom w:val="100"/>
              <w:divBdr>
                <w:top w:val="none" w:sz="0" w:space="0" w:color="auto"/>
                <w:left w:val="none" w:sz="0" w:space="0" w:color="auto"/>
                <w:bottom w:val="none" w:sz="0" w:space="0" w:color="auto"/>
                <w:right w:val="none" w:sz="0" w:space="0" w:color="auto"/>
              </w:divBdr>
              <w:divsChild>
                <w:div w:id="1496535920">
                  <w:marLeft w:val="0"/>
                  <w:marRight w:val="0"/>
                  <w:marTop w:val="0"/>
                  <w:marBottom w:val="0"/>
                  <w:divBdr>
                    <w:top w:val="none" w:sz="0" w:space="0" w:color="auto"/>
                    <w:left w:val="none" w:sz="0" w:space="0" w:color="auto"/>
                    <w:bottom w:val="none" w:sz="0" w:space="0" w:color="auto"/>
                    <w:right w:val="none" w:sz="0" w:space="0" w:color="auto"/>
                  </w:divBdr>
                  <w:divsChild>
                    <w:div w:id="748694280">
                      <w:marLeft w:val="0"/>
                      <w:marRight w:val="0"/>
                      <w:marTop w:val="150"/>
                      <w:marBottom w:val="150"/>
                      <w:divBdr>
                        <w:top w:val="single" w:sz="6" w:space="5" w:color="CCCCCC"/>
                        <w:left w:val="single" w:sz="6" w:space="11" w:color="CCCCCC"/>
                        <w:bottom w:val="single" w:sz="6" w:space="5" w:color="CCCCCC"/>
                        <w:right w:val="single" w:sz="6" w:space="11" w:color="CCCCCC"/>
                      </w:divBdr>
                      <w:divsChild>
                        <w:div w:id="881867694">
                          <w:marLeft w:val="0"/>
                          <w:marRight w:val="0"/>
                          <w:marTop w:val="0"/>
                          <w:marBottom w:val="0"/>
                          <w:divBdr>
                            <w:top w:val="none" w:sz="0" w:space="0" w:color="auto"/>
                            <w:left w:val="none" w:sz="0" w:space="0" w:color="auto"/>
                            <w:bottom w:val="none" w:sz="0" w:space="0" w:color="auto"/>
                            <w:right w:val="none" w:sz="0" w:space="0" w:color="auto"/>
                          </w:divBdr>
                          <w:divsChild>
                            <w:div w:id="1612393273">
                              <w:marLeft w:val="0"/>
                              <w:marRight w:val="0"/>
                              <w:marTop w:val="210"/>
                              <w:marBottom w:val="21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4077202">
      <w:bodyDiv w:val="1"/>
      <w:marLeft w:val="0"/>
      <w:marRight w:val="0"/>
      <w:marTop w:val="0"/>
      <w:marBottom w:val="0"/>
      <w:divBdr>
        <w:top w:val="none" w:sz="0" w:space="0" w:color="auto"/>
        <w:left w:val="none" w:sz="0" w:space="0" w:color="auto"/>
        <w:bottom w:val="none" w:sz="0" w:space="0" w:color="auto"/>
        <w:right w:val="none" w:sz="0" w:space="0" w:color="auto"/>
      </w:divBdr>
      <w:divsChild>
        <w:div w:id="1488783961">
          <w:marLeft w:val="0"/>
          <w:marRight w:val="0"/>
          <w:marTop w:val="0"/>
          <w:marBottom w:val="0"/>
          <w:divBdr>
            <w:top w:val="none" w:sz="0" w:space="0" w:color="auto"/>
            <w:left w:val="none" w:sz="0" w:space="0" w:color="auto"/>
            <w:bottom w:val="none" w:sz="0" w:space="0" w:color="auto"/>
            <w:right w:val="none" w:sz="0" w:space="0" w:color="auto"/>
          </w:divBdr>
          <w:divsChild>
            <w:div w:id="95903733">
              <w:marLeft w:val="0"/>
              <w:marRight w:val="0"/>
              <w:marTop w:val="0"/>
              <w:marBottom w:val="0"/>
              <w:divBdr>
                <w:top w:val="none" w:sz="0" w:space="0" w:color="auto"/>
                <w:left w:val="none" w:sz="0" w:space="0" w:color="auto"/>
                <w:bottom w:val="none" w:sz="0" w:space="0" w:color="auto"/>
                <w:right w:val="none" w:sz="0" w:space="0" w:color="auto"/>
              </w:divBdr>
              <w:divsChild>
                <w:div w:id="1233542574">
                  <w:marLeft w:val="0"/>
                  <w:marRight w:val="0"/>
                  <w:marTop w:val="0"/>
                  <w:marBottom w:val="0"/>
                  <w:divBdr>
                    <w:top w:val="none" w:sz="0" w:space="0" w:color="auto"/>
                    <w:left w:val="none" w:sz="0" w:space="0" w:color="auto"/>
                    <w:bottom w:val="none" w:sz="0" w:space="0" w:color="auto"/>
                    <w:right w:val="none" w:sz="0" w:space="0" w:color="auto"/>
                  </w:divBdr>
                  <w:divsChild>
                    <w:div w:id="942539501">
                      <w:marLeft w:val="0"/>
                      <w:marRight w:val="0"/>
                      <w:marTop w:val="0"/>
                      <w:marBottom w:val="0"/>
                      <w:divBdr>
                        <w:top w:val="none" w:sz="0" w:space="0" w:color="auto"/>
                        <w:left w:val="none" w:sz="0" w:space="0" w:color="auto"/>
                        <w:bottom w:val="none" w:sz="0" w:space="0" w:color="auto"/>
                        <w:right w:val="none" w:sz="0" w:space="0" w:color="auto"/>
                      </w:divBdr>
                      <w:divsChild>
                        <w:div w:id="50200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8934809">
      <w:bodyDiv w:val="1"/>
      <w:marLeft w:val="0"/>
      <w:marRight w:val="0"/>
      <w:marTop w:val="0"/>
      <w:marBottom w:val="0"/>
      <w:divBdr>
        <w:top w:val="none" w:sz="0" w:space="0" w:color="auto"/>
        <w:left w:val="none" w:sz="0" w:space="0" w:color="auto"/>
        <w:bottom w:val="none" w:sz="0" w:space="0" w:color="auto"/>
        <w:right w:val="none" w:sz="0" w:space="0" w:color="auto"/>
      </w:divBdr>
    </w:div>
    <w:div w:id="1958103539">
      <w:bodyDiv w:val="1"/>
      <w:marLeft w:val="0"/>
      <w:marRight w:val="0"/>
      <w:marTop w:val="0"/>
      <w:marBottom w:val="0"/>
      <w:divBdr>
        <w:top w:val="none" w:sz="0" w:space="0" w:color="auto"/>
        <w:left w:val="none" w:sz="0" w:space="0" w:color="auto"/>
        <w:bottom w:val="none" w:sz="0" w:space="0" w:color="auto"/>
        <w:right w:val="none" w:sz="0" w:space="0" w:color="auto"/>
      </w:divBdr>
    </w:div>
    <w:div w:id="2099446507">
      <w:bodyDiv w:val="1"/>
      <w:marLeft w:val="0"/>
      <w:marRight w:val="0"/>
      <w:marTop w:val="0"/>
      <w:marBottom w:val="0"/>
      <w:divBdr>
        <w:top w:val="none" w:sz="0" w:space="0" w:color="auto"/>
        <w:left w:val="none" w:sz="0" w:space="0" w:color="auto"/>
        <w:bottom w:val="none" w:sz="0" w:space="0" w:color="auto"/>
        <w:right w:val="none" w:sz="0" w:space="0" w:color="auto"/>
      </w:divBdr>
    </w:div>
    <w:div w:id="2128960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j0k7XetNjcAhVKCcAKHYwmBqkQjRx6BAgBEAU&amp;url=https://c4cm.co.uk/blog/?p%3D41&amp;psig=AOvVaw1SFqZJYKcVFMxy4ea7nSHd&amp;ust=1533644307050888" TargetMode="External"/><Relationship Id="rId13" Type="http://schemas.openxmlformats.org/officeDocument/2006/relationships/hyperlink" Target="http://www.google.co.uk/url?sa=i&amp;rct=j&amp;q=&amp;esrc=s&amp;source=images&amp;cd=&amp;ved=2ahUKEwiGw4LA8pvdAhWPWsAKHR_1BrQQjRx6BAgBEAU&amp;url=http://www.taskcracker.com/stephen-covey-time-management-method-outlook-productivity/&amp;psig=AOvVaw0TKxYHupVfTz4Ee9asSi66&amp;ust=1535963045484648" TargetMode="External"/><Relationship Id="rId18" Type="http://schemas.openxmlformats.org/officeDocument/2006/relationships/hyperlink" Target="https://www.ombudsman.wales/wp-content/uploads/2018/03/Out-of-Hours-Time-to-Care.pdf" TargetMode="External"/><Relationship Id="rId26" Type="http://schemas.openxmlformats.org/officeDocument/2006/relationships/hyperlink" Target="https://www.google.co.uk/url?sa=t&amp;rct=j&amp;q=&amp;esrc=s&amp;source=web&amp;cd=1&amp;cad=rja&amp;uact=8&amp;ved=2ahUKEwipzYbw8LXdAhVMAsAKHZohBYAQFjAAegQIAhAB&amp;url=https%3A%2F%2Fwww.kingsfund.org.uk%2Fprojects%2Fculture&amp;usg=AOvVaw25pd4StWDuXqH2JP-m5H7Z" TargetMode="External"/><Relationship Id="rId3" Type="http://schemas.openxmlformats.org/officeDocument/2006/relationships/styles" Target="styles.xml"/><Relationship Id="rId21" Type="http://schemas.openxmlformats.org/officeDocument/2006/relationships/hyperlink" Target="https://www.ncbi.nlm.nih.gov/pubmed/?term=Knaus%20WA%5BAuthor%5D&amp;cauthor=true&amp;cauthor_uid=3946981"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www.dh.gov.uk/en/Publicationsandstatistics/Publications/PublicationsPolicyAndGuidance/DH_4117968" TargetMode="External"/><Relationship Id="rId25" Type="http://schemas.openxmlformats.org/officeDocument/2006/relationships/hyperlink" Target="https://www.ncbi.nlm.nih.gov/pubmed/3946981"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hyperlink" Target="https://www.rcplondon.ac.uk/guidelines-policy/hospitals-edge-time-actio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www.ncbi.nlm.nih.gov/pubmed/?term=Zimmerman%20JE%5BAuthor%5D&amp;cauthor=true&amp;cauthor_uid=3946981" TargetMode="External"/><Relationship Id="rId5" Type="http://schemas.openxmlformats.org/officeDocument/2006/relationships/webSettings" Target="webSettings.xml"/><Relationship Id="rId15" Type="http://schemas.openxmlformats.org/officeDocument/2006/relationships/hyperlink" Target="https://www.google.co.uk/url?sa=i&amp;rct=j&amp;q=&amp;esrc=s&amp;source=images&amp;cd=&amp;ved=2ahUKEwj7wJjYnJ_dAhUDurwKHfATBekQjRx6BAgBEAU&amp;url=https://www.meetconstance.com/blog/2017/4/2/habit-4-think-win-win&amp;psig=AOvVaw2NZS0GMaBFqDWWqD43XZ_W&amp;ust=1536077148213931" TargetMode="External"/><Relationship Id="rId23" Type="http://schemas.openxmlformats.org/officeDocument/2006/relationships/hyperlink" Target="https://www.ncbi.nlm.nih.gov/pubmed/?term=Wagner%20DP%5BAuthor%5D&amp;cauthor=true&amp;cauthor_uid=3946981"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hqip.org.uk/wp-content/uploads/2017/02/guide-to-managing-ethical-issues-in-quality-improvement-or-clinical-audit-projects.pdf"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3.jpeg"/><Relationship Id="rId22" Type="http://schemas.openxmlformats.org/officeDocument/2006/relationships/hyperlink" Target="https://www.ncbi.nlm.nih.gov/pubmed/?term=Draper%20EA%5BAuthor%5D&amp;cauthor=true&amp;cauthor_uid=3946981" TargetMode="External"/><Relationship Id="rId27" Type="http://schemas.openxmlformats.org/officeDocument/2006/relationships/hyperlink" Target="https://www.kingsfund.org.uk/projects/culture"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pa004709\Desktop\Academi%20Wales%20-%20MLP6%20W03%20-%20IQT%20Silver%206%20Dec%2017%20-%20Stats%20Package%20-%20SPC%20Pareto%20Boxplot%20Release%20v3.4.2.xls"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pa004709\Desktop\Academi%20Wales%20-%20MLP6%20W03%20-%20IQT%20Silver%206%20Dec%2017%20-%20Stats%20Package%20-%20SPC%20Pareto%20Boxplot%20Release%20v3.4.2.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strRef>
          <c:f>'ChartEngine Working'!$C$19</c:f>
          <c:strCache>
            <c:ptCount val="1"/>
            <c:pt idx="0">
              <c:v>Average LOS All Specialities</c:v>
            </c:pt>
          </c:strCache>
        </c:strRef>
      </c:tx>
      <c:overlay val="0"/>
      <c:spPr>
        <a:noFill/>
        <a:ln w="25400">
          <a:noFill/>
        </a:ln>
      </c:spPr>
      <c:txPr>
        <a:bodyPr/>
        <a:lstStyle/>
        <a:p>
          <a:pPr>
            <a:defRPr sz="1600" b="1" i="0" u="none" strike="noStrike" baseline="0">
              <a:solidFill>
                <a:srgbClr val="000000"/>
              </a:solidFill>
              <a:latin typeface="Calibri"/>
              <a:ea typeface="Calibri"/>
              <a:cs typeface="Calibri"/>
            </a:defRPr>
          </a:pPr>
          <a:endParaRPr lang="en-US"/>
        </a:p>
      </c:txPr>
    </c:title>
    <c:autoTitleDeleted val="0"/>
    <c:plotArea>
      <c:layout>
        <c:manualLayout>
          <c:layoutTarget val="inner"/>
          <c:xMode val="edge"/>
          <c:yMode val="edge"/>
          <c:x val="6.3921568627450978E-2"/>
          <c:y val="0.10101010101010101"/>
          <c:w val="0.80267370696310025"/>
          <c:h val="0.68389780154486035"/>
        </c:manualLayout>
      </c:layout>
      <c:lineChart>
        <c:grouping val="standard"/>
        <c:varyColors val="0"/>
        <c:ser>
          <c:idx val="0"/>
          <c:order val="0"/>
          <c:tx>
            <c:v>Data</c:v>
          </c:tx>
          <c:spPr>
            <a:ln w="25400">
              <a:solidFill>
                <a:srgbClr val="0000FF"/>
              </a:solidFill>
            </a:ln>
          </c:spPr>
          <c:marker>
            <c:symbol val="circle"/>
            <c:size val="7"/>
            <c:spPr>
              <a:solidFill>
                <a:srgbClr val="0000FF"/>
              </a:solidFill>
            </c:spPr>
          </c:marker>
          <c:dPt>
            <c:idx val="0"/>
            <c:marker>
              <c:spPr>
                <a:solidFill>
                  <a:srgbClr val="0000FF"/>
                </a:solidFill>
                <a:ln>
                  <a:solidFill>
                    <a:srgbClr val="0000FF"/>
                  </a:solidFill>
                  <a:prstDash val="solid"/>
                </a:ln>
              </c:spPr>
            </c:marker>
            <c:bubble3D val="0"/>
            <c:extLst>
              <c:ext xmlns:c16="http://schemas.microsoft.com/office/drawing/2014/chart" uri="{C3380CC4-5D6E-409C-BE32-E72D297353CC}">
                <c16:uniqueId val="{00000000-B2B8-49A1-B01F-3E6343F0B752}"/>
              </c:ext>
            </c:extLst>
          </c:dPt>
          <c:dPt>
            <c:idx val="1"/>
            <c:bubble3D val="0"/>
            <c:extLst>
              <c:ext xmlns:c16="http://schemas.microsoft.com/office/drawing/2014/chart" uri="{C3380CC4-5D6E-409C-BE32-E72D297353CC}">
                <c16:uniqueId val="{00000001-B2B8-49A1-B01F-3E6343F0B752}"/>
              </c:ext>
            </c:extLst>
          </c:dPt>
          <c:dPt>
            <c:idx val="2"/>
            <c:bubble3D val="0"/>
            <c:extLst>
              <c:ext xmlns:c16="http://schemas.microsoft.com/office/drawing/2014/chart" uri="{C3380CC4-5D6E-409C-BE32-E72D297353CC}">
                <c16:uniqueId val="{00000002-B2B8-49A1-B01F-3E6343F0B752}"/>
              </c:ext>
            </c:extLst>
          </c:dPt>
          <c:dPt>
            <c:idx val="3"/>
            <c:bubble3D val="0"/>
            <c:extLst>
              <c:ext xmlns:c16="http://schemas.microsoft.com/office/drawing/2014/chart" uri="{C3380CC4-5D6E-409C-BE32-E72D297353CC}">
                <c16:uniqueId val="{00000003-B2B8-49A1-B01F-3E6343F0B752}"/>
              </c:ext>
            </c:extLst>
          </c:dPt>
          <c:dPt>
            <c:idx val="4"/>
            <c:bubble3D val="0"/>
            <c:extLst>
              <c:ext xmlns:c16="http://schemas.microsoft.com/office/drawing/2014/chart" uri="{C3380CC4-5D6E-409C-BE32-E72D297353CC}">
                <c16:uniqueId val="{00000004-B2B8-49A1-B01F-3E6343F0B752}"/>
              </c:ext>
            </c:extLst>
          </c:dPt>
          <c:dPt>
            <c:idx val="5"/>
            <c:bubble3D val="0"/>
            <c:extLst>
              <c:ext xmlns:c16="http://schemas.microsoft.com/office/drawing/2014/chart" uri="{C3380CC4-5D6E-409C-BE32-E72D297353CC}">
                <c16:uniqueId val="{00000005-B2B8-49A1-B01F-3E6343F0B752}"/>
              </c:ext>
            </c:extLst>
          </c:dPt>
          <c:dPt>
            <c:idx val="6"/>
            <c:bubble3D val="0"/>
            <c:extLst>
              <c:ext xmlns:c16="http://schemas.microsoft.com/office/drawing/2014/chart" uri="{C3380CC4-5D6E-409C-BE32-E72D297353CC}">
                <c16:uniqueId val="{00000006-B2B8-49A1-B01F-3E6343F0B752}"/>
              </c:ext>
            </c:extLst>
          </c:dPt>
          <c:dPt>
            <c:idx val="7"/>
            <c:bubble3D val="0"/>
            <c:extLst>
              <c:ext xmlns:c16="http://schemas.microsoft.com/office/drawing/2014/chart" uri="{C3380CC4-5D6E-409C-BE32-E72D297353CC}">
                <c16:uniqueId val="{00000007-B2B8-49A1-B01F-3E6343F0B752}"/>
              </c:ext>
            </c:extLst>
          </c:dPt>
          <c:dPt>
            <c:idx val="8"/>
            <c:bubble3D val="0"/>
            <c:extLst>
              <c:ext xmlns:c16="http://schemas.microsoft.com/office/drawing/2014/chart" uri="{C3380CC4-5D6E-409C-BE32-E72D297353CC}">
                <c16:uniqueId val="{00000008-B2B8-49A1-B01F-3E6343F0B752}"/>
              </c:ext>
            </c:extLst>
          </c:dPt>
          <c:dPt>
            <c:idx val="9"/>
            <c:bubble3D val="0"/>
            <c:extLst>
              <c:ext xmlns:c16="http://schemas.microsoft.com/office/drawing/2014/chart" uri="{C3380CC4-5D6E-409C-BE32-E72D297353CC}">
                <c16:uniqueId val="{00000009-B2B8-49A1-B01F-3E6343F0B752}"/>
              </c:ext>
            </c:extLst>
          </c:dPt>
          <c:dPt>
            <c:idx val="10"/>
            <c:bubble3D val="0"/>
            <c:extLst>
              <c:ext xmlns:c16="http://schemas.microsoft.com/office/drawing/2014/chart" uri="{C3380CC4-5D6E-409C-BE32-E72D297353CC}">
                <c16:uniqueId val="{0000000A-B2B8-49A1-B01F-3E6343F0B752}"/>
              </c:ext>
            </c:extLst>
          </c:dPt>
          <c:dPt>
            <c:idx val="11"/>
            <c:bubble3D val="0"/>
            <c:extLst>
              <c:ext xmlns:c16="http://schemas.microsoft.com/office/drawing/2014/chart" uri="{C3380CC4-5D6E-409C-BE32-E72D297353CC}">
                <c16:uniqueId val="{0000000B-B2B8-49A1-B01F-3E6343F0B752}"/>
              </c:ext>
            </c:extLst>
          </c:dPt>
          <c:dPt>
            <c:idx val="12"/>
            <c:bubble3D val="0"/>
            <c:extLst>
              <c:ext xmlns:c16="http://schemas.microsoft.com/office/drawing/2014/chart" uri="{C3380CC4-5D6E-409C-BE32-E72D297353CC}">
                <c16:uniqueId val="{0000000C-B2B8-49A1-B01F-3E6343F0B752}"/>
              </c:ext>
            </c:extLst>
          </c:dPt>
          <c:dPt>
            <c:idx val="13"/>
            <c:bubble3D val="0"/>
            <c:extLst>
              <c:ext xmlns:c16="http://schemas.microsoft.com/office/drawing/2014/chart" uri="{C3380CC4-5D6E-409C-BE32-E72D297353CC}">
                <c16:uniqueId val="{0000000D-B2B8-49A1-B01F-3E6343F0B752}"/>
              </c:ext>
            </c:extLst>
          </c:dPt>
          <c:dPt>
            <c:idx val="14"/>
            <c:bubble3D val="0"/>
            <c:extLst>
              <c:ext xmlns:c16="http://schemas.microsoft.com/office/drawing/2014/chart" uri="{C3380CC4-5D6E-409C-BE32-E72D297353CC}">
                <c16:uniqueId val="{0000000E-B2B8-49A1-B01F-3E6343F0B752}"/>
              </c:ext>
            </c:extLst>
          </c:dPt>
          <c:dPt>
            <c:idx val="15"/>
            <c:bubble3D val="0"/>
            <c:extLst>
              <c:ext xmlns:c16="http://schemas.microsoft.com/office/drawing/2014/chart" uri="{C3380CC4-5D6E-409C-BE32-E72D297353CC}">
                <c16:uniqueId val="{0000000F-B2B8-49A1-B01F-3E6343F0B752}"/>
              </c:ext>
            </c:extLst>
          </c:dPt>
          <c:dPt>
            <c:idx val="16"/>
            <c:bubble3D val="0"/>
            <c:extLst>
              <c:ext xmlns:c16="http://schemas.microsoft.com/office/drawing/2014/chart" uri="{C3380CC4-5D6E-409C-BE32-E72D297353CC}">
                <c16:uniqueId val="{00000010-B2B8-49A1-B01F-3E6343F0B752}"/>
              </c:ext>
            </c:extLst>
          </c:dPt>
          <c:dPt>
            <c:idx val="17"/>
            <c:bubble3D val="0"/>
            <c:extLst>
              <c:ext xmlns:c16="http://schemas.microsoft.com/office/drawing/2014/chart" uri="{C3380CC4-5D6E-409C-BE32-E72D297353CC}">
                <c16:uniqueId val="{00000011-B2B8-49A1-B01F-3E6343F0B752}"/>
              </c:ext>
            </c:extLst>
          </c:dPt>
          <c:dPt>
            <c:idx val="18"/>
            <c:bubble3D val="0"/>
            <c:extLst>
              <c:ext xmlns:c16="http://schemas.microsoft.com/office/drawing/2014/chart" uri="{C3380CC4-5D6E-409C-BE32-E72D297353CC}">
                <c16:uniqueId val="{00000012-B2B8-49A1-B01F-3E6343F0B752}"/>
              </c:ext>
            </c:extLst>
          </c:dPt>
          <c:dPt>
            <c:idx val="19"/>
            <c:bubble3D val="0"/>
            <c:extLst>
              <c:ext xmlns:c16="http://schemas.microsoft.com/office/drawing/2014/chart" uri="{C3380CC4-5D6E-409C-BE32-E72D297353CC}">
                <c16:uniqueId val="{00000013-B2B8-49A1-B01F-3E6343F0B752}"/>
              </c:ext>
            </c:extLst>
          </c:dPt>
          <c:dPt>
            <c:idx val="20"/>
            <c:bubble3D val="0"/>
            <c:extLst>
              <c:ext xmlns:c16="http://schemas.microsoft.com/office/drawing/2014/chart" uri="{C3380CC4-5D6E-409C-BE32-E72D297353CC}">
                <c16:uniqueId val="{00000014-B2B8-49A1-B01F-3E6343F0B752}"/>
              </c:ext>
            </c:extLst>
          </c:dPt>
          <c:dPt>
            <c:idx val="21"/>
            <c:bubble3D val="0"/>
            <c:extLst>
              <c:ext xmlns:c16="http://schemas.microsoft.com/office/drawing/2014/chart" uri="{C3380CC4-5D6E-409C-BE32-E72D297353CC}">
                <c16:uniqueId val="{00000015-B2B8-49A1-B01F-3E6343F0B752}"/>
              </c:ext>
            </c:extLst>
          </c:dPt>
          <c:dPt>
            <c:idx val="22"/>
            <c:bubble3D val="0"/>
            <c:extLst>
              <c:ext xmlns:c16="http://schemas.microsoft.com/office/drawing/2014/chart" uri="{C3380CC4-5D6E-409C-BE32-E72D297353CC}">
                <c16:uniqueId val="{00000016-B2B8-49A1-B01F-3E6343F0B752}"/>
              </c:ext>
            </c:extLst>
          </c:dPt>
          <c:dPt>
            <c:idx val="23"/>
            <c:bubble3D val="0"/>
            <c:extLst>
              <c:ext xmlns:c16="http://schemas.microsoft.com/office/drawing/2014/chart" uri="{C3380CC4-5D6E-409C-BE32-E72D297353CC}">
                <c16:uniqueId val="{00000017-B2B8-49A1-B01F-3E6343F0B752}"/>
              </c:ext>
            </c:extLst>
          </c:dPt>
          <c:dPt>
            <c:idx val="24"/>
            <c:bubble3D val="0"/>
            <c:extLst>
              <c:ext xmlns:c16="http://schemas.microsoft.com/office/drawing/2014/chart" uri="{C3380CC4-5D6E-409C-BE32-E72D297353CC}">
                <c16:uniqueId val="{00000018-B2B8-49A1-B01F-3E6343F0B752}"/>
              </c:ext>
            </c:extLst>
          </c:dPt>
          <c:dPt>
            <c:idx val="25"/>
            <c:bubble3D val="0"/>
            <c:extLst>
              <c:ext xmlns:c16="http://schemas.microsoft.com/office/drawing/2014/chart" uri="{C3380CC4-5D6E-409C-BE32-E72D297353CC}">
                <c16:uniqueId val="{00000019-B2B8-49A1-B01F-3E6343F0B752}"/>
              </c:ext>
            </c:extLst>
          </c:dPt>
          <c:dPt>
            <c:idx val="26"/>
            <c:bubble3D val="0"/>
            <c:extLst>
              <c:ext xmlns:c16="http://schemas.microsoft.com/office/drawing/2014/chart" uri="{C3380CC4-5D6E-409C-BE32-E72D297353CC}">
                <c16:uniqueId val="{0000001A-B2B8-49A1-B01F-3E6343F0B752}"/>
              </c:ext>
            </c:extLst>
          </c:dPt>
          <c:dPt>
            <c:idx val="27"/>
            <c:bubble3D val="0"/>
            <c:extLst>
              <c:ext xmlns:c16="http://schemas.microsoft.com/office/drawing/2014/chart" uri="{C3380CC4-5D6E-409C-BE32-E72D297353CC}">
                <c16:uniqueId val="{0000001B-B2B8-49A1-B01F-3E6343F0B752}"/>
              </c:ext>
            </c:extLst>
          </c:dPt>
          <c:dPt>
            <c:idx val="30"/>
            <c:bubble3D val="0"/>
            <c:extLst>
              <c:ext xmlns:c16="http://schemas.microsoft.com/office/drawing/2014/chart" uri="{C3380CC4-5D6E-409C-BE32-E72D297353CC}">
                <c16:uniqueId val="{0000001C-B2B8-49A1-B01F-3E6343F0B752}"/>
              </c:ext>
            </c:extLst>
          </c:dPt>
          <c:dPt>
            <c:idx val="50"/>
            <c:bubble3D val="0"/>
            <c:extLst>
              <c:ext xmlns:c16="http://schemas.microsoft.com/office/drawing/2014/chart" uri="{C3380CC4-5D6E-409C-BE32-E72D297353CC}">
                <c16:uniqueId val="{0000001D-B2B8-49A1-B01F-3E6343F0B752}"/>
              </c:ext>
            </c:extLst>
          </c:dPt>
          <c:dPt>
            <c:idx val="88"/>
            <c:bubble3D val="0"/>
            <c:extLst>
              <c:ext xmlns:c16="http://schemas.microsoft.com/office/drawing/2014/chart" uri="{C3380CC4-5D6E-409C-BE32-E72D297353CC}">
                <c16:uniqueId val="{0000001E-B2B8-49A1-B01F-3E6343F0B752}"/>
              </c:ext>
            </c:extLst>
          </c:dPt>
          <c:dPt>
            <c:idx val="89"/>
            <c:bubble3D val="0"/>
            <c:extLst>
              <c:ext xmlns:c16="http://schemas.microsoft.com/office/drawing/2014/chart" uri="{C3380CC4-5D6E-409C-BE32-E72D297353CC}">
                <c16:uniqueId val="{0000001F-B2B8-49A1-B01F-3E6343F0B752}"/>
              </c:ext>
            </c:extLst>
          </c:dPt>
          <c:dPt>
            <c:idx val="90"/>
            <c:bubble3D val="0"/>
            <c:extLst>
              <c:ext xmlns:c16="http://schemas.microsoft.com/office/drawing/2014/chart" uri="{C3380CC4-5D6E-409C-BE32-E72D297353CC}">
                <c16:uniqueId val="{00000020-B2B8-49A1-B01F-3E6343F0B752}"/>
              </c:ext>
            </c:extLst>
          </c:dPt>
          <c:dPt>
            <c:idx val="91"/>
            <c:bubble3D val="0"/>
            <c:extLst>
              <c:ext xmlns:c16="http://schemas.microsoft.com/office/drawing/2014/chart" uri="{C3380CC4-5D6E-409C-BE32-E72D297353CC}">
                <c16:uniqueId val="{00000021-B2B8-49A1-B01F-3E6343F0B752}"/>
              </c:ext>
            </c:extLst>
          </c:dPt>
          <c:dPt>
            <c:idx val="92"/>
            <c:bubble3D val="0"/>
            <c:extLst>
              <c:ext xmlns:c16="http://schemas.microsoft.com/office/drawing/2014/chart" uri="{C3380CC4-5D6E-409C-BE32-E72D297353CC}">
                <c16:uniqueId val="{00000022-B2B8-49A1-B01F-3E6343F0B752}"/>
              </c:ext>
            </c:extLst>
          </c:dPt>
          <c:dPt>
            <c:idx val="93"/>
            <c:bubble3D val="0"/>
            <c:extLst>
              <c:ext xmlns:c16="http://schemas.microsoft.com/office/drawing/2014/chart" uri="{C3380CC4-5D6E-409C-BE32-E72D297353CC}">
                <c16:uniqueId val="{00000023-B2B8-49A1-B01F-3E6343F0B752}"/>
              </c:ext>
            </c:extLst>
          </c:dPt>
          <c:dPt>
            <c:idx val="94"/>
            <c:bubble3D val="0"/>
            <c:extLst>
              <c:ext xmlns:c16="http://schemas.microsoft.com/office/drawing/2014/chart" uri="{C3380CC4-5D6E-409C-BE32-E72D297353CC}">
                <c16:uniqueId val="{00000024-B2B8-49A1-B01F-3E6343F0B752}"/>
              </c:ext>
            </c:extLst>
          </c:dPt>
          <c:dPt>
            <c:idx val="95"/>
            <c:bubble3D val="0"/>
            <c:extLst>
              <c:ext xmlns:c16="http://schemas.microsoft.com/office/drawing/2014/chart" uri="{C3380CC4-5D6E-409C-BE32-E72D297353CC}">
                <c16:uniqueId val="{00000025-B2B8-49A1-B01F-3E6343F0B752}"/>
              </c:ext>
            </c:extLst>
          </c:dPt>
          <c:dPt>
            <c:idx val="113"/>
            <c:bubble3D val="0"/>
            <c:extLst>
              <c:ext xmlns:c16="http://schemas.microsoft.com/office/drawing/2014/chart" uri="{C3380CC4-5D6E-409C-BE32-E72D297353CC}">
                <c16:uniqueId val="{00000026-B2B8-49A1-B01F-3E6343F0B752}"/>
              </c:ext>
            </c:extLst>
          </c:dPt>
          <c:dPt>
            <c:idx val="114"/>
            <c:bubble3D val="0"/>
            <c:extLst>
              <c:ext xmlns:c16="http://schemas.microsoft.com/office/drawing/2014/chart" uri="{C3380CC4-5D6E-409C-BE32-E72D297353CC}">
                <c16:uniqueId val="{00000027-B2B8-49A1-B01F-3E6343F0B752}"/>
              </c:ext>
            </c:extLst>
          </c:dPt>
          <c:dPt>
            <c:idx val="115"/>
            <c:bubble3D val="0"/>
            <c:extLst>
              <c:ext xmlns:c16="http://schemas.microsoft.com/office/drawing/2014/chart" uri="{C3380CC4-5D6E-409C-BE32-E72D297353CC}">
                <c16:uniqueId val="{00000028-B2B8-49A1-B01F-3E6343F0B752}"/>
              </c:ext>
            </c:extLst>
          </c:dPt>
          <c:dPt>
            <c:idx val="116"/>
            <c:bubble3D val="0"/>
            <c:extLst>
              <c:ext xmlns:c16="http://schemas.microsoft.com/office/drawing/2014/chart" uri="{C3380CC4-5D6E-409C-BE32-E72D297353CC}">
                <c16:uniqueId val="{00000029-B2B8-49A1-B01F-3E6343F0B752}"/>
              </c:ext>
            </c:extLst>
          </c:dPt>
          <c:dPt>
            <c:idx val="117"/>
            <c:bubble3D val="0"/>
            <c:extLst>
              <c:ext xmlns:c16="http://schemas.microsoft.com/office/drawing/2014/chart" uri="{C3380CC4-5D6E-409C-BE32-E72D297353CC}">
                <c16:uniqueId val="{0000002A-B2B8-49A1-B01F-3E6343F0B752}"/>
              </c:ext>
            </c:extLst>
          </c:dPt>
          <c:dPt>
            <c:idx val="118"/>
            <c:bubble3D val="0"/>
            <c:extLst>
              <c:ext xmlns:c16="http://schemas.microsoft.com/office/drawing/2014/chart" uri="{C3380CC4-5D6E-409C-BE32-E72D297353CC}">
                <c16:uniqueId val="{0000002B-B2B8-49A1-B01F-3E6343F0B752}"/>
              </c:ext>
            </c:extLst>
          </c:dPt>
          <c:dPt>
            <c:idx val="119"/>
            <c:bubble3D val="0"/>
            <c:extLst>
              <c:ext xmlns:c16="http://schemas.microsoft.com/office/drawing/2014/chart" uri="{C3380CC4-5D6E-409C-BE32-E72D297353CC}">
                <c16:uniqueId val="{0000002C-B2B8-49A1-B01F-3E6343F0B752}"/>
              </c:ext>
            </c:extLst>
          </c:dPt>
          <c:dPt>
            <c:idx val="120"/>
            <c:bubble3D val="0"/>
            <c:extLst>
              <c:ext xmlns:c16="http://schemas.microsoft.com/office/drawing/2014/chart" uri="{C3380CC4-5D6E-409C-BE32-E72D297353CC}">
                <c16:uniqueId val="{0000002D-B2B8-49A1-B01F-3E6343F0B752}"/>
              </c:ext>
            </c:extLst>
          </c:dPt>
          <c:dPt>
            <c:idx val="121"/>
            <c:bubble3D val="0"/>
            <c:extLst>
              <c:ext xmlns:c16="http://schemas.microsoft.com/office/drawing/2014/chart" uri="{C3380CC4-5D6E-409C-BE32-E72D297353CC}">
                <c16:uniqueId val="{0000002E-B2B8-49A1-B01F-3E6343F0B752}"/>
              </c:ext>
            </c:extLst>
          </c:dPt>
          <c:dPt>
            <c:idx val="162"/>
            <c:bubble3D val="0"/>
            <c:extLst>
              <c:ext xmlns:c16="http://schemas.microsoft.com/office/drawing/2014/chart" uri="{C3380CC4-5D6E-409C-BE32-E72D297353CC}">
                <c16:uniqueId val="{0000002F-B2B8-49A1-B01F-3E6343F0B752}"/>
              </c:ext>
            </c:extLst>
          </c:dPt>
          <c:dPt>
            <c:idx val="163"/>
            <c:bubble3D val="0"/>
            <c:extLst>
              <c:ext xmlns:c16="http://schemas.microsoft.com/office/drawing/2014/chart" uri="{C3380CC4-5D6E-409C-BE32-E72D297353CC}">
                <c16:uniqueId val="{00000030-B2B8-49A1-B01F-3E6343F0B752}"/>
              </c:ext>
            </c:extLst>
          </c:dPt>
          <c:cat>
            <c:strRef>
              <c:f>'Academi Wales - MLP6 W03 - IQT Silver 6 Dec 17 - Stats Package - SPC Pareto Boxplot Release v3.4.2.xls'!horiz</c:f>
              <c:strCache>
                <c:ptCount val="17"/>
                <c:pt idx="0">
                  <c:v>April</c:v>
                </c:pt>
                <c:pt idx="1">
                  <c:v>May</c:v>
                </c:pt>
                <c:pt idx="2">
                  <c:v>June</c:v>
                </c:pt>
                <c:pt idx="3">
                  <c:v>July</c:v>
                </c:pt>
                <c:pt idx="4">
                  <c:v>Aug</c:v>
                </c:pt>
                <c:pt idx="5">
                  <c:v>Sept</c:v>
                </c:pt>
                <c:pt idx="6">
                  <c:v>Oct</c:v>
                </c:pt>
                <c:pt idx="7">
                  <c:v>Nov</c:v>
                </c:pt>
                <c:pt idx="8">
                  <c:v>Dec</c:v>
                </c:pt>
                <c:pt idx="9">
                  <c:v>Jan</c:v>
                </c:pt>
                <c:pt idx="10">
                  <c:v>Feb</c:v>
                </c:pt>
                <c:pt idx="11">
                  <c:v>March</c:v>
                </c:pt>
                <c:pt idx="12">
                  <c:v>April</c:v>
                </c:pt>
                <c:pt idx="13">
                  <c:v>May</c:v>
                </c:pt>
                <c:pt idx="14">
                  <c:v>June</c:v>
                </c:pt>
                <c:pt idx="15">
                  <c:v>July</c:v>
                </c:pt>
                <c:pt idx="16">
                  <c:v>August</c:v>
                </c:pt>
              </c:strCache>
            </c:strRef>
          </c:cat>
          <c:val>
            <c:numRef>
              <c:f>'Academi Wales - MLP6 W03 - IQT Silver 6 Dec 17 - Stats Package - SPC Pareto Boxplot Release v3.4.2.xls'!Data</c:f>
              <c:numCache>
                <c:formatCode>General</c:formatCode>
                <c:ptCount val="17"/>
                <c:pt idx="0">
                  <c:v>4.17</c:v>
                </c:pt>
                <c:pt idx="1">
                  <c:v>4</c:v>
                </c:pt>
                <c:pt idx="2">
                  <c:v>4.07</c:v>
                </c:pt>
                <c:pt idx="3">
                  <c:v>4.3600000000000003</c:v>
                </c:pt>
                <c:pt idx="4">
                  <c:v>3.97</c:v>
                </c:pt>
                <c:pt idx="5">
                  <c:v>3.78</c:v>
                </c:pt>
                <c:pt idx="6">
                  <c:v>4.0199999999999996</c:v>
                </c:pt>
                <c:pt idx="7">
                  <c:v>4.04</c:v>
                </c:pt>
                <c:pt idx="8">
                  <c:v>4.12</c:v>
                </c:pt>
                <c:pt idx="9">
                  <c:v>4.2699999999999996</c:v>
                </c:pt>
                <c:pt idx="10">
                  <c:v>4.2699999999999996</c:v>
                </c:pt>
                <c:pt idx="11">
                  <c:v>4.37</c:v>
                </c:pt>
                <c:pt idx="12">
                  <c:v>4.25</c:v>
                </c:pt>
                <c:pt idx="13">
                  <c:v>3.83</c:v>
                </c:pt>
                <c:pt idx="14">
                  <c:v>4.1100000000000003</c:v>
                </c:pt>
                <c:pt idx="15">
                  <c:v>4.24</c:v>
                </c:pt>
                <c:pt idx="16">
                  <c:v>3.9</c:v>
                </c:pt>
              </c:numCache>
            </c:numRef>
          </c:val>
          <c:smooth val="0"/>
          <c:extLst>
            <c:ext xmlns:c16="http://schemas.microsoft.com/office/drawing/2014/chart" uri="{C3380CC4-5D6E-409C-BE32-E72D297353CC}">
              <c16:uniqueId val="{00000031-B2B8-49A1-B01F-3E6343F0B752}"/>
            </c:ext>
          </c:extLst>
        </c:ser>
        <c:ser>
          <c:idx val="4"/>
          <c:order val="1"/>
          <c:tx>
            <c:v>UCL</c:v>
          </c:tx>
          <c:spPr>
            <a:ln w="19050">
              <a:solidFill>
                <a:srgbClr val="C00000"/>
              </a:solidFill>
              <a:prstDash val="solid"/>
              <a:round/>
            </a:ln>
          </c:spPr>
          <c:marker>
            <c:symbol val="none"/>
          </c:marker>
          <c:cat>
            <c:numRef>
              <c:f>'Academi Wales - MLP6 W03 - IQT Silver 6 Dec 17 - Stats Package - SPC Pareto Boxplot Release v3.4.2.xls'!Data</c:f>
              <c:numCache>
                <c:formatCode>General</c:formatCode>
                <c:ptCount val="17"/>
                <c:pt idx="0">
                  <c:v>4.17</c:v>
                </c:pt>
                <c:pt idx="1">
                  <c:v>4</c:v>
                </c:pt>
                <c:pt idx="2">
                  <c:v>4.07</c:v>
                </c:pt>
                <c:pt idx="3">
                  <c:v>4.3600000000000003</c:v>
                </c:pt>
                <c:pt idx="4">
                  <c:v>3.97</c:v>
                </c:pt>
                <c:pt idx="5">
                  <c:v>3.78</c:v>
                </c:pt>
                <c:pt idx="6">
                  <c:v>4.0199999999999996</c:v>
                </c:pt>
                <c:pt idx="7">
                  <c:v>4.04</c:v>
                </c:pt>
                <c:pt idx="8">
                  <c:v>4.12</c:v>
                </c:pt>
                <c:pt idx="9">
                  <c:v>4.2699999999999996</c:v>
                </c:pt>
                <c:pt idx="10">
                  <c:v>4.2699999999999996</c:v>
                </c:pt>
                <c:pt idx="11">
                  <c:v>4.37</c:v>
                </c:pt>
                <c:pt idx="12">
                  <c:v>4.25</c:v>
                </c:pt>
                <c:pt idx="13">
                  <c:v>3.83</c:v>
                </c:pt>
                <c:pt idx="14">
                  <c:v>4.1100000000000003</c:v>
                </c:pt>
                <c:pt idx="15">
                  <c:v>4.24</c:v>
                </c:pt>
                <c:pt idx="16">
                  <c:v>3.9</c:v>
                </c:pt>
              </c:numCache>
            </c:numRef>
          </c:cat>
          <c:val>
            <c:numRef>
              <c:f>'Academi Wales - MLP6 W03 - IQT Silver 6 Dec 17 - Stats Package - SPC Pareto Boxplot Release v3.4.2.xls'!UCL</c:f>
              <c:numCache>
                <c:formatCode>General</c:formatCode>
                <c:ptCount val="17"/>
                <c:pt idx="0">
                  <c:v>4.6012051470588231</c:v>
                </c:pt>
                <c:pt idx="1">
                  <c:v>4.6012051470588231</c:v>
                </c:pt>
                <c:pt idx="2">
                  <c:v>4.6012051470588231</c:v>
                </c:pt>
                <c:pt idx="3">
                  <c:v>4.6012051470588231</c:v>
                </c:pt>
                <c:pt idx="4">
                  <c:v>4.6012051470588231</c:v>
                </c:pt>
                <c:pt idx="5">
                  <c:v>4.6012051470588231</c:v>
                </c:pt>
                <c:pt idx="6">
                  <c:v>4.6012051470588231</c:v>
                </c:pt>
                <c:pt idx="7">
                  <c:v>4.6012051470588231</c:v>
                </c:pt>
                <c:pt idx="8">
                  <c:v>4.6012051470588231</c:v>
                </c:pt>
                <c:pt idx="9">
                  <c:v>4.6012051470588231</c:v>
                </c:pt>
                <c:pt idx="10">
                  <c:v>4.6012051470588231</c:v>
                </c:pt>
                <c:pt idx="11">
                  <c:v>4.6012051470588231</c:v>
                </c:pt>
                <c:pt idx="12">
                  <c:v>4.6012051470588231</c:v>
                </c:pt>
                <c:pt idx="13">
                  <c:v>4.6012051470588231</c:v>
                </c:pt>
                <c:pt idx="14">
                  <c:v>4.6012051470588231</c:v>
                </c:pt>
                <c:pt idx="15">
                  <c:v>4.6012051470588231</c:v>
                </c:pt>
                <c:pt idx="16">
                  <c:v>4.6012051470588231</c:v>
                </c:pt>
              </c:numCache>
            </c:numRef>
          </c:val>
          <c:smooth val="0"/>
          <c:extLst>
            <c:ext xmlns:c16="http://schemas.microsoft.com/office/drawing/2014/chart" uri="{C3380CC4-5D6E-409C-BE32-E72D297353CC}">
              <c16:uniqueId val="{00000032-B2B8-49A1-B01F-3E6343F0B752}"/>
            </c:ext>
          </c:extLst>
        </c:ser>
        <c:ser>
          <c:idx val="1"/>
          <c:order val="2"/>
          <c:tx>
            <c:strRef>
              <c:f>'I Chart Calc'!$E$1</c:f>
              <c:strCache>
                <c:ptCount val="1"/>
                <c:pt idx="0">
                  <c:v>Mean</c:v>
                </c:pt>
              </c:strCache>
            </c:strRef>
          </c:tx>
          <c:spPr>
            <a:ln>
              <a:solidFill>
                <a:schemeClr val="accent3">
                  <a:lumMod val="75000"/>
                </a:schemeClr>
              </a:solidFill>
              <a:prstDash val="solid"/>
            </a:ln>
          </c:spPr>
          <c:marker>
            <c:symbol val="none"/>
          </c:marker>
          <c:cat>
            <c:numRef>
              <c:f>'Academi Wales - MLP6 W03 - IQT Silver 6 Dec 17 - Stats Package - SPC Pareto Boxplot Release v3.4.2.xls'!Data</c:f>
              <c:numCache>
                <c:formatCode>General</c:formatCode>
                <c:ptCount val="17"/>
                <c:pt idx="0">
                  <c:v>4.17</c:v>
                </c:pt>
                <c:pt idx="1">
                  <c:v>4</c:v>
                </c:pt>
                <c:pt idx="2">
                  <c:v>4.07</c:v>
                </c:pt>
                <c:pt idx="3">
                  <c:v>4.3600000000000003</c:v>
                </c:pt>
                <c:pt idx="4">
                  <c:v>3.97</c:v>
                </c:pt>
                <c:pt idx="5">
                  <c:v>3.78</c:v>
                </c:pt>
                <c:pt idx="6">
                  <c:v>4.0199999999999996</c:v>
                </c:pt>
                <c:pt idx="7">
                  <c:v>4.04</c:v>
                </c:pt>
                <c:pt idx="8">
                  <c:v>4.12</c:v>
                </c:pt>
                <c:pt idx="9">
                  <c:v>4.2699999999999996</c:v>
                </c:pt>
                <c:pt idx="10">
                  <c:v>4.2699999999999996</c:v>
                </c:pt>
                <c:pt idx="11">
                  <c:v>4.37</c:v>
                </c:pt>
                <c:pt idx="12">
                  <c:v>4.25</c:v>
                </c:pt>
                <c:pt idx="13">
                  <c:v>3.83</c:v>
                </c:pt>
                <c:pt idx="14">
                  <c:v>4.1100000000000003</c:v>
                </c:pt>
                <c:pt idx="15">
                  <c:v>4.24</c:v>
                </c:pt>
                <c:pt idx="16">
                  <c:v>3.9</c:v>
                </c:pt>
              </c:numCache>
            </c:numRef>
          </c:cat>
          <c:val>
            <c:numRef>
              <c:f>'Academi Wales - MLP6 W03 - IQT Silver 6 Dec 17 - Stats Package - SPC Pareto Boxplot Release v3.4.2.xls'!Mean</c:f>
              <c:numCache>
                <c:formatCode>General</c:formatCode>
                <c:ptCount val="17"/>
                <c:pt idx="0">
                  <c:v>4.104117647058823</c:v>
                </c:pt>
                <c:pt idx="1">
                  <c:v>4.104117647058823</c:v>
                </c:pt>
                <c:pt idx="2">
                  <c:v>4.104117647058823</c:v>
                </c:pt>
                <c:pt idx="3">
                  <c:v>4.104117647058823</c:v>
                </c:pt>
                <c:pt idx="4">
                  <c:v>4.104117647058823</c:v>
                </c:pt>
                <c:pt idx="5">
                  <c:v>4.104117647058823</c:v>
                </c:pt>
                <c:pt idx="6">
                  <c:v>4.104117647058823</c:v>
                </c:pt>
                <c:pt idx="7">
                  <c:v>4.104117647058823</c:v>
                </c:pt>
                <c:pt idx="8">
                  <c:v>4.104117647058823</c:v>
                </c:pt>
                <c:pt idx="9">
                  <c:v>4.104117647058823</c:v>
                </c:pt>
                <c:pt idx="10">
                  <c:v>4.104117647058823</c:v>
                </c:pt>
                <c:pt idx="11">
                  <c:v>4.104117647058823</c:v>
                </c:pt>
                <c:pt idx="12">
                  <c:v>4.104117647058823</c:v>
                </c:pt>
                <c:pt idx="13">
                  <c:v>4.104117647058823</c:v>
                </c:pt>
                <c:pt idx="14">
                  <c:v>4.104117647058823</c:v>
                </c:pt>
                <c:pt idx="15">
                  <c:v>4.104117647058823</c:v>
                </c:pt>
                <c:pt idx="16">
                  <c:v>4.104117647058823</c:v>
                </c:pt>
              </c:numCache>
            </c:numRef>
          </c:val>
          <c:smooth val="0"/>
          <c:extLst>
            <c:ext xmlns:c16="http://schemas.microsoft.com/office/drawing/2014/chart" uri="{C3380CC4-5D6E-409C-BE32-E72D297353CC}">
              <c16:uniqueId val="{00000033-B2B8-49A1-B01F-3E6343F0B752}"/>
            </c:ext>
          </c:extLst>
        </c:ser>
        <c:ser>
          <c:idx val="5"/>
          <c:order val="3"/>
          <c:tx>
            <c:v>LCL</c:v>
          </c:tx>
          <c:spPr>
            <a:ln w="19050">
              <a:solidFill>
                <a:srgbClr val="C00000"/>
              </a:solidFill>
              <a:prstDash val="solid"/>
            </a:ln>
          </c:spPr>
          <c:marker>
            <c:symbol val="none"/>
          </c:marker>
          <c:cat>
            <c:numRef>
              <c:f>'Academi Wales - MLP6 W03 - IQT Silver 6 Dec 17 - Stats Package - SPC Pareto Boxplot Release v3.4.2.xls'!Data</c:f>
              <c:numCache>
                <c:formatCode>General</c:formatCode>
                <c:ptCount val="17"/>
                <c:pt idx="0">
                  <c:v>4.17</c:v>
                </c:pt>
                <c:pt idx="1">
                  <c:v>4</c:v>
                </c:pt>
                <c:pt idx="2">
                  <c:v>4.07</c:v>
                </c:pt>
                <c:pt idx="3">
                  <c:v>4.3600000000000003</c:v>
                </c:pt>
                <c:pt idx="4">
                  <c:v>3.97</c:v>
                </c:pt>
                <c:pt idx="5">
                  <c:v>3.78</c:v>
                </c:pt>
                <c:pt idx="6">
                  <c:v>4.0199999999999996</c:v>
                </c:pt>
                <c:pt idx="7">
                  <c:v>4.04</c:v>
                </c:pt>
                <c:pt idx="8">
                  <c:v>4.12</c:v>
                </c:pt>
                <c:pt idx="9">
                  <c:v>4.2699999999999996</c:v>
                </c:pt>
                <c:pt idx="10">
                  <c:v>4.2699999999999996</c:v>
                </c:pt>
                <c:pt idx="11">
                  <c:v>4.37</c:v>
                </c:pt>
                <c:pt idx="12">
                  <c:v>4.25</c:v>
                </c:pt>
                <c:pt idx="13">
                  <c:v>3.83</c:v>
                </c:pt>
                <c:pt idx="14">
                  <c:v>4.1100000000000003</c:v>
                </c:pt>
                <c:pt idx="15">
                  <c:v>4.24</c:v>
                </c:pt>
                <c:pt idx="16">
                  <c:v>3.9</c:v>
                </c:pt>
              </c:numCache>
            </c:numRef>
          </c:cat>
          <c:val>
            <c:numRef>
              <c:f>'Academi Wales - MLP6 W03 - IQT Silver 6 Dec 17 - Stats Package - SPC Pareto Boxplot Release v3.4.2.xls'!LCL</c:f>
              <c:numCache>
                <c:formatCode>General</c:formatCode>
                <c:ptCount val="17"/>
                <c:pt idx="0">
                  <c:v>3.6070301470588229</c:v>
                </c:pt>
                <c:pt idx="1">
                  <c:v>3.6070301470588229</c:v>
                </c:pt>
                <c:pt idx="2">
                  <c:v>3.6070301470588229</c:v>
                </c:pt>
                <c:pt idx="3">
                  <c:v>3.6070301470588229</c:v>
                </c:pt>
                <c:pt idx="4">
                  <c:v>3.6070301470588229</c:v>
                </c:pt>
                <c:pt idx="5">
                  <c:v>3.6070301470588229</c:v>
                </c:pt>
                <c:pt idx="6">
                  <c:v>3.6070301470588229</c:v>
                </c:pt>
                <c:pt idx="7">
                  <c:v>3.6070301470588229</c:v>
                </c:pt>
                <c:pt idx="8">
                  <c:v>3.6070301470588229</c:v>
                </c:pt>
                <c:pt idx="9">
                  <c:v>3.6070301470588229</c:v>
                </c:pt>
                <c:pt idx="10">
                  <c:v>3.6070301470588229</c:v>
                </c:pt>
                <c:pt idx="11">
                  <c:v>3.6070301470588229</c:v>
                </c:pt>
                <c:pt idx="12">
                  <c:v>3.6070301470588229</c:v>
                </c:pt>
                <c:pt idx="13">
                  <c:v>3.6070301470588229</c:v>
                </c:pt>
                <c:pt idx="14">
                  <c:v>3.6070301470588229</c:v>
                </c:pt>
                <c:pt idx="15">
                  <c:v>3.6070301470588229</c:v>
                </c:pt>
                <c:pt idx="16">
                  <c:v>3.6070301470588229</c:v>
                </c:pt>
              </c:numCache>
            </c:numRef>
          </c:val>
          <c:smooth val="0"/>
          <c:extLst>
            <c:ext xmlns:c16="http://schemas.microsoft.com/office/drawing/2014/chart" uri="{C3380CC4-5D6E-409C-BE32-E72D297353CC}">
              <c16:uniqueId val="{00000034-B2B8-49A1-B01F-3E6343F0B752}"/>
            </c:ext>
          </c:extLst>
        </c:ser>
        <c:ser>
          <c:idx val="2"/>
          <c:order val="4"/>
          <c:tx>
            <c:strRef>
              <c:f>'I Chart Calc'!$J$1</c:f>
              <c:strCache>
                <c:ptCount val="1"/>
                <c:pt idx="0">
                  <c:v>Mean_Label</c:v>
                </c:pt>
              </c:strCache>
            </c:strRef>
          </c:tx>
          <c:spPr>
            <a:ln>
              <a:noFill/>
            </a:ln>
          </c:spPr>
          <c:marker>
            <c:symbol val="none"/>
          </c:marker>
          <c:dLbls>
            <c:spPr>
              <a:noFill/>
              <a:ln w="25400">
                <a:noFill/>
              </a:ln>
            </c:spPr>
            <c:txPr>
              <a:bodyPr wrap="square" lIns="38100" tIns="19050" rIns="38100" bIns="19050" anchor="ctr">
                <a:spAutoFit/>
              </a:bodyPr>
              <a:lstStyle/>
              <a:p>
                <a:pPr>
                  <a:defRPr sz="1000" b="1" i="0" u="none" strike="noStrike" baseline="0">
                    <a:solidFill>
                      <a:srgbClr val="000000"/>
                    </a:solidFill>
                    <a:latin typeface="Calibri"/>
                    <a:ea typeface="Calibri"/>
                    <a:cs typeface="Calibri"/>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'Academi Wales - MLP6 W03 - IQT Silver 6 Dec 17 - Stats Package - SPC Pareto Boxplot Release v3.4.2.xls'!Data</c:f>
              <c:numCache>
                <c:formatCode>General</c:formatCode>
                <c:ptCount val="17"/>
                <c:pt idx="0">
                  <c:v>4.17</c:v>
                </c:pt>
                <c:pt idx="1">
                  <c:v>4</c:v>
                </c:pt>
                <c:pt idx="2">
                  <c:v>4.07</c:v>
                </c:pt>
                <c:pt idx="3">
                  <c:v>4.3600000000000003</c:v>
                </c:pt>
                <c:pt idx="4">
                  <c:v>3.97</c:v>
                </c:pt>
                <c:pt idx="5">
                  <c:v>3.78</c:v>
                </c:pt>
                <c:pt idx="6">
                  <c:v>4.0199999999999996</c:v>
                </c:pt>
                <c:pt idx="7">
                  <c:v>4.04</c:v>
                </c:pt>
                <c:pt idx="8">
                  <c:v>4.12</c:v>
                </c:pt>
                <c:pt idx="9">
                  <c:v>4.2699999999999996</c:v>
                </c:pt>
                <c:pt idx="10">
                  <c:v>4.2699999999999996</c:v>
                </c:pt>
                <c:pt idx="11">
                  <c:v>4.37</c:v>
                </c:pt>
                <c:pt idx="12">
                  <c:v>4.25</c:v>
                </c:pt>
                <c:pt idx="13">
                  <c:v>3.83</c:v>
                </c:pt>
                <c:pt idx="14">
                  <c:v>4.1100000000000003</c:v>
                </c:pt>
                <c:pt idx="15">
                  <c:v>4.24</c:v>
                </c:pt>
                <c:pt idx="16">
                  <c:v>3.9</c:v>
                </c:pt>
              </c:numCache>
            </c:numRef>
          </c:cat>
          <c:val>
            <c:numRef>
              <c:f>'Academi Wales - MLP6 W03 - IQT Silver 6 Dec 17 - Stats Package - SPC Pareto Boxplot Release v3.4.2.xls'!Mean_Label</c:f>
              <c:numCache>
                <c:formatCode>General</c:formatCode>
                <c:ptCount val="17"/>
                <c:pt idx="0">
                  <c:v>#N/A</c:v>
                </c:pt>
                <c:pt idx="1">
                  <c:v>#N/A</c:v>
                </c:pt>
                <c:pt idx="2">
                  <c:v>#N/A</c:v>
                </c:pt>
                <c:pt idx="3">
                  <c:v>#N/A</c:v>
                </c:pt>
                <c:pt idx="4">
                  <c:v>#N/A</c:v>
                </c:pt>
                <c:pt idx="5">
                  <c:v>#N/A</c:v>
                </c:pt>
                <c:pt idx="6">
                  <c:v>#N/A</c:v>
                </c:pt>
                <c:pt idx="7">
                  <c:v>#N/A</c:v>
                </c:pt>
                <c:pt idx="8">
                  <c:v>#N/A</c:v>
                </c:pt>
                <c:pt idx="9">
                  <c:v>#N/A</c:v>
                </c:pt>
                <c:pt idx="10">
                  <c:v>#N/A</c:v>
                </c:pt>
                <c:pt idx="11">
                  <c:v>#N/A</c:v>
                </c:pt>
                <c:pt idx="12">
                  <c:v>#N/A</c:v>
                </c:pt>
                <c:pt idx="13">
                  <c:v>#N/A</c:v>
                </c:pt>
                <c:pt idx="14">
                  <c:v>#N/A</c:v>
                </c:pt>
                <c:pt idx="15">
                  <c:v>#N/A</c:v>
                </c:pt>
                <c:pt idx="16">
                  <c:v>4.0999999999999996</c:v>
                </c:pt>
              </c:numCache>
            </c:numRef>
          </c:val>
          <c:smooth val="0"/>
          <c:extLst>
            <c:ext xmlns:c16="http://schemas.microsoft.com/office/drawing/2014/chart" uri="{C3380CC4-5D6E-409C-BE32-E72D297353CC}">
              <c16:uniqueId val="{00000035-B2B8-49A1-B01F-3E6343F0B752}"/>
            </c:ext>
          </c:extLst>
        </c:ser>
        <c:ser>
          <c:idx val="3"/>
          <c:order val="5"/>
          <c:tx>
            <c:strRef>
              <c:f>'I Chart Calc'!$K$1</c:f>
              <c:strCache>
                <c:ptCount val="1"/>
                <c:pt idx="0">
                  <c:v>UCL_Label</c:v>
                </c:pt>
              </c:strCache>
            </c:strRef>
          </c:tx>
          <c:spPr>
            <a:ln>
              <a:noFill/>
            </a:ln>
          </c:spPr>
          <c:marker>
            <c:symbol val="none"/>
          </c:marker>
          <c:dLbls>
            <c:spPr>
              <a:noFill/>
              <a:ln w="25400">
                <a:noFill/>
              </a:ln>
            </c:spPr>
            <c:txPr>
              <a:bodyPr wrap="square" lIns="38100" tIns="19050" rIns="38100" bIns="19050" anchor="ctr">
                <a:spAutoFit/>
              </a:bodyPr>
              <a:lstStyle/>
              <a:p>
                <a:pPr>
                  <a:defRPr sz="1000" b="1" i="0" u="none" strike="noStrike" baseline="0">
                    <a:solidFill>
                      <a:srgbClr val="000000"/>
                    </a:solidFill>
                    <a:latin typeface="Calibri"/>
                    <a:ea typeface="Calibri"/>
                    <a:cs typeface="Calibri"/>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'Academi Wales - MLP6 W03 - IQT Silver 6 Dec 17 - Stats Package - SPC Pareto Boxplot Release v3.4.2.xls'!Data</c:f>
              <c:numCache>
                <c:formatCode>General</c:formatCode>
                <c:ptCount val="17"/>
                <c:pt idx="0">
                  <c:v>4.17</c:v>
                </c:pt>
                <c:pt idx="1">
                  <c:v>4</c:v>
                </c:pt>
                <c:pt idx="2">
                  <c:v>4.07</c:v>
                </c:pt>
                <c:pt idx="3">
                  <c:v>4.3600000000000003</c:v>
                </c:pt>
                <c:pt idx="4">
                  <c:v>3.97</c:v>
                </c:pt>
                <c:pt idx="5">
                  <c:v>3.78</c:v>
                </c:pt>
                <c:pt idx="6">
                  <c:v>4.0199999999999996</c:v>
                </c:pt>
                <c:pt idx="7">
                  <c:v>4.04</c:v>
                </c:pt>
                <c:pt idx="8">
                  <c:v>4.12</c:v>
                </c:pt>
                <c:pt idx="9">
                  <c:v>4.2699999999999996</c:v>
                </c:pt>
                <c:pt idx="10">
                  <c:v>4.2699999999999996</c:v>
                </c:pt>
                <c:pt idx="11">
                  <c:v>4.37</c:v>
                </c:pt>
                <c:pt idx="12">
                  <c:v>4.25</c:v>
                </c:pt>
                <c:pt idx="13">
                  <c:v>3.83</c:v>
                </c:pt>
                <c:pt idx="14">
                  <c:v>4.1100000000000003</c:v>
                </c:pt>
                <c:pt idx="15">
                  <c:v>4.24</c:v>
                </c:pt>
                <c:pt idx="16">
                  <c:v>3.9</c:v>
                </c:pt>
              </c:numCache>
            </c:numRef>
          </c:cat>
          <c:val>
            <c:numRef>
              <c:f>'Academi Wales - MLP6 W03 - IQT Silver 6 Dec 17 - Stats Package - SPC Pareto Boxplot Release v3.4.2.xls'!UCL_Label</c:f>
              <c:numCache>
                <c:formatCode>General</c:formatCode>
                <c:ptCount val="17"/>
                <c:pt idx="0">
                  <c:v>#N/A</c:v>
                </c:pt>
                <c:pt idx="1">
                  <c:v>#N/A</c:v>
                </c:pt>
                <c:pt idx="2">
                  <c:v>#N/A</c:v>
                </c:pt>
                <c:pt idx="3">
                  <c:v>#N/A</c:v>
                </c:pt>
                <c:pt idx="4">
                  <c:v>#N/A</c:v>
                </c:pt>
                <c:pt idx="5">
                  <c:v>#N/A</c:v>
                </c:pt>
                <c:pt idx="6">
                  <c:v>#N/A</c:v>
                </c:pt>
                <c:pt idx="7">
                  <c:v>#N/A</c:v>
                </c:pt>
                <c:pt idx="8">
                  <c:v>#N/A</c:v>
                </c:pt>
                <c:pt idx="9">
                  <c:v>#N/A</c:v>
                </c:pt>
                <c:pt idx="10">
                  <c:v>#N/A</c:v>
                </c:pt>
                <c:pt idx="11">
                  <c:v>#N/A</c:v>
                </c:pt>
                <c:pt idx="12">
                  <c:v>#N/A</c:v>
                </c:pt>
                <c:pt idx="13">
                  <c:v>#N/A</c:v>
                </c:pt>
                <c:pt idx="14">
                  <c:v>#N/A</c:v>
                </c:pt>
                <c:pt idx="15">
                  <c:v>#N/A</c:v>
                </c:pt>
                <c:pt idx="16">
                  <c:v>4.5999999999999996</c:v>
                </c:pt>
              </c:numCache>
            </c:numRef>
          </c:val>
          <c:smooth val="0"/>
          <c:extLst>
            <c:ext xmlns:c16="http://schemas.microsoft.com/office/drawing/2014/chart" uri="{C3380CC4-5D6E-409C-BE32-E72D297353CC}">
              <c16:uniqueId val="{00000036-B2B8-49A1-B01F-3E6343F0B752}"/>
            </c:ext>
          </c:extLst>
        </c:ser>
        <c:ser>
          <c:idx val="6"/>
          <c:order val="6"/>
          <c:tx>
            <c:strRef>
              <c:f>'I Chart Calc'!$L$1</c:f>
              <c:strCache>
                <c:ptCount val="1"/>
                <c:pt idx="0">
                  <c:v>LCL_Label</c:v>
                </c:pt>
              </c:strCache>
            </c:strRef>
          </c:tx>
          <c:spPr>
            <a:ln>
              <a:noFill/>
            </a:ln>
          </c:spPr>
          <c:marker>
            <c:symbol val="none"/>
          </c:marker>
          <c:dLbls>
            <c:spPr>
              <a:noFill/>
              <a:ln w="25400">
                <a:noFill/>
              </a:ln>
            </c:spPr>
            <c:txPr>
              <a:bodyPr wrap="square" lIns="38100" tIns="19050" rIns="38100" bIns="19050" anchor="ctr">
                <a:spAutoFit/>
              </a:bodyPr>
              <a:lstStyle/>
              <a:p>
                <a:pPr>
                  <a:defRPr sz="1000" b="1" i="0" u="none" strike="noStrike" baseline="0">
                    <a:solidFill>
                      <a:srgbClr val="000000"/>
                    </a:solidFill>
                    <a:latin typeface="Calibri"/>
                    <a:ea typeface="Calibri"/>
                    <a:cs typeface="Calibri"/>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'Academi Wales - MLP6 W03 - IQT Silver 6 Dec 17 - Stats Package - SPC Pareto Boxplot Release v3.4.2.xls'!Data</c:f>
              <c:numCache>
                <c:formatCode>General</c:formatCode>
                <c:ptCount val="17"/>
                <c:pt idx="0">
                  <c:v>4.17</c:v>
                </c:pt>
                <c:pt idx="1">
                  <c:v>4</c:v>
                </c:pt>
                <c:pt idx="2">
                  <c:v>4.07</c:v>
                </c:pt>
                <c:pt idx="3">
                  <c:v>4.3600000000000003</c:v>
                </c:pt>
                <c:pt idx="4">
                  <c:v>3.97</c:v>
                </c:pt>
                <c:pt idx="5">
                  <c:v>3.78</c:v>
                </c:pt>
                <c:pt idx="6">
                  <c:v>4.0199999999999996</c:v>
                </c:pt>
                <c:pt idx="7">
                  <c:v>4.04</c:v>
                </c:pt>
                <c:pt idx="8">
                  <c:v>4.12</c:v>
                </c:pt>
                <c:pt idx="9">
                  <c:v>4.2699999999999996</c:v>
                </c:pt>
                <c:pt idx="10">
                  <c:v>4.2699999999999996</c:v>
                </c:pt>
                <c:pt idx="11">
                  <c:v>4.37</c:v>
                </c:pt>
                <c:pt idx="12">
                  <c:v>4.25</c:v>
                </c:pt>
                <c:pt idx="13">
                  <c:v>3.83</c:v>
                </c:pt>
                <c:pt idx="14">
                  <c:v>4.1100000000000003</c:v>
                </c:pt>
                <c:pt idx="15">
                  <c:v>4.24</c:v>
                </c:pt>
                <c:pt idx="16">
                  <c:v>3.9</c:v>
                </c:pt>
              </c:numCache>
            </c:numRef>
          </c:cat>
          <c:val>
            <c:numRef>
              <c:f>'Academi Wales - MLP6 W03 - IQT Silver 6 Dec 17 - Stats Package - SPC Pareto Boxplot Release v3.4.2.xls'!LCL_Label</c:f>
              <c:numCache>
                <c:formatCode>General</c:formatCode>
                <c:ptCount val="17"/>
                <c:pt idx="0">
                  <c:v>#N/A</c:v>
                </c:pt>
                <c:pt idx="1">
                  <c:v>#N/A</c:v>
                </c:pt>
                <c:pt idx="2">
                  <c:v>#N/A</c:v>
                </c:pt>
                <c:pt idx="3">
                  <c:v>#N/A</c:v>
                </c:pt>
                <c:pt idx="4">
                  <c:v>#N/A</c:v>
                </c:pt>
                <c:pt idx="5">
                  <c:v>#N/A</c:v>
                </c:pt>
                <c:pt idx="6">
                  <c:v>#N/A</c:v>
                </c:pt>
                <c:pt idx="7">
                  <c:v>#N/A</c:v>
                </c:pt>
                <c:pt idx="8">
                  <c:v>#N/A</c:v>
                </c:pt>
                <c:pt idx="9">
                  <c:v>#N/A</c:v>
                </c:pt>
                <c:pt idx="10">
                  <c:v>#N/A</c:v>
                </c:pt>
                <c:pt idx="11">
                  <c:v>#N/A</c:v>
                </c:pt>
                <c:pt idx="12">
                  <c:v>#N/A</c:v>
                </c:pt>
                <c:pt idx="13">
                  <c:v>#N/A</c:v>
                </c:pt>
                <c:pt idx="14">
                  <c:v>#N/A</c:v>
                </c:pt>
                <c:pt idx="15">
                  <c:v>#N/A</c:v>
                </c:pt>
                <c:pt idx="16">
                  <c:v>3.6</c:v>
                </c:pt>
              </c:numCache>
            </c:numRef>
          </c:val>
          <c:smooth val="0"/>
          <c:extLst>
            <c:ext xmlns:c16="http://schemas.microsoft.com/office/drawing/2014/chart" uri="{C3380CC4-5D6E-409C-BE32-E72D297353CC}">
              <c16:uniqueId val="{00000037-B2B8-49A1-B01F-3E6343F0B752}"/>
            </c:ext>
          </c:extLst>
        </c:ser>
        <c:dLbls>
          <c:showLegendKey val="0"/>
          <c:showVal val="0"/>
          <c:showCatName val="0"/>
          <c:showSerName val="0"/>
          <c:showPercent val="0"/>
          <c:showBubbleSize val="0"/>
        </c:dLbls>
        <c:marker val="1"/>
        <c:smooth val="0"/>
        <c:axId val="225616992"/>
        <c:axId val="1"/>
      </c:lineChart>
      <c:catAx>
        <c:axId val="225616992"/>
        <c:scaling>
          <c:orientation val="minMax"/>
        </c:scaling>
        <c:delete val="0"/>
        <c:axPos val="b"/>
        <c:title>
          <c:tx>
            <c:strRef>
              <c:f>'I Chart Display'!$P$7</c:f>
              <c:strCache>
                <c:ptCount val="1"/>
              </c:strCache>
            </c:strRef>
          </c:tx>
          <c:layout>
            <c:manualLayout>
              <c:xMode val="edge"/>
              <c:yMode val="edge"/>
              <c:x val="0.47518826617261078"/>
              <c:y val="0.9312081444364908"/>
            </c:manualLayout>
          </c:layout>
          <c:overlay val="0"/>
          <c:txPr>
            <a:bodyPr/>
            <a:lstStyle/>
            <a:p>
              <a:pPr>
                <a:defRPr sz="1000" b="1" i="0" u="none" strike="noStrike" baseline="0">
                  <a:solidFill>
                    <a:srgbClr val="000000"/>
                  </a:solidFill>
                  <a:latin typeface="Calibri"/>
                  <a:ea typeface="Calibri"/>
                  <a:cs typeface="Calibri"/>
                </a:defRPr>
              </a:pPr>
              <a:endParaRPr lang="en-US"/>
            </a:p>
          </c:txPr>
        </c:title>
        <c:numFmt formatCode="General" sourceLinked="1"/>
        <c:majorTickMark val="out"/>
        <c:minorTickMark val="none"/>
        <c:tickLblPos val="low"/>
        <c:txPr>
          <a:bodyPr rot="-5400000" vert="horz"/>
          <a:lstStyle/>
          <a:p>
            <a:pPr>
              <a:defRPr sz="1000" b="0" i="0" u="none" strike="noStrike" baseline="0">
                <a:solidFill>
                  <a:srgbClr val="000000"/>
                </a:solidFill>
                <a:latin typeface="Calibri"/>
                <a:ea typeface="Calibri"/>
                <a:cs typeface="Calibri"/>
              </a:defRPr>
            </a:pPr>
            <a:endParaRPr lang="en-US"/>
          </a:p>
        </c:txPr>
        <c:crossAx val="1"/>
        <c:crosses val="autoZero"/>
        <c:auto val="1"/>
        <c:lblAlgn val="ctr"/>
        <c:lblOffset val="100"/>
        <c:tickLblSkip val="1"/>
        <c:tickMarkSkip val="1"/>
        <c:noMultiLvlLbl val="0"/>
      </c:catAx>
      <c:valAx>
        <c:axId val="1"/>
        <c:scaling>
          <c:orientation val="minMax"/>
        </c:scaling>
        <c:delete val="0"/>
        <c:axPos val="l"/>
        <c:majorGridlines/>
        <c:title>
          <c:tx>
            <c:strRef>
              <c:f>'I Chart Display'!$P$8</c:f>
              <c:strCache>
                <c:ptCount val="1"/>
                <c:pt idx="0">
                  <c:v>Days</c:v>
                </c:pt>
              </c:strCache>
            </c:strRef>
          </c:tx>
          <c:overlay val="0"/>
          <c:txPr>
            <a:bodyPr/>
            <a:lstStyle/>
            <a:p>
              <a:pPr>
                <a:defRPr sz="1000" b="1" i="0" u="none" strike="noStrike" baseline="0">
                  <a:solidFill>
                    <a:srgbClr val="000000"/>
                  </a:solidFill>
                  <a:latin typeface="Calibri"/>
                  <a:ea typeface="Calibri"/>
                  <a:cs typeface="Calibri"/>
                </a:defRPr>
              </a:pPr>
              <a:endParaRPr lang="en-US"/>
            </a:p>
          </c:txPr>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225616992"/>
        <c:crosses val="autoZero"/>
        <c:crossBetween val="between"/>
      </c:valAx>
    </c:plotArea>
    <c:legend>
      <c:legendPos val="r"/>
      <c:legendEntry>
        <c:idx val="0"/>
        <c:delete val="1"/>
      </c:legendEntry>
      <c:legendEntry>
        <c:idx val="4"/>
        <c:delete val="1"/>
      </c:legendEntry>
      <c:legendEntry>
        <c:idx val="5"/>
        <c:delete val="1"/>
      </c:legendEntry>
      <c:legendEntry>
        <c:idx val="6"/>
        <c:delete val="1"/>
      </c:legendEntry>
      <c:layout>
        <c:manualLayout>
          <c:xMode val="edge"/>
          <c:yMode val="edge"/>
          <c:x val="0.87748848034811067"/>
          <c:y val="0.47593657744653572"/>
          <c:w val="0.11427669148269827"/>
          <c:h val="0.11408218357732025"/>
        </c:manualLayout>
      </c:layout>
      <c:overlay val="0"/>
      <c:spPr>
        <a:ln>
          <a:solidFill>
            <a:schemeClr val="tx1"/>
          </a:solidFill>
        </a:ln>
      </c:spPr>
      <c:txPr>
        <a:bodyPr/>
        <a:lstStyle/>
        <a:p>
          <a:pPr>
            <a:defRPr sz="845" b="0" i="0" u="none" strike="noStrike" baseline="0">
              <a:solidFill>
                <a:srgbClr val="000000"/>
              </a:solidFill>
              <a:latin typeface="Calibri"/>
              <a:ea typeface="Calibri"/>
              <a:cs typeface="Calibri"/>
            </a:defRPr>
          </a:pPr>
          <a:endParaRPr lang="en-US"/>
        </a:p>
      </c:txPr>
    </c:legend>
    <c:plotVisOnly val="1"/>
    <c:dispBlanksAs val="span"/>
    <c:showDLblsOverMax val="0"/>
  </c:chart>
  <c:spPr>
    <a:ln>
      <a:solidFill>
        <a:sysClr val="windowText" lastClr="000000"/>
      </a:solidFill>
    </a:ln>
  </c:spPr>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strRef>
          <c:f>'ChartEngine Working'!$C$19</c:f>
          <c:strCache>
            <c:ptCount val="1"/>
            <c:pt idx="0">
              <c:v>% Cardiac arrest calls - out of hours</c:v>
            </c:pt>
          </c:strCache>
        </c:strRef>
      </c:tx>
      <c:overlay val="0"/>
      <c:spPr>
        <a:noFill/>
        <a:ln w="25400">
          <a:noFill/>
        </a:ln>
      </c:spPr>
      <c:txPr>
        <a:bodyPr/>
        <a:lstStyle/>
        <a:p>
          <a:pPr>
            <a:defRPr sz="1600" b="1" i="0" u="none" strike="noStrike" baseline="0">
              <a:solidFill>
                <a:srgbClr val="000000"/>
              </a:solidFill>
              <a:latin typeface="Calibri"/>
              <a:ea typeface="Calibri"/>
              <a:cs typeface="Calibri"/>
            </a:defRPr>
          </a:pPr>
          <a:endParaRPr lang="en-US"/>
        </a:p>
      </c:txPr>
    </c:title>
    <c:autoTitleDeleted val="0"/>
    <c:plotArea>
      <c:layout>
        <c:manualLayout>
          <c:layoutTarget val="inner"/>
          <c:xMode val="edge"/>
          <c:yMode val="edge"/>
          <c:x val="8.7360803743555066E-2"/>
          <c:y val="0.10101010101010101"/>
          <c:w val="0.77923461144173511"/>
          <c:h val="0.68389780154486035"/>
        </c:manualLayout>
      </c:layout>
      <c:lineChart>
        <c:grouping val="standard"/>
        <c:varyColors val="0"/>
        <c:ser>
          <c:idx val="0"/>
          <c:order val="0"/>
          <c:tx>
            <c:v>Data</c:v>
          </c:tx>
          <c:spPr>
            <a:ln w="25400">
              <a:solidFill>
                <a:srgbClr val="0000FF"/>
              </a:solidFill>
            </a:ln>
          </c:spPr>
          <c:marker>
            <c:symbol val="circle"/>
            <c:size val="7"/>
            <c:spPr>
              <a:solidFill>
                <a:srgbClr val="0000FF"/>
              </a:solidFill>
            </c:spPr>
          </c:marker>
          <c:dPt>
            <c:idx val="0"/>
            <c:marker>
              <c:spPr>
                <a:solidFill>
                  <a:srgbClr val="0000FF"/>
                </a:solidFill>
                <a:ln>
                  <a:solidFill>
                    <a:srgbClr val="0000FF"/>
                  </a:solidFill>
                  <a:prstDash val="solid"/>
                </a:ln>
              </c:spPr>
            </c:marker>
            <c:bubble3D val="0"/>
            <c:extLst>
              <c:ext xmlns:c16="http://schemas.microsoft.com/office/drawing/2014/chart" uri="{C3380CC4-5D6E-409C-BE32-E72D297353CC}">
                <c16:uniqueId val="{00000000-81FE-4657-84C0-115548A6308C}"/>
              </c:ext>
            </c:extLst>
          </c:dPt>
          <c:dPt>
            <c:idx val="1"/>
            <c:bubble3D val="0"/>
            <c:extLst>
              <c:ext xmlns:c16="http://schemas.microsoft.com/office/drawing/2014/chart" uri="{C3380CC4-5D6E-409C-BE32-E72D297353CC}">
                <c16:uniqueId val="{00000001-81FE-4657-84C0-115548A6308C}"/>
              </c:ext>
            </c:extLst>
          </c:dPt>
          <c:dPt>
            <c:idx val="2"/>
            <c:bubble3D val="0"/>
            <c:extLst>
              <c:ext xmlns:c16="http://schemas.microsoft.com/office/drawing/2014/chart" uri="{C3380CC4-5D6E-409C-BE32-E72D297353CC}">
                <c16:uniqueId val="{00000002-81FE-4657-84C0-115548A6308C}"/>
              </c:ext>
            </c:extLst>
          </c:dPt>
          <c:dPt>
            <c:idx val="3"/>
            <c:bubble3D val="0"/>
            <c:extLst>
              <c:ext xmlns:c16="http://schemas.microsoft.com/office/drawing/2014/chart" uri="{C3380CC4-5D6E-409C-BE32-E72D297353CC}">
                <c16:uniqueId val="{00000003-81FE-4657-84C0-115548A6308C}"/>
              </c:ext>
            </c:extLst>
          </c:dPt>
          <c:dPt>
            <c:idx val="4"/>
            <c:bubble3D val="0"/>
            <c:extLst>
              <c:ext xmlns:c16="http://schemas.microsoft.com/office/drawing/2014/chart" uri="{C3380CC4-5D6E-409C-BE32-E72D297353CC}">
                <c16:uniqueId val="{00000004-81FE-4657-84C0-115548A6308C}"/>
              </c:ext>
            </c:extLst>
          </c:dPt>
          <c:dPt>
            <c:idx val="5"/>
            <c:bubble3D val="0"/>
            <c:extLst>
              <c:ext xmlns:c16="http://schemas.microsoft.com/office/drawing/2014/chart" uri="{C3380CC4-5D6E-409C-BE32-E72D297353CC}">
                <c16:uniqueId val="{00000005-81FE-4657-84C0-115548A6308C}"/>
              </c:ext>
            </c:extLst>
          </c:dPt>
          <c:dPt>
            <c:idx val="6"/>
            <c:bubble3D val="0"/>
            <c:extLst>
              <c:ext xmlns:c16="http://schemas.microsoft.com/office/drawing/2014/chart" uri="{C3380CC4-5D6E-409C-BE32-E72D297353CC}">
                <c16:uniqueId val="{00000006-81FE-4657-84C0-115548A6308C}"/>
              </c:ext>
            </c:extLst>
          </c:dPt>
          <c:dPt>
            <c:idx val="7"/>
            <c:bubble3D val="0"/>
            <c:extLst>
              <c:ext xmlns:c16="http://schemas.microsoft.com/office/drawing/2014/chart" uri="{C3380CC4-5D6E-409C-BE32-E72D297353CC}">
                <c16:uniqueId val="{00000007-81FE-4657-84C0-115548A6308C}"/>
              </c:ext>
            </c:extLst>
          </c:dPt>
          <c:dPt>
            <c:idx val="8"/>
            <c:bubble3D val="0"/>
            <c:extLst>
              <c:ext xmlns:c16="http://schemas.microsoft.com/office/drawing/2014/chart" uri="{C3380CC4-5D6E-409C-BE32-E72D297353CC}">
                <c16:uniqueId val="{00000008-81FE-4657-84C0-115548A6308C}"/>
              </c:ext>
            </c:extLst>
          </c:dPt>
          <c:dPt>
            <c:idx val="9"/>
            <c:bubble3D val="0"/>
            <c:extLst>
              <c:ext xmlns:c16="http://schemas.microsoft.com/office/drawing/2014/chart" uri="{C3380CC4-5D6E-409C-BE32-E72D297353CC}">
                <c16:uniqueId val="{00000009-81FE-4657-84C0-115548A6308C}"/>
              </c:ext>
            </c:extLst>
          </c:dPt>
          <c:dPt>
            <c:idx val="10"/>
            <c:bubble3D val="0"/>
            <c:extLst>
              <c:ext xmlns:c16="http://schemas.microsoft.com/office/drawing/2014/chart" uri="{C3380CC4-5D6E-409C-BE32-E72D297353CC}">
                <c16:uniqueId val="{0000000A-81FE-4657-84C0-115548A6308C}"/>
              </c:ext>
            </c:extLst>
          </c:dPt>
          <c:dPt>
            <c:idx val="11"/>
            <c:bubble3D val="0"/>
            <c:extLst>
              <c:ext xmlns:c16="http://schemas.microsoft.com/office/drawing/2014/chart" uri="{C3380CC4-5D6E-409C-BE32-E72D297353CC}">
                <c16:uniqueId val="{0000000B-81FE-4657-84C0-115548A6308C}"/>
              </c:ext>
            </c:extLst>
          </c:dPt>
          <c:dPt>
            <c:idx val="12"/>
            <c:bubble3D val="0"/>
            <c:extLst>
              <c:ext xmlns:c16="http://schemas.microsoft.com/office/drawing/2014/chart" uri="{C3380CC4-5D6E-409C-BE32-E72D297353CC}">
                <c16:uniqueId val="{0000000C-81FE-4657-84C0-115548A6308C}"/>
              </c:ext>
            </c:extLst>
          </c:dPt>
          <c:dPt>
            <c:idx val="13"/>
            <c:bubble3D val="0"/>
            <c:extLst>
              <c:ext xmlns:c16="http://schemas.microsoft.com/office/drawing/2014/chart" uri="{C3380CC4-5D6E-409C-BE32-E72D297353CC}">
                <c16:uniqueId val="{0000000D-81FE-4657-84C0-115548A6308C}"/>
              </c:ext>
            </c:extLst>
          </c:dPt>
          <c:dPt>
            <c:idx val="14"/>
            <c:bubble3D val="0"/>
            <c:extLst>
              <c:ext xmlns:c16="http://schemas.microsoft.com/office/drawing/2014/chart" uri="{C3380CC4-5D6E-409C-BE32-E72D297353CC}">
                <c16:uniqueId val="{0000000E-81FE-4657-84C0-115548A6308C}"/>
              </c:ext>
            </c:extLst>
          </c:dPt>
          <c:dPt>
            <c:idx val="15"/>
            <c:bubble3D val="0"/>
            <c:extLst>
              <c:ext xmlns:c16="http://schemas.microsoft.com/office/drawing/2014/chart" uri="{C3380CC4-5D6E-409C-BE32-E72D297353CC}">
                <c16:uniqueId val="{0000000F-81FE-4657-84C0-115548A6308C}"/>
              </c:ext>
            </c:extLst>
          </c:dPt>
          <c:dPt>
            <c:idx val="16"/>
            <c:bubble3D val="0"/>
            <c:extLst>
              <c:ext xmlns:c16="http://schemas.microsoft.com/office/drawing/2014/chart" uri="{C3380CC4-5D6E-409C-BE32-E72D297353CC}">
                <c16:uniqueId val="{00000010-81FE-4657-84C0-115548A6308C}"/>
              </c:ext>
            </c:extLst>
          </c:dPt>
          <c:dPt>
            <c:idx val="17"/>
            <c:bubble3D val="0"/>
            <c:extLst>
              <c:ext xmlns:c16="http://schemas.microsoft.com/office/drawing/2014/chart" uri="{C3380CC4-5D6E-409C-BE32-E72D297353CC}">
                <c16:uniqueId val="{00000011-81FE-4657-84C0-115548A6308C}"/>
              </c:ext>
            </c:extLst>
          </c:dPt>
          <c:dPt>
            <c:idx val="18"/>
            <c:bubble3D val="0"/>
            <c:extLst>
              <c:ext xmlns:c16="http://schemas.microsoft.com/office/drawing/2014/chart" uri="{C3380CC4-5D6E-409C-BE32-E72D297353CC}">
                <c16:uniqueId val="{00000012-81FE-4657-84C0-115548A6308C}"/>
              </c:ext>
            </c:extLst>
          </c:dPt>
          <c:dPt>
            <c:idx val="19"/>
            <c:bubble3D val="0"/>
            <c:extLst>
              <c:ext xmlns:c16="http://schemas.microsoft.com/office/drawing/2014/chart" uri="{C3380CC4-5D6E-409C-BE32-E72D297353CC}">
                <c16:uniqueId val="{00000013-81FE-4657-84C0-115548A6308C}"/>
              </c:ext>
            </c:extLst>
          </c:dPt>
          <c:dPt>
            <c:idx val="20"/>
            <c:bubble3D val="0"/>
            <c:extLst>
              <c:ext xmlns:c16="http://schemas.microsoft.com/office/drawing/2014/chart" uri="{C3380CC4-5D6E-409C-BE32-E72D297353CC}">
                <c16:uniqueId val="{00000014-81FE-4657-84C0-115548A6308C}"/>
              </c:ext>
            </c:extLst>
          </c:dPt>
          <c:dPt>
            <c:idx val="21"/>
            <c:bubble3D val="0"/>
            <c:extLst>
              <c:ext xmlns:c16="http://schemas.microsoft.com/office/drawing/2014/chart" uri="{C3380CC4-5D6E-409C-BE32-E72D297353CC}">
                <c16:uniqueId val="{00000015-81FE-4657-84C0-115548A6308C}"/>
              </c:ext>
            </c:extLst>
          </c:dPt>
          <c:dPt>
            <c:idx val="22"/>
            <c:bubble3D val="0"/>
            <c:extLst>
              <c:ext xmlns:c16="http://schemas.microsoft.com/office/drawing/2014/chart" uri="{C3380CC4-5D6E-409C-BE32-E72D297353CC}">
                <c16:uniqueId val="{00000016-81FE-4657-84C0-115548A6308C}"/>
              </c:ext>
            </c:extLst>
          </c:dPt>
          <c:dPt>
            <c:idx val="23"/>
            <c:bubble3D val="0"/>
            <c:extLst>
              <c:ext xmlns:c16="http://schemas.microsoft.com/office/drawing/2014/chart" uri="{C3380CC4-5D6E-409C-BE32-E72D297353CC}">
                <c16:uniqueId val="{00000017-81FE-4657-84C0-115548A6308C}"/>
              </c:ext>
            </c:extLst>
          </c:dPt>
          <c:dPt>
            <c:idx val="24"/>
            <c:bubble3D val="0"/>
            <c:extLst>
              <c:ext xmlns:c16="http://schemas.microsoft.com/office/drawing/2014/chart" uri="{C3380CC4-5D6E-409C-BE32-E72D297353CC}">
                <c16:uniqueId val="{00000018-81FE-4657-84C0-115548A6308C}"/>
              </c:ext>
            </c:extLst>
          </c:dPt>
          <c:dPt>
            <c:idx val="25"/>
            <c:bubble3D val="0"/>
            <c:extLst>
              <c:ext xmlns:c16="http://schemas.microsoft.com/office/drawing/2014/chart" uri="{C3380CC4-5D6E-409C-BE32-E72D297353CC}">
                <c16:uniqueId val="{00000019-81FE-4657-84C0-115548A6308C}"/>
              </c:ext>
            </c:extLst>
          </c:dPt>
          <c:dPt>
            <c:idx val="26"/>
            <c:bubble3D val="0"/>
            <c:extLst>
              <c:ext xmlns:c16="http://schemas.microsoft.com/office/drawing/2014/chart" uri="{C3380CC4-5D6E-409C-BE32-E72D297353CC}">
                <c16:uniqueId val="{0000001A-81FE-4657-84C0-115548A6308C}"/>
              </c:ext>
            </c:extLst>
          </c:dPt>
          <c:dPt>
            <c:idx val="27"/>
            <c:bubble3D val="0"/>
            <c:extLst>
              <c:ext xmlns:c16="http://schemas.microsoft.com/office/drawing/2014/chart" uri="{C3380CC4-5D6E-409C-BE32-E72D297353CC}">
                <c16:uniqueId val="{0000001B-81FE-4657-84C0-115548A6308C}"/>
              </c:ext>
            </c:extLst>
          </c:dPt>
          <c:dPt>
            <c:idx val="30"/>
            <c:bubble3D val="0"/>
            <c:extLst>
              <c:ext xmlns:c16="http://schemas.microsoft.com/office/drawing/2014/chart" uri="{C3380CC4-5D6E-409C-BE32-E72D297353CC}">
                <c16:uniqueId val="{0000001C-81FE-4657-84C0-115548A6308C}"/>
              </c:ext>
            </c:extLst>
          </c:dPt>
          <c:dPt>
            <c:idx val="50"/>
            <c:bubble3D val="0"/>
            <c:extLst>
              <c:ext xmlns:c16="http://schemas.microsoft.com/office/drawing/2014/chart" uri="{C3380CC4-5D6E-409C-BE32-E72D297353CC}">
                <c16:uniqueId val="{0000001D-81FE-4657-84C0-115548A6308C}"/>
              </c:ext>
            </c:extLst>
          </c:dPt>
          <c:dPt>
            <c:idx val="88"/>
            <c:bubble3D val="0"/>
            <c:extLst>
              <c:ext xmlns:c16="http://schemas.microsoft.com/office/drawing/2014/chart" uri="{C3380CC4-5D6E-409C-BE32-E72D297353CC}">
                <c16:uniqueId val="{0000001E-81FE-4657-84C0-115548A6308C}"/>
              </c:ext>
            </c:extLst>
          </c:dPt>
          <c:dPt>
            <c:idx val="89"/>
            <c:bubble3D val="0"/>
            <c:extLst>
              <c:ext xmlns:c16="http://schemas.microsoft.com/office/drawing/2014/chart" uri="{C3380CC4-5D6E-409C-BE32-E72D297353CC}">
                <c16:uniqueId val="{0000001F-81FE-4657-84C0-115548A6308C}"/>
              </c:ext>
            </c:extLst>
          </c:dPt>
          <c:dPt>
            <c:idx val="90"/>
            <c:bubble3D val="0"/>
            <c:extLst>
              <c:ext xmlns:c16="http://schemas.microsoft.com/office/drawing/2014/chart" uri="{C3380CC4-5D6E-409C-BE32-E72D297353CC}">
                <c16:uniqueId val="{00000020-81FE-4657-84C0-115548A6308C}"/>
              </c:ext>
            </c:extLst>
          </c:dPt>
          <c:dPt>
            <c:idx val="91"/>
            <c:bubble3D val="0"/>
            <c:extLst>
              <c:ext xmlns:c16="http://schemas.microsoft.com/office/drawing/2014/chart" uri="{C3380CC4-5D6E-409C-BE32-E72D297353CC}">
                <c16:uniqueId val="{00000021-81FE-4657-84C0-115548A6308C}"/>
              </c:ext>
            </c:extLst>
          </c:dPt>
          <c:dPt>
            <c:idx val="92"/>
            <c:bubble3D val="0"/>
            <c:extLst>
              <c:ext xmlns:c16="http://schemas.microsoft.com/office/drawing/2014/chart" uri="{C3380CC4-5D6E-409C-BE32-E72D297353CC}">
                <c16:uniqueId val="{00000022-81FE-4657-84C0-115548A6308C}"/>
              </c:ext>
            </c:extLst>
          </c:dPt>
          <c:dPt>
            <c:idx val="93"/>
            <c:bubble3D val="0"/>
            <c:extLst>
              <c:ext xmlns:c16="http://schemas.microsoft.com/office/drawing/2014/chart" uri="{C3380CC4-5D6E-409C-BE32-E72D297353CC}">
                <c16:uniqueId val="{00000023-81FE-4657-84C0-115548A6308C}"/>
              </c:ext>
            </c:extLst>
          </c:dPt>
          <c:dPt>
            <c:idx val="94"/>
            <c:bubble3D val="0"/>
            <c:extLst>
              <c:ext xmlns:c16="http://schemas.microsoft.com/office/drawing/2014/chart" uri="{C3380CC4-5D6E-409C-BE32-E72D297353CC}">
                <c16:uniqueId val="{00000024-81FE-4657-84C0-115548A6308C}"/>
              </c:ext>
            </c:extLst>
          </c:dPt>
          <c:dPt>
            <c:idx val="95"/>
            <c:bubble3D val="0"/>
            <c:extLst>
              <c:ext xmlns:c16="http://schemas.microsoft.com/office/drawing/2014/chart" uri="{C3380CC4-5D6E-409C-BE32-E72D297353CC}">
                <c16:uniqueId val="{00000025-81FE-4657-84C0-115548A6308C}"/>
              </c:ext>
            </c:extLst>
          </c:dPt>
          <c:dPt>
            <c:idx val="113"/>
            <c:bubble3D val="0"/>
            <c:extLst>
              <c:ext xmlns:c16="http://schemas.microsoft.com/office/drawing/2014/chart" uri="{C3380CC4-5D6E-409C-BE32-E72D297353CC}">
                <c16:uniqueId val="{00000026-81FE-4657-84C0-115548A6308C}"/>
              </c:ext>
            </c:extLst>
          </c:dPt>
          <c:dPt>
            <c:idx val="114"/>
            <c:bubble3D val="0"/>
            <c:extLst>
              <c:ext xmlns:c16="http://schemas.microsoft.com/office/drawing/2014/chart" uri="{C3380CC4-5D6E-409C-BE32-E72D297353CC}">
                <c16:uniqueId val="{00000027-81FE-4657-84C0-115548A6308C}"/>
              </c:ext>
            </c:extLst>
          </c:dPt>
          <c:dPt>
            <c:idx val="115"/>
            <c:bubble3D val="0"/>
            <c:extLst>
              <c:ext xmlns:c16="http://schemas.microsoft.com/office/drawing/2014/chart" uri="{C3380CC4-5D6E-409C-BE32-E72D297353CC}">
                <c16:uniqueId val="{00000028-81FE-4657-84C0-115548A6308C}"/>
              </c:ext>
            </c:extLst>
          </c:dPt>
          <c:dPt>
            <c:idx val="116"/>
            <c:bubble3D val="0"/>
            <c:extLst>
              <c:ext xmlns:c16="http://schemas.microsoft.com/office/drawing/2014/chart" uri="{C3380CC4-5D6E-409C-BE32-E72D297353CC}">
                <c16:uniqueId val="{00000029-81FE-4657-84C0-115548A6308C}"/>
              </c:ext>
            </c:extLst>
          </c:dPt>
          <c:dPt>
            <c:idx val="117"/>
            <c:bubble3D val="0"/>
            <c:extLst>
              <c:ext xmlns:c16="http://schemas.microsoft.com/office/drawing/2014/chart" uri="{C3380CC4-5D6E-409C-BE32-E72D297353CC}">
                <c16:uniqueId val="{0000002A-81FE-4657-84C0-115548A6308C}"/>
              </c:ext>
            </c:extLst>
          </c:dPt>
          <c:dPt>
            <c:idx val="118"/>
            <c:bubble3D val="0"/>
            <c:extLst>
              <c:ext xmlns:c16="http://schemas.microsoft.com/office/drawing/2014/chart" uri="{C3380CC4-5D6E-409C-BE32-E72D297353CC}">
                <c16:uniqueId val="{0000002B-81FE-4657-84C0-115548A6308C}"/>
              </c:ext>
            </c:extLst>
          </c:dPt>
          <c:dPt>
            <c:idx val="119"/>
            <c:bubble3D val="0"/>
            <c:extLst>
              <c:ext xmlns:c16="http://schemas.microsoft.com/office/drawing/2014/chart" uri="{C3380CC4-5D6E-409C-BE32-E72D297353CC}">
                <c16:uniqueId val="{0000002C-81FE-4657-84C0-115548A6308C}"/>
              </c:ext>
            </c:extLst>
          </c:dPt>
          <c:dPt>
            <c:idx val="120"/>
            <c:bubble3D val="0"/>
            <c:extLst>
              <c:ext xmlns:c16="http://schemas.microsoft.com/office/drawing/2014/chart" uri="{C3380CC4-5D6E-409C-BE32-E72D297353CC}">
                <c16:uniqueId val="{0000002D-81FE-4657-84C0-115548A6308C}"/>
              </c:ext>
            </c:extLst>
          </c:dPt>
          <c:dPt>
            <c:idx val="121"/>
            <c:bubble3D val="0"/>
            <c:extLst>
              <c:ext xmlns:c16="http://schemas.microsoft.com/office/drawing/2014/chart" uri="{C3380CC4-5D6E-409C-BE32-E72D297353CC}">
                <c16:uniqueId val="{0000002E-81FE-4657-84C0-115548A6308C}"/>
              </c:ext>
            </c:extLst>
          </c:dPt>
          <c:dPt>
            <c:idx val="162"/>
            <c:bubble3D val="0"/>
            <c:extLst>
              <c:ext xmlns:c16="http://schemas.microsoft.com/office/drawing/2014/chart" uri="{C3380CC4-5D6E-409C-BE32-E72D297353CC}">
                <c16:uniqueId val="{0000002F-81FE-4657-84C0-115548A6308C}"/>
              </c:ext>
            </c:extLst>
          </c:dPt>
          <c:dPt>
            <c:idx val="163"/>
            <c:bubble3D val="0"/>
            <c:extLst>
              <c:ext xmlns:c16="http://schemas.microsoft.com/office/drawing/2014/chart" uri="{C3380CC4-5D6E-409C-BE32-E72D297353CC}">
                <c16:uniqueId val="{00000030-81FE-4657-84C0-115548A6308C}"/>
              </c:ext>
            </c:extLst>
          </c:dPt>
          <c:cat>
            <c:strRef>
              <c:f>'Academi Wales - MLP6 W03 - IQT Silver 6 Dec 17 - Stats Package - SPC Pareto Boxplot Release v3.4.2.xls'!horiz</c:f>
              <c:strCache>
                <c:ptCount val="16"/>
                <c:pt idx="0">
                  <c:v>April</c:v>
                </c:pt>
                <c:pt idx="1">
                  <c:v>May</c:v>
                </c:pt>
                <c:pt idx="2">
                  <c:v>June</c:v>
                </c:pt>
                <c:pt idx="3">
                  <c:v>July</c:v>
                </c:pt>
                <c:pt idx="4">
                  <c:v>Aug</c:v>
                </c:pt>
                <c:pt idx="5">
                  <c:v>Sept</c:v>
                </c:pt>
                <c:pt idx="6">
                  <c:v>Oct</c:v>
                </c:pt>
                <c:pt idx="7">
                  <c:v>Nov</c:v>
                </c:pt>
                <c:pt idx="8">
                  <c:v>Dec</c:v>
                </c:pt>
                <c:pt idx="9">
                  <c:v>Jan</c:v>
                </c:pt>
                <c:pt idx="10">
                  <c:v>Feb</c:v>
                </c:pt>
                <c:pt idx="11">
                  <c:v>March</c:v>
                </c:pt>
                <c:pt idx="12">
                  <c:v>April</c:v>
                </c:pt>
                <c:pt idx="13">
                  <c:v>May</c:v>
                </c:pt>
                <c:pt idx="14">
                  <c:v>June</c:v>
                </c:pt>
                <c:pt idx="15">
                  <c:v>July</c:v>
                </c:pt>
              </c:strCache>
            </c:strRef>
          </c:cat>
          <c:val>
            <c:numRef>
              <c:f>'Academi Wales - MLP6 W03 - IQT Silver 6 Dec 17 - Stats Package - SPC Pareto Boxplot Release v3.4.2.xls'!Data</c:f>
              <c:numCache>
                <c:formatCode>General</c:formatCode>
                <c:ptCount val="16"/>
                <c:pt idx="0">
                  <c:v>71</c:v>
                </c:pt>
                <c:pt idx="1">
                  <c:v>67</c:v>
                </c:pt>
                <c:pt idx="2">
                  <c:v>62</c:v>
                </c:pt>
                <c:pt idx="3">
                  <c:v>76</c:v>
                </c:pt>
                <c:pt idx="4">
                  <c:v>57</c:v>
                </c:pt>
                <c:pt idx="5">
                  <c:v>68</c:v>
                </c:pt>
                <c:pt idx="6">
                  <c:v>71</c:v>
                </c:pt>
                <c:pt idx="7">
                  <c:v>79</c:v>
                </c:pt>
                <c:pt idx="8">
                  <c:v>65</c:v>
                </c:pt>
                <c:pt idx="9">
                  <c:v>52</c:v>
                </c:pt>
                <c:pt idx="10">
                  <c:v>75</c:v>
                </c:pt>
                <c:pt idx="11">
                  <c:v>66</c:v>
                </c:pt>
                <c:pt idx="12">
                  <c:v>72</c:v>
                </c:pt>
                <c:pt idx="13">
                  <c:v>62</c:v>
                </c:pt>
                <c:pt idx="14">
                  <c:v>75</c:v>
                </c:pt>
                <c:pt idx="15">
                  <c:v>58</c:v>
                </c:pt>
              </c:numCache>
            </c:numRef>
          </c:val>
          <c:smooth val="0"/>
          <c:extLst>
            <c:ext xmlns:c16="http://schemas.microsoft.com/office/drawing/2014/chart" uri="{C3380CC4-5D6E-409C-BE32-E72D297353CC}">
              <c16:uniqueId val="{00000031-81FE-4657-84C0-115548A6308C}"/>
            </c:ext>
          </c:extLst>
        </c:ser>
        <c:ser>
          <c:idx val="4"/>
          <c:order val="1"/>
          <c:tx>
            <c:v>UCL</c:v>
          </c:tx>
          <c:spPr>
            <a:ln w="19050">
              <a:solidFill>
                <a:srgbClr val="C00000"/>
              </a:solidFill>
              <a:prstDash val="solid"/>
              <a:round/>
            </a:ln>
          </c:spPr>
          <c:marker>
            <c:symbol val="none"/>
          </c:marker>
          <c:cat>
            <c:numRef>
              <c:f>'Academi Wales - MLP6 W03 - IQT Silver 6 Dec 17 - Stats Package - SPC Pareto Boxplot Release v3.4.2.xls'!Data</c:f>
              <c:numCache>
                <c:formatCode>General</c:formatCode>
                <c:ptCount val="16"/>
                <c:pt idx="0">
                  <c:v>71</c:v>
                </c:pt>
                <c:pt idx="1">
                  <c:v>67</c:v>
                </c:pt>
                <c:pt idx="2">
                  <c:v>62</c:v>
                </c:pt>
                <c:pt idx="3">
                  <c:v>76</c:v>
                </c:pt>
                <c:pt idx="4">
                  <c:v>57</c:v>
                </c:pt>
                <c:pt idx="5">
                  <c:v>68</c:v>
                </c:pt>
                <c:pt idx="6">
                  <c:v>71</c:v>
                </c:pt>
                <c:pt idx="7">
                  <c:v>79</c:v>
                </c:pt>
                <c:pt idx="8">
                  <c:v>65</c:v>
                </c:pt>
                <c:pt idx="9">
                  <c:v>52</c:v>
                </c:pt>
                <c:pt idx="10">
                  <c:v>75</c:v>
                </c:pt>
                <c:pt idx="11">
                  <c:v>66</c:v>
                </c:pt>
                <c:pt idx="12">
                  <c:v>72</c:v>
                </c:pt>
                <c:pt idx="13">
                  <c:v>62</c:v>
                </c:pt>
                <c:pt idx="14">
                  <c:v>75</c:v>
                </c:pt>
                <c:pt idx="15">
                  <c:v>58</c:v>
                </c:pt>
              </c:numCache>
            </c:numRef>
          </c:cat>
          <c:val>
            <c:numRef>
              <c:f>'Academi Wales - MLP6 W03 - IQT Silver 6 Dec 17 - Stats Package - SPC Pareto Boxplot Release v3.4.2.xls'!UCL</c:f>
              <c:numCache>
                <c:formatCode>General</c:formatCode>
                <c:ptCount val="16"/>
                <c:pt idx="0">
                  <c:v>97.219333333333338</c:v>
                </c:pt>
                <c:pt idx="1">
                  <c:v>97.219333333333338</c:v>
                </c:pt>
                <c:pt idx="2">
                  <c:v>97.219333333333338</c:v>
                </c:pt>
                <c:pt idx="3">
                  <c:v>97.219333333333338</c:v>
                </c:pt>
                <c:pt idx="4">
                  <c:v>97.219333333333338</c:v>
                </c:pt>
                <c:pt idx="5">
                  <c:v>97.219333333333338</c:v>
                </c:pt>
                <c:pt idx="6">
                  <c:v>97.219333333333338</c:v>
                </c:pt>
                <c:pt idx="7">
                  <c:v>97.219333333333338</c:v>
                </c:pt>
                <c:pt idx="8">
                  <c:v>97.219333333333338</c:v>
                </c:pt>
                <c:pt idx="9">
                  <c:v>97.219333333333338</c:v>
                </c:pt>
                <c:pt idx="10">
                  <c:v>97.219333333333338</c:v>
                </c:pt>
                <c:pt idx="11">
                  <c:v>97.219333333333338</c:v>
                </c:pt>
                <c:pt idx="12">
                  <c:v>97.219333333333338</c:v>
                </c:pt>
                <c:pt idx="13">
                  <c:v>97.219333333333338</c:v>
                </c:pt>
                <c:pt idx="14">
                  <c:v>97.219333333333338</c:v>
                </c:pt>
                <c:pt idx="15">
                  <c:v>97.219333333333338</c:v>
                </c:pt>
              </c:numCache>
            </c:numRef>
          </c:val>
          <c:smooth val="0"/>
          <c:extLst>
            <c:ext xmlns:c16="http://schemas.microsoft.com/office/drawing/2014/chart" uri="{C3380CC4-5D6E-409C-BE32-E72D297353CC}">
              <c16:uniqueId val="{00000032-81FE-4657-84C0-115548A6308C}"/>
            </c:ext>
          </c:extLst>
        </c:ser>
        <c:ser>
          <c:idx val="1"/>
          <c:order val="2"/>
          <c:tx>
            <c:strRef>
              <c:f>'I Chart Calc'!$E$1</c:f>
              <c:strCache>
                <c:ptCount val="1"/>
                <c:pt idx="0">
                  <c:v>Mean</c:v>
                </c:pt>
              </c:strCache>
            </c:strRef>
          </c:tx>
          <c:spPr>
            <a:ln>
              <a:solidFill>
                <a:schemeClr val="accent3">
                  <a:lumMod val="75000"/>
                </a:schemeClr>
              </a:solidFill>
              <a:prstDash val="solid"/>
            </a:ln>
          </c:spPr>
          <c:marker>
            <c:symbol val="none"/>
          </c:marker>
          <c:cat>
            <c:numRef>
              <c:f>'Academi Wales - MLP6 W03 - IQT Silver 6 Dec 17 - Stats Package - SPC Pareto Boxplot Release v3.4.2.xls'!Data</c:f>
              <c:numCache>
                <c:formatCode>General</c:formatCode>
                <c:ptCount val="16"/>
                <c:pt idx="0">
                  <c:v>71</c:v>
                </c:pt>
                <c:pt idx="1">
                  <c:v>67</c:v>
                </c:pt>
                <c:pt idx="2">
                  <c:v>62</c:v>
                </c:pt>
                <c:pt idx="3">
                  <c:v>76</c:v>
                </c:pt>
                <c:pt idx="4">
                  <c:v>57</c:v>
                </c:pt>
                <c:pt idx="5">
                  <c:v>68</c:v>
                </c:pt>
                <c:pt idx="6">
                  <c:v>71</c:v>
                </c:pt>
                <c:pt idx="7">
                  <c:v>79</c:v>
                </c:pt>
                <c:pt idx="8">
                  <c:v>65</c:v>
                </c:pt>
                <c:pt idx="9">
                  <c:v>52</c:v>
                </c:pt>
                <c:pt idx="10">
                  <c:v>75</c:v>
                </c:pt>
                <c:pt idx="11">
                  <c:v>66</c:v>
                </c:pt>
                <c:pt idx="12">
                  <c:v>72</c:v>
                </c:pt>
                <c:pt idx="13">
                  <c:v>62</c:v>
                </c:pt>
                <c:pt idx="14">
                  <c:v>75</c:v>
                </c:pt>
                <c:pt idx="15">
                  <c:v>58</c:v>
                </c:pt>
              </c:numCache>
            </c:numRef>
          </c:cat>
          <c:val>
            <c:numRef>
              <c:f>'Academi Wales - MLP6 W03 - IQT Silver 6 Dec 17 - Stats Package - SPC Pareto Boxplot Release v3.4.2.xls'!Mean</c:f>
              <c:numCache>
                <c:formatCode>General</c:formatCode>
                <c:ptCount val="16"/>
                <c:pt idx="0">
                  <c:v>67.25</c:v>
                </c:pt>
                <c:pt idx="1">
                  <c:v>67.25</c:v>
                </c:pt>
                <c:pt idx="2">
                  <c:v>67.25</c:v>
                </c:pt>
                <c:pt idx="3">
                  <c:v>67.25</c:v>
                </c:pt>
                <c:pt idx="4">
                  <c:v>67.25</c:v>
                </c:pt>
                <c:pt idx="5">
                  <c:v>67.25</c:v>
                </c:pt>
                <c:pt idx="6">
                  <c:v>67.25</c:v>
                </c:pt>
                <c:pt idx="7">
                  <c:v>67.25</c:v>
                </c:pt>
                <c:pt idx="8">
                  <c:v>67.25</c:v>
                </c:pt>
                <c:pt idx="9">
                  <c:v>67.25</c:v>
                </c:pt>
                <c:pt idx="10">
                  <c:v>67.25</c:v>
                </c:pt>
                <c:pt idx="11">
                  <c:v>67.25</c:v>
                </c:pt>
                <c:pt idx="12">
                  <c:v>67.25</c:v>
                </c:pt>
                <c:pt idx="13">
                  <c:v>67.25</c:v>
                </c:pt>
                <c:pt idx="14">
                  <c:v>67.25</c:v>
                </c:pt>
                <c:pt idx="15">
                  <c:v>67.25</c:v>
                </c:pt>
              </c:numCache>
            </c:numRef>
          </c:val>
          <c:smooth val="0"/>
          <c:extLst>
            <c:ext xmlns:c16="http://schemas.microsoft.com/office/drawing/2014/chart" uri="{C3380CC4-5D6E-409C-BE32-E72D297353CC}">
              <c16:uniqueId val="{00000033-81FE-4657-84C0-115548A6308C}"/>
            </c:ext>
          </c:extLst>
        </c:ser>
        <c:ser>
          <c:idx val="5"/>
          <c:order val="3"/>
          <c:tx>
            <c:v>LCL</c:v>
          </c:tx>
          <c:spPr>
            <a:ln w="19050">
              <a:solidFill>
                <a:srgbClr val="C00000"/>
              </a:solidFill>
              <a:prstDash val="solid"/>
            </a:ln>
          </c:spPr>
          <c:marker>
            <c:symbol val="none"/>
          </c:marker>
          <c:cat>
            <c:numRef>
              <c:f>'Academi Wales - MLP6 W03 - IQT Silver 6 Dec 17 - Stats Package - SPC Pareto Boxplot Release v3.4.2.xls'!Data</c:f>
              <c:numCache>
                <c:formatCode>General</c:formatCode>
                <c:ptCount val="16"/>
                <c:pt idx="0">
                  <c:v>71</c:v>
                </c:pt>
                <c:pt idx="1">
                  <c:v>67</c:v>
                </c:pt>
                <c:pt idx="2">
                  <c:v>62</c:v>
                </c:pt>
                <c:pt idx="3">
                  <c:v>76</c:v>
                </c:pt>
                <c:pt idx="4">
                  <c:v>57</c:v>
                </c:pt>
                <c:pt idx="5">
                  <c:v>68</c:v>
                </c:pt>
                <c:pt idx="6">
                  <c:v>71</c:v>
                </c:pt>
                <c:pt idx="7">
                  <c:v>79</c:v>
                </c:pt>
                <c:pt idx="8">
                  <c:v>65</c:v>
                </c:pt>
                <c:pt idx="9">
                  <c:v>52</c:v>
                </c:pt>
                <c:pt idx="10">
                  <c:v>75</c:v>
                </c:pt>
                <c:pt idx="11">
                  <c:v>66</c:v>
                </c:pt>
                <c:pt idx="12">
                  <c:v>72</c:v>
                </c:pt>
                <c:pt idx="13">
                  <c:v>62</c:v>
                </c:pt>
                <c:pt idx="14">
                  <c:v>75</c:v>
                </c:pt>
                <c:pt idx="15">
                  <c:v>58</c:v>
                </c:pt>
              </c:numCache>
            </c:numRef>
          </c:cat>
          <c:val>
            <c:numRef>
              <c:f>'Academi Wales - MLP6 W03 - IQT Silver 6 Dec 17 - Stats Package - SPC Pareto Boxplot Release v3.4.2.xls'!LCL</c:f>
              <c:numCache>
                <c:formatCode>General</c:formatCode>
                <c:ptCount val="16"/>
                <c:pt idx="0">
                  <c:v>37.280666666666662</c:v>
                </c:pt>
                <c:pt idx="1">
                  <c:v>37.280666666666662</c:v>
                </c:pt>
                <c:pt idx="2">
                  <c:v>37.280666666666662</c:v>
                </c:pt>
                <c:pt idx="3">
                  <c:v>37.280666666666662</c:v>
                </c:pt>
                <c:pt idx="4">
                  <c:v>37.280666666666662</c:v>
                </c:pt>
                <c:pt idx="5">
                  <c:v>37.280666666666662</c:v>
                </c:pt>
                <c:pt idx="6">
                  <c:v>37.280666666666662</c:v>
                </c:pt>
                <c:pt idx="7">
                  <c:v>37.280666666666662</c:v>
                </c:pt>
                <c:pt idx="8">
                  <c:v>37.280666666666662</c:v>
                </c:pt>
                <c:pt idx="9">
                  <c:v>37.280666666666662</c:v>
                </c:pt>
                <c:pt idx="10">
                  <c:v>37.280666666666662</c:v>
                </c:pt>
                <c:pt idx="11">
                  <c:v>37.280666666666662</c:v>
                </c:pt>
                <c:pt idx="12">
                  <c:v>37.280666666666662</c:v>
                </c:pt>
                <c:pt idx="13">
                  <c:v>37.280666666666662</c:v>
                </c:pt>
                <c:pt idx="14">
                  <c:v>37.280666666666662</c:v>
                </c:pt>
                <c:pt idx="15">
                  <c:v>37.280666666666662</c:v>
                </c:pt>
              </c:numCache>
            </c:numRef>
          </c:val>
          <c:smooth val="0"/>
          <c:extLst>
            <c:ext xmlns:c16="http://schemas.microsoft.com/office/drawing/2014/chart" uri="{C3380CC4-5D6E-409C-BE32-E72D297353CC}">
              <c16:uniqueId val="{00000034-81FE-4657-84C0-115548A6308C}"/>
            </c:ext>
          </c:extLst>
        </c:ser>
        <c:ser>
          <c:idx val="2"/>
          <c:order val="4"/>
          <c:tx>
            <c:strRef>
              <c:f>'I Chart Calc'!$J$1</c:f>
              <c:strCache>
                <c:ptCount val="1"/>
                <c:pt idx="0">
                  <c:v>Mean_Label</c:v>
                </c:pt>
              </c:strCache>
            </c:strRef>
          </c:tx>
          <c:spPr>
            <a:ln>
              <a:noFill/>
            </a:ln>
          </c:spPr>
          <c:marker>
            <c:symbol val="none"/>
          </c:marker>
          <c:dLbls>
            <c:spPr>
              <a:noFill/>
              <a:ln w="25400">
                <a:noFill/>
              </a:ln>
            </c:spPr>
            <c:txPr>
              <a:bodyPr wrap="square" lIns="38100" tIns="19050" rIns="38100" bIns="19050" anchor="ctr">
                <a:spAutoFit/>
              </a:bodyPr>
              <a:lstStyle/>
              <a:p>
                <a:pPr>
                  <a:defRPr sz="1000" b="1" i="0" u="none" strike="noStrike" baseline="0">
                    <a:solidFill>
                      <a:srgbClr val="000000"/>
                    </a:solidFill>
                    <a:latin typeface="Calibri"/>
                    <a:ea typeface="Calibri"/>
                    <a:cs typeface="Calibri"/>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'Academi Wales - MLP6 W03 - IQT Silver 6 Dec 17 - Stats Package - SPC Pareto Boxplot Release v3.4.2.xls'!Data</c:f>
              <c:numCache>
                <c:formatCode>General</c:formatCode>
                <c:ptCount val="16"/>
                <c:pt idx="0">
                  <c:v>71</c:v>
                </c:pt>
                <c:pt idx="1">
                  <c:v>67</c:v>
                </c:pt>
                <c:pt idx="2">
                  <c:v>62</c:v>
                </c:pt>
                <c:pt idx="3">
                  <c:v>76</c:v>
                </c:pt>
                <c:pt idx="4">
                  <c:v>57</c:v>
                </c:pt>
                <c:pt idx="5">
                  <c:v>68</c:v>
                </c:pt>
                <c:pt idx="6">
                  <c:v>71</c:v>
                </c:pt>
                <c:pt idx="7">
                  <c:v>79</c:v>
                </c:pt>
                <c:pt idx="8">
                  <c:v>65</c:v>
                </c:pt>
                <c:pt idx="9">
                  <c:v>52</c:v>
                </c:pt>
                <c:pt idx="10">
                  <c:v>75</c:v>
                </c:pt>
                <c:pt idx="11">
                  <c:v>66</c:v>
                </c:pt>
                <c:pt idx="12">
                  <c:v>72</c:v>
                </c:pt>
                <c:pt idx="13">
                  <c:v>62</c:v>
                </c:pt>
                <c:pt idx="14">
                  <c:v>75</c:v>
                </c:pt>
                <c:pt idx="15">
                  <c:v>58</c:v>
                </c:pt>
              </c:numCache>
            </c:numRef>
          </c:cat>
          <c:val>
            <c:numRef>
              <c:f>'Academi Wales - MLP6 W03 - IQT Silver 6 Dec 17 - Stats Package - SPC Pareto Boxplot Release v3.4.2.xls'!Mean_Label</c:f>
              <c:numCache>
                <c:formatCode>General</c:formatCode>
                <c:ptCount val="16"/>
                <c:pt idx="0">
                  <c:v>#N/A</c:v>
                </c:pt>
                <c:pt idx="1">
                  <c:v>#N/A</c:v>
                </c:pt>
                <c:pt idx="2">
                  <c:v>#N/A</c:v>
                </c:pt>
                <c:pt idx="3">
                  <c:v>#N/A</c:v>
                </c:pt>
                <c:pt idx="4">
                  <c:v>#N/A</c:v>
                </c:pt>
                <c:pt idx="5">
                  <c:v>#N/A</c:v>
                </c:pt>
                <c:pt idx="6">
                  <c:v>#N/A</c:v>
                </c:pt>
                <c:pt idx="7">
                  <c:v>#N/A</c:v>
                </c:pt>
                <c:pt idx="8">
                  <c:v>#N/A</c:v>
                </c:pt>
                <c:pt idx="9">
                  <c:v>#N/A</c:v>
                </c:pt>
                <c:pt idx="10">
                  <c:v>#N/A</c:v>
                </c:pt>
                <c:pt idx="11">
                  <c:v>#N/A</c:v>
                </c:pt>
                <c:pt idx="12">
                  <c:v>#N/A</c:v>
                </c:pt>
                <c:pt idx="13">
                  <c:v>#N/A</c:v>
                </c:pt>
                <c:pt idx="14">
                  <c:v>#N/A</c:v>
                </c:pt>
                <c:pt idx="15">
                  <c:v>67.3</c:v>
                </c:pt>
              </c:numCache>
            </c:numRef>
          </c:val>
          <c:smooth val="0"/>
          <c:extLst>
            <c:ext xmlns:c16="http://schemas.microsoft.com/office/drawing/2014/chart" uri="{C3380CC4-5D6E-409C-BE32-E72D297353CC}">
              <c16:uniqueId val="{00000035-81FE-4657-84C0-115548A6308C}"/>
            </c:ext>
          </c:extLst>
        </c:ser>
        <c:ser>
          <c:idx val="3"/>
          <c:order val="5"/>
          <c:tx>
            <c:strRef>
              <c:f>'I Chart Calc'!$K$1</c:f>
              <c:strCache>
                <c:ptCount val="1"/>
                <c:pt idx="0">
                  <c:v>UCL_Label</c:v>
                </c:pt>
              </c:strCache>
            </c:strRef>
          </c:tx>
          <c:spPr>
            <a:ln>
              <a:noFill/>
            </a:ln>
          </c:spPr>
          <c:marker>
            <c:symbol val="none"/>
          </c:marker>
          <c:dLbls>
            <c:spPr>
              <a:noFill/>
              <a:ln w="25400">
                <a:noFill/>
              </a:ln>
            </c:spPr>
            <c:txPr>
              <a:bodyPr wrap="square" lIns="38100" tIns="19050" rIns="38100" bIns="19050" anchor="ctr">
                <a:spAutoFit/>
              </a:bodyPr>
              <a:lstStyle/>
              <a:p>
                <a:pPr>
                  <a:defRPr sz="1000" b="1" i="0" u="none" strike="noStrike" baseline="0">
                    <a:solidFill>
                      <a:srgbClr val="000000"/>
                    </a:solidFill>
                    <a:latin typeface="Calibri"/>
                    <a:ea typeface="Calibri"/>
                    <a:cs typeface="Calibri"/>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'Academi Wales - MLP6 W03 - IQT Silver 6 Dec 17 - Stats Package - SPC Pareto Boxplot Release v3.4.2.xls'!Data</c:f>
              <c:numCache>
                <c:formatCode>General</c:formatCode>
                <c:ptCount val="16"/>
                <c:pt idx="0">
                  <c:v>71</c:v>
                </c:pt>
                <c:pt idx="1">
                  <c:v>67</c:v>
                </c:pt>
                <c:pt idx="2">
                  <c:v>62</c:v>
                </c:pt>
                <c:pt idx="3">
                  <c:v>76</c:v>
                </c:pt>
                <c:pt idx="4">
                  <c:v>57</c:v>
                </c:pt>
                <c:pt idx="5">
                  <c:v>68</c:v>
                </c:pt>
                <c:pt idx="6">
                  <c:v>71</c:v>
                </c:pt>
                <c:pt idx="7">
                  <c:v>79</c:v>
                </c:pt>
                <c:pt idx="8">
                  <c:v>65</c:v>
                </c:pt>
                <c:pt idx="9">
                  <c:v>52</c:v>
                </c:pt>
                <c:pt idx="10">
                  <c:v>75</c:v>
                </c:pt>
                <c:pt idx="11">
                  <c:v>66</c:v>
                </c:pt>
                <c:pt idx="12">
                  <c:v>72</c:v>
                </c:pt>
                <c:pt idx="13">
                  <c:v>62</c:v>
                </c:pt>
                <c:pt idx="14">
                  <c:v>75</c:v>
                </c:pt>
                <c:pt idx="15">
                  <c:v>58</c:v>
                </c:pt>
              </c:numCache>
            </c:numRef>
          </c:cat>
          <c:val>
            <c:numRef>
              <c:f>'Academi Wales - MLP6 W03 - IQT Silver 6 Dec 17 - Stats Package - SPC Pareto Boxplot Release v3.4.2.xls'!UCL_Label</c:f>
              <c:numCache>
                <c:formatCode>General</c:formatCode>
                <c:ptCount val="16"/>
                <c:pt idx="0">
                  <c:v>#N/A</c:v>
                </c:pt>
                <c:pt idx="1">
                  <c:v>#N/A</c:v>
                </c:pt>
                <c:pt idx="2">
                  <c:v>#N/A</c:v>
                </c:pt>
                <c:pt idx="3">
                  <c:v>#N/A</c:v>
                </c:pt>
                <c:pt idx="4">
                  <c:v>#N/A</c:v>
                </c:pt>
                <c:pt idx="5">
                  <c:v>#N/A</c:v>
                </c:pt>
                <c:pt idx="6">
                  <c:v>#N/A</c:v>
                </c:pt>
                <c:pt idx="7">
                  <c:v>#N/A</c:v>
                </c:pt>
                <c:pt idx="8">
                  <c:v>#N/A</c:v>
                </c:pt>
                <c:pt idx="9">
                  <c:v>#N/A</c:v>
                </c:pt>
                <c:pt idx="10">
                  <c:v>#N/A</c:v>
                </c:pt>
                <c:pt idx="11">
                  <c:v>#N/A</c:v>
                </c:pt>
                <c:pt idx="12">
                  <c:v>#N/A</c:v>
                </c:pt>
                <c:pt idx="13">
                  <c:v>#N/A</c:v>
                </c:pt>
                <c:pt idx="14">
                  <c:v>#N/A</c:v>
                </c:pt>
                <c:pt idx="15">
                  <c:v>97.2</c:v>
                </c:pt>
              </c:numCache>
            </c:numRef>
          </c:val>
          <c:smooth val="0"/>
          <c:extLst>
            <c:ext xmlns:c16="http://schemas.microsoft.com/office/drawing/2014/chart" uri="{C3380CC4-5D6E-409C-BE32-E72D297353CC}">
              <c16:uniqueId val="{00000036-81FE-4657-84C0-115548A6308C}"/>
            </c:ext>
          </c:extLst>
        </c:ser>
        <c:ser>
          <c:idx val="6"/>
          <c:order val="6"/>
          <c:tx>
            <c:strRef>
              <c:f>'I Chart Calc'!$L$1</c:f>
              <c:strCache>
                <c:ptCount val="1"/>
                <c:pt idx="0">
                  <c:v>LCL_Label</c:v>
                </c:pt>
              </c:strCache>
            </c:strRef>
          </c:tx>
          <c:spPr>
            <a:ln>
              <a:noFill/>
            </a:ln>
          </c:spPr>
          <c:marker>
            <c:symbol val="none"/>
          </c:marker>
          <c:dLbls>
            <c:spPr>
              <a:noFill/>
              <a:ln w="25400">
                <a:noFill/>
              </a:ln>
            </c:spPr>
            <c:txPr>
              <a:bodyPr wrap="square" lIns="38100" tIns="19050" rIns="38100" bIns="19050" anchor="ctr">
                <a:spAutoFit/>
              </a:bodyPr>
              <a:lstStyle/>
              <a:p>
                <a:pPr>
                  <a:defRPr sz="1000" b="1" i="0" u="none" strike="noStrike" baseline="0">
                    <a:solidFill>
                      <a:srgbClr val="000000"/>
                    </a:solidFill>
                    <a:latin typeface="Calibri"/>
                    <a:ea typeface="Calibri"/>
                    <a:cs typeface="Calibri"/>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'Academi Wales - MLP6 W03 - IQT Silver 6 Dec 17 - Stats Package - SPC Pareto Boxplot Release v3.4.2.xls'!Data</c:f>
              <c:numCache>
                <c:formatCode>General</c:formatCode>
                <c:ptCount val="16"/>
                <c:pt idx="0">
                  <c:v>71</c:v>
                </c:pt>
                <c:pt idx="1">
                  <c:v>67</c:v>
                </c:pt>
                <c:pt idx="2">
                  <c:v>62</c:v>
                </c:pt>
                <c:pt idx="3">
                  <c:v>76</c:v>
                </c:pt>
                <c:pt idx="4">
                  <c:v>57</c:v>
                </c:pt>
                <c:pt idx="5">
                  <c:v>68</c:v>
                </c:pt>
                <c:pt idx="6">
                  <c:v>71</c:v>
                </c:pt>
                <c:pt idx="7">
                  <c:v>79</c:v>
                </c:pt>
                <c:pt idx="8">
                  <c:v>65</c:v>
                </c:pt>
                <c:pt idx="9">
                  <c:v>52</c:v>
                </c:pt>
                <c:pt idx="10">
                  <c:v>75</c:v>
                </c:pt>
                <c:pt idx="11">
                  <c:v>66</c:v>
                </c:pt>
                <c:pt idx="12">
                  <c:v>72</c:v>
                </c:pt>
                <c:pt idx="13">
                  <c:v>62</c:v>
                </c:pt>
                <c:pt idx="14">
                  <c:v>75</c:v>
                </c:pt>
                <c:pt idx="15">
                  <c:v>58</c:v>
                </c:pt>
              </c:numCache>
            </c:numRef>
          </c:cat>
          <c:val>
            <c:numRef>
              <c:f>'Academi Wales - MLP6 W03 - IQT Silver 6 Dec 17 - Stats Package - SPC Pareto Boxplot Release v3.4.2.xls'!LCL_Label</c:f>
              <c:numCache>
                <c:formatCode>General</c:formatCode>
                <c:ptCount val="16"/>
                <c:pt idx="0">
                  <c:v>#N/A</c:v>
                </c:pt>
                <c:pt idx="1">
                  <c:v>#N/A</c:v>
                </c:pt>
                <c:pt idx="2">
                  <c:v>#N/A</c:v>
                </c:pt>
                <c:pt idx="3">
                  <c:v>#N/A</c:v>
                </c:pt>
                <c:pt idx="4">
                  <c:v>#N/A</c:v>
                </c:pt>
                <c:pt idx="5">
                  <c:v>#N/A</c:v>
                </c:pt>
                <c:pt idx="6">
                  <c:v>#N/A</c:v>
                </c:pt>
                <c:pt idx="7">
                  <c:v>#N/A</c:v>
                </c:pt>
                <c:pt idx="8">
                  <c:v>#N/A</c:v>
                </c:pt>
                <c:pt idx="9">
                  <c:v>#N/A</c:v>
                </c:pt>
                <c:pt idx="10">
                  <c:v>#N/A</c:v>
                </c:pt>
                <c:pt idx="11">
                  <c:v>#N/A</c:v>
                </c:pt>
                <c:pt idx="12">
                  <c:v>#N/A</c:v>
                </c:pt>
                <c:pt idx="13">
                  <c:v>#N/A</c:v>
                </c:pt>
                <c:pt idx="14">
                  <c:v>#N/A</c:v>
                </c:pt>
                <c:pt idx="15">
                  <c:v>37.299999999999997</c:v>
                </c:pt>
              </c:numCache>
            </c:numRef>
          </c:val>
          <c:smooth val="0"/>
          <c:extLst>
            <c:ext xmlns:c16="http://schemas.microsoft.com/office/drawing/2014/chart" uri="{C3380CC4-5D6E-409C-BE32-E72D297353CC}">
              <c16:uniqueId val="{00000037-81FE-4657-84C0-115548A6308C}"/>
            </c:ext>
          </c:extLst>
        </c:ser>
        <c:dLbls>
          <c:showLegendKey val="0"/>
          <c:showVal val="0"/>
          <c:showCatName val="0"/>
          <c:showSerName val="0"/>
          <c:showPercent val="0"/>
          <c:showBubbleSize val="0"/>
        </c:dLbls>
        <c:marker val="1"/>
        <c:smooth val="0"/>
        <c:axId val="225616992"/>
        <c:axId val="1"/>
      </c:lineChart>
      <c:catAx>
        <c:axId val="225616992"/>
        <c:scaling>
          <c:orientation val="minMax"/>
        </c:scaling>
        <c:delete val="0"/>
        <c:axPos val="b"/>
        <c:title>
          <c:tx>
            <c:strRef>
              <c:f>'I Chart Display'!$P$7</c:f>
              <c:strCache>
                <c:ptCount val="1"/>
              </c:strCache>
            </c:strRef>
          </c:tx>
          <c:layout>
            <c:manualLayout>
              <c:xMode val="edge"/>
              <c:yMode val="edge"/>
              <c:x val="0.47518826617261078"/>
              <c:y val="0.9312081444364908"/>
            </c:manualLayout>
          </c:layout>
          <c:overlay val="0"/>
          <c:txPr>
            <a:bodyPr/>
            <a:lstStyle/>
            <a:p>
              <a:pPr>
                <a:defRPr sz="1000" b="1" i="0" u="none" strike="noStrike" baseline="0">
                  <a:solidFill>
                    <a:srgbClr val="000000"/>
                  </a:solidFill>
                  <a:latin typeface="Calibri"/>
                  <a:ea typeface="Calibri"/>
                  <a:cs typeface="Calibri"/>
                </a:defRPr>
              </a:pPr>
              <a:endParaRPr lang="en-US"/>
            </a:p>
          </c:txPr>
        </c:title>
        <c:numFmt formatCode="General" sourceLinked="1"/>
        <c:majorTickMark val="out"/>
        <c:minorTickMark val="none"/>
        <c:tickLblPos val="low"/>
        <c:txPr>
          <a:bodyPr rot="-5400000" vert="horz"/>
          <a:lstStyle/>
          <a:p>
            <a:pPr>
              <a:defRPr sz="1000" b="0" i="0" u="none" strike="noStrike" baseline="0">
                <a:solidFill>
                  <a:srgbClr val="000000"/>
                </a:solidFill>
                <a:latin typeface="Calibri"/>
                <a:ea typeface="Calibri"/>
                <a:cs typeface="Calibri"/>
              </a:defRPr>
            </a:pPr>
            <a:endParaRPr lang="en-US"/>
          </a:p>
        </c:txPr>
        <c:crossAx val="1"/>
        <c:crosses val="autoZero"/>
        <c:auto val="1"/>
        <c:lblAlgn val="ctr"/>
        <c:lblOffset val="100"/>
        <c:tickLblSkip val="1"/>
        <c:tickMarkSkip val="1"/>
        <c:noMultiLvlLbl val="0"/>
      </c:catAx>
      <c:valAx>
        <c:axId val="1"/>
        <c:scaling>
          <c:orientation val="minMax"/>
        </c:scaling>
        <c:delete val="0"/>
        <c:axPos val="l"/>
        <c:majorGridlines/>
        <c:title>
          <c:tx>
            <c:strRef>
              <c:f>'I Chart Display'!$P$8</c:f>
              <c:strCache>
                <c:ptCount val="1"/>
                <c:pt idx="0">
                  <c:v>Percentage cardiac arrest calls</c:v>
                </c:pt>
              </c:strCache>
            </c:strRef>
          </c:tx>
          <c:overlay val="0"/>
          <c:txPr>
            <a:bodyPr/>
            <a:lstStyle/>
            <a:p>
              <a:pPr>
                <a:defRPr sz="1000" b="1" i="0" u="none" strike="noStrike" baseline="0">
                  <a:solidFill>
                    <a:srgbClr val="000000"/>
                  </a:solidFill>
                  <a:latin typeface="Calibri"/>
                  <a:ea typeface="Calibri"/>
                  <a:cs typeface="Calibri"/>
                </a:defRPr>
              </a:pPr>
              <a:endParaRPr lang="en-US"/>
            </a:p>
          </c:txPr>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225616992"/>
        <c:crosses val="autoZero"/>
        <c:crossBetween val="between"/>
      </c:valAx>
    </c:plotArea>
    <c:legend>
      <c:legendPos val="r"/>
      <c:legendEntry>
        <c:idx val="0"/>
        <c:delete val="1"/>
      </c:legendEntry>
      <c:legendEntry>
        <c:idx val="4"/>
        <c:delete val="1"/>
      </c:legendEntry>
      <c:legendEntry>
        <c:idx val="5"/>
        <c:delete val="1"/>
      </c:legendEntry>
      <c:legendEntry>
        <c:idx val="6"/>
        <c:delete val="1"/>
      </c:legendEntry>
      <c:layout>
        <c:manualLayout>
          <c:xMode val="edge"/>
          <c:yMode val="edge"/>
          <c:x val="0.87324335053592694"/>
          <c:y val="0.47593657744653572"/>
          <c:w val="0.11852175435196444"/>
          <c:h val="0.11408218357732025"/>
        </c:manualLayout>
      </c:layout>
      <c:overlay val="0"/>
      <c:spPr>
        <a:ln>
          <a:solidFill>
            <a:schemeClr val="tx1"/>
          </a:solidFill>
        </a:ln>
      </c:spPr>
      <c:txPr>
        <a:bodyPr/>
        <a:lstStyle/>
        <a:p>
          <a:pPr>
            <a:defRPr sz="845" b="0" i="0" u="none" strike="noStrike" baseline="0">
              <a:solidFill>
                <a:srgbClr val="000000"/>
              </a:solidFill>
              <a:latin typeface="Calibri"/>
              <a:ea typeface="Calibri"/>
              <a:cs typeface="Calibri"/>
            </a:defRPr>
          </a:pPr>
          <a:endParaRPr lang="en-US"/>
        </a:p>
      </c:txPr>
    </c:legend>
    <c:plotVisOnly val="1"/>
    <c:dispBlanksAs val="span"/>
    <c:showDLblsOverMax val="0"/>
  </c:chart>
  <c:spPr>
    <a:ln>
      <a:solidFill>
        <a:sysClr val="windowText" lastClr="000000"/>
      </a:solidFill>
    </a:ln>
  </c:spPr>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3E7055-9CEF-4A1A-A7C0-5BAB93370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1</Pages>
  <Words>6911</Words>
  <Characters>39399</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46218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 Temblett (ABM ULHB - ITU)</dc:creator>
  <cp:lastModifiedBy>Paul Temblett (ABM ULHB - ITU)</cp:lastModifiedBy>
  <cp:revision>8</cp:revision>
  <dcterms:created xsi:type="dcterms:W3CDTF">2018-09-13T09:21:00Z</dcterms:created>
  <dcterms:modified xsi:type="dcterms:W3CDTF">2018-09-14T08:15:00Z</dcterms:modified>
</cp:coreProperties>
</file>