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093D4" w14:textId="77777777" w:rsidR="00007F88" w:rsidRPr="00007F88" w:rsidRDefault="00007F88" w:rsidP="00007F88">
      <w:pPr>
        <w:pStyle w:val="Title"/>
        <w:spacing w:line="360" w:lineRule="auto"/>
        <w:jc w:val="center"/>
        <w:rPr>
          <w:rFonts w:ascii="Times New Roman" w:eastAsia="Times New Roman" w:hAnsi="Times New Roman" w:cs="Times New Roman"/>
          <w:b/>
          <w:i/>
          <w:sz w:val="28"/>
          <w:szCs w:val="28"/>
          <w:u w:val="single"/>
        </w:rPr>
      </w:pPr>
      <w:r w:rsidRPr="00007F88">
        <w:rPr>
          <w:rFonts w:ascii="Times New Roman" w:eastAsia="Times New Roman" w:hAnsi="Times New Roman" w:cs="Times New Roman"/>
          <w:b/>
          <w:i/>
          <w:sz w:val="28"/>
          <w:szCs w:val="28"/>
          <w:u w:val="single"/>
        </w:rPr>
        <w:t>Innovating Crowd Management: Enhancing Safety and Operational Efficiency at Transport for Wales through AI-Powered Predictive Crowd Modelling</w:t>
      </w:r>
    </w:p>
    <w:p w14:paraId="0E0405DC" w14:textId="77777777" w:rsidR="00DA7C52" w:rsidRDefault="00DA7C52" w:rsidP="00007F88">
      <w:pPr>
        <w:pStyle w:val="Title"/>
        <w:spacing w:line="360" w:lineRule="auto"/>
        <w:jc w:val="center"/>
        <w:rPr>
          <w:rFonts w:ascii="Times New Roman" w:hAnsi="Times New Roman" w:cs="Times New Roman"/>
          <w:b/>
          <w:i/>
          <w:sz w:val="28"/>
          <w:szCs w:val="28"/>
          <w:u w:val="single"/>
        </w:rPr>
      </w:pPr>
    </w:p>
    <w:p w14:paraId="4B61743B" w14:textId="77777777" w:rsidR="00007F88" w:rsidRDefault="00007F88" w:rsidP="00007F88"/>
    <w:p w14:paraId="74B4D4D2" w14:textId="77777777" w:rsidR="00007F88" w:rsidRDefault="00007F88" w:rsidP="00007F88"/>
    <w:p w14:paraId="585570E0" w14:textId="77777777" w:rsidR="00007F88" w:rsidRDefault="00007F88" w:rsidP="00007F88"/>
    <w:p w14:paraId="60D8337D" w14:textId="77777777" w:rsidR="00007F88" w:rsidRDefault="00007F88" w:rsidP="00007F88"/>
    <w:p w14:paraId="613C34C0" w14:textId="77777777" w:rsidR="00007F88" w:rsidRDefault="00007F88" w:rsidP="00007F88"/>
    <w:p w14:paraId="5DC08AA1" w14:textId="77777777" w:rsidR="00007F88" w:rsidRDefault="00007F88" w:rsidP="00007F88"/>
    <w:p w14:paraId="3E933D5F" w14:textId="77777777" w:rsidR="00007F88" w:rsidRDefault="00007F88" w:rsidP="00007F88"/>
    <w:p w14:paraId="31A63B28" w14:textId="77777777" w:rsidR="00007F88" w:rsidRDefault="00007F88" w:rsidP="00007F88"/>
    <w:p w14:paraId="5138389C" w14:textId="77777777" w:rsidR="00007F88" w:rsidRDefault="00007F88" w:rsidP="00007F88"/>
    <w:p w14:paraId="74E092A8" w14:textId="25F1EBA0" w:rsidR="00007F88" w:rsidRDefault="00C51200" w:rsidP="00007F88">
      <w:r>
        <w:t xml:space="preserve">Student name: Kevin </w:t>
      </w:r>
      <w:proofErr w:type="spellStart"/>
      <w:r>
        <w:t>Tomko</w:t>
      </w:r>
      <w:proofErr w:type="spellEnd"/>
    </w:p>
    <w:p w14:paraId="263BA319" w14:textId="72CF48C5" w:rsidR="00C51200" w:rsidRDefault="00C51200" w:rsidP="00007F88">
      <w:r>
        <w:t xml:space="preserve">Date: </w:t>
      </w:r>
      <w:r w:rsidR="00F56F7A">
        <w:t>26.08.2025</w:t>
      </w:r>
    </w:p>
    <w:p w14:paraId="66673D00" w14:textId="77777777" w:rsidR="00007F88" w:rsidRDefault="00007F88" w:rsidP="00007F88"/>
    <w:p w14:paraId="219C2083" w14:textId="77777777" w:rsidR="00007F88" w:rsidRDefault="00007F88" w:rsidP="00007F88"/>
    <w:p w14:paraId="7D981090" w14:textId="77777777" w:rsidR="00007F88" w:rsidRDefault="00007F88" w:rsidP="00007F88"/>
    <w:p w14:paraId="4DC04F62" w14:textId="77777777" w:rsidR="00007F88" w:rsidRDefault="00007F88" w:rsidP="00007F88"/>
    <w:p w14:paraId="65B2522B" w14:textId="77777777" w:rsidR="00007F88" w:rsidRDefault="00007F88" w:rsidP="00007F88"/>
    <w:p w14:paraId="05072739" w14:textId="77777777" w:rsidR="00007F88" w:rsidRDefault="00007F88" w:rsidP="00007F88"/>
    <w:p w14:paraId="7E7862E3" w14:textId="77777777" w:rsidR="00007F88" w:rsidRDefault="00007F88" w:rsidP="00007F88"/>
    <w:p w14:paraId="6B768C9B" w14:textId="77777777" w:rsidR="00007F88" w:rsidRDefault="00007F88" w:rsidP="00007F88"/>
    <w:p w14:paraId="3DFD16F6" w14:textId="77777777" w:rsidR="00007F88" w:rsidRDefault="00007F88" w:rsidP="00007F88"/>
    <w:p w14:paraId="3166B090" w14:textId="77777777" w:rsidR="00007F88" w:rsidRDefault="00007F88" w:rsidP="00007F88"/>
    <w:p w14:paraId="4B904BF2" w14:textId="77777777" w:rsidR="00007F88" w:rsidRDefault="00007F88" w:rsidP="00007F88"/>
    <w:p w14:paraId="79BE4F43" w14:textId="77777777" w:rsidR="00007F88" w:rsidRDefault="00007F88" w:rsidP="00007F88"/>
    <w:p w14:paraId="14F3C111" w14:textId="77777777" w:rsidR="00007F88" w:rsidRDefault="00007F88" w:rsidP="00007F88"/>
    <w:p w14:paraId="66426916" w14:textId="77777777" w:rsidR="00007F88" w:rsidRDefault="00007F88" w:rsidP="00007F88"/>
    <w:p w14:paraId="1CC66EE0" w14:textId="77777777" w:rsidR="00007F88" w:rsidRDefault="00007F88" w:rsidP="00007F88"/>
    <w:p w14:paraId="039840D9" w14:textId="77777777" w:rsidR="00007F88" w:rsidRPr="00007F88" w:rsidRDefault="00007F88" w:rsidP="00007F88">
      <w:pPr>
        <w:spacing w:line="360" w:lineRule="auto"/>
        <w:jc w:val="both"/>
        <w:rPr>
          <w:rFonts w:ascii="Times New Roman" w:hAnsi="Times New Roman" w:cs="Times New Roman"/>
          <w:b/>
          <w:sz w:val="28"/>
          <w:szCs w:val="28"/>
        </w:rPr>
      </w:pPr>
      <w:r w:rsidRPr="00007F88">
        <w:rPr>
          <w:rFonts w:ascii="Times New Roman" w:hAnsi="Times New Roman" w:cs="Times New Roman"/>
          <w:b/>
          <w:sz w:val="28"/>
          <w:szCs w:val="28"/>
        </w:rPr>
        <w:t>Executive Summary</w:t>
      </w:r>
    </w:p>
    <w:p w14:paraId="02FC8486" w14:textId="77777777" w:rsidR="00007F88" w:rsidRPr="00007F88" w:rsidRDefault="00007F88" w:rsidP="00007F88">
      <w:pPr>
        <w:spacing w:after="0" w:line="360" w:lineRule="auto"/>
        <w:jc w:val="both"/>
        <w:rPr>
          <w:rFonts w:ascii="Times New Roman" w:eastAsia="Times New Roman" w:hAnsi="Times New Roman" w:cs="Times New Roman"/>
          <w:sz w:val="24"/>
          <w:szCs w:val="24"/>
        </w:rPr>
      </w:pPr>
      <w:r w:rsidRPr="00007F88">
        <w:rPr>
          <w:rFonts w:ascii="Times New Roman" w:eastAsia="Times New Roman" w:hAnsi="Times New Roman" w:cs="Times New Roman"/>
          <w:sz w:val="24"/>
          <w:szCs w:val="24"/>
        </w:rPr>
        <w:t>Transport for Wales (TfW) is a not-for-profit company wholly owned by the Welsh Government, responsible for delivering safe, sustainable, and efficient transport services across Wales.</w:t>
      </w:r>
      <w:r>
        <w:rPr>
          <w:rFonts w:ascii="Times New Roman" w:eastAsia="Times New Roman" w:hAnsi="Times New Roman" w:cs="Times New Roman"/>
          <w:sz w:val="24"/>
          <w:szCs w:val="24"/>
        </w:rPr>
        <w:t xml:space="preserve"> It </w:t>
      </w:r>
      <w:r w:rsidRPr="00007F88">
        <w:rPr>
          <w:rFonts w:ascii="Times New Roman" w:eastAsia="Times New Roman" w:hAnsi="Times New Roman" w:cs="Times New Roman"/>
          <w:sz w:val="24"/>
          <w:szCs w:val="24"/>
        </w:rPr>
        <w:t>is my responsibility as a security guard at large gatherings to ensure the safety of everyone there. This includes concerts, festivals, and athletic events. We will keep an eye on how the crowd is behaving, fix any problems that arise, and make sure that passengers can easily move between platforms and stations. Because spectators' movements are so unpredictable, these events frequently experience congestion, slow responses, and bottlenecks. These challenges hinder operations efficiency by increasing the likelihood of safety incidents and making it more difficult to deploy security personnel. As a solution, I propose using predictive crowd modeling based on artificial intelligence. Using past data, current CCTV images, and event-specific variables like weather, this system would predict how the crowd will move. Innovative security planning and real-time personnel distribution are now possible thanks to this breakthrough. Because it completely revamps event safety and crowd control without sacrificing the main service offering, this solution fulfills the "Process" category of the 4Ps of innovation. In order to construct the idea, SCAMPER and brainstorming were employed. The factors that were in favor of and against this innovation were examined using Lewin's Force Field Analysis. There is a lack of innovation assistance in Transportation for Work (TfW), especially when it comes to digital transformation. This idea has the potential to significantly enhance the long-term sustainability, safety, and public confidence of Transport for Wales (TfW) if it is piloted and backed by leadership.</w:t>
      </w:r>
    </w:p>
    <w:p w14:paraId="2C74CB4B" w14:textId="77777777" w:rsidR="00007F88" w:rsidRDefault="00007F88" w:rsidP="00007F88">
      <w:pPr>
        <w:spacing w:line="360" w:lineRule="auto"/>
        <w:jc w:val="both"/>
      </w:pPr>
    </w:p>
    <w:p w14:paraId="17A7C216" w14:textId="77777777" w:rsidR="00007F88" w:rsidRDefault="00007F88" w:rsidP="00007F88"/>
    <w:p w14:paraId="19CD7533" w14:textId="77777777" w:rsidR="00007F88" w:rsidRDefault="00007F88" w:rsidP="00007F88"/>
    <w:p w14:paraId="7A15E9A2" w14:textId="77777777" w:rsidR="00007F88" w:rsidRDefault="00007F88" w:rsidP="00007F88"/>
    <w:p w14:paraId="35B0F053" w14:textId="77777777" w:rsidR="00007F88" w:rsidRDefault="00007F88" w:rsidP="00007F88"/>
    <w:p w14:paraId="60007F62" w14:textId="77777777" w:rsidR="00007F88" w:rsidRDefault="00007F88" w:rsidP="00007F88"/>
    <w:p w14:paraId="0E23CDA3" w14:textId="77777777" w:rsidR="00007F88" w:rsidRDefault="00007F88" w:rsidP="00007F88"/>
    <w:p w14:paraId="0E94A36F" w14:textId="77777777" w:rsidR="00007F88" w:rsidRDefault="00007F88" w:rsidP="00007F88"/>
    <w:p w14:paraId="774E9C28" w14:textId="77777777" w:rsidR="00007F88" w:rsidRDefault="00007F88" w:rsidP="00007F88"/>
    <w:p w14:paraId="1DC9ABA3" w14:textId="77777777" w:rsidR="00007F88" w:rsidRDefault="00007F88" w:rsidP="00007F88"/>
    <w:sdt>
      <w:sdtPr>
        <w:rPr>
          <w:rFonts w:asciiTheme="minorHAnsi" w:eastAsiaTheme="minorHAnsi" w:hAnsiTheme="minorHAnsi" w:cstheme="minorBidi"/>
          <w:color w:val="auto"/>
          <w:sz w:val="22"/>
          <w:szCs w:val="22"/>
        </w:rPr>
        <w:id w:val="7499331"/>
        <w:docPartObj>
          <w:docPartGallery w:val="Table of Contents"/>
          <w:docPartUnique/>
        </w:docPartObj>
      </w:sdtPr>
      <w:sdtEndPr>
        <w:rPr>
          <w:rFonts w:ascii="Times New Roman" w:hAnsi="Times New Roman" w:cs="Times New Roman"/>
          <w:b/>
          <w:bCs/>
          <w:noProof/>
        </w:rPr>
      </w:sdtEndPr>
      <w:sdtContent>
        <w:p w14:paraId="5CCA3E7E" w14:textId="77777777" w:rsidR="00715579" w:rsidRPr="00715579" w:rsidRDefault="00715579" w:rsidP="00715579">
          <w:pPr>
            <w:pStyle w:val="TOCHeading"/>
            <w:spacing w:line="360" w:lineRule="auto"/>
            <w:jc w:val="center"/>
            <w:rPr>
              <w:rFonts w:ascii="Times New Roman" w:hAnsi="Times New Roman" w:cs="Times New Roman"/>
              <w:b/>
              <w:color w:val="auto"/>
            </w:rPr>
          </w:pPr>
          <w:r w:rsidRPr="00715579">
            <w:rPr>
              <w:rFonts w:ascii="Times New Roman" w:hAnsi="Times New Roman" w:cs="Times New Roman"/>
              <w:b/>
              <w:color w:val="auto"/>
            </w:rPr>
            <w:t>Contents</w:t>
          </w:r>
        </w:p>
        <w:p w14:paraId="55CC3D0A" w14:textId="77777777" w:rsidR="00715579" w:rsidRPr="00715579" w:rsidRDefault="00715579">
          <w:pPr>
            <w:pStyle w:val="TOC1"/>
            <w:tabs>
              <w:tab w:val="right" w:leader="dot" w:pos="9350"/>
            </w:tabs>
            <w:rPr>
              <w:rFonts w:ascii="Times New Roman" w:hAnsi="Times New Roman" w:cs="Times New Roman"/>
              <w:b/>
              <w:noProof/>
            </w:rPr>
          </w:pPr>
          <w:r w:rsidRPr="00715579">
            <w:rPr>
              <w:rFonts w:ascii="Times New Roman" w:hAnsi="Times New Roman" w:cs="Times New Roman"/>
              <w:b/>
            </w:rPr>
            <w:fldChar w:fldCharType="begin"/>
          </w:r>
          <w:r w:rsidRPr="00715579">
            <w:rPr>
              <w:rFonts w:ascii="Times New Roman" w:hAnsi="Times New Roman" w:cs="Times New Roman"/>
              <w:b/>
            </w:rPr>
            <w:instrText xml:space="preserve"> TOC \o "1-3" \h \z \u </w:instrText>
          </w:r>
          <w:r w:rsidRPr="00715579">
            <w:rPr>
              <w:rFonts w:ascii="Times New Roman" w:hAnsi="Times New Roman" w:cs="Times New Roman"/>
              <w:b/>
            </w:rPr>
            <w:fldChar w:fldCharType="separate"/>
          </w:r>
          <w:hyperlink w:anchor="_Toc206944302" w:history="1">
            <w:r w:rsidRPr="00715579">
              <w:rPr>
                <w:rStyle w:val="Hyperlink"/>
                <w:rFonts w:ascii="Times New Roman" w:hAnsi="Times New Roman" w:cs="Times New Roman"/>
                <w:b/>
                <w:noProof/>
              </w:rPr>
              <w:t>1. Introduction</w:t>
            </w:r>
            <w:r w:rsidRPr="00715579">
              <w:rPr>
                <w:rFonts w:ascii="Times New Roman" w:hAnsi="Times New Roman" w:cs="Times New Roman"/>
                <w:b/>
                <w:noProof/>
                <w:webHidden/>
              </w:rPr>
              <w:tab/>
            </w:r>
            <w:r w:rsidRPr="00715579">
              <w:rPr>
                <w:rFonts w:ascii="Times New Roman" w:hAnsi="Times New Roman" w:cs="Times New Roman"/>
                <w:b/>
                <w:noProof/>
                <w:webHidden/>
              </w:rPr>
              <w:fldChar w:fldCharType="begin"/>
            </w:r>
            <w:r w:rsidRPr="00715579">
              <w:rPr>
                <w:rFonts w:ascii="Times New Roman" w:hAnsi="Times New Roman" w:cs="Times New Roman"/>
                <w:b/>
                <w:noProof/>
                <w:webHidden/>
              </w:rPr>
              <w:instrText xml:space="preserve"> PAGEREF _Toc206944302 \h </w:instrText>
            </w:r>
            <w:r w:rsidRPr="00715579">
              <w:rPr>
                <w:rFonts w:ascii="Times New Roman" w:hAnsi="Times New Roman" w:cs="Times New Roman"/>
                <w:b/>
                <w:noProof/>
                <w:webHidden/>
              </w:rPr>
            </w:r>
            <w:r w:rsidRPr="00715579">
              <w:rPr>
                <w:rFonts w:ascii="Times New Roman" w:hAnsi="Times New Roman" w:cs="Times New Roman"/>
                <w:b/>
                <w:noProof/>
                <w:webHidden/>
              </w:rPr>
              <w:fldChar w:fldCharType="separate"/>
            </w:r>
            <w:r w:rsidRPr="00715579">
              <w:rPr>
                <w:rFonts w:ascii="Times New Roman" w:hAnsi="Times New Roman" w:cs="Times New Roman"/>
                <w:b/>
                <w:noProof/>
                <w:webHidden/>
              </w:rPr>
              <w:t>4</w:t>
            </w:r>
            <w:r w:rsidRPr="00715579">
              <w:rPr>
                <w:rFonts w:ascii="Times New Roman" w:hAnsi="Times New Roman" w:cs="Times New Roman"/>
                <w:b/>
                <w:noProof/>
                <w:webHidden/>
              </w:rPr>
              <w:fldChar w:fldCharType="end"/>
            </w:r>
          </w:hyperlink>
        </w:p>
        <w:p w14:paraId="174E9D99" w14:textId="77777777" w:rsidR="00715579" w:rsidRPr="00715579" w:rsidRDefault="00715579">
          <w:pPr>
            <w:pStyle w:val="TOC2"/>
            <w:tabs>
              <w:tab w:val="right" w:leader="dot" w:pos="9350"/>
            </w:tabs>
            <w:rPr>
              <w:rFonts w:ascii="Times New Roman" w:hAnsi="Times New Roman" w:cs="Times New Roman"/>
              <w:b/>
              <w:noProof/>
            </w:rPr>
          </w:pPr>
          <w:hyperlink w:anchor="_Toc206944303" w:history="1">
            <w:r w:rsidRPr="00715579">
              <w:rPr>
                <w:rStyle w:val="Hyperlink"/>
                <w:rFonts w:ascii="Times New Roman" w:hAnsi="Times New Roman" w:cs="Times New Roman"/>
                <w:b/>
                <w:noProof/>
              </w:rPr>
              <w:t>1.1 Transport for Wales Overview</w:t>
            </w:r>
            <w:r w:rsidRPr="00715579">
              <w:rPr>
                <w:rFonts w:ascii="Times New Roman" w:hAnsi="Times New Roman" w:cs="Times New Roman"/>
                <w:b/>
                <w:noProof/>
                <w:webHidden/>
              </w:rPr>
              <w:tab/>
            </w:r>
            <w:r w:rsidRPr="00715579">
              <w:rPr>
                <w:rFonts w:ascii="Times New Roman" w:hAnsi="Times New Roman" w:cs="Times New Roman"/>
                <w:b/>
                <w:noProof/>
                <w:webHidden/>
              </w:rPr>
              <w:fldChar w:fldCharType="begin"/>
            </w:r>
            <w:r w:rsidRPr="00715579">
              <w:rPr>
                <w:rFonts w:ascii="Times New Roman" w:hAnsi="Times New Roman" w:cs="Times New Roman"/>
                <w:b/>
                <w:noProof/>
                <w:webHidden/>
              </w:rPr>
              <w:instrText xml:space="preserve"> PAGEREF _Toc206944303 \h </w:instrText>
            </w:r>
            <w:r w:rsidRPr="00715579">
              <w:rPr>
                <w:rFonts w:ascii="Times New Roman" w:hAnsi="Times New Roman" w:cs="Times New Roman"/>
                <w:b/>
                <w:noProof/>
                <w:webHidden/>
              </w:rPr>
            </w:r>
            <w:r w:rsidRPr="00715579">
              <w:rPr>
                <w:rFonts w:ascii="Times New Roman" w:hAnsi="Times New Roman" w:cs="Times New Roman"/>
                <w:b/>
                <w:noProof/>
                <w:webHidden/>
              </w:rPr>
              <w:fldChar w:fldCharType="separate"/>
            </w:r>
            <w:r w:rsidRPr="00715579">
              <w:rPr>
                <w:rFonts w:ascii="Times New Roman" w:hAnsi="Times New Roman" w:cs="Times New Roman"/>
                <w:b/>
                <w:noProof/>
                <w:webHidden/>
              </w:rPr>
              <w:t>4</w:t>
            </w:r>
            <w:r w:rsidRPr="00715579">
              <w:rPr>
                <w:rFonts w:ascii="Times New Roman" w:hAnsi="Times New Roman" w:cs="Times New Roman"/>
                <w:b/>
                <w:noProof/>
                <w:webHidden/>
              </w:rPr>
              <w:fldChar w:fldCharType="end"/>
            </w:r>
          </w:hyperlink>
        </w:p>
        <w:p w14:paraId="3E00BED0" w14:textId="77777777" w:rsidR="00715579" w:rsidRPr="00715579" w:rsidRDefault="00715579">
          <w:pPr>
            <w:pStyle w:val="TOC2"/>
            <w:tabs>
              <w:tab w:val="right" w:leader="dot" w:pos="9350"/>
            </w:tabs>
            <w:rPr>
              <w:rFonts w:ascii="Times New Roman" w:hAnsi="Times New Roman" w:cs="Times New Roman"/>
              <w:b/>
              <w:noProof/>
            </w:rPr>
          </w:pPr>
          <w:hyperlink w:anchor="_Toc206944304" w:history="1">
            <w:r w:rsidRPr="00715579">
              <w:rPr>
                <w:rStyle w:val="Hyperlink"/>
                <w:rFonts w:ascii="Times New Roman" w:hAnsi="Times New Roman" w:cs="Times New Roman"/>
                <w:b/>
                <w:noProof/>
              </w:rPr>
              <w:t>1.2 My Role: Security Officer (Event Crowd Management)</w:t>
            </w:r>
            <w:r w:rsidRPr="00715579">
              <w:rPr>
                <w:rFonts w:ascii="Times New Roman" w:hAnsi="Times New Roman" w:cs="Times New Roman"/>
                <w:b/>
                <w:noProof/>
                <w:webHidden/>
              </w:rPr>
              <w:tab/>
            </w:r>
            <w:r w:rsidRPr="00715579">
              <w:rPr>
                <w:rFonts w:ascii="Times New Roman" w:hAnsi="Times New Roman" w:cs="Times New Roman"/>
                <w:b/>
                <w:noProof/>
                <w:webHidden/>
              </w:rPr>
              <w:fldChar w:fldCharType="begin"/>
            </w:r>
            <w:r w:rsidRPr="00715579">
              <w:rPr>
                <w:rFonts w:ascii="Times New Roman" w:hAnsi="Times New Roman" w:cs="Times New Roman"/>
                <w:b/>
                <w:noProof/>
                <w:webHidden/>
              </w:rPr>
              <w:instrText xml:space="preserve"> PAGEREF _Toc206944304 \h </w:instrText>
            </w:r>
            <w:r w:rsidRPr="00715579">
              <w:rPr>
                <w:rFonts w:ascii="Times New Roman" w:hAnsi="Times New Roman" w:cs="Times New Roman"/>
                <w:b/>
                <w:noProof/>
                <w:webHidden/>
              </w:rPr>
            </w:r>
            <w:r w:rsidRPr="00715579">
              <w:rPr>
                <w:rFonts w:ascii="Times New Roman" w:hAnsi="Times New Roman" w:cs="Times New Roman"/>
                <w:b/>
                <w:noProof/>
                <w:webHidden/>
              </w:rPr>
              <w:fldChar w:fldCharType="separate"/>
            </w:r>
            <w:r w:rsidRPr="00715579">
              <w:rPr>
                <w:rFonts w:ascii="Times New Roman" w:hAnsi="Times New Roman" w:cs="Times New Roman"/>
                <w:b/>
                <w:noProof/>
                <w:webHidden/>
              </w:rPr>
              <w:t>4</w:t>
            </w:r>
            <w:r w:rsidRPr="00715579">
              <w:rPr>
                <w:rFonts w:ascii="Times New Roman" w:hAnsi="Times New Roman" w:cs="Times New Roman"/>
                <w:b/>
                <w:noProof/>
                <w:webHidden/>
              </w:rPr>
              <w:fldChar w:fldCharType="end"/>
            </w:r>
          </w:hyperlink>
        </w:p>
        <w:p w14:paraId="3DA50F4C" w14:textId="77777777" w:rsidR="00715579" w:rsidRPr="00715579" w:rsidRDefault="00715579">
          <w:pPr>
            <w:pStyle w:val="TOC1"/>
            <w:tabs>
              <w:tab w:val="right" w:leader="dot" w:pos="9350"/>
            </w:tabs>
            <w:rPr>
              <w:rFonts w:ascii="Times New Roman" w:hAnsi="Times New Roman" w:cs="Times New Roman"/>
              <w:b/>
              <w:noProof/>
            </w:rPr>
          </w:pPr>
          <w:hyperlink w:anchor="_Toc206944305" w:history="1">
            <w:r w:rsidRPr="00715579">
              <w:rPr>
                <w:rStyle w:val="Hyperlink"/>
                <w:rFonts w:ascii="Times New Roman" w:hAnsi="Times New Roman" w:cs="Times New Roman"/>
                <w:b/>
                <w:noProof/>
              </w:rPr>
              <w:t>2. Critical Analysis of the Importance of Creativity and Innovation to the Transport and Security Sector</w:t>
            </w:r>
            <w:r w:rsidRPr="00715579">
              <w:rPr>
                <w:rFonts w:ascii="Times New Roman" w:hAnsi="Times New Roman" w:cs="Times New Roman"/>
                <w:b/>
                <w:noProof/>
                <w:webHidden/>
              </w:rPr>
              <w:tab/>
            </w:r>
            <w:r w:rsidRPr="00715579">
              <w:rPr>
                <w:rFonts w:ascii="Times New Roman" w:hAnsi="Times New Roman" w:cs="Times New Roman"/>
                <w:b/>
                <w:noProof/>
                <w:webHidden/>
              </w:rPr>
              <w:fldChar w:fldCharType="begin"/>
            </w:r>
            <w:r w:rsidRPr="00715579">
              <w:rPr>
                <w:rFonts w:ascii="Times New Roman" w:hAnsi="Times New Roman" w:cs="Times New Roman"/>
                <w:b/>
                <w:noProof/>
                <w:webHidden/>
              </w:rPr>
              <w:instrText xml:space="preserve"> PAGEREF _Toc206944305 \h </w:instrText>
            </w:r>
            <w:r w:rsidRPr="00715579">
              <w:rPr>
                <w:rFonts w:ascii="Times New Roman" w:hAnsi="Times New Roman" w:cs="Times New Roman"/>
                <w:b/>
                <w:noProof/>
                <w:webHidden/>
              </w:rPr>
            </w:r>
            <w:r w:rsidRPr="00715579">
              <w:rPr>
                <w:rFonts w:ascii="Times New Roman" w:hAnsi="Times New Roman" w:cs="Times New Roman"/>
                <w:b/>
                <w:noProof/>
                <w:webHidden/>
              </w:rPr>
              <w:fldChar w:fldCharType="separate"/>
            </w:r>
            <w:r w:rsidRPr="00715579">
              <w:rPr>
                <w:rFonts w:ascii="Times New Roman" w:hAnsi="Times New Roman" w:cs="Times New Roman"/>
                <w:b/>
                <w:noProof/>
                <w:webHidden/>
              </w:rPr>
              <w:t>5</w:t>
            </w:r>
            <w:r w:rsidRPr="00715579">
              <w:rPr>
                <w:rFonts w:ascii="Times New Roman" w:hAnsi="Times New Roman" w:cs="Times New Roman"/>
                <w:b/>
                <w:noProof/>
                <w:webHidden/>
              </w:rPr>
              <w:fldChar w:fldCharType="end"/>
            </w:r>
          </w:hyperlink>
        </w:p>
        <w:p w14:paraId="0048B95E" w14:textId="77777777" w:rsidR="00715579" w:rsidRPr="00715579" w:rsidRDefault="00715579">
          <w:pPr>
            <w:pStyle w:val="TOC2"/>
            <w:tabs>
              <w:tab w:val="right" w:leader="dot" w:pos="9350"/>
            </w:tabs>
            <w:rPr>
              <w:rFonts w:ascii="Times New Roman" w:hAnsi="Times New Roman" w:cs="Times New Roman"/>
              <w:b/>
              <w:noProof/>
            </w:rPr>
          </w:pPr>
          <w:hyperlink w:anchor="_Toc206944306" w:history="1">
            <w:r w:rsidRPr="00715579">
              <w:rPr>
                <w:rStyle w:val="Hyperlink"/>
                <w:rFonts w:ascii="Times New Roman" w:hAnsi="Times New Roman" w:cs="Times New Roman"/>
                <w:b/>
                <w:noProof/>
              </w:rPr>
              <w:t>2.1 Sector Overview</w:t>
            </w:r>
            <w:r w:rsidRPr="00715579">
              <w:rPr>
                <w:rFonts w:ascii="Times New Roman" w:hAnsi="Times New Roman" w:cs="Times New Roman"/>
                <w:b/>
                <w:noProof/>
                <w:webHidden/>
              </w:rPr>
              <w:tab/>
            </w:r>
            <w:r w:rsidRPr="00715579">
              <w:rPr>
                <w:rFonts w:ascii="Times New Roman" w:hAnsi="Times New Roman" w:cs="Times New Roman"/>
                <w:b/>
                <w:noProof/>
                <w:webHidden/>
              </w:rPr>
              <w:fldChar w:fldCharType="begin"/>
            </w:r>
            <w:r w:rsidRPr="00715579">
              <w:rPr>
                <w:rFonts w:ascii="Times New Roman" w:hAnsi="Times New Roman" w:cs="Times New Roman"/>
                <w:b/>
                <w:noProof/>
                <w:webHidden/>
              </w:rPr>
              <w:instrText xml:space="preserve"> PAGEREF _Toc206944306 \h </w:instrText>
            </w:r>
            <w:r w:rsidRPr="00715579">
              <w:rPr>
                <w:rFonts w:ascii="Times New Roman" w:hAnsi="Times New Roman" w:cs="Times New Roman"/>
                <w:b/>
                <w:noProof/>
                <w:webHidden/>
              </w:rPr>
            </w:r>
            <w:r w:rsidRPr="00715579">
              <w:rPr>
                <w:rFonts w:ascii="Times New Roman" w:hAnsi="Times New Roman" w:cs="Times New Roman"/>
                <w:b/>
                <w:noProof/>
                <w:webHidden/>
              </w:rPr>
              <w:fldChar w:fldCharType="separate"/>
            </w:r>
            <w:r w:rsidRPr="00715579">
              <w:rPr>
                <w:rFonts w:ascii="Times New Roman" w:hAnsi="Times New Roman" w:cs="Times New Roman"/>
                <w:b/>
                <w:noProof/>
                <w:webHidden/>
              </w:rPr>
              <w:t>5</w:t>
            </w:r>
            <w:r w:rsidRPr="00715579">
              <w:rPr>
                <w:rFonts w:ascii="Times New Roman" w:hAnsi="Times New Roman" w:cs="Times New Roman"/>
                <w:b/>
                <w:noProof/>
                <w:webHidden/>
              </w:rPr>
              <w:fldChar w:fldCharType="end"/>
            </w:r>
          </w:hyperlink>
        </w:p>
        <w:p w14:paraId="00FC0E10" w14:textId="77777777" w:rsidR="00715579" w:rsidRPr="00715579" w:rsidRDefault="00715579">
          <w:pPr>
            <w:pStyle w:val="TOC2"/>
            <w:tabs>
              <w:tab w:val="right" w:leader="dot" w:pos="9350"/>
            </w:tabs>
            <w:rPr>
              <w:rFonts w:ascii="Times New Roman" w:hAnsi="Times New Roman" w:cs="Times New Roman"/>
              <w:b/>
              <w:noProof/>
            </w:rPr>
          </w:pPr>
          <w:hyperlink w:anchor="_Toc206944307" w:history="1">
            <w:r w:rsidRPr="00715579">
              <w:rPr>
                <w:rStyle w:val="Hyperlink"/>
                <w:rFonts w:ascii="Times New Roman" w:hAnsi="Times New Roman" w:cs="Times New Roman"/>
                <w:b/>
                <w:noProof/>
              </w:rPr>
              <w:t>2.2 Role of Innovation in Transport Security</w:t>
            </w:r>
            <w:r w:rsidRPr="00715579">
              <w:rPr>
                <w:rFonts w:ascii="Times New Roman" w:hAnsi="Times New Roman" w:cs="Times New Roman"/>
                <w:b/>
                <w:noProof/>
                <w:webHidden/>
              </w:rPr>
              <w:tab/>
            </w:r>
            <w:r w:rsidRPr="00715579">
              <w:rPr>
                <w:rFonts w:ascii="Times New Roman" w:hAnsi="Times New Roman" w:cs="Times New Roman"/>
                <w:b/>
                <w:noProof/>
                <w:webHidden/>
              </w:rPr>
              <w:fldChar w:fldCharType="begin"/>
            </w:r>
            <w:r w:rsidRPr="00715579">
              <w:rPr>
                <w:rFonts w:ascii="Times New Roman" w:hAnsi="Times New Roman" w:cs="Times New Roman"/>
                <w:b/>
                <w:noProof/>
                <w:webHidden/>
              </w:rPr>
              <w:instrText xml:space="preserve"> PAGEREF _Toc206944307 \h </w:instrText>
            </w:r>
            <w:r w:rsidRPr="00715579">
              <w:rPr>
                <w:rFonts w:ascii="Times New Roman" w:hAnsi="Times New Roman" w:cs="Times New Roman"/>
                <w:b/>
                <w:noProof/>
                <w:webHidden/>
              </w:rPr>
            </w:r>
            <w:r w:rsidRPr="00715579">
              <w:rPr>
                <w:rFonts w:ascii="Times New Roman" w:hAnsi="Times New Roman" w:cs="Times New Roman"/>
                <w:b/>
                <w:noProof/>
                <w:webHidden/>
              </w:rPr>
              <w:fldChar w:fldCharType="separate"/>
            </w:r>
            <w:r w:rsidRPr="00715579">
              <w:rPr>
                <w:rFonts w:ascii="Times New Roman" w:hAnsi="Times New Roman" w:cs="Times New Roman"/>
                <w:b/>
                <w:noProof/>
                <w:webHidden/>
              </w:rPr>
              <w:t>5</w:t>
            </w:r>
            <w:r w:rsidRPr="00715579">
              <w:rPr>
                <w:rFonts w:ascii="Times New Roman" w:hAnsi="Times New Roman" w:cs="Times New Roman"/>
                <w:b/>
                <w:noProof/>
                <w:webHidden/>
              </w:rPr>
              <w:fldChar w:fldCharType="end"/>
            </w:r>
          </w:hyperlink>
        </w:p>
        <w:p w14:paraId="60B43728" w14:textId="77777777" w:rsidR="00715579" w:rsidRPr="00715579" w:rsidRDefault="00715579">
          <w:pPr>
            <w:pStyle w:val="TOC2"/>
            <w:tabs>
              <w:tab w:val="right" w:leader="dot" w:pos="9350"/>
            </w:tabs>
            <w:rPr>
              <w:rFonts w:ascii="Times New Roman" w:hAnsi="Times New Roman" w:cs="Times New Roman"/>
              <w:b/>
              <w:noProof/>
            </w:rPr>
          </w:pPr>
          <w:hyperlink w:anchor="_Toc206944308" w:history="1">
            <w:r w:rsidRPr="00715579">
              <w:rPr>
                <w:rStyle w:val="Hyperlink"/>
                <w:rFonts w:ascii="Times New Roman" w:hAnsi="Times New Roman" w:cs="Times New Roman"/>
                <w:b/>
                <w:noProof/>
              </w:rPr>
              <w:t>2.3 Creativity and Innovation Theories</w:t>
            </w:r>
            <w:r w:rsidRPr="00715579">
              <w:rPr>
                <w:rFonts w:ascii="Times New Roman" w:hAnsi="Times New Roman" w:cs="Times New Roman"/>
                <w:b/>
                <w:noProof/>
                <w:webHidden/>
              </w:rPr>
              <w:tab/>
            </w:r>
            <w:r w:rsidRPr="00715579">
              <w:rPr>
                <w:rFonts w:ascii="Times New Roman" w:hAnsi="Times New Roman" w:cs="Times New Roman"/>
                <w:b/>
                <w:noProof/>
                <w:webHidden/>
              </w:rPr>
              <w:fldChar w:fldCharType="begin"/>
            </w:r>
            <w:r w:rsidRPr="00715579">
              <w:rPr>
                <w:rFonts w:ascii="Times New Roman" w:hAnsi="Times New Roman" w:cs="Times New Roman"/>
                <w:b/>
                <w:noProof/>
                <w:webHidden/>
              </w:rPr>
              <w:instrText xml:space="preserve"> PAGEREF _Toc206944308 \h </w:instrText>
            </w:r>
            <w:r w:rsidRPr="00715579">
              <w:rPr>
                <w:rFonts w:ascii="Times New Roman" w:hAnsi="Times New Roman" w:cs="Times New Roman"/>
                <w:b/>
                <w:noProof/>
                <w:webHidden/>
              </w:rPr>
            </w:r>
            <w:r w:rsidRPr="00715579">
              <w:rPr>
                <w:rFonts w:ascii="Times New Roman" w:hAnsi="Times New Roman" w:cs="Times New Roman"/>
                <w:b/>
                <w:noProof/>
                <w:webHidden/>
              </w:rPr>
              <w:fldChar w:fldCharType="separate"/>
            </w:r>
            <w:r w:rsidRPr="00715579">
              <w:rPr>
                <w:rFonts w:ascii="Times New Roman" w:hAnsi="Times New Roman" w:cs="Times New Roman"/>
                <w:b/>
                <w:noProof/>
                <w:webHidden/>
              </w:rPr>
              <w:t>6</w:t>
            </w:r>
            <w:r w:rsidRPr="00715579">
              <w:rPr>
                <w:rFonts w:ascii="Times New Roman" w:hAnsi="Times New Roman" w:cs="Times New Roman"/>
                <w:b/>
                <w:noProof/>
                <w:webHidden/>
              </w:rPr>
              <w:fldChar w:fldCharType="end"/>
            </w:r>
          </w:hyperlink>
        </w:p>
        <w:p w14:paraId="7CB4DC58" w14:textId="77777777" w:rsidR="00715579" w:rsidRPr="00715579" w:rsidRDefault="00715579">
          <w:pPr>
            <w:pStyle w:val="TOC2"/>
            <w:tabs>
              <w:tab w:val="right" w:leader="dot" w:pos="9350"/>
            </w:tabs>
            <w:rPr>
              <w:rFonts w:ascii="Times New Roman" w:hAnsi="Times New Roman" w:cs="Times New Roman"/>
              <w:b/>
              <w:noProof/>
            </w:rPr>
          </w:pPr>
          <w:hyperlink w:anchor="_Toc206944309" w:history="1">
            <w:r w:rsidRPr="00715579">
              <w:rPr>
                <w:rStyle w:val="Hyperlink"/>
                <w:rFonts w:ascii="Times New Roman" w:hAnsi="Times New Roman" w:cs="Times New Roman"/>
                <w:b/>
                <w:noProof/>
              </w:rPr>
              <w:t>2.4 Strategic Relevance</w:t>
            </w:r>
            <w:r w:rsidRPr="00715579">
              <w:rPr>
                <w:rFonts w:ascii="Times New Roman" w:hAnsi="Times New Roman" w:cs="Times New Roman"/>
                <w:b/>
                <w:noProof/>
                <w:webHidden/>
              </w:rPr>
              <w:tab/>
            </w:r>
            <w:r w:rsidRPr="00715579">
              <w:rPr>
                <w:rFonts w:ascii="Times New Roman" w:hAnsi="Times New Roman" w:cs="Times New Roman"/>
                <w:b/>
                <w:noProof/>
                <w:webHidden/>
              </w:rPr>
              <w:fldChar w:fldCharType="begin"/>
            </w:r>
            <w:r w:rsidRPr="00715579">
              <w:rPr>
                <w:rFonts w:ascii="Times New Roman" w:hAnsi="Times New Roman" w:cs="Times New Roman"/>
                <w:b/>
                <w:noProof/>
                <w:webHidden/>
              </w:rPr>
              <w:instrText xml:space="preserve"> PAGEREF _Toc206944309 \h </w:instrText>
            </w:r>
            <w:r w:rsidRPr="00715579">
              <w:rPr>
                <w:rFonts w:ascii="Times New Roman" w:hAnsi="Times New Roman" w:cs="Times New Roman"/>
                <w:b/>
                <w:noProof/>
                <w:webHidden/>
              </w:rPr>
            </w:r>
            <w:r w:rsidRPr="00715579">
              <w:rPr>
                <w:rFonts w:ascii="Times New Roman" w:hAnsi="Times New Roman" w:cs="Times New Roman"/>
                <w:b/>
                <w:noProof/>
                <w:webHidden/>
              </w:rPr>
              <w:fldChar w:fldCharType="separate"/>
            </w:r>
            <w:r w:rsidRPr="00715579">
              <w:rPr>
                <w:rFonts w:ascii="Times New Roman" w:hAnsi="Times New Roman" w:cs="Times New Roman"/>
                <w:b/>
                <w:noProof/>
                <w:webHidden/>
              </w:rPr>
              <w:t>6</w:t>
            </w:r>
            <w:r w:rsidRPr="00715579">
              <w:rPr>
                <w:rFonts w:ascii="Times New Roman" w:hAnsi="Times New Roman" w:cs="Times New Roman"/>
                <w:b/>
                <w:noProof/>
                <w:webHidden/>
              </w:rPr>
              <w:fldChar w:fldCharType="end"/>
            </w:r>
          </w:hyperlink>
        </w:p>
        <w:p w14:paraId="41762730" w14:textId="77777777" w:rsidR="00715579" w:rsidRPr="00715579" w:rsidRDefault="00715579">
          <w:pPr>
            <w:pStyle w:val="TOC1"/>
            <w:tabs>
              <w:tab w:val="right" w:leader="dot" w:pos="9350"/>
            </w:tabs>
            <w:rPr>
              <w:rFonts w:ascii="Times New Roman" w:hAnsi="Times New Roman" w:cs="Times New Roman"/>
              <w:b/>
              <w:noProof/>
            </w:rPr>
          </w:pPr>
          <w:hyperlink w:anchor="_Toc206944310" w:history="1">
            <w:r w:rsidRPr="00715579">
              <w:rPr>
                <w:rStyle w:val="Hyperlink"/>
                <w:rFonts w:ascii="Times New Roman" w:hAnsi="Times New Roman" w:cs="Times New Roman"/>
                <w:b/>
                <w:noProof/>
              </w:rPr>
              <w:t>3. The 4Ps of Innovation and Classification of the Idea</w:t>
            </w:r>
            <w:r w:rsidRPr="00715579">
              <w:rPr>
                <w:rFonts w:ascii="Times New Roman" w:hAnsi="Times New Roman" w:cs="Times New Roman"/>
                <w:b/>
                <w:noProof/>
                <w:webHidden/>
              </w:rPr>
              <w:tab/>
            </w:r>
            <w:r w:rsidRPr="00715579">
              <w:rPr>
                <w:rFonts w:ascii="Times New Roman" w:hAnsi="Times New Roman" w:cs="Times New Roman"/>
                <w:b/>
                <w:noProof/>
                <w:webHidden/>
              </w:rPr>
              <w:fldChar w:fldCharType="begin"/>
            </w:r>
            <w:r w:rsidRPr="00715579">
              <w:rPr>
                <w:rFonts w:ascii="Times New Roman" w:hAnsi="Times New Roman" w:cs="Times New Roman"/>
                <w:b/>
                <w:noProof/>
                <w:webHidden/>
              </w:rPr>
              <w:instrText xml:space="preserve"> PAGEREF _Toc206944310 \h </w:instrText>
            </w:r>
            <w:r w:rsidRPr="00715579">
              <w:rPr>
                <w:rFonts w:ascii="Times New Roman" w:hAnsi="Times New Roman" w:cs="Times New Roman"/>
                <w:b/>
                <w:noProof/>
                <w:webHidden/>
              </w:rPr>
            </w:r>
            <w:r w:rsidRPr="00715579">
              <w:rPr>
                <w:rFonts w:ascii="Times New Roman" w:hAnsi="Times New Roman" w:cs="Times New Roman"/>
                <w:b/>
                <w:noProof/>
                <w:webHidden/>
              </w:rPr>
              <w:fldChar w:fldCharType="separate"/>
            </w:r>
            <w:r w:rsidRPr="00715579">
              <w:rPr>
                <w:rFonts w:ascii="Times New Roman" w:hAnsi="Times New Roman" w:cs="Times New Roman"/>
                <w:b/>
                <w:noProof/>
                <w:webHidden/>
              </w:rPr>
              <w:t>7</w:t>
            </w:r>
            <w:r w:rsidRPr="00715579">
              <w:rPr>
                <w:rFonts w:ascii="Times New Roman" w:hAnsi="Times New Roman" w:cs="Times New Roman"/>
                <w:b/>
                <w:noProof/>
                <w:webHidden/>
              </w:rPr>
              <w:fldChar w:fldCharType="end"/>
            </w:r>
          </w:hyperlink>
        </w:p>
        <w:p w14:paraId="6CCA22A5" w14:textId="77777777" w:rsidR="00715579" w:rsidRPr="00715579" w:rsidRDefault="00715579">
          <w:pPr>
            <w:pStyle w:val="TOC2"/>
            <w:tabs>
              <w:tab w:val="right" w:leader="dot" w:pos="9350"/>
            </w:tabs>
            <w:rPr>
              <w:rFonts w:ascii="Times New Roman" w:hAnsi="Times New Roman" w:cs="Times New Roman"/>
              <w:b/>
              <w:noProof/>
            </w:rPr>
          </w:pPr>
          <w:hyperlink w:anchor="_Toc206944311" w:history="1">
            <w:r w:rsidRPr="00715579">
              <w:rPr>
                <w:rStyle w:val="Hyperlink"/>
                <w:rFonts w:ascii="Times New Roman" w:hAnsi="Times New Roman" w:cs="Times New Roman"/>
                <w:b/>
                <w:noProof/>
              </w:rPr>
              <w:t>3.1 Introduction to the 4Ps</w:t>
            </w:r>
            <w:r w:rsidRPr="00715579">
              <w:rPr>
                <w:rFonts w:ascii="Times New Roman" w:hAnsi="Times New Roman" w:cs="Times New Roman"/>
                <w:b/>
                <w:noProof/>
                <w:webHidden/>
              </w:rPr>
              <w:tab/>
            </w:r>
            <w:r w:rsidRPr="00715579">
              <w:rPr>
                <w:rFonts w:ascii="Times New Roman" w:hAnsi="Times New Roman" w:cs="Times New Roman"/>
                <w:b/>
                <w:noProof/>
                <w:webHidden/>
              </w:rPr>
              <w:fldChar w:fldCharType="begin"/>
            </w:r>
            <w:r w:rsidRPr="00715579">
              <w:rPr>
                <w:rFonts w:ascii="Times New Roman" w:hAnsi="Times New Roman" w:cs="Times New Roman"/>
                <w:b/>
                <w:noProof/>
                <w:webHidden/>
              </w:rPr>
              <w:instrText xml:space="preserve"> PAGEREF _Toc206944311 \h </w:instrText>
            </w:r>
            <w:r w:rsidRPr="00715579">
              <w:rPr>
                <w:rFonts w:ascii="Times New Roman" w:hAnsi="Times New Roman" w:cs="Times New Roman"/>
                <w:b/>
                <w:noProof/>
                <w:webHidden/>
              </w:rPr>
            </w:r>
            <w:r w:rsidRPr="00715579">
              <w:rPr>
                <w:rFonts w:ascii="Times New Roman" w:hAnsi="Times New Roman" w:cs="Times New Roman"/>
                <w:b/>
                <w:noProof/>
                <w:webHidden/>
              </w:rPr>
              <w:fldChar w:fldCharType="separate"/>
            </w:r>
            <w:r w:rsidRPr="00715579">
              <w:rPr>
                <w:rFonts w:ascii="Times New Roman" w:hAnsi="Times New Roman" w:cs="Times New Roman"/>
                <w:b/>
                <w:noProof/>
                <w:webHidden/>
              </w:rPr>
              <w:t>7</w:t>
            </w:r>
            <w:r w:rsidRPr="00715579">
              <w:rPr>
                <w:rFonts w:ascii="Times New Roman" w:hAnsi="Times New Roman" w:cs="Times New Roman"/>
                <w:b/>
                <w:noProof/>
                <w:webHidden/>
              </w:rPr>
              <w:fldChar w:fldCharType="end"/>
            </w:r>
          </w:hyperlink>
        </w:p>
        <w:p w14:paraId="219FF55A" w14:textId="77777777" w:rsidR="00715579" w:rsidRPr="00715579" w:rsidRDefault="00715579">
          <w:pPr>
            <w:pStyle w:val="TOC2"/>
            <w:tabs>
              <w:tab w:val="right" w:leader="dot" w:pos="9350"/>
            </w:tabs>
            <w:rPr>
              <w:rFonts w:ascii="Times New Roman" w:hAnsi="Times New Roman" w:cs="Times New Roman"/>
              <w:b/>
              <w:noProof/>
            </w:rPr>
          </w:pPr>
          <w:hyperlink w:anchor="_Toc206944312" w:history="1">
            <w:r w:rsidRPr="00715579">
              <w:rPr>
                <w:rStyle w:val="Hyperlink"/>
                <w:rFonts w:ascii="Times New Roman" w:eastAsia="Times New Roman" w:hAnsi="Times New Roman" w:cs="Times New Roman"/>
                <w:b/>
                <w:noProof/>
              </w:rPr>
              <w:t>3.2 Classification of the Innovation</w:t>
            </w:r>
            <w:r w:rsidRPr="00715579">
              <w:rPr>
                <w:rFonts w:ascii="Times New Roman" w:hAnsi="Times New Roman" w:cs="Times New Roman"/>
                <w:b/>
                <w:noProof/>
                <w:webHidden/>
              </w:rPr>
              <w:tab/>
            </w:r>
            <w:r w:rsidRPr="00715579">
              <w:rPr>
                <w:rFonts w:ascii="Times New Roman" w:hAnsi="Times New Roman" w:cs="Times New Roman"/>
                <w:b/>
                <w:noProof/>
                <w:webHidden/>
              </w:rPr>
              <w:fldChar w:fldCharType="begin"/>
            </w:r>
            <w:r w:rsidRPr="00715579">
              <w:rPr>
                <w:rFonts w:ascii="Times New Roman" w:hAnsi="Times New Roman" w:cs="Times New Roman"/>
                <w:b/>
                <w:noProof/>
                <w:webHidden/>
              </w:rPr>
              <w:instrText xml:space="preserve"> PAGEREF _Toc206944312 \h </w:instrText>
            </w:r>
            <w:r w:rsidRPr="00715579">
              <w:rPr>
                <w:rFonts w:ascii="Times New Roman" w:hAnsi="Times New Roman" w:cs="Times New Roman"/>
                <w:b/>
                <w:noProof/>
                <w:webHidden/>
              </w:rPr>
            </w:r>
            <w:r w:rsidRPr="00715579">
              <w:rPr>
                <w:rFonts w:ascii="Times New Roman" w:hAnsi="Times New Roman" w:cs="Times New Roman"/>
                <w:b/>
                <w:noProof/>
                <w:webHidden/>
              </w:rPr>
              <w:fldChar w:fldCharType="separate"/>
            </w:r>
            <w:r w:rsidRPr="00715579">
              <w:rPr>
                <w:rFonts w:ascii="Times New Roman" w:hAnsi="Times New Roman" w:cs="Times New Roman"/>
                <w:b/>
                <w:noProof/>
                <w:webHidden/>
              </w:rPr>
              <w:t>7</w:t>
            </w:r>
            <w:r w:rsidRPr="00715579">
              <w:rPr>
                <w:rFonts w:ascii="Times New Roman" w:hAnsi="Times New Roman" w:cs="Times New Roman"/>
                <w:b/>
                <w:noProof/>
                <w:webHidden/>
              </w:rPr>
              <w:fldChar w:fldCharType="end"/>
            </w:r>
          </w:hyperlink>
        </w:p>
        <w:p w14:paraId="10943645" w14:textId="77777777" w:rsidR="00715579" w:rsidRPr="00715579" w:rsidRDefault="00715579">
          <w:pPr>
            <w:pStyle w:val="TOC2"/>
            <w:tabs>
              <w:tab w:val="right" w:leader="dot" w:pos="9350"/>
            </w:tabs>
            <w:rPr>
              <w:rFonts w:ascii="Times New Roman" w:hAnsi="Times New Roman" w:cs="Times New Roman"/>
              <w:b/>
              <w:noProof/>
            </w:rPr>
          </w:pPr>
          <w:hyperlink w:anchor="_Toc206944313" w:history="1">
            <w:r w:rsidRPr="00715579">
              <w:rPr>
                <w:rStyle w:val="Hyperlink"/>
                <w:rFonts w:ascii="Times New Roman" w:eastAsia="Times New Roman" w:hAnsi="Times New Roman" w:cs="Times New Roman"/>
                <w:b/>
                <w:noProof/>
              </w:rPr>
              <w:t>3.3 Justification</w:t>
            </w:r>
            <w:r w:rsidRPr="00715579">
              <w:rPr>
                <w:rFonts w:ascii="Times New Roman" w:hAnsi="Times New Roman" w:cs="Times New Roman"/>
                <w:b/>
                <w:noProof/>
                <w:webHidden/>
              </w:rPr>
              <w:tab/>
            </w:r>
            <w:r w:rsidRPr="00715579">
              <w:rPr>
                <w:rFonts w:ascii="Times New Roman" w:hAnsi="Times New Roman" w:cs="Times New Roman"/>
                <w:b/>
                <w:noProof/>
                <w:webHidden/>
              </w:rPr>
              <w:fldChar w:fldCharType="begin"/>
            </w:r>
            <w:r w:rsidRPr="00715579">
              <w:rPr>
                <w:rFonts w:ascii="Times New Roman" w:hAnsi="Times New Roman" w:cs="Times New Roman"/>
                <w:b/>
                <w:noProof/>
                <w:webHidden/>
              </w:rPr>
              <w:instrText xml:space="preserve"> PAGEREF _Toc206944313 \h </w:instrText>
            </w:r>
            <w:r w:rsidRPr="00715579">
              <w:rPr>
                <w:rFonts w:ascii="Times New Roman" w:hAnsi="Times New Roman" w:cs="Times New Roman"/>
                <w:b/>
                <w:noProof/>
                <w:webHidden/>
              </w:rPr>
            </w:r>
            <w:r w:rsidRPr="00715579">
              <w:rPr>
                <w:rFonts w:ascii="Times New Roman" w:hAnsi="Times New Roman" w:cs="Times New Roman"/>
                <w:b/>
                <w:noProof/>
                <w:webHidden/>
              </w:rPr>
              <w:fldChar w:fldCharType="separate"/>
            </w:r>
            <w:r w:rsidRPr="00715579">
              <w:rPr>
                <w:rFonts w:ascii="Times New Roman" w:hAnsi="Times New Roman" w:cs="Times New Roman"/>
                <w:b/>
                <w:noProof/>
                <w:webHidden/>
              </w:rPr>
              <w:t>8</w:t>
            </w:r>
            <w:r w:rsidRPr="00715579">
              <w:rPr>
                <w:rFonts w:ascii="Times New Roman" w:hAnsi="Times New Roman" w:cs="Times New Roman"/>
                <w:b/>
                <w:noProof/>
                <w:webHidden/>
              </w:rPr>
              <w:fldChar w:fldCharType="end"/>
            </w:r>
          </w:hyperlink>
        </w:p>
        <w:p w14:paraId="20F2ADDD" w14:textId="77777777" w:rsidR="00715579" w:rsidRPr="00715579" w:rsidRDefault="00715579">
          <w:pPr>
            <w:pStyle w:val="TOC1"/>
            <w:tabs>
              <w:tab w:val="right" w:leader="dot" w:pos="9350"/>
            </w:tabs>
            <w:rPr>
              <w:rFonts w:ascii="Times New Roman" w:hAnsi="Times New Roman" w:cs="Times New Roman"/>
              <w:b/>
              <w:noProof/>
            </w:rPr>
          </w:pPr>
          <w:hyperlink w:anchor="_Toc206944314" w:history="1">
            <w:r w:rsidRPr="00715579">
              <w:rPr>
                <w:rStyle w:val="Hyperlink"/>
                <w:rFonts w:ascii="Times New Roman" w:hAnsi="Times New Roman" w:cs="Times New Roman"/>
                <w:b/>
                <w:noProof/>
              </w:rPr>
              <w:t>4. Creativity Process Used to Develop the Idea</w:t>
            </w:r>
            <w:r w:rsidRPr="00715579">
              <w:rPr>
                <w:rFonts w:ascii="Times New Roman" w:hAnsi="Times New Roman" w:cs="Times New Roman"/>
                <w:b/>
                <w:noProof/>
                <w:webHidden/>
              </w:rPr>
              <w:tab/>
            </w:r>
            <w:r w:rsidRPr="00715579">
              <w:rPr>
                <w:rFonts w:ascii="Times New Roman" w:hAnsi="Times New Roman" w:cs="Times New Roman"/>
                <w:b/>
                <w:noProof/>
                <w:webHidden/>
              </w:rPr>
              <w:fldChar w:fldCharType="begin"/>
            </w:r>
            <w:r w:rsidRPr="00715579">
              <w:rPr>
                <w:rFonts w:ascii="Times New Roman" w:hAnsi="Times New Roman" w:cs="Times New Roman"/>
                <w:b/>
                <w:noProof/>
                <w:webHidden/>
              </w:rPr>
              <w:instrText xml:space="preserve"> PAGEREF _Toc206944314 \h </w:instrText>
            </w:r>
            <w:r w:rsidRPr="00715579">
              <w:rPr>
                <w:rFonts w:ascii="Times New Roman" w:hAnsi="Times New Roman" w:cs="Times New Roman"/>
                <w:b/>
                <w:noProof/>
                <w:webHidden/>
              </w:rPr>
            </w:r>
            <w:r w:rsidRPr="00715579">
              <w:rPr>
                <w:rFonts w:ascii="Times New Roman" w:hAnsi="Times New Roman" w:cs="Times New Roman"/>
                <w:b/>
                <w:noProof/>
                <w:webHidden/>
              </w:rPr>
              <w:fldChar w:fldCharType="separate"/>
            </w:r>
            <w:r w:rsidRPr="00715579">
              <w:rPr>
                <w:rFonts w:ascii="Times New Roman" w:hAnsi="Times New Roman" w:cs="Times New Roman"/>
                <w:b/>
                <w:noProof/>
                <w:webHidden/>
              </w:rPr>
              <w:t>8</w:t>
            </w:r>
            <w:r w:rsidRPr="00715579">
              <w:rPr>
                <w:rFonts w:ascii="Times New Roman" w:hAnsi="Times New Roman" w:cs="Times New Roman"/>
                <w:b/>
                <w:noProof/>
                <w:webHidden/>
              </w:rPr>
              <w:fldChar w:fldCharType="end"/>
            </w:r>
          </w:hyperlink>
        </w:p>
        <w:p w14:paraId="1904C4FD" w14:textId="77777777" w:rsidR="00715579" w:rsidRPr="00715579" w:rsidRDefault="00715579">
          <w:pPr>
            <w:pStyle w:val="TOC2"/>
            <w:tabs>
              <w:tab w:val="right" w:leader="dot" w:pos="9350"/>
            </w:tabs>
            <w:rPr>
              <w:rFonts w:ascii="Times New Roman" w:hAnsi="Times New Roman" w:cs="Times New Roman"/>
              <w:b/>
              <w:noProof/>
            </w:rPr>
          </w:pPr>
          <w:hyperlink w:anchor="_Toc206944315" w:history="1">
            <w:r w:rsidRPr="00715579">
              <w:rPr>
                <w:rStyle w:val="Hyperlink"/>
                <w:rFonts w:ascii="Times New Roman" w:hAnsi="Times New Roman" w:cs="Times New Roman"/>
                <w:b/>
                <w:noProof/>
              </w:rPr>
              <w:t>4.1 Applied Creative Thinking Models</w:t>
            </w:r>
            <w:r w:rsidRPr="00715579">
              <w:rPr>
                <w:rFonts w:ascii="Times New Roman" w:hAnsi="Times New Roman" w:cs="Times New Roman"/>
                <w:b/>
                <w:noProof/>
                <w:webHidden/>
              </w:rPr>
              <w:tab/>
            </w:r>
            <w:r w:rsidRPr="00715579">
              <w:rPr>
                <w:rFonts w:ascii="Times New Roman" w:hAnsi="Times New Roman" w:cs="Times New Roman"/>
                <w:b/>
                <w:noProof/>
                <w:webHidden/>
              </w:rPr>
              <w:fldChar w:fldCharType="begin"/>
            </w:r>
            <w:r w:rsidRPr="00715579">
              <w:rPr>
                <w:rFonts w:ascii="Times New Roman" w:hAnsi="Times New Roman" w:cs="Times New Roman"/>
                <w:b/>
                <w:noProof/>
                <w:webHidden/>
              </w:rPr>
              <w:instrText xml:space="preserve"> PAGEREF _Toc206944315 \h </w:instrText>
            </w:r>
            <w:r w:rsidRPr="00715579">
              <w:rPr>
                <w:rFonts w:ascii="Times New Roman" w:hAnsi="Times New Roman" w:cs="Times New Roman"/>
                <w:b/>
                <w:noProof/>
                <w:webHidden/>
              </w:rPr>
            </w:r>
            <w:r w:rsidRPr="00715579">
              <w:rPr>
                <w:rFonts w:ascii="Times New Roman" w:hAnsi="Times New Roman" w:cs="Times New Roman"/>
                <w:b/>
                <w:noProof/>
                <w:webHidden/>
              </w:rPr>
              <w:fldChar w:fldCharType="separate"/>
            </w:r>
            <w:r w:rsidRPr="00715579">
              <w:rPr>
                <w:rFonts w:ascii="Times New Roman" w:hAnsi="Times New Roman" w:cs="Times New Roman"/>
                <w:b/>
                <w:noProof/>
                <w:webHidden/>
              </w:rPr>
              <w:t>8</w:t>
            </w:r>
            <w:r w:rsidRPr="00715579">
              <w:rPr>
                <w:rFonts w:ascii="Times New Roman" w:hAnsi="Times New Roman" w:cs="Times New Roman"/>
                <w:b/>
                <w:noProof/>
                <w:webHidden/>
              </w:rPr>
              <w:fldChar w:fldCharType="end"/>
            </w:r>
          </w:hyperlink>
        </w:p>
        <w:p w14:paraId="6705DF3F" w14:textId="77777777" w:rsidR="00715579" w:rsidRPr="00715579" w:rsidRDefault="00715579">
          <w:pPr>
            <w:pStyle w:val="TOC2"/>
            <w:tabs>
              <w:tab w:val="right" w:leader="dot" w:pos="9350"/>
            </w:tabs>
            <w:rPr>
              <w:rFonts w:ascii="Times New Roman" w:hAnsi="Times New Roman" w:cs="Times New Roman"/>
              <w:b/>
              <w:noProof/>
            </w:rPr>
          </w:pPr>
          <w:hyperlink w:anchor="_Toc206944316" w:history="1">
            <w:r w:rsidRPr="00715579">
              <w:rPr>
                <w:rStyle w:val="Hyperlink"/>
                <w:rFonts w:ascii="Times New Roman" w:eastAsia="Times New Roman" w:hAnsi="Times New Roman" w:cs="Times New Roman"/>
                <w:b/>
                <w:noProof/>
              </w:rPr>
              <w:t>4.2 Divergent and Convergent Thinking</w:t>
            </w:r>
            <w:r w:rsidRPr="00715579">
              <w:rPr>
                <w:rFonts w:ascii="Times New Roman" w:hAnsi="Times New Roman" w:cs="Times New Roman"/>
                <w:b/>
                <w:noProof/>
                <w:webHidden/>
              </w:rPr>
              <w:tab/>
            </w:r>
            <w:r w:rsidRPr="00715579">
              <w:rPr>
                <w:rFonts w:ascii="Times New Roman" w:hAnsi="Times New Roman" w:cs="Times New Roman"/>
                <w:b/>
                <w:noProof/>
                <w:webHidden/>
              </w:rPr>
              <w:fldChar w:fldCharType="begin"/>
            </w:r>
            <w:r w:rsidRPr="00715579">
              <w:rPr>
                <w:rFonts w:ascii="Times New Roman" w:hAnsi="Times New Roman" w:cs="Times New Roman"/>
                <w:b/>
                <w:noProof/>
                <w:webHidden/>
              </w:rPr>
              <w:instrText xml:space="preserve"> PAGEREF _Toc206944316 \h </w:instrText>
            </w:r>
            <w:r w:rsidRPr="00715579">
              <w:rPr>
                <w:rFonts w:ascii="Times New Roman" w:hAnsi="Times New Roman" w:cs="Times New Roman"/>
                <w:b/>
                <w:noProof/>
                <w:webHidden/>
              </w:rPr>
            </w:r>
            <w:r w:rsidRPr="00715579">
              <w:rPr>
                <w:rFonts w:ascii="Times New Roman" w:hAnsi="Times New Roman" w:cs="Times New Roman"/>
                <w:b/>
                <w:noProof/>
                <w:webHidden/>
              </w:rPr>
              <w:fldChar w:fldCharType="separate"/>
            </w:r>
            <w:r w:rsidRPr="00715579">
              <w:rPr>
                <w:rFonts w:ascii="Times New Roman" w:hAnsi="Times New Roman" w:cs="Times New Roman"/>
                <w:b/>
                <w:noProof/>
                <w:webHidden/>
              </w:rPr>
              <w:t>9</w:t>
            </w:r>
            <w:r w:rsidRPr="00715579">
              <w:rPr>
                <w:rFonts w:ascii="Times New Roman" w:hAnsi="Times New Roman" w:cs="Times New Roman"/>
                <w:b/>
                <w:noProof/>
                <w:webHidden/>
              </w:rPr>
              <w:fldChar w:fldCharType="end"/>
            </w:r>
          </w:hyperlink>
        </w:p>
        <w:p w14:paraId="67525CB6" w14:textId="77777777" w:rsidR="00715579" w:rsidRPr="00715579" w:rsidRDefault="00715579">
          <w:pPr>
            <w:pStyle w:val="TOC2"/>
            <w:tabs>
              <w:tab w:val="right" w:leader="dot" w:pos="9350"/>
            </w:tabs>
            <w:rPr>
              <w:rFonts w:ascii="Times New Roman" w:hAnsi="Times New Roman" w:cs="Times New Roman"/>
              <w:b/>
              <w:noProof/>
            </w:rPr>
          </w:pPr>
          <w:hyperlink w:anchor="_Toc206944317" w:history="1">
            <w:r w:rsidRPr="00715579">
              <w:rPr>
                <w:rStyle w:val="Hyperlink"/>
                <w:rFonts w:ascii="Times New Roman" w:eastAsia="Times New Roman" w:hAnsi="Times New Roman" w:cs="Times New Roman"/>
                <w:b/>
                <w:noProof/>
              </w:rPr>
              <w:t>4.3 Inspiration Sources</w:t>
            </w:r>
            <w:r w:rsidRPr="00715579">
              <w:rPr>
                <w:rFonts w:ascii="Times New Roman" w:hAnsi="Times New Roman" w:cs="Times New Roman"/>
                <w:b/>
                <w:noProof/>
                <w:webHidden/>
              </w:rPr>
              <w:tab/>
            </w:r>
            <w:r w:rsidRPr="00715579">
              <w:rPr>
                <w:rFonts w:ascii="Times New Roman" w:hAnsi="Times New Roman" w:cs="Times New Roman"/>
                <w:b/>
                <w:noProof/>
                <w:webHidden/>
              </w:rPr>
              <w:fldChar w:fldCharType="begin"/>
            </w:r>
            <w:r w:rsidRPr="00715579">
              <w:rPr>
                <w:rFonts w:ascii="Times New Roman" w:hAnsi="Times New Roman" w:cs="Times New Roman"/>
                <w:b/>
                <w:noProof/>
                <w:webHidden/>
              </w:rPr>
              <w:instrText xml:space="preserve"> PAGEREF _Toc206944317 \h </w:instrText>
            </w:r>
            <w:r w:rsidRPr="00715579">
              <w:rPr>
                <w:rFonts w:ascii="Times New Roman" w:hAnsi="Times New Roman" w:cs="Times New Roman"/>
                <w:b/>
                <w:noProof/>
                <w:webHidden/>
              </w:rPr>
            </w:r>
            <w:r w:rsidRPr="00715579">
              <w:rPr>
                <w:rFonts w:ascii="Times New Roman" w:hAnsi="Times New Roman" w:cs="Times New Roman"/>
                <w:b/>
                <w:noProof/>
                <w:webHidden/>
              </w:rPr>
              <w:fldChar w:fldCharType="separate"/>
            </w:r>
            <w:r w:rsidRPr="00715579">
              <w:rPr>
                <w:rFonts w:ascii="Times New Roman" w:hAnsi="Times New Roman" w:cs="Times New Roman"/>
                <w:b/>
                <w:noProof/>
                <w:webHidden/>
              </w:rPr>
              <w:t>9</w:t>
            </w:r>
            <w:r w:rsidRPr="00715579">
              <w:rPr>
                <w:rFonts w:ascii="Times New Roman" w:hAnsi="Times New Roman" w:cs="Times New Roman"/>
                <w:b/>
                <w:noProof/>
                <w:webHidden/>
              </w:rPr>
              <w:fldChar w:fldCharType="end"/>
            </w:r>
          </w:hyperlink>
        </w:p>
        <w:p w14:paraId="5DBB9060" w14:textId="77777777" w:rsidR="00715579" w:rsidRPr="00715579" w:rsidRDefault="00715579">
          <w:pPr>
            <w:pStyle w:val="TOC1"/>
            <w:tabs>
              <w:tab w:val="right" w:leader="dot" w:pos="9350"/>
            </w:tabs>
            <w:rPr>
              <w:rFonts w:ascii="Times New Roman" w:hAnsi="Times New Roman" w:cs="Times New Roman"/>
              <w:b/>
              <w:noProof/>
            </w:rPr>
          </w:pPr>
          <w:hyperlink w:anchor="_Toc206944318" w:history="1">
            <w:r w:rsidRPr="00715579">
              <w:rPr>
                <w:rStyle w:val="Hyperlink"/>
                <w:rFonts w:ascii="Times New Roman" w:hAnsi="Times New Roman" w:cs="Times New Roman"/>
                <w:b/>
                <w:noProof/>
              </w:rPr>
              <w:t>5. Critical Evaluation Using Lewin’s Force Field Analysis</w:t>
            </w:r>
            <w:r w:rsidRPr="00715579">
              <w:rPr>
                <w:rFonts w:ascii="Times New Roman" w:hAnsi="Times New Roman" w:cs="Times New Roman"/>
                <w:b/>
                <w:noProof/>
                <w:webHidden/>
              </w:rPr>
              <w:tab/>
            </w:r>
            <w:r w:rsidRPr="00715579">
              <w:rPr>
                <w:rFonts w:ascii="Times New Roman" w:hAnsi="Times New Roman" w:cs="Times New Roman"/>
                <w:b/>
                <w:noProof/>
                <w:webHidden/>
              </w:rPr>
              <w:fldChar w:fldCharType="begin"/>
            </w:r>
            <w:r w:rsidRPr="00715579">
              <w:rPr>
                <w:rFonts w:ascii="Times New Roman" w:hAnsi="Times New Roman" w:cs="Times New Roman"/>
                <w:b/>
                <w:noProof/>
                <w:webHidden/>
              </w:rPr>
              <w:instrText xml:space="preserve"> PAGEREF _Toc206944318 \h </w:instrText>
            </w:r>
            <w:r w:rsidRPr="00715579">
              <w:rPr>
                <w:rFonts w:ascii="Times New Roman" w:hAnsi="Times New Roman" w:cs="Times New Roman"/>
                <w:b/>
                <w:noProof/>
                <w:webHidden/>
              </w:rPr>
            </w:r>
            <w:r w:rsidRPr="00715579">
              <w:rPr>
                <w:rFonts w:ascii="Times New Roman" w:hAnsi="Times New Roman" w:cs="Times New Roman"/>
                <w:b/>
                <w:noProof/>
                <w:webHidden/>
              </w:rPr>
              <w:fldChar w:fldCharType="separate"/>
            </w:r>
            <w:r w:rsidRPr="00715579">
              <w:rPr>
                <w:rFonts w:ascii="Times New Roman" w:hAnsi="Times New Roman" w:cs="Times New Roman"/>
                <w:b/>
                <w:noProof/>
                <w:webHidden/>
              </w:rPr>
              <w:t>9</w:t>
            </w:r>
            <w:r w:rsidRPr="00715579">
              <w:rPr>
                <w:rFonts w:ascii="Times New Roman" w:hAnsi="Times New Roman" w:cs="Times New Roman"/>
                <w:b/>
                <w:noProof/>
                <w:webHidden/>
              </w:rPr>
              <w:fldChar w:fldCharType="end"/>
            </w:r>
          </w:hyperlink>
        </w:p>
        <w:p w14:paraId="7F9EA00B" w14:textId="77777777" w:rsidR="00715579" w:rsidRPr="00715579" w:rsidRDefault="00715579">
          <w:pPr>
            <w:pStyle w:val="TOC2"/>
            <w:tabs>
              <w:tab w:val="right" w:leader="dot" w:pos="9350"/>
            </w:tabs>
            <w:rPr>
              <w:rFonts w:ascii="Times New Roman" w:hAnsi="Times New Roman" w:cs="Times New Roman"/>
              <w:b/>
              <w:noProof/>
            </w:rPr>
          </w:pPr>
          <w:hyperlink w:anchor="_Toc206944319" w:history="1">
            <w:r w:rsidRPr="00715579">
              <w:rPr>
                <w:rStyle w:val="Hyperlink"/>
                <w:rFonts w:ascii="Times New Roman" w:hAnsi="Times New Roman" w:cs="Times New Roman"/>
                <w:b/>
                <w:noProof/>
              </w:rPr>
              <w:t>5.1 Introduction to Lewin’s Force Field Model</w:t>
            </w:r>
            <w:r w:rsidRPr="00715579">
              <w:rPr>
                <w:rFonts w:ascii="Times New Roman" w:hAnsi="Times New Roman" w:cs="Times New Roman"/>
                <w:b/>
                <w:noProof/>
                <w:webHidden/>
              </w:rPr>
              <w:tab/>
            </w:r>
            <w:r w:rsidRPr="00715579">
              <w:rPr>
                <w:rFonts w:ascii="Times New Roman" w:hAnsi="Times New Roman" w:cs="Times New Roman"/>
                <w:b/>
                <w:noProof/>
                <w:webHidden/>
              </w:rPr>
              <w:fldChar w:fldCharType="begin"/>
            </w:r>
            <w:r w:rsidRPr="00715579">
              <w:rPr>
                <w:rFonts w:ascii="Times New Roman" w:hAnsi="Times New Roman" w:cs="Times New Roman"/>
                <w:b/>
                <w:noProof/>
                <w:webHidden/>
              </w:rPr>
              <w:instrText xml:space="preserve"> PAGEREF _Toc206944319 \h </w:instrText>
            </w:r>
            <w:r w:rsidRPr="00715579">
              <w:rPr>
                <w:rFonts w:ascii="Times New Roman" w:hAnsi="Times New Roman" w:cs="Times New Roman"/>
                <w:b/>
                <w:noProof/>
                <w:webHidden/>
              </w:rPr>
            </w:r>
            <w:r w:rsidRPr="00715579">
              <w:rPr>
                <w:rFonts w:ascii="Times New Roman" w:hAnsi="Times New Roman" w:cs="Times New Roman"/>
                <w:b/>
                <w:noProof/>
                <w:webHidden/>
              </w:rPr>
              <w:fldChar w:fldCharType="separate"/>
            </w:r>
            <w:r w:rsidRPr="00715579">
              <w:rPr>
                <w:rFonts w:ascii="Times New Roman" w:hAnsi="Times New Roman" w:cs="Times New Roman"/>
                <w:b/>
                <w:noProof/>
                <w:webHidden/>
              </w:rPr>
              <w:t>9</w:t>
            </w:r>
            <w:r w:rsidRPr="00715579">
              <w:rPr>
                <w:rFonts w:ascii="Times New Roman" w:hAnsi="Times New Roman" w:cs="Times New Roman"/>
                <w:b/>
                <w:noProof/>
                <w:webHidden/>
              </w:rPr>
              <w:fldChar w:fldCharType="end"/>
            </w:r>
          </w:hyperlink>
        </w:p>
        <w:p w14:paraId="036EB8CA" w14:textId="77777777" w:rsidR="00715579" w:rsidRPr="00715579" w:rsidRDefault="00715579">
          <w:pPr>
            <w:pStyle w:val="TOC2"/>
            <w:tabs>
              <w:tab w:val="right" w:leader="dot" w:pos="9350"/>
            </w:tabs>
            <w:rPr>
              <w:rFonts w:ascii="Times New Roman" w:hAnsi="Times New Roman" w:cs="Times New Roman"/>
              <w:b/>
              <w:noProof/>
            </w:rPr>
          </w:pPr>
          <w:hyperlink w:anchor="_Toc206944320" w:history="1">
            <w:r w:rsidRPr="00715579">
              <w:rPr>
                <w:rStyle w:val="Hyperlink"/>
                <w:rFonts w:ascii="Times New Roman" w:hAnsi="Times New Roman" w:cs="Times New Roman"/>
                <w:b/>
                <w:noProof/>
              </w:rPr>
              <w:t>5.2 Driving Forces</w:t>
            </w:r>
            <w:r w:rsidRPr="00715579">
              <w:rPr>
                <w:rFonts w:ascii="Times New Roman" w:hAnsi="Times New Roman" w:cs="Times New Roman"/>
                <w:b/>
                <w:noProof/>
                <w:webHidden/>
              </w:rPr>
              <w:tab/>
            </w:r>
            <w:r w:rsidRPr="00715579">
              <w:rPr>
                <w:rFonts w:ascii="Times New Roman" w:hAnsi="Times New Roman" w:cs="Times New Roman"/>
                <w:b/>
                <w:noProof/>
                <w:webHidden/>
              </w:rPr>
              <w:fldChar w:fldCharType="begin"/>
            </w:r>
            <w:r w:rsidRPr="00715579">
              <w:rPr>
                <w:rFonts w:ascii="Times New Roman" w:hAnsi="Times New Roman" w:cs="Times New Roman"/>
                <w:b/>
                <w:noProof/>
                <w:webHidden/>
              </w:rPr>
              <w:instrText xml:space="preserve"> PAGEREF _Toc206944320 \h </w:instrText>
            </w:r>
            <w:r w:rsidRPr="00715579">
              <w:rPr>
                <w:rFonts w:ascii="Times New Roman" w:hAnsi="Times New Roman" w:cs="Times New Roman"/>
                <w:b/>
                <w:noProof/>
                <w:webHidden/>
              </w:rPr>
            </w:r>
            <w:r w:rsidRPr="00715579">
              <w:rPr>
                <w:rFonts w:ascii="Times New Roman" w:hAnsi="Times New Roman" w:cs="Times New Roman"/>
                <w:b/>
                <w:noProof/>
                <w:webHidden/>
              </w:rPr>
              <w:fldChar w:fldCharType="separate"/>
            </w:r>
            <w:r w:rsidRPr="00715579">
              <w:rPr>
                <w:rFonts w:ascii="Times New Roman" w:hAnsi="Times New Roman" w:cs="Times New Roman"/>
                <w:b/>
                <w:noProof/>
                <w:webHidden/>
              </w:rPr>
              <w:t>10</w:t>
            </w:r>
            <w:r w:rsidRPr="00715579">
              <w:rPr>
                <w:rFonts w:ascii="Times New Roman" w:hAnsi="Times New Roman" w:cs="Times New Roman"/>
                <w:b/>
                <w:noProof/>
                <w:webHidden/>
              </w:rPr>
              <w:fldChar w:fldCharType="end"/>
            </w:r>
          </w:hyperlink>
        </w:p>
        <w:p w14:paraId="49B3DB59" w14:textId="77777777" w:rsidR="00715579" w:rsidRPr="00715579" w:rsidRDefault="00715579">
          <w:pPr>
            <w:pStyle w:val="TOC1"/>
            <w:tabs>
              <w:tab w:val="right" w:leader="dot" w:pos="9350"/>
            </w:tabs>
            <w:rPr>
              <w:rFonts w:ascii="Times New Roman" w:hAnsi="Times New Roman" w:cs="Times New Roman"/>
              <w:b/>
              <w:noProof/>
            </w:rPr>
          </w:pPr>
          <w:hyperlink w:anchor="_Toc206944321" w:history="1">
            <w:r w:rsidRPr="00715579">
              <w:rPr>
                <w:rStyle w:val="Hyperlink"/>
                <w:rFonts w:ascii="Times New Roman" w:hAnsi="Times New Roman" w:cs="Times New Roman"/>
                <w:b/>
                <w:noProof/>
              </w:rPr>
              <w:t>6. Organisational Climate for Innovation and Likelihood of Implementation</w:t>
            </w:r>
            <w:r w:rsidRPr="00715579">
              <w:rPr>
                <w:rFonts w:ascii="Times New Roman" w:hAnsi="Times New Roman" w:cs="Times New Roman"/>
                <w:b/>
                <w:noProof/>
                <w:webHidden/>
              </w:rPr>
              <w:tab/>
            </w:r>
            <w:r w:rsidRPr="00715579">
              <w:rPr>
                <w:rFonts w:ascii="Times New Roman" w:hAnsi="Times New Roman" w:cs="Times New Roman"/>
                <w:b/>
                <w:noProof/>
                <w:webHidden/>
              </w:rPr>
              <w:fldChar w:fldCharType="begin"/>
            </w:r>
            <w:r w:rsidRPr="00715579">
              <w:rPr>
                <w:rFonts w:ascii="Times New Roman" w:hAnsi="Times New Roman" w:cs="Times New Roman"/>
                <w:b/>
                <w:noProof/>
                <w:webHidden/>
              </w:rPr>
              <w:instrText xml:space="preserve"> PAGEREF _Toc206944321 \h </w:instrText>
            </w:r>
            <w:r w:rsidRPr="00715579">
              <w:rPr>
                <w:rFonts w:ascii="Times New Roman" w:hAnsi="Times New Roman" w:cs="Times New Roman"/>
                <w:b/>
                <w:noProof/>
                <w:webHidden/>
              </w:rPr>
            </w:r>
            <w:r w:rsidRPr="00715579">
              <w:rPr>
                <w:rFonts w:ascii="Times New Roman" w:hAnsi="Times New Roman" w:cs="Times New Roman"/>
                <w:b/>
                <w:noProof/>
                <w:webHidden/>
              </w:rPr>
              <w:fldChar w:fldCharType="separate"/>
            </w:r>
            <w:r w:rsidRPr="00715579">
              <w:rPr>
                <w:rFonts w:ascii="Times New Roman" w:hAnsi="Times New Roman" w:cs="Times New Roman"/>
                <w:b/>
                <w:noProof/>
                <w:webHidden/>
              </w:rPr>
              <w:t>11</w:t>
            </w:r>
            <w:r w:rsidRPr="00715579">
              <w:rPr>
                <w:rFonts w:ascii="Times New Roman" w:hAnsi="Times New Roman" w:cs="Times New Roman"/>
                <w:b/>
                <w:noProof/>
                <w:webHidden/>
              </w:rPr>
              <w:fldChar w:fldCharType="end"/>
            </w:r>
          </w:hyperlink>
        </w:p>
        <w:p w14:paraId="13F2C77E" w14:textId="77777777" w:rsidR="00715579" w:rsidRPr="00715579" w:rsidRDefault="00715579">
          <w:pPr>
            <w:pStyle w:val="TOC2"/>
            <w:tabs>
              <w:tab w:val="right" w:leader="dot" w:pos="9350"/>
            </w:tabs>
            <w:rPr>
              <w:rFonts w:ascii="Times New Roman" w:hAnsi="Times New Roman" w:cs="Times New Roman"/>
              <w:b/>
              <w:noProof/>
            </w:rPr>
          </w:pPr>
          <w:hyperlink w:anchor="_Toc206944322" w:history="1">
            <w:r w:rsidRPr="00715579">
              <w:rPr>
                <w:rStyle w:val="Hyperlink"/>
                <w:rFonts w:ascii="Times New Roman" w:hAnsi="Times New Roman" w:cs="Times New Roman"/>
                <w:b/>
                <w:noProof/>
              </w:rPr>
              <w:t>6.1 Analysis of TfW’s Innovation Climate</w:t>
            </w:r>
            <w:r w:rsidRPr="00715579">
              <w:rPr>
                <w:rFonts w:ascii="Times New Roman" w:hAnsi="Times New Roman" w:cs="Times New Roman"/>
                <w:b/>
                <w:noProof/>
                <w:webHidden/>
              </w:rPr>
              <w:tab/>
            </w:r>
            <w:r w:rsidRPr="00715579">
              <w:rPr>
                <w:rFonts w:ascii="Times New Roman" w:hAnsi="Times New Roman" w:cs="Times New Roman"/>
                <w:b/>
                <w:noProof/>
                <w:webHidden/>
              </w:rPr>
              <w:fldChar w:fldCharType="begin"/>
            </w:r>
            <w:r w:rsidRPr="00715579">
              <w:rPr>
                <w:rFonts w:ascii="Times New Roman" w:hAnsi="Times New Roman" w:cs="Times New Roman"/>
                <w:b/>
                <w:noProof/>
                <w:webHidden/>
              </w:rPr>
              <w:instrText xml:space="preserve"> PAGEREF _Toc206944322 \h </w:instrText>
            </w:r>
            <w:r w:rsidRPr="00715579">
              <w:rPr>
                <w:rFonts w:ascii="Times New Roman" w:hAnsi="Times New Roman" w:cs="Times New Roman"/>
                <w:b/>
                <w:noProof/>
                <w:webHidden/>
              </w:rPr>
            </w:r>
            <w:r w:rsidRPr="00715579">
              <w:rPr>
                <w:rFonts w:ascii="Times New Roman" w:hAnsi="Times New Roman" w:cs="Times New Roman"/>
                <w:b/>
                <w:noProof/>
                <w:webHidden/>
              </w:rPr>
              <w:fldChar w:fldCharType="separate"/>
            </w:r>
            <w:r w:rsidRPr="00715579">
              <w:rPr>
                <w:rFonts w:ascii="Times New Roman" w:hAnsi="Times New Roman" w:cs="Times New Roman"/>
                <w:b/>
                <w:noProof/>
                <w:webHidden/>
              </w:rPr>
              <w:t>11</w:t>
            </w:r>
            <w:r w:rsidRPr="00715579">
              <w:rPr>
                <w:rFonts w:ascii="Times New Roman" w:hAnsi="Times New Roman" w:cs="Times New Roman"/>
                <w:b/>
                <w:noProof/>
                <w:webHidden/>
              </w:rPr>
              <w:fldChar w:fldCharType="end"/>
            </w:r>
          </w:hyperlink>
        </w:p>
        <w:p w14:paraId="63DBDE4D" w14:textId="77777777" w:rsidR="00715579" w:rsidRPr="00715579" w:rsidRDefault="00715579">
          <w:pPr>
            <w:pStyle w:val="TOC2"/>
            <w:tabs>
              <w:tab w:val="right" w:leader="dot" w:pos="9350"/>
            </w:tabs>
            <w:rPr>
              <w:rFonts w:ascii="Times New Roman" w:hAnsi="Times New Roman" w:cs="Times New Roman"/>
              <w:b/>
              <w:noProof/>
            </w:rPr>
          </w:pPr>
          <w:hyperlink w:anchor="_Toc206944323" w:history="1">
            <w:r w:rsidRPr="00715579">
              <w:rPr>
                <w:rStyle w:val="Hyperlink"/>
                <w:rFonts w:ascii="Times New Roman" w:hAnsi="Times New Roman" w:cs="Times New Roman"/>
                <w:b/>
                <w:noProof/>
              </w:rPr>
              <w:t>6.2 Use of Relevant Innovation Climate Models</w:t>
            </w:r>
            <w:r w:rsidRPr="00715579">
              <w:rPr>
                <w:rFonts w:ascii="Times New Roman" w:hAnsi="Times New Roman" w:cs="Times New Roman"/>
                <w:b/>
                <w:noProof/>
                <w:webHidden/>
              </w:rPr>
              <w:tab/>
            </w:r>
            <w:r w:rsidRPr="00715579">
              <w:rPr>
                <w:rFonts w:ascii="Times New Roman" w:hAnsi="Times New Roman" w:cs="Times New Roman"/>
                <w:b/>
                <w:noProof/>
                <w:webHidden/>
              </w:rPr>
              <w:fldChar w:fldCharType="begin"/>
            </w:r>
            <w:r w:rsidRPr="00715579">
              <w:rPr>
                <w:rFonts w:ascii="Times New Roman" w:hAnsi="Times New Roman" w:cs="Times New Roman"/>
                <w:b/>
                <w:noProof/>
                <w:webHidden/>
              </w:rPr>
              <w:instrText xml:space="preserve"> PAGEREF _Toc206944323 \h </w:instrText>
            </w:r>
            <w:r w:rsidRPr="00715579">
              <w:rPr>
                <w:rFonts w:ascii="Times New Roman" w:hAnsi="Times New Roman" w:cs="Times New Roman"/>
                <w:b/>
                <w:noProof/>
                <w:webHidden/>
              </w:rPr>
            </w:r>
            <w:r w:rsidRPr="00715579">
              <w:rPr>
                <w:rFonts w:ascii="Times New Roman" w:hAnsi="Times New Roman" w:cs="Times New Roman"/>
                <w:b/>
                <w:noProof/>
                <w:webHidden/>
              </w:rPr>
              <w:fldChar w:fldCharType="separate"/>
            </w:r>
            <w:r w:rsidRPr="00715579">
              <w:rPr>
                <w:rFonts w:ascii="Times New Roman" w:hAnsi="Times New Roman" w:cs="Times New Roman"/>
                <w:b/>
                <w:noProof/>
                <w:webHidden/>
              </w:rPr>
              <w:t>12</w:t>
            </w:r>
            <w:r w:rsidRPr="00715579">
              <w:rPr>
                <w:rFonts w:ascii="Times New Roman" w:hAnsi="Times New Roman" w:cs="Times New Roman"/>
                <w:b/>
                <w:noProof/>
                <w:webHidden/>
              </w:rPr>
              <w:fldChar w:fldCharType="end"/>
            </w:r>
          </w:hyperlink>
        </w:p>
        <w:p w14:paraId="04EC0C4A" w14:textId="77777777" w:rsidR="00715579" w:rsidRPr="00715579" w:rsidRDefault="00715579">
          <w:pPr>
            <w:pStyle w:val="TOC2"/>
            <w:tabs>
              <w:tab w:val="right" w:leader="dot" w:pos="9350"/>
            </w:tabs>
            <w:rPr>
              <w:rFonts w:ascii="Times New Roman" w:hAnsi="Times New Roman" w:cs="Times New Roman"/>
              <w:b/>
              <w:noProof/>
            </w:rPr>
          </w:pPr>
          <w:hyperlink w:anchor="_Toc206944324" w:history="1">
            <w:r w:rsidRPr="00715579">
              <w:rPr>
                <w:rStyle w:val="Hyperlink"/>
                <w:rFonts w:ascii="Times New Roman" w:eastAsia="Times New Roman" w:hAnsi="Times New Roman" w:cs="Times New Roman"/>
                <w:b/>
                <w:noProof/>
              </w:rPr>
              <w:t>6.3 Potential Barriers to Adoption</w:t>
            </w:r>
            <w:r w:rsidRPr="00715579">
              <w:rPr>
                <w:rFonts w:ascii="Times New Roman" w:hAnsi="Times New Roman" w:cs="Times New Roman"/>
                <w:b/>
                <w:noProof/>
                <w:webHidden/>
              </w:rPr>
              <w:tab/>
            </w:r>
            <w:r w:rsidRPr="00715579">
              <w:rPr>
                <w:rFonts w:ascii="Times New Roman" w:hAnsi="Times New Roman" w:cs="Times New Roman"/>
                <w:b/>
                <w:noProof/>
                <w:webHidden/>
              </w:rPr>
              <w:fldChar w:fldCharType="begin"/>
            </w:r>
            <w:r w:rsidRPr="00715579">
              <w:rPr>
                <w:rFonts w:ascii="Times New Roman" w:hAnsi="Times New Roman" w:cs="Times New Roman"/>
                <w:b/>
                <w:noProof/>
                <w:webHidden/>
              </w:rPr>
              <w:instrText xml:space="preserve"> PAGEREF _Toc206944324 \h </w:instrText>
            </w:r>
            <w:r w:rsidRPr="00715579">
              <w:rPr>
                <w:rFonts w:ascii="Times New Roman" w:hAnsi="Times New Roman" w:cs="Times New Roman"/>
                <w:b/>
                <w:noProof/>
                <w:webHidden/>
              </w:rPr>
            </w:r>
            <w:r w:rsidRPr="00715579">
              <w:rPr>
                <w:rFonts w:ascii="Times New Roman" w:hAnsi="Times New Roman" w:cs="Times New Roman"/>
                <w:b/>
                <w:noProof/>
                <w:webHidden/>
              </w:rPr>
              <w:fldChar w:fldCharType="separate"/>
            </w:r>
            <w:r w:rsidRPr="00715579">
              <w:rPr>
                <w:rFonts w:ascii="Times New Roman" w:hAnsi="Times New Roman" w:cs="Times New Roman"/>
                <w:b/>
                <w:noProof/>
                <w:webHidden/>
              </w:rPr>
              <w:t>12</w:t>
            </w:r>
            <w:r w:rsidRPr="00715579">
              <w:rPr>
                <w:rFonts w:ascii="Times New Roman" w:hAnsi="Times New Roman" w:cs="Times New Roman"/>
                <w:b/>
                <w:noProof/>
                <w:webHidden/>
              </w:rPr>
              <w:fldChar w:fldCharType="end"/>
            </w:r>
          </w:hyperlink>
        </w:p>
        <w:p w14:paraId="6EA01DF7" w14:textId="77777777" w:rsidR="00715579" w:rsidRPr="00715579" w:rsidRDefault="00715579">
          <w:pPr>
            <w:pStyle w:val="TOC2"/>
            <w:tabs>
              <w:tab w:val="right" w:leader="dot" w:pos="9350"/>
            </w:tabs>
            <w:rPr>
              <w:rFonts w:ascii="Times New Roman" w:hAnsi="Times New Roman" w:cs="Times New Roman"/>
              <w:b/>
              <w:noProof/>
            </w:rPr>
          </w:pPr>
          <w:hyperlink w:anchor="_Toc206944325" w:history="1">
            <w:r w:rsidRPr="00715579">
              <w:rPr>
                <w:rStyle w:val="Hyperlink"/>
                <w:rFonts w:ascii="Times New Roman" w:hAnsi="Times New Roman" w:cs="Times New Roman"/>
                <w:b/>
                <w:noProof/>
              </w:rPr>
              <w:t>6.5 Recommendations</w:t>
            </w:r>
            <w:r w:rsidRPr="00715579">
              <w:rPr>
                <w:rFonts w:ascii="Times New Roman" w:hAnsi="Times New Roman" w:cs="Times New Roman"/>
                <w:b/>
                <w:noProof/>
                <w:webHidden/>
              </w:rPr>
              <w:tab/>
            </w:r>
            <w:r w:rsidRPr="00715579">
              <w:rPr>
                <w:rFonts w:ascii="Times New Roman" w:hAnsi="Times New Roman" w:cs="Times New Roman"/>
                <w:b/>
                <w:noProof/>
                <w:webHidden/>
              </w:rPr>
              <w:fldChar w:fldCharType="begin"/>
            </w:r>
            <w:r w:rsidRPr="00715579">
              <w:rPr>
                <w:rFonts w:ascii="Times New Roman" w:hAnsi="Times New Roman" w:cs="Times New Roman"/>
                <w:b/>
                <w:noProof/>
                <w:webHidden/>
              </w:rPr>
              <w:instrText xml:space="preserve"> PAGEREF _Toc206944325 \h </w:instrText>
            </w:r>
            <w:r w:rsidRPr="00715579">
              <w:rPr>
                <w:rFonts w:ascii="Times New Roman" w:hAnsi="Times New Roman" w:cs="Times New Roman"/>
                <w:b/>
                <w:noProof/>
                <w:webHidden/>
              </w:rPr>
            </w:r>
            <w:r w:rsidRPr="00715579">
              <w:rPr>
                <w:rFonts w:ascii="Times New Roman" w:hAnsi="Times New Roman" w:cs="Times New Roman"/>
                <w:b/>
                <w:noProof/>
                <w:webHidden/>
              </w:rPr>
              <w:fldChar w:fldCharType="separate"/>
            </w:r>
            <w:r w:rsidRPr="00715579">
              <w:rPr>
                <w:rFonts w:ascii="Times New Roman" w:hAnsi="Times New Roman" w:cs="Times New Roman"/>
                <w:b/>
                <w:noProof/>
                <w:webHidden/>
              </w:rPr>
              <w:t>13</w:t>
            </w:r>
            <w:r w:rsidRPr="00715579">
              <w:rPr>
                <w:rFonts w:ascii="Times New Roman" w:hAnsi="Times New Roman" w:cs="Times New Roman"/>
                <w:b/>
                <w:noProof/>
                <w:webHidden/>
              </w:rPr>
              <w:fldChar w:fldCharType="end"/>
            </w:r>
          </w:hyperlink>
        </w:p>
        <w:p w14:paraId="0FAA7795" w14:textId="77777777" w:rsidR="00715579" w:rsidRPr="00715579" w:rsidRDefault="00715579">
          <w:pPr>
            <w:pStyle w:val="TOC1"/>
            <w:tabs>
              <w:tab w:val="right" w:leader="dot" w:pos="9350"/>
            </w:tabs>
            <w:rPr>
              <w:rFonts w:ascii="Times New Roman" w:hAnsi="Times New Roman" w:cs="Times New Roman"/>
              <w:b/>
              <w:noProof/>
            </w:rPr>
          </w:pPr>
          <w:hyperlink w:anchor="_Toc206944326" w:history="1">
            <w:r w:rsidRPr="00715579">
              <w:rPr>
                <w:rStyle w:val="Hyperlink"/>
                <w:rFonts w:ascii="Times New Roman" w:hAnsi="Times New Roman" w:cs="Times New Roman"/>
                <w:b/>
                <w:noProof/>
              </w:rPr>
              <w:t>7. Conclusion</w:t>
            </w:r>
            <w:r w:rsidRPr="00715579">
              <w:rPr>
                <w:rFonts w:ascii="Times New Roman" w:hAnsi="Times New Roman" w:cs="Times New Roman"/>
                <w:b/>
                <w:noProof/>
                <w:webHidden/>
              </w:rPr>
              <w:tab/>
            </w:r>
            <w:r w:rsidRPr="00715579">
              <w:rPr>
                <w:rFonts w:ascii="Times New Roman" w:hAnsi="Times New Roman" w:cs="Times New Roman"/>
                <w:b/>
                <w:noProof/>
                <w:webHidden/>
              </w:rPr>
              <w:fldChar w:fldCharType="begin"/>
            </w:r>
            <w:r w:rsidRPr="00715579">
              <w:rPr>
                <w:rFonts w:ascii="Times New Roman" w:hAnsi="Times New Roman" w:cs="Times New Roman"/>
                <w:b/>
                <w:noProof/>
                <w:webHidden/>
              </w:rPr>
              <w:instrText xml:space="preserve"> PAGEREF _Toc206944326 \h </w:instrText>
            </w:r>
            <w:r w:rsidRPr="00715579">
              <w:rPr>
                <w:rFonts w:ascii="Times New Roman" w:hAnsi="Times New Roman" w:cs="Times New Roman"/>
                <w:b/>
                <w:noProof/>
                <w:webHidden/>
              </w:rPr>
            </w:r>
            <w:r w:rsidRPr="00715579">
              <w:rPr>
                <w:rFonts w:ascii="Times New Roman" w:hAnsi="Times New Roman" w:cs="Times New Roman"/>
                <w:b/>
                <w:noProof/>
                <w:webHidden/>
              </w:rPr>
              <w:fldChar w:fldCharType="separate"/>
            </w:r>
            <w:r w:rsidRPr="00715579">
              <w:rPr>
                <w:rFonts w:ascii="Times New Roman" w:hAnsi="Times New Roman" w:cs="Times New Roman"/>
                <w:b/>
                <w:noProof/>
                <w:webHidden/>
              </w:rPr>
              <w:t>13</w:t>
            </w:r>
            <w:r w:rsidRPr="00715579">
              <w:rPr>
                <w:rFonts w:ascii="Times New Roman" w:hAnsi="Times New Roman" w:cs="Times New Roman"/>
                <w:b/>
                <w:noProof/>
                <w:webHidden/>
              </w:rPr>
              <w:fldChar w:fldCharType="end"/>
            </w:r>
          </w:hyperlink>
        </w:p>
        <w:p w14:paraId="19BA435B" w14:textId="77777777" w:rsidR="00715579" w:rsidRPr="00715579" w:rsidRDefault="00715579">
          <w:pPr>
            <w:pStyle w:val="TOC1"/>
            <w:tabs>
              <w:tab w:val="right" w:leader="dot" w:pos="9350"/>
            </w:tabs>
            <w:rPr>
              <w:rFonts w:ascii="Times New Roman" w:hAnsi="Times New Roman" w:cs="Times New Roman"/>
              <w:b/>
              <w:noProof/>
            </w:rPr>
          </w:pPr>
          <w:hyperlink w:anchor="_Toc206944327" w:history="1">
            <w:r w:rsidRPr="00715579">
              <w:rPr>
                <w:rStyle w:val="Hyperlink"/>
                <w:rFonts w:ascii="Times New Roman" w:hAnsi="Times New Roman" w:cs="Times New Roman"/>
                <w:b/>
                <w:noProof/>
              </w:rPr>
              <w:t>8. References</w:t>
            </w:r>
            <w:r w:rsidRPr="00715579">
              <w:rPr>
                <w:rFonts w:ascii="Times New Roman" w:hAnsi="Times New Roman" w:cs="Times New Roman"/>
                <w:b/>
                <w:noProof/>
                <w:webHidden/>
              </w:rPr>
              <w:tab/>
            </w:r>
            <w:r w:rsidRPr="00715579">
              <w:rPr>
                <w:rFonts w:ascii="Times New Roman" w:hAnsi="Times New Roman" w:cs="Times New Roman"/>
                <w:b/>
                <w:noProof/>
                <w:webHidden/>
              </w:rPr>
              <w:fldChar w:fldCharType="begin"/>
            </w:r>
            <w:r w:rsidRPr="00715579">
              <w:rPr>
                <w:rFonts w:ascii="Times New Roman" w:hAnsi="Times New Roman" w:cs="Times New Roman"/>
                <w:b/>
                <w:noProof/>
                <w:webHidden/>
              </w:rPr>
              <w:instrText xml:space="preserve"> PAGEREF _Toc206944327 \h </w:instrText>
            </w:r>
            <w:r w:rsidRPr="00715579">
              <w:rPr>
                <w:rFonts w:ascii="Times New Roman" w:hAnsi="Times New Roman" w:cs="Times New Roman"/>
                <w:b/>
                <w:noProof/>
                <w:webHidden/>
              </w:rPr>
            </w:r>
            <w:r w:rsidRPr="00715579">
              <w:rPr>
                <w:rFonts w:ascii="Times New Roman" w:hAnsi="Times New Roman" w:cs="Times New Roman"/>
                <w:b/>
                <w:noProof/>
                <w:webHidden/>
              </w:rPr>
              <w:fldChar w:fldCharType="separate"/>
            </w:r>
            <w:r w:rsidRPr="00715579">
              <w:rPr>
                <w:rFonts w:ascii="Times New Roman" w:hAnsi="Times New Roman" w:cs="Times New Roman"/>
                <w:b/>
                <w:noProof/>
                <w:webHidden/>
              </w:rPr>
              <w:t>14</w:t>
            </w:r>
            <w:r w:rsidRPr="00715579">
              <w:rPr>
                <w:rFonts w:ascii="Times New Roman" w:hAnsi="Times New Roman" w:cs="Times New Roman"/>
                <w:b/>
                <w:noProof/>
                <w:webHidden/>
              </w:rPr>
              <w:fldChar w:fldCharType="end"/>
            </w:r>
          </w:hyperlink>
        </w:p>
        <w:p w14:paraId="19B6C4B1" w14:textId="77777777" w:rsidR="00715579" w:rsidRPr="00715579" w:rsidRDefault="00715579">
          <w:pPr>
            <w:rPr>
              <w:rFonts w:ascii="Times New Roman" w:hAnsi="Times New Roman" w:cs="Times New Roman"/>
              <w:b/>
            </w:rPr>
          </w:pPr>
          <w:r w:rsidRPr="00715579">
            <w:rPr>
              <w:rFonts w:ascii="Times New Roman" w:hAnsi="Times New Roman" w:cs="Times New Roman"/>
              <w:b/>
              <w:bCs/>
              <w:noProof/>
            </w:rPr>
            <w:fldChar w:fldCharType="end"/>
          </w:r>
        </w:p>
      </w:sdtContent>
    </w:sdt>
    <w:p w14:paraId="13A46A7C" w14:textId="77777777" w:rsidR="00007F88" w:rsidRPr="00715579" w:rsidRDefault="00007F88" w:rsidP="00007F88">
      <w:pPr>
        <w:rPr>
          <w:rFonts w:ascii="Times New Roman" w:hAnsi="Times New Roman" w:cs="Times New Roman"/>
          <w:b/>
        </w:rPr>
      </w:pPr>
    </w:p>
    <w:p w14:paraId="2595C2A8" w14:textId="77777777" w:rsidR="00007F88" w:rsidRPr="00715579" w:rsidRDefault="00007F88" w:rsidP="00007F88">
      <w:pPr>
        <w:rPr>
          <w:rFonts w:ascii="Times New Roman" w:hAnsi="Times New Roman" w:cs="Times New Roman"/>
          <w:b/>
        </w:rPr>
      </w:pPr>
    </w:p>
    <w:p w14:paraId="7D5975ED" w14:textId="77777777" w:rsidR="00007F88" w:rsidRPr="00715579" w:rsidRDefault="00007F88" w:rsidP="00007F88">
      <w:pPr>
        <w:rPr>
          <w:rFonts w:ascii="Times New Roman" w:hAnsi="Times New Roman" w:cs="Times New Roman"/>
          <w:b/>
        </w:rPr>
      </w:pPr>
    </w:p>
    <w:p w14:paraId="6C0E0F90" w14:textId="77777777" w:rsidR="00007F88" w:rsidRDefault="00007F88" w:rsidP="00007F88"/>
    <w:p w14:paraId="7277FAED" w14:textId="77777777" w:rsidR="00007F88" w:rsidRPr="00007F88" w:rsidRDefault="00007F88" w:rsidP="00007F88">
      <w:pPr>
        <w:pStyle w:val="Heading1"/>
        <w:spacing w:line="360" w:lineRule="auto"/>
        <w:jc w:val="both"/>
        <w:rPr>
          <w:sz w:val="28"/>
          <w:szCs w:val="28"/>
        </w:rPr>
      </w:pPr>
      <w:bookmarkStart w:id="0" w:name="_Toc206944302"/>
      <w:r w:rsidRPr="00007F88">
        <w:rPr>
          <w:sz w:val="28"/>
          <w:szCs w:val="28"/>
        </w:rPr>
        <w:t>1. Introduction</w:t>
      </w:r>
      <w:bookmarkEnd w:id="0"/>
    </w:p>
    <w:p w14:paraId="7FE23A6C" w14:textId="77777777" w:rsidR="00007F88" w:rsidRDefault="00007F88" w:rsidP="00007F88">
      <w:pPr>
        <w:pStyle w:val="Heading2"/>
        <w:spacing w:line="360" w:lineRule="auto"/>
        <w:jc w:val="both"/>
        <w:rPr>
          <w:rFonts w:ascii="Times New Roman" w:hAnsi="Times New Roman" w:cs="Times New Roman"/>
          <w:b/>
          <w:color w:val="auto"/>
          <w:sz w:val="24"/>
          <w:szCs w:val="24"/>
        </w:rPr>
      </w:pPr>
      <w:bookmarkStart w:id="1" w:name="_Toc206944303"/>
      <w:r w:rsidRPr="00007F88">
        <w:rPr>
          <w:rFonts w:ascii="Times New Roman" w:hAnsi="Times New Roman" w:cs="Times New Roman"/>
          <w:b/>
          <w:color w:val="auto"/>
          <w:sz w:val="24"/>
          <w:szCs w:val="24"/>
        </w:rPr>
        <w:t>1.1 Transport for Wales Overview</w:t>
      </w:r>
      <w:bookmarkEnd w:id="1"/>
    </w:p>
    <w:p w14:paraId="24E849D5" w14:textId="77777777" w:rsidR="00007F88" w:rsidRDefault="00007F88" w:rsidP="00007F88">
      <w:pPr>
        <w:spacing w:after="0" w:line="360" w:lineRule="auto"/>
        <w:jc w:val="both"/>
        <w:rPr>
          <w:rFonts w:ascii="Times New Roman" w:eastAsia="Times New Roman" w:hAnsi="Times New Roman" w:cs="Times New Roman"/>
          <w:sz w:val="24"/>
          <w:szCs w:val="24"/>
        </w:rPr>
      </w:pPr>
      <w:r w:rsidRPr="00007F88">
        <w:rPr>
          <w:rFonts w:ascii="Times New Roman" w:eastAsia="Times New Roman" w:hAnsi="Times New Roman" w:cs="Times New Roman"/>
          <w:sz w:val="24"/>
          <w:szCs w:val="24"/>
        </w:rPr>
        <w:t>To manage and coordinate the country's public transportation networks, the Welsh government established the publicly-owned Transport for Wales (TfW). The Welsh government established Transport for Wales (TfW) in 2018</w:t>
      </w:r>
      <w:r w:rsidR="00703B0B">
        <w:rPr>
          <w:rFonts w:ascii="Times New Roman" w:eastAsia="Times New Roman" w:hAnsi="Times New Roman" w:cs="Times New Roman"/>
          <w:sz w:val="24"/>
          <w:szCs w:val="24"/>
        </w:rPr>
        <w:t>,</w:t>
      </w:r>
      <w:r w:rsidRPr="00007F88">
        <w:rPr>
          <w:rFonts w:ascii="Times New Roman" w:eastAsia="Times New Roman" w:hAnsi="Times New Roman" w:cs="Times New Roman"/>
          <w:sz w:val="24"/>
          <w:szCs w:val="24"/>
        </w:rPr>
        <w:t xml:space="preserve"> </w:t>
      </w:r>
      <w:r w:rsidR="00703B0B">
        <w:rPr>
          <w:rFonts w:ascii="Times New Roman" w:eastAsia="Times New Roman" w:hAnsi="Times New Roman" w:cs="Times New Roman"/>
          <w:sz w:val="24"/>
          <w:szCs w:val="24"/>
        </w:rPr>
        <w:t>intending to make</w:t>
      </w:r>
      <w:r w:rsidRPr="00007F88">
        <w:rPr>
          <w:rFonts w:ascii="Times New Roman" w:eastAsia="Times New Roman" w:hAnsi="Times New Roman" w:cs="Times New Roman"/>
          <w:sz w:val="24"/>
          <w:szCs w:val="24"/>
        </w:rPr>
        <w:t xml:space="preserve"> the country's transportation system more accessible, connected, and environmentally </w:t>
      </w:r>
      <w:r w:rsidRPr="00703B0B">
        <w:rPr>
          <w:rFonts w:ascii="Times New Roman" w:eastAsia="Times New Roman" w:hAnsi="Times New Roman" w:cs="Times New Roman"/>
          <w:sz w:val="24"/>
          <w:szCs w:val="24"/>
        </w:rPr>
        <w:t>friendly. The agency contributes to the economic and environmental goals of Wales by operating rail, bus, and active transport, which increases mobility and reduces carbon emissions</w:t>
      </w:r>
      <w:r w:rsidR="00703B0B" w:rsidRPr="00703B0B">
        <w:rPr>
          <w:rFonts w:ascii="Times New Roman" w:eastAsia="Times New Roman" w:hAnsi="Times New Roman" w:cs="Times New Roman"/>
          <w:sz w:val="24"/>
          <w:szCs w:val="24"/>
        </w:rPr>
        <w:t xml:space="preserve"> (</w:t>
      </w:r>
      <w:proofErr w:type="spellStart"/>
      <w:r w:rsidR="00703B0B" w:rsidRPr="00703B0B">
        <w:rPr>
          <w:rFonts w:ascii="Times New Roman" w:hAnsi="Times New Roman" w:cs="Times New Roman"/>
          <w:sz w:val="24"/>
          <w:szCs w:val="24"/>
          <w:shd w:val="clear" w:color="auto" w:fill="FFFFFF"/>
        </w:rPr>
        <w:t>Fatorachian</w:t>
      </w:r>
      <w:proofErr w:type="spellEnd"/>
      <w:r w:rsidR="00703B0B" w:rsidRPr="00703B0B">
        <w:rPr>
          <w:rFonts w:ascii="Times New Roman" w:hAnsi="Times New Roman" w:cs="Times New Roman"/>
          <w:sz w:val="24"/>
          <w:szCs w:val="24"/>
          <w:shd w:val="clear" w:color="auto" w:fill="FFFFFF"/>
        </w:rPr>
        <w:t xml:space="preserve"> and </w:t>
      </w:r>
      <w:proofErr w:type="spellStart"/>
      <w:r w:rsidR="00703B0B" w:rsidRPr="00703B0B">
        <w:rPr>
          <w:rFonts w:ascii="Times New Roman" w:hAnsi="Times New Roman" w:cs="Times New Roman"/>
          <w:sz w:val="24"/>
          <w:szCs w:val="24"/>
          <w:shd w:val="clear" w:color="auto" w:fill="FFFFFF"/>
        </w:rPr>
        <w:t>Kazemi</w:t>
      </w:r>
      <w:proofErr w:type="spellEnd"/>
      <w:r w:rsidR="00703B0B" w:rsidRPr="00703B0B">
        <w:rPr>
          <w:rFonts w:ascii="Times New Roman" w:hAnsi="Times New Roman" w:cs="Times New Roman"/>
          <w:sz w:val="24"/>
          <w:szCs w:val="24"/>
          <w:shd w:val="clear" w:color="auto" w:fill="FFFFFF"/>
        </w:rPr>
        <w:t>, 2025).</w:t>
      </w:r>
      <w:r w:rsidRPr="00703B0B">
        <w:rPr>
          <w:rFonts w:ascii="Times New Roman" w:eastAsia="Times New Roman" w:hAnsi="Times New Roman" w:cs="Times New Roman"/>
          <w:sz w:val="24"/>
          <w:szCs w:val="24"/>
        </w:rPr>
        <w:t xml:space="preserve"> "Deliver safe, accessible, and reliable transport that supports the well-being of future generations" is </w:t>
      </w:r>
      <w:r w:rsidRPr="009506C4">
        <w:rPr>
          <w:rFonts w:ascii="Times New Roman" w:eastAsia="Times New Roman" w:hAnsi="Times New Roman" w:cs="Times New Roman"/>
          <w:sz w:val="24"/>
          <w:szCs w:val="24"/>
        </w:rPr>
        <w:t>the mission of Transport for Wales, a transportation provider. Several public sector programs in Wales are based on the Well-being of Future Generations (Wales) Act 2015, which is related to this</w:t>
      </w:r>
      <w:r w:rsidR="009506C4" w:rsidRPr="009506C4">
        <w:rPr>
          <w:rFonts w:ascii="Times New Roman" w:eastAsia="Times New Roman" w:hAnsi="Times New Roman" w:cs="Times New Roman"/>
          <w:sz w:val="24"/>
          <w:szCs w:val="24"/>
        </w:rPr>
        <w:t xml:space="preserve"> (</w:t>
      </w:r>
      <w:proofErr w:type="spellStart"/>
      <w:r w:rsidR="009506C4" w:rsidRPr="009506C4">
        <w:rPr>
          <w:rFonts w:ascii="Times New Roman" w:hAnsi="Times New Roman" w:cs="Times New Roman"/>
          <w:sz w:val="24"/>
          <w:szCs w:val="24"/>
          <w:shd w:val="clear" w:color="auto" w:fill="FFFFFF"/>
        </w:rPr>
        <w:t>Nesom</w:t>
      </w:r>
      <w:proofErr w:type="spellEnd"/>
      <w:r w:rsidR="009506C4" w:rsidRPr="009506C4">
        <w:rPr>
          <w:rFonts w:ascii="Times New Roman" w:hAnsi="Times New Roman" w:cs="Times New Roman"/>
          <w:sz w:val="24"/>
          <w:szCs w:val="24"/>
          <w:shd w:val="clear" w:color="auto" w:fill="FFFFFF"/>
        </w:rPr>
        <w:t xml:space="preserve"> and MacKillop, 2021)</w:t>
      </w:r>
      <w:r w:rsidRPr="009506C4">
        <w:rPr>
          <w:rFonts w:ascii="Times New Roman" w:eastAsia="Times New Roman" w:hAnsi="Times New Roman" w:cs="Times New Roman"/>
          <w:sz w:val="24"/>
          <w:szCs w:val="24"/>
        </w:rPr>
        <w:t xml:space="preserve">. The company's goals extend beyond the provision of fundamental transportation services; they include serving as an innovator, promoting the adoption of new technologies, and building a </w:t>
      </w:r>
      <w:r w:rsidRPr="00007F88">
        <w:rPr>
          <w:rFonts w:ascii="Times New Roman" w:eastAsia="Times New Roman" w:hAnsi="Times New Roman" w:cs="Times New Roman"/>
          <w:sz w:val="24"/>
          <w:szCs w:val="24"/>
        </w:rPr>
        <w:t xml:space="preserve">contemporary network that benefits both urban and rural areas. The country's major public events rely on Transport for Wales to coordinate their transportation needs. Some examples include cultural festivals, concerts in historic venues, and international rugby matches in Cardiff's Principality Stadium. Thousands of people go to cities and towns for these events, which puts a burden on rail infrastructure, station facilities, and frontline staff. To keep the public's faith and keep operations running smoothly, Transport for </w:t>
      </w:r>
      <w:r>
        <w:rPr>
          <w:rFonts w:ascii="Times New Roman" w:eastAsia="Times New Roman" w:hAnsi="Times New Roman" w:cs="Times New Roman"/>
          <w:sz w:val="24"/>
          <w:szCs w:val="24"/>
        </w:rPr>
        <w:t>Wales</w:t>
      </w:r>
      <w:r w:rsidRPr="00007F88">
        <w:rPr>
          <w:rFonts w:ascii="Times New Roman" w:eastAsia="Times New Roman" w:hAnsi="Times New Roman" w:cs="Times New Roman"/>
          <w:sz w:val="24"/>
          <w:szCs w:val="24"/>
        </w:rPr>
        <w:t xml:space="preserve"> (TfW) must provide safe and efficient transportation even during peak demand. </w:t>
      </w:r>
    </w:p>
    <w:p w14:paraId="7E6528F2" w14:textId="77777777" w:rsidR="00007F88" w:rsidRPr="00007F88" w:rsidRDefault="00007F88" w:rsidP="00007F88">
      <w:pPr>
        <w:spacing w:after="0" w:line="360" w:lineRule="auto"/>
        <w:jc w:val="both"/>
        <w:rPr>
          <w:rStyle w:val="Heading2Char"/>
          <w:rFonts w:ascii="Times New Roman" w:hAnsi="Times New Roman" w:cs="Times New Roman"/>
          <w:b/>
          <w:color w:val="auto"/>
          <w:sz w:val="24"/>
          <w:szCs w:val="24"/>
        </w:rPr>
      </w:pPr>
      <w:r w:rsidRPr="00007F88">
        <w:rPr>
          <w:rFonts w:ascii="Times New Roman" w:eastAsia="Times New Roman" w:hAnsi="Times New Roman" w:cs="Times New Roman"/>
          <w:sz w:val="24"/>
          <w:szCs w:val="24"/>
        </w:rPr>
        <w:br/>
      </w:r>
      <w:bookmarkStart w:id="2" w:name="_Toc206944304"/>
      <w:r w:rsidRPr="00007F88">
        <w:rPr>
          <w:rStyle w:val="Heading2Char"/>
          <w:rFonts w:ascii="Times New Roman" w:hAnsi="Times New Roman" w:cs="Times New Roman"/>
          <w:b/>
          <w:color w:val="auto"/>
          <w:sz w:val="24"/>
          <w:szCs w:val="24"/>
        </w:rPr>
        <w:t>1.2 My Role: Security Officer (Event Crowd Management)</w:t>
      </w:r>
      <w:bookmarkEnd w:id="2"/>
    </w:p>
    <w:p w14:paraId="09E0D171" w14:textId="77777777" w:rsidR="00007F88" w:rsidRPr="00007F88" w:rsidRDefault="00007F88" w:rsidP="00007F88">
      <w:pPr>
        <w:spacing w:after="0" w:line="360" w:lineRule="auto"/>
        <w:jc w:val="both"/>
        <w:rPr>
          <w:rFonts w:ascii="Times New Roman" w:eastAsia="Times New Roman" w:hAnsi="Times New Roman" w:cs="Times New Roman"/>
          <w:sz w:val="24"/>
          <w:szCs w:val="24"/>
        </w:rPr>
      </w:pPr>
      <w:r w:rsidRPr="00007F88">
        <w:rPr>
          <w:rFonts w:ascii="Times New Roman" w:eastAsia="Times New Roman" w:hAnsi="Times New Roman" w:cs="Times New Roman"/>
          <w:sz w:val="24"/>
          <w:szCs w:val="24"/>
        </w:rPr>
        <w:br/>
        <w:t xml:space="preserve">I manage large crowds and make sure that passengers are safe at events that take place on the Transport for London (TfW) system. I comfort passengers, keep an eye on the crowd density, report any dangers, and coordinate with the control rooms and the police. I ensure that all travelers are transported safely and efficiently by collaborating with operational teams and event coordinators. Despite extensive preparation, event operations continue to face the same old problems. Unpredictable crowd behavior, unexpected passenger surges, and limited visibility are </w:t>
      </w:r>
      <w:r w:rsidRPr="00007F88">
        <w:rPr>
          <w:rFonts w:ascii="Times New Roman" w:eastAsia="Times New Roman" w:hAnsi="Times New Roman" w:cs="Times New Roman"/>
          <w:sz w:val="24"/>
          <w:szCs w:val="24"/>
        </w:rPr>
        <w:lastRenderedPageBreak/>
        <w:t xml:space="preserve">some of the factors that can make crowd movement challenging. Congestion, delays, and safety concerns could result from these </w:t>
      </w:r>
      <w:r w:rsidRPr="009506C4">
        <w:rPr>
          <w:rFonts w:ascii="Times New Roman" w:eastAsia="Times New Roman" w:hAnsi="Times New Roman" w:cs="Times New Roman"/>
          <w:sz w:val="24"/>
          <w:szCs w:val="24"/>
        </w:rPr>
        <w:t>problems if they are not addressed proactively. Smooth crowd flow and timely staff deployment are essential for maintaining order</w:t>
      </w:r>
      <w:r w:rsidR="009506C4" w:rsidRPr="009506C4">
        <w:rPr>
          <w:rFonts w:ascii="Times New Roman" w:eastAsia="Times New Roman" w:hAnsi="Times New Roman" w:cs="Times New Roman"/>
          <w:sz w:val="24"/>
          <w:szCs w:val="24"/>
        </w:rPr>
        <w:t xml:space="preserve"> (</w:t>
      </w:r>
      <w:r w:rsidR="009506C4" w:rsidRPr="009506C4">
        <w:rPr>
          <w:rFonts w:ascii="Times New Roman" w:hAnsi="Times New Roman" w:cs="Times New Roman"/>
          <w:sz w:val="24"/>
          <w:szCs w:val="24"/>
          <w:shd w:val="clear" w:color="auto" w:fill="FFFFFF"/>
        </w:rPr>
        <w:t>Vetrivel et al., 2025)</w:t>
      </w:r>
      <w:r w:rsidRPr="009506C4">
        <w:rPr>
          <w:rFonts w:ascii="Times New Roman" w:eastAsia="Times New Roman" w:hAnsi="Times New Roman" w:cs="Times New Roman"/>
          <w:sz w:val="24"/>
          <w:szCs w:val="24"/>
        </w:rPr>
        <w:t xml:space="preserve">. This </w:t>
      </w:r>
      <w:r w:rsidRPr="00007F88">
        <w:rPr>
          <w:rFonts w:ascii="Times New Roman" w:eastAsia="Times New Roman" w:hAnsi="Times New Roman" w:cs="Times New Roman"/>
          <w:sz w:val="24"/>
          <w:szCs w:val="24"/>
        </w:rPr>
        <w:t>is particularly true in situations where both time and resources are few.</w:t>
      </w:r>
    </w:p>
    <w:p w14:paraId="10CF8364" w14:textId="77777777" w:rsidR="00DA2868" w:rsidRDefault="00DA2868" w:rsidP="00DA2868">
      <w:pPr>
        <w:pStyle w:val="Heading1"/>
        <w:spacing w:line="360" w:lineRule="auto"/>
        <w:jc w:val="both"/>
        <w:rPr>
          <w:rStyle w:val="Strong"/>
          <w:b/>
          <w:bCs/>
          <w:sz w:val="28"/>
          <w:szCs w:val="28"/>
        </w:rPr>
      </w:pPr>
      <w:bookmarkStart w:id="3" w:name="_Toc206944305"/>
      <w:r w:rsidRPr="00DA2868">
        <w:rPr>
          <w:rStyle w:val="Strong"/>
          <w:b/>
          <w:bCs/>
          <w:sz w:val="28"/>
          <w:szCs w:val="28"/>
        </w:rPr>
        <w:t>2. Critical Analysis of the Importance of Creativity and Innovation to the Transport and Security Sector</w:t>
      </w:r>
      <w:bookmarkEnd w:id="3"/>
    </w:p>
    <w:p w14:paraId="03F054AB" w14:textId="77777777" w:rsidR="00DA2868" w:rsidRDefault="00DA2868" w:rsidP="00DA2868">
      <w:pPr>
        <w:pStyle w:val="Heading2"/>
        <w:spacing w:line="360" w:lineRule="auto"/>
        <w:jc w:val="both"/>
        <w:rPr>
          <w:rFonts w:ascii="Times New Roman" w:hAnsi="Times New Roman" w:cs="Times New Roman"/>
          <w:b/>
          <w:color w:val="auto"/>
          <w:sz w:val="24"/>
          <w:szCs w:val="24"/>
        </w:rPr>
      </w:pPr>
      <w:bookmarkStart w:id="4" w:name="_Toc206944306"/>
      <w:r w:rsidRPr="00DA2868">
        <w:rPr>
          <w:rFonts w:ascii="Times New Roman" w:hAnsi="Times New Roman" w:cs="Times New Roman"/>
          <w:b/>
          <w:color w:val="auto"/>
          <w:sz w:val="24"/>
          <w:szCs w:val="24"/>
        </w:rPr>
        <w:t>2.1 Sector Overview</w:t>
      </w:r>
      <w:bookmarkEnd w:id="4"/>
    </w:p>
    <w:p w14:paraId="35ECE695" w14:textId="77777777" w:rsidR="004E7980" w:rsidRDefault="00DA2868" w:rsidP="00DA2868">
      <w:pPr>
        <w:spacing w:after="0" w:line="360" w:lineRule="auto"/>
        <w:jc w:val="both"/>
        <w:rPr>
          <w:rFonts w:ascii="Times New Roman" w:eastAsia="Times New Roman" w:hAnsi="Times New Roman" w:cs="Times New Roman"/>
          <w:sz w:val="24"/>
          <w:szCs w:val="24"/>
        </w:rPr>
      </w:pPr>
      <w:r w:rsidRPr="00DA2868">
        <w:rPr>
          <w:rFonts w:ascii="Times New Roman" w:eastAsia="Times New Roman" w:hAnsi="Times New Roman" w:cs="Times New Roman"/>
          <w:sz w:val="24"/>
          <w:szCs w:val="24"/>
        </w:rPr>
        <w:t>Transport and security, a dynamic, high-</w:t>
      </w:r>
      <w:r w:rsidRPr="009506C4">
        <w:rPr>
          <w:rFonts w:ascii="Times New Roman" w:eastAsia="Times New Roman" w:hAnsi="Times New Roman" w:cs="Times New Roman"/>
          <w:sz w:val="24"/>
          <w:szCs w:val="24"/>
        </w:rPr>
        <w:t>risk industry, must balance public safety, operational efficiency, and customer satisfaction</w:t>
      </w:r>
      <w:r w:rsidR="009506C4" w:rsidRPr="009506C4">
        <w:rPr>
          <w:rFonts w:ascii="Times New Roman" w:eastAsia="Times New Roman" w:hAnsi="Times New Roman" w:cs="Times New Roman"/>
          <w:sz w:val="24"/>
          <w:szCs w:val="24"/>
        </w:rPr>
        <w:t xml:space="preserve"> (</w:t>
      </w:r>
      <w:proofErr w:type="spellStart"/>
      <w:r w:rsidR="009506C4" w:rsidRPr="009506C4">
        <w:rPr>
          <w:rFonts w:ascii="Times New Roman" w:hAnsi="Times New Roman" w:cs="Times New Roman"/>
          <w:sz w:val="24"/>
          <w:szCs w:val="24"/>
          <w:shd w:val="clear" w:color="auto" w:fill="FFFFFF"/>
        </w:rPr>
        <w:t>Akano</w:t>
      </w:r>
      <w:proofErr w:type="spellEnd"/>
      <w:r w:rsidR="009506C4" w:rsidRPr="009506C4">
        <w:rPr>
          <w:rFonts w:ascii="Times New Roman" w:hAnsi="Times New Roman" w:cs="Times New Roman"/>
          <w:sz w:val="24"/>
          <w:szCs w:val="24"/>
          <w:shd w:val="clear" w:color="auto" w:fill="FFFFFF"/>
        </w:rPr>
        <w:t xml:space="preserve"> et al., 2024)</w:t>
      </w:r>
      <w:r w:rsidRPr="009506C4">
        <w:rPr>
          <w:rFonts w:ascii="Times New Roman" w:eastAsia="Times New Roman" w:hAnsi="Times New Roman" w:cs="Times New Roman"/>
          <w:sz w:val="24"/>
          <w:szCs w:val="24"/>
        </w:rPr>
        <w:t xml:space="preserve">. Pressure is high in this setting. Major athletic events, concerts, and national holidays cause logistical </w:t>
      </w:r>
      <w:r w:rsidRPr="00DA2868">
        <w:rPr>
          <w:rFonts w:ascii="Times New Roman" w:eastAsia="Times New Roman" w:hAnsi="Times New Roman" w:cs="Times New Roman"/>
          <w:sz w:val="24"/>
          <w:szCs w:val="24"/>
        </w:rPr>
        <w:t xml:space="preserve">and security issues. These issues require prompt and coordinated action from all parties. Forward-thinking and adaptive methods are essential in such a volatile climate. The COVID-19 pandemic changed public expectations for health and safety and public technology use. Transportation </w:t>
      </w:r>
      <w:r w:rsidRPr="005B5976">
        <w:rPr>
          <w:rFonts w:ascii="Times New Roman" w:eastAsia="Times New Roman" w:hAnsi="Times New Roman" w:cs="Times New Roman"/>
          <w:sz w:val="24"/>
          <w:szCs w:val="24"/>
        </w:rPr>
        <w:t>businesses' risk management, cleanliness, crowd control, and problem-solving are now scrutinized</w:t>
      </w:r>
      <w:r w:rsidR="005B5976" w:rsidRPr="005B5976">
        <w:rPr>
          <w:rFonts w:ascii="Times New Roman" w:eastAsia="Times New Roman" w:hAnsi="Times New Roman" w:cs="Times New Roman"/>
          <w:sz w:val="24"/>
          <w:szCs w:val="24"/>
        </w:rPr>
        <w:t xml:space="preserve"> (</w:t>
      </w:r>
      <w:proofErr w:type="spellStart"/>
      <w:r w:rsidR="005B5976" w:rsidRPr="005B5976">
        <w:rPr>
          <w:rFonts w:ascii="Times New Roman" w:hAnsi="Times New Roman" w:cs="Times New Roman"/>
          <w:color w:val="222222"/>
          <w:sz w:val="24"/>
          <w:szCs w:val="24"/>
          <w:shd w:val="clear" w:color="auto" w:fill="FFFFFF"/>
        </w:rPr>
        <w:t>Cammarano</w:t>
      </w:r>
      <w:proofErr w:type="spellEnd"/>
      <w:r w:rsidR="005B5976" w:rsidRPr="005B5976">
        <w:rPr>
          <w:rFonts w:ascii="Times New Roman" w:hAnsi="Times New Roman" w:cs="Times New Roman"/>
          <w:color w:val="222222"/>
          <w:sz w:val="24"/>
          <w:szCs w:val="24"/>
          <w:shd w:val="clear" w:color="auto" w:fill="FFFFFF"/>
        </w:rPr>
        <w:t xml:space="preserve"> et al., 2022)</w:t>
      </w:r>
      <w:r w:rsidRPr="005B5976">
        <w:rPr>
          <w:rFonts w:ascii="Times New Roman" w:eastAsia="Times New Roman" w:hAnsi="Times New Roman" w:cs="Times New Roman"/>
          <w:sz w:val="24"/>
          <w:szCs w:val="24"/>
        </w:rPr>
        <w:t>. With smart systems that protect their health and safety, passengers expect uninterrupted travel. This transformation requires security officers to react to changing situations and manage greater crowds with fewer resources while following strict health and safety requirements. Both tasks must be done according to protocols. The sector must use proactive, technology-driven techniques to</w:t>
      </w:r>
      <w:r w:rsidRPr="00DA2868">
        <w:rPr>
          <w:rFonts w:ascii="Times New Roman" w:eastAsia="Times New Roman" w:hAnsi="Times New Roman" w:cs="Times New Roman"/>
          <w:sz w:val="24"/>
          <w:szCs w:val="24"/>
        </w:rPr>
        <w:t xml:space="preserve"> provide services and protect clients to meet these criteria. Traditional, reactive crowd </w:t>
      </w:r>
      <w:proofErr w:type="spellStart"/>
      <w:r w:rsidR="004E7980">
        <w:rPr>
          <w:rFonts w:ascii="Times New Roman" w:eastAsia="Times New Roman" w:hAnsi="Times New Roman" w:cs="Times New Roman"/>
          <w:sz w:val="24"/>
          <w:szCs w:val="24"/>
        </w:rPr>
        <w:t>behaviour</w:t>
      </w:r>
      <w:proofErr w:type="spellEnd"/>
      <w:r w:rsidRPr="00DA2868">
        <w:rPr>
          <w:rFonts w:ascii="Times New Roman" w:eastAsia="Times New Roman" w:hAnsi="Times New Roman" w:cs="Times New Roman"/>
          <w:sz w:val="24"/>
          <w:szCs w:val="24"/>
        </w:rPr>
        <w:t xml:space="preserve"> and security management methods are beginning to fail. Digital tools like real-time surveillance, predictive analytics, and artificial intelligence-supported monitoring are now essential to stay ahead of potential disruptions and threats. </w:t>
      </w:r>
    </w:p>
    <w:p w14:paraId="5C56C063" w14:textId="77777777" w:rsidR="00DA2868" w:rsidRPr="00DA2868" w:rsidRDefault="00DA2868" w:rsidP="00DA2868">
      <w:pPr>
        <w:spacing w:after="0" w:line="360" w:lineRule="auto"/>
        <w:jc w:val="both"/>
        <w:rPr>
          <w:rStyle w:val="Heading2Char"/>
          <w:rFonts w:ascii="Times New Roman" w:hAnsi="Times New Roman" w:cs="Times New Roman"/>
          <w:b/>
          <w:color w:val="auto"/>
          <w:sz w:val="24"/>
          <w:szCs w:val="24"/>
        </w:rPr>
      </w:pPr>
      <w:bookmarkStart w:id="5" w:name="_Toc206944307"/>
      <w:r w:rsidRPr="00DA2868">
        <w:rPr>
          <w:rStyle w:val="Heading2Char"/>
          <w:rFonts w:ascii="Times New Roman" w:hAnsi="Times New Roman" w:cs="Times New Roman"/>
          <w:b/>
          <w:color w:val="auto"/>
          <w:sz w:val="24"/>
          <w:szCs w:val="24"/>
        </w:rPr>
        <w:t>2.2 Role of Innovation in Transport Security</w:t>
      </w:r>
      <w:bookmarkEnd w:id="5"/>
    </w:p>
    <w:p w14:paraId="071F8324" w14:textId="77777777" w:rsidR="00DA2868" w:rsidRPr="005B5976" w:rsidRDefault="00DA2868" w:rsidP="00DA2868">
      <w:pPr>
        <w:spacing w:after="0" w:line="360" w:lineRule="auto"/>
        <w:jc w:val="both"/>
        <w:rPr>
          <w:rFonts w:ascii="Times New Roman" w:eastAsia="Times New Roman" w:hAnsi="Times New Roman" w:cs="Times New Roman"/>
          <w:sz w:val="24"/>
          <w:szCs w:val="24"/>
        </w:rPr>
      </w:pPr>
      <w:r w:rsidRPr="00DA2868">
        <w:rPr>
          <w:rFonts w:ascii="Times New Roman" w:eastAsia="Times New Roman" w:hAnsi="Times New Roman" w:cs="Times New Roman"/>
          <w:sz w:val="24"/>
          <w:szCs w:val="24"/>
        </w:rPr>
        <w:t>Through smarter decision-making, faster response times, and better situational awareness, innovation improves transportation security. Transportation firms may reduce risks, improve passenger safety, and promote employee productivity by using innovative technologies and problem-solving. For instance, Transport for London (TfL) uses AI to evaluate CCTV data and predict station crowding</w:t>
      </w:r>
      <w:r w:rsidRPr="005B5976">
        <w:rPr>
          <w:rFonts w:ascii="Times New Roman" w:eastAsia="Times New Roman" w:hAnsi="Times New Roman" w:cs="Times New Roman"/>
          <w:sz w:val="24"/>
          <w:szCs w:val="24"/>
        </w:rPr>
        <w:t xml:space="preserve">. This allows workers to prevent transportation bottlenecks. The Singapore MRT system uses clever sensors and real-time data to track people and distribute resources. The </w:t>
      </w:r>
      <w:r w:rsidRPr="005B5976">
        <w:rPr>
          <w:rFonts w:ascii="Times New Roman" w:eastAsia="Times New Roman" w:hAnsi="Times New Roman" w:cs="Times New Roman"/>
          <w:sz w:val="24"/>
          <w:szCs w:val="24"/>
        </w:rPr>
        <w:lastRenderedPageBreak/>
        <w:t>above examples show how innovation may make crowd control proactive and complex</w:t>
      </w:r>
      <w:r w:rsidR="005B5976" w:rsidRPr="005B5976">
        <w:rPr>
          <w:rFonts w:ascii="Times New Roman" w:eastAsia="Times New Roman" w:hAnsi="Times New Roman" w:cs="Times New Roman"/>
          <w:sz w:val="24"/>
          <w:szCs w:val="24"/>
        </w:rPr>
        <w:t xml:space="preserve"> (</w:t>
      </w:r>
      <w:proofErr w:type="spellStart"/>
      <w:r w:rsidR="005B5976" w:rsidRPr="005B5976">
        <w:rPr>
          <w:rFonts w:ascii="Times New Roman" w:hAnsi="Times New Roman" w:cs="Times New Roman"/>
          <w:sz w:val="24"/>
          <w:szCs w:val="24"/>
          <w:shd w:val="clear" w:color="auto" w:fill="FFFFFF"/>
        </w:rPr>
        <w:t>Darsena</w:t>
      </w:r>
      <w:proofErr w:type="spellEnd"/>
      <w:r w:rsidR="005B5976" w:rsidRPr="005B5976">
        <w:rPr>
          <w:rFonts w:ascii="Times New Roman" w:hAnsi="Times New Roman" w:cs="Times New Roman"/>
          <w:sz w:val="24"/>
          <w:szCs w:val="24"/>
          <w:shd w:val="clear" w:color="auto" w:fill="FFFFFF"/>
        </w:rPr>
        <w:t xml:space="preserve"> et al., 2022)</w:t>
      </w:r>
      <w:r w:rsidRPr="005B5976">
        <w:rPr>
          <w:rFonts w:ascii="Times New Roman" w:eastAsia="Times New Roman" w:hAnsi="Times New Roman" w:cs="Times New Roman"/>
          <w:sz w:val="24"/>
          <w:szCs w:val="24"/>
        </w:rPr>
        <w:t xml:space="preserve">. Innovation goes beyond technology. New perspectives can improve process redesign, agency collaboration, and </w:t>
      </w:r>
      <w:r w:rsidRPr="00DA2868">
        <w:rPr>
          <w:rFonts w:ascii="Times New Roman" w:eastAsia="Times New Roman" w:hAnsi="Times New Roman" w:cs="Times New Roman"/>
          <w:sz w:val="24"/>
          <w:szCs w:val="24"/>
        </w:rPr>
        <w:t xml:space="preserve">worker training. In the </w:t>
      </w:r>
      <w:r w:rsidRPr="005B5976">
        <w:rPr>
          <w:rFonts w:ascii="Times New Roman" w:eastAsia="Times New Roman" w:hAnsi="Times New Roman" w:cs="Times New Roman"/>
          <w:sz w:val="24"/>
          <w:szCs w:val="24"/>
        </w:rPr>
        <w:t>face of changing threat environments and new vulnerabilities, security may benefit from persistent innovation. Without an innovation culture, a company risks stagnation and reputation damage</w:t>
      </w:r>
      <w:r w:rsidR="005B5976" w:rsidRPr="005B5976">
        <w:rPr>
          <w:rFonts w:ascii="Times New Roman" w:eastAsia="Times New Roman" w:hAnsi="Times New Roman" w:cs="Times New Roman"/>
          <w:sz w:val="24"/>
          <w:szCs w:val="24"/>
        </w:rPr>
        <w:t xml:space="preserve"> (</w:t>
      </w:r>
      <w:proofErr w:type="spellStart"/>
      <w:r w:rsidR="005B5976" w:rsidRPr="005B5976">
        <w:rPr>
          <w:rFonts w:ascii="Times New Roman" w:hAnsi="Times New Roman" w:cs="Times New Roman"/>
          <w:sz w:val="24"/>
          <w:szCs w:val="24"/>
          <w:shd w:val="clear" w:color="auto" w:fill="FFFFFF"/>
        </w:rPr>
        <w:t>Chandratreya</w:t>
      </w:r>
      <w:proofErr w:type="spellEnd"/>
      <w:r w:rsidR="005B5976" w:rsidRPr="005B5976">
        <w:rPr>
          <w:rFonts w:ascii="Times New Roman" w:hAnsi="Times New Roman" w:cs="Times New Roman"/>
          <w:sz w:val="24"/>
          <w:szCs w:val="24"/>
          <w:shd w:val="clear" w:color="auto" w:fill="FFFFFF"/>
        </w:rPr>
        <w:t>, 2025).</w:t>
      </w:r>
    </w:p>
    <w:p w14:paraId="5EF6A224" w14:textId="77777777" w:rsidR="00DA2868" w:rsidRPr="00DA2868" w:rsidRDefault="00DA2868" w:rsidP="00DA2868">
      <w:pPr>
        <w:spacing w:after="0" w:line="360" w:lineRule="auto"/>
        <w:jc w:val="both"/>
        <w:rPr>
          <w:rStyle w:val="Heading2Char"/>
          <w:rFonts w:ascii="Times New Roman" w:hAnsi="Times New Roman" w:cs="Times New Roman"/>
          <w:b/>
          <w:color w:val="auto"/>
          <w:sz w:val="24"/>
          <w:szCs w:val="24"/>
        </w:rPr>
      </w:pPr>
      <w:r w:rsidRPr="00DA2868">
        <w:rPr>
          <w:rFonts w:ascii="Times New Roman" w:eastAsia="Times New Roman" w:hAnsi="Times New Roman" w:cs="Times New Roman"/>
          <w:sz w:val="24"/>
          <w:szCs w:val="24"/>
        </w:rPr>
        <w:br/>
      </w:r>
      <w:bookmarkStart w:id="6" w:name="_Toc206944308"/>
      <w:r w:rsidRPr="00DA2868">
        <w:rPr>
          <w:rStyle w:val="Heading2Char"/>
          <w:rFonts w:ascii="Times New Roman" w:hAnsi="Times New Roman" w:cs="Times New Roman"/>
          <w:b/>
          <w:color w:val="auto"/>
          <w:sz w:val="24"/>
          <w:szCs w:val="24"/>
        </w:rPr>
        <w:t>2.3 Creativity and Innovation Theories</w:t>
      </w:r>
      <w:bookmarkEnd w:id="6"/>
    </w:p>
    <w:p w14:paraId="36B72368" w14:textId="77777777" w:rsidR="00DA2868" w:rsidRPr="005B5976" w:rsidRDefault="00DA2868" w:rsidP="00DA2868">
      <w:pPr>
        <w:spacing w:after="0" w:line="360" w:lineRule="auto"/>
        <w:jc w:val="both"/>
        <w:rPr>
          <w:rFonts w:ascii="Times New Roman" w:eastAsia="Times New Roman" w:hAnsi="Times New Roman" w:cs="Times New Roman"/>
          <w:sz w:val="24"/>
          <w:szCs w:val="24"/>
        </w:rPr>
      </w:pPr>
      <w:r w:rsidRPr="00DA2868">
        <w:rPr>
          <w:rFonts w:ascii="Times New Roman" w:eastAsia="Times New Roman" w:hAnsi="Times New Roman" w:cs="Times New Roman"/>
          <w:sz w:val="24"/>
          <w:szCs w:val="24"/>
        </w:rPr>
        <w:br/>
        <w:t>Tidd and Bessant (2018) give a thorough framework for understanding organizational innovation. Four key areas are product, process, position, and paradigm innovation. Process innovation—</w:t>
      </w:r>
      <w:r w:rsidRPr="005B5976">
        <w:rPr>
          <w:rFonts w:ascii="Times New Roman" w:eastAsia="Times New Roman" w:hAnsi="Times New Roman" w:cs="Times New Roman"/>
          <w:sz w:val="24"/>
          <w:szCs w:val="24"/>
        </w:rPr>
        <w:t>changing how work is done—is relevant to security operations. Rethinking crowd management allows Transport for London to create smarter, safer, and more efficient approaches</w:t>
      </w:r>
      <w:r w:rsidR="005B5976" w:rsidRPr="005B5976">
        <w:rPr>
          <w:rFonts w:ascii="Times New Roman" w:eastAsia="Times New Roman" w:hAnsi="Times New Roman" w:cs="Times New Roman"/>
          <w:sz w:val="24"/>
          <w:szCs w:val="24"/>
        </w:rPr>
        <w:t xml:space="preserve"> (</w:t>
      </w:r>
      <w:r w:rsidR="005B5976" w:rsidRPr="005B5976">
        <w:rPr>
          <w:rFonts w:ascii="Times New Roman" w:hAnsi="Times New Roman" w:cs="Times New Roman"/>
          <w:sz w:val="24"/>
          <w:szCs w:val="24"/>
          <w:shd w:val="clear" w:color="auto" w:fill="FFFFFF"/>
        </w:rPr>
        <w:t>Chandra Shit, 2020)</w:t>
      </w:r>
      <w:r w:rsidRPr="005B5976">
        <w:rPr>
          <w:rFonts w:ascii="Times New Roman" w:eastAsia="Times New Roman" w:hAnsi="Times New Roman" w:cs="Times New Roman"/>
          <w:sz w:val="24"/>
          <w:szCs w:val="24"/>
        </w:rPr>
        <w:t>. Tidd and Bessant stress the significance of balancing radical innovation and incremental progress. AI-</w:t>
      </w:r>
      <w:r w:rsidRPr="00DA2868">
        <w:rPr>
          <w:rFonts w:ascii="Times New Roman" w:eastAsia="Times New Roman" w:hAnsi="Times New Roman" w:cs="Times New Roman"/>
          <w:sz w:val="24"/>
          <w:szCs w:val="24"/>
        </w:rPr>
        <w:t xml:space="preserve">based predictive modeling is a dramatic invention that could transform crowd management. While gradual improvements improve systems, such modeling represents a step-change. Joseph Schumpeter's creative destruction hypothesis stresses replacing old methods with new ones. </w:t>
      </w:r>
      <w:r w:rsidR="005B5976">
        <w:rPr>
          <w:rFonts w:ascii="Times New Roman" w:eastAsia="Times New Roman" w:hAnsi="Times New Roman" w:cs="Times New Roman"/>
          <w:sz w:val="24"/>
          <w:szCs w:val="24"/>
        </w:rPr>
        <w:t>A</w:t>
      </w:r>
      <w:r w:rsidR="005B5976" w:rsidRPr="00DA2868">
        <w:rPr>
          <w:rFonts w:ascii="Times New Roman" w:eastAsia="Times New Roman" w:hAnsi="Times New Roman" w:cs="Times New Roman"/>
          <w:sz w:val="24"/>
          <w:szCs w:val="24"/>
        </w:rPr>
        <w:t>ccording to Schumpeter</w:t>
      </w:r>
      <w:r w:rsidR="005B5976">
        <w:rPr>
          <w:rFonts w:ascii="Times New Roman" w:eastAsia="Times New Roman" w:hAnsi="Times New Roman" w:cs="Times New Roman"/>
          <w:sz w:val="24"/>
          <w:szCs w:val="24"/>
        </w:rPr>
        <w:t xml:space="preserve">, </w:t>
      </w:r>
      <w:r w:rsidRPr="00DA2868">
        <w:rPr>
          <w:rFonts w:ascii="Times New Roman" w:eastAsia="Times New Roman" w:hAnsi="Times New Roman" w:cs="Times New Roman"/>
          <w:sz w:val="24"/>
          <w:szCs w:val="24"/>
        </w:rPr>
        <w:t>Legacy systems or manual methods can compromise security. Innovation disrupts established processes, allowing for more effective ones</w:t>
      </w:r>
      <w:r w:rsidR="005B5976">
        <w:rPr>
          <w:rFonts w:ascii="Times New Roman" w:eastAsia="Times New Roman" w:hAnsi="Times New Roman" w:cs="Times New Roman"/>
          <w:sz w:val="24"/>
          <w:szCs w:val="24"/>
        </w:rPr>
        <w:t xml:space="preserve">. </w:t>
      </w:r>
      <w:r w:rsidRPr="00DA2868">
        <w:rPr>
          <w:rFonts w:ascii="Times New Roman" w:eastAsia="Times New Roman" w:hAnsi="Times New Roman" w:cs="Times New Roman"/>
          <w:sz w:val="24"/>
          <w:szCs w:val="24"/>
        </w:rPr>
        <w:t xml:space="preserve">Transport for </w:t>
      </w:r>
      <w:r w:rsidRPr="005B5976">
        <w:rPr>
          <w:rFonts w:ascii="Times New Roman" w:eastAsia="Times New Roman" w:hAnsi="Times New Roman" w:cs="Times New Roman"/>
          <w:sz w:val="24"/>
          <w:szCs w:val="24"/>
        </w:rPr>
        <w:t>London must embrace digital transformation to be relevant and meet safety standards</w:t>
      </w:r>
      <w:r w:rsidR="005B5976" w:rsidRPr="005B5976">
        <w:rPr>
          <w:rFonts w:ascii="Times New Roman" w:eastAsia="Times New Roman" w:hAnsi="Times New Roman" w:cs="Times New Roman"/>
          <w:sz w:val="24"/>
          <w:szCs w:val="24"/>
        </w:rPr>
        <w:t xml:space="preserve"> (</w:t>
      </w:r>
      <w:r w:rsidR="005B5976" w:rsidRPr="005B5976">
        <w:rPr>
          <w:rFonts w:ascii="Times New Roman" w:hAnsi="Times New Roman" w:cs="Times New Roman"/>
          <w:sz w:val="24"/>
          <w:szCs w:val="24"/>
          <w:shd w:val="clear" w:color="auto" w:fill="FFFFFF"/>
        </w:rPr>
        <w:t>Irani et al., 2023).</w:t>
      </w:r>
      <w:r w:rsidRPr="005B5976">
        <w:rPr>
          <w:rFonts w:ascii="Times New Roman" w:eastAsia="Times New Roman" w:hAnsi="Times New Roman" w:cs="Times New Roman"/>
          <w:sz w:val="24"/>
          <w:szCs w:val="24"/>
        </w:rPr>
        <w:t xml:space="preserve"> </w:t>
      </w:r>
    </w:p>
    <w:p w14:paraId="2AD62EF0" w14:textId="77777777" w:rsidR="00DA2868" w:rsidRDefault="00DA2868" w:rsidP="00DA2868">
      <w:pPr>
        <w:spacing w:after="0" w:line="360" w:lineRule="auto"/>
        <w:jc w:val="both"/>
        <w:rPr>
          <w:rStyle w:val="Heading2Char"/>
          <w:rFonts w:ascii="Times New Roman" w:hAnsi="Times New Roman" w:cs="Times New Roman"/>
          <w:b/>
          <w:color w:val="auto"/>
          <w:sz w:val="24"/>
          <w:szCs w:val="24"/>
        </w:rPr>
      </w:pPr>
      <w:bookmarkStart w:id="7" w:name="_Toc206944309"/>
      <w:r w:rsidRPr="00DA2868">
        <w:rPr>
          <w:rStyle w:val="Heading2Char"/>
          <w:rFonts w:ascii="Times New Roman" w:hAnsi="Times New Roman" w:cs="Times New Roman"/>
          <w:b/>
          <w:color w:val="auto"/>
          <w:sz w:val="24"/>
          <w:szCs w:val="24"/>
        </w:rPr>
        <w:t>2.4 Strategic Relevance</w:t>
      </w:r>
      <w:bookmarkEnd w:id="7"/>
    </w:p>
    <w:p w14:paraId="75D38513" w14:textId="77777777" w:rsidR="00DA2868" w:rsidRDefault="00DA2868" w:rsidP="00DA2868">
      <w:pPr>
        <w:spacing w:after="0" w:line="360" w:lineRule="auto"/>
        <w:jc w:val="both"/>
        <w:rPr>
          <w:rFonts w:ascii="Times New Roman" w:eastAsia="Times New Roman" w:hAnsi="Times New Roman" w:cs="Times New Roman"/>
          <w:sz w:val="24"/>
          <w:szCs w:val="24"/>
        </w:rPr>
      </w:pPr>
      <w:r w:rsidRPr="00DA2868">
        <w:rPr>
          <w:rFonts w:ascii="Times New Roman" w:eastAsia="Times New Roman" w:hAnsi="Times New Roman" w:cs="Times New Roman"/>
          <w:sz w:val="24"/>
          <w:szCs w:val="24"/>
        </w:rPr>
        <w:t xml:space="preserve">Innovation is strategic for Transport for Wales because it supports digital transformation, sustainability, and public trust. Intelligent technologies are key to Transport for London's long-term aim to </w:t>
      </w:r>
      <w:r w:rsidRPr="005B5976">
        <w:rPr>
          <w:rFonts w:ascii="Times New Roman" w:eastAsia="Times New Roman" w:hAnsi="Times New Roman" w:cs="Times New Roman"/>
          <w:sz w:val="24"/>
          <w:szCs w:val="24"/>
        </w:rPr>
        <w:t>improve customer experience, service performance, and carbon emissions. Artificial intelligence-powered crowd modeling enhances operational responsiveness and minimizes physical resource load</w:t>
      </w:r>
      <w:r w:rsidR="005B5976" w:rsidRPr="005B5976">
        <w:rPr>
          <w:rFonts w:ascii="Times New Roman" w:eastAsia="Times New Roman" w:hAnsi="Times New Roman" w:cs="Times New Roman"/>
          <w:sz w:val="24"/>
          <w:szCs w:val="24"/>
        </w:rPr>
        <w:t xml:space="preserve"> (</w:t>
      </w:r>
      <w:proofErr w:type="spellStart"/>
      <w:r w:rsidR="005B5976" w:rsidRPr="005B5976">
        <w:rPr>
          <w:rFonts w:ascii="Times New Roman" w:hAnsi="Times New Roman" w:cs="Times New Roman"/>
          <w:sz w:val="24"/>
          <w:szCs w:val="24"/>
          <w:shd w:val="clear" w:color="auto" w:fill="FFFFFF"/>
        </w:rPr>
        <w:t>Selvi</w:t>
      </w:r>
      <w:proofErr w:type="spellEnd"/>
      <w:r w:rsidR="005B5976" w:rsidRPr="005B5976">
        <w:rPr>
          <w:rFonts w:ascii="Times New Roman" w:hAnsi="Times New Roman" w:cs="Times New Roman"/>
          <w:sz w:val="24"/>
          <w:szCs w:val="24"/>
          <w:shd w:val="clear" w:color="auto" w:fill="FFFFFF"/>
        </w:rPr>
        <w:t xml:space="preserve"> et al., 2025)</w:t>
      </w:r>
      <w:r w:rsidRPr="005B5976">
        <w:rPr>
          <w:rFonts w:ascii="Times New Roman" w:eastAsia="Times New Roman" w:hAnsi="Times New Roman" w:cs="Times New Roman"/>
          <w:sz w:val="24"/>
          <w:szCs w:val="24"/>
        </w:rPr>
        <w:t xml:space="preserve">. Innovation also boosts worker productivity quickly. Predictive data can increase security professional morale and prevent fatigue by effectively deploying security teams based on anticipated </w:t>
      </w:r>
      <w:r w:rsidRPr="00DA2868">
        <w:rPr>
          <w:rFonts w:ascii="Times New Roman" w:eastAsia="Times New Roman" w:hAnsi="Times New Roman" w:cs="Times New Roman"/>
          <w:sz w:val="24"/>
          <w:szCs w:val="24"/>
        </w:rPr>
        <w:t xml:space="preserve">needs rather than reactive incidents. Customers feel the service is modern, intelligent, and well-managed, which is helpful at high-profile events. This boosts customer trust. In an increasingly digitized and linked world, </w:t>
      </w:r>
      <w:r w:rsidRPr="00B37D15">
        <w:rPr>
          <w:rFonts w:ascii="Times New Roman" w:eastAsia="Times New Roman" w:hAnsi="Times New Roman" w:cs="Times New Roman"/>
          <w:sz w:val="24"/>
          <w:szCs w:val="24"/>
        </w:rPr>
        <w:t>transport providers that innovate continuously and creatively will have a competitive advantage</w:t>
      </w:r>
      <w:r w:rsidR="00B37D15" w:rsidRPr="00B37D15">
        <w:rPr>
          <w:rFonts w:ascii="Times New Roman" w:eastAsia="Times New Roman" w:hAnsi="Times New Roman" w:cs="Times New Roman"/>
          <w:sz w:val="24"/>
          <w:szCs w:val="24"/>
        </w:rPr>
        <w:t xml:space="preserve"> (</w:t>
      </w:r>
      <w:r w:rsidR="00B37D15" w:rsidRPr="00B37D15">
        <w:rPr>
          <w:rFonts w:ascii="Times New Roman" w:hAnsi="Times New Roman" w:cs="Times New Roman"/>
          <w:sz w:val="24"/>
          <w:szCs w:val="24"/>
          <w:shd w:val="clear" w:color="auto" w:fill="FFFFFF"/>
        </w:rPr>
        <w:t xml:space="preserve">Saqib and </w:t>
      </w:r>
      <w:proofErr w:type="spellStart"/>
      <w:r w:rsidR="00B37D15" w:rsidRPr="00B37D15">
        <w:rPr>
          <w:rFonts w:ascii="Times New Roman" w:hAnsi="Times New Roman" w:cs="Times New Roman"/>
          <w:sz w:val="24"/>
          <w:szCs w:val="24"/>
          <w:shd w:val="clear" w:color="auto" w:fill="FFFFFF"/>
        </w:rPr>
        <w:t>Satar</w:t>
      </w:r>
      <w:proofErr w:type="spellEnd"/>
      <w:r w:rsidR="00B37D15" w:rsidRPr="00B37D15">
        <w:rPr>
          <w:rFonts w:ascii="Times New Roman" w:hAnsi="Times New Roman" w:cs="Times New Roman"/>
          <w:sz w:val="24"/>
          <w:szCs w:val="24"/>
          <w:shd w:val="clear" w:color="auto" w:fill="FFFFFF"/>
        </w:rPr>
        <w:t>, 2021)</w:t>
      </w:r>
      <w:r w:rsidRPr="00B37D15">
        <w:rPr>
          <w:rFonts w:ascii="Times New Roman" w:eastAsia="Times New Roman" w:hAnsi="Times New Roman" w:cs="Times New Roman"/>
          <w:sz w:val="24"/>
          <w:szCs w:val="24"/>
        </w:rPr>
        <w:t xml:space="preserve">. </w:t>
      </w:r>
      <w:r w:rsidRPr="00DA2868">
        <w:rPr>
          <w:rFonts w:ascii="Times New Roman" w:eastAsia="Times New Roman" w:hAnsi="Times New Roman" w:cs="Times New Roman"/>
          <w:sz w:val="24"/>
          <w:szCs w:val="24"/>
        </w:rPr>
        <w:lastRenderedPageBreak/>
        <w:t xml:space="preserve">Transport for West London (TfW) must invest in new security solutions for public safety and the </w:t>
      </w:r>
      <w:proofErr w:type="spellStart"/>
      <w:r w:rsidR="004E7980">
        <w:rPr>
          <w:rFonts w:ascii="Times New Roman" w:eastAsia="Times New Roman" w:hAnsi="Times New Roman" w:cs="Times New Roman"/>
          <w:sz w:val="24"/>
          <w:szCs w:val="24"/>
        </w:rPr>
        <w:t>organisation's</w:t>
      </w:r>
      <w:proofErr w:type="spellEnd"/>
      <w:r w:rsidRPr="00DA2868">
        <w:rPr>
          <w:rFonts w:ascii="Times New Roman" w:eastAsia="Times New Roman" w:hAnsi="Times New Roman" w:cs="Times New Roman"/>
          <w:sz w:val="24"/>
          <w:szCs w:val="24"/>
        </w:rPr>
        <w:t xml:space="preserve"> future sustainability and reputation.</w:t>
      </w:r>
    </w:p>
    <w:p w14:paraId="4EA52C94" w14:textId="77777777" w:rsidR="004E7980" w:rsidRDefault="004E7980" w:rsidP="004E7980">
      <w:pPr>
        <w:pStyle w:val="Heading1"/>
        <w:spacing w:line="360" w:lineRule="auto"/>
        <w:jc w:val="both"/>
        <w:rPr>
          <w:sz w:val="28"/>
          <w:szCs w:val="28"/>
        </w:rPr>
      </w:pPr>
      <w:bookmarkStart w:id="8" w:name="_Toc206944310"/>
      <w:r w:rsidRPr="004E7980">
        <w:rPr>
          <w:sz w:val="28"/>
          <w:szCs w:val="28"/>
        </w:rPr>
        <w:t>3. The 4Ps of Innovation and Classification of the Idea</w:t>
      </w:r>
      <w:bookmarkEnd w:id="8"/>
    </w:p>
    <w:p w14:paraId="31ABFB37" w14:textId="77777777" w:rsidR="004E7980" w:rsidRDefault="004E7980" w:rsidP="004E7980">
      <w:pPr>
        <w:pStyle w:val="Heading2"/>
        <w:spacing w:line="360" w:lineRule="auto"/>
        <w:jc w:val="both"/>
        <w:rPr>
          <w:rFonts w:ascii="Times New Roman" w:hAnsi="Times New Roman" w:cs="Times New Roman"/>
          <w:b/>
          <w:color w:val="auto"/>
          <w:sz w:val="24"/>
          <w:szCs w:val="24"/>
        </w:rPr>
      </w:pPr>
      <w:bookmarkStart w:id="9" w:name="_Toc206944311"/>
      <w:r w:rsidRPr="004E7980">
        <w:rPr>
          <w:rFonts w:ascii="Times New Roman" w:hAnsi="Times New Roman" w:cs="Times New Roman"/>
          <w:b/>
          <w:color w:val="auto"/>
          <w:sz w:val="24"/>
          <w:szCs w:val="24"/>
        </w:rPr>
        <w:t>3.1 Introduction to the 4Ps</w:t>
      </w:r>
      <w:bookmarkEnd w:id="9"/>
    </w:p>
    <w:p w14:paraId="2DD13177" w14:textId="77777777" w:rsidR="0012528C" w:rsidRDefault="0012528C" w:rsidP="0012528C">
      <w:pPr>
        <w:spacing w:after="0" w:line="360" w:lineRule="auto"/>
        <w:jc w:val="both"/>
        <w:rPr>
          <w:rFonts w:ascii="Times New Roman" w:eastAsia="Times New Roman" w:hAnsi="Times New Roman" w:cs="Times New Roman"/>
          <w:sz w:val="24"/>
          <w:szCs w:val="24"/>
        </w:rPr>
      </w:pPr>
      <w:r w:rsidRPr="0012528C">
        <w:rPr>
          <w:rFonts w:ascii="Times New Roman" w:eastAsia="Times New Roman" w:hAnsi="Times New Roman" w:cs="Times New Roman"/>
          <w:sz w:val="24"/>
          <w:szCs w:val="24"/>
        </w:rPr>
        <w:t xml:space="preserve">Tidd and </w:t>
      </w:r>
      <w:proofErr w:type="spellStart"/>
      <w:r w:rsidRPr="0012528C">
        <w:rPr>
          <w:rFonts w:ascii="Times New Roman" w:eastAsia="Times New Roman" w:hAnsi="Times New Roman" w:cs="Times New Roman"/>
          <w:sz w:val="24"/>
          <w:szCs w:val="24"/>
        </w:rPr>
        <w:t>Bessant</w:t>
      </w:r>
      <w:proofErr w:type="spellEnd"/>
      <w:r w:rsidRPr="0012528C">
        <w:rPr>
          <w:rFonts w:ascii="Times New Roman" w:eastAsia="Times New Roman" w:hAnsi="Times New Roman" w:cs="Times New Roman"/>
          <w:sz w:val="24"/>
          <w:szCs w:val="24"/>
        </w:rPr>
        <w:t xml:space="preserve"> (2018) </w:t>
      </w:r>
      <w:proofErr w:type="spellStart"/>
      <w:r w:rsidRPr="0012528C">
        <w:rPr>
          <w:rFonts w:ascii="Times New Roman" w:eastAsia="Times New Roman" w:hAnsi="Times New Roman" w:cs="Times New Roman"/>
          <w:sz w:val="24"/>
          <w:szCs w:val="24"/>
        </w:rPr>
        <w:t>categorise</w:t>
      </w:r>
      <w:proofErr w:type="spellEnd"/>
      <w:r w:rsidRPr="0012528C">
        <w:rPr>
          <w:rFonts w:ascii="Times New Roman" w:eastAsia="Times New Roman" w:hAnsi="Times New Roman" w:cs="Times New Roman"/>
          <w:sz w:val="24"/>
          <w:szCs w:val="24"/>
        </w:rPr>
        <w:t xml:space="preserve"> innovation into four key dimensions, known as the 4Ps: Product, Process, Position, and Paradigm. </w:t>
      </w:r>
      <w:r w:rsidR="004E7980" w:rsidRPr="004E7980">
        <w:rPr>
          <w:rFonts w:ascii="Times New Roman" w:eastAsia="Times New Roman" w:hAnsi="Times New Roman" w:cs="Times New Roman"/>
          <w:sz w:val="24"/>
          <w:szCs w:val="24"/>
        </w:rPr>
        <w:t xml:space="preserve">This is how they classify new ideas. This approach enables firms to comprehend the impact of their creative actions. </w:t>
      </w:r>
    </w:p>
    <w:p w14:paraId="4D637CD1" w14:textId="77777777" w:rsidR="004E7980" w:rsidRPr="00B37D15" w:rsidRDefault="004E7980" w:rsidP="0012528C">
      <w:pPr>
        <w:spacing w:after="0" w:line="360" w:lineRule="auto"/>
        <w:jc w:val="both"/>
        <w:rPr>
          <w:rFonts w:ascii="Times New Roman" w:eastAsia="Times New Roman" w:hAnsi="Times New Roman" w:cs="Times New Roman"/>
          <w:sz w:val="24"/>
          <w:szCs w:val="24"/>
        </w:rPr>
      </w:pPr>
      <w:r w:rsidRPr="0012528C">
        <w:rPr>
          <w:rFonts w:ascii="Times New Roman" w:eastAsia="Times New Roman" w:hAnsi="Times New Roman" w:cs="Times New Roman"/>
          <w:b/>
          <w:sz w:val="24"/>
          <w:szCs w:val="24"/>
        </w:rPr>
        <w:t>Product Innovation</w:t>
      </w:r>
      <w:r w:rsidRPr="004E7980">
        <w:rPr>
          <w:rFonts w:ascii="Times New Roman" w:eastAsia="Times New Roman" w:hAnsi="Times New Roman" w:cs="Times New Roman"/>
          <w:sz w:val="24"/>
          <w:szCs w:val="24"/>
        </w:rPr>
        <w:t xml:space="preserve"> refers to </w:t>
      </w:r>
      <w:r w:rsidRPr="00B37D15">
        <w:rPr>
          <w:rFonts w:ascii="Times New Roman" w:eastAsia="Times New Roman" w:hAnsi="Times New Roman" w:cs="Times New Roman"/>
          <w:sz w:val="24"/>
          <w:szCs w:val="24"/>
        </w:rPr>
        <w:t>the development of new goods or services, or significant improvements to existing ones</w:t>
      </w:r>
      <w:r w:rsidR="00B37D15" w:rsidRPr="00B37D15">
        <w:rPr>
          <w:rFonts w:ascii="Times New Roman" w:eastAsia="Times New Roman" w:hAnsi="Times New Roman" w:cs="Times New Roman"/>
          <w:sz w:val="24"/>
          <w:szCs w:val="24"/>
        </w:rPr>
        <w:t xml:space="preserve"> (</w:t>
      </w:r>
      <w:proofErr w:type="spellStart"/>
      <w:r w:rsidR="00B37D15" w:rsidRPr="00B37D15">
        <w:rPr>
          <w:rFonts w:ascii="Times New Roman" w:hAnsi="Times New Roman" w:cs="Times New Roman"/>
          <w:color w:val="222222"/>
          <w:sz w:val="24"/>
          <w:szCs w:val="24"/>
          <w:shd w:val="clear" w:color="auto" w:fill="FFFFFF"/>
        </w:rPr>
        <w:t>Taques</w:t>
      </w:r>
      <w:proofErr w:type="spellEnd"/>
      <w:r w:rsidR="00B37D15" w:rsidRPr="00B37D15">
        <w:rPr>
          <w:rFonts w:ascii="Times New Roman" w:hAnsi="Times New Roman" w:cs="Times New Roman"/>
          <w:color w:val="222222"/>
          <w:sz w:val="24"/>
          <w:szCs w:val="24"/>
          <w:shd w:val="clear" w:color="auto" w:fill="FFFFFF"/>
        </w:rPr>
        <w:t xml:space="preserve"> et al., 2021).</w:t>
      </w:r>
      <w:r w:rsidRPr="00B37D15">
        <w:rPr>
          <w:rFonts w:ascii="Times New Roman" w:eastAsia="Times New Roman" w:hAnsi="Times New Roman" w:cs="Times New Roman"/>
          <w:sz w:val="24"/>
          <w:szCs w:val="24"/>
        </w:rPr>
        <w:t xml:space="preserve"> In the context of transport, this could involve new ticketing systems or onboard facilities.</w:t>
      </w:r>
    </w:p>
    <w:p w14:paraId="7CB84EEA" w14:textId="77777777" w:rsidR="004E7980" w:rsidRPr="00B37D15" w:rsidRDefault="004E7980" w:rsidP="0012528C">
      <w:pPr>
        <w:spacing w:after="0" w:line="360" w:lineRule="auto"/>
        <w:jc w:val="both"/>
        <w:rPr>
          <w:rFonts w:ascii="Times New Roman" w:eastAsia="Times New Roman" w:hAnsi="Times New Roman" w:cs="Times New Roman"/>
          <w:sz w:val="24"/>
          <w:szCs w:val="24"/>
        </w:rPr>
      </w:pPr>
      <w:r w:rsidRPr="0012528C">
        <w:rPr>
          <w:rFonts w:ascii="Times New Roman" w:eastAsia="Times New Roman" w:hAnsi="Times New Roman" w:cs="Times New Roman"/>
          <w:b/>
          <w:sz w:val="24"/>
          <w:szCs w:val="24"/>
        </w:rPr>
        <w:t>Process Innovation</w:t>
      </w:r>
      <w:r w:rsidRPr="004E7980">
        <w:rPr>
          <w:rFonts w:ascii="Times New Roman" w:eastAsia="Times New Roman" w:hAnsi="Times New Roman" w:cs="Times New Roman"/>
          <w:sz w:val="24"/>
          <w:szCs w:val="24"/>
        </w:rPr>
        <w:t xml:space="preserve"> involves changes in </w:t>
      </w:r>
      <w:r w:rsidR="0012528C">
        <w:rPr>
          <w:rFonts w:ascii="Times New Roman" w:eastAsia="Times New Roman" w:hAnsi="Times New Roman" w:cs="Times New Roman"/>
          <w:sz w:val="24"/>
          <w:szCs w:val="24"/>
        </w:rPr>
        <w:t>how</w:t>
      </w:r>
      <w:r w:rsidRPr="004E7980">
        <w:rPr>
          <w:rFonts w:ascii="Times New Roman" w:eastAsia="Times New Roman" w:hAnsi="Times New Roman" w:cs="Times New Roman"/>
          <w:sz w:val="24"/>
          <w:szCs w:val="24"/>
        </w:rPr>
        <w:t xml:space="preserve"> products or services are created and delivered. It focuses </w:t>
      </w:r>
      <w:r w:rsidRPr="00B37D15">
        <w:rPr>
          <w:rFonts w:ascii="Times New Roman" w:eastAsia="Times New Roman" w:hAnsi="Times New Roman" w:cs="Times New Roman"/>
          <w:sz w:val="24"/>
          <w:szCs w:val="24"/>
        </w:rPr>
        <w:t>on improving internal operations, such as automating crowd monitoring or changing workflows</w:t>
      </w:r>
      <w:r w:rsidR="00B37D15" w:rsidRPr="00B37D15">
        <w:rPr>
          <w:rFonts w:ascii="Times New Roman" w:eastAsia="Times New Roman" w:hAnsi="Times New Roman" w:cs="Times New Roman"/>
          <w:sz w:val="24"/>
          <w:szCs w:val="24"/>
        </w:rPr>
        <w:t xml:space="preserve"> (</w:t>
      </w:r>
      <w:r w:rsidR="00B37D15" w:rsidRPr="00B37D15">
        <w:rPr>
          <w:rFonts w:ascii="Times New Roman" w:hAnsi="Times New Roman" w:cs="Times New Roman"/>
          <w:color w:val="222222"/>
          <w:sz w:val="24"/>
          <w:szCs w:val="24"/>
          <w:shd w:val="clear" w:color="auto" w:fill="FFFFFF"/>
        </w:rPr>
        <w:t>Haleem et al., 2021).</w:t>
      </w:r>
    </w:p>
    <w:p w14:paraId="45B863EA" w14:textId="77777777" w:rsidR="004E7980" w:rsidRPr="004E7980" w:rsidRDefault="004E7980" w:rsidP="0012528C">
      <w:pPr>
        <w:spacing w:after="0" w:line="360" w:lineRule="auto"/>
        <w:jc w:val="both"/>
        <w:rPr>
          <w:rFonts w:ascii="Times New Roman" w:eastAsia="Times New Roman" w:hAnsi="Times New Roman" w:cs="Times New Roman"/>
          <w:sz w:val="24"/>
          <w:szCs w:val="24"/>
        </w:rPr>
      </w:pPr>
      <w:r w:rsidRPr="0012528C">
        <w:rPr>
          <w:rFonts w:ascii="Times New Roman" w:eastAsia="Times New Roman" w:hAnsi="Times New Roman" w:cs="Times New Roman"/>
          <w:b/>
          <w:sz w:val="24"/>
          <w:szCs w:val="24"/>
        </w:rPr>
        <w:t>Position Innovation</w:t>
      </w:r>
      <w:r w:rsidRPr="004E7980">
        <w:rPr>
          <w:rFonts w:ascii="Times New Roman" w:eastAsia="Times New Roman" w:hAnsi="Times New Roman" w:cs="Times New Roman"/>
          <w:sz w:val="24"/>
          <w:szCs w:val="24"/>
        </w:rPr>
        <w:t xml:space="preserve"> relates to how an </w:t>
      </w:r>
      <w:proofErr w:type="spellStart"/>
      <w:r w:rsidRPr="004E7980">
        <w:rPr>
          <w:rFonts w:ascii="Times New Roman" w:eastAsia="Times New Roman" w:hAnsi="Times New Roman" w:cs="Times New Roman"/>
          <w:sz w:val="24"/>
          <w:szCs w:val="24"/>
        </w:rPr>
        <w:t>organisation’s</w:t>
      </w:r>
      <w:proofErr w:type="spellEnd"/>
      <w:r w:rsidRPr="004E7980">
        <w:rPr>
          <w:rFonts w:ascii="Times New Roman" w:eastAsia="Times New Roman" w:hAnsi="Times New Roman" w:cs="Times New Roman"/>
          <w:sz w:val="24"/>
          <w:szCs w:val="24"/>
        </w:rPr>
        <w:t xml:space="preserve"> offerings are framed or marketed. For instance, repositioning public transport as a luxury or eco-friendly choice could be an example.</w:t>
      </w:r>
    </w:p>
    <w:p w14:paraId="4DDDDA0E" w14:textId="77777777" w:rsidR="004E7980" w:rsidRPr="00B37D15" w:rsidRDefault="004E7980" w:rsidP="0012528C">
      <w:pPr>
        <w:spacing w:after="0" w:line="360" w:lineRule="auto"/>
        <w:jc w:val="both"/>
        <w:rPr>
          <w:rFonts w:ascii="Times New Roman" w:eastAsia="Times New Roman" w:hAnsi="Times New Roman" w:cs="Times New Roman"/>
          <w:sz w:val="24"/>
          <w:szCs w:val="24"/>
        </w:rPr>
      </w:pPr>
      <w:r w:rsidRPr="0012528C">
        <w:rPr>
          <w:rFonts w:ascii="Times New Roman" w:eastAsia="Times New Roman" w:hAnsi="Times New Roman" w:cs="Times New Roman"/>
          <w:b/>
          <w:sz w:val="24"/>
          <w:szCs w:val="24"/>
        </w:rPr>
        <w:t>Paradigm Innovation</w:t>
      </w:r>
      <w:r w:rsidRPr="004E7980">
        <w:rPr>
          <w:rFonts w:ascii="Times New Roman" w:eastAsia="Times New Roman" w:hAnsi="Times New Roman" w:cs="Times New Roman"/>
          <w:sz w:val="24"/>
          <w:szCs w:val="24"/>
        </w:rPr>
        <w:t xml:space="preserve"> reflects a fundamental shift in the underlying mental models or business assumptions</w:t>
      </w:r>
      <w:r w:rsidRPr="00B37D15">
        <w:rPr>
          <w:rFonts w:ascii="Times New Roman" w:eastAsia="Times New Roman" w:hAnsi="Times New Roman" w:cs="Times New Roman"/>
          <w:sz w:val="24"/>
          <w:szCs w:val="24"/>
        </w:rPr>
        <w:t xml:space="preserve">. These are transformative innovations that redefine industry norms or </w:t>
      </w:r>
      <w:proofErr w:type="spellStart"/>
      <w:r w:rsidRPr="00B37D15">
        <w:rPr>
          <w:rFonts w:ascii="Times New Roman" w:eastAsia="Times New Roman" w:hAnsi="Times New Roman" w:cs="Times New Roman"/>
          <w:sz w:val="24"/>
          <w:szCs w:val="24"/>
        </w:rPr>
        <w:t>organisational</w:t>
      </w:r>
      <w:proofErr w:type="spellEnd"/>
      <w:r w:rsidRPr="00B37D15">
        <w:rPr>
          <w:rFonts w:ascii="Times New Roman" w:eastAsia="Times New Roman" w:hAnsi="Times New Roman" w:cs="Times New Roman"/>
          <w:sz w:val="24"/>
          <w:szCs w:val="24"/>
        </w:rPr>
        <w:t xml:space="preserve"> identity</w:t>
      </w:r>
      <w:r w:rsidR="00B37D15" w:rsidRPr="00B37D15">
        <w:rPr>
          <w:rFonts w:ascii="Times New Roman" w:eastAsia="Times New Roman" w:hAnsi="Times New Roman" w:cs="Times New Roman"/>
          <w:sz w:val="24"/>
          <w:szCs w:val="24"/>
        </w:rPr>
        <w:t xml:space="preserve"> (</w:t>
      </w:r>
      <w:r w:rsidR="00B37D15" w:rsidRPr="00B37D15">
        <w:rPr>
          <w:rFonts w:ascii="Times New Roman" w:hAnsi="Times New Roman" w:cs="Times New Roman"/>
          <w:color w:val="222222"/>
          <w:sz w:val="24"/>
          <w:szCs w:val="24"/>
          <w:shd w:val="clear" w:color="auto" w:fill="FFFFFF"/>
        </w:rPr>
        <w:t>de Paula et al., 2023).</w:t>
      </w:r>
    </w:p>
    <w:p w14:paraId="530320F4" w14:textId="77777777" w:rsidR="0012528C" w:rsidRDefault="004E7980" w:rsidP="0012528C">
      <w:pPr>
        <w:spacing w:after="0" w:line="360" w:lineRule="auto"/>
        <w:jc w:val="both"/>
        <w:rPr>
          <w:rFonts w:ascii="Times New Roman" w:eastAsia="Times New Roman" w:hAnsi="Times New Roman" w:cs="Times New Roman"/>
          <w:sz w:val="24"/>
          <w:szCs w:val="24"/>
        </w:rPr>
      </w:pPr>
      <w:r w:rsidRPr="004E7980">
        <w:rPr>
          <w:rFonts w:ascii="Times New Roman" w:eastAsia="Times New Roman" w:hAnsi="Times New Roman" w:cs="Times New Roman"/>
          <w:sz w:val="24"/>
          <w:szCs w:val="24"/>
        </w:rPr>
        <w:t xml:space="preserve">To accurately assess an innovation's impact and guarantee it achieves strategic objectives, one must be familiar with where it falls within these categories. </w:t>
      </w:r>
    </w:p>
    <w:p w14:paraId="3A1410A0" w14:textId="77777777" w:rsidR="004E7980" w:rsidRPr="0012528C" w:rsidRDefault="004E7980" w:rsidP="0012528C">
      <w:pPr>
        <w:pStyle w:val="Heading2"/>
        <w:spacing w:line="360" w:lineRule="auto"/>
        <w:jc w:val="both"/>
        <w:rPr>
          <w:rFonts w:ascii="Times New Roman" w:eastAsia="Times New Roman" w:hAnsi="Times New Roman" w:cs="Times New Roman"/>
          <w:b/>
          <w:color w:val="auto"/>
          <w:sz w:val="24"/>
          <w:szCs w:val="24"/>
        </w:rPr>
      </w:pPr>
      <w:bookmarkStart w:id="10" w:name="_Toc206944312"/>
      <w:r w:rsidRPr="0012528C">
        <w:rPr>
          <w:rFonts w:ascii="Times New Roman" w:eastAsia="Times New Roman" w:hAnsi="Times New Roman" w:cs="Times New Roman"/>
          <w:b/>
          <w:color w:val="auto"/>
          <w:sz w:val="24"/>
          <w:szCs w:val="24"/>
        </w:rPr>
        <w:t>3.2 Classification of the Innovation</w:t>
      </w:r>
      <w:bookmarkEnd w:id="10"/>
    </w:p>
    <w:p w14:paraId="2ECE97C1" w14:textId="77777777" w:rsidR="0012528C" w:rsidRDefault="004E7980" w:rsidP="0012528C">
      <w:pPr>
        <w:spacing w:after="0" w:line="360" w:lineRule="auto"/>
        <w:jc w:val="both"/>
        <w:rPr>
          <w:rFonts w:ascii="Times New Roman" w:eastAsia="Times New Roman" w:hAnsi="Times New Roman" w:cs="Times New Roman"/>
          <w:sz w:val="24"/>
          <w:szCs w:val="24"/>
        </w:rPr>
      </w:pPr>
      <w:r w:rsidRPr="004E7980">
        <w:rPr>
          <w:rFonts w:ascii="Times New Roman" w:eastAsia="Times New Roman" w:hAnsi="Times New Roman" w:cs="Times New Roman"/>
          <w:sz w:val="24"/>
          <w:szCs w:val="24"/>
        </w:rPr>
        <w:t xml:space="preserve">Without a doubt, Process Innovation is the AI-powered predictive crowd modeling tool. The external service provided directly to clients is unaltered and </w:t>
      </w:r>
      <w:proofErr w:type="spellStart"/>
      <w:r w:rsidRPr="004E7980">
        <w:rPr>
          <w:rFonts w:ascii="Times New Roman" w:eastAsia="Times New Roman" w:hAnsi="Times New Roman" w:cs="Times New Roman"/>
          <w:sz w:val="24"/>
          <w:szCs w:val="24"/>
        </w:rPr>
        <w:t>unnovated</w:t>
      </w:r>
      <w:proofErr w:type="spellEnd"/>
      <w:r w:rsidRPr="004E7980">
        <w:rPr>
          <w:rFonts w:ascii="Times New Roman" w:eastAsia="Times New Roman" w:hAnsi="Times New Roman" w:cs="Times New Roman"/>
          <w:sz w:val="24"/>
          <w:szCs w:val="24"/>
        </w:rPr>
        <w:t xml:space="preserve">. Transport for Wales' approach to event security and crowd management will be altered under this policy. The technology calculates the density, mobility, and danger zones of a crowd in real time using AI, data from past events, and current CCTV feeds. The system is able to provide insights because of these advantages. This paves the way for transportation </w:t>
      </w:r>
      <w:r w:rsidRPr="00B37D15">
        <w:rPr>
          <w:rFonts w:ascii="Times New Roman" w:eastAsia="Times New Roman" w:hAnsi="Times New Roman" w:cs="Times New Roman"/>
          <w:sz w:val="24"/>
          <w:szCs w:val="24"/>
        </w:rPr>
        <w:t>operations to be better coordinated with security personnel deployments that are both intelligent and adaptive</w:t>
      </w:r>
      <w:r w:rsidR="00B37D15" w:rsidRPr="00B37D15">
        <w:rPr>
          <w:rFonts w:ascii="Times New Roman" w:eastAsia="Times New Roman" w:hAnsi="Times New Roman" w:cs="Times New Roman"/>
          <w:sz w:val="24"/>
          <w:szCs w:val="24"/>
        </w:rPr>
        <w:t xml:space="preserve"> (</w:t>
      </w:r>
      <w:r w:rsidR="00B37D15" w:rsidRPr="00B37D15">
        <w:rPr>
          <w:rFonts w:ascii="Times New Roman" w:hAnsi="Times New Roman" w:cs="Times New Roman"/>
          <w:color w:val="222222"/>
          <w:sz w:val="24"/>
          <w:szCs w:val="24"/>
          <w:shd w:val="clear" w:color="auto" w:fill="FFFFFF"/>
        </w:rPr>
        <w:t>Verma et al., 2024)</w:t>
      </w:r>
      <w:r w:rsidRPr="00B37D15">
        <w:rPr>
          <w:rFonts w:ascii="Times New Roman" w:eastAsia="Times New Roman" w:hAnsi="Times New Roman" w:cs="Times New Roman"/>
          <w:sz w:val="24"/>
          <w:szCs w:val="24"/>
        </w:rPr>
        <w:t>.</w:t>
      </w:r>
      <w:r w:rsidRPr="004E7980">
        <w:rPr>
          <w:rFonts w:ascii="Times New Roman" w:eastAsia="Times New Roman" w:hAnsi="Times New Roman" w:cs="Times New Roman"/>
          <w:sz w:val="24"/>
          <w:szCs w:val="24"/>
        </w:rPr>
        <w:t xml:space="preserve"> Improvements in operational efficiency and risk avoidance are achieved through the use of data-driven predictive management and reactive crowd control. </w:t>
      </w:r>
    </w:p>
    <w:p w14:paraId="46A0817B" w14:textId="77777777" w:rsidR="0012528C" w:rsidRPr="0012528C" w:rsidRDefault="004E7980" w:rsidP="0012528C">
      <w:pPr>
        <w:pStyle w:val="Heading2"/>
        <w:spacing w:line="360" w:lineRule="auto"/>
        <w:jc w:val="both"/>
        <w:rPr>
          <w:rFonts w:ascii="Times New Roman" w:eastAsia="Times New Roman" w:hAnsi="Times New Roman" w:cs="Times New Roman"/>
          <w:b/>
          <w:color w:val="auto"/>
          <w:sz w:val="24"/>
          <w:szCs w:val="24"/>
        </w:rPr>
      </w:pPr>
      <w:bookmarkStart w:id="11" w:name="_Toc206944313"/>
      <w:r w:rsidRPr="0012528C">
        <w:rPr>
          <w:rFonts w:ascii="Times New Roman" w:eastAsia="Times New Roman" w:hAnsi="Times New Roman" w:cs="Times New Roman"/>
          <w:b/>
          <w:color w:val="auto"/>
          <w:sz w:val="24"/>
          <w:szCs w:val="24"/>
        </w:rPr>
        <w:lastRenderedPageBreak/>
        <w:t>3.3 Justification</w:t>
      </w:r>
      <w:bookmarkEnd w:id="11"/>
    </w:p>
    <w:p w14:paraId="169438A2" w14:textId="77777777" w:rsidR="004E7980" w:rsidRPr="004E7980" w:rsidRDefault="004E7980" w:rsidP="0012528C">
      <w:pPr>
        <w:spacing w:after="0" w:line="360" w:lineRule="auto"/>
        <w:jc w:val="both"/>
        <w:rPr>
          <w:rFonts w:ascii="Times New Roman" w:eastAsia="Times New Roman" w:hAnsi="Times New Roman" w:cs="Times New Roman"/>
          <w:sz w:val="24"/>
          <w:szCs w:val="24"/>
        </w:rPr>
      </w:pPr>
      <w:r w:rsidRPr="004E7980">
        <w:rPr>
          <w:rFonts w:ascii="Times New Roman" w:eastAsia="Times New Roman" w:hAnsi="Times New Roman" w:cs="Times New Roman"/>
          <w:sz w:val="24"/>
          <w:szCs w:val="24"/>
        </w:rPr>
        <w:t>People using the service do not consider this invention to be novel. People will also not be able to engage with it or see it as an additional choice. Both TfW's market positioning and mission remain unchanged. Internal procedures for event safety and security are, nevertheless, substantially enhanced by the solution. Because of this, Transport for Wales can improve safety and passenger pleasure by anticipating fluctuations in crowd levels. Therefore, the innovation enhances operational efficiency without interfering with essential services, and it is classified as a "process" invention.</w:t>
      </w:r>
    </w:p>
    <w:p w14:paraId="4F4D565F" w14:textId="77777777" w:rsidR="0012528C" w:rsidRPr="0012528C" w:rsidRDefault="0012528C" w:rsidP="0012528C">
      <w:pPr>
        <w:pStyle w:val="Heading1"/>
        <w:spacing w:line="360" w:lineRule="auto"/>
        <w:jc w:val="both"/>
        <w:rPr>
          <w:sz w:val="28"/>
          <w:szCs w:val="28"/>
        </w:rPr>
      </w:pPr>
      <w:bookmarkStart w:id="12" w:name="_Toc206944314"/>
      <w:r w:rsidRPr="0012528C">
        <w:rPr>
          <w:sz w:val="28"/>
          <w:szCs w:val="28"/>
        </w:rPr>
        <w:t>4. Creativity Process Used to Develop the Idea</w:t>
      </w:r>
      <w:bookmarkEnd w:id="12"/>
    </w:p>
    <w:p w14:paraId="64F76B34" w14:textId="77777777" w:rsidR="004E7980" w:rsidRPr="0012528C" w:rsidRDefault="0012528C" w:rsidP="0012528C">
      <w:pPr>
        <w:pStyle w:val="Heading2"/>
        <w:spacing w:line="360" w:lineRule="auto"/>
        <w:jc w:val="both"/>
        <w:rPr>
          <w:rFonts w:ascii="Times New Roman" w:hAnsi="Times New Roman" w:cs="Times New Roman"/>
          <w:b/>
          <w:color w:val="auto"/>
          <w:sz w:val="24"/>
          <w:szCs w:val="24"/>
        </w:rPr>
      </w:pPr>
      <w:bookmarkStart w:id="13" w:name="_Toc206944315"/>
      <w:r w:rsidRPr="0012528C">
        <w:rPr>
          <w:rFonts w:ascii="Times New Roman" w:hAnsi="Times New Roman" w:cs="Times New Roman"/>
          <w:b/>
          <w:color w:val="auto"/>
          <w:sz w:val="24"/>
          <w:szCs w:val="24"/>
        </w:rPr>
        <w:t>4.1 Applied Creative Thinking Models</w:t>
      </w:r>
      <w:bookmarkEnd w:id="13"/>
    </w:p>
    <w:p w14:paraId="02D88AED" w14:textId="77777777" w:rsidR="0012528C" w:rsidRDefault="0012528C" w:rsidP="0012528C">
      <w:pPr>
        <w:spacing w:after="0" w:line="360" w:lineRule="auto"/>
        <w:jc w:val="both"/>
        <w:rPr>
          <w:rFonts w:ascii="Times New Roman" w:eastAsia="Times New Roman" w:hAnsi="Times New Roman" w:cs="Times New Roman"/>
          <w:sz w:val="24"/>
          <w:szCs w:val="24"/>
        </w:rPr>
      </w:pPr>
      <w:r w:rsidRPr="0012528C">
        <w:rPr>
          <w:rFonts w:ascii="Times New Roman" w:eastAsia="Times New Roman" w:hAnsi="Times New Roman" w:cs="Times New Roman"/>
          <w:sz w:val="24"/>
          <w:szCs w:val="24"/>
        </w:rPr>
        <w:t xml:space="preserve">The SCAMPER approach and group brainstorming sessions were among the </w:t>
      </w:r>
      <w:proofErr w:type="spellStart"/>
      <w:r w:rsidRPr="0012528C">
        <w:rPr>
          <w:rFonts w:ascii="Times New Roman" w:eastAsia="Times New Roman" w:hAnsi="Times New Roman" w:cs="Times New Roman"/>
          <w:sz w:val="24"/>
          <w:szCs w:val="24"/>
        </w:rPr>
        <w:t>organised</w:t>
      </w:r>
      <w:proofErr w:type="spellEnd"/>
      <w:r w:rsidRPr="0012528C">
        <w:rPr>
          <w:rFonts w:ascii="Times New Roman" w:eastAsia="Times New Roman" w:hAnsi="Times New Roman" w:cs="Times New Roman"/>
          <w:sz w:val="24"/>
          <w:szCs w:val="24"/>
        </w:rPr>
        <w:t xml:space="preserve"> creative thinking methods used to </w:t>
      </w:r>
      <w:r w:rsidRPr="00B37D15">
        <w:rPr>
          <w:rFonts w:ascii="Times New Roman" w:eastAsia="Times New Roman" w:hAnsi="Times New Roman" w:cs="Times New Roman"/>
          <w:sz w:val="24"/>
          <w:szCs w:val="24"/>
        </w:rPr>
        <w:t>construct the predictive crowd modelling system that is based on artificial intelligence</w:t>
      </w:r>
      <w:r w:rsidR="00B37D15" w:rsidRPr="00B37D15">
        <w:rPr>
          <w:rFonts w:ascii="Times New Roman" w:eastAsia="Times New Roman" w:hAnsi="Times New Roman" w:cs="Times New Roman"/>
          <w:sz w:val="24"/>
          <w:szCs w:val="24"/>
        </w:rPr>
        <w:t xml:space="preserve"> (</w:t>
      </w:r>
      <w:r w:rsidR="00B37D15" w:rsidRPr="00B37D15">
        <w:rPr>
          <w:rFonts w:ascii="Times New Roman" w:hAnsi="Times New Roman" w:cs="Times New Roman"/>
          <w:sz w:val="24"/>
          <w:szCs w:val="24"/>
          <w:shd w:val="clear" w:color="auto" w:fill="FFFFFF"/>
        </w:rPr>
        <w:t>Perez Perez, 2025)</w:t>
      </w:r>
      <w:r w:rsidRPr="00B37D15">
        <w:rPr>
          <w:rFonts w:ascii="Times New Roman" w:eastAsia="Times New Roman" w:hAnsi="Times New Roman" w:cs="Times New Roman"/>
          <w:sz w:val="24"/>
          <w:szCs w:val="24"/>
        </w:rPr>
        <w:t xml:space="preserve">. These plans </w:t>
      </w:r>
      <w:r w:rsidRPr="0012528C">
        <w:rPr>
          <w:rFonts w:ascii="Times New Roman" w:eastAsia="Times New Roman" w:hAnsi="Times New Roman" w:cs="Times New Roman"/>
          <w:sz w:val="24"/>
          <w:szCs w:val="24"/>
        </w:rPr>
        <w:t xml:space="preserve">served to produce and refine ideas based on preexisting systems in light of the practical difficulties faced by Transport for Wales (TfW). </w:t>
      </w:r>
    </w:p>
    <w:p w14:paraId="48566231" w14:textId="77777777" w:rsidR="0012528C" w:rsidRDefault="0012528C" w:rsidP="0012528C">
      <w:pPr>
        <w:spacing w:after="0" w:line="360" w:lineRule="auto"/>
        <w:jc w:val="both"/>
        <w:rPr>
          <w:rFonts w:ascii="Times New Roman" w:eastAsia="Times New Roman" w:hAnsi="Times New Roman" w:cs="Times New Roman"/>
          <w:sz w:val="24"/>
          <w:szCs w:val="24"/>
        </w:rPr>
      </w:pPr>
      <w:r w:rsidRPr="0012528C">
        <w:rPr>
          <w:rFonts w:ascii="Times New Roman" w:eastAsia="Times New Roman" w:hAnsi="Times New Roman" w:cs="Times New Roman"/>
          <w:b/>
          <w:sz w:val="24"/>
          <w:szCs w:val="24"/>
        </w:rPr>
        <w:t>The SCAMPER model,</w:t>
      </w:r>
      <w:r w:rsidRPr="0012528C">
        <w:rPr>
          <w:rFonts w:ascii="Times New Roman" w:eastAsia="Times New Roman" w:hAnsi="Times New Roman" w:cs="Times New Roman"/>
          <w:sz w:val="24"/>
          <w:szCs w:val="24"/>
        </w:rPr>
        <w:t xml:space="preserve"> which promotes innovative approaches to established practices and technology, was a resounding success. In the "Modify" part, I looked at how TfW's CCTV system may be enhanced with AI instead of switching out hardware. This would lead to less expensive and easier implementation. In order to enhance crowd prediction, my goal with "Combine" was to incorporate historical crowd data, CCTV feeds, event kinds, and weather predictions. The system insights are bolstered by this multidimensional data method. "Adapt" was the umbrella term under which I researched retail crowd analytics solutions for monitoring customer flow and dwell time. Under duress, I investigated the potential applications of this technology in the fields of train security and crowd control. </w:t>
      </w:r>
    </w:p>
    <w:p w14:paraId="3501BF34" w14:textId="77777777" w:rsidR="0012528C" w:rsidRDefault="0012528C" w:rsidP="0012528C">
      <w:pPr>
        <w:spacing w:after="0" w:line="360" w:lineRule="auto"/>
        <w:jc w:val="both"/>
        <w:rPr>
          <w:rFonts w:ascii="Times New Roman" w:eastAsia="Times New Roman" w:hAnsi="Times New Roman" w:cs="Times New Roman"/>
          <w:sz w:val="24"/>
          <w:szCs w:val="24"/>
        </w:rPr>
      </w:pPr>
      <w:r w:rsidRPr="0012528C">
        <w:rPr>
          <w:rFonts w:ascii="Times New Roman" w:eastAsia="Times New Roman" w:hAnsi="Times New Roman" w:cs="Times New Roman"/>
          <w:sz w:val="24"/>
          <w:szCs w:val="24"/>
        </w:rPr>
        <w:t xml:space="preserve">Additionally, I conducted </w:t>
      </w:r>
      <w:r w:rsidRPr="0012528C">
        <w:rPr>
          <w:rFonts w:ascii="Times New Roman" w:eastAsia="Times New Roman" w:hAnsi="Times New Roman" w:cs="Times New Roman"/>
          <w:b/>
          <w:sz w:val="24"/>
          <w:szCs w:val="24"/>
        </w:rPr>
        <w:t>brainstorming sessions</w:t>
      </w:r>
      <w:r w:rsidRPr="0012528C">
        <w:rPr>
          <w:rFonts w:ascii="Times New Roman" w:eastAsia="Times New Roman" w:hAnsi="Times New Roman" w:cs="Times New Roman"/>
          <w:sz w:val="24"/>
          <w:szCs w:val="24"/>
        </w:rPr>
        <w:t xml:space="preserve"> with fellow security personnel who work </w:t>
      </w:r>
      <w:r>
        <w:rPr>
          <w:rFonts w:ascii="Times New Roman" w:eastAsia="Times New Roman" w:hAnsi="Times New Roman" w:cs="Times New Roman"/>
          <w:sz w:val="24"/>
          <w:szCs w:val="24"/>
        </w:rPr>
        <w:t>front line</w:t>
      </w:r>
      <w:r w:rsidRPr="0012528C">
        <w:rPr>
          <w:rFonts w:ascii="Times New Roman" w:eastAsia="Times New Roman" w:hAnsi="Times New Roman" w:cs="Times New Roman"/>
          <w:sz w:val="24"/>
          <w:szCs w:val="24"/>
        </w:rPr>
        <w:t xml:space="preserve"> during major events.</w:t>
      </w:r>
      <w:r>
        <w:rPr>
          <w:rFonts w:ascii="Times New Roman" w:eastAsia="Times New Roman" w:hAnsi="Times New Roman" w:cs="Times New Roman"/>
          <w:sz w:val="24"/>
          <w:szCs w:val="24"/>
        </w:rPr>
        <w:t xml:space="preserve"> </w:t>
      </w:r>
      <w:r w:rsidRPr="0012528C">
        <w:rPr>
          <w:rFonts w:ascii="Times New Roman" w:eastAsia="Times New Roman" w:hAnsi="Times New Roman" w:cs="Times New Roman"/>
          <w:sz w:val="24"/>
          <w:szCs w:val="24"/>
        </w:rPr>
        <w:t xml:space="preserve">These talks uncovered problems with operations. An absence of real-time data causes reactions to be </w:t>
      </w:r>
      <w:r w:rsidRPr="00B37D15">
        <w:rPr>
          <w:rFonts w:ascii="Times New Roman" w:eastAsia="Times New Roman" w:hAnsi="Times New Roman" w:cs="Times New Roman"/>
          <w:sz w:val="24"/>
          <w:szCs w:val="24"/>
        </w:rPr>
        <w:t>delayed, and recurrent bottlenecks occur during entry-exit surges. Inefficient crowd management is often the result of a lack of communication between security, the control room, and event management</w:t>
      </w:r>
      <w:r w:rsidR="00B37D15" w:rsidRPr="00B37D15">
        <w:rPr>
          <w:rFonts w:ascii="Times New Roman" w:eastAsia="Times New Roman" w:hAnsi="Times New Roman" w:cs="Times New Roman"/>
          <w:sz w:val="24"/>
          <w:szCs w:val="24"/>
        </w:rPr>
        <w:t xml:space="preserve"> (</w:t>
      </w:r>
      <w:r w:rsidR="00B37D15" w:rsidRPr="00B37D15">
        <w:rPr>
          <w:rFonts w:ascii="Times New Roman" w:hAnsi="Times New Roman" w:cs="Times New Roman"/>
          <w:sz w:val="24"/>
          <w:szCs w:val="24"/>
          <w:shd w:val="clear" w:color="auto" w:fill="FFFFFF"/>
        </w:rPr>
        <w:t>Al-Nami, 2023)</w:t>
      </w:r>
      <w:r w:rsidR="00B37D15" w:rsidRPr="00B37D15">
        <w:rPr>
          <w:rFonts w:ascii="Times New Roman" w:eastAsia="Times New Roman" w:hAnsi="Times New Roman" w:cs="Times New Roman"/>
          <w:sz w:val="24"/>
          <w:szCs w:val="24"/>
        </w:rPr>
        <w:t xml:space="preserve">. </w:t>
      </w:r>
      <w:r w:rsidRPr="00B37D15">
        <w:rPr>
          <w:rFonts w:ascii="Times New Roman" w:eastAsia="Times New Roman" w:hAnsi="Times New Roman" w:cs="Times New Roman"/>
          <w:sz w:val="24"/>
          <w:szCs w:val="24"/>
        </w:rPr>
        <w:t xml:space="preserve">In order </w:t>
      </w:r>
      <w:r w:rsidRPr="0012528C">
        <w:rPr>
          <w:rFonts w:ascii="Times New Roman" w:eastAsia="Times New Roman" w:hAnsi="Times New Roman" w:cs="Times New Roman"/>
          <w:sz w:val="24"/>
          <w:szCs w:val="24"/>
        </w:rPr>
        <w:t xml:space="preserve">to assess the system requirements of the AI solution, these results were crucial. </w:t>
      </w:r>
    </w:p>
    <w:p w14:paraId="1F1110B9" w14:textId="77777777" w:rsidR="0012528C" w:rsidRPr="0012528C" w:rsidRDefault="0012528C" w:rsidP="0012528C">
      <w:pPr>
        <w:pStyle w:val="Heading2"/>
        <w:spacing w:line="360" w:lineRule="auto"/>
        <w:jc w:val="both"/>
        <w:rPr>
          <w:rFonts w:ascii="Times New Roman" w:eastAsia="Times New Roman" w:hAnsi="Times New Roman" w:cs="Times New Roman"/>
          <w:b/>
          <w:color w:val="auto"/>
          <w:sz w:val="24"/>
          <w:szCs w:val="24"/>
        </w:rPr>
      </w:pPr>
      <w:bookmarkStart w:id="14" w:name="_Toc206944316"/>
      <w:r w:rsidRPr="0012528C">
        <w:rPr>
          <w:rFonts w:ascii="Times New Roman" w:eastAsia="Times New Roman" w:hAnsi="Times New Roman" w:cs="Times New Roman"/>
          <w:b/>
          <w:color w:val="auto"/>
          <w:sz w:val="24"/>
          <w:szCs w:val="24"/>
        </w:rPr>
        <w:lastRenderedPageBreak/>
        <w:t>4.2 Divergent and Convergent Thinking</w:t>
      </w:r>
      <w:bookmarkEnd w:id="14"/>
    </w:p>
    <w:p w14:paraId="6CBB5315" w14:textId="77777777" w:rsidR="0012528C" w:rsidRDefault="0012528C" w:rsidP="0012528C">
      <w:pPr>
        <w:spacing w:line="360" w:lineRule="auto"/>
        <w:jc w:val="both"/>
        <w:rPr>
          <w:rFonts w:ascii="Times New Roman" w:hAnsi="Times New Roman" w:cs="Times New Roman"/>
          <w:sz w:val="24"/>
          <w:szCs w:val="24"/>
        </w:rPr>
      </w:pPr>
      <w:r w:rsidRPr="0012528C">
        <w:rPr>
          <w:rFonts w:ascii="Times New Roman" w:hAnsi="Times New Roman" w:cs="Times New Roman"/>
          <w:sz w:val="24"/>
          <w:szCs w:val="24"/>
        </w:rPr>
        <w:t xml:space="preserve">Divergent and convergent thought were both necessary for creativity. During the divergence phase, I researched a plethora of technologies that could make crowds safer and more efficient. Ideas included using virtual reality (VR) training modules for security personnel, analytics powered by artificial intelligence (AI), and drones to survey crowds from </w:t>
      </w:r>
      <w:r w:rsidRPr="00641DDB">
        <w:rPr>
          <w:rFonts w:ascii="Times New Roman" w:hAnsi="Times New Roman" w:cs="Times New Roman"/>
          <w:sz w:val="24"/>
          <w:szCs w:val="24"/>
        </w:rPr>
        <w:t>above</w:t>
      </w:r>
      <w:r w:rsidR="00641DDB" w:rsidRPr="00641DDB">
        <w:rPr>
          <w:rFonts w:ascii="Times New Roman" w:hAnsi="Times New Roman" w:cs="Times New Roman"/>
          <w:sz w:val="24"/>
          <w:szCs w:val="24"/>
        </w:rPr>
        <w:t xml:space="preserve"> (</w:t>
      </w:r>
      <w:proofErr w:type="spellStart"/>
      <w:r w:rsidR="00641DDB" w:rsidRPr="00641DDB">
        <w:rPr>
          <w:rFonts w:ascii="Times New Roman" w:hAnsi="Times New Roman" w:cs="Times New Roman"/>
          <w:color w:val="222222"/>
          <w:sz w:val="24"/>
          <w:szCs w:val="24"/>
          <w:shd w:val="clear" w:color="auto" w:fill="FFFFFF"/>
        </w:rPr>
        <w:t>Kostadimas</w:t>
      </w:r>
      <w:proofErr w:type="spellEnd"/>
      <w:r w:rsidR="00641DDB" w:rsidRPr="00641DDB">
        <w:rPr>
          <w:rFonts w:ascii="Times New Roman" w:hAnsi="Times New Roman" w:cs="Times New Roman"/>
          <w:color w:val="222222"/>
          <w:sz w:val="24"/>
          <w:szCs w:val="24"/>
          <w:shd w:val="clear" w:color="auto" w:fill="FFFFFF"/>
        </w:rPr>
        <w:t xml:space="preserve"> et al., 2025)</w:t>
      </w:r>
      <w:r w:rsidRPr="00641DDB">
        <w:rPr>
          <w:rFonts w:ascii="Times New Roman" w:hAnsi="Times New Roman" w:cs="Times New Roman"/>
          <w:sz w:val="24"/>
          <w:szCs w:val="24"/>
        </w:rPr>
        <w:t>. During the convergent phase, I zeroed down on the AI crowd modelling technique after evaluating</w:t>
      </w:r>
      <w:r w:rsidRPr="0012528C">
        <w:rPr>
          <w:rFonts w:ascii="Times New Roman" w:hAnsi="Times New Roman" w:cs="Times New Roman"/>
          <w:sz w:val="24"/>
          <w:szCs w:val="24"/>
        </w:rPr>
        <w:t xml:space="preserve"> the practicality, scalability, and significance of these concepts. The infrastructural, digital objectives, and event management requirements of TfW were all satisfactorily met by this plan. Because it </w:t>
      </w:r>
      <w:proofErr w:type="spellStart"/>
      <w:r w:rsidRPr="0012528C">
        <w:rPr>
          <w:rFonts w:ascii="Times New Roman" w:hAnsi="Times New Roman" w:cs="Times New Roman"/>
          <w:sz w:val="24"/>
          <w:szCs w:val="24"/>
        </w:rPr>
        <w:t>utilised</w:t>
      </w:r>
      <w:proofErr w:type="spellEnd"/>
      <w:r w:rsidRPr="0012528C">
        <w:rPr>
          <w:rFonts w:ascii="Times New Roman" w:hAnsi="Times New Roman" w:cs="Times New Roman"/>
          <w:sz w:val="24"/>
          <w:szCs w:val="24"/>
        </w:rPr>
        <w:t xml:space="preserve"> publicly available data and was compatible with preexisting CCTV systems, it was both novel and feasible in TfW's operational environment. </w:t>
      </w:r>
    </w:p>
    <w:p w14:paraId="696F5093" w14:textId="77777777" w:rsidR="0012528C" w:rsidRPr="0012528C" w:rsidRDefault="0012528C" w:rsidP="0012528C">
      <w:pPr>
        <w:pStyle w:val="Heading2"/>
        <w:spacing w:line="360" w:lineRule="auto"/>
        <w:jc w:val="both"/>
        <w:rPr>
          <w:rFonts w:ascii="Times New Roman" w:eastAsia="Times New Roman" w:hAnsi="Times New Roman" w:cs="Times New Roman"/>
          <w:b/>
          <w:color w:val="auto"/>
          <w:sz w:val="24"/>
          <w:szCs w:val="24"/>
        </w:rPr>
      </w:pPr>
      <w:bookmarkStart w:id="15" w:name="_Toc206944317"/>
      <w:r w:rsidRPr="0012528C">
        <w:rPr>
          <w:rFonts w:ascii="Times New Roman" w:eastAsia="Times New Roman" w:hAnsi="Times New Roman" w:cs="Times New Roman"/>
          <w:b/>
          <w:color w:val="auto"/>
          <w:sz w:val="24"/>
          <w:szCs w:val="24"/>
        </w:rPr>
        <w:t>4.3 Inspiration Sources</w:t>
      </w:r>
      <w:bookmarkEnd w:id="15"/>
    </w:p>
    <w:p w14:paraId="6E7312A8" w14:textId="77777777" w:rsidR="004E7980" w:rsidRPr="0012528C" w:rsidRDefault="0012528C" w:rsidP="0012528C">
      <w:pPr>
        <w:spacing w:after="0" w:line="360" w:lineRule="auto"/>
        <w:jc w:val="both"/>
        <w:rPr>
          <w:rFonts w:ascii="Times New Roman" w:eastAsia="Times New Roman" w:hAnsi="Times New Roman" w:cs="Times New Roman"/>
          <w:sz w:val="24"/>
          <w:szCs w:val="24"/>
        </w:rPr>
      </w:pPr>
      <w:r w:rsidRPr="0012528C">
        <w:rPr>
          <w:rFonts w:ascii="Times New Roman" w:eastAsia="Times New Roman" w:hAnsi="Times New Roman" w:cs="Times New Roman"/>
          <w:sz w:val="24"/>
          <w:szCs w:val="24"/>
        </w:rPr>
        <w:t>The world's most efficient transport networks served as inspiration for this approach. Transport for London (TfL) has piloted AI tools to manage crowding in real time, helping staff make informed decisions during service disruptions.</w:t>
      </w:r>
      <w:r>
        <w:rPr>
          <w:rFonts w:ascii="Times New Roman" w:eastAsia="Times New Roman" w:hAnsi="Times New Roman" w:cs="Times New Roman"/>
          <w:sz w:val="24"/>
          <w:szCs w:val="24"/>
        </w:rPr>
        <w:t xml:space="preserve"> </w:t>
      </w:r>
      <w:r w:rsidRPr="0012528C">
        <w:rPr>
          <w:rFonts w:ascii="Times New Roman" w:eastAsia="Times New Roman" w:hAnsi="Times New Roman" w:cs="Times New Roman"/>
          <w:sz w:val="24"/>
          <w:szCs w:val="24"/>
        </w:rPr>
        <w:t xml:space="preserve">When </w:t>
      </w:r>
      <w:r w:rsidRPr="00641DDB">
        <w:rPr>
          <w:rFonts w:ascii="Times New Roman" w:eastAsia="Times New Roman" w:hAnsi="Times New Roman" w:cs="Times New Roman"/>
          <w:sz w:val="24"/>
          <w:szCs w:val="24"/>
        </w:rPr>
        <w:t>services are down, these tools let staff make better judgments. During peak hours, the Tokyo Metro uses passenger flow systems powered by artificial intelligence to anticipate and alleviate congestion</w:t>
      </w:r>
      <w:r w:rsidR="00641DDB" w:rsidRPr="00641DDB">
        <w:rPr>
          <w:rFonts w:ascii="Times New Roman" w:eastAsia="Times New Roman" w:hAnsi="Times New Roman" w:cs="Times New Roman"/>
          <w:sz w:val="24"/>
          <w:szCs w:val="24"/>
        </w:rPr>
        <w:t xml:space="preserve"> (</w:t>
      </w:r>
      <w:proofErr w:type="spellStart"/>
      <w:r w:rsidR="00641DDB" w:rsidRPr="00641DDB">
        <w:rPr>
          <w:rFonts w:ascii="Times New Roman" w:hAnsi="Times New Roman" w:cs="Times New Roman"/>
          <w:sz w:val="24"/>
          <w:szCs w:val="24"/>
          <w:shd w:val="clear" w:color="auto" w:fill="FFFFFF"/>
        </w:rPr>
        <w:t>Nampally</w:t>
      </w:r>
      <w:proofErr w:type="spellEnd"/>
      <w:r w:rsidR="00641DDB" w:rsidRPr="00641DDB">
        <w:rPr>
          <w:rFonts w:ascii="Times New Roman" w:hAnsi="Times New Roman" w:cs="Times New Roman"/>
          <w:sz w:val="24"/>
          <w:szCs w:val="24"/>
          <w:shd w:val="clear" w:color="auto" w:fill="FFFFFF"/>
        </w:rPr>
        <w:t>, 2021)</w:t>
      </w:r>
      <w:r w:rsidRPr="00641DDB">
        <w:rPr>
          <w:rFonts w:ascii="Times New Roman" w:eastAsia="Times New Roman" w:hAnsi="Times New Roman" w:cs="Times New Roman"/>
          <w:sz w:val="24"/>
          <w:szCs w:val="24"/>
        </w:rPr>
        <w:t>. Additionally</w:t>
      </w:r>
      <w:r w:rsidRPr="0012528C">
        <w:rPr>
          <w:rFonts w:ascii="Times New Roman" w:eastAsia="Times New Roman" w:hAnsi="Times New Roman" w:cs="Times New Roman"/>
          <w:sz w:val="24"/>
          <w:szCs w:val="24"/>
        </w:rPr>
        <w:t xml:space="preserve">, I drew inspiration from models used to simulate police crowds at festivals and political gatherings. Conflict is </w:t>
      </w:r>
      <w:proofErr w:type="spellStart"/>
      <w:r w:rsidRPr="0012528C">
        <w:rPr>
          <w:rFonts w:ascii="Times New Roman" w:eastAsia="Times New Roman" w:hAnsi="Times New Roman" w:cs="Times New Roman"/>
          <w:sz w:val="24"/>
          <w:szCs w:val="24"/>
        </w:rPr>
        <w:t>minimised</w:t>
      </w:r>
      <w:proofErr w:type="spellEnd"/>
      <w:r w:rsidRPr="0012528C">
        <w:rPr>
          <w:rFonts w:ascii="Times New Roman" w:eastAsia="Times New Roman" w:hAnsi="Times New Roman" w:cs="Times New Roman"/>
          <w:sz w:val="24"/>
          <w:szCs w:val="24"/>
        </w:rPr>
        <w:t xml:space="preserve"> and deployment techniques are recommended by these models. These outside examples demonstrated to Transport for</w:t>
      </w:r>
      <w:r>
        <w:rPr>
          <w:rFonts w:ascii="Times New Roman" w:eastAsia="Times New Roman" w:hAnsi="Times New Roman" w:cs="Times New Roman"/>
          <w:sz w:val="24"/>
          <w:szCs w:val="24"/>
        </w:rPr>
        <w:t xml:space="preserve"> Wales </w:t>
      </w:r>
      <w:r w:rsidRPr="0012528C">
        <w:rPr>
          <w:rFonts w:ascii="Times New Roman" w:eastAsia="Times New Roman" w:hAnsi="Times New Roman" w:cs="Times New Roman"/>
          <w:sz w:val="24"/>
          <w:szCs w:val="24"/>
        </w:rPr>
        <w:t>how beneficial it would be to implement comparable technology.</w:t>
      </w:r>
    </w:p>
    <w:p w14:paraId="4F9FAF84" w14:textId="77777777" w:rsidR="0012528C" w:rsidRPr="0012528C" w:rsidRDefault="0012528C" w:rsidP="0012528C">
      <w:pPr>
        <w:pStyle w:val="Heading1"/>
        <w:spacing w:line="360" w:lineRule="auto"/>
        <w:jc w:val="both"/>
        <w:rPr>
          <w:sz w:val="28"/>
          <w:szCs w:val="28"/>
        </w:rPr>
      </w:pPr>
      <w:bookmarkStart w:id="16" w:name="_Toc206944318"/>
      <w:r w:rsidRPr="0012528C">
        <w:rPr>
          <w:sz w:val="28"/>
          <w:szCs w:val="28"/>
        </w:rPr>
        <w:t>5. Critical Evaluation Using Lewin’s Force Field Analysis</w:t>
      </w:r>
      <w:bookmarkEnd w:id="16"/>
    </w:p>
    <w:p w14:paraId="3C1D37CA" w14:textId="77777777" w:rsidR="00DA2868" w:rsidRPr="0012528C" w:rsidRDefault="0012528C" w:rsidP="0012528C">
      <w:pPr>
        <w:pStyle w:val="Heading2"/>
        <w:spacing w:line="360" w:lineRule="auto"/>
        <w:jc w:val="both"/>
        <w:rPr>
          <w:rFonts w:ascii="Times New Roman" w:hAnsi="Times New Roman" w:cs="Times New Roman"/>
          <w:b/>
          <w:color w:val="auto"/>
          <w:sz w:val="24"/>
          <w:szCs w:val="24"/>
        </w:rPr>
      </w:pPr>
      <w:bookmarkStart w:id="17" w:name="_Toc206944319"/>
      <w:r w:rsidRPr="0012528C">
        <w:rPr>
          <w:rFonts w:ascii="Times New Roman" w:hAnsi="Times New Roman" w:cs="Times New Roman"/>
          <w:b/>
          <w:color w:val="auto"/>
          <w:sz w:val="24"/>
          <w:szCs w:val="24"/>
        </w:rPr>
        <w:t>5.1 Introduction to Lewin’s Force Field Model</w:t>
      </w:r>
      <w:bookmarkEnd w:id="17"/>
    </w:p>
    <w:p w14:paraId="47F21C3F" w14:textId="77777777" w:rsidR="00E7060C" w:rsidRDefault="00E7060C" w:rsidP="00E7060C">
      <w:pPr>
        <w:spacing w:after="0" w:line="360" w:lineRule="auto"/>
        <w:jc w:val="both"/>
        <w:rPr>
          <w:rFonts w:ascii="Times New Roman" w:eastAsia="Times New Roman" w:hAnsi="Times New Roman" w:cs="Times New Roman"/>
          <w:sz w:val="24"/>
          <w:szCs w:val="24"/>
        </w:rPr>
      </w:pPr>
      <w:r w:rsidRPr="00E7060C">
        <w:rPr>
          <w:rFonts w:ascii="Times New Roman" w:eastAsia="Times New Roman" w:hAnsi="Times New Roman" w:cs="Times New Roman"/>
          <w:sz w:val="24"/>
          <w:szCs w:val="24"/>
        </w:rPr>
        <w:t xml:space="preserve">Kurt Lewin’s Force Field Analysis is a widely used tool in </w:t>
      </w:r>
      <w:proofErr w:type="spellStart"/>
      <w:r w:rsidRPr="00E7060C">
        <w:rPr>
          <w:rFonts w:ascii="Times New Roman" w:eastAsia="Times New Roman" w:hAnsi="Times New Roman" w:cs="Times New Roman"/>
          <w:sz w:val="24"/>
          <w:szCs w:val="24"/>
        </w:rPr>
        <w:t>organisational</w:t>
      </w:r>
      <w:proofErr w:type="spellEnd"/>
      <w:r w:rsidRPr="00E7060C">
        <w:rPr>
          <w:rFonts w:ascii="Times New Roman" w:eastAsia="Times New Roman" w:hAnsi="Times New Roman" w:cs="Times New Roman"/>
          <w:sz w:val="24"/>
          <w:szCs w:val="24"/>
        </w:rPr>
        <w:t xml:space="preserve"> </w:t>
      </w:r>
      <w:r w:rsidRPr="00641DDB">
        <w:rPr>
          <w:rFonts w:ascii="Times New Roman" w:eastAsia="Times New Roman" w:hAnsi="Times New Roman" w:cs="Times New Roman"/>
          <w:sz w:val="24"/>
          <w:szCs w:val="24"/>
        </w:rPr>
        <w:t>change management, helping leaders understand the dynamics that influence change initiatives</w:t>
      </w:r>
      <w:r w:rsidR="00641DDB" w:rsidRPr="00641DDB">
        <w:rPr>
          <w:rFonts w:ascii="Times New Roman" w:eastAsia="Times New Roman" w:hAnsi="Times New Roman" w:cs="Times New Roman"/>
          <w:sz w:val="24"/>
          <w:szCs w:val="24"/>
        </w:rPr>
        <w:t xml:space="preserve"> (</w:t>
      </w:r>
      <w:r w:rsidR="00641DDB" w:rsidRPr="00641DDB">
        <w:rPr>
          <w:rFonts w:ascii="Times New Roman" w:hAnsi="Times New Roman" w:cs="Times New Roman"/>
          <w:color w:val="222222"/>
          <w:sz w:val="24"/>
          <w:szCs w:val="24"/>
          <w:shd w:val="clear" w:color="auto" w:fill="FFFFFF"/>
        </w:rPr>
        <w:t>Bauer, 2025)</w:t>
      </w:r>
      <w:r w:rsidRPr="00641DDB">
        <w:rPr>
          <w:rFonts w:ascii="Times New Roman" w:eastAsia="Times New Roman" w:hAnsi="Times New Roman" w:cs="Times New Roman"/>
          <w:sz w:val="24"/>
          <w:szCs w:val="24"/>
        </w:rPr>
        <w:t>. Within the framework of the paradigm, driving forces urge change while restraining forces work to prevent it. Following the identification and evaluation of these factors, businesses are able to formulate</w:t>
      </w:r>
      <w:r w:rsidRPr="00E7060C">
        <w:rPr>
          <w:rFonts w:ascii="Times New Roman" w:eastAsia="Times New Roman" w:hAnsi="Times New Roman" w:cs="Times New Roman"/>
          <w:sz w:val="24"/>
          <w:szCs w:val="24"/>
        </w:rPr>
        <w:t xml:space="preserve"> strategies that will result in an increase in drivers and a decrease in resistors. This technique is especially helpful in complicated sectors such as transportation and security, where it allows for the </w:t>
      </w:r>
      <w:r w:rsidRPr="00641DDB">
        <w:rPr>
          <w:rFonts w:ascii="Times New Roman" w:eastAsia="Times New Roman" w:hAnsi="Times New Roman" w:cs="Times New Roman"/>
          <w:sz w:val="24"/>
          <w:szCs w:val="24"/>
        </w:rPr>
        <w:t xml:space="preserve">making of well-informed decisions and the implementation of changes with minimal </w:t>
      </w:r>
      <w:r w:rsidRPr="00641DDB">
        <w:rPr>
          <w:rFonts w:ascii="Times New Roman" w:eastAsia="Times New Roman" w:hAnsi="Times New Roman" w:cs="Times New Roman"/>
          <w:sz w:val="24"/>
          <w:szCs w:val="24"/>
        </w:rPr>
        <w:lastRenderedPageBreak/>
        <w:t>disturbance</w:t>
      </w:r>
      <w:r w:rsidR="00641DDB" w:rsidRPr="00641DDB">
        <w:rPr>
          <w:rFonts w:ascii="Times New Roman" w:eastAsia="Times New Roman" w:hAnsi="Times New Roman" w:cs="Times New Roman"/>
          <w:sz w:val="24"/>
          <w:szCs w:val="24"/>
        </w:rPr>
        <w:t xml:space="preserve"> (</w:t>
      </w:r>
      <w:proofErr w:type="spellStart"/>
      <w:r w:rsidR="00641DDB" w:rsidRPr="00641DDB">
        <w:rPr>
          <w:rFonts w:ascii="Times New Roman" w:hAnsi="Times New Roman" w:cs="Times New Roman"/>
          <w:color w:val="222222"/>
          <w:sz w:val="24"/>
          <w:szCs w:val="24"/>
          <w:shd w:val="clear" w:color="auto" w:fill="FFFFFF"/>
        </w:rPr>
        <w:t>Mamidala</w:t>
      </w:r>
      <w:proofErr w:type="spellEnd"/>
      <w:r w:rsidR="00641DDB" w:rsidRPr="00641DDB">
        <w:rPr>
          <w:rFonts w:ascii="Times New Roman" w:hAnsi="Times New Roman" w:cs="Times New Roman"/>
          <w:color w:val="222222"/>
          <w:sz w:val="24"/>
          <w:szCs w:val="24"/>
          <w:shd w:val="clear" w:color="auto" w:fill="FFFFFF"/>
        </w:rPr>
        <w:t>, 2023)</w:t>
      </w:r>
      <w:r w:rsidRPr="00641DDB">
        <w:rPr>
          <w:rFonts w:ascii="Times New Roman" w:eastAsia="Times New Roman" w:hAnsi="Times New Roman" w:cs="Times New Roman"/>
          <w:sz w:val="24"/>
          <w:szCs w:val="24"/>
        </w:rPr>
        <w:t xml:space="preserve">. Transfer for Wales </w:t>
      </w:r>
      <w:r w:rsidRPr="00E7060C">
        <w:rPr>
          <w:rFonts w:ascii="Times New Roman" w:eastAsia="Times New Roman" w:hAnsi="Times New Roman" w:cs="Times New Roman"/>
          <w:sz w:val="24"/>
          <w:szCs w:val="24"/>
        </w:rPr>
        <w:t xml:space="preserve">(TfW) intends to implement a predictive crowd modelling system that is founded on artificial intelligence (AI), which will </w:t>
      </w:r>
      <w:r>
        <w:rPr>
          <w:rFonts w:ascii="Times New Roman" w:eastAsia="Times New Roman" w:hAnsi="Times New Roman" w:cs="Times New Roman"/>
          <w:sz w:val="24"/>
          <w:szCs w:val="24"/>
        </w:rPr>
        <w:t>affect</w:t>
      </w:r>
      <w:r w:rsidRPr="00E7060C">
        <w:rPr>
          <w:rFonts w:ascii="Times New Roman" w:eastAsia="Times New Roman" w:hAnsi="Times New Roman" w:cs="Times New Roman"/>
          <w:sz w:val="24"/>
          <w:szCs w:val="24"/>
        </w:rPr>
        <w:t xml:space="preserve"> the operational processes that are already in place. However, there are also </w:t>
      </w:r>
      <w:proofErr w:type="spellStart"/>
      <w:r w:rsidRPr="00E7060C">
        <w:rPr>
          <w:rFonts w:ascii="Times New Roman" w:eastAsia="Times New Roman" w:hAnsi="Times New Roman" w:cs="Times New Roman"/>
          <w:sz w:val="24"/>
          <w:szCs w:val="24"/>
        </w:rPr>
        <w:t>organisational</w:t>
      </w:r>
      <w:proofErr w:type="spellEnd"/>
      <w:r w:rsidRPr="00E7060C">
        <w:rPr>
          <w:rFonts w:ascii="Times New Roman" w:eastAsia="Times New Roman" w:hAnsi="Times New Roman" w:cs="Times New Roman"/>
          <w:sz w:val="24"/>
          <w:szCs w:val="24"/>
        </w:rPr>
        <w:t xml:space="preserve"> and practical difficulties that need to be taken into consideration, </w:t>
      </w:r>
      <w:r>
        <w:rPr>
          <w:rFonts w:ascii="Times New Roman" w:eastAsia="Times New Roman" w:hAnsi="Times New Roman" w:cs="Times New Roman"/>
          <w:sz w:val="24"/>
          <w:szCs w:val="24"/>
        </w:rPr>
        <w:t>even though</w:t>
      </w:r>
      <w:r w:rsidRPr="00E7060C">
        <w:rPr>
          <w:rFonts w:ascii="Times New Roman" w:eastAsia="Times New Roman" w:hAnsi="Times New Roman" w:cs="Times New Roman"/>
          <w:sz w:val="24"/>
          <w:szCs w:val="24"/>
        </w:rPr>
        <w:t xml:space="preserve"> the invention promises to bring about enormous benefits. </w:t>
      </w:r>
    </w:p>
    <w:p w14:paraId="2E326AE3" w14:textId="77777777" w:rsidR="00E7060C" w:rsidRPr="00E7060C" w:rsidRDefault="00E7060C" w:rsidP="00E7060C">
      <w:pPr>
        <w:pStyle w:val="Heading2"/>
        <w:spacing w:line="360" w:lineRule="auto"/>
        <w:jc w:val="both"/>
        <w:rPr>
          <w:rStyle w:val="Heading2Char"/>
          <w:rFonts w:ascii="Times New Roman" w:hAnsi="Times New Roman" w:cs="Times New Roman"/>
          <w:b/>
          <w:color w:val="auto"/>
          <w:sz w:val="24"/>
          <w:szCs w:val="24"/>
        </w:rPr>
      </w:pPr>
      <w:bookmarkStart w:id="18" w:name="_Toc206944320"/>
      <w:r w:rsidRPr="00E7060C">
        <w:rPr>
          <w:rStyle w:val="Heading2Char"/>
          <w:rFonts w:ascii="Times New Roman" w:hAnsi="Times New Roman" w:cs="Times New Roman"/>
          <w:b/>
          <w:color w:val="auto"/>
          <w:sz w:val="24"/>
          <w:szCs w:val="24"/>
        </w:rPr>
        <w:t>5.2 Driving Forces</w:t>
      </w:r>
      <w:bookmarkEnd w:id="18"/>
    </w:p>
    <w:p w14:paraId="5F3B63AD" w14:textId="77777777" w:rsidR="00E7060C" w:rsidRDefault="00E7060C" w:rsidP="00E7060C">
      <w:pPr>
        <w:spacing w:after="0" w:line="360" w:lineRule="auto"/>
        <w:jc w:val="both"/>
        <w:rPr>
          <w:rFonts w:ascii="Times New Roman" w:eastAsia="Times New Roman" w:hAnsi="Times New Roman" w:cs="Times New Roman"/>
          <w:sz w:val="24"/>
          <w:szCs w:val="24"/>
        </w:rPr>
      </w:pPr>
      <w:r w:rsidRPr="00E7060C">
        <w:rPr>
          <w:rFonts w:ascii="Times New Roman" w:eastAsia="Times New Roman" w:hAnsi="Times New Roman" w:cs="Times New Roman"/>
          <w:sz w:val="24"/>
          <w:szCs w:val="24"/>
        </w:rPr>
        <w:t xml:space="preserve">One motivation for the shift is the desire to make </w:t>
      </w:r>
      <w:proofErr w:type="spellStart"/>
      <w:r w:rsidRPr="00E7060C">
        <w:rPr>
          <w:rFonts w:ascii="Times New Roman" w:eastAsia="Times New Roman" w:hAnsi="Times New Roman" w:cs="Times New Roman"/>
          <w:sz w:val="24"/>
          <w:szCs w:val="24"/>
        </w:rPr>
        <w:t>aeroplanes</w:t>
      </w:r>
      <w:proofErr w:type="spellEnd"/>
      <w:r w:rsidRPr="00E7060C">
        <w:rPr>
          <w:rFonts w:ascii="Times New Roman" w:eastAsia="Times New Roman" w:hAnsi="Times New Roman" w:cs="Times New Roman"/>
          <w:sz w:val="24"/>
          <w:szCs w:val="24"/>
        </w:rPr>
        <w:t xml:space="preserve"> safer for everyone on board.  Overcrowding or flashpoints can be identified early on by predictive modelling, enabling people to take preventative measures instead of reactive ones. The second factor is the enhancement of resource allocation. Staffing levels are typically determined by historical data or projected customer traffic.  Decisions made by AI in real time put workers where they are most needed.  The solution becomes more cost-effective as a result of the reduction of overtime inefficiencies and associated expenses.</w:t>
      </w:r>
      <w:r>
        <w:rPr>
          <w:rFonts w:ascii="Times New Roman" w:eastAsia="Times New Roman" w:hAnsi="Times New Roman" w:cs="Times New Roman"/>
          <w:sz w:val="24"/>
          <w:szCs w:val="24"/>
        </w:rPr>
        <w:t xml:space="preserve"> </w:t>
      </w:r>
      <w:r w:rsidRPr="00E7060C">
        <w:rPr>
          <w:rFonts w:ascii="Times New Roman" w:eastAsia="Times New Roman" w:hAnsi="Times New Roman" w:cs="Times New Roman"/>
          <w:sz w:val="24"/>
          <w:szCs w:val="24"/>
        </w:rPr>
        <w:t xml:space="preserve">Another key force is the potential to increase public trust in TfW.  At a time when consumers are demanding safety, efficiency, and openness from </w:t>
      </w:r>
      <w:r w:rsidRPr="00641DDB">
        <w:rPr>
          <w:rFonts w:ascii="Times New Roman" w:eastAsia="Times New Roman" w:hAnsi="Times New Roman" w:cs="Times New Roman"/>
          <w:sz w:val="24"/>
          <w:szCs w:val="24"/>
        </w:rPr>
        <w:t>their transport providers, Transport for London (TfW) can enhance its image as a progressive, customer-focused operator by demonstrating the implementation of state-of-the-art technology</w:t>
      </w:r>
      <w:r w:rsidR="00641DDB" w:rsidRPr="00641DDB">
        <w:rPr>
          <w:rFonts w:ascii="Times New Roman" w:eastAsia="Times New Roman" w:hAnsi="Times New Roman" w:cs="Times New Roman"/>
          <w:sz w:val="24"/>
          <w:szCs w:val="24"/>
        </w:rPr>
        <w:t xml:space="preserve"> (</w:t>
      </w:r>
      <w:proofErr w:type="spellStart"/>
      <w:r w:rsidR="00641DDB" w:rsidRPr="00641DDB">
        <w:rPr>
          <w:rFonts w:ascii="Times New Roman" w:hAnsi="Times New Roman" w:cs="Times New Roman"/>
          <w:color w:val="222222"/>
          <w:sz w:val="24"/>
          <w:szCs w:val="24"/>
          <w:shd w:val="clear" w:color="auto" w:fill="FFFFFF"/>
        </w:rPr>
        <w:t>Poorzare</w:t>
      </w:r>
      <w:proofErr w:type="spellEnd"/>
      <w:r w:rsidR="00641DDB" w:rsidRPr="00641DDB">
        <w:rPr>
          <w:rFonts w:ascii="Times New Roman" w:hAnsi="Times New Roman" w:cs="Times New Roman"/>
          <w:color w:val="222222"/>
          <w:sz w:val="24"/>
          <w:szCs w:val="24"/>
          <w:shd w:val="clear" w:color="auto" w:fill="FFFFFF"/>
        </w:rPr>
        <w:t xml:space="preserve"> et al., 2025)</w:t>
      </w:r>
      <w:r w:rsidRPr="00641DDB">
        <w:rPr>
          <w:rFonts w:ascii="Times New Roman" w:eastAsia="Times New Roman" w:hAnsi="Times New Roman" w:cs="Times New Roman"/>
          <w:sz w:val="24"/>
          <w:szCs w:val="24"/>
        </w:rPr>
        <w:t>. To cap it all off, the innovation helps the Welsh government and Transport for Wales achieve their digital</w:t>
      </w:r>
      <w:r w:rsidRPr="00E7060C">
        <w:rPr>
          <w:rFonts w:ascii="Times New Roman" w:eastAsia="Times New Roman" w:hAnsi="Times New Roman" w:cs="Times New Roman"/>
          <w:sz w:val="24"/>
          <w:szCs w:val="24"/>
        </w:rPr>
        <w:t xml:space="preserve"> transformation objectives.  The goal of integrated and environmentally friendly transport systems in Wales is fueled by intelligent technology.  Systems powered by AI display strategic innovation while simultaneously increasing this synergy.</w:t>
      </w:r>
    </w:p>
    <w:p w14:paraId="046BBC31" w14:textId="77777777" w:rsidR="00E7060C" w:rsidRPr="00E7060C" w:rsidRDefault="00E7060C" w:rsidP="00E7060C">
      <w:pPr>
        <w:spacing w:after="0" w:line="360" w:lineRule="auto"/>
        <w:jc w:val="both"/>
        <w:rPr>
          <w:rFonts w:ascii="Times New Roman" w:hAnsi="Times New Roman" w:cs="Times New Roman"/>
          <w:b/>
          <w:sz w:val="24"/>
          <w:szCs w:val="24"/>
        </w:rPr>
      </w:pPr>
      <w:r w:rsidRPr="00E7060C">
        <w:rPr>
          <w:rFonts w:ascii="Times New Roman" w:hAnsi="Times New Roman" w:cs="Times New Roman"/>
          <w:b/>
          <w:sz w:val="24"/>
          <w:szCs w:val="24"/>
        </w:rPr>
        <w:t>5.3 Restraining Forces</w:t>
      </w:r>
    </w:p>
    <w:p w14:paraId="341F5D32" w14:textId="77777777" w:rsidR="00E7060C" w:rsidRDefault="00E7060C" w:rsidP="00E7060C">
      <w:pPr>
        <w:spacing w:after="0" w:line="360" w:lineRule="auto"/>
        <w:jc w:val="both"/>
        <w:rPr>
          <w:rStyle w:val="Heading2Char"/>
          <w:rFonts w:ascii="Times New Roman" w:hAnsi="Times New Roman" w:cs="Times New Roman"/>
          <w:b/>
          <w:color w:val="auto"/>
          <w:sz w:val="24"/>
          <w:szCs w:val="24"/>
        </w:rPr>
      </w:pPr>
      <w:r w:rsidRPr="00E7060C">
        <w:rPr>
          <w:rFonts w:ascii="Times New Roman" w:eastAsia="Times New Roman" w:hAnsi="Times New Roman" w:cs="Times New Roman"/>
          <w:sz w:val="24"/>
          <w:szCs w:val="24"/>
        </w:rPr>
        <w:t xml:space="preserve">Despite the benefits, several restraining forces could hinder implementation. The most prominent is the cost of AI system implementation, including purchasing software, </w:t>
      </w:r>
      <w:r w:rsidRPr="00641DDB">
        <w:rPr>
          <w:rFonts w:ascii="Times New Roman" w:eastAsia="Times New Roman" w:hAnsi="Times New Roman" w:cs="Times New Roman"/>
          <w:sz w:val="24"/>
          <w:szCs w:val="24"/>
        </w:rPr>
        <w:t>upgrading infrastructure, and integrating the system with existing CCTV networks and databases</w:t>
      </w:r>
      <w:r w:rsidR="00641DDB" w:rsidRPr="00641DDB">
        <w:rPr>
          <w:rFonts w:ascii="Times New Roman" w:eastAsia="Times New Roman" w:hAnsi="Times New Roman" w:cs="Times New Roman"/>
          <w:sz w:val="24"/>
          <w:szCs w:val="24"/>
        </w:rPr>
        <w:t xml:space="preserve"> (</w:t>
      </w:r>
      <w:r w:rsidR="00641DDB" w:rsidRPr="00641DDB">
        <w:rPr>
          <w:rFonts w:ascii="Times New Roman" w:hAnsi="Times New Roman" w:cs="Times New Roman"/>
          <w:color w:val="222222"/>
          <w:sz w:val="24"/>
          <w:szCs w:val="24"/>
          <w:shd w:val="clear" w:color="auto" w:fill="FFFFFF"/>
        </w:rPr>
        <w:t>Van Hoang, 2024)</w:t>
      </w:r>
      <w:r w:rsidRPr="00641DDB">
        <w:rPr>
          <w:rFonts w:ascii="Times New Roman" w:eastAsia="Times New Roman" w:hAnsi="Times New Roman" w:cs="Times New Roman"/>
          <w:sz w:val="24"/>
          <w:szCs w:val="24"/>
        </w:rPr>
        <w:t>. There will also be a requirement for specific training for security professionals to implement the solution</w:t>
      </w:r>
      <w:r w:rsidRPr="00E7060C">
        <w:rPr>
          <w:rFonts w:ascii="Times New Roman" w:eastAsia="Times New Roman" w:hAnsi="Times New Roman" w:cs="Times New Roman"/>
          <w:sz w:val="24"/>
          <w:szCs w:val="24"/>
        </w:rPr>
        <w:t xml:space="preserve">; many of them may lack prior experience working with AI-powered systems. If there is not </w:t>
      </w:r>
      <w:r>
        <w:rPr>
          <w:rFonts w:ascii="Times New Roman" w:eastAsia="Times New Roman" w:hAnsi="Times New Roman" w:cs="Times New Roman"/>
          <w:sz w:val="24"/>
          <w:szCs w:val="24"/>
        </w:rPr>
        <w:t>insufficient</w:t>
      </w:r>
      <w:r w:rsidRPr="00E7060C">
        <w:rPr>
          <w:rFonts w:ascii="Times New Roman" w:eastAsia="Times New Roman" w:hAnsi="Times New Roman" w:cs="Times New Roman"/>
          <w:sz w:val="24"/>
          <w:szCs w:val="24"/>
        </w:rPr>
        <w:t xml:space="preserve"> training, it is possible that the outputs of the system will be misconstrued or that they will not be sufficiently exploited. Change resistance is yet another potential problem that may arise. It is possible that workers who are accustomed to more manual techniques of crowd control will be hesitant to change or fear that automation will eliminate their employment options. At last, we have to take care of the compliance and privacy of the data collection. Concerns have been </w:t>
      </w:r>
      <w:r w:rsidRPr="00E7060C">
        <w:rPr>
          <w:rFonts w:ascii="Times New Roman" w:eastAsia="Times New Roman" w:hAnsi="Times New Roman" w:cs="Times New Roman"/>
          <w:sz w:val="24"/>
          <w:szCs w:val="24"/>
        </w:rPr>
        <w:lastRenderedPageBreak/>
        <w:t xml:space="preserve">raised regarding the General Data Protection Regulation (GDPR) in relation to artificial intelligence systems that make use of </w:t>
      </w:r>
      <w:proofErr w:type="spellStart"/>
      <w:r w:rsidRPr="00E7060C">
        <w:rPr>
          <w:rFonts w:ascii="Times New Roman" w:eastAsia="Times New Roman" w:hAnsi="Times New Roman" w:cs="Times New Roman"/>
          <w:sz w:val="24"/>
          <w:szCs w:val="24"/>
        </w:rPr>
        <w:t>behavioural</w:t>
      </w:r>
      <w:proofErr w:type="spellEnd"/>
      <w:r w:rsidRPr="00E7060C">
        <w:rPr>
          <w:rFonts w:ascii="Times New Roman" w:eastAsia="Times New Roman" w:hAnsi="Times New Roman" w:cs="Times New Roman"/>
          <w:sz w:val="24"/>
          <w:szCs w:val="24"/>
        </w:rPr>
        <w:t xml:space="preserve"> analysis and live video feeds. Transport for W</w:t>
      </w:r>
      <w:r w:rsidR="00641DDB">
        <w:rPr>
          <w:rFonts w:ascii="Times New Roman" w:eastAsia="Times New Roman" w:hAnsi="Times New Roman" w:cs="Times New Roman"/>
          <w:sz w:val="24"/>
          <w:szCs w:val="24"/>
        </w:rPr>
        <w:t>ales</w:t>
      </w:r>
      <w:r w:rsidRPr="00E7060C">
        <w:rPr>
          <w:rFonts w:ascii="Times New Roman" w:eastAsia="Times New Roman" w:hAnsi="Times New Roman" w:cs="Times New Roman"/>
          <w:sz w:val="24"/>
          <w:szCs w:val="24"/>
        </w:rPr>
        <w:t xml:space="preserve"> is responsible for ensuring that the gathering and processing of data is morally and legally compliant. </w:t>
      </w:r>
      <w:r w:rsidRPr="00E7060C">
        <w:rPr>
          <w:rFonts w:ascii="Times New Roman" w:eastAsia="Times New Roman" w:hAnsi="Times New Roman" w:cs="Times New Roman"/>
          <w:sz w:val="24"/>
          <w:szCs w:val="24"/>
        </w:rPr>
        <w:br/>
      </w:r>
      <w:r w:rsidRPr="00E7060C">
        <w:rPr>
          <w:rStyle w:val="Heading2Char"/>
          <w:rFonts w:ascii="Times New Roman" w:hAnsi="Times New Roman" w:cs="Times New Roman"/>
          <w:b/>
          <w:color w:val="auto"/>
          <w:sz w:val="24"/>
          <w:szCs w:val="24"/>
        </w:rPr>
        <w:t>5.4 Evaluation and Strategy</w:t>
      </w:r>
    </w:p>
    <w:p w14:paraId="32472640" w14:textId="77777777" w:rsidR="00E7060C" w:rsidRPr="00E7060C" w:rsidRDefault="00E7060C" w:rsidP="00E7060C">
      <w:pPr>
        <w:spacing w:after="0" w:line="360" w:lineRule="auto"/>
        <w:jc w:val="both"/>
        <w:rPr>
          <w:rStyle w:val="Heading2Char"/>
          <w:rFonts w:ascii="Times New Roman" w:hAnsi="Times New Roman" w:cs="Times New Roman"/>
          <w:b/>
          <w:color w:val="auto"/>
          <w:sz w:val="24"/>
          <w:szCs w:val="24"/>
        </w:rPr>
      </w:pPr>
    </w:p>
    <w:p w14:paraId="6E932BFB" w14:textId="77777777" w:rsidR="00E7060C" w:rsidRPr="00E7060C" w:rsidRDefault="00E7060C" w:rsidP="00E7060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Transportation for the World may</w:t>
      </w:r>
      <w:r w:rsidRPr="00E7060C">
        <w:rPr>
          <w:rFonts w:ascii="Times New Roman" w:eastAsia="Times New Roman" w:hAnsi="Times New Roman" w:cs="Times New Roman"/>
          <w:sz w:val="24"/>
          <w:szCs w:val="24"/>
        </w:rPr>
        <w:t xml:space="preserve"> undertake experimental projects at specific stations during important events in order to demonstrate the practicability of the technology. Motivating people would be a result of this. Additionally, this would present an opportunity for adjustments to be made </w:t>
      </w:r>
      <w:r>
        <w:rPr>
          <w:rFonts w:ascii="Times New Roman" w:eastAsia="Times New Roman" w:hAnsi="Times New Roman" w:cs="Times New Roman"/>
          <w:sz w:val="24"/>
          <w:szCs w:val="24"/>
        </w:rPr>
        <w:t>before</w:t>
      </w:r>
      <w:r w:rsidRPr="00E7060C">
        <w:rPr>
          <w:rFonts w:ascii="Times New Roman" w:eastAsia="Times New Roman" w:hAnsi="Times New Roman" w:cs="Times New Roman"/>
          <w:sz w:val="24"/>
          <w:szCs w:val="24"/>
        </w:rPr>
        <w:t xml:space="preserve"> the launch. Partnerships between the public sector and the commercial sector, as well as financial assistance from the government, can result in additional cost reductions. Therefore, in order to lessen resistance, it is vital to develop extensive training programs that build worker confidence. Additionally, it is of the utmost importance to have internal communications that effectively present the system as a supplement to human discretion rather than a replacement for it. Staggered rollouts, which allow for incremental flexibility and feedback absorption, can make the transition simpler and more manageable.</w:t>
      </w:r>
    </w:p>
    <w:p w14:paraId="1F0B2802" w14:textId="77777777" w:rsidR="00E7060C" w:rsidRPr="00E7060C" w:rsidRDefault="00E7060C" w:rsidP="00E7060C">
      <w:pPr>
        <w:pStyle w:val="Heading1"/>
        <w:spacing w:line="360" w:lineRule="auto"/>
        <w:jc w:val="both"/>
        <w:rPr>
          <w:sz w:val="28"/>
          <w:szCs w:val="28"/>
        </w:rPr>
      </w:pPr>
      <w:bookmarkStart w:id="19" w:name="_Toc206944321"/>
      <w:r w:rsidRPr="00E7060C">
        <w:rPr>
          <w:sz w:val="28"/>
          <w:szCs w:val="28"/>
        </w:rPr>
        <w:t xml:space="preserve">6. </w:t>
      </w:r>
      <w:proofErr w:type="spellStart"/>
      <w:r w:rsidRPr="00E7060C">
        <w:rPr>
          <w:sz w:val="28"/>
          <w:szCs w:val="28"/>
        </w:rPr>
        <w:t>Organisational</w:t>
      </w:r>
      <w:proofErr w:type="spellEnd"/>
      <w:r w:rsidRPr="00E7060C">
        <w:rPr>
          <w:sz w:val="28"/>
          <w:szCs w:val="28"/>
        </w:rPr>
        <w:t xml:space="preserve"> Climate for Innovation and Likelihood of Implementation</w:t>
      </w:r>
      <w:bookmarkEnd w:id="19"/>
    </w:p>
    <w:p w14:paraId="0A0A96E4" w14:textId="77777777" w:rsidR="00007F88" w:rsidRPr="00E7060C" w:rsidRDefault="00E7060C" w:rsidP="00E7060C">
      <w:pPr>
        <w:pStyle w:val="Heading2"/>
        <w:spacing w:line="360" w:lineRule="auto"/>
        <w:jc w:val="both"/>
        <w:rPr>
          <w:rFonts w:ascii="Times New Roman" w:hAnsi="Times New Roman" w:cs="Times New Roman"/>
          <w:b/>
          <w:color w:val="auto"/>
          <w:sz w:val="24"/>
          <w:szCs w:val="24"/>
        </w:rPr>
      </w:pPr>
      <w:bookmarkStart w:id="20" w:name="_Toc206944322"/>
      <w:r w:rsidRPr="00E7060C">
        <w:rPr>
          <w:rFonts w:ascii="Times New Roman" w:hAnsi="Times New Roman" w:cs="Times New Roman"/>
          <w:b/>
          <w:color w:val="auto"/>
          <w:sz w:val="24"/>
          <w:szCs w:val="24"/>
        </w:rPr>
        <w:t>6.1 Analysis of TfW’s Innovation Climate</w:t>
      </w:r>
      <w:bookmarkEnd w:id="20"/>
    </w:p>
    <w:p w14:paraId="534B6B37" w14:textId="77777777" w:rsidR="00E7060C" w:rsidRPr="00E7060C" w:rsidRDefault="00E7060C" w:rsidP="00E7060C">
      <w:pPr>
        <w:spacing w:after="0" w:line="360" w:lineRule="auto"/>
        <w:jc w:val="both"/>
        <w:rPr>
          <w:rFonts w:ascii="Times New Roman" w:eastAsia="Times New Roman" w:hAnsi="Times New Roman" w:cs="Times New Roman"/>
          <w:sz w:val="24"/>
          <w:szCs w:val="24"/>
        </w:rPr>
      </w:pPr>
      <w:r w:rsidRPr="00E7060C">
        <w:rPr>
          <w:rFonts w:ascii="Times New Roman" w:eastAsia="Times New Roman" w:hAnsi="Times New Roman" w:cs="Times New Roman"/>
          <w:sz w:val="24"/>
          <w:szCs w:val="24"/>
        </w:rPr>
        <w:t xml:space="preserve">As part of its efforts to upgrade its infrastructure and improve the service it provides to customers, Transport for Wales (TfW) has become increasingly imaginative. The dedication is most readily visible in the accomplishment of the last two goals. In an effort to improve service delivery, reduce its impact on the environment, and increase operational efficiency through the </w:t>
      </w:r>
      <w:proofErr w:type="spellStart"/>
      <w:r w:rsidRPr="00E7060C">
        <w:rPr>
          <w:rFonts w:ascii="Times New Roman" w:eastAsia="Times New Roman" w:hAnsi="Times New Roman" w:cs="Times New Roman"/>
          <w:sz w:val="24"/>
          <w:szCs w:val="24"/>
        </w:rPr>
        <w:t>utilisation</w:t>
      </w:r>
      <w:proofErr w:type="spellEnd"/>
      <w:r w:rsidRPr="00E7060C">
        <w:rPr>
          <w:rFonts w:ascii="Times New Roman" w:eastAsia="Times New Roman" w:hAnsi="Times New Roman" w:cs="Times New Roman"/>
          <w:sz w:val="24"/>
          <w:szCs w:val="24"/>
        </w:rPr>
        <w:t xml:space="preserve"> of digital tools, the corporation has initiated a number of </w:t>
      </w:r>
      <w:r w:rsidRPr="00FF0D71">
        <w:rPr>
          <w:rFonts w:ascii="Times New Roman" w:eastAsia="Times New Roman" w:hAnsi="Times New Roman" w:cs="Times New Roman"/>
          <w:sz w:val="24"/>
          <w:szCs w:val="24"/>
        </w:rPr>
        <w:t>different internal innovation activities. Transport for Wales has established strategic collaborations with academic institutions, information technology businesses, and Welsh universities in order to investigate and assess the innovations that are being implemented in smart transport. Creating a transport network that is technically enabled, interconnected, and environmentally responsible is the objective of the Sustainable Transport Strategy that Transport for London has developed</w:t>
      </w:r>
      <w:r w:rsidR="00FF0D71" w:rsidRPr="00FF0D71">
        <w:rPr>
          <w:rFonts w:ascii="Times New Roman" w:eastAsia="Times New Roman" w:hAnsi="Times New Roman" w:cs="Times New Roman"/>
          <w:sz w:val="24"/>
          <w:szCs w:val="24"/>
        </w:rPr>
        <w:t xml:space="preserve"> (</w:t>
      </w:r>
      <w:proofErr w:type="spellStart"/>
      <w:r w:rsidR="00FF0D71" w:rsidRPr="00FF0D71">
        <w:rPr>
          <w:rFonts w:ascii="Times New Roman" w:hAnsi="Times New Roman" w:cs="Times New Roman"/>
          <w:color w:val="222222"/>
          <w:sz w:val="24"/>
          <w:szCs w:val="24"/>
          <w:shd w:val="clear" w:color="auto" w:fill="FFFFFF"/>
        </w:rPr>
        <w:t>Ogryzek</w:t>
      </w:r>
      <w:proofErr w:type="spellEnd"/>
      <w:r w:rsidR="00FF0D71" w:rsidRPr="00FF0D71">
        <w:rPr>
          <w:rFonts w:ascii="Times New Roman" w:hAnsi="Times New Roman" w:cs="Times New Roman"/>
          <w:color w:val="222222"/>
          <w:sz w:val="24"/>
          <w:szCs w:val="24"/>
          <w:shd w:val="clear" w:color="auto" w:fill="FFFFFF"/>
        </w:rPr>
        <w:t xml:space="preserve"> et al., 2020)</w:t>
      </w:r>
      <w:r w:rsidRPr="00FF0D71">
        <w:rPr>
          <w:rFonts w:ascii="Times New Roman" w:eastAsia="Times New Roman" w:hAnsi="Times New Roman" w:cs="Times New Roman"/>
          <w:sz w:val="24"/>
          <w:szCs w:val="24"/>
        </w:rPr>
        <w:t>. Among</w:t>
      </w:r>
      <w:r w:rsidRPr="00E7060C">
        <w:rPr>
          <w:rFonts w:ascii="Times New Roman" w:eastAsia="Times New Roman" w:hAnsi="Times New Roman" w:cs="Times New Roman"/>
          <w:sz w:val="24"/>
          <w:szCs w:val="24"/>
        </w:rPr>
        <w:t xml:space="preserve"> the many instances of intelligent technology that are gaining popularity at a quick rate are mobile applications, contactless ticketing, and real-time tracking. What all of these things speak to is a </w:t>
      </w:r>
      <w:r w:rsidRPr="00E7060C">
        <w:rPr>
          <w:rFonts w:ascii="Times New Roman" w:eastAsia="Times New Roman" w:hAnsi="Times New Roman" w:cs="Times New Roman"/>
          <w:sz w:val="24"/>
          <w:szCs w:val="24"/>
        </w:rPr>
        <w:lastRenderedPageBreak/>
        <w:t>culture that is open to innovation and is driven by data, which is ideal for a predictive crowd manufacturing system that is powered by artificial intelligence.</w:t>
      </w:r>
    </w:p>
    <w:p w14:paraId="0F5CF446" w14:textId="77777777" w:rsidR="00E7060C" w:rsidRPr="00E7060C" w:rsidRDefault="00E7060C" w:rsidP="00E7060C">
      <w:pPr>
        <w:spacing w:line="360" w:lineRule="auto"/>
        <w:jc w:val="both"/>
        <w:rPr>
          <w:rStyle w:val="Heading2Char"/>
          <w:rFonts w:ascii="Times New Roman" w:hAnsi="Times New Roman" w:cs="Times New Roman"/>
          <w:b/>
          <w:color w:val="auto"/>
          <w:sz w:val="24"/>
          <w:szCs w:val="24"/>
        </w:rPr>
      </w:pPr>
      <w:r w:rsidRPr="00E7060C">
        <w:rPr>
          <w:rFonts w:ascii="Times New Roman" w:eastAsia="Times New Roman" w:hAnsi="Times New Roman" w:cs="Times New Roman"/>
          <w:sz w:val="24"/>
          <w:szCs w:val="24"/>
        </w:rPr>
        <w:br/>
      </w:r>
      <w:bookmarkStart w:id="21" w:name="_Toc206944323"/>
      <w:r w:rsidRPr="00E7060C">
        <w:rPr>
          <w:rStyle w:val="Heading2Char"/>
          <w:rFonts w:ascii="Times New Roman" w:hAnsi="Times New Roman" w:cs="Times New Roman"/>
          <w:b/>
          <w:color w:val="auto"/>
          <w:sz w:val="24"/>
          <w:szCs w:val="24"/>
        </w:rPr>
        <w:t>6.2 Use of Relevant Innovation Climate Models</w:t>
      </w:r>
      <w:bookmarkEnd w:id="21"/>
    </w:p>
    <w:p w14:paraId="7C13EC5B" w14:textId="77777777" w:rsidR="00E7060C" w:rsidRPr="00E7060C" w:rsidRDefault="00E7060C" w:rsidP="00E7060C">
      <w:pPr>
        <w:spacing w:after="240" w:line="360" w:lineRule="auto"/>
        <w:jc w:val="both"/>
        <w:rPr>
          <w:rFonts w:ascii="Times New Roman" w:eastAsia="Times New Roman" w:hAnsi="Times New Roman" w:cs="Times New Roman"/>
          <w:sz w:val="24"/>
          <w:szCs w:val="24"/>
        </w:rPr>
      </w:pPr>
      <w:r w:rsidRPr="00E7060C">
        <w:rPr>
          <w:rFonts w:ascii="Times New Roman" w:eastAsia="Times New Roman" w:hAnsi="Times New Roman" w:cs="Times New Roman"/>
          <w:sz w:val="24"/>
          <w:szCs w:val="24"/>
        </w:rPr>
        <w:t xml:space="preserve">The </w:t>
      </w:r>
      <w:proofErr w:type="spellStart"/>
      <w:r w:rsidRPr="00E7060C">
        <w:rPr>
          <w:rFonts w:ascii="Times New Roman" w:eastAsia="Times New Roman" w:hAnsi="Times New Roman" w:cs="Times New Roman"/>
          <w:sz w:val="24"/>
          <w:szCs w:val="24"/>
        </w:rPr>
        <w:t>organisational</w:t>
      </w:r>
      <w:proofErr w:type="spellEnd"/>
      <w:r w:rsidRPr="00E7060C">
        <w:rPr>
          <w:rFonts w:ascii="Times New Roman" w:eastAsia="Times New Roman" w:hAnsi="Times New Roman" w:cs="Times New Roman"/>
          <w:sz w:val="24"/>
          <w:szCs w:val="24"/>
        </w:rPr>
        <w:t xml:space="preserve"> environment of TfW can be evaluated with the use of the Innovation Climate Dimensions, which provide a valuable lens. Therefore, in light of this paradigm: </w:t>
      </w:r>
    </w:p>
    <w:p w14:paraId="235F517A" w14:textId="77777777" w:rsidR="00E7060C" w:rsidRPr="00E7060C" w:rsidRDefault="00E7060C" w:rsidP="00E7060C">
      <w:pPr>
        <w:pStyle w:val="ListParagraph"/>
        <w:numPr>
          <w:ilvl w:val="0"/>
          <w:numId w:val="2"/>
        </w:numPr>
        <w:spacing w:after="240" w:line="360" w:lineRule="auto"/>
        <w:jc w:val="both"/>
        <w:rPr>
          <w:rFonts w:ascii="Times New Roman" w:eastAsia="Times New Roman" w:hAnsi="Times New Roman" w:cs="Times New Roman"/>
          <w:sz w:val="24"/>
          <w:szCs w:val="24"/>
        </w:rPr>
      </w:pPr>
      <w:r w:rsidRPr="00E7060C">
        <w:rPr>
          <w:rFonts w:ascii="Times New Roman" w:eastAsia="Times New Roman" w:hAnsi="Times New Roman" w:cs="Times New Roman"/>
          <w:sz w:val="24"/>
          <w:szCs w:val="24"/>
        </w:rPr>
        <w:t xml:space="preserve">As a result of their readiness to listen to stakeholders and their openness to new technologies, Transport for Work is always open to receiving or considering suggestions. </w:t>
      </w:r>
    </w:p>
    <w:p w14:paraId="1AC576E3" w14:textId="77777777" w:rsidR="00E7060C" w:rsidRPr="00E7060C" w:rsidRDefault="00641DDB" w:rsidP="00E7060C">
      <w:pPr>
        <w:pStyle w:val="ListParagraph"/>
        <w:numPr>
          <w:ilvl w:val="0"/>
          <w:numId w:val="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sidR="00E7060C">
        <w:rPr>
          <w:rFonts w:ascii="Times New Roman" w:eastAsia="Times New Roman" w:hAnsi="Times New Roman" w:cs="Times New Roman"/>
          <w:sz w:val="24"/>
          <w:szCs w:val="24"/>
        </w:rPr>
        <w:t>ven though</w:t>
      </w:r>
      <w:r w:rsidR="00E7060C" w:rsidRPr="00E7060C">
        <w:rPr>
          <w:rFonts w:ascii="Times New Roman" w:eastAsia="Times New Roman" w:hAnsi="Times New Roman" w:cs="Times New Roman"/>
          <w:sz w:val="24"/>
          <w:szCs w:val="24"/>
        </w:rPr>
        <w:t xml:space="preserve"> public duty and funding place a limit on the amount of risk that may be tolerated, it is still suggested to carry out experiments that are measured, such as pilot programs. </w:t>
      </w:r>
    </w:p>
    <w:p w14:paraId="246E9378" w14:textId="77777777" w:rsidR="00E7060C" w:rsidRPr="00FF0D71" w:rsidRDefault="00E7060C" w:rsidP="00E7060C">
      <w:pPr>
        <w:pStyle w:val="ListParagraph"/>
        <w:numPr>
          <w:ilvl w:val="0"/>
          <w:numId w:val="2"/>
        </w:numPr>
        <w:spacing w:after="240" w:line="360" w:lineRule="auto"/>
        <w:jc w:val="both"/>
        <w:rPr>
          <w:rFonts w:ascii="Times New Roman" w:eastAsia="Times New Roman" w:hAnsi="Times New Roman" w:cs="Times New Roman"/>
          <w:sz w:val="24"/>
          <w:szCs w:val="24"/>
        </w:rPr>
      </w:pPr>
      <w:r w:rsidRPr="00E7060C">
        <w:rPr>
          <w:rFonts w:ascii="Times New Roman" w:eastAsia="Times New Roman" w:hAnsi="Times New Roman" w:cs="Times New Roman"/>
          <w:sz w:val="24"/>
          <w:szCs w:val="24"/>
        </w:rPr>
        <w:t xml:space="preserve">The level of latitude and independence that teams are afforded is increasing, particularly in the context </w:t>
      </w:r>
      <w:r w:rsidRPr="00FF0D71">
        <w:rPr>
          <w:rFonts w:ascii="Times New Roman" w:eastAsia="Times New Roman" w:hAnsi="Times New Roman" w:cs="Times New Roman"/>
          <w:sz w:val="24"/>
          <w:szCs w:val="24"/>
        </w:rPr>
        <w:t>of digital transformation and initiatives that involve multiple departments</w:t>
      </w:r>
      <w:r w:rsidR="00FF0D71" w:rsidRPr="00FF0D71">
        <w:rPr>
          <w:rFonts w:ascii="Times New Roman" w:eastAsia="Times New Roman" w:hAnsi="Times New Roman" w:cs="Times New Roman"/>
          <w:sz w:val="24"/>
          <w:szCs w:val="24"/>
        </w:rPr>
        <w:t xml:space="preserve"> (|</w:t>
      </w:r>
      <w:r w:rsidR="00FF0D71" w:rsidRPr="00FF0D71">
        <w:rPr>
          <w:rFonts w:ascii="Times New Roman" w:hAnsi="Times New Roman" w:cs="Times New Roman"/>
          <w:color w:val="222222"/>
          <w:sz w:val="24"/>
          <w:szCs w:val="24"/>
          <w:shd w:val="clear" w:color="auto" w:fill="FFFFFF"/>
        </w:rPr>
        <w:t>Ahmad et al., 2023)</w:t>
      </w:r>
      <w:r w:rsidRPr="00FF0D71">
        <w:rPr>
          <w:rFonts w:ascii="Times New Roman" w:eastAsia="Times New Roman" w:hAnsi="Times New Roman" w:cs="Times New Roman"/>
          <w:sz w:val="24"/>
          <w:szCs w:val="24"/>
        </w:rPr>
        <w:t xml:space="preserve">. </w:t>
      </w:r>
    </w:p>
    <w:p w14:paraId="411C347E" w14:textId="77777777" w:rsidR="00E7060C" w:rsidRDefault="00E7060C" w:rsidP="00E7060C">
      <w:pPr>
        <w:pStyle w:val="ListParagraph"/>
        <w:numPr>
          <w:ilvl w:val="0"/>
          <w:numId w:val="2"/>
        </w:numPr>
        <w:spacing w:after="240" w:line="360" w:lineRule="auto"/>
        <w:jc w:val="both"/>
        <w:rPr>
          <w:rFonts w:ascii="Times New Roman" w:eastAsia="Times New Roman" w:hAnsi="Times New Roman" w:cs="Times New Roman"/>
          <w:sz w:val="24"/>
          <w:szCs w:val="24"/>
        </w:rPr>
      </w:pPr>
      <w:r w:rsidRPr="00E7060C">
        <w:rPr>
          <w:rFonts w:ascii="Times New Roman" w:eastAsia="Times New Roman" w:hAnsi="Times New Roman" w:cs="Times New Roman"/>
          <w:sz w:val="24"/>
          <w:szCs w:val="24"/>
        </w:rPr>
        <w:t xml:space="preserve">Through the facilitation of discussion and transparency among stakeholders, Transport for London (TfW) makes it possible to develop feedback loops between the various departments and passengers. </w:t>
      </w:r>
    </w:p>
    <w:p w14:paraId="72168DB4" w14:textId="77777777" w:rsidR="00E7060C" w:rsidRPr="00E7060C" w:rsidRDefault="00E7060C" w:rsidP="00E7060C">
      <w:pPr>
        <w:spacing w:after="240" w:line="360" w:lineRule="auto"/>
        <w:jc w:val="both"/>
        <w:rPr>
          <w:rFonts w:ascii="Times New Roman" w:eastAsia="Times New Roman" w:hAnsi="Times New Roman" w:cs="Times New Roman"/>
          <w:sz w:val="24"/>
          <w:szCs w:val="24"/>
        </w:rPr>
      </w:pPr>
      <w:r w:rsidRPr="00E7060C">
        <w:rPr>
          <w:rFonts w:ascii="Times New Roman" w:eastAsia="Times New Roman" w:hAnsi="Times New Roman" w:cs="Times New Roman"/>
          <w:sz w:val="24"/>
          <w:szCs w:val="24"/>
        </w:rPr>
        <w:t xml:space="preserve">These characteristics indicate that innovation is promoted in the environment, despite the fact that public sector companies have a tendency to be somewhat conservative. </w:t>
      </w:r>
    </w:p>
    <w:p w14:paraId="66471A9D" w14:textId="77777777" w:rsidR="00641DDB" w:rsidRDefault="00E7060C" w:rsidP="00641DDB">
      <w:pPr>
        <w:pStyle w:val="Heading2"/>
        <w:spacing w:line="360" w:lineRule="auto"/>
        <w:jc w:val="both"/>
        <w:rPr>
          <w:rFonts w:ascii="Times New Roman" w:eastAsia="Times New Roman" w:hAnsi="Times New Roman" w:cs="Times New Roman"/>
          <w:b/>
          <w:color w:val="auto"/>
          <w:sz w:val="24"/>
          <w:szCs w:val="24"/>
        </w:rPr>
      </w:pPr>
      <w:bookmarkStart w:id="22" w:name="_Toc206944324"/>
      <w:r w:rsidRPr="00E7060C">
        <w:rPr>
          <w:rFonts w:ascii="Times New Roman" w:eastAsia="Times New Roman" w:hAnsi="Times New Roman" w:cs="Times New Roman"/>
          <w:b/>
          <w:color w:val="auto"/>
          <w:sz w:val="24"/>
          <w:szCs w:val="24"/>
        </w:rPr>
        <w:t>6.3 Potential Barriers to Adoption</w:t>
      </w:r>
      <w:bookmarkEnd w:id="22"/>
    </w:p>
    <w:p w14:paraId="50D4EC59" w14:textId="77777777" w:rsidR="00E7060C" w:rsidRPr="00641DDB" w:rsidRDefault="00E7060C" w:rsidP="00641DDB">
      <w:pPr>
        <w:spacing w:line="360" w:lineRule="auto"/>
        <w:jc w:val="both"/>
        <w:rPr>
          <w:rFonts w:ascii="Times New Roman" w:hAnsi="Times New Roman" w:cs="Times New Roman"/>
          <w:b/>
          <w:sz w:val="24"/>
          <w:szCs w:val="24"/>
        </w:rPr>
      </w:pPr>
      <w:r w:rsidRPr="00641DDB">
        <w:rPr>
          <w:rFonts w:ascii="Times New Roman" w:hAnsi="Times New Roman" w:cs="Times New Roman"/>
          <w:sz w:val="24"/>
          <w:szCs w:val="24"/>
        </w:rPr>
        <w:t>Despite the fact that these optimistic signals are present, there are a number of barriers that could make implementation practically impossible. Both the process of making decisions and the process of acquiring technologies are hampered by lengthy procurement cycles and procedures that are bureaucratic in nature. There is a shortage of technical competence within the company, which may make it difficult for the company to create and run complicated artificial intelligence systems in-house.</w:t>
      </w:r>
    </w:p>
    <w:p w14:paraId="137C0114" w14:textId="77777777" w:rsidR="00E7060C" w:rsidRPr="00E7060C" w:rsidRDefault="00E7060C" w:rsidP="00E7060C">
      <w:pPr>
        <w:spacing w:line="360" w:lineRule="auto"/>
        <w:jc w:val="both"/>
        <w:rPr>
          <w:rFonts w:ascii="Times New Roman" w:eastAsia="Times New Roman" w:hAnsi="Times New Roman" w:cs="Times New Roman"/>
          <w:b/>
          <w:bCs/>
          <w:sz w:val="24"/>
          <w:szCs w:val="24"/>
        </w:rPr>
      </w:pPr>
      <w:r w:rsidRPr="00E7060C">
        <w:rPr>
          <w:rFonts w:ascii="Times New Roman" w:eastAsia="Times New Roman" w:hAnsi="Times New Roman" w:cs="Times New Roman"/>
          <w:b/>
          <w:bCs/>
          <w:sz w:val="24"/>
          <w:szCs w:val="24"/>
        </w:rPr>
        <w:t>6.4 Management Attitudes</w:t>
      </w:r>
    </w:p>
    <w:p w14:paraId="17422194" w14:textId="77777777" w:rsidR="00E7060C" w:rsidRPr="00E7060C" w:rsidRDefault="00E7060C" w:rsidP="00E7060C">
      <w:pPr>
        <w:spacing w:after="0" w:line="360" w:lineRule="auto"/>
        <w:jc w:val="both"/>
        <w:rPr>
          <w:rFonts w:ascii="Times New Roman" w:eastAsia="Times New Roman" w:hAnsi="Times New Roman" w:cs="Times New Roman"/>
          <w:sz w:val="24"/>
          <w:szCs w:val="24"/>
        </w:rPr>
      </w:pPr>
      <w:r w:rsidRPr="00E7060C">
        <w:rPr>
          <w:rFonts w:ascii="Times New Roman" w:eastAsia="Times New Roman" w:hAnsi="Times New Roman" w:cs="Times New Roman"/>
          <w:sz w:val="24"/>
          <w:szCs w:val="24"/>
        </w:rPr>
        <w:lastRenderedPageBreak/>
        <w:t xml:space="preserve">With the successful launch of mobile ticketing, the TfW app, and contactless payment options, the leadership of Transport for London (TfW) displayed a proactive attitude towards innovation demonstrating their commitment to the advancement of the </w:t>
      </w:r>
      <w:proofErr w:type="spellStart"/>
      <w:r w:rsidRPr="00E7060C">
        <w:rPr>
          <w:rFonts w:ascii="Times New Roman" w:eastAsia="Times New Roman" w:hAnsi="Times New Roman" w:cs="Times New Roman"/>
          <w:sz w:val="24"/>
          <w:szCs w:val="24"/>
        </w:rPr>
        <w:t>organisation</w:t>
      </w:r>
      <w:proofErr w:type="spellEnd"/>
      <w:r w:rsidRPr="00E7060C">
        <w:rPr>
          <w:rFonts w:ascii="Times New Roman" w:eastAsia="Times New Roman" w:hAnsi="Times New Roman" w:cs="Times New Roman"/>
          <w:sz w:val="24"/>
          <w:szCs w:val="24"/>
        </w:rPr>
        <w:t xml:space="preserve">. The fact that these </w:t>
      </w:r>
      <w:r w:rsidRPr="00641DDB">
        <w:rPr>
          <w:rFonts w:ascii="Times New Roman" w:eastAsia="Times New Roman" w:hAnsi="Times New Roman" w:cs="Times New Roman"/>
          <w:sz w:val="24"/>
          <w:szCs w:val="24"/>
        </w:rPr>
        <w:t>accomplishments have been achieved suggests that leadership is willing to embrace new technology, particularly those that improve safety, reduce expenses, and comply with official standards</w:t>
      </w:r>
      <w:r w:rsidR="00641DDB" w:rsidRPr="00641DDB">
        <w:rPr>
          <w:rFonts w:ascii="Times New Roman" w:eastAsia="Times New Roman" w:hAnsi="Times New Roman" w:cs="Times New Roman"/>
          <w:sz w:val="24"/>
          <w:szCs w:val="24"/>
        </w:rPr>
        <w:t xml:space="preserve"> (</w:t>
      </w:r>
      <w:proofErr w:type="spellStart"/>
      <w:r w:rsidR="00641DDB" w:rsidRPr="00641DDB">
        <w:rPr>
          <w:rFonts w:ascii="Times New Roman" w:hAnsi="Times New Roman" w:cs="Times New Roman"/>
          <w:color w:val="222222"/>
          <w:sz w:val="24"/>
          <w:szCs w:val="24"/>
          <w:shd w:val="clear" w:color="auto" w:fill="FFFFFF"/>
        </w:rPr>
        <w:t>Senbekov</w:t>
      </w:r>
      <w:proofErr w:type="spellEnd"/>
      <w:r w:rsidR="00641DDB" w:rsidRPr="00641DDB">
        <w:rPr>
          <w:rFonts w:ascii="Times New Roman" w:hAnsi="Times New Roman" w:cs="Times New Roman"/>
          <w:color w:val="222222"/>
          <w:sz w:val="24"/>
          <w:szCs w:val="24"/>
          <w:shd w:val="clear" w:color="auto" w:fill="FFFFFF"/>
        </w:rPr>
        <w:t xml:space="preserve"> et al., 2020).</w:t>
      </w:r>
    </w:p>
    <w:p w14:paraId="5F0EDEEA" w14:textId="77777777" w:rsidR="00E7060C" w:rsidRDefault="00E7060C" w:rsidP="00E7060C">
      <w:pPr>
        <w:spacing w:after="0" w:line="360" w:lineRule="auto"/>
        <w:jc w:val="both"/>
        <w:rPr>
          <w:rStyle w:val="Heading2Char"/>
          <w:rFonts w:ascii="Times New Roman" w:hAnsi="Times New Roman" w:cs="Times New Roman"/>
          <w:b/>
          <w:color w:val="auto"/>
          <w:sz w:val="24"/>
          <w:szCs w:val="24"/>
        </w:rPr>
      </w:pPr>
      <w:bookmarkStart w:id="23" w:name="_Toc206944325"/>
      <w:r w:rsidRPr="00E7060C">
        <w:rPr>
          <w:rStyle w:val="Heading2Char"/>
          <w:rFonts w:ascii="Times New Roman" w:hAnsi="Times New Roman" w:cs="Times New Roman"/>
          <w:b/>
          <w:color w:val="auto"/>
          <w:sz w:val="24"/>
          <w:szCs w:val="24"/>
        </w:rPr>
        <w:t>6.5 Recommendations</w:t>
      </w:r>
      <w:bookmarkEnd w:id="23"/>
    </w:p>
    <w:p w14:paraId="588AA108" w14:textId="77777777" w:rsidR="00007F88" w:rsidRDefault="00E7060C" w:rsidP="00E7060C">
      <w:pPr>
        <w:spacing w:line="360" w:lineRule="auto"/>
        <w:jc w:val="both"/>
        <w:rPr>
          <w:rFonts w:ascii="Times New Roman" w:eastAsia="Times New Roman" w:hAnsi="Times New Roman" w:cs="Times New Roman"/>
          <w:sz w:val="24"/>
          <w:szCs w:val="24"/>
        </w:rPr>
      </w:pPr>
      <w:r w:rsidRPr="00E7060C">
        <w:rPr>
          <w:rFonts w:ascii="Times New Roman" w:eastAsia="Times New Roman" w:hAnsi="Times New Roman" w:cs="Times New Roman"/>
          <w:sz w:val="24"/>
          <w:szCs w:val="24"/>
        </w:rPr>
        <w:t>The potential of the artificial intelligence system to drive adoption should be demonstrated through a trial project on a smaller scale, particularly at an event with a large profile. It is possible that Transport for Wales (TfW) will approach Cardiff University or a technology vendor in order to design and test the solution. Creating momentum, securing management approval, and involving stakeholders are all things that may be accomplished through the use of internal workshops, presentations, and impact studies that are based on concrete evidence.</w:t>
      </w:r>
    </w:p>
    <w:p w14:paraId="59508A91" w14:textId="77777777" w:rsidR="009C73D0" w:rsidRDefault="009C73D0" w:rsidP="009C73D0">
      <w:pPr>
        <w:pStyle w:val="Heading1"/>
        <w:spacing w:line="360" w:lineRule="auto"/>
        <w:jc w:val="both"/>
        <w:rPr>
          <w:sz w:val="28"/>
          <w:szCs w:val="28"/>
        </w:rPr>
      </w:pPr>
      <w:bookmarkStart w:id="24" w:name="_Toc206944326"/>
      <w:r w:rsidRPr="009C73D0">
        <w:rPr>
          <w:sz w:val="28"/>
          <w:szCs w:val="28"/>
        </w:rPr>
        <w:t>7. Conclusion</w:t>
      </w:r>
      <w:bookmarkEnd w:id="24"/>
    </w:p>
    <w:p w14:paraId="01E0D4A4" w14:textId="77777777" w:rsidR="009C73D0" w:rsidRDefault="009C73D0" w:rsidP="00FF0D71">
      <w:pPr>
        <w:spacing w:after="0" w:line="360" w:lineRule="auto"/>
        <w:jc w:val="both"/>
        <w:rPr>
          <w:rFonts w:ascii="Times New Roman" w:eastAsia="Times New Roman" w:hAnsi="Times New Roman" w:cs="Times New Roman"/>
          <w:sz w:val="24"/>
          <w:szCs w:val="24"/>
        </w:rPr>
      </w:pPr>
      <w:r w:rsidRPr="009C73D0">
        <w:rPr>
          <w:rFonts w:ascii="Times New Roman" w:eastAsia="Times New Roman" w:hAnsi="Times New Roman" w:cs="Times New Roman"/>
          <w:sz w:val="24"/>
          <w:szCs w:val="24"/>
        </w:rPr>
        <w:t>This report has explored a critical operational challenge within Transport for Wales (TfW): the unpredictable nature of crowd flow during large-scale events, which often results in safety risks, delays, and inefficient deployment of security staff.</w:t>
      </w:r>
      <w:r>
        <w:rPr>
          <w:rFonts w:ascii="Times New Roman" w:eastAsia="Times New Roman" w:hAnsi="Times New Roman" w:cs="Times New Roman"/>
          <w:sz w:val="24"/>
          <w:szCs w:val="24"/>
        </w:rPr>
        <w:t xml:space="preserve"> The </w:t>
      </w:r>
      <w:r w:rsidRPr="009C73D0">
        <w:rPr>
          <w:rFonts w:ascii="Times New Roman" w:eastAsia="Times New Roman" w:hAnsi="Times New Roman" w:cs="Times New Roman"/>
          <w:sz w:val="24"/>
          <w:szCs w:val="24"/>
        </w:rPr>
        <w:t xml:space="preserve">recommended solution is a predictive crowd modelling system powered by artificial intelligence. This system would combine historical data, contextual event variables, and real-time CCTV footage to predict how the crowd will move. Security operations might then be data-informed, proactive, and responsive. This process innovation does not alter Transport for London's (TfW) primary offering, but it considerably enhances its delivery, especially in regards to crowd control and event security, in accordance with the 4Ps model put forward by Tidd and Bessant (2018). Using SCAMPER and some creative thinking, we came up with the idea. To further evaluate the idea's potential, we used Lewin's Force Field Analysis, which outlined key change drivers like as efficiency, safety, and strategic alignment and offered solutions to overcome opposition. Innovation in digital transformation appears to be being encouraged by Transport for Work (TfW). But for implementation to be a success, strong leadership and stakeholder input are required. Problems with data privacy, change aversion, and cost need to be addressed. To accomplish this, academic and technological alliances, training, and staged rollouts might be </w:t>
      </w:r>
      <w:proofErr w:type="spellStart"/>
      <w:r w:rsidRPr="009C73D0">
        <w:rPr>
          <w:rFonts w:ascii="Times New Roman" w:eastAsia="Times New Roman" w:hAnsi="Times New Roman" w:cs="Times New Roman"/>
          <w:sz w:val="24"/>
          <w:szCs w:val="24"/>
        </w:rPr>
        <w:t>utilised</w:t>
      </w:r>
      <w:proofErr w:type="spellEnd"/>
      <w:r w:rsidRPr="009C73D0">
        <w:rPr>
          <w:rFonts w:ascii="Times New Roman" w:eastAsia="Times New Roman" w:hAnsi="Times New Roman" w:cs="Times New Roman"/>
          <w:sz w:val="24"/>
          <w:szCs w:val="24"/>
        </w:rPr>
        <w:t xml:space="preserve">. A futuristic option that satisfies Transport for </w:t>
      </w:r>
      <w:r w:rsidRPr="009C73D0">
        <w:rPr>
          <w:rFonts w:ascii="Times New Roman" w:eastAsia="Times New Roman" w:hAnsi="Times New Roman" w:cs="Times New Roman"/>
          <w:sz w:val="24"/>
          <w:szCs w:val="24"/>
        </w:rPr>
        <w:lastRenderedPageBreak/>
        <w:t>London's strategic objectives is an AI-based system. Resulting in a more modern and intelligent transport service, Transport for Wales increases passenger safety, staff efficiency, and long-term operational sustainability</w:t>
      </w:r>
      <w:r w:rsidR="00FF0D71">
        <w:rPr>
          <w:rFonts w:ascii="Times New Roman" w:eastAsia="Times New Roman" w:hAnsi="Times New Roman" w:cs="Times New Roman"/>
          <w:sz w:val="24"/>
          <w:szCs w:val="24"/>
        </w:rPr>
        <w:t>.</w:t>
      </w:r>
    </w:p>
    <w:p w14:paraId="294A43A3" w14:textId="77777777" w:rsidR="00FF0D71" w:rsidRDefault="00FF0D71" w:rsidP="00FF0D71">
      <w:pPr>
        <w:pStyle w:val="Heading1"/>
        <w:spacing w:line="360" w:lineRule="auto"/>
        <w:jc w:val="both"/>
        <w:rPr>
          <w:sz w:val="28"/>
          <w:szCs w:val="28"/>
        </w:rPr>
      </w:pPr>
      <w:bookmarkStart w:id="25" w:name="_Toc206944327"/>
      <w:r w:rsidRPr="00FF0D71">
        <w:rPr>
          <w:sz w:val="28"/>
          <w:szCs w:val="28"/>
        </w:rPr>
        <w:t>8. References</w:t>
      </w:r>
      <w:bookmarkEnd w:id="25"/>
    </w:p>
    <w:p w14:paraId="21119691" w14:textId="77777777" w:rsidR="00FF0D71" w:rsidRPr="00CE40F5" w:rsidRDefault="00FF0D71" w:rsidP="00FF0D71">
      <w:pPr>
        <w:spacing w:line="360" w:lineRule="auto"/>
        <w:ind w:left="720" w:hanging="720"/>
        <w:jc w:val="both"/>
        <w:rPr>
          <w:rFonts w:ascii="Times New Roman" w:hAnsi="Times New Roman" w:cs="Times New Roman"/>
          <w:color w:val="222222"/>
          <w:sz w:val="24"/>
          <w:szCs w:val="24"/>
          <w:shd w:val="clear" w:color="auto" w:fill="FFFFFF"/>
        </w:rPr>
      </w:pPr>
      <w:r w:rsidRPr="00CE40F5">
        <w:rPr>
          <w:rFonts w:ascii="Times New Roman" w:hAnsi="Times New Roman" w:cs="Times New Roman"/>
          <w:color w:val="222222"/>
          <w:sz w:val="24"/>
          <w:szCs w:val="24"/>
          <w:shd w:val="clear" w:color="auto" w:fill="FFFFFF"/>
        </w:rPr>
        <w:t xml:space="preserve">Ahmad, T., </w:t>
      </w:r>
      <w:proofErr w:type="spellStart"/>
      <w:r w:rsidRPr="00CE40F5">
        <w:rPr>
          <w:rFonts w:ascii="Times New Roman" w:hAnsi="Times New Roman" w:cs="Times New Roman"/>
          <w:color w:val="222222"/>
          <w:sz w:val="24"/>
          <w:szCs w:val="24"/>
          <w:shd w:val="clear" w:color="auto" w:fill="FFFFFF"/>
        </w:rPr>
        <w:t>Boit</w:t>
      </w:r>
      <w:proofErr w:type="spellEnd"/>
      <w:r w:rsidRPr="00CE40F5">
        <w:rPr>
          <w:rFonts w:ascii="Times New Roman" w:hAnsi="Times New Roman" w:cs="Times New Roman"/>
          <w:color w:val="222222"/>
          <w:sz w:val="24"/>
          <w:szCs w:val="24"/>
          <w:shd w:val="clear" w:color="auto" w:fill="FFFFFF"/>
        </w:rPr>
        <w:t xml:space="preserve">, J. and </w:t>
      </w:r>
      <w:proofErr w:type="spellStart"/>
      <w:r w:rsidRPr="00CE40F5">
        <w:rPr>
          <w:rFonts w:ascii="Times New Roman" w:hAnsi="Times New Roman" w:cs="Times New Roman"/>
          <w:color w:val="222222"/>
          <w:sz w:val="24"/>
          <w:szCs w:val="24"/>
          <w:shd w:val="clear" w:color="auto" w:fill="FFFFFF"/>
        </w:rPr>
        <w:t>Aakula</w:t>
      </w:r>
      <w:proofErr w:type="spellEnd"/>
      <w:r w:rsidRPr="00CE40F5">
        <w:rPr>
          <w:rFonts w:ascii="Times New Roman" w:hAnsi="Times New Roman" w:cs="Times New Roman"/>
          <w:color w:val="222222"/>
          <w:sz w:val="24"/>
          <w:szCs w:val="24"/>
          <w:shd w:val="clear" w:color="auto" w:fill="FFFFFF"/>
        </w:rPr>
        <w:t>, A.</w:t>
      </w:r>
      <w:r w:rsidR="00715579">
        <w:rPr>
          <w:rFonts w:ascii="Times New Roman" w:hAnsi="Times New Roman" w:cs="Times New Roman"/>
          <w:color w:val="222222"/>
          <w:sz w:val="24"/>
          <w:szCs w:val="24"/>
          <w:shd w:val="clear" w:color="auto" w:fill="FFFFFF"/>
        </w:rPr>
        <w:t xml:space="preserve"> (</w:t>
      </w:r>
      <w:r w:rsidRPr="00CE40F5">
        <w:rPr>
          <w:rFonts w:ascii="Times New Roman" w:hAnsi="Times New Roman" w:cs="Times New Roman"/>
          <w:color w:val="222222"/>
          <w:sz w:val="24"/>
          <w:szCs w:val="24"/>
          <w:shd w:val="clear" w:color="auto" w:fill="FFFFFF"/>
        </w:rPr>
        <w:t>2023</w:t>
      </w:r>
      <w:r w:rsidR="00715579">
        <w:rPr>
          <w:rFonts w:ascii="Times New Roman" w:hAnsi="Times New Roman" w:cs="Times New Roman"/>
          <w:color w:val="222222"/>
          <w:sz w:val="24"/>
          <w:szCs w:val="24"/>
          <w:shd w:val="clear" w:color="auto" w:fill="FFFFFF"/>
        </w:rPr>
        <w:t>)</w:t>
      </w:r>
      <w:r w:rsidRPr="00CE40F5">
        <w:rPr>
          <w:rFonts w:ascii="Times New Roman" w:hAnsi="Times New Roman" w:cs="Times New Roman"/>
          <w:color w:val="222222"/>
          <w:sz w:val="24"/>
          <w:szCs w:val="24"/>
          <w:shd w:val="clear" w:color="auto" w:fill="FFFFFF"/>
        </w:rPr>
        <w:t>. The role of cross-functional collaboration in digital transformation. </w:t>
      </w:r>
      <w:r w:rsidRPr="00CE40F5">
        <w:rPr>
          <w:rFonts w:ascii="Times New Roman" w:hAnsi="Times New Roman" w:cs="Times New Roman"/>
          <w:i/>
          <w:iCs/>
          <w:color w:val="222222"/>
          <w:sz w:val="24"/>
          <w:szCs w:val="24"/>
          <w:shd w:val="clear" w:color="auto" w:fill="FFFFFF"/>
        </w:rPr>
        <w:t>Journal of Computational Intelligence and Robotics</w:t>
      </w:r>
      <w:r w:rsidRPr="00CE40F5">
        <w:rPr>
          <w:rFonts w:ascii="Times New Roman" w:hAnsi="Times New Roman" w:cs="Times New Roman"/>
          <w:color w:val="222222"/>
          <w:sz w:val="24"/>
          <w:szCs w:val="24"/>
          <w:shd w:val="clear" w:color="auto" w:fill="FFFFFF"/>
        </w:rPr>
        <w:t>, </w:t>
      </w:r>
      <w:r w:rsidRPr="00CE40F5">
        <w:rPr>
          <w:rFonts w:ascii="Times New Roman" w:hAnsi="Times New Roman" w:cs="Times New Roman"/>
          <w:i/>
          <w:iCs/>
          <w:color w:val="222222"/>
          <w:sz w:val="24"/>
          <w:szCs w:val="24"/>
          <w:shd w:val="clear" w:color="auto" w:fill="FFFFFF"/>
        </w:rPr>
        <w:t>3</w:t>
      </w:r>
      <w:r w:rsidRPr="00CE40F5">
        <w:rPr>
          <w:rFonts w:ascii="Times New Roman" w:hAnsi="Times New Roman" w:cs="Times New Roman"/>
          <w:color w:val="222222"/>
          <w:sz w:val="24"/>
          <w:szCs w:val="24"/>
          <w:shd w:val="clear" w:color="auto" w:fill="FFFFFF"/>
        </w:rPr>
        <w:t>(1), pp.205-42.</w:t>
      </w:r>
    </w:p>
    <w:p w14:paraId="3AC9F4B2" w14:textId="77777777" w:rsidR="00FF0D71" w:rsidRPr="00CE40F5" w:rsidRDefault="00FF0D71" w:rsidP="00FF0D71">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CE40F5">
        <w:rPr>
          <w:rFonts w:ascii="Times New Roman" w:hAnsi="Times New Roman" w:cs="Times New Roman"/>
          <w:color w:val="222222"/>
          <w:sz w:val="24"/>
          <w:szCs w:val="24"/>
          <w:shd w:val="clear" w:color="auto" w:fill="FFFFFF"/>
        </w:rPr>
        <w:t>Akano</w:t>
      </w:r>
      <w:proofErr w:type="spellEnd"/>
      <w:r w:rsidRPr="00CE40F5">
        <w:rPr>
          <w:rFonts w:ascii="Times New Roman" w:hAnsi="Times New Roman" w:cs="Times New Roman"/>
          <w:color w:val="222222"/>
          <w:sz w:val="24"/>
          <w:szCs w:val="24"/>
          <w:shd w:val="clear" w:color="auto" w:fill="FFFFFF"/>
        </w:rPr>
        <w:t xml:space="preserve">, O.A., Hanson, E., </w:t>
      </w:r>
      <w:proofErr w:type="spellStart"/>
      <w:r w:rsidRPr="00CE40F5">
        <w:rPr>
          <w:rFonts w:ascii="Times New Roman" w:hAnsi="Times New Roman" w:cs="Times New Roman"/>
          <w:color w:val="222222"/>
          <w:sz w:val="24"/>
          <w:szCs w:val="24"/>
          <w:shd w:val="clear" w:color="auto" w:fill="FFFFFF"/>
        </w:rPr>
        <w:t>Nwakile</w:t>
      </w:r>
      <w:proofErr w:type="spellEnd"/>
      <w:r w:rsidRPr="00CE40F5">
        <w:rPr>
          <w:rFonts w:ascii="Times New Roman" w:hAnsi="Times New Roman" w:cs="Times New Roman"/>
          <w:color w:val="222222"/>
          <w:sz w:val="24"/>
          <w:szCs w:val="24"/>
          <w:shd w:val="clear" w:color="auto" w:fill="FFFFFF"/>
        </w:rPr>
        <w:t xml:space="preserve">, C. and </w:t>
      </w:r>
      <w:proofErr w:type="spellStart"/>
      <w:r w:rsidRPr="00CE40F5">
        <w:rPr>
          <w:rFonts w:ascii="Times New Roman" w:hAnsi="Times New Roman" w:cs="Times New Roman"/>
          <w:color w:val="222222"/>
          <w:sz w:val="24"/>
          <w:szCs w:val="24"/>
          <w:shd w:val="clear" w:color="auto" w:fill="FFFFFF"/>
        </w:rPr>
        <w:t>Esiri</w:t>
      </w:r>
      <w:proofErr w:type="spellEnd"/>
      <w:r w:rsidRPr="00CE40F5">
        <w:rPr>
          <w:rFonts w:ascii="Times New Roman" w:hAnsi="Times New Roman" w:cs="Times New Roman"/>
          <w:color w:val="222222"/>
          <w:sz w:val="24"/>
          <w:szCs w:val="24"/>
          <w:shd w:val="clear" w:color="auto" w:fill="FFFFFF"/>
        </w:rPr>
        <w:t>, A.E.</w:t>
      </w:r>
      <w:r w:rsidR="00715579">
        <w:rPr>
          <w:rFonts w:ascii="Times New Roman" w:hAnsi="Times New Roman" w:cs="Times New Roman"/>
          <w:color w:val="222222"/>
          <w:sz w:val="24"/>
          <w:szCs w:val="24"/>
          <w:shd w:val="clear" w:color="auto" w:fill="FFFFFF"/>
        </w:rPr>
        <w:t xml:space="preserve"> (</w:t>
      </w:r>
      <w:r w:rsidRPr="00CE40F5">
        <w:rPr>
          <w:rFonts w:ascii="Times New Roman" w:hAnsi="Times New Roman" w:cs="Times New Roman"/>
          <w:color w:val="222222"/>
          <w:sz w:val="24"/>
          <w:szCs w:val="24"/>
          <w:shd w:val="clear" w:color="auto" w:fill="FFFFFF"/>
        </w:rPr>
        <w:t>2024</w:t>
      </w:r>
      <w:r w:rsidR="00715579">
        <w:rPr>
          <w:rFonts w:ascii="Times New Roman" w:hAnsi="Times New Roman" w:cs="Times New Roman"/>
          <w:color w:val="222222"/>
          <w:sz w:val="24"/>
          <w:szCs w:val="24"/>
          <w:shd w:val="clear" w:color="auto" w:fill="FFFFFF"/>
        </w:rPr>
        <w:t>)</w:t>
      </w:r>
      <w:r w:rsidRPr="00CE40F5">
        <w:rPr>
          <w:rFonts w:ascii="Times New Roman" w:hAnsi="Times New Roman" w:cs="Times New Roman"/>
          <w:color w:val="222222"/>
          <w:sz w:val="24"/>
          <w:szCs w:val="24"/>
          <w:shd w:val="clear" w:color="auto" w:fill="FFFFFF"/>
        </w:rPr>
        <w:t>. Integrating sustainability and safety in high-risk industries: A framework for balancing operational efficiency and environmental responsibility. </w:t>
      </w:r>
      <w:r w:rsidRPr="00CE40F5">
        <w:rPr>
          <w:rFonts w:ascii="Times New Roman" w:hAnsi="Times New Roman" w:cs="Times New Roman"/>
          <w:i/>
          <w:iCs/>
          <w:color w:val="222222"/>
          <w:sz w:val="24"/>
          <w:szCs w:val="24"/>
          <w:shd w:val="clear" w:color="auto" w:fill="FFFFFF"/>
        </w:rPr>
        <w:t>Global Journal of Research in Multidisciplinary Studies</w:t>
      </w:r>
      <w:r w:rsidRPr="00CE40F5">
        <w:rPr>
          <w:rFonts w:ascii="Times New Roman" w:hAnsi="Times New Roman" w:cs="Times New Roman"/>
          <w:color w:val="222222"/>
          <w:sz w:val="24"/>
          <w:szCs w:val="24"/>
          <w:shd w:val="clear" w:color="auto" w:fill="FFFFFF"/>
        </w:rPr>
        <w:t>, </w:t>
      </w:r>
      <w:r w:rsidRPr="00CE40F5">
        <w:rPr>
          <w:rFonts w:ascii="Times New Roman" w:hAnsi="Times New Roman" w:cs="Times New Roman"/>
          <w:i/>
          <w:iCs/>
          <w:color w:val="222222"/>
          <w:sz w:val="24"/>
          <w:szCs w:val="24"/>
          <w:shd w:val="clear" w:color="auto" w:fill="FFFFFF"/>
        </w:rPr>
        <w:t>2</w:t>
      </w:r>
      <w:r w:rsidRPr="00CE40F5">
        <w:rPr>
          <w:rFonts w:ascii="Times New Roman" w:hAnsi="Times New Roman" w:cs="Times New Roman"/>
          <w:color w:val="222222"/>
          <w:sz w:val="24"/>
          <w:szCs w:val="24"/>
          <w:shd w:val="clear" w:color="auto" w:fill="FFFFFF"/>
        </w:rPr>
        <w:t xml:space="preserve">(02), pp.027-037. </w:t>
      </w:r>
      <w:hyperlink r:id="rId8" w:history="1">
        <w:r w:rsidRPr="00CE40F5">
          <w:rPr>
            <w:rStyle w:val="Hyperlink"/>
            <w:rFonts w:ascii="Times New Roman" w:hAnsi="Times New Roman" w:cs="Times New Roman"/>
            <w:sz w:val="24"/>
            <w:szCs w:val="24"/>
            <w:shd w:val="clear" w:color="auto" w:fill="FFFFFF"/>
          </w:rPr>
          <w:t>https://doi.org/10.58175/gjrms.2024.2.2.0052</w:t>
        </w:r>
      </w:hyperlink>
    </w:p>
    <w:p w14:paraId="70BD1718" w14:textId="77777777" w:rsidR="00FF0D71" w:rsidRPr="00CE40F5" w:rsidRDefault="00FF0D71" w:rsidP="00FF0D71">
      <w:pPr>
        <w:spacing w:line="360" w:lineRule="auto"/>
        <w:ind w:left="720" w:hanging="720"/>
        <w:jc w:val="both"/>
        <w:rPr>
          <w:rFonts w:ascii="Times New Roman" w:hAnsi="Times New Roman" w:cs="Times New Roman"/>
          <w:color w:val="222222"/>
          <w:sz w:val="24"/>
          <w:szCs w:val="24"/>
          <w:shd w:val="clear" w:color="auto" w:fill="FFFFFF"/>
        </w:rPr>
      </w:pPr>
      <w:r w:rsidRPr="00CE40F5">
        <w:rPr>
          <w:rFonts w:ascii="Times New Roman" w:hAnsi="Times New Roman" w:cs="Times New Roman"/>
          <w:color w:val="222222"/>
          <w:sz w:val="24"/>
          <w:szCs w:val="24"/>
          <w:shd w:val="clear" w:color="auto" w:fill="FFFFFF"/>
        </w:rPr>
        <w:t>Al-Nami, W.T.</w:t>
      </w:r>
      <w:r w:rsidR="00715579">
        <w:rPr>
          <w:rFonts w:ascii="Times New Roman" w:hAnsi="Times New Roman" w:cs="Times New Roman"/>
          <w:color w:val="222222"/>
          <w:sz w:val="24"/>
          <w:szCs w:val="24"/>
          <w:shd w:val="clear" w:color="auto" w:fill="FFFFFF"/>
        </w:rPr>
        <w:t xml:space="preserve"> (</w:t>
      </w:r>
      <w:r w:rsidRPr="00CE40F5">
        <w:rPr>
          <w:rFonts w:ascii="Times New Roman" w:hAnsi="Times New Roman" w:cs="Times New Roman"/>
          <w:color w:val="222222"/>
          <w:sz w:val="24"/>
          <w:szCs w:val="24"/>
          <w:shd w:val="clear" w:color="auto" w:fill="FFFFFF"/>
        </w:rPr>
        <w:t>2023</w:t>
      </w:r>
      <w:r w:rsidR="00715579">
        <w:rPr>
          <w:rFonts w:ascii="Times New Roman" w:hAnsi="Times New Roman" w:cs="Times New Roman"/>
          <w:color w:val="222222"/>
          <w:sz w:val="24"/>
          <w:szCs w:val="24"/>
          <w:shd w:val="clear" w:color="auto" w:fill="FFFFFF"/>
        </w:rPr>
        <w:t>)</w:t>
      </w:r>
      <w:r w:rsidRPr="00CE40F5">
        <w:rPr>
          <w:rFonts w:ascii="Times New Roman" w:hAnsi="Times New Roman" w:cs="Times New Roman"/>
          <w:color w:val="222222"/>
          <w:sz w:val="24"/>
          <w:szCs w:val="24"/>
          <w:shd w:val="clear" w:color="auto" w:fill="FFFFFF"/>
        </w:rPr>
        <w:t>. Ranking and analysis the strategies of crowd management to reduce the risks of crushes and stampedes in crowded environments and ensure the safety of passengers. </w:t>
      </w:r>
      <w:proofErr w:type="spellStart"/>
      <w:r w:rsidRPr="00CE40F5">
        <w:rPr>
          <w:rFonts w:ascii="Times New Roman" w:hAnsi="Times New Roman" w:cs="Times New Roman"/>
          <w:i/>
          <w:iCs/>
          <w:color w:val="222222"/>
          <w:sz w:val="24"/>
          <w:szCs w:val="24"/>
          <w:shd w:val="clear" w:color="auto" w:fill="FFFFFF"/>
        </w:rPr>
        <w:t>Neutrosophic</w:t>
      </w:r>
      <w:proofErr w:type="spellEnd"/>
      <w:r w:rsidRPr="00CE40F5">
        <w:rPr>
          <w:rFonts w:ascii="Times New Roman" w:hAnsi="Times New Roman" w:cs="Times New Roman"/>
          <w:i/>
          <w:iCs/>
          <w:color w:val="222222"/>
          <w:sz w:val="24"/>
          <w:szCs w:val="24"/>
          <w:shd w:val="clear" w:color="auto" w:fill="FFFFFF"/>
        </w:rPr>
        <w:t xml:space="preserve"> Systems with Applications</w:t>
      </w:r>
      <w:r w:rsidRPr="00CE40F5">
        <w:rPr>
          <w:rFonts w:ascii="Times New Roman" w:hAnsi="Times New Roman" w:cs="Times New Roman"/>
          <w:color w:val="222222"/>
          <w:sz w:val="24"/>
          <w:szCs w:val="24"/>
          <w:shd w:val="clear" w:color="auto" w:fill="FFFFFF"/>
        </w:rPr>
        <w:t>, </w:t>
      </w:r>
      <w:r w:rsidRPr="00CE40F5">
        <w:rPr>
          <w:rFonts w:ascii="Times New Roman" w:hAnsi="Times New Roman" w:cs="Times New Roman"/>
          <w:i/>
          <w:iCs/>
          <w:color w:val="222222"/>
          <w:sz w:val="24"/>
          <w:szCs w:val="24"/>
          <w:shd w:val="clear" w:color="auto" w:fill="FFFFFF"/>
        </w:rPr>
        <w:t>8</w:t>
      </w:r>
      <w:r w:rsidRPr="00CE40F5">
        <w:rPr>
          <w:rFonts w:ascii="Times New Roman" w:hAnsi="Times New Roman" w:cs="Times New Roman"/>
          <w:color w:val="222222"/>
          <w:sz w:val="24"/>
          <w:szCs w:val="24"/>
          <w:shd w:val="clear" w:color="auto" w:fill="FFFFFF"/>
        </w:rPr>
        <w:t>, pp.61-78.</w:t>
      </w:r>
    </w:p>
    <w:p w14:paraId="212BEA08" w14:textId="77777777" w:rsidR="00FF0D71" w:rsidRPr="00CE40F5" w:rsidRDefault="00FF0D71" w:rsidP="00FF0D71">
      <w:pPr>
        <w:spacing w:line="360" w:lineRule="auto"/>
        <w:ind w:left="720" w:hanging="720"/>
        <w:jc w:val="both"/>
        <w:rPr>
          <w:rFonts w:ascii="Times New Roman" w:hAnsi="Times New Roman" w:cs="Times New Roman"/>
          <w:color w:val="222222"/>
          <w:sz w:val="24"/>
          <w:szCs w:val="24"/>
          <w:shd w:val="clear" w:color="auto" w:fill="FFFFFF"/>
        </w:rPr>
      </w:pPr>
      <w:r w:rsidRPr="00CE40F5">
        <w:rPr>
          <w:rFonts w:ascii="Times New Roman" w:hAnsi="Times New Roman" w:cs="Times New Roman"/>
          <w:color w:val="222222"/>
          <w:sz w:val="24"/>
          <w:szCs w:val="24"/>
          <w:shd w:val="clear" w:color="auto" w:fill="FFFFFF"/>
        </w:rPr>
        <w:t>Bauer, P.</w:t>
      </w:r>
      <w:r w:rsidR="00715579">
        <w:rPr>
          <w:rFonts w:ascii="Times New Roman" w:hAnsi="Times New Roman" w:cs="Times New Roman"/>
          <w:color w:val="222222"/>
          <w:sz w:val="24"/>
          <w:szCs w:val="24"/>
          <w:shd w:val="clear" w:color="auto" w:fill="FFFFFF"/>
        </w:rPr>
        <w:t xml:space="preserve"> (</w:t>
      </w:r>
      <w:r w:rsidRPr="00CE40F5">
        <w:rPr>
          <w:rFonts w:ascii="Times New Roman" w:hAnsi="Times New Roman" w:cs="Times New Roman"/>
          <w:color w:val="222222"/>
          <w:sz w:val="24"/>
          <w:szCs w:val="24"/>
          <w:shd w:val="clear" w:color="auto" w:fill="FFFFFF"/>
        </w:rPr>
        <w:t>2025</w:t>
      </w:r>
      <w:r w:rsidR="00715579">
        <w:rPr>
          <w:rFonts w:ascii="Times New Roman" w:hAnsi="Times New Roman" w:cs="Times New Roman"/>
          <w:color w:val="222222"/>
          <w:sz w:val="24"/>
          <w:szCs w:val="24"/>
          <w:shd w:val="clear" w:color="auto" w:fill="FFFFFF"/>
        </w:rPr>
        <w:t>)</w:t>
      </w:r>
      <w:r w:rsidRPr="00CE40F5">
        <w:rPr>
          <w:rFonts w:ascii="Times New Roman" w:hAnsi="Times New Roman" w:cs="Times New Roman"/>
          <w:color w:val="222222"/>
          <w:sz w:val="24"/>
          <w:szCs w:val="24"/>
          <w:shd w:val="clear" w:color="auto" w:fill="FFFFFF"/>
        </w:rPr>
        <w:t>. Organization and Change Management. In </w:t>
      </w:r>
      <w:r w:rsidRPr="00CE40F5">
        <w:rPr>
          <w:rFonts w:ascii="Times New Roman" w:hAnsi="Times New Roman" w:cs="Times New Roman"/>
          <w:i/>
          <w:iCs/>
          <w:color w:val="222222"/>
          <w:sz w:val="24"/>
          <w:szCs w:val="24"/>
          <w:shd w:val="clear" w:color="auto" w:fill="FFFFFF"/>
        </w:rPr>
        <w:t>A Comprehensive Project Management Guide: Quality Management, Integrated Six-Sigma and Change Management Compilation</w:t>
      </w:r>
      <w:r w:rsidRPr="00CE40F5">
        <w:rPr>
          <w:rFonts w:ascii="Times New Roman" w:hAnsi="Times New Roman" w:cs="Times New Roman"/>
          <w:color w:val="222222"/>
          <w:sz w:val="24"/>
          <w:szCs w:val="24"/>
          <w:shd w:val="clear" w:color="auto" w:fill="FFFFFF"/>
        </w:rPr>
        <w:t> (pp. 251-279). Cham: Springer Nature Switzerland.</w:t>
      </w:r>
    </w:p>
    <w:p w14:paraId="2CBE078E" w14:textId="77777777" w:rsidR="00FF0D71" w:rsidRPr="00CE40F5" w:rsidRDefault="00FF0D71" w:rsidP="00FF0D71">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CE40F5">
        <w:rPr>
          <w:rFonts w:ascii="Times New Roman" w:hAnsi="Times New Roman" w:cs="Times New Roman"/>
          <w:color w:val="222222"/>
          <w:sz w:val="24"/>
          <w:szCs w:val="24"/>
          <w:shd w:val="clear" w:color="auto" w:fill="FFFFFF"/>
        </w:rPr>
        <w:t>Cammarano</w:t>
      </w:r>
      <w:proofErr w:type="spellEnd"/>
      <w:r w:rsidRPr="00CE40F5">
        <w:rPr>
          <w:rFonts w:ascii="Times New Roman" w:hAnsi="Times New Roman" w:cs="Times New Roman"/>
          <w:color w:val="222222"/>
          <w:sz w:val="24"/>
          <w:szCs w:val="24"/>
          <w:shd w:val="clear" w:color="auto" w:fill="FFFFFF"/>
        </w:rPr>
        <w:t xml:space="preserve">, A., </w:t>
      </w:r>
      <w:proofErr w:type="spellStart"/>
      <w:r w:rsidRPr="00CE40F5">
        <w:rPr>
          <w:rFonts w:ascii="Times New Roman" w:hAnsi="Times New Roman" w:cs="Times New Roman"/>
          <w:color w:val="222222"/>
          <w:sz w:val="24"/>
          <w:szCs w:val="24"/>
          <w:shd w:val="clear" w:color="auto" w:fill="FFFFFF"/>
        </w:rPr>
        <w:t>Varriale</w:t>
      </w:r>
      <w:proofErr w:type="spellEnd"/>
      <w:r w:rsidRPr="00CE40F5">
        <w:rPr>
          <w:rFonts w:ascii="Times New Roman" w:hAnsi="Times New Roman" w:cs="Times New Roman"/>
          <w:color w:val="222222"/>
          <w:sz w:val="24"/>
          <w:szCs w:val="24"/>
          <w:shd w:val="clear" w:color="auto" w:fill="FFFFFF"/>
        </w:rPr>
        <w:t xml:space="preserve">, V., </w:t>
      </w:r>
      <w:proofErr w:type="spellStart"/>
      <w:r w:rsidRPr="00CE40F5">
        <w:rPr>
          <w:rFonts w:ascii="Times New Roman" w:hAnsi="Times New Roman" w:cs="Times New Roman"/>
          <w:color w:val="222222"/>
          <w:sz w:val="24"/>
          <w:szCs w:val="24"/>
          <w:shd w:val="clear" w:color="auto" w:fill="FFFFFF"/>
        </w:rPr>
        <w:t>Michelino</w:t>
      </w:r>
      <w:proofErr w:type="spellEnd"/>
      <w:r w:rsidRPr="00CE40F5">
        <w:rPr>
          <w:rFonts w:ascii="Times New Roman" w:hAnsi="Times New Roman" w:cs="Times New Roman"/>
          <w:color w:val="222222"/>
          <w:sz w:val="24"/>
          <w:szCs w:val="24"/>
          <w:shd w:val="clear" w:color="auto" w:fill="FFFFFF"/>
        </w:rPr>
        <w:t>, F. and Caputo, M.</w:t>
      </w:r>
      <w:r w:rsidR="00715579">
        <w:rPr>
          <w:rFonts w:ascii="Times New Roman" w:hAnsi="Times New Roman" w:cs="Times New Roman"/>
          <w:color w:val="222222"/>
          <w:sz w:val="24"/>
          <w:szCs w:val="24"/>
          <w:shd w:val="clear" w:color="auto" w:fill="FFFFFF"/>
        </w:rPr>
        <w:t xml:space="preserve"> (</w:t>
      </w:r>
      <w:r w:rsidRPr="00CE40F5">
        <w:rPr>
          <w:rFonts w:ascii="Times New Roman" w:hAnsi="Times New Roman" w:cs="Times New Roman"/>
          <w:color w:val="222222"/>
          <w:sz w:val="24"/>
          <w:szCs w:val="24"/>
          <w:shd w:val="clear" w:color="auto" w:fill="FFFFFF"/>
        </w:rPr>
        <w:t>2022</w:t>
      </w:r>
      <w:r w:rsidR="00715579">
        <w:rPr>
          <w:rFonts w:ascii="Times New Roman" w:hAnsi="Times New Roman" w:cs="Times New Roman"/>
          <w:color w:val="222222"/>
          <w:sz w:val="24"/>
          <w:szCs w:val="24"/>
          <w:shd w:val="clear" w:color="auto" w:fill="FFFFFF"/>
        </w:rPr>
        <w:t>).</w:t>
      </w:r>
      <w:r w:rsidRPr="00CE40F5">
        <w:rPr>
          <w:rFonts w:ascii="Times New Roman" w:hAnsi="Times New Roman" w:cs="Times New Roman"/>
          <w:color w:val="222222"/>
          <w:sz w:val="24"/>
          <w:szCs w:val="24"/>
          <w:shd w:val="clear" w:color="auto" w:fill="FFFFFF"/>
        </w:rPr>
        <w:t xml:space="preserve"> Open and crowd-based platforms: Impact on organizational and market performance. </w:t>
      </w:r>
      <w:r w:rsidRPr="00CE40F5">
        <w:rPr>
          <w:rFonts w:ascii="Times New Roman" w:hAnsi="Times New Roman" w:cs="Times New Roman"/>
          <w:i/>
          <w:iCs/>
          <w:color w:val="222222"/>
          <w:sz w:val="24"/>
          <w:szCs w:val="24"/>
          <w:shd w:val="clear" w:color="auto" w:fill="FFFFFF"/>
        </w:rPr>
        <w:t>Sustainability</w:t>
      </w:r>
      <w:r w:rsidRPr="00CE40F5">
        <w:rPr>
          <w:rFonts w:ascii="Times New Roman" w:hAnsi="Times New Roman" w:cs="Times New Roman"/>
          <w:color w:val="222222"/>
          <w:sz w:val="24"/>
          <w:szCs w:val="24"/>
          <w:shd w:val="clear" w:color="auto" w:fill="FFFFFF"/>
        </w:rPr>
        <w:t>, </w:t>
      </w:r>
      <w:r w:rsidRPr="00CE40F5">
        <w:rPr>
          <w:rFonts w:ascii="Times New Roman" w:hAnsi="Times New Roman" w:cs="Times New Roman"/>
          <w:i/>
          <w:iCs/>
          <w:color w:val="222222"/>
          <w:sz w:val="24"/>
          <w:szCs w:val="24"/>
          <w:shd w:val="clear" w:color="auto" w:fill="FFFFFF"/>
        </w:rPr>
        <w:t>14</w:t>
      </w:r>
      <w:r w:rsidRPr="00CE40F5">
        <w:rPr>
          <w:rFonts w:ascii="Times New Roman" w:hAnsi="Times New Roman" w:cs="Times New Roman"/>
          <w:color w:val="222222"/>
          <w:sz w:val="24"/>
          <w:szCs w:val="24"/>
          <w:shd w:val="clear" w:color="auto" w:fill="FFFFFF"/>
        </w:rPr>
        <w:t xml:space="preserve">(4), p.2223. </w:t>
      </w:r>
      <w:hyperlink r:id="rId9" w:history="1">
        <w:r w:rsidRPr="00CE40F5">
          <w:rPr>
            <w:rStyle w:val="Hyperlink"/>
            <w:rFonts w:ascii="Times New Roman" w:hAnsi="Times New Roman" w:cs="Times New Roman"/>
            <w:sz w:val="24"/>
            <w:szCs w:val="24"/>
            <w:shd w:val="clear" w:color="auto" w:fill="FFFFFF"/>
          </w:rPr>
          <w:t>https://doi.org/10.3390/su14042223</w:t>
        </w:r>
      </w:hyperlink>
    </w:p>
    <w:p w14:paraId="1134937A" w14:textId="77777777" w:rsidR="00FF0D71" w:rsidRPr="00CE40F5" w:rsidRDefault="00FF0D71" w:rsidP="00FF0D71">
      <w:pPr>
        <w:spacing w:line="360" w:lineRule="auto"/>
        <w:ind w:left="720" w:hanging="720"/>
        <w:jc w:val="both"/>
        <w:rPr>
          <w:rFonts w:ascii="Times New Roman" w:hAnsi="Times New Roman" w:cs="Times New Roman"/>
          <w:color w:val="222222"/>
          <w:sz w:val="24"/>
          <w:szCs w:val="24"/>
          <w:shd w:val="clear" w:color="auto" w:fill="FFFFFF"/>
        </w:rPr>
      </w:pPr>
      <w:r w:rsidRPr="00CE40F5">
        <w:rPr>
          <w:rFonts w:ascii="Times New Roman" w:hAnsi="Times New Roman" w:cs="Times New Roman"/>
          <w:color w:val="222222"/>
          <w:sz w:val="24"/>
          <w:szCs w:val="24"/>
          <w:shd w:val="clear" w:color="auto" w:fill="FFFFFF"/>
        </w:rPr>
        <w:t>Chandra Shit, R.</w:t>
      </w:r>
      <w:r w:rsidR="00715579">
        <w:rPr>
          <w:rFonts w:ascii="Times New Roman" w:hAnsi="Times New Roman" w:cs="Times New Roman"/>
          <w:color w:val="222222"/>
          <w:sz w:val="24"/>
          <w:szCs w:val="24"/>
          <w:shd w:val="clear" w:color="auto" w:fill="FFFFFF"/>
        </w:rPr>
        <w:t xml:space="preserve"> (</w:t>
      </w:r>
      <w:r w:rsidRPr="00CE40F5">
        <w:rPr>
          <w:rFonts w:ascii="Times New Roman" w:hAnsi="Times New Roman" w:cs="Times New Roman"/>
          <w:color w:val="222222"/>
          <w:sz w:val="24"/>
          <w:szCs w:val="24"/>
          <w:shd w:val="clear" w:color="auto" w:fill="FFFFFF"/>
        </w:rPr>
        <w:t>2020</w:t>
      </w:r>
      <w:r w:rsidR="00715579">
        <w:rPr>
          <w:rFonts w:ascii="Times New Roman" w:hAnsi="Times New Roman" w:cs="Times New Roman"/>
          <w:color w:val="222222"/>
          <w:sz w:val="24"/>
          <w:szCs w:val="24"/>
          <w:shd w:val="clear" w:color="auto" w:fill="FFFFFF"/>
        </w:rPr>
        <w:t>)</w:t>
      </w:r>
      <w:r w:rsidRPr="00CE40F5">
        <w:rPr>
          <w:rFonts w:ascii="Times New Roman" w:hAnsi="Times New Roman" w:cs="Times New Roman"/>
          <w:color w:val="222222"/>
          <w:sz w:val="24"/>
          <w:szCs w:val="24"/>
          <w:shd w:val="clear" w:color="auto" w:fill="FFFFFF"/>
        </w:rPr>
        <w:t>. Crowd intelligence for sustainable futuristic intelligent transportation system: a review. </w:t>
      </w:r>
      <w:proofErr w:type="spellStart"/>
      <w:r w:rsidRPr="00CE40F5">
        <w:rPr>
          <w:rFonts w:ascii="Times New Roman" w:hAnsi="Times New Roman" w:cs="Times New Roman"/>
          <w:i/>
          <w:iCs/>
          <w:color w:val="222222"/>
          <w:sz w:val="24"/>
          <w:szCs w:val="24"/>
          <w:shd w:val="clear" w:color="auto" w:fill="FFFFFF"/>
        </w:rPr>
        <w:t>Iet</w:t>
      </w:r>
      <w:proofErr w:type="spellEnd"/>
      <w:r w:rsidRPr="00CE40F5">
        <w:rPr>
          <w:rFonts w:ascii="Times New Roman" w:hAnsi="Times New Roman" w:cs="Times New Roman"/>
          <w:i/>
          <w:iCs/>
          <w:color w:val="222222"/>
          <w:sz w:val="24"/>
          <w:szCs w:val="24"/>
          <w:shd w:val="clear" w:color="auto" w:fill="FFFFFF"/>
        </w:rPr>
        <w:t xml:space="preserve"> intelligent transport systems</w:t>
      </w:r>
      <w:r w:rsidRPr="00CE40F5">
        <w:rPr>
          <w:rFonts w:ascii="Times New Roman" w:hAnsi="Times New Roman" w:cs="Times New Roman"/>
          <w:color w:val="222222"/>
          <w:sz w:val="24"/>
          <w:szCs w:val="24"/>
          <w:shd w:val="clear" w:color="auto" w:fill="FFFFFF"/>
        </w:rPr>
        <w:t>, </w:t>
      </w:r>
      <w:r w:rsidRPr="00CE40F5">
        <w:rPr>
          <w:rFonts w:ascii="Times New Roman" w:hAnsi="Times New Roman" w:cs="Times New Roman"/>
          <w:i/>
          <w:iCs/>
          <w:color w:val="222222"/>
          <w:sz w:val="24"/>
          <w:szCs w:val="24"/>
          <w:shd w:val="clear" w:color="auto" w:fill="FFFFFF"/>
        </w:rPr>
        <w:t>14</w:t>
      </w:r>
      <w:r w:rsidRPr="00CE40F5">
        <w:rPr>
          <w:rFonts w:ascii="Times New Roman" w:hAnsi="Times New Roman" w:cs="Times New Roman"/>
          <w:color w:val="222222"/>
          <w:sz w:val="24"/>
          <w:szCs w:val="24"/>
          <w:shd w:val="clear" w:color="auto" w:fill="FFFFFF"/>
        </w:rPr>
        <w:t xml:space="preserve">(6), pp.480-494. </w:t>
      </w:r>
      <w:hyperlink r:id="rId10" w:history="1">
        <w:r w:rsidRPr="00CE40F5">
          <w:rPr>
            <w:rStyle w:val="Hyperlink"/>
            <w:rFonts w:ascii="Times New Roman" w:hAnsi="Times New Roman" w:cs="Times New Roman"/>
            <w:sz w:val="24"/>
            <w:szCs w:val="24"/>
            <w:shd w:val="clear" w:color="auto" w:fill="FFFFFF"/>
          </w:rPr>
          <w:t>https://doi.org/10.1049/iet-its.2019.0321</w:t>
        </w:r>
      </w:hyperlink>
    </w:p>
    <w:p w14:paraId="290A6E56" w14:textId="77777777" w:rsidR="00FF0D71" w:rsidRPr="00CE40F5" w:rsidRDefault="00FF0D71" w:rsidP="00FF0D71">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CE40F5">
        <w:rPr>
          <w:rFonts w:ascii="Times New Roman" w:hAnsi="Times New Roman" w:cs="Times New Roman"/>
          <w:color w:val="222222"/>
          <w:sz w:val="24"/>
          <w:szCs w:val="24"/>
          <w:shd w:val="clear" w:color="auto" w:fill="FFFFFF"/>
        </w:rPr>
        <w:t>Chandratreya</w:t>
      </w:r>
      <w:proofErr w:type="spellEnd"/>
      <w:r w:rsidRPr="00CE40F5">
        <w:rPr>
          <w:rFonts w:ascii="Times New Roman" w:hAnsi="Times New Roman" w:cs="Times New Roman"/>
          <w:color w:val="222222"/>
          <w:sz w:val="24"/>
          <w:szCs w:val="24"/>
          <w:shd w:val="clear" w:color="auto" w:fill="FFFFFF"/>
        </w:rPr>
        <w:t>, A.</w:t>
      </w:r>
      <w:r w:rsidR="00715579">
        <w:rPr>
          <w:rFonts w:ascii="Times New Roman" w:hAnsi="Times New Roman" w:cs="Times New Roman"/>
          <w:color w:val="222222"/>
          <w:sz w:val="24"/>
          <w:szCs w:val="24"/>
          <w:shd w:val="clear" w:color="auto" w:fill="FFFFFF"/>
        </w:rPr>
        <w:t xml:space="preserve"> (</w:t>
      </w:r>
      <w:r w:rsidRPr="00CE40F5">
        <w:rPr>
          <w:rFonts w:ascii="Times New Roman" w:hAnsi="Times New Roman" w:cs="Times New Roman"/>
          <w:color w:val="222222"/>
          <w:sz w:val="24"/>
          <w:szCs w:val="24"/>
          <w:shd w:val="clear" w:color="auto" w:fill="FFFFFF"/>
        </w:rPr>
        <w:t>2025</w:t>
      </w:r>
      <w:r w:rsidR="00715579">
        <w:rPr>
          <w:rFonts w:ascii="Times New Roman" w:hAnsi="Times New Roman" w:cs="Times New Roman"/>
          <w:color w:val="222222"/>
          <w:sz w:val="24"/>
          <w:szCs w:val="24"/>
          <w:shd w:val="clear" w:color="auto" w:fill="FFFFFF"/>
        </w:rPr>
        <w:t>)</w:t>
      </w:r>
      <w:r w:rsidRPr="00CE40F5">
        <w:rPr>
          <w:rFonts w:ascii="Times New Roman" w:hAnsi="Times New Roman" w:cs="Times New Roman"/>
          <w:color w:val="222222"/>
          <w:sz w:val="24"/>
          <w:szCs w:val="24"/>
          <w:shd w:val="clear" w:color="auto" w:fill="FFFFFF"/>
        </w:rPr>
        <w:t>. Innovative Strategies for Business Resilience Addressing Vulnerabilities in a Dynamic Market. In </w:t>
      </w:r>
      <w:r w:rsidRPr="00CE40F5">
        <w:rPr>
          <w:rFonts w:ascii="Times New Roman" w:hAnsi="Times New Roman" w:cs="Times New Roman"/>
          <w:i/>
          <w:iCs/>
          <w:color w:val="222222"/>
          <w:sz w:val="24"/>
          <w:szCs w:val="24"/>
          <w:shd w:val="clear" w:color="auto" w:fill="FFFFFF"/>
        </w:rPr>
        <w:t>The Future of Small Business in Industry 5.0</w:t>
      </w:r>
      <w:r w:rsidRPr="00CE40F5">
        <w:rPr>
          <w:rFonts w:ascii="Times New Roman" w:hAnsi="Times New Roman" w:cs="Times New Roman"/>
          <w:color w:val="222222"/>
          <w:sz w:val="24"/>
          <w:szCs w:val="24"/>
          <w:shd w:val="clear" w:color="auto" w:fill="FFFFFF"/>
        </w:rPr>
        <w:t> (pp. 379-408). IGI Global Scientific Publishing.</w:t>
      </w:r>
    </w:p>
    <w:p w14:paraId="1037A9DE" w14:textId="77777777" w:rsidR="00FF0D71" w:rsidRPr="00CE40F5" w:rsidRDefault="00FF0D71" w:rsidP="00FF0D71">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CE40F5">
        <w:rPr>
          <w:rFonts w:ascii="Times New Roman" w:hAnsi="Times New Roman" w:cs="Times New Roman"/>
          <w:color w:val="222222"/>
          <w:sz w:val="24"/>
          <w:szCs w:val="24"/>
          <w:shd w:val="clear" w:color="auto" w:fill="FFFFFF"/>
        </w:rPr>
        <w:t>Darsena</w:t>
      </w:r>
      <w:proofErr w:type="spellEnd"/>
      <w:r w:rsidRPr="00CE40F5">
        <w:rPr>
          <w:rFonts w:ascii="Times New Roman" w:hAnsi="Times New Roman" w:cs="Times New Roman"/>
          <w:color w:val="222222"/>
          <w:sz w:val="24"/>
          <w:szCs w:val="24"/>
          <w:shd w:val="clear" w:color="auto" w:fill="FFFFFF"/>
        </w:rPr>
        <w:t xml:space="preserve">, D., </w:t>
      </w:r>
      <w:proofErr w:type="spellStart"/>
      <w:r w:rsidRPr="00CE40F5">
        <w:rPr>
          <w:rFonts w:ascii="Times New Roman" w:hAnsi="Times New Roman" w:cs="Times New Roman"/>
          <w:color w:val="222222"/>
          <w:sz w:val="24"/>
          <w:szCs w:val="24"/>
          <w:shd w:val="clear" w:color="auto" w:fill="FFFFFF"/>
        </w:rPr>
        <w:t>Gelli</w:t>
      </w:r>
      <w:proofErr w:type="spellEnd"/>
      <w:r w:rsidRPr="00CE40F5">
        <w:rPr>
          <w:rFonts w:ascii="Times New Roman" w:hAnsi="Times New Roman" w:cs="Times New Roman"/>
          <w:color w:val="222222"/>
          <w:sz w:val="24"/>
          <w:szCs w:val="24"/>
          <w:shd w:val="clear" w:color="auto" w:fill="FFFFFF"/>
        </w:rPr>
        <w:t xml:space="preserve">, G., </w:t>
      </w:r>
      <w:proofErr w:type="spellStart"/>
      <w:r w:rsidRPr="00CE40F5">
        <w:rPr>
          <w:rFonts w:ascii="Times New Roman" w:hAnsi="Times New Roman" w:cs="Times New Roman"/>
          <w:color w:val="222222"/>
          <w:sz w:val="24"/>
          <w:szCs w:val="24"/>
          <w:shd w:val="clear" w:color="auto" w:fill="FFFFFF"/>
        </w:rPr>
        <w:t>Iudice</w:t>
      </w:r>
      <w:proofErr w:type="spellEnd"/>
      <w:r w:rsidRPr="00CE40F5">
        <w:rPr>
          <w:rFonts w:ascii="Times New Roman" w:hAnsi="Times New Roman" w:cs="Times New Roman"/>
          <w:color w:val="222222"/>
          <w:sz w:val="24"/>
          <w:szCs w:val="24"/>
          <w:shd w:val="clear" w:color="auto" w:fill="FFFFFF"/>
        </w:rPr>
        <w:t>, I. and Verde, F.</w:t>
      </w:r>
      <w:r w:rsidR="00715579">
        <w:rPr>
          <w:rFonts w:ascii="Times New Roman" w:hAnsi="Times New Roman" w:cs="Times New Roman"/>
          <w:color w:val="222222"/>
          <w:sz w:val="24"/>
          <w:szCs w:val="24"/>
          <w:shd w:val="clear" w:color="auto" w:fill="FFFFFF"/>
        </w:rPr>
        <w:t xml:space="preserve"> (</w:t>
      </w:r>
      <w:r w:rsidRPr="00CE40F5">
        <w:rPr>
          <w:rFonts w:ascii="Times New Roman" w:hAnsi="Times New Roman" w:cs="Times New Roman"/>
          <w:color w:val="222222"/>
          <w:sz w:val="24"/>
          <w:szCs w:val="24"/>
          <w:shd w:val="clear" w:color="auto" w:fill="FFFFFF"/>
        </w:rPr>
        <w:t>2022</w:t>
      </w:r>
      <w:r w:rsidR="00715579">
        <w:rPr>
          <w:rFonts w:ascii="Times New Roman" w:hAnsi="Times New Roman" w:cs="Times New Roman"/>
          <w:color w:val="222222"/>
          <w:sz w:val="24"/>
          <w:szCs w:val="24"/>
          <w:shd w:val="clear" w:color="auto" w:fill="FFFFFF"/>
        </w:rPr>
        <w:t>)</w:t>
      </w:r>
      <w:r w:rsidRPr="00CE40F5">
        <w:rPr>
          <w:rFonts w:ascii="Times New Roman" w:hAnsi="Times New Roman" w:cs="Times New Roman"/>
          <w:color w:val="222222"/>
          <w:sz w:val="24"/>
          <w:szCs w:val="24"/>
          <w:shd w:val="clear" w:color="auto" w:fill="FFFFFF"/>
        </w:rPr>
        <w:t xml:space="preserve">. Sensing technologies for crowd management, adaptation, and information dissemination in public transportation systems: </w:t>
      </w:r>
      <w:r w:rsidRPr="00CE40F5">
        <w:rPr>
          <w:rFonts w:ascii="Times New Roman" w:hAnsi="Times New Roman" w:cs="Times New Roman"/>
          <w:color w:val="222222"/>
          <w:sz w:val="24"/>
          <w:szCs w:val="24"/>
          <w:shd w:val="clear" w:color="auto" w:fill="FFFFFF"/>
        </w:rPr>
        <w:lastRenderedPageBreak/>
        <w:t>A review. </w:t>
      </w:r>
      <w:r w:rsidRPr="00CE40F5">
        <w:rPr>
          <w:rFonts w:ascii="Times New Roman" w:hAnsi="Times New Roman" w:cs="Times New Roman"/>
          <w:i/>
          <w:iCs/>
          <w:color w:val="222222"/>
          <w:sz w:val="24"/>
          <w:szCs w:val="24"/>
          <w:shd w:val="clear" w:color="auto" w:fill="FFFFFF"/>
        </w:rPr>
        <w:t>IEEE Sensors Journal</w:t>
      </w:r>
      <w:r w:rsidRPr="00CE40F5">
        <w:rPr>
          <w:rFonts w:ascii="Times New Roman" w:hAnsi="Times New Roman" w:cs="Times New Roman"/>
          <w:color w:val="222222"/>
          <w:sz w:val="24"/>
          <w:szCs w:val="24"/>
          <w:shd w:val="clear" w:color="auto" w:fill="FFFFFF"/>
        </w:rPr>
        <w:t>, </w:t>
      </w:r>
      <w:r w:rsidRPr="00CE40F5">
        <w:rPr>
          <w:rFonts w:ascii="Times New Roman" w:hAnsi="Times New Roman" w:cs="Times New Roman"/>
          <w:i/>
          <w:iCs/>
          <w:color w:val="222222"/>
          <w:sz w:val="24"/>
          <w:szCs w:val="24"/>
          <w:shd w:val="clear" w:color="auto" w:fill="FFFFFF"/>
        </w:rPr>
        <w:t>23</w:t>
      </w:r>
      <w:r w:rsidRPr="00CE40F5">
        <w:rPr>
          <w:rFonts w:ascii="Times New Roman" w:hAnsi="Times New Roman" w:cs="Times New Roman"/>
          <w:color w:val="222222"/>
          <w:sz w:val="24"/>
          <w:szCs w:val="24"/>
          <w:shd w:val="clear" w:color="auto" w:fill="FFFFFF"/>
        </w:rPr>
        <w:t xml:space="preserve">(1), pp.68-87. </w:t>
      </w:r>
      <w:hyperlink r:id="rId11" w:history="1">
        <w:r w:rsidRPr="00CE40F5">
          <w:rPr>
            <w:rStyle w:val="Hyperlink"/>
            <w:rFonts w:ascii="Times New Roman" w:hAnsi="Times New Roman" w:cs="Times New Roman"/>
            <w:sz w:val="24"/>
            <w:szCs w:val="24"/>
            <w:shd w:val="clear" w:color="auto" w:fill="FFFFFF"/>
          </w:rPr>
          <w:t>https://doi.org/10.1109/JSEN.2022.3223297</w:t>
        </w:r>
      </w:hyperlink>
    </w:p>
    <w:p w14:paraId="427C6E35" w14:textId="77777777" w:rsidR="00FF0D71" w:rsidRPr="00CE40F5" w:rsidRDefault="00FF0D71" w:rsidP="00FF0D71">
      <w:pPr>
        <w:spacing w:line="360" w:lineRule="auto"/>
        <w:ind w:left="720" w:hanging="720"/>
        <w:jc w:val="both"/>
        <w:rPr>
          <w:rFonts w:ascii="Times New Roman" w:hAnsi="Times New Roman" w:cs="Times New Roman"/>
          <w:color w:val="222222"/>
          <w:sz w:val="24"/>
          <w:szCs w:val="24"/>
          <w:shd w:val="clear" w:color="auto" w:fill="FFFFFF"/>
        </w:rPr>
      </w:pPr>
      <w:r w:rsidRPr="00CE40F5">
        <w:rPr>
          <w:rFonts w:ascii="Times New Roman" w:hAnsi="Times New Roman" w:cs="Times New Roman"/>
          <w:color w:val="222222"/>
          <w:sz w:val="24"/>
          <w:szCs w:val="24"/>
          <w:shd w:val="clear" w:color="auto" w:fill="FFFFFF"/>
        </w:rPr>
        <w:t xml:space="preserve">de Paula, D., Marx, C., Wolf, E., Dremel, C., </w:t>
      </w:r>
      <w:proofErr w:type="spellStart"/>
      <w:r w:rsidRPr="00CE40F5">
        <w:rPr>
          <w:rFonts w:ascii="Times New Roman" w:hAnsi="Times New Roman" w:cs="Times New Roman"/>
          <w:color w:val="222222"/>
          <w:sz w:val="24"/>
          <w:szCs w:val="24"/>
          <w:shd w:val="clear" w:color="auto" w:fill="FFFFFF"/>
        </w:rPr>
        <w:t>Cormican</w:t>
      </w:r>
      <w:proofErr w:type="spellEnd"/>
      <w:r w:rsidRPr="00CE40F5">
        <w:rPr>
          <w:rFonts w:ascii="Times New Roman" w:hAnsi="Times New Roman" w:cs="Times New Roman"/>
          <w:color w:val="222222"/>
          <w:sz w:val="24"/>
          <w:szCs w:val="24"/>
          <w:shd w:val="clear" w:color="auto" w:fill="FFFFFF"/>
        </w:rPr>
        <w:t xml:space="preserve">, K. and </w:t>
      </w:r>
      <w:proofErr w:type="spellStart"/>
      <w:r w:rsidRPr="00CE40F5">
        <w:rPr>
          <w:rFonts w:ascii="Times New Roman" w:hAnsi="Times New Roman" w:cs="Times New Roman"/>
          <w:color w:val="222222"/>
          <w:sz w:val="24"/>
          <w:szCs w:val="24"/>
          <w:shd w:val="clear" w:color="auto" w:fill="FFFFFF"/>
        </w:rPr>
        <w:t>Uebernickel</w:t>
      </w:r>
      <w:proofErr w:type="spellEnd"/>
      <w:r w:rsidRPr="00CE40F5">
        <w:rPr>
          <w:rFonts w:ascii="Times New Roman" w:hAnsi="Times New Roman" w:cs="Times New Roman"/>
          <w:color w:val="222222"/>
          <w:sz w:val="24"/>
          <w:szCs w:val="24"/>
          <w:shd w:val="clear" w:color="auto" w:fill="FFFFFF"/>
        </w:rPr>
        <w:t>, F.</w:t>
      </w:r>
      <w:r w:rsidR="00715579">
        <w:rPr>
          <w:rFonts w:ascii="Times New Roman" w:hAnsi="Times New Roman" w:cs="Times New Roman"/>
          <w:color w:val="222222"/>
          <w:sz w:val="24"/>
          <w:szCs w:val="24"/>
          <w:shd w:val="clear" w:color="auto" w:fill="FFFFFF"/>
        </w:rPr>
        <w:t xml:space="preserve"> (</w:t>
      </w:r>
      <w:r w:rsidRPr="00CE40F5">
        <w:rPr>
          <w:rFonts w:ascii="Times New Roman" w:hAnsi="Times New Roman" w:cs="Times New Roman"/>
          <w:color w:val="222222"/>
          <w:sz w:val="24"/>
          <w:szCs w:val="24"/>
          <w:shd w:val="clear" w:color="auto" w:fill="FFFFFF"/>
        </w:rPr>
        <w:t>2023</w:t>
      </w:r>
      <w:r w:rsidR="00715579">
        <w:rPr>
          <w:rFonts w:ascii="Times New Roman" w:hAnsi="Times New Roman" w:cs="Times New Roman"/>
          <w:color w:val="222222"/>
          <w:sz w:val="24"/>
          <w:szCs w:val="24"/>
          <w:shd w:val="clear" w:color="auto" w:fill="FFFFFF"/>
        </w:rPr>
        <w:t>)</w:t>
      </w:r>
      <w:r w:rsidRPr="00CE40F5">
        <w:rPr>
          <w:rFonts w:ascii="Times New Roman" w:hAnsi="Times New Roman" w:cs="Times New Roman"/>
          <w:color w:val="222222"/>
          <w:sz w:val="24"/>
          <w:szCs w:val="24"/>
          <w:shd w:val="clear" w:color="auto" w:fill="FFFFFF"/>
        </w:rPr>
        <w:t>. A managerial mental model to drive innovation in the context of digital transformation. </w:t>
      </w:r>
      <w:r w:rsidRPr="00CE40F5">
        <w:rPr>
          <w:rFonts w:ascii="Times New Roman" w:hAnsi="Times New Roman" w:cs="Times New Roman"/>
          <w:i/>
          <w:iCs/>
          <w:color w:val="222222"/>
          <w:sz w:val="24"/>
          <w:szCs w:val="24"/>
          <w:shd w:val="clear" w:color="auto" w:fill="FFFFFF"/>
        </w:rPr>
        <w:t>Industry and innovation</w:t>
      </w:r>
      <w:r w:rsidRPr="00CE40F5">
        <w:rPr>
          <w:rFonts w:ascii="Times New Roman" w:hAnsi="Times New Roman" w:cs="Times New Roman"/>
          <w:color w:val="222222"/>
          <w:sz w:val="24"/>
          <w:szCs w:val="24"/>
          <w:shd w:val="clear" w:color="auto" w:fill="FFFFFF"/>
        </w:rPr>
        <w:t>, </w:t>
      </w:r>
      <w:r w:rsidRPr="00CE40F5">
        <w:rPr>
          <w:rFonts w:ascii="Times New Roman" w:hAnsi="Times New Roman" w:cs="Times New Roman"/>
          <w:i/>
          <w:iCs/>
          <w:color w:val="222222"/>
          <w:sz w:val="24"/>
          <w:szCs w:val="24"/>
          <w:shd w:val="clear" w:color="auto" w:fill="FFFFFF"/>
        </w:rPr>
        <w:t>30</w:t>
      </w:r>
      <w:r w:rsidRPr="00CE40F5">
        <w:rPr>
          <w:rFonts w:ascii="Times New Roman" w:hAnsi="Times New Roman" w:cs="Times New Roman"/>
          <w:color w:val="222222"/>
          <w:sz w:val="24"/>
          <w:szCs w:val="24"/>
          <w:shd w:val="clear" w:color="auto" w:fill="FFFFFF"/>
        </w:rPr>
        <w:t xml:space="preserve">(1), pp.42-66. </w:t>
      </w:r>
      <w:hyperlink r:id="rId12" w:history="1">
        <w:r w:rsidRPr="00CE40F5">
          <w:rPr>
            <w:rStyle w:val="Hyperlink"/>
            <w:rFonts w:ascii="Times New Roman" w:hAnsi="Times New Roman" w:cs="Times New Roman"/>
            <w:sz w:val="24"/>
            <w:szCs w:val="24"/>
            <w:shd w:val="clear" w:color="auto" w:fill="FFFFFF"/>
          </w:rPr>
          <w:t>https://doi.org/10.1080/13662716.2022.2072711</w:t>
        </w:r>
      </w:hyperlink>
    </w:p>
    <w:p w14:paraId="3A9CC8D0" w14:textId="77777777" w:rsidR="00FF0D71" w:rsidRPr="00CE40F5" w:rsidRDefault="00FF0D71" w:rsidP="00FF0D71">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CE40F5">
        <w:rPr>
          <w:rFonts w:ascii="Times New Roman" w:hAnsi="Times New Roman" w:cs="Times New Roman"/>
          <w:color w:val="222222"/>
          <w:sz w:val="24"/>
          <w:szCs w:val="24"/>
          <w:shd w:val="clear" w:color="auto" w:fill="FFFFFF"/>
        </w:rPr>
        <w:t>Fatorachian</w:t>
      </w:r>
      <w:proofErr w:type="spellEnd"/>
      <w:r w:rsidRPr="00CE40F5">
        <w:rPr>
          <w:rFonts w:ascii="Times New Roman" w:hAnsi="Times New Roman" w:cs="Times New Roman"/>
          <w:color w:val="222222"/>
          <w:sz w:val="24"/>
          <w:szCs w:val="24"/>
          <w:shd w:val="clear" w:color="auto" w:fill="FFFFFF"/>
        </w:rPr>
        <w:t xml:space="preserve">, H. and </w:t>
      </w:r>
      <w:proofErr w:type="spellStart"/>
      <w:r w:rsidRPr="00CE40F5">
        <w:rPr>
          <w:rFonts w:ascii="Times New Roman" w:hAnsi="Times New Roman" w:cs="Times New Roman"/>
          <w:color w:val="222222"/>
          <w:sz w:val="24"/>
          <w:szCs w:val="24"/>
          <w:shd w:val="clear" w:color="auto" w:fill="FFFFFF"/>
        </w:rPr>
        <w:t>Kazemi</w:t>
      </w:r>
      <w:proofErr w:type="spellEnd"/>
      <w:r w:rsidRPr="00CE40F5">
        <w:rPr>
          <w:rFonts w:ascii="Times New Roman" w:hAnsi="Times New Roman" w:cs="Times New Roman"/>
          <w:color w:val="222222"/>
          <w:sz w:val="24"/>
          <w:szCs w:val="24"/>
          <w:shd w:val="clear" w:color="auto" w:fill="FFFFFF"/>
        </w:rPr>
        <w:t>, H. (2025). Sustainable optimization strategies for on-demand transportation systems: Enhancing efficiency and reducing energy use. </w:t>
      </w:r>
      <w:r w:rsidRPr="00CE40F5">
        <w:rPr>
          <w:rFonts w:ascii="Times New Roman" w:hAnsi="Times New Roman" w:cs="Times New Roman"/>
          <w:i/>
          <w:iCs/>
          <w:color w:val="222222"/>
          <w:sz w:val="24"/>
          <w:szCs w:val="24"/>
          <w:shd w:val="clear" w:color="auto" w:fill="FFFFFF"/>
        </w:rPr>
        <w:t>Sustainable Environment</w:t>
      </w:r>
      <w:r w:rsidRPr="00CE40F5">
        <w:rPr>
          <w:rFonts w:ascii="Times New Roman" w:hAnsi="Times New Roman" w:cs="Times New Roman"/>
          <w:color w:val="222222"/>
          <w:sz w:val="24"/>
          <w:szCs w:val="24"/>
          <w:shd w:val="clear" w:color="auto" w:fill="FFFFFF"/>
        </w:rPr>
        <w:t>, </w:t>
      </w:r>
      <w:r w:rsidRPr="00CE40F5">
        <w:rPr>
          <w:rFonts w:ascii="Times New Roman" w:hAnsi="Times New Roman" w:cs="Times New Roman"/>
          <w:i/>
          <w:iCs/>
          <w:color w:val="222222"/>
          <w:sz w:val="24"/>
          <w:szCs w:val="24"/>
          <w:shd w:val="clear" w:color="auto" w:fill="FFFFFF"/>
        </w:rPr>
        <w:t>11</w:t>
      </w:r>
      <w:r w:rsidRPr="00CE40F5">
        <w:rPr>
          <w:rFonts w:ascii="Times New Roman" w:hAnsi="Times New Roman" w:cs="Times New Roman"/>
          <w:color w:val="222222"/>
          <w:sz w:val="24"/>
          <w:szCs w:val="24"/>
          <w:shd w:val="clear" w:color="auto" w:fill="FFFFFF"/>
        </w:rPr>
        <w:t xml:space="preserve">(1), p.2464388. </w:t>
      </w:r>
      <w:hyperlink r:id="rId13" w:history="1">
        <w:r w:rsidRPr="00CE40F5">
          <w:rPr>
            <w:rStyle w:val="Hyperlink"/>
            <w:rFonts w:ascii="Times New Roman" w:hAnsi="Times New Roman" w:cs="Times New Roman"/>
            <w:sz w:val="24"/>
            <w:szCs w:val="24"/>
            <w:shd w:val="clear" w:color="auto" w:fill="FFFFFF"/>
          </w:rPr>
          <w:t>https://doi.org/10.1080/27658511.2025.2464388</w:t>
        </w:r>
      </w:hyperlink>
    </w:p>
    <w:p w14:paraId="2BD09A12" w14:textId="77777777" w:rsidR="00FF0D71" w:rsidRPr="00CE40F5" w:rsidRDefault="00FF0D71" w:rsidP="00FF0D71">
      <w:pPr>
        <w:spacing w:line="360" w:lineRule="auto"/>
        <w:ind w:left="720" w:hanging="720"/>
        <w:jc w:val="both"/>
        <w:rPr>
          <w:rFonts w:ascii="Times New Roman" w:hAnsi="Times New Roman" w:cs="Times New Roman"/>
          <w:color w:val="222222"/>
          <w:sz w:val="24"/>
          <w:szCs w:val="24"/>
          <w:shd w:val="clear" w:color="auto" w:fill="FFFFFF"/>
        </w:rPr>
      </w:pPr>
      <w:r w:rsidRPr="00CE40F5">
        <w:rPr>
          <w:rFonts w:ascii="Times New Roman" w:hAnsi="Times New Roman" w:cs="Times New Roman"/>
          <w:color w:val="222222"/>
          <w:sz w:val="24"/>
          <w:szCs w:val="24"/>
          <w:shd w:val="clear" w:color="auto" w:fill="FFFFFF"/>
        </w:rPr>
        <w:t xml:space="preserve">Haleem, A., Javaid, M., Singh, R.P., </w:t>
      </w:r>
      <w:proofErr w:type="spellStart"/>
      <w:r w:rsidRPr="00CE40F5">
        <w:rPr>
          <w:rFonts w:ascii="Times New Roman" w:hAnsi="Times New Roman" w:cs="Times New Roman"/>
          <w:color w:val="222222"/>
          <w:sz w:val="24"/>
          <w:szCs w:val="24"/>
          <w:shd w:val="clear" w:color="auto" w:fill="FFFFFF"/>
        </w:rPr>
        <w:t>Rab</w:t>
      </w:r>
      <w:proofErr w:type="spellEnd"/>
      <w:r w:rsidRPr="00CE40F5">
        <w:rPr>
          <w:rFonts w:ascii="Times New Roman" w:hAnsi="Times New Roman" w:cs="Times New Roman"/>
          <w:color w:val="222222"/>
          <w:sz w:val="24"/>
          <w:szCs w:val="24"/>
          <w:shd w:val="clear" w:color="auto" w:fill="FFFFFF"/>
        </w:rPr>
        <w:t>, S. and Suman, R.</w:t>
      </w:r>
      <w:r w:rsidR="00715579">
        <w:rPr>
          <w:rFonts w:ascii="Times New Roman" w:hAnsi="Times New Roman" w:cs="Times New Roman"/>
          <w:color w:val="222222"/>
          <w:sz w:val="24"/>
          <w:szCs w:val="24"/>
          <w:shd w:val="clear" w:color="auto" w:fill="FFFFFF"/>
        </w:rPr>
        <w:t xml:space="preserve"> (</w:t>
      </w:r>
      <w:r w:rsidRPr="00CE40F5">
        <w:rPr>
          <w:rFonts w:ascii="Times New Roman" w:hAnsi="Times New Roman" w:cs="Times New Roman"/>
          <w:color w:val="222222"/>
          <w:sz w:val="24"/>
          <w:szCs w:val="24"/>
          <w:shd w:val="clear" w:color="auto" w:fill="FFFFFF"/>
        </w:rPr>
        <w:t>2021</w:t>
      </w:r>
      <w:r w:rsidR="00715579">
        <w:rPr>
          <w:rFonts w:ascii="Times New Roman" w:hAnsi="Times New Roman" w:cs="Times New Roman"/>
          <w:color w:val="222222"/>
          <w:sz w:val="24"/>
          <w:szCs w:val="24"/>
          <w:shd w:val="clear" w:color="auto" w:fill="FFFFFF"/>
        </w:rPr>
        <w:t>)</w:t>
      </w:r>
      <w:r w:rsidRPr="00CE40F5">
        <w:rPr>
          <w:rFonts w:ascii="Times New Roman" w:hAnsi="Times New Roman" w:cs="Times New Roman"/>
          <w:color w:val="222222"/>
          <w:sz w:val="24"/>
          <w:szCs w:val="24"/>
          <w:shd w:val="clear" w:color="auto" w:fill="FFFFFF"/>
        </w:rPr>
        <w:t xml:space="preserve">. </w:t>
      </w:r>
      <w:proofErr w:type="spellStart"/>
      <w:r w:rsidRPr="00CE40F5">
        <w:rPr>
          <w:rFonts w:ascii="Times New Roman" w:hAnsi="Times New Roman" w:cs="Times New Roman"/>
          <w:color w:val="222222"/>
          <w:sz w:val="24"/>
          <w:szCs w:val="24"/>
          <w:shd w:val="clear" w:color="auto" w:fill="FFFFFF"/>
        </w:rPr>
        <w:t>Hyperautomation</w:t>
      </w:r>
      <w:proofErr w:type="spellEnd"/>
      <w:r w:rsidRPr="00CE40F5">
        <w:rPr>
          <w:rFonts w:ascii="Times New Roman" w:hAnsi="Times New Roman" w:cs="Times New Roman"/>
          <w:color w:val="222222"/>
          <w:sz w:val="24"/>
          <w:szCs w:val="24"/>
          <w:shd w:val="clear" w:color="auto" w:fill="FFFFFF"/>
        </w:rPr>
        <w:t xml:space="preserve"> for the enhancement of automation in industries. </w:t>
      </w:r>
      <w:r w:rsidRPr="00CE40F5">
        <w:rPr>
          <w:rFonts w:ascii="Times New Roman" w:hAnsi="Times New Roman" w:cs="Times New Roman"/>
          <w:i/>
          <w:iCs/>
          <w:color w:val="222222"/>
          <w:sz w:val="24"/>
          <w:szCs w:val="24"/>
          <w:shd w:val="clear" w:color="auto" w:fill="FFFFFF"/>
        </w:rPr>
        <w:t>Sensors International</w:t>
      </w:r>
      <w:r w:rsidRPr="00CE40F5">
        <w:rPr>
          <w:rFonts w:ascii="Times New Roman" w:hAnsi="Times New Roman" w:cs="Times New Roman"/>
          <w:color w:val="222222"/>
          <w:sz w:val="24"/>
          <w:szCs w:val="24"/>
          <w:shd w:val="clear" w:color="auto" w:fill="FFFFFF"/>
        </w:rPr>
        <w:t>, </w:t>
      </w:r>
      <w:r w:rsidRPr="00CE40F5">
        <w:rPr>
          <w:rFonts w:ascii="Times New Roman" w:hAnsi="Times New Roman" w:cs="Times New Roman"/>
          <w:i/>
          <w:iCs/>
          <w:color w:val="222222"/>
          <w:sz w:val="24"/>
          <w:szCs w:val="24"/>
          <w:shd w:val="clear" w:color="auto" w:fill="FFFFFF"/>
        </w:rPr>
        <w:t>2</w:t>
      </w:r>
      <w:r w:rsidRPr="00CE40F5">
        <w:rPr>
          <w:rFonts w:ascii="Times New Roman" w:hAnsi="Times New Roman" w:cs="Times New Roman"/>
          <w:color w:val="222222"/>
          <w:sz w:val="24"/>
          <w:szCs w:val="24"/>
          <w:shd w:val="clear" w:color="auto" w:fill="FFFFFF"/>
        </w:rPr>
        <w:t xml:space="preserve">, p.100124. </w:t>
      </w:r>
      <w:hyperlink r:id="rId14" w:history="1">
        <w:r w:rsidRPr="00CE40F5">
          <w:rPr>
            <w:rStyle w:val="Hyperlink"/>
            <w:rFonts w:ascii="Times New Roman" w:hAnsi="Times New Roman" w:cs="Times New Roman"/>
            <w:sz w:val="24"/>
            <w:szCs w:val="24"/>
            <w:shd w:val="clear" w:color="auto" w:fill="FFFFFF"/>
          </w:rPr>
          <w:t>https://doi.org/10.1016/j.sintl.2021.100124</w:t>
        </w:r>
      </w:hyperlink>
    </w:p>
    <w:p w14:paraId="7CB37B74" w14:textId="77777777" w:rsidR="00FF0D71" w:rsidRPr="00CE40F5" w:rsidRDefault="00FF0D71" w:rsidP="00FF0D71">
      <w:pPr>
        <w:spacing w:line="360" w:lineRule="auto"/>
        <w:ind w:left="720" w:hanging="720"/>
        <w:jc w:val="both"/>
        <w:rPr>
          <w:rFonts w:ascii="Times New Roman" w:hAnsi="Times New Roman" w:cs="Times New Roman"/>
          <w:color w:val="222222"/>
          <w:sz w:val="24"/>
          <w:szCs w:val="24"/>
          <w:shd w:val="clear" w:color="auto" w:fill="FFFFFF"/>
        </w:rPr>
      </w:pPr>
      <w:r w:rsidRPr="00CE40F5">
        <w:rPr>
          <w:rFonts w:ascii="Times New Roman" w:hAnsi="Times New Roman" w:cs="Times New Roman"/>
          <w:color w:val="222222"/>
          <w:sz w:val="24"/>
          <w:szCs w:val="24"/>
          <w:shd w:val="clear" w:color="auto" w:fill="FFFFFF"/>
        </w:rPr>
        <w:t xml:space="preserve">Irani, Z., Abril, R.M., </w:t>
      </w:r>
      <w:proofErr w:type="spellStart"/>
      <w:r w:rsidRPr="00CE40F5">
        <w:rPr>
          <w:rFonts w:ascii="Times New Roman" w:hAnsi="Times New Roman" w:cs="Times New Roman"/>
          <w:color w:val="222222"/>
          <w:sz w:val="24"/>
          <w:szCs w:val="24"/>
          <w:shd w:val="clear" w:color="auto" w:fill="FFFFFF"/>
        </w:rPr>
        <w:t>Weerakkody</w:t>
      </w:r>
      <w:proofErr w:type="spellEnd"/>
      <w:r w:rsidRPr="00CE40F5">
        <w:rPr>
          <w:rFonts w:ascii="Times New Roman" w:hAnsi="Times New Roman" w:cs="Times New Roman"/>
          <w:color w:val="222222"/>
          <w:sz w:val="24"/>
          <w:szCs w:val="24"/>
          <w:shd w:val="clear" w:color="auto" w:fill="FFFFFF"/>
        </w:rPr>
        <w:t>, V., Omar, A. and Sivarajah, U.</w:t>
      </w:r>
      <w:r w:rsidR="00715579">
        <w:rPr>
          <w:rFonts w:ascii="Times New Roman" w:hAnsi="Times New Roman" w:cs="Times New Roman"/>
          <w:color w:val="222222"/>
          <w:sz w:val="24"/>
          <w:szCs w:val="24"/>
          <w:shd w:val="clear" w:color="auto" w:fill="FFFFFF"/>
        </w:rPr>
        <w:t xml:space="preserve"> (</w:t>
      </w:r>
      <w:r w:rsidRPr="00CE40F5">
        <w:rPr>
          <w:rFonts w:ascii="Times New Roman" w:hAnsi="Times New Roman" w:cs="Times New Roman"/>
          <w:color w:val="222222"/>
          <w:sz w:val="24"/>
          <w:szCs w:val="24"/>
          <w:shd w:val="clear" w:color="auto" w:fill="FFFFFF"/>
        </w:rPr>
        <w:t>2023</w:t>
      </w:r>
      <w:r w:rsidR="00715579">
        <w:rPr>
          <w:rFonts w:ascii="Times New Roman" w:hAnsi="Times New Roman" w:cs="Times New Roman"/>
          <w:color w:val="222222"/>
          <w:sz w:val="24"/>
          <w:szCs w:val="24"/>
          <w:shd w:val="clear" w:color="auto" w:fill="FFFFFF"/>
        </w:rPr>
        <w:t>)</w:t>
      </w:r>
      <w:r w:rsidRPr="00CE40F5">
        <w:rPr>
          <w:rFonts w:ascii="Times New Roman" w:hAnsi="Times New Roman" w:cs="Times New Roman"/>
          <w:color w:val="222222"/>
          <w:sz w:val="24"/>
          <w:szCs w:val="24"/>
          <w:shd w:val="clear" w:color="auto" w:fill="FFFFFF"/>
        </w:rPr>
        <w:t>. The impact of legacy systems on digital transformation in European public administration: Lesson learned from a multi case analysis. </w:t>
      </w:r>
      <w:r w:rsidRPr="00CE40F5">
        <w:rPr>
          <w:rFonts w:ascii="Times New Roman" w:hAnsi="Times New Roman" w:cs="Times New Roman"/>
          <w:i/>
          <w:iCs/>
          <w:color w:val="222222"/>
          <w:sz w:val="24"/>
          <w:szCs w:val="24"/>
          <w:shd w:val="clear" w:color="auto" w:fill="FFFFFF"/>
        </w:rPr>
        <w:t>Government Information Quarterly</w:t>
      </w:r>
      <w:r w:rsidRPr="00CE40F5">
        <w:rPr>
          <w:rFonts w:ascii="Times New Roman" w:hAnsi="Times New Roman" w:cs="Times New Roman"/>
          <w:color w:val="222222"/>
          <w:sz w:val="24"/>
          <w:szCs w:val="24"/>
          <w:shd w:val="clear" w:color="auto" w:fill="FFFFFF"/>
        </w:rPr>
        <w:t>, </w:t>
      </w:r>
      <w:r w:rsidRPr="00CE40F5">
        <w:rPr>
          <w:rFonts w:ascii="Times New Roman" w:hAnsi="Times New Roman" w:cs="Times New Roman"/>
          <w:i/>
          <w:iCs/>
          <w:color w:val="222222"/>
          <w:sz w:val="24"/>
          <w:szCs w:val="24"/>
          <w:shd w:val="clear" w:color="auto" w:fill="FFFFFF"/>
        </w:rPr>
        <w:t>40</w:t>
      </w:r>
      <w:r w:rsidRPr="00CE40F5">
        <w:rPr>
          <w:rFonts w:ascii="Times New Roman" w:hAnsi="Times New Roman" w:cs="Times New Roman"/>
          <w:color w:val="222222"/>
          <w:sz w:val="24"/>
          <w:szCs w:val="24"/>
          <w:shd w:val="clear" w:color="auto" w:fill="FFFFFF"/>
        </w:rPr>
        <w:t xml:space="preserve">(1), p.101784. </w:t>
      </w:r>
      <w:hyperlink r:id="rId15" w:history="1">
        <w:r w:rsidRPr="00CE40F5">
          <w:rPr>
            <w:rStyle w:val="Hyperlink"/>
            <w:rFonts w:ascii="Times New Roman" w:hAnsi="Times New Roman" w:cs="Times New Roman"/>
            <w:sz w:val="24"/>
            <w:szCs w:val="24"/>
            <w:shd w:val="clear" w:color="auto" w:fill="FFFFFF"/>
          </w:rPr>
          <w:t>https://doi.org/10.1016/j.giq.2022.101784</w:t>
        </w:r>
      </w:hyperlink>
    </w:p>
    <w:p w14:paraId="0C9405F5" w14:textId="77777777" w:rsidR="00FF0D71" w:rsidRPr="00CE40F5" w:rsidRDefault="00FF0D71" w:rsidP="00FF0D71">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CE40F5">
        <w:rPr>
          <w:rFonts w:ascii="Times New Roman" w:hAnsi="Times New Roman" w:cs="Times New Roman"/>
          <w:color w:val="222222"/>
          <w:sz w:val="24"/>
          <w:szCs w:val="24"/>
          <w:shd w:val="clear" w:color="auto" w:fill="FFFFFF"/>
        </w:rPr>
        <w:t>Kostadimas</w:t>
      </w:r>
      <w:proofErr w:type="spellEnd"/>
      <w:r w:rsidRPr="00CE40F5">
        <w:rPr>
          <w:rFonts w:ascii="Times New Roman" w:hAnsi="Times New Roman" w:cs="Times New Roman"/>
          <w:color w:val="222222"/>
          <w:sz w:val="24"/>
          <w:szCs w:val="24"/>
          <w:shd w:val="clear" w:color="auto" w:fill="FFFFFF"/>
        </w:rPr>
        <w:t xml:space="preserve">, D., </w:t>
      </w:r>
      <w:proofErr w:type="spellStart"/>
      <w:r w:rsidRPr="00CE40F5">
        <w:rPr>
          <w:rFonts w:ascii="Times New Roman" w:hAnsi="Times New Roman" w:cs="Times New Roman"/>
          <w:color w:val="222222"/>
          <w:sz w:val="24"/>
          <w:szCs w:val="24"/>
          <w:shd w:val="clear" w:color="auto" w:fill="FFFFFF"/>
        </w:rPr>
        <w:t>Kasapakis</w:t>
      </w:r>
      <w:proofErr w:type="spellEnd"/>
      <w:r w:rsidRPr="00CE40F5">
        <w:rPr>
          <w:rFonts w:ascii="Times New Roman" w:hAnsi="Times New Roman" w:cs="Times New Roman"/>
          <w:color w:val="222222"/>
          <w:sz w:val="24"/>
          <w:szCs w:val="24"/>
          <w:shd w:val="clear" w:color="auto" w:fill="FFFFFF"/>
        </w:rPr>
        <w:t xml:space="preserve">, V. and </w:t>
      </w:r>
      <w:proofErr w:type="spellStart"/>
      <w:r w:rsidRPr="00CE40F5">
        <w:rPr>
          <w:rFonts w:ascii="Times New Roman" w:hAnsi="Times New Roman" w:cs="Times New Roman"/>
          <w:color w:val="222222"/>
          <w:sz w:val="24"/>
          <w:szCs w:val="24"/>
          <w:shd w:val="clear" w:color="auto" w:fill="FFFFFF"/>
        </w:rPr>
        <w:t>Kotis</w:t>
      </w:r>
      <w:proofErr w:type="spellEnd"/>
      <w:r w:rsidRPr="00CE40F5">
        <w:rPr>
          <w:rFonts w:ascii="Times New Roman" w:hAnsi="Times New Roman" w:cs="Times New Roman"/>
          <w:color w:val="222222"/>
          <w:sz w:val="24"/>
          <w:szCs w:val="24"/>
          <w:shd w:val="clear" w:color="auto" w:fill="FFFFFF"/>
        </w:rPr>
        <w:t>, K.</w:t>
      </w:r>
      <w:r w:rsidR="00715579">
        <w:rPr>
          <w:rFonts w:ascii="Times New Roman" w:hAnsi="Times New Roman" w:cs="Times New Roman"/>
          <w:color w:val="222222"/>
          <w:sz w:val="24"/>
          <w:szCs w:val="24"/>
          <w:shd w:val="clear" w:color="auto" w:fill="FFFFFF"/>
        </w:rPr>
        <w:t xml:space="preserve"> (</w:t>
      </w:r>
      <w:r w:rsidRPr="00CE40F5">
        <w:rPr>
          <w:rFonts w:ascii="Times New Roman" w:hAnsi="Times New Roman" w:cs="Times New Roman"/>
          <w:color w:val="222222"/>
          <w:sz w:val="24"/>
          <w:szCs w:val="24"/>
          <w:shd w:val="clear" w:color="auto" w:fill="FFFFFF"/>
        </w:rPr>
        <w:t>2025</w:t>
      </w:r>
      <w:r w:rsidR="00715579">
        <w:rPr>
          <w:rFonts w:ascii="Times New Roman" w:hAnsi="Times New Roman" w:cs="Times New Roman"/>
          <w:color w:val="222222"/>
          <w:sz w:val="24"/>
          <w:szCs w:val="24"/>
          <w:shd w:val="clear" w:color="auto" w:fill="FFFFFF"/>
        </w:rPr>
        <w:t>)</w:t>
      </w:r>
      <w:r w:rsidRPr="00CE40F5">
        <w:rPr>
          <w:rFonts w:ascii="Times New Roman" w:hAnsi="Times New Roman" w:cs="Times New Roman"/>
          <w:color w:val="222222"/>
          <w:sz w:val="24"/>
          <w:szCs w:val="24"/>
          <w:shd w:val="clear" w:color="auto" w:fill="FFFFFF"/>
        </w:rPr>
        <w:t>. A systematic review on the combination of VR, IoT and AI technologies, and their integration in applications. </w:t>
      </w:r>
      <w:r w:rsidRPr="00CE40F5">
        <w:rPr>
          <w:rFonts w:ascii="Times New Roman" w:hAnsi="Times New Roman" w:cs="Times New Roman"/>
          <w:i/>
          <w:iCs/>
          <w:color w:val="222222"/>
          <w:sz w:val="24"/>
          <w:szCs w:val="24"/>
          <w:shd w:val="clear" w:color="auto" w:fill="FFFFFF"/>
        </w:rPr>
        <w:t>Future Internet</w:t>
      </w:r>
      <w:r w:rsidRPr="00CE40F5">
        <w:rPr>
          <w:rFonts w:ascii="Times New Roman" w:hAnsi="Times New Roman" w:cs="Times New Roman"/>
          <w:color w:val="222222"/>
          <w:sz w:val="24"/>
          <w:szCs w:val="24"/>
          <w:shd w:val="clear" w:color="auto" w:fill="FFFFFF"/>
        </w:rPr>
        <w:t>, </w:t>
      </w:r>
      <w:r w:rsidRPr="00CE40F5">
        <w:rPr>
          <w:rFonts w:ascii="Times New Roman" w:hAnsi="Times New Roman" w:cs="Times New Roman"/>
          <w:i/>
          <w:iCs/>
          <w:color w:val="222222"/>
          <w:sz w:val="24"/>
          <w:szCs w:val="24"/>
          <w:shd w:val="clear" w:color="auto" w:fill="FFFFFF"/>
        </w:rPr>
        <w:t>17</w:t>
      </w:r>
      <w:r w:rsidRPr="00CE40F5">
        <w:rPr>
          <w:rFonts w:ascii="Times New Roman" w:hAnsi="Times New Roman" w:cs="Times New Roman"/>
          <w:color w:val="222222"/>
          <w:sz w:val="24"/>
          <w:szCs w:val="24"/>
          <w:shd w:val="clear" w:color="auto" w:fill="FFFFFF"/>
        </w:rPr>
        <w:t xml:space="preserve">(4), p.163. </w:t>
      </w:r>
      <w:hyperlink r:id="rId16" w:history="1">
        <w:r w:rsidRPr="00CE40F5">
          <w:rPr>
            <w:rStyle w:val="Hyperlink"/>
            <w:rFonts w:ascii="Times New Roman" w:hAnsi="Times New Roman" w:cs="Times New Roman"/>
            <w:sz w:val="24"/>
            <w:szCs w:val="24"/>
            <w:shd w:val="clear" w:color="auto" w:fill="FFFFFF"/>
          </w:rPr>
          <w:t>https://doi.org/10.3390/fi17040163</w:t>
        </w:r>
      </w:hyperlink>
    </w:p>
    <w:p w14:paraId="25B54260" w14:textId="77777777" w:rsidR="00FF0D71" w:rsidRPr="00CE40F5" w:rsidRDefault="00FF0D71" w:rsidP="00FF0D71">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CE40F5">
        <w:rPr>
          <w:rFonts w:ascii="Times New Roman" w:hAnsi="Times New Roman" w:cs="Times New Roman"/>
          <w:color w:val="222222"/>
          <w:sz w:val="24"/>
          <w:szCs w:val="24"/>
          <w:shd w:val="clear" w:color="auto" w:fill="FFFFFF"/>
        </w:rPr>
        <w:t>Mamidala</w:t>
      </w:r>
      <w:proofErr w:type="spellEnd"/>
      <w:r w:rsidRPr="00CE40F5">
        <w:rPr>
          <w:rFonts w:ascii="Times New Roman" w:hAnsi="Times New Roman" w:cs="Times New Roman"/>
          <w:color w:val="222222"/>
          <w:sz w:val="24"/>
          <w:szCs w:val="24"/>
          <w:shd w:val="clear" w:color="auto" w:fill="FFFFFF"/>
        </w:rPr>
        <w:t>, V.</w:t>
      </w:r>
      <w:r w:rsidR="00715579">
        <w:rPr>
          <w:rFonts w:ascii="Times New Roman" w:hAnsi="Times New Roman" w:cs="Times New Roman"/>
          <w:color w:val="222222"/>
          <w:sz w:val="24"/>
          <w:szCs w:val="24"/>
          <w:shd w:val="clear" w:color="auto" w:fill="FFFFFF"/>
        </w:rPr>
        <w:t xml:space="preserve"> (</w:t>
      </w:r>
      <w:r w:rsidRPr="00CE40F5">
        <w:rPr>
          <w:rFonts w:ascii="Times New Roman" w:hAnsi="Times New Roman" w:cs="Times New Roman"/>
          <w:color w:val="222222"/>
          <w:sz w:val="24"/>
          <w:szCs w:val="24"/>
          <w:shd w:val="clear" w:color="auto" w:fill="FFFFFF"/>
        </w:rPr>
        <w:t>2023</w:t>
      </w:r>
      <w:r w:rsidR="00715579">
        <w:rPr>
          <w:rFonts w:ascii="Times New Roman" w:hAnsi="Times New Roman" w:cs="Times New Roman"/>
          <w:color w:val="222222"/>
          <w:sz w:val="24"/>
          <w:szCs w:val="24"/>
          <w:shd w:val="clear" w:color="auto" w:fill="FFFFFF"/>
        </w:rPr>
        <w:t>)</w:t>
      </w:r>
      <w:r w:rsidRPr="00CE40F5">
        <w:rPr>
          <w:rFonts w:ascii="Times New Roman" w:hAnsi="Times New Roman" w:cs="Times New Roman"/>
          <w:color w:val="222222"/>
          <w:sz w:val="24"/>
          <w:szCs w:val="24"/>
          <w:shd w:val="clear" w:color="auto" w:fill="FFFFFF"/>
        </w:rPr>
        <w:t>. Adaptation strategies for enhancing resilience: A comprehensive multimodal methodology to navigate uncertainty. </w:t>
      </w:r>
      <w:r w:rsidRPr="00CE40F5">
        <w:rPr>
          <w:rFonts w:ascii="Times New Roman" w:hAnsi="Times New Roman" w:cs="Times New Roman"/>
          <w:i/>
          <w:iCs/>
          <w:color w:val="222222"/>
          <w:sz w:val="24"/>
          <w:szCs w:val="24"/>
          <w:shd w:val="clear" w:color="auto" w:fill="FFFFFF"/>
        </w:rPr>
        <w:t>IMPACT: International Journal of Research in Engineering &amp; Technology</w:t>
      </w:r>
      <w:r w:rsidRPr="00CE40F5">
        <w:rPr>
          <w:rFonts w:ascii="Times New Roman" w:hAnsi="Times New Roman" w:cs="Times New Roman"/>
          <w:color w:val="222222"/>
          <w:sz w:val="24"/>
          <w:szCs w:val="24"/>
          <w:shd w:val="clear" w:color="auto" w:fill="FFFFFF"/>
        </w:rPr>
        <w:t>, </w:t>
      </w:r>
      <w:r w:rsidRPr="00CE40F5">
        <w:rPr>
          <w:rFonts w:ascii="Times New Roman" w:hAnsi="Times New Roman" w:cs="Times New Roman"/>
          <w:i/>
          <w:iCs/>
          <w:color w:val="222222"/>
          <w:sz w:val="24"/>
          <w:szCs w:val="24"/>
          <w:shd w:val="clear" w:color="auto" w:fill="FFFFFF"/>
        </w:rPr>
        <w:t>11</w:t>
      </w:r>
      <w:r w:rsidRPr="00CE40F5">
        <w:rPr>
          <w:rFonts w:ascii="Times New Roman" w:hAnsi="Times New Roman" w:cs="Times New Roman"/>
          <w:color w:val="222222"/>
          <w:sz w:val="24"/>
          <w:szCs w:val="24"/>
          <w:shd w:val="clear" w:color="auto" w:fill="FFFFFF"/>
        </w:rPr>
        <w:t>(10), pp.1-16.</w:t>
      </w:r>
    </w:p>
    <w:p w14:paraId="35C02375" w14:textId="77777777" w:rsidR="00FF0D71" w:rsidRPr="00CE40F5" w:rsidRDefault="00FF0D71" w:rsidP="00FF0D71">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CE40F5">
        <w:rPr>
          <w:rFonts w:ascii="Times New Roman" w:hAnsi="Times New Roman" w:cs="Times New Roman"/>
          <w:color w:val="222222"/>
          <w:sz w:val="24"/>
          <w:szCs w:val="24"/>
          <w:shd w:val="clear" w:color="auto" w:fill="FFFFFF"/>
        </w:rPr>
        <w:t>Nampally</w:t>
      </w:r>
      <w:proofErr w:type="spellEnd"/>
      <w:r w:rsidRPr="00CE40F5">
        <w:rPr>
          <w:rFonts w:ascii="Times New Roman" w:hAnsi="Times New Roman" w:cs="Times New Roman"/>
          <w:color w:val="222222"/>
          <w:sz w:val="24"/>
          <w:szCs w:val="24"/>
          <w:shd w:val="clear" w:color="auto" w:fill="FFFFFF"/>
        </w:rPr>
        <w:t>, R.C.R.</w:t>
      </w:r>
      <w:r w:rsidR="00715579">
        <w:rPr>
          <w:rFonts w:ascii="Times New Roman" w:hAnsi="Times New Roman" w:cs="Times New Roman"/>
          <w:color w:val="222222"/>
          <w:sz w:val="24"/>
          <w:szCs w:val="24"/>
          <w:shd w:val="clear" w:color="auto" w:fill="FFFFFF"/>
        </w:rPr>
        <w:t xml:space="preserve"> (</w:t>
      </w:r>
      <w:r w:rsidRPr="00CE40F5">
        <w:rPr>
          <w:rFonts w:ascii="Times New Roman" w:hAnsi="Times New Roman" w:cs="Times New Roman"/>
          <w:color w:val="222222"/>
          <w:sz w:val="24"/>
          <w:szCs w:val="24"/>
          <w:shd w:val="clear" w:color="auto" w:fill="FFFFFF"/>
        </w:rPr>
        <w:t>2021</w:t>
      </w:r>
      <w:r w:rsidR="00715579">
        <w:rPr>
          <w:rFonts w:ascii="Times New Roman" w:hAnsi="Times New Roman" w:cs="Times New Roman"/>
          <w:color w:val="222222"/>
          <w:sz w:val="24"/>
          <w:szCs w:val="24"/>
          <w:shd w:val="clear" w:color="auto" w:fill="FFFFFF"/>
        </w:rPr>
        <w:t>)</w:t>
      </w:r>
      <w:r w:rsidRPr="00CE40F5">
        <w:rPr>
          <w:rFonts w:ascii="Times New Roman" w:hAnsi="Times New Roman" w:cs="Times New Roman"/>
          <w:color w:val="222222"/>
          <w:sz w:val="24"/>
          <w:szCs w:val="24"/>
          <w:shd w:val="clear" w:color="auto" w:fill="FFFFFF"/>
        </w:rPr>
        <w:t>. Leveraging AI in Urban Traffic Management: Addressing Congestion and Traffic Flow with Intelligent Systems. </w:t>
      </w:r>
      <w:r w:rsidRPr="00CE40F5">
        <w:rPr>
          <w:rFonts w:ascii="Times New Roman" w:hAnsi="Times New Roman" w:cs="Times New Roman"/>
          <w:i/>
          <w:iCs/>
          <w:color w:val="222222"/>
          <w:sz w:val="24"/>
          <w:szCs w:val="24"/>
          <w:shd w:val="clear" w:color="auto" w:fill="FFFFFF"/>
        </w:rPr>
        <w:t>Journal of Artificial Intelligence and Big Data</w:t>
      </w:r>
      <w:r w:rsidRPr="00CE40F5">
        <w:rPr>
          <w:rFonts w:ascii="Times New Roman" w:hAnsi="Times New Roman" w:cs="Times New Roman"/>
          <w:color w:val="222222"/>
          <w:sz w:val="24"/>
          <w:szCs w:val="24"/>
          <w:shd w:val="clear" w:color="auto" w:fill="FFFFFF"/>
        </w:rPr>
        <w:t>, </w:t>
      </w:r>
      <w:r w:rsidRPr="00CE40F5">
        <w:rPr>
          <w:rFonts w:ascii="Times New Roman" w:hAnsi="Times New Roman" w:cs="Times New Roman"/>
          <w:i/>
          <w:iCs/>
          <w:color w:val="222222"/>
          <w:sz w:val="24"/>
          <w:szCs w:val="24"/>
          <w:shd w:val="clear" w:color="auto" w:fill="FFFFFF"/>
        </w:rPr>
        <w:t>1</w:t>
      </w:r>
      <w:r w:rsidRPr="00CE40F5">
        <w:rPr>
          <w:rFonts w:ascii="Times New Roman" w:hAnsi="Times New Roman" w:cs="Times New Roman"/>
          <w:color w:val="222222"/>
          <w:sz w:val="24"/>
          <w:szCs w:val="24"/>
          <w:shd w:val="clear" w:color="auto" w:fill="FFFFFF"/>
        </w:rPr>
        <w:t>(1), pp.86-99.</w:t>
      </w:r>
    </w:p>
    <w:p w14:paraId="271D1D64" w14:textId="77777777" w:rsidR="00FF0D71" w:rsidRPr="00CE40F5" w:rsidRDefault="00FF0D71" w:rsidP="00FF0D71">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CE40F5">
        <w:rPr>
          <w:rFonts w:ascii="Times New Roman" w:hAnsi="Times New Roman" w:cs="Times New Roman"/>
          <w:color w:val="222222"/>
          <w:sz w:val="24"/>
          <w:szCs w:val="24"/>
          <w:shd w:val="clear" w:color="auto" w:fill="FFFFFF"/>
        </w:rPr>
        <w:t>Nesom</w:t>
      </w:r>
      <w:proofErr w:type="spellEnd"/>
      <w:r w:rsidRPr="00CE40F5">
        <w:rPr>
          <w:rFonts w:ascii="Times New Roman" w:hAnsi="Times New Roman" w:cs="Times New Roman"/>
          <w:color w:val="222222"/>
          <w:sz w:val="24"/>
          <w:szCs w:val="24"/>
          <w:shd w:val="clear" w:color="auto" w:fill="FFFFFF"/>
        </w:rPr>
        <w:t xml:space="preserve">, S. and MacKillop, E. (2021). What matters in the implementation of sustainable development policies? Findings from the Well-Being of Future Generations (Wales) Act, </w:t>
      </w:r>
      <w:r w:rsidRPr="00CE40F5">
        <w:rPr>
          <w:rFonts w:ascii="Times New Roman" w:hAnsi="Times New Roman" w:cs="Times New Roman"/>
          <w:color w:val="222222"/>
          <w:sz w:val="24"/>
          <w:szCs w:val="24"/>
          <w:shd w:val="clear" w:color="auto" w:fill="FFFFFF"/>
        </w:rPr>
        <w:lastRenderedPageBreak/>
        <w:t>2015. </w:t>
      </w:r>
      <w:r w:rsidRPr="00CE40F5">
        <w:rPr>
          <w:rFonts w:ascii="Times New Roman" w:hAnsi="Times New Roman" w:cs="Times New Roman"/>
          <w:i/>
          <w:iCs/>
          <w:color w:val="222222"/>
          <w:sz w:val="24"/>
          <w:szCs w:val="24"/>
          <w:shd w:val="clear" w:color="auto" w:fill="FFFFFF"/>
        </w:rPr>
        <w:t>Journal of Environmental Policy &amp; Planning</w:t>
      </w:r>
      <w:r w:rsidRPr="00CE40F5">
        <w:rPr>
          <w:rFonts w:ascii="Times New Roman" w:hAnsi="Times New Roman" w:cs="Times New Roman"/>
          <w:color w:val="222222"/>
          <w:sz w:val="24"/>
          <w:szCs w:val="24"/>
          <w:shd w:val="clear" w:color="auto" w:fill="FFFFFF"/>
        </w:rPr>
        <w:t>, </w:t>
      </w:r>
      <w:r w:rsidRPr="00CE40F5">
        <w:rPr>
          <w:rFonts w:ascii="Times New Roman" w:hAnsi="Times New Roman" w:cs="Times New Roman"/>
          <w:i/>
          <w:iCs/>
          <w:color w:val="222222"/>
          <w:sz w:val="24"/>
          <w:szCs w:val="24"/>
          <w:shd w:val="clear" w:color="auto" w:fill="FFFFFF"/>
        </w:rPr>
        <w:t>23</w:t>
      </w:r>
      <w:r w:rsidRPr="00CE40F5">
        <w:rPr>
          <w:rFonts w:ascii="Times New Roman" w:hAnsi="Times New Roman" w:cs="Times New Roman"/>
          <w:color w:val="222222"/>
          <w:sz w:val="24"/>
          <w:szCs w:val="24"/>
          <w:shd w:val="clear" w:color="auto" w:fill="FFFFFF"/>
        </w:rPr>
        <w:t xml:space="preserve">(4), pp.432-445. </w:t>
      </w:r>
      <w:hyperlink r:id="rId17" w:history="1">
        <w:r w:rsidRPr="00CE40F5">
          <w:rPr>
            <w:rStyle w:val="Hyperlink"/>
            <w:rFonts w:ascii="Times New Roman" w:hAnsi="Times New Roman" w:cs="Times New Roman"/>
            <w:sz w:val="24"/>
            <w:szCs w:val="24"/>
            <w:shd w:val="clear" w:color="auto" w:fill="FFFFFF"/>
          </w:rPr>
          <w:t>https://doi.org/10.1080/1523908X.2020.1858768</w:t>
        </w:r>
      </w:hyperlink>
    </w:p>
    <w:p w14:paraId="22FD4FA9" w14:textId="77777777" w:rsidR="00FF0D71" w:rsidRPr="00CE40F5" w:rsidRDefault="00FF0D71" w:rsidP="00FF0D71">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CE40F5">
        <w:rPr>
          <w:rFonts w:ascii="Times New Roman" w:hAnsi="Times New Roman" w:cs="Times New Roman"/>
          <w:color w:val="222222"/>
          <w:sz w:val="24"/>
          <w:szCs w:val="24"/>
          <w:shd w:val="clear" w:color="auto" w:fill="FFFFFF"/>
        </w:rPr>
        <w:t>Ogobegwu</w:t>
      </w:r>
      <w:proofErr w:type="spellEnd"/>
      <w:r w:rsidRPr="00CE40F5">
        <w:rPr>
          <w:rFonts w:ascii="Times New Roman" w:hAnsi="Times New Roman" w:cs="Times New Roman"/>
          <w:color w:val="222222"/>
          <w:sz w:val="24"/>
          <w:szCs w:val="24"/>
          <w:shd w:val="clear" w:color="auto" w:fill="FFFFFF"/>
        </w:rPr>
        <w:t>, J.N.</w:t>
      </w:r>
      <w:r w:rsidR="00715579">
        <w:rPr>
          <w:rFonts w:ascii="Times New Roman" w:hAnsi="Times New Roman" w:cs="Times New Roman"/>
          <w:color w:val="222222"/>
          <w:sz w:val="24"/>
          <w:szCs w:val="24"/>
          <w:shd w:val="clear" w:color="auto" w:fill="FFFFFF"/>
        </w:rPr>
        <w:t xml:space="preserve"> (</w:t>
      </w:r>
      <w:r w:rsidRPr="00CE40F5">
        <w:rPr>
          <w:rFonts w:ascii="Times New Roman" w:hAnsi="Times New Roman" w:cs="Times New Roman"/>
          <w:color w:val="222222"/>
          <w:sz w:val="24"/>
          <w:szCs w:val="24"/>
          <w:shd w:val="clear" w:color="auto" w:fill="FFFFFF"/>
        </w:rPr>
        <w:t>2024</w:t>
      </w:r>
      <w:r w:rsidR="00715579">
        <w:rPr>
          <w:rFonts w:ascii="Times New Roman" w:hAnsi="Times New Roman" w:cs="Times New Roman"/>
          <w:color w:val="222222"/>
          <w:sz w:val="24"/>
          <w:szCs w:val="24"/>
          <w:shd w:val="clear" w:color="auto" w:fill="FFFFFF"/>
        </w:rPr>
        <w:t>)</w:t>
      </w:r>
      <w:r w:rsidRPr="00CE40F5">
        <w:rPr>
          <w:rFonts w:ascii="Times New Roman" w:hAnsi="Times New Roman" w:cs="Times New Roman"/>
          <w:color w:val="222222"/>
          <w:sz w:val="24"/>
          <w:szCs w:val="24"/>
          <w:shd w:val="clear" w:color="auto" w:fill="FFFFFF"/>
        </w:rPr>
        <w:t>. </w:t>
      </w:r>
      <w:r w:rsidRPr="00CE40F5">
        <w:rPr>
          <w:rFonts w:ascii="Times New Roman" w:hAnsi="Times New Roman" w:cs="Times New Roman"/>
          <w:i/>
          <w:iCs/>
          <w:color w:val="222222"/>
          <w:sz w:val="24"/>
          <w:szCs w:val="24"/>
          <w:shd w:val="clear" w:color="auto" w:fill="FFFFFF"/>
        </w:rPr>
        <w:t>General Data Protection Regulation (GDPR) and its Impact on the Development of Artificial Intelligence (AI) in Marketing</w:t>
      </w:r>
      <w:r w:rsidRPr="00CE40F5">
        <w:rPr>
          <w:rFonts w:ascii="Times New Roman" w:hAnsi="Times New Roman" w:cs="Times New Roman"/>
          <w:color w:val="222222"/>
          <w:sz w:val="24"/>
          <w:szCs w:val="24"/>
          <w:shd w:val="clear" w:color="auto" w:fill="FFFFFF"/>
        </w:rPr>
        <w:t xml:space="preserve"> (Master's thesis, ISCTE-Instituto </w:t>
      </w:r>
      <w:proofErr w:type="spellStart"/>
      <w:r w:rsidRPr="00CE40F5">
        <w:rPr>
          <w:rFonts w:ascii="Times New Roman" w:hAnsi="Times New Roman" w:cs="Times New Roman"/>
          <w:color w:val="222222"/>
          <w:sz w:val="24"/>
          <w:szCs w:val="24"/>
          <w:shd w:val="clear" w:color="auto" w:fill="FFFFFF"/>
        </w:rPr>
        <w:t>Universitario</w:t>
      </w:r>
      <w:proofErr w:type="spellEnd"/>
      <w:r w:rsidRPr="00CE40F5">
        <w:rPr>
          <w:rFonts w:ascii="Times New Roman" w:hAnsi="Times New Roman" w:cs="Times New Roman"/>
          <w:color w:val="222222"/>
          <w:sz w:val="24"/>
          <w:szCs w:val="24"/>
          <w:shd w:val="clear" w:color="auto" w:fill="FFFFFF"/>
        </w:rPr>
        <w:t xml:space="preserve"> de Lisboa (Portugal)).</w:t>
      </w:r>
    </w:p>
    <w:p w14:paraId="6AE5C110" w14:textId="77777777" w:rsidR="00FF0D71" w:rsidRPr="00CE40F5" w:rsidRDefault="00FF0D71" w:rsidP="00FF0D71">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CE40F5">
        <w:rPr>
          <w:rFonts w:ascii="Times New Roman" w:hAnsi="Times New Roman" w:cs="Times New Roman"/>
          <w:color w:val="222222"/>
          <w:sz w:val="24"/>
          <w:szCs w:val="24"/>
          <w:shd w:val="clear" w:color="auto" w:fill="FFFFFF"/>
        </w:rPr>
        <w:t>Ogryzek</w:t>
      </w:r>
      <w:proofErr w:type="spellEnd"/>
      <w:r w:rsidRPr="00CE40F5">
        <w:rPr>
          <w:rFonts w:ascii="Times New Roman" w:hAnsi="Times New Roman" w:cs="Times New Roman"/>
          <w:color w:val="222222"/>
          <w:sz w:val="24"/>
          <w:szCs w:val="24"/>
          <w:shd w:val="clear" w:color="auto" w:fill="FFFFFF"/>
        </w:rPr>
        <w:t xml:space="preserve">, M., </w:t>
      </w:r>
      <w:proofErr w:type="spellStart"/>
      <w:r w:rsidRPr="00CE40F5">
        <w:rPr>
          <w:rFonts w:ascii="Times New Roman" w:hAnsi="Times New Roman" w:cs="Times New Roman"/>
          <w:color w:val="222222"/>
          <w:sz w:val="24"/>
          <w:szCs w:val="24"/>
          <w:shd w:val="clear" w:color="auto" w:fill="FFFFFF"/>
        </w:rPr>
        <w:t>Adamska-Kmieć</w:t>
      </w:r>
      <w:proofErr w:type="spellEnd"/>
      <w:r w:rsidRPr="00CE40F5">
        <w:rPr>
          <w:rFonts w:ascii="Times New Roman" w:hAnsi="Times New Roman" w:cs="Times New Roman"/>
          <w:color w:val="222222"/>
          <w:sz w:val="24"/>
          <w:szCs w:val="24"/>
          <w:shd w:val="clear" w:color="auto" w:fill="FFFFFF"/>
        </w:rPr>
        <w:t xml:space="preserve">, D. and </w:t>
      </w:r>
      <w:proofErr w:type="spellStart"/>
      <w:r w:rsidRPr="00CE40F5">
        <w:rPr>
          <w:rFonts w:ascii="Times New Roman" w:hAnsi="Times New Roman" w:cs="Times New Roman"/>
          <w:color w:val="222222"/>
          <w:sz w:val="24"/>
          <w:szCs w:val="24"/>
          <w:shd w:val="clear" w:color="auto" w:fill="FFFFFF"/>
        </w:rPr>
        <w:t>Klimach</w:t>
      </w:r>
      <w:proofErr w:type="spellEnd"/>
      <w:r w:rsidRPr="00CE40F5">
        <w:rPr>
          <w:rFonts w:ascii="Times New Roman" w:hAnsi="Times New Roman" w:cs="Times New Roman"/>
          <w:color w:val="222222"/>
          <w:sz w:val="24"/>
          <w:szCs w:val="24"/>
          <w:shd w:val="clear" w:color="auto" w:fill="FFFFFF"/>
        </w:rPr>
        <w:t>, A.</w:t>
      </w:r>
      <w:r w:rsidR="00715579">
        <w:rPr>
          <w:rFonts w:ascii="Times New Roman" w:hAnsi="Times New Roman" w:cs="Times New Roman"/>
          <w:color w:val="222222"/>
          <w:sz w:val="24"/>
          <w:szCs w:val="24"/>
          <w:shd w:val="clear" w:color="auto" w:fill="FFFFFF"/>
        </w:rPr>
        <w:t xml:space="preserve"> (</w:t>
      </w:r>
      <w:r w:rsidRPr="00CE40F5">
        <w:rPr>
          <w:rFonts w:ascii="Times New Roman" w:hAnsi="Times New Roman" w:cs="Times New Roman"/>
          <w:color w:val="222222"/>
          <w:sz w:val="24"/>
          <w:szCs w:val="24"/>
          <w:shd w:val="clear" w:color="auto" w:fill="FFFFFF"/>
        </w:rPr>
        <w:t>2020</w:t>
      </w:r>
      <w:r w:rsidR="00715579">
        <w:rPr>
          <w:rFonts w:ascii="Times New Roman" w:hAnsi="Times New Roman" w:cs="Times New Roman"/>
          <w:color w:val="222222"/>
          <w:sz w:val="24"/>
          <w:szCs w:val="24"/>
          <w:shd w:val="clear" w:color="auto" w:fill="FFFFFF"/>
        </w:rPr>
        <w:t>)</w:t>
      </w:r>
      <w:r w:rsidRPr="00CE40F5">
        <w:rPr>
          <w:rFonts w:ascii="Times New Roman" w:hAnsi="Times New Roman" w:cs="Times New Roman"/>
          <w:color w:val="222222"/>
          <w:sz w:val="24"/>
          <w:szCs w:val="24"/>
          <w:shd w:val="clear" w:color="auto" w:fill="FFFFFF"/>
        </w:rPr>
        <w:t>. Sustainable transport: An efficient transportation network—Case study. </w:t>
      </w:r>
      <w:r w:rsidRPr="00CE40F5">
        <w:rPr>
          <w:rFonts w:ascii="Times New Roman" w:hAnsi="Times New Roman" w:cs="Times New Roman"/>
          <w:i/>
          <w:iCs/>
          <w:color w:val="222222"/>
          <w:sz w:val="24"/>
          <w:szCs w:val="24"/>
          <w:shd w:val="clear" w:color="auto" w:fill="FFFFFF"/>
        </w:rPr>
        <w:t>Sustainability</w:t>
      </w:r>
      <w:r w:rsidRPr="00CE40F5">
        <w:rPr>
          <w:rFonts w:ascii="Times New Roman" w:hAnsi="Times New Roman" w:cs="Times New Roman"/>
          <w:color w:val="222222"/>
          <w:sz w:val="24"/>
          <w:szCs w:val="24"/>
          <w:shd w:val="clear" w:color="auto" w:fill="FFFFFF"/>
        </w:rPr>
        <w:t>, </w:t>
      </w:r>
      <w:r w:rsidRPr="00CE40F5">
        <w:rPr>
          <w:rFonts w:ascii="Times New Roman" w:hAnsi="Times New Roman" w:cs="Times New Roman"/>
          <w:i/>
          <w:iCs/>
          <w:color w:val="222222"/>
          <w:sz w:val="24"/>
          <w:szCs w:val="24"/>
          <w:shd w:val="clear" w:color="auto" w:fill="FFFFFF"/>
        </w:rPr>
        <w:t>12</w:t>
      </w:r>
      <w:r w:rsidRPr="00CE40F5">
        <w:rPr>
          <w:rFonts w:ascii="Times New Roman" w:hAnsi="Times New Roman" w:cs="Times New Roman"/>
          <w:color w:val="222222"/>
          <w:sz w:val="24"/>
          <w:szCs w:val="24"/>
          <w:shd w:val="clear" w:color="auto" w:fill="FFFFFF"/>
        </w:rPr>
        <w:t xml:space="preserve">(19), p.8274. </w:t>
      </w:r>
      <w:hyperlink r:id="rId18" w:history="1">
        <w:r w:rsidRPr="00CE40F5">
          <w:rPr>
            <w:rStyle w:val="Hyperlink"/>
            <w:rFonts w:ascii="Times New Roman" w:hAnsi="Times New Roman" w:cs="Times New Roman"/>
            <w:sz w:val="24"/>
            <w:szCs w:val="24"/>
            <w:shd w:val="clear" w:color="auto" w:fill="FFFFFF"/>
          </w:rPr>
          <w:t>https://doi.org/10.3390/su12198274</w:t>
        </w:r>
      </w:hyperlink>
    </w:p>
    <w:p w14:paraId="0B2C6546" w14:textId="77777777" w:rsidR="00FF0D71" w:rsidRPr="00CE40F5" w:rsidRDefault="00FF0D71" w:rsidP="00FF0D71">
      <w:pPr>
        <w:spacing w:line="360" w:lineRule="auto"/>
        <w:ind w:left="720" w:hanging="720"/>
        <w:jc w:val="both"/>
        <w:rPr>
          <w:rFonts w:ascii="Times New Roman" w:hAnsi="Times New Roman" w:cs="Times New Roman"/>
          <w:color w:val="222222"/>
          <w:sz w:val="24"/>
          <w:szCs w:val="24"/>
          <w:shd w:val="clear" w:color="auto" w:fill="FFFFFF"/>
        </w:rPr>
      </w:pPr>
      <w:r w:rsidRPr="00CE40F5">
        <w:rPr>
          <w:rFonts w:ascii="Times New Roman" w:hAnsi="Times New Roman" w:cs="Times New Roman"/>
          <w:color w:val="222222"/>
          <w:sz w:val="24"/>
          <w:szCs w:val="24"/>
          <w:shd w:val="clear" w:color="auto" w:fill="FFFFFF"/>
        </w:rPr>
        <w:t>Perez Perez, J.E.</w:t>
      </w:r>
      <w:r w:rsidR="00715579">
        <w:rPr>
          <w:rFonts w:ascii="Times New Roman" w:hAnsi="Times New Roman" w:cs="Times New Roman"/>
          <w:color w:val="222222"/>
          <w:sz w:val="24"/>
          <w:szCs w:val="24"/>
          <w:shd w:val="clear" w:color="auto" w:fill="FFFFFF"/>
        </w:rPr>
        <w:t xml:space="preserve"> (</w:t>
      </w:r>
      <w:r w:rsidRPr="00CE40F5">
        <w:rPr>
          <w:rFonts w:ascii="Times New Roman" w:hAnsi="Times New Roman" w:cs="Times New Roman"/>
          <w:color w:val="222222"/>
          <w:sz w:val="24"/>
          <w:szCs w:val="24"/>
          <w:shd w:val="clear" w:color="auto" w:fill="FFFFFF"/>
        </w:rPr>
        <w:t>2025</w:t>
      </w:r>
      <w:r w:rsidR="00715579">
        <w:rPr>
          <w:rFonts w:ascii="Times New Roman" w:hAnsi="Times New Roman" w:cs="Times New Roman"/>
          <w:color w:val="222222"/>
          <w:sz w:val="24"/>
          <w:szCs w:val="24"/>
          <w:shd w:val="clear" w:color="auto" w:fill="FFFFFF"/>
        </w:rPr>
        <w:t>)</w:t>
      </w:r>
      <w:r w:rsidRPr="00CE40F5">
        <w:rPr>
          <w:rFonts w:ascii="Times New Roman" w:hAnsi="Times New Roman" w:cs="Times New Roman"/>
          <w:color w:val="222222"/>
          <w:sz w:val="24"/>
          <w:szCs w:val="24"/>
          <w:shd w:val="clear" w:color="auto" w:fill="FFFFFF"/>
        </w:rPr>
        <w:t>. Foresight and the scamper technique: a combination of collective intelligence strategies for building innovation capacity. </w:t>
      </w:r>
      <w:r w:rsidRPr="00CE40F5">
        <w:rPr>
          <w:rFonts w:ascii="Times New Roman" w:hAnsi="Times New Roman" w:cs="Times New Roman"/>
          <w:i/>
          <w:iCs/>
          <w:color w:val="222222"/>
          <w:sz w:val="24"/>
          <w:szCs w:val="24"/>
          <w:shd w:val="clear" w:color="auto" w:fill="FFFFFF"/>
        </w:rPr>
        <w:t>foresight</w:t>
      </w:r>
      <w:r w:rsidRPr="00CE40F5">
        <w:rPr>
          <w:rFonts w:ascii="Times New Roman" w:hAnsi="Times New Roman" w:cs="Times New Roman"/>
          <w:color w:val="222222"/>
          <w:sz w:val="24"/>
          <w:szCs w:val="24"/>
          <w:shd w:val="clear" w:color="auto" w:fill="FFFFFF"/>
        </w:rPr>
        <w:t>, </w:t>
      </w:r>
      <w:r w:rsidRPr="00CE40F5">
        <w:rPr>
          <w:rFonts w:ascii="Times New Roman" w:hAnsi="Times New Roman" w:cs="Times New Roman"/>
          <w:i/>
          <w:iCs/>
          <w:color w:val="222222"/>
          <w:sz w:val="24"/>
          <w:szCs w:val="24"/>
          <w:shd w:val="clear" w:color="auto" w:fill="FFFFFF"/>
        </w:rPr>
        <w:t>27</w:t>
      </w:r>
      <w:r w:rsidRPr="00CE40F5">
        <w:rPr>
          <w:rFonts w:ascii="Times New Roman" w:hAnsi="Times New Roman" w:cs="Times New Roman"/>
          <w:color w:val="222222"/>
          <w:sz w:val="24"/>
          <w:szCs w:val="24"/>
          <w:shd w:val="clear" w:color="auto" w:fill="FFFFFF"/>
        </w:rPr>
        <w:t>(2), pp.341-366.</w:t>
      </w:r>
    </w:p>
    <w:p w14:paraId="4135D578" w14:textId="77777777" w:rsidR="00FF0D71" w:rsidRPr="00CE40F5" w:rsidRDefault="00FF0D71" w:rsidP="00FF0D71">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CE40F5">
        <w:rPr>
          <w:rFonts w:ascii="Times New Roman" w:hAnsi="Times New Roman" w:cs="Times New Roman"/>
          <w:color w:val="222222"/>
          <w:sz w:val="24"/>
          <w:szCs w:val="24"/>
          <w:shd w:val="clear" w:color="auto" w:fill="FFFFFF"/>
        </w:rPr>
        <w:t>Poorzare</w:t>
      </w:r>
      <w:proofErr w:type="spellEnd"/>
      <w:r w:rsidRPr="00CE40F5">
        <w:rPr>
          <w:rFonts w:ascii="Times New Roman" w:hAnsi="Times New Roman" w:cs="Times New Roman"/>
          <w:color w:val="222222"/>
          <w:sz w:val="24"/>
          <w:szCs w:val="24"/>
          <w:shd w:val="clear" w:color="auto" w:fill="FFFFFF"/>
        </w:rPr>
        <w:t xml:space="preserve">, R., </w:t>
      </w:r>
      <w:proofErr w:type="spellStart"/>
      <w:r w:rsidRPr="00CE40F5">
        <w:rPr>
          <w:rFonts w:ascii="Times New Roman" w:hAnsi="Times New Roman" w:cs="Times New Roman"/>
          <w:color w:val="222222"/>
          <w:sz w:val="24"/>
          <w:szCs w:val="24"/>
          <w:shd w:val="clear" w:color="auto" w:fill="FFFFFF"/>
        </w:rPr>
        <w:t>Kanellopoulos</w:t>
      </w:r>
      <w:proofErr w:type="spellEnd"/>
      <w:r w:rsidRPr="00CE40F5">
        <w:rPr>
          <w:rFonts w:ascii="Times New Roman" w:hAnsi="Times New Roman" w:cs="Times New Roman"/>
          <w:color w:val="222222"/>
          <w:sz w:val="24"/>
          <w:szCs w:val="24"/>
          <w:shd w:val="clear" w:color="auto" w:fill="FFFFFF"/>
        </w:rPr>
        <w:t xml:space="preserve">, D.N., Sharma, V.K., </w:t>
      </w:r>
      <w:proofErr w:type="spellStart"/>
      <w:r w:rsidRPr="00CE40F5">
        <w:rPr>
          <w:rFonts w:ascii="Times New Roman" w:hAnsi="Times New Roman" w:cs="Times New Roman"/>
          <w:color w:val="222222"/>
          <w:sz w:val="24"/>
          <w:szCs w:val="24"/>
          <w:shd w:val="clear" w:color="auto" w:fill="FFFFFF"/>
        </w:rPr>
        <w:t>Dalapati</w:t>
      </w:r>
      <w:proofErr w:type="spellEnd"/>
      <w:r w:rsidRPr="00CE40F5">
        <w:rPr>
          <w:rFonts w:ascii="Times New Roman" w:hAnsi="Times New Roman" w:cs="Times New Roman"/>
          <w:color w:val="222222"/>
          <w:sz w:val="24"/>
          <w:szCs w:val="24"/>
          <w:shd w:val="clear" w:color="auto" w:fill="FFFFFF"/>
        </w:rPr>
        <w:t xml:space="preserve">, P. and </w:t>
      </w:r>
      <w:proofErr w:type="spellStart"/>
      <w:r w:rsidRPr="00CE40F5">
        <w:rPr>
          <w:rFonts w:ascii="Times New Roman" w:hAnsi="Times New Roman" w:cs="Times New Roman"/>
          <w:color w:val="222222"/>
          <w:sz w:val="24"/>
          <w:szCs w:val="24"/>
          <w:shd w:val="clear" w:color="auto" w:fill="FFFFFF"/>
        </w:rPr>
        <w:t>Waldhorst</w:t>
      </w:r>
      <w:proofErr w:type="spellEnd"/>
      <w:r w:rsidRPr="00CE40F5">
        <w:rPr>
          <w:rFonts w:ascii="Times New Roman" w:hAnsi="Times New Roman" w:cs="Times New Roman"/>
          <w:color w:val="222222"/>
          <w:sz w:val="24"/>
          <w:szCs w:val="24"/>
          <w:shd w:val="clear" w:color="auto" w:fill="FFFFFF"/>
        </w:rPr>
        <w:t>, O.P.</w:t>
      </w:r>
      <w:r w:rsidR="00715579">
        <w:rPr>
          <w:rFonts w:ascii="Times New Roman" w:hAnsi="Times New Roman" w:cs="Times New Roman"/>
          <w:color w:val="222222"/>
          <w:sz w:val="24"/>
          <w:szCs w:val="24"/>
          <w:shd w:val="clear" w:color="auto" w:fill="FFFFFF"/>
        </w:rPr>
        <w:t xml:space="preserve"> (</w:t>
      </w:r>
      <w:r w:rsidRPr="00CE40F5">
        <w:rPr>
          <w:rFonts w:ascii="Times New Roman" w:hAnsi="Times New Roman" w:cs="Times New Roman"/>
          <w:color w:val="222222"/>
          <w:sz w:val="24"/>
          <w:szCs w:val="24"/>
          <w:shd w:val="clear" w:color="auto" w:fill="FFFFFF"/>
        </w:rPr>
        <w:t>2025</w:t>
      </w:r>
      <w:r w:rsidR="00715579">
        <w:rPr>
          <w:rFonts w:ascii="Times New Roman" w:hAnsi="Times New Roman" w:cs="Times New Roman"/>
          <w:color w:val="222222"/>
          <w:sz w:val="24"/>
          <w:szCs w:val="24"/>
          <w:shd w:val="clear" w:color="auto" w:fill="FFFFFF"/>
        </w:rPr>
        <w:t>)</w:t>
      </w:r>
      <w:r w:rsidRPr="00CE40F5">
        <w:rPr>
          <w:rFonts w:ascii="Times New Roman" w:hAnsi="Times New Roman" w:cs="Times New Roman"/>
          <w:color w:val="222222"/>
          <w:sz w:val="24"/>
          <w:szCs w:val="24"/>
          <w:shd w:val="clear" w:color="auto" w:fill="FFFFFF"/>
        </w:rPr>
        <w:t>. Network digital twin towards networking, telecommunications, and traffic engineering: A survey. </w:t>
      </w:r>
      <w:r w:rsidRPr="00CE40F5">
        <w:rPr>
          <w:rFonts w:ascii="Times New Roman" w:hAnsi="Times New Roman" w:cs="Times New Roman"/>
          <w:i/>
          <w:iCs/>
          <w:color w:val="222222"/>
          <w:sz w:val="24"/>
          <w:szCs w:val="24"/>
          <w:shd w:val="clear" w:color="auto" w:fill="FFFFFF"/>
        </w:rPr>
        <w:t>IEEE Access</w:t>
      </w:r>
      <w:r w:rsidRPr="00CE40F5">
        <w:rPr>
          <w:rFonts w:ascii="Times New Roman" w:hAnsi="Times New Roman" w:cs="Times New Roman"/>
          <w:color w:val="222222"/>
          <w:sz w:val="24"/>
          <w:szCs w:val="24"/>
          <w:shd w:val="clear" w:color="auto" w:fill="FFFFFF"/>
        </w:rPr>
        <w:t>.</w:t>
      </w:r>
    </w:p>
    <w:p w14:paraId="494B286C" w14:textId="77777777" w:rsidR="00FF0D71" w:rsidRPr="00CE40F5" w:rsidRDefault="00FF0D71" w:rsidP="00FF0D71">
      <w:pPr>
        <w:spacing w:line="360" w:lineRule="auto"/>
        <w:ind w:left="720" w:hanging="720"/>
        <w:jc w:val="both"/>
        <w:rPr>
          <w:rFonts w:ascii="Times New Roman" w:hAnsi="Times New Roman" w:cs="Times New Roman"/>
          <w:color w:val="222222"/>
          <w:sz w:val="24"/>
          <w:szCs w:val="24"/>
          <w:shd w:val="clear" w:color="auto" w:fill="FFFFFF"/>
        </w:rPr>
      </w:pPr>
      <w:r w:rsidRPr="00CE40F5">
        <w:rPr>
          <w:rFonts w:ascii="Times New Roman" w:hAnsi="Times New Roman" w:cs="Times New Roman"/>
          <w:color w:val="222222"/>
          <w:sz w:val="24"/>
          <w:szCs w:val="24"/>
          <w:shd w:val="clear" w:color="auto" w:fill="FFFFFF"/>
        </w:rPr>
        <w:t xml:space="preserve">Saqib, N. and </w:t>
      </w:r>
      <w:proofErr w:type="spellStart"/>
      <w:r w:rsidRPr="00CE40F5">
        <w:rPr>
          <w:rFonts w:ascii="Times New Roman" w:hAnsi="Times New Roman" w:cs="Times New Roman"/>
          <w:color w:val="222222"/>
          <w:sz w:val="24"/>
          <w:szCs w:val="24"/>
          <w:shd w:val="clear" w:color="auto" w:fill="FFFFFF"/>
        </w:rPr>
        <w:t>Satar</w:t>
      </w:r>
      <w:proofErr w:type="spellEnd"/>
      <w:r w:rsidRPr="00CE40F5">
        <w:rPr>
          <w:rFonts w:ascii="Times New Roman" w:hAnsi="Times New Roman" w:cs="Times New Roman"/>
          <w:color w:val="222222"/>
          <w:sz w:val="24"/>
          <w:szCs w:val="24"/>
          <w:shd w:val="clear" w:color="auto" w:fill="FFFFFF"/>
        </w:rPr>
        <w:t>, M.S.</w:t>
      </w:r>
      <w:r w:rsidR="00715579">
        <w:rPr>
          <w:rFonts w:ascii="Times New Roman" w:hAnsi="Times New Roman" w:cs="Times New Roman"/>
          <w:color w:val="222222"/>
          <w:sz w:val="24"/>
          <w:szCs w:val="24"/>
          <w:shd w:val="clear" w:color="auto" w:fill="FFFFFF"/>
        </w:rPr>
        <w:t xml:space="preserve"> (</w:t>
      </w:r>
      <w:r w:rsidRPr="00CE40F5">
        <w:rPr>
          <w:rFonts w:ascii="Times New Roman" w:hAnsi="Times New Roman" w:cs="Times New Roman"/>
          <w:color w:val="222222"/>
          <w:sz w:val="24"/>
          <w:szCs w:val="24"/>
          <w:shd w:val="clear" w:color="auto" w:fill="FFFFFF"/>
        </w:rPr>
        <w:t>2021</w:t>
      </w:r>
      <w:r w:rsidR="00715579">
        <w:rPr>
          <w:rFonts w:ascii="Times New Roman" w:hAnsi="Times New Roman" w:cs="Times New Roman"/>
          <w:color w:val="222222"/>
          <w:sz w:val="24"/>
          <w:szCs w:val="24"/>
          <w:shd w:val="clear" w:color="auto" w:fill="FFFFFF"/>
        </w:rPr>
        <w:t>)</w:t>
      </w:r>
      <w:r w:rsidRPr="00CE40F5">
        <w:rPr>
          <w:rFonts w:ascii="Times New Roman" w:hAnsi="Times New Roman" w:cs="Times New Roman"/>
          <w:color w:val="222222"/>
          <w:sz w:val="24"/>
          <w:szCs w:val="24"/>
          <w:shd w:val="clear" w:color="auto" w:fill="FFFFFF"/>
        </w:rPr>
        <w:t>. Exploring business model innovation for competitive advantage: a lesson from an emerging market. </w:t>
      </w:r>
      <w:r w:rsidRPr="00CE40F5">
        <w:rPr>
          <w:rFonts w:ascii="Times New Roman" w:hAnsi="Times New Roman" w:cs="Times New Roman"/>
          <w:i/>
          <w:iCs/>
          <w:color w:val="222222"/>
          <w:sz w:val="24"/>
          <w:szCs w:val="24"/>
          <w:shd w:val="clear" w:color="auto" w:fill="FFFFFF"/>
        </w:rPr>
        <w:t>International Journal of Innovation Science</w:t>
      </w:r>
      <w:r w:rsidRPr="00CE40F5">
        <w:rPr>
          <w:rFonts w:ascii="Times New Roman" w:hAnsi="Times New Roman" w:cs="Times New Roman"/>
          <w:color w:val="222222"/>
          <w:sz w:val="24"/>
          <w:szCs w:val="24"/>
          <w:shd w:val="clear" w:color="auto" w:fill="FFFFFF"/>
        </w:rPr>
        <w:t>, </w:t>
      </w:r>
      <w:r w:rsidRPr="00CE40F5">
        <w:rPr>
          <w:rFonts w:ascii="Times New Roman" w:hAnsi="Times New Roman" w:cs="Times New Roman"/>
          <w:i/>
          <w:iCs/>
          <w:color w:val="222222"/>
          <w:sz w:val="24"/>
          <w:szCs w:val="24"/>
          <w:shd w:val="clear" w:color="auto" w:fill="FFFFFF"/>
        </w:rPr>
        <w:t>13</w:t>
      </w:r>
      <w:r w:rsidRPr="00CE40F5">
        <w:rPr>
          <w:rFonts w:ascii="Times New Roman" w:hAnsi="Times New Roman" w:cs="Times New Roman"/>
          <w:color w:val="222222"/>
          <w:sz w:val="24"/>
          <w:szCs w:val="24"/>
          <w:shd w:val="clear" w:color="auto" w:fill="FFFFFF"/>
        </w:rPr>
        <w:t>(4), pp.477-491.</w:t>
      </w:r>
    </w:p>
    <w:p w14:paraId="635A8A2E" w14:textId="77777777" w:rsidR="00FF0D71" w:rsidRPr="00CE40F5" w:rsidRDefault="00FF0D71" w:rsidP="00FF0D71">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CE40F5">
        <w:rPr>
          <w:rFonts w:ascii="Times New Roman" w:hAnsi="Times New Roman" w:cs="Times New Roman"/>
          <w:color w:val="222222"/>
          <w:sz w:val="24"/>
          <w:szCs w:val="24"/>
          <w:shd w:val="clear" w:color="auto" w:fill="FFFFFF"/>
        </w:rPr>
        <w:t>Selvi</w:t>
      </w:r>
      <w:proofErr w:type="spellEnd"/>
      <w:r w:rsidRPr="00CE40F5">
        <w:rPr>
          <w:rFonts w:ascii="Times New Roman" w:hAnsi="Times New Roman" w:cs="Times New Roman"/>
          <w:color w:val="222222"/>
          <w:sz w:val="24"/>
          <w:szCs w:val="24"/>
          <w:shd w:val="clear" w:color="auto" w:fill="FFFFFF"/>
        </w:rPr>
        <w:t xml:space="preserve">, M.V., Upadhyay, P., Revathi, A., </w:t>
      </w:r>
      <w:proofErr w:type="spellStart"/>
      <w:r w:rsidRPr="00CE40F5">
        <w:rPr>
          <w:rFonts w:ascii="Times New Roman" w:hAnsi="Times New Roman" w:cs="Times New Roman"/>
          <w:color w:val="222222"/>
          <w:sz w:val="24"/>
          <w:szCs w:val="24"/>
          <w:shd w:val="clear" w:color="auto" w:fill="FFFFFF"/>
        </w:rPr>
        <w:t>Punitha</w:t>
      </w:r>
      <w:proofErr w:type="spellEnd"/>
      <w:r w:rsidRPr="00CE40F5">
        <w:rPr>
          <w:rFonts w:ascii="Times New Roman" w:hAnsi="Times New Roman" w:cs="Times New Roman"/>
          <w:color w:val="222222"/>
          <w:sz w:val="24"/>
          <w:szCs w:val="24"/>
          <w:shd w:val="clear" w:color="auto" w:fill="FFFFFF"/>
        </w:rPr>
        <w:t xml:space="preserve">, N. and </w:t>
      </w:r>
      <w:proofErr w:type="spellStart"/>
      <w:r w:rsidRPr="00CE40F5">
        <w:rPr>
          <w:rFonts w:ascii="Times New Roman" w:hAnsi="Times New Roman" w:cs="Times New Roman"/>
          <w:color w:val="222222"/>
          <w:sz w:val="24"/>
          <w:szCs w:val="24"/>
          <w:shd w:val="clear" w:color="auto" w:fill="FFFFFF"/>
        </w:rPr>
        <w:t>Saravanakumar</w:t>
      </w:r>
      <w:proofErr w:type="spellEnd"/>
      <w:r w:rsidRPr="00CE40F5">
        <w:rPr>
          <w:rFonts w:ascii="Times New Roman" w:hAnsi="Times New Roman" w:cs="Times New Roman"/>
          <w:color w:val="222222"/>
          <w:sz w:val="24"/>
          <w:szCs w:val="24"/>
          <w:shd w:val="clear" w:color="auto" w:fill="FFFFFF"/>
        </w:rPr>
        <w:t>, M.</w:t>
      </w:r>
      <w:r w:rsidR="00715579">
        <w:rPr>
          <w:rFonts w:ascii="Times New Roman" w:hAnsi="Times New Roman" w:cs="Times New Roman"/>
          <w:color w:val="222222"/>
          <w:sz w:val="24"/>
          <w:szCs w:val="24"/>
          <w:shd w:val="clear" w:color="auto" w:fill="FFFFFF"/>
        </w:rPr>
        <w:t xml:space="preserve"> (</w:t>
      </w:r>
      <w:r w:rsidRPr="00CE40F5">
        <w:rPr>
          <w:rFonts w:ascii="Times New Roman" w:hAnsi="Times New Roman" w:cs="Times New Roman"/>
          <w:color w:val="222222"/>
          <w:sz w:val="24"/>
          <w:szCs w:val="24"/>
          <w:shd w:val="clear" w:color="auto" w:fill="FFFFFF"/>
        </w:rPr>
        <w:t>2025</w:t>
      </w:r>
      <w:r w:rsidR="00715579">
        <w:rPr>
          <w:rFonts w:ascii="Times New Roman" w:hAnsi="Times New Roman" w:cs="Times New Roman"/>
          <w:color w:val="222222"/>
          <w:sz w:val="24"/>
          <w:szCs w:val="24"/>
          <w:shd w:val="clear" w:color="auto" w:fill="FFFFFF"/>
        </w:rPr>
        <w:t>)</w:t>
      </w:r>
      <w:r w:rsidRPr="00CE40F5">
        <w:rPr>
          <w:rFonts w:ascii="Times New Roman" w:hAnsi="Times New Roman" w:cs="Times New Roman"/>
          <w:color w:val="222222"/>
          <w:sz w:val="24"/>
          <w:szCs w:val="24"/>
          <w:shd w:val="clear" w:color="auto" w:fill="FFFFFF"/>
        </w:rPr>
        <w:t>. Enhancing Urban AI-Powered Transportation Systems With Machine Learning. In </w:t>
      </w:r>
      <w:r w:rsidRPr="00CE40F5">
        <w:rPr>
          <w:rFonts w:ascii="Times New Roman" w:hAnsi="Times New Roman" w:cs="Times New Roman"/>
          <w:i/>
          <w:iCs/>
          <w:color w:val="222222"/>
          <w:sz w:val="24"/>
          <w:szCs w:val="24"/>
          <w:shd w:val="clear" w:color="auto" w:fill="FFFFFF"/>
        </w:rPr>
        <w:t>Urban Mobility and Challenges of Intelligent Transportation Systems</w:t>
      </w:r>
      <w:r w:rsidRPr="00CE40F5">
        <w:rPr>
          <w:rFonts w:ascii="Times New Roman" w:hAnsi="Times New Roman" w:cs="Times New Roman"/>
          <w:color w:val="222222"/>
          <w:sz w:val="24"/>
          <w:szCs w:val="24"/>
          <w:shd w:val="clear" w:color="auto" w:fill="FFFFFF"/>
        </w:rPr>
        <w:t> (pp. 363-382). IGI Global Scientific Publishing.</w:t>
      </w:r>
    </w:p>
    <w:p w14:paraId="2373E379" w14:textId="77777777" w:rsidR="00FF0D71" w:rsidRPr="00CE40F5" w:rsidRDefault="00FF0D71" w:rsidP="00FF0D71">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CE40F5">
        <w:rPr>
          <w:rFonts w:ascii="Times New Roman" w:hAnsi="Times New Roman" w:cs="Times New Roman"/>
          <w:color w:val="222222"/>
          <w:sz w:val="24"/>
          <w:szCs w:val="24"/>
          <w:shd w:val="clear" w:color="auto" w:fill="FFFFFF"/>
        </w:rPr>
        <w:t>Senbekov</w:t>
      </w:r>
      <w:proofErr w:type="spellEnd"/>
      <w:r w:rsidRPr="00CE40F5">
        <w:rPr>
          <w:rFonts w:ascii="Times New Roman" w:hAnsi="Times New Roman" w:cs="Times New Roman"/>
          <w:color w:val="222222"/>
          <w:sz w:val="24"/>
          <w:szCs w:val="24"/>
          <w:shd w:val="clear" w:color="auto" w:fill="FFFFFF"/>
        </w:rPr>
        <w:t xml:space="preserve">, M., </w:t>
      </w:r>
      <w:proofErr w:type="spellStart"/>
      <w:r w:rsidRPr="00CE40F5">
        <w:rPr>
          <w:rFonts w:ascii="Times New Roman" w:hAnsi="Times New Roman" w:cs="Times New Roman"/>
          <w:color w:val="222222"/>
          <w:sz w:val="24"/>
          <w:szCs w:val="24"/>
          <w:shd w:val="clear" w:color="auto" w:fill="FFFFFF"/>
        </w:rPr>
        <w:t>Saliev</w:t>
      </w:r>
      <w:proofErr w:type="spellEnd"/>
      <w:r w:rsidRPr="00CE40F5">
        <w:rPr>
          <w:rFonts w:ascii="Times New Roman" w:hAnsi="Times New Roman" w:cs="Times New Roman"/>
          <w:color w:val="222222"/>
          <w:sz w:val="24"/>
          <w:szCs w:val="24"/>
          <w:shd w:val="clear" w:color="auto" w:fill="FFFFFF"/>
        </w:rPr>
        <w:t xml:space="preserve">, T., </w:t>
      </w:r>
      <w:proofErr w:type="spellStart"/>
      <w:r w:rsidRPr="00CE40F5">
        <w:rPr>
          <w:rFonts w:ascii="Times New Roman" w:hAnsi="Times New Roman" w:cs="Times New Roman"/>
          <w:color w:val="222222"/>
          <w:sz w:val="24"/>
          <w:szCs w:val="24"/>
          <w:shd w:val="clear" w:color="auto" w:fill="FFFFFF"/>
        </w:rPr>
        <w:t>Bukeyeva</w:t>
      </w:r>
      <w:proofErr w:type="spellEnd"/>
      <w:r w:rsidRPr="00CE40F5">
        <w:rPr>
          <w:rFonts w:ascii="Times New Roman" w:hAnsi="Times New Roman" w:cs="Times New Roman"/>
          <w:color w:val="222222"/>
          <w:sz w:val="24"/>
          <w:szCs w:val="24"/>
          <w:shd w:val="clear" w:color="auto" w:fill="FFFFFF"/>
        </w:rPr>
        <w:t xml:space="preserve">, Z., </w:t>
      </w:r>
      <w:proofErr w:type="spellStart"/>
      <w:r w:rsidRPr="00CE40F5">
        <w:rPr>
          <w:rFonts w:ascii="Times New Roman" w:hAnsi="Times New Roman" w:cs="Times New Roman"/>
          <w:color w:val="222222"/>
          <w:sz w:val="24"/>
          <w:szCs w:val="24"/>
          <w:shd w:val="clear" w:color="auto" w:fill="FFFFFF"/>
        </w:rPr>
        <w:t>Almabayeva</w:t>
      </w:r>
      <w:proofErr w:type="spellEnd"/>
      <w:r w:rsidRPr="00CE40F5">
        <w:rPr>
          <w:rFonts w:ascii="Times New Roman" w:hAnsi="Times New Roman" w:cs="Times New Roman"/>
          <w:color w:val="222222"/>
          <w:sz w:val="24"/>
          <w:szCs w:val="24"/>
          <w:shd w:val="clear" w:color="auto" w:fill="FFFFFF"/>
        </w:rPr>
        <w:t xml:space="preserve">, A., </w:t>
      </w:r>
      <w:proofErr w:type="spellStart"/>
      <w:r w:rsidRPr="00CE40F5">
        <w:rPr>
          <w:rFonts w:ascii="Times New Roman" w:hAnsi="Times New Roman" w:cs="Times New Roman"/>
          <w:color w:val="222222"/>
          <w:sz w:val="24"/>
          <w:szCs w:val="24"/>
          <w:shd w:val="clear" w:color="auto" w:fill="FFFFFF"/>
        </w:rPr>
        <w:t>Zhanaliyeva</w:t>
      </w:r>
      <w:proofErr w:type="spellEnd"/>
      <w:r w:rsidRPr="00CE40F5">
        <w:rPr>
          <w:rFonts w:ascii="Times New Roman" w:hAnsi="Times New Roman" w:cs="Times New Roman"/>
          <w:color w:val="222222"/>
          <w:sz w:val="24"/>
          <w:szCs w:val="24"/>
          <w:shd w:val="clear" w:color="auto" w:fill="FFFFFF"/>
        </w:rPr>
        <w:t xml:space="preserve">, M., </w:t>
      </w:r>
      <w:proofErr w:type="spellStart"/>
      <w:r w:rsidRPr="00CE40F5">
        <w:rPr>
          <w:rFonts w:ascii="Times New Roman" w:hAnsi="Times New Roman" w:cs="Times New Roman"/>
          <w:color w:val="222222"/>
          <w:sz w:val="24"/>
          <w:szCs w:val="24"/>
          <w:shd w:val="clear" w:color="auto" w:fill="FFFFFF"/>
        </w:rPr>
        <w:t>Aitenova</w:t>
      </w:r>
      <w:proofErr w:type="spellEnd"/>
      <w:r w:rsidRPr="00CE40F5">
        <w:rPr>
          <w:rFonts w:ascii="Times New Roman" w:hAnsi="Times New Roman" w:cs="Times New Roman"/>
          <w:color w:val="222222"/>
          <w:sz w:val="24"/>
          <w:szCs w:val="24"/>
          <w:shd w:val="clear" w:color="auto" w:fill="FFFFFF"/>
        </w:rPr>
        <w:t xml:space="preserve">, N., </w:t>
      </w:r>
      <w:proofErr w:type="spellStart"/>
      <w:r w:rsidRPr="00CE40F5">
        <w:rPr>
          <w:rFonts w:ascii="Times New Roman" w:hAnsi="Times New Roman" w:cs="Times New Roman"/>
          <w:color w:val="222222"/>
          <w:sz w:val="24"/>
          <w:szCs w:val="24"/>
          <w:shd w:val="clear" w:color="auto" w:fill="FFFFFF"/>
        </w:rPr>
        <w:t>Toishibekov</w:t>
      </w:r>
      <w:proofErr w:type="spellEnd"/>
      <w:r w:rsidRPr="00CE40F5">
        <w:rPr>
          <w:rFonts w:ascii="Times New Roman" w:hAnsi="Times New Roman" w:cs="Times New Roman"/>
          <w:color w:val="222222"/>
          <w:sz w:val="24"/>
          <w:szCs w:val="24"/>
          <w:shd w:val="clear" w:color="auto" w:fill="FFFFFF"/>
        </w:rPr>
        <w:t xml:space="preserve">, Y. and </w:t>
      </w:r>
      <w:proofErr w:type="spellStart"/>
      <w:r w:rsidRPr="00CE40F5">
        <w:rPr>
          <w:rFonts w:ascii="Times New Roman" w:hAnsi="Times New Roman" w:cs="Times New Roman"/>
          <w:color w:val="222222"/>
          <w:sz w:val="24"/>
          <w:szCs w:val="24"/>
          <w:shd w:val="clear" w:color="auto" w:fill="FFFFFF"/>
        </w:rPr>
        <w:t>Fakhradiyev</w:t>
      </w:r>
      <w:proofErr w:type="spellEnd"/>
      <w:r w:rsidRPr="00CE40F5">
        <w:rPr>
          <w:rFonts w:ascii="Times New Roman" w:hAnsi="Times New Roman" w:cs="Times New Roman"/>
          <w:color w:val="222222"/>
          <w:sz w:val="24"/>
          <w:szCs w:val="24"/>
          <w:shd w:val="clear" w:color="auto" w:fill="FFFFFF"/>
        </w:rPr>
        <w:t>, I.</w:t>
      </w:r>
      <w:r w:rsidR="00715579">
        <w:rPr>
          <w:rFonts w:ascii="Times New Roman" w:hAnsi="Times New Roman" w:cs="Times New Roman"/>
          <w:color w:val="222222"/>
          <w:sz w:val="24"/>
          <w:szCs w:val="24"/>
          <w:shd w:val="clear" w:color="auto" w:fill="FFFFFF"/>
        </w:rPr>
        <w:t xml:space="preserve"> (</w:t>
      </w:r>
      <w:r w:rsidRPr="00CE40F5">
        <w:rPr>
          <w:rFonts w:ascii="Times New Roman" w:hAnsi="Times New Roman" w:cs="Times New Roman"/>
          <w:color w:val="222222"/>
          <w:sz w:val="24"/>
          <w:szCs w:val="24"/>
          <w:shd w:val="clear" w:color="auto" w:fill="FFFFFF"/>
        </w:rPr>
        <w:t>2020</w:t>
      </w:r>
      <w:r w:rsidR="00715579">
        <w:rPr>
          <w:rFonts w:ascii="Times New Roman" w:hAnsi="Times New Roman" w:cs="Times New Roman"/>
          <w:color w:val="222222"/>
          <w:sz w:val="24"/>
          <w:szCs w:val="24"/>
          <w:shd w:val="clear" w:color="auto" w:fill="FFFFFF"/>
        </w:rPr>
        <w:t>)</w:t>
      </w:r>
      <w:r w:rsidRPr="00CE40F5">
        <w:rPr>
          <w:rFonts w:ascii="Times New Roman" w:hAnsi="Times New Roman" w:cs="Times New Roman"/>
          <w:color w:val="222222"/>
          <w:sz w:val="24"/>
          <w:szCs w:val="24"/>
          <w:shd w:val="clear" w:color="auto" w:fill="FFFFFF"/>
        </w:rPr>
        <w:t>. The recent progress and applications of digital technologies in healthcare: a review. </w:t>
      </w:r>
      <w:r w:rsidRPr="00CE40F5">
        <w:rPr>
          <w:rFonts w:ascii="Times New Roman" w:hAnsi="Times New Roman" w:cs="Times New Roman"/>
          <w:i/>
          <w:iCs/>
          <w:color w:val="222222"/>
          <w:sz w:val="24"/>
          <w:szCs w:val="24"/>
          <w:shd w:val="clear" w:color="auto" w:fill="FFFFFF"/>
        </w:rPr>
        <w:t>International journal of telemedicine and applications</w:t>
      </w:r>
      <w:r w:rsidRPr="00CE40F5">
        <w:rPr>
          <w:rFonts w:ascii="Times New Roman" w:hAnsi="Times New Roman" w:cs="Times New Roman"/>
          <w:color w:val="222222"/>
          <w:sz w:val="24"/>
          <w:szCs w:val="24"/>
          <w:shd w:val="clear" w:color="auto" w:fill="FFFFFF"/>
        </w:rPr>
        <w:t>, </w:t>
      </w:r>
      <w:r w:rsidRPr="00CE40F5">
        <w:rPr>
          <w:rFonts w:ascii="Times New Roman" w:hAnsi="Times New Roman" w:cs="Times New Roman"/>
          <w:i/>
          <w:iCs/>
          <w:color w:val="222222"/>
          <w:sz w:val="24"/>
          <w:szCs w:val="24"/>
          <w:shd w:val="clear" w:color="auto" w:fill="FFFFFF"/>
        </w:rPr>
        <w:t>2020</w:t>
      </w:r>
      <w:r w:rsidRPr="00CE40F5">
        <w:rPr>
          <w:rFonts w:ascii="Times New Roman" w:hAnsi="Times New Roman" w:cs="Times New Roman"/>
          <w:color w:val="222222"/>
          <w:sz w:val="24"/>
          <w:szCs w:val="24"/>
          <w:shd w:val="clear" w:color="auto" w:fill="FFFFFF"/>
        </w:rPr>
        <w:t xml:space="preserve">(1), p.8830200. </w:t>
      </w:r>
      <w:hyperlink r:id="rId19" w:history="1">
        <w:r w:rsidRPr="00CE40F5">
          <w:rPr>
            <w:rStyle w:val="Hyperlink"/>
            <w:rFonts w:ascii="Times New Roman" w:hAnsi="Times New Roman" w:cs="Times New Roman"/>
            <w:sz w:val="24"/>
            <w:szCs w:val="24"/>
            <w:shd w:val="clear" w:color="auto" w:fill="FFFFFF"/>
          </w:rPr>
          <w:t>https://doi.org/10.1155/2020/8830200</w:t>
        </w:r>
      </w:hyperlink>
    </w:p>
    <w:p w14:paraId="2FEA6DDA" w14:textId="77777777" w:rsidR="00FF0D71" w:rsidRPr="00CE40F5" w:rsidRDefault="00FF0D71" w:rsidP="00FF0D71">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CE40F5">
        <w:rPr>
          <w:rFonts w:ascii="Times New Roman" w:hAnsi="Times New Roman" w:cs="Times New Roman"/>
          <w:color w:val="222222"/>
          <w:sz w:val="24"/>
          <w:szCs w:val="24"/>
          <w:shd w:val="clear" w:color="auto" w:fill="FFFFFF"/>
        </w:rPr>
        <w:t>Taques</w:t>
      </w:r>
      <w:proofErr w:type="spellEnd"/>
      <w:r w:rsidRPr="00CE40F5">
        <w:rPr>
          <w:rFonts w:ascii="Times New Roman" w:hAnsi="Times New Roman" w:cs="Times New Roman"/>
          <w:color w:val="222222"/>
          <w:sz w:val="24"/>
          <w:szCs w:val="24"/>
          <w:shd w:val="clear" w:color="auto" w:fill="FFFFFF"/>
        </w:rPr>
        <w:t>, F.H., López, M.G., Basso, L.F. and Areal, N.</w:t>
      </w:r>
      <w:r w:rsidR="00715579">
        <w:rPr>
          <w:rFonts w:ascii="Times New Roman" w:hAnsi="Times New Roman" w:cs="Times New Roman"/>
          <w:color w:val="222222"/>
          <w:sz w:val="24"/>
          <w:szCs w:val="24"/>
          <w:shd w:val="clear" w:color="auto" w:fill="FFFFFF"/>
        </w:rPr>
        <w:t xml:space="preserve"> (</w:t>
      </w:r>
      <w:r w:rsidRPr="00CE40F5">
        <w:rPr>
          <w:rFonts w:ascii="Times New Roman" w:hAnsi="Times New Roman" w:cs="Times New Roman"/>
          <w:color w:val="222222"/>
          <w:sz w:val="24"/>
          <w:szCs w:val="24"/>
          <w:shd w:val="clear" w:color="auto" w:fill="FFFFFF"/>
        </w:rPr>
        <w:t>2021</w:t>
      </w:r>
      <w:r w:rsidR="00715579">
        <w:rPr>
          <w:rFonts w:ascii="Times New Roman" w:hAnsi="Times New Roman" w:cs="Times New Roman"/>
          <w:color w:val="222222"/>
          <w:sz w:val="24"/>
          <w:szCs w:val="24"/>
          <w:shd w:val="clear" w:color="auto" w:fill="FFFFFF"/>
        </w:rPr>
        <w:t>)</w:t>
      </w:r>
      <w:r w:rsidRPr="00CE40F5">
        <w:rPr>
          <w:rFonts w:ascii="Times New Roman" w:hAnsi="Times New Roman" w:cs="Times New Roman"/>
          <w:color w:val="222222"/>
          <w:sz w:val="24"/>
          <w:szCs w:val="24"/>
          <w:shd w:val="clear" w:color="auto" w:fill="FFFFFF"/>
        </w:rPr>
        <w:t>. Indicators used to measure service innovation and manufacturing innovation. </w:t>
      </w:r>
      <w:r w:rsidRPr="00CE40F5">
        <w:rPr>
          <w:rFonts w:ascii="Times New Roman" w:hAnsi="Times New Roman" w:cs="Times New Roman"/>
          <w:i/>
          <w:iCs/>
          <w:color w:val="222222"/>
          <w:sz w:val="24"/>
          <w:szCs w:val="24"/>
          <w:shd w:val="clear" w:color="auto" w:fill="FFFFFF"/>
        </w:rPr>
        <w:t>Journal of Innovation &amp; Knowledge</w:t>
      </w:r>
      <w:r w:rsidRPr="00CE40F5">
        <w:rPr>
          <w:rFonts w:ascii="Times New Roman" w:hAnsi="Times New Roman" w:cs="Times New Roman"/>
          <w:color w:val="222222"/>
          <w:sz w:val="24"/>
          <w:szCs w:val="24"/>
          <w:shd w:val="clear" w:color="auto" w:fill="FFFFFF"/>
        </w:rPr>
        <w:t>, </w:t>
      </w:r>
      <w:r w:rsidRPr="00CE40F5">
        <w:rPr>
          <w:rFonts w:ascii="Times New Roman" w:hAnsi="Times New Roman" w:cs="Times New Roman"/>
          <w:i/>
          <w:iCs/>
          <w:color w:val="222222"/>
          <w:sz w:val="24"/>
          <w:szCs w:val="24"/>
          <w:shd w:val="clear" w:color="auto" w:fill="FFFFFF"/>
        </w:rPr>
        <w:t>6</w:t>
      </w:r>
      <w:r w:rsidRPr="00CE40F5">
        <w:rPr>
          <w:rFonts w:ascii="Times New Roman" w:hAnsi="Times New Roman" w:cs="Times New Roman"/>
          <w:color w:val="222222"/>
          <w:sz w:val="24"/>
          <w:szCs w:val="24"/>
          <w:shd w:val="clear" w:color="auto" w:fill="FFFFFF"/>
        </w:rPr>
        <w:t xml:space="preserve">(1), pp.11-26. </w:t>
      </w:r>
      <w:hyperlink r:id="rId20" w:history="1">
        <w:r w:rsidRPr="00CE40F5">
          <w:rPr>
            <w:rStyle w:val="Hyperlink"/>
            <w:rFonts w:ascii="Times New Roman" w:hAnsi="Times New Roman" w:cs="Times New Roman"/>
            <w:sz w:val="24"/>
            <w:szCs w:val="24"/>
            <w:shd w:val="clear" w:color="auto" w:fill="FFFFFF"/>
          </w:rPr>
          <w:t>https://doi.org/10.1016/j.jik.2019.12.001</w:t>
        </w:r>
      </w:hyperlink>
    </w:p>
    <w:p w14:paraId="4F851651" w14:textId="77777777" w:rsidR="00FF0D71" w:rsidRPr="00CE40F5" w:rsidRDefault="00FF0D71" w:rsidP="00FF0D71">
      <w:pPr>
        <w:spacing w:line="360" w:lineRule="auto"/>
        <w:ind w:left="720" w:hanging="720"/>
        <w:jc w:val="both"/>
        <w:rPr>
          <w:rFonts w:ascii="Times New Roman" w:hAnsi="Times New Roman" w:cs="Times New Roman"/>
          <w:color w:val="222222"/>
          <w:sz w:val="24"/>
          <w:szCs w:val="24"/>
          <w:shd w:val="clear" w:color="auto" w:fill="FFFFFF"/>
        </w:rPr>
      </w:pPr>
      <w:r w:rsidRPr="00CE40F5">
        <w:rPr>
          <w:rFonts w:ascii="Times New Roman" w:hAnsi="Times New Roman" w:cs="Times New Roman"/>
          <w:color w:val="222222"/>
          <w:sz w:val="24"/>
          <w:szCs w:val="24"/>
          <w:shd w:val="clear" w:color="auto" w:fill="FFFFFF"/>
        </w:rPr>
        <w:lastRenderedPageBreak/>
        <w:t>Van Hoang, T.</w:t>
      </w:r>
      <w:r w:rsidR="00715579">
        <w:rPr>
          <w:rFonts w:ascii="Times New Roman" w:hAnsi="Times New Roman" w:cs="Times New Roman"/>
          <w:color w:val="222222"/>
          <w:sz w:val="24"/>
          <w:szCs w:val="24"/>
          <w:shd w:val="clear" w:color="auto" w:fill="FFFFFF"/>
        </w:rPr>
        <w:t xml:space="preserve"> (</w:t>
      </w:r>
      <w:r w:rsidRPr="00CE40F5">
        <w:rPr>
          <w:rFonts w:ascii="Times New Roman" w:hAnsi="Times New Roman" w:cs="Times New Roman"/>
          <w:color w:val="222222"/>
          <w:sz w:val="24"/>
          <w:szCs w:val="24"/>
          <w:shd w:val="clear" w:color="auto" w:fill="FFFFFF"/>
        </w:rPr>
        <w:t>2024</w:t>
      </w:r>
      <w:r w:rsidR="00715579">
        <w:rPr>
          <w:rFonts w:ascii="Times New Roman" w:hAnsi="Times New Roman" w:cs="Times New Roman"/>
          <w:color w:val="222222"/>
          <w:sz w:val="24"/>
          <w:szCs w:val="24"/>
          <w:shd w:val="clear" w:color="auto" w:fill="FFFFFF"/>
        </w:rPr>
        <w:t>).</w:t>
      </w:r>
      <w:r w:rsidRPr="00CE40F5">
        <w:rPr>
          <w:rFonts w:ascii="Times New Roman" w:hAnsi="Times New Roman" w:cs="Times New Roman"/>
          <w:color w:val="222222"/>
          <w:sz w:val="24"/>
          <w:szCs w:val="24"/>
          <w:shd w:val="clear" w:color="auto" w:fill="FFFFFF"/>
        </w:rPr>
        <w:t xml:space="preserve"> Impact of integrated artificial intelligence and internet of things technologies on smart city transformation. </w:t>
      </w:r>
      <w:r w:rsidRPr="00CE40F5">
        <w:rPr>
          <w:rFonts w:ascii="Times New Roman" w:hAnsi="Times New Roman" w:cs="Times New Roman"/>
          <w:i/>
          <w:iCs/>
          <w:color w:val="222222"/>
          <w:sz w:val="24"/>
          <w:szCs w:val="24"/>
          <w:shd w:val="clear" w:color="auto" w:fill="FFFFFF"/>
        </w:rPr>
        <w:t>Journal of technical education science</w:t>
      </w:r>
      <w:r w:rsidRPr="00CE40F5">
        <w:rPr>
          <w:rFonts w:ascii="Times New Roman" w:hAnsi="Times New Roman" w:cs="Times New Roman"/>
          <w:color w:val="222222"/>
          <w:sz w:val="24"/>
          <w:szCs w:val="24"/>
          <w:shd w:val="clear" w:color="auto" w:fill="FFFFFF"/>
        </w:rPr>
        <w:t>, </w:t>
      </w:r>
      <w:r w:rsidRPr="00CE40F5">
        <w:rPr>
          <w:rFonts w:ascii="Times New Roman" w:hAnsi="Times New Roman" w:cs="Times New Roman"/>
          <w:i/>
          <w:iCs/>
          <w:color w:val="222222"/>
          <w:sz w:val="24"/>
          <w:szCs w:val="24"/>
          <w:shd w:val="clear" w:color="auto" w:fill="FFFFFF"/>
        </w:rPr>
        <w:t>19</w:t>
      </w:r>
      <w:r w:rsidRPr="00CE40F5">
        <w:rPr>
          <w:rFonts w:ascii="Times New Roman" w:hAnsi="Times New Roman" w:cs="Times New Roman"/>
          <w:color w:val="222222"/>
          <w:sz w:val="24"/>
          <w:szCs w:val="24"/>
          <w:shd w:val="clear" w:color="auto" w:fill="FFFFFF"/>
        </w:rPr>
        <w:t xml:space="preserve">(Special Issue 01), pp.64-73. </w:t>
      </w:r>
      <w:hyperlink r:id="rId21" w:history="1">
        <w:r w:rsidRPr="00CE40F5">
          <w:rPr>
            <w:rStyle w:val="Hyperlink"/>
            <w:rFonts w:ascii="Times New Roman" w:hAnsi="Times New Roman" w:cs="Times New Roman"/>
            <w:sz w:val="24"/>
            <w:szCs w:val="24"/>
            <w:shd w:val="clear" w:color="auto" w:fill="FFFFFF"/>
          </w:rPr>
          <w:t>https://doi.org/10.54644/jte.2024.1532</w:t>
        </w:r>
      </w:hyperlink>
    </w:p>
    <w:p w14:paraId="3FB5FE43" w14:textId="77777777" w:rsidR="00FF0D71" w:rsidRPr="00CE40F5" w:rsidRDefault="00FF0D71" w:rsidP="00FF0D71">
      <w:pPr>
        <w:spacing w:line="360" w:lineRule="auto"/>
        <w:ind w:left="720" w:hanging="720"/>
        <w:jc w:val="both"/>
        <w:rPr>
          <w:rFonts w:ascii="Times New Roman" w:hAnsi="Times New Roman" w:cs="Times New Roman"/>
          <w:color w:val="222222"/>
          <w:sz w:val="24"/>
          <w:szCs w:val="24"/>
          <w:shd w:val="clear" w:color="auto" w:fill="FFFFFF"/>
        </w:rPr>
      </w:pPr>
      <w:r w:rsidRPr="00CE40F5">
        <w:rPr>
          <w:rFonts w:ascii="Times New Roman" w:hAnsi="Times New Roman" w:cs="Times New Roman"/>
          <w:color w:val="222222"/>
          <w:sz w:val="24"/>
          <w:szCs w:val="24"/>
          <w:shd w:val="clear" w:color="auto" w:fill="FFFFFF"/>
        </w:rPr>
        <w:t>Verma, S.K., Verma, R., Singh, B.K. and Sinha, R.S</w:t>
      </w:r>
      <w:r>
        <w:rPr>
          <w:rFonts w:ascii="Times New Roman" w:hAnsi="Times New Roman" w:cs="Times New Roman"/>
          <w:color w:val="222222"/>
          <w:sz w:val="24"/>
          <w:szCs w:val="24"/>
          <w:shd w:val="clear" w:color="auto" w:fill="FFFFFF"/>
        </w:rPr>
        <w:t>. (</w:t>
      </w:r>
      <w:r w:rsidRPr="00CE40F5">
        <w:rPr>
          <w:rFonts w:ascii="Times New Roman" w:hAnsi="Times New Roman" w:cs="Times New Roman"/>
          <w:color w:val="222222"/>
          <w:sz w:val="24"/>
          <w:szCs w:val="24"/>
          <w:shd w:val="clear" w:color="auto" w:fill="FFFFFF"/>
        </w:rPr>
        <w:t>2024</w:t>
      </w:r>
      <w:r>
        <w:rPr>
          <w:rFonts w:ascii="Times New Roman" w:hAnsi="Times New Roman" w:cs="Times New Roman"/>
          <w:color w:val="222222"/>
          <w:sz w:val="24"/>
          <w:szCs w:val="24"/>
          <w:shd w:val="clear" w:color="auto" w:fill="FFFFFF"/>
        </w:rPr>
        <w:t>)</w:t>
      </w:r>
      <w:r w:rsidRPr="00CE40F5">
        <w:rPr>
          <w:rFonts w:ascii="Times New Roman" w:hAnsi="Times New Roman" w:cs="Times New Roman"/>
          <w:color w:val="222222"/>
          <w:sz w:val="24"/>
          <w:szCs w:val="24"/>
          <w:shd w:val="clear" w:color="auto" w:fill="FFFFFF"/>
        </w:rPr>
        <w:t>. Management of intelligent transportation systems and advanced technology. In </w:t>
      </w:r>
      <w:r w:rsidRPr="00CE40F5">
        <w:rPr>
          <w:rFonts w:ascii="Times New Roman" w:hAnsi="Times New Roman" w:cs="Times New Roman"/>
          <w:i/>
          <w:iCs/>
          <w:color w:val="222222"/>
          <w:sz w:val="24"/>
          <w:szCs w:val="24"/>
          <w:shd w:val="clear" w:color="auto" w:fill="FFFFFF"/>
        </w:rPr>
        <w:t>Intelligent transportation system and advanced technology</w:t>
      </w:r>
      <w:r w:rsidRPr="00CE40F5">
        <w:rPr>
          <w:rFonts w:ascii="Times New Roman" w:hAnsi="Times New Roman" w:cs="Times New Roman"/>
          <w:color w:val="222222"/>
          <w:sz w:val="24"/>
          <w:szCs w:val="24"/>
          <w:shd w:val="clear" w:color="auto" w:fill="FFFFFF"/>
        </w:rPr>
        <w:t> (pp. 159-175). Singapore: Springer Nature Singapore.</w:t>
      </w:r>
    </w:p>
    <w:p w14:paraId="43E82C34" w14:textId="77777777" w:rsidR="00FF0D71" w:rsidRPr="00CE40F5" w:rsidRDefault="00FF0D71" w:rsidP="00FF0D71">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CE40F5">
        <w:rPr>
          <w:rFonts w:ascii="Times New Roman" w:hAnsi="Times New Roman" w:cs="Times New Roman"/>
          <w:color w:val="222222"/>
          <w:sz w:val="24"/>
          <w:szCs w:val="24"/>
          <w:shd w:val="clear" w:color="auto" w:fill="FFFFFF"/>
        </w:rPr>
        <w:t>Vetrivel</w:t>
      </w:r>
      <w:proofErr w:type="spellEnd"/>
      <w:r w:rsidRPr="00CE40F5">
        <w:rPr>
          <w:rFonts w:ascii="Times New Roman" w:hAnsi="Times New Roman" w:cs="Times New Roman"/>
          <w:color w:val="222222"/>
          <w:sz w:val="24"/>
          <w:szCs w:val="24"/>
          <w:shd w:val="clear" w:color="auto" w:fill="FFFFFF"/>
        </w:rPr>
        <w:t xml:space="preserve">, S.C., </w:t>
      </w:r>
      <w:proofErr w:type="spellStart"/>
      <w:r w:rsidRPr="00CE40F5">
        <w:rPr>
          <w:rFonts w:ascii="Times New Roman" w:hAnsi="Times New Roman" w:cs="Times New Roman"/>
          <w:color w:val="222222"/>
          <w:sz w:val="24"/>
          <w:szCs w:val="24"/>
          <w:shd w:val="clear" w:color="auto" w:fill="FFFFFF"/>
        </w:rPr>
        <w:t>Vidhyapriya</w:t>
      </w:r>
      <w:proofErr w:type="spellEnd"/>
      <w:r w:rsidRPr="00CE40F5">
        <w:rPr>
          <w:rFonts w:ascii="Times New Roman" w:hAnsi="Times New Roman" w:cs="Times New Roman"/>
          <w:color w:val="222222"/>
          <w:sz w:val="24"/>
          <w:szCs w:val="24"/>
          <w:shd w:val="clear" w:color="auto" w:fill="FFFFFF"/>
        </w:rPr>
        <w:t>, P. and Arun, V.P. (2025). AI-Driven Solutions for Crowd Management in Tourism: Navigating the Swarm. In </w:t>
      </w:r>
      <w:r w:rsidRPr="00CE40F5">
        <w:rPr>
          <w:rFonts w:ascii="Times New Roman" w:hAnsi="Times New Roman" w:cs="Times New Roman"/>
          <w:i/>
          <w:iCs/>
          <w:color w:val="222222"/>
          <w:sz w:val="24"/>
          <w:szCs w:val="24"/>
          <w:shd w:val="clear" w:color="auto" w:fill="FFFFFF"/>
        </w:rPr>
        <w:t>AI Technologies for Personalized and Sustainable Tourism</w:t>
      </w:r>
      <w:r w:rsidRPr="00CE40F5">
        <w:rPr>
          <w:rFonts w:ascii="Times New Roman" w:hAnsi="Times New Roman" w:cs="Times New Roman"/>
          <w:color w:val="222222"/>
          <w:sz w:val="24"/>
          <w:szCs w:val="24"/>
          <w:shd w:val="clear" w:color="auto" w:fill="FFFFFF"/>
        </w:rPr>
        <w:t> (pp. 83-112). IGI Global.</w:t>
      </w:r>
    </w:p>
    <w:p w14:paraId="3CF494E4" w14:textId="77777777" w:rsidR="00FF0D71" w:rsidRPr="00FF0D71" w:rsidRDefault="00FF0D71" w:rsidP="00FF0D71">
      <w:pPr>
        <w:pStyle w:val="Heading1"/>
        <w:spacing w:line="360" w:lineRule="auto"/>
        <w:jc w:val="both"/>
        <w:rPr>
          <w:sz w:val="28"/>
          <w:szCs w:val="28"/>
        </w:rPr>
      </w:pPr>
    </w:p>
    <w:p w14:paraId="0E00CC0B" w14:textId="77777777" w:rsidR="00FF0D71" w:rsidRPr="00FF0D71" w:rsidRDefault="00FF0D71" w:rsidP="00FF0D71">
      <w:pPr>
        <w:spacing w:after="0" w:line="360" w:lineRule="auto"/>
        <w:jc w:val="both"/>
        <w:rPr>
          <w:rFonts w:ascii="Times New Roman" w:eastAsia="Times New Roman" w:hAnsi="Times New Roman" w:cs="Times New Roman"/>
          <w:sz w:val="24"/>
          <w:szCs w:val="24"/>
        </w:rPr>
      </w:pPr>
    </w:p>
    <w:p w14:paraId="4FA073F9" w14:textId="77777777" w:rsidR="00E7060C" w:rsidRDefault="00E7060C" w:rsidP="00E7060C">
      <w:pPr>
        <w:spacing w:line="360" w:lineRule="auto"/>
        <w:jc w:val="both"/>
      </w:pPr>
    </w:p>
    <w:p w14:paraId="598DF737" w14:textId="77777777" w:rsidR="00007F88" w:rsidRDefault="00007F88" w:rsidP="0012528C">
      <w:pPr>
        <w:spacing w:line="360" w:lineRule="auto"/>
        <w:jc w:val="both"/>
      </w:pPr>
    </w:p>
    <w:p w14:paraId="3651D811" w14:textId="77777777" w:rsidR="00007F88" w:rsidRDefault="00007F88" w:rsidP="0012528C">
      <w:pPr>
        <w:spacing w:line="360" w:lineRule="auto"/>
        <w:jc w:val="both"/>
      </w:pPr>
    </w:p>
    <w:p w14:paraId="7CDACAE8" w14:textId="77777777" w:rsidR="00007F88" w:rsidRDefault="00007F88" w:rsidP="0012528C">
      <w:pPr>
        <w:spacing w:line="360" w:lineRule="auto"/>
        <w:jc w:val="both"/>
      </w:pPr>
    </w:p>
    <w:p w14:paraId="70A7121A" w14:textId="77777777" w:rsidR="00007F88" w:rsidRDefault="00007F88" w:rsidP="0012528C">
      <w:pPr>
        <w:spacing w:line="360" w:lineRule="auto"/>
        <w:jc w:val="both"/>
      </w:pPr>
    </w:p>
    <w:p w14:paraId="546E57F8" w14:textId="77777777" w:rsidR="00007F88" w:rsidRDefault="00007F88" w:rsidP="0012528C">
      <w:pPr>
        <w:spacing w:line="360" w:lineRule="auto"/>
        <w:jc w:val="both"/>
      </w:pPr>
    </w:p>
    <w:p w14:paraId="2831ADEC" w14:textId="77777777" w:rsidR="00007F88" w:rsidRDefault="00007F88" w:rsidP="0012528C">
      <w:pPr>
        <w:spacing w:line="360" w:lineRule="auto"/>
        <w:jc w:val="both"/>
      </w:pPr>
    </w:p>
    <w:p w14:paraId="14E9EEA2" w14:textId="77777777" w:rsidR="00007F88" w:rsidRPr="00007F88" w:rsidRDefault="00007F88" w:rsidP="0012528C">
      <w:pPr>
        <w:spacing w:line="360" w:lineRule="auto"/>
        <w:jc w:val="both"/>
      </w:pPr>
    </w:p>
    <w:sectPr w:rsidR="00007F88" w:rsidRPr="00007F8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49B91" w14:textId="77777777" w:rsidR="00193471" w:rsidRDefault="00193471" w:rsidP="008E6327">
      <w:pPr>
        <w:spacing w:after="0" w:line="240" w:lineRule="auto"/>
      </w:pPr>
      <w:r>
        <w:separator/>
      </w:r>
    </w:p>
  </w:endnote>
  <w:endnote w:type="continuationSeparator" w:id="0">
    <w:p w14:paraId="230EDEE9" w14:textId="77777777" w:rsidR="00193471" w:rsidRDefault="00193471" w:rsidP="008E6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E0A8E" w14:textId="77777777" w:rsidR="00193471" w:rsidRDefault="00193471" w:rsidP="008E6327">
      <w:pPr>
        <w:spacing w:after="0" w:line="240" w:lineRule="auto"/>
      </w:pPr>
      <w:r>
        <w:separator/>
      </w:r>
    </w:p>
  </w:footnote>
  <w:footnote w:type="continuationSeparator" w:id="0">
    <w:p w14:paraId="45997886" w14:textId="77777777" w:rsidR="00193471" w:rsidRDefault="00193471" w:rsidP="008E63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A66EF"/>
    <w:multiLevelType w:val="hybridMultilevel"/>
    <w:tmpl w:val="4CA84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9556CA"/>
    <w:multiLevelType w:val="hybridMultilevel"/>
    <w:tmpl w:val="8C60C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74743218">
    <w:abstractNumId w:val="1"/>
  </w:num>
  <w:num w:numId="2" w16cid:durableId="1331103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F88"/>
    <w:rsid w:val="00007F88"/>
    <w:rsid w:val="000111AA"/>
    <w:rsid w:val="0012528C"/>
    <w:rsid w:val="00193471"/>
    <w:rsid w:val="004E7980"/>
    <w:rsid w:val="005B5976"/>
    <w:rsid w:val="00641DDB"/>
    <w:rsid w:val="00703B0B"/>
    <w:rsid w:val="00715579"/>
    <w:rsid w:val="008E6327"/>
    <w:rsid w:val="009506C4"/>
    <w:rsid w:val="009C73D0"/>
    <w:rsid w:val="00B37D15"/>
    <w:rsid w:val="00B46431"/>
    <w:rsid w:val="00C51200"/>
    <w:rsid w:val="00DA2868"/>
    <w:rsid w:val="00DA7C52"/>
    <w:rsid w:val="00E7060C"/>
    <w:rsid w:val="00F56F7A"/>
    <w:rsid w:val="00FF0D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547F5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07F8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007F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28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2528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7F88"/>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007F88"/>
    <w:rPr>
      <w:b/>
      <w:bCs/>
    </w:rPr>
  </w:style>
  <w:style w:type="paragraph" w:styleId="NormalWeb">
    <w:name w:val="Normal (Web)"/>
    <w:basedOn w:val="Normal"/>
    <w:uiPriority w:val="99"/>
    <w:semiHidden/>
    <w:unhideWhenUsed/>
    <w:rsid w:val="00007F88"/>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007F8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7F88"/>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007F8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A286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2528C"/>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E7060C"/>
    <w:pPr>
      <w:ind w:left="720"/>
      <w:contextualSpacing/>
    </w:pPr>
  </w:style>
  <w:style w:type="character" w:styleId="Hyperlink">
    <w:name w:val="Hyperlink"/>
    <w:basedOn w:val="DefaultParagraphFont"/>
    <w:uiPriority w:val="99"/>
    <w:unhideWhenUsed/>
    <w:rsid w:val="00FF0D71"/>
    <w:rPr>
      <w:color w:val="0563C1" w:themeColor="hyperlink"/>
      <w:u w:val="single"/>
    </w:rPr>
  </w:style>
  <w:style w:type="paragraph" w:styleId="TOCHeading">
    <w:name w:val="TOC Heading"/>
    <w:basedOn w:val="Heading1"/>
    <w:next w:val="Normal"/>
    <w:uiPriority w:val="39"/>
    <w:unhideWhenUsed/>
    <w:qFormat/>
    <w:rsid w:val="0071557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715579"/>
    <w:pPr>
      <w:spacing w:after="100"/>
    </w:pPr>
  </w:style>
  <w:style w:type="paragraph" w:styleId="TOC2">
    <w:name w:val="toc 2"/>
    <w:basedOn w:val="Normal"/>
    <w:next w:val="Normal"/>
    <w:autoRedefine/>
    <w:uiPriority w:val="39"/>
    <w:unhideWhenUsed/>
    <w:rsid w:val="00715579"/>
    <w:pPr>
      <w:spacing w:after="100"/>
      <w:ind w:left="220"/>
    </w:pPr>
  </w:style>
  <w:style w:type="paragraph" w:styleId="Header">
    <w:name w:val="header"/>
    <w:basedOn w:val="Normal"/>
    <w:link w:val="HeaderChar"/>
    <w:uiPriority w:val="99"/>
    <w:unhideWhenUsed/>
    <w:rsid w:val="008E63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6327"/>
  </w:style>
  <w:style w:type="paragraph" w:styleId="Footer">
    <w:name w:val="footer"/>
    <w:basedOn w:val="Normal"/>
    <w:link w:val="FooterChar"/>
    <w:uiPriority w:val="99"/>
    <w:unhideWhenUsed/>
    <w:rsid w:val="008E63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63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764727">
      <w:bodyDiv w:val="1"/>
      <w:marLeft w:val="0"/>
      <w:marRight w:val="0"/>
      <w:marTop w:val="0"/>
      <w:marBottom w:val="0"/>
      <w:divBdr>
        <w:top w:val="none" w:sz="0" w:space="0" w:color="auto"/>
        <w:left w:val="none" w:sz="0" w:space="0" w:color="auto"/>
        <w:bottom w:val="none" w:sz="0" w:space="0" w:color="auto"/>
        <w:right w:val="none" w:sz="0" w:space="0" w:color="auto"/>
      </w:divBdr>
    </w:div>
    <w:div w:id="272254622">
      <w:bodyDiv w:val="1"/>
      <w:marLeft w:val="0"/>
      <w:marRight w:val="0"/>
      <w:marTop w:val="0"/>
      <w:marBottom w:val="0"/>
      <w:divBdr>
        <w:top w:val="none" w:sz="0" w:space="0" w:color="auto"/>
        <w:left w:val="none" w:sz="0" w:space="0" w:color="auto"/>
        <w:bottom w:val="none" w:sz="0" w:space="0" w:color="auto"/>
        <w:right w:val="none" w:sz="0" w:space="0" w:color="auto"/>
      </w:divBdr>
    </w:div>
    <w:div w:id="297687299">
      <w:bodyDiv w:val="1"/>
      <w:marLeft w:val="0"/>
      <w:marRight w:val="0"/>
      <w:marTop w:val="0"/>
      <w:marBottom w:val="0"/>
      <w:divBdr>
        <w:top w:val="none" w:sz="0" w:space="0" w:color="auto"/>
        <w:left w:val="none" w:sz="0" w:space="0" w:color="auto"/>
        <w:bottom w:val="none" w:sz="0" w:space="0" w:color="auto"/>
        <w:right w:val="none" w:sz="0" w:space="0" w:color="auto"/>
      </w:divBdr>
    </w:div>
    <w:div w:id="341395839">
      <w:bodyDiv w:val="1"/>
      <w:marLeft w:val="0"/>
      <w:marRight w:val="0"/>
      <w:marTop w:val="0"/>
      <w:marBottom w:val="0"/>
      <w:divBdr>
        <w:top w:val="none" w:sz="0" w:space="0" w:color="auto"/>
        <w:left w:val="none" w:sz="0" w:space="0" w:color="auto"/>
        <w:bottom w:val="none" w:sz="0" w:space="0" w:color="auto"/>
        <w:right w:val="none" w:sz="0" w:space="0" w:color="auto"/>
      </w:divBdr>
    </w:div>
    <w:div w:id="463620246">
      <w:bodyDiv w:val="1"/>
      <w:marLeft w:val="0"/>
      <w:marRight w:val="0"/>
      <w:marTop w:val="0"/>
      <w:marBottom w:val="0"/>
      <w:divBdr>
        <w:top w:val="none" w:sz="0" w:space="0" w:color="auto"/>
        <w:left w:val="none" w:sz="0" w:space="0" w:color="auto"/>
        <w:bottom w:val="none" w:sz="0" w:space="0" w:color="auto"/>
        <w:right w:val="none" w:sz="0" w:space="0" w:color="auto"/>
      </w:divBdr>
    </w:div>
    <w:div w:id="714892388">
      <w:bodyDiv w:val="1"/>
      <w:marLeft w:val="0"/>
      <w:marRight w:val="0"/>
      <w:marTop w:val="0"/>
      <w:marBottom w:val="0"/>
      <w:divBdr>
        <w:top w:val="none" w:sz="0" w:space="0" w:color="auto"/>
        <w:left w:val="none" w:sz="0" w:space="0" w:color="auto"/>
        <w:bottom w:val="none" w:sz="0" w:space="0" w:color="auto"/>
        <w:right w:val="none" w:sz="0" w:space="0" w:color="auto"/>
      </w:divBdr>
    </w:div>
    <w:div w:id="783038222">
      <w:bodyDiv w:val="1"/>
      <w:marLeft w:val="0"/>
      <w:marRight w:val="0"/>
      <w:marTop w:val="0"/>
      <w:marBottom w:val="0"/>
      <w:divBdr>
        <w:top w:val="none" w:sz="0" w:space="0" w:color="auto"/>
        <w:left w:val="none" w:sz="0" w:space="0" w:color="auto"/>
        <w:bottom w:val="none" w:sz="0" w:space="0" w:color="auto"/>
        <w:right w:val="none" w:sz="0" w:space="0" w:color="auto"/>
      </w:divBdr>
    </w:div>
    <w:div w:id="964582322">
      <w:bodyDiv w:val="1"/>
      <w:marLeft w:val="0"/>
      <w:marRight w:val="0"/>
      <w:marTop w:val="0"/>
      <w:marBottom w:val="0"/>
      <w:divBdr>
        <w:top w:val="none" w:sz="0" w:space="0" w:color="auto"/>
        <w:left w:val="none" w:sz="0" w:space="0" w:color="auto"/>
        <w:bottom w:val="none" w:sz="0" w:space="0" w:color="auto"/>
        <w:right w:val="none" w:sz="0" w:space="0" w:color="auto"/>
      </w:divBdr>
    </w:div>
    <w:div w:id="1014959117">
      <w:bodyDiv w:val="1"/>
      <w:marLeft w:val="0"/>
      <w:marRight w:val="0"/>
      <w:marTop w:val="0"/>
      <w:marBottom w:val="0"/>
      <w:divBdr>
        <w:top w:val="none" w:sz="0" w:space="0" w:color="auto"/>
        <w:left w:val="none" w:sz="0" w:space="0" w:color="auto"/>
        <w:bottom w:val="none" w:sz="0" w:space="0" w:color="auto"/>
        <w:right w:val="none" w:sz="0" w:space="0" w:color="auto"/>
      </w:divBdr>
    </w:div>
    <w:div w:id="1125393330">
      <w:bodyDiv w:val="1"/>
      <w:marLeft w:val="0"/>
      <w:marRight w:val="0"/>
      <w:marTop w:val="0"/>
      <w:marBottom w:val="0"/>
      <w:divBdr>
        <w:top w:val="none" w:sz="0" w:space="0" w:color="auto"/>
        <w:left w:val="none" w:sz="0" w:space="0" w:color="auto"/>
        <w:bottom w:val="none" w:sz="0" w:space="0" w:color="auto"/>
        <w:right w:val="none" w:sz="0" w:space="0" w:color="auto"/>
      </w:divBdr>
    </w:div>
    <w:div w:id="1178351988">
      <w:bodyDiv w:val="1"/>
      <w:marLeft w:val="0"/>
      <w:marRight w:val="0"/>
      <w:marTop w:val="0"/>
      <w:marBottom w:val="0"/>
      <w:divBdr>
        <w:top w:val="none" w:sz="0" w:space="0" w:color="auto"/>
        <w:left w:val="none" w:sz="0" w:space="0" w:color="auto"/>
        <w:bottom w:val="none" w:sz="0" w:space="0" w:color="auto"/>
        <w:right w:val="none" w:sz="0" w:space="0" w:color="auto"/>
      </w:divBdr>
    </w:div>
    <w:div w:id="1271012325">
      <w:bodyDiv w:val="1"/>
      <w:marLeft w:val="0"/>
      <w:marRight w:val="0"/>
      <w:marTop w:val="0"/>
      <w:marBottom w:val="0"/>
      <w:divBdr>
        <w:top w:val="none" w:sz="0" w:space="0" w:color="auto"/>
        <w:left w:val="none" w:sz="0" w:space="0" w:color="auto"/>
        <w:bottom w:val="none" w:sz="0" w:space="0" w:color="auto"/>
        <w:right w:val="none" w:sz="0" w:space="0" w:color="auto"/>
      </w:divBdr>
    </w:div>
    <w:div w:id="1360738015">
      <w:bodyDiv w:val="1"/>
      <w:marLeft w:val="0"/>
      <w:marRight w:val="0"/>
      <w:marTop w:val="0"/>
      <w:marBottom w:val="0"/>
      <w:divBdr>
        <w:top w:val="none" w:sz="0" w:space="0" w:color="auto"/>
        <w:left w:val="none" w:sz="0" w:space="0" w:color="auto"/>
        <w:bottom w:val="none" w:sz="0" w:space="0" w:color="auto"/>
        <w:right w:val="none" w:sz="0" w:space="0" w:color="auto"/>
      </w:divBdr>
    </w:div>
    <w:div w:id="1449162858">
      <w:bodyDiv w:val="1"/>
      <w:marLeft w:val="0"/>
      <w:marRight w:val="0"/>
      <w:marTop w:val="0"/>
      <w:marBottom w:val="0"/>
      <w:divBdr>
        <w:top w:val="none" w:sz="0" w:space="0" w:color="auto"/>
        <w:left w:val="none" w:sz="0" w:space="0" w:color="auto"/>
        <w:bottom w:val="none" w:sz="0" w:space="0" w:color="auto"/>
        <w:right w:val="none" w:sz="0" w:space="0" w:color="auto"/>
      </w:divBdr>
    </w:div>
    <w:div w:id="1468744484">
      <w:bodyDiv w:val="1"/>
      <w:marLeft w:val="0"/>
      <w:marRight w:val="0"/>
      <w:marTop w:val="0"/>
      <w:marBottom w:val="0"/>
      <w:divBdr>
        <w:top w:val="none" w:sz="0" w:space="0" w:color="auto"/>
        <w:left w:val="none" w:sz="0" w:space="0" w:color="auto"/>
        <w:bottom w:val="none" w:sz="0" w:space="0" w:color="auto"/>
        <w:right w:val="none" w:sz="0" w:space="0" w:color="auto"/>
      </w:divBdr>
    </w:div>
    <w:div w:id="1602059247">
      <w:bodyDiv w:val="1"/>
      <w:marLeft w:val="0"/>
      <w:marRight w:val="0"/>
      <w:marTop w:val="0"/>
      <w:marBottom w:val="0"/>
      <w:divBdr>
        <w:top w:val="none" w:sz="0" w:space="0" w:color="auto"/>
        <w:left w:val="none" w:sz="0" w:space="0" w:color="auto"/>
        <w:bottom w:val="none" w:sz="0" w:space="0" w:color="auto"/>
        <w:right w:val="none" w:sz="0" w:space="0" w:color="auto"/>
      </w:divBdr>
    </w:div>
    <w:div w:id="1659963207">
      <w:bodyDiv w:val="1"/>
      <w:marLeft w:val="0"/>
      <w:marRight w:val="0"/>
      <w:marTop w:val="0"/>
      <w:marBottom w:val="0"/>
      <w:divBdr>
        <w:top w:val="none" w:sz="0" w:space="0" w:color="auto"/>
        <w:left w:val="none" w:sz="0" w:space="0" w:color="auto"/>
        <w:bottom w:val="none" w:sz="0" w:space="0" w:color="auto"/>
        <w:right w:val="none" w:sz="0" w:space="0" w:color="auto"/>
      </w:divBdr>
    </w:div>
    <w:div w:id="1855537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8175/gjrms.2024.2.2.0052" TargetMode="External"/><Relationship Id="rId13" Type="http://schemas.openxmlformats.org/officeDocument/2006/relationships/hyperlink" Target="https://doi.org/10.1080/27658511.2025.2464388" TargetMode="External"/><Relationship Id="rId18" Type="http://schemas.openxmlformats.org/officeDocument/2006/relationships/hyperlink" Target="https://doi.org/10.3390/su12198274" TargetMode="External"/><Relationship Id="rId3" Type="http://schemas.openxmlformats.org/officeDocument/2006/relationships/styles" Target="styles.xml"/><Relationship Id="rId21" Type="http://schemas.openxmlformats.org/officeDocument/2006/relationships/hyperlink" Target="https://doi.org/10.54644/jte.2024.1532" TargetMode="External"/><Relationship Id="rId7" Type="http://schemas.openxmlformats.org/officeDocument/2006/relationships/endnotes" Target="endnotes.xml"/><Relationship Id="rId12" Type="http://schemas.openxmlformats.org/officeDocument/2006/relationships/hyperlink" Target="https://doi.org/10.1080/13662716.2022.2072711" TargetMode="External"/><Relationship Id="rId17" Type="http://schemas.openxmlformats.org/officeDocument/2006/relationships/hyperlink" Target="https://doi.org/10.1080/1523908X.2020.1858768" TargetMode="External"/><Relationship Id="rId2" Type="http://schemas.openxmlformats.org/officeDocument/2006/relationships/numbering" Target="numbering.xml"/><Relationship Id="rId16" Type="http://schemas.openxmlformats.org/officeDocument/2006/relationships/hyperlink" Target="https://doi.org/10.3390/fi17040163" TargetMode="External"/><Relationship Id="rId20" Type="http://schemas.openxmlformats.org/officeDocument/2006/relationships/hyperlink" Target="https://doi.org/10.1016/j.jik.2019.12.0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9/JSEN.2022.3223297" TargetMode="External"/><Relationship Id="rId5" Type="http://schemas.openxmlformats.org/officeDocument/2006/relationships/webSettings" Target="webSettings.xml"/><Relationship Id="rId15" Type="http://schemas.openxmlformats.org/officeDocument/2006/relationships/hyperlink" Target="https://doi.org/10.1016/j.giq.2022.101784" TargetMode="External"/><Relationship Id="rId23" Type="http://schemas.openxmlformats.org/officeDocument/2006/relationships/theme" Target="theme/theme1.xml"/><Relationship Id="rId10" Type="http://schemas.openxmlformats.org/officeDocument/2006/relationships/hyperlink" Target="https://doi.org/10.1049/iet-its.2019.0321" TargetMode="External"/><Relationship Id="rId19" Type="http://schemas.openxmlformats.org/officeDocument/2006/relationships/hyperlink" Target="https://doi.org/10.1155/2020/8830200" TargetMode="External"/><Relationship Id="rId4" Type="http://schemas.openxmlformats.org/officeDocument/2006/relationships/settings" Target="settings.xml"/><Relationship Id="rId9" Type="http://schemas.openxmlformats.org/officeDocument/2006/relationships/hyperlink" Target="https://doi.org/10.3390/su14042223" TargetMode="External"/><Relationship Id="rId14" Type="http://schemas.openxmlformats.org/officeDocument/2006/relationships/hyperlink" Target="https://doi.org/10.1016/j.sintl.2021.10012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4756188-2C4A-41EC-9C38-7F2E45E3276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5426</Words>
  <Characters>30934</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2025-08-24T11:11:00Z</dcterms:created>
  <dcterms:modified xsi:type="dcterms:W3CDTF">2025-08-26T13:20:00Z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1e43a279-2cd6-4488-9733-c96c746bab77</vt:lpwstr>
  </property>
</Properties>
</file>