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1DCE1F" w14:textId="77777777" w:rsidR="00EA4EDE" w:rsidRPr="00EA4EDE" w:rsidRDefault="00EA4EDE">
      <w:pPr>
        <w:pStyle w:val="NoSpacing"/>
        <w:spacing w:before="1540" w:after="240"/>
        <w:jc w:val="center"/>
        <w:rPr>
          <w:color w:val="156082"/>
        </w:rPr>
      </w:pPr>
      <w:r w:rsidRPr="00EA4EDE">
        <w:rPr>
          <w:noProof/>
          <w:color w:val="156082"/>
        </w:rPr>
        <w:pict w14:anchorId="516E351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44" o:spid="_x0000_i1025" type="#_x0000_t75" style="width:111.75pt;height:59.25pt;visibility:visib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">
            <v:imagedata r:id="rId6" o:title="" cropbottom="-55f" cropright="-147f"/>
          </v:shape>
        </w:pict>
      </w:r>
    </w:p>
    <w:p w14:paraId="1579522E" w14:textId="77777777" w:rsidR="00EA4EDE" w:rsidRPr="00EA4EDE" w:rsidRDefault="00EA4EDE" w:rsidP="00EA4EDE">
      <w:pPr>
        <w:pStyle w:val="NoSpacing"/>
        <w:pBdr>
          <w:top w:val="single" w:sz="6" w:space="6" w:color="156082"/>
          <w:bottom w:val="single" w:sz="6" w:space="6" w:color="156082"/>
        </w:pBdr>
        <w:spacing w:after="240"/>
        <w:jc w:val="center"/>
        <w:rPr>
          <w:rFonts w:ascii="Aptos Display" w:hAnsi="Aptos Display"/>
          <w:caps/>
          <w:color w:val="156082"/>
          <w:sz w:val="80"/>
          <w:szCs w:val="80"/>
        </w:rPr>
      </w:pPr>
      <w:r>
        <w:rPr>
          <w:rFonts w:ascii="Aptos Display" w:hAnsi="Aptos Display"/>
          <w:caps/>
          <w:sz w:val="72"/>
          <w:szCs w:val="72"/>
        </w:rPr>
        <w:t>Global ethics</w:t>
      </w:r>
    </w:p>
    <w:p w14:paraId="6A527D29" w14:textId="77777777" w:rsidR="00EA4EDE" w:rsidRPr="00EA4EDE" w:rsidRDefault="00EA4EDE">
      <w:pPr>
        <w:pStyle w:val="NoSpacing"/>
        <w:jc w:val="center"/>
        <w:rPr>
          <w:color w:val="156082"/>
          <w:sz w:val="28"/>
          <w:szCs w:val="28"/>
        </w:rPr>
      </w:pPr>
      <w:r>
        <w:rPr>
          <w:sz w:val="28"/>
          <w:szCs w:val="28"/>
        </w:rPr>
        <w:t>Assignment 2</w:t>
      </w:r>
    </w:p>
    <w:p w14:paraId="79986E8D" w14:textId="77777777" w:rsidR="00EA4EDE" w:rsidRPr="00EA4EDE" w:rsidRDefault="00000000">
      <w:pPr>
        <w:pStyle w:val="NoSpacing"/>
        <w:spacing w:before="480"/>
        <w:jc w:val="center"/>
        <w:rPr>
          <w:color w:val="156082"/>
        </w:rPr>
      </w:pPr>
      <w:r>
        <w:rPr>
          <w:noProof/>
        </w:rPr>
        <w:pict w14:anchorId="0BF6C1FE">
          <v:shapetype id="_x0000_t202" coordsize="21600,21600" o:spt="202" path="m,l,21600r21600,l21600,xe">
            <v:stroke joinstyle="miter"/>
            <v:path gradientshapeok="t" o:connecttype="rect"/>
          </v:shapetype>
          <v:shape id="Text Box 146" o:spid="_x0000_s1026" type="#_x0000_t202" style="position:absolute;left:0;text-align:left;margin-left:1in;margin-top:673.2pt;width:468pt;height:45.95pt;z-index:1;visibility:visible;mso-width-percent:1000;mso-position-horizontal-relative:page;mso-position-vertical-relative:page;mso-width-percent:100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" filled="f" stroked="f" strokeweight=".5pt">
            <v:textbox style="mso-fit-shape-to-text:t" inset="0,0,0,0">
              <w:txbxContent>
                <w:p w14:paraId="401667AD" w14:textId="77777777" w:rsidR="00EA4EDE" w:rsidRPr="00EA4EDE" w:rsidRDefault="00EA4EDE">
                  <w:pPr>
                    <w:pStyle w:val="NoSpacing"/>
                    <w:spacing w:after="40"/>
                    <w:jc w:val="center"/>
                    <w:rPr>
                      <w:caps/>
                      <w:color w:val="156082"/>
                      <w:sz w:val="28"/>
                      <w:szCs w:val="28"/>
                    </w:rPr>
                  </w:pPr>
                  <w:r>
                    <w:rPr>
                      <w:caps/>
                      <w:sz w:val="28"/>
                      <w:szCs w:val="28"/>
                    </w:rPr>
                    <w:t>January 10, 2025</w:t>
                  </w:r>
                </w:p>
                <w:p w14:paraId="369421CE" w14:textId="77777777" w:rsidR="00EA4EDE" w:rsidRPr="00EA4EDE" w:rsidRDefault="00EA4EDE">
                  <w:pPr>
                    <w:pStyle w:val="NoSpacing"/>
                    <w:jc w:val="center"/>
                    <w:rPr>
                      <w:color w:val="156082"/>
                    </w:rPr>
                  </w:pPr>
                  <w:r>
                    <w:rPr>
                      <w:caps/>
                    </w:rPr>
                    <w:t>university of wales trinity saint david</w:t>
                  </w:r>
                </w:p>
                <w:p w14:paraId="6BE19A06" w14:textId="77777777" w:rsidR="00EA4EDE" w:rsidRPr="00EA4EDE" w:rsidRDefault="00EA4EDE">
                  <w:pPr>
                    <w:pStyle w:val="NoSpacing"/>
                    <w:jc w:val="center"/>
                    <w:rPr>
                      <w:color w:val="156082"/>
                    </w:rPr>
                  </w:pPr>
                  <w:r>
                    <w:t>Lorenzo Ramon 2101025</w:t>
                  </w:r>
                </w:p>
              </w:txbxContent>
            </v:textbox>
            <w10:wrap anchorx="margin" anchory="page"/>
          </v:shape>
        </w:pict>
      </w:r>
      <w:r w:rsidR="00EA4EDE" w:rsidRPr="00EA4EDE">
        <w:rPr>
          <w:noProof/>
          <w:color w:val="156082"/>
        </w:rPr>
        <w:pict w14:anchorId="147CE792">
          <v:shape id="Picture 147" o:spid="_x0000_i1026" type="#_x0000_t75" style="width:60pt;height:38.25pt;visibility:visib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">
            <v:imagedata r:id="rId7" o:title="" cropright="-275f"/>
          </v:shape>
        </w:pict>
      </w:r>
    </w:p>
    <w:p w14:paraId="67D5FD33" w14:textId="77777777" w:rsidR="00EA4EDE" w:rsidRPr="00C0247F" w:rsidRDefault="00EA4EDE" w:rsidP="00EA4EDE">
      <w:pPr>
        <w:pStyle w:val="Title"/>
        <w:rPr>
          <w:rFonts w:ascii="Arial" w:hAnsi="Arial" w:cs="Arial"/>
          <w:sz w:val="24"/>
          <w:szCs w:val="24"/>
        </w:rPr>
      </w:pPr>
      <w:r>
        <w:br w:type="page"/>
      </w:r>
      <w:r w:rsidRPr="00C0247F">
        <w:rPr>
          <w:rFonts w:ascii="Arial" w:hAnsi="Arial" w:cs="Arial"/>
          <w:sz w:val="24"/>
          <w:szCs w:val="24"/>
        </w:rPr>
        <w:lastRenderedPageBreak/>
        <w:t>Executive Summary</w:t>
      </w:r>
    </w:p>
    <w:p w14:paraId="175F6F9C" w14:textId="77777777" w:rsidR="004F2432" w:rsidRPr="00C0247F" w:rsidRDefault="007A7631" w:rsidP="004F2432">
      <w:pPr>
        <w:rPr>
          <w:rFonts w:ascii="Arial" w:hAnsi="Arial" w:cs="Arial"/>
        </w:rPr>
      </w:pPr>
      <w:r w:rsidRPr="007A7631">
        <w:rPr>
          <w:rFonts w:ascii="Arial" w:hAnsi="Arial" w:cs="Arial"/>
        </w:rPr>
        <w:t>The study assesses the ethical problems that multinational firms confront in a globalised environment, focussing on case studies such as McDonald's cultural adaption, Facebook's data privacy concerns, and the exploitation of sweatshop labour. Using concepts like as cultural relativism and Carroll's CSR pyramid, it emphasises the conflict between honouring local practices and upholding global ethical standards. The paper finds that ethical concerns are critical for long-term corporate operations, and it proposes implementing adaptive CSR initiatives, increasing transparency, and boosting stakeholder engagement to balance economic objectives with social responsibilities.</w:t>
      </w:r>
    </w:p>
    <w:p w14:paraId="43498498" w14:textId="77777777" w:rsidR="00EA4EDE" w:rsidRPr="00C0247F" w:rsidRDefault="00EA4EDE" w:rsidP="00EA4EDE">
      <w:pPr>
        <w:pStyle w:val="Title"/>
        <w:rPr>
          <w:rFonts w:ascii="Arial" w:hAnsi="Arial" w:cs="Arial"/>
          <w:sz w:val="24"/>
          <w:szCs w:val="24"/>
        </w:rPr>
      </w:pPr>
      <w:r w:rsidRPr="00C0247F">
        <w:rPr>
          <w:rFonts w:ascii="Arial" w:hAnsi="Arial" w:cs="Arial"/>
          <w:sz w:val="24"/>
          <w:szCs w:val="24"/>
        </w:rPr>
        <w:br w:type="page"/>
      </w:r>
      <w:r w:rsidRPr="00C0247F">
        <w:rPr>
          <w:rFonts w:ascii="Arial" w:hAnsi="Arial" w:cs="Arial"/>
          <w:sz w:val="24"/>
          <w:szCs w:val="24"/>
        </w:rPr>
        <w:lastRenderedPageBreak/>
        <w:t>Contents Page</w:t>
      </w:r>
    </w:p>
    <w:p w14:paraId="76709BA6" w14:textId="77777777" w:rsidR="007A7631" w:rsidRPr="00C0247F" w:rsidRDefault="007A7631" w:rsidP="007A7631">
      <w:pPr>
        <w:numPr>
          <w:ilvl w:val="0"/>
          <w:numId w:val="20"/>
        </w:numPr>
        <w:rPr>
          <w:rFonts w:ascii="Arial" w:hAnsi="Arial" w:cs="Arial"/>
        </w:rPr>
      </w:pPr>
      <w:r w:rsidRPr="00C0247F">
        <w:rPr>
          <w:rFonts w:ascii="Arial" w:hAnsi="Arial" w:cs="Arial"/>
        </w:rPr>
        <w:t>Introduction</w:t>
      </w:r>
    </w:p>
    <w:p w14:paraId="591026BD" w14:textId="77777777" w:rsidR="007A7631" w:rsidRPr="00C0247F" w:rsidRDefault="007A7631" w:rsidP="007A7631">
      <w:pPr>
        <w:numPr>
          <w:ilvl w:val="0"/>
          <w:numId w:val="20"/>
        </w:numPr>
        <w:rPr>
          <w:rFonts w:ascii="Arial" w:hAnsi="Arial" w:cs="Arial"/>
        </w:rPr>
      </w:pPr>
      <w:r w:rsidRPr="00C0247F">
        <w:rPr>
          <w:rFonts w:ascii="Arial" w:hAnsi="Arial" w:cs="Arial"/>
        </w:rPr>
        <w:t>Case Studies</w:t>
      </w:r>
    </w:p>
    <w:p w14:paraId="5BAB0F2E" w14:textId="77777777" w:rsidR="007A7631" w:rsidRPr="00C0247F" w:rsidRDefault="007A7631" w:rsidP="007A7631">
      <w:pPr>
        <w:numPr>
          <w:ilvl w:val="1"/>
          <w:numId w:val="20"/>
        </w:numPr>
        <w:rPr>
          <w:rFonts w:ascii="Arial" w:hAnsi="Arial" w:cs="Arial"/>
        </w:rPr>
      </w:pPr>
      <w:r w:rsidRPr="00C0247F">
        <w:rPr>
          <w:rFonts w:ascii="Arial" w:hAnsi="Arial" w:cs="Arial"/>
        </w:rPr>
        <w:t>Sweat Shops</w:t>
      </w:r>
    </w:p>
    <w:p w14:paraId="4C722E7A" w14:textId="77777777" w:rsidR="007A7631" w:rsidRPr="00C0247F" w:rsidRDefault="007A7631" w:rsidP="007A7631">
      <w:pPr>
        <w:numPr>
          <w:ilvl w:val="1"/>
          <w:numId w:val="20"/>
        </w:numPr>
        <w:rPr>
          <w:rFonts w:ascii="Arial" w:hAnsi="Arial" w:cs="Arial"/>
        </w:rPr>
      </w:pPr>
      <w:r w:rsidRPr="00C0247F">
        <w:rPr>
          <w:rFonts w:ascii="Arial" w:hAnsi="Arial" w:cs="Arial"/>
        </w:rPr>
        <w:t>Social Media</w:t>
      </w:r>
    </w:p>
    <w:p w14:paraId="536DE532" w14:textId="77777777" w:rsidR="007A7631" w:rsidRPr="00C0247F" w:rsidRDefault="007A7631" w:rsidP="007A7631">
      <w:pPr>
        <w:numPr>
          <w:ilvl w:val="1"/>
          <w:numId w:val="20"/>
        </w:numPr>
        <w:rPr>
          <w:rFonts w:ascii="Arial" w:hAnsi="Arial" w:cs="Arial"/>
        </w:rPr>
      </w:pPr>
      <w:r w:rsidRPr="00C0247F">
        <w:rPr>
          <w:rFonts w:ascii="Arial" w:hAnsi="Arial" w:cs="Arial"/>
        </w:rPr>
        <w:t>McDonald’s</w:t>
      </w:r>
    </w:p>
    <w:p w14:paraId="39FE9810" w14:textId="77777777" w:rsidR="007A7631" w:rsidRPr="00C0247F" w:rsidRDefault="007A7631" w:rsidP="007A7631">
      <w:pPr>
        <w:rPr>
          <w:rFonts w:ascii="Arial" w:hAnsi="Arial" w:cs="Arial"/>
        </w:rPr>
      </w:pPr>
      <w:r w:rsidRPr="00C0247F">
        <w:rPr>
          <w:rFonts w:ascii="Arial" w:hAnsi="Arial" w:cs="Arial"/>
        </w:rPr>
        <w:t>3.0 Discussion</w:t>
      </w:r>
    </w:p>
    <w:p w14:paraId="771C830A" w14:textId="77777777" w:rsidR="007A7631" w:rsidRPr="00C0247F" w:rsidRDefault="007A7631" w:rsidP="007A7631">
      <w:pPr>
        <w:rPr>
          <w:rFonts w:ascii="Arial" w:hAnsi="Arial" w:cs="Arial"/>
        </w:rPr>
      </w:pPr>
      <w:r w:rsidRPr="00C0247F">
        <w:rPr>
          <w:rFonts w:ascii="Arial" w:hAnsi="Arial" w:cs="Arial"/>
        </w:rPr>
        <w:t xml:space="preserve">              3.1 Global Business Ethics and Cultural Relativity</w:t>
      </w:r>
    </w:p>
    <w:p w14:paraId="1BDBFFAF" w14:textId="77777777" w:rsidR="007A7631" w:rsidRPr="00C0247F" w:rsidRDefault="007A7631" w:rsidP="007A7631">
      <w:pPr>
        <w:rPr>
          <w:rFonts w:ascii="Arial" w:hAnsi="Arial" w:cs="Arial"/>
        </w:rPr>
      </w:pPr>
      <w:r w:rsidRPr="00C0247F">
        <w:rPr>
          <w:rFonts w:ascii="Arial" w:hAnsi="Arial" w:cs="Arial"/>
        </w:rPr>
        <w:t xml:space="preserve">              3.2 CSR In a Globalised World</w:t>
      </w:r>
    </w:p>
    <w:p w14:paraId="61ECA986" w14:textId="77777777" w:rsidR="007A7631" w:rsidRPr="00C0247F" w:rsidRDefault="007A7631" w:rsidP="007A7631">
      <w:pPr>
        <w:rPr>
          <w:rFonts w:ascii="Arial" w:hAnsi="Arial" w:cs="Arial"/>
        </w:rPr>
      </w:pPr>
      <w:r w:rsidRPr="00C0247F">
        <w:rPr>
          <w:rFonts w:ascii="Arial" w:hAnsi="Arial" w:cs="Arial"/>
        </w:rPr>
        <w:t>4.0 Conclusion and Recommendations</w:t>
      </w:r>
    </w:p>
    <w:p w14:paraId="4F30686C" w14:textId="77777777" w:rsidR="007A7631" w:rsidRPr="00C0247F" w:rsidRDefault="007A7631" w:rsidP="007A7631">
      <w:pPr>
        <w:rPr>
          <w:rFonts w:ascii="Arial" w:hAnsi="Arial" w:cs="Arial"/>
        </w:rPr>
      </w:pPr>
      <w:r w:rsidRPr="00C0247F">
        <w:rPr>
          <w:rFonts w:ascii="Arial" w:hAnsi="Arial" w:cs="Arial"/>
        </w:rPr>
        <w:t xml:space="preserve">              4.1 Conclusion</w:t>
      </w:r>
    </w:p>
    <w:p w14:paraId="0F22E2E9" w14:textId="77777777" w:rsidR="007A7631" w:rsidRPr="00C0247F" w:rsidRDefault="007A7631" w:rsidP="007A7631">
      <w:pPr>
        <w:rPr>
          <w:rFonts w:ascii="Arial" w:hAnsi="Arial" w:cs="Arial"/>
        </w:rPr>
      </w:pPr>
      <w:r w:rsidRPr="00C0247F">
        <w:rPr>
          <w:rFonts w:ascii="Arial" w:hAnsi="Arial" w:cs="Arial"/>
        </w:rPr>
        <w:t xml:space="preserve">              4.2 Recommendations</w:t>
      </w:r>
    </w:p>
    <w:p w14:paraId="4867B8CB" w14:textId="77777777" w:rsidR="007A7631" w:rsidRPr="00C0247F" w:rsidRDefault="007A7631" w:rsidP="007A7631">
      <w:pPr>
        <w:rPr>
          <w:rFonts w:ascii="Arial" w:hAnsi="Arial" w:cs="Arial"/>
        </w:rPr>
      </w:pPr>
      <w:r w:rsidRPr="00C0247F">
        <w:rPr>
          <w:rFonts w:ascii="Arial" w:hAnsi="Arial" w:cs="Arial"/>
        </w:rPr>
        <w:t>5.0 References</w:t>
      </w:r>
    </w:p>
    <w:p w14:paraId="4E292DC5" w14:textId="77777777" w:rsidR="007A7631" w:rsidRPr="00C0247F" w:rsidRDefault="007A7631" w:rsidP="007A7631">
      <w:pPr>
        <w:rPr>
          <w:rFonts w:ascii="Arial" w:hAnsi="Arial" w:cs="Arial"/>
        </w:rPr>
      </w:pPr>
    </w:p>
    <w:p w14:paraId="1CCDB93B" w14:textId="77777777" w:rsidR="007A7631" w:rsidRPr="00C0247F" w:rsidRDefault="007A7631" w:rsidP="007A7631">
      <w:pPr>
        <w:rPr>
          <w:rFonts w:ascii="Arial" w:hAnsi="Arial" w:cs="Arial"/>
        </w:rPr>
      </w:pPr>
    </w:p>
    <w:p w14:paraId="1B47DE08" w14:textId="77777777" w:rsidR="00B439EC" w:rsidRPr="00C0247F" w:rsidRDefault="00EA4EDE" w:rsidP="009D72A4">
      <w:pPr>
        <w:pStyle w:val="Title"/>
        <w:rPr>
          <w:rFonts w:ascii="Arial" w:hAnsi="Arial" w:cs="Arial"/>
          <w:sz w:val="24"/>
          <w:szCs w:val="24"/>
        </w:rPr>
      </w:pPr>
      <w:r w:rsidRPr="00C0247F">
        <w:rPr>
          <w:rFonts w:ascii="Arial" w:hAnsi="Arial" w:cs="Arial"/>
          <w:sz w:val="24"/>
          <w:szCs w:val="24"/>
        </w:rPr>
        <w:br w:type="page"/>
      </w:r>
      <w:r w:rsidR="00801AB9" w:rsidRPr="00C0247F">
        <w:rPr>
          <w:rFonts w:ascii="Arial" w:hAnsi="Arial" w:cs="Arial"/>
          <w:sz w:val="24"/>
          <w:szCs w:val="24"/>
        </w:rPr>
        <w:lastRenderedPageBreak/>
        <w:t xml:space="preserve">1.0 </w:t>
      </w:r>
      <w:r w:rsidRPr="00C0247F">
        <w:rPr>
          <w:rFonts w:ascii="Arial" w:hAnsi="Arial" w:cs="Arial"/>
          <w:sz w:val="24"/>
          <w:szCs w:val="24"/>
        </w:rPr>
        <w:t>Introduction</w:t>
      </w:r>
    </w:p>
    <w:p w14:paraId="2F1DAB54" w14:textId="77777777" w:rsidR="00801AB9" w:rsidRPr="00801AB9" w:rsidRDefault="00801AB9" w:rsidP="00801AB9">
      <w:pPr>
        <w:rPr>
          <w:rFonts w:ascii="Arial" w:hAnsi="Arial" w:cs="Arial"/>
        </w:rPr>
      </w:pPr>
      <w:r w:rsidRPr="00801AB9">
        <w:rPr>
          <w:rFonts w:ascii="Arial" w:hAnsi="Arial" w:cs="Arial"/>
        </w:rPr>
        <w:t xml:space="preserve">The ethical difficulties of conducting business in many cultural, political, and social situations become increasingly apparent when businesses grow internationally. Multinational corporations typically </w:t>
      </w:r>
      <w:proofErr w:type="gramStart"/>
      <w:r w:rsidRPr="00801AB9">
        <w:rPr>
          <w:rFonts w:ascii="Arial" w:hAnsi="Arial" w:cs="Arial"/>
        </w:rPr>
        <w:t>have to</w:t>
      </w:r>
      <w:proofErr w:type="gramEnd"/>
      <w:r w:rsidRPr="00801AB9">
        <w:rPr>
          <w:rFonts w:ascii="Arial" w:hAnsi="Arial" w:cs="Arial"/>
        </w:rPr>
        <w:t xml:space="preserve"> negotiate between local customs and international norms in order to reconcile their commercial objectives with their social, environmental, and ethical responsibilities. </w:t>
      </w:r>
      <w:proofErr w:type="gramStart"/>
      <w:r w:rsidRPr="00801AB9">
        <w:rPr>
          <w:rFonts w:ascii="Arial" w:hAnsi="Arial" w:cs="Arial"/>
        </w:rPr>
        <w:t>In order to</w:t>
      </w:r>
      <w:proofErr w:type="gramEnd"/>
      <w:r w:rsidRPr="00801AB9">
        <w:rPr>
          <w:rFonts w:ascii="Arial" w:hAnsi="Arial" w:cs="Arial"/>
        </w:rPr>
        <w:t xml:space="preserve"> ascertain the impact of cultural relativism and corporate social responsibility (CSR) on the development of ethical practices across nations, this study examines how multinational corporations may handle these challenges utilising significant case studies. </w:t>
      </w:r>
    </w:p>
    <w:p w14:paraId="204287DD" w14:textId="77777777" w:rsidR="00801AB9" w:rsidRPr="00801AB9" w:rsidRDefault="00801AB9" w:rsidP="00801AB9">
      <w:pPr>
        <w:rPr>
          <w:rFonts w:ascii="Arial" w:hAnsi="Arial" w:cs="Arial"/>
        </w:rPr>
      </w:pPr>
      <w:r w:rsidRPr="00801AB9">
        <w:rPr>
          <w:rFonts w:ascii="Arial" w:hAnsi="Arial" w:cs="Arial"/>
        </w:rPr>
        <w:t xml:space="preserve">The mistreatment of workers in sweatshops, privacy violations on social media sites like Facebook, and McDonald's cultural sensitivity through menu and operational strategies are only a few of the examples used in this report. The ethical conflicts between respecting local customs and adhering to international ethical standards, as well as the part cultural relativism plays in international business operations, are examined </w:t>
      </w:r>
      <w:r w:rsidRPr="00C0247F">
        <w:rPr>
          <w:rFonts w:ascii="Arial" w:hAnsi="Arial" w:cs="Arial"/>
        </w:rPr>
        <w:t>and evaluated as well.</w:t>
      </w:r>
      <w:r w:rsidRPr="00801AB9">
        <w:rPr>
          <w:rFonts w:ascii="Arial" w:hAnsi="Arial" w:cs="Arial"/>
        </w:rPr>
        <w:t xml:space="preserve"> </w:t>
      </w:r>
    </w:p>
    <w:p w14:paraId="3362F4AA" w14:textId="77777777" w:rsidR="00D71A34" w:rsidRPr="00C0247F" w:rsidRDefault="00801AB9" w:rsidP="002A4038">
      <w:pPr>
        <w:rPr>
          <w:rFonts w:ascii="Arial" w:hAnsi="Arial" w:cs="Arial"/>
        </w:rPr>
      </w:pPr>
      <w:r w:rsidRPr="00801AB9">
        <w:rPr>
          <w:rFonts w:ascii="Arial" w:hAnsi="Arial" w:cs="Arial"/>
        </w:rPr>
        <w:t xml:space="preserve">Using ethical frameworks such as Carroll's CSR pyramid and cultural relativism, the paper will provide insights into how organisations may better navigate the ethical challenges of global operations while respecting local customs and adhering to universal ethical standards. Ultimately, the goal is to ascertain how businesses may make sure that their decisions are profitable and ethical, promoting sustainability over the long run and positive societal effects in international markets. </w:t>
      </w:r>
    </w:p>
    <w:p w14:paraId="7650ED41" w14:textId="77777777" w:rsidR="002A4038" w:rsidRPr="00C0247F" w:rsidRDefault="00D71A34" w:rsidP="004B59C6">
      <w:pPr>
        <w:pStyle w:val="Title"/>
        <w:rPr>
          <w:rFonts w:ascii="Arial" w:hAnsi="Arial" w:cs="Arial"/>
          <w:sz w:val="24"/>
          <w:szCs w:val="24"/>
        </w:rPr>
      </w:pPr>
      <w:r w:rsidRPr="00C0247F">
        <w:rPr>
          <w:rFonts w:ascii="Arial" w:hAnsi="Arial" w:cs="Arial"/>
          <w:sz w:val="24"/>
          <w:szCs w:val="24"/>
        </w:rPr>
        <w:br w:type="page"/>
      </w:r>
      <w:r w:rsidR="004B59C6" w:rsidRPr="00C0247F">
        <w:rPr>
          <w:rFonts w:ascii="Arial" w:hAnsi="Arial" w:cs="Arial"/>
          <w:sz w:val="24"/>
          <w:szCs w:val="24"/>
        </w:rPr>
        <w:lastRenderedPageBreak/>
        <w:t>2.0 Case Studies: Global Ethics</w:t>
      </w:r>
    </w:p>
    <w:p w14:paraId="19AACC1A" w14:textId="77777777" w:rsidR="004B59C6" w:rsidRPr="00C0247F" w:rsidRDefault="004B59C6" w:rsidP="004B59C6">
      <w:pPr>
        <w:pStyle w:val="Heading1"/>
        <w:rPr>
          <w:rFonts w:ascii="Arial" w:hAnsi="Arial" w:cs="Arial"/>
          <w:sz w:val="24"/>
          <w:szCs w:val="24"/>
        </w:rPr>
      </w:pPr>
      <w:r w:rsidRPr="00C0247F">
        <w:rPr>
          <w:rFonts w:ascii="Arial" w:hAnsi="Arial" w:cs="Arial"/>
          <w:sz w:val="24"/>
          <w:szCs w:val="24"/>
        </w:rPr>
        <w:t>2.1 Sweat Shops: Rana Plaza Collapse</w:t>
      </w:r>
    </w:p>
    <w:p w14:paraId="4864D417" w14:textId="77777777" w:rsidR="00281F93" w:rsidRPr="00281F93" w:rsidRDefault="00281F93" w:rsidP="000827FD">
      <w:pPr>
        <w:rPr>
          <w:rFonts w:ascii="Arial" w:hAnsi="Arial" w:cs="Arial"/>
        </w:rPr>
      </w:pPr>
      <w:r w:rsidRPr="00281F93">
        <w:rPr>
          <w:rFonts w:ascii="Arial" w:hAnsi="Arial" w:cs="Arial"/>
        </w:rPr>
        <w:t xml:space="preserve">The Rana Plaza building collapse in Bangladesh in April </w:t>
      </w:r>
      <w:proofErr w:type="gramStart"/>
      <w:r w:rsidRPr="00281F93">
        <w:rPr>
          <w:rFonts w:ascii="Arial" w:hAnsi="Arial" w:cs="Arial"/>
        </w:rPr>
        <w:t>2013</w:t>
      </w:r>
      <w:r w:rsidR="000827FD" w:rsidRPr="00C0247F">
        <w:rPr>
          <w:rFonts w:ascii="Arial" w:hAnsi="Arial" w:cs="Arial"/>
        </w:rPr>
        <w:t xml:space="preserve"> </w:t>
      </w:r>
      <w:r w:rsidRPr="00281F93">
        <w:rPr>
          <w:rFonts w:ascii="Arial" w:hAnsi="Arial" w:cs="Arial"/>
        </w:rPr>
        <w:t xml:space="preserve"> </w:t>
      </w:r>
      <w:r w:rsidR="000827FD" w:rsidRPr="00C0247F">
        <w:rPr>
          <w:rFonts w:ascii="Arial" w:hAnsi="Arial" w:cs="Arial"/>
        </w:rPr>
        <w:t>(</w:t>
      </w:r>
      <w:proofErr w:type="gramEnd"/>
      <w:r w:rsidR="000827FD" w:rsidRPr="00C0247F">
        <w:rPr>
          <w:rFonts w:ascii="Arial" w:hAnsi="Arial" w:cs="Arial"/>
        </w:rPr>
        <w:t xml:space="preserve">Foreign &amp; Commonwealth Office and Department for International Development, 2014) </w:t>
      </w:r>
      <w:r w:rsidRPr="00281F93">
        <w:rPr>
          <w:rFonts w:ascii="Arial" w:hAnsi="Arial" w:cs="Arial"/>
        </w:rPr>
        <w:t>serves as a stark reminder of the moral dilemmas that global supply chains encounter. Due to poor construction and safety regulations, the building that housed clothing manufacturing that supplied well-known multinational brands collapsed, killing over 1,100 people and injuring numerous more</w:t>
      </w:r>
      <w:r w:rsidR="000827FD" w:rsidRPr="00C0247F">
        <w:rPr>
          <w:rFonts w:ascii="Arial" w:hAnsi="Arial" w:cs="Arial"/>
        </w:rPr>
        <w:t xml:space="preserve"> (Butler and Begum, 2023).</w:t>
      </w:r>
      <w:r w:rsidRPr="00281F93">
        <w:rPr>
          <w:rFonts w:ascii="Arial" w:hAnsi="Arial" w:cs="Arial"/>
        </w:rPr>
        <w:t xml:space="preserve"> This tragedy demonstrates how people are exploited in sweatshops where labour laws and controls are occasionally inadequate or </w:t>
      </w:r>
      <w:proofErr w:type="spellStart"/>
      <w:r w:rsidRPr="00281F93">
        <w:rPr>
          <w:rFonts w:ascii="Arial" w:hAnsi="Arial" w:cs="Arial"/>
        </w:rPr>
        <w:t>nonexistent</w:t>
      </w:r>
      <w:proofErr w:type="spellEnd"/>
      <w:r w:rsidRPr="00281F93">
        <w:rPr>
          <w:rFonts w:ascii="Arial" w:hAnsi="Arial" w:cs="Arial"/>
        </w:rPr>
        <w:t>.</w:t>
      </w:r>
      <w:r w:rsidRPr="00C0247F">
        <w:rPr>
          <w:rFonts w:ascii="Arial" w:hAnsi="Arial" w:cs="Arial"/>
        </w:rPr>
        <w:t xml:space="preserve"> </w:t>
      </w:r>
    </w:p>
    <w:p w14:paraId="5F295D9B" w14:textId="77777777" w:rsidR="00281F93" w:rsidRPr="00281F93" w:rsidRDefault="00281F93" w:rsidP="000827FD">
      <w:pPr>
        <w:rPr>
          <w:rFonts w:ascii="Arial" w:hAnsi="Arial" w:cs="Arial"/>
          <w:highlight w:val="green"/>
        </w:rPr>
      </w:pPr>
      <w:r w:rsidRPr="00281F93">
        <w:rPr>
          <w:rFonts w:ascii="Arial" w:hAnsi="Arial" w:cs="Arial"/>
        </w:rPr>
        <w:t>The collapse in Bangladesh raises significant ethical concerns regarding labour abuses and corporate accountability. Could this kind of thing happen in affluent countries like Belgium or the United Kingdom? In more developed nations, the pressure on organisations to adhere to higher ethical standards, the effectiveness of regulatory bodies, and the strength of local labour laws provide the answer</w:t>
      </w:r>
      <w:r w:rsidR="000827FD" w:rsidRPr="00C0247F">
        <w:rPr>
          <w:rFonts w:ascii="Arial" w:hAnsi="Arial" w:cs="Arial"/>
          <w:kern w:val="0"/>
        </w:rPr>
        <w:t xml:space="preserve"> </w:t>
      </w:r>
      <w:r w:rsidR="000827FD" w:rsidRPr="00C0247F">
        <w:rPr>
          <w:rFonts w:ascii="Arial" w:hAnsi="Arial" w:cs="Arial"/>
        </w:rPr>
        <w:t>(Manak Solicitors, 2022)</w:t>
      </w:r>
      <w:r w:rsidRPr="00281F93">
        <w:rPr>
          <w:rFonts w:ascii="Arial" w:hAnsi="Arial" w:cs="Arial"/>
        </w:rPr>
        <w:t>. In Belgium and the United Kingdom, worker rights protections and building regulations are more robust, and businesses that violate them are subject to more severe sanctions</w:t>
      </w:r>
      <w:r w:rsidR="000827FD" w:rsidRPr="00C0247F">
        <w:rPr>
          <w:rFonts w:ascii="Arial" w:hAnsi="Arial" w:cs="Arial"/>
        </w:rPr>
        <w:t xml:space="preserve"> (GOV.UK, 2025)</w:t>
      </w:r>
      <w:r w:rsidRPr="00281F93">
        <w:rPr>
          <w:rFonts w:ascii="Arial" w:hAnsi="Arial" w:cs="Arial"/>
        </w:rPr>
        <w:t>. On the other hand, businesses usually utilise lax regulations to save costs in nations like Bangladesh, putting profit ahead of the health and safety of their employees.</w:t>
      </w:r>
    </w:p>
    <w:p w14:paraId="50F8E8B0" w14:textId="77777777" w:rsidR="00281F93" w:rsidRPr="00281F93" w:rsidRDefault="00281F93" w:rsidP="00281F93">
      <w:pPr>
        <w:rPr>
          <w:rFonts w:ascii="Arial" w:hAnsi="Arial" w:cs="Arial"/>
        </w:rPr>
      </w:pPr>
      <w:r w:rsidRPr="00281F93">
        <w:rPr>
          <w:rFonts w:ascii="Arial" w:hAnsi="Arial" w:cs="Arial"/>
        </w:rPr>
        <w:t>One may contend that what is seen acceptable in one culture might not be in another if cultural relativism were applied to this situation. This perspective, however, usually clashes with universal human rights</w:t>
      </w:r>
      <w:r w:rsidR="000827FD" w:rsidRPr="00C0247F">
        <w:rPr>
          <w:rFonts w:ascii="Arial" w:hAnsi="Arial" w:cs="Arial"/>
        </w:rPr>
        <w:t xml:space="preserve"> (United Nations, 1948)</w:t>
      </w:r>
      <w:r w:rsidRPr="00281F93">
        <w:rPr>
          <w:rFonts w:ascii="Arial" w:hAnsi="Arial" w:cs="Arial"/>
        </w:rPr>
        <w:t>, which maintain that some rights, such safe working conditions and just remuneration, need to be protected regardless of regional customs or financial situations. The collapse of Rana Plaza demonstrates the conflict between adhering to international ethical standards and honouring regional traditions.</w:t>
      </w:r>
    </w:p>
    <w:p w14:paraId="7803788F" w14:textId="77777777" w:rsidR="00281F93" w:rsidRPr="00C0247F" w:rsidRDefault="00281F93" w:rsidP="00281F93">
      <w:pPr>
        <w:rPr>
          <w:rFonts w:ascii="Arial" w:hAnsi="Arial" w:cs="Arial"/>
          <w:highlight w:val="magenta"/>
        </w:rPr>
      </w:pPr>
      <w:r w:rsidRPr="00281F93">
        <w:rPr>
          <w:rFonts w:ascii="Arial" w:hAnsi="Arial" w:cs="Arial"/>
        </w:rPr>
        <w:t xml:space="preserve">According to Carroll's CSR Pyramid, businesses that operate in countries with less stringent regulations are more obligated to uphold moral principles that go beyond maximising profits </w:t>
      </w:r>
      <w:proofErr w:type="gramStart"/>
      <w:r w:rsidRPr="00281F93">
        <w:rPr>
          <w:rFonts w:ascii="Arial" w:hAnsi="Arial" w:cs="Arial"/>
        </w:rPr>
        <w:t>in order to</w:t>
      </w:r>
      <w:proofErr w:type="gramEnd"/>
      <w:r w:rsidRPr="00281F93">
        <w:rPr>
          <w:rFonts w:ascii="Arial" w:hAnsi="Arial" w:cs="Arial"/>
        </w:rPr>
        <w:t xml:space="preserve"> advance the welfare of their workforce and the community. Businesses should </w:t>
      </w:r>
      <w:proofErr w:type="gramStart"/>
      <w:r w:rsidRPr="00281F93">
        <w:rPr>
          <w:rFonts w:ascii="Arial" w:hAnsi="Arial" w:cs="Arial"/>
        </w:rPr>
        <w:t>be in charge of</w:t>
      </w:r>
      <w:proofErr w:type="gramEnd"/>
      <w:r w:rsidRPr="00281F93">
        <w:rPr>
          <w:rFonts w:ascii="Arial" w:hAnsi="Arial" w:cs="Arial"/>
        </w:rPr>
        <w:t xml:space="preserve"> ensuring human rights are upheld, safe working conditions are provided, and fair compensation is paid</w:t>
      </w:r>
      <w:r w:rsidR="000827FD" w:rsidRPr="00C0247F">
        <w:rPr>
          <w:rFonts w:ascii="Arial" w:hAnsi="Arial" w:cs="Arial"/>
        </w:rPr>
        <w:t xml:space="preserve"> (Carroll, 2016)</w:t>
      </w:r>
      <w:r w:rsidRPr="00281F93">
        <w:rPr>
          <w:rFonts w:ascii="Arial" w:hAnsi="Arial" w:cs="Arial"/>
        </w:rPr>
        <w:t>. In this regard, corporate social responsibility (CSR) encourages companies to combine local economic realities with international human rights standards, therefore promoting ethical conduct and preventing exploitation.</w:t>
      </w:r>
    </w:p>
    <w:p w14:paraId="3834F0DF" w14:textId="77777777" w:rsidR="000827FD" w:rsidRPr="00281F93" w:rsidRDefault="000827FD" w:rsidP="00281F93">
      <w:pPr>
        <w:rPr>
          <w:rFonts w:ascii="Arial" w:hAnsi="Arial" w:cs="Arial"/>
        </w:rPr>
      </w:pPr>
      <w:r w:rsidRPr="000827FD">
        <w:rPr>
          <w:rFonts w:ascii="Arial" w:hAnsi="Arial" w:cs="Arial"/>
        </w:rPr>
        <w:lastRenderedPageBreak/>
        <w:t>To sum up, the Rana Plaza tragedy brings to light the moral dilemmas that businesses face when conducting business in countries with weak labour laws and regulations. It promotes reconsidering the duty of multinational corporations to guarantee secure working environments, equitable pay, and moral treatment of employees, especially in international supply chains.</w:t>
      </w:r>
    </w:p>
    <w:p w14:paraId="62097CA4" w14:textId="77777777" w:rsidR="004B59C6" w:rsidRPr="00C0247F" w:rsidRDefault="004B59C6" w:rsidP="004B59C6">
      <w:pPr>
        <w:pStyle w:val="Heading1"/>
        <w:rPr>
          <w:rFonts w:ascii="Arial" w:hAnsi="Arial" w:cs="Arial"/>
          <w:sz w:val="24"/>
          <w:szCs w:val="24"/>
        </w:rPr>
      </w:pPr>
      <w:r w:rsidRPr="00C0247F">
        <w:rPr>
          <w:rFonts w:ascii="Arial" w:hAnsi="Arial" w:cs="Arial"/>
          <w:sz w:val="24"/>
          <w:szCs w:val="24"/>
        </w:rPr>
        <w:t>2.2 Social Media: Personal Privacy and Data Leakage</w:t>
      </w:r>
    </w:p>
    <w:p w14:paraId="20FF936B" w14:textId="77777777" w:rsidR="000827FD" w:rsidRPr="000827FD" w:rsidRDefault="000827FD" w:rsidP="000827FD">
      <w:pPr>
        <w:rPr>
          <w:rFonts w:ascii="Arial" w:hAnsi="Arial" w:cs="Arial"/>
        </w:rPr>
      </w:pPr>
      <w:r w:rsidRPr="000827FD">
        <w:rPr>
          <w:rFonts w:ascii="Arial" w:hAnsi="Arial" w:cs="Arial"/>
        </w:rPr>
        <w:t>Facebook and other social networking sites have been at the focus of significant data leaks and privacy violations, particularly involving user information from the US and the UK. The Cambridge Analytica scandal</w:t>
      </w:r>
      <w:r w:rsidRPr="00C0247F">
        <w:rPr>
          <w:rFonts w:ascii="Arial" w:hAnsi="Arial" w:cs="Arial"/>
          <w:kern w:val="0"/>
        </w:rPr>
        <w:t xml:space="preserve"> </w:t>
      </w:r>
      <w:r w:rsidRPr="00C0247F">
        <w:rPr>
          <w:rFonts w:ascii="Arial" w:hAnsi="Arial" w:cs="Arial"/>
        </w:rPr>
        <w:t>(Cadwalladr and Harrison, 2018)</w:t>
      </w:r>
      <w:r w:rsidRPr="000827FD">
        <w:rPr>
          <w:rFonts w:ascii="Arial" w:hAnsi="Arial" w:cs="Arial"/>
        </w:rPr>
        <w:t>, which included the unlawful gathering of millions of Facebook users' personal data for political advertising purposes, is the most notable controversy. Facebook's user privacy policy and the moral ramifications of its data activities were seriously questioned after this occurrence.</w:t>
      </w:r>
    </w:p>
    <w:p w14:paraId="07C742AC" w14:textId="77777777" w:rsidR="000827FD" w:rsidRPr="000827FD" w:rsidRDefault="000827FD" w:rsidP="000827FD">
      <w:pPr>
        <w:rPr>
          <w:rFonts w:ascii="Arial" w:hAnsi="Arial" w:cs="Arial"/>
        </w:rPr>
      </w:pPr>
      <w:r w:rsidRPr="000827FD">
        <w:rPr>
          <w:rFonts w:ascii="Arial" w:hAnsi="Arial" w:cs="Arial"/>
        </w:rPr>
        <w:t>From the perspective of cultural relativism, Facebook's privacy policies are influenced by the legal and cultural contexts of the countries in which it conducts business. Facebook's actions could be seen differently in the US, where privacy regulations are less stringent than in the EU. In the US, where privacy rules are less strict and user consent is usually assumed to be implicit, the company's data practices could be in line with local legislation</w:t>
      </w:r>
      <w:r w:rsidRPr="00C0247F">
        <w:rPr>
          <w:rFonts w:ascii="Arial" w:hAnsi="Arial" w:cs="Arial"/>
          <w:kern w:val="0"/>
        </w:rPr>
        <w:t xml:space="preserve"> </w:t>
      </w:r>
      <w:r w:rsidRPr="00C0247F">
        <w:rPr>
          <w:rFonts w:ascii="Arial" w:hAnsi="Arial" w:cs="Arial"/>
        </w:rPr>
        <w:t>(Pop, 2023)</w:t>
      </w:r>
      <w:r w:rsidRPr="000827FD">
        <w:rPr>
          <w:rFonts w:ascii="Arial" w:hAnsi="Arial" w:cs="Arial"/>
        </w:rPr>
        <w:t>. The General Data Protection Regulation (GDPR), which requires more transparent and explicit authorisation for data collection and gives customers more control over their personal information, is one example of the stricter privacy laws in the UK and the EU</w:t>
      </w:r>
      <w:r w:rsidRPr="00C0247F">
        <w:rPr>
          <w:rFonts w:ascii="Arial" w:hAnsi="Arial" w:cs="Arial"/>
          <w:kern w:val="0"/>
        </w:rPr>
        <w:t xml:space="preserve"> </w:t>
      </w:r>
      <w:r w:rsidRPr="00C0247F">
        <w:rPr>
          <w:rFonts w:ascii="Arial" w:hAnsi="Arial" w:cs="Arial"/>
        </w:rPr>
        <w:t>(Wolford, 2024)</w:t>
      </w:r>
      <w:r w:rsidRPr="000827FD">
        <w:rPr>
          <w:rFonts w:ascii="Arial" w:hAnsi="Arial" w:cs="Arial"/>
        </w:rPr>
        <w:t>.</w:t>
      </w:r>
    </w:p>
    <w:p w14:paraId="025568F3" w14:textId="77777777" w:rsidR="009C1B6F" w:rsidRPr="009C1B6F" w:rsidRDefault="009C1B6F" w:rsidP="009C1B6F">
      <w:pPr>
        <w:rPr>
          <w:rFonts w:ascii="Arial" w:hAnsi="Arial" w:cs="Arial"/>
        </w:rPr>
      </w:pPr>
      <w:r w:rsidRPr="009C1B6F">
        <w:rPr>
          <w:rFonts w:ascii="Arial" w:hAnsi="Arial" w:cs="Arial"/>
        </w:rPr>
        <w:t xml:space="preserve">Applying Carroll's CSR Pyramid to Facebook's operations suggests that the firm has obligations that go beyond maximising profits, such as upholding and safeguarding user privacy. Facebook should abide by local data protection laws from an economic standpoint, but it also has an ethical obligation to provide transparency in data handling and refrain from exploiting users for profit. Because privacy laws in the US and the UK differ, Facebook must adhere to these regulations, making the legal responsibility component crucial. </w:t>
      </w:r>
      <w:proofErr w:type="gramStart"/>
      <w:r w:rsidRPr="009C1B6F">
        <w:rPr>
          <w:rFonts w:ascii="Arial" w:hAnsi="Arial" w:cs="Arial"/>
        </w:rPr>
        <w:t>Last but not least</w:t>
      </w:r>
      <w:proofErr w:type="gramEnd"/>
      <w:r w:rsidRPr="009C1B6F">
        <w:rPr>
          <w:rFonts w:ascii="Arial" w:hAnsi="Arial" w:cs="Arial"/>
        </w:rPr>
        <w:t>, Facebook could utilise its platform to inform users about privacy and empower them to make informed data decisions as part of its humanitarian mission.</w:t>
      </w:r>
    </w:p>
    <w:p w14:paraId="21A7E90D" w14:textId="77777777" w:rsidR="009C1B6F" w:rsidRPr="00C0247F" w:rsidRDefault="009C1B6F" w:rsidP="009C1B6F">
      <w:pPr>
        <w:rPr>
          <w:rFonts w:ascii="Arial" w:hAnsi="Arial" w:cs="Arial"/>
        </w:rPr>
      </w:pPr>
      <w:r w:rsidRPr="009C1B6F">
        <w:rPr>
          <w:rFonts w:ascii="Arial" w:hAnsi="Arial" w:cs="Arial"/>
        </w:rPr>
        <w:t xml:space="preserve">The breach of user privacy raises concerns about whether Facebook has adequately balanced its corporate responsibilities with the protection of user rights, particularly given the company's preference for business above privacy. Facebook's global reach and influence necessitate a more uniform commitment to ethical data standards that prioritise user privacy in all markets, even while cultural relativism may account for the company's actions in some nations. </w:t>
      </w:r>
    </w:p>
    <w:p w14:paraId="41A46919" w14:textId="77777777" w:rsidR="009C1B6F" w:rsidRPr="009C1B6F" w:rsidRDefault="009C1B6F" w:rsidP="009C1B6F">
      <w:pPr>
        <w:rPr>
          <w:rFonts w:ascii="Arial" w:hAnsi="Arial" w:cs="Arial"/>
        </w:rPr>
      </w:pPr>
      <w:r w:rsidRPr="009C1B6F">
        <w:rPr>
          <w:rFonts w:ascii="Arial" w:hAnsi="Arial" w:cs="Arial"/>
        </w:rPr>
        <w:lastRenderedPageBreak/>
        <w:t xml:space="preserve">In conclusion, Facebook's handling of user data serves as an example of the moral dilemmas that arise when businesses collaborate with people from different cultural backgrounds and have different privacy standards. It is clear from applying both cultural relativism and Carroll's CSR Pyramid that Facebook has an ethical duty that extends beyond its commercial interests. This duty requires the company to protect user privacy, adhere to regulatory obligations, and respect cultural norms in </w:t>
      </w:r>
      <w:proofErr w:type="gramStart"/>
      <w:r w:rsidRPr="009C1B6F">
        <w:rPr>
          <w:rFonts w:ascii="Arial" w:hAnsi="Arial" w:cs="Arial"/>
        </w:rPr>
        <w:t>all of</w:t>
      </w:r>
      <w:proofErr w:type="gramEnd"/>
      <w:r w:rsidRPr="009C1B6F">
        <w:rPr>
          <w:rFonts w:ascii="Arial" w:hAnsi="Arial" w:cs="Arial"/>
        </w:rPr>
        <w:t xml:space="preserve"> the nations in which it conducts business. </w:t>
      </w:r>
    </w:p>
    <w:p w14:paraId="5B60B89A" w14:textId="77777777" w:rsidR="004B59C6" w:rsidRPr="00C0247F" w:rsidRDefault="004B59C6" w:rsidP="004B59C6">
      <w:pPr>
        <w:pStyle w:val="Heading1"/>
        <w:rPr>
          <w:rFonts w:ascii="Arial" w:hAnsi="Arial" w:cs="Arial"/>
          <w:sz w:val="24"/>
          <w:szCs w:val="24"/>
        </w:rPr>
      </w:pPr>
      <w:r w:rsidRPr="00C0247F">
        <w:rPr>
          <w:rFonts w:ascii="Arial" w:hAnsi="Arial" w:cs="Arial"/>
          <w:sz w:val="24"/>
          <w:szCs w:val="24"/>
        </w:rPr>
        <w:t>2.3 McDonald's and Cultural Relativism</w:t>
      </w:r>
    </w:p>
    <w:p w14:paraId="2896C197" w14:textId="77777777" w:rsidR="001525ED" w:rsidRPr="001525ED" w:rsidRDefault="001525ED" w:rsidP="001525ED">
      <w:pPr>
        <w:rPr>
          <w:rFonts w:ascii="Arial" w:hAnsi="Arial" w:cs="Arial"/>
        </w:rPr>
      </w:pPr>
      <w:r w:rsidRPr="001525ED">
        <w:rPr>
          <w:rFonts w:ascii="Arial" w:hAnsi="Arial" w:cs="Arial"/>
        </w:rPr>
        <w:t xml:space="preserve">McDonald's ability to adjust to other cultures, particularly through menu modifications and operational strategies, is commonly credited with its worldwide success. The company has always understood how important it is to </w:t>
      </w:r>
      <w:proofErr w:type="gramStart"/>
      <w:r w:rsidRPr="001525ED">
        <w:rPr>
          <w:rFonts w:ascii="Arial" w:hAnsi="Arial" w:cs="Arial"/>
        </w:rPr>
        <w:t>take into account</w:t>
      </w:r>
      <w:proofErr w:type="gramEnd"/>
      <w:r w:rsidRPr="001525ED">
        <w:rPr>
          <w:rFonts w:ascii="Arial" w:hAnsi="Arial" w:cs="Arial"/>
        </w:rPr>
        <w:t xml:space="preserve"> local customs and preferences in order to customise its products to each location's unique preferences. From serving the Teriyaki Burger in Japan </w:t>
      </w:r>
      <w:r w:rsidRPr="00C0247F">
        <w:rPr>
          <w:rFonts w:ascii="Arial" w:hAnsi="Arial" w:cs="Arial"/>
        </w:rPr>
        <w:t xml:space="preserve">(Twisted, 2024) </w:t>
      </w:r>
      <w:r w:rsidRPr="001525ED">
        <w:rPr>
          <w:rFonts w:ascii="Arial" w:hAnsi="Arial" w:cs="Arial"/>
        </w:rPr>
        <w:t xml:space="preserve">to delivering </w:t>
      </w:r>
      <w:proofErr w:type="spellStart"/>
      <w:r w:rsidRPr="001525ED">
        <w:rPr>
          <w:rFonts w:ascii="Arial" w:hAnsi="Arial" w:cs="Arial"/>
        </w:rPr>
        <w:t>McAloo</w:t>
      </w:r>
      <w:proofErr w:type="spellEnd"/>
      <w:r w:rsidRPr="001525ED">
        <w:rPr>
          <w:rFonts w:ascii="Arial" w:hAnsi="Arial" w:cs="Arial"/>
        </w:rPr>
        <w:t xml:space="preserve"> Tikki in India</w:t>
      </w:r>
      <w:r w:rsidRPr="00C0247F">
        <w:rPr>
          <w:rFonts w:ascii="Arial" w:hAnsi="Arial" w:cs="Arial"/>
          <w:kern w:val="0"/>
        </w:rPr>
        <w:t xml:space="preserve"> </w:t>
      </w:r>
      <w:r w:rsidRPr="00C0247F">
        <w:rPr>
          <w:rFonts w:ascii="Arial" w:hAnsi="Arial" w:cs="Arial"/>
        </w:rPr>
        <w:t>(McDonald's, 2018)</w:t>
      </w:r>
      <w:r w:rsidRPr="001525ED">
        <w:rPr>
          <w:rFonts w:ascii="Arial" w:hAnsi="Arial" w:cs="Arial"/>
        </w:rPr>
        <w:t xml:space="preserve">, McDonald's adaptability is a key factor in its success as a worldwide brand. </w:t>
      </w:r>
    </w:p>
    <w:p w14:paraId="3A8D88EF" w14:textId="77777777" w:rsidR="001525ED" w:rsidRPr="001525ED" w:rsidRDefault="001525ED" w:rsidP="001525ED">
      <w:pPr>
        <w:rPr>
          <w:rFonts w:ascii="Arial" w:hAnsi="Arial" w:cs="Arial"/>
        </w:rPr>
      </w:pPr>
      <w:r w:rsidRPr="001525ED">
        <w:rPr>
          <w:rFonts w:ascii="Arial" w:hAnsi="Arial" w:cs="Arial"/>
        </w:rPr>
        <w:t>McDonald's behaviour could be seen through the lens of cultural relativism as a response to local expectations and cultural norms. According to cultural relativism, what is seen appropriate or acceptable in one culture may not be in another as ethical standards are shaped by the surroundings of each group</w:t>
      </w:r>
      <w:r w:rsidRPr="00C0247F">
        <w:rPr>
          <w:rFonts w:ascii="Arial" w:hAnsi="Arial" w:cs="Arial"/>
        </w:rPr>
        <w:t xml:space="preserve"> (Carnegie Council, 2023)</w:t>
      </w:r>
      <w:r w:rsidRPr="001525ED">
        <w:rPr>
          <w:rFonts w:ascii="Arial" w:hAnsi="Arial" w:cs="Arial"/>
        </w:rPr>
        <w:t xml:space="preserve">. McDonald's adapts its menu and marketing strategies to local values in recognition of the diverse cultural contexts in which it operates. McDonald's substitutes chicken, fish, or veggie burgers for beef burgers in countries where eating beef is not culturally accepted. This is in line with cultural relativism, which holds that a company may attract a wider range of customers by acknowledging and respecting local customs. </w:t>
      </w:r>
    </w:p>
    <w:p w14:paraId="62CB12D0" w14:textId="77777777" w:rsidR="001525ED" w:rsidRPr="001525ED" w:rsidRDefault="001525ED" w:rsidP="001525ED">
      <w:pPr>
        <w:rPr>
          <w:rFonts w:ascii="Arial" w:hAnsi="Arial" w:cs="Arial"/>
        </w:rPr>
      </w:pPr>
      <w:r w:rsidRPr="001525ED">
        <w:rPr>
          <w:rFonts w:ascii="Arial" w:hAnsi="Arial" w:cs="Arial"/>
        </w:rPr>
        <w:t xml:space="preserve">McDonald's has come under fire for aiding in the development of cultural imperialism </w:t>
      </w:r>
      <w:proofErr w:type="gramStart"/>
      <w:r w:rsidRPr="001525ED">
        <w:rPr>
          <w:rFonts w:ascii="Arial" w:hAnsi="Arial" w:cs="Arial"/>
        </w:rPr>
        <w:t>in spite of</w:t>
      </w:r>
      <w:proofErr w:type="gramEnd"/>
      <w:r w:rsidRPr="001525ED">
        <w:rPr>
          <w:rFonts w:ascii="Arial" w:hAnsi="Arial" w:cs="Arial"/>
        </w:rPr>
        <w:t xml:space="preserve"> its attempts to adapt. Some see the company's global expansion—especially in developing countries—as a form of cultural control, where indigenous cultures and practices are subordinated to Western values, materialism, and eating habits. McDonald's widespread presence, according to critics, may harm regional culinary customs and foster a homogenised global culture driven more by business objectives than by a sincere love of regional diversity</w:t>
      </w:r>
      <w:r w:rsidRPr="00C0247F">
        <w:rPr>
          <w:rFonts w:ascii="Arial" w:hAnsi="Arial" w:cs="Arial"/>
        </w:rPr>
        <w:t xml:space="preserve"> (Jones, 2020)</w:t>
      </w:r>
      <w:r w:rsidRPr="001525ED">
        <w:rPr>
          <w:rFonts w:ascii="Arial" w:hAnsi="Arial" w:cs="Arial"/>
        </w:rPr>
        <w:t xml:space="preserve">. </w:t>
      </w:r>
    </w:p>
    <w:p w14:paraId="239D952C" w14:textId="77777777" w:rsidR="00801AB9" w:rsidRPr="00C0247F" w:rsidRDefault="00801AB9" w:rsidP="00801AB9">
      <w:pPr>
        <w:rPr>
          <w:rFonts w:ascii="Arial" w:hAnsi="Arial" w:cs="Arial"/>
        </w:rPr>
      </w:pPr>
      <w:r w:rsidRPr="00801AB9">
        <w:rPr>
          <w:rFonts w:ascii="Arial" w:hAnsi="Arial" w:cs="Arial"/>
        </w:rPr>
        <w:t xml:space="preserve">There are significant questions regarding McDonald's true goals given the conflict between cultural relativism and cultural imperialism. The corporation's whole business approach may be viewed as an attempt to force Western consumer patterns on other civilisations, even if it clearly tries to accommodate local cultural preferences in its menu selections. </w:t>
      </w:r>
      <w:proofErr w:type="gramStart"/>
      <w:r w:rsidRPr="00801AB9">
        <w:rPr>
          <w:rFonts w:ascii="Arial" w:hAnsi="Arial" w:cs="Arial"/>
        </w:rPr>
        <w:t>In order to</w:t>
      </w:r>
      <w:proofErr w:type="gramEnd"/>
      <w:r w:rsidRPr="00801AB9">
        <w:rPr>
          <w:rFonts w:ascii="Arial" w:hAnsi="Arial" w:cs="Arial"/>
        </w:rPr>
        <w:t xml:space="preserve"> maintain its global success while being aware of cultural diversity, </w:t>
      </w:r>
      <w:r w:rsidRPr="00801AB9">
        <w:rPr>
          <w:rFonts w:ascii="Arial" w:hAnsi="Arial" w:cs="Arial"/>
        </w:rPr>
        <w:lastRenderedPageBreak/>
        <w:t xml:space="preserve">McDonald's must overcome the challenging task of striking a balance between respecting local culture and upholding a consistent corporate brand. </w:t>
      </w:r>
    </w:p>
    <w:p w14:paraId="6F708A21" w14:textId="77777777" w:rsidR="00801AB9" w:rsidRPr="00801AB9" w:rsidRDefault="00801AB9" w:rsidP="00801AB9">
      <w:pPr>
        <w:rPr>
          <w:rFonts w:ascii="Arial" w:hAnsi="Arial" w:cs="Arial"/>
        </w:rPr>
      </w:pPr>
      <w:r w:rsidRPr="00801AB9">
        <w:rPr>
          <w:rFonts w:ascii="Arial" w:hAnsi="Arial" w:cs="Arial"/>
        </w:rPr>
        <w:t xml:space="preserve">In conclusion, McDonald's employs cultural relativism in its menu and operational adjustments to local markets, although concerns about cultural homogenisation are raised by its global presence. McDonald's must </w:t>
      </w:r>
      <w:proofErr w:type="gramStart"/>
      <w:r w:rsidRPr="00801AB9">
        <w:rPr>
          <w:rFonts w:ascii="Arial" w:hAnsi="Arial" w:cs="Arial"/>
        </w:rPr>
        <w:t>take into account</w:t>
      </w:r>
      <w:proofErr w:type="gramEnd"/>
      <w:r w:rsidRPr="00801AB9">
        <w:rPr>
          <w:rFonts w:ascii="Arial" w:hAnsi="Arial" w:cs="Arial"/>
        </w:rPr>
        <w:t xml:space="preserve"> the wider implications of its business strategy for regional cultures and identities even as it accommodates ethnic preferences. Although local preferences are reflected in the company's global expansion, the debate over cultural intrusion vs tolerance is </w:t>
      </w:r>
      <w:r w:rsidRPr="00C0247F">
        <w:rPr>
          <w:rFonts w:ascii="Arial" w:hAnsi="Arial" w:cs="Arial"/>
        </w:rPr>
        <w:t>continuing</w:t>
      </w:r>
      <w:r w:rsidRPr="00801AB9">
        <w:rPr>
          <w:rFonts w:ascii="Arial" w:hAnsi="Arial" w:cs="Arial"/>
        </w:rPr>
        <w:t xml:space="preserve"> strong. </w:t>
      </w:r>
    </w:p>
    <w:p w14:paraId="4B700953" w14:textId="77777777" w:rsidR="004B59C6" w:rsidRPr="00C0247F" w:rsidRDefault="004B59C6" w:rsidP="004B59C6">
      <w:pPr>
        <w:pStyle w:val="Title"/>
        <w:rPr>
          <w:rFonts w:ascii="Arial" w:hAnsi="Arial" w:cs="Arial"/>
          <w:sz w:val="24"/>
          <w:szCs w:val="24"/>
        </w:rPr>
      </w:pPr>
      <w:r w:rsidRPr="00C0247F">
        <w:rPr>
          <w:rFonts w:ascii="Arial" w:hAnsi="Arial" w:cs="Arial"/>
          <w:sz w:val="24"/>
          <w:szCs w:val="24"/>
        </w:rPr>
        <w:br w:type="page"/>
      </w:r>
      <w:r w:rsidRPr="00C0247F">
        <w:rPr>
          <w:rFonts w:ascii="Arial" w:hAnsi="Arial" w:cs="Arial"/>
          <w:sz w:val="24"/>
          <w:szCs w:val="24"/>
        </w:rPr>
        <w:lastRenderedPageBreak/>
        <w:t>3.0 Discussion</w:t>
      </w:r>
    </w:p>
    <w:p w14:paraId="2422A060" w14:textId="77777777" w:rsidR="004B59C6" w:rsidRPr="00C0247F" w:rsidRDefault="004B59C6" w:rsidP="004B59C6">
      <w:pPr>
        <w:rPr>
          <w:rFonts w:ascii="Arial" w:hAnsi="Arial" w:cs="Arial"/>
        </w:rPr>
      </w:pPr>
    </w:p>
    <w:p w14:paraId="5F6F59F1" w14:textId="77777777" w:rsidR="004B59C6" w:rsidRPr="00C0247F" w:rsidRDefault="004B59C6" w:rsidP="004B59C6">
      <w:pPr>
        <w:pStyle w:val="Heading1"/>
        <w:rPr>
          <w:rFonts w:ascii="Arial" w:hAnsi="Arial" w:cs="Arial"/>
          <w:sz w:val="24"/>
          <w:szCs w:val="24"/>
        </w:rPr>
      </w:pPr>
      <w:r w:rsidRPr="00C0247F">
        <w:rPr>
          <w:rFonts w:ascii="Arial" w:hAnsi="Arial" w:cs="Arial"/>
          <w:sz w:val="24"/>
          <w:szCs w:val="24"/>
        </w:rPr>
        <w:t>3.1 Global Business Ethics and Cultural Relativism</w:t>
      </w:r>
    </w:p>
    <w:p w14:paraId="4DDA4EF0" w14:textId="77777777" w:rsidR="00A32C7F" w:rsidRPr="00C0247F" w:rsidRDefault="00A32C7F" w:rsidP="00A32C7F">
      <w:pPr>
        <w:rPr>
          <w:rFonts w:ascii="Arial" w:hAnsi="Arial" w:cs="Arial"/>
        </w:rPr>
      </w:pPr>
      <w:r w:rsidRPr="00C0247F">
        <w:rPr>
          <w:rFonts w:ascii="Arial" w:hAnsi="Arial" w:cs="Arial"/>
        </w:rPr>
        <w:t>Global business Ethics are the concepts and standards that govern ethical behaviour in multinational company operations. It entails assessing and resolving moral quandaries that occur when businesses operate across borders, dealing with various law systems, cultures, and social standards. Labour rights, environmental sustainability, corporate governance, and human rights all play important roles in global business ethics. Ethical practices in global company not only increase stakeholder trust, but also assure long-term viability and social responsibility (Publisher, 2017).</w:t>
      </w:r>
    </w:p>
    <w:p w14:paraId="4B13259A" w14:textId="77777777" w:rsidR="00A32C7F" w:rsidRPr="00C0247F" w:rsidRDefault="00A32C7F" w:rsidP="00A32C7F">
      <w:pPr>
        <w:rPr>
          <w:rFonts w:ascii="Arial" w:hAnsi="Arial" w:cs="Arial"/>
        </w:rPr>
      </w:pPr>
      <w:r w:rsidRPr="00A32C7F">
        <w:rPr>
          <w:rFonts w:ascii="Arial" w:hAnsi="Arial" w:cs="Arial"/>
        </w:rPr>
        <w:t xml:space="preserve">Cultural relativism refers to a framework for understanding and analysing moral action </w:t>
      </w:r>
      <w:proofErr w:type="gramStart"/>
      <w:r w:rsidRPr="00A32C7F">
        <w:rPr>
          <w:rFonts w:ascii="Arial" w:hAnsi="Arial" w:cs="Arial"/>
        </w:rPr>
        <w:t>in light of</w:t>
      </w:r>
      <w:proofErr w:type="gramEnd"/>
      <w:r w:rsidRPr="00A32C7F">
        <w:rPr>
          <w:rFonts w:ascii="Arial" w:hAnsi="Arial" w:cs="Arial"/>
        </w:rPr>
        <w:t xml:space="preserve"> specific cultural norms and values. It suggests that there is no single ethical standard that applies to all situations, and that what is ethically acceptable or wrong varies according to local social and cultural standards. Cultural relativism promotes firms to adapt their operations to local norms and beliefs, which helps them navigate a wide range of ethical situations in international trade</w:t>
      </w:r>
      <w:r w:rsidRPr="00C0247F">
        <w:rPr>
          <w:rFonts w:ascii="Arial" w:hAnsi="Arial" w:cs="Arial"/>
          <w:kern w:val="0"/>
        </w:rPr>
        <w:t xml:space="preserve"> </w:t>
      </w:r>
      <w:r w:rsidRPr="00C0247F">
        <w:rPr>
          <w:rFonts w:ascii="Arial" w:hAnsi="Arial" w:cs="Arial"/>
        </w:rPr>
        <w:t>(Cherry, 2023)</w:t>
      </w:r>
      <w:r w:rsidRPr="00A32C7F">
        <w:rPr>
          <w:rFonts w:ascii="Arial" w:hAnsi="Arial" w:cs="Arial"/>
        </w:rPr>
        <w:t>.</w:t>
      </w:r>
    </w:p>
    <w:p w14:paraId="38966BAC" w14:textId="77777777" w:rsidR="00A32C7F" w:rsidRPr="00A32C7F" w:rsidRDefault="00A32C7F" w:rsidP="00A32C7F">
      <w:pPr>
        <w:rPr>
          <w:rFonts w:ascii="Arial" w:hAnsi="Arial" w:cs="Arial"/>
        </w:rPr>
      </w:pPr>
      <w:r w:rsidRPr="00A32C7F">
        <w:rPr>
          <w:rFonts w:ascii="Arial" w:hAnsi="Arial" w:cs="Arial"/>
        </w:rPr>
        <w:t xml:space="preserve">Cultural relativism and global business ethics jointly highlight the tension between sustaining universal ethical norms and respecting regional customs. Multinational organisations typically face the question of whether to maintain standard global processes or adjust operations to adapt to local ethical norms. To retain ethical integrity while honouring cultural diversity in global company, this balance must be struck.  </w:t>
      </w:r>
    </w:p>
    <w:p w14:paraId="7DAD8072" w14:textId="77777777" w:rsidR="004B59C6" w:rsidRPr="00C0247F" w:rsidRDefault="004B59C6" w:rsidP="004B59C6">
      <w:pPr>
        <w:pStyle w:val="Heading1"/>
        <w:rPr>
          <w:rFonts w:ascii="Arial" w:hAnsi="Arial" w:cs="Arial"/>
          <w:sz w:val="24"/>
          <w:szCs w:val="24"/>
        </w:rPr>
      </w:pPr>
      <w:r w:rsidRPr="00C0247F">
        <w:rPr>
          <w:rFonts w:ascii="Arial" w:hAnsi="Arial" w:cs="Arial"/>
          <w:sz w:val="24"/>
          <w:szCs w:val="24"/>
        </w:rPr>
        <w:t>3.2 Corporate Social Responsibility (CSR) in a Globalised World</w:t>
      </w:r>
    </w:p>
    <w:p w14:paraId="042582E3" w14:textId="77777777" w:rsidR="00A32C7F" w:rsidRPr="00A32C7F" w:rsidRDefault="00A32C7F" w:rsidP="00A32C7F">
      <w:pPr>
        <w:rPr>
          <w:rFonts w:ascii="Arial" w:hAnsi="Arial" w:cs="Arial"/>
        </w:rPr>
      </w:pPr>
      <w:r w:rsidRPr="00A32C7F">
        <w:rPr>
          <w:rFonts w:ascii="Arial" w:hAnsi="Arial" w:cs="Arial"/>
        </w:rPr>
        <w:t xml:space="preserve">Corporate social responsibility (CSR) refers to a company's commitment to conducting its operations in a morally upright, environmentally friendly, and socially conscious manner. It requires embracing responsibility for how company activities influence stakeholders such as employees, clients, suppliers, the </w:t>
      </w:r>
      <w:proofErr w:type="gramStart"/>
      <w:r w:rsidRPr="00A32C7F">
        <w:rPr>
          <w:rFonts w:ascii="Arial" w:hAnsi="Arial" w:cs="Arial"/>
        </w:rPr>
        <w:t>general public</w:t>
      </w:r>
      <w:proofErr w:type="gramEnd"/>
      <w:r w:rsidRPr="00A32C7F">
        <w:rPr>
          <w:rFonts w:ascii="Arial" w:hAnsi="Arial" w:cs="Arial"/>
        </w:rPr>
        <w:t xml:space="preserve">, the environment, and society. Corporate social responsibility (CSR) goes beyond simply observing the law and emphasises on programs that promote social advancement, environmental sustainability, and economic prosperity </w:t>
      </w:r>
      <w:r w:rsidRPr="00C0247F">
        <w:rPr>
          <w:rFonts w:ascii="Arial" w:hAnsi="Arial" w:cs="Arial"/>
        </w:rPr>
        <w:t>(Stobierski, 2021).</w:t>
      </w:r>
    </w:p>
    <w:p w14:paraId="2E1B007A" w14:textId="77777777" w:rsidR="00C85576" w:rsidRPr="00C85576" w:rsidRDefault="00C85576" w:rsidP="00C85576">
      <w:pPr>
        <w:rPr>
          <w:rFonts w:ascii="Arial" w:hAnsi="Arial" w:cs="Arial"/>
        </w:rPr>
      </w:pPr>
      <w:r w:rsidRPr="00C85576">
        <w:rPr>
          <w:rFonts w:ascii="Arial" w:hAnsi="Arial" w:cs="Arial"/>
        </w:rPr>
        <w:t>Corporate Social Responsibility (CSR) becomes even more difficult and important in today's globalised corporate world. Globalisation has connected economies, allowing enterprises to operate across borders and access various markets, labour forces, and resources. However, this connection comes with increased scrutiny and demands of ethical behaviour.</w:t>
      </w:r>
    </w:p>
    <w:p w14:paraId="5CEE2322" w14:textId="77777777" w:rsidR="00A32C7F" w:rsidRPr="00A32C7F" w:rsidRDefault="00A32C7F" w:rsidP="00A32C7F">
      <w:pPr>
        <w:rPr>
          <w:rFonts w:ascii="Arial" w:hAnsi="Arial" w:cs="Arial"/>
          <w:b/>
          <w:bCs/>
        </w:rPr>
      </w:pPr>
      <w:r w:rsidRPr="00A32C7F">
        <w:rPr>
          <w:rFonts w:ascii="Arial" w:hAnsi="Arial" w:cs="Arial"/>
          <w:b/>
          <w:bCs/>
        </w:rPr>
        <w:lastRenderedPageBreak/>
        <w:t>Key Considerations of CSR in Globalization</w:t>
      </w:r>
    </w:p>
    <w:p w14:paraId="36C6AEE3" w14:textId="77777777" w:rsidR="00A32C7F" w:rsidRPr="00A32C7F" w:rsidRDefault="00A32C7F" w:rsidP="00C85576">
      <w:pPr>
        <w:numPr>
          <w:ilvl w:val="0"/>
          <w:numId w:val="19"/>
        </w:numPr>
        <w:rPr>
          <w:rFonts w:ascii="Arial" w:hAnsi="Arial" w:cs="Arial"/>
        </w:rPr>
      </w:pPr>
      <w:r w:rsidRPr="00A32C7F">
        <w:rPr>
          <w:rFonts w:ascii="Arial" w:hAnsi="Arial" w:cs="Arial"/>
          <w:b/>
          <w:bCs/>
        </w:rPr>
        <w:t>Cultural Diversity</w:t>
      </w:r>
      <w:r w:rsidRPr="00A32C7F">
        <w:rPr>
          <w:rFonts w:ascii="Arial" w:hAnsi="Arial" w:cs="Arial"/>
        </w:rPr>
        <w:t>:</w:t>
      </w:r>
      <w:r w:rsidRPr="00A32C7F">
        <w:rPr>
          <w:rFonts w:ascii="Arial" w:hAnsi="Arial" w:cs="Arial"/>
        </w:rPr>
        <w:br/>
      </w:r>
      <w:r w:rsidR="00C85576" w:rsidRPr="00C0247F">
        <w:rPr>
          <w:rFonts w:ascii="Arial" w:hAnsi="Arial" w:cs="Arial"/>
        </w:rPr>
        <w:t>Companies that operate in many regions must navigate a wide range of cultural values, conventions, and expectations. CSR initiatives must consider these disparities while being compatible with universal goals such as human rights and environmental sustainability. For example, what is considered a philanthropic act in one country may be perceived differently in another.</w:t>
      </w:r>
    </w:p>
    <w:p w14:paraId="7F3004A4" w14:textId="77777777" w:rsidR="00C85576" w:rsidRPr="00C0247F" w:rsidRDefault="00A32C7F" w:rsidP="00C85576">
      <w:pPr>
        <w:numPr>
          <w:ilvl w:val="0"/>
          <w:numId w:val="19"/>
        </w:numPr>
        <w:rPr>
          <w:rFonts w:ascii="Arial" w:hAnsi="Arial" w:cs="Arial"/>
        </w:rPr>
      </w:pPr>
      <w:r w:rsidRPr="00A32C7F">
        <w:rPr>
          <w:rFonts w:ascii="Arial" w:hAnsi="Arial" w:cs="Arial"/>
          <w:b/>
          <w:bCs/>
        </w:rPr>
        <w:t>Global Stakeholders</w:t>
      </w:r>
      <w:r w:rsidRPr="00A32C7F">
        <w:rPr>
          <w:rFonts w:ascii="Arial" w:hAnsi="Arial" w:cs="Arial"/>
        </w:rPr>
        <w:t>:</w:t>
      </w:r>
      <w:r w:rsidRPr="00A32C7F">
        <w:rPr>
          <w:rFonts w:ascii="Arial" w:hAnsi="Arial" w:cs="Arial"/>
        </w:rPr>
        <w:br/>
      </w:r>
      <w:r w:rsidR="00C85576" w:rsidRPr="00C0247F">
        <w:rPr>
          <w:rFonts w:ascii="Arial" w:hAnsi="Arial" w:cs="Arial"/>
        </w:rPr>
        <w:t xml:space="preserve">Businesses nowadays are accountable not only to shareholders, but also to a wide range of global stakeholders, such as local communities, international authorities, non-governmental organisations (NGOs), and customers. Companies must ensure that their operations </w:t>
      </w:r>
      <w:proofErr w:type="gramStart"/>
      <w:r w:rsidR="00C85576" w:rsidRPr="00C0247F">
        <w:rPr>
          <w:rFonts w:ascii="Arial" w:hAnsi="Arial" w:cs="Arial"/>
        </w:rPr>
        <w:t>take into account</w:t>
      </w:r>
      <w:proofErr w:type="gramEnd"/>
      <w:r w:rsidR="00C85576" w:rsidRPr="00C0247F">
        <w:rPr>
          <w:rFonts w:ascii="Arial" w:hAnsi="Arial" w:cs="Arial"/>
        </w:rPr>
        <w:t xml:space="preserve"> the interests of all of these groups, often balancing opposing demands.</w:t>
      </w:r>
    </w:p>
    <w:p w14:paraId="702F0109" w14:textId="77777777" w:rsidR="00C85576" w:rsidRPr="00C0247F" w:rsidRDefault="00A32C7F" w:rsidP="00C85576">
      <w:pPr>
        <w:numPr>
          <w:ilvl w:val="0"/>
          <w:numId w:val="19"/>
        </w:numPr>
        <w:rPr>
          <w:rFonts w:ascii="Arial" w:hAnsi="Arial" w:cs="Arial"/>
        </w:rPr>
      </w:pPr>
      <w:r w:rsidRPr="00A32C7F">
        <w:rPr>
          <w:rFonts w:ascii="Arial" w:hAnsi="Arial" w:cs="Arial"/>
          <w:b/>
          <w:bCs/>
        </w:rPr>
        <w:t>Supply Chain Responsibility</w:t>
      </w:r>
      <w:r w:rsidRPr="00A32C7F">
        <w:rPr>
          <w:rFonts w:ascii="Arial" w:hAnsi="Arial" w:cs="Arial"/>
        </w:rPr>
        <w:t>:</w:t>
      </w:r>
      <w:r w:rsidRPr="00A32C7F">
        <w:rPr>
          <w:rFonts w:ascii="Arial" w:hAnsi="Arial" w:cs="Arial"/>
        </w:rPr>
        <w:br/>
      </w:r>
      <w:r w:rsidR="00C85576" w:rsidRPr="00C0247F">
        <w:rPr>
          <w:rFonts w:ascii="Arial" w:hAnsi="Arial" w:cs="Arial"/>
        </w:rPr>
        <w:t>Globalised supply chains include sourcing items and labour from several countries, often with different regulatory constraints. Businesses are increasingly expected to uphold ethical standards throughout their supply chains, such as fair remuneration, safe working conditions, and environmental stewardship.</w:t>
      </w:r>
    </w:p>
    <w:p w14:paraId="5647A10B" w14:textId="77777777" w:rsidR="00A32C7F" w:rsidRPr="00A32C7F" w:rsidRDefault="00A32C7F" w:rsidP="00C85576">
      <w:pPr>
        <w:numPr>
          <w:ilvl w:val="0"/>
          <w:numId w:val="19"/>
        </w:numPr>
        <w:rPr>
          <w:rFonts w:ascii="Arial" w:hAnsi="Arial" w:cs="Arial"/>
        </w:rPr>
      </w:pPr>
      <w:r w:rsidRPr="00A32C7F">
        <w:rPr>
          <w:rFonts w:ascii="Arial" w:hAnsi="Arial" w:cs="Arial"/>
          <w:b/>
          <w:bCs/>
        </w:rPr>
        <w:t>Environmental Sustainability</w:t>
      </w:r>
      <w:r w:rsidRPr="00A32C7F">
        <w:rPr>
          <w:rFonts w:ascii="Arial" w:hAnsi="Arial" w:cs="Arial"/>
        </w:rPr>
        <w:t>:</w:t>
      </w:r>
      <w:r w:rsidRPr="00A32C7F">
        <w:rPr>
          <w:rFonts w:ascii="Arial" w:hAnsi="Arial" w:cs="Arial"/>
        </w:rPr>
        <w:br/>
      </w:r>
      <w:r w:rsidR="00C85576" w:rsidRPr="00C0247F">
        <w:rPr>
          <w:rFonts w:ascii="Arial" w:hAnsi="Arial" w:cs="Arial"/>
        </w:rPr>
        <w:t>Global operations improve a company's environmental impact, making sustainability a critical component of CSR. Multinational corporations are commonly considered responsible for contributing to climate change and resource depletion, regardless of where the consequences occur.</w:t>
      </w:r>
    </w:p>
    <w:p w14:paraId="14F9F6B2" w14:textId="77777777" w:rsidR="00A32C7F" w:rsidRPr="00C0247F" w:rsidRDefault="00A32C7F" w:rsidP="00C85576">
      <w:pPr>
        <w:numPr>
          <w:ilvl w:val="0"/>
          <w:numId w:val="19"/>
        </w:numPr>
        <w:rPr>
          <w:rFonts w:ascii="Arial" w:hAnsi="Arial" w:cs="Arial"/>
        </w:rPr>
      </w:pPr>
      <w:r w:rsidRPr="00A32C7F">
        <w:rPr>
          <w:rFonts w:ascii="Arial" w:hAnsi="Arial" w:cs="Arial"/>
          <w:b/>
          <w:bCs/>
        </w:rPr>
        <w:t>Universal vs. Local Ethics</w:t>
      </w:r>
      <w:r w:rsidRPr="00A32C7F">
        <w:rPr>
          <w:rFonts w:ascii="Arial" w:hAnsi="Arial" w:cs="Arial"/>
        </w:rPr>
        <w:t>:</w:t>
      </w:r>
      <w:r w:rsidRPr="00A32C7F">
        <w:rPr>
          <w:rFonts w:ascii="Arial" w:hAnsi="Arial" w:cs="Arial"/>
        </w:rPr>
        <w:br/>
      </w:r>
      <w:r w:rsidR="00C85576" w:rsidRPr="00C0247F">
        <w:rPr>
          <w:rFonts w:ascii="Arial" w:hAnsi="Arial" w:cs="Arial"/>
        </w:rPr>
        <w:t>The discrepancy between universal ethical standards and local norms is a recurring topic in global CSR. While adhering to local customs is important, corporations must ensure that they do not risk vital ethical principles such as human rights or environmental stewardship.</w:t>
      </w:r>
    </w:p>
    <w:p w14:paraId="5479BA05" w14:textId="77777777" w:rsidR="004B59C6" w:rsidRPr="00C0247F" w:rsidRDefault="00C85576" w:rsidP="004B59C6">
      <w:pPr>
        <w:rPr>
          <w:rFonts w:ascii="Arial" w:hAnsi="Arial" w:cs="Arial"/>
        </w:rPr>
      </w:pPr>
      <w:r w:rsidRPr="00C85576">
        <w:rPr>
          <w:rFonts w:ascii="Arial" w:hAnsi="Arial" w:cs="Arial"/>
        </w:rPr>
        <w:t xml:space="preserve">To </w:t>
      </w:r>
      <w:r w:rsidRPr="00C0247F">
        <w:rPr>
          <w:rFonts w:ascii="Arial" w:hAnsi="Arial" w:cs="Arial"/>
        </w:rPr>
        <w:t>summarise</w:t>
      </w:r>
      <w:r w:rsidRPr="00C85576">
        <w:rPr>
          <w:rFonts w:ascii="Arial" w:hAnsi="Arial" w:cs="Arial"/>
        </w:rPr>
        <w:t>, including CSR into business strategy is crucial for multinational corporations looking to thrive in a globalised world. Companies that fulfil their economic, legal, ethical, and philanthropic obligations may ensure that their global operations benefit both corporate growth and societal well-being.</w:t>
      </w:r>
    </w:p>
    <w:p w14:paraId="5CE223DD" w14:textId="77777777" w:rsidR="004B59C6" w:rsidRPr="00C0247F" w:rsidRDefault="000827FD" w:rsidP="00C85576">
      <w:pPr>
        <w:pStyle w:val="Title"/>
        <w:rPr>
          <w:rFonts w:ascii="Arial" w:hAnsi="Arial" w:cs="Arial"/>
          <w:sz w:val="24"/>
          <w:szCs w:val="24"/>
        </w:rPr>
      </w:pPr>
      <w:r w:rsidRPr="00C0247F">
        <w:rPr>
          <w:rFonts w:ascii="Arial" w:hAnsi="Arial" w:cs="Arial"/>
          <w:sz w:val="24"/>
          <w:szCs w:val="24"/>
        </w:rPr>
        <w:t xml:space="preserve">4.0 </w:t>
      </w:r>
      <w:r w:rsidR="004B59C6" w:rsidRPr="00C0247F">
        <w:rPr>
          <w:rFonts w:ascii="Arial" w:hAnsi="Arial" w:cs="Arial"/>
          <w:sz w:val="24"/>
          <w:szCs w:val="24"/>
        </w:rPr>
        <w:t>Conclusions and Recommendations</w:t>
      </w:r>
    </w:p>
    <w:p w14:paraId="6A86AB27" w14:textId="77777777" w:rsidR="00C85576" w:rsidRPr="00C85576" w:rsidRDefault="00C85576" w:rsidP="00C85576">
      <w:pPr>
        <w:rPr>
          <w:rFonts w:ascii="Arial" w:hAnsi="Arial" w:cs="Arial"/>
          <w:b/>
          <w:bCs/>
        </w:rPr>
      </w:pPr>
      <w:r w:rsidRPr="00C0247F">
        <w:rPr>
          <w:rFonts w:ascii="Arial" w:hAnsi="Arial" w:cs="Arial"/>
          <w:b/>
          <w:bCs/>
        </w:rPr>
        <w:t xml:space="preserve">4.1 </w:t>
      </w:r>
      <w:r w:rsidRPr="00C85576">
        <w:rPr>
          <w:rFonts w:ascii="Arial" w:hAnsi="Arial" w:cs="Arial"/>
          <w:b/>
          <w:bCs/>
        </w:rPr>
        <w:t>Conclusions</w:t>
      </w:r>
    </w:p>
    <w:p w14:paraId="4B60D727" w14:textId="77777777" w:rsidR="00C85576" w:rsidRPr="00C85576" w:rsidRDefault="00C85576" w:rsidP="00C85576">
      <w:pPr>
        <w:rPr>
          <w:rFonts w:ascii="Arial" w:hAnsi="Arial" w:cs="Arial"/>
        </w:rPr>
      </w:pPr>
      <w:r w:rsidRPr="00C85576">
        <w:rPr>
          <w:rFonts w:ascii="Arial" w:hAnsi="Arial" w:cs="Arial"/>
        </w:rPr>
        <w:lastRenderedPageBreak/>
        <w:t>Th</w:t>
      </w:r>
      <w:r w:rsidRPr="00C0247F">
        <w:rPr>
          <w:rFonts w:ascii="Arial" w:hAnsi="Arial" w:cs="Arial"/>
        </w:rPr>
        <w:t xml:space="preserve">is report emphasises </w:t>
      </w:r>
      <w:r w:rsidRPr="00C85576">
        <w:rPr>
          <w:rFonts w:ascii="Arial" w:hAnsi="Arial" w:cs="Arial"/>
        </w:rPr>
        <w:t>the necessity of ethical considerations in navigating the complexities of a globalised business environment. The assessment of McDonald's cultural adaptation strategies, Facebook's data privacy difficulties, and the exploitation of sweatshop workers illustrates that multinational corporations must strike a delicate balance between profit-driven incentives and ethical responsibilities. These case studies highlight the constant battle between respecting local traditions and upholding universal ethical principles.</w:t>
      </w:r>
    </w:p>
    <w:p w14:paraId="5D2AC0CB" w14:textId="77777777" w:rsidR="00C85576" w:rsidRPr="00C85576" w:rsidRDefault="00C85576" w:rsidP="00C85576">
      <w:pPr>
        <w:rPr>
          <w:rFonts w:ascii="Arial" w:hAnsi="Arial" w:cs="Arial"/>
        </w:rPr>
      </w:pPr>
      <w:r w:rsidRPr="00C85576">
        <w:rPr>
          <w:rFonts w:ascii="Arial" w:hAnsi="Arial" w:cs="Arial"/>
        </w:rPr>
        <w:t>Corporate Social Responsibility (CSR) emerges as a fundamental paradigm for addressing these concerns, encompassing economic, legal, ethical, and philanthropic dimensions. However, organisations usually fail to integrate these aspects cohesively while navigating the complex demands of several cultural, political, and social conditions. The conflict between cultural relativism and universal ethical values highlights the requirement of flexible yet principled approaches to global operations.</w:t>
      </w:r>
    </w:p>
    <w:p w14:paraId="4C330C7A" w14:textId="77777777" w:rsidR="00C85576" w:rsidRPr="00C85576" w:rsidRDefault="00C85576" w:rsidP="00C85576">
      <w:pPr>
        <w:rPr>
          <w:rFonts w:ascii="Arial" w:hAnsi="Arial" w:cs="Arial"/>
          <w:b/>
          <w:bCs/>
        </w:rPr>
      </w:pPr>
      <w:r w:rsidRPr="00C0247F">
        <w:rPr>
          <w:rFonts w:ascii="Arial" w:hAnsi="Arial" w:cs="Arial"/>
          <w:b/>
          <w:bCs/>
        </w:rPr>
        <w:t xml:space="preserve">4.2 </w:t>
      </w:r>
      <w:r w:rsidRPr="00C85576">
        <w:rPr>
          <w:rFonts w:ascii="Arial" w:hAnsi="Arial" w:cs="Arial"/>
          <w:b/>
          <w:bCs/>
        </w:rPr>
        <w:t>Recommendations</w:t>
      </w:r>
    </w:p>
    <w:p w14:paraId="5D729144" w14:textId="77777777" w:rsidR="00C85576" w:rsidRPr="00C85576" w:rsidRDefault="00C85576" w:rsidP="00C85576">
      <w:pPr>
        <w:rPr>
          <w:rFonts w:ascii="Arial" w:hAnsi="Arial" w:cs="Arial"/>
        </w:rPr>
      </w:pPr>
      <w:r w:rsidRPr="00C85576">
        <w:rPr>
          <w:rFonts w:ascii="Arial" w:hAnsi="Arial" w:cs="Arial"/>
        </w:rPr>
        <w:t xml:space="preserve">To address the </w:t>
      </w:r>
      <w:r w:rsidRPr="00C0247F">
        <w:rPr>
          <w:rFonts w:ascii="Arial" w:hAnsi="Arial" w:cs="Arial"/>
        </w:rPr>
        <w:t>ethical</w:t>
      </w:r>
      <w:r w:rsidRPr="00C85576">
        <w:rPr>
          <w:rFonts w:ascii="Arial" w:hAnsi="Arial" w:cs="Arial"/>
        </w:rPr>
        <w:t xml:space="preserve"> quandaries, businesses should employ a dual-framework approach that encompasses both cultural relativism and universal ethical norms. This technique comprises conserving local customs while upholding a set of ethical principles, such as human rights and environmental sustainability. Strengthening Corporate Social Responsibility initiatives is also critical, necessitating a comprehensive strategy that includes economic sustainability, strict adherence to international and local laws, ethical behaviour that goes above and beyond legal requirements, and significant philanthropic contributions to the communities in which businesses operate.</w:t>
      </w:r>
    </w:p>
    <w:p w14:paraId="0F3BBB97" w14:textId="77777777" w:rsidR="00C85576" w:rsidRPr="00C85576" w:rsidRDefault="00C85576" w:rsidP="00C85576">
      <w:pPr>
        <w:rPr>
          <w:rFonts w:ascii="Arial" w:hAnsi="Arial" w:cs="Arial"/>
        </w:rPr>
      </w:pPr>
      <w:r w:rsidRPr="00C85576">
        <w:rPr>
          <w:rFonts w:ascii="Arial" w:hAnsi="Arial" w:cs="Arial"/>
        </w:rPr>
        <w:t>Transparency and accountability must be improved by implementing effective monitoring and reporting techniques that assure ethical compliance at all levels of operations, including supply chains and subcontractors. Businesses should invest in ethical training programs for their staff and management to improve their understanding of cultural sensitivity, ethical decision-making, and CSR principles.</w:t>
      </w:r>
    </w:p>
    <w:p w14:paraId="01985A30" w14:textId="77777777" w:rsidR="004B59C6" w:rsidRPr="00C0247F" w:rsidRDefault="00C85576" w:rsidP="004B59C6">
      <w:pPr>
        <w:rPr>
          <w:rFonts w:ascii="Arial" w:hAnsi="Arial" w:cs="Arial"/>
        </w:rPr>
      </w:pPr>
      <w:r w:rsidRPr="00C85576">
        <w:rPr>
          <w:rFonts w:ascii="Arial" w:hAnsi="Arial" w:cs="Arial"/>
        </w:rPr>
        <w:t xml:space="preserve">Collaboration with local stakeholders, such as communities, governments, and non-governmental organisations, is essential for building trust and resolving ethical problems. This engagement will also help align company practices with local expectations and standards. Technology may play an essential role in promoting ethical conduct by enabling supply chain monitoring, data protection, and environmental impact reduction, indicating a commitment to responsible innovation. </w:t>
      </w:r>
      <w:r w:rsidRPr="00C85576">
        <w:rPr>
          <w:rFonts w:ascii="Arial" w:hAnsi="Arial" w:cs="Arial"/>
        </w:rPr>
        <w:br/>
        <w:t xml:space="preserve">Global awareness campaigns are also critical for teaching customers about the importance of ethical company operations. Companies may boost market loyalty and reputation by encouraging public support for ethical brands. </w:t>
      </w:r>
    </w:p>
    <w:p w14:paraId="4CC89E1B" w14:textId="77777777" w:rsidR="007A7631" w:rsidRPr="00C0247F" w:rsidRDefault="007A7631" w:rsidP="004B59C6">
      <w:pPr>
        <w:rPr>
          <w:rFonts w:ascii="Arial" w:hAnsi="Arial" w:cs="Arial"/>
        </w:rPr>
      </w:pPr>
      <w:r w:rsidRPr="007A7631">
        <w:rPr>
          <w:rFonts w:ascii="Arial" w:hAnsi="Arial" w:cs="Arial"/>
        </w:rPr>
        <w:lastRenderedPageBreak/>
        <w:t xml:space="preserve">Ultimately, in today's interconnected and monitored global economy, ethical business practices serve both as a moral duty and a monetary gain. Prioritising these values enables businesses to address present challenges while setting a course for a more sustainable and ethical future. </w:t>
      </w:r>
    </w:p>
    <w:p w14:paraId="47665444" w14:textId="77777777" w:rsidR="007A7631" w:rsidRDefault="007A7631" w:rsidP="007A7631">
      <w:pPr>
        <w:pStyle w:val="Title"/>
      </w:pPr>
      <w:r w:rsidRPr="00C0247F">
        <w:rPr>
          <w:rFonts w:ascii="Arial" w:hAnsi="Arial" w:cs="Arial"/>
          <w:sz w:val="24"/>
          <w:szCs w:val="24"/>
        </w:rPr>
        <w:br w:type="page"/>
      </w:r>
      <w:r>
        <w:lastRenderedPageBreak/>
        <w:t>5.0 References</w:t>
      </w:r>
    </w:p>
    <w:p w14:paraId="3BBB8D92" w14:textId="77777777" w:rsidR="007A7631" w:rsidRDefault="007A7631" w:rsidP="007A7631">
      <w:pPr>
        <w:rPr>
          <w:b/>
          <w:bCs/>
        </w:rPr>
      </w:pPr>
    </w:p>
    <w:p w14:paraId="2532DDDA" w14:textId="77777777" w:rsidR="007A7631" w:rsidRPr="007A7631" w:rsidRDefault="007A7631" w:rsidP="007A7631">
      <w:r w:rsidRPr="007A7631">
        <w:t xml:space="preserve">Butler, S. and Begum, T. (2023). Abuses ‘still rife’: 10 years on from Bangladesh’s Rana Plaza disaster. </w:t>
      </w:r>
      <w:r w:rsidRPr="007A7631">
        <w:rPr>
          <w:i/>
          <w:iCs/>
        </w:rPr>
        <w:t>The Guardian</w:t>
      </w:r>
      <w:r w:rsidRPr="007A7631">
        <w:t>. [online] Available at: https://www.theguardian.com/world/2023/apr/24/10-years-on-bangladesh-rana-plaza-disaster-safety-garment-workers-rights-pay.</w:t>
      </w:r>
    </w:p>
    <w:p w14:paraId="2B75B66F" w14:textId="77777777" w:rsidR="007A7631" w:rsidRPr="007A7631" w:rsidRDefault="007A7631" w:rsidP="007A7631">
      <w:r w:rsidRPr="007A7631">
        <w:t xml:space="preserve">Cadwalladr, C. and Harrison, E.G. (2018). </w:t>
      </w:r>
      <w:r w:rsidRPr="007A7631">
        <w:rPr>
          <w:i/>
          <w:iCs/>
        </w:rPr>
        <w:t xml:space="preserve">Revealed: 50 million </w:t>
      </w:r>
      <w:proofErr w:type="spellStart"/>
      <w:r w:rsidRPr="007A7631">
        <w:rPr>
          <w:i/>
          <w:iCs/>
        </w:rPr>
        <w:t>facebook</w:t>
      </w:r>
      <w:proofErr w:type="spellEnd"/>
      <w:r w:rsidRPr="007A7631">
        <w:rPr>
          <w:i/>
          <w:iCs/>
        </w:rPr>
        <w:t xml:space="preserve"> profiles harvested for </w:t>
      </w:r>
      <w:proofErr w:type="spellStart"/>
      <w:r w:rsidRPr="007A7631">
        <w:rPr>
          <w:i/>
          <w:iCs/>
        </w:rPr>
        <w:t>cambridge</w:t>
      </w:r>
      <w:proofErr w:type="spellEnd"/>
      <w:r w:rsidRPr="007A7631">
        <w:rPr>
          <w:i/>
          <w:iCs/>
        </w:rPr>
        <w:t xml:space="preserve"> </w:t>
      </w:r>
      <w:proofErr w:type="spellStart"/>
      <w:r w:rsidRPr="007A7631">
        <w:rPr>
          <w:i/>
          <w:iCs/>
        </w:rPr>
        <w:t>analytica</w:t>
      </w:r>
      <w:proofErr w:type="spellEnd"/>
      <w:r w:rsidRPr="007A7631">
        <w:rPr>
          <w:i/>
          <w:iCs/>
        </w:rPr>
        <w:t xml:space="preserve"> in major data breach</w:t>
      </w:r>
      <w:r w:rsidRPr="007A7631">
        <w:t>. [online] The Guardian. Available at: https://www.theguardian.com/news/2018/mar/17/cambridge-analytica-facebook-influence-us-election.</w:t>
      </w:r>
    </w:p>
    <w:p w14:paraId="5DE489AD" w14:textId="77777777" w:rsidR="007A7631" w:rsidRPr="007A7631" w:rsidRDefault="007A7631" w:rsidP="007A7631">
      <w:r w:rsidRPr="007A7631">
        <w:t xml:space="preserve">Carnegie Council (2023). </w:t>
      </w:r>
      <w:r w:rsidRPr="007A7631">
        <w:rPr>
          <w:i/>
          <w:iCs/>
        </w:rPr>
        <w:t>Cultural Relativism</w:t>
      </w:r>
      <w:r w:rsidRPr="007A7631">
        <w:t>. [online] www.carnegiecouncil.org. Available at: https://www.carnegiecouncil.org/explore-engage/key-terms/cultural-relativism.</w:t>
      </w:r>
    </w:p>
    <w:p w14:paraId="2382AB62" w14:textId="77777777" w:rsidR="007A7631" w:rsidRPr="007A7631" w:rsidRDefault="007A7631" w:rsidP="007A7631">
      <w:r w:rsidRPr="007A7631">
        <w:t xml:space="preserve">Carroll, A.B. (2016). Carroll’s Pyramid of CSR: Taking Another Look. </w:t>
      </w:r>
      <w:r w:rsidRPr="007A7631">
        <w:rPr>
          <w:i/>
          <w:iCs/>
        </w:rPr>
        <w:t>International Journal of Corporate Social Responsibility</w:t>
      </w:r>
      <w:r w:rsidRPr="007A7631">
        <w:t xml:space="preserve">, [online] 1(3), pp.1–8. </w:t>
      </w:r>
      <w:proofErr w:type="spellStart"/>
      <w:proofErr w:type="gramStart"/>
      <w:r w:rsidRPr="007A7631">
        <w:t>doi:https</w:t>
      </w:r>
      <w:proofErr w:type="spellEnd"/>
      <w:r w:rsidRPr="007A7631">
        <w:t>://doi.org/10.1186/s40991-016-0004-6</w:t>
      </w:r>
      <w:proofErr w:type="gramEnd"/>
      <w:r w:rsidRPr="007A7631">
        <w:t>.</w:t>
      </w:r>
    </w:p>
    <w:p w14:paraId="66F599E7" w14:textId="77777777" w:rsidR="007A7631" w:rsidRPr="007A7631" w:rsidRDefault="007A7631" w:rsidP="007A7631">
      <w:r w:rsidRPr="007A7631">
        <w:t xml:space="preserve">Cherry, K. (2023). </w:t>
      </w:r>
      <w:r w:rsidRPr="007A7631">
        <w:rPr>
          <w:i/>
          <w:iCs/>
        </w:rPr>
        <w:t>Understanding cultural relativism and its importance</w:t>
      </w:r>
      <w:r w:rsidRPr="007A7631">
        <w:t xml:space="preserve">. [online] </w:t>
      </w:r>
      <w:proofErr w:type="spellStart"/>
      <w:r w:rsidRPr="007A7631">
        <w:t>Verywell</w:t>
      </w:r>
      <w:proofErr w:type="spellEnd"/>
      <w:r w:rsidRPr="007A7631">
        <w:t xml:space="preserve"> Mind. Available at: https://www.verywellmind.com/understanding-cultural-relativism-7549709.</w:t>
      </w:r>
    </w:p>
    <w:p w14:paraId="771E21CF" w14:textId="77777777" w:rsidR="007A7631" w:rsidRPr="007A7631" w:rsidRDefault="007A7631" w:rsidP="007A7631">
      <w:r w:rsidRPr="007A7631">
        <w:t xml:space="preserve">Foreign &amp; Commonwealth Office and Department for International Development (2014). </w:t>
      </w:r>
      <w:r w:rsidRPr="007A7631">
        <w:rPr>
          <w:i/>
          <w:iCs/>
        </w:rPr>
        <w:t>The Rana Plaza disaster</w:t>
      </w:r>
      <w:r w:rsidRPr="007A7631">
        <w:t>. [online] GOV.UK. Available at: https://www.gov.uk/government/case-studies/the-rana-plaza-disaster.</w:t>
      </w:r>
    </w:p>
    <w:p w14:paraId="5A03FBCE" w14:textId="77777777" w:rsidR="007A7631" w:rsidRPr="007A7631" w:rsidRDefault="007A7631" w:rsidP="007A7631">
      <w:r w:rsidRPr="007A7631">
        <w:t xml:space="preserve">GOV.UK (2025). </w:t>
      </w:r>
      <w:r w:rsidRPr="007A7631">
        <w:rPr>
          <w:i/>
          <w:iCs/>
        </w:rPr>
        <w:t>Workers’ rights</w:t>
      </w:r>
      <w:r w:rsidRPr="007A7631">
        <w:t>. [online] Available at: https://assets.publishing.service.gov.uk/government/uploads/system/uploads/attachment_data/file/714378/7.pdf.</w:t>
      </w:r>
    </w:p>
    <w:p w14:paraId="65E0068B" w14:textId="77777777" w:rsidR="007A7631" w:rsidRPr="007A7631" w:rsidRDefault="007A7631" w:rsidP="007A7631">
      <w:r w:rsidRPr="007A7631">
        <w:t xml:space="preserve">International Labour Organization (2023). </w:t>
      </w:r>
      <w:r w:rsidRPr="007A7631">
        <w:rPr>
          <w:i/>
          <w:iCs/>
        </w:rPr>
        <w:t>The Rana Plaza disaster ten years on: What has changed?</w:t>
      </w:r>
      <w:r w:rsidRPr="007A7631">
        <w:t xml:space="preserve"> [online] webapps.ilo.org. Available at: https://webapps.ilo.org/infostories/en-GB/Stories/Country-Focus/rana-plaza.</w:t>
      </w:r>
    </w:p>
    <w:p w14:paraId="5E67F43C" w14:textId="77777777" w:rsidR="007A7631" w:rsidRPr="007A7631" w:rsidRDefault="007A7631" w:rsidP="007A7631">
      <w:r w:rsidRPr="007A7631">
        <w:t xml:space="preserve">Jones, K. (2020). </w:t>
      </w:r>
      <w:r w:rsidRPr="007A7631">
        <w:rPr>
          <w:i/>
          <w:iCs/>
        </w:rPr>
        <w:t>McDonaldization and its Discontents</w:t>
      </w:r>
      <w:r w:rsidRPr="007A7631">
        <w:t>. [online] The Generation. Available at: https://the-generation.net/mcdonaldization-and-its-discontents/ [Accessed 10 Jan. 2025].</w:t>
      </w:r>
    </w:p>
    <w:p w14:paraId="551197A8" w14:textId="77777777" w:rsidR="007A7631" w:rsidRPr="007A7631" w:rsidRDefault="007A7631" w:rsidP="007A7631">
      <w:r w:rsidRPr="007A7631">
        <w:lastRenderedPageBreak/>
        <w:t xml:space="preserve">Manak Solicitors (2022). </w:t>
      </w:r>
      <w:r w:rsidRPr="007A7631">
        <w:rPr>
          <w:i/>
          <w:iCs/>
        </w:rPr>
        <w:t>10 Employee Rights You Should Know</w:t>
      </w:r>
      <w:r w:rsidRPr="007A7631">
        <w:t>. [online] Manak Solicitors. Available at: https://manaksolicitors.co.uk/services/employment-law/ten-employee-rights-you-should-know/.</w:t>
      </w:r>
    </w:p>
    <w:p w14:paraId="1EF3FD85" w14:textId="77777777" w:rsidR="007A7631" w:rsidRPr="007A7631" w:rsidRDefault="007A7631" w:rsidP="007A7631">
      <w:r w:rsidRPr="007A7631">
        <w:t xml:space="preserve">McDonald's (2018). </w:t>
      </w:r>
      <w:r w:rsidRPr="007A7631">
        <w:rPr>
          <w:i/>
          <w:iCs/>
        </w:rPr>
        <w:t xml:space="preserve">The Wholesome </w:t>
      </w:r>
      <w:proofErr w:type="spellStart"/>
      <w:r w:rsidRPr="007A7631">
        <w:rPr>
          <w:i/>
          <w:iCs/>
        </w:rPr>
        <w:t>McAloo</w:t>
      </w:r>
      <w:proofErr w:type="spellEnd"/>
      <w:r w:rsidRPr="007A7631">
        <w:rPr>
          <w:i/>
          <w:iCs/>
        </w:rPr>
        <w:t xml:space="preserve"> Tikki Burger</w:t>
      </w:r>
      <w:r w:rsidRPr="007A7631">
        <w:t>. [online] McDonald’s India | McDonald’s Blog. Available at: https://mcdonaldsblog.in/2018/05/the-wholesome-mcaloo-tikki-burger/.</w:t>
      </w:r>
    </w:p>
    <w:p w14:paraId="1151A9F7" w14:textId="77777777" w:rsidR="007A7631" w:rsidRPr="007A7631" w:rsidRDefault="007A7631" w:rsidP="007A7631">
      <w:r w:rsidRPr="007A7631">
        <w:t xml:space="preserve">Pop, C. (2023). </w:t>
      </w:r>
      <w:r w:rsidRPr="007A7631">
        <w:rPr>
          <w:i/>
          <w:iCs/>
        </w:rPr>
        <w:t>EU vs US: What Are the Differences Between Their Data Privacy Laws?</w:t>
      </w:r>
      <w:r w:rsidRPr="007A7631">
        <w:t xml:space="preserve"> [online] Endpoint Protector. Available at: https://www.endpointprotector.com/blog/eu-vs-us-what-are-the-differences-between-their-data-privacy-laws/.</w:t>
      </w:r>
    </w:p>
    <w:p w14:paraId="04F2299F" w14:textId="77777777" w:rsidR="007A7631" w:rsidRPr="007A7631" w:rsidRDefault="007A7631" w:rsidP="007A7631">
      <w:r w:rsidRPr="007A7631">
        <w:t xml:space="preserve">Publisher, A. removed at request of original (2017). 3.4 Global Business Ethics. </w:t>
      </w:r>
      <w:r w:rsidRPr="007A7631">
        <w:rPr>
          <w:i/>
          <w:iCs/>
        </w:rPr>
        <w:t>open.lib.umn.edu</w:t>
      </w:r>
      <w:r w:rsidRPr="007A7631">
        <w:t>. [online] Available at: https://open.lib.umn.edu/internationalbusiness/chapter/3-4-global-business-ethics/.</w:t>
      </w:r>
    </w:p>
    <w:p w14:paraId="593377C6" w14:textId="77777777" w:rsidR="007A7631" w:rsidRPr="007A7631" w:rsidRDefault="007A7631" w:rsidP="007A7631">
      <w:r w:rsidRPr="007A7631">
        <w:t xml:space="preserve">Stobierski, T. (2021). </w:t>
      </w:r>
      <w:r w:rsidRPr="007A7631">
        <w:rPr>
          <w:i/>
          <w:iCs/>
        </w:rPr>
        <w:t>What Is Corporate Social Responsibility?</w:t>
      </w:r>
      <w:r w:rsidRPr="007A7631">
        <w:t xml:space="preserve"> [online] Harvard Business School. Available at: https://online.hbs.edu/blog/post/types-of-corporate-social-responsibility.</w:t>
      </w:r>
    </w:p>
    <w:p w14:paraId="2686DDEB" w14:textId="77777777" w:rsidR="007A7631" w:rsidRPr="007A7631" w:rsidRDefault="007A7631" w:rsidP="007A7631">
      <w:r w:rsidRPr="007A7631">
        <w:t xml:space="preserve">Twisted (2024). </w:t>
      </w:r>
      <w:r w:rsidRPr="007A7631">
        <w:rPr>
          <w:i/>
          <w:iCs/>
        </w:rPr>
        <w:t xml:space="preserve">Man Shares McDonald’s Japan’s Menu Including Melon Soda, Teriyaki Chicken And ‘Best Burger </w:t>
      </w:r>
      <w:proofErr w:type="gramStart"/>
      <w:r w:rsidRPr="007A7631">
        <w:rPr>
          <w:i/>
          <w:iCs/>
        </w:rPr>
        <w:t>In</w:t>
      </w:r>
      <w:proofErr w:type="gramEnd"/>
      <w:r w:rsidRPr="007A7631">
        <w:rPr>
          <w:i/>
          <w:iCs/>
        </w:rPr>
        <w:t xml:space="preserve"> World’</w:t>
      </w:r>
      <w:r w:rsidRPr="007A7631">
        <w:t xml:space="preserve">. [online] </w:t>
      </w:r>
      <w:proofErr w:type="spellStart"/>
      <w:r w:rsidRPr="007A7631">
        <w:t>TwistedFood</w:t>
      </w:r>
      <w:proofErr w:type="spellEnd"/>
      <w:r w:rsidRPr="007A7631">
        <w:t>. Available at: https://twistedfood.co.uk/articles/trending/mcdonalds-japan-menu-samurai-burger-teriyaki.</w:t>
      </w:r>
    </w:p>
    <w:p w14:paraId="1EFC44EF" w14:textId="77777777" w:rsidR="007A7631" w:rsidRPr="007A7631" w:rsidRDefault="007A7631" w:rsidP="007A7631">
      <w:r w:rsidRPr="007A7631">
        <w:t xml:space="preserve">United Nations (1948). </w:t>
      </w:r>
      <w:r w:rsidRPr="007A7631">
        <w:rPr>
          <w:i/>
          <w:iCs/>
        </w:rPr>
        <w:t>Universal Declaration of Human Rights</w:t>
      </w:r>
      <w:r w:rsidRPr="007A7631">
        <w:t>. [online] United Nations. Available at: https://www.un.org/en/about-us/universal-declaration-of-human-rights.</w:t>
      </w:r>
    </w:p>
    <w:p w14:paraId="4EED4004" w14:textId="77777777" w:rsidR="007A7631" w:rsidRPr="007A7631" w:rsidRDefault="007A7631" w:rsidP="007A7631">
      <w:r w:rsidRPr="007A7631">
        <w:t xml:space="preserve">Wolford, B. (2024). </w:t>
      </w:r>
      <w:r w:rsidRPr="007A7631">
        <w:rPr>
          <w:i/>
          <w:iCs/>
        </w:rPr>
        <w:t>What is GDPR, the EU’s new data protection law?</w:t>
      </w:r>
      <w:r w:rsidRPr="007A7631">
        <w:t xml:space="preserve"> [online] GDPR.eu. Available at: https://gdpr.eu/what-is-gdpr/.</w:t>
      </w:r>
    </w:p>
    <w:p w14:paraId="7EBDC652" w14:textId="77777777" w:rsidR="007A7631" w:rsidRPr="007A7631" w:rsidRDefault="007A7631" w:rsidP="007A7631"/>
    <w:sectPr w:rsidR="007A7631" w:rsidRPr="007A7631" w:rsidSect="00EA4EDE">
      <w:pgSz w:w="12240" w:h="15840"/>
      <w:pgMar w:top="1440" w:right="1440" w:bottom="1440" w:left="1440" w:header="720" w:footer="720" w:gutter="0"/>
      <w:pgNumType w:start="0"/>
      <w:cols w:space="720"/>
      <w:noEndnote/>
      <w:titlePg/>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D337F9"/>
    <w:multiLevelType w:val="hybridMultilevel"/>
    <w:tmpl w:val="FFFFFFFF"/>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C7101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1F4177"/>
    <w:multiLevelType w:val="multilevel"/>
    <w:tmpl w:val="FFFFFFFF"/>
    <w:lvl w:ilvl="0">
      <w:start w:val="1"/>
      <w:numFmt w:val="decimal"/>
      <w:lvlText w:val="%1."/>
      <w:lvlJc w:val="left"/>
      <w:pPr>
        <w:tabs>
          <w:tab w:val="num" w:pos="720"/>
        </w:tabs>
        <w:ind w:left="720" w:hanging="360"/>
      </w:pPr>
      <w:rPr>
        <w:rFonts w:cs="Times New Roman"/>
      </w:rPr>
    </w:lvl>
    <w:lvl w:ilvl="1" w:tentative="1">
      <w:start w:val="1"/>
      <w:numFmt w:val="decimal"/>
      <w:lvlText w:val="%2."/>
      <w:lvlJc w:val="left"/>
      <w:pPr>
        <w:tabs>
          <w:tab w:val="num" w:pos="1440"/>
        </w:tabs>
        <w:ind w:left="1440" w:hanging="360"/>
      </w:pPr>
      <w:rPr>
        <w:rFonts w:cs="Times New Roman"/>
      </w:rPr>
    </w:lvl>
    <w:lvl w:ilvl="2" w:tentative="1">
      <w:start w:val="1"/>
      <w:numFmt w:val="decimal"/>
      <w:lvlText w:val="%3."/>
      <w:lvlJc w:val="left"/>
      <w:pPr>
        <w:tabs>
          <w:tab w:val="num" w:pos="2160"/>
        </w:tabs>
        <w:ind w:left="2160" w:hanging="360"/>
      </w:pPr>
      <w:rPr>
        <w:rFonts w:cs="Times New Roman"/>
      </w:rPr>
    </w:lvl>
    <w:lvl w:ilvl="3" w:tentative="1">
      <w:start w:val="1"/>
      <w:numFmt w:val="decimal"/>
      <w:lvlText w:val="%4."/>
      <w:lvlJc w:val="left"/>
      <w:pPr>
        <w:tabs>
          <w:tab w:val="num" w:pos="2880"/>
        </w:tabs>
        <w:ind w:left="2880" w:hanging="360"/>
      </w:pPr>
      <w:rPr>
        <w:rFonts w:cs="Times New Roman"/>
      </w:rPr>
    </w:lvl>
    <w:lvl w:ilvl="4" w:tentative="1">
      <w:start w:val="1"/>
      <w:numFmt w:val="decimal"/>
      <w:lvlText w:val="%5."/>
      <w:lvlJc w:val="left"/>
      <w:pPr>
        <w:tabs>
          <w:tab w:val="num" w:pos="3600"/>
        </w:tabs>
        <w:ind w:left="3600" w:hanging="360"/>
      </w:pPr>
      <w:rPr>
        <w:rFonts w:cs="Times New Roman"/>
      </w:rPr>
    </w:lvl>
    <w:lvl w:ilvl="5" w:tentative="1">
      <w:start w:val="1"/>
      <w:numFmt w:val="decimal"/>
      <w:lvlText w:val="%6."/>
      <w:lvlJc w:val="left"/>
      <w:pPr>
        <w:tabs>
          <w:tab w:val="num" w:pos="4320"/>
        </w:tabs>
        <w:ind w:left="4320" w:hanging="360"/>
      </w:pPr>
      <w:rPr>
        <w:rFonts w:cs="Times New Roman"/>
      </w:rPr>
    </w:lvl>
    <w:lvl w:ilvl="6" w:tentative="1">
      <w:start w:val="1"/>
      <w:numFmt w:val="decimal"/>
      <w:lvlText w:val="%7."/>
      <w:lvlJc w:val="left"/>
      <w:pPr>
        <w:tabs>
          <w:tab w:val="num" w:pos="5040"/>
        </w:tabs>
        <w:ind w:left="5040" w:hanging="360"/>
      </w:pPr>
      <w:rPr>
        <w:rFonts w:cs="Times New Roman"/>
      </w:rPr>
    </w:lvl>
    <w:lvl w:ilvl="7" w:tentative="1">
      <w:start w:val="1"/>
      <w:numFmt w:val="decimal"/>
      <w:lvlText w:val="%8."/>
      <w:lvlJc w:val="left"/>
      <w:pPr>
        <w:tabs>
          <w:tab w:val="num" w:pos="5760"/>
        </w:tabs>
        <w:ind w:left="5760" w:hanging="360"/>
      </w:pPr>
      <w:rPr>
        <w:rFonts w:cs="Times New Roman"/>
      </w:rPr>
    </w:lvl>
    <w:lvl w:ilvl="8" w:tentative="1">
      <w:start w:val="1"/>
      <w:numFmt w:val="decimal"/>
      <w:lvlText w:val="%9."/>
      <w:lvlJc w:val="left"/>
      <w:pPr>
        <w:tabs>
          <w:tab w:val="num" w:pos="6480"/>
        </w:tabs>
        <w:ind w:left="6480" w:hanging="360"/>
      </w:pPr>
      <w:rPr>
        <w:rFonts w:cs="Times New Roman"/>
      </w:rPr>
    </w:lvl>
  </w:abstractNum>
  <w:abstractNum w:abstractNumId="3" w15:restartNumberingAfterBreak="0">
    <w:nsid w:val="162828CF"/>
    <w:multiLevelType w:val="multilevel"/>
    <w:tmpl w:val="FFFFFFFF"/>
    <w:lvl w:ilvl="0">
      <w:start w:val="1"/>
      <w:numFmt w:val="decimal"/>
      <w:lvlText w:val="%1.0"/>
      <w:lvlJc w:val="left"/>
      <w:pPr>
        <w:ind w:left="495" w:hanging="495"/>
      </w:pPr>
      <w:rPr>
        <w:rFonts w:cs="Times New Roman" w:hint="default"/>
      </w:rPr>
    </w:lvl>
    <w:lvl w:ilvl="1">
      <w:start w:val="1"/>
      <w:numFmt w:val="decimal"/>
      <w:lvlText w:val="%1.%2"/>
      <w:lvlJc w:val="left"/>
      <w:pPr>
        <w:ind w:left="1215" w:hanging="495"/>
      </w:pPr>
      <w:rPr>
        <w:rFonts w:cs="Times New Roman" w:hint="default"/>
      </w:rPr>
    </w:lvl>
    <w:lvl w:ilvl="2">
      <w:start w:val="1"/>
      <w:numFmt w:val="decimal"/>
      <w:lvlText w:val="%1.%2.%3"/>
      <w:lvlJc w:val="left"/>
      <w:pPr>
        <w:ind w:left="2160" w:hanging="720"/>
      </w:pPr>
      <w:rPr>
        <w:rFonts w:cs="Times New Roman" w:hint="default"/>
      </w:rPr>
    </w:lvl>
    <w:lvl w:ilvl="3">
      <w:start w:val="1"/>
      <w:numFmt w:val="decimal"/>
      <w:lvlText w:val="%1.%2.%3.%4"/>
      <w:lvlJc w:val="left"/>
      <w:pPr>
        <w:ind w:left="3240" w:hanging="1080"/>
      </w:pPr>
      <w:rPr>
        <w:rFonts w:cs="Times New Roman" w:hint="default"/>
      </w:rPr>
    </w:lvl>
    <w:lvl w:ilvl="4">
      <w:start w:val="1"/>
      <w:numFmt w:val="decimal"/>
      <w:lvlText w:val="%1.%2.%3.%4.%5"/>
      <w:lvlJc w:val="left"/>
      <w:pPr>
        <w:ind w:left="3960" w:hanging="1080"/>
      </w:pPr>
      <w:rPr>
        <w:rFonts w:cs="Times New Roman" w:hint="default"/>
      </w:rPr>
    </w:lvl>
    <w:lvl w:ilvl="5">
      <w:start w:val="1"/>
      <w:numFmt w:val="decimal"/>
      <w:lvlText w:val="%1.%2.%3.%4.%5.%6"/>
      <w:lvlJc w:val="left"/>
      <w:pPr>
        <w:ind w:left="5040" w:hanging="1440"/>
      </w:pPr>
      <w:rPr>
        <w:rFonts w:cs="Times New Roman" w:hint="default"/>
      </w:rPr>
    </w:lvl>
    <w:lvl w:ilvl="6">
      <w:start w:val="1"/>
      <w:numFmt w:val="decimal"/>
      <w:lvlText w:val="%1.%2.%3.%4.%5.%6.%7"/>
      <w:lvlJc w:val="left"/>
      <w:pPr>
        <w:ind w:left="5760" w:hanging="1440"/>
      </w:pPr>
      <w:rPr>
        <w:rFonts w:cs="Times New Roman" w:hint="default"/>
      </w:rPr>
    </w:lvl>
    <w:lvl w:ilvl="7">
      <w:start w:val="1"/>
      <w:numFmt w:val="decimal"/>
      <w:lvlText w:val="%1.%2.%3.%4.%5.%6.%7.%8"/>
      <w:lvlJc w:val="left"/>
      <w:pPr>
        <w:ind w:left="6840" w:hanging="1800"/>
      </w:pPr>
      <w:rPr>
        <w:rFonts w:cs="Times New Roman" w:hint="default"/>
      </w:rPr>
    </w:lvl>
    <w:lvl w:ilvl="8">
      <w:start w:val="1"/>
      <w:numFmt w:val="decimal"/>
      <w:lvlText w:val="%1.%2.%3.%4.%5.%6.%7.%8.%9"/>
      <w:lvlJc w:val="left"/>
      <w:pPr>
        <w:ind w:left="7560" w:hanging="1800"/>
      </w:pPr>
      <w:rPr>
        <w:rFonts w:cs="Times New Roman" w:hint="default"/>
      </w:rPr>
    </w:lvl>
  </w:abstractNum>
  <w:abstractNum w:abstractNumId="4" w15:restartNumberingAfterBreak="0">
    <w:nsid w:val="17CF26AE"/>
    <w:multiLevelType w:val="multilevel"/>
    <w:tmpl w:val="FFFFFFFF"/>
    <w:lvl w:ilvl="0">
      <w:start w:val="1"/>
      <w:numFmt w:val="decimal"/>
      <w:lvlText w:val="%1."/>
      <w:lvlJc w:val="left"/>
      <w:pPr>
        <w:tabs>
          <w:tab w:val="num" w:pos="720"/>
        </w:tabs>
        <w:ind w:left="720" w:hanging="360"/>
      </w:pPr>
      <w:rPr>
        <w:rFonts w:cs="Times New Roman"/>
      </w:rPr>
    </w:lvl>
    <w:lvl w:ilvl="1" w:tentative="1">
      <w:start w:val="1"/>
      <w:numFmt w:val="decimal"/>
      <w:lvlText w:val="%2."/>
      <w:lvlJc w:val="left"/>
      <w:pPr>
        <w:tabs>
          <w:tab w:val="num" w:pos="1440"/>
        </w:tabs>
        <w:ind w:left="1440" w:hanging="360"/>
      </w:pPr>
      <w:rPr>
        <w:rFonts w:cs="Times New Roman"/>
      </w:rPr>
    </w:lvl>
    <w:lvl w:ilvl="2" w:tentative="1">
      <w:start w:val="1"/>
      <w:numFmt w:val="decimal"/>
      <w:lvlText w:val="%3."/>
      <w:lvlJc w:val="left"/>
      <w:pPr>
        <w:tabs>
          <w:tab w:val="num" w:pos="2160"/>
        </w:tabs>
        <w:ind w:left="2160" w:hanging="360"/>
      </w:pPr>
      <w:rPr>
        <w:rFonts w:cs="Times New Roman"/>
      </w:rPr>
    </w:lvl>
    <w:lvl w:ilvl="3" w:tentative="1">
      <w:start w:val="1"/>
      <w:numFmt w:val="decimal"/>
      <w:lvlText w:val="%4."/>
      <w:lvlJc w:val="left"/>
      <w:pPr>
        <w:tabs>
          <w:tab w:val="num" w:pos="2880"/>
        </w:tabs>
        <w:ind w:left="2880" w:hanging="360"/>
      </w:pPr>
      <w:rPr>
        <w:rFonts w:cs="Times New Roman"/>
      </w:rPr>
    </w:lvl>
    <w:lvl w:ilvl="4" w:tentative="1">
      <w:start w:val="1"/>
      <w:numFmt w:val="decimal"/>
      <w:lvlText w:val="%5."/>
      <w:lvlJc w:val="left"/>
      <w:pPr>
        <w:tabs>
          <w:tab w:val="num" w:pos="3600"/>
        </w:tabs>
        <w:ind w:left="3600" w:hanging="360"/>
      </w:pPr>
      <w:rPr>
        <w:rFonts w:cs="Times New Roman"/>
      </w:rPr>
    </w:lvl>
    <w:lvl w:ilvl="5" w:tentative="1">
      <w:start w:val="1"/>
      <w:numFmt w:val="decimal"/>
      <w:lvlText w:val="%6."/>
      <w:lvlJc w:val="left"/>
      <w:pPr>
        <w:tabs>
          <w:tab w:val="num" w:pos="4320"/>
        </w:tabs>
        <w:ind w:left="4320" w:hanging="360"/>
      </w:pPr>
      <w:rPr>
        <w:rFonts w:cs="Times New Roman"/>
      </w:rPr>
    </w:lvl>
    <w:lvl w:ilvl="6" w:tentative="1">
      <w:start w:val="1"/>
      <w:numFmt w:val="decimal"/>
      <w:lvlText w:val="%7."/>
      <w:lvlJc w:val="left"/>
      <w:pPr>
        <w:tabs>
          <w:tab w:val="num" w:pos="5040"/>
        </w:tabs>
        <w:ind w:left="5040" w:hanging="360"/>
      </w:pPr>
      <w:rPr>
        <w:rFonts w:cs="Times New Roman"/>
      </w:rPr>
    </w:lvl>
    <w:lvl w:ilvl="7" w:tentative="1">
      <w:start w:val="1"/>
      <w:numFmt w:val="decimal"/>
      <w:lvlText w:val="%8."/>
      <w:lvlJc w:val="left"/>
      <w:pPr>
        <w:tabs>
          <w:tab w:val="num" w:pos="5760"/>
        </w:tabs>
        <w:ind w:left="5760" w:hanging="360"/>
      </w:pPr>
      <w:rPr>
        <w:rFonts w:cs="Times New Roman"/>
      </w:rPr>
    </w:lvl>
    <w:lvl w:ilvl="8" w:tentative="1">
      <w:start w:val="1"/>
      <w:numFmt w:val="decimal"/>
      <w:lvlText w:val="%9."/>
      <w:lvlJc w:val="left"/>
      <w:pPr>
        <w:tabs>
          <w:tab w:val="num" w:pos="6480"/>
        </w:tabs>
        <w:ind w:left="6480" w:hanging="360"/>
      </w:pPr>
      <w:rPr>
        <w:rFonts w:cs="Times New Roman"/>
      </w:rPr>
    </w:lvl>
  </w:abstractNum>
  <w:abstractNum w:abstractNumId="5" w15:restartNumberingAfterBreak="0">
    <w:nsid w:val="1B03679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7B5665"/>
    <w:multiLevelType w:val="multilevel"/>
    <w:tmpl w:val="FFFFFFFF"/>
    <w:lvl w:ilvl="0">
      <w:start w:val="1"/>
      <w:numFmt w:val="decimal"/>
      <w:lvlText w:val="%1."/>
      <w:lvlJc w:val="left"/>
      <w:pPr>
        <w:tabs>
          <w:tab w:val="num" w:pos="720"/>
        </w:tabs>
        <w:ind w:left="720" w:hanging="360"/>
      </w:pPr>
      <w:rPr>
        <w:rFonts w:cs="Times New Roman"/>
      </w:rPr>
    </w:lvl>
    <w:lvl w:ilvl="1" w:tentative="1">
      <w:start w:val="1"/>
      <w:numFmt w:val="decimal"/>
      <w:lvlText w:val="%2."/>
      <w:lvlJc w:val="left"/>
      <w:pPr>
        <w:tabs>
          <w:tab w:val="num" w:pos="1440"/>
        </w:tabs>
        <w:ind w:left="1440" w:hanging="360"/>
      </w:pPr>
      <w:rPr>
        <w:rFonts w:cs="Times New Roman"/>
      </w:rPr>
    </w:lvl>
    <w:lvl w:ilvl="2" w:tentative="1">
      <w:start w:val="1"/>
      <w:numFmt w:val="decimal"/>
      <w:lvlText w:val="%3."/>
      <w:lvlJc w:val="left"/>
      <w:pPr>
        <w:tabs>
          <w:tab w:val="num" w:pos="2160"/>
        </w:tabs>
        <w:ind w:left="2160" w:hanging="360"/>
      </w:pPr>
      <w:rPr>
        <w:rFonts w:cs="Times New Roman"/>
      </w:rPr>
    </w:lvl>
    <w:lvl w:ilvl="3" w:tentative="1">
      <w:start w:val="1"/>
      <w:numFmt w:val="decimal"/>
      <w:lvlText w:val="%4."/>
      <w:lvlJc w:val="left"/>
      <w:pPr>
        <w:tabs>
          <w:tab w:val="num" w:pos="2880"/>
        </w:tabs>
        <w:ind w:left="2880" w:hanging="360"/>
      </w:pPr>
      <w:rPr>
        <w:rFonts w:cs="Times New Roman"/>
      </w:rPr>
    </w:lvl>
    <w:lvl w:ilvl="4" w:tentative="1">
      <w:start w:val="1"/>
      <w:numFmt w:val="decimal"/>
      <w:lvlText w:val="%5."/>
      <w:lvlJc w:val="left"/>
      <w:pPr>
        <w:tabs>
          <w:tab w:val="num" w:pos="3600"/>
        </w:tabs>
        <w:ind w:left="3600" w:hanging="360"/>
      </w:pPr>
      <w:rPr>
        <w:rFonts w:cs="Times New Roman"/>
      </w:rPr>
    </w:lvl>
    <w:lvl w:ilvl="5" w:tentative="1">
      <w:start w:val="1"/>
      <w:numFmt w:val="decimal"/>
      <w:lvlText w:val="%6."/>
      <w:lvlJc w:val="left"/>
      <w:pPr>
        <w:tabs>
          <w:tab w:val="num" w:pos="4320"/>
        </w:tabs>
        <w:ind w:left="4320" w:hanging="360"/>
      </w:pPr>
      <w:rPr>
        <w:rFonts w:cs="Times New Roman"/>
      </w:rPr>
    </w:lvl>
    <w:lvl w:ilvl="6" w:tentative="1">
      <w:start w:val="1"/>
      <w:numFmt w:val="decimal"/>
      <w:lvlText w:val="%7."/>
      <w:lvlJc w:val="left"/>
      <w:pPr>
        <w:tabs>
          <w:tab w:val="num" w:pos="5040"/>
        </w:tabs>
        <w:ind w:left="5040" w:hanging="360"/>
      </w:pPr>
      <w:rPr>
        <w:rFonts w:cs="Times New Roman"/>
      </w:rPr>
    </w:lvl>
    <w:lvl w:ilvl="7" w:tentative="1">
      <w:start w:val="1"/>
      <w:numFmt w:val="decimal"/>
      <w:lvlText w:val="%8."/>
      <w:lvlJc w:val="left"/>
      <w:pPr>
        <w:tabs>
          <w:tab w:val="num" w:pos="5760"/>
        </w:tabs>
        <w:ind w:left="5760" w:hanging="360"/>
      </w:pPr>
      <w:rPr>
        <w:rFonts w:cs="Times New Roman"/>
      </w:rPr>
    </w:lvl>
    <w:lvl w:ilvl="8" w:tentative="1">
      <w:start w:val="1"/>
      <w:numFmt w:val="decimal"/>
      <w:lvlText w:val="%9."/>
      <w:lvlJc w:val="left"/>
      <w:pPr>
        <w:tabs>
          <w:tab w:val="num" w:pos="6480"/>
        </w:tabs>
        <w:ind w:left="6480" w:hanging="360"/>
      </w:pPr>
      <w:rPr>
        <w:rFonts w:cs="Times New Roman"/>
      </w:rPr>
    </w:lvl>
  </w:abstractNum>
  <w:abstractNum w:abstractNumId="7" w15:restartNumberingAfterBreak="0">
    <w:nsid w:val="3EA20F87"/>
    <w:multiLevelType w:val="multilevel"/>
    <w:tmpl w:val="FFFFFFFF"/>
    <w:lvl w:ilvl="0">
      <w:start w:val="1"/>
      <w:numFmt w:val="decimal"/>
      <w:lvlText w:val="%1."/>
      <w:lvlJc w:val="left"/>
      <w:pPr>
        <w:tabs>
          <w:tab w:val="num" w:pos="720"/>
        </w:tabs>
        <w:ind w:left="720" w:hanging="360"/>
      </w:pPr>
      <w:rPr>
        <w:rFonts w:cs="Times New Roman"/>
      </w:rPr>
    </w:lvl>
    <w:lvl w:ilvl="1" w:tentative="1">
      <w:start w:val="1"/>
      <w:numFmt w:val="decimal"/>
      <w:lvlText w:val="%2."/>
      <w:lvlJc w:val="left"/>
      <w:pPr>
        <w:tabs>
          <w:tab w:val="num" w:pos="1440"/>
        </w:tabs>
        <w:ind w:left="1440" w:hanging="360"/>
      </w:pPr>
      <w:rPr>
        <w:rFonts w:cs="Times New Roman"/>
      </w:rPr>
    </w:lvl>
    <w:lvl w:ilvl="2" w:tentative="1">
      <w:start w:val="1"/>
      <w:numFmt w:val="decimal"/>
      <w:lvlText w:val="%3."/>
      <w:lvlJc w:val="left"/>
      <w:pPr>
        <w:tabs>
          <w:tab w:val="num" w:pos="2160"/>
        </w:tabs>
        <w:ind w:left="2160" w:hanging="360"/>
      </w:pPr>
      <w:rPr>
        <w:rFonts w:cs="Times New Roman"/>
      </w:rPr>
    </w:lvl>
    <w:lvl w:ilvl="3" w:tentative="1">
      <w:start w:val="1"/>
      <w:numFmt w:val="decimal"/>
      <w:lvlText w:val="%4."/>
      <w:lvlJc w:val="left"/>
      <w:pPr>
        <w:tabs>
          <w:tab w:val="num" w:pos="2880"/>
        </w:tabs>
        <w:ind w:left="2880" w:hanging="360"/>
      </w:pPr>
      <w:rPr>
        <w:rFonts w:cs="Times New Roman"/>
      </w:rPr>
    </w:lvl>
    <w:lvl w:ilvl="4" w:tentative="1">
      <w:start w:val="1"/>
      <w:numFmt w:val="decimal"/>
      <w:lvlText w:val="%5."/>
      <w:lvlJc w:val="left"/>
      <w:pPr>
        <w:tabs>
          <w:tab w:val="num" w:pos="3600"/>
        </w:tabs>
        <w:ind w:left="3600" w:hanging="360"/>
      </w:pPr>
      <w:rPr>
        <w:rFonts w:cs="Times New Roman"/>
      </w:rPr>
    </w:lvl>
    <w:lvl w:ilvl="5" w:tentative="1">
      <w:start w:val="1"/>
      <w:numFmt w:val="decimal"/>
      <w:lvlText w:val="%6."/>
      <w:lvlJc w:val="left"/>
      <w:pPr>
        <w:tabs>
          <w:tab w:val="num" w:pos="4320"/>
        </w:tabs>
        <w:ind w:left="4320" w:hanging="360"/>
      </w:pPr>
      <w:rPr>
        <w:rFonts w:cs="Times New Roman"/>
      </w:rPr>
    </w:lvl>
    <w:lvl w:ilvl="6" w:tentative="1">
      <w:start w:val="1"/>
      <w:numFmt w:val="decimal"/>
      <w:lvlText w:val="%7."/>
      <w:lvlJc w:val="left"/>
      <w:pPr>
        <w:tabs>
          <w:tab w:val="num" w:pos="5040"/>
        </w:tabs>
        <w:ind w:left="5040" w:hanging="360"/>
      </w:pPr>
      <w:rPr>
        <w:rFonts w:cs="Times New Roman"/>
      </w:rPr>
    </w:lvl>
    <w:lvl w:ilvl="7" w:tentative="1">
      <w:start w:val="1"/>
      <w:numFmt w:val="decimal"/>
      <w:lvlText w:val="%8."/>
      <w:lvlJc w:val="left"/>
      <w:pPr>
        <w:tabs>
          <w:tab w:val="num" w:pos="5760"/>
        </w:tabs>
        <w:ind w:left="5760" w:hanging="360"/>
      </w:pPr>
      <w:rPr>
        <w:rFonts w:cs="Times New Roman"/>
      </w:rPr>
    </w:lvl>
    <w:lvl w:ilvl="8" w:tentative="1">
      <w:start w:val="1"/>
      <w:numFmt w:val="decimal"/>
      <w:lvlText w:val="%9."/>
      <w:lvlJc w:val="left"/>
      <w:pPr>
        <w:tabs>
          <w:tab w:val="num" w:pos="6480"/>
        </w:tabs>
        <w:ind w:left="6480" w:hanging="360"/>
      </w:pPr>
      <w:rPr>
        <w:rFonts w:cs="Times New Roman"/>
      </w:rPr>
    </w:lvl>
  </w:abstractNum>
  <w:abstractNum w:abstractNumId="8" w15:restartNumberingAfterBreak="0">
    <w:nsid w:val="44BC111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7293B2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DB30CAC"/>
    <w:multiLevelType w:val="multilevel"/>
    <w:tmpl w:val="FFFFFFFF"/>
    <w:lvl w:ilvl="0">
      <w:start w:val="1"/>
      <w:numFmt w:val="decimal"/>
      <w:lvlText w:val="%1.0"/>
      <w:lvlJc w:val="left"/>
      <w:pPr>
        <w:ind w:left="495" w:hanging="495"/>
      </w:pPr>
      <w:rPr>
        <w:rFonts w:cs="Times New Roman" w:hint="default"/>
      </w:rPr>
    </w:lvl>
    <w:lvl w:ilvl="1">
      <w:start w:val="1"/>
      <w:numFmt w:val="decimal"/>
      <w:lvlText w:val="%1.%2"/>
      <w:lvlJc w:val="left"/>
      <w:pPr>
        <w:ind w:left="1215" w:hanging="495"/>
      </w:pPr>
      <w:rPr>
        <w:rFonts w:cs="Times New Roman" w:hint="default"/>
      </w:rPr>
    </w:lvl>
    <w:lvl w:ilvl="2">
      <w:start w:val="1"/>
      <w:numFmt w:val="decimal"/>
      <w:lvlText w:val="%1.%2.%3"/>
      <w:lvlJc w:val="left"/>
      <w:pPr>
        <w:ind w:left="2160" w:hanging="720"/>
      </w:pPr>
      <w:rPr>
        <w:rFonts w:cs="Times New Roman" w:hint="default"/>
      </w:rPr>
    </w:lvl>
    <w:lvl w:ilvl="3">
      <w:start w:val="1"/>
      <w:numFmt w:val="decimal"/>
      <w:lvlText w:val="%1.%2.%3.%4"/>
      <w:lvlJc w:val="left"/>
      <w:pPr>
        <w:ind w:left="3240" w:hanging="1080"/>
      </w:pPr>
      <w:rPr>
        <w:rFonts w:cs="Times New Roman" w:hint="default"/>
      </w:rPr>
    </w:lvl>
    <w:lvl w:ilvl="4">
      <w:start w:val="1"/>
      <w:numFmt w:val="decimal"/>
      <w:lvlText w:val="%1.%2.%3.%4.%5"/>
      <w:lvlJc w:val="left"/>
      <w:pPr>
        <w:ind w:left="3960" w:hanging="1080"/>
      </w:pPr>
      <w:rPr>
        <w:rFonts w:cs="Times New Roman" w:hint="default"/>
      </w:rPr>
    </w:lvl>
    <w:lvl w:ilvl="5">
      <w:start w:val="1"/>
      <w:numFmt w:val="decimal"/>
      <w:lvlText w:val="%1.%2.%3.%4.%5.%6"/>
      <w:lvlJc w:val="left"/>
      <w:pPr>
        <w:ind w:left="5040" w:hanging="1440"/>
      </w:pPr>
      <w:rPr>
        <w:rFonts w:cs="Times New Roman" w:hint="default"/>
      </w:rPr>
    </w:lvl>
    <w:lvl w:ilvl="6">
      <w:start w:val="1"/>
      <w:numFmt w:val="decimal"/>
      <w:lvlText w:val="%1.%2.%3.%4.%5.%6.%7"/>
      <w:lvlJc w:val="left"/>
      <w:pPr>
        <w:ind w:left="5760" w:hanging="1440"/>
      </w:pPr>
      <w:rPr>
        <w:rFonts w:cs="Times New Roman" w:hint="default"/>
      </w:rPr>
    </w:lvl>
    <w:lvl w:ilvl="7">
      <w:start w:val="1"/>
      <w:numFmt w:val="decimal"/>
      <w:lvlText w:val="%1.%2.%3.%4.%5.%6.%7.%8"/>
      <w:lvlJc w:val="left"/>
      <w:pPr>
        <w:ind w:left="6840" w:hanging="1800"/>
      </w:pPr>
      <w:rPr>
        <w:rFonts w:cs="Times New Roman" w:hint="default"/>
      </w:rPr>
    </w:lvl>
    <w:lvl w:ilvl="8">
      <w:start w:val="1"/>
      <w:numFmt w:val="decimal"/>
      <w:lvlText w:val="%1.%2.%3.%4.%5.%6.%7.%8.%9"/>
      <w:lvlJc w:val="left"/>
      <w:pPr>
        <w:ind w:left="7560" w:hanging="1800"/>
      </w:pPr>
      <w:rPr>
        <w:rFonts w:cs="Times New Roman" w:hint="default"/>
      </w:rPr>
    </w:lvl>
  </w:abstractNum>
  <w:abstractNum w:abstractNumId="11" w15:restartNumberingAfterBreak="0">
    <w:nsid w:val="55FE2AFB"/>
    <w:multiLevelType w:val="multilevel"/>
    <w:tmpl w:val="FFFFFFFF"/>
    <w:lvl w:ilvl="0">
      <w:start w:val="1"/>
      <w:numFmt w:val="decimal"/>
      <w:lvlText w:val="%1.0"/>
      <w:lvlJc w:val="left"/>
      <w:pPr>
        <w:ind w:left="495" w:hanging="495"/>
      </w:pPr>
      <w:rPr>
        <w:rFonts w:cs="Times New Roman" w:hint="default"/>
      </w:rPr>
    </w:lvl>
    <w:lvl w:ilvl="1">
      <w:start w:val="1"/>
      <w:numFmt w:val="decimal"/>
      <w:lvlText w:val="%1.%2"/>
      <w:lvlJc w:val="left"/>
      <w:pPr>
        <w:ind w:left="1215" w:hanging="495"/>
      </w:pPr>
      <w:rPr>
        <w:rFonts w:cs="Times New Roman" w:hint="default"/>
      </w:rPr>
    </w:lvl>
    <w:lvl w:ilvl="2">
      <w:start w:val="1"/>
      <w:numFmt w:val="decimal"/>
      <w:lvlText w:val="%1.%2.%3"/>
      <w:lvlJc w:val="left"/>
      <w:pPr>
        <w:ind w:left="2160" w:hanging="720"/>
      </w:pPr>
      <w:rPr>
        <w:rFonts w:cs="Times New Roman" w:hint="default"/>
      </w:rPr>
    </w:lvl>
    <w:lvl w:ilvl="3">
      <w:start w:val="1"/>
      <w:numFmt w:val="decimal"/>
      <w:lvlText w:val="%1.%2.%3.%4"/>
      <w:lvlJc w:val="left"/>
      <w:pPr>
        <w:ind w:left="3240" w:hanging="1080"/>
      </w:pPr>
      <w:rPr>
        <w:rFonts w:cs="Times New Roman" w:hint="default"/>
      </w:rPr>
    </w:lvl>
    <w:lvl w:ilvl="4">
      <w:start w:val="1"/>
      <w:numFmt w:val="decimal"/>
      <w:lvlText w:val="%1.%2.%3.%4.%5"/>
      <w:lvlJc w:val="left"/>
      <w:pPr>
        <w:ind w:left="3960" w:hanging="1080"/>
      </w:pPr>
      <w:rPr>
        <w:rFonts w:cs="Times New Roman" w:hint="default"/>
      </w:rPr>
    </w:lvl>
    <w:lvl w:ilvl="5">
      <w:start w:val="1"/>
      <w:numFmt w:val="decimal"/>
      <w:lvlText w:val="%1.%2.%3.%4.%5.%6"/>
      <w:lvlJc w:val="left"/>
      <w:pPr>
        <w:ind w:left="5040" w:hanging="1440"/>
      </w:pPr>
      <w:rPr>
        <w:rFonts w:cs="Times New Roman" w:hint="default"/>
      </w:rPr>
    </w:lvl>
    <w:lvl w:ilvl="6">
      <w:start w:val="1"/>
      <w:numFmt w:val="decimal"/>
      <w:lvlText w:val="%1.%2.%3.%4.%5.%6.%7"/>
      <w:lvlJc w:val="left"/>
      <w:pPr>
        <w:ind w:left="5760" w:hanging="1440"/>
      </w:pPr>
      <w:rPr>
        <w:rFonts w:cs="Times New Roman" w:hint="default"/>
      </w:rPr>
    </w:lvl>
    <w:lvl w:ilvl="7">
      <w:start w:val="1"/>
      <w:numFmt w:val="decimal"/>
      <w:lvlText w:val="%1.%2.%3.%4.%5.%6.%7.%8"/>
      <w:lvlJc w:val="left"/>
      <w:pPr>
        <w:ind w:left="6840" w:hanging="1800"/>
      </w:pPr>
      <w:rPr>
        <w:rFonts w:cs="Times New Roman" w:hint="default"/>
      </w:rPr>
    </w:lvl>
    <w:lvl w:ilvl="8">
      <w:start w:val="1"/>
      <w:numFmt w:val="decimal"/>
      <w:lvlText w:val="%1.%2.%3.%4.%5.%6.%7.%8.%9"/>
      <w:lvlJc w:val="left"/>
      <w:pPr>
        <w:ind w:left="7560" w:hanging="1800"/>
      </w:pPr>
      <w:rPr>
        <w:rFonts w:cs="Times New Roman" w:hint="default"/>
      </w:rPr>
    </w:lvl>
  </w:abstractNum>
  <w:abstractNum w:abstractNumId="12" w15:restartNumberingAfterBreak="0">
    <w:nsid w:val="57E651C2"/>
    <w:multiLevelType w:val="multilevel"/>
    <w:tmpl w:val="FFFFFFFF"/>
    <w:lvl w:ilvl="0">
      <w:start w:val="1"/>
      <w:numFmt w:val="decimal"/>
      <w:lvlText w:val="%1."/>
      <w:lvlJc w:val="left"/>
      <w:pPr>
        <w:tabs>
          <w:tab w:val="num" w:pos="720"/>
        </w:tabs>
        <w:ind w:left="720" w:hanging="360"/>
      </w:pPr>
      <w:rPr>
        <w:rFonts w:cs="Times New Roman"/>
      </w:rPr>
    </w:lvl>
    <w:lvl w:ilvl="1" w:tentative="1">
      <w:start w:val="1"/>
      <w:numFmt w:val="decimal"/>
      <w:lvlText w:val="%2."/>
      <w:lvlJc w:val="left"/>
      <w:pPr>
        <w:tabs>
          <w:tab w:val="num" w:pos="1440"/>
        </w:tabs>
        <w:ind w:left="1440" w:hanging="360"/>
      </w:pPr>
      <w:rPr>
        <w:rFonts w:cs="Times New Roman"/>
      </w:rPr>
    </w:lvl>
    <w:lvl w:ilvl="2" w:tentative="1">
      <w:start w:val="1"/>
      <w:numFmt w:val="decimal"/>
      <w:lvlText w:val="%3."/>
      <w:lvlJc w:val="left"/>
      <w:pPr>
        <w:tabs>
          <w:tab w:val="num" w:pos="2160"/>
        </w:tabs>
        <w:ind w:left="2160" w:hanging="360"/>
      </w:pPr>
      <w:rPr>
        <w:rFonts w:cs="Times New Roman"/>
      </w:rPr>
    </w:lvl>
    <w:lvl w:ilvl="3" w:tentative="1">
      <w:start w:val="1"/>
      <w:numFmt w:val="decimal"/>
      <w:lvlText w:val="%4."/>
      <w:lvlJc w:val="left"/>
      <w:pPr>
        <w:tabs>
          <w:tab w:val="num" w:pos="2880"/>
        </w:tabs>
        <w:ind w:left="2880" w:hanging="360"/>
      </w:pPr>
      <w:rPr>
        <w:rFonts w:cs="Times New Roman"/>
      </w:rPr>
    </w:lvl>
    <w:lvl w:ilvl="4" w:tentative="1">
      <w:start w:val="1"/>
      <w:numFmt w:val="decimal"/>
      <w:lvlText w:val="%5."/>
      <w:lvlJc w:val="left"/>
      <w:pPr>
        <w:tabs>
          <w:tab w:val="num" w:pos="3600"/>
        </w:tabs>
        <w:ind w:left="3600" w:hanging="360"/>
      </w:pPr>
      <w:rPr>
        <w:rFonts w:cs="Times New Roman"/>
      </w:rPr>
    </w:lvl>
    <w:lvl w:ilvl="5" w:tentative="1">
      <w:start w:val="1"/>
      <w:numFmt w:val="decimal"/>
      <w:lvlText w:val="%6."/>
      <w:lvlJc w:val="left"/>
      <w:pPr>
        <w:tabs>
          <w:tab w:val="num" w:pos="4320"/>
        </w:tabs>
        <w:ind w:left="4320" w:hanging="360"/>
      </w:pPr>
      <w:rPr>
        <w:rFonts w:cs="Times New Roman"/>
      </w:rPr>
    </w:lvl>
    <w:lvl w:ilvl="6" w:tentative="1">
      <w:start w:val="1"/>
      <w:numFmt w:val="decimal"/>
      <w:lvlText w:val="%7."/>
      <w:lvlJc w:val="left"/>
      <w:pPr>
        <w:tabs>
          <w:tab w:val="num" w:pos="5040"/>
        </w:tabs>
        <w:ind w:left="5040" w:hanging="360"/>
      </w:pPr>
      <w:rPr>
        <w:rFonts w:cs="Times New Roman"/>
      </w:rPr>
    </w:lvl>
    <w:lvl w:ilvl="7" w:tentative="1">
      <w:start w:val="1"/>
      <w:numFmt w:val="decimal"/>
      <w:lvlText w:val="%8."/>
      <w:lvlJc w:val="left"/>
      <w:pPr>
        <w:tabs>
          <w:tab w:val="num" w:pos="5760"/>
        </w:tabs>
        <w:ind w:left="5760" w:hanging="360"/>
      </w:pPr>
      <w:rPr>
        <w:rFonts w:cs="Times New Roman"/>
      </w:rPr>
    </w:lvl>
    <w:lvl w:ilvl="8" w:tentative="1">
      <w:start w:val="1"/>
      <w:numFmt w:val="decimal"/>
      <w:lvlText w:val="%9."/>
      <w:lvlJc w:val="left"/>
      <w:pPr>
        <w:tabs>
          <w:tab w:val="num" w:pos="6480"/>
        </w:tabs>
        <w:ind w:left="6480" w:hanging="360"/>
      </w:pPr>
      <w:rPr>
        <w:rFonts w:cs="Times New Roman"/>
      </w:rPr>
    </w:lvl>
  </w:abstractNum>
  <w:abstractNum w:abstractNumId="13" w15:restartNumberingAfterBreak="0">
    <w:nsid w:val="594B656A"/>
    <w:multiLevelType w:val="multilevel"/>
    <w:tmpl w:val="FFFFFFFF"/>
    <w:lvl w:ilvl="0">
      <w:start w:val="1"/>
      <w:numFmt w:val="decimal"/>
      <w:lvlText w:val="%1.0"/>
      <w:lvlJc w:val="left"/>
      <w:pPr>
        <w:ind w:left="375" w:hanging="375"/>
      </w:pPr>
      <w:rPr>
        <w:rFonts w:cs="Times New Roman" w:hint="default"/>
      </w:rPr>
    </w:lvl>
    <w:lvl w:ilvl="1">
      <w:start w:val="1"/>
      <w:numFmt w:val="decimal"/>
      <w:lvlText w:val="%1.%2"/>
      <w:lvlJc w:val="left"/>
      <w:pPr>
        <w:ind w:left="1095" w:hanging="375"/>
      </w:pPr>
      <w:rPr>
        <w:rFonts w:cs="Times New Roman" w:hint="default"/>
      </w:rPr>
    </w:lvl>
    <w:lvl w:ilvl="2">
      <w:start w:val="1"/>
      <w:numFmt w:val="decimal"/>
      <w:lvlText w:val="%1.%2.%3"/>
      <w:lvlJc w:val="left"/>
      <w:pPr>
        <w:ind w:left="2160" w:hanging="720"/>
      </w:pPr>
      <w:rPr>
        <w:rFonts w:cs="Times New Roman" w:hint="default"/>
      </w:rPr>
    </w:lvl>
    <w:lvl w:ilvl="3">
      <w:start w:val="1"/>
      <w:numFmt w:val="decimal"/>
      <w:lvlText w:val="%1.%2.%3.%4"/>
      <w:lvlJc w:val="left"/>
      <w:pPr>
        <w:ind w:left="3240" w:hanging="1080"/>
      </w:pPr>
      <w:rPr>
        <w:rFonts w:cs="Times New Roman" w:hint="default"/>
      </w:rPr>
    </w:lvl>
    <w:lvl w:ilvl="4">
      <w:start w:val="1"/>
      <w:numFmt w:val="decimal"/>
      <w:lvlText w:val="%1.%2.%3.%4.%5"/>
      <w:lvlJc w:val="left"/>
      <w:pPr>
        <w:ind w:left="3960" w:hanging="1080"/>
      </w:pPr>
      <w:rPr>
        <w:rFonts w:cs="Times New Roman" w:hint="default"/>
      </w:rPr>
    </w:lvl>
    <w:lvl w:ilvl="5">
      <w:start w:val="1"/>
      <w:numFmt w:val="decimal"/>
      <w:lvlText w:val="%1.%2.%3.%4.%5.%6"/>
      <w:lvlJc w:val="left"/>
      <w:pPr>
        <w:ind w:left="5040" w:hanging="1440"/>
      </w:pPr>
      <w:rPr>
        <w:rFonts w:cs="Times New Roman" w:hint="default"/>
      </w:rPr>
    </w:lvl>
    <w:lvl w:ilvl="6">
      <w:start w:val="1"/>
      <w:numFmt w:val="decimal"/>
      <w:lvlText w:val="%1.%2.%3.%4.%5.%6.%7"/>
      <w:lvlJc w:val="left"/>
      <w:pPr>
        <w:ind w:left="5760" w:hanging="1440"/>
      </w:pPr>
      <w:rPr>
        <w:rFonts w:cs="Times New Roman" w:hint="default"/>
      </w:rPr>
    </w:lvl>
    <w:lvl w:ilvl="7">
      <w:start w:val="1"/>
      <w:numFmt w:val="decimal"/>
      <w:lvlText w:val="%1.%2.%3.%4.%5.%6.%7.%8"/>
      <w:lvlJc w:val="left"/>
      <w:pPr>
        <w:ind w:left="6840" w:hanging="1800"/>
      </w:pPr>
      <w:rPr>
        <w:rFonts w:cs="Times New Roman" w:hint="default"/>
      </w:rPr>
    </w:lvl>
    <w:lvl w:ilvl="8">
      <w:start w:val="1"/>
      <w:numFmt w:val="decimal"/>
      <w:lvlText w:val="%1.%2.%3.%4.%5.%6.%7.%8.%9"/>
      <w:lvlJc w:val="left"/>
      <w:pPr>
        <w:ind w:left="7560" w:hanging="1800"/>
      </w:pPr>
      <w:rPr>
        <w:rFonts w:cs="Times New Roman" w:hint="default"/>
      </w:rPr>
    </w:lvl>
  </w:abstractNum>
  <w:abstractNum w:abstractNumId="14" w15:restartNumberingAfterBreak="0">
    <w:nsid w:val="5D0848A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734780B"/>
    <w:multiLevelType w:val="multilevel"/>
    <w:tmpl w:val="FFFFFFFF"/>
    <w:lvl w:ilvl="0">
      <w:start w:val="1"/>
      <w:numFmt w:val="decimal"/>
      <w:lvlText w:val="%1."/>
      <w:lvlJc w:val="left"/>
      <w:pPr>
        <w:tabs>
          <w:tab w:val="num" w:pos="720"/>
        </w:tabs>
        <w:ind w:left="720" w:hanging="360"/>
      </w:pPr>
      <w:rPr>
        <w:rFonts w:cs="Times New Roman"/>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rPr>
        <w:rFonts w:cs="Times New Roman"/>
      </w:rPr>
    </w:lvl>
    <w:lvl w:ilvl="4" w:tentative="1">
      <w:start w:val="1"/>
      <w:numFmt w:val="decimal"/>
      <w:lvlText w:val="%5."/>
      <w:lvlJc w:val="left"/>
      <w:pPr>
        <w:tabs>
          <w:tab w:val="num" w:pos="3600"/>
        </w:tabs>
        <w:ind w:left="3600" w:hanging="360"/>
      </w:pPr>
      <w:rPr>
        <w:rFonts w:cs="Times New Roman"/>
      </w:rPr>
    </w:lvl>
    <w:lvl w:ilvl="5" w:tentative="1">
      <w:start w:val="1"/>
      <w:numFmt w:val="decimal"/>
      <w:lvlText w:val="%6."/>
      <w:lvlJc w:val="left"/>
      <w:pPr>
        <w:tabs>
          <w:tab w:val="num" w:pos="4320"/>
        </w:tabs>
        <w:ind w:left="4320" w:hanging="360"/>
      </w:pPr>
      <w:rPr>
        <w:rFonts w:cs="Times New Roman"/>
      </w:rPr>
    </w:lvl>
    <w:lvl w:ilvl="6" w:tentative="1">
      <w:start w:val="1"/>
      <w:numFmt w:val="decimal"/>
      <w:lvlText w:val="%7."/>
      <w:lvlJc w:val="left"/>
      <w:pPr>
        <w:tabs>
          <w:tab w:val="num" w:pos="5040"/>
        </w:tabs>
        <w:ind w:left="5040" w:hanging="360"/>
      </w:pPr>
      <w:rPr>
        <w:rFonts w:cs="Times New Roman"/>
      </w:rPr>
    </w:lvl>
    <w:lvl w:ilvl="7" w:tentative="1">
      <w:start w:val="1"/>
      <w:numFmt w:val="decimal"/>
      <w:lvlText w:val="%8."/>
      <w:lvlJc w:val="left"/>
      <w:pPr>
        <w:tabs>
          <w:tab w:val="num" w:pos="5760"/>
        </w:tabs>
        <w:ind w:left="5760" w:hanging="360"/>
      </w:pPr>
      <w:rPr>
        <w:rFonts w:cs="Times New Roman"/>
      </w:rPr>
    </w:lvl>
    <w:lvl w:ilvl="8" w:tentative="1">
      <w:start w:val="1"/>
      <w:numFmt w:val="decimal"/>
      <w:lvlText w:val="%9."/>
      <w:lvlJc w:val="left"/>
      <w:pPr>
        <w:tabs>
          <w:tab w:val="num" w:pos="6480"/>
        </w:tabs>
        <w:ind w:left="6480" w:hanging="360"/>
      </w:pPr>
      <w:rPr>
        <w:rFonts w:cs="Times New Roman"/>
      </w:rPr>
    </w:lvl>
  </w:abstractNum>
  <w:abstractNum w:abstractNumId="16" w15:restartNumberingAfterBreak="0">
    <w:nsid w:val="6A367936"/>
    <w:multiLevelType w:val="hybridMultilevel"/>
    <w:tmpl w:val="FFFFFFFF"/>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5D82BFF"/>
    <w:multiLevelType w:val="multilevel"/>
    <w:tmpl w:val="FFFFFFFF"/>
    <w:lvl w:ilvl="0">
      <w:start w:val="1"/>
      <w:numFmt w:val="decimal"/>
      <w:lvlText w:val="%1."/>
      <w:lvlJc w:val="left"/>
      <w:pPr>
        <w:tabs>
          <w:tab w:val="num" w:pos="720"/>
        </w:tabs>
        <w:ind w:left="720" w:hanging="360"/>
      </w:pPr>
      <w:rPr>
        <w:rFonts w:cs="Times New Roman"/>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rPr>
        <w:rFonts w:cs="Times New Roman"/>
      </w:rPr>
    </w:lvl>
    <w:lvl w:ilvl="3" w:tentative="1">
      <w:start w:val="1"/>
      <w:numFmt w:val="decimal"/>
      <w:lvlText w:val="%4."/>
      <w:lvlJc w:val="left"/>
      <w:pPr>
        <w:tabs>
          <w:tab w:val="num" w:pos="2880"/>
        </w:tabs>
        <w:ind w:left="2880" w:hanging="360"/>
      </w:pPr>
      <w:rPr>
        <w:rFonts w:cs="Times New Roman"/>
      </w:rPr>
    </w:lvl>
    <w:lvl w:ilvl="4" w:tentative="1">
      <w:start w:val="1"/>
      <w:numFmt w:val="decimal"/>
      <w:lvlText w:val="%5."/>
      <w:lvlJc w:val="left"/>
      <w:pPr>
        <w:tabs>
          <w:tab w:val="num" w:pos="3600"/>
        </w:tabs>
        <w:ind w:left="3600" w:hanging="360"/>
      </w:pPr>
      <w:rPr>
        <w:rFonts w:cs="Times New Roman"/>
      </w:rPr>
    </w:lvl>
    <w:lvl w:ilvl="5" w:tentative="1">
      <w:start w:val="1"/>
      <w:numFmt w:val="decimal"/>
      <w:lvlText w:val="%6."/>
      <w:lvlJc w:val="left"/>
      <w:pPr>
        <w:tabs>
          <w:tab w:val="num" w:pos="4320"/>
        </w:tabs>
        <w:ind w:left="4320" w:hanging="360"/>
      </w:pPr>
      <w:rPr>
        <w:rFonts w:cs="Times New Roman"/>
      </w:rPr>
    </w:lvl>
    <w:lvl w:ilvl="6" w:tentative="1">
      <w:start w:val="1"/>
      <w:numFmt w:val="decimal"/>
      <w:lvlText w:val="%7."/>
      <w:lvlJc w:val="left"/>
      <w:pPr>
        <w:tabs>
          <w:tab w:val="num" w:pos="5040"/>
        </w:tabs>
        <w:ind w:left="5040" w:hanging="360"/>
      </w:pPr>
      <w:rPr>
        <w:rFonts w:cs="Times New Roman"/>
      </w:rPr>
    </w:lvl>
    <w:lvl w:ilvl="7" w:tentative="1">
      <w:start w:val="1"/>
      <w:numFmt w:val="decimal"/>
      <w:lvlText w:val="%8."/>
      <w:lvlJc w:val="left"/>
      <w:pPr>
        <w:tabs>
          <w:tab w:val="num" w:pos="5760"/>
        </w:tabs>
        <w:ind w:left="5760" w:hanging="360"/>
      </w:pPr>
      <w:rPr>
        <w:rFonts w:cs="Times New Roman"/>
      </w:rPr>
    </w:lvl>
    <w:lvl w:ilvl="8" w:tentative="1">
      <w:start w:val="1"/>
      <w:numFmt w:val="decimal"/>
      <w:lvlText w:val="%9."/>
      <w:lvlJc w:val="left"/>
      <w:pPr>
        <w:tabs>
          <w:tab w:val="num" w:pos="6480"/>
        </w:tabs>
        <w:ind w:left="6480" w:hanging="360"/>
      </w:pPr>
      <w:rPr>
        <w:rFonts w:cs="Times New Roman"/>
      </w:rPr>
    </w:lvl>
  </w:abstractNum>
  <w:abstractNum w:abstractNumId="18" w15:restartNumberingAfterBreak="0">
    <w:nsid w:val="762F43D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EAE3F98"/>
    <w:multiLevelType w:val="multilevel"/>
    <w:tmpl w:val="FFFFFFFF"/>
    <w:lvl w:ilvl="0">
      <w:start w:val="1"/>
      <w:numFmt w:val="decimal"/>
      <w:lvlText w:val="%1."/>
      <w:lvlJc w:val="left"/>
      <w:pPr>
        <w:tabs>
          <w:tab w:val="num" w:pos="720"/>
        </w:tabs>
        <w:ind w:left="720" w:hanging="360"/>
      </w:pPr>
      <w:rPr>
        <w:rFonts w:cs="Times New Roman"/>
      </w:rPr>
    </w:lvl>
    <w:lvl w:ilvl="1" w:tentative="1">
      <w:start w:val="1"/>
      <w:numFmt w:val="decimal"/>
      <w:lvlText w:val="%2."/>
      <w:lvlJc w:val="left"/>
      <w:pPr>
        <w:tabs>
          <w:tab w:val="num" w:pos="1440"/>
        </w:tabs>
        <w:ind w:left="1440" w:hanging="360"/>
      </w:pPr>
      <w:rPr>
        <w:rFonts w:cs="Times New Roman"/>
      </w:rPr>
    </w:lvl>
    <w:lvl w:ilvl="2" w:tentative="1">
      <w:start w:val="1"/>
      <w:numFmt w:val="decimal"/>
      <w:lvlText w:val="%3."/>
      <w:lvlJc w:val="left"/>
      <w:pPr>
        <w:tabs>
          <w:tab w:val="num" w:pos="2160"/>
        </w:tabs>
        <w:ind w:left="2160" w:hanging="360"/>
      </w:pPr>
      <w:rPr>
        <w:rFonts w:cs="Times New Roman"/>
      </w:rPr>
    </w:lvl>
    <w:lvl w:ilvl="3" w:tentative="1">
      <w:start w:val="1"/>
      <w:numFmt w:val="decimal"/>
      <w:lvlText w:val="%4."/>
      <w:lvlJc w:val="left"/>
      <w:pPr>
        <w:tabs>
          <w:tab w:val="num" w:pos="2880"/>
        </w:tabs>
        <w:ind w:left="2880" w:hanging="360"/>
      </w:pPr>
      <w:rPr>
        <w:rFonts w:cs="Times New Roman"/>
      </w:rPr>
    </w:lvl>
    <w:lvl w:ilvl="4" w:tentative="1">
      <w:start w:val="1"/>
      <w:numFmt w:val="decimal"/>
      <w:lvlText w:val="%5."/>
      <w:lvlJc w:val="left"/>
      <w:pPr>
        <w:tabs>
          <w:tab w:val="num" w:pos="3600"/>
        </w:tabs>
        <w:ind w:left="3600" w:hanging="360"/>
      </w:pPr>
      <w:rPr>
        <w:rFonts w:cs="Times New Roman"/>
      </w:rPr>
    </w:lvl>
    <w:lvl w:ilvl="5" w:tentative="1">
      <w:start w:val="1"/>
      <w:numFmt w:val="decimal"/>
      <w:lvlText w:val="%6."/>
      <w:lvlJc w:val="left"/>
      <w:pPr>
        <w:tabs>
          <w:tab w:val="num" w:pos="4320"/>
        </w:tabs>
        <w:ind w:left="4320" w:hanging="360"/>
      </w:pPr>
      <w:rPr>
        <w:rFonts w:cs="Times New Roman"/>
      </w:rPr>
    </w:lvl>
    <w:lvl w:ilvl="6" w:tentative="1">
      <w:start w:val="1"/>
      <w:numFmt w:val="decimal"/>
      <w:lvlText w:val="%7."/>
      <w:lvlJc w:val="left"/>
      <w:pPr>
        <w:tabs>
          <w:tab w:val="num" w:pos="5040"/>
        </w:tabs>
        <w:ind w:left="5040" w:hanging="360"/>
      </w:pPr>
      <w:rPr>
        <w:rFonts w:cs="Times New Roman"/>
      </w:rPr>
    </w:lvl>
    <w:lvl w:ilvl="7" w:tentative="1">
      <w:start w:val="1"/>
      <w:numFmt w:val="decimal"/>
      <w:lvlText w:val="%8."/>
      <w:lvlJc w:val="left"/>
      <w:pPr>
        <w:tabs>
          <w:tab w:val="num" w:pos="5760"/>
        </w:tabs>
        <w:ind w:left="5760" w:hanging="360"/>
      </w:pPr>
      <w:rPr>
        <w:rFonts w:cs="Times New Roman"/>
      </w:rPr>
    </w:lvl>
    <w:lvl w:ilvl="8" w:tentative="1">
      <w:start w:val="1"/>
      <w:numFmt w:val="decimal"/>
      <w:lvlText w:val="%9."/>
      <w:lvlJc w:val="left"/>
      <w:pPr>
        <w:tabs>
          <w:tab w:val="num" w:pos="6480"/>
        </w:tabs>
        <w:ind w:left="6480" w:hanging="360"/>
      </w:pPr>
      <w:rPr>
        <w:rFonts w:cs="Times New Roman"/>
      </w:rPr>
    </w:lvl>
  </w:abstractNum>
  <w:num w:numId="1" w16cid:durableId="1471170818">
    <w:abstractNumId w:val="15"/>
  </w:num>
  <w:num w:numId="2" w16cid:durableId="371928377">
    <w:abstractNumId w:val="0"/>
  </w:num>
  <w:num w:numId="3" w16cid:durableId="566036204">
    <w:abstractNumId w:val="10"/>
  </w:num>
  <w:num w:numId="4" w16cid:durableId="847329653">
    <w:abstractNumId w:val="5"/>
  </w:num>
  <w:num w:numId="5" w16cid:durableId="115416379">
    <w:abstractNumId w:val="1"/>
  </w:num>
  <w:num w:numId="6" w16cid:durableId="249117551">
    <w:abstractNumId w:val="9"/>
  </w:num>
  <w:num w:numId="7" w16cid:durableId="1455099069">
    <w:abstractNumId w:val="18"/>
  </w:num>
  <w:num w:numId="8" w16cid:durableId="1775323644">
    <w:abstractNumId w:val="8"/>
  </w:num>
  <w:num w:numId="9" w16cid:durableId="255484855">
    <w:abstractNumId w:val="14"/>
  </w:num>
  <w:num w:numId="10" w16cid:durableId="666982622">
    <w:abstractNumId w:val="11"/>
  </w:num>
  <w:num w:numId="11" w16cid:durableId="2078094105">
    <w:abstractNumId w:val="19"/>
  </w:num>
  <w:num w:numId="12" w16cid:durableId="276642534">
    <w:abstractNumId w:val="6"/>
  </w:num>
  <w:num w:numId="13" w16cid:durableId="1548567508">
    <w:abstractNumId w:val="4"/>
  </w:num>
  <w:num w:numId="14" w16cid:durableId="1461727651">
    <w:abstractNumId w:val="16"/>
  </w:num>
  <w:num w:numId="15" w16cid:durableId="1888300801">
    <w:abstractNumId w:val="3"/>
  </w:num>
  <w:num w:numId="16" w16cid:durableId="1920283214">
    <w:abstractNumId w:val="17"/>
  </w:num>
  <w:num w:numId="17" w16cid:durableId="677464632">
    <w:abstractNumId w:val="2"/>
  </w:num>
  <w:num w:numId="18" w16cid:durableId="2035182090">
    <w:abstractNumId w:val="7"/>
  </w:num>
  <w:num w:numId="19" w16cid:durableId="1235122851">
    <w:abstractNumId w:val="12"/>
  </w:num>
  <w:num w:numId="20" w16cid:durableId="30370055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bordersDoNotSurroundHeader/>
  <w:bordersDoNotSurroundFooter/>
  <w:proofState w:spelling="clean" w:grammar="clean"/>
  <w:doNotTrackMoves/>
  <w:defaultTabStop w:val="720"/>
  <w:drawingGridHorizontalSpacing w:val="120"/>
  <w:drawingGridVerticalSpacing w:val="120"/>
  <w:displayHorizontalDrawingGridEvery w:val="0"/>
  <w:displayVerticalDrawingGridEvery w:val="3"/>
  <w:doNotUseMarginsForDrawingGridOrigin/>
  <w:doNotShadeFormData/>
  <w:characterSpacingControl w:val="compressPunctuation"/>
  <w:doNotValidateAgainstSchema/>
  <w:doNotDemarcateInvalidXml/>
  <w:compat>
    <w:spaceForUL/>
    <w:balanceSingleByteDoubleByteWidth/>
    <w:doNotLeaveBackslashAlone/>
    <w:ulTrailSpace/>
    <w:doNotExpandShiftReturn/>
    <w:footnoteLayoutLikeWW8/>
    <w:shapeLayoutLikeWW8/>
    <w:alignTablesRowByRow/>
    <w:forgetLastTabAlignment/>
    <w:adjustLineHeightInTable/>
    <w:doNotUseHTMLParagraphAutoSpacing/>
    <w:layoutRawTableWidth/>
    <w:layoutTableRowsApart/>
    <w:useWord97LineBreakRules/>
    <w:doNotBreakWrappedTables/>
    <w:doNotSnapToGridInCell/>
    <w:selectFldWithFirstOrLastChar/>
    <w:doNotWrapTextWithPunct/>
    <w:doNotUseEastAsianBreakRules/>
    <w:useWord2002TableStyleRules/>
    <w:growAutofi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EA4EDE"/>
    <w:rsid w:val="00027DE5"/>
    <w:rsid w:val="000827FD"/>
    <w:rsid w:val="000A6EEE"/>
    <w:rsid w:val="000D0990"/>
    <w:rsid w:val="001525ED"/>
    <w:rsid w:val="001F6DBC"/>
    <w:rsid w:val="002063BA"/>
    <w:rsid w:val="00281F93"/>
    <w:rsid w:val="002A4038"/>
    <w:rsid w:val="002E6BDA"/>
    <w:rsid w:val="004B1C74"/>
    <w:rsid w:val="004B59C6"/>
    <w:rsid w:val="004F2432"/>
    <w:rsid w:val="00605505"/>
    <w:rsid w:val="0064224E"/>
    <w:rsid w:val="00744A86"/>
    <w:rsid w:val="007A7631"/>
    <w:rsid w:val="007B69DD"/>
    <w:rsid w:val="00801AB9"/>
    <w:rsid w:val="009C1B6F"/>
    <w:rsid w:val="009D72A4"/>
    <w:rsid w:val="00A32C7F"/>
    <w:rsid w:val="00B119AB"/>
    <w:rsid w:val="00B439EC"/>
    <w:rsid w:val="00C0247F"/>
    <w:rsid w:val="00C84E2C"/>
    <w:rsid w:val="00C85576"/>
    <w:rsid w:val="00D71A34"/>
    <w:rsid w:val="00DD693B"/>
    <w:rsid w:val="00E52F88"/>
    <w:rsid w:val="00E70A72"/>
    <w:rsid w:val="00EA4E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284236AB"/>
  <w14:defaultImageDpi w14:val="0"/>
  <w15:docId w15:val="{5BC90185-5552-42A7-BD33-9797E0CF64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Times New Roman" w:hAnsi="Aptos" w:cs="Aptos"/>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rFonts w:cs="Times New Roman"/>
      <w:kern w:val="2"/>
      <w:sz w:val="24"/>
      <w:szCs w:val="24"/>
    </w:rPr>
  </w:style>
  <w:style w:type="paragraph" w:styleId="Heading1">
    <w:name w:val="heading 1"/>
    <w:basedOn w:val="Normal"/>
    <w:next w:val="Normal"/>
    <w:link w:val="Heading1Char"/>
    <w:uiPriority w:val="9"/>
    <w:qFormat/>
    <w:rsid w:val="00027DE5"/>
    <w:pPr>
      <w:keepNext/>
      <w:spacing w:before="240" w:after="60"/>
      <w:outlineLvl w:val="0"/>
    </w:pPr>
    <w:rPr>
      <w:rFonts w:ascii="Aptos Display" w:hAnsi="Aptos Display"/>
      <w:b/>
      <w:bCs/>
      <w:kern w:val="32"/>
      <w:sz w:val="32"/>
      <w:szCs w:val="32"/>
    </w:rPr>
  </w:style>
  <w:style w:type="paragraph" w:styleId="Heading2">
    <w:name w:val="heading 2"/>
    <w:basedOn w:val="Normal"/>
    <w:next w:val="Normal"/>
    <w:link w:val="Heading2Char"/>
    <w:uiPriority w:val="9"/>
    <w:unhideWhenUsed/>
    <w:qFormat/>
    <w:rsid w:val="00B439EC"/>
    <w:pPr>
      <w:keepNext/>
      <w:spacing w:before="240" w:after="60"/>
      <w:outlineLvl w:val="1"/>
    </w:pPr>
    <w:rPr>
      <w:rFonts w:ascii="Aptos Display" w:hAnsi="Aptos Display"/>
      <w:b/>
      <w:bCs/>
      <w:i/>
      <w:iCs/>
      <w:sz w:val="28"/>
      <w:szCs w:val="28"/>
    </w:rPr>
  </w:style>
  <w:style w:type="paragraph" w:styleId="Heading3">
    <w:name w:val="heading 3"/>
    <w:basedOn w:val="Normal"/>
    <w:next w:val="Normal"/>
    <w:link w:val="Heading3Char"/>
    <w:uiPriority w:val="9"/>
    <w:semiHidden/>
    <w:unhideWhenUsed/>
    <w:qFormat/>
    <w:rsid w:val="001F6DBC"/>
    <w:pPr>
      <w:keepNext/>
      <w:spacing w:before="240" w:after="60"/>
      <w:outlineLvl w:val="2"/>
    </w:pPr>
    <w:rPr>
      <w:rFonts w:ascii="Aptos Display" w:hAnsi="Aptos Display"/>
      <w:b/>
      <w:bCs/>
      <w:sz w:val="26"/>
      <w:szCs w:val="26"/>
    </w:rPr>
  </w:style>
  <w:style w:type="paragraph" w:styleId="Heading4">
    <w:name w:val="heading 4"/>
    <w:basedOn w:val="Normal"/>
    <w:next w:val="Normal"/>
    <w:link w:val="Heading4Char"/>
    <w:uiPriority w:val="9"/>
    <w:semiHidden/>
    <w:unhideWhenUsed/>
    <w:qFormat/>
    <w:rsid w:val="001F6DBC"/>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027DE5"/>
    <w:rPr>
      <w:rFonts w:ascii="Aptos Display" w:eastAsia="Times New Roman" w:hAnsi="Aptos Display" w:cs="Times New Roman"/>
      <w:b/>
      <w:bCs/>
      <w:kern w:val="32"/>
      <w:sz w:val="32"/>
      <w:szCs w:val="32"/>
    </w:rPr>
  </w:style>
  <w:style w:type="character" w:customStyle="1" w:styleId="Heading2Char">
    <w:name w:val="Heading 2 Char"/>
    <w:link w:val="Heading2"/>
    <w:uiPriority w:val="9"/>
    <w:rsid w:val="00B439EC"/>
    <w:rPr>
      <w:rFonts w:ascii="Aptos Display" w:eastAsia="Times New Roman" w:hAnsi="Aptos Display" w:cs="Times New Roman"/>
      <w:b/>
      <w:bCs/>
      <w:i/>
      <w:iCs/>
      <w:kern w:val="2"/>
      <w:sz w:val="28"/>
      <w:szCs w:val="28"/>
    </w:rPr>
  </w:style>
  <w:style w:type="character" w:customStyle="1" w:styleId="Heading3Char">
    <w:name w:val="Heading 3 Char"/>
    <w:link w:val="Heading3"/>
    <w:uiPriority w:val="9"/>
    <w:semiHidden/>
    <w:rsid w:val="001F6DBC"/>
    <w:rPr>
      <w:rFonts w:ascii="Aptos Display" w:eastAsia="Times New Roman" w:hAnsi="Aptos Display" w:cs="Times New Roman"/>
      <w:b/>
      <w:bCs/>
      <w:kern w:val="2"/>
      <w:sz w:val="26"/>
      <w:szCs w:val="26"/>
    </w:rPr>
  </w:style>
  <w:style w:type="character" w:customStyle="1" w:styleId="Heading4Char">
    <w:name w:val="Heading 4 Char"/>
    <w:link w:val="Heading4"/>
    <w:uiPriority w:val="9"/>
    <w:semiHidden/>
    <w:rsid w:val="001F6DBC"/>
    <w:rPr>
      <w:rFonts w:ascii="Aptos" w:eastAsia="Times New Roman" w:hAnsi="Aptos" w:cs="Times New Roman"/>
      <w:b/>
      <w:bCs/>
      <w:kern w:val="2"/>
      <w:sz w:val="28"/>
      <w:szCs w:val="28"/>
    </w:rPr>
  </w:style>
  <w:style w:type="paragraph" w:styleId="NoSpacing">
    <w:name w:val="No Spacing"/>
    <w:link w:val="NoSpacingChar"/>
    <w:uiPriority w:val="1"/>
    <w:qFormat/>
    <w:rsid w:val="00EA4EDE"/>
    <w:rPr>
      <w:rFonts w:cs="Times New Roman"/>
      <w:sz w:val="22"/>
      <w:szCs w:val="22"/>
      <w:lang w:val="en-US" w:eastAsia="en-US"/>
    </w:rPr>
  </w:style>
  <w:style w:type="character" w:customStyle="1" w:styleId="NoSpacingChar">
    <w:name w:val="No Spacing Char"/>
    <w:link w:val="NoSpacing"/>
    <w:uiPriority w:val="1"/>
    <w:rsid w:val="00EA4EDE"/>
    <w:rPr>
      <w:kern w:val="0"/>
      <w:sz w:val="22"/>
      <w:lang w:val="en-US" w:eastAsia="en-US"/>
    </w:rPr>
  </w:style>
  <w:style w:type="paragraph" w:styleId="Title">
    <w:name w:val="Title"/>
    <w:basedOn w:val="Normal"/>
    <w:next w:val="Normal"/>
    <w:link w:val="TitleChar"/>
    <w:uiPriority w:val="10"/>
    <w:qFormat/>
    <w:rsid w:val="00EA4EDE"/>
    <w:pPr>
      <w:spacing w:before="240" w:after="60"/>
      <w:jc w:val="center"/>
      <w:outlineLvl w:val="0"/>
    </w:pPr>
    <w:rPr>
      <w:rFonts w:ascii="Aptos Display" w:hAnsi="Aptos Display"/>
      <w:b/>
      <w:bCs/>
      <w:kern w:val="28"/>
      <w:sz w:val="32"/>
      <w:szCs w:val="32"/>
    </w:rPr>
  </w:style>
  <w:style w:type="character" w:customStyle="1" w:styleId="TitleChar">
    <w:name w:val="Title Char"/>
    <w:link w:val="Title"/>
    <w:uiPriority w:val="10"/>
    <w:rsid w:val="00EA4EDE"/>
    <w:rPr>
      <w:rFonts w:ascii="Aptos Display" w:hAnsi="Aptos Display"/>
      <w:b/>
      <w:kern w:val="28"/>
      <w:sz w:val="32"/>
    </w:rPr>
  </w:style>
  <w:style w:type="paragraph" w:styleId="NormalWeb">
    <w:name w:val="Normal (Web)"/>
    <w:basedOn w:val="Normal"/>
    <w:uiPriority w:val="99"/>
    <w:unhideWhenUsed/>
    <w:rsid w:val="00B439EC"/>
    <w:pPr>
      <w:spacing w:before="100" w:beforeAutospacing="1" w:after="100" w:afterAutospacing="1" w:line="240" w:lineRule="auto"/>
    </w:pPr>
    <w:rPr>
      <w:rFonts w:ascii="Times New Roman" w:hAnsi="Times New Roman"/>
      <w:kern w:val="0"/>
    </w:rPr>
  </w:style>
  <w:style w:type="character" w:styleId="Strong">
    <w:name w:val="Strong"/>
    <w:uiPriority w:val="22"/>
    <w:qFormat/>
    <w:rsid w:val="00B439EC"/>
    <w:rPr>
      <w: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67145806">
      <w:marLeft w:val="0"/>
      <w:marRight w:val="0"/>
      <w:marTop w:val="0"/>
      <w:marBottom w:val="0"/>
      <w:divBdr>
        <w:top w:val="none" w:sz="0" w:space="0" w:color="auto"/>
        <w:left w:val="none" w:sz="0" w:space="0" w:color="auto"/>
        <w:bottom w:val="none" w:sz="0" w:space="0" w:color="auto"/>
        <w:right w:val="none" w:sz="0" w:space="0" w:color="auto"/>
      </w:divBdr>
    </w:div>
    <w:div w:id="2067145807">
      <w:marLeft w:val="0"/>
      <w:marRight w:val="0"/>
      <w:marTop w:val="0"/>
      <w:marBottom w:val="0"/>
      <w:divBdr>
        <w:top w:val="none" w:sz="0" w:space="0" w:color="auto"/>
        <w:left w:val="none" w:sz="0" w:space="0" w:color="auto"/>
        <w:bottom w:val="none" w:sz="0" w:space="0" w:color="auto"/>
        <w:right w:val="none" w:sz="0" w:space="0" w:color="auto"/>
      </w:divBdr>
    </w:div>
    <w:div w:id="2067145808">
      <w:marLeft w:val="0"/>
      <w:marRight w:val="0"/>
      <w:marTop w:val="0"/>
      <w:marBottom w:val="0"/>
      <w:divBdr>
        <w:top w:val="none" w:sz="0" w:space="0" w:color="auto"/>
        <w:left w:val="none" w:sz="0" w:space="0" w:color="auto"/>
        <w:bottom w:val="none" w:sz="0" w:space="0" w:color="auto"/>
        <w:right w:val="none" w:sz="0" w:space="0" w:color="auto"/>
      </w:divBdr>
    </w:div>
    <w:div w:id="2067145809">
      <w:marLeft w:val="0"/>
      <w:marRight w:val="0"/>
      <w:marTop w:val="0"/>
      <w:marBottom w:val="0"/>
      <w:divBdr>
        <w:top w:val="none" w:sz="0" w:space="0" w:color="auto"/>
        <w:left w:val="none" w:sz="0" w:space="0" w:color="auto"/>
        <w:bottom w:val="none" w:sz="0" w:space="0" w:color="auto"/>
        <w:right w:val="none" w:sz="0" w:space="0" w:color="auto"/>
      </w:divBdr>
    </w:div>
    <w:div w:id="2067145810">
      <w:marLeft w:val="0"/>
      <w:marRight w:val="0"/>
      <w:marTop w:val="0"/>
      <w:marBottom w:val="0"/>
      <w:divBdr>
        <w:top w:val="none" w:sz="0" w:space="0" w:color="auto"/>
        <w:left w:val="none" w:sz="0" w:space="0" w:color="auto"/>
        <w:bottom w:val="none" w:sz="0" w:space="0" w:color="auto"/>
        <w:right w:val="none" w:sz="0" w:space="0" w:color="auto"/>
      </w:divBdr>
      <w:divsChild>
        <w:div w:id="2067145922">
          <w:marLeft w:val="0"/>
          <w:marRight w:val="0"/>
          <w:marTop w:val="0"/>
          <w:marBottom w:val="0"/>
          <w:divBdr>
            <w:top w:val="none" w:sz="0" w:space="0" w:color="auto"/>
            <w:left w:val="none" w:sz="0" w:space="0" w:color="auto"/>
            <w:bottom w:val="none" w:sz="0" w:space="0" w:color="auto"/>
            <w:right w:val="none" w:sz="0" w:space="0" w:color="auto"/>
          </w:divBdr>
          <w:divsChild>
            <w:div w:id="2067145991">
              <w:marLeft w:val="0"/>
              <w:marRight w:val="0"/>
              <w:marTop w:val="0"/>
              <w:marBottom w:val="0"/>
              <w:divBdr>
                <w:top w:val="none" w:sz="0" w:space="0" w:color="auto"/>
                <w:left w:val="none" w:sz="0" w:space="0" w:color="auto"/>
                <w:bottom w:val="none" w:sz="0" w:space="0" w:color="auto"/>
                <w:right w:val="none" w:sz="0" w:space="0" w:color="auto"/>
              </w:divBdr>
              <w:divsChild>
                <w:div w:id="2067145913">
                  <w:marLeft w:val="0"/>
                  <w:marRight w:val="0"/>
                  <w:marTop w:val="0"/>
                  <w:marBottom w:val="0"/>
                  <w:divBdr>
                    <w:top w:val="none" w:sz="0" w:space="0" w:color="auto"/>
                    <w:left w:val="none" w:sz="0" w:space="0" w:color="auto"/>
                    <w:bottom w:val="none" w:sz="0" w:space="0" w:color="auto"/>
                    <w:right w:val="none" w:sz="0" w:space="0" w:color="auto"/>
                  </w:divBdr>
                  <w:divsChild>
                    <w:div w:id="2067145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7146067">
          <w:marLeft w:val="0"/>
          <w:marRight w:val="0"/>
          <w:marTop w:val="0"/>
          <w:marBottom w:val="0"/>
          <w:divBdr>
            <w:top w:val="none" w:sz="0" w:space="0" w:color="auto"/>
            <w:left w:val="none" w:sz="0" w:space="0" w:color="auto"/>
            <w:bottom w:val="none" w:sz="0" w:space="0" w:color="auto"/>
            <w:right w:val="none" w:sz="0" w:space="0" w:color="auto"/>
          </w:divBdr>
          <w:divsChild>
            <w:div w:id="2067145819">
              <w:marLeft w:val="0"/>
              <w:marRight w:val="0"/>
              <w:marTop w:val="0"/>
              <w:marBottom w:val="0"/>
              <w:divBdr>
                <w:top w:val="none" w:sz="0" w:space="0" w:color="auto"/>
                <w:left w:val="none" w:sz="0" w:space="0" w:color="auto"/>
                <w:bottom w:val="none" w:sz="0" w:space="0" w:color="auto"/>
                <w:right w:val="none" w:sz="0" w:space="0" w:color="auto"/>
              </w:divBdr>
              <w:divsChild>
                <w:div w:id="2067145990">
                  <w:marLeft w:val="0"/>
                  <w:marRight w:val="0"/>
                  <w:marTop w:val="0"/>
                  <w:marBottom w:val="0"/>
                  <w:divBdr>
                    <w:top w:val="none" w:sz="0" w:space="0" w:color="auto"/>
                    <w:left w:val="none" w:sz="0" w:space="0" w:color="auto"/>
                    <w:bottom w:val="none" w:sz="0" w:space="0" w:color="auto"/>
                    <w:right w:val="none" w:sz="0" w:space="0" w:color="auto"/>
                  </w:divBdr>
                  <w:divsChild>
                    <w:div w:id="2067146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7145811">
      <w:marLeft w:val="0"/>
      <w:marRight w:val="0"/>
      <w:marTop w:val="0"/>
      <w:marBottom w:val="0"/>
      <w:divBdr>
        <w:top w:val="none" w:sz="0" w:space="0" w:color="auto"/>
        <w:left w:val="none" w:sz="0" w:space="0" w:color="auto"/>
        <w:bottom w:val="none" w:sz="0" w:space="0" w:color="auto"/>
        <w:right w:val="none" w:sz="0" w:space="0" w:color="auto"/>
      </w:divBdr>
    </w:div>
    <w:div w:id="2067145813">
      <w:marLeft w:val="0"/>
      <w:marRight w:val="0"/>
      <w:marTop w:val="0"/>
      <w:marBottom w:val="0"/>
      <w:divBdr>
        <w:top w:val="none" w:sz="0" w:space="0" w:color="auto"/>
        <w:left w:val="none" w:sz="0" w:space="0" w:color="auto"/>
        <w:bottom w:val="none" w:sz="0" w:space="0" w:color="auto"/>
        <w:right w:val="none" w:sz="0" w:space="0" w:color="auto"/>
      </w:divBdr>
    </w:div>
    <w:div w:id="2067145814">
      <w:marLeft w:val="0"/>
      <w:marRight w:val="0"/>
      <w:marTop w:val="0"/>
      <w:marBottom w:val="0"/>
      <w:divBdr>
        <w:top w:val="none" w:sz="0" w:space="0" w:color="auto"/>
        <w:left w:val="none" w:sz="0" w:space="0" w:color="auto"/>
        <w:bottom w:val="none" w:sz="0" w:space="0" w:color="auto"/>
        <w:right w:val="none" w:sz="0" w:space="0" w:color="auto"/>
      </w:divBdr>
    </w:div>
    <w:div w:id="2067145815">
      <w:marLeft w:val="0"/>
      <w:marRight w:val="0"/>
      <w:marTop w:val="0"/>
      <w:marBottom w:val="0"/>
      <w:divBdr>
        <w:top w:val="none" w:sz="0" w:space="0" w:color="auto"/>
        <w:left w:val="none" w:sz="0" w:space="0" w:color="auto"/>
        <w:bottom w:val="none" w:sz="0" w:space="0" w:color="auto"/>
        <w:right w:val="none" w:sz="0" w:space="0" w:color="auto"/>
      </w:divBdr>
    </w:div>
    <w:div w:id="2067145816">
      <w:marLeft w:val="0"/>
      <w:marRight w:val="0"/>
      <w:marTop w:val="0"/>
      <w:marBottom w:val="0"/>
      <w:divBdr>
        <w:top w:val="none" w:sz="0" w:space="0" w:color="auto"/>
        <w:left w:val="none" w:sz="0" w:space="0" w:color="auto"/>
        <w:bottom w:val="none" w:sz="0" w:space="0" w:color="auto"/>
        <w:right w:val="none" w:sz="0" w:space="0" w:color="auto"/>
      </w:divBdr>
    </w:div>
    <w:div w:id="2067145817">
      <w:marLeft w:val="0"/>
      <w:marRight w:val="0"/>
      <w:marTop w:val="0"/>
      <w:marBottom w:val="0"/>
      <w:divBdr>
        <w:top w:val="none" w:sz="0" w:space="0" w:color="auto"/>
        <w:left w:val="none" w:sz="0" w:space="0" w:color="auto"/>
        <w:bottom w:val="none" w:sz="0" w:space="0" w:color="auto"/>
        <w:right w:val="none" w:sz="0" w:space="0" w:color="auto"/>
      </w:divBdr>
    </w:div>
    <w:div w:id="2067145818">
      <w:marLeft w:val="0"/>
      <w:marRight w:val="0"/>
      <w:marTop w:val="0"/>
      <w:marBottom w:val="0"/>
      <w:divBdr>
        <w:top w:val="none" w:sz="0" w:space="0" w:color="auto"/>
        <w:left w:val="none" w:sz="0" w:space="0" w:color="auto"/>
        <w:bottom w:val="none" w:sz="0" w:space="0" w:color="auto"/>
        <w:right w:val="none" w:sz="0" w:space="0" w:color="auto"/>
      </w:divBdr>
    </w:div>
    <w:div w:id="2067145820">
      <w:marLeft w:val="0"/>
      <w:marRight w:val="0"/>
      <w:marTop w:val="0"/>
      <w:marBottom w:val="0"/>
      <w:divBdr>
        <w:top w:val="none" w:sz="0" w:space="0" w:color="auto"/>
        <w:left w:val="none" w:sz="0" w:space="0" w:color="auto"/>
        <w:bottom w:val="none" w:sz="0" w:space="0" w:color="auto"/>
        <w:right w:val="none" w:sz="0" w:space="0" w:color="auto"/>
      </w:divBdr>
    </w:div>
    <w:div w:id="2067145821">
      <w:marLeft w:val="0"/>
      <w:marRight w:val="0"/>
      <w:marTop w:val="0"/>
      <w:marBottom w:val="0"/>
      <w:divBdr>
        <w:top w:val="none" w:sz="0" w:space="0" w:color="auto"/>
        <w:left w:val="none" w:sz="0" w:space="0" w:color="auto"/>
        <w:bottom w:val="none" w:sz="0" w:space="0" w:color="auto"/>
        <w:right w:val="none" w:sz="0" w:space="0" w:color="auto"/>
      </w:divBdr>
    </w:div>
    <w:div w:id="2067145822">
      <w:marLeft w:val="0"/>
      <w:marRight w:val="0"/>
      <w:marTop w:val="0"/>
      <w:marBottom w:val="0"/>
      <w:divBdr>
        <w:top w:val="none" w:sz="0" w:space="0" w:color="auto"/>
        <w:left w:val="none" w:sz="0" w:space="0" w:color="auto"/>
        <w:bottom w:val="none" w:sz="0" w:space="0" w:color="auto"/>
        <w:right w:val="none" w:sz="0" w:space="0" w:color="auto"/>
      </w:divBdr>
    </w:div>
    <w:div w:id="2067145823">
      <w:marLeft w:val="0"/>
      <w:marRight w:val="0"/>
      <w:marTop w:val="0"/>
      <w:marBottom w:val="0"/>
      <w:divBdr>
        <w:top w:val="none" w:sz="0" w:space="0" w:color="auto"/>
        <w:left w:val="none" w:sz="0" w:space="0" w:color="auto"/>
        <w:bottom w:val="none" w:sz="0" w:space="0" w:color="auto"/>
        <w:right w:val="none" w:sz="0" w:space="0" w:color="auto"/>
      </w:divBdr>
    </w:div>
    <w:div w:id="2067145824">
      <w:marLeft w:val="0"/>
      <w:marRight w:val="0"/>
      <w:marTop w:val="0"/>
      <w:marBottom w:val="0"/>
      <w:divBdr>
        <w:top w:val="none" w:sz="0" w:space="0" w:color="auto"/>
        <w:left w:val="none" w:sz="0" w:space="0" w:color="auto"/>
        <w:bottom w:val="none" w:sz="0" w:space="0" w:color="auto"/>
        <w:right w:val="none" w:sz="0" w:space="0" w:color="auto"/>
      </w:divBdr>
    </w:div>
    <w:div w:id="2067145825">
      <w:marLeft w:val="0"/>
      <w:marRight w:val="0"/>
      <w:marTop w:val="0"/>
      <w:marBottom w:val="0"/>
      <w:divBdr>
        <w:top w:val="none" w:sz="0" w:space="0" w:color="auto"/>
        <w:left w:val="none" w:sz="0" w:space="0" w:color="auto"/>
        <w:bottom w:val="none" w:sz="0" w:space="0" w:color="auto"/>
        <w:right w:val="none" w:sz="0" w:space="0" w:color="auto"/>
      </w:divBdr>
    </w:div>
    <w:div w:id="2067145827">
      <w:marLeft w:val="0"/>
      <w:marRight w:val="0"/>
      <w:marTop w:val="0"/>
      <w:marBottom w:val="0"/>
      <w:divBdr>
        <w:top w:val="none" w:sz="0" w:space="0" w:color="auto"/>
        <w:left w:val="none" w:sz="0" w:space="0" w:color="auto"/>
        <w:bottom w:val="none" w:sz="0" w:space="0" w:color="auto"/>
        <w:right w:val="none" w:sz="0" w:space="0" w:color="auto"/>
      </w:divBdr>
    </w:div>
    <w:div w:id="2067145828">
      <w:marLeft w:val="0"/>
      <w:marRight w:val="0"/>
      <w:marTop w:val="0"/>
      <w:marBottom w:val="0"/>
      <w:divBdr>
        <w:top w:val="none" w:sz="0" w:space="0" w:color="auto"/>
        <w:left w:val="none" w:sz="0" w:space="0" w:color="auto"/>
        <w:bottom w:val="none" w:sz="0" w:space="0" w:color="auto"/>
        <w:right w:val="none" w:sz="0" w:space="0" w:color="auto"/>
      </w:divBdr>
      <w:divsChild>
        <w:div w:id="2067146034">
          <w:marLeft w:val="0"/>
          <w:marRight w:val="0"/>
          <w:marTop w:val="0"/>
          <w:marBottom w:val="0"/>
          <w:divBdr>
            <w:top w:val="none" w:sz="0" w:space="0" w:color="auto"/>
            <w:left w:val="none" w:sz="0" w:space="0" w:color="auto"/>
            <w:bottom w:val="none" w:sz="0" w:space="0" w:color="auto"/>
            <w:right w:val="none" w:sz="0" w:space="0" w:color="auto"/>
          </w:divBdr>
        </w:div>
      </w:divsChild>
    </w:div>
    <w:div w:id="2067145829">
      <w:marLeft w:val="0"/>
      <w:marRight w:val="0"/>
      <w:marTop w:val="0"/>
      <w:marBottom w:val="0"/>
      <w:divBdr>
        <w:top w:val="none" w:sz="0" w:space="0" w:color="auto"/>
        <w:left w:val="none" w:sz="0" w:space="0" w:color="auto"/>
        <w:bottom w:val="none" w:sz="0" w:space="0" w:color="auto"/>
        <w:right w:val="none" w:sz="0" w:space="0" w:color="auto"/>
      </w:divBdr>
    </w:div>
    <w:div w:id="2067145830">
      <w:marLeft w:val="0"/>
      <w:marRight w:val="0"/>
      <w:marTop w:val="0"/>
      <w:marBottom w:val="0"/>
      <w:divBdr>
        <w:top w:val="none" w:sz="0" w:space="0" w:color="auto"/>
        <w:left w:val="none" w:sz="0" w:space="0" w:color="auto"/>
        <w:bottom w:val="none" w:sz="0" w:space="0" w:color="auto"/>
        <w:right w:val="none" w:sz="0" w:space="0" w:color="auto"/>
      </w:divBdr>
    </w:div>
    <w:div w:id="2067145831">
      <w:marLeft w:val="0"/>
      <w:marRight w:val="0"/>
      <w:marTop w:val="0"/>
      <w:marBottom w:val="0"/>
      <w:divBdr>
        <w:top w:val="none" w:sz="0" w:space="0" w:color="auto"/>
        <w:left w:val="none" w:sz="0" w:space="0" w:color="auto"/>
        <w:bottom w:val="none" w:sz="0" w:space="0" w:color="auto"/>
        <w:right w:val="none" w:sz="0" w:space="0" w:color="auto"/>
      </w:divBdr>
    </w:div>
    <w:div w:id="2067145832">
      <w:marLeft w:val="0"/>
      <w:marRight w:val="0"/>
      <w:marTop w:val="0"/>
      <w:marBottom w:val="0"/>
      <w:divBdr>
        <w:top w:val="none" w:sz="0" w:space="0" w:color="auto"/>
        <w:left w:val="none" w:sz="0" w:space="0" w:color="auto"/>
        <w:bottom w:val="none" w:sz="0" w:space="0" w:color="auto"/>
        <w:right w:val="none" w:sz="0" w:space="0" w:color="auto"/>
      </w:divBdr>
    </w:div>
    <w:div w:id="2067145833">
      <w:marLeft w:val="0"/>
      <w:marRight w:val="0"/>
      <w:marTop w:val="0"/>
      <w:marBottom w:val="0"/>
      <w:divBdr>
        <w:top w:val="none" w:sz="0" w:space="0" w:color="auto"/>
        <w:left w:val="none" w:sz="0" w:space="0" w:color="auto"/>
        <w:bottom w:val="none" w:sz="0" w:space="0" w:color="auto"/>
        <w:right w:val="none" w:sz="0" w:space="0" w:color="auto"/>
      </w:divBdr>
    </w:div>
    <w:div w:id="2067145834">
      <w:marLeft w:val="0"/>
      <w:marRight w:val="0"/>
      <w:marTop w:val="0"/>
      <w:marBottom w:val="0"/>
      <w:divBdr>
        <w:top w:val="none" w:sz="0" w:space="0" w:color="auto"/>
        <w:left w:val="none" w:sz="0" w:space="0" w:color="auto"/>
        <w:bottom w:val="none" w:sz="0" w:space="0" w:color="auto"/>
        <w:right w:val="none" w:sz="0" w:space="0" w:color="auto"/>
      </w:divBdr>
    </w:div>
    <w:div w:id="2067145835">
      <w:marLeft w:val="0"/>
      <w:marRight w:val="0"/>
      <w:marTop w:val="0"/>
      <w:marBottom w:val="0"/>
      <w:divBdr>
        <w:top w:val="none" w:sz="0" w:space="0" w:color="auto"/>
        <w:left w:val="none" w:sz="0" w:space="0" w:color="auto"/>
        <w:bottom w:val="none" w:sz="0" w:space="0" w:color="auto"/>
        <w:right w:val="none" w:sz="0" w:space="0" w:color="auto"/>
      </w:divBdr>
    </w:div>
    <w:div w:id="2067145836">
      <w:marLeft w:val="0"/>
      <w:marRight w:val="0"/>
      <w:marTop w:val="0"/>
      <w:marBottom w:val="0"/>
      <w:divBdr>
        <w:top w:val="none" w:sz="0" w:space="0" w:color="auto"/>
        <w:left w:val="none" w:sz="0" w:space="0" w:color="auto"/>
        <w:bottom w:val="none" w:sz="0" w:space="0" w:color="auto"/>
        <w:right w:val="none" w:sz="0" w:space="0" w:color="auto"/>
      </w:divBdr>
    </w:div>
    <w:div w:id="2067145837">
      <w:marLeft w:val="0"/>
      <w:marRight w:val="0"/>
      <w:marTop w:val="0"/>
      <w:marBottom w:val="0"/>
      <w:divBdr>
        <w:top w:val="none" w:sz="0" w:space="0" w:color="auto"/>
        <w:left w:val="none" w:sz="0" w:space="0" w:color="auto"/>
        <w:bottom w:val="none" w:sz="0" w:space="0" w:color="auto"/>
        <w:right w:val="none" w:sz="0" w:space="0" w:color="auto"/>
      </w:divBdr>
    </w:div>
    <w:div w:id="2067145839">
      <w:marLeft w:val="0"/>
      <w:marRight w:val="0"/>
      <w:marTop w:val="0"/>
      <w:marBottom w:val="0"/>
      <w:divBdr>
        <w:top w:val="none" w:sz="0" w:space="0" w:color="auto"/>
        <w:left w:val="none" w:sz="0" w:space="0" w:color="auto"/>
        <w:bottom w:val="none" w:sz="0" w:space="0" w:color="auto"/>
        <w:right w:val="none" w:sz="0" w:space="0" w:color="auto"/>
      </w:divBdr>
    </w:div>
    <w:div w:id="2067145840">
      <w:marLeft w:val="0"/>
      <w:marRight w:val="0"/>
      <w:marTop w:val="0"/>
      <w:marBottom w:val="0"/>
      <w:divBdr>
        <w:top w:val="none" w:sz="0" w:space="0" w:color="auto"/>
        <w:left w:val="none" w:sz="0" w:space="0" w:color="auto"/>
        <w:bottom w:val="none" w:sz="0" w:space="0" w:color="auto"/>
        <w:right w:val="none" w:sz="0" w:space="0" w:color="auto"/>
      </w:divBdr>
    </w:div>
    <w:div w:id="2067145841">
      <w:marLeft w:val="0"/>
      <w:marRight w:val="0"/>
      <w:marTop w:val="0"/>
      <w:marBottom w:val="0"/>
      <w:divBdr>
        <w:top w:val="none" w:sz="0" w:space="0" w:color="auto"/>
        <w:left w:val="none" w:sz="0" w:space="0" w:color="auto"/>
        <w:bottom w:val="none" w:sz="0" w:space="0" w:color="auto"/>
        <w:right w:val="none" w:sz="0" w:space="0" w:color="auto"/>
      </w:divBdr>
    </w:div>
    <w:div w:id="2067145842">
      <w:marLeft w:val="0"/>
      <w:marRight w:val="0"/>
      <w:marTop w:val="0"/>
      <w:marBottom w:val="0"/>
      <w:divBdr>
        <w:top w:val="none" w:sz="0" w:space="0" w:color="auto"/>
        <w:left w:val="none" w:sz="0" w:space="0" w:color="auto"/>
        <w:bottom w:val="none" w:sz="0" w:space="0" w:color="auto"/>
        <w:right w:val="none" w:sz="0" w:space="0" w:color="auto"/>
      </w:divBdr>
    </w:div>
    <w:div w:id="2067145843">
      <w:marLeft w:val="0"/>
      <w:marRight w:val="0"/>
      <w:marTop w:val="0"/>
      <w:marBottom w:val="0"/>
      <w:divBdr>
        <w:top w:val="none" w:sz="0" w:space="0" w:color="auto"/>
        <w:left w:val="none" w:sz="0" w:space="0" w:color="auto"/>
        <w:bottom w:val="none" w:sz="0" w:space="0" w:color="auto"/>
        <w:right w:val="none" w:sz="0" w:space="0" w:color="auto"/>
      </w:divBdr>
    </w:div>
    <w:div w:id="2067145844">
      <w:marLeft w:val="0"/>
      <w:marRight w:val="0"/>
      <w:marTop w:val="0"/>
      <w:marBottom w:val="0"/>
      <w:divBdr>
        <w:top w:val="none" w:sz="0" w:space="0" w:color="auto"/>
        <w:left w:val="none" w:sz="0" w:space="0" w:color="auto"/>
        <w:bottom w:val="none" w:sz="0" w:space="0" w:color="auto"/>
        <w:right w:val="none" w:sz="0" w:space="0" w:color="auto"/>
      </w:divBdr>
    </w:div>
    <w:div w:id="2067145845">
      <w:marLeft w:val="0"/>
      <w:marRight w:val="0"/>
      <w:marTop w:val="0"/>
      <w:marBottom w:val="0"/>
      <w:divBdr>
        <w:top w:val="none" w:sz="0" w:space="0" w:color="auto"/>
        <w:left w:val="none" w:sz="0" w:space="0" w:color="auto"/>
        <w:bottom w:val="none" w:sz="0" w:space="0" w:color="auto"/>
        <w:right w:val="none" w:sz="0" w:space="0" w:color="auto"/>
      </w:divBdr>
    </w:div>
    <w:div w:id="2067145846">
      <w:marLeft w:val="0"/>
      <w:marRight w:val="0"/>
      <w:marTop w:val="0"/>
      <w:marBottom w:val="0"/>
      <w:divBdr>
        <w:top w:val="none" w:sz="0" w:space="0" w:color="auto"/>
        <w:left w:val="none" w:sz="0" w:space="0" w:color="auto"/>
        <w:bottom w:val="none" w:sz="0" w:space="0" w:color="auto"/>
        <w:right w:val="none" w:sz="0" w:space="0" w:color="auto"/>
      </w:divBdr>
    </w:div>
    <w:div w:id="2067145848">
      <w:marLeft w:val="0"/>
      <w:marRight w:val="0"/>
      <w:marTop w:val="0"/>
      <w:marBottom w:val="0"/>
      <w:divBdr>
        <w:top w:val="none" w:sz="0" w:space="0" w:color="auto"/>
        <w:left w:val="none" w:sz="0" w:space="0" w:color="auto"/>
        <w:bottom w:val="none" w:sz="0" w:space="0" w:color="auto"/>
        <w:right w:val="none" w:sz="0" w:space="0" w:color="auto"/>
      </w:divBdr>
    </w:div>
    <w:div w:id="2067145849">
      <w:marLeft w:val="0"/>
      <w:marRight w:val="0"/>
      <w:marTop w:val="0"/>
      <w:marBottom w:val="0"/>
      <w:divBdr>
        <w:top w:val="none" w:sz="0" w:space="0" w:color="auto"/>
        <w:left w:val="none" w:sz="0" w:space="0" w:color="auto"/>
        <w:bottom w:val="none" w:sz="0" w:space="0" w:color="auto"/>
        <w:right w:val="none" w:sz="0" w:space="0" w:color="auto"/>
      </w:divBdr>
    </w:div>
    <w:div w:id="2067145850">
      <w:marLeft w:val="0"/>
      <w:marRight w:val="0"/>
      <w:marTop w:val="0"/>
      <w:marBottom w:val="0"/>
      <w:divBdr>
        <w:top w:val="none" w:sz="0" w:space="0" w:color="auto"/>
        <w:left w:val="none" w:sz="0" w:space="0" w:color="auto"/>
        <w:bottom w:val="none" w:sz="0" w:space="0" w:color="auto"/>
        <w:right w:val="none" w:sz="0" w:space="0" w:color="auto"/>
      </w:divBdr>
    </w:div>
    <w:div w:id="2067145851">
      <w:marLeft w:val="0"/>
      <w:marRight w:val="0"/>
      <w:marTop w:val="0"/>
      <w:marBottom w:val="0"/>
      <w:divBdr>
        <w:top w:val="none" w:sz="0" w:space="0" w:color="auto"/>
        <w:left w:val="none" w:sz="0" w:space="0" w:color="auto"/>
        <w:bottom w:val="none" w:sz="0" w:space="0" w:color="auto"/>
        <w:right w:val="none" w:sz="0" w:space="0" w:color="auto"/>
      </w:divBdr>
    </w:div>
    <w:div w:id="2067145852">
      <w:marLeft w:val="0"/>
      <w:marRight w:val="0"/>
      <w:marTop w:val="0"/>
      <w:marBottom w:val="0"/>
      <w:divBdr>
        <w:top w:val="none" w:sz="0" w:space="0" w:color="auto"/>
        <w:left w:val="none" w:sz="0" w:space="0" w:color="auto"/>
        <w:bottom w:val="none" w:sz="0" w:space="0" w:color="auto"/>
        <w:right w:val="none" w:sz="0" w:space="0" w:color="auto"/>
      </w:divBdr>
    </w:div>
    <w:div w:id="2067145853">
      <w:marLeft w:val="0"/>
      <w:marRight w:val="0"/>
      <w:marTop w:val="0"/>
      <w:marBottom w:val="0"/>
      <w:divBdr>
        <w:top w:val="none" w:sz="0" w:space="0" w:color="auto"/>
        <w:left w:val="none" w:sz="0" w:space="0" w:color="auto"/>
        <w:bottom w:val="none" w:sz="0" w:space="0" w:color="auto"/>
        <w:right w:val="none" w:sz="0" w:space="0" w:color="auto"/>
      </w:divBdr>
    </w:div>
    <w:div w:id="2067145854">
      <w:marLeft w:val="0"/>
      <w:marRight w:val="0"/>
      <w:marTop w:val="0"/>
      <w:marBottom w:val="0"/>
      <w:divBdr>
        <w:top w:val="none" w:sz="0" w:space="0" w:color="auto"/>
        <w:left w:val="none" w:sz="0" w:space="0" w:color="auto"/>
        <w:bottom w:val="none" w:sz="0" w:space="0" w:color="auto"/>
        <w:right w:val="none" w:sz="0" w:space="0" w:color="auto"/>
      </w:divBdr>
    </w:div>
    <w:div w:id="2067145855">
      <w:marLeft w:val="0"/>
      <w:marRight w:val="0"/>
      <w:marTop w:val="0"/>
      <w:marBottom w:val="0"/>
      <w:divBdr>
        <w:top w:val="none" w:sz="0" w:space="0" w:color="auto"/>
        <w:left w:val="none" w:sz="0" w:space="0" w:color="auto"/>
        <w:bottom w:val="none" w:sz="0" w:space="0" w:color="auto"/>
        <w:right w:val="none" w:sz="0" w:space="0" w:color="auto"/>
      </w:divBdr>
    </w:div>
    <w:div w:id="2067145856">
      <w:marLeft w:val="0"/>
      <w:marRight w:val="0"/>
      <w:marTop w:val="0"/>
      <w:marBottom w:val="0"/>
      <w:divBdr>
        <w:top w:val="none" w:sz="0" w:space="0" w:color="auto"/>
        <w:left w:val="none" w:sz="0" w:space="0" w:color="auto"/>
        <w:bottom w:val="none" w:sz="0" w:space="0" w:color="auto"/>
        <w:right w:val="none" w:sz="0" w:space="0" w:color="auto"/>
      </w:divBdr>
    </w:div>
    <w:div w:id="2067145857">
      <w:marLeft w:val="0"/>
      <w:marRight w:val="0"/>
      <w:marTop w:val="0"/>
      <w:marBottom w:val="0"/>
      <w:divBdr>
        <w:top w:val="none" w:sz="0" w:space="0" w:color="auto"/>
        <w:left w:val="none" w:sz="0" w:space="0" w:color="auto"/>
        <w:bottom w:val="none" w:sz="0" w:space="0" w:color="auto"/>
        <w:right w:val="none" w:sz="0" w:space="0" w:color="auto"/>
      </w:divBdr>
    </w:div>
    <w:div w:id="2067145858">
      <w:marLeft w:val="0"/>
      <w:marRight w:val="0"/>
      <w:marTop w:val="0"/>
      <w:marBottom w:val="0"/>
      <w:divBdr>
        <w:top w:val="none" w:sz="0" w:space="0" w:color="auto"/>
        <w:left w:val="none" w:sz="0" w:space="0" w:color="auto"/>
        <w:bottom w:val="none" w:sz="0" w:space="0" w:color="auto"/>
        <w:right w:val="none" w:sz="0" w:space="0" w:color="auto"/>
      </w:divBdr>
    </w:div>
    <w:div w:id="2067145859">
      <w:marLeft w:val="0"/>
      <w:marRight w:val="0"/>
      <w:marTop w:val="0"/>
      <w:marBottom w:val="0"/>
      <w:divBdr>
        <w:top w:val="none" w:sz="0" w:space="0" w:color="auto"/>
        <w:left w:val="none" w:sz="0" w:space="0" w:color="auto"/>
        <w:bottom w:val="none" w:sz="0" w:space="0" w:color="auto"/>
        <w:right w:val="none" w:sz="0" w:space="0" w:color="auto"/>
      </w:divBdr>
    </w:div>
    <w:div w:id="2067145860">
      <w:marLeft w:val="0"/>
      <w:marRight w:val="0"/>
      <w:marTop w:val="0"/>
      <w:marBottom w:val="0"/>
      <w:divBdr>
        <w:top w:val="none" w:sz="0" w:space="0" w:color="auto"/>
        <w:left w:val="none" w:sz="0" w:space="0" w:color="auto"/>
        <w:bottom w:val="none" w:sz="0" w:space="0" w:color="auto"/>
        <w:right w:val="none" w:sz="0" w:space="0" w:color="auto"/>
      </w:divBdr>
    </w:div>
    <w:div w:id="2067145861">
      <w:marLeft w:val="0"/>
      <w:marRight w:val="0"/>
      <w:marTop w:val="0"/>
      <w:marBottom w:val="0"/>
      <w:divBdr>
        <w:top w:val="none" w:sz="0" w:space="0" w:color="auto"/>
        <w:left w:val="none" w:sz="0" w:space="0" w:color="auto"/>
        <w:bottom w:val="none" w:sz="0" w:space="0" w:color="auto"/>
        <w:right w:val="none" w:sz="0" w:space="0" w:color="auto"/>
      </w:divBdr>
    </w:div>
    <w:div w:id="2067145862">
      <w:marLeft w:val="0"/>
      <w:marRight w:val="0"/>
      <w:marTop w:val="0"/>
      <w:marBottom w:val="0"/>
      <w:divBdr>
        <w:top w:val="none" w:sz="0" w:space="0" w:color="auto"/>
        <w:left w:val="none" w:sz="0" w:space="0" w:color="auto"/>
        <w:bottom w:val="none" w:sz="0" w:space="0" w:color="auto"/>
        <w:right w:val="none" w:sz="0" w:space="0" w:color="auto"/>
      </w:divBdr>
    </w:div>
    <w:div w:id="2067145863">
      <w:marLeft w:val="0"/>
      <w:marRight w:val="0"/>
      <w:marTop w:val="0"/>
      <w:marBottom w:val="0"/>
      <w:divBdr>
        <w:top w:val="none" w:sz="0" w:space="0" w:color="auto"/>
        <w:left w:val="none" w:sz="0" w:space="0" w:color="auto"/>
        <w:bottom w:val="none" w:sz="0" w:space="0" w:color="auto"/>
        <w:right w:val="none" w:sz="0" w:space="0" w:color="auto"/>
      </w:divBdr>
    </w:div>
    <w:div w:id="2067145864">
      <w:marLeft w:val="0"/>
      <w:marRight w:val="0"/>
      <w:marTop w:val="0"/>
      <w:marBottom w:val="0"/>
      <w:divBdr>
        <w:top w:val="none" w:sz="0" w:space="0" w:color="auto"/>
        <w:left w:val="none" w:sz="0" w:space="0" w:color="auto"/>
        <w:bottom w:val="none" w:sz="0" w:space="0" w:color="auto"/>
        <w:right w:val="none" w:sz="0" w:space="0" w:color="auto"/>
      </w:divBdr>
    </w:div>
    <w:div w:id="2067145865">
      <w:marLeft w:val="0"/>
      <w:marRight w:val="0"/>
      <w:marTop w:val="0"/>
      <w:marBottom w:val="0"/>
      <w:divBdr>
        <w:top w:val="none" w:sz="0" w:space="0" w:color="auto"/>
        <w:left w:val="none" w:sz="0" w:space="0" w:color="auto"/>
        <w:bottom w:val="none" w:sz="0" w:space="0" w:color="auto"/>
        <w:right w:val="none" w:sz="0" w:space="0" w:color="auto"/>
      </w:divBdr>
    </w:div>
    <w:div w:id="2067145866">
      <w:marLeft w:val="0"/>
      <w:marRight w:val="0"/>
      <w:marTop w:val="0"/>
      <w:marBottom w:val="0"/>
      <w:divBdr>
        <w:top w:val="none" w:sz="0" w:space="0" w:color="auto"/>
        <w:left w:val="none" w:sz="0" w:space="0" w:color="auto"/>
        <w:bottom w:val="none" w:sz="0" w:space="0" w:color="auto"/>
        <w:right w:val="none" w:sz="0" w:space="0" w:color="auto"/>
      </w:divBdr>
    </w:div>
    <w:div w:id="2067145867">
      <w:marLeft w:val="0"/>
      <w:marRight w:val="0"/>
      <w:marTop w:val="0"/>
      <w:marBottom w:val="0"/>
      <w:divBdr>
        <w:top w:val="none" w:sz="0" w:space="0" w:color="auto"/>
        <w:left w:val="none" w:sz="0" w:space="0" w:color="auto"/>
        <w:bottom w:val="none" w:sz="0" w:space="0" w:color="auto"/>
        <w:right w:val="none" w:sz="0" w:space="0" w:color="auto"/>
      </w:divBdr>
    </w:div>
    <w:div w:id="2067145868">
      <w:marLeft w:val="0"/>
      <w:marRight w:val="0"/>
      <w:marTop w:val="0"/>
      <w:marBottom w:val="0"/>
      <w:divBdr>
        <w:top w:val="none" w:sz="0" w:space="0" w:color="auto"/>
        <w:left w:val="none" w:sz="0" w:space="0" w:color="auto"/>
        <w:bottom w:val="none" w:sz="0" w:space="0" w:color="auto"/>
        <w:right w:val="none" w:sz="0" w:space="0" w:color="auto"/>
      </w:divBdr>
    </w:div>
    <w:div w:id="2067145869">
      <w:marLeft w:val="0"/>
      <w:marRight w:val="0"/>
      <w:marTop w:val="0"/>
      <w:marBottom w:val="0"/>
      <w:divBdr>
        <w:top w:val="none" w:sz="0" w:space="0" w:color="auto"/>
        <w:left w:val="none" w:sz="0" w:space="0" w:color="auto"/>
        <w:bottom w:val="none" w:sz="0" w:space="0" w:color="auto"/>
        <w:right w:val="none" w:sz="0" w:space="0" w:color="auto"/>
      </w:divBdr>
    </w:div>
    <w:div w:id="2067145870">
      <w:marLeft w:val="0"/>
      <w:marRight w:val="0"/>
      <w:marTop w:val="0"/>
      <w:marBottom w:val="0"/>
      <w:divBdr>
        <w:top w:val="none" w:sz="0" w:space="0" w:color="auto"/>
        <w:left w:val="none" w:sz="0" w:space="0" w:color="auto"/>
        <w:bottom w:val="none" w:sz="0" w:space="0" w:color="auto"/>
        <w:right w:val="none" w:sz="0" w:space="0" w:color="auto"/>
      </w:divBdr>
    </w:div>
    <w:div w:id="2067145871">
      <w:marLeft w:val="0"/>
      <w:marRight w:val="0"/>
      <w:marTop w:val="0"/>
      <w:marBottom w:val="0"/>
      <w:divBdr>
        <w:top w:val="none" w:sz="0" w:space="0" w:color="auto"/>
        <w:left w:val="none" w:sz="0" w:space="0" w:color="auto"/>
        <w:bottom w:val="none" w:sz="0" w:space="0" w:color="auto"/>
        <w:right w:val="none" w:sz="0" w:space="0" w:color="auto"/>
      </w:divBdr>
    </w:div>
    <w:div w:id="2067145872">
      <w:marLeft w:val="0"/>
      <w:marRight w:val="0"/>
      <w:marTop w:val="0"/>
      <w:marBottom w:val="0"/>
      <w:divBdr>
        <w:top w:val="none" w:sz="0" w:space="0" w:color="auto"/>
        <w:left w:val="none" w:sz="0" w:space="0" w:color="auto"/>
        <w:bottom w:val="none" w:sz="0" w:space="0" w:color="auto"/>
        <w:right w:val="none" w:sz="0" w:space="0" w:color="auto"/>
      </w:divBdr>
    </w:div>
    <w:div w:id="2067145873">
      <w:marLeft w:val="0"/>
      <w:marRight w:val="0"/>
      <w:marTop w:val="0"/>
      <w:marBottom w:val="0"/>
      <w:divBdr>
        <w:top w:val="none" w:sz="0" w:space="0" w:color="auto"/>
        <w:left w:val="none" w:sz="0" w:space="0" w:color="auto"/>
        <w:bottom w:val="none" w:sz="0" w:space="0" w:color="auto"/>
        <w:right w:val="none" w:sz="0" w:space="0" w:color="auto"/>
      </w:divBdr>
    </w:div>
    <w:div w:id="2067145875">
      <w:marLeft w:val="0"/>
      <w:marRight w:val="0"/>
      <w:marTop w:val="0"/>
      <w:marBottom w:val="0"/>
      <w:divBdr>
        <w:top w:val="none" w:sz="0" w:space="0" w:color="auto"/>
        <w:left w:val="none" w:sz="0" w:space="0" w:color="auto"/>
        <w:bottom w:val="none" w:sz="0" w:space="0" w:color="auto"/>
        <w:right w:val="none" w:sz="0" w:space="0" w:color="auto"/>
      </w:divBdr>
      <w:divsChild>
        <w:div w:id="2067146038">
          <w:marLeft w:val="0"/>
          <w:marRight w:val="0"/>
          <w:marTop w:val="0"/>
          <w:marBottom w:val="0"/>
          <w:divBdr>
            <w:top w:val="none" w:sz="0" w:space="0" w:color="auto"/>
            <w:left w:val="none" w:sz="0" w:space="0" w:color="auto"/>
            <w:bottom w:val="none" w:sz="0" w:space="0" w:color="auto"/>
            <w:right w:val="none" w:sz="0" w:space="0" w:color="auto"/>
          </w:divBdr>
        </w:div>
      </w:divsChild>
    </w:div>
    <w:div w:id="2067145876">
      <w:marLeft w:val="0"/>
      <w:marRight w:val="0"/>
      <w:marTop w:val="0"/>
      <w:marBottom w:val="0"/>
      <w:divBdr>
        <w:top w:val="none" w:sz="0" w:space="0" w:color="auto"/>
        <w:left w:val="none" w:sz="0" w:space="0" w:color="auto"/>
        <w:bottom w:val="none" w:sz="0" w:space="0" w:color="auto"/>
        <w:right w:val="none" w:sz="0" w:space="0" w:color="auto"/>
      </w:divBdr>
    </w:div>
    <w:div w:id="2067145877">
      <w:marLeft w:val="0"/>
      <w:marRight w:val="0"/>
      <w:marTop w:val="0"/>
      <w:marBottom w:val="0"/>
      <w:divBdr>
        <w:top w:val="none" w:sz="0" w:space="0" w:color="auto"/>
        <w:left w:val="none" w:sz="0" w:space="0" w:color="auto"/>
        <w:bottom w:val="none" w:sz="0" w:space="0" w:color="auto"/>
        <w:right w:val="none" w:sz="0" w:space="0" w:color="auto"/>
      </w:divBdr>
    </w:div>
    <w:div w:id="2067145878">
      <w:marLeft w:val="0"/>
      <w:marRight w:val="0"/>
      <w:marTop w:val="0"/>
      <w:marBottom w:val="0"/>
      <w:divBdr>
        <w:top w:val="none" w:sz="0" w:space="0" w:color="auto"/>
        <w:left w:val="none" w:sz="0" w:space="0" w:color="auto"/>
        <w:bottom w:val="none" w:sz="0" w:space="0" w:color="auto"/>
        <w:right w:val="none" w:sz="0" w:space="0" w:color="auto"/>
      </w:divBdr>
      <w:divsChild>
        <w:div w:id="2067145977">
          <w:marLeft w:val="0"/>
          <w:marRight w:val="0"/>
          <w:marTop w:val="0"/>
          <w:marBottom w:val="0"/>
          <w:divBdr>
            <w:top w:val="none" w:sz="0" w:space="0" w:color="auto"/>
            <w:left w:val="none" w:sz="0" w:space="0" w:color="auto"/>
            <w:bottom w:val="none" w:sz="0" w:space="0" w:color="auto"/>
            <w:right w:val="none" w:sz="0" w:space="0" w:color="auto"/>
          </w:divBdr>
          <w:divsChild>
            <w:div w:id="2067145847">
              <w:marLeft w:val="0"/>
              <w:marRight w:val="0"/>
              <w:marTop w:val="0"/>
              <w:marBottom w:val="0"/>
              <w:divBdr>
                <w:top w:val="none" w:sz="0" w:space="0" w:color="auto"/>
                <w:left w:val="none" w:sz="0" w:space="0" w:color="auto"/>
                <w:bottom w:val="none" w:sz="0" w:space="0" w:color="auto"/>
                <w:right w:val="none" w:sz="0" w:space="0" w:color="auto"/>
              </w:divBdr>
              <w:divsChild>
                <w:div w:id="2067146046">
                  <w:marLeft w:val="0"/>
                  <w:marRight w:val="0"/>
                  <w:marTop w:val="0"/>
                  <w:marBottom w:val="0"/>
                  <w:divBdr>
                    <w:top w:val="none" w:sz="0" w:space="0" w:color="auto"/>
                    <w:left w:val="none" w:sz="0" w:space="0" w:color="auto"/>
                    <w:bottom w:val="none" w:sz="0" w:space="0" w:color="auto"/>
                    <w:right w:val="none" w:sz="0" w:space="0" w:color="auto"/>
                  </w:divBdr>
                  <w:divsChild>
                    <w:div w:id="2067146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7146017">
          <w:marLeft w:val="0"/>
          <w:marRight w:val="0"/>
          <w:marTop w:val="0"/>
          <w:marBottom w:val="0"/>
          <w:divBdr>
            <w:top w:val="none" w:sz="0" w:space="0" w:color="auto"/>
            <w:left w:val="none" w:sz="0" w:space="0" w:color="auto"/>
            <w:bottom w:val="none" w:sz="0" w:space="0" w:color="auto"/>
            <w:right w:val="none" w:sz="0" w:space="0" w:color="auto"/>
          </w:divBdr>
          <w:divsChild>
            <w:div w:id="2067145924">
              <w:marLeft w:val="0"/>
              <w:marRight w:val="0"/>
              <w:marTop w:val="0"/>
              <w:marBottom w:val="0"/>
              <w:divBdr>
                <w:top w:val="none" w:sz="0" w:space="0" w:color="auto"/>
                <w:left w:val="none" w:sz="0" w:space="0" w:color="auto"/>
                <w:bottom w:val="none" w:sz="0" w:space="0" w:color="auto"/>
                <w:right w:val="none" w:sz="0" w:space="0" w:color="auto"/>
              </w:divBdr>
              <w:divsChild>
                <w:div w:id="2067145992">
                  <w:marLeft w:val="0"/>
                  <w:marRight w:val="0"/>
                  <w:marTop w:val="0"/>
                  <w:marBottom w:val="0"/>
                  <w:divBdr>
                    <w:top w:val="none" w:sz="0" w:space="0" w:color="auto"/>
                    <w:left w:val="none" w:sz="0" w:space="0" w:color="auto"/>
                    <w:bottom w:val="none" w:sz="0" w:space="0" w:color="auto"/>
                    <w:right w:val="none" w:sz="0" w:space="0" w:color="auto"/>
                  </w:divBdr>
                  <w:divsChild>
                    <w:div w:id="2067145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7145879">
      <w:marLeft w:val="0"/>
      <w:marRight w:val="0"/>
      <w:marTop w:val="0"/>
      <w:marBottom w:val="0"/>
      <w:divBdr>
        <w:top w:val="none" w:sz="0" w:space="0" w:color="auto"/>
        <w:left w:val="none" w:sz="0" w:space="0" w:color="auto"/>
        <w:bottom w:val="none" w:sz="0" w:space="0" w:color="auto"/>
        <w:right w:val="none" w:sz="0" w:space="0" w:color="auto"/>
      </w:divBdr>
    </w:div>
    <w:div w:id="2067145882">
      <w:marLeft w:val="0"/>
      <w:marRight w:val="0"/>
      <w:marTop w:val="0"/>
      <w:marBottom w:val="0"/>
      <w:divBdr>
        <w:top w:val="none" w:sz="0" w:space="0" w:color="auto"/>
        <w:left w:val="none" w:sz="0" w:space="0" w:color="auto"/>
        <w:bottom w:val="none" w:sz="0" w:space="0" w:color="auto"/>
        <w:right w:val="none" w:sz="0" w:space="0" w:color="auto"/>
      </w:divBdr>
    </w:div>
    <w:div w:id="2067145883">
      <w:marLeft w:val="0"/>
      <w:marRight w:val="0"/>
      <w:marTop w:val="0"/>
      <w:marBottom w:val="0"/>
      <w:divBdr>
        <w:top w:val="none" w:sz="0" w:space="0" w:color="auto"/>
        <w:left w:val="none" w:sz="0" w:space="0" w:color="auto"/>
        <w:bottom w:val="none" w:sz="0" w:space="0" w:color="auto"/>
        <w:right w:val="none" w:sz="0" w:space="0" w:color="auto"/>
      </w:divBdr>
    </w:div>
    <w:div w:id="2067145885">
      <w:marLeft w:val="0"/>
      <w:marRight w:val="0"/>
      <w:marTop w:val="0"/>
      <w:marBottom w:val="0"/>
      <w:divBdr>
        <w:top w:val="none" w:sz="0" w:space="0" w:color="auto"/>
        <w:left w:val="none" w:sz="0" w:space="0" w:color="auto"/>
        <w:bottom w:val="none" w:sz="0" w:space="0" w:color="auto"/>
        <w:right w:val="none" w:sz="0" w:space="0" w:color="auto"/>
      </w:divBdr>
    </w:div>
    <w:div w:id="2067145886">
      <w:marLeft w:val="0"/>
      <w:marRight w:val="0"/>
      <w:marTop w:val="0"/>
      <w:marBottom w:val="0"/>
      <w:divBdr>
        <w:top w:val="none" w:sz="0" w:space="0" w:color="auto"/>
        <w:left w:val="none" w:sz="0" w:space="0" w:color="auto"/>
        <w:bottom w:val="none" w:sz="0" w:space="0" w:color="auto"/>
        <w:right w:val="none" w:sz="0" w:space="0" w:color="auto"/>
      </w:divBdr>
    </w:div>
    <w:div w:id="2067145887">
      <w:marLeft w:val="0"/>
      <w:marRight w:val="0"/>
      <w:marTop w:val="0"/>
      <w:marBottom w:val="0"/>
      <w:divBdr>
        <w:top w:val="none" w:sz="0" w:space="0" w:color="auto"/>
        <w:left w:val="none" w:sz="0" w:space="0" w:color="auto"/>
        <w:bottom w:val="none" w:sz="0" w:space="0" w:color="auto"/>
        <w:right w:val="none" w:sz="0" w:space="0" w:color="auto"/>
      </w:divBdr>
    </w:div>
    <w:div w:id="2067145888">
      <w:marLeft w:val="0"/>
      <w:marRight w:val="0"/>
      <w:marTop w:val="0"/>
      <w:marBottom w:val="0"/>
      <w:divBdr>
        <w:top w:val="none" w:sz="0" w:space="0" w:color="auto"/>
        <w:left w:val="none" w:sz="0" w:space="0" w:color="auto"/>
        <w:bottom w:val="none" w:sz="0" w:space="0" w:color="auto"/>
        <w:right w:val="none" w:sz="0" w:space="0" w:color="auto"/>
      </w:divBdr>
    </w:div>
    <w:div w:id="2067145889">
      <w:marLeft w:val="0"/>
      <w:marRight w:val="0"/>
      <w:marTop w:val="0"/>
      <w:marBottom w:val="0"/>
      <w:divBdr>
        <w:top w:val="none" w:sz="0" w:space="0" w:color="auto"/>
        <w:left w:val="none" w:sz="0" w:space="0" w:color="auto"/>
        <w:bottom w:val="none" w:sz="0" w:space="0" w:color="auto"/>
        <w:right w:val="none" w:sz="0" w:space="0" w:color="auto"/>
      </w:divBdr>
    </w:div>
    <w:div w:id="2067145890">
      <w:marLeft w:val="0"/>
      <w:marRight w:val="0"/>
      <w:marTop w:val="0"/>
      <w:marBottom w:val="0"/>
      <w:divBdr>
        <w:top w:val="none" w:sz="0" w:space="0" w:color="auto"/>
        <w:left w:val="none" w:sz="0" w:space="0" w:color="auto"/>
        <w:bottom w:val="none" w:sz="0" w:space="0" w:color="auto"/>
        <w:right w:val="none" w:sz="0" w:space="0" w:color="auto"/>
      </w:divBdr>
    </w:div>
    <w:div w:id="2067145891">
      <w:marLeft w:val="0"/>
      <w:marRight w:val="0"/>
      <w:marTop w:val="0"/>
      <w:marBottom w:val="0"/>
      <w:divBdr>
        <w:top w:val="none" w:sz="0" w:space="0" w:color="auto"/>
        <w:left w:val="none" w:sz="0" w:space="0" w:color="auto"/>
        <w:bottom w:val="none" w:sz="0" w:space="0" w:color="auto"/>
        <w:right w:val="none" w:sz="0" w:space="0" w:color="auto"/>
      </w:divBdr>
    </w:div>
    <w:div w:id="2067145892">
      <w:marLeft w:val="0"/>
      <w:marRight w:val="0"/>
      <w:marTop w:val="0"/>
      <w:marBottom w:val="0"/>
      <w:divBdr>
        <w:top w:val="none" w:sz="0" w:space="0" w:color="auto"/>
        <w:left w:val="none" w:sz="0" w:space="0" w:color="auto"/>
        <w:bottom w:val="none" w:sz="0" w:space="0" w:color="auto"/>
        <w:right w:val="none" w:sz="0" w:space="0" w:color="auto"/>
      </w:divBdr>
    </w:div>
    <w:div w:id="2067145893">
      <w:marLeft w:val="0"/>
      <w:marRight w:val="0"/>
      <w:marTop w:val="0"/>
      <w:marBottom w:val="0"/>
      <w:divBdr>
        <w:top w:val="none" w:sz="0" w:space="0" w:color="auto"/>
        <w:left w:val="none" w:sz="0" w:space="0" w:color="auto"/>
        <w:bottom w:val="none" w:sz="0" w:space="0" w:color="auto"/>
        <w:right w:val="none" w:sz="0" w:space="0" w:color="auto"/>
      </w:divBdr>
    </w:div>
    <w:div w:id="2067145894">
      <w:marLeft w:val="0"/>
      <w:marRight w:val="0"/>
      <w:marTop w:val="0"/>
      <w:marBottom w:val="0"/>
      <w:divBdr>
        <w:top w:val="none" w:sz="0" w:space="0" w:color="auto"/>
        <w:left w:val="none" w:sz="0" w:space="0" w:color="auto"/>
        <w:bottom w:val="none" w:sz="0" w:space="0" w:color="auto"/>
        <w:right w:val="none" w:sz="0" w:space="0" w:color="auto"/>
      </w:divBdr>
    </w:div>
    <w:div w:id="2067145895">
      <w:marLeft w:val="0"/>
      <w:marRight w:val="0"/>
      <w:marTop w:val="0"/>
      <w:marBottom w:val="0"/>
      <w:divBdr>
        <w:top w:val="none" w:sz="0" w:space="0" w:color="auto"/>
        <w:left w:val="none" w:sz="0" w:space="0" w:color="auto"/>
        <w:bottom w:val="none" w:sz="0" w:space="0" w:color="auto"/>
        <w:right w:val="none" w:sz="0" w:space="0" w:color="auto"/>
      </w:divBdr>
    </w:div>
    <w:div w:id="2067145896">
      <w:marLeft w:val="0"/>
      <w:marRight w:val="0"/>
      <w:marTop w:val="0"/>
      <w:marBottom w:val="0"/>
      <w:divBdr>
        <w:top w:val="none" w:sz="0" w:space="0" w:color="auto"/>
        <w:left w:val="none" w:sz="0" w:space="0" w:color="auto"/>
        <w:bottom w:val="none" w:sz="0" w:space="0" w:color="auto"/>
        <w:right w:val="none" w:sz="0" w:space="0" w:color="auto"/>
      </w:divBdr>
    </w:div>
    <w:div w:id="2067145897">
      <w:marLeft w:val="0"/>
      <w:marRight w:val="0"/>
      <w:marTop w:val="0"/>
      <w:marBottom w:val="0"/>
      <w:divBdr>
        <w:top w:val="none" w:sz="0" w:space="0" w:color="auto"/>
        <w:left w:val="none" w:sz="0" w:space="0" w:color="auto"/>
        <w:bottom w:val="none" w:sz="0" w:space="0" w:color="auto"/>
        <w:right w:val="none" w:sz="0" w:space="0" w:color="auto"/>
      </w:divBdr>
    </w:div>
    <w:div w:id="2067145898">
      <w:marLeft w:val="0"/>
      <w:marRight w:val="0"/>
      <w:marTop w:val="0"/>
      <w:marBottom w:val="0"/>
      <w:divBdr>
        <w:top w:val="none" w:sz="0" w:space="0" w:color="auto"/>
        <w:left w:val="none" w:sz="0" w:space="0" w:color="auto"/>
        <w:bottom w:val="none" w:sz="0" w:space="0" w:color="auto"/>
        <w:right w:val="none" w:sz="0" w:space="0" w:color="auto"/>
      </w:divBdr>
    </w:div>
    <w:div w:id="2067145899">
      <w:marLeft w:val="0"/>
      <w:marRight w:val="0"/>
      <w:marTop w:val="0"/>
      <w:marBottom w:val="0"/>
      <w:divBdr>
        <w:top w:val="none" w:sz="0" w:space="0" w:color="auto"/>
        <w:left w:val="none" w:sz="0" w:space="0" w:color="auto"/>
        <w:bottom w:val="none" w:sz="0" w:space="0" w:color="auto"/>
        <w:right w:val="none" w:sz="0" w:space="0" w:color="auto"/>
      </w:divBdr>
    </w:div>
    <w:div w:id="2067145900">
      <w:marLeft w:val="0"/>
      <w:marRight w:val="0"/>
      <w:marTop w:val="0"/>
      <w:marBottom w:val="0"/>
      <w:divBdr>
        <w:top w:val="none" w:sz="0" w:space="0" w:color="auto"/>
        <w:left w:val="none" w:sz="0" w:space="0" w:color="auto"/>
        <w:bottom w:val="none" w:sz="0" w:space="0" w:color="auto"/>
        <w:right w:val="none" w:sz="0" w:space="0" w:color="auto"/>
      </w:divBdr>
    </w:div>
    <w:div w:id="2067145901">
      <w:marLeft w:val="0"/>
      <w:marRight w:val="0"/>
      <w:marTop w:val="0"/>
      <w:marBottom w:val="0"/>
      <w:divBdr>
        <w:top w:val="none" w:sz="0" w:space="0" w:color="auto"/>
        <w:left w:val="none" w:sz="0" w:space="0" w:color="auto"/>
        <w:bottom w:val="none" w:sz="0" w:space="0" w:color="auto"/>
        <w:right w:val="none" w:sz="0" w:space="0" w:color="auto"/>
      </w:divBdr>
    </w:div>
    <w:div w:id="2067145902">
      <w:marLeft w:val="0"/>
      <w:marRight w:val="0"/>
      <w:marTop w:val="0"/>
      <w:marBottom w:val="0"/>
      <w:divBdr>
        <w:top w:val="none" w:sz="0" w:space="0" w:color="auto"/>
        <w:left w:val="none" w:sz="0" w:space="0" w:color="auto"/>
        <w:bottom w:val="none" w:sz="0" w:space="0" w:color="auto"/>
        <w:right w:val="none" w:sz="0" w:space="0" w:color="auto"/>
      </w:divBdr>
    </w:div>
    <w:div w:id="2067145903">
      <w:marLeft w:val="0"/>
      <w:marRight w:val="0"/>
      <w:marTop w:val="0"/>
      <w:marBottom w:val="0"/>
      <w:divBdr>
        <w:top w:val="none" w:sz="0" w:space="0" w:color="auto"/>
        <w:left w:val="none" w:sz="0" w:space="0" w:color="auto"/>
        <w:bottom w:val="none" w:sz="0" w:space="0" w:color="auto"/>
        <w:right w:val="none" w:sz="0" w:space="0" w:color="auto"/>
      </w:divBdr>
    </w:div>
    <w:div w:id="2067145904">
      <w:marLeft w:val="0"/>
      <w:marRight w:val="0"/>
      <w:marTop w:val="0"/>
      <w:marBottom w:val="0"/>
      <w:divBdr>
        <w:top w:val="none" w:sz="0" w:space="0" w:color="auto"/>
        <w:left w:val="none" w:sz="0" w:space="0" w:color="auto"/>
        <w:bottom w:val="none" w:sz="0" w:space="0" w:color="auto"/>
        <w:right w:val="none" w:sz="0" w:space="0" w:color="auto"/>
      </w:divBdr>
    </w:div>
    <w:div w:id="2067145906">
      <w:marLeft w:val="0"/>
      <w:marRight w:val="0"/>
      <w:marTop w:val="0"/>
      <w:marBottom w:val="0"/>
      <w:divBdr>
        <w:top w:val="none" w:sz="0" w:space="0" w:color="auto"/>
        <w:left w:val="none" w:sz="0" w:space="0" w:color="auto"/>
        <w:bottom w:val="none" w:sz="0" w:space="0" w:color="auto"/>
        <w:right w:val="none" w:sz="0" w:space="0" w:color="auto"/>
      </w:divBdr>
    </w:div>
    <w:div w:id="2067145907">
      <w:marLeft w:val="0"/>
      <w:marRight w:val="0"/>
      <w:marTop w:val="0"/>
      <w:marBottom w:val="0"/>
      <w:divBdr>
        <w:top w:val="none" w:sz="0" w:space="0" w:color="auto"/>
        <w:left w:val="none" w:sz="0" w:space="0" w:color="auto"/>
        <w:bottom w:val="none" w:sz="0" w:space="0" w:color="auto"/>
        <w:right w:val="none" w:sz="0" w:space="0" w:color="auto"/>
      </w:divBdr>
      <w:divsChild>
        <w:div w:id="2067145967">
          <w:marLeft w:val="0"/>
          <w:marRight w:val="0"/>
          <w:marTop w:val="0"/>
          <w:marBottom w:val="0"/>
          <w:divBdr>
            <w:top w:val="none" w:sz="0" w:space="0" w:color="auto"/>
            <w:left w:val="none" w:sz="0" w:space="0" w:color="auto"/>
            <w:bottom w:val="none" w:sz="0" w:space="0" w:color="auto"/>
            <w:right w:val="none" w:sz="0" w:space="0" w:color="auto"/>
          </w:divBdr>
          <w:divsChild>
            <w:div w:id="2067145826">
              <w:marLeft w:val="0"/>
              <w:marRight w:val="0"/>
              <w:marTop w:val="0"/>
              <w:marBottom w:val="0"/>
              <w:divBdr>
                <w:top w:val="none" w:sz="0" w:space="0" w:color="auto"/>
                <w:left w:val="none" w:sz="0" w:space="0" w:color="auto"/>
                <w:bottom w:val="none" w:sz="0" w:space="0" w:color="auto"/>
                <w:right w:val="none" w:sz="0" w:space="0" w:color="auto"/>
              </w:divBdr>
              <w:divsChild>
                <w:div w:id="2067146070">
                  <w:marLeft w:val="0"/>
                  <w:marRight w:val="0"/>
                  <w:marTop w:val="0"/>
                  <w:marBottom w:val="0"/>
                  <w:divBdr>
                    <w:top w:val="none" w:sz="0" w:space="0" w:color="auto"/>
                    <w:left w:val="none" w:sz="0" w:space="0" w:color="auto"/>
                    <w:bottom w:val="none" w:sz="0" w:space="0" w:color="auto"/>
                    <w:right w:val="none" w:sz="0" w:space="0" w:color="auto"/>
                  </w:divBdr>
                  <w:divsChild>
                    <w:div w:id="2067146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7146040">
          <w:marLeft w:val="0"/>
          <w:marRight w:val="0"/>
          <w:marTop w:val="0"/>
          <w:marBottom w:val="0"/>
          <w:divBdr>
            <w:top w:val="none" w:sz="0" w:space="0" w:color="auto"/>
            <w:left w:val="none" w:sz="0" w:space="0" w:color="auto"/>
            <w:bottom w:val="none" w:sz="0" w:space="0" w:color="auto"/>
            <w:right w:val="none" w:sz="0" w:space="0" w:color="auto"/>
          </w:divBdr>
          <w:divsChild>
            <w:div w:id="2067145874">
              <w:marLeft w:val="0"/>
              <w:marRight w:val="0"/>
              <w:marTop w:val="0"/>
              <w:marBottom w:val="0"/>
              <w:divBdr>
                <w:top w:val="none" w:sz="0" w:space="0" w:color="auto"/>
                <w:left w:val="none" w:sz="0" w:space="0" w:color="auto"/>
                <w:bottom w:val="none" w:sz="0" w:space="0" w:color="auto"/>
                <w:right w:val="none" w:sz="0" w:space="0" w:color="auto"/>
              </w:divBdr>
              <w:divsChild>
                <w:div w:id="2067145881">
                  <w:marLeft w:val="0"/>
                  <w:marRight w:val="0"/>
                  <w:marTop w:val="0"/>
                  <w:marBottom w:val="0"/>
                  <w:divBdr>
                    <w:top w:val="none" w:sz="0" w:space="0" w:color="auto"/>
                    <w:left w:val="none" w:sz="0" w:space="0" w:color="auto"/>
                    <w:bottom w:val="none" w:sz="0" w:space="0" w:color="auto"/>
                    <w:right w:val="none" w:sz="0" w:space="0" w:color="auto"/>
                  </w:divBdr>
                  <w:divsChild>
                    <w:div w:id="2067145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7145909">
      <w:marLeft w:val="0"/>
      <w:marRight w:val="0"/>
      <w:marTop w:val="0"/>
      <w:marBottom w:val="0"/>
      <w:divBdr>
        <w:top w:val="none" w:sz="0" w:space="0" w:color="auto"/>
        <w:left w:val="none" w:sz="0" w:space="0" w:color="auto"/>
        <w:bottom w:val="none" w:sz="0" w:space="0" w:color="auto"/>
        <w:right w:val="none" w:sz="0" w:space="0" w:color="auto"/>
      </w:divBdr>
    </w:div>
    <w:div w:id="2067145910">
      <w:marLeft w:val="0"/>
      <w:marRight w:val="0"/>
      <w:marTop w:val="0"/>
      <w:marBottom w:val="0"/>
      <w:divBdr>
        <w:top w:val="none" w:sz="0" w:space="0" w:color="auto"/>
        <w:left w:val="none" w:sz="0" w:space="0" w:color="auto"/>
        <w:bottom w:val="none" w:sz="0" w:space="0" w:color="auto"/>
        <w:right w:val="none" w:sz="0" w:space="0" w:color="auto"/>
      </w:divBdr>
    </w:div>
    <w:div w:id="2067145912">
      <w:marLeft w:val="0"/>
      <w:marRight w:val="0"/>
      <w:marTop w:val="0"/>
      <w:marBottom w:val="0"/>
      <w:divBdr>
        <w:top w:val="none" w:sz="0" w:space="0" w:color="auto"/>
        <w:left w:val="none" w:sz="0" w:space="0" w:color="auto"/>
        <w:bottom w:val="none" w:sz="0" w:space="0" w:color="auto"/>
        <w:right w:val="none" w:sz="0" w:space="0" w:color="auto"/>
      </w:divBdr>
    </w:div>
    <w:div w:id="2067145915">
      <w:marLeft w:val="0"/>
      <w:marRight w:val="0"/>
      <w:marTop w:val="0"/>
      <w:marBottom w:val="0"/>
      <w:divBdr>
        <w:top w:val="none" w:sz="0" w:space="0" w:color="auto"/>
        <w:left w:val="none" w:sz="0" w:space="0" w:color="auto"/>
        <w:bottom w:val="none" w:sz="0" w:space="0" w:color="auto"/>
        <w:right w:val="none" w:sz="0" w:space="0" w:color="auto"/>
      </w:divBdr>
    </w:div>
    <w:div w:id="2067145916">
      <w:marLeft w:val="0"/>
      <w:marRight w:val="0"/>
      <w:marTop w:val="0"/>
      <w:marBottom w:val="0"/>
      <w:divBdr>
        <w:top w:val="none" w:sz="0" w:space="0" w:color="auto"/>
        <w:left w:val="none" w:sz="0" w:space="0" w:color="auto"/>
        <w:bottom w:val="none" w:sz="0" w:space="0" w:color="auto"/>
        <w:right w:val="none" w:sz="0" w:space="0" w:color="auto"/>
      </w:divBdr>
    </w:div>
    <w:div w:id="2067145917">
      <w:marLeft w:val="0"/>
      <w:marRight w:val="0"/>
      <w:marTop w:val="0"/>
      <w:marBottom w:val="0"/>
      <w:divBdr>
        <w:top w:val="none" w:sz="0" w:space="0" w:color="auto"/>
        <w:left w:val="none" w:sz="0" w:space="0" w:color="auto"/>
        <w:bottom w:val="none" w:sz="0" w:space="0" w:color="auto"/>
        <w:right w:val="none" w:sz="0" w:space="0" w:color="auto"/>
      </w:divBdr>
    </w:div>
    <w:div w:id="2067145918">
      <w:marLeft w:val="0"/>
      <w:marRight w:val="0"/>
      <w:marTop w:val="0"/>
      <w:marBottom w:val="0"/>
      <w:divBdr>
        <w:top w:val="none" w:sz="0" w:space="0" w:color="auto"/>
        <w:left w:val="none" w:sz="0" w:space="0" w:color="auto"/>
        <w:bottom w:val="none" w:sz="0" w:space="0" w:color="auto"/>
        <w:right w:val="none" w:sz="0" w:space="0" w:color="auto"/>
      </w:divBdr>
    </w:div>
    <w:div w:id="2067145919">
      <w:marLeft w:val="0"/>
      <w:marRight w:val="0"/>
      <w:marTop w:val="0"/>
      <w:marBottom w:val="0"/>
      <w:divBdr>
        <w:top w:val="none" w:sz="0" w:space="0" w:color="auto"/>
        <w:left w:val="none" w:sz="0" w:space="0" w:color="auto"/>
        <w:bottom w:val="none" w:sz="0" w:space="0" w:color="auto"/>
        <w:right w:val="none" w:sz="0" w:space="0" w:color="auto"/>
      </w:divBdr>
    </w:div>
    <w:div w:id="2067145920">
      <w:marLeft w:val="0"/>
      <w:marRight w:val="0"/>
      <w:marTop w:val="0"/>
      <w:marBottom w:val="0"/>
      <w:divBdr>
        <w:top w:val="none" w:sz="0" w:space="0" w:color="auto"/>
        <w:left w:val="none" w:sz="0" w:space="0" w:color="auto"/>
        <w:bottom w:val="none" w:sz="0" w:space="0" w:color="auto"/>
        <w:right w:val="none" w:sz="0" w:space="0" w:color="auto"/>
      </w:divBdr>
      <w:divsChild>
        <w:div w:id="2067145908">
          <w:marLeft w:val="0"/>
          <w:marRight w:val="0"/>
          <w:marTop w:val="0"/>
          <w:marBottom w:val="0"/>
          <w:divBdr>
            <w:top w:val="none" w:sz="0" w:space="0" w:color="auto"/>
            <w:left w:val="none" w:sz="0" w:space="0" w:color="auto"/>
            <w:bottom w:val="none" w:sz="0" w:space="0" w:color="auto"/>
            <w:right w:val="none" w:sz="0" w:space="0" w:color="auto"/>
          </w:divBdr>
          <w:divsChild>
            <w:div w:id="2067145961">
              <w:marLeft w:val="0"/>
              <w:marRight w:val="0"/>
              <w:marTop w:val="0"/>
              <w:marBottom w:val="0"/>
              <w:divBdr>
                <w:top w:val="none" w:sz="0" w:space="0" w:color="auto"/>
                <w:left w:val="none" w:sz="0" w:space="0" w:color="auto"/>
                <w:bottom w:val="none" w:sz="0" w:space="0" w:color="auto"/>
                <w:right w:val="none" w:sz="0" w:space="0" w:color="auto"/>
              </w:divBdr>
              <w:divsChild>
                <w:div w:id="2067145884">
                  <w:marLeft w:val="0"/>
                  <w:marRight w:val="0"/>
                  <w:marTop w:val="0"/>
                  <w:marBottom w:val="0"/>
                  <w:divBdr>
                    <w:top w:val="none" w:sz="0" w:space="0" w:color="auto"/>
                    <w:left w:val="none" w:sz="0" w:space="0" w:color="auto"/>
                    <w:bottom w:val="none" w:sz="0" w:space="0" w:color="auto"/>
                    <w:right w:val="none" w:sz="0" w:space="0" w:color="auto"/>
                  </w:divBdr>
                  <w:divsChild>
                    <w:div w:id="2067145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7145921">
      <w:marLeft w:val="0"/>
      <w:marRight w:val="0"/>
      <w:marTop w:val="0"/>
      <w:marBottom w:val="0"/>
      <w:divBdr>
        <w:top w:val="none" w:sz="0" w:space="0" w:color="auto"/>
        <w:left w:val="none" w:sz="0" w:space="0" w:color="auto"/>
        <w:bottom w:val="none" w:sz="0" w:space="0" w:color="auto"/>
        <w:right w:val="none" w:sz="0" w:space="0" w:color="auto"/>
      </w:divBdr>
    </w:div>
    <w:div w:id="2067145923">
      <w:marLeft w:val="0"/>
      <w:marRight w:val="0"/>
      <w:marTop w:val="0"/>
      <w:marBottom w:val="0"/>
      <w:divBdr>
        <w:top w:val="none" w:sz="0" w:space="0" w:color="auto"/>
        <w:left w:val="none" w:sz="0" w:space="0" w:color="auto"/>
        <w:bottom w:val="none" w:sz="0" w:space="0" w:color="auto"/>
        <w:right w:val="none" w:sz="0" w:space="0" w:color="auto"/>
      </w:divBdr>
    </w:div>
    <w:div w:id="2067145925">
      <w:marLeft w:val="0"/>
      <w:marRight w:val="0"/>
      <w:marTop w:val="0"/>
      <w:marBottom w:val="0"/>
      <w:divBdr>
        <w:top w:val="none" w:sz="0" w:space="0" w:color="auto"/>
        <w:left w:val="none" w:sz="0" w:space="0" w:color="auto"/>
        <w:bottom w:val="none" w:sz="0" w:space="0" w:color="auto"/>
        <w:right w:val="none" w:sz="0" w:space="0" w:color="auto"/>
      </w:divBdr>
    </w:div>
    <w:div w:id="2067145926">
      <w:marLeft w:val="0"/>
      <w:marRight w:val="0"/>
      <w:marTop w:val="0"/>
      <w:marBottom w:val="0"/>
      <w:divBdr>
        <w:top w:val="none" w:sz="0" w:space="0" w:color="auto"/>
        <w:left w:val="none" w:sz="0" w:space="0" w:color="auto"/>
        <w:bottom w:val="none" w:sz="0" w:space="0" w:color="auto"/>
        <w:right w:val="none" w:sz="0" w:space="0" w:color="auto"/>
      </w:divBdr>
    </w:div>
    <w:div w:id="2067145927">
      <w:marLeft w:val="0"/>
      <w:marRight w:val="0"/>
      <w:marTop w:val="0"/>
      <w:marBottom w:val="0"/>
      <w:divBdr>
        <w:top w:val="none" w:sz="0" w:space="0" w:color="auto"/>
        <w:left w:val="none" w:sz="0" w:space="0" w:color="auto"/>
        <w:bottom w:val="none" w:sz="0" w:space="0" w:color="auto"/>
        <w:right w:val="none" w:sz="0" w:space="0" w:color="auto"/>
      </w:divBdr>
    </w:div>
    <w:div w:id="2067145928">
      <w:marLeft w:val="0"/>
      <w:marRight w:val="0"/>
      <w:marTop w:val="0"/>
      <w:marBottom w:val="0"/>
      <w:divBdr>
        <w:top w:val="none" w:sz="0" w:space="0" w:color="auto"/>
        <w:left w:val="none" w:sz="0" w:space="0" w:color="auto"/>
        <w:bottom w:val="none" w:sz="0" w:space="0" w:color="auto"/>
        <w:right w:val="none" w:sz="0" w:space="0" w:color="auto"/>
      </w:divBdr>
    </w:div>
    <w:div w:id="2067145929">
      <w:marLeft w:val="0"/>
      <w:marRight w:val="0"/>
      <w:marTop w:val="0"/>
      <w:marBottom w:val="0"/>
      <w:divBdr>
        <w:top w:val="none" w:sz="0" w:space="0" w:color="auto"/>
        <w:left w:val="none" w:sz="0" w:space="0" w:color="auto"/>
        <w:bottom w:val="none" w:sz="0" w:space="0" w:color="auto"/>
        <w:right w:val="none" w:sz="0" w:space="0" w:color="auto"/>
      </w:divBdr>
    </w:div>
    <w:div w:id="2067145930">
      <w:marLeft w:val="0"/>
      <w:marRight w:val="0"/>
      <w:marTop w:val="0"/>
      <w:marBottom w:val="0"/>
      <w:divBdr>
        <w:top w:val="none" w:sz="0" w:space="0" w:color="auto"/>
        <w:left w:val="none" w:sz="0" w:space="0" w:color="auto"/>
        <w:bottom w:val="none" w:sz="0" w:space="0" w:color="auto"/>
        <w:right w:val="none" w:sz="0" w:space="0" w:color="auto"/>
      </w:divBdr>
    </w:div>
    <w:div w:id="2067145931">
      <w:marLeft w:val="0"/>
      <w:marRight w:val="0"/>
      <w:marTop w:val="0"/>
      <w:marBottom w:val="0"/>
      <w:divBdr>
        <w:top w:val="none" w:sz="0" w:space="0" w:color="auto"/>
        <w:left w:val="none" w:sz="0" w:space="0" w:color="auto"/>
        <w:bottom w:val="none" w:sz="0" w:space="0" w:color="auto"/>
        <w:right w:val="none" w:sz="0" w:space="0" w:color="auto"/>
      </w:divBdr>
    </w:div>
    <w:div w:id="2067145932">
      <w:marLeft w:val="0"/>
      <w:marRight w:val="0"/>
      <w:marTop w:val="0"/>
      <w:marBottom w:val="0"/>
      <w:divBdr>
        <w:top w:val="none" w:sz="0" w:space="0" w:color="auto"/>
        <w:left w:val="none" w:sz="0" w:space="0" w:color="auto"/>
        <w:bottom w:val="none" w:sz="0" w:space="0" w:color="auto"/>
        <w:right w:val="none" w:sz="0" w:space="0" w:color="auto"/>
      </w:divBdr>
    </w:div>
    <w:div w:id="2067145933">
      <w:marLeft w:val="0"/>
      <w:marRight w:val="0"/>
      <w:marTop w:val="0"/>
      <w:marBottom w:val="0"/>
      <w:divBdr>
        <w:top w:val="none" w:sz="0" w:space="0" w:color="auto"/>
        <w:left w:val="none" w:sz="0" w:space="0" w:color="auto"/>
        <w:bottom w:val="none" w:sz="0" w:space="0" w:color="auto"/>
        <w:right w:val="none" w:sz="0" w:space="0" w:color="auto"/>
      </w:divBdr>
    </w:div>
    <w:div w:id="2067145935">
      <w:marLeft w:val="0"/>
      <w:marRight w:val="0"/>
      <w:marTop w:val="0"/>
      <w:marBottom w:val="0"/>
      <w:divBdr>
        <w:top w:val="none" w:sz="0" w:space="0" w:color="auto"/>
        <w:left w:val="none" w:sz="0" w:space="0" w:color="auto"/>
        <w:bottom w:val="none" w:sz="0" w:space="0" w:color="auto"/>
        <w:right w:val="none" w:sz="0" w:space="0" w:color="auto"/>
      </w:divBdr>
    </w:div>
    <w:div w:id="2067145936">
      <w:marLeft w:val="0"/>
      <w:marRight w:val="0"/>
      <w:marTop w:val="0"/>
      <w:marBottom w:val="0"/>
      <w:divBdr>
        <w:top w:val="none" w:sz="0" w:space="0" w:color="auto"/>
        <w:left w:val="none" w:sz="0" w:space="0" w:color="auto"/>
        <w:bottom w:val="none" w:sz="0" w:space="0" w:color="auto"/>
        <w:right w:val="none" w:sz="0" w:space="0" w:color="auto"/>
      </w:divBdr>
    </w:div>
    <w:div w:id="2067145937">
      <w:marLeft w:val="0"/>
      <w:marRight w:val="0"/>
      <w:marTop w:val="0"/>
      <w:marBottom w:val="0"/>
      <w:divBdr>
        <w:top w:val="none" w:sz="0" w:space="0" w:color="auto"/>
        <w:left w:val="none" w:sz="0" w:space="0" w:color="auto"/>
        <w:bottom w:val="none" w:sz="0" w:space="0" w:color="auto"/>
        <w:right w:val="none" w:sz="0" w:space="0" w:color="auto"/>
      </w:divBdr>
    </w:div>
    <w:div w:id="2067145938">
      <w:marLeft w:val="0"/>
      <w:marRight w:val="0"/>
      <w:marTop w:val="0"/>
      <w:marBottom w:val="0"/>
      <w:divBdr>
        <w:top w:val="none" w:sz="0" w:space="0" w:color="auto"/>
        <w:left w:val="none" w:sz="0" w:space="0" w:color="auto"/>
        <w:bottom w:val="none" w:sz="0" w:space="0" w:color="auto"/>
        <w:right w:val="none" w:sz="0" w:space="0" w:color="auto"/>
      </w:divBdr>
    </w:div>
    <w:div w:id="2067145939">
      <w:marLeft w:val="0"/>
      <w:marRight w:val="0"/>
      <w:marTop w:val="0"/>
      <w:marBottom w:val="0"/>
      <w:divBdr>
        <w:top w:val="none" w:sz="0" w:space="0" w:color="auto"/>
        <w:left w:val="none" w:sz="0" w:space="0" w:color="auto"/>
        <w:bottom w:val="none" w:sz="0" w:space="0" w:color="auto"/>
        <w:right w:val="none" w:sz="0" w:space="0" w:color="auto"/>
      </w:divBdr>
    </w:div>
    <w:div w:id="2067145941">
      <w:marLeft w:val="0"/>
      <w:marRight w:val="0"/>
      <w:marTop w:val="0"/>
      <w:marBottom w:val="0"/>
      <w:divBdr>
        <w:top w:val="none" w:sz="0" w:space="0" w:color="auto"/>
        <w:left w:val="none" w:sz="0" w:space="0" w:color="auto"/>
        <w:bottom w:val="none" w:sz="0" w:space="0" w:color="auto"/>
        <w:right w:val="none" w:sz="0" w:space="0" w:color="auto"/>
      </w:divBdr>
    </w:div>
    <w:div w:id="2067145943">
      <w:marLeft w:val="0"/>
      <w:marRight w:val="0"/>
      <w:marTop w:val="0"/>
      <w:marBottom w:val="0"/>
      <w:divBdr>
        <w:top w:val="none" w:sz="0" w:space="0" w:color="auto"/>
        <w:left w:val="none" w:sz="0" w:space="0" w:color="auto"/>
        <w:bottom w:val="none" w:sz="0" w:space="0" w:color="auto"/>
        <w:right w:val="none" w:sz="0" w:space="0" w:color="auto"/>
      </w:divBdr>
      <w:divsChild>
        <w:div w:id="2067145914">
          <w:marLeft w:val="0"/>
          <w:marRight w:val="0"/>
          <w:marTop w:val="0"/>
          <w:marBottom w:val="0"/>
          <w:divBdr>
            <w:top w:val="none" w:sz="0" w:space="0" w:color="auto"/>
            <w:left w:val="none" w:sz="0" w:space="0" w:color="auto"/>
            <w:bottom w:val="none" w:sz="0" w:space="0" w:color="auto"/>
            <w:right w:val="none" w:sz="0" w:space="0" w:color="auto"/>
          </w:divBdr>
          <w:divsChild>
            <w:div w:id="2067145812">
              <w:marLeft w:val="0"/>
              <w:marRight w:val="0"/>
              <w:marTop w:val="0"/>
              <w:marBottom w:val="0"/>
              <w:divBdr>
                <w:top w:val="none" w:sz="0" w:space="0" w:color="auto"/>
                <w:left w:val="none" w:sz="0" w:space="0" w:color="auto"/>
                <w:bottom w:val="none" w:sz="0" w:space="0" w:color="auto"/>
                <w:right w:val="none" w:sz="0" w:space="0" w:color="auto"/>
              </w:divBdr>
              <w:divsChild>
                <w:div w:id="2067145880">
                  <w:marLeft w:val="0"/>
                  <w:marRight w:val="0"/>
                  <w:marTop w:val="0"/>
                  <w:marBottom w:val="0"/>
                  <w:divBdr>
                    <w:top w:val="none" w:sz="0" w:space="0" w:color="auto"/>
                    <w:left w:val="none" w:sz="0" w:space="0" w:color="auto"/>
                    <w:bottom w:val="none" w:sz="0" w:space="0" w:color="auto"/>
                    <w:right w:val="none" w:sz="0" w:space="0" w:color="auto"/>
                  </w:divBdr>
                  <w:divsChild>
                    <w:div w:id="2067145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7145987">
          <w:marLeft w:val="0"/>
          <w:marRight w:val="0"/>
          <w:marTop w:val="0"/>
          <w:marBottom w:val="0"/>
          <w:divBdr>
            <w:top w:val="none" w:sz="0" w:space="0" w:color="auto"/>
            <w:left w:val="none" w:sz="0" w:space="0" w:color="auto"/>
            <w:bottom w:val="none" w:sz="0" w:space="0" w:color="auto"/>
            <w:right w:val="none" w:sz="0" w:space="0" w:color="auto"/>
          </w:divBdr>
          <w:divsChild>
            <w:div w:id="2067146057">
              <w:marLeft w:val="0"/>
              <w:marRight w:val="0"/>
              <w:marTop w:val="0"/>
              <w:marBottom w:val="0"/>
              <w:divBdr>
                <w:top w:val="none" w:sz="0" w:space="0" w:color="auto"/>
                <w:left w:val="none" w:sz="0" w:space="0" w:color="auto"/>
                <w:bottom w:val="none" w:sz="0" w:space="0" w:color="auto"/>
                <w:right w:val="none" w:sz="0" w:space="0" w:color="auto"/>
              </w:divBdr>
              <w:divsChild>
                <w:div w:id="2067145905">
                  <w:marLeft w:val="0"/>
                  <w:marRight w:val="0"/>
                  <w:marTop w:val="0"/>
                  <w:marBottom w:val="0"/>
                  <w:divBdr>
                    <w:top w:val="none" w:sz="0" w:space="0" w:color="auto"/>
                    <w:left w:val="none" w:sz="0" w:space="0" w:color="auto"/>
                    <w:bottom w:val="none" w:sz="0" w:space="0" w:color="auto"/>
                    <w:right w:val="none" w:sz="0" w:space="0" w:color="auto"/>
                  </w:divBdr>
                  <w:divsChild>
                    <w:div w:id="2067146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7145944">
      <w:marLeft w:val="0"/>
      <w:marRight w:val="0"/>
      <w:marTop w:val="0"/>
      <w:marBottom w:val="0"/>
      <w:divBdr>
        <w:top w:val="none" w:sz="0" w:space="0" w:color="auto"/>
        <w:left w:val="none" w:sz="0" w:space="0" w:color="auto"/>
        <w:bottom w:val="none" w:sz="0" w:space="0" w:color="auto"/>
        <w:right w:val="none" w:sz="0" w:space="0" w:color="auto"/>
      </w:divBdr>
    </w:div>
    <w:div w:id="2067145945">
      <w:marLeft w:val="0"/>
      <w:marRight w:val="0"/>
      <w:marTop w:val="0"/>
      <w:marBottom w:val="0"/>
      <w:divBdr>
        <w:top w:val="none" w:sz="0" w:space="0" w:color="auto"/>
        <w:left w:val="none" w:sz="0" w:space="0" w:color="auto"/>
        <w:bottom w:val="none" w:sz="0" w:space="0" w:color="auto"/>
        <w:right w:val="none" w:sz="0" w:space="0" w:color="auto"/>
      </w:divBdr>
    </w:div>
    <w:div w:id="2067145946">
      <w:marLeft w:val="0"/>
      <w:marRight w:val="0"/>
      <w:marTop w:val="0"/>
      <w:marBottom w:val="0"/>
      <w:divBdr>
        <w:top w:val="none" w:sz="0" w:space="0" w:color="auto"/>
        <w:left w:val="none" w:sz="0" w:space="0" w:color="auto"/>
        <w:bottom w:val="none" w:sz="0" w:space="0" w:color="auto"/>
        <w:right w:val="none" w:sz="0" w:space="0" w:color="auto"/>
      </w:divBdr>
    </w:div>
    <w:div w:id="2067145947">
      <w:marLeft w:val="0"/>
      <w:marRight w:val="0"/>
      <w:marTop w:val="0"/>
      <w:marBottom w:val="0"/>
      <w:divBdr>
        <w:top w:val="none" w:sz="0" w:space="0" w:color="auto"/>
        <w:left w:val="none" w:sz="0" w:space="0" w:color="auto"/>
        <w:bottom w:val="none" w:sz="0" w:space="0" w:color="auto"/>
        <w:right w:val="none" w:sz="0" w:space="0" w:color="auto"/>
      </w:divBdr>
    </w:div>
    <w:div w:id="2067145948">
      <w:marLeft w:val="0"/>
      <w:marRight w:val="0"/>
      <w:marTop w:val="0"/>
      <w:marBottom w:val="0"/>
      <w:divBdr>
        <w:top w:val="none" w:sz="0" w:space="0" w:color="auto"/>
        <w:left w:val="none" w:sz="0" w:space="0" w:color="auto"/>
        <w:bottom w:val="none" w:sz="0" w:space="0" w:color="auto"/>
        <w:right w:val="none" w:sz="0" w:space="0" w:color="auto"/>
      </w:divBdr>
    </w:div>
    <w:div w:id="2067145949">
      <w:marLeft w:val="0"/>
      <w:marRight w:val="0"/>
      <w:marTop w:val="0"/>
      <w:marBottom w:val="0"/>
      <w:divBdr>
        <w:top w:val="none" w:sz="0" w:space="0" w:color="auto"/>
        <w:left w:val="none" w:sz="0" w:space="0" w:color="auto"/>
        <w:bottom w:val="none" w:sz="0" w:space="0" w:color="auto"/>
        <w:right w:val="none" w:sz="0" w:space="0" w:color="auto"/>
      </w:divBdr>
      <w:divsChild>
        <w:div w:id="2067145942">
          <w:marLeft w:val="0"/>
          <w:marRight w:val="0"/>
          <w:marTop w:val="0"/>
          <w:marBottom w:val="0"/>
          <w:divBdr>
            <w:top w:val="none" w:sz="0" w:space="0" w:color="auto"/>
            <w:left w:val="none" w:sz="0" w:space="0" w:color="auto"/>
            <w:bottom w:val="none" w:sz="0" w:space="0" w:color="auto"/>
            <w:right w:val="none" w:sz="0" w:space="0" w:color="auto"/>
          </w:divBdr>
        </w:div>
      </w:divsChild>
    </w:div>
    <w:div w:id="2067145951">
      <w:marLeft w:val="0"/>
      <w:marRight w:val="0"/>
      <w:marTop w:val="0"/>
      <w:marBottom w:val="0"/>
      <w:divBdr>
        <w:top w:val="none" w:sz="0" w:space="0" w:color="auto"/>
        <w:left w:val="none" w:sz="0" w:space="0" w:color="auto"/>
        <w:bottom w:val="none" w:sz="0" w:space="0" w:color="auto"/>
        <w:right w:val="none" w:sz="0" w:space="0" w:color="auto"/>
      </w:divBdr>
    </w:div>
    <w:div w:id="2067145952">
      <w:marLeft w:val="0"/>
      <w:marRight w:val="0"/>
      <w:marTop w:val="0"/>
      <w:marBottom w:val="0"/>
      <w:divBdr>
        <w:top w:val="none" w:sz="0" w:space="0" w:color="auto"/>
        <w:left w:val="none" w:sz="0" w:space="0" w:color="auto"/>
        <w:bottom w:val="none" w:sz="0" w:space="0" w:color="auto"/>
        <w:right w:val="none" w:sz="0" w:space="0" w:color="auto"/>
      </w:divBdr>
    </w:div>
    <w:div w:id="2067145953">
      <w:marLeft w:val="0"/>
      <w:marRight w:val="0"/>
      <w:marTop w:val="0"/>
      <w:marBottom w:val="0"/>
      <w:divBdr>
        <w:top w:val="none" w:sz="0" w:space="0" w:color="auto"/>
        <w:left w:val="none" w:sz="0" w:space="0" w:color="auto"/>
        <w:bottom w:val="none" w:sz="0" w:space="0" w:color="auto"/>
        <w:right w:val="none" w:sz="0" w:space="0" w:color="auto"/>
      </w:divBdr>
    </w:div>
    <w:div w:id="2067145954">
      <w:marLeft w:val="0"/>
      <w:marRight w:val="0"/>
      <w:marTop w:val="0"/>
      <w:marBottom w:val="0"/>
      <w:divBdr>
        <w:top w:val="none" w:sz="0" w:space="0" w:color="auto"/>
        <w:left w:val="none" w:sz="0" w:space="0" w:color="auto"/>
        <w:bottom w:val="none" w:sz="0" w:space="0" w:color="auto"/>
        <w:right w:val="none" w:sz="0" w:space="0" w:color="auto"/>
      </w:divBdr>
    </w:div>
    <w:div w:id="2067145956">
      <w:marLeft w:val="0"/>
      <w:marRight w:val="0"/>
      <w:marTop w:val="0"/>
      <w:marBottom w:val="0"/>
      <w:divBdr>
        <w:top w:val="none" w:sz="0" w:space="0" w:color="auto"/>
        <w:left w:val="none" w:sz="0" w:space="0" w:color="auto"/>
        <w:bottom w:val="none" w:sz="0" w:space="0" w:color="auto"/>
        <w:right w:val="none" w:sz="0" w:space="0" w:color="auto"/>
      </w:divBdr>
    </w:div>
    <w:div w:id="2067145957">
      <w:marLeft w:val="0"/>
      <w:marRight w:val="0"/>
      <w:marTop w:val="0"/>
      <w:marBottom w:val="0"/>
      <w:divBdr>
        <w:top w:val="none" w:sz="0" w:space="0" w:color="auto"/>
        <w:left w:val="none" w:sz="0" w:space="0" w:color="auto"/>
        <w:bottom w:val="none" w:sz="0" w:space="0" w:color="auto"/>
        <w:right w:val="none" w:sz="0" w:space="0" w:color="auto"/>
      </w:divBdr>
    </w:div>
    <w:div w:id="2067145958">
      <w:marLeft w:val="0"/>
      <w:marRight w:val="0"/>
      <w:marTop w:val="0"/>
      <w:marBottom w:val="0"/>
      <w:divBdr>
        <w:top w:val="none" w:sz="0" w:space="0" w:color="auto"/>
        <w:left w:val="none" w:sz="0" w:space="0" w:color="auto"/>
        <w:bottom w:val="none" w:sz="0" w:space="0" w:color="auto"/>
        <w:right w:val="none" w:sz="0" w:space="0" w:color="auto"/>
      </w:divBdr>
    </w:div>
    <w:div w:id="2067145960">
      <w:marLeft w:val="0"/>
      <w:marRight w:val="0"/>
      <w:marTop w:val="0"/>
      <w:marBottom w:val="0"/>
      <w:divBdr>
        <w:top w:val="none" w:sz="0" w:space="0" w:color="auto"/>
        <w:left w:val="none" w:sz="0" w:space="0" w:color="auto"/>
        <w:bottom w:val="none" w:sz="0" w:space="0" w:color="auto"/>
        <w:right w:val="none" w:sz="0" w:space="0" w:color="auto"/>
      </w:divBdr>
    </w:div>
    <w:div w:id="2067145962">
      <w:marLeft w:val="0"/>
      <w:marRight w:val="0"/>
      <w:marTop w:val="0"/>
      <w:marBottom w:val="0"/>
      <w:divBdr>
        <w:top w:val="none" w:sz="0" w:space="0" w:color="auto"/>
        <w:left w:val="none" w:sz="0" w:space="0" w:color="auto"/>
        <w:bottom w:val="none" w:sz="0" w:space="0" w:color="auto"/>
        <w:right w:val="none" w:sz="0" w:space="0" w:color="auto"/>
      </w:divBdr>
    </w:div>
    <w:div w:id="2067145963">
      <w:marLeft w:val="0"/>
      <w:marRight w:val="0"/>
      <w:marTop w:val="0"/>
      <w:marBottom w:val="0"/>
      <w:divBdr>
        <w:top w:val="none" w:sz="0" w:space="0" w:color="auto"/>
        <w:left w:val="none" w:sz="0" w:space="0" w:color="auto"/>
        <w:bottom w:val="none" w:sz="0" w:space="0" w:color="auto"/>
        <w:right w:val="none" w:sz="0" w:space="0" w:color="auto"/>
      </w:divBdr>
    </w:div>
    <w:div w:id="2067145964">
      <w:marLeft w:val="0"/>
      <w:marRight w:val="0"/>
      <w:marTop w:val="0"/>
      <w:marBottom w:val="0"/>
      <w:divBdr>
        <w:top w:val="none" w:sz="0" w:space="0" w:color="auto"/>
        <w:left w:val="none" w:sz="0" w:space="0" w:color="auto"/>
        <w:bottom w:val="none" w:sz="0" w:space="0" w:color="auto"/>
        <w:right w:val="none" w:sz="0" w:space="0" w:color="auto"/>
      </w:divBdr>
    </w:div>
    <w:div w:id="2067145965">
      <w:marLeft w:val="0"/>
      <w:marRight w:val="0"/>
      <w:marTop w:val="0"/>
      <w:marBottom w:val="0"/>
      <w:divBdr>
        <w:top w:val="none" w:sz="0" w:space="0" w:color="auto"/>
        <w:left w:val="none" w:sz="0" w:space="0" w:color="auto"/>
        <w:bottom w:val="none" w:sz="0" w:space="0" w:color="auto"/>
        <w:right w:val="none" w:sz="0" w:space="0" w:color="auto"/>
      </w:divBdr>
    </w:div>
    <w:div w:id="2067145966">
      <w:marLeft w:val="0"/>
      <w:marRight w:val="0"/>
      <w:marTop w:val="0"/>
      <w:marBottom w:val="0"/>
      <w:divBdr>
        <w:top w:val="none" w:sz="0" w:space="0" w:color="auto"/>
        <w:left w:val="none" w:sz="0" w:space="0" w:color="auto"/>
        <w:bottom w:val="none" w:sz="0" w:space="0" w:color="auto"/>
        <w:right w:val="none" w:sz="0" w:space="0" w:color="auto"/>
      </w:divBdr>
    </w:div>
    <w:div w:id="2067145968">
      <w:marLeft w:val="0"/>
      <w:marRight w:val="0"/>
      <w:marTop w:val="0"/>
      <w:marBottom w:val="0"/>
      <w:divBdr>
        <w:top w:val="none" w:sz="0" w:space="0" w:color="auto"/>
        <w:left w:val="none" w:sz="0" w:space="0" w:color="auto"/>
        <w:bottom w:val="none" w:sz="0" w:space="0" w:color="auto"/>
        <w:right w:val="none" w:sz="0" w:space="0" w:color="auto"/>
      </w:divBdr>
    </w:div>
    <w:div w:id="2067145970">
      <w:marLeft w:val="0"/>
      <w:marRight w:val="0"/>
      <w:marTop w:val="0"/>
      <w:marBottom w:val="0"/>
      <w:divBdr>
        <w:top w:val="none" w:sz="0" w:space="0" w:color="auto"/>
        <w:left w:val="none" w:sz="0" w:space="0" w:color="auto"/>
        <w:bottom w:val="none" w:sz="0" w:space="0" w:color="auto"/>
        <w:right w:val="none" w:sz="0" w:space="0" w:color="auto"/>
      </w:divBdr>
    </w:div>
    <w:div w:id="2067145971">
      <w:marLeft w:val="0"/>
      <w:marRight w:val="0"/>
      <w:marTop w:val="0"/>
      <w:marBottom w:val="0"/>
      <w:divBdr>
        <w:top w:val="none" w:sz="0" w:space="0" w:color="auto"/>
        <w:left w:val="none" w:sz="0" w:space="0" w:color="auto"/>
        <w:bottom w:val="none" w:sz="0" w:space="0" w:color="auto"/>
        <w:right w:val="none" w:sz="0" w:space="0" w:color="auto"/>
      </w:divBdr>
    </w:div>
    <w:div w:id="2067145972">
      <w:marLeft w:val="0"/>
      <w:marRight w:val="0"/>
      <w:marTop w:val="0"/>
      <w:marBottom w:val="0"/>
      <w:divBdr>
        <w:top w:val="none" w:sz="0" w:space="0" w:color="auto"/>
        <w:left w:val="none" w:sz="0" w:space="0" w:color="auto"/>
        <w:bottom w:val="none" w:sz="0" w:space="0" w:color="auto"/>
        <w:right w:val="none" w:sz="0" w:space="0" w:color="auto"/>
      </w:divBdr>
    </w:div>
    <w:div w:id="2067145973">
      <w:marLeft w:val="0"/>
      <w:marRight w:val="0"/>
      <w:marTop w:val="0"/>
      <w:marBottom w:val="0"/>
      <w:divBdr>
        <w:top w:val="none" w:sz="0" w:space="0" w:color="auto"/>
        <w:left w:val="none" w:sz="0" w:space="0" w:color="auto"/>
        <w:bottom w:val="none" w:sz="0" w:space="0" w:color="auto"/>
        <w:right w:val="none" w:sz="0" w:space="0" w:color="auto"/>
      </w:divBdr>
    </w:div>
    <w:div w:id="2067145974">
      <w:marLeft w:val="0"/>
      <w:marRight w:val="0"/>
      <w:marTop w:val="0"/>
      <w:marBottom w:val="0"/>
      <w:divBdr>
        <w:top w:val="none" w:sz="0" w:space="0" w:color="auto"/>
        <w:left w:val="none" w:sz="0" w:space="0" w:color="auto"/>
        <w:bottom w:val="none" w:sz="0" w:space="0" w:color="auto"/>
        <w:right w:val="none" w:sz="0" w:space="0" w:color="auto"/>
      </w:divBdr>
    </w:div>
    <w:div w:id="2067145975">
      <w:marLeft w:val="0"/>
      <w:marRight w:val="0"/>
      <w:marTop w:val="0"/>
      <w:marBottom w:val="0"/>
      <w:divBdr>
        <w:top w:val="none" w:sz="0" w:space="0" w:color="auto"/>
        <w:left w:val="none" w:sz="0" w:space="0" w:color="auto"/>
        <w:bottom w:val="none" w:sz="0" w:space="0" w:color="auto"/>
        <w:right w:val="none" w:sz="0" w:space="0" w:color="auto"/>
      </w:divBdr>
    </w:div>
    <w:div w:id="2067145976">
      <w:marLeft w:val="0"/>
      <w:marRight w:val="0"/>
      <w:marTop w:val="0"/>
      <w:marBottom w:val="0"/>
      <w:divBdr>
        <w:top w:val="none" w:sz="0" w:space="0" w:color="auto"/>
        <w:left w:val="none" w:sz="0" w:space="0" w:color="auto"/>
        <w:bottom w:val="none" w:sz="0" w:space="0" w:color="auto"/>
        <w:right w:val="none" w:sz="0" w:space="0" w:color="auto"/>
      </w:divBdr>
      <w:divsChild>
        <w:div w:id="2067145986">
          <w:marLeft w:val="0"/>
          <w:marRight w:val="0"/>
          <w:marTop w:val="0"/>
          <w:marBottom w:val="0"/>
          <w:divBdr>
            <w:top w:val="none" w:sz="0" w:space="0" w:color="auto"/>
            <w:left w:val="none" w:sz="0" w:space="0" w:color="auto"/>
            <w:bottom w:val="none" w:sz="0" w:space="0" w:color="auto"/>
            <w:right w:val="none" w:sz="0" w:space="0" w:color="auto"/>
          </w:divBdr>
        </w:div>
      </w:divsChild>
    </w:div>
    <w:div w:id="2067145978">
      <w:marLeft w:val="0"/>
      <w:marRight w:val="0"/>
      <w:marTop w:val="0"/>
      <w:marBottom w:val="0"/>
      <w:divBdr>
        <w:top w:val="none" w:sz="0" w:space="0" w:color="auto"/>
        <w:left w:val="none" w:sz="0" w:space="0" w:color="auto"/>
        <w:bottom w:val="none" w:sz="0" w:space="0" w:color="auto"/>
        <w:right w:val="none" w:sz="0" w:space="0" w:color="auto"/>
      </w:divBdr>
    </w:div>
    <w:div w:id="2067145979">
      <w:marLeft w:val="0"/>
      <w:marRight w:val="0"/>
      <w:marTop w:val="0"/>
      <w:marBottom w:val="0"/>
      <w:divBdr>
        <w:top w:val="none" w:sz="0" w:space="0" w:color="auto"/>
        <w:left w:val="none" w:sz="0" w:space="0" w:color="auto"/>
        <w:bottom w:val="none" w:sz="0" w:space="0" w:color="auto"/>
        <w:right w:val="none" w:sz="0" w:space="0" w:color="auto"/>
      </w:divBdr>
    </w:div>
    <w:div w:id="2067145980">
      <w:marLeft w:val="0"/>
      <w:marRight w:val="0"/>
      <w:marTop w:val="0"/>
      <w:marBottom w:val="0"/>
      <w:divBdr>
        <w:top w:val="none" w:sz="0" w:space="0" w:color="auto"/>
        <w:left w:val="none" w:sz="0" w:space="0" w:color="auto"/>
        <w:bottom w:val="none" w:sz="0" w:space="0" w:color="auto"/>
        <w:right w:val="none" w:sz="0" w:space="0" w:color="auto"/>
      </w:divBdr>
    </w:div>
    <w:div w:id="2067145981">
      <w:marLeft w:val="0"/>
      <w:marRight w:val="0"/>
      <w:marTop w:val="0"/>
      <w:marBottom w:val="0"/>
      <w:divBdr>
        <w:top w:val="none" w:sz="0" w:space="0" w:color="auto"/>
        <w:left w:val="none" w:sz="0" w:space="0" w:color="auto"/>
        <w:bottom w:val="none" w:sz="0" w:space="0" w:color="auto"/>
        <w:right w:val="none" w:sz="0" w:space="0" w:color="auto"/>
      </w:divBdr>
    </w:div>
    <w:div w:id="2067145982">
      <w:marLeft w:val="0"/>
      <w:marRight w:val="0"/>
      <w:marTop w:val="0"/>
      <w:marBottom w:val="0"/>
      <w:divBdr>
        <w:top w:val="none" w:sz="0" w:space="0" w:color="auto"/>
        <w:left w:val="none" w:sz="0" w:space="0" w:color="auto"/>
        <w:bottom w:val="none" w:sz="0" w:space="0" w:color="auto"/>
        <w:right w:val="none" w:sz="0" w:space="0" w:color="auto"/>
      </w:divBdr>
    </w:div>
    <w:div w:id="2067145983">
      <w:marLeft w:val="0"/>
      <w:marRight w:val="0"/>
      <w:marTop w:val="0"/>
      <w:marBottom w:val="0"/>
      <w:divBdr>
        <w:top w:val="none" w:sz="0" w:space="0" w:color="auto"/>
        <w:left w:val="none" w:sz="0" w:space="0" w:color="auto"/>
        <w:bottom w:val="none" w:sz="0" w:space="0" w:color="auto"/>
        <w:right w:val="none" w:sz="0" w:space="0" w:color="auto"/>
      </w:divBdr>
    </w:div>
    <w:div w:id="2067145984">
      <w:marLeft w:val="0"/>
      <w:marRight w:val="0"/>
      <w:marTop w:val="0"/>
      <w:marBottom w:val="0"/>
      <w:divBdr>
        <w:top w:val="none" w:sz="0" w:space="0" w:color="auto"/>
        <w:left w:val="none" w:sz="0" w:space="0" w:color="auto"/>
        <w:bottom w:val="none" w:sz="0" w:space="0" w:color="auto"/>
        <w:right w:val="none" w:sz="0" w:space="0" w:color="auto"/>
      </w:divBdr>
    </w:div>
    <w:div w:id="2067145985">
      <w:marLeft w:val="0"/>
      <w:marRight w:val="0"/>
      <w:marTop w:val="0"/>
      <w:marBottom w:val="0"/>
      <w:divBdr>
        <w:top w:val="none" w:sz="0" w:space="0" w:color="auto"/>
        <w:left w:val="none" w:sz="0" w:space="0" w:color="auto"/>
        <w:bottom w:val="none" w:sz="0" w:space="0" w:color="auto"/>
        <w:right w:val="none" w:sz="0" w:space="0" w:color="auto"/>
      </w:divBdr>
    </w:div>
    <w:div w:id="2067145988">
      <w:marLeft w:val="0"/>
      <w:marRight w:val="0"/>
      <w:marTop w:val="0"/>
      <w:marBottom w:val="0"/>
      <w:divBdr>
        <w:top w:val="none" w:sz="0" w:space="0" w:color="auto"/>
        <w:left w:val="none" w:sz="0" w:space="0" w:color="auto"/>
        <w:bottom w:val="none" w:sz="0" w:space="0" w:color="auto"/>
        <w:right w:val="none" w:sz="0" w:space="0" w:color="auto"/>
      </w:divBdr>
    </w:div>
    <w:div w:id="2067145989">
      <w:marLeft w:val="0"/>
      <w:marRight w:val="0"/>
      <w:marTop w:val="0"/>
      <w:marBottom w:val="0"/>
      <w:divBdr>
        <w:top w:val="none" w:sz="0" w:space="0" w:color="auto"/>
        <w:left w:val="none" w:sz="0" w:space="0" w:color="auto"/>
        <w:bottom w:val="none" w:sz="0" w:space="0" w:color="auto"/>
        <w:right w:val="none" w:sz="0" w:space="0" w:color="auto"/>
      </w:divBdr>
    </w:div>
    <w:div w:id="2067145993">
      <w:marLeft w:val="0"/>
      <w:marRight w:val="0"/>
      <w:marTop w:val="0"/>
      <w:marBottom w:val="0"/>
      <w:divBdr>
        <w:top w:val="none" w:sz="0" w:space="0" w:color="auto"/>
        <w:left w:val="none" w:sz="0" w:space="0" w:color="auto"/>
        <w:bottom w:val="none" w:sz="0" w:space="0" w:color="auto"/>
        <w:right w:val="none" w:sz="0" w:space="0" w:color="auto"/>
      </w:divBdr>
    </w:div>
    <w:div w:id="2067145994">
      <w:marLeft w:val="0"/>
      <w:marRight w:val="0"/>
      <w:marTop w:val="0"/>
      <w:marBottom w:val="0"/>
      <w:divBdr>
        <w:top w:val="none" w:sz="0" w:space="0" w:color="auto"/>
        <w:left w:val="none" w:sz="0" w:space="0" w:color="auto"/>
        <w:bottom w:val="none" w:sz="0" w:space="0" w:color="auto"/>
        <w:right w:val="none" w:sz="0" w:space="0" w:color="auto"/>
      </w:divBdr>
    </w:div>
    <w:div w:id="2067145995">
      <w:marLeft w:val="0"/>
      <w:marRight w:val="0"/>
      <w:marTop w:val="0"/>
      <w:marBottom w:val="0"/>
      <w:divBdr>
        <w:top w:val="none" w:sz="0" w:space="0" w:color="auto"/>
        <w:left w:val="none" w:sz="0" w:space="0" w:color="auto"/>
        <w:bottom w:val="none" w:sz="0" w:space="0" w:color="auto"/>
        <w:right w:val="none" w:sz="0" w:space="0" w:color="auto"/>
      </w:divBdr>
    </w:div>
    <w:div w:id="2067145996">
      <w:marLeft w:val="0"/>
      <w:marRight w:val="0"/>
      <w:marTop w:val="0"/>
      <w:marBottom w:val="0"/>
      <w:divBdr>
        <w:top w:val="none" w:sz="0" w:space="0" w:color="auto"/>
        <w:left w:val="none" w:sz="0" w:space="0" w:color="auto"/>
        <w:bottom w:val="none" w:sz="0" w:space="0" w:color="auto"/>
        <w:right w:val="none" w:sz="0" w:space="0" w:color="auto"/>
      </w:divBdr>
    </w:div>
    <w:div w:id="2067145997">
      <w:marLeft w:val="0"/>
      <w:marRight w:val="0"/>
      <w:marTop w:val="0"/>
      <w:marBottom w:val="0"/>
      <w:divBdr>
        <w:top w:val="none" w:sz="0" w:space="0" w:color="auto"/>
        <w:left w:val="none" w:sz="0" w:space="0" w:color="auto"/>
        <w:bottom w:val="none" w:sz="0" w:space="0" w:color="auto"/>
        <w:right w:val="none" w:sz="0" w:space="0" w:color="auto"/>
      </w:divBdr>
    </w:div>
    <w:div w:id="2067145998">
      <w:marLeft w:val="0"/>
      <w:marRight w:val="0"/>
      <w:marTop w:val="0"/>
      <w:marBottom w:val="0"/>
      <w:divBdr>
        <w:top w:val="none" w:sz="0" w:space="0" w:color="auto"/>
        <w:left w:val="none" w:sz="0" w:space="0" w:color="auto"/>
        <w:bottom w:val="none" w:sz="0" w:space="0" w:color="auto"/>
        <w:right w:val="none" w:sz="0" w:space="0" w:color="auto"/>
      </w:divBdr>
    </w:div>
    <w:div w:id="2067145999">
      <w:marLeft w:val="0"/>
      <w:marRight w:val="0"/>
      <w:marTop w:val="0"/>
      <w:marBottom w:val="0"/>
      <w:divBdr>
        <w:top w:val="none" w:sz="0" w:space="0" w:color="auto"/>
        <w:left w:val="none" w:sz="0" w:space="0" w:color="auto"/>
        <w:bottom w:val="none" w:sz="0" w:space="0" w:color="auto"/>
        <w:right w:val="none" w:sz="0" w:space="0" w:color="auto"/>
      </w:divBdr>
    </w:div>
    <w:div w:id="2067146000">
      <w:marLeft w:val="0"/>
      <w:marRight w:val="0"/>
      <w:marTop w:val="0"/>
      <w:marBottom w:val="0"/>
      <w:divBdr>
        <w:top w:val="none" w:sz="0" w:space="0" w:color="auto"/>
        <w:left w:val="none" w:sz="0" w:space="0" w:color="auto"/>
        <w:bottom w:val="none" w:sz="0" w:space="0" w:color="auto"/>
        <w:right w:val="none" w:sz="0" w:space="0" w:color="auto"/>
      </w:divBdr>
    </w:div>
    <w:div w:id="2067146002">
      <w:marLeft w:val="0"/>
      <w:marRight w:val="0"/>
      <w:marTop w:val="0"/>
      <w:marBottom w:val="0"/>
      <w:divBdr>
        <w:top w:val="none" w:sz="0" w:space="0" w:color="auto"/>
        <w:left w:val="none" w:sz="0" w:space="0" w:color="auto"/>
        <w:bottom w:val="none" w:sz="0" w:space="0" w:color="auto"/>
        <w:right w:val="none" w:sz="0" w:space="0" w:color="auto"/>
      </w:divBdr>
    </w:div>
    <w:div w:id="2067146003">
      <w:marLeft w:val="0"/>
      <w:marRight w:val="0"/>
      <w:marTop w:val="0"/>
      <w:marBottom w:val="0"/>
      <w:divBdr>
        <w:top w:val="none" w:sz="0" w:space="0" w:color="auto"/>
        <w:left w:val="none" w:sz="0" w:space="0" w:color="auto"/>
        <w:bottom w:val="none" w:sz="0" w:space="0" w:color="auto"/>
        <w:right w:val="none" w:sz="0" w:space="0" w:color="auto"/>
      </w:divBdr>
    </w:div>
    <w:div w:id="2067146004">
      <w:marLeft w:val="0"/>
      <w:marRight w:val="0"/>
      <w:marTop w:val="0"/>
      <w:marBottom w:val="0"/>
      <w:divBdr>
        <w:top w:val="none" w:sz="0" w:space="0" w:color="auto"/>
        <w:left w:val="none" w:sz="0" w:space="0" w:color="auto"/>
        <w:bottom w:val="none" w:sz="0" w:space="0" w:color="auto"/>
        <w:right w:val="none" w:sz="0" w:space="0" w:color="auto"/>
      </w:divBdr>
    </w:div>
    <w:div w:id="2067146005">
      <w:marLeft w:val="0"/>
      <w:marRight w:val="0"/>
      <w:marTop w:val="0"/>
      <w:marBottom w:val="0"/>
      <w:divBdr>
        <w:top w:val="none" w:sz="0" w:space="0" w:color="auto"/>
        <w:left w:val="none" w:sz="0" w:space="0" w:color="auto"/>
        <w:bottom w:val="none" w:sz="0" w:space="0" w:color="auto"/>
        <w:right w:val="none" w:sz="0" w:space="0" w:color="auto"/>
      </w:divBdr>
    </w:div>
    <w:div w:id="2067146006">
      <w:marLeft w:val="0"/>
      <w:marRight w:val="0"/>
      <w:marTop w:val="0"/>
      <w:marBottom w:val="0"/>
      <w:divBdr>
        <w:top w:val="none" w:sz="0" w:space="0" w:color="auto"/>
        <w:left w:val="none" w:sz="0" w:space="0" w:color="auto"/>
        <w:bottom w:val="none" w:sz="0" w:space="0" w:color="auto"/>
        <w:right w:val="none" w:sz="0" w:space="0" w:color="auto"/>
      </w:divBdr>
    </w:div>
    <w:div w:id="2067146007">
      <w:marLeft w:val="0"/>
      <w:marRight w:val="0"/>
      <w:marTop w:val="0"/>
      <w:marBottom w:val="0"/>
      <w:divBdr>
        <w:top w:val="none" w:sz="0" w:space="0" w:color="auto"/>
        <w:left w:val="none" w:sz="0" w:space="0" w:color="auto"/>
        <w:bottom w:val="none" w:sz="0" w:space="0" w:color="auto"/>
        <w:right w:val="none" w:sz="0" w:space="0" w:color="auto"/>
      </w:divBdr>
    </w:div>
    <w:div w:id="2067146008">
      <w:marLeft w:val="0"/>
      <w:marRight w:val="0"/>
      <w:marTop w:val="0"/>
      <w:marBottom w:val="0"/>
      <w:divBdr>
        <w:top w:val="none" w:sz="0" w:space="0" w:color="auto"/>
        <w:left w:val="none" w:sz="0" w:space="0" w:color="auto"/>
        <w:bottom w:val="none" w:sz="0" w:space="0" w:color="auto"/>
        <w:right w:val="none" w:sz="0" w:space="0" w:color="auto"/>
      </w:divBdr>
    </w:div>
    <w:div w:id="2067146009">
      <w:marLeft w:val="0"/>
      <w:marRight w:val="0"/>
      <w:marTop w:val="0"/>
      <w:marBottom w:val="0"/>
      <w:divBdr>
        <w:top w:val="none" w:sz="0" w:space="0" w:color="auto"/>
        <w:left w:val="none" w:sz="0" w:space="0" w:color="auto"/>
        <w:bottom w:val="none" w:sz="0" w:space="0" w:color="auto"/>
        <w:right w:val="none" w:sz="0" w:space="0" w:color="auto"/>
      </w:divBdr>
    </w:div>
    <w:div w:id="2067146010">
      <w:marLeft w:val="0"/>
      <w:marRight w:val="0"/>
      <w:marTop w:val="0"/>
      <w:marBottom w:val="0"/>
      <w:divBdr>
        <w:top w:val="none" w:sz="0" w:space="0" w:color="auto"/>
        <w:left w:val="none" w:sz="0" w:space="0" w:color="auto"/>
        <w:bottom w:val="none" w:sz="0" w:space="0" w:color="auto"/>
        <w:right w:val="none" w:sz="0" w:space="0" w:color="auto"/>
      </w:divBdr>
    </w:div>
    <w:div w:id="2067146011">
      <w:marLeft w:val="0"/>
      <w:marRight w:val="0"/>
      <w:marTop w:val="0"/>
      <w:marBottom w:val="0"/>
      <w:divBdr>
        <w:top w:val="none" w:sz="0" w:space="0" w:color="auto"/>
        <w:left w:val="none" w:sz="0" w:space="0" w:color="auto"/>
        <w:bottom w:val="none" w:sz="0" w:space="0" w:color="auto"/>
        <w:right w:val="none" w:sz="0" w:space="0" w:color="auto"/>
      </w:divBdr>
    </w:div>
    <w:div w:id="2067146013">
      <w:marLeft w:val="0"/>
      <w:marRight w:val="0"/>
      <w:marTop w:val="0"/>
      <w:marBottom w:val="0"/>
      <w:divBdr>
        <w:top w:val="none" w:sz="0" w:space="0" w:color="auto"/>
        <w:left w:val="none" w:sz="0" w:space="0" w:color="auto"/>
        <w:bottom w:val="none" w:sz="0" w:space="0" w:color="auto"/>
        <w:right w:val="none" w:sz="0" w:space="0" w:color="auto"/>
      </w:divBdr>
    </w:div>
    <w:div w:id="2067146014">
      <w:marLeft w:val="0"/>
      <w:marRight w:val="0"/>
      <w:marTop w:val="0"/>
      <w:marBottom w:val="0"/>
      <w:divBdr>
        <w:top w:val="none" w:sz="0" w:space="0" w:color="auto"/>
        <w:left w:val="none" w:sz="0" w:space="0" w:color="auto"/>
        <w:bottom w:val="none" w:sz="0" w:space="0" w:color="auto"/>
        <w:right w:val="none" w:sz="0" w:space="0" w:color="auto"/>
      </w:divBdr>
    </w:div>
    <w:div w:id="2067146015">
      <w:marLeft w:val="0"/>
      <w:marRight w:val="0"/>
      <w:marTop w:val="0"/>
      <w:marBottom w:val="0"/>
      <w:divBdr>
        <w:top w:val="none" w:sz="0" w:space="0" w:color="auto"/>
        <w:left w:val="none" w:sz="0" w:space="0" w:color="auto"/>
        <w:bottom w:val="none" w:sz="0" w:space="0" w:color="auto"/>
        <w:right w:val="none" w:sz="0" w:space="0" w:color="auto"/>
      </w:divBdr>
    </w:div>
    <w:div w:id="2067146016">
      <w:marLeft w:val="0"/>
      <w:marRight w:val="0"/>
      <w:marTop w:val="0"/>
      <w:marBottom w:val="0"/>
      <w:divBdr>
        <w:top w:val="none" w:sz="0" w:space="0" w:color="auto"/>
        <w:left w:val="none" w:sz="0" w:space="0" w:color="auto"/>
        <w:bottom w:val="none" w:sz="0" w:space="0" w:color="auto"/>
        <w:right w:val="none" w:sz="0" w:space="0" w:color="auto"/>
      </w:divBdr>
    </w:div>
    <w:div w:id="2067146019">
      <w:marLeft w:val="0"/>
      <w:marRight w:val="0"/>
      <w:marTop w:val="0"/>
      <w:marBottom w:val="0"/>
      <w:divBdr>
        <w:top w:val="none" w:sz="0" w:space="0" w:color="auto"/>
        <w:left w:val="none" w:sz="0" w:space="0" w:color="auto"/>
        <w:bottom w:val="none" w:sz="0" w:space="0" w:color="auto"/>
        <w:right w:val="none" w:sz="0" w:space="0" w:color="auto"/>
      </w:divBdr>
    </w:div>
    <w:div w:id="2067146020">
      <w:marLeft w:val="0"/>
      <w:marRight w:val="0"/>
      <w:marTop w:val="0"/>
      <w:marBottom w:val="0"/>
      <w:divBdr>
        <w:top w:val="none" w:sz="0" w:space="0" w:color="auto"/>
        <w:left w:val="none" w:sz="0" w:space="0" w:color="auto"/>
        <w:bottom w:val="none" w:sz="0" w:space="0" w:color="auto"/>
        <w:right w:val="none" w:sz="0" w:space="0" w:color="auto"/>
      </w:divBdr>
    </w:div>
    <w:div w:id="2067146021">
      <w:marLeft w:val="0"/>
      <w:marRight w:val="0"/>
      <w:marTop w:val="0"/>
      <w:marBottom w:val="0"/>
      <w:divBdr>
        <w:top w:val="none" w:sz="0" w:space="0" w:color="auto"/>
        <w:left w:val="none" w:sz="0" w:space="0" w:color="auto"/>
        <w:bottom w:val="none" w:sz="0" w:space="0" w:color="auto"/>
        <w:right w:val="none" w:sz="0" w:space="0" w:color="auto"/>
      </w:divBdr>
    </w:div>
    <w:div w:id="2067146022">
      <w:marLeft w:val="0"/>
      <w:marRight w:val="0"/>
      <w:marTop w:val="0"/>
      <w:marBottom w:val="0"/>
      <w:divBdr>
        <w:top w:val="none" w:sz="0" w:space="0" w:color="auto"/>
        <w:left w:val="none" w:sz="0" w:space="0" w:color="auto"/>
        <w:bottom w:val="none" w:sz="0" w:space="0" w:color="auto"/>
        <w:right w:val="none" w:sz="0" w:space="0" w:color="auto"/>
      </w:divBdr>
    </w:div>
    <w:div w:id="2067146023">
      <w:marLeft w:val="0"/>
      <w:marRight w:val="0"/>
      <w:marTop w:val="0"/>
      <w:marBottom w:val="0"/>
      <w:divBdr>
        <w:top w:val="none" w:sz="0" w:space="0" w:color="auto"/>
        <w:left w:val="none" w:sz="0" w:space="0" w:color="auto"/>
        <w:bottom w:val="none" w:sz="0" w:space="0" w:color="auto"/>
        <w:right w:val="none" w:sz="0" w:space="0" w:color="auto"/>
      </w:divBdr>
    </w:div>
    <w:div w:id="2067146024">
      <w:marLeft w:val="0"/>
      <w:marRight w:val="0"/>
      <w:marTop w:val="0"/>
      <w:marBottom w:val="0"/>
      <w:divBdr>
        <w:top w:val="none" w:sz="0" w:space="0" w:color="auto"/>
        <w:left w:val="none" w:sz="0" w:space="0" w:color="auto"/>
        <w:bottom w:val="none" w:sz="0" w:space="0" w:color="auto"/>
        <w:right w:val="none" w:sz="0" w:space="0" w:color="auto"/>
      </w:divBdr>
    </w:div>
    <w:div w:id="2067146025">
      <w:marLeft w:val="0"/>
      <w:marRight w:val="0"/>
      <w:marTop w:val="0"/>
      <w:marBottom w:val="0"/>
      <w:divBdr>
        <w:top w:val="none" w:sz="0" w:space="0" w:color="auto"/>
        <w:left w:val="none" w:sz="0" w:space="0" w:color="auto"/>
        <w:bottom w:val="none" w:sz="0" w:space="0" w:color="auto"/>
        <w:right w:val="none" w:sz="0" w:space="0" w:color="auto"/>
      </w:divBdr>
    </w:div>
    <w:div w:id="2067146026">
      <w:marLeft w:val="0"/>
      <w:marRight w:val="0"/>
      <w:marTop w:val="0"/>
      <w:marBottom w:val="0"/>
      <w:divBdr>
        <w:top w:val="none" w:sz="0" w:space="0" w:color="auto"/>
        <w:left w:val="none" w:sz="0" w:space="0" w:color="auto"/>
        <w:bottom w:val="none" w:sz="0" w:space="0" w:color="auto"/>
        <w:right w:val="none" w:sz="0" w:space="0" w:color="auto"/>
      </w:divBdr>
    </w:div>
    <w:div w:id="2067146027">
      <w:marLeft w:val="0"/>
      <w:marRight w:val="0"/>
      <w:marTop w:val="0"/>
      <w:marBottom w:val="0"/>
      <w:divBdr>
        <w:top w:val="none" w:sz="0" w:space="0" w:color="auto"/>
        <w:left w:val="none" w:sz="0" w:space="0" w:color="auto"/>
        <w:bottom w:val="none" w:sz="0" w:space="0" w:color="auto"/>
        <w:right w:val="none" w:sz="0" w:space="0" w:color="auto"/>
      </w:divBdr>
    </w:div>
    <w:div w:id="2067146028">
      <w:marLeft w:val="0"/>
      <w:marRight w:val="0"/>
      <w:marTop w:val="0"/>
      <w:marBottom w:val="0"/>
      <w:divBdr>
        <w:top w:val="none" w:sz="0" w:space="0" w:color="auto"/>
        <w:left w:val="none" w:sz="0" w:space="0" w:color="auto"/>
        <w:bottom w:val="none" w:sz="0" w:space="0" w:color="auto"/>
        <w:right w:val="none" w:sz="0" w:space="0" w:color="auto"/>
      </w:divBdr>
    </w:div>
    <w:div w:id="2067146029">
      <w:marLeft w:val="0"/>
      <w:marRight w:val="0"/>
      <w:marTop w:val="0"/>
      <w:marBottom w:val="0"/>
      <w:divBdr>
        <w:top w:val="none" w:sz="0" w:space="0" w:color="auto"/>
        <w:left w:val="none" w:sz="0" w:space="0" w:color="auto"/>
        <w:bottom w:val="none" w:sz="0" w:space="0" w:color="auto"/>
        <w:right w:val="none" w:sz="0" w:space="0" w:color="auto"/>
      </w:divBdr>
    </w:div>
    <w:div w:id="2067146030">
      <w:marLeft w:val="0"/>
      <w:marRight w:val="0"/>
      <w:marTop w:val="0"/>
      <w:marBottom w:val="0"/>
      <w:divBdr>
        <w:top w:val="none" w:sz="0" w:space="0" w:color="auto"/>
        <w:left w:val="none" w:sz="0" w:space="0" w:color="auto"/>
        <w:bottom w:val="none" w:sz="0" w:space="0" w:color="auto"/>
        <w:right w:val="none" w:sz="0" w:space="0" w:color="auto"/>
      </w:divBdr>
    </w:div>
    <w:div w:id="2067146031">
      <w:marLeft w:val="0"/>
      <w:marRight w:val="0"/>
      <w:marTop w:val="0"/>
      <w:marBottom w:val="0"/>
      <w:divBdr>
        <w:top w:val="none" w:sz="0" w:space="0" w:color="auto"/>
        <w:left w:val="none" w:sz="0" w:space="0" w:color="auto"/>
        <w:bottom w:val="none" w:sz="0" w:space="0" w:color="auto"/>
        <w:right w:val="none" w:sz="0" w:space="0" w:color="auto"/>
      </w:divBdr>
    </w:div>
    <w:div w:id="2067146032">
      <w:marLeft w:val="0"/>
      <w:marRight w:val="0"/>
      <w:marTop w:val="0"/>
      <w:marBottom w:val="0"/>
      <w:divBdr>
        <w:top w:val="none" w:sz="0" w:space="0" w:color="auto"/>
        <w:left w:val="none" w:sz="0" w:space="0" w:color="auto"/>
        <w:bottom w:val="none" w:sz="0" w:space="0" w:color="auto"/>
        <w:right w:val="none" w:sz="0" w:space="0" w:color="auto"/>
      </w:divBdr>
    </w:div>
    <w:div w:id="2067146033">
      <w:marLeft w:val="0"/>
      <w:marRight w:val="0"/>
      <w:marTop w:val="0"/>
      <w:marBottom w:val="0"/>
      <w:divBdr>
        <w:top w:val="none" w:sz="0" w:space="0" w:color="auto"/>
        <w:left w:val="none" w:sz="0" w:space="0" w:color="auto"/>
        <w:bottom w:val="none" w:sz="0" w:space="0" w:color="auto"/>
        <w:right w:val="none" w:sz="0" w:space="0" w:color="auto"/>
      </w:divBdr>
    </w:div>
    <w:div w:id="2067146036">
      <w:marLeft w:val="0"/>
      <w:marRight w:val="0"/>
      <w:marTop w:val="0"/>
      <w:marBottom w:val="0"/>
      <w:divBdr>
        <w:top w:val="none" w:sz="0" w:space="0" w:color="auto"/>
        <w:left w:val="none" w:sz="0" w:space="0" w:color="auto"/>
        <w:bottom w:val="none" w:sz="0" w:space="0" w:color="auto"/>
        <w:right w:val="none" w:sz="0" w:space="0" w:color="auto"/>
      </w:divBdr>
    </w:div>
    <w:div w:id="2067146037">
      <w:marLeft w:val="0"/>
      <w:marRight w:val="0"/>
      <w:marTop w:val="0"/>
      <w:marBottom w:val="0"/>
      <w:divBdr>
        <w:top w:val="none" w:sz="0" w:space="0" w:color="auto"/>
        <w:left w:val="none" w:sz="0" w:space="0" w:color="auto"/>
        <w:bottom w:val="none" w:sz="0" w:space="0" w:color="auto"/>
        <w:right w:val="none" w:sz="0" w:space="0" w:color="auto"/>
      </w:divBdr>
    </w:div>
    <w:div w:id="2067146039">
      <w:marLeft w:val="0"/>
      <w:marRight w:val="0"/>
      <w:marTop w:val="0"/>
      <w:marBottom w:val="0"/>
      <w:divBdr>
        <w:top w:val="none" w:sz="0" w:space="0" w:color="auto"/>
        <w:left w:val="none" w:sz="0" w:space="0" w:color="auto"/>
        <w:bottom w:val="none" w:sz="0" w:space="0" w:color="auto"/>
        <w:right w:val="none" w:sz="0" w:space="0" w:color="auto"/>
      </w:divBdr>
    </w:div>
    <w:div w:id="2067146041">
      <w:marLeft w:val="0"/>
      <w:marRight w:val="0"/>
      <w:marTop w:val="0"/>
      <w:marBottom w:val="0"/>
      <w:divBdr>
        <w:top w:val="none" w:sz="0" w:space="0" w:color="auto"/>
        <w:left w:val="none" w:sz="0" w:space="0" w:color="auto"/>
        <w:bottom w:val="none" w:sz="0" w:space="0" w:color="auto"/>
        <w:right w:val="none" w:sz="0" w:space="0" w:color="auto"/>
      </w:divBdr>
    </w:div>
    <w:div w:id="2067146042">
      <w:marLeft w:val="0"/>
      <w:marRight w:val="0"/>
      <w:marTop w:val="0"/>
      <w:marBottom w:val="0"/>
      <w:divBdr>
        <w:top w:val="none" w:sz="0" w:space="0" w:color="auto"/>
        <w:left w:val="none" w:sz="0" w:space="0" w:color="auto"/>
        <w:bottom w:val="none" w:sz="0" w:space="0" w:color="auto"/>
        <w:right w:val="none" w:sz="0" w:space="0" w:color="auto"/>
      </w:divBdr>
    </w:div>
    <w:div w:id="2067146043">
      <w:marLeft w:val="0"/>
      <w:marRight w:val="0"/>
      <w:marTop w:val="0"/>
      <w:marBottom w:val="0"/>
      <w:divBdr>
        <w:top w:val="none" w:sz="0" w:space="0" w:color="auto"/>
        <w:left w:val="none" w:sz="0" w:space="0" w:color="auto"/>
        <w:bottom w:val="none" w:sz="0" w:space="0" w:color="auto"/>
        <w:right w:val="none" w:sz="0" w:space="0" w:color="auto"/>
      </w:divBdr>
    </w:div>
    <w:div w:id="2067146044">
      <w:marLeft w:val="0"/>
      <w:marRight w:val="0"/>
      <w:marTop w:val="0"/>
      <w:marBottom w:val="0"/>
      <w:divBdr>
        <w:top w:val="none" w:sz="0" w:space="0" w:color="auto"/>
        <w:left w:val="none" w:sz="0" w:space="0" w:color="auto"/>
        <w:bottom w:val="none" w:sz="0" w:space="0" w:color="auto"/>
        <w:right w:val="none" w:sz="0" w:space="0" w:color="auto"/>
      </w:divBdr>
      <w:divsChild>
        <w:div w:id="2067145934">
          <w:marLeft w:val="0"/>
          <w:marRight w:val="0"/>
          <w:marTop w:val="0"/>
          <w:marBottom w:val="0"/>
          <w:divBdr>
            <w:top w:val="none" w:sz="0" w:space="0" w:color="auto"/>
            <w:left w:val="none" w:sz="0" w:space="0" w:color="auto"/>
            <w:bottom w:val="none" w:sz="0" w:space="0" w:color="auto"/>
            <w:right w:val="none" w:sz="0" w:space="0" w:color="auto"/>
          </w:divBdr>
          <w:divsChild>
            <w:div w:id="2067145950">
              <w:marLeft w:val="0"/>
              <w:marRight w:val="0"/>
              <w:marTop w:val="0"/>
              <w:marBottom w:val="0"/>
              <w:divBdr>
                <w:top w:val="none" w:sz="0" w:space="0" w:color="auto"/>
                <w:left w:val="none" w:sz="0" w:space="0" w:color="auto"/>
                <w:bottom w:val="none" w:sz="0" w:space="0" w:color="auto"/>
                <w:right w:val="none" w:sz="0" w:space="0" w:color="auto"/>
              </w:divBdr>
              <w:divsChild>
                <w:div w:id="2067146035">
                  <w:marLeft w:val="0"/>
                  <w:marRight w:val="0"/>
                  <w:marTop w:val="0"/>
                  <w:marBottom w:val="0"/>
                  <w:divBdr>
                    <w:top w:val="none" w:sz="0" w:space="0" w:color="auto"/>
                    <w:left w:val="none" w:sz="0" w:space="0" w:color="auto"/>
                    <w:bottom w:val="none" w:sz="0" w:space="0" w:color="auto"/>
                    <w:right w:val="none" w:sz="0" w:space="0" w:color="auto"/>
                  </w:divBdr>
                  <w:divsChild>
                    <w:div w:id="2067145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7146045">
      <w:marLeft w:val="0"/>
      <w:marRight w:val="0"/>
      <w:marTop w:val="0"/>
      <w:marBottom w:val="0"/>
      <w:divBdr>
        <w:top w:val="none" w:sz="0" w:space="0" w:color="auto"/>
        <w:left w:val="none" w:sz="0" w:space="0" w:color="auto"/>
        <w:bottom w:val="none" w:sz="0" w:space="0" w:color="auto"/>
        <w:right w:val="none" w:sz="0" w:space="0" w:color="auto"/>
      </w:divBdr>
    </w:div>
    <w:div w:id="2067146047">
      <w:marLeft w:val="0"/>
      <w:marRight w:val="0"/>
      <w:marTop w:val="0"/>
      <w:marBottom w:val="0"/>
      <w:divBdr>
        <w:top w:val="none" w:sz="0" w:space="0" w:color="auto"/>
        <w:left w:val="none" w:sz="0" w:space="0" w:color="auto"/>
        <w:bottom w:val="none" w:sz="0" w:space="0" w:color="auto"/>
        <w:right w:val="none" w:sz="0" w:space="0" w:color="auto"/>
      </w:divBdr>
    </w:div>
    <w:div w:id="2067146048">
      <w:marLeft w:val="0"/>
      <w:marRight w:val="0"/>
      <w:marTop w:val="0"/>
      <w:marBottom w:val="0"/>
      <w:divBdr>
        <w:top w:val="none" w:sz="0" w:space="0" w:color="auto"/>
        <w:left w:val="none" w:sz="0" w:space="0" w:color="auto"/>
        <w:bottom w:val="none" w:sz="0" w:space="0" w:color="auto"/>
        <w:right w:val="none" w:sz="0" w:space="0" w:color="auto"/>
      </w:divBdr>
    </w:div>
    <w:div w:id="2067146049">
      <w:marLeft w:val="0"/>
      <w:marRight w:val="0"/>
      <w:marTop w:val="0"/>
      <w:marBottom w:val="0"/>
      <w:divBdr>
        <w:top w:val="none" w:sz="0" w:space="0" w:color="auto"/>
        <w:left w:val="none" w:sz="0" w:space="0" w:color="auto"/>
        <w:bottom w:val="none" w:sz="0" w:space="0" w:color="auto"/>
        <w:right w:val="none" w:sz="0" w:space="0" w:color="auto"/>
      </w:divBdr>
    </w:div>
    <w:div w:id="2067146050">
      <w:marLeft w:val="0"/>
      <w:marRight w:val="0"/>
      <w:marTop w:val="0"/>
      <w:marBottom w:val="0"/>
      <w:divBdr>
        <w:top w:val="none" w:sz="0" w:space="0" w:color="auto"/>
        <w:left w:val="none" w:sz="0" w:space="0" w:color="auto"/>
        <w:bottom w:val="none" w:sz="0" w:space="0" w:color="auto"/>
        <w:right w:val="none" w:sz="0" w:space="0" w:color="auto"/>
      </w:divBdr>
    </w:div>
    <w:div w:id="2067146051">
      <w:marLeft w:val="0"/>
      <w:marRight w:val="0"/>
      <w:marTop w:val="0"/>
      <w:marBottom w:val="0"/>
      <w:divBdr>
        <w:top w:val="none" w:sz="0" w:space="0" w:color="auto"/>
        <w:left w:val="none" w:sz="0" w:space="0" w:color="auto"/>
        <w:bottom w:val="none" w:sz="0" w:space="0" w:color="auto"/>
        <w:right w:val="none" w:sz="0" w:space="0" w:color="auto"/>
      </w:divBdr>
    </w:div>
    <w:div w:id="2067146052">
      <w:marLeft w:val="0"/>
      <w:marRight w:val="0"/>
      <w:marTop w:val="0"/>
      <w:marBottom w:val="0"/>
      <w:divBdr>
        <w:top w:val="none" w:sz="0" w:space="0" w:color="auto"/>
        <w:left w:val="none" w:sz="0" w:space="0" w:color="auto"/>
        <w:bottom w:val="none" w:sz="0" w:space="0" w:color="auto"/>
        <w:right w:val="none" w:sz="0" w:space="0" w:color="auto"/>
      </w:divBdr>
    </w:div>
    <w:div w:id="2067146053">
      <w:marLeft w:val="0"/>
      <w:marRight w:val="0"/>
      <w:marTop w:val="0"/>
      <w:marBottom w:val="0"/>
      <w:divBdr>
        <w:top w:val="none" w:sz="0" w:space="0" w:color="auto"/>
        <w:left w:val="none" w:sz="0" w:space="0" w:color="auto"/>
        <w:bottom w:val="none" w:sz="0" w:space="0" w:color="auto"/>
        <w:right w:val="none" w:sz="0" w:space="0" w:color="auto"/>
      </w:divBdr>
    </w:div>
    <w:div w:id="2067146054">
      <w:marLeft w:val="0"/>
      <w:marRight w:val="0"/>
      <w:marTop w:val="0"/>
      <w:marBottom w:val="0"/>
      <w:divBdr>
        <w:top w:val="none" w:sz="0" w:space="0" w:color="auto"/>
        <w:left w:val="none" w:sz="0" w:space="0" w:color="auto"/>
        <w:bottom w:val="none" w:sz="0" w:space="0" w:color="auto"/>
        <w:right w:val="none" w:sz="0" w:space="0" w:color="auto"/>
      </w:divBdr>
    </w:div>
    <w:div w:id="2067146055">
      <w:marLeft w:val="0"/>
      <w:marRight w:val="0"/>
      <w:marTop w:val="0"/>
      <w:marBottom w:val="0"/>
      <w:divBdr>
        <w:top w:val="none" w:sz="0" w:space="0" w:color="auto"/>
        <w:left w:val="none" w:sz="0" w:space="0" w:color="auto"/>
        <w:bottom w:val="none" w:sz="0" w:space="0" w:color="auto"/>
        <w:right w:val="none" w:sz="0" w:space="0" w:color="auto"/>
      </w:divBdr>
    </w:div>
    <w:div w:id="2067146056">
      <w:marLeft w:val="0"/>
      <w:marRight w:val="0"/>
      <w:marTop w:val="0"/>
      <w:marBottom w:val="0"/>
      <w:divBdr>
        <w:top w:val="none" w:sz="0" w:space="0" w:color="auto"/>
        <w:left w:val="none" w:sz="0" w:space="0" w:color="auto"/>
        <w:bottom w:val="none" w:sz="0" w:space="0" w:color="auto"/>
        <w:right w:val="none" w:sz="0" w:space="0" w:color="auto"/>
      </w:divBdr>
    </w:div>
    <w:div w:id="2067146058">
      <w:marLeft w:val="0"/>
      <w:marRight w:val="0"/>
      <w:marTop w:val="0"/>
      <w:marBottom w:val="0"/>
      <w:divBdr>
        <w:top w:val="none" w:sz="0" w:space="0" w:color="auto"/>
        <w:left w:val="none" w:sz="0" w:space="0" w:color="auto"/>
        <w:bottom w:val="none" w:sz="0" w:space="0" w:color="auto"/>
        <w:right w:val="none" w:sz="0" w:space="0" w:color="auto"/>
      </w:divBdr>
    </w:div>
    <w:div w:id="2067146059">
      <w:marLeft w:val="0"/>
      <w:marRight w:val="0"/>
      <w:marTop w:val="0"/>
      <w:marBottom w:val="0"/>
      <w:divBdr>
        <w:top w:val="none" w:sz="0" w:space="0" w:color="auto"/>
        <w:left w:val="none" w:sz="0" w:space="0" w:color="auto"/>
        <w:bottom w:val="none" w:sz="0" w:space="0" w:color="auto"/>
        <w:right w:val="none" w:sz="0" w:space="0" w:color="auto"/>
      </w:divBdr>
    </w:div>
    <w:div w:id="2067146060">
      <w:marLeft w:val="0"/>
      <w:marRight w:val="0"/>
      <w:marTop w:val="0"/>
      <w:marBottom w:val="0"/>
      <w:divBdr>
        <w:top w:val="none" w:sz="0" w:space="0" w:color="auto"/>
        <w:left w:val="none" w:sz="0" w:space="0" w:color="auto"/>
        <w:bottom w:val="none" w:sz="0" w:space="0" w:color="auto"/>
        <w:right w:val="none" w:sz="0" w:space="0" w:color="auto"/>
      </w:divBdr>
    </w:div>
    <w:div w:id="2067146061">
      <w:marLeft w:val="0"/>
      <w:marRight w:val="0"/>
      <w:marTop w:val="0"/>
      <w:marBottom w:val="0"/>
      <w:divBdr>
        <w:top w:val="none" w:sz="0" w:space="0" w:color="auto"/>
        <w:left w:val="none" w:sz="0" w:space="0" w:color="auto"/>
        <w:bottom w:val="none" w:sz="0" w:space="0" w:color="auto"/>
        <w:right w:val="none" w:sz="0" w:space="0" w:color="auto"/>
      </w:divBdr>
    </w:div>
    <w:div w:id="2067146062">
      <w:marLeft w:val="0"/>
      <w:marRight w:val="0"/>
      <w:marTop w:val="0"/>
      <w:marBottom w:val="0"/>
      <w:divBdr>
        <w:top w:val="none" w:sz="0" w:space="0" w:color="auto"/>
        <w:left w:val="none" w:sz="0" w:space="0" w:color="auto"/>
        <w:bottom w:val="none" w:sz="0" w:space="0" w:color="auto"/>
        <w:right w:val="none" w:sz="0" w:space="0" w:color="auto"/>
      </w:divBdr>
    </w:div>
    <w:div w:id="2067146063">
      <w:marLeft w:val="0"/>
      <w:marRight w:val="0"/>
      <w:marTop w:val="0"/>
      <w:marBottom w:val="0"/>
      <w:divBdr>
        <w:top w:val="none" w:sz="0" w:space="0" w:color="auto"/>
        <w:left w:val="none" w:sz="0" w:space="0" w:color="auto"/>
        <w:bottom w:val="none" w:sz="0" w:space="0" w:color="auto"/>
        <w:right w:val="none" w:sz="0" w:space="0" w:color="auto"/>
      </w:divBdr>
    </w:div>
    <w:div w:id="2067146064">
      <w:marLeft w:val="0"/>
      <w:marRight w:val="0"/>
      <w:marTop w:val="0"/>
      <w:marBottom w:val="0"/>
      <w:divBdr>
        <w:top w:val="none" w:sz="0" w:space="0" w:color="auto"/>
        <w:left w:val="none" w:sz="0" w:space="0" w:color="auto"/>
        <w:bottom w:val="none" w:sz="0" w:space="0" w:color="auto"/>
        <w:right w:val="none" w:sz="0" w:space="0" w:color="auto"/>
      </w:divBdr>
    </w:div>
    <w:div w:id="2067146065">
      <w:marLeft w:val="0"/>
      <w:marRight w:val="0"/>
      <w:marTop w:val="0"/>
      <w:marBottom w:val="0"/>
      <w:divBdr>
        <w:top w:val="none" w:sz="0" w:space="0" w:color="auto"/>
        <w:left w:val="none" w:sz="0" w:space="0" w:color="auto"/>
        <w:bottom w:val="none" w:sz="0" w:space="0" w:color="auto"/>
        <w:right w:val="none" w:sz="0" w:space="0" w:color="auto"/>
      </w:divBdr>
    </w:div>
    <w:div w:id="2067146068">
      <w:marLeft w:val="0"/>
      <w:marRight w:val="0"/>
      <w:marTop w:val="0"/>
      <w:marBottom w:val="0"/>
      <w:divBdr>
        <w:top w:val="none" w:sz="0" w:space="0" w:color="auto"/>
        <w:left w:val="none" w:sz="0" w:space="0" w:color="auto"/>
        <w:bottom w:val="none" w:sz="0" w:space="0" w:color="auto"/>
        <w:right w:val="none" w:sz="0" w:space="0" w:color="auto"/>
      </w:divBdr>
    </w:div>
    <w:div w:id="2067146069">
      <w:marLeft w:val="0"/>
      <w:marRight w:val="0"/>
      <w:marTop w:val="0"/>
      <w:marBottom w:val="0"/>
      <w:divBdr>
        <w:top w:val="none" w:sz="0" w:space="0" w:color="auto"/>
        <w:left w:val="none" w:sz="0" w:space="0" w:color="auto"/>
        <w:bottom w:val="none" w:sz="0" w:space="0" w:color="auto"/>
        <w:right w:val="none" w:sz="0" w:space="0" w:color="auto"/>
      </w:divBdr>
    </w:div>
    <w:div w:id="206714607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2025-01-10T00:00:00</PublishDate>
  <Abstract/>
  <CompanyAddress>Lorenzo Ramon 2101025</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3414</Words>
  <Characters>19460</Characters>
  <Application>Microsoft Office Word</Application>
  <DocSecurity>0</DocSecurity>
  <Lines>162</Lines>
  <Paragraphs>45</Paragraphs>
  <ScaleCrop>false</ScaleCrop>
  <Company>university of wales trinity saint david</Company>
  <LinksUpToDate>false</LinksUpToDate>
  <CharactersWithSpaces>22829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ethics</dc:title>
  <dc:subject>Assignment 2</dc:subject>
  <dc:creator>Lorenzo Ramon (2101025)</dc:creator>
  <cp:keywords/>
  <dc:description/>
  <cp:lastModifiedBy>Lorenzo Ramon (2101025)</cp:lastModifiedBy>
  <cp:revision>2</cp:revision>
  <dcterms:created xsi:type="dcterms:W3CDTF">2025-01-10T17:26:00Z</dcterms:created>
  <dcterms:modified xsi:type="dcterms:W3CDTF">2025-01-10T17:26:00Z</dcterms:modified>
</cp:coreProperties>
</file>