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CF2C0" w14:textId="77777777" w:rsidR="005623DE" w:rsidRPr="005623DE" w:rsidRDefault="005623DE" w:rsidP="00753511">
      <w:pPr>
        <w:pStyle w:val="Title"/>
        <w:spacing w:line="360" w:lineRule="auto"/>
        <w:jc w:val="both"/>
        <w:rPr>
          <w:rFonts w:eastAsia="Times New Roman"/>
        </w:rPr>
      </w:pPr>
    </w:p>
    <w:p w14:paraId="39D3B923" w14:textId="77777777" w:rsidR="005623DE" w:rsidRPr="005623DE" w:rsidRDefault="005623DE" w:rsidP="00775269">
      <w:pPr>
        <w:pStyle w:val="Title"/>
        <w:spacing w:line="360" w:lineRule="auto"/>
        <w:rPr>
          <w:rFonts w:eastAsia="Times New Roman"/>
        </w:rPr>
      </w:pPr>
    </w:p>
    <w:p w14:paraId="7E831A0E" w14:textId="164764E6" w:rsidR="00775269" w:rsidRPr="005623DE" w:rsidRDefault="00775269" w:rsidP="00753511">
      <w:pPr>
        <w:pStyle w:val="Title"/>
        <w:spacing w:line="360" w:lineRule="auto"/>
        <w:jc w:val="both"/>
        <w:rPr>
          <w:rFonts w:eastAsia="Times New Roman"/>
        </w:rPr>
      </w:pPr>
      <w:r w:rsidRPr="005623DE">
        <w:rPr>
          <w:rFonts w:eastAsia="Times New Roman"/>
        </w:rPr>
        <w:t>Assessment 1 Environmental Analysis of Automobile Industry</w:t>
      </w:r>
    </w:p>
    <w:p w14:paraId="093D1FF5" w14:textId="77777777" w:rsidR="00775269" w:rsidRPr="005623DE" w:rsidRDefault="00775269">
      <w:pPr>
        <w:spacing w:line="259" w:lineRule="auto"/>
        <w:jc w:val="left"/>
        <w:rPr>
          <w:rFonts w:eastAsia="Times New Roman" w:cs="Times New Roman"/>
          <w:b/>
          <w:bCs/>
          <w:i/>
          <w:iCs/>
          <w:color w:val="000000"/>
          <w:szCs w:val="24"/>
        </w:rPr>
      </w:pPr>
      <w:r w:rsidRPr="005623DE">
        <w:rPr>
          <w:rFonts w:eastAsia="Times New Roman" w:cs="Times New Roman"/>
          <w:b/>
          <w:bCs/>
          <w:i/>
          <w:iCs/>
          <w:color w:val="000000"/>
          <w:szCs w:val="24"/>
        </w:rPr>
        <w:br w:type="page"/>
      </w:r>
      <w:bookmarkStart w:id="0" w:name="_GoBack"/>
      <w:bookmarkEnd w:id="0"/>
    </w:p>
    <w:sdt>
      <w:sdtPr>
        <w:rPr>
          <w:b/>
          <w:bCs/>
        </w:rPr>
        <w:id w:val="1961751815"/>
        <w:docPartObj>
          <w:docPartGallery w:val="Table of Contents"/>
          <w:docPartUnique/>
        </w:docPartObj>
      </w:sdtPr>
      <w:sdtEndPr>
        <w:rPr>
          <w:noProof/>
        </w:rPr>
      </w:sdtEndPr>
      <w:sdtContent>
        <w:p w14:paraId="14FAB95D" w14:textId="745D4D99" w:rsidR="00775269" w:rsidRPr="005623DE" w:rsidRDefault="00775269" w:rsidP="005623DE">
          <w:pPr>
            <w:jc w:val="center"/>
            <w:rPr>
              <w:b/>
              <w:bCs/>
            </w:rPr>
          </w:pPr>
          <w:r w:rsidRPr="005623DE">
            <w:rPr>
              <w:b/>
              <w:bCs/>
            </w:rPr>
            <w:t>Table of Contents</w:t>
          </w:r>
        </w:p>
        <w:p w14:paraId="343D20E4" w14:textId="1F5103A6" w:rsidR="00775269" w:rsidRPr="005623DE" w:rsidRDefault="00775269" w:rsidP="005623DE">
          <w:pPr>
            <w:pStyle w:val="TOC1"/>
            <w:tabs>
              <w:tab w:val="right" w:leader="dot" w:pos="9016"/>
            </w:tabs>
            <w:spacing w:line="360" w:lineRule="auto"/>
            <w:rPr>
              <w:noProof/>
            </w:rPr>
          </w:pPr>
          <w:r w:rsidRPr="005623DE">
            <w:fldChar w:fldCharType="begin"/>
          </w:r>
          <w:r w:rsidRPr="005623DE">
            <w:instrText xml:space="preserve"> TOC \o "1-3" \h \z \u </w:instrText>
          </w:r>
          <w:r w:rsidRPr="005623DE">
            <w:fldChar w:fldCharType="separate"/>
          </w:r>
          <w:hyperlink w:anchor="_Toc90297984" w:history="1">
            <w:r w:rsidRPr="005623DE">
              <w:rPr>
                <w:rStyle w:val="Hyperlink"/>
                <w:rFonts w:eastAsia="Times New Roman"/>
                <w:noProof/>
              </w:rPr>
              <w:t>Introduction</w:t>
            </w:r>
            <w:r w:rsidRPr="005623DE">
              <w:rPr>
                <w:noProof/>
                <w:webHidden/>
              </w:rPr>
              <w:tab/>
            </w:r>
            <w:r w:rsidRPr="005623DE">
              <w:rPr>
                <w:noProof/>
                <w:webHidden/>
              </w:rPr>
              <w:fldChar w:fldCharType="begin"/>
            </w:r>
            <w:r w:rsidRPr="005623DE">
              <w:rPr>
                <w:noProof/>
                <w:webHidden/>
              </w:rPr>
              <w:instrText xml:space="preserve"> PAGEREF _Toc90297984 \h </w:instrText>
            </w:r>
            <w:r w:rsidRPr="005623DE">
              <w:rPr>
                <w:noProof/>
                <w:webHidden/>
              </w:rPr>
            </w:r>
            <w:r w:rsidRPr="005623DE">
              <w:rPr>
                <w:noProof/>
                <w:webHidden/>
              </w:rPr>
              <w:fldChar w:fldCharType="separate"/>
            </w:r>
            <w:r w:rsidRPr="005623DE">
              <w:rPr>
                <w:noProof/>
                <w:webHidden/>
              </w:rPr>
              <w:t>3</w:t>
            </w:r>
            <w:r w:rsidRPr="005623DE">
              <w:rPr>
                <w:noProof/>
                <w:webHidden/>
              </w:rPr>
              <w:fldChar w:fldCharType="end"/>
            </w:r>
          </w:hyperlink>
        </w:p>
        <w:p w14:paraId="2823A891" w14:textId="6EDB0E3B" w:rsidR="00775269" w:rsidRPr="005623DE" w:rsidRDefault="00A86E23" w:rsidP="005623DE">
          <w:pPr>
            <w:pStyle w:val="TOC2"/>
            <w:tabs>
              <w:tab w:val="right" w:leader="dot" w:pos="9016"/>
            </w:tabs>
            <w:spacing w:line="360" w:lineRule="auto"/>
            <w:ind w:left="0"/>
            <w:rPr>
              <w:noProof/>
            </w:rPr>
          </w:pPr>
          <w:hyperlink w:anchor="_Toc90297985" w:history="1">
            <w:r w:rsidR="00775269" w:rsidRPr="005623DE">
              <w:rPr>
                <w:rStyle w:val="Hyperlink"/>
                <w:rFonts w:eastAsia="Times New Roman"/>
                <w:noProof/>
              </w:rPr>
              <w:t>Overview of the automobile brand</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_Toc90297985 \h </w:instrText>
            </w:r>
            <w:r w:rsidR="00775269" w:rsidRPr="005623DE">
              <w:rPr>
                <w:noProof/>
                <w:webHidden/>
              </w:rPr>
            </w:r>
            <w:r w:rsidR="00775269" w:rsidRPr="005623DE">
              <w:rPr>
                <w:noProof/>
                <w:webHidden/>
              </w:rPr>
              <w:fldChar w:fldCharType="separate"/>
            </w:r>
            <w:r w:rsidR="00775269" w:rsidRPr="005623DE">
              <w:rPr>
                <w:noProof/>
                <w:webHidden/>
              </w:rPr>
              <w:t>3</w:t>
            </w:r>
            <w:r w:rsidR="00775269" w:rsidRPr="005623DE">
              <w:rPr>
                <w:noProof/>
                <w:webHidden/>
              </w:rPr>
              <w:fldChar w:fldCharType="end"/>
            </w:r>
          </w:hyperlink>
        </w:p>
        <w:p w14:paraId="7B067F11" w14:textId="23119086" w:rsidR="00775269" w:rsidRPr="005623DE" w:rsidRDefault="00A86E23" w:rsidP="005623DE">
          <w:pPr>
            <w:pStyle w:val="TOC1"/>
            <w:tabs>
              <w:tab w:val="right" w:leader="dot" w:pos="9016"/>
            </w:tabs>
            <w:spacing w:line="360" w:lineRule="auto"/>
            <w:rPr>
              <w:noProof/>
            </w:rPr>
          </w:pPr>
          <w:hyperlink w:anchor="_Toc90297986" w:history="1">
            <w:r w:rsidR="00775269" w:rsidRPr="005623DE">
              <w:rPr>
                <w:rStyle w:val="Hyperlink"/>
                <w:rFonts w:eastAsia="Times New Roman"/>
                <w:noProof/>
              </w:rPr>
              <w:t>The major forces shaping the environment of the global businesses</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_Toc90297986 \h </w:instrText>
            </w:r>
            <w:r w:rsidR="00775269" w:rsidRPr="005623DE">
              <w:rPr>
                <w:noProof/>
                <w:webHidden/>
              </w:rPr>
            </w:r>
            <w:r w:rsidR="00775269" w:rsidRPr="005623DE">
              <w:rPr>
                <w:noProof/>
                <w:webHidden/>
              </w:rPr>
              <w:fldChar w:fldCharType="separate"/>
            </w:r>
            <w:r w:rsidR="00775269" w:rsidRPr="005623DE">
              <w:rPr>
                <w:noProof/>
                <w:webHidden/>
              </w:rPr>
              <w:t>3</w:t>
            </w:r>
            <w:r w:rsidR="00775269" w:rsidRPr="005623DE">
              <w:rPr>
                <w:noProof/>
                <w:webHidden/>
              </w:rPr>
              <w:fldChar w:fldCharType="end"/>
            </w:r>
          </w:hyperlink>
        </w:p>
        <w:p w14:paraId="43459873" w14:textId="2CC9BF08" w:rsidR="00775269" w:rsidRPr="005623DE" w:rsidRDefault="00A86E23" w:rsidP="005623DE">
          <w:pPr>
            <w:pStyle w:val="TOC1"/>
            <w:tabs>
              <w:tab w:val="right" w:leader="dot" w:pos="9016"/>
            </w:tabs>
            <w:spacing w:line="360" w:lineRule="auto"/>
            <w:rPr>
              <w:noProof/>
            </w:rPr>
          </w:pPr>
          <w:hyperlink w:anchor="_Toc90297987" w:history="1">
            <w:r w:rsidR="00775269" w:rsidRPr="005623DE">
              <w:rPr>
                <w:rStyle w:val="Hyperlink"/>
                <w:rFonts w:eastAsia="Times New Roman"/>
                <w:noProof/>
              </w:rPr>
              <w:t>Reasons for organizations engaging in international trade</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_Toc90297987 \h </w:instrText>
            </w:r>
            <w:r w:rsidR="00775269" w:rsidRPr="005623DE">
              <w:rPr>
                <w:noProof/>
                <w:webHidden/>
              </w:rPr>
            </w:r>
            <w:r w:rsidR="00775269" w:rsidRPr="005623DE">
              <w:rPr>
                <w:noProof/>
                <w:webHidden/>
              </w:rPr>
              <w:fldChar w:fldCharType="separate"/>
            </w:r>
            <w:r w:rsidR="00775269" w:rsidRPr="005623DE">
              <w:rPr>
                <w:noProof/>
                <w:webHidden/>
              </w:rPr>
              <w:t>4</w:t>
            </w:r>
            <w:r w:rsidR="00775269" w:rsidRPr="005623DE">
              <w:rPr>
                <w:noProof/>
                <w:webHidden/>
              </w:rPr>
              <w:fldChar w:fldCharType="end"/>
            </w:r>
          </w:hyperlink>
        </w:p>
        <w:p w14:paraId="5FF6558F" w14:textId="6DAE3187" w:rsidR="00775269" w:rsidRPr="005623DE" w:rsidRDefault="00A86E23" w:rsidP="005623DE">
          <w:pPr>
            <w:pStyle w:val="TOC1"/>
            <w:tabs>
              <w:tab w:val="right" w:leader="dot" w:pos="9016"/>
            </w:tabs>
            <w:spacing w:line="360" w:lineRule="auto"/>
            <w:rPr>
              <w:noProof/>
            </w:rPr>
          </w:pPr>
          <w:hyperlink w:anchor="_Toc90297988" w:history="1">
            <w:r w:rsidR="00775269" w:rsidRPr="005623DE">
              <w:rPr>
                <w:rStyle w:val="Hyperlink"/>
                <w:rFonts w:eastAsia="Times New Roman"/>
                <w:noProof/>
              </w:rPr>
              <w:t>Internal and external challenges faced by the organization in the global business environment</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_Toc90297988 \h </w:instrText>
            </w:r>
            <w:r w:rsidR="00775269" w:rsidRPr="005623DE">
              <w:rPr>
                <w:noProof/>
                <w:webHidden/>
              </w:rPr>
            </w:r>
            <w:r w:rsidR="00775269" w:rsidRPr="005623DE">
              <w:rPr>
                <w:noProof/>
                <w:webHidden/>
              </w:rPr>
              <w:fldChar w:fldCharType="separate"/>
            </w:r>
            <w:r w:rsidR="00775269" w:rsidRPr="005623DE">
              <w:rPr>
                <w:noProof/>
                <w:webHidden/>
              </w:rPr>
              <w:t>4</w:t>
            </w:r>
            <w:r w:rsidR="00775269" w:rsidRPr="005623DE">
              <w:rPr>
                <w:noProof/>
                <w:webHidden/>
              </w:rPr>
              <w:fldChar w:fldCharType="end"/>
            </w:r>
          </w:hyperlink>
        </w:p>
        <w:p w14:paraId="083D2A5E" w14:textId="78A71FC7" w:rsidR="00775269" w:rsidRPr="005623DE" w:rsidRDefault="00A86E23" w:rsidP="005623DE">
          <w:pPr>
            <w:pStyle w:val="TOC2"/>
            <w:tabs>
              <w:tab w:val="right" w:leader="dot" w:pos="9016"/>
            </w:tabs>
            <w:spacing w:line="360" w:lineRule="auto"/>
            <w:ind w:left="0"/>
            <w:rPr>
              <w:noProof/>
            </w:rPr>
          </w:pPr>
          <w:hyperlink w:anchor="_Toc90297989" w:history="1">
            <w:r w:rsidR="00775269" w:rsidRPr="005623DE">
              <w:rPr>
                <w:rStyle w:val="Hyperlink"/>
                <w:rFonts w:eastAsia="Times New Roman"/>
                <w:noProof/>
              </w:rPr>
              <w:t>SWOT Analysis</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_Toc90297989 \h </w:instrText>
            </w:r>
            <w:r w:rsidR="00775269" w:rsidRPr="005623DE">
              <w:rPr>
                <w:noProof/>
                <w:webHidden/>
              </w:rPr>
            </w:r>
            <w:r w:rsidR="00775269" w:rsidRPr="005623DE">
              <w:rPr>
                <w:noProof/>
                <w:webHidden/>
              </w:rPr>
              <w:fldChar w:fldCharType="separate"/>
            </w:r>
            <w:r w:rsidR="00775269" w:rsidRPr="005623DE">
              <w:rPr>
                <w:noProof/>
                <w:webHidden/>
              </w:rPr>
              <w:t>4</w:t>
            </w:r>
            <w:r w:rsidR="00775269" w:rsidRPr="005623DE">
              <w:rPr>
                <w:noProof/>
                <w:webHidden/>
              </w:rPr>
              <w:fldChar w:fldCharType="end"/>
            </w:r>
          </w:hyperlink>
        </w:p>
        <w:p w14:paraId="2D8EFC57" w14:textId="50EA2F68" w:rsidR="00775269" w:rsidRPr="005623DE" w:rsidRDefault="00A86E23" w:rsidP="005623DE">
          <w:pPr>
            <w:pStyle w:val="TOC2"/>
            <w:tabs>
              <w:tab w:val="right" w:leader="dot" w:pos="9016"/>
            </w:tabs>
            <w:spacing w:line="360" w:lineRule="auto"/>
            <w:ind w:left="0"/>
            <w:rPr>
              <w:noProof/>
            </w:rPr>
          </w:pPr>
          <w:hyperlink w:anchor="_Toc90297990" w:history="1">
            <w:r w:rsidR="00775269" w:rsidRPr="005623DE">
              <w:rPr>
                <w:rStyle w:val="Hyperlink"/>
                <w:rFonts w:eastAsia="Times New Roman"/>
                <w:noProof/>
              </w:rPr>
              <w:t>PESTLE Analysis</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_Toc90297990 \h </w:instrText>
            </w:r>
            <w:r w:rsidR="00775269" w:rsidRPr="005623DE">
              <w:rPr>
                <w:noProof/>
                <w:webHidden/>
              </w:rPr>
            </w:r>
            <w:r w:rsidR="00775269" w:rsidRPr="005623DE">
              <w:rPr>
                <w:noProof/>
                <w:webHidden/>
              </w:rPr>
              <w:fldChar w:fldCharType="separate"/>
            </w:r>
            <w:r w:rsidR="00775269" w:rsidRPr="005623DE">
              <w:rPr>
                <w:noProof/>
                <w:webHidden/>
              </w:rPr>
              <w:t>5</w:t>
            </w:r>
            <w:r w:rsidR="00775269" w:rsidRPr="005623DE">
              <w:rPr>
                <w:noProof/>
                <w:webHidden/>
              </w:rPr>
              <w:fldChar w:fldCharType="end"/>
            </w:r>
          </w:hyperlink>
        </w:p>
        <w:p w14:paraId="6173652D" w14:textId="5F2968E5" w:rsidR="00775269" w:rsidRPr="005623DE" w:rsidRDefault="00A86E23" w:rsidP="005623DE">
          <w:pPr>
            <w:pStyle w:val="TOC2"/>
            <w:tabs>
              <w:tab w:val="right" w:leader="dot" w:pos="9016"/>
            </w:tabs>
            <w:spacing w:line="360" w:lineRule="auto"/>
            <w:ind w:left="0"/>
            <w:rPr>
              <w:noProof/>
            </w:rPr>
          </w:pPr>
          <w:hyperlink w:anchor="_Toc90297991" w:history="1">
            <w:r w:rsidR="00775269" w:rsidRPr="005623DE">
              <w:rPr>
                <w:rStyle w:val="Hyperlink"/>
                <w:rFonts w:eastAsia="Times New Roman"/>
                <w:noProof/>
              </w:rPr>
              <w:t>Value Chain</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_Toc90297991 \h </w:instrText>
            </w:r>
            <w:r w:rsidR="00775269" w:rsidRPr="005623DE">
              <w:rPr>
                <w:noProof/>
                <w:webHidden/>
              </w:rPr>
            </w:r>
            <w:r w:rsidR="00775269" w:rsidRPr="005623DE">
              <w:rPr>
                <w:noProof/>
                <w:webHidden/>
              </w:rPr>
              <w:fldChar w:fldCharType="separate"/>
            </w:r>
            <w:r w:rsidR="00775269" w:rsidRPr="005623DE">
              <w:rPr>
                <w:noProof/>
                <w:webHidden/>
              </w:rPr>
              <w:t>7</w:t>
            </w:r>
            <w:r w:rsidR="00775269" w:rsidRPr="005623DE">
              <w:rPr>
                <w:noProof/>
                <w:webHidden/>
              </w:rPr>
              <w:fldChar w:fldCharType="end"/>
            </w:r>
          </w:hyperlink>
        </w:p>
        <w:p w14:paraId="22FD6BCE" w14:textId="5EF44DF3" w:rsidR="00775269" w:rsidRPr="005623DE" w:rsidRDefault="00A86E23" w:rsidP="005623DE">
          <w:pPr>
            <w:pStyle w:val="TOC1"/>
            <w:tabs>
              <w:tab w:val="right" w:leader="dot" w:pos="9016"/>
            </w:tabs>
            <w:spacing w:line="360" w:lineRule="auto"/>
            <w:rPr>
              <w:noProof/>
            </w:rPr>
          </w:pPr>
          <w:hyperlink w:anchor="_Toc90297992" w:history="1">
            <w:r w:rsidR="00775269" w:rsidRPr="005623DE">
              <w:rPr>
                <w:rStyle w:val="Hyperlink"/>
                <w:rFonts w:eastAsia="Times New Roman"/>
                <w:noProof/>
              </w:rPr>
              <w:t>Competitive advantages of the brand concerning core values on sustainability</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_Toc90297992 \h </w:instrText>
            </w:r>
            <w:r w:rsidR="00775269" w:rsidRPr="005623DE">
              <w:rPr>
                <w:noProof/>
                <w:webHidden/>
              </w:rPr>
            </w:r>
            <w:r w:rsidR="00775269" w:rsidRPr="005623DE">
              <w:rPr>
                <w:noProof/>
                <w:webHidden/>
              </w:rPr>
              <w:fldChar w:fldCharType="separate"/>
            </w:r>
            <w:r w:rsidR="00775269" w:rsidRPr="005623DE">
              <w:rPr>
                <w:noProof/>
                <w:webHidden/>
              </w:rPr>
              <w:t>7</w:t>
            </w:r>
            <w:r w:rsidR="00775269" w:rsidRPr="005623DE">
              <w:rPr>
                <w:noProof/>
                <w:webHidden/>
              </w:rPr>
              <w:fldChar w:fldCharType="end"/>
            </w:r>
          </w:hyperlink>
        </w:p>
        <w:p w14:paraId="6F1D8C5C" w14:textId="5545436F" w:rsidR="00775269" w:rsidRPr="005623DE" w:rsidRDefault="00A86E23" w:rsidP="005623DE">
          <w:pPr>
            <w:pStyle w:val="TOC2"/>
            <w:tabs>
              <w:tab w:val="right" w:leader="dot" w:pos="9016"/>
            </w:tabs>
            <w:spacing w:line="360" w:lineRule="auto"/>
            <w:ind w:left="0"/>
            <w:rPr>
              <w:noProof/>
            </w:rPr>
          </w:pPr>
          <w:hyperlink w:anchor="_Toc90297993" w:history="1">
            <w:r w:rsidR="00775269" w:rsidRPr="005623DE">
              <w:rPr>
                <w:rStyle w:val="Hyperlink"/>
                <w:rFonts w:eastAsia="Times New Roman"/>
                <w:noProof/>
              </w:rPr>
              <w:t>Porter’s Five Forces</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_Toc90297993 \h </w:instrText>
            </w:r>
            <w:r w:rsidR="00775269" w:rsidRPr="005623DE">
              <w:rPr>
                <w:noProof/>
                <w:webHidden/>
              </w:rPr>
            </w:r>
            <w:r w:rsidR="00775269" w:rsidRPr="005623DE">
              <w:rPr>
                <w:noProof/>
                <w:webHidden/>
              </w:rPr>
              <w:fldChar w:fldCharType="separate"/>
            </w:r>
            <w:r w:rsidR="00775269" w:rsidRPr="005623DE">
              <w:rPr>
                <w:noProof/>
                <w:webHidden/>
              </w:rPr>
              <w:t>7</w:t>
            </w:r>
            <w:r w:rsidR="00775269" w:rsidRPr="005623DE">
              <w:rPr>
                <w:noProof/>
                <w:webHidden/>
              </w:rPr>
              <w:fldChar w:fldCharType="end"/>
            </w:r>
          </w:hyperlink>
        </w:p>
        <w:p w14:paraId="5B9E8D0C" w14:textId="3F77C31D" w:rsidR="00775269" w:rsidRPr="005623DE" w:rsidRDefault="00A86E23" w:rsidP="005623DE">
          <w:pPr>
            <w:pStyle w:val="TOC1"/>
            <w:tabs>
              <w:tab w:val="right" w:leader="dot" w:pos="9016"/>
            </w:tabs>
            <w:spacing w:line="360" w:lineRule="auto"/>
            <w:rPr>
              <w:noProof/>
            </w:rPr>
          </w:pPr>
          <w:hyperlink w:anchor="_Toc90297994" w:history="1">
            <w:r w:rsidR="00775269" w:rsidRPr="005623DE">
              <w:rPr>
                <w:rStyle w:val="Hyperlink"/>
                <w:rFonts w:eastAsia="Times New Roman"/>
                <w:noProof/>
              </w:rPr>
              <w:t>Recommendation and conclusion</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_Toc90297994 \h </w:instrText>
            </w:r>
            <w:r w:rsidR="00775269" w:rsidRPr="005623DE">
              <w:rPr>
                <w:noProof/>
                <w:webHidden/>
              </w:rPr>
            </w:r>
            <w:r w:rsidR="00775269" w:rsidRPr="005623DE">
              <w:rPr>
                <w:noProof/>
                <w:webHidden/>
              </w:rPr>
              <w:fldChar w:fldCharType="separate"/>
            </w:r>
            <w:r w:rsidR="00775269" w:rsidRPr="005623DE">
              <w:rPr>
                <w:noProof/>
                <w:webHidden/>
              </w:rPr>
              <w:t>8</w:t>
            </w:r>
            <w:r w:rsidR="00775269" w:rsidRPr="005623DE">
              <w:rPr>
                <w:noProof/>
                <w:webHidden/>
              </w:rPr>
              <w:fldChar w:fldCharType="end"/>
            </w:r>
          </w:hyperlink>
        </w:p>
        <w:p w14:paraId="6C95E74A" w14:textId="1B6C0B8B" w:rsidR="00775269" w:rsidRPr="005623DE" w:rsidRDefault="00A86E23" w:rsidP="005623DE">
          <w:pPr>
            <w:pStyle w:val="TOC1"/>
            <w:tabs>
              <w:tab w:val="right" w:leader="dot" w:pos="9016"/>
            </w:tabs>
            <w:spacing w:line="360" w:lineRule="auto"/>
            <w:rPr>
              <w:noProof/>
            </w:rPr>
          </w:pPr>
          <w:hyperlink w:anchor="_Toc90297995" w:history="1">
            <w:r w:rsidR="00775269" w:rsidRPr="005623DE">
              <w:rPr>
                <w:rStyle w:val="Hyperlink"/>
                <w:rFonts w:eastAsia="Times New Roman"/>
                <w:noProof/>
              </w:rPr>
              <w:t>References</w:t>
            </w:r>
            <w:r w:rsidR="00775269" w:rsidRPr="005623DE">
              <w:rPr>
                <w:noProof/>
                <w:webHidden/>
              </w:rPr>
              <w:tab/>
            </w:r>
            <w:r w:rsidR="00775269" w:rsidRPr="005623DE">
              <w:rPr>
                <w:noProof/>
                <w:webHidden/>
              </w:rPr>
              <w:fldChar w:fldCharType="begin"/>
            </w:r>
            <w:r w:rsidR="00775269" w:rsidRPr="005623DE">
              <w:rPr>
                <w:noProof/>
                <w:webHidden/>
              </w:rPr>
              <w:instrText xml:space="preserve"> PAGEREF _Toc90297995 \h </w:instrText>
            </w:r>
            <w:r w:rsidR="00775269" w:rsidRPr="005623DE">
              <w:rPr>
                <w:noProof/>
                <w:webHidden/>
              </w:rPr>
            </w:r>
            <w:r w:rsidR="00775269" w:rsidRPr="005623DE">
              <w:rPr>
                <w:noProof/>
                <w:webHidden/>
              </w:rPr>
              <w:fldChar w:fldCharType="separate"/>
            </w:r>
            <w:r w:rsidR="00775269" w:rsidRPr="005623DE">
              <w:rPr>
                <w:noProof/>
                <w:webHidden/>
              </w:rPr>
              <w:t>9</w:t>
            </w:r>
            <w:r w:rsidR="00775269" w:rsidRPr="005623DE">
              <w:rPr>
                <w:noProof/>
                <w:webHidden/>
              </w:rPr>
              <w:fldChar w:fldCharType="end"/>
            </w:r>
          </w:hyperlink>
        </w:p>
        <w:p w14:paraId="71A5EA3E" w14:textId="1B039AFB" w:rsidR="00775269" w:rsidRPr="005623DE" w:rsidRDefault="00775269" w:rsidP="005623DE">
          <w:pPr>
            <w:spacing w:line="360" w:lineRule="auto"/>
          </w:pPr>
          <w:r w:rsidRPr="005623DE">
            <w:rPr>
              <w:b/>
              <w:bCs/>
              <w:noProof/>
            </w:rPr>
            <w:fldChar w:fldCharType="end"/>
          </w:r>
        </w:p>
      </w:sdtContent>
    </w:sdt>
    <w:p w14:paraId="0D60934D" w14:textId="77777777" w:rsidR="00775269" w:rsidRPr="005623DE" w:rsidRDefault="00775269" w:rsidP="00775269">
      <w:pPr>
        <w:spacing w:after="0" w:line="360" w:lineRule="auto"/>
        <w:jc w:val="center"/>
        <w:rPr>
          <w:rFonts w:eastAsia="Times New Roman" w:cs="Times New Roman"/>
          <w:b/>
          <w:bCs/>
          <w:i/>
          <w:iCs/>
          <w:color w:val="000000"/>
          <w:szCs w:val="24"/>
        </w:rPr>
      </w:pPr>
    </w:p>
    <w:p w14:paraId="5E1130D0" w14:textId="77777777" w:rsidR="00775269" w:rsidRPr="005623DE" w:rsidRDefault="00775269" w:rsidP="00775269">
      <w:pPr>
        <w:spacing w:line="360" w:lineRule="auto"/>
        <w:jc w:val="left"/>
        <w:rPr>
          <w:rFonts w:eastAsia="Times New Roman" w:cs="Times New Roman"/>
          <w:b/>
          <w:bCs/>
          <w:i/>
          <w:iCs/>
          <w:color w:val="000000"/>
          <w:szCs w:val="24"/>
        </w:rPr>
      </w:pPr>
      <w:r w:rsidRPr="005623DE">
        <w:rPr>
          <w:rFonts w:eastAsia="Times New Roman" w:cs="Times New Roman"/>
          <w:b/>
          <w:bCs/>
          <w:i/>
          <w:iCs/>
          <w:color w:val="000000"/>
          <w:szCs w:val="24"/>
        </w:rPr>
        <w:br w:type="page"/>
      </w:r>
    </w:p>
    <w:p w14:paraId="50A06617" w14:textId="78EC76F0" w:rsidR="00775269" w:rsidRDefault="00775269" w:rsidP="00775269">
      <w:pPr>
        <w:pStyle w:val="Heading1"/>
        <w:spacing w:line="360" w:lineRule="auto"/>
        <w:rPr>
          <w:rFonts w:eastAsia="Times New Roman"/>
        </w:rPr>
      </w:pPr>
      <w:bookmarkStart w:id="1" w:name="_Toc90297984"/>
      <w:r w:rsidRPr="005623DE">
        <w:rPr>
          <w:rFonts w:eastAsia="Times New Roman"/>
        </w:rPr>
        <w:lastRenderedPageBreak/>
        <w:t>Introduction</w:t>
      </w:r>
      <w:bookmarkEnd w:id="1"/>
    </w:p>
    <w:p w14:paraId="229BD83D" w14:textId="1EF6BF90" w:rsidR="00627AC2" w:rsidRPr="00627AC2" w:rsidRDefault="00627AC2" w:rsidP="00627AC2">
      <w:pPr>
        <w:spacing w:line="360" w:lineRule="auto"/>
      </w:pPr>
      <w:r w:rsidRPr="00627AC2">
        <w:t xml:space="preserve">The international environment is dynamic, characterized by a wide range of markets, </w:t>
      </w:r>
      <w:proofErr w:type="spellStart"/>
      <w:r w:rsidRPr="00627AC2">
        <w:t>labor</w:t>
      </w:r>
      <w:proofErr w:type="spellEnd"/>
      <w:r w:rsidRPr="00627AC2">
        <w:t xml:space="preserve"> forces, technologies, cultures, regulations, and a variety of other factors that contribute to its complexity. These elements are constantly shifting and evolving, resulting in a transformation of the global business environment. The legal and economic situations of different countries differ, and this has an impact on the scope of business for multinational corporations (Morrison, 2020). It has been decided to investigate the Jaguar automobile company in the United Kingdom for the purpose of evaluating the global business environment in which the brand operates. Jaguar is a well-known automobile manufacturer in the United Kingdom.</w:t>
      </w:r>
    </w:p>
    <w:p w14:paraId="31999E67" w14:textId="14ADD031" w:rsidR="00775269" w:rsidRDefault="00775269" w:rsidP="00775269">
      <w:pPr>
        <w:pStyle w:val="Heading2"/>
        <w:spacing w:line="360" w:lineRule="auto"/>
        <w:rPr>
          <w:rFonts w:eastAsia="Times New Roman"/>
        </w:rPr>
      </w:pPr>
      <w:bookmarkStart w:id="2" w:name="_Toc90297985"/>
      <w:r w:rsidRPr="005623DE">
        <w:rPr>
          <w:rFonts w:eastAsia="Times New Roman"/>
        </w:rPr>
        <w:t>Overview of the automobile brand</w:t>
      </w:r>
      <w:bookmarkEnd w:id="2"/>
    </w:p>
    <w:p w14:paraId="6B18B619" w14:textId="5441B31E" w:rsidR="00627AC2" w:rsidRPr="00627AC2" w:rsidRDefault="00627AC2" w:rsidP="00627AC2">
      <w:pPr>
        <w:spacing w:line="360" w:lineRule="auto"/>
      </w:pPr>
      <w:r w:rsidRPr="00627AC2">
        <w:t>Land Rover is the parent company of Jaguar Land Rover, which manufactures luxury vehicles in the United Kingdom. The headquarters of the multinational automobile manufacturing corporation are in England. Jaguar and Land Rover merged in 2013, resulting in the formation of Jaguar Land Rover. In 2020, the automobile industry will generate revenues of £22,984 million dollars (Jaguar, 2021). The company manufactures traditional sports cars, SUVs, the Sportbrake, luxury saloons, and vehicles that run on electricity, among other things.</w:t>
      </w:r>
      <w:r w:rsidR="00F541F2" w:rsidRPr="00F541F2">
        <w:t xml:space="preserve"> Despite the fact that the Land Rover moniker was first used in 1948 for a practical 4WD off-roader, today's Land Rover models are exclusively high-end and luxurious sport utility vehicles. Since then, all Land Rovers and Range Rovers have been built on a standardized body and frame architecture.</w:t>
      </w:r>
    </w:p>
    <w:p w14:paraId="61E6E622" w14:textId="6E588375" w:rsidR="00775269" w:rsidRDefault="00775269" w:rsidP="00775269">
      <w:pPr>
        <w:pStyle w:val="Heading1"/>
        <w:spacing w:line="360" w:lineRule="auto"/>
        <w:rPr>
          <w:rFonts w:eastAsia="Times New Roman"/>
        </w:rPr>
      </w:pPr>
      <w:bookmarkStart w:id="3" w:name="_Toc90297986"/>
      <w:r w:rsidRPr="005623DE">
        <w:rPr>
          <w:rFonts w:eastAsia="Times New Roman"/>
        </w:rPr>
        <w:t>The major forces shaping the environment of the global businesses</w:t>
      </w:r>
      <w:bookmarkEnd w:id="3"/>
    </w:p>
    <w:p w14:paraId="54B80DF3" w14:textId="34FBE01A" w:rsidR="00627AC2" w:rsidRPr="00627AC2" w:rsidRDefault="00627AC2" w:rsidP="00627AC2">
      <w:pPr>
        <w:spacing w:line="360" w:lineRule="auto"/>
      </w:pPr>
      <w:r w:rsidRPr="00627AC2">
        <w:t xml:space="preserve">According to </w:t>
      </w:r>
      <w:proofErr w:type="spellStart"/>
      <w:r w:rsidRPr="00627AC2">
        <w:t>Belyaeva</w:t>
      </w:r>
      <w:proofErr w:type="spellEnd"/>
      <w:r w:rsidRPr="00627AC2">
        <w:t xml:space="preserve"> (2018), the global business environment is influenced by a variety of factors that exist within the vast geopolitical landscape that she describes. These factors have an impact on the availability of raw materials, the supply of </w:t>
      </w:r>
      <w:proofErr w:type="spellStart"/>
      <w:r w:rsidRPr="00627AC2">
        <w:t>labor</w:t>
      </w:r>
      <w:proofErr w:type="spellEnd"/>
      <w:r w:rsidRPr="00627AC2">
        <w:t xml:space="preserve">, wages, the dependability of supply chains, employee expectations, consumer demands, and government regulations. Governmental policies on a national and international level are some of the most important factors influencing the structure of global markets. Globalization is lowering trade barriers, and countries are opening their borders in order to establish better trade relationships that have a positive impact on their respective economies. Outsourcing and value chain activities that are bundled together within the key supply chains in the automobile industry have also resulted as a result of this development. Along with immigration, tariffs are another important factor that has an impact on businesses operating in the global environment. Social and environmental factors are critical to the proper functioning and dependability of global supply chain networks. </w:t>
      </w:r>
      <w:r w:rsidRPr="00627AC2">
        <w:lastRenderedPageBreak/>
        <w:t xml:space="preserve">Technological advancements such as digitalization and automation are altering the way businesses operate and manage their human resource departments. Local government regulations are also important for multinational corporations, as previously stated. More importantly, the culture of different countries has a significant impact on international trade, and as a result, businesses operating in a global environment must take Hofstede's cultural dimensions into consideration, as they have an impact on the organization's structure and functions as well as </w:t>
      </w:r>
      <w:proofErr w:type="spellStart"/>
      <w:r w:rsidRPr="00627AC2">
        <w:t>labor</w:t>
      </w:r>
      <w:proofErr w:type="spellEnd"/>
      <w:r w:rsidRPr="00627AC2">
        <w:t xml:space="preserve"> relations, leadership, strategy, and overall performance (</w:t>
      </w:r>
      <w:proofErr w:type="spellStart"/>
      <w:r w:rsidRPr="00627AC2">
        <w:t>Puspasari</w:t>
      </w:r>
      <w:proofErr w:type="spellEnd"/>
      <w:r w:rsidRPr="00627AC2">
        <w:t xml:space="preserve"> et al., 2017, p. 657).</w:t>
      </w:r>
    </w:p>
    <w:p w14:paraId="0D668967" w14:textId="5A3FF54C" w:rsidR="00775269" w:rsidRDefault="00775269" w:rsidP="00775269">
      <w:pPr>
        <w:pStyle w:val="Heading1"/>
        <w:spacing w:line="360" w:lineRule="auto"/>
        <w:rPr>
          <w:rFonts w:eastAsia="Times New Roman"/>
        </w:rPr>
      </w:pPr>
      <w:bookmarkStart w:id="4" w:name="_Toc90297987"/>
      <w:r w:rsidRPr="005623DE">
        <w:rPr>
          <w:rFonts w:eastAsia="Times New Roman"/>
        </w:rPr>
        <w:t>Reasons for organizations engaging in international trade</w:t>
      </w:r>
      <w:bookmarkEnd w:id="4"/>
    </w:p>
    <w:p w14:paraId="3CE448D7" w14:textId="498736BC" w:rsidR="00631096" w:rsidRPr="00631096" w:rsidRDefault="00627AC2" w:rsidP="00631096">
      <w:pPr>
        <w:spacing w:line="360" w:lineRule="auto"/>
      </w:pPr>
      <w:r w:rsidRPr="00627AC2">
        <w:t>International business refers to business transactions that take place between two or more different countries. Involvement in international trade serves a variety of purposes for businesses. First and foremost, international trading enables businesses to expand their operations into foreign markets and to increase their profits (Kohut, 2020, p. 85). International expansion also provides organizations with the opportunity to evaluate suppliers and markets in order to procure the highest-quality resources at the lowest possible prices. It also assists businesses in maintaining inventory flow by allowing them to export excess products to foreign markets. Operating in more than one country reduces a company's reliance on a single market and, as a result, allows for risk diversification. Jaguar sells vehicles in 160 countries, which has allowed the car brand to mitigate risks in its home market.</w:t>
      </w:r>
      <w:r w:rsidR="00631096" w:rsidRPr="00631096">
        <w:t xml:space="preserve"> </w:t>
      </w:r>
      <w:r w:rsidR="00631096">
        <w:t>less reliance on your local market. Because different cultures have different wants and needs, products can be diversified to take advantage of these differences. The home market may be struggling due to economic pressures, but going global, will grant you immediate access to a virtually unlimited range of customers in areas where there is more money available to spend.</w:t>
      </w:r>
    </w:p>
    <w:p w14:paraId="62B23827" w14:textId="3D5E57D4" w:rsidR="00627AC2" w:rsidRPr="00627AC2" w:rsidRDefault="00631096" w:rsidP="00631096">
      <w:pPr>
        <w:spacing w:line="360" w:lineRule="auto"/>
      </w:pPr>
      <w:r>
        <w:t xml:space="preserve">Unless the price is incorrect, the more things a company </w:t>
      </w:r>
      <w:proofErr w:type="gramStart"/>
      <w:r>
        <w:t>sells ,</w:t>
      </w:r>
      <w:proofErr w:type="gramEnd"/>
      <w:r>
        <w:t xml:space="preserve"> the more profit is earned, and foreign trading is an easy method to grow sales. In support of this, UK Trade and Investment (UKTI) claims that firms who go worldwide are 13% more likely to survive and thrive than those that do not. According to UK Commerce and Investment (UKTI) statistics, firms engaging in international trade may raise their productivity by 34% - that's more than a third more with no increase in plant. Profit from currency swings by exporting when the value of the pound sterling is low in relation to other currencies. More foreign commerce Equals higher growth potential, benefiting both the firm and </w:t>
      </w:r>
      <w:proofErr w:type="gramStart"/>
      <w:r>
        <w:t>the  economy</w:t>
      </w:r>
      <w:proofErr w:type="gramEnd"/>
      <w:r>
        <w:t xml:space="preserve"> as a whole - the golden grail for every business, and something that has been absent for a long time in our manufacturing industry.</w:t>
      </w:r>
    </w:p>
    <w:p w14:paraId="131F7696" w14:textId="77777777" w:rsidR="00775269" w:rsidRPr="005623DE" w:rsidRDefault="00775269" w:rsidP="00775269">
      <w:pPr>
        <w:pStyle w:val="Heading1"/>
        <w:spacing w:line="360" w:lineRule="auto"/>
        <w:rPr>
          <w:rFonts w:eastAsia="Times New Roman"/>
        </w:rPr>
      </w:pPr>
      <w:bookmarkStart w:id="5" w:name="_Toc90297988"/>
      <w:r w:rsidRPr="005623DE">
        <w:rPr>
          <w:rFonts w:eastAsia="Times New Roman"/>
        </w:rPr>
        <w:lastRenderedPageBreak/>
        <w:t>Internal and external challenges faced by the organization in the global business environment</w:t>
      </w:r>
      <w:bookmarkEnd w:id="5"/>
    </w:p>
    <w:p w14:paraId="391524FF" w14:textId="77777777" w:rsidR="00775269" w:rsidRPr="005623DE" w:rsidRDefault="00775269" w:rsidP="00775269">
      <w:pPr>
        <w:spacing w:after="0" w:line="360" w:lineRule="auto"/>
        <w:jc w:val="left"/>
        <w:rPr>
          <w:rFonts w:eastAsia="Times New Roman" w:cs="Times New Roman"/>
          <w:szCs w:val="24"/>
        </w:rPr>
      </w:pPr>
    </w:p>
    <w:p w14:paraId="7B390F91" w14:textId="77777777" w:rsidR="00775269" w:rsidRPr="005623DE" w:rsidRDefault="00775269" w:rsidP="00775269">
      <w:pPr>
        <w:pStyle w:val="Heading2"/>
        <w:spacing w:line="360" w:lineRule="auto"/>
        <w:rPr>
          <w:rFonts w:eastAsia="Times New Roman"/>
        </w:rPr>
      </w:pPr>
      <w:bookmarkStart w:id="6" w:name="_Toc90297989"/>
      <w:r w:rsidRPr="005623DE">
        <w:rPr>
          <w:rFonts w:eastAsia="Times New Roman"/>
        </w:rPr>
        <w:t>SWOT Analysis</w:t>
      </w:r>
      <w:bookmarkEnd w:id="6"/>
    </w:p>
    <w:p w14:paraId="57173213" w14:textId="77777777" w:rsidR="00775269" w:rsidRPr="005623DE" w:rsidRDefault="00775269" w:rsidP="00775269">
      <w:pPr>
        <w:spacing w:after="0" w:line="360" w:lineRule="auto"/>
        <w:jc w:val="left"/>
        <w:rPr>
          <w:rFonts w:eastAsia="Times New Roman" w:cs="Times New Roman"/>
          <w:szCs w:val="24"/>
        </w:rPr>
      </w:pPr>
    </w:p>
    <w:tbl>
      <w:tblPr>
        <w:tblW w:w="9026" w:type="dxa"/>
        <w:tblCellMar>
          <w:top w:w="15" w:type="dxa"/>
          <w:left w:w="15" w:type="dxa"/>
          <w:bottom w:w="15" w:type="dxa"/>
          <w:right w:w="15" w:type="dxa"/>
        </w:tblCellMar>
        <w:tblLook w:val="04A0" w:firstRow="1" w:lastRow="0" w:firstColumn="1" w:lastColumn="0" w:noHBand="0" w:noVBand="1"/>
      </w:tblPr>
      <w:tblGrid>
        <w:gridCol w:w="4686"/>
        <w:gridCol w:w="4340"/>
      </w:tblGrid>
      <w:tr w:rsidR="00775269" w:rsidRPr="005623DE" w14:paraId="6160F3F0"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1B741" w14:textId="4C0AC6A2" w:rsidR="00627AC2" w:rsidRPr="00627AC2" w:rsidRDefault="00775269" w:rsidP="00627AC2">
            <w:pPr>
              <w:spacing w:after="0" w:line="360" w:lineRule="auto"/>
              <w:jc w:val="center"/>
              <w:rPr>
                <w:rFonts w:eastAsia="Times New Roman" w:cs="Times New Roman"/>
                <w:szCs w:val="24"/>
              </w:rPr>
            </w:pPr>
            <w:r w:rsidRPr="005623DE">
              <w:rPr>
                <w:rFonts w:eastAsia="Times New Roman" w:cs="Times New Roman"/>
                <w:b/>
                <w:bCs/>
                <w:color w:val="000000"/>
                <w:szCs w:val="24"/>
              </w:rPr>
              <w:t>Strengths</w:t>
            </w:r>
          </w:p>
          <w:p w14:paraId="5F9F602A" w14:textId="77777777" w:rsidR="00627AC2" w:rsidRPr="00627AC2" w:rsidRDefault="00627AC2" w:rsidP="00627AC2">
            <w:pPr>
              <w:pStyle w:val="ListParagraph"/>
              <w:numPr>
                <w:ilvl w:val="0"/>
                <w:numId w:val="11"/>
              </w:numPr>
              <w:spacing w:line="360" w:lineRule="auto"/>
              <w:rPr>
                <w:rFonts w:eastAsia="Times New Roman"/>
              </w:rPr>
            </w:pPr>
            <w:r w:rsidRPr="00627AC2">
              <w:rPr>
                <w:rFonts w:eastAsia="Times New Roman"/>
              </w:rPr>
              <w:t>Despite the fact that Jaguar is a well-known brand, it has managed to maintain a positive image in the market for a long period of time. The brand's quality is managed by a highly-skilled workforce.</w:t>
            </w:r>
          </w:p>
          <w:p w14:paraId="00391AAE" w14:textId="77777777" w:rsidR="00627AC2" w:rsidRPr="00627AC2" w:rsidRDefault="00627AC2" w:rsidP="00627AC2">
            <w:pPr>
              <w:pStyle w:val="ListParagraph"/>
              <w:numPr>
                <w:ilvl w:val="0"/>
                <w:numId w:val="11"/>
              </w:numPr>
              <w:spacing w:line="360" w:lineRule="auto"/>
              <w:rPr>
                <w:rFonts w:eastAsia="Times New Roman"/>
              </w:rPr>
            </w:pPr>
            <w:r w:rsidRPr="00627AC2">
              <w:rPr>
                <w:rFonts w:eastAsia="Times New Roman"/>
              </w:rPr>
              <w:t>• Prior to the pandemic, the company had experienced consistent sales growth for 11 months in a row, and it is expected to resume its previous levels of growth following the epidemic. • The company's innovative promotions and positioning add significant value to its brand, resulting in high brand recall (Halder and Chakraborty, 2018).</w:t>
            </w:r>
          </w:p>
          <w:p w14:paraId="59329EC6" w14:textId="29C13C82" w:rsidR="00775269" w:rsidRPr="005623DE" w:rsidRDefault="00627AC2" w:rsidP="00627AC2">
            <w:pPr>
              <w:pStyle w:val="ListParagraph"/>
              <w:numPr>
                <w:ilvl w:val="0"/>
                <w:numId w:val="11"/>
              </w:numPr>
              <w:spacing w:line="360" w:lineRule="auto"/>
              <w:rPr>
                <w:rFonts w:eastAsia="Times New Roman"/>
              </w:rPr>
            </w:pPr>
            <w:r w:rsidRPr="00627AC2">
              <w:rPr>
                <w:rFonts w:eastAsia="Times New Roman"/>
              </w:rPr>
              <w:t>• The company has a well-developed research and development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1F3B7" w14:textId="77777777" w:rsidR="00775269" w:rsidRPr="005623DE" w:rsidRDefault="00775269" w:rsidP="00775269">
            <w:pPr>
              <w:spacing w:after="0" w:line="360" w:lineRule="auto"/>
              <w:jc w:val="center"/>
              <w:rPr>
                <w:rFonts w:eastAsia="Times New Roman" w:cs="Times New Roman"/>
                <w:szCs w:val="24"/>
              </w:rPr>
            </w:pPr>
            <w:r w:rsidRPr="005623DE">
              <w:rPr>
                <w:rFonts w:eastAsia="Times New Roman" w:cs="Times New Roman"/>
                <w:b/>
                <w:bCs/>
                <w:color w:val="000000"/>
                <w:szCs w:val="24"/>
              </w:rPr>
              <w:t>Weaknesses</w:t>
            </w:r>
          </w:p>
          <w:p w14:paraId="31968018" w14:textId="432C168D" w:rsidR="00627AC2" w:rsidRPr="00627AC2" w:rsidRDefault="00627AC2" w:rsidP="00627AC2">
            <w:pPr>
              <w:pStyle w:val="ListParagraph"/>
              <w:numPr>
                <w:ilvl w:val="0"/>
                <w:numId w:val="12"/>
              </w:numPr>
              <w:spacing w:line="360" w:lineRule="auto"/>
              <w:rPr>
                <w:rFonts w:eastAsia="Times New Roman"/>
              </w:rPr>
            </w:pPr>
            <w:r w:rsidRPr="00627AC2">
              <w:rPr>
                <w:rFonts w:eastAsia="Times New Roman"/>
              </w:rPr>
              <w:t xml:space="preserve"> Despite the fact that they manufacture high-quality automobiles, their product line is limited, limiting the options available to customers.</w:t>
            </w:r>
          </w:p>
          <w:p w14:paraId="6289F3F5" w14:textId="7633FADE" w:rsidR="00775269" w:rsidRPr="005623DE" w:rsidRDefault="00627AC2" w:rsidP="00627AC2">
            <w:pPr>
              <w:pStyle w:val="ListParagraph"/>
              <w:numPr>
                <w:ilvl w:val="0"/>
                <w:numId w:val="12"/>
              </w:numPr>
              <w:spacing w:line="360" w:lineRule="auto"/>
              <w:rPr>
                <w:rFonts w:eastAsia="Times New Roman"/>
              </w:rPr>
            </w:pPr>
            <w:r w:rsidRPr="00627AC2">
              <w:rPr>
                <w:rFonts w:eastAsia="Times New Roman"/>
              </w:rPr>
              <w:t>The company is a highly popular brand in the United Kingdom; however, the popularity of the brand is declining in the company's other major markets.</w:t>
            </w:r>
          </w:p>
        </w:tc>
      </w:tr>
      <w:tr w:rsidR="00775269" w:rsidRPr="005623DE" w14:paraId="3283CB58"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7B3AA4" w14:textId="77777777" w:rsidR="00775269" w:rsidRPr="005623DE" w:rsidRDefault="00775269" w:rsidP="00775269">
            <w:pPr>
              <w:spacing w:after="0" w:line="360" w:lineRule="auto"/>
              <w:jc w:val="center"/>
              <w:rPr>
                <w:rFonts w:eastAsia="Times New Roman" w:cs="Times New Roman"/>
                <w:szCs w:val="24"/>
              </w:rPr>
            </w:pPr>
            <w:r w:rsidRPr="005623DE">
              <w:rPr>
                <w:rFonts w:eastAsia="Times New Roman" w:cs="Times New Roman"/>
                <w:b/>
                <w:bCs/>
                <w:color w:val="000000"/>
                <w:szCs w:val="24"/>
              </w:rPr>
              <w:t>Opportunities</w:t>
            </w:r>
          </w:p>
          <w:p w14:paraId="29D70FAB" w14:textId="423060AF" w:rsidR="00627AC2" w:rsidRPr="00627AC2" w:rsidRDefault="00627AC2" w:rsidP="00627AC2">
            <w:pPr>
              <w:pStyle w:val="ListParagraph"/>
              <w:numPr>
                <w:ilvl w:val="0"/>
                <w:numId w:val="13"/>
              </w:numPr>
              <w:spacing w:line="360" w:lineRule="auto"/>
              <w:rPr>
                <w:rFonts w:eastAsia="Times New Roman"/>
              </w:rPr>
            </w:pPr>
            <w:r w:rsidRPr="00627AC2">
              <w:rPr>
                <w:rFonts w:eastAsia="Times New Roman"/>
              </w:rPr>
              <w:t>Jaguar must focus on emerging markets such as China and India in order to attract new customers there.</w:t>
            </w:r>
          </w:p>
          <w:p w14:paraId="4183AEDB" w14:textId="7CA286F8" w:rsidR="00775269" w:rsidRPr="005623DE" w:rsidRDefault="00627AC2" w:rsidP="00627AC2">
            <w:pPr>
              <w:pStyle w:val="ListParagraph"/>
              <w:numPr>
                <w:ilvl w:val="0"/>
                <w:numId w:val="13"/>
              </w:numPr>
              <w:spacing w:line="360" w:lineRule="auto"/>
              <w:rPr>
                <w:rFonts w:eastAsia="Times New Roman"/>
              </w:rPr>
            </w:pPr>
            <w:r w:rsidRPr="00627AC2">
              <w:rPr>
                <w:rFonts w:eastAsia="Times New Roman"/>
              </w:rPr>
              <w:t xml:space="preserve"> The automobile brand should align the focus of its research and development efforts with the merging hybrid technology that is expected to be the </w:t>
            </w:r>
            <w:r w:rsidRPr="00627AC2">
              <w:rPr>
                <w:rFonts w:eastAsia="Times New Roman"/>
              </w:rPr>
              <w:lastRenderedPageBreak/>
              <w:t xml:space="preserve">future driver of the automobile industry, according to the aforementioned </w:t>
            </w:r>
            <w:proofErr w:type="gramStart"/>
            <w:r w:rsidRPr="00627AC2">
              <w:rPr>
                <w:rFonts w:eastAsia="Times New Roman"/>
              </w:rPr>
              <w:t>report.</w:t>
            </w:r>
            <w:r w:rsidR="00775269" w:rsidRPr="005623DE">
              <w:rPr>
                <w:rFonts w:eastAsia="Times New Roman"/>
              </w:rPr>
              <w:t>.</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7E969" w14:textId="77777777" w:rsidR="00775269" w:rsidRPr="005623DE" w:rsidRDefault="00775269" w:rsidP="00775269">
            <w:pPr>
              <w:spacing w:after="0" w:line="360" w:lineRule="auto"/>
              <w:jc w:val="center"/>
              <w:rPr>
                <w:rFonts w:eastAsia="Times New Roman" w:cs="Times New Roman"/>
                <w:szCs w:val="24"/>
              </w:rPr>
            </w:pPr>
            <w:r w:rsidRPr="005623DE">
              <w:rPr>
                <w:rFonts w:eastAsia="Times New Roman" w:cs="Times New Roman"/>
                <w:b/>
                <w:bCs/>
                <w:color w:val="000000"/>
                <w:szCs w:val="24"/>
              </w:rPr>
              <w:lastRenderedPageBreak/>
              <w:t>Threats</w:t>
            </w:r>
          </w:p>
          <w:p w14:paraId="1E4C14BE" w14:textId="2BECE3B1" w:rsidR="00DD2211" w:rsidRPr="00DD2211" w:rsidRDefault="00DD2211" w:rsidP="00DD2211">
            <w:pPr>
              <w:pStyle w:val="ListParagraph"/>
              <w:numPr>
                <w:ilvl w:val="0"/>
                <w:numId w:val="14"/>
              </w:numPr>
              <w:spacing w:line="360" w:lineRule="auto"/>
              <w:rPr>
                <w:rFonts w:eastAsia="Times New Roman"/>
              </w:rPr>
            </w:pPr>
            <w:r w:rsidRPr="00DD2211">
              <w:rPr>
                <w:rFonts w:eastAsia="Times New Roman"/>
              </w:rPr>
              <w:t xml:space="preserve">Jaguar faces formidable competition in the United Kingdom as well as in international markets from companies such as Audi, Mercedes, Bentley, Porsche, and Aston Martin. Customers have a greater variety of options and a </w:t>
            </w:r>
            <w:r w:rsidRPr="00DD2211">
              <w:rPr>
                <w:rFonts w:eastAsia="Times New Roman"/>
              </w:rPr>
              <w:lastRenderedPageBreak/>
              <w:t>wider range of vehicles to choose from, whereas Jaguar's selection is more limited.</w:t>
            </w:r>
          </w:p>
          <w:p w14:paraId="5F6D5CFA" w14:textId="77777777" w:rsidR="00DD2211" w:rsidRDefault="00DD2211" w:rsidP="00DD2211">
            <w:pPr>
              <w:pStyle w:val="ListParagraph"/>
              <w:numPr>
                <w:ilvl w:val="0"/>
                <w:numId w:val="14"/>
              </w:numPr>
              <w:spacing w:line="360" w:lineRule="auto"/>
              <w:rPr>
                <w:rFonts w:eastAsia="Times New Roman"/>
              </w:rPr>
            </w:pPr>
            <w:r w:rsidRPr="00DD2211">
              <w:rPr>
                <w:rFonts w:eastAsia="Times New Roman"/>
              </w:rPr>
              <w:t xml:space="preserve"> The economic downturn in the United Kingdom is a potential threat to the company's operations.  </w:t>
            </w:r>
          </w:p>
          <w:p w14:paraId="3176B829" w14:textId="4AE21C88" w:rsidR="00775269" w:rsidRPr="005623DE" w:rsidRDefault="00DD2211" w:rsidP="00DD2211">
            <w:pPr>
              <w:pStyle w:val="ListParagraph"/>
              <w:numPr>
                <w:ilvl w:val="0"/>
                <w:numId w:val="14"/>
              </w:numPr>
              <w:spacing w:line="360" w:lineRule="auto"/>
              <w:rPr>
                <w:rFonts w:eastAsia="Times New Roman"/>
              </w:rPr>
            </w:pPr>
            <w:r w:rsidRPr="00DD2211">
              <w:rPr>
                <w:rFonts w:eastAsia="Times New Roman"/>
              </w:rPr>
              <w:t xml:space="preserve">Shifting government policies in the EU and the United States have made international trade more complicated (Bailey and De </w:t>
            </w:r>
            <w:proofErr w:type="spellStart"/>
            <w:r w:rsidRPr="00DD2211">
              <w:rPr>
                <w:rFonts w:eastAsia="Times New Roman"/>
              </w:rPr>
              <w:t>Propris</w:t>
            </w:r>
            <w:proofErr w:type="spellEnd"/>
            <w:r w:rsidRPr="00DD2211">
              <w:rPr>
                <w:rFonts w:eastAsia="Times New Roman"/>
              </w:rPr>
              <w:t>, 2017, p. 57).</w:t>
            </w:r>
          </w:p>
        </w:tc>
      </w:tr>
    </w:tbl>
    <w:p w14:paraId="051CCFA1" w14:textId="77777777" w:rsidR="00775269" w:rsidRPr="005623DE" w:rsidRDefault="00775269" w:rsidP="00775269">
      <w:pPr>
        <w:spacing w:after="0" w:line="360" w:lineRule="auto"/>
        <w:jc w:val="left"/>
        <w:rPr>
          <w:rFonts w:eastAsia="Times New Roman" w:cs="Times New Roman"/>
          <w:szCs w:val="24"/>
        </w:rPr>
      </w:pPr>
    </w:p>
    <w:p w14:paraId="7C46CC6E" w14:textId="37440BC5" w:rsidR="00DD2211" w:rsidRPr="00DD2211" w:rsidRDefault="00DD2211" w:rsidP="00775269">
      <w:pPr>
        <w:pStyle w:val="Heading2"/>
        <w:spacing w:line="360" w:lineRule="auto"/>
        <w:rPr>
          <w:rFonts w:eastAsia="Times New Roman"/>
          <w:b w:val="0"/>
          <w:bCs/>
          <w:i w:val="0"/>
          <w:iCs/>
        </w:rPr>
      </w:pPr>
      <w:bookmarkStart w:id="7" w:name="_Toc90297990"/>
      <w:r w:rsidRPr="00DD2211">
        <w:rPr>
          <w:rFonts w:eastAsia="Times New Roman"/>
          <w:b w:val="0"/>
          <w:bCs/>
          <w:i w:val="0"/>
          <w:iCs/>
        </w:rPr>
        <w:t xml:space="preserve">In the preceding SWOT analysis, it was determined that Jaguar, a well-known global automobile brand, possesses a positive brand image, a strong sales record, a highly skilled workforce, and an efficient research and development department. The brand's most significant flaws are its limited selection of automobiles and low level of popularity in other countries. With the opportunity to enter the untapped markets of China and India, where the economic situation has improved dramatically in recent years, the brand can expand its reach significantly. When compared to the United Kingdom, the production facilities and </w:t>
      </w:r>
      <w:proofErr w:type="spellStart"/>
      <w:r w:rsidRPr="00DD2211">
        <w:rPr>
          <w:rFonts w:eastAsia="Times New Roman"/>
          <w:b w:val="0"/>
          <w:bCs/>
          <w:i w:val="0"/>
          <w:iCs/>
        </w:rPr>
        <w:t>labor</w:t>
      </w:r>
      <w:proofErr w:type="spellEnd"/>
      <w:r w:rsidRPr="00DD2211">
        <w:rPr>
          <w:rFonts w:eastAsia="Times New Roman"/>
          <w:b w:val="0"/>
          <w:bCs/>
          <w:i w:val="0"/>
          <w:iCs/>
        </w:rPr>
        <w:t xml:space="preserve"> in these countries are significantly less expensive (Altenburg et al., 2017). In addition, it can assist the company in mitigating risks associated with a declining economic situation in the United Kingdom market. Jaguar's research and development efforts should be focused on the development of hybrid vehicle models in order to expand the company's product line. It may enable the company to mitigate threats posed by competitors who have a broad range of products and services.</w:t>
      </w:r>
    </w:p>
    <w:p w14:paraId="2A27AE74" w14:textId="707CBC0A" w:rsidR="00775269" w:rsidRPr="005623DE" w:rsidRDefault="00775269" w:rsidP="00775269">
      <w:pPr>
        <w:pStyle w:val="Heading2"/>
        <w:spacing w:line="360" w:lineRule="auto"/>
        <w:rPr>
          <w:rFonts w:eastAsia="Times New Roman"/>
        </w:rPr>
      </w:pPr>
      <w:r w:rsidRPr="005623DE">
        <w:rPr>
          <w:rFonts w:eastAsia="Times New Roman"/>
        </w:rPr>
        <w:t>PESTLE Analysis</w:t>
      </w:r>
      <w:bookmarkEnd w:id="7"/>
    </w:p>
    <w:p w14:paraId="4F5C6218" w14:textId="77777777" w:rsidR="00775269" w:rsidRPr="005623DE" w:rsidRDefault="00775269" w:rsidP="00775269">
      <w:pPr>
        <w:spacing w:after="0" w:line="360" w:lineRule="auto"/>
        <w:jc w:val="left"/>
        <w:rPr>
          <w:rFonts w:eastAsia="Times New Roman" w:cs="Times New Roman"/>
          <w:szCs w:val="24"/>
        </w:rPr>
      </w:pPr>
    </w:p>
    <w:tbl>
      <w:tblPr>
        <w:tblW w:w="9026" w:type="dxa"/>
        <w:tblCellMar>
          <w:top w:w="15" w:type="dxa"/>
          <w:left w:w="15" w:type="dxa"/>
          <w:bottom w:w="15" w:type="dxa"/>
          <w:right w:w="15" w:type="dxa"/>
        </w:tblCellMar>
        <w:tblLook w:val="04A0" w:firstRow="1" w:lastRow="0" w:firstColumn="1" w:lastColumn="0" w:noHBand="0" w:noVBand="1"/>
      </w:tblPr>
      <w:tblGrid>
        <w:gridCol w:w="1872"/>
        <w:gridCol w:w="7154"/>
      </w:tblGrid>
      <w:tr w:rsidR="00775269" w:rsidRPr="005623DE" w14:paraId="78906635"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2C1746" w14:textId="77777777" w:rsidR="00775269" w:rsidRPr="005623DE" w:rsidRDefault="00775269" w:rsidP="00775269">
            <w:pPr>
              <w:spacing w:line="360" w:lineRule="auto"/>
              <w:rPr>
                <w:rFonts w:eastAsia="Times New Roman"/>
                <w:b/>
                <w:bCs/>
              </w:rPr>
            </w:pPr>
            <w:r w:rsidRPr="005623DE">
              <w:rPr>
                <w:rFonts w:eastAsia="Times New Roman"/>
                <w:b/>
                <w:bCs/>
              </w:rPr>
              <w:t>Political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5DC1F6" w14:textId="0C18B3E4" w:rsidR="00DD2211" w:rsidRPr="00DD2211" w:rsidRDefault="00DD2211" w:rsidP="00DD2211">
            <w:pPr>
              <w:pStyle w:val="ListParagraph"/>
              <w:numPr>
                <w:ilvl w:val="0"/>
                <w:numId w:val="16"/>
              </w:numPr>
              <w:spacing w:line="360" w:lineRule="auto"/>
              <w:rPr>
                <w:rFonts w:eastAsia="Times New Roman"/>
              </w:rPr>
            </w:pPr>
            <w:r w:rsidRPr="00DD2211">
              <w:rPr>
                <w:rFonts w:eastAsia="Times New Roman"/>
              </w:rPr>
              <w:t>Following Brexit, Jaguar automobile companies in the United Kingdom have been confronted with supplier issues as well as increased raw material costs in EU regions (</w:t>
            </w:r>
            <w:proofErr w:type="spellStart"/>
            <w:r w:rsidRPr="00DD2211">
              <w:rPr>
                <w:rFonts w:eastAsia="Times New Roman"/>
              </w:rPr>
              <w:t>SaiKrishna</w:t>
            </w:r>
            <w:proofErr w:type="spellEnd"/>
            <w:r w:rsidRPr="00DD2211">
              <w:rPr>
                <w:rFonts w:eastAsia="Times New Roman"/>
              </w:rPr>
              <w:t xml:space="preserve"> and Kurian, 2020, p. 797).</w:t>
            </w:r>
          </w:p>
          <w:p w14:paraId="7D28CCCD" w14:textId="77777777" w:rsidR="00DD2211" w:rsidRDefault="00DD2211" w:rsidP="00DD2211">
            <w:pPr>
              <w:pStyle w:val="ListParagraph"/>
              <w:spacing w:line="360" w:lineRule="auto"/>
              <w:rPr>
                <w:rFonts w:eastAsia="Times New Roman"/>
              </w:rPr>
            </w:pPr>
          </w:p>
          <w:p w14:paraId="17CFEDF1" w14:textId="77777777" w:rsidR="00DD2211" w:rsidRDefault="00DD2211" w:rsidP="00DD2211">
            <w:pPr>
              <w:pStyle w:val="ListParagraph"/>
              <w:numPr>
                <w:ilvl w:val="0"/>
                <w:numId w:val="16"/>
              </w:numPr>
              <w:spacing w:line="360" w:lineRule="auto"/>
              <w:rPr>
                <w:rFonts w:eastAsia="Times New Roman"/>
              </w:rPr>
            </w:pPr>
            <w:r w:rsidRPr="00DD2211">
              <w:rPr>
                <w:rFonts w:eastAsia="Times New Roman"/>
              </w:rPr>
              <w:t xml:space="preserve">Following the official separation from the United Kingdom, the EU countries have increased their trade tariffs. </w:t>
            </w:r>
          </w:p>
          <w:p w14:paraId="1EE7F904" w14:textId="77777777" w:rsidR="00DD2211" w:rsidRPr="00DD2211" w:rsidRDefault="00DD2211" w:rsidP="00DD2211">
            <w:pPr>
              <w:pStyle w:val="ListParagraph"/>
              <w:rPr>
                <w:rFonts w:eastAsia="Times New Roman"/>
              </w:rPr>
            </w:pPr>
          </w:p>
          <w:p w14:paraId="6456FF63" w14:textId="05A4A162" w:rsidR="00775269" w:rsidRPr="005623DE" w:rsidRDefault="00DD2211" w:rsidP="00DD2211">
            <w:pPr>
              <w:pStyle w:val="ListParagraph"/>
              <w:numPr>
                <w:ilvl w:val="0"/>
                <w:numId w:val="16"/>
              </w:numPr>
              <w:spacing w:line="360" w:lineRule="auto"/>
              <w:rPr>
                <w:rFonts w:eastAsia="Times New Roman"/>
              </w:rPr>
            </w:pPr>
            <w:r w:rsidRPr="00DD2211">
              <w:rPr>
                <w:rFonts w:eastAsia="Times New Roman"/>
              </w:rPr>
              <w:t>The stricter foreign trade policy enforced by the United States is expected to increase the trade costs of foreign brands such as Jaguar.</w:t>
            </w:r>
          </w:p>
        </w:tc>
      </w:tr>
      <w:tr w:rsidR="00775269" w:rsidRPr="005623DE" w14:paraId="53391956"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ADF903" w14:textId="77777777" w:rsidR="00775269" w:rsidRPr="005623DE" w:rsidRDefault="00775269" w:rsidP="00775269">
            <w:pPr>
              <w:spacing w:line="360" w:lineRule="auto"/>
              <w:rPr>
                <w:rFonts w:eastAsia="Times New Roman"/>
                <w:b/>
                <w:bCs/>
              </w:rPr>
            </w:pPr>
            <w:r w:rsidRPr="005623DE">
              <w:rPr>
                <w:rFonts w:eastAsia="Times New Roman"/>
                <w:b/>
                <w:bCs/>
              </w:rPr>
              <w:lastRenderedPageBreak/>
              <w:t>Economic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699D76" w14:textId="48E3A942" w:rsidR="00DD2211" w:rsidRPr="00DD2211" w:rsidRDefault="00DD2211" w:rsidP="00DD2211">
            <w:pPr>
              <w:pStyle w:val="ListParagraph"/>
              <w:numPr>
                <w:ilvl w:val="0"/>
                <w:numId w:val="15"/>
              </w:numPr>
              <w:spacing w:line="360" w:lineRule="auto"/>
              <w:rPr>
                <w:rFonts w:eastAsia="Times New Roman"/>
              </w:rPr>
            </w:pPr>
            <w:r w:rsidRPr="00DD2211">
              <w:rPr>
                <w:rFonts w:eastAsia="Times New Roman"/>
              </w:rPr>
              <w:t xml:space="preserve"> The economic downturn in the United Kingdom has resulted in a reduction in government spending on the automobile industry, which has had an impact on the development of car brands such as </w:t>
            </w:r>
            <w:proofErr w:type="spellStart"/>
            <w:r w:rsidRPr="00DD2211">
              <w:rPr>
                <w:rFonts w:eastAsia="Times New Roman"/>
              </w:rPr>
              <w:t>Jaguar.In</w:t>
            </w:r>
            <w:proofErr w:type="spellEnd"/>
            <w:r w:rsidRPr="00DD2211">
              <w:rPr>
                <w:rFonts w:eastAsia="Times New Roman"/>
              </w:rPr>
              <w:t xml:space="preserve"> 2019, the company suffered a total loss of £3.6 billion.</w:t>
            </w:r>
          </w:p>
          <w:p w14:paraId="33CA6281" w14:textId="60E12849" w:rsidR="00DD2211" w:rsidRPr="00DD2211" w:rsidRDefault="00DD2211" w:rsidP="00DD2211">
            <w:pPr>
              <w:pStyle w:val="ListParagraph"/>
              <w:spacing w:line="360" w:lineRule="auto"/>
              <w:rPr>
                <w:rFonts w:eastAsia="Times New Roman"/>
              </w:rPr>
            </w:pPr>
          </w:p>
          <w:p w14:paraId="2FB1CE03" w14:textId="7631AFE6" w:rsidR="00775269" w:rsidRPr="005623DE" w:rsidRDefault="00DD2211" w:rsidP="00DD2211">
            <w:pPr>
              <w:pStyle w:val="ListParagraph"/>
              <w:numPr>
                <w:ilvl w:val="0"/>
                <w:numId w:val="15"/>
              </w:numPr>
              <w:spacing w:line="360" w:lineRule="auto"/>
              <w:rPr>
                <w:rFonts w:eastAsia="Times New Roman"/>
              </w:rPr>
            </w:pPr>
            <w:r w:rsidRPr="00DD2211">
              <w:rPr>
                <w:rFonts w:eastAsia="Times New Roman"/>
              </w:rPr>
              <w:t>According to Wormald (2020), customer spending on luxury automobiles has been increasing as a result of rising income capacity in the United States. It indicates that Jaguar may see an increase in sales in the future.</w:t>
            </w:r>
          </w:p>
        </w:tc>
      </w:tr>
      <w:tr w:rsidR="00775269" w:rsidRPr="005623DE" w14:paraId="6596C04B"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8DE6B0" w14:textId="77777777" w:rsidR="00775269" w:rsidRPr="005623DE" w:rsidRDefault="00775269" w:rsidP="00775269">
            <w:pPr>
              <w:spacing w:line="360" w:lineRule="auto"/>
              <w:rPr>
                <w:rFonts w:eastAsia="Times New Roman"/>
                <w:b/>
                <w:bCs/>
              </w:rPr>
            </w:pPr>
            <w:r w:rsidRPr="005623DE">
              <w:rPr>
                <w:rFonts w:eastAsia="Times New Roman"/>
                <w:b/>
                <w:bCs/>
              </w:rPr>
              <w:t>Social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D7BDBC" w14:textId="34ED1003" w:rsidR="00775269" w:rsidRPr="00DD2211" w:rsidRDefault="00775269" w:rsidP="00DD2211">
            <w:pPr>
              <w:spacing w:line="360" w:lineRule="auto"/>
              <w:rPr>
                <w:rFonts w:eastAsia="Times New Roman"/>
              </w:rPr>
            </w:pPr>
          </w:p>
        </w:tc>
      </w:tr>
      <w:tr w:rsidR="00775269" w:rsidRPr="005623DE" w14:paraId="5C9106C5"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5BE5C5" w14:textId="77777777" w:rsidR="00775269" w:rsidRPr="005623DE" w:rsidRDefault="00775269" w:rsidP="00775269">
            <w:pPr>
              <w:spacing w:line="360" w:lineRule="auto"/>
              <w:rPr>
                <w:rFonts w:eastAsia="Times New Roman"/>
                <w:b/>
                <w:bCs/>
              </w:rPr>
            </w:pPr>
            <w:r w:rsidRPr="005623DE">
              <w:rPr>
                <w:rFonts w:eastAsia="Times New Roman"/>
                <w:b/>
                <w:bCs/>
              </w:rPr>
              <w:t>Technological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3CAA13" w14:textId="527E8B0F" w:rsidR="00FE3893" w:rsidRPr="00FE3893" w:rsidRDefault="00FE3893" w:rsidP="00FE3893">
            <w:pPr>
              <w:pStyle w:val="ListParagraph"/>
              <w:numPr>
                <w:ilvl w:val="0"/>
                <w:numId w:val="15"/>
              </w:numPr>
              <w:spacing w:line="360" w:lineRule="auto"/>
              <w:rPr>
                <w:rFonts w:eastAsia="Times New Roman"/>
              </w:rPr>
            </w:pPr>
            <w:r>
              <w:t xml:space="preserve"> </w:t>
            </w:r>
            <w:r w:rsidRPr="00FE3893">
              <w:rPr>
                <w:rFonts w:eastAsia="Times New Roman"/>
              </w:rPr>
              <w:t>With respect to technological integration, the automobile industry has made tremendous strides forward when compared to other industries around the world. As a result of their environmental friendliness, electric vehicles have become increasingly popular recently (Shigeta and Hosseini, 2021).</w:t>
            </w:r>
          </w:p>
          <w:p w14:paraId="1D557F4F" w14:textId="5BA99584" w:rsidR="00FE3893" w:rsidRPr="00FE3893" w:rsidRDefault="00FE3893" w:rsidP="00FE3893">
            <w:pPr>
              <w:pStyle w:val="ListParagraph"/>
              <w:spacing w:line="360" w:lineRule="auto"/>
              <w:rPr>
                <w:rFonts w:eastAsia="Times New Roman"/>
              </w:rPr>
            </w:pPr>
          </w:p>
          <w:p w14:paraId="7C0EBDB7" w14:textId="7401CAD8" w:rsidR="00775269" w:rsidRPr="005623DE" w:rsidRDefault="00FE3893" w:rsidP="00FE3893">
            <w:pPr>
              <w:pStyle w:val="ListParagraph"/>
              <w:numPr>
                <w:ilvl w:val="0"/>
                <w:numId w:val="15"/>
              </w:numPr>
              <w:spacing w:line="360" w:lineRule="auto"/>
              <w:rPr>
                <w:rFonts w:eastAsia="Times New Roman"/>
              </w:rPr>
            </w:pPr>
            <w:r w:rsidRPr="00FE3893">
              <w:rPr>
                <w:rFonts w:eastAsia="Times New Roman"/>
              </w:rPr>
              <w:t>In the automobile industry, hybrid technology is becoming increasingly popular.</w:t>
            </w:r>
          </w:p>
        </w:tc>
      </w:tr>
      <w:tr w:rsidR="00775269" w:rsidRPr="005623DE" w14:paraId="00DE07AC"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DA5FB" w14:textId="77777777" w:rsidR="00775269" w:rsidRPr="005623DE" w:rsidRDefault="00775269" w:rsidP="00775269">
            <w:pPr>
              <w:spacing w:line="360" w:lineRule="auto"/>
              <w:rPr>
                <w:rFonts w:eastAsia="Times New Roman"/>
                <w:b/>
                <w:bCs/>
              </w:rPr>
            </w:pPr>
            <w:r w:rsidRPr="005623DE">
              <w:rPr>
                <w:rFonts w:eastAsia="Times New Roman"/>
                <w:b/>
                <w:bCs/>
              </w:rPr>
              <w:t>Legal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5760A" w14:textId="77777777" w:rsidR="00775269" w:rsidRPr="005623DE" w:rsidRDefault="00775269" w:rsidP="00775269">
            <w:pPr>
              <w:pStyle w:val="ListParagraph"/>
              <w:numPr>
                <w:ilvl w:val="0"/>
                <w:numId w:val="15"/>
              </w:numPr>
              <w:spacing w:line="360" w:lineRule="auto"/>
              <w:rPr>
                <w:rFonts w:eastAsia="Times New Roman"/>
                <w:i/>
                <w:iCs/>
              </w:rPr>
            </w:pPr>
            <w:r w:rsidRPr="005623DE">
              <w:rPr>
                <w:rFonts w:eastAsia="Times New Roman"/>
                <w:i/>
                <w:iCs/>
              </w:rPr>
              <w:t>Jaguar</w:t>
            </w:r>
            <w:r w:rsidRPr="005623DE">
              <w:rPr>
                <w:rFonts w:eastAsia="Times New Roman"/>
              </w:rPr>
              <w:t xml:space="preserve"> must comply with different rules and regulations related to trade and operations in distinct countries.</w:t>
            </w:r>
          </w:p>
        </w:tc>
      </w:tr>
      <w:tr w:rsidR="00775269" w:rsidRPr="005623DE" w14:paraId="241F1CC9"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D90123" w14:textId="77777777" w:rsidR="00775269" w:rsidRPr="005623DE" w:rsidRDefault="00775269" w:rsidP="00775269">
            <w:pPr>
              <w:spacing w:line="360" w:lineRule="auto"/>
              <w:rPr>
                <w:rFonts w:eastAsia="Times New Roman"/>
                <w:b/>
                <w:bCs/>
              </w:rPr>
            </w:pPr>
            <w:r w:rsidRPr="005623DE">
              <w:rPr>
                <w:rFonts w:eastAsia="Times New Roman"/>
                <w:b/>
                <w:bCs/>
              </w:rPr>
              <w:lastRenderedPageBreak/>
              <w:t>Environmental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D9523" w14:textId="77777777" w:rsidR="00775269" w:rsidRPr="005623DE" w:rsidRDefault="00775269" w:rsidP="00775269">
            <w:pPr>
              <w:pStyle w:val="ListParagraph"/>
              <w:numPr>
                <w:ilvl w:val="0"/>
                <w:numId w:val="15"/>
              </w:numPr>
              <w:spacing w:line="360" w:lineRule="auto"/>
              <w:rPr>
                <w:rFonts w:eastAsia="Times New Roman"/>
              </w:rPr>
            </w:pPr>
            <w:r w:rsidRPr="005623DE">
              <w:rPr>
                <w:rFonts w:eastAsia="Times New Roman"/>
              </w:rPr>
              <w:t>The automobile industry all over the world have been focusing on reducing its carbon footprint to achieve sustainability goals (</w:t>
            </w:r>
            <w:proofErr w:type="spellStart"/>
            <w:r w:rsidRPr="005623DE">
              <w:rPr>
                <w:rFonts w:eastAsia="Times New Roman"/>
              </w:rPr>
              <w:t>Sathasivam</w:t>
            </w:r>
            <w:proofErr w:type="spellEnd"/>
            <w:r w:rsidRPr="005623DE">
              <w:rPr>
                <w:rFonts w:eastAsia="Times New Roman"/>
              </w:rPr>
              <w:t xml:space="preserve"> </w:t>
            </w:r>
            <w:r w:rsidRPr="005623DE">
              <w:rPr>
                <w:rFonts w:eastAsia="Times New Roman"/>
                <w:i/>
                <w:iCs/>
              </w:rPr>
              <w:t>et al</w:t>
            </w:r>
            <w:r w:rsidRPr="005623DE">
              <w:rPr>
                <w:rFonts w:eastAsia="Times New Roman"/>
              </w:rPr>
              <w:t>., 2021).</w:t>
            </w:r>
          </w:p>
        </w:tc>
      </w:tr>
    </w:tbl>
    <w:p w14:paraId="589FFFEB" w14:textId="24747306" w:rsidR="00775269" w:rsidRDefault="00775269" w:rsidP="00775269">
      <w:pPr>
        <w:spacing w:after="0" w:line="360" w:lineRule="auto"/>
        <w:jc w:val="left"/>
        <w:rPr>
          <w:rFonts w:eastAsia="Times New Roman" w:cs="Times New Roman"/>
          <w:szCs w:val="24"/>
        </w:rPr>
      </w:pPr>
    </w:p>
    <w:p w14:paraId="226D6D8C" w14:textId="36E78FE0" w:rsidR="00FE3893" w:rsidRPr="005623DE" w:rsidRDefault="00FE3893" w:rsidP="00775269">
      <w:pPr>
        <w:spacing w:after="0" w:line="360" w:lineRule="auto"/>
        <w:jc w:val="left"/>
        <w:rPr>
          <w:rFonts w:eastAsia="Times New Roman" w:cs="Times New Roman"/>
          <w:szCs w:val="24"/>
        </w:rPr>
      </w:pPr>
      <w:r w:rsidRPr="00FE3893">
        <w:rPr>
          <w:rFonts w:eastAsia="Times New Roman" w:cs="Times New Roman"/>
          <w:szCs w:val="24"/>
        </w:rPr>
        <w:t>The business environment of Jaguar has been investigated using the PESTLE analysis method described above. It has been discovered that the most recent political developments, such as Brexit and the United States' new foreign trade policy, have resulted in an increase in trade costs for Jaguar. The company has suffered a loss of approximately 3.6 million British pounds in 2019, and the economic recession in the United Kingdom has exacerbated the financial crisis facing the automobile industry in the United Kingdom. It has been recognized that the rising amount of money that customers are spending on luxury automobiles represents an opportunity for the company. Furthermore, it is anticipated that technological advancements in the form of electric and hybrid vehicles will broaden the company's market reach. Jaguar should place a greater emphasis on environmental sustainability and legal compliance as part of its overall strategy.</w:t>
      </w:r>
    </w:p>
    <w:p w14:paraId="175D25FA" w14:textId="216CA7B0" w:rsidR="00775269" w:rsidRDefault="00775269" w:rsidP="00775269">
      <w:pPr>
        <w:pStyle w:val="Heading2"/>
        <w:spacing w:line="360" w:lineRule="auto"/>
        <w:rPr>
          <w:rFonts w:eastAsia="Times New Roman"/>
        </w:rPr>
      </w:pPr>
      <w:bookmarkStart w:id="8" w:name="_Toc90297991"/>
      <w:r w:rsidRPr="005623DE">
        <w:rPr>
          <w:rFonts w:eastAsia="Times New Roman"/>
        </w:rPr>
        <w:t>Value Chain</w:t>
      </w:r>
      <w:bookmarkEnd w:id="8"/>
    </w:p>
    <w:p w14:paraId="6069CD66" w14:textId="4DAE6468" w:rsidR="00FE3893" w:rsidRPr="00FE3893" w:rsidRDefault="00FE3893" w:rsidP="00FE3893">
      <w:pPr>
        <w:spacing w:line="360" w:lineRule="auto"/>
      </w:pPr>
      <w:r w:rsidRPr="00FE3893">
        <w:t xml:space="preserve">Jaguar outsources the vast majority of its inbound logistics, and according to its operations, the company uses customer data to develop advertisements that are tailored to the preferences of individual customers. The brand's outbound logistics include activities such as warehousing, wholesalers, processing, </w:t>
      </w:r>
      <w:proofErr w:type="spellStart"/>
      <w:r w:rsidRPr="00FE3893">
        <w:t>fulfillment</w:t>
      </w:r>
      <w:proofErr w:type="spellEnd"/>
      <w:r w:rsidRPr="00FE3893">
        <w:t xml:space="preserve"> of retail orders, scheduling, and distribution, among others. Jaguar provides a variety of after-sales services, such as after-sales maintenance, training, part supply, and installation services to customers (</w:t>
      </w:r>
      <w:proofErr w:type="spellStart"/>
      <w:r w:rsidRPr="00FE3893">
        <w:t>Foli</w:t>
      </w:r>
      <w:proofErr w:type="spellEnd"/>
      <w:r w:rsidRPr="00FE3893">
        <w:t>, 2020). The infrastructure of the organization, human resource management, and technology development are all examples of the company's supporting activities. In this case, the stock price serves to determine the worth of the shareholder.</w:t>
      </w:r>
    </w:p>
    <w:p w14:paraId="27E92E4C" w14:textId="42DFB7F0" w:rsidR="00775269" w:rsidRDefault="00775269" w:rsidP="00775269">
      <w:pPr>
        <w:pStyle w:val="Heading1"/>
        <w:spacing w:line="360" w:lineRule="auto"/>
        <w:rPr>
          <w:rFonts w:eastAsia="Times New Roman"/>
        </w:rPr>
      </w:pPr>
      <w:bookmarkStart w:id="9" w:name="_Toc90297992"/>
      <w:r w:rsidRPr="005623DE">
        <w:rPr>
          <w:rFonts w:eastAsia="Times New Roman"/>
        </w:rPr>
        <w:t>Competitive advantages of the brand concerning core values on sustainability</w:t>
      </w:r>
      <w:bookmarkEnd w:id="9"/>
    </w:p>
    <w:p w14:paraId="1BA03DA5" w14:textId="475000F8" w:rsidR="00FE3893" w:rsidRPr="00FE3893" w:rsidRDefault="00FE3893" w:rsidP="00FE3893">
      <w:pPr>
        <w:spacing w:line="360" w:lineRule="auto"/>
      </w:pPr>
      <w:r w:rsidRPr="00FE3893">
        <w:t>One of Jaguar's competitive advantages is the brand's strong reputation and positive image in the marketplace. Furthermore, electric-powered automobiles are targeted at customers who are concerned with environmental issues and sustainability. As a result of its highly skilled workforce, the company is able to concentrate on continuous innovation.</w:t>
      </w:r>
    </w:p>
    <w:p w14:paraId="5972E68E" w14:textId="77777777" w:rsidR="00775269" w:rsidRPr="005623DE" w:rsidRDefault="00775269" w:rsidP="00775269">
      <w:pPr>
        <w:pStyle w:val="Heading2"/>
        <w:spacing w:line="360" w:lineRule="auto"/>
        <w:rPr>
          <w:rFonts w:eastAsia="Times New Roman"/>
        </w:rPr>
      </w:pPr>
      <w:bookmarkStart w:id="10" w:name="_Toc90297993"/>
      <w:r w:rsidRPr="005623DE">
        <w:rPr>
          <w:rFonts w:eastAsia="Times New Roman"/>
        </w:rPr>
        <w:lastRenderedPageBreak/>
        <w:t>Porter’s Five Forces</w:t>
      </w:r>
      <w:bookmarkEnd w:id="10"/>
    </w:p>
    <w:p w14:paraId="2803B07A" w14:textId="77777777" w:rsidR="00775269" w:rsidRPr="005623DE" w:rsidRDefault="00775269" w:rsidP="00775269">
      <w:pPr>
        <w:spacing w:after="0" w:line="360" w:lineRule="auto"/>
        <w:jc w:val="left"/>
        <w:rPr>
          <w:rFonts w:eastAsia="Times New Roman" w:cs="Times New Roman"/>
          <w:szCs w:val="24"/>
        </w:rPr>
      </w:pPr>
    </w:p>
    <w:tbl>
      <w:tblPr>
        <w:tblW w:w="0" w:type="auto"/>
        <w:tblCellMar>
          <w:top w:w="15" w:type="dxa"/>
          <w:left w:w="15" w:type="dxa"/>
          <w:bottom w:w="15" w:type="dxa"/>
          <w:right w:w="15" w:type="dxa"/>
        </w:tblCellMar>
        <w:tblLook w:val="04A0" w:firstRow="1" w:lastRow="0" w:firstColumn="1" w:lastColumn="0" w:noHBand="0" w:noVBand="1"/>
      </w:tblPr>
      <w:tblGrid>
        <w:gridCol w:w="2234"/>
        <w:gridCol w:w="6772"/>
      </w:tblGrid>
      <w:tr w:rsidR="00775269" w:rsidRPr="005623DE" w14:paraId="60503391"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5F876" w14:textId="77777777" w:rsidR="00775269" w:rsidRPr="005623DE" w:rsidRDefault="00775269" w:rsidP="00775269">
            <w:pPr>
              <w:spacing w:line="360" w:lineRule="auto"/>
              <w:rPr>
                <w:rFonts w:eastAsia="Times New Roman"/>
                <w:b/>
                <w:bCs/>
              </w:rPr>
            </w:pPr>
            <w:r w:rsidRPr="005623DE">
              <w:rPr>
                <w:rFonts w:eastAsia="Times New Roman"/>
                <w:b/>
                <w:bCs/>
              </w:rPr>
              <w:t>Threats of new entrants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98CEE" w14:textId="437A212F" w:rsidR="00775269" w:rsidRPr="005623DE" w:rsidRDefault="00775269" w:rsidP="00775269">
            <w:pPr>
              <w:spacing w:line="360" w:lineRule="auto"/>
              <w:rPr>
                <w:rFonts w:eastAsia="Times New Roman"/>
              </w:rPr>
            </w:pPr>
            <w:r w:rsidRPr="005623DE">
              <w:rPr>
                <w:rFonts w:eastAsia="Times New Roman"/>
              </w:rPr>
              <w:t>.</w:t>
            </w:r>
            <w:r w:rsidR="00220001">
              <w:t xml:space="preserve"> </w:t>
            </w:r>
            <w:r w:rsidR="00220001" w:rsidRPr="00220001">
              <w:rPr>
                <w:rFonts w:eastAsia="Times New Roman"/>
              </w:rPr>
              <w:t>Jaguar was able to achieve economies of scale that are difficult for new companies to replicate. As a result, Jaguar faces a low threat from new competitors.</w:t>
            </w:r>
          </w:p>
        </w:tc>
      </w:tr>
      <w:tr w:rsidR="00775269" w:rsidRPr="005623DE" w14:paraId="4D7B3C0D"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728D9" w14:textId="77777777" w:rsidR="00775269" w:rsidRPr="005623DE" w:rsidRDefault="00775269" w:rsidP="00775269">
            <w:pPr>
              <w:spacing w:line="360" w:lineRule="auto"/>
              <w:rPr>
                <w:rFonts w:eastAsia="Times New Roman"/>
                <w:b/>
                <w:bCs/>
              </w:rPr>
            </w:pPr>
            <w:r w:rsidRPr="005623DE">
              <w:rPr>
                <w:rFonts w:eastAsia="Times New Roman"/>
                <w:b/>
                <w:bCs/>
              </w:rPr>
              <w:t>Bargaining power of suppliers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47119A" w14:textId="34B9B154" w:rsidR="00775269" w:rsidRPr="005623DE" w:rsidRDefault="00775269" w:rsidP="00775269">
            <w:pPr>
              <w:spacing w:line="360" w:lineRule="auto"/>
              <w:rPr>
                <w:rFonts w:eastAsia="Times New Roman"/>
              </w:rPr>
            </w:pPr>
            <w:r w:rsidRPr="005623DE">
              <w:rPr>
                <w:rFonts w:eastAsia="Times New Roman"/>
              </w:rPr>
              <w:t>.</w:t>
            </w:r>
            <w:r w:rsidR="00220001">
              <w:t xml:space="preserve"> </w:t>
            </w:r>
            <w:r w:rsidR="00220001" w:rsidRPr="00220001">
              <w:rPr>
                <w:rFonts w:eastAsia="Times New Roman"/>
              </w:rPr>
              <w:t>Considering that there are a large number of suppliers present in the markets where Jaguar operates, the impact of suppliers on the company is minimal.</w:t>
            </w:r>
          </w:p>
        </w:tc>
      </w:tr>
      <w:tr w:rsidR="00775269" w:rsidRPr="005623DE" w14:paraId="2CCE4D72"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BBA959" w14:textId="77777777" w:rsidR="00775269" w:rsidRPr="005623DE" w:rsidRDefault="00775269" w:rsidP="00775269">
            <w:pPr>
              <w:spacing w:line="360" w:lineRule="auto"/>
              <w:rPr>
                <w:rFonts w:eastAsia="Times New Roman"/>
                <w:b/>
                <w:bCs/>
              </w:rPr>
            </w:pPr>
            <w:r w:rsidRPr="005623DE">
              <w:rPr>
                <w:rFonts w:eastAsia="Times New Roman"/>
                <w:b/>
                <w:bCs/>
              </w:rPr>
              <w:t>Bargaining power of buyers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5C8104" w14:textId="45E5050A" w:rsidR="00775269" w:rsidRPr="005623DE" w:rsidRDefault="00220001" w:rsidP="00775269">
            <w:pPr>
              <w:spacing w:line="360" w:lineRule="auto"/>
              <w:rPr>
                <w:rFonts w:eastAsia="Times New Roman"/>
              </w:rPr>
            </w:pPr>
            <w:r w:rsidRPr="00220001">
              <w:rPr>
                <w:rFonts w:eastAsia="Times New Roman"/>
              </w:rPr>
              <w:t>Because of the wide variety of products available, buyers' bargaining power is limited due to the difficulty in finding comparable alternatives.</w:t>
            </w:r>
          </w:p>
        </w:tc>
      </w:tr>
      <w:tr w:rsidR="00775269" w:rsidRPr="005623DE" w14:paraId="196C7D5D"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DE3D6" w14:textId="77777777" w:rsidR="00775269" w:rsidRPr="005623DE" w:rsidRDefault="00775269" w:rsidP="00775269">
            <w:pPr>
              <w:spacing w:line="360" w:lineRule="auto"/>
              <w:rPr>
                <w:rFonts w:eastAsia="Times New Roman"/>
                <w:b/>
                <w:bCs/>
              </w:rPr>
            </w:pPr>
            <w:r w:rsidRPr="005623DE">
              <w:rPr>
                <w:rFonts w:eastAsia="Times New Roman"/>
                <w:b/>
                <w:bCs/>
              </w:rPr>
              <w:t>Threats of substitutes (High)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9A3EEA" w14:textId="3828748F" w:rsidR="00775269" w:rsidRPr="005623DE" w:rsidRDefault="00220001" w:rsidP="00775269">
            <w:pPr>
              <w:spacing w:line="360" w:lineRule="auto"/>
              <w:rPr>
                <w:rFonts w:eastAsia="Times New Roman"/>
              </w:rPr>
            </w:pPr>
            <w:r w:rsidRPr="00220001">
              <w:rPr>
                <w:rFonts w:eastAsia="Times New Roman"/>
              </w:rPr>
              <w:t>There are a number of competitors in the markets where Jaguar operates, including Bentley, Porsche, Mercedes, Aston Martin, and other luxury automakers (</w:t>
            </w:r>
            <w:proofErr w:type="spellStart"/>
            <w:r w:rsidRPr="00220001">
              <w:rPr>
                <w:rFonts w:eastAsia="Times New Roman"/>
              </w:rPr>
              <w:t>Mordue</w:t>
            </w:r>
            <w:proofErr w:type="spellEnd"/>
            <w:r w:rsidRPr="00220001">
              <w:rPr>
                <w:rFonts w:eastAsia="Times New Roman"/>
              </w:rPr>
              <w:t xml:space="preserve"> and Sweeney, 202o, p. 37).</w:t>
            </w:r>
          </w:p>
        </w:tc>
      </w:tr>
      <w:tr w:rsidR="00775269" w:rsidRPr="005623DE" w14:paraId="4B2D930C" w14:textId="77777777" w:rsidTr="007752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121C5E" w14:textId="77777777" w:rsidR="00775269" w:rsidRPr="005623DE" w:rsidRDefault="00775269" w:rsidP="00775269">
            <w:pPr>
              <w:spacing w:line="360" w:lineRule="auto"/>
              <w:rPr>
                <w:rFonts w:eastAsia="Times New Roman"/>
                <w:b/>
                <w:bCs/>
              </w:rPr>
            </w:pPr>
            <w:r w:rsidRPr="005623DE">
              <w:rPr>
                <w:rFonts w:eastAsia="Times New Roman"/>
                <w:b/>
                <w:bCs/>
              </w:rPr>
              <w:t>Competitive rivalry (High)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D73C35" w14:textId="122680BD" w:rsidR="00775269" w:rsidRPr="005623DE" w:rsidRDefault="00775269" w:rsidP="00775269">
            <w:pPr>
              <w:spacing w:line="360" w:lineRule="auto"/>
              <w:rPr>
                <w:rFonts w:eastAsia="Times New Roman"/>
              </w:rPr>
            </w:pPr>
            <w:r w:rsidRPr="005623DE">
              <w:rPr>
                <w:rFonts w:eastAsia="Times New Roman"/>
              </w:rPr>
              <w:t>.</w:t>
            </w:r>
            <w:r w:rsidR="00220001">
              <w:t xml:space="preserve"> </w:t>
            </w:r>
            <w:r w:rsidR="00220001" w:rsidRPr="00220001">
              <w:rPr>
                <w:rFonts w:eastAsia="Times New Roman"/>
              </w:rPr>
              <w:t>Jaguar is up against stiff competition from a slew of competitors in the markets.</w:t>
            </w:r>
          </w:p>
        </w:tc>
      </w:tr>
    </w:tbl>
    <w:p w14:paraId="2E6F0C60" w14:textId="77777777" w:rsidR="00775269" w:rsidRPr="005623DE" w:rsidRDefault="00775269" w:rsidP="00775269">
      <w:pPr>
        <w:spacing w:after="240" w:line="360" w:lineRule="auto"/>
        <w:jc w:val="left"/>
        <w:rPr>
          <w:rFonts w:eastAsia="Times New Roman" w:cs="Times New Roman"/>
          <w:szCs w:val="24"/>
        </w:rPr>
      </w:pPr>
    </w:p>
    <w:p w14:paraId="753A909E" w14:textId="77777777" w:rsidR="00775269" w:rsidRPr="005623DE" w:rsidRDefault="00775269" w:rsidP="00775269">
      <w:pPr>
        <w:pStyle w:val="Heading1"/>
        <w:spacing w:line="360" w:lineRule="auto"/>
        <w:rPr>
          <w:rFonts w:eastAsia="Times New Roman"/>
        </w:rPr>
      </w:pPr>
      <w:bookmarkStart w:id="11" w:name="_Toc90297994"/>
      <w:r w:rsidRPr="005623DE">
        <w:rPr>
          <w:rFonts w:eastAsia="Times New Roman"/>
        </w:rPr>
        <w:t>Recommendation and conclusion</w:t>
      </w:r>
      <w:bookmarkEnd w:id="11"/>
    </w:p>
    <w:p w14:paraId="70447600" w14:textId="77777777" w:rsidR="00FE3893" w:rsidRPr="00FE3893" w:rsidRDefault="00FE3893" w:rsidP="00FE3893">
      <w:pPr>
        <w:spacing w:line="360" w:lineRule="auto"/>
        <w:jc w:val="left"/>
        <w:rPr>
          <w:rFonts w:eastAsia="Times New Roman"/>
        </w:rPr>
      </w:pPr>
      <w:r w:rsidRPr="00FE3893">
        <w:rPr>
          <w:rFonts w:eastAsia="Times New Roman"/>
        </w:rPr>
        <w:t xml:space="preserve">It is recommended that Jaguar expand its vehicle </w:t>
      </w:r>
      <w:proofErr w:type="spellStart"/>
      <w:r w:rsidRPr="00FE3893">
        <w:rPr>
          <w:rFonts w:eastAsia="Times New Roman"/>
        </w:rPr>
        <w:t>lineup</w:t>
      </w:r>
      <w:proofErr w:type="spellEnd"/>
      <w:r w:rsidRPr="00FE3893">
        <w:rPr>
          <w:rFonts w:eastAsia="Times New Roman"/>
        </w:rPr>
        <w:t xml:space="preserve"> by increasing its research and development efforts and concentrating on developing a hybrid vehicle </w:t>
      </w:r>
      <w:proofErr w:type="spellStart"/>
      <w:r w:rsidRPr="00FE3893">
        <w:rPr>
          <w:rFonts w:eastAsia="Times New Roman"/>
        </w:rPr>
        <w:t>lineup</w:t>
      </w:r>
      <w:proofErr w:type="spellEnd"/>
      <w:r w:rsidRPr="00FE3893">
        <w:rPr>
          <w:rFonts w:eastAsia="Times New Roman"/>
        </w:rPr>
        <w:t xml:space="preserve"> to meet the potential demand for this technology in the market.</w:t>
      </w:r>
    </w:p>
    <w:p w14:paraId="32917C8E" w14:textId="0D6FCFAB" w:rsidR="00775269" w:rsidRPr="005623DE" w:rsidRDefault="00FE3893" w:rsidP="00FE3893">
      <w:pPr>
        <w:spacing w:line="360" w:lineRule="auto"/>
        <w:jc w:val="left"/>
        <w:rPr>
          <w:rFonts w:eastAsia="Times New Roman" w:cstheme="majorBidi"/>
          <w:b/>
          <w:szCs w:val="32"/>
        </w:rPr>
      </w:pPr>
      <w:r w:rsidRPr="00FE3893">
        <w:rPr>
          <w:rFonts w:eastAsia="Times New Roman"/>
        </w:rPr>
        <w:t>To summarize, Jaguar is a successful automobile brand that has developed a strong customer relationship strategy. However, the business's profitability has been hampered by a limited product offering and difficult economic conditions in the markets.</w:t>
      </w:r>
      <w:r w:rsidR="00775269" w:rsidRPr="005623DE">
        <w:rPr>
          <w:rFonts w:eastAsia="Times New Roman"/>
        </w:rPr>
        <w:br w:type="page"/>
      </w:r>
    </w:p>
    <w:p w14:paraId="764A1904" w14:textId="58E3B487" w:rsidR="00775269" w:rsidRPr="005623DE" w:rsidRDefault="00775269" w:rsidP="00775269">
      <w:pPr>
        <w:pStyle w:val="Heading1"/>
        <w:spacing w:line="360" w:lineRule="auto"/>
        <w:rPr>
          <w:rFonts w:eastAsia="Times New Roman"/>
        </w:rPr>
      </w:pPr>
      <w:bookmarkStart w:id="12" w:name="_Toc90297995"/>
      <w:r w:rsidRPr="005623DE">
        <w:rPr>
          <w:rFonts w:eastAsia="Times New Roman"/>
        </w:rPr>
        <w:lastRenderedPageBreak/>
        <w:t>References</w:t>
      </w:r>
      <w:bookmarkEnd w:id="12"/>
    </w:p>
    <w:p w14:paraId="66107F1E" w14:textId="77777777" w:rsidR="002E4009" w:rsidRPr="005623DE" w:rsidRDefault="002E4009" w:rsidP="002E4009">
      <w:pPr>
        <w:spacing w:before="240" w:after="0" w:line="360" w:lineRule="auto"/>
        <w:rPr>
          <w:rFonts w:eastAsia="Times New Roman" w:cs="Times New Roman"/>
          <w:szCs w:val="24"/>
        </w:rPr>
      </w:pPr>
      <w:r w:rsidRPr="005623DE">
        <w:rPr>
          <w:rFonts w:eastAsia="Times New Roman" w:cs="Times New Roman"/>
          <w:color w:val="000000"/>
          <w:szCs w:val="24"/>
        </w:rPr>
        <w:t>Altenburg, T., FENG, K. and SHEN, Q., 2017. Electric mobility and the quest for automobile industry upgrading in China. Green Industrial Policy.</w:t>
      </w:r>
    </w:p>
    <w:p w14:paraId="21E980E9" w14:textId="77777777" w:rsidR="002E4009" w:rsidRPr="005623DE" w:rsidRDefault="002E4009" w:rsidP="002E4009">
      <w:pPr>
        <w:spacing w:before="240" w:after="0" w:line="360" w:lineRule="auto"/>
        <w:rPr>
          <w:rFonts w:eastAsia="Times New Roman" w:cs="Times New Roman"/>
          <w:szCs w:val="24"/>
        </w:rPr>
      </w:pPr>
      <w:r w:rsidRPr="005623DE">
        <w:rPr>
          <w:rFonts w:eastAsia="Times New Roman" w:cs="Times New Roman"/>
          <w:color w:val="000000"/>
          <w:szCs w:val="24"/>
        </w:rPr>
        <w:t xml:space="preserve">Bailey, D. and De </w:t>
      </w:r>
      <w:proofErr w:type="spellStart"/>
      <w:r w:rsidRPr="005623DE">
        <w:rPr>
          <w:rFonts w:eastAsia="Times New Roman" w:cs="Times New Roman"/>
          <w:color w:val="000000"/>
          <w:szCs w:val="24"/>
        </w:rPr>
        <w:t>Propris</w:t>
      </w:r>
      <w:proofErr w:type="spellEnd"/>
      <w:r w:rsidRPr="005623DE">
        <w:rPr>
          <w:rFonts w:eastAsia="Times New Roman" w:cs="Times New Roman"/>
          <w:color w:val="000000"/>
          <w:szCs w:val="24"/>
        </w:rPr>
        <w:t xml:space="preserve">, L., 2017. Brexit and the UK automotive industry. National Institute Economic Review, 242(1), </w:t>
      </w:r>
      <w:proofErr w:type="gramStart"/>
      <w:r w:rsidRPr="005623DE">
        <w:rPr>
          <w:rFonts w:eastAsia="Times New Roman" w:cs="Times New Roman"/>
          <w:color w:val="000000"/>
          <w:szCs w:val="24"/>
        </w:rPr>
        <w:t>pp.R</w:t>
      </w:r>
      <w:proofErr w:type="gramEnd"/>
      <w:r w:rsidRPr="005623DE">
        <w:rPr>
          <w:rFonts w:eastAsia="Times New Roman" w:cs="Times New Roman"/>
          <w:color w:val="000000"/>
          <w:szCs w:val="24"/>
        </w:rPr>
        <w:t>51-R59.</w:t>
      </w:r>
    </w:p>
    <w:p w14:paraId="16032A69" w14:textId="77777777" w:rsidR="002E4009" w:rsidRPr="005623DE" w:rsidRDefault="002E4009" w:rsidP="002E4009">
      <w:pPr>
        <w:spacing w:before="240" w:after="0" w:line="360" w:lineRule="auto"/>
        <w:rPr>
          <w:rFonts w:eastAsia="Times New Roman" w:cs="Times New Roman"/>
          <w:szCs w:val="24"/>
        </w:rPr>
      </w:pPr>
      <w:proofErr w:type="spellStart"/>
      <w:r w:rsidRPr="005623DE">
        <w:rPr>
          <w:rFonts w:eastAsia="Times New Roman" w:cs="Times New Roman"/>
          <w:color w:val="000000"/>
          <w:szCs w:val="24"/>
        </w:rPr>
        <w:t>Belyaeva</w:t>
      </w:r>
      <w:proofErr w:type="spellEnd"/>
      <w:r w:rsidRPr="005623DE">
        <w:rPr>
          <w:rFonts w:eastAsia="Times New Roman" w:cs="Times New Roman"/>
          <w:color w:val="000000"/>
          <w:szCs w:val="24"/>
        </w:rPr>
        <w:t>, Z., 2018. Business environment challenges and trends for contemporary SMEs in Europe. In The sustainable marketing concept in European SMEs. Emerald Publishing Limited.</w:t>
      </w:r>
    </w:p>
    <w:p w14:paraId="127EC7BA" w14:textId="77777777" w:rsidR="002E4009" w:rsidRPr="005623DE" w:rsidRDefault="002E4009" w:rsidP="002E4009">
      <w:pPr>
        <w:spacing w:before="240" w:after="0" w:line="360" w:lineRule="auto"/>
        <w:rPr>
          <w:rFonts w:eastAsia="Times New Roman" w:cs="Times New Roman"/>
          <w:szCs w:val="24"/>
        </w:rPr>
      </w:pPr>
      <w:proofErr w:type="spellStart"/>
      <w:r w:rsidRPr="005623DE">
        <w:rPr>
          <w:rFonts w:eastAsia="Times New Roman" w:cs="Times New Roman"/>
          <w:color w:val="000000"/>
          <w:szCs w:val="24"/>
        </w:rPr>
        <w:t>Foli</w:t>
      </w:r>
      <w:proofErr w:type="spellEnd"/>
      <w:r w:rsidRPr="005623DE">
        <w:rPr>
          <w:rFonts w:eastAsia="Times New Roman" w:cs="Times New Roman"/>
          <w:color w:val="000000"/>
          <w:szCs w:val="24"/>
        </w:rPr>
        <w:t>, E., 2020. SADC e-Mobility Outlook: Accelerating the Battery Manufacturing Value Chain.</w:t>
      </w:r>
    </w:p>
    <w:p w14:paraId="24C0EC49" w14:textId="77777777" w:rsidR="002E4009" w:rsidRPr="005623DE" w:rsidRDefault="002E4009" w:rsidP="002E4009">
      <w:pPr>
        <w:spacing w:before="240" w:after="0" w:line="360" w:lineRule="auto"/>
        <w:rPr>
          <w:rFonts w:eastAsia="Times New Roman" w:cs="Times New Roman"/>
          <w:szCs w:val="24"/>
        </w:rPr>
      </w:pPr>
      <w:r w:rsidRPr="005623DE">
        <w:rPr>
          <w:rFonts w:eastAsia="Times New Roman" w:cs="Times New Roman"/>
          <w:color w:val="000000"/>
          <w:szCs w:val="24"/>
        </w:rPr>
        <w:t>Halder, A. and Chakraborty, A., 2018. Tata motors’ acquisition of Jaguar and Land rover: A research study.</w:t>
      </w:r>
    </w:p>
    <w:p w14:paraId="18356B76" w14:textId="77777777" w:rsidR="002E4009" w:rsidRPr="005623DE" w:rsidRDefault="002E4009" w:rsidP="002E4009">
      <w:pPr>
        <w:spacing w:before="240" w:after="0" w:line="360" w:lineRule="auto"/>
        <w:rPr>
          <w:rFonts w:eastAsia="Times New Roman" w:cs="Times New Roman"/>
          <w:szCs w:val="24"/>
        </w:rPr>
      </w:pPr>
      <w:r w:rsidRPr="005623DE">
        <w:rPr>
          <w:rFonts w:eastAsia="Times New Roman" w:cs="Times New Roman"/>
          <w:color w:val="000000"/>
          <w:szCs w:val="24"/>
        </w:rPr>
        <w:t xml:space="preserve">Jaguar, 2021. Luxury sports cars, executive saloons and </w:t>
      </w:r>
      <w:proofErr w:type="spellStart"/>
      <w:r w:rsidRPr="005623DE">
        <w:rPr>
          <w:rFonts w:eastAsia="Times New Roman" w:cs="Times New Roman"/>
          <w:color w:val="000000"/>
          <w:szCs w:val="24"/>
        </w:rPr>
        <w:t>suvs</w:t>
      </w:r>
      <w:proofErr w:type="spellEnd"/>
      <w:r w:rsidRPr="005623DE">
        <w:rPr>
          <w:rFonts w:eastAsia="Times New Roman" w:cs="Times New Roman"/>
          <w:color w:val="000000"/>
          <w:szCs w:val="24"/>
        </w:rPr>
        <w:t>: Jaguar UK. Luxury Sports Cars, Executive Saloons and SUVs | Jaguar UK. Available at: https://www.jaguar.co.uk/index.html [Accessed December 13, 2021]. </w:t>
      </w:r>
    </w:p>
    <w:p w14:paraId="54685785" w14:textId="77777777" w:rsidR="002E4009" w:rsidRPr="005623DE" w:rsidRDefault="002E4009" w:rsidP="002E4009">
      <w:pPr>
        <w:spacing w:before="240" w:after="0" w:line="360" w:lineRule="auto"/>
        <w:rPr>
          <w:rFonts w:eastAsia="Times New Roman" w:cs="Times New Roman"/>
          <w:szCs w:val="24"/>
        </w:rPr>
      </w:pPr>
      <w:r w:rsidRPr="005623DE">
        <w:rPr>
          <w:rFonts w:eastAsia="Times New Roman" w:cs="Times New Roman"/>
          <w:color w:val="000000"/>
          <w:szCs w:val="24"/>
        </w:rPr>
        <w:t xml:space="preserve">Kohut, M.V., 2020. Reasons and forms of expansion into foreign markets. </w:t>
      </w:r>
      <w:proofErr w:type="spellStart"/>
      <w:r w:rsidRPr="005623DE">
        <w:rPr>
          <w:rFonts w:eastAsia="Times New Roman" w:cs="Times New Roman"/>
          <w:color w:val="000000"/>
          <w:szCs w:val="24"/>
        </w:rPr>
        <w:t>Трансформаційні</w:t>
      </w:r>
      <w:proofErr w:type="spellEnd"/>
      <w:r w:rsidRPr="005623DE">
        <w:rPr>
          <w:rFonts w:eastAsia="Times New Roman" w:cs="Times New Roman"/>
          <w:color w:val="000000"/>
          <w:szCs w:val="24"/>
        </w:rPr>
        <w:t xml:space="preserve"> </w:t>
      </w:r>
      <w:proofErr w:type="spellStart"/>
      <w:r w:rsidRPr="005623DE">
        <w:rPr>
          <w:rFonts w:eastAsia="Times New Roman" w:cs="Times New Roman"/>
          <w:color w:val="000000"/>
          <w:szCs w:val="24"/>
        </w:rPr>
        <w:t>зміни</w:t>
      </w:r>
      <w:proofErr w:type="spellEnd"/>
      <w:r w:rsidRPr="005623DE">
        <w:rPr>
          <w:rFonts w:eastAsia="Times New Roman" w:cs="Times New Roman"/>
          <w:color w:val="000000"/>
          <w:szCs w:val="24"/>
        </w:rPr>
        <w:t xml:space="preserve"> </w:t>
      </w:r>
      <w:proofErr w:type="spellStart"/>
      <w:r w:rsidRPr="005623DE">
        <w:rPr>
          <w:rFonts w:eastAsia="Times New Roman" w:cs="Times New Roman"/>
          <w:color w:val="000000"/>
          <w:szCs w:val="24"/>
        </w:rPr>
        <w:t>національної</w:t>
      </w:r>
      <w:proofErr w:type="spellEnd"/>
      <w:r w:rsidRPr="005623DE">
        <w:rPr>
          <w:rFonts w:eastAsia="Times New Roman" w:cs="Times New Roman"/>
          <w:color w:val="000000"/>
          <w:szCs w:val="24"/>
        </w:rPr>
        <w:t xml:space="preserve"> </w:t>
      </w:r>
      <w:proofErr w:type="spellStart"/>
      <w:r w:rsidRPr="005623DE">
        <w:rPr>
          <w:rFonts w:eastAsia="Times New Roman" w:cs="Times New Roman"/>
          <w:color w:val="000000"/>
          <w:szCs w:val="24"/>
        </w:rPr>
        <w:t>економіки</w:t>
      </w:r>
      <w:proofErr w:type="spellEnd"/>
      <w:r w:rsidRPr="005623DE">
        <w:rPr>
          <w:rFonts w:eastAsia="Times New Roman" w:cs="Times New Roman"/>
          <w:color w:val="000000"/>
          <w:szCs w:val="24"/>
        </w:rPr>
        <w:t xml:space="preserve"> в </w:t>
      </w:r>
      <w:proofErr w:type="spellStart"/>
      <w:r w:rsidRPr="005623DE">
        <w:rPr>
          <w:rFonts w:eastAsia="Times New Roman" w:cs="Times New Roman"/>
          <w:color w:val="000000"/>
          <w:szCs w:val="24"/>
        </w:rPr>
        <w:t>умовах</w:t>
      </w:r>
      <w:proofErr w:type="spellEnd"/>
      <w:r w:rsidRPr="005623DE">
        <w:rPr>
          <w:rFonts w:eastAsia="Times New Roman" w:cs="Times New Roman"/>
          <w:color w:val="000000"/>
          <w:szCs w:val="24"/>
        </w:rPr>
        <w:t xml:space="preserve"> </w:t>
      </w:r>
      <w:proofErr w:type="spellStart"/>
      <w:r w:rsidRPr="005623DE">
        <w:rPr>
          <w:rFonts w:eastAsia="Times New Roman" w:cs="Times New Roman"/>
          <w:color w:val="000000"/>
          <w:szCs w:val="24"/>
        </w:rPr>
        <w:t>євроінтеграції</w:t>
      </w:r>
      <w:proofErr w:type="spellEnd"/>
      <w:r w:rsidRPr="005623DE">
        <w:rPr>
          <w:rFonts w:eastAsia="Times New Roman" w:cs="Times New Roman"/>
          <w:color w:val="000000"/>
          <w:szCs w:val="24"/>
        </w:rPr>
        <w:t>, p.85.</w:t>
      </w:r>
    </w:p>
    <w:p w14:paraId="41F2785C" w14:textId="77777777" w:rsidR="002E4009" w:rsidRPr="005623DE" w:rsidRDefault="002E4009" w:rsidP="002E4009">
      <w:pPr>
        <w:spacing w:before="240" w:after="0" w:line="360" w:lineRule="auto"/>
        <w:rPr>
          <w:rFonts w:eastAsia="Times New Roman" w:cs="Times New Roman"/>
          <w:szCs w:val="24"/>
        </w:rPr>
      </w:pPr>
      <w:proofErr w:type="spellStart"/>
      <w:r w:rsidRPr="005623DE">
        <w:rPr>
          <w:rFonts w:eastAsia="Times New Roman" w:cs="Times New Roman"/>
          <w:color w:val="000000"/>
          <w:szCs w:val="24"/>
        </w:rPr>
        <w:t>Mordue</w:t>
      </w:r>
      <w:proofErr w:type="spellEnd"/>
      <w:r w:rsidRPr="005623DE">
        <w:rPr>
          <w:rFonts w:eastAsia="Times New Roman" w:cs="Times New Roman"/>
          <w:color w:val="000000"/>
          <w:szCs w:val="24"/>
        </w:rPr>
        <w:t>, G. and Sweeney, B., 2020. Neither core nor periphery: The search for competitive advantage in the automotive semi‐periphery. Growth and Change, 51(1), pp.34-57.</w:t>
      </w:r>
    </w:p>
    <w:p w14:paraId="0E00429B" w14:textId="77777777" w:rsidR="002E4009" w:rsidRPr="005623DE" w:rsidRDefault="002E4009" w:rsidP="002E4009">
      <w:pPr>
        <w:spacing w:before="240" w:after="0" w:line="360" w:lineRule="auto"/>
        <w:rPr>
          <w:rFonts w:eastAsia="Times New Roman" w:cs="Times New Roman"/>
          <w:szCs w:val="24"/>
        </w:rPr>
      </w:pPr>
      <w:r w:rsidRPr="005623DE">
        <w:rPr>
          <w:rFonts w:eastAsia="Times New Roman" w:cs="Times New Roman"/>
          <w:color w:val="000000"/>
          <w:szCs w:val="24"/>
        </w:rPr>
        <w:t xml:space="preserve">Morrison, J., 2020. The Global Business Environment: Toward </w:t>
      </w:r>
      <w:proofErr w:type="gramStart"/>
      <w:r w:rsidRPr="005623DE">
        <w:rPr>
          <w:rFonts w:eastAsia="Times New Roman" w:cs="Times New Roman"/>
          <w:color w:val="000000"/>
          <w:szCs w:val="24"/>
        </w:rPr>
        <w:t>Sustainability?.</w:t>
      </w:r>
      <w:proofErr w:type="gramEnd"/>
      <w:r w:rsidRPr="005623DE">
        <w:rPr>
          <w:rFonts w:eastAsia="Times New Roman" w:cs="Times New Roman"/>
          <w:color w:val="000000"/>
          <w:szCs w:val="24"/>
        </w:rPr>
        <w:t xml:space="preserve"> Red Globe Press.</w:t>
      </w:r>
    </w:p>
    <w:p w14:paraId="3B07FE57" w14:textId="77777777" w:rsidR="002E4009" w:rsidRPr="005623DE" w:rsidRDefault="002E4009" w:rsidP="002E4009">
      <w:pPr>
        <w:spacing w:before="240" w:after="0" w:line="360" w:lineRule="auto"/>
        <w:rPr>
          <w:rFonts w:eastAsia="Times New Roman" w:cs="Times New Roman"/>
          <w:szCs w:val="24"/>
        </w:rPr>
      </w:pPr>
      <w:proofErr w:type="spellStart"/>
      <w:r w:rsidRPr="005623DE">
        <w:rPr>
          <w:rFonts w:eastAsia="Times New Roman" w:cs="Times New Roman"/>
          <w:color w:val="000000"/>
          <w:szCs w:val="24"/>
        </w:rPr>
        <w:t>Puspasari</w:t>
      </w:r>
      <w:proofErr w:type="spellEnd"/>
      <w:r w:rsidRPr="005623DE">
        <w:rPr>
          <w:rFonts w:eastAsia="Times New Roman" w:cs="Times New Roman"/>
          <w:color w:val="000000"/>
          <w:szCs w:val="24"/>
        </w:rPr>
        <w:t xml:space="preserve">, N., </w:t>
      </w:r>
      <w:proofErr w:type="spellStart"/>
      <w:r w:rsidRPr="005623DE">
        <w:rPr>
          <w:rFonts w:eastAsia="Times New Roman" w:cs="Times New Roman"/>
          <w:color w:val="000000"/>
          <w:szCs w:val="24"/>
        </w:rPr>
        <w:t>Sukmawati</w:t>
      </w:r>
      <w:proofErr w:type="spellEnd"/>
      <w:r w:rsidRPr="005623DE">
        <w:rPr>
          <w:rFonts w:eastAsia="Times New Roman" w:cs="Times New Roman"/>
          <w:color w:val="000000"/>
          <w:szCs w:val="24"/>
        </w:rPr>
        <w:t xml:space="preserve">, A. and </w:t>
      </w:r>
      <w:proofErr w:type="spellStart"/>
      <w:r w:rsidRPr="005623DE">
        <w:rPr>
          <w:rFonts w:eastAsia="Times New Roman" w:cs="Times New Roman"/>
          <w:color w:val="000000"/>
          <w:szCs w:val="24"/>
        </w:rPr>
        <w:t>Sumertajaya</w:t>
      </w:r>
      <w:proofErr w:type="spellEnd"/>
      <w:r w:rsidRPr="005623DE">
        <w:rPr>
          <w:rFonts w:eastAsia="Times New Roman" w:cs="Times New Roman"/>
          <w:color w:val="000000"/>
          <w:szCs w:val="24"/>
        </w:rPr>
        <w:t xml:space="preserve">, I.M., 2017. Leadership style, organizational Communication, and employee participation to increase employee readiness in facing changes in business environment. </w:t>
      </w:r>
      <w:proofErr w:type="spellStart"/>
      <w:r w:rsidRPr="005623DE">
        <w:rPr>
          <w:rFonts w:eastAsia="Times New Roman" w:cs="Times New Roman"/>
          <w:color w:val="000000"/>
          <w:szCs w:val="24"/>
        </w:rPr>
        <w:t>Jurnal</w:t>
      </w:r>
      <w:proofErr w:type="spellEnd"/>
      <w:r w:rsidRPr="005623DE">
        <w:rPr>
          <w:rFonts w:eastAsia="Times New Roman" w:cs="Times New Roman"/>
          <w:color w:val="000000"/>
          <w:szCs w:val="24"/>
        </w:rPr>
        <w:t xml:space="preserve"> </w:t>
      </w:r>
      <w:proofErr w:type="spellStart"/>
      <w:r w:rsidRPr="005623DE">
        <w:rPr>
          <w:rFonts w:eastAsia="Times New Roman" w:cs="Times New Roman"/>
          <w:color w:val="000000"/>
          <w:szCs w:val="24"/>
        </w:rPr>
        <w:t>Aplikasi</w:t>
      </w:r>
      <w:proofErr w:type="spellEnd"/>
      <w:r w:rsidRPr="005623DE">
        <w:rPr>
          <w:rFonts w:eastAsia="Times New Roman" w:cs="Times New Roman"/>
          <w:color w:val="000000"/>
          <w:szCs w:val="24"/>
        </w:rPr>
        <w:t xml:space="preserve"> </w:t>
      </w:r>
      <w:proofErr w:type="spellStart"/>
      <w:r w:rsidRPr="005623DE">
        <w:rPr>
          <w:rFonts w:eastAsia="Times New Roman" w:cs="Times New Roman"/>
          <w:color w:val="000000"/>
          <w:szCs w:val="24"/>
        </w:rPr>
        <w:t>Manajemen</w:t>
      </w:r>
      <w:proofErr w:type="spellEnd"/>
      <w:r w:rsidRPr="005623DE">
        <w:rPr>
          <w:rFonts w:eastAsia="Times New Roman" w:cs="Times New Roman"/>
          <w:color w:val="000000"/>
          <w:szCs w:val="24"/>
        </w:rPr>
        <w:t>, 15(4), pp.651-658.</w:t>
      </w:r>
    </w:p>
    <w:p w14:paraId="3CB514C4" w14:textId="77777777" w:rsidR="002E4009" w:rsidRPr="005623DE" w:rsidRDefault="002E4009" w:rsidP="002E4009">
      <w:pPr>
        <w:spacing w:before="240" w:after="0" w:line="360" w:lineRule="auto"/>
        <w:rPr>
          <w:rFonts w:eastAsia="Times New Roman" w:cs="Times New Roman"/>
          <w:szCs w:val="24"/>
        </w:rPr>
      </w:pPr>
      <w:proofErr w:type="spellStart"/>
      <w:r w:rsidRPr="005623DE">
        <w:rPr>
          <w:rFonts w:eastAsia="Times New Roman" w:cs="Times New Roman"/>
          <w:color w:val="000000"/>
          <w:szCs w:val="24"/>
        </w:rPr>
        <w:t>SaiKrishna</w:t>
      </w:r>
      <w:proofErr w:type="spellEnd"/>
      <w:r w:rsidRPr="005623DE">
        <w:rPr>
          <w:rFonts w:eastAsia="Times New Roman" w:cs="Times New Roman"/>
          <w:color w:val="000000"/>
          <w:szCs w:val="24"/>
        </w:rPr>
        <w:t>, M.B. and Kurian, K., 2020. Brexit and Its Effects on Automobile Industry. GIS Business, 15(4), pp.790-800.</w:t>
      </w:r>
    </w:p>
    <w:p w14:paraId="09EA6FC9" w14:textId="77777777" w:rsidR="002E4009" w:rsidRPr="005623DE" w:rsidRDefault="002E4009" w:rsidP="002E4009">
      <w:pPr>
        <w:spacing w:before="240" w:after="0" w:line="360" w:lineRule="auto"/>
        <w:rPr>
          <w:rFonts w:eastAsia="Times New Roman" w:cs="Times New Roman"/>
          <w:szCs w:val="24"/>
        </w:rPr>
      </w:pPr>
      <w:proofErr w:type="spellStart"/>
      <w:r w:rsidRPr="005623DE">
        <w:rPr>
          <w:rFonts w:eastAsia="Times New Roman" w:cs="Times New Roman"/>
          <w:color w:val="000000"/>
          <w:szCs w:val="24"/>
        </w:rPr>
        <w:lastRenderedPageBreak/>
        <w:t>Sathasivam</w:t>
      </w:r>
      <w:proofErr w:type="spellEnd"/>
      <w:r w:rsidRPr="005623DE">
        <w:rPr>
          <w:rFonts w:eastAsia="Times New Roman" w:cs="Times New Roman"/>
          <w:color w:val="000000"/>
          <w:szCs w:val="24"/>
        </w:rPr>
        <w:t>, K., Hashim, R.C. and Bakar, R.A., 2021. Automobile industry managers' views on their roles in environmental sustainability: a qualitative study. Management of Environmental Quality: An International Journal.</w:t>
      </w:r>
    </w:p>
    <w:p w14:paraId="01CF1790" w14:textId="77777777" w:rsidR="002E4009" w:rsidRPr="005623DE" w:rsidRDefault="002E4009" w:rsidP="002E4009">
      <w:pPr>
        <w:spacing w:before="240" w:after="0" w:line="360" w:lineRule="auto"/>
        <w:rPr>
          <w:rFonts w:eastAsia="Times New Roman" w:cs="Times New Roman"/>
          <w:szCs w:val="24"/>
        </w:rPr>
      </w:pPr>
      <w:r w:rsidRPr="005623DE">
        <w:rPr>
          <w:rFonts w:eastAsia="Times New Roman" w:cs="Times New Roman"/>
          <w:color w:val="000000"/>
          <w:szCs w:val="24"/>
        </w:rPr>
        <w:t>Shigeta, N. and Hosseini, S.E., 2021. Sustainable Development of the Automobile Industry in the United States, Europe, and Japan with Special Focus on the Vehicles’ Power Sources. Energies, 14(1), p.78.</w:t>
      </w:r>
    </w:p>
    <w:p w14:paraId="00C7A2DE" w14:textId="77777777" w:rsidR="002E4009" w:rsidRPr="005623DE" w:rsidRDefault="002E4009" w:rsidP="002E4009">
      <w:pPr>
        <w:spacing w:before="240" w:after="0" w:line="360" w:lineRule="auto"/>
        <w:rPr>
          <w:rFonts w:eastAsia="Times New Roman" w:cs="Times New Roman"/>
          <w:szCs w:val="24"/>
        </w:rPr>
      </w:pPr>
      <w:r w:rsidRPr="005623DE">
        <w:rPr>
          <w:rFonts w:eastAsia="Times New Roman" w:cs="Times New Roman"/>
          <w:color w:val="000000"/>
          <w:szCs w:val="24"/>
        </w:rPr>
        <w:t>Wormald, J., 2020. The UK Automobile: Post-Brexit.</w:t>
      </w:r>
    </w:p>
    <w:p w14:paraId="38BCC89A" w14:textId="08703A3A" w:rsidR="000E51BB" w:rsidRPr="005623DE" w:rsidRDefault="00775269" w:rsidP="00775269">
      <w:pPr>
        <w:spacing w:line="360" w:lineRule="auto"/>
      </w:pPr>
      <w:r w:rsidRPr="005623DE">
        <w:rPr>
          <w:rFonts w:eastAsia="Times New Roman" w:cs="Times New Roman"/>
          <w:szCs w:val="24"/>
        </w:rPr>
        <w:br/>
      </w:r>
      <w:r w:rsidRPr="005623DE">
        <w:rPr>
          <w:rFonts w:eastAsia="Times New Roman" w:cs="Times New Roman"/>
          <w:szCs w:val="24"/>
        </w:rPr>
        <w:br/>
      </w:r>
    </w:p>
    <w:sectPr w:rsidR="000E51BB" w:rsidRPr="005623D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8D353" w14:textId="77777777" w:rsidR="00A86E23" w:rsidRDefault="00A86E23" w:rsidP="00775269">
      <w:pPr>
        <w:spacing w:after="0" w:line="240" w:lineRule="auto"/>
      </w:pPr>
      <w:r>
        <w:separator/>
      </w:r>
    </w:p>
  </w:endnote>
  <w:endnote w:type="continuationSeparator" w:id="0">
    <w:p w14:paraId="39D41710" w14:textId="77777777" w:rsidR="00A86E23" w:rsidRDefault="00A86E23" w:rsidP="00775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756653"/>
      <w:docPartObj>
        <w:docPartGallery w:val="Page Numbers (Bottom of Page)"/>
        <w:docPartUnique/>
      </w:docPartObj>
    </w:sdtPr>
    <w:sdtEndPr>
      <w:rPr>
        <w:noProof/>
      </w:rPr>
    </w:sdtEndPr>
    <w:sdtContent>
      <w:p w14:paraId="791E8A82" w14:textId="623C3FD0" w:rsidR="00775269" w:rsidRDefault="007752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2C5880" w14:textId="77777777" w:rsidR="00775269" w:rsidRDefault="00775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66883" w14:textId="77777777" w:rsidR="00A86E23" w:rsidRDefault="00A86E23" w:rsidP="00775269">
      <w:pPr>
        <w:spacing w:after="0" w:line="240" w:lineRule="auto"/>
      </w:pPr>
      <w:r>
        <w:separator/>
      </w:r>
    </w:p>
  </w:footnote>
  <w:footnote w:type="continuationSeparator" w:id="0">
    <w:p w14:paraId="04205F65" w14:textId="77777777" w:rsidR="00A86E23" w:rsidRDefault="00A86E23" w:rsidP="00775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AD48B" w14:textId="1C8BF78B" w:rsidR="00753511" w:rsidRDefault="00753511" w:rsidP="00753511">
    <w:pPr>
      <w:pStyle w:val="Header"/>
      <w:jc w:val="right"/>
    </w:pPr>
    <w:r>
      <w:t>Student ID:1921883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12E7A"/>
    <w:multiLevelType w:val="multilevel"/>
    <w:tmpl w:val="86EA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963FA"/>
    <w:multiLevelType w:val="hybridMultilevel"/>
    <w:tmpl w:val="5E8A6A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BFD1F0F"/>
    <w:multiLevelType w:val="multilevel"/>
    <w:tmpl w:val="7BE4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92B07"/>
    <w:multiLevelType w:val="hybridMultilevel"/>
    <w:tmpl w:val="E126EB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7F93CED"/>
    <w:multiLevelType w:val="hybridMultilevel"/>
    <w:tmpl w:val="2A44CA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AC33C6F"/>
    <w:multiLevelType w:val="multilevel"/>
    <w:tmpl w:val="5998A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B68DE"/>
    <w:multiLevelType w:val="multilevel"/>
    <w:tmpl w:val="A176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BB3CAD"/>
    <w:multiLevelType w:val="hybridMultilevel"/>
    <w:tmpl w:val="F3C449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32E0EF7"/>
    <w:multiLevelType w:val="multilevel"/>
    <w:tmpl w:val="8AFE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785551"/>
    <w:multiLevelType w:val="multilevel"/>
    <w:tmpl w:val="8132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5D001B"/>
    <w:multiLevelType w:val="multilevel"/>
    <w:tmpl w:val="7D6AA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C77056"/>
    <w:multiLevelType w:val="hybridMultilevel"/>
    <w:tmpl w:val="A644F9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FA04465"/>
    <w:multiLevelType w:val="multilevel"/>
    <w:tmpl w:val="1B48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ED5A6B"/>
    <w:multiLevelType w:val="multilevel"/>
    <w:tmpl w:val="1D9A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913ADF"/>
    <w:multiLevelType w:val="hybridMultilevel"/>
    <w:tmpl w:val="428A217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5" w15:restartNumberingAfterBreak="0">
    <w:nsid w:val="79436250"/>
    <w:multiLevelType w:val="multilevel"/>
    <w:tmpl w:val="D840C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0"/>
  </w:num>
  <w:num w:numId="4">
    <w:abstractNumId w:val="8"/>
  </w:num>
  <w:num w:numId="5">
    <w:abstractNumId w:val="13"/>
  </w:num>
  <w:num w:numId="6">
    <w:abstractNumId w:val="5"/>
  </w:num>
  <w:num w:numId="7">
    <w:abstractNumId w:val="9"/>
  </w:num>
  <w:num w:numId="8">
    <w:abstractNumId w:val="6"/>
  </w:num>
  <w:num w:numId="9">
    <w:abstractNumId w:val="10"/>
  </w:num>
  <w:num w:numId="10">
    <w:abstractNumId w:val="15"/>
  </w:num>
  <w:num w:numId="11">
    <w:abstractNumId w:val="1"/>
  </w:num>
  <w:num w:numId="12">
    <w:abstractNumId w:val="4"/>
  </w:num>
  <w:num w:numId="13">
    <w:abstractNumId w:val="7"/>
  </w:num>
  <w:num w:numId="14">
    <w:abstractNumId w:val="3"/>
  </w:num>
  <w:num w:numId="15">
    <w:abstractNumId w:val="1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269"/>
    <w:rsid w:val="000E51BB"/>
    <w:rsid w:val="00220001"/>
    <w:rsid w:val="002E4009"/>
    <w:rsid w:val="002F55C0"/>
    <w:rsid w:val="004A4D5B"/>
    <w:rsid w:val="005623DE"/>
    <w:rsid w:val="00627AC2"/>
    <w:rsid w:val="00631096"/>
    <w:rsid w:val="00712787"/>
    <w:rsid w:val="00753511"/>
    <w:rsid w:val="00775269"/>
    <w:rsid w:val="00A73E5A"/>
    <w:rsid w:val="00A86E23"/>
    <w:rsid w:val="00B22069"/>
    <w:rsid w:val="00B37F8F"/>
    <w:rsid w:val="00C55A93"/>
    <w:rsid w:val="00DD2211"/>
    <w:rsid w:val="00F541F2"/>
    <w:rsid w:val="00F54412"/>
    <w:rsid w:val="00FE38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EAE24"/>
  <w15:chartTrackingRefBased/>
  <w15:docId w15:val="{BFB04E60-5A00-4969-A8E5-A74700A46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7F8F"/>
    <w:pPr>
      <w:spacing w:line="256" w:lineRule="auto"/>
      <w:jc w:val="both"/>
    </w:pPr>
    <w:rPr>
      <w:rFonts w:ascii="Times New Roman" w:eastAsiaTheme="minorEastAsia" w:hAnsi="Times New Roman"/>
      <w:sz w:val="24"/>
      <w:lang w:val="en-GB" w:eastAsia="en-IN"/>
    </w:rPr>
  </w:style>
  <w:style w:type="paragraph" w:styleId="Heading1">
    <w:name w:val="heading 1"/>
    <w:basedOn w:val="Normal"/>
    <w:next w:val="Normal"/>
    <w:link w:val="Heading1Char"/>
    <w:uiPriority w:val="9"/>
    <w:qFormat/>
    <w:rsid w:val="004A4D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A4D5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F54412"/>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3E5A"/>
    <w:pPr>
      <w:spacing w:before="120" w:after="120" w:line="48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A73E5A"/>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4A4D5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A4D5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semiHidden/>
    <w:rsid w:val="00F54412"/>
    <w:rPr>
      <w:rFonts w:ascii="Times New Roman" w:eastAsiaTheme="majorEastAsia" w:hAnsi="Times New Roman" w:cstheme="majorBidi"/>
      <w:b/>
      <w:i/>
      <w:sz w:val="24"/>
      <w:szCs w:val="24"/>
    </w:rPr>
  </w:style>
  <w:style w:type="paragraph" w:styleId="NormalWeb">
    <w:name w:val="Normal (Web)"/>
    <w:basedOn w:val="Normal"/>
    <w:uiPriority w:val="99"/>
    <w:semiHidden/>
    <w:unhideWhenUsed/>
    <w:rsid w:val="00775269"/>
    <w:pPr>
      <w:spacing w:before="100" w:beforeAutospacing="1" w:after="100" w:afterAutospacing="1" w:line="240" w:lineRule="auto"/>
      <w:jc w:val="left"/>
    </w:pPr>
    <w:rPr>
      <w:rFonts w:eastAsia="Times New Roman" w:cs="Times New Roman"/>
      <w:szCs w:val="24"/>
      <w:lang w:val="en-IN"/>
    </w:rPr>
  </w:style>
  <w:style w:type="paragraph" w:styleId="ListParagraph">
    <w:name w:val="List Paragraph"/>
    <w:basedOn w:val="Normal"/>
    <w:uiPriority w:val="34"/>
    <w:qFormat/>
    <w:rsid w:val="00775269"/>
    <w:pPr>
      <w:ind w:left="720"/>
      <w:contextualSpacing/>
    </w:pPr>
  </w:style>
  <w:style w:type="paragraph" w:styleId="Header">
    <w:name w:val="header"/>
    <w:basedOn w:val="Normal"/>
    <w:link w:val="HeaderChar"/>
    <w:uiPriority w:val="99"/>
    <w:unhideWhenUsed/>
    <w:rsid w:val="007752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269"/>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775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269"/>
    <w:rPr>
      <w:rFonts w:ascii="Times New Roman" w:eastAsiaTheme="minorEastAsia" w:hAnsi="Times New Roman"/>
      <w:sz w:val="24"/>
      <w:lang w:val="en-GB" w:eastAsia="en-IN"/>
    </w:rPr>
  </w:style>
  <w:style w:type="paragraph" w:styleId="TOCHeading">
    <w:name w:val="TOC Heading"/>
    <w:basedOn w:val="Heading1"/>
    <w:next w:val="Normal"/>
    <w:uiPriority w:val="39"/>
    <w:unhideWhenUsed/>
    <w:qFormat/>
    <w:rsid w:val="00775269"/>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775269"/>
    <w:pPr>
      <w:spacing w:after="100"/>
    </w:pPr>
  </w:style>
  <w:style w:type="paragraph" w:styleId="TOC2">
    <w:name w:val="toc 2"/>
    <w:basedOn w:val="Normal"/>
    <w:next w:val="Normal"/>
    <w:autoRedefine/>
    <w:uiPriority w:val="39"/>
    <w:unhideWhenUsed/>
    <w:rsid w:val="00775269"/>
    <w:pPr>
      <w:spacing w:after="100"/>
      <w:ind w:left="240"/>
    </w:pPr>
  </w:style>
  <w:style w:type="character" w:styleId="Hyperlink">
    <w:name w:val="Hyperlink"/>
    <w:basedOn w:val="DefaultParagraphFont"/>
    <w:uiPriority w:val="99"/>
    <w:unhideWhenUsed/>
    <w:rsid w:val="007752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67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F57CF-EE49-A643-A337-2E66D0D4E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11</Pages>
  <Words>2597</Words>
  <Characters>14806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pubali chakraborty</dc:creator>
  <cp:keywords/>
  <dc:description/>
  <cp:lastModifiedBy>Raluca Narcisa</cp:lastModifiedBy>
  <cp:revision>6</cp:revision>
  <dcterms:created xsi:type="dcterms:W3CDTF">2021-12-13T08:58:00Z</dcterms:created>
  <dcterms:modified xsi:type="dcterms:W3CDTF">2022-01-12T12:28:00Z</dcterms:modified>
</cp:coreProperties>
</file>