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8CB437" w14:textId="18774480" w:rsidR="006419C3" w:rsidRDefault="005E539F" w:rsidP="00E611D9">
      <w:pPr>
        <w:pStyle w:val="AssignHeader"/>
      </w:pPr>
      <w:r>
        <w:t>ECAD</w:t>
      </w:r>
      <w:r w:rsidR="009A0ECE">
        <w:t xml:space="preserve">7003 – </w:t>
      </w:r>
      <w:r>
        <w:t xml:space="preserve">Part A </w:t>
      </w:r>
    </w:p>
    <w:p w14:paraId="0D2F6EA6" w14:textId="2A28AE1D" w:rsidR="00E611D9" w:rsidRDefault="009B47AE" w:rsidP="00E611D9">
      <w:pPr>
        <w:pStyle w:val="AssignBody"/>
        <w:rPr>
          <w:b/>
        </w:rPr>
      </w:pPr>
      <w:r w:rsidRPr="009B47AE">
        <w:rPr>
          <w:b/>
        </w:rPr>
        <w:t>Reference list</w:t>
      </w:r>
      <w:r>
        <w:rPr>
          <w:b/>
        </w:rPr>
        <w:t>:</w:t>
      </w:r>
    </w:p>
    <w:p w14:paraId="75AC5F61" w14:textId="77777777" w:rsidR="005E539F" w:rsidRDefault="005E539F" w:rsidP="00E611D9">
      <w:pPr>
        <w:pStyle w:val="AssignBody"/>
        <w:rPr>
          <w:b/>
        </w:rPr>
      </w:pPr>
      <w:bookmarkStart w:id="0" w:name="_GoBack"/>
      <w:bookmarkEnd w:id="0"/>
    </w:p>
    <w:p w14:paraId="07F3C37E" w14:textId="77777777" w:rsidR="005E539F" w:rsidRDefault="005E539F" w:rsidP="005E539F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Argueta, R. (2018).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Bronfenbrenner’s Ecological Systems Theory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YouTube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9" w:history="1">
        <w:r>
          <w:rPr>
            <w:rFonts w:ascii="Times New Roman" w:hAnsi="Times New Roman" w:cs="Times New Roman"/>
            <w:sz w:val="24"/>
            <w:szCs w:val="24"/>
            <w:lang w:val="en-US"/>
          </w:rPr>
          <w:t>https://www.youtube.com/watch?v=aSfPSLBw-Nc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2D9F6F06" w14:textId="77777777" w:rsidR="005E539F" w:rsidRDefault="005E539F" w:rsidP="005E539F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Department for Education (2022).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Schools, Pupils and Their characteristics, Academic Year 2021/22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[online] explore-education-statistics.service.gov.uk. Available at: </w:t>
      </w:r>
      <w:hyperlink r:id="rId10" w:history="1">
        <w:r>
          <w:rPr>
            <w:rFonts w:ascii="Times New Roman" w:hAnsi="Times New Roman" w:cs="Times New Roman"/>
            <w:sz w:val="24"/>
            <w:szCs w:val="24"/>
            <w:lang w:val="en-US"/>
          </w:rPr>
          <w:t>https://explore-education-statistics.service.gov.uk/find-statistics/school-pupils-and-their-characteristics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[Accessed 4 Apr. 2023].</w:t>
      </w:r>
    </w:p>
    <w:p w14:paraId="58730023" w14:textId="77777777" w:rsidR="005E539F" w:rsidRDefault="005E539F" w:rsidP="005E539F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Donaldson, G. (2015).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Successful Futures Independent Review of Curriculum and Assessment Arrangements in Wales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[online] Available at: </w:t>
      </w:r>
      <w:hyperlink r:id="rId11" w:history="1">
        <w:r>
          <w:rPr>
            <w:rFonts w:ascii="Times New Roman" w:hAnsi="Times New Roman" w:cs="Times New Roman"/>
            <w:sz w:val="24"/>
            <w:szCs w:val="24"/>
            <w:lang w:val="en-US"/>
          </w:rPr>
          <w:t>https://www.gov.wales/sites/default/files/publications/2018-03/successful-futures.pdf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[Accessed 4 Apr. 2023].</w:t>
      </w:r>
    </w:p>
    <w:p w14:paraId="4ED91914" w14:textId="77777777" w:rsidR="005E539F" w:rsidRDefault="005E539F" w:rsidP="005E539F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Farquhar, E. (2022).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Women’s Football Is Finally Changing 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For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The Better – And This Is Why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[online]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Grazia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12" w:history="1">
        <w:r>
          <w:rPr>
            <w:rFonts w:ascii="Times New Roman" w:hAnsi="Times New Roman" w:cs="Times New Roman"/>
            <w:sz w:val="24"/>
            <w:szCs w:val="24"/>
            <w:lang w:val="en-US"/>
          </w:rPr>
          <w:t>https://graziadaily.co.uk/life/in-the-news/womens-football-is-finally-changing-for-the-better-and-this-is-why-sponsored/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79A3F059" w14:textId="77777777" w:rsidR="005E539F" w:rsidRDefault="005E539F" w:rsidP="005E539F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Gov.Wales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(2022).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Waunceirch Primary School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[online]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mylocalschool.gov.wales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13" w:history="1">
        <w:r>
          <w:rPr>
            <w:rFonts w:ascii="Times New Roman" w:hAnsi="Times New Roman" w:cs="Times New Roman"/>
            <w:sz w:val="24"/>
            <w:szCs w:val="24"/>
            <w:lang w:val="en-US"/>
          </w:rPr>
          <w:t>https://mylocalschool.gov.wales/School/6712221?lang=en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21488F9A" w14:textId="77777777" w:rsidR="005E539F" w:rsidRDefault="005E539F" w:rsidP="005E539F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Grazia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(2022). 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Sadly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There’s Still Sexist Coverage Of Women’s Football In 2022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[online]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Grazia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14" w:history="1">
        <w:r>
          <w:rPr>
            <w:rFonts w:ascii="Times New Roman" w:hAnsi="Times New Roman" w:cs="Times New Roman"/>
            <w:sz w:val="24"/>
            <w:szCs w:val="24"/>
            <w:lang w:val="en-US"/>
          </w:rPr>
          <w:t>https://graziadaily.co.uk/life/in-the-news/sexism-lionesses/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[Accessed 4 Apr. 2023].</w:t>
      </w:r>
    </w:p>
    <w:p w14:paraId="77B9D7CA" w14:textId="77777777" w:rsidR="005E539F" w:rsidRDefault="005E539F" w:rsidP="005E539F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Patrick, P. (2022).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Why is the BBC’s women’s football coverage so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patronising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?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[online] The Spectator. Available at: </w:t>
      </w:r>
      <w:hyperlink r:id="rId15" w:history="1">
        <w:r>
          <w:rPr>
            <w:rFonts w:ascii="Times New Roman" w:hAnsi="Times New Roman" w:cs="Times New Roman"/>
            <w:sz w:val="24"/>
            <w:szCs w:val="24"/>
            <w:lang w:val="en-US"/>
          </w:rPr>
          <w:t>https://www.spectator.co.uk/article/why-is-the-bbc-s-coverage-of-women-s-football-so-patronising/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[Accessed 4 Apr. 2023].</w:t>
      </w:r>
    </w:p>
    <w:p w14:paraId="2F986036" w14:textId="77777777" w:rsidR="005E539F" w:rsidRDefault="005E539F" w:rsidP="005E539F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Smith, E. (2012).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Key issues in education and social justice</w:t>
      </w:r>
      <w:r>
        <w:rPr>
          <w:rFonts w:ascii="Times New Roman" w:hAnsi="Times New Roman" w:cs="Times New Roman"/>
          <w:sz w:val="24"/>
          <w:szCs w:val="24"/>
          <w:lang w:val="en-US"/>
        </w:rPr>
        <w:t>. 2nd ed. Los Angeles: Sage.</w:t>
      </w:r>
    </w:p>
    <w:p w14:paraId="03AFCCF7" w14:textId="77777777" w:rsidR="005E539F" w:rsidRDefault="005E539F" w:rsidP="005E539F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Swansea City AFC (2023a).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Competitions, Events and Visits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[online] Swansea. Available at: </w:t>
      </w:r>
      <w:hyperlink r:id="rId16" w:history="1">
        <w:r>
          <w:rPr>
            <w:rFonts w:ascii="Times New Roman" w:hAnsi="Times New Roman" w:cs="Times New Roman"/>
            <w:sz w:val="24"/>
            <w:szCs w:val="24"/>
            <w:lang w:val="en-US"/>
          </w:rPr>
          <w:t>https://www.swanseacity.com/community/swansea-city-afc-foundation-our-projects-and-initiatives/education/premier-league-0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[Accessed 3 Apr. 2023].</w:t>
      </w:r>
    </w:p>
    <w:p w14:paraId="0A56CEF0" w14:textId="77777777" w:rsidR="005E539F" w:rsidRDefault="005E539F" w:rsidP="005E539F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Swansea City AFC (2023b).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Premier League Primary Stars | Resources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[online] plprimarystars.com. Available at: </w:t>
      </w:r>
      <w:hyperlink r:id="rId17" w:history="1">
        <w:r>
          <w:rPr>
            <w:rFonts w:ascii="Times New Roman" w:hAnsi="Times New Roman" w:cs="Times New Roman"/>
            <w:sz w:val="24"/>
            <w:szCs w:val="24"/>
            <w:lang w:val="en-US"/>
          </w:rPr>
          <w:t>https://plprimarystars.com/resources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[Accessed 3 Apr. 2023].</w:t>
      </w:r>
    </w:p>
    <w:p w14:paraId="3F4D914C" w14:textId="77777777" w:rsidR="005E539F" w:rsidRDefault="005E539F" w:rsidP="005E539F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Swansea City AFC (2023c).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Premier League Primary Stars | Swansea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[online] www.swanseacity.com. Available at: </w:t>
      </w:r>
      <w:hyperlink r:id="rId18" w:history="1">
        <w:r>
          <w:rPr>
            <w:rFonts w:ascii="Times New Roman" w:hAnsi="Times New Roman" w:cs="Times New Roman"/>
            <w:sz w:val="24"/>
            <w:szCs w:val="24"/>
            <w:lang w:val="en-US"/>
          </w:rPr>
          <w:t>https://www.swanseacity.com/community/swansea-city-afc-foundation-our-projects-and-initiatives/education/premier-league-primary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[Accessed 3 Apr. 2023].</w:t>
      </w:r>
    </w:p>
    <w:p w14:paraId="1DCBEEB9" w14:textId="77777777" w:rsidR="005E539F" w:rsidRDefault="005E539F" w:rsidP="005E539F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Welsh Government (2022).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Curriculum for Wales -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Hwb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[online]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hwb.gov.wales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. Available at: </w:t>
      </w:r>
      <w:hyperlink r:id="rId19" w:history="1">
        <w:r>
          <w:rPr>
            <w:rFonts w:ascii="Times New Roman" w:hAnsi="Times New Roman" w:cs="Times New Roman"/>
            <w:sz w:val="24"/>
            <w:szCs w:val="24"/>
            <w:lang w:val="en-US"/>
          </w:rPr>
          <w:t>https://hwb.gov.wales/curriculum-for-wales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[Accessed 30 Mar. 2023].</w:t>
      </w:r>
    </w:p>
    <w:p w14:paraId="1EF283C3" w14:textId="77777777" w:rsidR="005E539F" w:rsidRPr="009B47AE" w:rsidRDefault="005E539F" w:rsidP="00E611D9">
      <w:pPr>
        <w:pStyle w:val="AssignBody"/>
        <w:rPr>
          <w:b/>
        </w:rPr>
      </w:pPr>
    </w:p>
    <w:p w14:paraId="5DC0C5BF" w14:textId="78D7879C" w:rsidR="009B47AE" w:rsidRDefault="009B47AE" w:rsidP="00E611D9">
      <w:pPr>
        <w:pStyle w:val="AssignBody"/>
      </w:pPr>
    </w:p>
    <w:p w14:paraId="7F7A6A72" w14:textId="77777777" w:rsidR="009A0ECE" w:rsidRPr="00E611D9" w:rsidRDefault="009A0ECE" w:rsidP="00E611D9">
      <w:pPr>
        <w:pStyle w:val="AssignBody"/>
      </w:pPr>
    </w:p>
    <w:sectPr w:rsidR="009A0ECE" w:rsidRPr="00E611D9">
      <w:headerReference w:type="default" r:id="rId20"/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D67FA9" w14:textId="77777777" w:rsidR="00710254" w:rsidRDefault="00710254" w:rsidP="00E611D9">
      <w:pPr>
        <w:spacing w:after="0" w:line="240" w:lineRule="auto"/>
      </w:pPr>
      <w:r>
        <w:separator/>
      </w:r>
    </w:p>
  </w:endnote>
  <w:endnote w:type="continuationSeparator" w:id="0">
    <w:p w14:paraId="38AA8636" w14:textId="77777777" w:rsidR="00710254" w:rsidRDefault="00710254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31959A" w14:textId="00081EDF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539F">
          <w:rPr>
            <w:noProof/>
          </w:rPr>
          <w:t>2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D28143" w14:textId="77777777" w:rsidR="00710254" w:rsidRDefault="00710254" w:rsidP="00E611D9">
      <w:pPr>
        <w:spacing w:after="0" w:line="240" w:lineRule="auto"/>
      </w:pPr>
      <w:r>
        <w:separator/>
      </w:r>
    </w:p>
  </w:footnote>
  <w:footnote w:type="continuationSeparator" w:id="0">
    <w:p w14:paraId="55B66FF4" w14:textId="77777777" w:rsidR="00710254" w:rsidRDefault="00710254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A3CDD4" w14:textId="77777777" w:rsidR="005E539F" w:rsidRDefault="005E539F" w:rsidP="005E539F">
    <w:pPr>
      <w:pStyle w:val="Header"/>
    </w:pPr>
    <w:r>
      <w:t>ECAD7003</w:t>
    </w:r>
    <w:r>
      <w:ptab w:relativeTo="margin" w:alignment="center" w:leader="none"/>
    </w:r>
    <w:r>
      <w:tab/>
      <w:t>Student Number: 1605537</w:t>
    </w:r>
  </w:p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240"/>
    <w:rsid w:val="00044331"/>
    <w:rsid w:val="00087FFD"/>
    <w:rsid w:val="001D2CF5"/>
    <w:rsid w:val="002229F0"/>
    <w:rsid w:val="003B567F"/>
    <w:rsid w:val="003E55AE"/>
    <w:rsid w:val="00433F17"/>
    <w:rsid w:val="005956FB"/>
    <w:rsid w:val="005E539F"/>
    <w:rsid w:val="006419C3"/>
    <w:rsid w:val="00691A46"/>
    <w:rsid w:val="006B5861"/>
    <w:rsid w:val="00710254"/>
    <w:rsid w:val="00817F7A"/>
    <w:rsid w:val="00877A8E"/>
    <w:rsid w:val="009A0ECE"/>
    <w:rsid w:val="009B47AE"/>
    <w:rsid w:val="00AD4EBD"/>
    <w:rsid w:val="00B67895"/>
    <w:rsid w:val="00BC651E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539F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eastAsiaTheme="minorHAnsi" w:hAnsi="Arial"/>
      <w:i/>
      <w:lang w:eastAsia="en-US"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mylocalschool.gov.wales/School/6712221?lang=en" TargetMode="External"/><Relationship Id="rId18" Type="http://schemas.openxmlformats.org/officeDocument/2006/relationships/hyperlink" Target="https://www.swanseacity.com/community/swansea-city-afc-foundation-our-projects-and-initiatives/education/premier-league-primary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s://graziadaily.co.uk/life/in-the-news/womens-football-is-finally-changing-for-the-better-and-this-is-why-sponsored/" TargetMode="External"/><Relationship Id="rId17" Type="http://schemas.openxmlformats.org/officeDocument/2006/relationships/hyperlink" Target="https://plprimarystars.com/resource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swanseacity.com/community/swansea-city-afc-foundation-our-projects-and-initiatives/education/premier-league-0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gov.wales/sites/default/files/publications/2018-03/successful-futures.pdf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spectator.co.uk/article/why-is-the-bbc-s-coverage-of-women-s-football-so-patronising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explore-education-statistics.service.gov.uk/find-statistics/school-pupils-and-their-characteristics" TargetMode="External"/><Relationship Id="rId19" Type="http://schemas.openxmlformats.org/officeDocument/2006/relationships/hyperlink" Target="https://hwb.gov.wales/curriculum-for-wales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youtube.com/watch?v=aSfPSLBw-Nc" TargetMode="External"/><Relationship Id="rId14" Type="http://schemas.openxmlformats.org/officeDocument/2006/relationships/hyperlink" Target="https://graziadaily.co.uk/life/in-the-news/sexism-lionesses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527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Elizabeth Dye</cp:lastModifiedBy>
  <cp:revision>2</cp:revision>
  <dcterms:created xsi:type="dcterms:W3CDTF">2023-04-13T17:08:00Z</dcterms:created>
  <dcterms:modified xsi:type="dcterms:W3CDTF">2023-04-13T17:08:00Z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