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700F" w:rsidP="0028700F" w:rsidRDefault="0028700F" w14:paraId="62D91F8A" w14:textId="77777777">
      <w:pPr>
        <w:jc w:val="center"/>
        <w:rPr>
          <w:rFonts w:ascii="Times New Roman" w:hAnsi="Times New Roman" w:eastAsia="Times New Roman" w:cs="Times New Roman"/>
          <w:b/>
          <w:sz w:val="32"/>
          <w:szCs w:val="24"/>
        </w:rPr>
      </w:pPr>
    </w:p>
    <w:p w:rsidR="0028700F" w:rsidP="0028700F" w:rsidRDefault="0028700F" w14:paraId="7AE8D710" w14:textId="77777777">
      <w:pPr>
        <w:jc w:val="center"/>
        <w:rPr>
          <w:rFonts w:ascii="Times New Roman" w:hAnsi="Times New Roman" w:eastAsia="Times New Roman" w:cs="Times New Roman"/>
          <w:b/>
          <w:sz w:val="32"/>
          <w:szCs w:val="24"/>
        </w:rPr>
      </w:pPr>
    </w:p>
    <w:p w:rsidR="0028700F" w:rsidP="0028700F" w:rsidRDefault="0028700F" w14:paraId="0A215F19" w14:textId="77777777">
      <w:pPr>
        <w:jc w:val="center"/>
        <w:rPr>
          <w:rFonts w:ascii="Times New Roman" w:hAnsi="Times New Roman" w:eastAsia="Times New Roman" w:cs="Times New Roman"/>
          <w:b/>
          <w:sz w:val="32"/>
          <w:szCs w:val="24"/>
        </w:rPr>
      </w:pPr>
    </w:p>
    <w:p w:rsidR="0028700F" w:rsidP="0028700F" w:rsidRDefault="0028700F" w14:paraId="57C8F2DB" w14:textId="77777777">
      <w:pPr>
        <w:jc w:val="center"/>
        <w:rPr>
          <w:rFonts w:ascii="Times New Roman" w:hAnsi="Times New Roman" w:eastAsia="Times New Roman" w:cs="Times New Roman"/>
          <w:b/>
          <w:sz w:val="32"/>
          <w:szCs w:val="24"/>
        </w:rPr>
      </w:pPr>
    </w:p>
    <w:p w:rsidR="0028700F" w:rsidP="0028700F" w:rsidRDefault="0028700F" w14:paraId="184B92CE" w14:textId="77777777">
      <w:pPr>
        <w:jc w:val="center"/>
        <w:rPr>
          <w:rFonts w:ascii="Times New Roman" w:hAnsi="Times New Roman" w:eastAsia="Times New Roman" w:cs="Times New Roman"/>
          <w:b/>
          <w:sz w:val="32"/>
          <w:szCs w:val="24"/>
        </w:rPr>
      </w:pPr>
    </w:p>
    <w:p w:rsidR="0028700F" w:rsidP="0028700F" w:rsidRDefault="0028700F" w14:paraId="41087495" w14:textId="77777777">
      <w:pPr>
        <w:jc w:val="center"/>
        <w:rPr>
          <w:rFonts w:ascii="Times New Roman" w:hAnsi="Times New Roman" w:eastAsia="Times New Roman" w:cs="Times New Roman"/>
          <w:b/>
          <w:sz w:val="32"/>
          <w:szCs w:val="24"/>
        </w:rPr>
      </w:pPr>
    </w:p>
    <w:p w:rsidR="0028700F" w:rsidP="0028700F" w:rsidRDefault="0028700F" w14:paraId="0AA634FB" w14:textId="77777777">
      <w:pPr>
        <w:jc w:val="center"/>
        <w:rPr>
          <w:rFonts w:ascii="Times New Roman" w:hAnsi="Times New Roman" w:eastAsia="Times New Roman" w:cs="Times New Roman"/>
          <w:b/>
          <w:sz w:val="32"/>
          <w:szCs w:val="24"/>
        </w:rPr>
      </w:pPr>
    </w:p>
    <w:p w:rsidR="0028700F" w:rsidP="0028700F" w:rsidRDefault="0028700F" w14:paraId="54606456" w14:textId="77777777">
      <w:pPr>
        <w:jc w:val="center"/>
        <w:rPr>
          <w:rFonts w:ascii="Times New Roman" w:hAnsi="Times New Roman" w:eastAsia="Times New Roman" w:cs="Times New Roman"/>
          <w:b/>
          <w:sz w:val="32"/>
          <w:szCs w:val="24"/>
        </w:rPr>
      </w:pPr>
    </w:p>
    <w:p w:rsidR="0028700F" w:rsidP="0028700F" w:rsidRDefault="0028700F" w14:paraId="4DBD447C" w14:textId="77777777">
      <w:pPr>
        <w:jc w:val="center"/>
        <w:rPr>
          <w:rFonts w:ascii="Times New Roman" w:hAnsi="Times New Roman" w:eastAsia="Times New Roman" w:cs="Times New Roman"/>
          <w:b/>
          <w:sz w:val="32"/>
          <w:szCs w:val="24"/>
        </w:rPr>
      </w:pPr>
    </w:p>
    <w:p w:rsidR="0028700F" w:rsidP="0028700F" w:rsidRDefault="0028700F" w14:paraId="23F80AE5" w14:textId="77777777">
      <w:pPr>
        <w:jc w:val="center"/>
        <w:rPr>
          <w:rFonts w:ascii="Times New Roman" w:hAnsi="Times New Roman" w:eastAsia="Times New Roman" w:cs="Times New Roman"/>
          <w:b/>
          <w:sz w:val="32"/>
          <w:szCs w:val="24"/>
        </w:rPr>
      </w:pPr>
    </w:p>
    <w:p w:rsidR="0028700F" w:rsidP="0028700F" w:rsidRDefault="0028700F" w14:paraId="49453C2C" w14:textId="77777777">
      <w:pPr>
        <w:jc w:val="center"/>
        <w:rPr>
          <w:rFonts w:ascii="Times New Roman" w:hAnsi="Times New Roman" w:eastAsia="Times New Roman" w:cs="Times New Roman"/>
          <w:b/>
          <w:sz w:val="32"/>
          <w:szCs w:val="24"/>
        </w:rPr>
      </w:pPr>
    </w:p>
    <w:p w:rsidR="0028700F" w:rsidP="3FE5A835" w:rsidRDefault="0028700F" w14:paraId="2B0849E0" w14:textId="3BC37F05">
      <w:pPr>
        <w:jc w:val="center"/>
        <w:rPr>
          <w:rFonts w:ascii="Times New Roman" w:hAnsi="Times New Roman" w:eastAsia="Times New Roman" w:cs="Times New Roman"/>
          <w:b w:val="1"/>
          <w:bCs w:val="1"/>
          <w:sz w:val="32"/>
          <w:szCs w:val="32"/>
        </w:rPr>
      </w:pPr>
      <w:r w:rsidRPr="3FE5A835" w:rsidR="0A2CE489">
        <w:rPr>
          <w:rFonts w:ascii="Times New Roman" w:hAnsi="Times New Roman" w:eastAsia="Times New Roman" w:cs="Times New Roman"/>
          <w:b w:val="1"/>
          <w:bCs w:val="1"/>
          <w:sz w:val="32"/>
          <w:szCs w:val="32"/>
        </w:rPr>
        <w:t>BA(Hons) Business Management</w:t>
      </w:r>
    </w:p>
    <w:p w:rsidR="0A2CE489" w:rsidP="3FE5A835" w:rsidRDefault="0A2CE489" w14:paraId="0F4C639E" w14:textId="0EE22E7E">
      <w:pPr>
        <w:pStyle w:val="Normal"/>
        <w:jc w:val="center"/>
        <w:rPr>
          <w:rFonts w:ascii="Times New Roman" w:hAnsi="Times New Roman" w:eastAsia="Times New Roman" w:cs="Times New Roman"/>
          <w:b w:val="1"/>
          <w:bCs w:val="1"/>
          <w:sz w:val="32"/>
          <w:szCs w:val="32"/>
        </w:rPr>
      </w:pPr>
      <w:r w:rsidRPr="3FE5A835" w:rsidR="0A2CE489">
        <w:rPr>
          <w:rFonts w:ascii="Times New Roman" w:hAnsi="Times New Roman" w:eastAsia="Times New Roman" w:cs="Times New Roman"/>
          <w:b w:val="1"/>
          <w:bCs w:val="1"/>
          <w:sz w:val="32"/>
          <w:szCs w:val="32"/>
        </w:rPr>
        <w:t>International Business Communications</w:t>
      </w:r>
    </w:p>
    <w:p w:rsidR="0A2CE489" w:rsidP="3FE5A835" w:rsidRDefault="0A2CE489" w14:paraId="3CEE3480" w14:textId="09174C2F">
      <w:pPr>
        <w:pStyle w:val="Normal"/>
        <w:jc w:val="center"/>
        <w:rPr>
          <w:rFonts w:ascii="Times New Roman" w:hAnsi="Times New Roman" w:eastAsia="Times New Roman" w:cs="Times New Roman"/>
          <w:b w:val="1"/>
          <w:bCs w:val="1"/>
          <w:sz w:val="32"/>
          <w:szCs w:val="32"/>
        </w:rPr>
      </w:pPr>
      <w:r w:rsidRPr="3FE5A835" w:rsidR="0A2CE489">
        <w:rPr>
          <w:rFonts w:ascii="Times New Roman" w:hAnsi="Times New Roman" w:eastAsia="Times New Roman" w:cs="Times New Roman"/>
          <w:b w:val="1"/>
          <w:bCs w:val="1"/>
          <w:sz w:val="32"/>
          <w:szCs w:val="32"/>
        </w:rPr>
        <w:t>LCBB6001</w:t>
      </w:r>
    </w:p>
    <w:p w:rsidR="3FE5A835" w:rsidP="3FE5A835" w:rsidRDefault="3FE5A835" w14:paraId="7E03FA8D" w14:textId="6A51F878">
      <w:pPr>
        <w:pStyle w:val="Normal"/>
        <w:jc w:val="center"/>
        <w:rPr>
          <w:rFonts w:ascii="Times New Roman" w:hAnsi="Times New Roman" w:eastAsia="Times New Roman" w:cs="Times New Roman"/>
          <w:b w:val="1"/>
          <w:bCs w:val="1"/>
          <w:sz w:val="32"/>
          <w:szCs w:val="32"/>
        </w:rPr>
      </w:pPr>
    </w:p>
    <w:p w:rsidR="3FE5A835" w:rsidP="3FE5A835" w:rsidRDefault="3FE5A835" w14:paraId="02F37443" w14:textId="5799D92D">
      <w:pPr>
        <w:pStyle w:val="Normal"/>
        <w:jc w:val="center"/>
        <w:rPr>
          <w:rFonts w:ascii="Times New Roman" w:hAnsi="Times New Roman" w:eastAsia="Times New Roman" w:cs="Times New Roman"/>
          <w:b w:val="1"/>
          <w:bCs w:val="1"/>
          <w:sz w:val="32"/>
          <w:szCs w:val="32"/>
        </w:rPr>
      </w:pPr>
    </w:p>
    <w:p w:rsidR="0A2CE489" w:rsidP="3FE5A835" w:rsidRDefault="0A2CE489" w14:paraId="762311FB" w14:textId="43CCEECD">
      <w:pPr>
        <w:pStyle w:val="Normal"/>
        <w:jc w:val="center"/>
        <w:rPr>
          <w:rFonts w:ascii="Times New Roman" w:hAnsi="Times New Roman" w:eastAsia="Times New Roman" w:cs="Times New Roman"/>
          <w:b w:val="1"/>
          <w:bCs w:val="1"/>
          <w:sz w:val="32"/>
          <w:szCs w:val="32"/>
        </w:rPr>
      </w:pPr>
      <w:r w:rsidRPr="3FE5A835" w:rsidR="0A2CE489">
        <w:rPr>
          <w:rFonts w:ascii="Times New Roman" w:hAnsi="Times New Roman" w:eastAsia="Times New Roman" w:cs="Times New Roman"/>
          <w:b w:val="1"/>
          <w:bCs w:val="1"/>
          <w:sz w:val="28"/>
          <w:szCs w:val="28"/>
        </w:rPr>
        <w:t>Student Name: Krisztina Pocsik</w:t>
      </w:r>
    </w:p>
    <w:p w:rsidR="0A2CE489" w:rsidP="3FE5A835" w:rsidRDefault="0A2CE489" w14:paraId="591F2692" w14:textId="119302F7">
      <w:pPr>
        <w:pStyle w:val="Normal"/>
        <w:jc w:val="center"/>
        <w:rPr>
          <w:rFonts w:ascii="Times New Roman" w:hAnsi="Times New Roman" w:eastAsia="Times New Roman" w:cs="Times New Roman"/>
          <w:b w:val="1"/>
          <w:bCs w:val="1"/>
          <w:sz w:val="28"/>
          <w:szCs w:val="28"/>
        </w:rPr>
      </w:pPr>
      <w:r w:rsidRPr="3FE5A835" w:rsidR="0A2CE489">
        <w:rPr>
          <w:rFonts w:ascii="Times New Roman" w:hAnsi="Times New Roman" w:eastAsia="Times New Roman" w:cs="Times New Roman"/>
          <w:b w:val="1"/>
          <w:bCs w:val="1"/>
          <w:sz w:val="28"/>
          <w:szCs w:val="28"/>
        </w:rPr>
        <w:t>Student Number: 2115263</w:t>
      </w:r>
    </w:p>
    <w:p w:rsidR="0028700F" w:rsidRDefault="0028700F" w14:paraId="38EA7150" w14:textId="77777777">
      <w:pPr>
        <w:rPr>
          <w:rFonts w:ascii="Times New Roman" w:hAnsi="Times New Roman" w:eastAsia="Times New Roman" w:cs="Times New Roman"/>
          <w:b/>
          <w:sz w:val="32"/>
          <w:szCs w:val="24"/>
        </w:rPr>
      </w:pPr>
      <w:r>
        <w:rPr>
          <w:rFonts w:ascii="Times New Roman" w:hAnsi="Times New Roman" w:eastAsia="Times New Roman" w:cs="Times New Roman"/>
          <w:b/>
          <w:sz w:val="32"/>
          <w:szCs w:val="24"/>
        </w:rPr>
        <w:br w:type="page"/>
      </w:r>
    </w:p>
    <w:sdt>
      <w:sdtPr>
        <w:id w:val="1022232923"/>
        <w:docPartObj>
          <w:docPartGallery w:val="Table of Contents"/>
          <w:docPartUnique/>
        </w:docPartObj>
      </w:sdtPr>
      <w:sdtContent>
        <w:p w:rsidRPr="0028700F" w:rsidR="0028700F" w:rsidP="3FE5A835" w:rsidRDefault="0028700F" w14:paraId="519D233C" w14:textId="73F02F35">
          <w:pPr>
            <w:pStyle w:val="TOCHeading"/>
            <w:spacing w:line="360" w:lineRule="auto"/>
            <w:jc w:val="center"/>
            <w:rPr>
              <w:rFonts w:ascii="Times New Roman" w:hAnsi="Times New Roman" w:cs="Times New Roman"/>
              <w:b w:val="1"/>
              <w:bCs w:val="1"/>
              <w:color w:val="000000" w:themeColor="text1"/>
              <w:sz w:val="24"/>
              <w:szCs w:val="24"/>
            </w:rPr>
          </w:pPr>
          <w:r w:rsidRPr="3FE5A835" w:rsidR="4C0F8CDD">
            <w:rPr>
              <w:rFonts w:ascii="Times New Roman" w:hAnsi="Times New Roman" w:cs="Times New Roman"/>
              <w:b w:val="1"/>
              <w:bCs w:val="1"/>
              <w:color w:val="000000" w:themeColor="text1" w:themeTint="FF" w:themeShade="FF"/>
              <w:sz w:val="24"/>
              <w:szCs w:val="24"/>
            </w:rPr>
            <w:t>Table of Contents</w:t>
          </w:r>
        </w:p>
        <w:p w:rsidRPr="0028700F" w:rsidR="0028700F" w:rsidP="3FE5A835" w:rsidRDefault="0028700F" w14:paraId="147A977C" w14:textId="3BF79EBA">
          <w:pPr>
            <w:pStyle w:val="TOC1"/>
            <w:tabs>
              <w:tab w:val="right" w:leader="dot" w:pos="9360"/>
            </w:tabs>
            <w:spacing w:line="360" w:lineRule="auto"/>
            <w:rPr>
              <w:rStyle w:val="Hyperlink"/>
              <w:noProof/>
            </w:rPr>
          </w:pPr>
          <w:r>
            <w:fldChar w:fldCharType="begin"/>
          </w:r>
          <w:r>
            <w:instrText xml:space="preserve">TOC \o "1-3" \h \z \u</w:instrText>
          </w:r>
          <w:r>
            <w:fldChar w:fldCharType="separate"/>
          </w:r>
          <w:hyperlink w:anchor="_Toc1569265303">
            <w:r w:rsidRPr="3FE5A835" w:rsidR="3FE5A835">
              <w:rPr>
                <w:rStyle w:val="Hyperlink"/>
              </w:rPr>
              <w:t>Introduction</w:t>
            </w:r>
            <w:r>
              <w:tab/>
            </w:r>
            <w:r>
              <w:fldChar w:fldCharType="begin"/>
            </w:r>
            <w:r>
              <w:instrText xml:space="preserve">PAGEREF _Toc1569265303 \h</w:instrText>
            </w:r>
            <w:r>
              <w:fldChar w:fldCharType="separate"/>
            </w:r>
            <w:r w:rsidRPr="3FE5A835" w:rsidR="3FE5A835">
              <w:rPr>
                <w:rStyle w:val="Hyperlink"/>
              </w:rPr>
              <w:t>2</w:t>
            </w:r>
            <w:r>
              <w:fldChar w:fldCharType="end"/>
            </w:r>
          </w:hyperlink>
        </w:p>
        <w:p w:rsidRPr="0028700F" w:rsidR="0028700F" w:rsidP="3FE5A835" w:rsidRDefault="0028700F" w14:paraId="3E12222D" w14:textId="1EA02D9A">
          <w:pPr>
            <w:pStyle w:val="TOC1"/>
            <w:tabs>
              <w:tab w:val="right" w:leader="dot" w:pos="9360"/>
            </w:tabs>
            <w:spacing w:line="360" w:lineRule="auto"/>
            <w:rPr>
              <w:rStyle w:val="Hyperlink"/>
              <w:noProof/>
            </w:rPr>
          </w:pPr>
          <w:hyperlink w:anchor="_Toc334587621">
            <w:r w:rsidRPr="3FE5A835" w:rsidR="3FE5A835">
              <w:rPr>
                <w:rStyle w:val="Hyperlink"/>
              </w:rPr>
              <w:t>Main body</w:t>
            </w:r>
            <w:r>
              <w:tab/>
            </w:r>
            <w:r>
              <w:fldChar w:fldCharType="begin"/>
            </w:r>
            <w:r>
              <w:instrText xml:space="preserve">PAGEREF _Toc334587621 \h</w:instrText>
            </w:r>
            <w:r>
              <w:fldChar w:fldCharType="separate"/>
            </w:r>
            <w:r w:rsidRPr="3FE5A835" w:rsidR="3FE5A835">
              <w:rPr>
                <w:rStyle w:val="Hyperlink"/>
              </w:rPr>
              <w:t>3</w:t>
            </w:r>
            <w:r>
              <w:fldChar w:fldCharType="end"/>
            </w:r>
          </w:hyperlink>
        </w:p>
        <w:p w:rsidRPr="0028700F" w:rsidR="0028700F" w:rsidP="3FE5A835" w:rsidRDefault="0028700F" w14:paraId="58B5DFAE" w14:textId="2ACB3A06">
          <w:pPr>
            <w:pStyle w:val="TOC1"/>
            <w:tabs>
              <w:tab w:val="right" w:leader="dot" w:pos="9360"/>
            </w:tabs>
            <w:spacing w:line="360" w:lineRule="auto"/>
            <w:rPr>
              <w:rStyle w:val="Hyperlink"/>
              <w:noProof/>
            </w:rPr>
          </w:pPr>
          <w:hyperlink w:anchor="_Toc719493626">
            <w:r w:rsidRPr="3FE5A835" w:rsidR="3FE5A835">
              <w:rPr>
                <w:rStyle w:val="Hyperlink"/>
              </w:rPr>
              <w:t>Conclusion</w:t>
            </w:r>
            <w:r>
              <w:tab/>
            </w:r>
            <w:r>
              <w:fldChar w:fldCharType="begin"/>
            </w:r>
            <w:r>
              <w:instrText xml:space="preserve">PAGEREF _Toc719493626 \h</w:instrText>
            </w:r>
            <w:r>
              <w:fldChar w:fldCharType="separate"/>
            </w:r>
            <w:r w:rsidRPr="3FE5A835" w:rsidR="3FE5A835">
              <w:rPr>
                <w:rStyle w:val="Hyperlink"/>
              </w:rPr>
              <w:t>7</w:t>
            </w:r>
            <w:r>
              <w:fldChar w:fldCharType="end"/>
            </w:r>
          </w:hyperlink>
        </w:p>
        <w:p w:rsidRPr="0028700F" w:rsidR="0028700F" w:rsidP="3FE5A835" w:rsidRDefault="0028700F" w14:paraId="5452ED0D" w14:textId="487D7856">
          <w:pPr>
            <w:pStyle w:val="TOC1"/>
            <w:tabs>
              <w:tab w:val="right" w:leader="dot" w:pos="9360"/>
            </w:tabs>
            <w:spacing w:line="360" w:lineRule="auto"/>
            <w:rPr>
              <w:rStyle w:val="Hyperlink"/>
              <w:noProof/>
            </w:rPr>
          </w:pPr>
          <w:hyperlink w:anchor="_Toc1042368617">
            <w:r w:rsidRPr="3FE5A835" w:rsidR="3FE5A835">
              <w:rPr>
                <w:rStyle w:val="Hyperlink"/>
              </w:rPr>
              <w:t>References</w:t>
            </w:r>
            <w:r>
              <w:tab/>
            </w:r>
            <w:r>
              <w:fldChar w:fldCharType="begin"/>
            </w:r>
            <w:r>
              <w:instrText xml:space="preserve">PAGEREF _Toc1042368617 \h</w:instrText>
            </w:r>
            <w:r>
              <w:fldChar w:fldCharType="separate"/>
            </w:r>
            <w:r w:rsidRPr="3FE5A835" w:rsidR="3FE5A835">
              <w:rPr>
                <w:rStyle w:val="Hyperlink"/>
              </w:rPr>
              <w:t>8</w:t>
            </w:r>
            <w:r>
              <w:fldChar w:fldCharType="end"/>
            </w:r>
          </w:hyperlink>
          <w:r>
            <w:fldChar w:fldCharType="end"/>
          </w:r>
        </w:p>
      </w:sdtContent>
    </w:sdt>
    <w:p w:rsidR="0028700F" w:rsidP="0028700F" w:rsidRDefault="0028700F" w14:paraId="145D9635" w14:textId="387B797B">
      <w:pPr>
        <w:spacing w:line="360" w:lineRule="auto"/>
        <w:jc w:val="both"/>
      </w:pPr>
    </w:p>
    <w:p w:rsidR="0028700F" w:rsidP="0028700F" w:rsidRDefault="0028700F" w14:paraId="5B0EA95E" w14:textId="7806D370">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bookmarkStart w:name="_GoBack" w:id="0"/>
      <w:bookmarkEnd w:id="0"/>
    </w:p>
    <w:p w:rsidR="00285334" w:rsidP="0028700F" w:rsidRDefault="00691DF2" w14:paraId="00000001" w14:textId="35D8D921">
      <w:pPr>
        <w:pStyle w:val="Heading1"/>
        <w:rPr>
          <w:b w:val="0"/>
          <w:bCs w:val="0"/>
        </w:rPr>
      </w:pPr>
      <w:bookmarkStart w:name="_Toc1569265303" w:id="1010560850"/>
      <w:r w:rsidR="0CE2B4F8">
        <w:rPr/>
        <w:t>Introduction</w:t>
      </w:r>
      <w:bookmarkEnd w:id="1010560850"/>
      <w:r w:rsidR="0CE2B4F8">
        <w:rPr/>
        <w:t xml:space="preserve"> </w:t>
      </w:r>
    </w:p>
    <w:p w:rsidR="5B4AF69C" w:rsidP="34D415D7" w:rsidRDefault="5B4AF69C" w14:paraId="13C5BD96" w14:textId="0F9ECCF7">
      <w:pPr>
        <w:pStyle w:val="Normal"/>
        <w:spacing w:line="360" w:lineRule="auto"/>
        <w:jc w:val="both"/>
        <w:rPr>
          <w:rFonts w:ascii="Times New Roman" w:hAnsi="Times New Roman" w:eastAsia="Times New Roman" w:cs="Times New Roman"/>
          <w:sz w:val="24"/>
          <w:szCs w:val="24"/>
        </w:rPr>
      </w:pPr>
      <w:r w:rsidRPr="34D415D7" w:rsidR="5B4AF69C">
        <w:rPr>
          <w:rFonts w:ascii="Times New Roman" w:hAnsi="Times New Roman" w:eastAsia="Times New Roman" w:cs="Times New Roman"/>
          <w:sz w:val="24"/>
          <w:szCs w:val="24"/>
        </w:rPr>
        <w:t>The company that has been selected is British Petroleum, commonly known as BP, which is a British multinational gas and oil company with a global presence.</w:t>
      </w:r>
    </w:p>
    <w:p w:rsidR="00285334" w:rsidP="34D415D7" w:rsidRDefault="00691DF2" w14:paraId="00000002" w14:textId="23CF96CD">
      <w:pPr>
        <w:pStyle w:val="Normal"/>
        <w:spacing w:line="360" w:lineRule="auto"/>
        <w:jc w:val="both"/>
        <w:rPr>
          <w:rFonts w:ascii="Times New Roman" w:hAnsi="Times New Roman" w:eastAsia="Times New Roman" w:cs="Times New Roman"/>
          <w:sz w:val="24"/>
          <w:szCs w:val="24"/>
        </w:rPr>
      </w:pPr>
      <w:r w:rsidRPr="3FE5A835" w:rsidR="1617E84E">
        <w:rPr>
          <w:rFonts w:ascii="Times New Roman" w:hAnsi="Times New Roman" w:eastAsia="Times New Roman" w:cs="Times New Roman"/>
          <w:sz w:val="24"/>
          <w:szCs w:val="24"/>
        </w:rPr>
        <w:t>British Petroleum,</w:t>
      </w:r>
      <w:r w:rsidRPr="3FE5A835" w:rsidR="0CE2B4F8">
        <w:rPr>
          <w:rFonts w:ascii="Times New Roman" w:hAnsi="Times New Roman" w:eastAsia="Times New Roman" w:cs="Times New Roman"/>
          <w:sz w:val="24"/>
          <w:szCs w:val="24"/>
        </w:rPr>
        <w:t xml:space="preserve"> as well as its business </w:t>
      </w:r>
      <w:r w:rsidRPr="3FE5A835" w:rsidR="0CE2B4F8">
        <w:rPr>
          <w:rFonts w:ascii="Times New Roman" w:hAnsi="Times New Roman" w:eastAsia="Times New Roman" w:cs="Times New Roman"/>
          <w:sz w:val="24"/>
          <w:szCs w:val="24"/>
        </w:rPr>
        <w:t xml:space="preserve">expansion into European countries like Hungary and Germany mainly demands a thoughtful approach to culture and communication. British business communications are mainly characterized by a very strong emphasis on </w:t>
      </w:r>
      <w:r w:rsidRPr="3FE5A835" w:rsidR="160E132D">
        <w:rPr>
          <w:rFonts w:ascii="Times New Roman" w:hAnsi="Times New Roman" w:eastAsia="Times New Roman" w:cs="Times New Roman"/>
          <w:sz w:val="24"/>
          <w:szCs w:val="24"/>
        </w:rPr>
        <w:t>politeness</w:t>
      </w:r>
      <w:r w:rsidRPr="3FE5A835" w:rsidR="0CE2B4F8">
        <w:rPr>
          <w:rFonts w:ascii="Times New Roman" w:hAnsi="Times New Roman" w:eastAsia="Times New Roman" w:cs="Times New Roman"/>
          <w:sz w:val="24"/>
          <w:szCs w:val="24"/>
        </w:rPr>
        <w:t>, professionalism, and respect for di</w:t>
      </w:r>
      <w:r w:rsidRPr="3FE5A835" w:rsidR="0CE2B4F8">
        <w:rPr>
          <w:rFonts w:ascii="Times New Roman" w:hAnsi="Times New Roman" w:eastAsia="Times New Roman" w:cs="Times New Roman"/>
          <w:sz w:val="24"/>
          <w:szCs w:val="24"/>
        </w:rPr>
        <w:t>fferent cultures</w:t>
      </w:r>
      <w:r w:rsidRPr="3FE5A835" w:rsidR="50D45D01">
        <w:rPr>
          <w:rFonts w:ascii="Times New Roman" w:hAnsi="Times New Roman" w:eastAsia="Times New Roman" w:cs="Times New Roman"/>
          <w:sz w:val="24"/>
          <w:szCs w:val="24"/>
        </w:rPr>
        <w:t xml:space="preserve"> </w:t>
      </w:r>
      <w:r w:rsidRPr="3FE5A835" w:rsidR="50D45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(Hofstede insights, 2023). </w:t>
      </w:r>
      <w:r w:rsidRPr="3FE5A835" w:rsidR="0CE2B4F8">
        <w:rPr>
          <w:rFonts w:ascii="Times New Roman" w:hAnsi="Times New Roman" w:eastAsia="Times New Roman" w:cs="Times New Roman"/>
          <w:sz w:val="24"/>
          <w:szCs w:val="24"/>
        </w:rPr>
        <w:t xml:space="preserve"> However, when expanding into European countries like Hungary and Germany, BP needs to acknowledge the cultural </w:t>
      </w:r>
      <w:r w:rsidRPr="3FE5A835" w:rsidR="0CAA20D1">
        <w:rPr>
          <w:rFonts w:ascii="Times New Roman" w:hAnsi="Times New Roman" w:eastAsia="Times New Roman" w:cs="Times New Roman"/>
          <w:sz w:val="24"/>
          <w:szCs w:val="24"/>
        </w:rPr>
        <w:t>differenc</w:t>
      </w:r>
      <w:r w:rsidRPr="3FE5A835" w:rsidR="0CE2B4F8">
        <w:rPr>
          <w:rFonts w:ascii="Times New Roman" w:hAnsi="Times New Roman" w:eastAsia="Times New Roman" w:cs="Times New Roman"/>
          <w:sz w:val="24"/>
          <w:szCs w:val="24"/>
        </w:rPr>
        <w:t>es that influence business communication. For example, in G</w:t>
      </w:r>
      <w:r w:rsidRPr="3FE5A835" w:rsidR="0CE2B4F8">
        <w:rPr>
          <w:rFonts w:ascii="Times New Roman" w:hAnsi="Times New Roman" w:eastAsia="Times New Roman" w:cs="Times New Roman"/>
          <w:sz w:val="24"/>
          <w:szCs w:val="24"/>
        </w:rPr>
        <w:t>ermany, punctuality is highly valued,</w:t>
      </w:r>
      <w:r w:rsidRPr="3FE5A835" w:rsidR="6AC0ACBD">
        <w:rPr>
          <w:rFonts w:ascii="Times New Roman" w:hAnsi="Times New Roman" w:eastAsia="Times New Roman" w:cs="Times New Roman"/>
          <w:sz w:val="24"/>
          <w:szCs w:val="24"/>
        </w:rPr>
        <w:t xml:space="preserve"> like</w:t>
      </w:r>
      <w:r w:rsidRPr="3FE5A835" w:rsidR="0CE2B4F8">
        <w:rPr>
          <w:rFonts w:ascii="Times New Roman" w:hAnsi="Times New Roman" w:eastAsia="Times New Roman" w:cs="Times New Roman"/>
          <w:sz w:val="24"/>
          <w:szCs w:val="24"/>
        </w:rPr>
        <w:t xml:space="preserve"> meetings</w:t>
      </w:r>
      <w:r w:rsidRPr="3FE5A835" w:rsidR="53AECA75">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run on time. The communication style is often more </w:t>
      </w:r>
      <w:r w:rsidRPr="3FE5A835" w:rsidR="45F9378D">
        <w:rPr>
          <w:rFonts w:ascii="Times New Roman" w:hAnsi="Times New Roman" w:eastAsia="Times New Roman" w:cs="Times New Roman"/>
          <w:sz w:val="24"/>
          <w:szCs w:val="24"/>
        </w:rPr>
        <w:t>direct</w:t>
      </w:r>
      <w:r w:rsidRPr="3FE5A835" w:rsidR="0CE2B4F8">
        <w:rPr>
          <w:rFonts w:ascii="Times New Roman" w:hAnsi="Times New Roman" w:eastAsia="Times New Roman" w:cs="Times New Roman"/>
          <w:sz w:val="24"/>
          <w:szCs w:val="24"/>
        </w:rPr>
        <w:t xml:space="preserve"> and formal</w:t>
      </w:r>
      <w:r w:rsidRPr="3FE5A835" w:rsidR="44E0C8F6">
        <w:rPr>
          <w:rFonts w:ascii="Times New Roman" w:hAnsi="Times New Roman" w:eastAsia="Times New Roman" w:cs="Times New Roman"/>
          <w:sz w:val="24"/>
          <w:szCs w:val="24"/>
        </w:rPr>
        <w:t>.</w:t>
      </w:r>
      <w:r w:rsidRPr="3FE5A835" w:rsidR="0CE2B4F8">
        <w:rPr>
          <w:rFonts w:ascii="Times New Roman" w:hAnsi="Times New Roman" w:eastAsia="Times New Roman" w:cs="Times New Roman"/>
          <w:sz w:val="24"/>
          <w:szCs w:val="24"/>
        </w:rPr>
        <w:t xml:space="preserve"> On the other hand, Hungary has unique communication norms, with an emphasis o</w:t>
      </w:r>
      <w:r w:rsidRPr="3FE5A835" w:rsidR="0CE2B4F8">
        <w:rPr>
          <w:rFonts w:ascii="Times New Roman" w:hAnsi="Times New Roman" w:eastAsia="Times New Roman" w:cs="Times New Roman"/>
          <w:sz w:val="24"/>
          <w:szCs w:val="24"/>
        </w:rPr>
        <w:t>n relationship-building as well as respect for hierarchy in business settings.</w:t>
      </w:r>
    </w:p>
    <w:p w:rsidR="00285334" w:rsidRDefault="00691DF2" w14:paraId="00000003" w14:textId="2CBCA707">
      <w:pPr>
        <w:pStyle w:val="Normal1"/>
        <w:spacing w:line="360" w:lineRule="auto"/>
        <w:jc w:val="both"/>
        <w:rPr>
          <w:rFonts w:ascii="Times New Roman" w:hAnsi="Times New Roman" w:eastAsia="Times New Roman" w:cs="Times New Roman"/>
          <w:sz w:val="24"/>
          <w:szCs w:val="24"/>
        </w:rPr>
      </w:pPr>
      <w:r w:rsidRPr="34D415D7" w:rsidR="00691DF2">
        <w:rPr>
          <w:rFonts w:ascii="Times New Roman" w:hAnsi="Times New Roman" w:eastAsia="Times New Roman" w:cs="Times New Roman"/>
          <w:sz w:val="24"/>
          <w:szCs w:val="24"/>
        </w:rPr>
        <w:t>In order to succeed in these new markets, BP is required to evaluate</w:t>
      </w:r>
      <w:r w:rsidRPr="34D415D7" w:rsidR="54BFE9D6">
        <w:rPr>
          <w:rFonts w:ascii="Times New Roman" w:hAnsi="Times New Roman" w:eastAsia="Times New Roman" w:cs="Times New Roman"/>
          <w:sz w:val="24"/>
          <w:szCs w:val="24"/>
        </w:rPr>
        <w:t xml:space="preserve"> </w:t>
      </w:r>
      <w:r w:rsidRPr="34D415D7" w:rsidR="00691DF2">
        <w:rPr>
          <w:rFonts w:ascii="Times New Roman" w:hAnsi="Times New Roman" w:eastAsia="Times New Roman" w:cs="Times New Roman"/>
          <w:sz w:val="24"/>
          <w:szCs w:val="24"/>
        </w:rPr>
        <w:t>the divergent international cultures within the business, ensuring that their communica</w:t>
      </w:r>
      <w:r w:rsidRPr="34D415D7" w:rsidR="00691DF2">
        <w:rPr>
          <w:rFonts w:ascii="Times New Roman" w:hAnsi="Times New Roman" w:eastAsia="Times New Roman" w:cs="Times New Roman"/>
          <w:sz w:val="24"/>
          <w:szCs w:val="24"/>
        </w:rPr>
        <w:t>tion strategies a</w:t>
      </w:r>
      <w:r w:rsidRPr="34D415D7" w:rsidR="4E83A5E9">
        <w:rPr>
          <w:rFonts w:ascii="Times New Roman" w:hAnsi="Times New Roman" w:eastAsia="Times New Roman" w:cs="Times New Roman"/>
          <w:sz w:val="24"/>
          <w:szCs w:val="24"/>
        </w:rPr>
        <w:t>rrange</w:t>
      </w:r>
      <w:r w:rsidRPr="34D415D7" w:rsidR="00691DF2">
        <w:rPr>
          <w:rFonts w:ascii="Times New Roman" w:hAnsi="Times New Roman" w:eastAsia="Times New Roman" w:cs="Times New Roman"/>
          <w:sz w:val="24"/>
          <w:szCs w:val="24"/>
        </w:rPr>
        <w:t xml:space="preserve"> with the cultural expectations of Hungary and Germany. This mainly includes understanding the importance of non-verbal c</w:t>
      </w:r>
      <w:r w:rsidRPr="34D415D7" w:rsidR="7BF88403">
        <w:rPr>
          <w:rFonts w:ascii="Times New Roman" w:hAnsi="Times New Roman" w:eastAsia="Times New Roman" w:cs="Times New Roman"/>
          <w:sz w:val="24"/>
          <w:szCs w:val="24"/>
        </w:rPr>
        <w:t>ommunicatin</w:t>
      </w:r>
      <w:r w:rsidRPr="34D415D7" w:rsidR="00691DF2">
        <w:rPr>
          <w:rFonts w:ascii="Times New Roman" w:hAnsi="Times New Roman" w:eastAsia="Times New Roman" w:cs="Times New Roman"/>
          <w:sz w:val="24"/>
          <w:szCs w:val="24"/>
        </w:rPr>
        <w:t>, adapting communication styles, and recognizing the significance of personal relationships in business interac</w:t>
      </w:r>
      <w:r w:rsidRPr="34D415D7" w:rsidR="00691DF2">
        <w:rPr>
          <w:rFonts w:ascii="Times New Roman" w:hAnsi="Times New Roman" w:eastAsia="Times New Roman" w:cs="Times New Roman"/>
          <w:sz w:val="24"/>
          <w:szCs w:val="24"/>
        </w:rPr>
        <w:t>tions.</w:t>
      </w:r>
    </w:p>
    <w:p w:rsidR="00285334" w:rsidP="0028700F" w:rsidRDefault="00691DF2" w14:paraId="00000004" w14:textId="77777777">
      <w:pPr>
        <w:pStyle w:val="Heading1"/>
      </w:pPr>
      <w:bookmarkStart w:name="_Toc334587621" w:id="190214986"/>
      <w:r w:rsidR="0CE2B4F8">
        <w:rPr/>
        <w:t>Main body</w:t>
      </w:r>
      <w:bookmarkEnd w:id="190214986"/>
    </w:p>
    <w:p w:rsidR="00285334" w:rsidRDefault="00691DF2" w14:paraId="00000007" w14:textId="2337226D">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BP is one of the largest energy companies in the world, with a rich history</w:t>
      </w:r>
      <w:r w:rsidRPr="3FE5A835" w:rsidR="44CF4B1B">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back to 1909. </w:t>
      </w:r>
      <w:r w:rsidRPr="3FE5A835" w:rsidR="57BAF33E">
        <w:rPr>
          <w:rFonts w:ascii="Times New Roman" w:hAnsi="Times New Roman" w:eastAsia="Times New Roman" w:cs="Times New Roman"/>
          <w:sz w:val="24"/>
          <w:szCs w:val="24"/>
        </w:rPr>
        <w:t>I</w:t>
      </w:r>
      <w:r w:rsidRPr="3FE5A835" w:rsidR="0CE2B4F8">
        <w:rPr>
          <w:rFonts w:ascii="Times New Roman" w:hAnsi="Times New Roman" w:eastAsia="Times New Roman" w:cs="Times New Roman"/>
          <w:sz w:val="24"/>
          <w:szCs w:val="24"/>
        </w:rPr>
        <w:t>t operates in almost every aspect of the energy sector, in</w:t>
      </w:r>
      <w:r w:rsidRPr="3FE5A835" w:rsidR="0CE2B4F8">
        <w:rPr>
          <w:rFonts w:ascii="Times New Roman" w:hAnsi="Times New Roman" w:eastAsia="Times New Roman" w:cs="Times New Roman"/>
          <w:sz w:val="24"/>
          <w:szCs w:val="24"/>
        </w:rPr>
        <w:t xml:space="preserve">cluding the production, exploration, distribution, refining, and marketing of oil as well as gas products. With a workforce of over 70,000 employees </w:t>
      </w:r>
      <w:r w:rsidRPr="3FE5A835" w:rsidR="7F1EF855">
        <w:rPr>
          <w:rFonts w:ascii="Times New Roman" w:hAnsi="Times New Roman" w:eastAsia="Times New Roman" w:cs="Times New Roman"/>
          <w:sz w:val="24"/>
          <w:szCs w:val="24"/>
        </w:rPr>
        <w:t xml:space="preserve">in </w:t>
      </w:r>
      <w:r w:rsidRPr="3FE5A835" w:rsidR="0CE2B4F8">
        <w:rPr>
          <w:rFonts w:ascii="Times New Roman" w:hAnsi="Times New Roman" w:eastAsia="Times New Roman" w:cs="Times New Roman"/>
          <w:sz w:val="24"/>
          <w:szCs w:val="24"/>
        </w:rPr>
        <w:t xml:space="preserve">worldwide, BP plays a </w:t>
      </w:r>
      <w:r w:rsidRPr="3FE5A835" w:rsidR="0CE2B4F8">
        <w:rPr>
          <w:rFonts w:ascii="Times New Roman" w:hAnsi="Times New Roman" w:eastAsia="Times New Roman" w:cs="Times New Roman"/>
          <w:sz w:val="24"/>
          <w:szCs w:val="24"/>
        </w:rPr>
        <w:t xml:space="preserve">very important role in meeting the energy needs of the world (Bp.com, 2023). </w:t>
      </w:r>
      <w:r w:rsidRPr="3FE5A835" w:rsidR="0CE2B4F8">
        <w:rPr>
          <w:rFonts w:ascii="Times New Roman" w:hAnsi="Times New Roman" w:eastAsia="Times New Roman" w:cs="Times New Roman"/>
          <w:sz w:val="24"/>
          <w:szCs w:val="24"/>
        </w:rPr>
        <w:t>BP has chosen to extend its operations into Hungary and Germany, two significant European countries with diverse energy markets. Germany has been a key focus for BP due to its</w:t>
      </w:r>
      <w:r w:rsidRPr="3FE5A835" w:rsidR="0CE2B4F8">
        <w:rPr>
          <w:rFonts w:ascii="Times New Roman" w:hAnsi="Times New Roman" w:eastAsia="Times New Roman" w:cs="Times New Roman"/>
          <w:sz w:val="24"/>
          <w:szCs w:val="24"/>
        </w:rPr>
        <w:t xml:space="preserve"> strong industrial base as well as growing demand for energy. Hungary, a central European nation, provides strategic access to regional markets</w:t>
      </w:r>
      <w:r w:rsidRPr="3FE5A835" w:rsidR="6CD9A7F8">
        <w:rPr>
          <w:rFonts w:ascii="Times New Roman" w:hAnsi="Times New Roman" w:eastAsia="Times New Roman" w:cs="Times New Roman"/>
          <w:sz w:val="24"/>
          <w:szCs w:val="24"/>
        </w:rPr>
        <w:t xml:space="preserve">, good balance of labour costs and quality. </w:t>
      </w:r>
      <w:r w:rsidRPr="3FE5A835" w:rsidR="0CE2B4F8">
        <w:rPr>
          <w:rFonts w:ascii="Times New Roman" w:hAnsi="Times New Roman" w:eastAsia="Times New Roman" w:cs="Times New Roman"/>
          <w:sz w:val="24"/>
          <w:szCs w:val="24"/>
        </w:rPr>
        <w:t>In Germany, BP has a network of retail providing fuel, lubricants, service sta</w:t>
      </w:r>
      <w:r w:rsidRPr="3FE5A835" w:rsidR="0CE2B4F8">
        <w:rPr>
          <w:rFonts w:ascii="Times New Roman" w:hAnsi="Times New Roman" w:eastAsia="Times New Roman" w:cs="Times New Roman"/>
          <w:sz w:val="24"/>
          <w:szCs w:val="24"/>
        </w:rPr>
        <w:t>tions, and a range of services. The company also operates in the chemical as well as petrochemical sectors, contributing to the industrial landscape of the country. T</w:t>
      </w:r>
      <w:r w:rsidRPr="3FE5A835" w:rsidR="0CE2B4F8">
        <w:rPr>
          <w:rFonts w:ascii="Times New Roman" w:hAnsi="Times New Roman" w:eastAsia="Times New Roman" w:cs="Times New Roman"/>
          <w:sz w:val="24"/>
          <w:szCs w:val="24"/>
        </w:rPr>
        <w:t>he goals of BP in reducing carbon emissions as well as investing in cleaner energy solutions. Hungary, on the other hand, has successfully witnessed the presence of BP in the downstream sector, including marketing and refining activities</w:t>
      </w:r>
      <w:r w:rsidRPr="3FE5A835" w:rsidR="0CE2B4F8">
        <w:rPr>
          <w:rFonts w:ascii="Times New Roman" w:hAnsi="Times New Roman" w:eastAsia="Times New Roman" w:cs="Times New Roman"/>
          <w:sz w:val="24"/>
          <w:szCs w:val="24"/>
        </w:rPr>
        <w:t>. The investments of BP in Hungary have contributed to the energy security of the nation, as well as it has actively participated in the development of the Hungarian energy market</w:t>
      </w:r>
      <w:r w:rsidRPr="3FE5A835" w:rsidR="0F6379AB">
        <w:rPr>
          <w:rFonts w:ascii="Times New Roman" w:hAnsi="Times New Roman" w:eastAsia="Times New Roman" w:cs="Times New Roman"/>
          <w:sz w:val="24"/>
          <w:szCs w:val="24"/>
        </w:rPr>
        <w:t xml:space="preserve"> (Bp.com, 2023).</w:t>
      </w:r>
      <w:r w:rsidRPr="3FE5A835" w:rsidR="1D0EB2CE">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BP has also made very important inv</w:t>
      </w:r>
      <w:r w:rsidRPr="3FE5A835" w:rsidR="0CE2B4F8">
        <w:rPr>
          <w:rFonts w:ascii="Times New Roman" w:hAnsi="Times New Roman" w:eastAsia="Times New Roman" w:cs="Times New Roman"/>
          <w:sz w:val="24"/>
          <w:szCs w:val="24"/>
        </w:rPr>
        <w:t>estments in renewable energy sources, with a major aim to reduce its carbon footprint and address the challenges of climate change. In both Germany a</w:t>
      </w:r>
      <w:r w:rsidRPr="3FE5A835" w:rsidR="23AAA717">
        <w:rPr>
          <w:rFonts w:ascii="Times New Roman" w:hAnsi="Times New Roman" w:eastAsia="Times New Roman" w:cs="Times New Roman"/>
          <w:sz w:val="24"/>
          <w:szCs w:val="24"/>
        </w:rPr>
        <w:t xml:space="preserve">nd </w:t>
      </w:r>
      <w:r w:rsidRPr="3FE5A835" w:rsidR="0CE2B4F8">
        <w:rPr>
          <w:rFonts w:ascii="Times New Roman" w:hAnsi="Times New Roman" w:eastAsia="Times New Roman" w:cs="Times New Roman"/>
          <w:sz w:val="24"/>
          <w:szCs w:val="24"/>
        </w:rPr>
        <w:t>Hungary, BP faces unique challenges and opportunities. These mainly include adapting to the speci</w:t>
      </w:r>
      <w:r w:rsidRPr="3FE5A835" w:rsidR="0CE2B4F8">
        <w:rPr>
          <w:rFonts w:ascii="Times New Roman" w:hAnsi="Times New Roman" w:eastAsia="Times New Roman" w:cs="Times New Roman"/>
          <w:sz w:val="24"/>
          <w:szCs w:val="24"/>
        </w:rPr>
        <w:t>fic demands of each market, complying with local regulations,  engaging with diverse customer bases. However, its extensive experience in the energy sector as well as its commitment to responsible business practices make it well</w:t>
      </w:r>
      <w:r w:rsidRPr="3FE5A835" w:rsidR="3B3AA35A">
        <w:rPr>
          <w:rFonts w:ascii="Times New Roman" w:hAnsi="Times New Roman" w:eastAsia="Times New Roman" w:cs="Times New Roman"/>
          <w:sz w:val="24"/>
          <w:szCs w:val="24"/>
        </w:rPr>
        <w:t xml:space="preserve"> set up</w:t>
      </w:r>
      <w:r w:rsidRPr="3FE5A835" w:rsidR="0CE2B4F8">
        <w:rPr>
          <w:rFonts w:ascii="Times New Roman" w:hAnsi="Times New Roman" w:eastAsia="Times New Roman" w:cs="Times New Roman"/>
          <w:sz w:val="24"/>
          <w:szCs w:val="24"/>
        </w:rPr>
        <w:t xml:space="preserve"> to navig</w:t>
      </w:r>
      <w:r w:rsidRPr="3FE5A835" w:rsidR="0CE2B4F8">
        <w:rPr>
          <w:rFonts w:ascii="Times New Roman" w:hAnsi="Times New Roman" w:eastAsia="Times New Roman" w:cs="Times New Roman"/>
          <w:sz w:val="24"/>
          <w:szCs w:val="24"/>
        </w:rPr>
        <w:t>ate all these challenges and hence continue to thrive.</w:t>
      </w:r>
    </w:p>
    <w:p w:rsidR="00285334" w:rsidRDefault="00691DF2" w14:paraId="0000000A" w14:textId="31D8F141">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Germany, presents a unique set of country facts as well as cultural differences that need to be considered</w:t>
      </w:r>
      <w:r w:rsidRPr="3FE5A835" w:rsidR="1B17BE61">
        <w:rPr>
          <w:rFonts w:ascii="Times New Roman" w:hAnsi="Times New Roman" w:eastAsia="Times New Roman" w:cs="Times New Roman"/>
          <w:sz w:val="24"/>
          <w:szCs w:val="24"/>
        </w:rPr>
        <w:t>.</w:t>
      </w:r>
      <w:r w:rsidRPr="3FE5A835" w:rsidR="78F8053C">
        <w:rPr>
          <w:rFonts w:ascii="Times New Roman" w:hAnsi="Times New Roman" w:eastAsia="Times New Roman" w:cs="Times New Roman"/>
          <w:sz w:val="24"/>
          <w:szCs w:val="24"/>
        </w:rPr>
        <w:t xml:space="preserve"> Germany is one of the most populate European country, with over 82 million people (</w:t>
      </w:r>
      <w:r w:rsidRPr="3FE5A835" w:rsidR="3136540A">
        <w:rPr>
          <w:rFonts w:ascii="Times New Roman" w:hAnsi="Times New Roman" w:eastAsia="Times New Roman" w:cs="Times New Roman"/>
          <w:sz w:val="24"/>
          <w:szCs w:val="24"/>
        </w:rPr>
        <w:t xml:space="preserve">Tien </w:t>
      </w:r>
      <w:r w:rsidRPr="3FE5A835" w:rsidR="3136540A">
        <w:rPr>
          <w:rFonts w:ascii="Times New Roman" w:hAnsi="Times New Roman" w:eastAsia="Times New Roman" w:cs="Times New Roman"/>
          <w:i w:val="1"/>
          <w:iCs w:val="1"/>
          <w:sz w:val="24"/>
          <w:szCs w:val="24"/>
        </w:rPr>
        <w:t xml:space="preserve">et </w:t>
      </w:r>
      <w:r w:rsidRPr="3FE5A835" w:rsidR="3136540A">
        <w:rPr>
          <w:rFonts w:ascii="Times New Roman" w:hAnsi="Times New Roman" w:eastAsia="Times New Roman" w:cs="Times New Roman"/>
          <w:i w:val="0"/>
          <w:iCs w:val="0"/>
          <w:sz w:val="24"/>
          <w:szCs w:val="24"/>
        </w:rPr>
        <w:t>al. 2019). It has a rich cultural heritage</w:t>
      </w:r>
      <w:r w:rsidRPr="3FE5A835" w:rsidR="6FDB393B">
        <w:rPr>
          <w:rFonts w:ascii="Times New Roman" w:hAnsi="Times New Roman" w:eastAsia="Times New Roman" w:cs="Times New Roman"/>
          <w:i w:val="0"/>
          <w:iCs w:val="0"/>
          <w:sz w:val="24"/>
          <w:szCs w:val="24"/>
        </w:rPr>
        <w:t>, strong emphasis on education, innovation.</w:t>
      </w:r>
      <w:r w:rsidRPr="3FE5A835" w:rsidR="3400D863">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The country is very well known for efficient infrastructure, high standard of living</w:t>
      </w:r>
      <w:r w:rsidRPr="3FE5A835" w:rsidR="0CE2B4F8">
        <w:rPr>
          <w:rFonts w:ascii="Times New Roman" w:hAnsi="Times New Roman" w:eastAsia="Times New Roman" w:cs="Times New Roman"/>
          <w:sz w:val="24"/>
          <w:szCs w:val="24"/>
        </w:rPr>
        <w:t xml:space="preserve">. German society values precision, punctuality, and a strong </w:t>
      </w:r>
      <w:r w:rsidRPr="3FE5A835" w:rsidR="0CE2B4F8">
        <w:rPr>
          <w:rFonts w:ascii="Times New Roman" w:hAnsi="Times New Roman" w:eastAsia="Times New Roman" w:cs="Times New Roman"/>
          <w:sz w:val="24"/>
          <w:szCs w:val="24"/>
        </w:rPr>
        <w:t xml:space="preserve">work ethic. The </w:t>
      </w:r>
      <w:r w:rsidRPr="3FE5A835" w:rsidR="0CE2B4F8">
        <w:rPr>
          <w:rFonts w:ascii="Times New Roman" w:hAnsi="Times New Roman" w:eastAsia="Times New Roman" w:cs="Times New Roman"/>
          <w:b w:val="0"/>
          <w:bCs w:val="0"/>
          <w:i w:val="0"/>
          <w:iCs w:val="0"/>
          <w:sz w:val="24"/>
          <w:szCs w:val="24"/>
        </w:rPr>
        <w:t>official language</w:t>
      </w:r>
      <w:r w:rsidRPr="3FE5A835" w:rsidR="0CE2B4F8">
        <w:rPr>
          <w:rFonts w:ascii="Times New Roman" w:hAnsi="Times New Roman" w:eastAsia="Times New Roman" w:cs="Times New Roman"/>
          <w:b w:val="0"/>
          <w:bCs w:val="0"/>
          <w:i w:val="0"/>
          <w:iCs w:val="0"/>
          <w:sz w:val="24"/>
          <w:szCs w:val="24"/>
        </w:rPr>
        <w:t xml:space="preserve"> of this country is German</w:t>
      </w:r>
      <w:r w:rsidRPr="3FE5A835" w:rsidR="0690C1DB">
        <w:rPr>
          <w:rFonts w:ascii="Times New Roman" w:hAnsi="Times New Roman" w:eastAsia="Times New Roman" w:cs="Times New Roman"/>
          <w:b w:val="0"/>
          <w:bCs w:val="0"/>
          <w:i w:val="0"/>
          <w:iCs w:val="0"/>
          <w:sz w:val="24"/>
          <w:szCs w:val="24"/>
        </w:rPr>
        <w:t>,</w:t>
      </w:r>
      <w:r w:rsidRPr="3FE5A835" w:rsidR="0CE2B4F8">
        <w:rPr>
          <w:rFonts w:ascii="Times New Roman" w:hAnsi="Times New Roman" w:eastAsia="Times New Roman" w:cs="Times New Roman"/>
          <w:b w:val="0"/>
          <w:bCs w:val="0"/>
          <w:i w:val="0"/>
          <w:iCs w:val="0"/>
          <w:sz w:val="24"/>
          <w:szCs w:val="24"/>
        </w:rPr>
        <w:t xml:space="preserve"> </w:t>
      </w:r>
      <w:r w:rsidRPr="3FE5A835" w:rsidR="0CE2B4F8">
        <w:rPr>
          <w:rFonts w:ascii="Times New Roman" w:hAnsi="Times New Roman" w:eastAsia="Times New Roman" w:cs="Times New Roman"/>
          <w:b w:val="0"/>
          <w:bCs w:val="0"/>
          <w:i w:val="0"/>
          <w:iCs w:val="0"/>
          <w:sz w:val="24"/>
          <w:szCs w:val="24"/>
        </w:rPr>
        <w:t xml:space="preserve">many Germans speak English, especially in the business world, having a very basic understanding of the German language could be advantage </w:t>
      </w:r>
      <w:r w:rsidRPr="3FE5A835" w:rsidR="0E70917D">
        <w:rPr>
          <w:rFonts w:ascii="Times New Roman" w:hAnsi="Times New Roman" w:eastAsia="Times New Roman" w:cs="Times New Roman"/>
          <w:b w:val="0"/>
          <w:bCs w:val="0"/>
          <w:i w:val="0"/>
          <w:iCs w:val="0"/>
          <w:sz w:val="24"/>
          <w:szCs w:val="24"/>
        </w:rPr>
        <w:t>of</w:t>
      </w:r>
      <w:r w:rsidRPr="3FE5A835" w:rsidR="0CE2B4F8">
        <w:rPr>
          <w:rFonts w:ascii="Times New Roman" w:hAnsi="Times New Roman" w:eastAsia="Times New Roman" w:cs="Times New Roman"/>
          <w:b w:val="0"/>
          <w:bCs w:val="0"/>
          <w:i w:val="0"/>
          <w:iCs w:val="0"/>
          <w:sz w:val="24"/>
          <w:szCs w:val="24"/>
        </w:rPr>
        <w:t xml:space="preserve"> communication</w:t>
      </w:r>
      <w:r w:rsidRPr="3FE5A835" w:rsidR="3584621E">
        <w:rPr>
          <w:rFonts w:ascii="Times New Roman" w:hAnsi="Times New Roman" w:eastAsia="Times New Roman" w:cs="Times New Roman"/>
          <w:b w:val="0"/>
          <w:bCs w:val="0"/>
          <w:i w:val="0"/>
          <w:iCs w:val="0"/>
          <w:sz w:val="24"/>
          <w:szCs w:val="24"/>
        </w:rPr>
        <w:t>. In terms of communication barriers, expanding into Germany could be a great opportunity for British businesses like British Petroleu</w:t>
      </w:r>
      <w:r w:rsidRPr="3FE5A835" w:rsidR="3A324ED6">
        <w:rPr>
          <w:rFonts w:ascii="Times New Roman" w:hAnsi="Times New Roman" w:eastAsia="Times New Roman" w:cs="Times New Roman"/>
          <w:b w:val="0"/>
          <w:bCs w:val="0"/>
          <w:i w:val="0"/>
          <w:iCs w:val="0"/>
          <w:sz w:val="24"/>
          <w:szCs w:val="24"/>
        </w:rPr>
        <w:t>m</w:t>
      </w:r>
      <w:r w:rsidRPr="3FE5A835" w:rsidR="3584621E">
        <w:rPr>
          <w:rFonts w:ascii="Times New Roman" w:hAnsi="Times New Roman" w:eastAsia="Times New Roman" w:cs="Times New Roman"/>
          <w:b w:val="0"/>
          <w:bCs w:val="0"/>
          <w:i w:val="0"/>
          <w:iCs w:val="0"/>
          <w:sz w:val="24"/>
          <w:szCs w:val="24"/>
        </w:rPr>
        <w:t>, but it comes with set of communication barriers.</w:t>
      </w:r>
      <w:r w:rsidRPr="3FE5A835" w:rsidR="45FEE81B">
        <w:rPr>
          <w:rFonts w:ascii="Times New Roman" w:hAnsi="Times New Roman" w:eastAsia="Times New Roman" w:cs="Times New Roman"/>
          <w:b w:val="0"/>
          <w:bCs w:val="0"/>
          <w:i w:val="0"/>
          <w:iCs w:val="0"/>
          <w:sz w:val="24"/>
          <w:szCs w:val="24"/>
        </w:rPr>
        <w:t xml:space="preserve"> </w:t>
      </w:r>
      <w:r w:rsidRPr="3FE5A835" w:rsidR="590C70D9">
        <w:rPr>
          <w:rFonts w:ascii="Times New Roman" w:hAnsi="Times New Roman" w:eastAsia="Times New Roman" w:cs="Times New Roman"/>
          <w:b w:val="0"/>
          <w:bCs w:val="0"/>
          <w:i w:val="0"/>
          <w:iCs w:val="0"/>
          <w:sz w:val="24"/>
          <w:szCs w:val="24"/>
        </w:rPr>
        <w:t xml:space="preserve">The </w:t>
      </w:r>
      <w:r w:rsidRPr="3FE5A835" w:rsidR="0CE2B4F8">
        <w:rPr>
          <w:rFonts w:ascii="Times New Roman" w:hAnsi="Times New Roman" w:eastAsia="Times New Roman" w:cs="Times New Roman"/>
          <w:b w:val="0"/>
          <w:bCs w:val="0"/>
          <w:i w:val="0"/>
          <w:iCs w:val="0"/>
          <w:sz w:val="24"/>
          <w:szCs w:val="24"/>
        </w:rPr>
        <w:t>German</w:t>
      </w:r>
      <w:r w:rsidRPr="3FE5A835" w:rsidR="62560DF7">
        <w:rPr>
          <w:rFonts w:ascii="Times New Roman" w:hAnsi="Times New Roman" w:eastAsia="Times New Roman" w:cs="Times New Roman"/>
          <w:b w:val="0"/>
          <w:bCs w:val="0"/>
          <w:i w:val="0"/>
          <w:iCs w:val="0"/>
          <w:sz w:val="24"/>
          <w:szCs w:val="24"/>
        </w:rPr>
        <w:t xml:space="preserve"> society is</w:t>
      </w:r>
      <w:r w:rsidRPr="3FE5A835" w:rsidR="1678BA33">
        <w:rPr>
          <w:rFonts w:ascii="Times New Roman" w:hAnsi="Times New Roman" w:eastAsia="Times New Roman" w:cs="Times New Roman"/>
          <w:b w:val="0"/>
          <w:bCs w:val="0"/>
          <w:i w:val="0"/>
          <w:iCs w:val="0"/>
          <w:sz w:val="24"/>
          <w:szCs w:val="24"/>
        </w:rPr>
        <w:t xml:space="preserve"> </w:t>
      </w:r>
      <w:r w:rsidRPr="3FE5A835" w:rsidR="1678BA33">
        <w:rPr>
          <w:rFonts w:ascii="Times New Roman" w:hAnsi="Times New Roman" w:eastAsia="Times New Roman" w:cs="Times New Roman"/>
          <w:b w:val="0"/>
          <w:bCs w:val="0"/>
          <w:i w:val="0"/>
          <w:iCs w:val="0"/>
          <w:sz w:val="24"/>
          <w:szCs w:val="24"/>
        </w:rPr>
        <w:t xml:space="preserve">direct and honest communications, </w:t>
      </w:r>
      <w:r w:rsidRPr="3FE5A835" w:rsidR="6C0343D3">
        <w:rPr>
          <w:rFonts w:ascii="Times New Roman" w:hAnsi="Times New Roman" w:eastAsia="Times New Roman" w:cs="Times New Roman"/>
          <w:b w:val="0"/>
          <w:bCs w:val="0"/>
          <w:i w:val="0"/>
          <w:iCs w:val="0"/>
          <w:sz w:val="24"/>
          <w:szCs w:val="24"/>
        </w:rPr>
        <w:t>they be driven by competition, achievement an</w:t>
      </w:r>
      <w:r w:rsidRPr="3FE5A835" w:rsidR="1EDDA579">
        <w:rPr>
          <w:rFonts w:ascii="Times New Roman" w:hAnsi="Times New Roman" w:eastAsia="Times New Roman" w:cs="Times New Roman"/>
          <w:b w:val="0"/>
          <w:bCs w:val="0"/>
          <w:i w:val="0"/>
          <w:iCs w:val="0"/>
          <w:sz w:val="24"/>
          <w:szCs w:val="24"/>
        </w:rPr>
        <w:t>d</w:t>
      </w:r>
      <w:r w:rsidRPr="3FE5A835" w:rsidR="6C0343D3">
        <w:rPr>
          <w:rFonts w:ascii="Times New Roman" w:hAnsi="Times New Roman" w:eastAsia="Times New Roman" w:cs="Times New Roman"/>
          <w:b w:val="0"/>
          <w:bCs w:val="0"/>
          <w:i w:val="0"/>
          <w:iCs w:val="0"/>
          <w:sz w:val="24"/>
          <w:szCs w:val="24"/>
        </w:rPr>
        <w:t xml:space="preserve"> success, </w:t>
      </w:r>
      <w:r w:rsidRPr="3FE5A835" w:rsidR="7788CCE6">
        <w:rPr>
          <w:rFonts w:ascii="Times New Roman" w:hAnsi="Times New Roman" w:eastAsia="Times New Roman" w:cs="Times New Roman"/>
          <w:b w:val="0"/>
          <w:bCs w:val="0"/>
          <w:i w:val="0"/>
          <w:iCs w:val="0"/>
          <w:sz w:val="24"/>
          <w:szCs w:val="24"/>
        </w:rPr>
        <w:t>try to avoid uncertainty by strongly relying on expertise</w:t>
      </w:r>
      <w:r w:rsidRPr="3FE5A835" w:rsidR="0CE2B4F8">
        <w:rPr>
          <w:rFonts w:ascii="Times New Roman" w:hAnsi="Times New Roman" w:eastAsia="Times New Roman" w:cs="Times New Roman"/>
          <w:sz w:val="24"/>
          <w:szCs w:val="24"/>
        </w:rPr>
        <w:t xml:space="preserve"> for business</w:t>
      </w:r>
      <w:r w:rsidRPr="3FE5A835" w:rsidR="5CC6F7EA">
        <w:rPr>
          <w:rFonts w:ascii="Times New Roman" w:hAnsi="Times New Roman" w:eastAsia="Times New Roman" w:cs="Times New Roman"/>
          <w:sz w:val="24"/>
          <w:szCs w:val="24"/>
        </w:rPr>
        <w:t>, low score on Indulgence</w:t>
      </w:r>
      <w:r w:rsidRPr="3FE5A835" w:rsidR="4C8A01AE">
        <w:rPr>
          <w:rFonts w:ascii="Times New Roman" w:hAnsi="Times New Roman" w:eastAsia="Times New Roman" w:cs="Times New Roman"/>
          <w:sz w:val="24"/>
          <w:szCs w:val="24"/>
        </w:rPr>
        <w:t xml:space="preserve">, leaning to cynicism and pessimism </w:t>
      </w:r>
      <w:r w:rsidRPr="3FE5A835" w:rsidR="2B3BB81B">
        <w:rPr>
          <w:rFonts w:ascii="Times New Roman" w:hAnsi="Times New Roman" w:eastAsia="Times New Roman" w:cs="Times New Roman"/>
          <w:sz w:val="24"/>
          <w:szCs w:val="24"/>
        </w:rPr>
        <w:t>(Hofstede insights, 2023)</w:t>
      </w:r>
      <w:r w:rsidRPr="3FE5A835" w:rsidR="0CE2B4F8">
        <w:rPr>
          <w:rFonts w:ascii="Times New Roman" w:hAnsi="Times New Roman" w:eastAsia="Times New Roman" w:cs="Times New Roman"/>
          <w:sz w:val="24"/>
          <w:szCs w:val="24"/>
        </w:rPr>
        <w:t xml:space="preserve">. However, it is very important to be aware of </w:t>
      </w:r>
      <w:r w:rsidRPr="3FE5A835" w:rsidR="464E6D5D">
        <w:rPr>
          <w:rFonts w:ascii="Times New Roman" w:hAnsi="Times New Roman" w:eastAsia="Times New Roman" w:cs="Times New Roman"/>
          <w:sz w:val="24"/>
          <w:szCs w:val="24"/>
        </w:rPr>
        <w:t>competitive tax</w:t>
      </w:r>
      <w:r w:rsidRPr="3FE5A835" w:rsidR="0CE2B4F8">
        <w:rPr>
          <w:rFonts w:ascii="Times New Roman" w:hAnsi="Times New Roman" w:eastAsia="Times New Roman" w:cs="Times New Roman"/>
          <w:sz w:val="24"/>
          <w:szCs w:val="24"/>
        </w:rPr>
        <w:t>, strict regulatory environment,</w:t>
      </w:r>
      <w:r w:rsidRPr="3FE5A835" w:rsidR="70A86FAA">
        <w:rPr>
          <w:rFonts w:ascii="Times New Roman" w:hAnsi="Times New Roman" w:eastAsia="Times New Roman" w:cs="Times New Roman"/>
          <w:sz w:val="24"/>
          <w:szCs w:val="24"/>
        </w:rPr>
        <w:t xml:space="preserve"> investment incentives and a secure,</w:t>
      </w:r>
      <w:r w:rsidRPr="3FE5A835" w:rsidR="0CE2B4F8">
        <w:rPr>
          <w:rFonts w:ascii="Times New Roman" w:hAnsi="Times New Roman" w:eastAsia="Times New Roman" w:cs="Times New Roman"/>
          <w:sz w:val="24"/>
          <w:szCs w:val="24"/>
        </w:rPr>
        <w:t xml:space="preserve"> and labor laws</w:t>
      </w:r>
      <w:r w:rsidRPr="3FE5A835" w:rsidR="7DDF10E2">
        <w:rPr>
          <w:rFonts w:ascii="Times New Roman" w:hAnsi="Times New Roman" w:eastAsia="Times New Roman" w:cs="Times New Roman"/>
          <w:sz w:val="24"/>
          <w:szCs w:val="24"/>
        </w:rPr>
        <w:t xml:space="preserve"> (Gov.UK, 2023)</w:t>
      </w:r>
      <w:r w:rsidRPr="3FE5A835" w:rsidR="0CE2B4F8">
        <w:rPr>
          <w:rFonts w:ascii="Times New Roman" w:hAnsi="Times New Roman" w:eastAsia="Times New Roman" w:cs="Times New Roman"/>
          <w:sz w:val="24"/>
          <w:szCs w:val="24"/>
        </w:rPr>
        <w:t>. In addition, the impact of Brexit on the operations of BP in Germany should be considered, especially rega</w:t>
      </w:r>
      <w:r w:rsidRPr="3FE5A835" w:rsidR="0CE2B4F8">
        <w:rPr>
          <w:rFonts w:ascii="Times New Roman" w:hAnsi="Times New Roman" w:eastAsia="Times New Roman" w:cs="Times New Roman"/>
          <w:sz w:val="24"/>
          <w:szCs w:val="24"/>
        </w:rPr>
        <w:t>rding trade as well as labor movement (</w:t>
      </w:r>
      <w:r w:rsidRPr="3FE5A835" w:rsidR="0CE2B4F8">
        <w:rPr>
          <w:rFonts w:ascii="Times New Roman" w:hAnsi="Times New Roman" w:eastAsia="Times New Roman" w:cs="Times New Roman"/>
          <w:color w:val="222222"/>
          <w:sz w:val="24"/>
          <w:szCs w:val="24"/>
          <w:highlight w:val="white"/>
        </w:rPr>
        <w:t>Koponen</w:t>
      </w:r>
      <w:r w:rsidRPr="3FE5A835" w:rsidR="0CE2B4F8">
        <w:rPr>
          <w:rFonts w:ascii="Times New Roman" w:hAnsi="Times New Roman" w:eastAsia="Times New Roman" w:cs="Times New Roman"/>
          <w:color w:val="222222"/>
          <w:sz w:val="24"/>
          <w:szCs w:val="24"/>
          <w:highlight w:val="white"/>
        </w:rPr>
        <w:t>, 2019)</w:t>
      </w:r>
      <w:r w:rsidRPr="3FE5A835" w:rsidR="0CE2B4F8">
        <w:rPr>
          <w:rFonts w:ascii="Times New Roman" w:hAnsi="Times New Roman" w:eastAsia="Times New Roman" w:cs="Times New Roman"/>
          <w:sz w:val="24"/>
          <w:szCs w:val="24"/>
        </w:rPr>
        <w:t xml:space="preserve">. In </w:t>
      </w:r>
      <w:r w:rsidRPr="3FE5A835" w:rsidR="0CE2B4F8">
        <w:rPr>
          <w:rFonts w:ascii="Times New Roman" w:hAnsi="Times New Roman" w:eastAsia="Times New Roman" w:cs="Times New Roman"/>
          <w:b w:val="0"/>
          <w:bCs w:val="0"/>
          <w:i w:val="0"/>
          <w:iCs w:val="0"/>
          <w:sz w:val="24"/>
          <w:szCs w:val="24"/>
        </w:rPr>
        <w:t xml:space="preserve">the </w:t>
      </w:r>
      <w:r w:rsidRPr="3FE5A835" w:rsidR="4C0F8CDD">
        <w:rPr>
          <w:rFonts w:ascii="Times New Roman" w:hAnsi="Times New Roman" w:eastAsia="Times New Roman" w:cs="Times New Roman"/>
          <w:b w:val="0"/>
          <w:bCs w:val="0"/>
          <w:i w:val="0"/>
          <w:iCs w:val="0"/>
          <w:sz w:val="24"/>
          <w:szCs w:val="24"/>
        </w:rPr>
        <w:t>Labor</w:t>
      </w:r>
      <w:r w:rsidRPr="3FE5A835" w:rsidR="0CE2B4F8">
        <w:rPr>
          <w:rFonts w:ascii="Times New Roman" w:hAnsi="Times New Roman" w:eastAsia="Times New Roman" w:cs="Times New Roman"/>
          <w:b w:val="0"/>
          <w:bCs w:val="0"/>
          <w:i w:val="0"/>
          <w:iCs w:val="0"/>
          <w:sz w:val="24"/>
          <w:szCs w:val="24"/>
        </w:rPr>
        <w:t xml:space="preserve"> workforce context</w:t>
      </w:r>
      <w:r w:rsidRPr="3FE5A835" w:rsidR="0CE2B4F8">
        <w:rPr>
          <w:rFonts w:ascii="Times New Roman" w:hAnsi="Times New Roman" w:eastAsia="Times New Roman" w:cs="Times New Roman"/>
          <w:b w:val="0"/>
          <w:bCs w:val="0"/>
          <w:i w:val="0"/>
          <w:iCs w:val="0"/>
          <w:sz w:val="24"/>
          <w:szCs w:val="24"/>
        </w:rPr>
        <w:t xml:space="preserve">, Germany has a very highly skilled as well as diverse workforce. It mainly boasts one of the lowest unemployment rates in the EU, standing at </w:t>
      </w:r>
      <w:r w:rsidRPr="3FE5A835" w:rsidR="4123B54A">
        <w:rPr>
          <w:rFonts w:ascii="Times New Roman" w:hAnsi="Times New Roman" w:eastAsia="Times New Roman" w:cs="Times New Roman"/>
          <w:b w:val="0"/>
          <w:bCs w:val="0"/>
          <w:i w:val="0"/>
          <w:iCs w:val="0"/>
          <w:sz w:val="24"/>
          <w:szCs w:val="24"/>
        </w:rPr>
        <w:t>2.99</w:t>
      </w:r>
      <w:r w:rsidRPr="3FE5A835" w:rsidR="0CE2B4F8">
        <w:rPr>
          <w:rFonts w:ascii="Times New Roman" w:hAnsi="Times New Roman" w:eastAsia="Times New Roman" w:cs="Times New Roman"/>
          <w:b w:val="0"/>
          <w:bCs w:val="0"/>
          <w:i w:val="0"/>
          <w:iCs w:val="0"/>
          <w:sz w:val="24"/>
          <w:szCs w:val="24"/>
        </w:rPr>
        <w:t xml:space="preserve">% in recent data. The </w:t>
      </w:r>
      <w:r w:rsidRPr="3FE5A835" w:rsidR="0CE2B4F8">
        <w:rPr>
          <w:rFonts w:ascii="Times New Roman" w:hAnsi="Times New Roman" w:eastAsia="Times New Roman" w:cs="Times New Roman"/>
          <w:sz w:val="24"/>
          <w:szCs w:val="24"/>
        </w:rPr>
        <w:t>values of the country are technical expertise as well as a strong vocational education system.</w:t>
      </w:r>
      <w:r w:rsidRPr="3FE5A835" w:rsidR="188E091E">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In terms of </w:t>
      </w:r>
      <w:r w:rsidRPr="3FE5A835" w:rsidR="0CE2B4F8">
        <w:rPr>
          <w:rFonts w:ascii="Times New Roman" w:hAnsi="Times New Roman" w:eastAsia="Times New Roman" w:cs="Times New Roman"/>
          <w:b w:val="0"/>
          <w:bCs w:val="0"/>
          <w:i w:val="0"/>
          <w:iCs w:val="0"/>
          <w:sz w:val="24"/>
          <w:szCs w:val="24"/>
        </w:rPr>
        <w:t>cultural differences</w:t>
      </w:r>
      <w:r w:rsidRPr="3FE5A835" w:rsidR="0CE2B4F8">
        <w:rPr>
          <w:rFonts w:ascii="Times New Roman" w:hAnsi="Times New Roman" w:eastAsia="Times New Roman" w:cs="Times New Roman"/>
          <w:b w:val="0"/>
          <w:bCs w:val="0"/>
          <w:i w:val="0"/>
          <w:iCs w:val="0"/>
          <w:sz w:val="24"/>
          <w:szCs w:val="24"/>
        </w:rPr>
        <w:t>, BP mainly needs to consider the insights pr</w:t>
      </w:r>
      <w:r w:rsidRPr="3FE5A835" w:rsidR="0CE2B4F8">
        <w:rPr>
          <w:rFonts w:ascii="Times New Roman" w:hAnsi="Times New Roman" w:eastAsia="Times New Roman" w:cs="Times New Roman"/>
          <w:sz w:val="24"/>
          <w:szCs w:val="24"/>
        </w:rPr>
        <w:t xml:space="preserve">ovided by the cultural dimensions of Hofstede, which are used to analyze national cultures. Germany mainly scores high on the dimension of Uncertainty Avoidance, indicating a preference for structured, rule-based environments </w:t>
      </w:r>
      <w:r w:rsidRPr="3FE5A835" w:rsidR="0CE2B4F8">
        <w:rPr>
          <w:rFonts w:ascii="Times New Roman" w:hAnsi="Times New Roman" w:eastAsia="Times New Roman" w:cs="Times New Roman"/>
          <w:sz w:val="24"/>
          <w:szCs w:val="24"/>
        </w:rPr>
        <w:t>(</w:t>
      </w:r>
      <w:r w:rsidRPr="3FE5A835" w:rsidR="4942F1CC">
        <w:rPr>
          <w:rFonts w:ascii="Times New Roman" w:hAnsi="Times New Roman" w:eastAsia="Times New Roman" w:cs="Times New Roman"/>
          <w:sz w:val="24"/>
          <w:szCs w:val="24"/>
        </w:rPr>
        <w:t>Hofstede insights, 2023</w:t>
      </w:r>
      <w:r w:rsidRPr="3FE5A835" w:rsidR="0CE2B4F8">
        <w:rPr>
          <w:rFonts w:ascii="Times New Roman" w:hAnsi="Times New Roman" w:eastAsia="Times New Roman" w:cs="Times New Roman"/>
          <w:color w:val="222222"/>
          <w:sz w:val="24"/>
          <w:szCs w:val="24"/>
          <w:highlight w:val="white"/>
        </w:rPr>
        <w:t>)</w:t>
      </w:r>
      <w:r w:rsidRPr="3FE5A835" w:rsidR="0CE2B4F8">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This could also influence business decisions as well as the need for clear contracts and agreements. Germany also scores high on Individualism, which means </w:t>
      </w:r>
      <w:r w:rsidRPr="3FE5A835" w:rsidR="3B7B09A2">
        <w:rPr>
          <w:rFonts w:ascii="Times New Roman" w:hAnsi="Times New Roman" w:eastAsia="Times New Roman" w:cs="Times New Roman"/>
          <w:sz w:val="24"/>
          <w:szCs w:val="24"/>
        </w:rPr>
        <w:t>strong</w:t>
      </w:r>
      <w:r w:rsidRPr="3FE5A835" w:rsidR="0CE2B4F8">
        <w:rPr>
          <w:rFonts w:ascii="Times New Roman" w:hAnsi="Times New Roman" w:eastAsia="Times New Roman" w:cs="Times New Roman"/>
          <w:sz w:val="24"/>
          <w:szCs w:val="24"/>
        </w:rPr>
        <w:t xml:space="preserve"> value </w:t>
      </w:r>
      <w:r w:rsidRPr="3FE5A835" w:rsidR="4DC71B01">
        <w:rPr>
          <w:rFonts w:ascii="Times New Roman" w:hAnsi="Times New Roman" w:eastAsia="Times New Roman" w:cs="Times New Roman"/>
          <w:sz w:val="24"/>
          <w:szCs w:val="24"/>
        </w:rPr>
        <w:t>in themselves,</w:t>
      </w:r>
      <w:r w:rsidRPr="3FE5A835" w:rsidR="0CE2B4F8">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independence</w:t>
      </w:r>
      <w:r w:rsidRPr="3FE5A835" w:rsidR="65F4F4C6">
        <w:rPr>
          <w:rFonts w:ascii="Times New Roman" w:hAnsi="Times New Roman" w:eastAsia="Times New Roman" w:cs="Times New Roman"/>
          <w:sz w:val="24"/>
          <w:szCs w:val="24"/>
        </w:rPr>
        <w:t xml:space="preserve"> and honest</w:t>
      </w:r>
      <w:r w:rsidRPr="3FE5A835" w:rsidR="0CE2B4F8">
        <w:rPr>
          <w:rFonts w:ascii="Times New Roman" w:hAnsi="Times New Roman" w:eastAsia="Times New Roman" w:cs="Times New Roman"/>
          <w:sz w:val="24"/>
          <w:szCs w:val="24"/>
        </w:rPr>
        <w:t>. However, collaboration and teamwork a</w:t>
      </w:r>
      <w:r w:rsidRPr="3FE5A835" w:rsidR="0CE2B4F8">
        <w:rPr>
          <w:rFonts w:ascii="Times New Roman" w:hAnsi="Times New Roman" w:eastAsia="Times New Roman" w:cs="Times New Roman"/>
          <w:sz w:val="24"/>
          <w:szCs w:val="24"/>
        </w:rPr>
        <w:t>re still highly regarded in the business environment.</w:t>
      </w:r>
    </w:p>
    <w:p w:rsidR="00285334" w:rsidRDefault="00691DF2" w14:paraId="0000000C" w14:textId="0578670E">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 xml:space="preserve">Furthermore, </w:t>
      </w:r>
      <w:r w:rsidRPr="3FE5A835" w:rsidR="0CE2B4F8">
        <w:rPr>
          <w:rFonts w:ascii="Times New Roman" w:hAnsi="Times New Roman" w:eastAsia="Times New Roman" w:cs="Times New Roman"/>
          <w:b w:val="0"/>
          <w:bCs w:val="0"/>
          <w:i w:val="0"/>
          <w:iCs w:val="0"/>
          <w:sz w:val="24"/>
          <w:szCs w:val="24"/>
        </w:rPr>
        <w:t xml:space="preserve">social contexts </w:t>
      </w:r>
      <w:r w:rsidRPr="3FE5A835" w:rsidR="0CE2B4F8">
        <w:rPr>
          <w:rFonts w:ascii="Times New Roman" w:hAnsi="Times New Roman" w:eastAsia="Times New Roman" w:cs="Times New Roman"/>
          <w:sz w:val="24"/>
          <w:szCs w:val="24"/>
        </w:rPr>
        <w:t>of Hungary, with a population of approximately 9.7 million, has a unique cultural heritage in the heart of Europe. The history of this country has inf</w:t>
      </w:r>
      <w:r w:rsidRPr="3FE5A835" w:rsidR="0CE2B4F8">
        <w:rPr>
          <w:rFonts w:ascii="Times New Roman" w:hAnsi="Times New Roman" w:eastAsia="Times New Roman" w:cs="Times New Roman"/>
          <w:sz w:val="24"/>
          <w:szCs w:val="24"/>
        </w:rPr>
        <w:t>luenced i</w:t>
      </w:r>
      <w:r w:rsidRPr="3FE5A835" w:rsidR="1C59DA1E">
        <w:rPr>
          <w:rFonts w:ascii="Times New Roman" w:hAnsi="Times New Roman" w:eastAsia="Times New Roman" w:cs="Times New Roman"/>
          <w:sz w:val="24"/>
          <w:szCs w:val="24"/>
        </w:rPr>
        <w:t>n</w:t>
      </w:r>
      <w:r w:rsidRPr="3FE5A835" w:rsidR="0CE2B4F8">
        <w:rPr>
          <w:rFonts w:ascii="Times New Roman" w:hAnsi="Times New Roman" w:eastAsia="Times New Roman" w:cs="Times New Roman"/>
          <w:sz w:val="24"/>
          <w:szCs w:val="24"/>
        </w:rPr>
        <w:t xml:space="preserve"> social fabric, highlighting a strong sense of identity as well as community. Hungarians place importance on family traditions and values.</w:t>
      </w:r>
      <w:r w:rsidRPr="3FE5A835" w:rsidR="0CE2B4F8">
        <w:rPr>
          <w:rFonts w:ascii="Times New Roman" w:hAnsi="Times New Roman" w:eastAsia="Times New Roman" w:cs="Times New Roman"/>
          <w:sz w:val="24"/>
          <w:szCs w:val="24"/>
        </w:rPr>
        <w:t xml:space="preserve"> The official language in Hungary is </w:t>
      </w:r>
      <w:r w:rsidRPr="3FE5A835" w:rsidR="1668B5F4">
        <w:rPr>
          <w:rFonts w:ascii="Times New Roman" w:hAnsi="Times New Roman" w:eastAsia="Times New Roman" w:cs="Times New Roman"/>
          <w:sz w:val="24"/>
          <w:szCs w:val="24"/>
        </w:rPr>
        <w:t>h</w:t>
      </w:r>
      <w:r w:rsidRPr="3FE5A835" w:rsidR="0CE2B4F8">
        <w:rPr>
          <w:rFonts w:ascii="Times New Roman" w:hAnsi="Times New Roman" w:eastAsia="Times New Roman" w:cs="Times New Roman"/>
          <w:sz w:val="24"/>
          <w:szCs w:val="24"/>
        </w:rPr>
        <w:t>ungarian</w:t>
      </w:r>
      <w:r w:rsidRPr="3FE5A835" w:rsidR="0CE2B4F8">
        <w:rPr>
          <w:rFonts w:ascii="Times New Roman" w:hAnsi="Times New Roman" w:eastAsia="Times New Roman" w:cs="Times New Roman"/>
          <w:sz w:val="24"/>
          <w:szCs w:val="24"/>
        </w:rPr>
        <w:t>. While English is used in business, esp</w:t>
      </w:r>
      <w:r w:rsidRPr="3FE5A835" w:rsidR="0CE2B4F8">
        <w:rPr>
          <w:rFonts w:ascii="Times New Roman" w:hAnsi="Times New Roman" w:eastAsia="Times New Roman" w:cs="Times New Roman"/>
          <w:sz w:val="24"/>
          <w:szCs w:val="24"/>
        </w:rPr>
        <w:t xml:space="preserve">ecially in larger cities, </w:t>
      </w:r>
      <w:r w:rsidRPr="3FE5A835" w:rsidR="08F11FB2">
        <w:rPr>
          <w:rFonts w:ascii="Times New Roman" w:hAnsi="Times New Roman" w:eastAsia="Times New Roman" w:cs="Times New Roman"/>
          <w:sz w:val="24"/>
          <w:szCs w:val="24"/>
        </w:rPr>
        <w:t>but not common in small cities</w:t>
      </w:r>
      <w:r w:rsidRPr="3FE5A835" w:rsidR="0CE2B4F8">
        <w:rPr>
          <w:rFonts w:ascii="Times New Roman" w:hAnsi="Times New Roman" w:eastAsia="Times New Roman" w:cs="Times New Roman"/>
          <w:sz w:val="24"/>
          <w:szCs w:val="24"/>
        </w:rPr>
        <w:t>. Hungary is generally considered a very stable business environment within the EU. However, various c</w:t>
      </w:r>
      <w:r w:rsidRPr="3FE5A835" w:rsidR="0CE2B4F8">
        <w:rPr>
          <w:rFonts w:ascii="Times New Roman" w:hAnsi="Times New Roman" w:eastAsia="Times New Roman" w:cs="Times New Roman"/>
          <w:sz w:val="24"/>
          <w:szCs w:val="24"/>
        </w:rPr>
        <w:t xml:space="preserve">ompanies are required to be more mindful of political changes as well as potential </w:t>
      </w:r>
      <w:r w:rsidRPr="3FE5A835" w:rsidR="40C10F6A">
        <w:rPr>
          <w:rFonts w:ascii="Times New Roman" w:hAnsi="Times New Roman" w:eastAsia="Times New Roman" w:cs="Times New Roman"/>
          <w:sz w:val="24"/>
          <w:szCs w:val="24"/>
        </w:rPr>
        <w:t>changes</w:t>
      </w:r>
      <w:r w:rsidRPr="3FE5A835" w:rsidR="0CE2B4F8">
        <w:rPr>
          <w:rFonts w:ascii="Times New Roman" w:hAnsi="Times New Roman" w:eastAsia="Times New Roman" w:cs="Times New Roman"/>
          <w:sz w:val="24"/>
          <w:szCs w:val="24"/>
        </w:rPr>
        <w:t xml:space="preserve"> in the regulatory framework. BP is also required to be aware of the economic dependency of Hungary on the automotive industry, which could also impact certain b</w:t>
      </w:r>
      <w:r w:rsidRPr="3FE5A835" w:rsidR="0CE2B4F8">
        <w:rPr>
          <w:rFonts w:ascii="Times New Roman" w:hAnsi="Times New Roman" w:eastAsia="Times New Roman" w:cs="Times New Roman"/>
          <w:sz w:val="24"/>
          <w:szCs w:val="24"/>
        </w:rPr>
        <w:t>usiness sectors.</w:t>
      </w:r>
      <w:r w:rsidRPr="3FE5A835" w:rsidR="4BA56F5B">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In the context of </w:t>
      </w:r>
      <w:r w:rsidRPr="3FE5A835" w:rsidR="0CE2B4F8">
        <w:rPr>
          <w:rFonts w:ascii="Times New Roman" w:hAnsi="Times New Roman" w:eastAsia="Times New Roman" w:cs="Times New Roman"/>
          <w:b w:val="0"/>
          <w:bCs w:val="0"/>
          <w:i w:val="0"/>
          <w:iCs w:val="0"/>
          <w:sz w:val="24"/>
          <w:szCs w:val="24"/>
        </w:rPr>
        <w:t>labor outlook</w:t>
      </w:r>
      <w:r w:rsidRPr="3FE5A835" w:rsidR="0CE2B4F8">
        <w:rPr>
          <w:rFonts w:ascii="Times New Roman" w:hAnsi="Times New Roman" w:eastAsia="Times New Roman" w:cs="Times New Roman"/>
          <w:b w:val="0"/>
          <w:bCs w:val="0"/>
          <w:i w:val="0"/>
          <w:iCs w:val="0"/>
          <w:sz w:val="24"/>
          <w:szCs w:val="24"/>
        </w:rPr>
        <w:t xml:space="preserve">, Hungary also offers a very skilled as well as adaptable workforce. It scores lower on the unemployment rate compared to the EU average, with approximately </w:t>
      </w:r>
      <w:r w:rsidRPr="3FE5A835" w:rsidR="3FDE69FA">
        <w:rPr>
          <w:rFonts w:ascii="Times New Roman" w:hAnsi="Times New Roman" w:eastAsia="Times New Roman" w:cs="Times New Roman"/>
          <w:b w:val="0"/>
          <w:bCs w:val="0"/>
          <w:i w:val="0"/>
          <w:iCs w:val="0"/>
          <w:sz w:val="24"/>
          <w:szCs w:val="24"/>
        </w:rPr>
        <w:t>3.42</w:t>
      </w:r>
      <w:r w:rsidRPr="3FE5A835" w:rsidR="0CE2B4F8">
        <w:rPr>
          <w:rFonts w:ascii="Times New Roman" w:hAnsi="Times New Roman" w:eastAsia="Times New Roman" w:cs="Times New Roman"/>
          <w:b w:val="0"/>
          <w:bCs w:val="0"/>
          <w:i w:val="0"/>
          <w:iCs w:val="0"/>
          <w:sz w:val="24"/>
          <w:szCs w:val="24"/>
        </w:rPr>
        <w:t>% in recent data</w:t>
      </w:r>
      <w:r w:rsidRPr="3FE5A835" w:rsidR="2F297FD9">
        <w:rPr>
          <w:rFonts w:ascii="Times New Roman" w:hAnsi="Times New Roman" w:eastAsia="Times New Roman" w:cs="Times New Roman"/>
          <w:b w:val="0"/>
          <w:bCs w:val="0"/>
          <w:i w:val="0"/>
          <w:iCs w:val="0"/>
          <w:sz w:val="24"/>
          <w:szCs w:val="24"/>
        </w:rPr>
        <w:t xml:space="preserve"> (Statista, 2023)</w:t>
      </w:r>
      <w:r w:rsidRPr="3FE5A835" w:rsidR="0CE2B4F8">
        <w:rPr>
          <w:rFonts w:ascii="Times New Roman" w:hAnsi="Times New Roman" w:eastAsia="Times New Roman" w:cs="Times New Roman"/>
          <w:b w:val="0"/>
          <w:bCs w:val="0"/>
          <w:i w:val="0"/>
          <w:iCs w:val="0"/>
          <w:sz w:val="24"/>
          <w:szCs w:val="24"/>
        </w:rPr>
        <w:t>. The country has a strong empha</w:t>
      </w:r>
      <w:r w:rsidRPr="3FE5A835" w:rsidR="0CE2B4F8">
        <w:rPr>
          <w:rFonts w:ascii="Times New Roman" w:hAnsi="Times New Roman" w:eastAsia="Times New Roman" w:cs="Times New Roman"/>
          <w:sz w:val="24"/>
          <w:szCs w:val="24"/>
        </w:rPr>
        <w:t xml:space="preserve">sis on technical education as well as vocational training, which could be an asset for businesses requiring specialized skills. Applying </w:t>
      </w:r>
      <w:r w:rsidRPr="3FE5A835" w:rsidR="0CE2B4F8">
        <w:rPr>
          <w:rFonts w:ascii="Times New Roman" w:hAnsi="Times New Roman" w:eastAsia="Times New Roman" w:cs="Times New Roman"/>
          <w:b w:val="0"/>
          <w:bCs w:val="0"/>
          <w:i w:val="0"/>
          <w:iCs w:val="0"/>
          <w:sz w:val="24"/>
          <w:szCs w:val="24"/>
        </w:rPr>
        <w:t>cultural dimensions</w:t>
      </w:r>
      <w:r w:rsidRPr="3FE5A835" w:rsidR="0D00B862">
        <w:rPr>
          <w:rFonts w:ascii="Times New Roman" w:hAnsi="Times New Roman" w:eastAsia="Times New Roman" w:cs="Times New Roman"/>
          <w:b w:val="0"/>
          <w:bCs w:val="0"/>
          <w:i w:val="0"/>
          <w:iCs w:val="0"/>
          <w:sz w:val="24"/>
          <w:szCs w:val="24"/>
        </w:rPr>
        <w:t>,</w:t>
      </w:r>
      <w:r w:rsidRPr="3FE5A835" w:rsidR="0CE2B4F8">
        <w:rPr>
          <w:rFonts w:ascii="Times New Roman" w:hAnsi="Times New Roman" w:eastAsia="Times New Roman" w:cs="Times New Roman"/>
          <w:b w:val="0"/>
          <w:bCs w:val="0"/>
          <w:i w:val="0"/>
          <w:iCs w:val="0"/>
          <w:sz w:val="24"/>
          <w:szCs w:val="24"/>
        </w:rPr>
        <w:t xml:space="preserve"> Hungary could help in revealing some unique traits. Hungary scores higher on Unc</w:t>
      </w:r>
      <w:r w:rsidRPr="3FE5A835" w:rsidR="0CE2B4F8">
        <w:rPr>
          <w:rFonts w:ascii="Times New Roman" w:hAnsi="Times New Roman" w:eastAsia="Times New Roman" w:cs="Times New Roman"/>
          <w:sz w:val="24"/>
          <w:szCs w:val="24"/>
        </w:rPr>
        <w:t>ertainty Avoidance, indicating a wider preference for clear structures and rules (</w:t>
      </w:r>
      <w:r w:rsidRPr="3FE5A835" w:rsidR="1F07B92C">
        <w:rPr>
          <w:rFonts w:ascii="Times New Roman" w:hAnsi="Times New Roman" w:eastAsia="Times New Roman" w:cs="Times New Roman"/>
          <w:sz w:val="24"/>
          <w:szCs w:val="24"/>
        </w:rPr>
        <w:t xml:space="preserve">Hofstede insights, 2023 </w:t>
      </w:r>
      <w:r w:rsidRPr="3FE5A835" w:rsidR="0CE2B4F8">
        <w:rPr>
          <w:rFonts w:ascii="Times New Roman" w:hAnsi="Times New Roman" w:eastAsia="Times New Roman" w:cs="Times New Roman"/>
          <w:color w:val="222222"/>
          <w:sz w:val="24"/>
          <w:szCs w:val="24"/>
          <w:highlight w:val="white"/>
        </w:rPr>
        <w:t>)</w:t>
      </w:r>
      <w:r w:rsidRPr="3FE5A835" w:rsidR="0CE2B4F8">
        <w:rPr>
          <w:rFonts w:ascii="Times New Roman" w:hAnsi="Times New Roman" w:eastAsia="Times New Roman" w:cs="Times New Roman"/>
          <w:sz w:val="24"/>
          <w:szCs w:val="24"/>
        </w:rPr>
        <w:t>.</w:t>
      </w:r>
      <w:r w:rsidRPr="3FE5A835" w:rsidR="3B994DBA">
        <w:rPr>
          <w:rFonts w:ascii="Times New Roman" w:hAnsi="Times New Roman" w:eastAsia="Times New Roman" w:cs="Times New Roman"/>
          <w:sz w:val="24"/>
          <w:szCs w:val="24"/>
        </w:rPr>
        <w:t xml:space="preserve"> Hungary </w:t>
      </w:r>
      <w:r w:rsidRPr="3FE5A835" w:rsidR="0A27E276">
        <w:rPr>
          <w:rFonts w:ascii="Times New Roman" w:hAnsi="Times New Roman" w:eastAsia="Times New Roman" w:cs="Times New Roman"/>
          <w:sz w:val="24"/>
          <w:szCs w:val="24"/>
        </w:rPr>
        <w:t>is</w:t>
      </w:r>
      <w:r w:rsidRPr="3FE5A835" w:rsidR="3B994DBA">
        <w:rPr>
          <w:rFonts w:ascii="Times New Roman" w:hAnsi="Times New Roman" w:eastAsia="Times New Roman" w:cs="Times New Roman"/>
          <w:sz w:val="24"/>
          <w:szCs w:val="24"/>
        </w:rPr>
        <w:t xml:space="preserve"> the highest</w:t>
      </w:r>
      <w:r w:rsidRPr="3FE5A835" w:rsidR="50BA2A64">
        <w:rPr>
          <w:rFonts w:ascii="Times New Roman" w:hAnsi="Times New Roman" w:eastAsia="Times New Roman" w:cs="Times New Roman"/>
          <w:sz w:val="24"/>
          <w:szCs w:val="24"/>
        </w:rPr>
        <w:t xml:space="preserve"> score on Motivation towards Achievement and Success to </w:t>
      </w:r>
      <w:r w:rsidRPr="3FE5A835" w:rsidR="039C22AE">
        <w:rPr>
          <w:rFonts w:ascii="Times New Roman" w:hAnsi="Times New Roman" w:eastAsia="Times New Roman" w:cs="Times New Roman"/>
          <w:sz w:val="24"/>
          <w:szCs w:val="24"/>
        </w:rPr>
        <w:t>compare Germany and United Kingdom.</w:t>
      </w:r>
      <w:r w:rsidRPr="3FE5A835" w:rsidR="3B994DBA">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 This could also be seen in business interactions where well-defined processes as  procedures are valued. Hungary scores a little lower on Individua</w:t>
      </w:r>
      <w:r w:rsidRPr="3FE5A835" w:rsidR="0CE2B4F8">
        <w:rPr>
          <w:rFonts w:ascii="Times New Roman" w:hAnsi="Times New Roman" w:eastAsia="Times New Roman" w:cs="Times New Roman"/>
          <w:sz w:val="24"/>
          <w:szCs w:val="24"/>
        </w:rPr>
        <w:t>lism compared to Germany, meaning that people in Hungary tend to value very strong relationships as well as community. This could also influence the way business is conducted, highlighting personal connections as well as trust in negotiations</w:t>
      </w:r>
      <w:r w:rsidRPr="3FE5A835" w:rsidR="415A6184">
        <w:rPr>
          <w:rFonts w:ascii="Times New Roman" w:hAnsi="Times New Roman" w:eastAsia="Times New Roman" w:cs="Times New Roman"/>
          <w:sz w:val="24"/>
          <w:szCs w:val="24"/>
        </w:rPr>
        <w:t>.</w:t>
      </w:r>
    </w:p>
    <w:p w:rsidR="00285334" w:rsidRDefault="00691DF2" w14:paraId="0000000E" w14:textId="2BF3F9A1">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b w:val="0"/>
          <w:bCs w:val="0"/>
          <w:i w:val="0"/>
          <w:iCs w:val="0"/>
          <w:sz w:val="24"/>
          <w:szCs w:val="24"/>
        </w:rPr>
        <w:t>German communication mainly tend to be</w:t>
      </w:r>
      <w:r w:rsidRPr="3FE5A835" w:rsidR="6093862F">
        <w:rPr>
          <w:rFonts w:ascii="Times New Roman" w:hAnsi="Times New Roman" w:eastAsia="Times New Roman" w:cs="Times New Roman"/>
          <w:b w:val="0"/>
          <w:bCs w:val="0"/>
          <w:i w:val="0"/>
          <w:iCs w:val="0"/>
          <w:sz w:val="24"/>
          <w:szCs w:val="24"/>
        </w:rPr>
        <w:t xml:space="preserve"> </w:t>
      </w:r>
      <w:r w:rsidRPr="3FE5A835" w:rsidR="0CE2B4F8">
        <w:rPr>
          <w:rFonts w:ascii="Times New Roman" w:hAnsi="Times New Roman" w:eastAsia="Times New Roman" w:cs="Times New Roman"/>
          <w:b w:val="0"/>
          <w:bCs w:val="0"/>
          <w:i w:val="0"/>
          <w:iCs w:val="0"/>
          <w:sz w:val="24"/>
          <w:szCs w:val="24"/>
        </w:rPr>
        <w:t xml:space="preserve">more direct </w:t>
      </w:r>
      <w:r w:rsidRPr="3FE5A835" w:rsidR="46E3CCDC">
        <w:rPr>
          <w:rFonts w:ascii="Times New Roman" w:hAnsi="Times New Roman" w:eastAsia="Times New Roman" w:cs="Times New Roman"/>
          <w:b w:val="0"/>
          <w:bCs w:val="0"/>
          <w:i w:val="0"/>
          <w:iCs w:val="0"/>
          <w:sz w:val="24"/>
          <w:szCs w:val="24"/>
        </w:rPr>
        <w:t xml:space="preserve">than </w:t>
      </w:r>
      <w:r w:rsidRPr="3FE5A835" w:rsidR="0CE2B4F8">
        <w:rPr>
          <w:rFonts w:ascii="Times New Roman" w:hAnsi="Times New Roman" w:eastAsia="Times New Roman" w:cs="Times New Roman"/>
          <w:b w:val="0"/>
          <w:bCs w:val="0"/>
          <w:i w:val="0"/>
          <w:iCs w:val="0"/>
          <w:sz w:val="24"/>
          <w:szCs w:val="24"/>
        </w:rPr>
        <w:t>compared to British communication</w:t>
      </w:r>
      <w:r w:rsidRPr="3FE5A835" w:rsidR="0CE2B4F8">
        <w:rPr>
          <w:rFonts w:ascii="Times New Roman" w:hAnsi="Times New Roman" w:eastAsia="Times New Roman" w:cs="Times New Roman"/>
          <w:sz w:val="24"/>
          <w:szCs w:val="24"/>
        </w:rPr>
        <w:t xml:space="preserve">. British </w:t>
      </w:r>
      <w:r w:rsidRPr="3FE5A835" w:rsidR="0CE2B4F8">
        <w:rPr>
          <w:rFonts w:ascii="Times New Roman" w:hAnsi="Times New Roman" w:eastAsia="Times New Roman" w:cs="Times New Roman"/>
          <w:sz w:val="24"/>
          <w:szCs w:val="24"/>
        </w:rPr>
        <w:t xml:space="preserve">employees might also need to adjust their communication style to provide </w:t>
      </w:r>
      <w:r w:rsidRPr="3FE5A835" w:rsidR="3D01A253">
        <w:rPr>
          <w:rFonts w:ascii="Times New Roman" w:hAnsi="Times New Roman" w:eastAsia="Times New Roman" w:cs="Times New Roman"/>
          <w:sz w:val="24"/>
          <w:szCs w:val="24"/>
        </w:rPr>
        <w:t>solid</w:t>
      </w:r>
      <w:r w:rsidRPr="3FE5A835" w:rsidR="0CE2B4F8">
        <w:rPr>
          <w:rFonts w:ascii="Times New Roman" w:hAnsi="Times New Roman" w:eastAsia="Times New Roman" w:cs="Times New Roman"/>
          <w:sz w:val="24"/>
          <w:szCs w:val="24"/>
        </w:rPr>
        <w:t xml:space="preserve"> and clear information without unnecessary </w:t>
      </w:r>
      <w:r w:rsidRPr="3FE5A835" w:rsidR="6E7E4F09">
        <w:rPr>
          <w:rFonts w:ascii="Times New Roman" w:hAnsi="Times New Roman" w:eastAsia="Times New Roman" w:cs="Times New Roman"/>
          <w:sz w:val="24"/>
          <w:szCs w:val="24"/>
        </w:rPr>
        <w:t>information</w:t>
      </w:r>
      <w:r w:rsidRPr="3FE5A835" w:rsidR="0CE2B4F8">
        <w:rPr>
          <w:rFonts w:ascii="Times New Roman" w:hAnsi="Times New Roman" w:eastAsia="Times New Roman" w:cs="Times New Roman"/>
          <w:sz w:val="24"/>
          <w:szCs w:val="24"/>
        </w:rPr>
        <w:t xml:space="preserve"> or pleasantries</w:t>
      </w:r>
      <w:r w:rsidRPr="3FE5A835" w:rsidR="7631669D">
        <w:rPr>
          <w:rFonts w:ascii="Times New Roman" w:hAnsi="Times New Roman" w:eastAsia="Times New Roman" w:cs="Times New Roman"/>
          <w:sz w:val="24"/>
          <w:szCs w:val="24"/>
        </w:rPr>
        <w:t>.</w:t>
      </w:r>
      <w:r w:rsidRPr="3FE5A835" w:rsidR="7EBD68E9">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b w:val="0"/>
          <w:bCs w:val="0"/>
          <w:i w:val="0"/>
          <w:iCs w:val="0"/>
          <w:sz w:val="24"/>
          <w:szCs w:val="24"/>
        </w:rPr>
        <w:t>Hierarchy</w:t>
      </w:r>
      <w:r w:rsidRPr="3FE5A835" w:rsidR="5C25FD8E">
        <w:rPr>
          <w:rFonts w:ascii="Times New Roman" w:hAnsi="Times New Roman" w:eastAsia="Times New Roman" w:cs="Times New Roman"/>
          <w:b w:val="0"/>
          <w:bCs w:val="0"/>
          <w:i w:val="0"/>
          <w:iCs w:val="0"/>
          <w:sz w:val="24"/>
          <w:szCs w:val="24"/>
        </w:rPr>
        <w:t xml:space="preserve"> structure</w:t>
      </w:r>
      <w:r w:rsidRPr="3FE5A835" w:rsidR="69323FA2">
        <w:rPr>
          <w:rFonts w:ascii="Times New Roman" w:hAnsi="Times New Roman" w:eastAsia="Times New Roman" w:cs="Times New Roman"/>
          <w:b w:val="0"/>
          <w:bCs w:val="0"/>
          <w:i w:val="0"/>
          <w:iCs w:val="0"/>
          <w:sz w:val="24"/>
          <w:szCs w:val="24"/>
        </w:rPr>
        <w:t>, d</w:t>
      </w:r>
      <w:r w:rsidRPr="3FE5A835" w:rsidR="0CE2B4F8">
        <w:rPr>
          <w:rFonts w:ascii="Times New Roman" w:hAnsi="Times New Roman" w:eastAsia="Times New Roman" w:cs="Times New Roman"/>
          <w:b w:val="0"/>
          <w:bCs w:val="0"/>
          <w:i w:val="0"/>
          <w:iCs w:val="0"/>
          <w:sz w:val="24"/>
          <w:szCs w:val="24"/>
        </w:rPr>
        <w:t>ecision-</w:t>
      </w:r>
      <w:r w:rsidRPr="3FE5A835" w:rsidR="7856C747">
        <w:rPr>
          <w:rFonts w:ascii="Times New Roman" w:hAnsi="Times New Roman" w:eastAsia="Times New Roman" w:cs="Times New Roman"/>
          <w:b w:val="0"/>
          <w:bCs w:val="0"/>
          <w:i w:val="0"/>
          <w:iCs w:val="0"/>
          <w:sz w:val="24"/>
          <w:szCs w:val="24"/>
        </w:rPr>
        <w:t>m</w:t>
      </w:r>
      <w:r w:rsidRPr="3FE5A835" w:rsidR="0CE2B4F8">
        <w:rPr>
          <w:rFonts w:ascii="Times New Roman" w:hAnsi="Times New Roman" w:eastAsia="Times New Roman" w:cs="Times New Roman"/>
          <w:b w:val="0"/>
          <w:bCs w:val="0"/>
          <w:i w:val="0"/>
          <w:iCs w:val="0"/>
          <w:sz w:val="24"/>
          <w:szCs w:val="24"/>
        </w:rPr>
        <w:t xml:space="preserve">aking </w:t>
      </w:r>
      <w:r w:rsidRPr="3FE5A835" w:rsidR="19939300">
        <w:rPr>
          <w:rFonts w:ascii="Times New Roman" w:hAnsi="Times New Roman" w:eastAsia="Times New Roman" w:cs="Times New Roman"/>
          <w:b w:val="0"/>
          <w:bCs w:val="0"/>
          <w:i w:val="0"/>
          <w:iCs w:val="0"/>
          <w:sz w:val="24"/>
          <w:szCs w:val="24"/>
        </w:rPr>
        <w:t>t</w:t>
      </w:r>
      <w:r w:rsidRPr="3FE5A835" w:rsidR="0CE2B4F8">
        <w:rPr>
          <w:rFonts w:ascii="Times New Roman" w:hAnsi="Times New Roman" w:eastAsia="Times New Roman" w:cs="Times New Roman"/>
          <w:b w:val="0"/>
          <w:bCs w:val="0"/>
          <w:i w:val="0"/>
          <w:iCs w:val="0"/>
          <w:sz w:val="24"/>
          <w:szCs w:val="24"/>
        </w:rPr>
        <w:t>he business culture of Ger</w:t>
      </w:r>
      <w:r w:rsidRPr="3FE5A835" w:rsidR="0CE2B4F8">
        <w:rPr>
          <w:rFonts w:ascii="Times New Roman" w:hAnsi="Times New Roman" w:eastAsia="Times New Roman" w:cs="Times New Roman"/>
          <w:sz w:val="24"/>
          <w:szCs w:val="24"/>
        </w:rPr>
        <w:t xml:space="preserve">many, </w:t>
      </w:r>
      <w:r w:rsidRPr="3FE5A835" w:rsidR="116C85E1">
        <w:rPr>
          <w:rFonts w:ascii="Times New Roman" w:hAnsi="Times New Roman" w:eastAsia="Times New Roman" w:cs="Times New Roman"/>
          <w:sz w:val="24"/>
          <w:szCs w:val="24"/>
        </w:rPr>
        <w:t xml:space="preserve">based on experience and qualifications more </w:t>
      </w:r>
      <w:r w:rsidRPr="3FE5A835" w:rsidR="0E7688AB">
        <w:rPr>
          <w:rFonts w:ascii="Times New Roman" w:hAnsi="Times New Roman" w:eastAsia="Times New Roman" w:cs="Times New Roman"/>
          <w:sz w:val="24"/>
          <w:szCs w:val="24"/>
        </w:rPr>
        <w:t xml:space="preserve">experienced and higher qualified employees are </w:t>
      </w:r>
      <w:r w:rsidRPr="3FE5A835" w:rsidR="6EFA9715">
        <w:rPr>
          <w:rFonts w:ascii="Times New Roman" w:hAnsi="Times New Roman" w:eastAsia="Times New Roman" w:cs="Times New Roman"/>
          <w:sz w:val="24"/>
          <w:szCs w:val="24"/>
        </w:rPr>
        <w:t>at the top</w:t>
      </w:r>
      <w:r w:rsidRPr="3FE5A835" w:rsidR="4353ECCD">
        <w:rPr>
          <w:rFonts w:ascii="Times New Roman" w:hAnsi="Times New Roman" w:eastAsia="Times New Roman" w:cs="Times New Roman"/>
          <w:sz w:val="24"/>
          <w:szCs w:val="24"/>
        </w:rPr>
        <w:t>,</w:t>
      </w:r>
      <w:r w:rsidRPr="3FE5A835" w:rsidR="0CE2B4F8">
        <w:rPr>
          <w:rFonts w:ascii="Times New Roman" w:hAnsi="Times New Roman" w:eastAsia="Times New Roman" w:cs="Times New Roman"/>
          <w:sz w:val="24"/>
          <w:szCs w:val="24"/>
        </w:rPr>
        <w:t xml:space="preserve"> decisions made at higher levels. British employees might also need to navigate this hierarchy when </w:t>
      </w:r>
      <w:r w:rsidRPr="3FE5A835" w:rsidR="5BEAFD83">
        <w:rPr>
          <w:rFonts w:ascii="Times New Roman" w:hAnsi="Times New Roman" w:eastAsia="Times New Roman" w:cs="Times New Roman"/>
          <w:sz w:val="24"/>
          <w:szCs w:val="24"/>
        </w:rPr>
        <w:t>mak</w:t>
      </w:r>
      <w:r w:rsidRPr="3FE5A835" w:rsidR="0CE2B4F8">
        <w:rPr>
          <w:rFonts w:ascii="Times New Roman" w:hAnsi="Times New Roman" w:eastAsia="Times New Roman" w:cs="Times New Roman"/>
          <w:sz w:val="24"/>
          <w:szCs w:val="24"/>
        </w:rPr>
        <w:t>ing decisions or approvals, which could slow down the decision-making process compared to what th</w:t>
      </w:r>
      <w:r w:rsidRPr="3FE5A835" w:rsidR="0CE2B4F8">
        <w:rPr>
          <w:rFonts w:ascii="Times New Roman" w:hAnsi="Times New Roman" w:eastAsia="Times New Roman" w:cs="Times New Roman"/>
          <w:sz w:val="24"/>
          <w:szCs w:val="24"/>
        </w:rPr>
        <w:t>ey are used to in the UK</w:t>
      </w:r>
      <w:r w:rsidRPr="3FE5A835" w:rsidR="0CE2B4F8">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Germans highly value punctuality</w:t>
      </w:r>
      <w:r w:rsidRPr="3FE5A835" w:rsidR="71F7B18D">
        <w:rPr>
          <w:rFonts w:ascii="Times New Roman" w:hAnsi="Times New Roman" w:eastAsia="Times New Roman" w:cs="Times New Roman"/>
          <w:sz w:val="24"/>
          <w:szCs w:val="24"/>
        </w:rPr>
        <w:t>,they</w:t>
      </w:r>
      <w:r w:rsidRPr="3FE5A835" w:rsidR="0CE2B4F8">
        <w:rPr>
          <w:rFonts w:ascii="Times New Roman" w:hAnsi="Times New Roman" w:eastAsia="Times New Roman" w:cs="Times New Roman"/>
          <w:sz w:val="24"/>
          <w:szCs w:val="24"/>
        </w:rPr>
        <w:t xml:space="preserve"> expect meetings and appointments to start on time. British employees are required to be extremely punctual to avoid negatively impacting re</w:t>
      </w:r>
      <w:r w:rsidRPr="3FE5A835" w:rsidR="0CE2B4F8">
        <w:rPr>
          <w:rFonts w:ascii="Times New Roman" w:hAnsi="Times New Roman" w:eastAsia="Times New Roman" w:cs="Times New Roman"/>
          <w:sz w:val="24"/>
          <w:szCs w:val="24"/>
        </w:rPr>
        <w:t xml:space="preserve">lationships as well as business transactions. Delays could be perceived as </w:t>
      </w:r>
      <w:r w:rsidRPr="3FE5A835" w:rsidR="5F9CB4BE">
        <w:rPr>
          <w:rFonts w:ascii="Times New Roman" w:hAnsi="Times New Roman" w:eastAsia="Times New Roman" w:cs="Times New Roman"/>
          <w:sz w:val="24"/>
          <w:szCs w:val="24"/>
        </w:rPr>
        <w:t>rud</w:t>
      </w:r>
      <w:r w:rsidRPr="3FE5A835" w:rsidR="3C937D6F">
        <w:rPr>
          <w:rFonts w:ascii="Times New Roman" w:hAnsi="Times New Roman" w:eastAsia="Times New Roman" w:cs="Times New Roman"/>
          <w:sz w:val="24"/>
          <w:szCs w:val="24"/>
        </w:rPr>
        <w:t>e</w:t>
      </w:r>
      <w:r w:rsidRPr="3FE5A835" w:rsidR="5F9CB4BE">
        <w:rPr>
          <w:rFonts w:ascii="Times New Roman" w:hAnsi="Times New Roman" w:eastAsia="Times New Roman" w:cs="Times New Roman"/>
          <w:sz w:val="24"/>
          <w:szCs w:val="24"/>
        </w:rPr>
        <w:t>ness</w:t>
      </w:r>
      <w:r w:rsidRPr="3FE5A835" w:rsidR="0CE2B4F8">
        <w:rPr>
          <w:rFonts w:ascii="Times New Roman" w:hAnsi="Times New Roman" w:eastAsia="Times New Roman" w:cs="Times New Roman"/>
          <w:sz w:val="24"/>
          <w:szCs w:val="24"/>
        </w:rPr>
        <w:t>.</w:t>
      </w:r>
    </w:p>
    <w:p w:rsidR="00285334" w:rsidRDefault="00691DF2" w14:paraId="0000000F" w14:textId="231D11F1">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 xml:space="preserve">On the other hand, </w:t>
      </w:r>
      <w:r w:rsidRPr="3FE5A835" w:rsidR="0CE2B4F8">
        <w:rPr>
          <w:rFonts w:ascii="Times New Roman" w:hAnsi="Times New Roman" w:eastAsia="Times New Roman" w:cs="Times New Roman"/>
          <w:b w:val="0"/>
          <w:bCs w:val="0"/>
          <w:i w:val="0"/>
          <w:iCs w:val="0"/>
          <w:sz w:val="24"/>
          <w:szCs w:val="24"/>
        </w:rPr>
        <w:t>Communication Barriers in Hungary</w:t>
      </w:r>
      <w:r w:rsidRPr="3FE5A835" w:rsidR="0CE2B4F8">
        <w:rPr>
          <w:rFonts w:ascii="Times New Roman" w:hAnsi="Times New Roman" w:eastAsia="Times New Roman" w:cs="Times New Roman"/>
          <w:b w:val="0"/>
          <w:bCs w:val="0"/>
          <w:i w:val="0"/>
          <w:iCs w:val="0"/>
          <w:sz w:val="24"/>
          <w:szCs w:val="24"/>
        </w:rPr>
        <w:t xml:space="preserve"> mainly presents its own unique set of communication barriers for British businesses. Underst</w:t>
      </w:r>
      <w:r w:rsidRPr="3FE5A835" w:rsidR="0CE2B4F8">
        <w:rPr>
          <w:rFonts w:ascii="Times New Roman" w:hAnsi="Times New Roman" w:eastAsia="Times New Roman" w:cs="Times New Roman"/>
          <w:sz w:val="24"/>
          <w:szCs w:val="24"/>
        </w:rPr>
        <w:t>anding all these challenges is very important for a smooth entry into the Hungarian market.</w:t>
      </w:r>
      <w:r w:rsidRPr="3FE5A835" w:rsidR="0CE2B4F8">
        <w:rPr>
          <w:rFonts w:ascii="Times New Roman" w:hAnsi="Times New Roman" w:eastAsia="Times New Roman" w:cs="Times New Roman"/>
          <w:sz w:val="24"/>
          <w:szCs w:val="24"/>
        </w:rPr>
        <w:t xml:space="preserve"> While English is used in busine</w:t>
      </w:r>
      <w:r w:rsidRPr="3FE5A835" w:rsidR="0CE2B4F8">
        <w:rPr>
          <w:rFonts w:ascii="Times New Roman" w:hAnsi="Times New Roman" w:eastAsia="Times New Roman" w:cs="Times New Roman"/>
          <w:sz w:val="24"/>
          <w:szCs w:val="24"/>
        </w:rPr>
        <w:t>ss, British employees might still encounter difficulties, especially when dealing with smaller businesses</w:t>
      </w:r>
      <w:r w:rsidRPr="3FE5A835" w:rsidR="209BCD14">
        <w:rPr>
          <w:rFonts w:ascii="Times New Roman" w:hAnsi="Times New Roman" w:eastAsia="Times New Roman" w:cs="Times New Roman"/>
          <w:sz w:val="24"/>
          <w:szCs w:val="24"/>
        </w:rPr>
        <w:t>,</w:t>
      </w:r>
      <w:r w:rsidRPr="3FE5A835" w:rsidR="0CE2B4F8">
        <w:rPr>
          <w:rFonts w:ascii="Times New Roman" w:hAnsi="Times New Roman" w:eastAsia="Times New Roman" w:cs="Times New Roman"/>
          <w:sz w:val="24"/>
          <w:szCs w:val="24"/>
        </w:rPr>
        <w:t xml:space="preserve"> older individuals. Learning basic Hungarian phrases as well as using a local translator could help bridge this gap. </w:t>
      </w:r>
      <w:r w:rsidRPr="3FE5A835" w:rsidR="0CE2B4F8">
        <w:rPr>
          <w:rFonts w:ascii="Times New Roman" w:hAnsi="Times New Roman" w:eastAsia="Times New Roman" w:cs="Times New Roman"/>
          <w:b w:val="0"/>
          <w:bCs w:val="0"/>
          <w:i w:val="0"/>
          <w:iCs w:val="0"/>
          <w:sz w:val="24"/>
          <w:szCs w:val="24"/>
        </w:rPr>
        <w:t>Personal Relationships</w:t>
      </w:r>
      <w:r w:rsidRPr="3FE5A835" w:rsidR="0CE2B4F8">
        <w:rPr>
          <w:rFonts w:ascii="Times New Roman" w:hAnsi="Times New Roman" w:eastAsia="Times New Roman" w:cs="Times New Roman"/>
          <w:b w:val="0"/>
          <w:bCs w:val="0"/>
          <w:i w:val="0"/>
          <w:iCs w:val="0"/>
          <w:sz w:val="24"/>
          <w:szCs w:val="24"/>
        </w:rPr>
        <w:t xml:space="preserve"> </w:t>
      </w:r>
      <w:r w:rsidRPr="3FE5A835" w:rsidR="0CE2B4F8">
        <w:rPr>
          <w:rFonts w:ascii="Times New Roman" w:hAnsi="Times New Roman" w:eastAsia="Times New Roman" w:cs="Times New Roman"/>
          <w:sz w:val="24"/>
          <w:szCs w:val="24"/>
        </w:rPr>
        <w:t>of Hungarian business culture mainly place a very strong emphasis on personal relationships a</w:t>
      </w:r>
      <w:r w:rsidRPr="3FE5A835" w:rsidR="7216B75E">
        <w:rPr>
          <w:rFonts w:ascii="Times New Roman" w:hAnsi="Times New Roman" w:eastAsia="Times New Roman" w:cs="Times New Roman"/>
          <w:sz w:val="24"/>
          <w:szCs w:val="24"/>
        </w:rPr>
        <w:t xml:space="preserve">nd </w:t>
      </w:r>
      <w:r w:rsidRPr="3FE5A835" w:rsidR="0CE2B4F8">
        <w:rPr>
          <w:rFonts w:ascii="Times New Roman" w:hAnsi="Times New Roman" w:eastAsia="Times New Roman" w:cs="Times New Roman"/>
          <w:sz w:val="24"/>
          <w:szCs w:val="24"/>
        </w:rPr>
        <w:t>trust</w:t>
      </w:r>
      <w:r w:rsidRPr="3FE5A835" w:rsidR="428C8D2B">
        <w:rPr>
          <w:rFonts w:ascii="Times New Roman" w:hAnsi="Times New Roman" w:eastAsia="Times New Roman" w:cs="Times New Roman"/>
          <w:sz w:val="24"/>
          <w:szCs w:val="24"/>
        </w:rPr>
        <w:t>, to b</w:t>
      </w:r>
      <w:r w:rsidRPr="3FE5A835" w:rsidR="0CE2B4F8">
        <w:rPr>
          <w:rFonts w:ascii="Times New Roman" w:hAnsi="Times New Roman" w:eastAsia="Times New Roman" w:cs="Times New Roman"/>
          <w:sz w:val="24"/>
          <w:szCs w:val="24"/>
        </w:rPr>
        <w:t>uild maintaining relationships is key to success. British employees might also find it necessary to invest time a</w:t>
      </w:r>
      <w:r w:rsidRPr="3FE5A835" w:rsidR="3D0DC869">
        <w:rPr>
          <w:rFonts w:ascii="Times New Roman" w:hAnsi="Times New Roman" w:eastAsia="Times New Roman" w:cs="Times New Roman"/>
          <w:sz w:val="24"/>
          <w:szCs w:val="24"/>
        </w:rPr>
        <w:t xml:space="preserve">nd </w:t>
      </w:r>
      <w:r w:rsidRPr="3FE5A835" w:rsidR="0CE2B4F8">
        <w:rPr>
          <w:rFonts w:ascii="Times New Roman" w:hAnsi="Times New Roman" w:eastAsia="Times New Roman" w:cs="Times New Roman"/>
          <w:sz w:val="24"/>
          <w:szCs w:val="24"/>
        </w:rPr>
        <w:t>effort i</w:t>
      </w:r>
      <w:r w:rsidRPr="3FE5A835" w:rsidR="0CE2B4F8">
        <w:rPr>
          <w:rFonts w:ascii="Times New Roman" w:hAnsi="Times New Roman" w:eastAsia="Times New Roman" w:cs="Times New Roman"/>
          <w:sz w:val="24"/>
          <w:szCs w:val="24"/>
        </w:rPr>
        <w:t xml:space="preserve">n getting to know their Hungarian </w:t>
      </w:r>
      <w:r w:rsidRPr="3FE5A835" w:rsidR="05CF4E3A">
        <w:rPr>
          <w:rFonts w:ascii="Times New Roman" w:hAnsi="Times New Roman" w:eastAsia="Times New Roman" w:cs="Times New Roman"/>
          <w:sz w:val="24"/>
          <w:szCs w:val="24"/>
        </w:rPr>
        <w:t>habit</w:t>
      </w:r>
      <w:r w:rsidRPr="3FE5A835" w:rsidR="0CE2B4F8">
        <w:rPr>
          <w:rFonts w:ascii="Times New Roman" w:hAnsi="Times New Roman" w:eastAsia="Times New Roman" w:cs="Times New Roman"/>
          <w:sz w:val="24"/>
          <w:szCs w:val="24"/>
        </w:rPr>
        <w:t>s and hence showing genuine interest in their personal lives.</w:t>
      </w:r>
    </w:p>
    <w:p w:rsidR="00285334" w:rsidRDefault="00691DF2" w14:paraId="00000011" w14:textId="4CE3D6BC">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b w:val="0"/>
          <w:bCs w:val="0"/>
          <w:i w:val="0"/>
          <w:iCs w:val="0"/>
          <w:sz w:val="24"/>
          <w:szCs w:val="24"/>
        </w:rPr>
        <w:t>The hierarchy and Decision-Making</w:t>
      </w:r>
      <w:r w:rsidRPr="3FE5A835" w:rsidR="0CE2B4F8">
        <w:rPr>
          <w:rFonts w:ascii="Times New Roman" w:hAnsi="Times New Roman" w:eastAsia="Times New Roman" w:cs="Times New Roman"/>
          <w:b w:val="0"/>
          <w:bCs w:val="0"/>
          <w:i w:val="0"/>
          <w:iCs w:val="0"/>
          <w:sz w:val="24"/>
          <w:szCs w:val="24"/>
        </w:rPr>
        <w:t xml:space="preserve"> of this country are similar to Germany, Hungary also tends to have a more hierarchical structure in their business.</w:t>
      </w:r>
      <w:r w:rsidRPr="3FE5A835" w:rsidR="0CE2B4F8">
        <w:rPr>
          <w:rFonts w:ascii="Times New Roman" w:hAnsi="Times New Roman" w:eastAsia="Times New Roman" w:cs="Times New Roman"/>
          <w:sz w:val="24"/>
          <w:szCs w:val="24"/>
        </w:rPr>
        <w:t xml:space="preserve"> Decision-making might also be centralized, and British employees might need to navigate this particular structure to get approvals or make progress. </w:t>
      </w:r>
      <w:r w:rsidRPr="3FE5A835" w:rsidR="0CE2B4F8">
        <w:rPr>
          <w:rFonts w:ascii="Times New Roman" w:hAnsi="Times New Roman" w:eastAsia="Times New Roman" w:cs="Times New Roman"/>
          <w:b w:val="0"/>
          <w:bCs w:val="0"/>
          <w:i w:val="0"/>
          <w:iCs w:val="0"/>
          <w:sz w:val="24"/>
          <w:szCs w:val="24"/>
        </w:rPr>
        <w:t>Indirect Communication</w:t>
      </w:r>
      <w:r w:rsidRPr="3FE5A835" w:rsidR="0CE2B4F8">
        <w:rPr>
          <w:rFonts w:ascii="Times New Roman" w:hAnsi="Times New Roman" w:eastAsia="Times New Roman" w:cs="Times New Roman"/>
          <w:b w:val="0"/>
          <w:bCs w:val="0"/>
          <w:i w:val="0"/>
          <w:iCs w:val="0"/>
          <w:sz w:val="24"/>
          <w:szCs w:val="24"/>
        </w:rPr>
        <w:t xml:space="preserve"> of Hungarians often also use indirect communication, relying on non-verbal cues as </w:t>
      </w:r>
      <w:r w:rsidRPr="3FE5A835" w:rsidR="0CE2B4F8">
        <w:rPr>
          <w:rFonts w:ascii="Times New Roman" w:hAnsi="Times New Roman" w:eastAsia="Times New Roman" w:cs="Times New Roman"/>
          <w:sz w:val="24"/>
          <w:szCs w:val="24"/>
        </w:rPr>
        <w:t>well as context to convey their message (</w:t>
      </w:r>
      <w:r w:rsidRPr="3FE5A835" w:rsidR="0CE2B4F8">
        <w:rPr>
          <w:rFonts w:ascii="Times New Roman" w:hAnsi="Times New Roman" w:eastAsia="Times New Roman" w:cs="Times New Roman"/>
          <w:color w:val="222222"/>
          <w:sz w:val="24"/>
          <w:szCs w:val="24"/>
          <w:highlight w:val="white"/>
        </w:rPr>
        <w:t>Ghauri</w:t>
      </w:r>
      <w:r w:rsidRPr="3FE5A835" w:rsidR="0CE2B4F8">
        <w:rPr>
          <w:rFonts w:ascii="Times New Roman" w:hAnsi="Times New Roman" w:eastAsia="Times New Roman" w:cs="Times New Roman"/>
          <w:color w:val="222222"/>
          <w:sz w:val="24"/>
          <w:szCs w:val="24"/>
          <w:highlight w:val="white"/>
        </w:rPr>
        <w:t xml:space="preserve"> </w:t>
      </w:r>
      <w:r w:rsidRPr="3FE5A835" w:rsidR="0CE2B4F8">
        <w:rPr>
          <w:rFonts w:ascii="Times New Roman" w:hAnsi="Times New Roman" w:eastAsia="Times New Roman" w:cs="Times New Roman"/>
          <w:i w:val="1"/>
          <w:iCs w:val="1"/>
          <w:color w:val="222222"/>
          <w:sz w:val="24"/>
          <w:szCs w:val="24"/>
          <w:highlight w:val="white"/>
        </w:rPr>
        <w:t xml:space="preserve">et al. </w:t>
      </w:r>
      <w:r w:rsidRPr="3FE5A835" w:rsidR="0CE2B4F8">
        <w:rPr>
          <w:rFonts w:ascii="Times New Roman" w:hAnsi="Times New Roman" w:eastAsia="Times New Roman" w:cs="Times New Roman"/>
          <w:color w:val="222222"/>
          <w:sz w:val="24"/>
          <w:szCs w:val="24"/>
          <w:highlight w:val="white"/>
        </w:rPr>
        <w:t>2021)</w:t>
      </w:r>
      <w:r w:rsidRPr="3FE5A835" w:rsidR="0CE2B4F8">
        <w:rPr>
          <w:rFonts w:ascii="Times New Roman" w:hAnsi="Times New Roman" w:eastAsia="Times New Roman" w:cs="Times New Roman"/>
          <w:sz w:val="24"/>
          <w:szCs w:val="24"/>
        </w:rPr>
        <w:t>. This could be challenging for British employees used to more direct communication.</w:t>
      </w:r>
      <w:r w:rsidRPr="3FE5A835" w:rsidR="184B616F">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Misunderstandings might also arise if non-verbal cues are not correctly interpreted.</w:t>
      </w:r>
      <w:r w:rsidRPr="3FE5A835" w:rsidR="16B09E9C">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Hungarian communication is often deeply rooted in history and cultural context. Understanding cultural references as well as Hungarian traditions could also enhance communication. British employees should be open to learning about Hungari</w:t>
      </w:r>
      <w:r w:rsidRPr="3FE5A835" w:rsidR="0CE2B4F8">
        <w:rPr>
          <w:rFonts w:ascii="Times New Roman" w:hAnsi="Times New Roman" w:eastAsia="Times New Roman" w:cs="Times New Roman"/>
          <w:sz w:val="24"/>
          <w:szCs w:val="24"/>
        </w:rPr>
        <w:t xml:space="preserve">an customs and be </w:t>
      </w:r>
      <w:r w:rsidRPr="3FE5A835" w:rsidR="569A5038">
        <w:rPr>
          <w:rFonts w:ascii="Times New Roman" w:hAnsi="Times New Roman" w:eastAsia="Times New Roman" w:cs="Times New Roman"/>
          <w:sz w:val="24"/>
          <w:szCs w:val="24"/>
        </w:rPr>
        <w:t xml:space="preserve">aware </w:t>
      </w:r>
      <w:r w:rsidRPr="3FE5A835" w:rsidR="0CE2B4F8">
        <w:rPr>
          <w:rFonts w:ascii="Times New Roman" w:hAnsi="Times New Roman" w:eastAsia="Times New Roman" w:cs="Times New Roman"/>
          <w:sz w:val="24"/>
          <w:szCs w:val="24"/>
        </w:rPr>
        <w:t>sensitive to cultural differences.</w:t>
      </w:r>
    </w:p>
    <w:p w:rsidR="00285334" w:rsidRDefault="00691DF2" w14:paraId="00000012" w14:textId="0B950798">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b w:val="0"/>
          <w:bCs w:val="0"/>
          <w:i w:val="0"/>
          <w:iCs w:val="0"/>
          <w:sz w:val="24"/>
          <w:szCs w:val="24"/>
        </w:rPr>
        <w:t>Recommendation on Country for Expansion</w:t>
      </w:r>
      <w:r w:rsidRPr="3FE5A835" w:rsidR="0CE2B4F8">
        <w:rPr>
          <w:rFonts w:ascii="Times New Roman" w:hAnsi="Times New Roman" w:eastAsia="Times New Roman" w:cs="Times New Roman"/>
          <w:b w:val="0"/>
          <w:bCs w:val="0"/>
          <w:i w:val="0"/>
          <w:iCs w:val="0"/>
          <w:sz w:val="24"/>
          <w:szCs w:val="24"/>
        </w:rPr>
        <w:t xml:space="preserve"> of both these countries </w:t>
      </w:r>
      <w:r w:rsidRPr="3FE5A835" w:rsidR="3CD9C3FA">
        <w:rPr>
          <w:rFonts w:ascii="Times New Roman" w:hAnsi="Times New Roman" w:eastAsia="Times New Roman" w:cs="Times New Roman"/>
          <w:b w:val="0"/>
          <w:bCs w:val="0"/>
          <w:i w:val="0"/>
          <w:iCs w:val="0"/>
          <w:sz w:val="24"/>
          <w:szCs w:val="24"/>
        </w:rPr>
        <w:t>a</w:t>
      </w:r>
      <w:r w:rsidRPr="3FE5A835" w:rsidR="0CE2B4F8">
        <w:rPr>
          <w:rFonts w:ascii="Times New Roman" w:hAnsi="Times New Roman" w:eastAsia="Times New Roman" w:cs="Times New Roman"/>
          <w:b w:val="0"/>
          <w:bCs w:val="0"/>
          <w:i w:val="0"/>
          <w:iCs w:val="0"/>
          <w:sz w:val="24"/>
          <w:szCs w:val="24"/>
        </w:rPr>
        <w:t>fter careful Germany and Hungary's evaluation as potential expansion destinations for British Petroleum, it is mainly recomm</w:t>
      </w:r>
      <w:r w:rsidRPr="3FE5A835" w:rsidR="0CE2B4F8">
        <w:rPr>
          <w:rFonts w:ascii="Times New Roman" w:hAnsi="Times New Roman" w:eastAsia="Times New Roman" w:cs="Times New Roman"/>
          <w:sz w:val="24"/>
          <w:szCs w:val="24"/>
        </w:rPr>
        <w:t>ended that BP is required to consider expanding into Germany. Several factors support this recommendation (</w:t>
      </w:r>
      <w:r w:rsidRPr="3FE5A835" w:rsidR="0CE2B4F8">
        <w:rPr>
          <w:rFonts w:ascii="Times New Roman" w:hAnsi="Times New Roman" w:eastAsia="Times New Roman" w:cs="Times New Roman"/>
          <w:color w:val="222222"/>
          <w:sz w:val="24"/>
          <w:szCs w:val="24"/>
          <w:highlight w:val="white"/>
        </w:rPr>
        <w:t xml:space="preserve">Shams </w:t>
      </w:r>
      <w:r w:rsidRPr="3FE5A835" w:rsidR="0CE2B4F8">
        <w:rPr>
          <w:rFonts w:ascii="Times New Roman" w:hAnsi="Times New Roman" w:eastAsia="Times New Roman" w:cs="Times New Roman"/>
          <w:i w:val="1"/>
          <w:iCs w:val="1"/>
          <w:color w:val="222222"/>
          <w:sz w:val="24"/>
          <w:szCs w:val="24"/>
          <w:highlight w:val="white"/>
        </w:rPr>
        <w:t xml:space="preserve">et al. </w:t>
      </w:r>
      <w:r w:rsidRPr="3FE5A835" w:rsidR="0CE2B4F8">
        <w:rPr>
          <w:rFonts w:ascii="Times New Roman" w:hAnsi="Times New Roman" w:eastAsia="Times New Roman" w:cs="Times New Roman"/>
          <w:color w:val="222222"/>
          <w:sz w:val="24"/>
          <w:szCs w:val="24"/>
          <w:highlight w:val="white"/>
        </w:rPr>
        <w:t>2020)</w:t>
      </w:r>
      <w:r w:rsidRPr="3FE5A835" w:rsidR="0CE2B4F8">
        <w:rPr>
          <w:rFonts w:ascii="Times New Roman" w:hAnsi="Times New Roman" w:eastAsia="Times New Roman" w:cs="Times New Roman"/>
          <w:sz w:val="24"/>
          <w:szCs w:val="24"/>
        </w:rPr>
        <w:t xml:space="preserve">. </w:t>
      </w:r>
      <w:r w:rsidRPr="3FE5A835" w:rsidR="6A881484">
        <w:rPr>
          <w:rFonts w:ascii="Times New Roman" w:hAnsi="Times New Roman" w:eastAsia="Times New Roman" w:cs="Times New Roman"/>
          <w:sz w:val="24"/>
          <w:szCs w:val="24"/>
        </w:rPr>
        <w:t>First of all,</w:t>
      </w:r>
      <w:r w:rsidRPr="3FE5A835" w:rsidR="3DBF3EBE">
        <w:rPr>
          <w:rFonts w:ascii="Times New Roman" w:hAnsi="Times New Roman" w:eastAsia="Times New Roman" w:cs="Times New Roman"/>
          <w:sz w:val="24"/>
          <w:szCs w:val="24"/>
        </w:rPr>
        <w:t xml:space="preserve"> </w:t>
      </w:r>
      <w:r w:rsidRPr="3FE5A835" w:rsidR="6A881484">
        <w:rPr>
          <w:rFonts w:ascii="Times New Roman" w:hAnsi="Times New Roman" w:eastAsia="Times New Roman" w:cs="Times New Roman"/>
          <w:sz w:val="24"/>
          <w:szCs w:val="24"/>
        </w:rPr>
        <w:t>m</w:t>
      </w:r>
      <w:r w:rsidRPr="3FE5A835" w:rsidR="0CE2B4F8">
        <w:rPr>
          <w:rFonts w:ascii="Times New Roman" w:hAnsi="Times New Roman" w:eastAsia="Times New Roman" w:cs="Times New Roman"/>
          <w:b w:val="0"/>
          <w:bCs w:val="0"/>
          <w:i w:val="0"/>
          <w:iCs w:val="0"/>
          <w:sz w:val="24"/>
          <w:szCs w:val="24"/>
        </w:rPr>
        <w:t xml:space="preserve">arket </w:t>
      </w:r>
      <w:r w:rsidRPr="3FE5A835" w:rsidR="10F0B3F4">
        <w:rPr>
          <w:rFonts w:ascii="Times New Roman" w:hAnsi="Times New Roman" w:eastAsia="Times New Roman" w:cs="Times New Roman"/>
          <w:b w:val="0"/>
          <w:bCs w:val="0"/>
          <w:i w:val="0"/>
          <w:iCs w:val="0"/>
          <w:sz w:val="24"/>
          <w:szCs w:val="24"/>
        </w:rPr>
        <w:t>s</w:t>
      </w:r>
      <w:r w:rsidRPr="3FE5A835" w:rsidR="0CE2B4F8">
        <w:rPr>
          <w:rFonts w:ascii="Times New Roman" w:hAnsi="Times New Roman" w:eastAsia="Times New Roman" w:cs="Times New Roman"/>
          <w:b w:val="0"/>
          <w:bCs w:val="0"/>
          <w:i w:val="0"/>
          <w:iCs w:val="0"/>
          <w:sz w:val="24"/>
          <w:szCs w:val="24"/>
        </w:rPr>
        <w:t xml:space="preserve">ize and </w:t>
      </w:r>
      <w:r w:rsidRPr="3FE5A835" w:rsidR="2113D5A5">
        <w:rPr>
          <w:rFonts w:ascii="Times New Roman" w:hAnsi="Times New Roman" w:eastAsia="Times New Roman" w:cs="Times New Roman"/>
          <w:b w:val="0"/>
          <w:bCs w:val="0"/>
          <w:i w:val="0"/>
          <w:iCs w:val="0"/>
          <w:sz w:val="24"/>
          <w:szCs w:val="24"/>
        </w:rPr>
        <w:t>s</w:t>
      </w:r>
      <w:r w:rsidRPr="3FE5A835" w:rsidR="0CE2B4F8">
        <w:rPr>
          <w:rFonts w:ascii="Times New Roman" w:hAnsi="Times New Roman" w:eastAsia="Times New Roman" w:cs="Times New Roman"/>
          <w:b w:val="0"/>
          <w:bCs w:val="0"/>
          <w:i w:val="0"/>
          <w:iCs w:val="0"/>
          <w:sz w:val="24"/>
          <w:szCs w:val="24"/>
        </w:rPr>
        <w:t>tability</w:t>
      </w:r>
      <w:r w:rsidRPr="3FE5A835" w:rsidR="0CE2B4F8">
        <w:rPr>
          <w:rFonts w:ascii="Times New Roman" w:hAnsi="Times New Roman" w:eastAsia="Times New Roman" w:cs="Times New Roman"/>
          <w:sz w:val="24"/>
          <w:szCs w:val="24"/>
        </w:rPr>
        <w:t xml:space="preserve"> Germany mainly the largest economy in Europe as well as offers a large and very stable market fo</w:t>
      </w:r>
      <w:r w:rsidRPr="3FE5A835" w:rsidR="0CE2B4F8">
        <w:rPr>
          <w:rFonts w:ascii="Times New Roman" w:hAnsi="Times New Roman" w:eastAsia="Times New Roman" w:cs="Times New Roman"/>
          <w:sz w:val="24"/>
          <w:szCs w:val="24"/>
        </w:rPr>
        <w:t xml:space="preserve">r the operations of BP. </w:t>
      </w:r>
      <w:r w:rsidRPr="3FE5A835" w:rsidR="759442F8">
        <w:rPr>
          <w:rFonts w:ascii="Times New Roman" w:hAnsi="Times New Roman" w:eastAsia="Times New Roman" w:cs="Times New Roman"/>
          <w:sz w:val="24"/>
          <w:szCs w:val="24"/>
        </w:rPr>
        <w:t>Has</w:t>
      </w:r>
      <w:r w:rsidRPr="3FE5A835" w:rsidR="0CE2B4F8">
        <w:rPr>
          <w:rFonts w:ascii="Times New Roman" w:hAnsi="Times New Roman" w:eastAsia="Times New Roman" w:cs="Times New Roman"/>
          <w:sz w:val="24"/>
          <w:szCs w:val="24"/>
        </w:rPr>
        <w:t xml:space="preserve"> strong industrial base as well as demand for energy products make it an attractive destination</w:t>
      </w:r>
      <w:r w:rsidRPr="3FE5A835" w:rsidR="6D0C4CFC">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The</w:t>
      </w:r>
      <w:r w:rsidRPr="3FE5A835" w:rsidR="0CE2B4F8">
        <w:rPr>
          <w:rFonts w:ascii="Times New Roman" w:hAnsi="Times New Roman" w:eastAsia="Times New Roman" w:cs="Times New Roman"/>
          <w:sz w:val="24"/>
          <w:szCs w:val="24"/>
        </w:rPr>
        <w:t xml:space="preserve"> economic strength of Germany provides a solid foundation for business gr</w:t>
      </w:r>
      <w:r w:rsidRPr="3FE5A835" w:rsidR="0CE2B4F8">
        <w:rPr>
          <w:rFonts w:ascii="Times New Roman" w:hAnsi="Times New Roman" w:eastAsia="Times New Roman" w:cs="Times New Roman"/>
          <w:sz w:val="24"/>
          <w:szCs w:val="24"/>
        </w:rPr>
        <w:t>owth</w:t>
      </w:r>
      <w:r w:rsidRPr="3FE5A835" w:rsidR="0CE2B4F8">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b w:val="0"/>
          <w:bCs w:val="0"/>
          <w:i w:val="0"/>
          <w:iCs w:val="0"/>
          <w:sz w:val="24"/>
          <w:szCs w:val="24"/>
        </w:rPr>
        <w:t>Skilled Workforce</w:t>
      </w:r>
      <w:r w:rsidRPr="3FE5A835" w:rsidR="0CE2B4F8">
        <w:rPr>
          <w:rFonts w:ascii="Times New Roman" w:hAnsi="Times New Roman" w:eastAsia="Times New Roman" w:cs="Times New Roman"/>
          <w:sz w:val="24"/>
          <w:szCs w:val="24"/>
        </w:rPr>
        <w:t xml:space="preserve"> of Germany also offers a very highly skilled as well as diverse workforce with a very strong emphasis on technical expertise. With an unemployment rate of around </w:t>
      </w:r>
      <w:r w:rsidRPr="3FE5A835" w:rsidR="6B7C06AD">
        <w:rPr>
          <w:rFonts w:ascii="Times New Roman" w:hAnsi="Times New Roman" w:eastAsia="Times New Roman" w:cs="Times New Roman"/>
          <w:sz w:val="24"/>
          <w:szCs w:val="24"/>
        </w:rPr>
        <w:t>2.99</w:t>
      </w:r>
      <w:r w:rsidRPr="3FE5A835" w:rsidR="0CE2B4F8">
        <w:rPr>
          <w:rFonts w:ascii="Times New Roman" w:hAnsi="Times New Roman" w:eastAsia="Times New Roman" w:cs="Times New Roman"/>
          <w:sz w:val="24"/>
          <w:szCs w:val="24"/>
        </w:rPr>
        <w:t>% in recent data, BP could also tap into a poo</w:t>
      </w:r>
      <w:r w:rsidRPr="3FE5A835" w:rsidR="0CE2B4F8">
        <w:rPr>
          <w:rFonts w:ascii="Times New Roman" w:hAnsi="Times New Roman" w:eastAsia="Times New Roman" w:cs="Times New Roman"/>
          <w:sz w:val="24"/>
          <w:szCs w:val="24"/>
        </w:rPr>
        <w:t xml:space="preserve">l of talent, making it much easier to find qualified employees. The </w:t>
      </w:r>
      <w:r w:rsidRPr="3FE5A835" w:rsidR="7A3FE86D">
        <w:rPr>
          <w:rFonts w:ascii="Times New Roman" w:hAnsi="Times New Roman" w:eastAsia="Times New Roman" w:cs="Times New Roman"/>
          <w:sz w:val="24"/>
          <w:szCs w:val="24"/>
        </w:rPr>
        <w:t>professional</w:t>
      </w:r>
      <w:r w:rsidRPr="3FE5A835" w:rsidR="0CE2B4F8">
        <w:rPr>
          <w:rFonts w:ascii="Times New Roman" w:hAnsi="Times New Roman" w:eastAsia="Times New Roman" w:cs="Times New Roman"/>
          <w:sz w:val="24"/>
          <w:szCs w:val="24"/>
        </w:rPr>
        <w:t xml:space="preserve"> education system as well as the commitment of Germany to technical education </w:t>
      </w:r>
      <w:r w:rsidRPr="3FE5A835" w:rsidR="5B8C66CA">
        <w:rPr>
          <w:rFonts w:ascii="Times New Roman" w:hAnsi="Times New Roman" w:eastAsia="Times New Roman" w:cs="Times New Roman"/>
          <w:sz w:val="24"/>
          <w:szCs w:val="24"/>
        </w:rPr>
        <w:t>settle</w:t>
      </w:r>
      <w:r w:rsidRPr="3FE5A835" w:rsidR="0CE2B4F8">
        <w:rPr>
          <w:rFonts w:ascii="Times New Roman" w:hAnsi="Times New Roman" w:eastAsia="Times New Roman" w:cs="Times New Roman"/>
          <w:sz w:val="24"/>
          <w:szCs w:val="24"/>
        </w:rPr>
        <w:t xml:space="preserve"> well with the business needs of BP. The central location of Germany in Europe provides strateg</w:t>
      </w:r>
      <w:r w:rsidRPr="3FE5A835" w:rsidR="0CE2B4F8">
        <w:rPr>
          <w:rFonts w:ascii="Times New Roman" w:hAnsi="Times New Roman" w:eastAsia="Times New Roman" w:cs="Times New Roman"/>
          <w:sz w:val="24"/>
          <w:szCs w:val="24"/>
        </w:rPr>
        <w:t xml:space="preserve">ic access to various European markets. This geographic advantage could also enhance the distribution network as well as supply chain operations of BP, allowing it to serve a very </w:t>
      </w:r>
      <w:r w:rsidRPr="3FE5A835" w:rsidR="5AC4A2C2">
        <w:rPr>
          <w:rFonts w:ascii="Times New Roman" w:hAnsi="Times New Roman" w:eastAsia="Times New Roman" w:cs="Times New Roman"/>
          <w:sz w:val="24"/>
          <w:szCs w:val="24"/>
        </w:rPr>
        <w:t>various</w:t>
      </w:r>
      <w:r w:rsidRPr="3FE5A835" w:rsidR="0CE2B4F8">
        <w:rPr>
          <w:rFonts w:ascii="Times New Roman" w:hAnsi="Times New Roman" w:eastAsia="Times New Roman" w:cs="Times New Roman"/>
          <w:sz w:val="24"/>
          <w:szCs w:val="24"/>
        </w:rPr>
        <w:t xml:space="preserve"> customer base.</w:t>
      </w:r>
    </w:p>
    <w:p w:rsidR="00285334" w:rsidRDefault="00691DF2" w14:paraId="00000013" w14:textId="034EB1D8">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While Germany is a favorable expansion choice for expa</w:t>
      </w:r>
      <w:r w:rsidRPr="3FE5A835" w:rsidR="0CE2B4F8">
        <w:rPr>
          <w:rFonts w:ascii="Times New Roman" w:hAnsi="Times New Roman" w:eastAsia="Times New Roman" w:cs="Times New Roman"/>
          <w:sz w:val="24"/>
          <w:szCs w:val="24"/>
        </w:rPr>
        <w:t xml:space="preserve">nsion, BP is also required to prepare strategies to overcome communication challenges, ensuring a very positive environment for everyone to succeed. </w:t>
      </w:r>
      <w:r w:rsidRPr="3FE5A835" w:rsidR="0CE2B4F8">
        <w:rPr>
          <w:rFonts w:ascii="Times New Roman" w:hAnsi="Times New Roman" w:eastAsia="Times New Roman" w:cs="Times New Roman"/>
          <w:b w:val="0"/>
          <w:bCs w:val="0"/>
          <w:i w:val="0"/>
          <w:iCs w:val="0"/>
          <w:sz w:val="24"/>
          <w:szCs w:val="24"/>
        </w:rPr>
        <w:t>Language Proficiency</w:t>
      </w:r>
      <w:r w:rsidRPr="3FE5A835" w:rsidR="0CE2B4F8">
        <w:rPr>
          <w:rFonts w:ascii="Times New Roman" w:hAnsi="Times New Roman" w:eastAsia="Times New Roman" w:cs="Times New Roman"/>
          <w:b w:val="0"/>
          <w:bCs w:val="0"/>
          <w:i w:val="0"/>
          <w:iCs w:val="0"/>
          <w:sz w:val="24"/>
          <w:szCs w:val="24"/>
        </w:rPr>
        <w:t xml:space="preserve"> this BP is also required to invest in language training for its employees, both in Eng</w:t>
      </w:r>
      <w:r w:rsidRPr="3FE5A835" w:rsidR="0CE2B4F8">
        <w:rPr>
          <w:rFonts w:ascii="Times New Roman" w:hAnsi="Times New Roman" w:eastAsia="Times New Roman" w:cs="Times New Roman"/>
          <w:sz w:val="24"/>
          <w:szCs w:val="24"/>
        </w:rPr>
        <w:t xml:space="preserve">lish as well as German. English proficiency is also </w:t>
      </w:r>
      <w:r w:rsidRPr="3FE5A835" w:rsidR="4549A304">
        <w:rPr>
          <w:rFonts w:ascii="Times New Roman" w:hAnsi="Times New Roman" w:eastAsia="Times New Roman" w:cs="Times New Roman"/>
          <w:sz w:val="24"/>
          <w:szCs w:val="24"/>
        </w:rPr>
        <w:t>extensive</w:t>
      </w:r>
      <w:r w:rsidRPr="3FE5A835" w:rsidR="0CE2B4F8">
        <w:rPr>
          <w:rFonts w:ascii="Times New Roman" w:hAnsi="Times New Roman" w:eastAsia="Times New Roman" w:cs="Times New Roman"/>
          <w:sz w:val="24"/>
          <w:szCs w:val="24"/>
        </w:rPr>
        <w:t xml:space="preserve"> in Germany, but having a team that can comfortably communicate in German will also facilitate interactions, especially in smaller towns and among older generations</w:t>
      </w:r>
      <w:r w:rsidRPr="3FE5A835" w:rsidR="0CE2B4F8">
        <w:rPr>
          <w:rFonts w:ascii="Times New Roman" w:hAnsi="Times New Roman" w:eastAsia="Times New Roman" w:cs="Times New Roman"/>
          <w:sz w:val="24"/>
          <w:szCs w:val="24"/>
        </w:rPr>
        <w:t>. Cultural Sens</w:t>
      </w:r>
      <w:r w:rsidRPr="3FE5A835" w:rsidR="0CE2B4F8">
        <w:rPr>
          <w:rFonts w:ascii="Times New Roman" w:hAnsi="Times New Roman" w:eastAsia="Times New Roman" w:cs="Times New Roman"/>
          <w:sz w:val="24"/>
          <w:szCs w:val="24"/>
        </w:rPr>
        <w:t>itivity Training</w:t>
      </w:r>
      <w:r w:rsidRPr="3FE5A835" w:rsidR="4F09B217">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BP is </w:t>
      </w:r>
      <w:r w:rsidRPr="3FE5A835" w:rsidR="09CEF738">
        <w:rPr>
          <w:rFonts w:ascii="Times New Roman" w:hAnsi="Times New Roman" w:eastAsia="Times New Roman" w:cs="Times New Roman"/>
          <w:sz w:val="24"/>
          <w:szCs w:val="24"/>
        </w:rPr>
        <w:t>needs</w:t>
      </w:r>
      <w:r w:rsidRPr="3FE5A835" w:rsidR="0CE2B4F8">
        <w:rPr>
          <w:rFonts w:ascii="Times New Roman" w:hAnsi="Times New Roman" w:eastAsia="Times New Roman" w:cs="Times New Roman"/>
          <w:sz w:val="24"/>
          <w:szCs w:val="24"/>
        </w:rPr>
        <w:t xml:space="preserve"> to provide cultural sensitivity training to its employees. Understanding</w:t>
      </w:r>
      <w:r w:rsidRPr="3FE5A835" w:rsidR="33279A7B">
        <w:rPr>
          <w:rFonts w:ascii="Times New Roman" w:hAnsi="Times New Roman" w:eastAsia="Times New Roman" w:cs="Times New Roman"/>
          <w:sz w:val="24"/>
          <w:szCs w:val="24"/>
        </w:rPr>
        <w:t xml:space="preserve"> to </w:t>
      </w:r>
      <w:r w:rsidRPr="3FE5A835" w:rsidR="0CE2B4F8">
        <w:rPr>
          <w:rFonts w:ascii="Times New Roman" w:hAnsi="Times New Roman" w:eastAsia="Times New Roman" w:cs="Times New Roman"/>
          <w:sz w:val="24"/>
          <w:szCs w:val="24"/>
        </w:rPr>
        <w:t>respecting German business culture, including punctuality, formality, and hierarchy, will help build strong relationships as well as e</w:t>
      </w:r>
      <w:r w:rsidRPr="3FE5A835" w:rsidR="0CE2B4F8">
        <w:rPr>
          <w:rFonts w:ascii="Times New Roman" w:hAnsi="Times New Roman" w:eastAsia="Times New Roman" w:cs="Times New Roman"/>
          <w:sz w:val="24"/>
          <w:szCs w:val="24"/>
        </w:rPr>
        <w:t>nhance cooperation. Adaptive Communication Styles of BP are further also required to encourage its employees to adapt their communication styles to the German context. This mainly includes being direct as well as clear in communication,</w:t>
      </w:r>
      <w:r w:rsidRPr="3FE5A835" w:rsidR="0CE2B4F8">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to formali</w:t>
      </w:r>
      <w:r w:rsidRPr="3FE5A835" w:rsidR="0CE2B4F8">
        <w:rPr>
          <w:rFonts w:ascii="Times New Roman" w:hAnsi="Times New Roman" w:eastAsia="Times New Roman" w:cs="Times New Roman"/>
          <w:sz w:val="24"/>
          <w:szCs w:val="24"/>
        </w:rPr>
        <w:t>ties in business interactions,  appreciating the value of punctuality.</w:t>
      </w:r>
    </w:p>
    <w:p w:rsidR="00285334" w:rsidRDefault="00691DF2" w14:paraId="00000014" w14:textId="3A765C77">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 xml:space="preserve">In terms of </w:t>
      </w:r>
      <w:r w:rsidRPr="3FE5A835" w:rsidR="0CE2B4F8">
        <w:rPr>
          <w:rFonts w:ascii="Times New Roman" w:hAnsi="Times New Roman" w:eastAsia="Times New Roman" w:cs="Times New Roman"/>
          <w:b w:val="0"/>
          <w:bCs w:val="0"/>
          <w:i w:val="0"/>
          <w:iCs w:val="0"/>
          <w:sz w:val="24"/>
          <w:szCs w:val="24"/>
        </w:rPr>
        <w:t>Local Partnerships</w:t>
      </w:r>
      <w:r w:rsidRPr="3FE5A835" w:rsidR="0CE2B4F8">
        <w:rPr>
          <w:rFonts w:ascii="Times New Roman" w:hAnsi="Times New Roman" w:eastAsia="Times New Roman" w:cs="Times New Roman"/>
          <w:sz w:val="24"/>
          <w:szCs w:val="24"/>
        </w:rPr>
        <w:t xml:space="preserve"> establishing partnerships with various local German companies could easily help BP navigate the market more effectively. Local partners could al</w:t>
      </w:r>
      <w:r w:rsidRPr="3FE5A835" w:rsidR="0CE2B4F8">
        <w:rPr>
          <w:rFonts w:ascii="Times New Roman" w:hAnsi="Times New Roman" w:eastAsia="Times New Roman" w:cs="Times New Roman"/>
          <w:sz w:val="24"/>
          <w:szCs w:val="24"/>
        </w:rPr>
        <w:t xml:space="preserve">so provide </w:t>
      </w:r>
      <w:r w:rsidRPr="3FE5A835" w:rsidR="0CE2B4F8">
        <w:rPr>
          <w:rFonts w:ascii="Times New Roman" w:hAnsi="Times New Roman" w:eastAsia="Times New Roman" w:cs="Times New Roman"/>
          <w:sz w:val="24"/>
          <w:szCs w:val="24"/>
        </w:rPr>
        <w:t>valuable insights as well as connections within the business community. Networking Relationship Building</w:t>
      </w:r>
      <w:r w:rsidRPr="3FE5A835" w:rsidR="55C3EB0F">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BP employees are also required to actively engage in networking as well as relationship-building activities (</w:t>
      </w:r>
      <w:r w:rsidRPr="3FE5A835" w:rsidR="0CE2B4F8">
        <w:rPr>
          <w:rFonts w:ascii="Times New Roman" w:hAnsi="Times New Roman" w:eastAsia="Times New Roman" w:cs="Times New Roman"/>
          <w:color w:val="222222"/>
          <w:sz w:val="24"/>
          <w:szCs w:val="24"/>
          <w:highlight w:val="white"/>
        </w:rPr>
        <w:t xml:space="preserve">Tien </w:t>
      </w:r>
      <w:r w:rsidRPr="3FE5A835" w:rsidR="0CE2B4F8">
        <w:rPr>
          <w:rFonts w:ascii="Times New Roman" w:hAnsi="Times New Roman" w:eastAsia="Times New Roman" w:cs="Times New Roman"/>
          <w:i w:val="1"/>
          <w:iCs w:val="1"/>
          <w:color w:val="222222"/>
          <w:sz w:val="24"/>
          <w:szCs w:val="24"/>
          <w:highlight w:val="white"/>
        </w:rPr>
        <w:t xml:space="preserve">et al. </w:t>
      </w:r>
      <w:r w:rsidRPr="3FE5A835" w:rsidR="0CE2B4F8">
        <w:rPr>
          <w:rFonts w:ascii="Times New Roman" w:hAnsi="Times New Roman" w:eastAsia="Times New Roman" w:cs="Times New Roman"/>
          <w:color w:val="222222"/>
          <w:sz w:val="24"/>
          <w:szCs w:val="24"/>
          <w:highlight w:val="white"/>
        </w:rPr>
        <w:t>2019)</w:t>
      </w:r>
      <w:r w:rsidRPr="3FE5A835" w:rsidR="0CE2B4F8">
        <w:rPr>
          <w:rFonts w:ascii="Times New Roman" w:hAnsi="Times New Roman" w:eastAsia="Times New Roman" w:cs="Times New Roman"/>
          <w:sz w:val="24"/>
          <w:szCs w:val="24"/>
        </w:rPr>
        <w:t xml:space="preserve">. </w:t>
      </w:r>
      <w:r w:rsidRPr="3FE5A835" w:rsidR="0CE2B4F8">
        <w:rPr>
          <w:rFonts w:ascii="Times New Roman" w:hAnsi="Times New Roman" w:eastAsia="Times New Roman" w:cs="Times New Roman"/>
          <w:sz w:val="24"/>
          <w:szCs w:val="24"/>
        </w:rPr>
        <w:t xml:space="preserve">Personal relationships are very highly valued in Germany, </w:t>
      </w:r>
      <w:r w:rsidRPr="3FE5A835" w:rsidR="35165DA8">
        <w:rPr>
          <w:rFonts w:ascii="Times New Roman" w:hAnsi="Times New Roman" w:eastAsia="Times New Roman" w:cs="Times New Roman"/>
          <w:sz w:val="24"/>
          <w:szCs w:val="24"/>
        </w:rPr>
        <w:t>to</w:t>
      </w:r>
      <w:r w:rsidRPr="3FE5A835" w:rsidR="0CE2B4F8">
        <w:rPr>
          <w:rFonts w:ascii="Times New Roman" w:hAnsi="Times New Roman" w:eastAsia="Times New Roman" w:cs="Times New Roman"/>
          <w:sz w:val="24"/>
          <w:szCs w:val="24"/>
        </w:rPr>
        <w:t xml:space="preserve"> investing time in getting to know business </w:t>
      </w:r>
      <w:r w:rsidRPr="3FE5A835" w:rsidR="41E38A70">
        <w:rPr>
          <w:rFonts w:ascii="Times New Roman" w:hAnsi="Times New Roman" w:eastAsia="Times New Roman" w:cs="Times New Roman"/>
          <w:sz w:val="24"/>
          <w:szCs w:val="24"/>
        </w:rPr>
        <w:t>right</w:t>
      </w:r>
      <w:r w:rsidRPr="3FE5A835" w:rsidR="0CE2B4F8">
        <w:rPr>
          <w:rFonts w:ascii="Times New Roman" w:hAnsi="Times New Roman" w:eastAsia="Times New Roman" w:cs="Times New Roman"/>
          <w:sz w:val="24"/>
          <w:szCs w:val="24"/>
        </w:rPr>
        <w:t>s could lead to trust as well as successful collaborations.</w:t>
      </w:r>
    </w:p>
    <w:p w:rsidR="00285334" w:rsidP="0028700F" w:rsidRDefault="00691DF2" w14:paraId="00000015" w14:textId="77777777">
      <w:pPr>
        <w:pStyle w:val="Heading1"/>
      </w:pPr>
      <w:bookmarkStart w:name="_Toc719493626" w:id="549435816"/>
      <w:r w:rsidR="0CE2B4F8">
        <w:rPr/>
        <w:t>Conclusion</w:t>
      </w:r>
      <w:bookmarkEnd w:id="549435816"/>
      <w:r w:rsidR="0CE2B4F8">
        <w:rPr/>
        <w:t xml:space="preserve"> </w:t>
      </w:r>
    </w:p>
    <w:p w:rsidR="0028700F" w:rsidRDefault="00691DF2" w14:paraId="00000016" w14:textId="5DA7233F">
      <w:pPr>
        <w:pStyle w:val="Normal1"/>
        <w:spacing w:line="360" w:lineRule="auto"/>
        <w:jc w:val="both"/>
        <w:rPr>
          <w:rFonts w:ascii="Times New Roman" w:hAnsi="Times New Roman" w:eastAsia="Times New Roman" w:cs="Times New Roman"/>
          <w:sz w:val="24"/>
          <w:szCs w:val="24"/>
        </w:rPr>
      </w:pPr>
      <w:r w:rsidRPr="3FE5A835" w:rsidR="0CE2B4F8">
        <w:rPr>
          <w:rFonts w:ascii="Times New Roman" w:hAnsi="Times New Roman" w:eastAsia="Times New Roman" w:cs="Times New Roman"/>
          <w:sz w:val="24"/>
          <w:szCs w:val="24"/>
        </w:rPr>
        <w:t>The evaluation of potential expansion into Hungary and German</w:t>
      </w:r>
      <w:r w:rsidRPr="3FE5A835" w:rsidR="0CE2B4F8">
        <w:rPr>
          <w:rFonts w:ascii="Times New Roman" w:hAnsi="Times New Roman" w:eastAsia="Times New Roman" w:cs="Times New Roman"/>
          <w:sz w:val="24"/>
          <w:szCs w:val="24"/>
        </w:rPr>
        <w:t>y by British Petroleum (BP) has successfully highlighted that Germany as the more favorable choice. It</w:t>
      </w:r>
      <w:r w:rsidRPr="3FE5A835" w:rsidR="6F5D8CB1">
        <w:rPr>
          <w:rFonts w:ascii="Times New Roman" w:hAnsi="Times New Roman" w:eastAsia="Times New Roman" w:cs="Times New Roman"/>
          <w:sz w:val="24"/>
          <w:szCs w:val="24"/>
        </w:rPr>
        <w:t xml:space="preserve"> is</w:t>
      </w:r>
      <w:r w:rsidRPr="3FE5A835" w:rsidR="0CE2B4F8">
        <w:rPr>
          <w:rFonts w:ascii="Times New Roman" w:hAnsi="Times New Roman" w:eastAsia="Times New Roman" w:cs="Times New Roman"/>
          <w:sz w:val="24"/>
          <w:szCs w:val="24"/>
        </w:rPr>
        <w:t xml:space="preserve"> skilled workforce, robust economy, and strategic location make it an attractive destination for the operations of BP. The market stability of Ge</w:t>
      </w:r>
      <w:r w:rsidRPr="3FE5A835" w:rsidR="0CE2B4F8">
        <w:rPr>
          <w:rFonts w:ascii="Times New Roman" w:hAnsi="Times New Roman" w:eastAsia="Times New Roman" w:cs="Times New Roman"/>
          <w:sz w:val="24"/>
          <w:szCs w:val="24"/>
        </w:rPr>
        <w:t>rmany, strong vocational education system, and global connectivity  very well with the business needs of BP. In order to overcome communication challenges in Germany, BP is also required to focus on cultural sensitivity, language proficiency, local pa</w:t>
      </w:r>
      <w:r w:rsidRPr="3FE5A835" w:rsidR="0CE2B4F8">
        <w:rPr>
          <w:rFonts w:ascii="Times New Roman" w:hAnsi="Times New Roman" w:eastAsia="Times New Roman" w:cs="Times New Roman"/>
          <w:sz w:val="24"/>
          <w:szCs w:val="24"/>
        </w:rPr>
        <w:t xml:space="preserve">rtnerships, adaptive communication styles, and active relationship building. All these strategies will further help create a very positive environment for employees as well as foster successful collaborations with German counterparts. While Hungary offers </w:t>
      </w:r>
      <w:r w:rsidRPr="3FE5A835" w:rsidR="0CE2B4F8">
        <w:rPr>
          <w:rFonts w:ascii="Times New Roman" w:hAnsi="Times New Roman" w:eastAsia="Times New Roman" w:cs="Times New Roman"/>
          <w:sz w:val="24"/>
          <w:szCs w:val="24"/>
        </w:rPr>
        <w:t>opportunities, its unique communication challenges as well as its smaller market size present additional complexities. With the expansion into Germany as well as implementing the recommended strategies, BP could also establish a very strong presence in the</w:t>
      </w:r>
      <w:r w:rsidRPr="3FE5A835" w:rsidR="0CE2B4F8">
        <w:rPr>
          <w:rFonts w:ascii="Times New Roman" w:hAnsi="Times New Roman" w:eastAsia="Times New Roman" w:cs="Times New Roman"/>
          <w:sz w:val="24"/>
          <w:szCs w:val="24"/>
        </w:rPr>
        <w:t xml:space="preserve"> heart of Europe and hence continue its commitment to delivering energy solutions while also embracing cultural diversity a</w:t>
      </w:r>
      <w:r w:rsidRPr="3FE5A835" w:rsidR="09261B05">
        <w:rPr>
          <w:rFonts w:ascii="Times New Roman" w:hAnsi="Times New Roman" w:eastAsia="Times New Roman" w:cs="Times New Roman"/>
          <w:sz w:val="24"/>
          <w:szCs w:val="24"/>
        </w:rPr>
        <w:t xml:space="preserve">nd </w:t>
      </w:r>
      <w:r w:rsidRPr="3FE5A835" w:rsidR="0CE2B4F8">
        <w:rPr>
          <w:rFonts w:ascii="Times New Roman" w:hAnsi="Times New Roman" w:eastAsia="Times New Roman" w:cs="Times New Roman"/>
          <w:sz w:val="24"/>
          <w:szCs w:val="24"/>
        </w:rPr>
        <w:t>growth.</w:t>
      </w:r>
      <w:r w:rsidRPr="3FE5A835" w:rsidR="4B92ADB2">
        <w:rPr>
          <w:rFonts w:ascii="Times New Roman" w:hAnsi="Times New Roman" w:eastAsia="Times New Roman" w:cs="Times New Roman"/>
          <w:sz w:val="24"/>
          <w:szCs w:val="24"/>
        </w:rPr>
        <w:t xml:space="preserve"> In order to do well in the globalised world we need to understanding and managing culture in the workplace.</w:t>
      </w:r>
      <w:r w:rsidRPr="3FE5A835" w:rsidR="0CE2B4F8">
        <w:rPr>
          <w:rFonts w:ascii="Times New Roman" w:hAnsi="Times New Roman" w:eastAsia="Times New Roman" w:cs="Times New Roman"/>
          <w:sz w:val="24"/>
          <w:szCs w:val="24"/>
        </w:rPr>
        <w:t xml:space="preserve"> The economic strength as the stable business environment of Germany provide a very solid foundati</w:t>
      </w:r>
      <w:r w:rsidRPr="3FE5A835" w:rsidR="0CE2B4F8">
        <w:rPr>
          <w:rFonts w:ascii="Times New Roman" w:hAnsi="Times New Roman" w:eastAsia="Times New Roman" w:cs="Times New Roman"/>
          <w:sz w:val="24"/>
          <w:szCs w:val="24"/>
        </w:rPr>
        <w:t>on for the success of B</w:t>
      </w:r>
      <w:r w:rsidRPr="3FE5A835" w:rsidR="03CAAD1A">
        <w:rPr>
          <w:rFonts w:ascii="Times New Roman" w:hAnsi="Times New Roman" w:eastAsia="Times New Roman" w:cs="Times New Roman"/>
          <w:sz w:val="24"/>
          <w:szCs w:val="24"/>
        </w:rPr>
        <w:t xml:space="preserve">ritish </w:t>
      </w:r>
      <w:r w:rsidRPr="3FE5A835" w:rsidR="0CE2B4F8">
        <w:rPr>
          <w:rFonts w:ascii="Times New Roman" w:hAnsi="Times New Roman" w:eastAsia="Times New Roman" w:cs="Times New Roman"/>
          <w:sz w:val="24"/>
          <w:szCs w:val="24"/>
        </w:rPr>
        <w:t>P</w:t>
      </w:r>
      <w:r w:rsidRPr="3FE5A835" w:rsidR="75AC2460">
        <w:rPr>
          <w:rFonts w:ascii="Times New Roman" w:hAnsi="Times New Roman" w:eastAsia="Times New Roman" w:cs="Times New Roman"/>
          <w:sz w:val="24"/>
          <w:szCs w:val="24"/>
        </w:rPr>
        <w:t>etroleum</w:t>
      </w:r>
      <w:r w:rsidRPr="3FE5A835" w:rsidR="0CE2B4F8">
        <w:rPr>
          <w:rFonts w:ascii="Times New Roman" w:hAnsi="Times New Roman" w:eastAsia="Times New Roman" w:cs="Times New Roman"/>
          <w:sz w:val="24"/>
          <w:szCs w:val="24"/>
        </w:rPr>
        <w:t xml:space="preserve"> and future </w:t>
      </w:r>
      <w:r w:rsidRPr="3FE5A835" w:rsidR="416469D2">
        <w:rPr>
          <w:rFonts w:ascii="Times New Roman" w:hAnsi="Times New Roman" w:eastAsia="Times New Roman" w:cs="Times New Roman"/>
          <w:sz w:val="24"/>
          <w:szCs w:val="24"/>
        </w:rPr>
        <w:t>diligence</w:t>
      </w:r>
      <w:r w:rsidRPr="3FE5A835" w:rsidR="0CE2B4F8">
        <w:rPr>
          <w:rFonts w:ascii="Times New Roman" w:hAnsi="Times New Roman" w:eastAsia="Times New Roman" w:cs="Times New Roman"/>
          <w:sz w:val="24"/>
          <w:szCs w:val="24"/>
        </w:rPr>
        <w:t>.</w:t>
      </w:r>
    </w:p>
    <w:p w:rsidR="0028700F" w:rsidRDefault="0028700F" w14:paraId="6BCFDECF"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00285334" w:rsidP="0028700F" w:rsidRDefault="0028700F" w14:paraId="788880A3" w14:textId="4062D3AA">
      <w:pPr>
        <w:pStyle w:val="Heading1"/>
      </w:pPr>
      <w:bookmarkStart w:name="_Toc1042368617" w:id="921396049"/>
      <w:r w:rsidR="4C0F8CDD">
        <w:rPr/>
        <w:t>References</w:t>
      </w:r>
      <w:bookmarkEnd w:id="921396049"/>
      <w:r w:rsidR="4C0F8CDD">
        <w:rPr/>
        <w:t xml:space="preserve"> </w:t>
      </w:r>
    </w:p>
    <w:p w:rsidRPr="00CF59EF" w:rsidR="0028700F" w:rsidP="3FE5A835" w:rsidRDefault="0028700F" w14:paraId="22DD8544" w14:textId="72AEE2AA">
      <w:pPr>
        <w:spacing w:line="360" w:lineRule="auto"/>
        <w:jc w:val="both"/>
        <w:rPr>
          <w:rFonts w:ascii="Times New Roman" w:hAnsi="Times New Roman" w:cs="Times New Roman"/>
          <w:sz w:val="24"/>
          <w:szCs w:val="24"/>
        </w:rPr>
      </w:pPr>
      <w:r w:rsidRPr="3FE5A835" w:rsidR="4C0F8CDD">
        <w:rPr>
          <w:rFonts w:ascii="Times New Roman" w:hAnsi="Times New Roman" w:cs="Times New Roman"/>
          <w:sz w:val="24"/>
          <w:szCs w:val="24"/>
        </w:rPr>
        <w:t xml:space="preserve">Bp.com, 2023. </w:t>
      </w:r>
      <w:r w:rsidRPr="3FE5A835" w:rsidR="4C0F8CDD">
        <w:rPr>
          <w:rFonts w:ascii="Times New Roman" w:hAnsi="Times New Roman" w:cs="Times New Roman"/>
          <w:i w:val="1"/>
          <w:iCs w:val="1"/>
          <w:sz w:val="24"/>
          <w:szCs w:val="24"/>
        </w:rPr>
        <w:t>About British Petroleum</w:t>
      </w:r>
      <w:r w:rsidRPr="3FE5A835" w:rsidR="4C0F8CDD">
        <w:rPr>
          <w:rFonts w:ascii="Times New Roman" w:hAnsi="Times New Roman" w:cs="Times New Roman"/>
          <w:sz w:val="24"/>
          <w:szCs w:val="24"/>
        </w:rPr>
        <w:t xml:space="preserve">, Accessed on </w:t>
      </w:r>
      <w:r w:rsidRPr="3FE5A835" w:rsidR="683405C2">
        <w:rPr>
          <w:rFonts w:ascii="Times New Roman" w:hAnsi="Times New Roman" w:cs="Times New Roman"/>
          <w:sz w:val="24"/>
          <w:szCs w:val="24"/>
        </w:rPr>
        <w:t>2</w:t>
      </w:r>
      <w:r w:rsidRPr="3FE5A835" w:rsidR="4C0F8CDD">
        <w:rPr>
          <w:rFonts w:ascii="Times New Roman" w:hAnsi="Times New Roman" w:cs="Times New Roman"/>
          <w:sz w:val="24"/>
          <w:szCs w:val="24"/>
        </w:rPr>
        <w:t xml:space="preserve">5 November, 2023, from: </w:t>
      </w:r>
      <w:hyperlink r:id="Rc1d950be384145e5">
        <w:r w:rsidRPr="3FE5A835" w:rsidR="4C0F8CDD">
          <w:rPr>
            <w:rStyle w:val="Hyperlink"/>
            <w:rFonts w:ascii="Times New Roman" w:hAnsi="Times New Roman" w:cs="Times New Roman"/>
            <w:sz w:val="24"/>
            <w:szCs w:val="24"/>
          </w:rPr>
          <w:t>https://www.bp.com/</w:t>
        </w:r>
      </w:hyperlink>
      <w:r w:rsidRPr="3FE5A835" w:rsidR="4C0F8CDD">
        <w:rPr>
          <w:rFonts w:ascii="Times New Roman" w:hAnsi="Times New Roman" w:cs="Times New Roman"/>
          <w:sz w:val="24"/>
          <w:szCs w:val="24"/>
        </w:rPr>
        <w:t xml:space="preserve"> </w:t>
      </w:r>
    </w:p>
    <w:p w:rsidRPr="00CF59EF" w:rsidR="0028700F" w:rsidP="3FE5A835" w:rsidRDefault="0028700F" w14:paraId="6FBBDF41" w14:textId="60E9F618">
      <w:pPr>
        <w:spacing w:line="360" w:lineRule="auto"/>
        <w:jc w:val="both"/>
        <w:rPr>
          <w:rFonts w:ascii="Times New Roman" w:hAnsi="Times New Roman" w:eastAsia="Times New Roman" w:cs="Times New Roman"/>
          <w:b w:val="0"/>
          <w:bCs w:val="0"/>
          <w:i w:val="0"/>
          <w:iCs w:val="0"/>
          <w:caps w:val="0"/>
          <w:smallCaps w:val="0"/>
          <w:noProof w:val="0"/>
          <w:color w:val="0000FF"/>
          <w:sz w:val="24"/>
          <w:szCs w:val="24"/>
          <w:lang w:val="en"/>
        </w:rPr>
      </w:pPr>
      <w:r w:rsidRPr="3FE5A835" w:rsidR="2F548989">
        <w:rPr>
          <w:rStyle w:val="Emphasis"/>
          <w:noProof w:val="0"/>
          <w:lang w:val="en"/>
        </w:rPr>
        <w:t xml:space="preserve">Gov. Uk. (2023). From Department for business and trade: </w:t>
      </w:r>
      <w:hyperlink r:id="R5b3f602afd9942f3">
        <w:r w:rsidRPr="3FE5A835" w:rsidR="2F548989">
          <w:rPr>
            <w:rStyle w:val="Hyperlink"/>
            <w:noProof w:val="0"/>
            <w:lang w:val="en"/>
          </w:rPr>
          <w:t>https://www.great.gov.uk/markets/germany</w:t>
        </w:r>
        <w:r w:rsidRPr="3FE5A835" w:rsidR="2F548989">
          <w:rPr>
            <w:rStyle w:val="Hyperlink"/>
            <w:rFonts w:ascii="Times New Roman" w:hAnsi="Times New Roman" w:eastAsia="Times New Roman" w:cs="Times New Roman"/>
            <w:b w:val="0"/>
            <w:bCs w:val="0"/>
            <w:i w:val="0"/>
            <w:iCs w:val="0"/>
            <w:caps w:val="0"/>
            <w:smallCaps w:val="0"/>
            <w:strike w:val="0"/>
            <w:dstrike w:val="0"/>
            <w:noProof w:val="0"/>
            <w:sz w:val="24"/>
            <w:szCs w:val="24"/>
            <w:lang w:val="en"/>
          </w:rPr>
          <w:t>/</w:t>
        </w:r>
      </w:hyperlink>
    </w:p>
    <w:p w:rsidRPr="00CF59EF" w:rsidR="0028700F" w:rsidP="3FE5A835" w:rsidRDefault="0028700F" w14:paraId="4960BD63" w14:textId="4BBECB99">
      <w:pPr>
        <w:pStyle w:val="Normal"/>
        <w:spacing w:line="360" w:lineRule="auto"/>
        <w:jc w:val="both"/>
        <w:rPr>
          <w:rFonts w:ascii="Times New Roman" w:hAnsi="Times New Roman" w:cs="Times New Roman"/>
          <w:color w:val="222222"/>
          <w:sz w:val="24"/>
          <w:szCs w:val="24"/>
        </w:rPr>
      </w:pPr>
      <w:r w:rsidRPr="00CF59EF" w:rsidR="4C0F8CDD">
        <w:rPr>
          <w:rFonts w:ascii="Times New Roman" w:hAnsi="Times New Roman" w:cs="Times New Roman"/>
          <w:color w:val="222222"/>
          <w:sz w:val="24"/>
          <w:szCs w:val="24"/>
          <w:shd w:val="clear" w:color="auto" w:fill="FFFFFF"/>
        </w:rPr>
        <w:t>Ghauri</w:t>
      </w:r>
      <w:r w:rsidRPr="00CF59EF" w:rsidR="4C0F8CDD">
        <w:rPr>
          <w:rFonts w:ascii="Times New Roman" w:hAnsi="Times New Roman" w:cs="Times New Roman"/>
          <w:color w:val="222222"/>
          <w:sz w:val="24"/>
          <w:szCs w:val="24"/>
          <w:shd w:val="clear" w:color="auto" w:fill="FFFFFF"/>
        </w:rPr>
        <w:t>, P., Strange, R. and Cooke, F.L., 2021. Research on international business: The new realities. </w:t>
      </w:r>
      <w:r w:rsidRPr="3FE5A835" w:rsidR="4C0F8CDD">
        <w:rPr>
          <w:rFonts w:ascii="Times New Roman" w:hAnsi="Times New Roman" w:cs="Times New Roman"/>
          <w:i w:val="1"/>
          <w:iCs w:val="1"/>
          <w:color w:val="222222"/>
          <w:sz w:val="24"/>
          <w:szCs w:val="24"/>
          <w:shd w:val="clear" w:color="auto" w:fill="FFFFFF"/>
        </w:rPr>
        <w:t>International Business Review</w:t>
      </w:r>
      <w:r w:rsidRPr="00CF59EF" w:rsidR="4C0F8CDD">
        <w:rPr>
          <w:rFonts w:ascii="Times New Roman" w:hAnsi="Times New Roman" w:cs="Times New Roman"/>
          <w:color w:val="222222"/>
          <w:sz w:val="24"/>
          <w:szCs w:val="24"/>
          <w:shd w:val="clear" w:color="auto" w:fill="FFFFFF"/>
        </w:rPr>
        <w:t>, </w:t>
      </w:r>
      <w:r w:rsidRPr="3FE5A835" w:rsidR="4C0F8CDD">
        <w:rPr>
          <w:rFonts w:ascii="Times New Roman" w:hAnsi="Times New Roman" w:cs="Times New Roman"/>
          <w:i w:val="1"/>
          <w:iCs w:val="1"/>
          <w:color w:val="222222"/>
          <w:sz w:val="24"/>
          <w:szCs w:val="24"/>
          <w:shd w:val="clear" w:color="auto" w:fill="FFFFFF"/>
        </w:rPr>
        <w:t>30</w:t>
      </w:r>
      <w:r w:rsidRPr="00CF59EF" w:rsidR="4C0F8CDD">
        <w:rPr>
          <w:rFonts w:ascii="Times New Roman" w:hAnsi="Times New Roman" w:cs="Times New Roman"/>
          <w:color w:val="222222"/>
          <w:sz w:val="24"/>
          <w:szCs w:val="24"/>
          <w:shd w:val="clear" w:color="auto" w:fill="FFFFFF"/>
        </w:rPr>
        <w:t xml:space="preserve">(2), p.101794. </w:t>
      </w:r>
      <w:r w:rsidRPr="3FE5A835" w:rsidR="3D2EE6B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FE5A835" w:rsidR="3D2EE6B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CF59EF" w:rsidR="0028700F" w:rsidP="3FE5A835" w:rsidRDefault="0028700F" w14:paraId="7AF00658" w14:textId="48548A2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r w:rsidRPr="3FE5A835" w:rsidR="50E3D2E4">
        <w:rPr>
          <w:rFonts w:ascii="Times New Roman" w:hAnsi="Times New Roman" w:eastAsia="Times New Roman" w:cs="Times New Roman"/>
          <w:b w:val="0"/>
          <w:bCs w:val="0"/>
          <w:i w:val="0"/>
          <w:iCs w:val="0"/>
          <w:caps w:val="0"/>
          <w:smallCaps w:val="0"/>
          <w:noProof w:val="0"/>
          <w:color w:val="222222"/>
          <w:sz w:val="24"/>
          <w:szCs w:val="24"/>
          <w:lang w:val="en"/>
        </w:rPr>
        <w:t>Hofstede insights. (2023).</w:t>
      </w:r>
      <w:r w:rsidRPr="3FE5A835" w:rsidR="6BD5930B">
        <w:rPr>
          <w:rFonts w:ascii="Times New Roman" w:hAnsi="Times New Roman" w:eastAsia="Times New Roman" w:cs="Times New Roman"/>
          <w:b w:val="0"/>
          <w:bCs w:val="0"/>
          <w:i w:val="0"/>
          <w:iCs w:val="0"/>
          <w:caps w:val="0"/>
          <w:smallCaps w:val="0"/>
          <w:noProof w:val="0"/>
          <w:color w:val="222222"/>
          <w:sz w:val="24"/>
          <w:szCs w:val="24"/>
          <w:lang w:val="en"/>
        </w:rPr>
        <w:t xml:space="preserve"> Accessed on 16 December, 2023,</w:t>
      </w:r>
      <w:r w:rsidRPr="3FE5A835" w:rsidR="50E3D2E4">
        <w:rPr>
          <w:rFonts w:ascii="Times New Roman" w:hAnsi="Times New Roman" w:eastAsia="Times New Roman" w:cs="Times New Roman"/>
          <w:b w:val="0"/>
          <w:bCs w:val="0"/>
          <w:i w:val="0"/>
          <w:iCs w:val="0"/>
          <w:caps w:val="0"/>
          <w:smallCaps w:val="0"/>
          <w:noProof w:val="0"/>
          <w:color w:val="222222"/>
          <w:sz w:val="24"/>
          <w:szCs w:val="24"/>
          <w:lang w:val="en"/>
        </w:rPr>
        <w:t xml:space="preserve"> </w:t>
      </w:r>
      <w:r w:rsidRPr="3FE5A835" w:rsidR="3115BA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https://www.hofstede-insights.com/country-comparison-tool?countries=germany%2Chungary%2Cunited+kingdom</w:t>
      </w:r>
      <w:proofErr w:type="spellStart"/>
    </w:p>
    <w:p w:rsidRPr="00CF59EF" w:rsidR="0028700F" w:rsidP="0028700F" w:rsidRDefault="0028700F" w14:textId="77777777" w14:paraId="23C75320">
      <w:pPr>
        <w:spacing w:line="360" w:lineRule="auto"/>
        <w:jc w:val="both"/>
        <w:rPr>
          <w:rFonts w:ascii="Times New Roman" w:hAnsi="Times New Roman" w:cs="Times New Roman"/>
          <w:color w:val="222222"/>
          <w:sz w:val="24"/>
          <w:szCs w:val="24"/>
          <w:shd w:val="clear" w:color="auto" w:fill="FFFFFF"/>
        </w:rPr>
      </w:pPr>
      <w:r w:rsidRPr="00CF59EF" w:rsidR="4C0F8CDD">
        <w:rPr>
          <w:rFonts w:ascii="Times New Roman" w:hAnsi="Times New Roman" w:cs="Times New Roman"/>
          <w:color w:val="222222"/>
          <w:sz w:val="24"/>
          <w:szCs w:val="24"/>
          <w:shd w:val="clear" w:color="auto" w:fill="FFFFFF"/>
        </w:rPr>
        <w:t>Koponen</w:t>
      </w:r>
      <w:r w:rsidRPr="00CF59EF" w:rsidR="4C0F8CDD">
        <w:rPr>
          <w:rFonts w:ascii="Times New Roman" w:hAnsi="Times New Roman" w:cs="Times New Roman"/>
          <w:color w:val="222222"/>
          <w:sz w:val="24"/>
          <w:szCs w:val="24"/>
          <w:shd w:val="clear" w:color="auto" w:fill="FFFFFF"/>
        </w:rPr>
        <w:t>, J., 2019. The flipped classroom approach for teaching cross-cultural communication to millennials. </w:t>
      </w:r>
      <w:r w:rsidRPr="3FE5A835" w:rsidR="4C0F8CDD">
        <w:rPr>
          <w:rFonts w:ascii="Times New Roman" w:hAnsi="Times New Roman" w:cs="Times New Roman"/>
          <w:i w:val="1"/>
          <w:iCs w:val="1"/>
          <w:color w:val="222222"/>
          <w:sz w:val="24"/>
          <w:szCs w:val="24"/>
          <w:shd w:val="clear" w:color="auto" w:fill="FFFFFF"/>
        </w:rPr>
        <w:t>Journal of Teaching in International Business</w:t>
      </w:r>
      <w:r w:rsidRPr="00CF59EF" w:rsidR="4C0F8CDD">
        <w:rPr>
          <w:rFonts w:ascii="Times New Roman" w:hAnsi="Times New Roman" w:cs="Times New Roman"/>
          <w:color w:val="222222"/>
          <w:sz w:val="24"/>
          <w:szCs w:val="24"/>
          <w:shd w:val="clear" w:color="auto" w:fill="FFFFFF"/>
        </w:rPr>
        <w:t>, </w:t>
      </w:r>
      <w:r w:rsidRPr="3FE5A835" w:rsidR="4C0F8CDD">
        <w:rPr>
          <w:rFonts w:ascii="Times New Roman" w:hAnsi="Times New Roman" w:cs="Times New Roman"/>
          <w:i w:val="1"/>
          <w:iCs w:val="1"/>
          <w:color w:val="222222"/>
          <w:sz w:val="24"/>
          <w:szCs w:val="24"/>
          <w:shd w:val="clear" w:color="auto" w:fill="FFFFFF"/>
        </w:rPr>
        <w:t>30</w:t>
      </w:r>
      <w:r w:rsidRPr="00CF59EF" w:rsidR="4C0F8CDD">
        <w:rPr>
          <w:rFonts w:ascii="Times New Roman" w:hAnsi="Times New Roman" w:cs="Times New Roman"/>
          <w:color w:val="222222"/>
          <w:sz w:val="24"/>
          <w:szCs w:val="24"/>
          <w:shd w:val="clear" w:color="auto" w:fill="FFFFFF"/>
        </w:rPr>
        <w:t>(2), pp.102-124.</w:t>
      </w:r>
    </w:p>
    <w:p w:rsidRPr="00CF59EF" w:rsidR="0028700F" w:rsidP="3FE5A835" w:rsidRDefault="0028700F" w14:paraId="3F1787C9" w14:textId="77777777">
      <w:pPr>
        <w:pStyle w:val="Normal"/>
        <w:spacing w:line="360" w:lineRule="auto"/>
        <w:jc w:val="both"/>
        <w:rPr>
          <w:rFonts w:ascii="Times New Roman" w:hAnsi="Times New Roman" w:cs="Times New Roman"/>
          <w:color w:val="222222"/>
          <w:sz w:val="24"/>
          <w:szCs w:val="24"/>
          <w:shd w:val="clear" w:color="auto" w:fill="FFFFFF"/>
        </w:rPr>
      </w:pPr>
      <w:r w:rsidRPr="00CF59EF" w:rsidR="4C0F8CDD">
        <w:rPr>
          <w:rFonts w:ascii="Times New Roman" w:hAnsi="Times New Roman" w:cs="Times New Roman"/>
          <w:color w:val="222222"/>
          <w:sz w:val="24"/>
          <w:szCs w:val="24"/>
          <w:shd w:val="clear" w:color="auto" w:fill="FFFFFF"/>
        </w:rPr>
        <w:t xml:space="preserve">Shams, R., </w:t>
      </w:r>
      <w:r w:rsidRPr="00CF59EF" w:rsidR="4C0F8CDD">
        <w:rPr>
          <w:rFonts w:ascii="Times New Roman" w:hAnsi="Times New Roman" w:cs="Times New Roman"/>
          <w:color w:val="222222"/>
          <w:sz w:val="24"/>
          <w:szCs w:val="24"/>
          <w:shd w:val="clear" w:color="auto" w:fill="FFFFFF"/>
        </w:rPr>
        <w:t>Vrontis</w:t>
      </w:r>
      <w:r w:rsidRPr="00CF59EF" w:rsidR="4C0F8CDD">
        <w:rPr>
          <w:rFonts w:ascii="Times New Roman" w:hAnsi="Times New Roman" w:cs="Times New Roman"/>
          <w:color w:val="222222"/>
          <w:sz w:val="24"/>
          <w:szCs w:val="24"/>
          <w:shd w:val="clear" w:color="auto" w:fill="FFFFFF"/>
        </w:rPr>
        <w:t xml:space="preserve">, D., </w:t>
      </w:r>
      <w:r w:rsidRPr="00CF59EF" w:rsidR="4C0F8CDD">
        <w:rPr>
          <w:rFonts w:ascii="Times New Roman" w:hAnsi="Times New Roman" w:cs="Times New Roman"/>
          <w:color w:val="222222"/>
          <w:sz w:val="24"/>
          <w:szCs w:val="24"/>
          <w:shd w:val="clear" w:color="auto" w:fill="FFFFFF"/>
        </w:rPr>
        <w:t>Belyaeva</w:t>
      </w:r>
      <w:r w:rsidRPr="00CF59EF" w:rsidR="4C0F8CDD">
        <w:rPr>
          <w:rFonts w:ascii="Times New Roman" w:hAnsi="Times New Roman" w:cs="Times New Roman"/>
          <w:color w:val="222222"/>
          <w:sz w:val="24"/>
          <w:szCs w:val="24"/>
          <w:shd w:val="clear" w:color="auto" w:fill="FFFFFF"/>
        </w:rPr>
        <w:t xml:space="preserve">, Z., Ferraris, A. and </w:t>
      </w:r>
      <w:r w:rsidRPr="00CF59EF" w:rsidR="4C0F8CDD">
        <w:rPr>
          <w:rFonts w:ascii="Times New Roman" w:hAnsi="Times New Roman" w:cs="Times New Roman"/>
          <w:color w:val="222222"/>
          <w:sz w:val="24"/>
          <w:szCs w:val="24"/>
          <w:shd w:val="clear" w:color="auto" w:fill="FFFFFF"/>
        </w:rPr>
        <w:t>Czinkota</w:t>
      </w:r>
      <w:r w:rsidRPr="00CF59EF" w:rsidR="4C0F8CDD">
        <w:rPr>
          <w:rFonts w:ascii="Times New Roman" w:hAnsi="Times New Roman" w:cs="Times New Roman"/>
          <w:color w:val="222222"/>
          <w:sz w:val="24"/>
          <w:szCs w:val="24"/>
          <w:shd w:val="clear" w:color="auto" w:fill="FFFFFF"/>
        </w:rPr>
        <w:t>, M.R., 2021. Strategic agility in international business: A conceptual framework for “agile” multinationals. </w:t>
      </w:r>
      <w:r w:rsidRPr="3FE5A835" w:rsidR="4C0F8CDD">
        <w:rPr>
          <w:rFonts w:ascii="Times New Roman" w:hAnsi="Times New Roman" w:cs="Times New Roman"/>
          <w:i w:val="1"/>
          <w:iCs w:val="1"/>
          <w:color w:val="222222"/>
          <w:sz w:val="24"/>
          <w:szCs w:val="24"/>
          <w:shd w:val="clear" w:color="auto" w:fill="FFFFFF"/>
        </w:rPr>
        <w:t>Journal of International Management</w:t>
      </w:r>
      <w:r w:rsidRPr="00CF59EF" w:rsidR="4C0F8CDD">
        <w:rPr>
          <w:rFonts w:ascii="Times New Roman" w:hAnsi="Times New Roman" w:cs="Times New Roman"/>
          <w:color w:val="222222"/>
          <w:sz w:val="24"/>
          <w:szCs w:val="24"/>
          <w:shd w:val="clear" w:color="auto" w:fill="FFFFFF"/>
        </w:rPr>
        <w:t>, </w:t>
      </w:r>
      <w:r w:rsidRPr="3FE5A835" w:rsidR="4C0F8CDD">
        <w:rPr>
          <w:rFonts w:ascii="Times New Roman" w:hAnsi="Times New Roman" w:cs="Times New Roman"/>
          <w:i w:val="1"/>
          <w:iCs w:val="1"/>
          <w:color w:val="222222"/>
          <w:sz w:val="24"/>
          <w:szCs w:val="24"/>
          <w:shd w:val="clear" w:color="auto" w:fill="FFFFFF"/>
        </w:rPr>
        <w:t>27</w:t>
      </w:r>
      <w:r w:rsidRPr="00CF59EF" w:rsidR="4C0F8CDD">
        <w:rPr>
          <w:rFonts w:ascii="Times New Roman" w:hAnsi="Times New Roman" w:cs="Times New Roman"/>
          <w:color w:val="222222"/>
          <w:sz w:val="24"/>
          <w:szCs w:val="24"/>
          <w:shd w:val="clear" w:color="auto" w:fill="FFFFFF"/>
        </w:rPr>
        <w:t>(1), p.100737.</w:t>
      </w:r>
    </w:p>
    <w:p w:rsidR="13EB1B33" w:rsidP="3FE5A835" w:rsidRDefault="13EB1B33" w14:paraId="5DD9E2DD" w14:textId="058A113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r w:rsidRPr="3FE5A835" w:rsidR="13EB1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(2023, 12 17). Retrieved from Statista: </w:t>
      </w:r>
      <w:r w:rsidRPr="3FE5A835" w:rsidR="13EB1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https://www.statista.com/topics/2459/hungary/#topicOverview</w:t>
      </w:r>
    </w:p>
    <w:p w:rsidRPr="00CF59EF" w:rsidR="0028700F" w:rsidP="0028700F" w:rsidRDefault="0028700F" w14:paraId="7D0591D9" w14:textId="77777777">
      <w:pPr>
        <w:spacing w:line="360" w:lineRule="auto"/>
        <w:jc w:val="both"/>
        <w:rPr>
          <w:rFonts w:ascii="Times New Roman" w:hAnsi="Times New Roman" w:cs="Times New Roman"/>
          <w:color w:val="222222"/>
          <w:sz w:val="24"/>
          <w:szCs w:val="24"/>
          <w:shd w:val="clear" w:color="auto" w:fill="FFFFFF"/>
        </w:rPr>
      </w:pPr>
      <w:r w:rsidRPr="00CF59EF" w:rsidR="4C0F8CDD">
        <w:rPr>
          <w:rFonts w:ascii="Times New Roman" w:hAnsi="Times New Roman" w:cs="Times New Roman"/>
          <w:color w:val="222222"/>
          <w:sz w:val="24"/>
          <w:szCs w:val="24"/>
          <w:shd w:val="clear" w:color="auto" w:fill="FFFFFF"/>
        </w:rPr>
        <w:lastRenderedPageBreak/>
        <w:t xml:space="preserve">Tien, N.H., </w:t>
      </w:r>
      <w:r w:rsidRPr="00CF59EF" w:rsidR="4C0F8CDD">
        <w:rPr>
          <w:rFonts w:ascii="Times New Roman" w:hAnsi="Times New Roman" w:cs="Times New Roman"/>
          <w:color w:val="222222"/>
          <w:sz w:val="24"/>
          <w:szCs w:val="24"/>
          <w:shd w:val="clear" w:color="auto" w:fill="FFFFFF"/>
        </w:rPr>
        <w:t>Phu</w:t>
      </w:r>
      <w:r w:rsidRPr="00CF59EF" w:rsidR="4C0F8CDD">
        <w:rPr>
          <w:rFonts w:ascii="Times New Roman" w:hAnsi="Times New Roman" w:cs="Times New Roman"/>
          <w:color w:val="222222"/>
          <w:sz w:val="24"/>
          <w:szCs w:val="24"/>
          <w:shd w:val="clear" w:color="auto" w:fill="FFFFFF"/>
        </w:rPr>
        <w:t>, P.P. and Chi, D.T.P., 2019. The role of international marketing in international business strategy. </w:t>
      </w:r>
      <w:r w:rsidRPr="3FE5A835" w:rsidR="4C0F8CDD">
        <w:rPr>
          <w:rFonts w:ascii="Times New Roman" w:hAnsi="Times New Roman" w:cs="Times New Roman"/>
          <w:i w:val="1"/>
          <w:iCs w:val="1"/>
          <w:color w:val="222222"/>
          <w:sz w:val="24"/>
          <w:szCs w:val="24"/>
          <w:shd w:val="clear" w:color="auto" w:fill="FFFFFF"/>
        </w:rPr>
        <w:t>International journal of research in marketing management and sales</w:t>
      </w:r>
      <w:r w:rsidRPr="00CF59EF" w:rsidR="4C0F8CDD">
        <w:rPr>
          <w:rFonts w:ascii="Times New Roman" w:hAnsi="Times New Roman" w:cs="Times New Roman"/>
          <w:color w:val="222222"/>
          <w:sz w:val="24"/>
          <w:szCs w:val="24"/>
          <w:shd w:val="clear" w:color="auto" w:fill="FFFFFF"/>
        </w:rPr>
        <w:t>, </w:t>
      </w:r>
      <w:r w:rsidRPr="3FE5A835" w:rsidR="4C0F8CDD">
        <w:rPr>
          <w:rFonts w:ascii="Times New Roman" w:hAnsi="Times New Roman" w:cs="Times New Roman"/>
          <w:i w:val="1"/>
          <w:iCs w:val="1"/>
          <w:color w:val="222222"/>
          <w:sz w:val="24"/>
          <w:szCs w:val="24"/>
          <w:shd w:val="clear" w:color="auto" w:fill="FFFFFF"/>
        </w:rPr>
        <w:t>1</w:t>
      </w:r>
      <w:r w:rsidRPr="00CF59EF" w:rsidR="4C0F8CDD">
        <w:rPr>
          <w:rFonts w:ascii="Times New Roman" w:hAnsi="Times New Roman" w:cs="Times New Roman"/>
          <w:color w:val="222222"/>
          <w:sz w:val="24"/>
          <w:szCs w:val="24"/>
          <w:shd w:val="clear" w:color="auto" w:fill="FFFFFF"/>
        </w:rPr>
        <w:t>(2), pp.134-138.</w:t>
      </w:r>
    </w:p>
    <w:p w:rsidR="3FE5A835" w:rsidP="3FE5A835" w:rsidRDefault="3FE5A835" w14:paraId="5D7A1381" w14:textId="4DB8377A">
      <w:pPr>
        <w:pStyle w:val="Normal"/>
        <w:spacing w:line="360" w:lineRule="auto"/>
        <w:jc w:val="both"/>
        <w:rPr>
          <w:rFonts w:ascii="Times New Roman" w:hAnsi="Times New Roman" w:cs="Times New Roman"/>
          <w:color w:val="222222"/>
          <w:sz w:val="24"/>
          <w:szCs w:val="24"/>
        </w:rPr>
      </w:pPr>
    </w:p>
    <w:p w:rsidR="49A19C2C" w:rsidP="3FE5A835" w:rsidRDefault="49A19C2C" w14:paraId="4ADE11A1" w14:textId="1D6B0B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
        </w:rPr>
      </w:pPr>
      <w:r w:rsidRPr="3FE5A835" w:rsidR="49A19C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FE5A835" w:rsidR="49A19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(2023, 12 17). Retrieved from World Business Culture: </w:t>
      </w:r>
      <w:hyperlink r:id="R88d9888700164c25">
        <w:r w:rsidRPr="3FE5A835" w:rsidR="49A19C2C">
          <w:rPr>
            <w:rStyle w:val="Hyperlink"/>
            <w:rFonts w:ascii="Calibri" w:hAnsi="Calibri" w:eastAsia="Calibri" w:cs="Calibri"/>
            <w:b w:val="0"/>
            <w:bCs w:val="0"/>
            <w:i w:val="0"/>
            <w:iCs w:val="0"/>
            <w:caps w:val="0"/>
            <w:smallCaps w:val="0"/>
            <w:noProof w:val="0"/>
            <w:sz w:val="22"/>
            <w:szCs w:val="22"/>
            <w:lang w:val="en-US"/>
          </w:rPr>
          <w:t>https://www.worldbusinessculture.com/country-profiles/great-britain/culture/</w:t>
        </w:r>
      </w:hyperlink>
    </w:p>
    <w:p w:rsidR="49A19C2C" w:rsidP="3FE5A835" w:rsidRDefault="49A19C2C" w14:paraId="77DB86D1" w14:textId="4973B1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
        </w:rPr>
      </w:pPr>
      <w:r w:rsidRPr="3FE5A835" w:rsidR="49A19C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FE5A835" w:rsidP="3FE5A835" w:rsidRDefault="3FE5A835" w14:paraId="60CA4E85" w14:textId="59AA52C4">
      <w:pPr>
        <w:pStyle w:val="Normal"/>
        <w:spacing w:line="360" w:lineRule="auto"/>
        <w:jc w:val="both"/>
        <w:rPr>
          <w:rFonts w:ascii="Times New Roman" w:hAnsi="Times New Roman" w:cs="Times New Roman"/>
          <w:color w:val="222222"/>
          <w:sz w:val="24"/>
          <w:szCs w:val="24"/>
        </w:rPr>
      </w:pPr>
    </w:p>
    <w:p w:rsidR="3FE5A835" w:rsidP="3FE5A835" w:rsidRDefault="3FE5A835" w14:paraId="7534E29A" w14:textId="65E05AA9">
      <w:pPr>
        <w:pStyle w:val="Normal"/>
        <w:spacing w:line="360" w:lineRule="auto"/>
        <w:jc w:val="both"/>
        <w:rPr>
          <w:rFonts w:ascii="Times New Roman" w:hAnsi="Times New Roman" w:cs="Times New Roman"/>
          <w:color w:val="222222"/>
          <w:sz w:val="24"/>
          <w:szCs w:val="24"/>
        </w:rPr>
      </w:pPr>
    </w:p>
    <w:p w:rsidR="3FE5A835" w:rsidP="3FE5A835" w:rsidRDefault="3FE5A835" w14:paraId="3B3E3983" w14:textId="57F572D2">
      <w:pPr>
        <w:pStyle w:val="Normal"/>
        <w:spacing w:line="360" w:lineRule="auto"/>
        <w:jc w:val="both"/>
        <w:rPr>
          <w:rFonts w:ascii="Times New Roman" w:hAnsi="Times New Roman" w:cs="Times New Roman"/>
          <w:color w:val="222222"/>
          <w:sz w:val="24"/>
          <w:szCs w:val="24"/>
        </w:rPr>
      </w:pPr>
    </w:p>
    <w:p w:rsidR="3FE5A835" w:rsidP="3FE5A835" w:rsidRDefault="3FE5A835" w14:paraId="067D27A0" w14:textId="0F2BB4F6">
      <w:pPr>
        <w:pStyle w:val="Normal"/>
        <w:spacing w:line="360" w:lineRule="auto"/>
        <w:jc w:val="both"/>
        <w:rPr>
          <w:rFonts w:ascii="Times New Roman" w:hAnsi="Times New Roman" w:cs="Times New Roman"/>
          <w:color w:val="222222"/>
          <w:sz w:val="24"/>
          <w:szCs w:val="24"/>
        </w:rPr>
      </w:pPr>
    </w:p>
    <w:p w:rsidR="0028700F" w:rsidRDefault="0028700F" w14:paraId="2A5EF9B3" w14:textId="77777777">
      <w:pPr>
        <w:pStyle w:val="Normal1"/>
        <w:spacing w:line="360" w:lineRule="auto"/>
        <w:jc w:val="both"/>
        <w:rPr>
          <w:rFonts w:ascii="Times New Roman" w:hAnsi="Times New Roman" w:eastAsia="Times New Roman" w:cs="Times New Roman"/>
          <w:sz w:val="24"/>
          <w:szCs w:val="24"/>
        </w:rPr>
      </w:pPr>
    </w:p>
    <w:p w:rsidR="00285334" w:rsidP="3FE5A835" w:rsidRDefault="00285334" w14:paraId="00000017" w14:textId="06C33C1C">
      <w:pPr>
        <w:pStyle w:val="Normal1"/>
        <w:spacing w:line="360" w:lineRule="auto"/>
        <w:jc w:val="both"/>
        <w:rPr>
          <w:rFonts w:ascii="Times New Roman" w:hAnsi="Times New Roman" w:eastAsia="Times New Roman" w:cs="Times New Roman"/>
          <w:b w:val="1"/>
          <w:bCs w:val="1"/>
          <w:sz w:val="24"/>
          <w:szCs w:val="24"/>
        </w:rPr>
      </w:pPr>
    </w:p>
    <w:sectPr w:rsidR="00285334" w:rsidSect="0028700F">
      <w:footerReference w:type="default" r:id="rId12"/>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1DF2" w:rsidP="0028700F" w:rsidRDefault="00691DF2" w14:paraId="0DAE8CCA" w14:textId="77777777">
      <w:pPr>
        <w:spacing w:line="240" w:lineRule="auto"/>
      </w:pPr>
      <w:r>
        <w:separator/>
      </w:r>
    </w:p>
  </w:endnote>
  <w:endnote w:type="continuationSeparator" w:id="0">
    <w:p w:rsidR="00691DF2" w:rsidP="0028700F" w:rsidRDefault="00691DF2" w14:paraId="68B45C9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145808"/>
      <w:docPartObj>
        <w:docPartGallery w:val="Page Numbers (Bottom of Page)"/>
        <w:docPartUnique/>
      </w:docPartObj>
    </w:sdtPr>
    <w:sdtEndPr>
      <w:rPr>
        <w:rFonts w:ascii="Times New Roman" w:hAnsi="Times New Roman" w:cs="Times New Roman"/>
        <w:noProof/>
        <w:sz w:val="20"/>
      </w:rPr>
    </w:sdtEndPr>
    <w:sdtContent>
      <w:p w:rsidRPr="0028700F" w:rsidR="0028700F" w:rsidRDefault="0028700F" w14:paraId="701A1D0A" w14:textId="02800ABC">
        <w:pPr>
          <w:pStyle w:val="Footer"/>
          <w:jc w:val="right"/>
          <w:rPr>
            <w:rFonts w:ascii="Times New Roman" w:hAnsi="Times New Roman" w:cs="Times New Roman"/>
            <w:sz w:val="20"/>
          </w:rPr>
        </w:pPr>
        <w:r w:rsidRPr="0028700F">
          <w:rPr>
            <w:rFonts w:ascii="Times New Roman" w:hAnsi="Times New Roman" w:cs="Times New Roman"/>
            <w:sz w:val="20"/>
          </w:rPr>
          <w:fldChar w:fldCharType="begin"/>
        </w:r>
        <w:r w:rsidRPr="0028700F">
          <w:rPr>
            <w:rFonts w:ascii="Times New Roman" w:hAnsi="Times New Roman" w:cs="Times New Roman"/>
            <w:sz w:val="20"/>
          </w:rPr>
          <w:instrText xml:space="preserve"> PAGE   \* MERGEFORMAT </w:instrText>
        </w:r>
        <w:r w:rsidRPr="0028700F">
          <w:rPr>
            <w:rFonts w:ascii="Times New Roman" w:hAnsi="Times New Roman" w:cs="Times New Roman"/>
            <w:sz w:val="20"/>
          </w:rPr>
          <w:fldChar w:fldCharType="separate"/>
        </w:r>
        <w:r w:rsidRPr="0028700F">
          <w:rPr>
            <w:rFonts w:ascii="Times New Roman" w:hAnsi="Times New Roman" w:cs="Times New Roman"/>
            <w:noProof/>
            <w:sz w:val="20"/>
          </w:rPr>
          <w:t>2</w:t>
        </w:r>
        <w:r w:rsidRPr="0028700F">
          <w:rPr>
            <w:rFonts w:ascii="Times New Roman" w:hAnsi="Times New Roman" w:cs="Times New Roman"/>
            <w:noProof/>
            <w:sz w:val="20"/>
          </w:rPr>
          <w:fldChar w:fldCharType="end"/>
        </w:r>
      </w:p>
    </w:sdtContent>
  </w:sdt>
  <w:p w:rsidR="0028700F" w:rsidRDefault="0028700F" w14:paraId="3A9E32D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1DF2" w:rsidP="0028700F" w:rsidRDefault="00691DF2" w14:paraId="0ACFCAA8" w14:textId="77777777">
      <w:pPr>
        <w:spacing w:line="240" w:lineRule="auto"/>
      </w:pPr>
      <w:r>
        <w:separator/>
      </w:r>
    </w:p>
  </w:footnote>
  <w:footnote w:type="continuationSeparator" w:id="0">
    <w:p w:rsidR="00691DF2" w:rsidP="0028700F" w:rsidRDefault="00691DF2" w14:paraId="31C94E24" w14:textId="77777777">
      <w:pPr>
        <w:spacing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nsid w:val="2357e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334"/>
    <w:rsid w:val="00285334"/>
    <w:rsid w:val="0028700F"/>
    <w:rsid w:val="0039EB9E"/>
    <w:rsid w:val="00691DF2"/>
    <w:rsid w:val="01875D85"/>
    <w:rsid w:val="019774FF"/>
    <w:rsid w:val="01BBC03C"/>
    <w:rsid w:val="0287E85B"/>
    <w:rsid w:val="02CB95C3"/>
    <w:rsid w:val="03232DE6"/>
    <w:rsid w:val="0356A6A2"/>
    <w:rsid w:val="03763D0D"/>
    <w:rsid w:val="03786F20"/>
    <w:rsid w:val="039C22AE"/>
    <w:rsid w:val="03CAAD1A"/>
    <w:rsid w:val="0423B8BC"/>
    <w:rsid w:val="04BEFE47"/>
    <w:rsid w:val="04F27703"/>
    <w:rsid w:val="05B56017"/>
    <w:rsid w:val="05CF4E3A"/>
    <w:rsid w:val="065ACEA8"/>
    <w:rsid w:val="0690C1DB"/>
    <w:rsid w:val="07513078"/>
    <w:rsid w:val="07F69F09"/>
    <w:rsid w:val="08F11FB2"/>
    <w:rsid w:val="09261B05"/>
    <w:rsid w:val="09CEF738"/>
    <w:rsid w:val="09D4230D"/>
    <w:rsid w:val="0A26C172"/>
    <w:rsid w:val="0A27E276"/>
    <w:rsid w:val="0A2CE489"/>
    <w:rsid w:val="0AE202F0"/>
    <w:rsid w:val="0B1C9DF9"/>
    <w:rsid w:val="0B6FF36E"/>
    <w:rsid w:val="0C83CEA2"/>
    <w:rsid w:val="0CAA20D1"/>
    <w:rsid w:val="0CE2B4F8"/>
    <w:rsid w:val="0D00B862"/>
    <w:rsid w:val="0DDFFDE5"/>
    <w:rsid w:val="0E307408"/>
    <w:rsid w:val="0E6BB2E0"/>
    <w:rsid w:val="0E70917D"/>
    <w:rsid w:val="0E7688AB"/>
    <w:rsid w:val="0EEEB62E"/>
    <w:rsid w:val="0F6379AB"/>
    <w:rsid w:val="1001B0EE"/>
    <w:rsid w:val="10D571CB"/>
    <w:rsid w:val="10F0B3F4"/>
    <w:rsid w:val="116C85E1"/>
    <w:rsid w:val="128329AB"/>
    <w:rsid w:val="129A0AF2"/>
    <w:rsid w:val="13EB1B33"/>
    <w:rsid w:val="1415A128"/>
    <w:rsid w:val="1441CA0C"/>
    <w:rsid w:val="160E132D"/>
    <w:rsid w:val="1617E84E"/>
    <w:rsid w:val="16469F1A"/>
    <w:rsid w:val="1658E87A"/>
    <w:rsid w:val="1668B5F4"/>
    <w:rsid w:val="1678BA33"/>
    <w:rsid w:val="167A3E24"/>
    <w:rsid w:val="16B09E9C"/>
    <w:rsid w:val="17BA0786"/>
    <w:rsid w:val="17E26F7B"/>
    <w:rsid w:val="17F4B8DB"/>
    <w:rsid w:val="184B616F"/>
    <w:rsid w:val="185A8B0A"/>
    <w:rsid w:val="188E091E"/>
    <w:rsid w:val="191BC020"/>
    <w:rsid w:val="19939300"/>
    <w:rsid w:val="1B014CCD"/>
    <w:rsid w:val="1B17BE61"/>
    <w:rsid w:val="1B922BCC"/>
    <w:rsid w:val="1BB3D3E3"/>
    <w:rsid w:val="1C27521C"/>
    <w:rsid w:val="1C59DA1E"/>
    <w:rsid w:val="1D0EB2CE"/>
    <w:rsid w:val="1DA083CD"/>
    <w:rsid w:val="1E4DEDE0"/>
    <w:rsid w:val="1EDDA579"/>
    <w:rsid w:val="1F07B92C"/>
    <w:rsid w:val="1F141F9D"/>
    <w:rsid w:val="2009A469"/>
    <w:rsid w:val="206B8D7B"/>
    <w:rsid w:val="209BCD14"/>
    <w:rsid w:val="20AD83F2"/>
    <w:rsid w:val="2113D5A5"/>
    <w:rsid w:val="21A574CA"/>
    <w:rsid w:val="22495453"/>
    <w:rsid w:val="227E0F52"/>
    <w:rsid w:val="23AAA717"/>
    <w:rsid w:val="23D12052"/>
    <w:rsid w:val="23E3CE86"/>
    <w:rsid w:val="2421D3DE"/>
    <w:rsid w:val="2500C5BD"/>
    <w:rsid w:val="252699B3"/>
    <w:rsid w:val="25B87A6B"/>
    <w:rsid w:val="26C26A14"/>
    <w:rsid w:val="27B5F981"/>
    <w:rsid w:val="27B6C2FE"/>
    <w:rsid w:val="285E3A75"/>
    <w:rsid w:val="28A5E7A3"/>
    <w:rsid w:val="2A1BFA4C"/>
    <w:rsid w:val="2A9D2665"/>
    <w:rsid w:val="2AE227BC"/>
    <w:rsid w:val="2B3BB81B"/>
    <w:rsid w:val="2DF6DD72"/>
    <w:rsid w:val="2ED96AB2"/>
    <w:rsid w:val="2F297FD9"/>
    <w:rsid w:val="2F548989"/>
    <w:rsid w:val="2FF0D4DD"/>
    <w:rsid w:val="30275B37"/>
    <w:rsid w:val="3115BADE"/>
    <w:rsid w:val="312A4407"/>
    <w:rsid w:val="3136540A"/>
    <w:rsid w:val="31AC55FB"/>
    <w:rsid w:val="31C32B98"/>
    <w:rsid w:val="33279A7B"/>
    <w:rsid w:val="335EFBF9"/>
    <w:rsid w:val="3400D863"/>
    <w:rsid w:val="34AFE11E"/>
    <w:rsid w:val="34D415D7"/>
    <w:rsid w:val="34E2465D"/>
    <w:rsid w:val="35165DA8"/>
    <w:rsid w:val="354A557D"/>
    <w:rsid w:val="357E2897"/>
    <w:rsid w:val="3584621E"/>
    <w:rsid w:val="35CF16AE"/>
    <w:rsid w:val="35E95DBD"/>
    <w:rsid w:val="364BB17F"/>
    <w:rsid w:val="36BA072B"/>
    <w:rsid w:val="377FC222"/>
    <w:rsid w:val="378BCFF4"/>
    <w:rsid w:val="37E781E0"/>
    <w:rsid w:val="38E625FE"/>
    <w:rsid w:val="393372DE"/>
    <w:rsid w:val="39EAB4B9"/>
    <w:rsid w:val="3A324ED6"/>
    <w:rsid w:val="3A81F65F"/>
    <w:rsid w:val="3AB762E4"/>
    <w:rsid w:val="3ACF433F"/>
    <w:rsid w:val="3AE83924"/>
    <w:rsid w:val="3AF91687"/>
    <w:rsid w:val="3B3AA35A"/>
    <w:rsid w:val="3B4C1C90"/>
    <w:rsid w:val="3B7B09A2"/>
    <w:rsid w:val="3B86851A"/>
    <w:rsid w:val="3B994DBA"/>
    <w:rsid w:val="3BB25ECC"/>
    <w:rsid w:val="3C84AF5E"/>
    <w:rsid w:val="3C937D6F"/>
    <w:rsid w:val="3CA7BF36"/>
    <w:rsid w:val="3CD9C3FA"/>
    <w:rsid w:val="3CEEBAAE"/>
    <w:rsid w:val="3D01A253"/>
    <w:rsid w:val="3D0DC869"/>
    <w:rsid w:val="3D22557B"/>
    <w:rsid w:val="3D2EE6B0"/>
    <w:rsid w:val="3D390227"/>
    <w:rsid w:val="3D570F23"/>
    <w:rsid w:val="3D6920FE"/>
    <w:rsid w:val="3DBF3EBE"/>
    <w:rsid w:val="3DF26658"/>
    <w:rsid w:val="3EBBD294"/>
    <w:rsid w:val="3EBE25DC"/>
    <w:rsid w:val="3F04F15F"/>
    <w:rsid w:val="3FDE69FA"/>
    <w:rsid w:val="3FE5A835"/>
    <w:rsid w:val="4059F63D"/>
    <w:rsid w:val="40B426DA"/>
    <w:rsid w:val="40C10F6A"/>
    <w:rsid w:val="4123B54A"/>
    <w:rsid w:val="412A7939"/>
    <w:rsid w:val="4137F9B9"/>
    <w:rsid w:val="415A6184"/>
    <w:rsid w:val="416469D2"/>
    <w:rsid w:val="41E38A70"/>
    <w:rsid w:val="428C8D2B"/>
    <w:rsid w:val="42C62161"/>
    <w:rsid w:val="4353ECCD"/>
    <w:rsid w:val="4379A82A"/>
    <w:rsid w:val="43A53D16"/>
    <w:rsid w:val="43E296D8"/>
    <w:rsid w:val="44CF4B1B"/>
    <w:rsid w:val="44E0C8F6"/>
    <w:rsid w:val="45410D77"/>
    <w:rsid w:val="4549A304"/>
    <w:rsid w:val="45F9378D"/>
    <w:rsid w:val="45FEE81B"/>
    <w:rsid w:val="464E6D5D"/>
    <w:rsid w:val="46D8AFC4"/>
    <w:rsid w:val="46DCDDD8"/>
    <w:rsid w:val="46E3CCDC"/>
    <w:rsid w:val="479E901D"/>
    <w:rsid w:val="47E3AE23"/>
    <w:rsid w:val="4878AE39"/>
    <w:rsid w:val="49039FD6"/>
    <w:rsid w:val="4942F1CC"/>
    <w:rsid w:val="49A19C2C"/>
    <w:rsid w:val="49E2CEC9"/>
    <w:rsid w:val="4ABF565F"/>
    <w:rsid w:val="4AC1F0AD"/>
    <w:rsid w:val="4B0C9E80"/>
    <w:rsid w:val="4B1B4EE5"/>
    <w:rsid w:val="4B65A1F4"/>
    <w:rsid w:val="4B881F2E"/>
    <w:rsid w:val="4B90ADC9"/>
    <w:rsid w:val="4B92ADB2"/>
    <w:rsid w:val="4BA56F5B"/>
    <w:rsid w:val="4C0F8CDD"/>
    <w:rsid w:val="4C8004B6"/>
    <w:rsid w:val="4C8A01AE"/>
    <w:rsid w:val="4DC71B01"/>
    <w:rsid w:val="4DF214AB"/>
    <w:rsid w:val="4E74D4B4"/>
    <w:rsid w:val="4E83A5E9"/>
    <w:rsid w:val="4F032348"/>
    <w:rsid w:val="4F09B217"/>
    <w:rsid w:val="4FCAF301"/>
    <w:rsid w:val="4FCAFA08"/>
    <w:rsid w:val="50BA2A64"/>
    <w:rsid w:val="50D45D01"/>
    <w:rsid w:val="50E3D2E4"/>
    <w:rsid w:val="515C9613"/>
    <w:rsid w:val="5209FCC2"/>
    <w:rsid w:val="52F49C3B"/>
    <w:rsid w:val="53308856"/>
    <w:rsid w:val="533B5A47"/>
    <w:rsid w:val="537F97A4"/>
    <w:rsid w:val="53AECA75"/>
    <w:rsid w:val="54077BD8"/>
    <w:rsid w:val="54493093"/>
    <w:rsid w:val="54BFE9D6"/>
    <w:rsid w:val="54CCA28C"/>
    <w:rsid w:val="553389DB"/>
    <w:rsid w:val="5545F2A7"/>
    <w:rsid w:val="55C3EB0F"/>
    <w:rsid w:val="562C3CFD"/>
    <w:rsid w:val="569A5038"/>
    <w:rsid w:val="56CF5A3C"/>
    <w:rsid w:val="56E1C308"/>
    <w:rsid w:val="573848EA"/>
    <w:rsid w:val="57BAF33E"/>
    <w:rsid w:val="57D556ED"/>
    <w:rsid w:val="590C70D9"/>
    <w:rsid w:val="5A06FAFE"/>
    <w:rsid w:val="5AC4A2C2"/>
    <w:rsid w:val="5B4AF69C"/>
    <w:rsid w:val="5B8C66CA"/>
    <w:rsid w:val="5BE4C526"/>
    <w:rsid w:val="5BEAFD83"/>
    <w:rsid w:val="5C25FD8E"/>
    <w:rsid w:val="5C878123"/>
    <w:rsid w:val="5CC6F7EA"/>
    <w:rsid w:val="5DD53F1A"/>
    <w:rsid w:val="5E28AA95"/>
    <w:rsid w:val="5EF5323A"/>
    <w:rsid w:val="5F710F7B"/>
    <w:rsid w:val="5F9CB4BE"/>
    <w:rsid w:val="6093862F"/>
    <w:rsid w:val="610CE768"/>
    <w:rsid w:val="61E58720"/>
    <w:rsid w:val="6212D6B9"/>
    <w:rsid w:val="62472CF0"/>
    <w:rsid w:val="62560DF7"/>
    <w:rsid w:val="625D008C"/>
    <w:rsid w:val="630AF38B"/>
    <w:rsid w:val="630B8982"/>
    <w:rsid w:val="64047745"/>
    <w:rsid w:val="6429C5CC"/>
    <w:rsid w:val="64E014CE"/>
    <w:rsid w:val="656DAFE6"/>
    <w:rsid w:val="65B67013"/>
    <w:rsid w:val="65F4F4C6"/>
    <w:rsid w:val="6639BD61"/>
    <w:rsid w:val="663A9539"/>
    <w:rsid w:val="66432A44"/>
    <w:rsid w:val="682119AE"/>
    <w:rsid w:val="683405C2"/>
    <w:rsid w:val="684BCBE7"/>
    <w:rsid w:val="68A949EC"/>
    <w:rsid w:val="68A98AD5"/>
    <w:rsid w:val="69323FA2"/>
    <w:rsid w:val="6981EF0F"/>
    <w:rsid w:val="6A4085FD"/>
    <w:rsid w:val="6A451A4D"/>
    <w:rsid w:val="6A881484"/>
    <w:rsid w:val="6AC0ACBD"/>
    <w:rsid w:val="6B7C06AD"/>
    <w:rsid w:val="6BA33683"/>
    <w:rsid w:val="6BC60064"/>
    <w:rsid w:val="6BD5930B"/>
    <w:rsid w:val="6C0343D3"/>
    <w:rsid w:val="6C718E70"/>
    <w:rsid w:val="6C89A3FB"/>
    <w:rsid w:val="6CA757E0"/>
    <w:rsid w:val="6CC22540"/>
    <w:rsid w:val="6CD9A7F8"/>
    <w:rsid w:val="6CE8EA38"/>
    <w:rsid w:val="6D0C4CFC"/>
    <w:rsid w:val="6D74E67F"/>
    <w:rsid w:val="6DC909DC"/>
    <w:rsid w:val="6E05E890"/>
    <w:rsid w:val="6E1760B3"/>
    <w:rsid w:val="6E432841"/>
    <w:rsid w:val="6E7E4F09"/>
    <w:rsid w:val="6EC4CAC6"/>
    <w:rsid w:val="6EE9A3C8"/>
    <w:rsid w:val="6EFA9715"/>
    <w:rsid w:val="6F17A3B8"/>
    <w:rsid w:val="6F5D8CB1"/>
    <w:rsid w:val="6FDB393B"/>
    <w:rsid w:val="6FF13093"/>
    <w:rsid w:val="70857429"/>
    <w:rsid w:val="70A86FAA"/>
    <w:rsid w:val="717C2B79"/>
    <w:rsid w:val="71F7B18D"/>
    <w:rsid w:val="7216B75E"/>
    <w:rsid w:val="724F447A"/>
    <w:rsid w:val="72F7D4F2"/>
    <w:rsid w:val="7311F0C3"/>
    <w:rsid w:val="732687F1"/>
    <w:rsid w:val="734BD193"/>
    <w:rsid w:val="73EB14DB"/>
    <w:rsid w:val="74C202D9"/>
    <w:rsid w:val="7558E54C"/>
    <w:rsid w:val="759442F8"/>
    <w:rsid w:val="759D7699"/>
    <w:rsid w:val="75AC2460"/>
    <w:rsid w:val="7631669D"/>
    <w:rsid w:val="7661D2DD"/>
    <w:rsid w:val="7764E9D5"/>
    <w:rsid w:val="7788CCE6"/>
    <w:rsid w:val="7856C747"/>
    <w:rsid w:val="78F8053C"/>
    <w:rsid w:val="7A3FE86D"/>
    <w:rsid w:val="7A487978"/>
    <w:rsid w:val="7A6702F3"/>
    <w:rsid w:val="7AA10DAA"/>
    <w:rsid w:val="7B647729"/>
    <w:rsid w:val="7B6D67A2"/>
    <w:rsid w:val="7BF88403"/>
    <w:rsid w:val="7C0CB81D"/>
    <w:rsid w:val="7C779028"/>
    <w:rsid w:val="7CBCE461"/>
    <w:rsid w:val="7DB47737"/>
    <w:rsid w:val="7DDF10E2"/>
    <w:rsid w:val="7E6DBA58"/>
    <w:rsid w:val="7EBD68E9"/>
    <w:rsid w:val="7F1BEA9B"/>
    <w:rsid w:val="7F1EF855"/>
    <w:rsid w:val="7F4458DF"/>
    <w:rsid w:val="7FD119FB"/>
    <w:rsid w:val="7FFBA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F8096"/>
  <w15:docId w15:val="{60FB7A88-2E22-4281-BFC5-E2215416F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4B77B5"/>
  </w:style>
  <w:style w:type="paragraph" w:styleId="Heading1">
    <w:name w:val="heading 1"/>
    <w:basedOn w:val="Normal1"/>
    <w:next w:val="Normal1"/>
    <w:rsid w:val="0028700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8700F"/>
    <w:pPr>
      <w:tabs>
        <w:tab w:val="center" w:pos="4680"/>
        <w:tab w:val="right" w:pos="9360"/>
      </w:tabs>
      <w:spacing w:line="240" w:lineRule="auto"/>
    </w:pPr>
  </w:style>
  <w:style w:type="character" w:styleId="HeaderChar" w:customStyle="1">
    <w:name w:val="Header Char"/>
    <w:basedOn w:val="DefaultParagraphFont"/>
    <w:link w:val="Header"/>
    <w:uiPriority w:val="99"/>
    <w:rsid w:val="0028700F"/>
  </w:style>
  <w:style w:type="paragraph" w:styleId="Footer">
    <w:name w:val="footer"/>
    <w:basedOn w:val="Normal"/>
    <w:link w:val="FooterChar"/>
    <w:uiPriority w:val="99"/>
    <w:unhideWhenUsed/>
    <w:rsid w:val="0028700F"/>
    <w:pPr>
      <w:tabs>
        <w:tab w:val="center" w:pos="4680"/>
        <w:tab w:val="right" w:pos="9360"/>
      </w:tabs>
      <w:spacing w:line="240" w:lineRule="auto"/>
    </w:pPr>
  </w:style>
  <w:style w:type="character" w:styleId="FooterChar" w:customStyle="1">
    <w:name w:val="Footer Char"/>
    <w:basedOn w:val="DefaultParagraphFont"/>
    <w:link w:val="Footer"/>
    <w:uiPriority w:val="99"/>
    <w:rsid w:val="0028700F"/>
  </w:style>
  <w:style w:type="character" w:styleId="Hyperlink">
    <w:name w:val="Hyperlink"/>
    <w:basedOn w:val="DefaultParagraphFont"/>
    <w:uiPriority w:val="99"/>
    <w:unhideWhenUsed/>
    <w:rsid w:val="0028700F"/>
    <w:rPr>
      <w:color w:val="0000FF" w:themeColor="hyperlink"/>
      <w:u w:val="single"/>
    </w:rPr>
  </w:style>
  <w:style w:type="paragraph" w:styleId="TOCHeading">
    <w:name w:val="TOC Heading"/>
    <w:basedOn w:val="Heading1"/>
    <w:next w:val="Normal"/>
    <w:uiPriority w:val="39"/>
    <w:unhideWhenUsed/>
    <w:qFormat/>
    <w:rsid w:val="0028700F"/>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8700F"/>
    <w:pPr>
      <w:spacing w:after="100"/>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glossaryDocument" Target="glossary/document.xml" Id="R7b973bb718e24860" /><Relationship Type="http://schemas.openxmlformats.org/officeDocument/2006/relationships/hyperlink" Target="https://www.bp.com/" TargetMode="External" Id="Rc1d950be384145e5" /><Relationship Type="http://schemas.openxmlformats.org/officeDocument/2006/relationships/hyperlink" Target="https://www.great.gov.uk/markets/germany/" TargetMode="External" Id="R5b3f602afd9942f3" /><Relationship Type="http://schemas.openxmlformats.org/officeDocument/2006/relationships/hyperlink" Target="https://www.worldbusinessculture.com/country-profiles/great-britain/culture/" TargetMode="External" Id="R88d9888700164c25" /><Relationship Type="http://schemas.openxmlformats.org/officeDocument/2006/relationships/numbering" Target="numbering.xml" Id="R17d78c5f7852496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f64d8e1-fc86-4e5f-a259-420d38c83c3e}"/>
      </w:docPartPr>
      <w:docPartBody>
        <w:p w14:paraId="4C74E0E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E4FE8-72DF-43DA-9373-6ABA3BD831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Krisztina Pocsik (2115263)</lastModifiedBy>
  <revision>3</revision>
  <dcterms:created xsi:type="dcterms:W3CDTF">2023-11-05T07:26:00.0000000Z</dcterms:created>
  <dcterms:modified xsi:type="dcterms:W3CDTF">2023-12-21T16:27:46.6187861Z</dcterms:modified>
</coreProperties>
</file>