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4038" w:rsidRDefault="00A9508B">
      <w:r>
        <w:t>In the search of golden fleece</w:t>
      </w:r>
    </w:p>
    <w:p w:rsidR="00A9508B" w:rsidRDefault="00A9508B"/>
    <w:p w:rsidR="00A9508B" w:rsidRPr="00A9508B" w:rsidRDefault="00A9508B" w:rsidP="00A9508B">
      <w:pPr>
        <w:rPr>
          <w:lang w:val="en-GB"/>
        </w:rPr>
      </w:pPr>
      <w:r w:rsidRPr="00A9508B">
        <w:rPr>
          <w:lang w:val="en-GB"/>
        </w:rPr>
        <w:t>In a highly competitive and constantly changing market, entrepreneurs are always looking for Golden Fleece in business: the opportunity. And just as in the Greek story, only a few manage to recognize it, evaluate it and exploit it.</w:t>
      </w:r>
    </w:p>
    <w:p w:rsidR="00A9508B" w:rsidRPr="00A9508B" w:rsidRDefault="00A9508B" w:rsidP="00A9508B">
      <w:pPr>
        <w:rPr>
          <w:lang w:val="en-GB"/>
        </w:rPr>
      </w:pPr>
      <w:r w:rsidRPr="00A9508B">
        <w:rPr>
          <w:lang w:val="en-GB"/>
        </w:rPr>
        <w:t>This essay aims to evaluate theoretically how to recognise and identify opportunities, and from a practical perspective, the way I, as a manager and owner of OVICOM LTD, discovered and evaluated opportunities in a very dynamic and growing market, as well as economic and social impact at local level.</w:t>
      </w:r>
    </w:p>
    <w:p w:rsidR="00A9508B" w:rsidRPr="00A9508B" w:rsidRDefault="00A9508B" w:rsidP="00A9508B">
      <w:pPr>
        <w:rPr>
          <w:lang w:val="en-GB"/>
        </w:rPr>
      </w:pPr>
    </w:p>
    <w:p w:rsidR="00A9508B" w:rsidRPr="00A9508B" w:rsidRDefault="00A9508B" w:rsidP="00A9508B">
      <w:pPr>
        <w:rPr>
          <w:lang w:val="en-GB"/>
        </w:rPr>
      </w:pPr>
      <w:r w:rsidRPr="00A9508B">
        <w:rPr>
          <w:lang w:val="en-GB"/>
        </w:rPr>
        <w:t>One of the central themes in entrepreneurship research is the entrepreneurial opportunity. Most researchers have focused on how the entrepreneur identifies and recognizes the opportunity, seeking to discover which are the psychological, cognitive, economic, cultural or social mechanisms through which an individual manages to discover unfulfilled customer expectations.</w:t>
      </w:r>
    </w:p>
    <w:p w:rsidR="00A9508B" w:rsidRPr="00A9508B" w:rsidRDefault="00A9508B" w:rsidP="00A9508B">
      <w:pPr>
        <w:rPr>
          <w:lang w:val="en-GB"/>
        </w:rPr>
      </w:pPr>
      <w:r w:rsidRPr="00A9508B">
        <w:rPr>
          <w:lang w:val="en-GB"/>
        </w:rPr>
        <w:t xml:space="preserve">The multiple facets of this process, its complexity, have generated theoretical approaches from multiple perspectives, thus confirming its high degree of complexity which has generated not only many theoretical debates but also a lack of constructive clarity, which has inevitably led to a break in progress in understanding this fundamental process (Hansen, </w:t>
      </w:r>
      <w:proofErr w:type="spellStart"/>
      <w:r w:rsidRPr="00A9508B">
        <w:rPr>
          <w:lang w:val="en-GB"/>
        </w:rPr>
        <w:t>Monllor</w:t>
      </w:r>
      <w:proofErr w:type="spellEnd"/>
      <w:r w:rsidRPr="00A9508B">
        <w:rPr>
          <w:lang w:val="en-GB"/>
        </w:rPr>
        <w:t xml:space="preserve"> and Shrader, 2016). </w:t>
      </w:r>
    </w:p>
    <w:p w:rsidR="00A9508B" w:rsidRPr="00A9508B" w:rsidRDefault="00A9508B" w:rsidP="00A9508B">
      <w:pPr>
        <w:rPr>
          <w:lang w:val="en-GB"/>
        </w:rPr>
      </w:pPr>
      <w:r w:rsidRPr="00A9508B">
        <w:rPr>
          <w:lang w:val="en-GB"/>
        </w:rPr>
        <w:t>Understanding the phenomenon as such goes beyond the limits of a single approach and involves a complex multidisciplinary approach in which several disciplines such as strategic management, psychology, cognitive science, contingency theory and resource based, are called upon to work together to explain this phenomenon (Hunter, 2013)</w:t>
      </w:r>
    </w:p>
    <w:p w:rsidR="00A9508B" w:rsidRPr="00A9508B" w:rsidRDefault="00A9508B" w:rsidP="00A9508B">
      <w:pPr>
        <w:rPr>
          <w:lang w:val="en-GB"/>
        </w:rPr>
      </w:pPr>
      <w:r w:rsidRPr="00A9508B">
        <w:rPr>
          <w:lang w:val="en-GB"/>
        </w:rPr>
        <w:t xml:space="preserve">Schumpeter (1934) and </w:t>
      </w:r>
      <w:proofErr w:type="spellStart"/>
      <w:r w:rsidRPr="00A9508B">
        <w:rPr>
          <w:lang w:val="en-GB"/>
        </w:rPr>
        <w:t>Kirzner</w:t>
      </w:r>
      <w:proofErr w:type="spellEnd"/>
      <w:r w:rsidRPr="00A9508B">
        <w:rPr>
          <w:lang w:val="en-GB"/>
        </w:rPr>
        <w:t xml:space="preserve"> (1979) highlight among the first importance of the phenomenon and consider the entrepreneurial opportunity as either a new resource of combination of products and services, but also new methods of organizing markets Schumpeter (1934), or as the central point of market imperfections with potential economic profit generator (</w:t>
      </w:r>
      <w:proofErr w:type="spellStart"/>
      <w:r w:rsidRPr="00A9508B">
        <w:rPr>
          <w:lang w:val="en-GB"/>
        </w:rPr>
        <w:t>Kirzner</w:t>
      </w:r>
      <w:proofErr w:type="spellEnd"/>
      <w:r w:rsidRPr="00A9508B">
        <w:rPr>
          <w:lang w:val="en-GB"/>
        </w:rPr>
        <w:t>, 1979).</w:t>
      </w:r>
    </w:p>
    <w:p w:rsidR="00A9508B" w:rsidRPr="00A9508B" w:rsidRDefault="00A9508B" w:rsidP="00A9508B">
      <w:pPr>
        <w:rPr>
          <w:lang w:val="en-GB"/>
        </w:rPr>
      </w:pPr>
      <w:r w:rsidRPr="00A9508B">
        <w:rPr>
          <w:lang w:val="en-GB"/>
        </w:rPr>
        <w:t>It is a context in which most scholars agree that in terms of entrepreneurial opportunity this involves a wide range of processes that are taking place in order to create value, the vast majority of them addressing the phenomenon from the perspective of discovering, evaluating and exploiting opportunities, (Shane &amp; Venkataraman, 2000; George et al., 2014), or in the context of individual traits that allow only certain individuals to recognize and exploit opportunities based on alertness, discovery and creativity (</w:t>
      </w:r>
      <w:proofErr w:type="spellStart"/>
      <w:r w:rsidRPr="00A9508B">
        <w:rPr>
          <w:lang w:val="en-GB"/>
        </w:rPr>
        <w:t>Kirzner</w:t>
      </w:r>
      <w:proofErr w:type="spellEnd"/>
      <w:r w:rsidRPr="00A9508B">
        <w:rPr>
          <w:lang w:val="en-GB"/>
        </w:rPr>
        <w:t>, 1979).</w:t>
      </w:r>
    </w:p>
    <w:p w:rsidR="00A9508B" w:rsidRPr="00A9508B" w:rsidRDefault="00A9508B" w:rsidP="00A9508B">
      <w:pPr>
        <w:rPr>
          <w:lang w:val="en-GB"/>
        </w:rPr>
      </w:pPr>
      <w:r w:rsidRPr="00A9508B">
        <w:rPr>
          <w:lang w:val="en-GB"/>
        </w:rPr>
        <w:t xml:space="preserve">The theoretical debate on Schumpeter's approach, which considers that opportunities are discovered by the entrepreneur and that of </w:t>
      </w:r>
      <w:proofErr w:type="spellStart"/>
      <w:r w:rsidRPr="00A9508B">
        <w:rPr>
          <w:lang w:val="en-GB"/>
        </w:rPr>
        <w:t>Kirzner</w:t>
      </w:r>
      <w:proofErr w:type="spellEnd"/>
      <w:r w:rsidRPr="00A9508B">
        <w:rPr>
          <w:lang w:val="en-GB"/>
        </w:rPr>
        <w:t>, according to which the opportunities are recognized by the entrepreneur, led to the emergence of two seemingly antagonistic schools of thought.</w:t>
      </w:r>
    </w:p>
    <w:p w:rsidR="00A9508B" w:rsidRPr="00A9508B" w:rsidRDefault="00A9508B" w:rsidP="00A9508B">
      <w:pPr>
        <w:rPr>
          <w:lang w:val="en-GB"/>
        </w:rPr>
      </w:pPr>
      <w:proofErr w:type="spellStart"/>
      <w:r w:rsidRPr="00A9508B">
        <w:rPr>
          <w:lang w:val="en-GB"/>
        </w:rPr>
        <w:t>Saraskathy</w:t>
      </w:r>
      <w:proofErr w:type="spellEnd"/>
      <w:r w:rsidRPr="00A9508B">
        <w:rPr>
          <w:lang w:val="en-GB"/>
        </w:rPr>
        <w:t xml:space="preserve"> (2002), however, makes the distinction between discovery, creation and recognition of entrepreneurial opportunity, considering that there are four categories of opportunities:</w:t>
      </w:r>
    </w:p>
    <w:p w:rsidR="00A9508B" w:rsidRPr="00A9508B" w:rsidRDefault="00A9508B" w:rsidP="00A9508B">
      <w:pPr>
        <w:rPr>
          <w:lang w:val="en-GB"/>
        </w:rPr>
      </w:pPr>
      <w:r w:rsidRPr="00A9508B">
        <w:rPr>
          <w:lang w:val="en-GB"/>
        </w:rPr>
        <w:lastRenderedPageBreak/>
        <w:t>a) entrepreneurial opportunity - when the product / service is in line with the demand in the market and produces value;</w:t>
      </w:r>
    </w:p>
    <w:p w:rsidR="00A9508B" w:rsidRPr="00A9508B" w:rsidRDefault="00A9508B" w:rsidP="00A9508B">
      <w:pPr>
        <w:rPr>
          <w:lang w:val="en-GB"/>
        </w:rPr>
      </w:pPr>
      <w:r w:rsidRPr="00A9508B">
        <w:rPr>
          <w:lang w:val="en-GB"/>
        </w:rPr>
        <w:t>b) The creation of opportunity - when there is no demand or product on the market and then they are invented;</w:t>
      </w:r>
    </w:p>
    <w:p w:rsidR="00A9508B" w:rsidRPr="00A9508B" w:rsidRDefault="00A9508B" w:rsidP="00A9508B">
      <w:pPr>
        <w:rPr>
          <w:lang w:val="en-GB"/>
        </w:rPr>
      </w:pPr>
      <w:r w:rsidRPr="00A9508B">
        <w:rPr>
          <w:lang w:val="en-GB"/>
        </w:rPr>
        <w:t>c) Discovery of opportunity - when product and demand exist but another condition must be met</w:t>
      </w:r>
    </w:p>
    <w:p w:rsidR="00A9508B" w:rsidRPr="00A9508B" w:rsidRDefault="00A9508B" w:rsidP="00A9508B">
      <w:pPr>
        <w:rPr>
          <w:lang w:val="en-GB"/>
        </w:rPr>
      </w:pPr>
      <w:r w:rsidRPr="00A9508B">
        <w:rPr>
          <w:lang w:val="en-GB"/>
        </w:rPr>
        <w:t>d) Recognition of opportunity - when product and demand exist but need to explore new methods of organizing the demand.</w:t>
      </w:r>
    </w:p>
    <w:p w:rsidR="00A9508B" w:rsidRPr="00A9508B" w:rsidRDefault="00A9508B" w:rsidP="00A9508B">
      <w:pPr>
        <w:rPr>
          <w:lang w:val="en-GB"/>
        </w:rPr>
      </w:pPr>
      <w:r w:rsidRPr="00A9508B">
        <w:rPr>
          <w:lang w:val="en-GB"/>
        </w:rPr>
        <w:t>It can be considered, however, the changes in the environment in terms of technology, demographics or regulations, and which inherently produce new information, create entrepreneurial opportunities (Baron, 2006) and their recognition is equally discovery and creation (Alvarez &amp; Barney, 2007).</w:t>
      </w:r>
    </w:p>
    <w:p w:rsidR="00A9508B" w:rsidRPr="00A9508B" w:rsidRDefault="00A9508B" w:rsidP="00A9508B">
      <w:pPr>
        <w:rPr>
          <w:lang w:val="en-GB"/>
        </w:rPr>
      </w:pPr>
      <w:r w:rsidRPr="00A9508B">
        <w:rPr>
          <w:lang w:val="en-GB"/>
        </w:rPr>
        <w:t>Another theoretical approach is the one that brings to the fore the Entrepreneur as the main actor in the process of identifying the opportunity, emphasizing its cognitive capacities and specific features, thus giving an individual perspective in this process of identifying / recognizing the opportunity, and explaining why some individuals can recognize the opportunity and others do not (Baron, 2006)</w:t>
      </w:r>
    </w:p>
    <w:p w:rsidR="00A9508B" w:rsidRPr="00A9508B" w:rsidRDefault="00A9508B" w:rsidP="00A9508B">
      <w:pPr>
        <w:rPr>
          <w:lang w:val="en-GB"/>
        </w:rPr>
      </w:pPr>
      <w:r w:rsidRPr="00A9508B">
        <w:rPr>
          <w:lang w:val="en-GB"/>
        </w:rPr>
        <w:t>The phenomenon of emerging opportunities in the market is obviously an objective and independent process, generated by the environment that is in a permanent and dynamic movement and according to this theory only an individual endowed with special abilities and traits can recognize the opportunities and exploit them.</w:t>
      </w:r>
    </w:p>
    <w:p w:rsidR="00A9508B" w:rsidRPr="00A9508B" w:rsidRDefault="00A9508B" w:rsidP="00A9508B">
      <w:pPr>
        <w:rPr>
          <w:lang w:val="en-GB"/>
        </w:rPr>
      </w:pPr>
      <w:r w:rsidRPr="00A9508B">
        <w:rPr>
          <w:lang w:val="en-GB"/>
        </w:rPr>
        <w:t xml:space="preserve">In this context, most authors consider that they are: creativity, self-sufficiency (the ability to set high goals and track their </w:t>
      </w:r>
      <w:proofErr w:type="spellStart"/>
      <w:r w:rsidRPr="00A9508B">
        <w:rPr>
          <w:lang w:val="en-GB"/>
        </w:rPr>
        <w:t>fulfillment</w:t>
      </w:r>
      <w:proofErr w:type="spellEnd"/>
      <w:r w:rsidRPr="00A9508B">
        <w:rPr>
          <w:lang w:val="en-GB"/>
        </w:rPr>
        <w:t xml:space="preserve">), a high degree of self-motivation, attitude to risk and the ability to see the big picture, need for achievement, locus of control and a high level of intelligence and creativity, but also a high level of curiosity, imagination and open mind (George, 2014, Tommie &amp; </w:t>
      </w:r>
      <w:proofErr w:type="spellStart"/>
      <w:r w:rsidRPr="00A9508B">
        <w:rPr>
          <w:lang w:val="en-GB"/>
        </w:rPr>
        <w:t>Rebernick</w:t>
      </w:r>
      <w:proofErr w:type="spellEnd"/>
      <w:r w:rsidRPr="00A9508B">
        <w:rPr>
          <w:lang w:val="en-GB"/>
        </w:rPr>
        <w:t xml:space="preserve">, 2007, Baron, 2006, Shane et al.). </w:t>
      </w:r>
    </w:p>
    <w:p w:rsidR="00A9508B" w:rsidRPr="00A9508B" w:rsidRDefault="00A9508B" w:rsidP="00A9508B">
      <w:pPr>
        <w:rPr>
          <w:lang w:val="en-GB"/>
        </w:rPr>
      </w:pPr>
      <w:r w:rsidRPr="00A9508B">
        <w:rPr>
          <w:lang w:val="en-GB"/>
        </w:rPr>
        <w:t xml:space="preserve">The solid education, entrepreneurial experience and knowledge, combined with strong social connections and access to resources and information, thus become the supporting elements in identifying market opportunities and favours the discovery of new ways to meet or solve the needs and problems (Shane, 2000; Shane and </w:t>
      </w:r>
      <w:proofErr w:type="spellStart"/>
      <w:r w:rsidRPr="00A9508B">
        <w:rPr>
          <w:lang w:val="en-GB"/>
        </w:rPr>
        <w:t>Vankataraman</w:t>
      </w:r>
      <w:proofErr w:type="spellEnd"/>
      <w:r w:rsidRPr="00A9508B">
        <w:rPr>
          <w:lang w:val="en-GB"/>
        </w:rPr>
        <w:t xml:space="preserve">, 2000; Chandra et al., 2009; </w:t>
      </w:r>
      <w:proofErr w:type="spellStart"/>
      <w:r w:rsidRPr="00A9508B">
        <w:rPr>
          <w:lang w:val="en-GB"/>
        </w:rPr>
        <w:t>Waghlei</w:t>
      </w:r>
      <w:proofErr w:type="spellEnd"/>
      <w:r w:rsidRPr="00A9508B">
        <w:rPr>
          <w:lang w:val="en-GB"/>
        </w:rPr>
        <w:t xml:space="preserve"> and Julien, 2010).</w:t>
      </w:r>
    </w:p>
    <w:p w:rsidR="00A9508B" w:rsidRPr="00A9508B" w:rsidRDefault="00A9508B" w:rsidP="00A9508B">
      <w:pPr>
        <w:rPr>
          <w:lang w:val="en-GB"/>
        </w:rPr>
      </w:pPr>
      <w:r w:rsidRPr="00A9508B">
        <w:rPr>
          <w:lang w:val="en-GB"/>
        </w:rPr>
        <w:t>In the case of great entrepreneurs and innovators, one can speak, at the same time, as having a sixth sense, an instinctive feeling that directs them towards the opportunity: The Intuition.</w:t>
      </w:r>
    </w:p>
    <w:p w:rsidR="00A9508B" w:rsidRPr="00A9508B" w:rsidRDefault="00A9508B" w:rsidP="00A9508B">
      <w:pPr>
        <w:rPr>
          <w:lang w:val="en-GB"/>
        </w:rPr>
      </w:pPr>
      <w:r w:rsidRPr="00A9508B">
        <w:rPr>
          <w:lang w:val="en-GB"/>
        </w:rPr>
        <w:t>Named as "much powerful than the intellect" (Steve Jobs cited in Howes, 2014) or a sacred gift by Albert Einstein (Howes, 2014), intuition is a result of knowledge and experience aligned with the vision of an entrepreneur or an innovator.</w:t>
      </w:r>
    </w:p>
    <w:p w:rsidR="00A9508B" w:rsidRPr="00A9508B" w:rsidRDefault="00A9508B" w:rsidP="00A9508B">
      <w:pPr>
        <w:rPr>
          <w:lang w:val="en-GB"/>
        </w:rPr>
      </w:pPr>
      <w:r w:rsidRPr="00A9508B">
        <w:rPr>
          <w:lang w:val="en-GB"/>
        </w:rPr>
        <w:t>In conclusion, it can be said that the opportunity is a complex economic, social and cultural phenomenon, which occurs especially during times of economic and social change, or is generated by disruptive innovations, and its identification, recognition and exploitation presuppose the existence of an educated individual, with experience and strong social connections and who also possess a pre-knowledge of complex economic and social realities.</w:t>
      </w:r>
    </w:p>
    <w:p w:rsidR="00A9508B" w:rsidRDefault="00A9508B">
      <w:r>
        <w:lastRenderedPageBreak/>
        <w:t>My story</w:t>
      </w:r>
    </w:p>
    <w:p w:rsidR="00A9508B" w:rsidRDefault="00A9508B" w:rsidP="00A9508B">
      <w:pPr>
        <w:spacing w:line="480" w:lineRule="auto"/>
        <w:rPr>
          <w:rFonts w:ascii="Arial" w:hAnsi="Arial" w:cs="Arial"/>
          <w:i/>
          <w:lang w:val="en-GB"/>
        </w:rPr>
      </w:pPr>
    </w:p>
    <w:p w:rsidR="00A9508B" w:rsidRPr="00FA6939" w:rsidRDefault="00A9508B" w:rsidP="00A9508B">
      <w:pPr>
        <w:spacing w:line="480" w:lineRule="auto"/>
        <w:rPr>
          <w:rFonts w:ascii="Arial" w:hAnsi="Arial" w:cs="Arial"/>
          <w:lang w:val="en-GB"/>
        </w:rPr>
      </w:pPr>
      <w:proofErr w:type="spellStart"/>
      <w:r w:rsidRPr="00FA6939">
        <w:rPr>
          <w:rFonts w:ascii="Arial" w:hAnsi="Arial" w:cs="Arial"/>
          <w:i/>
          <w:lang w:val="en-GB"/>
        </w:rPr>
        <w:t>Ovicom</w:t>
      </w:r>
      <w:proofErr w:type="spellEnd"/>
      <w:r w:rsidRPr="00FA6939">
        <w:rPr>
          <w:rFonts w:ascii="Arial" w:hAnsi="Arial" w:cs="Arial"/>
          <w:i/>
          <w:lang w:val="en-GB"/>
        </w:rPr>
        <w:t xml:space="preserve"> Ltd.</w:t>
      </w:r>
      <w:r w:rsidRPr="00FA6939">
        <w:rPr>
          <w:rFonts w:ascii="Arial" w:hAnsi="Arial" w:cs="Arial"/>
          <w:lang w:val="en-GB"/>
        </w:rPr>
        <w:t xml:space="preserve"> is an established company in Saundersfoot, Pembrokeshire, which started trading in December 2016 by selling online </w:t>
      </w:r>
      <w:proofErr w:type="spellStart"/>
      <w:r w:rsidRPr="00FA6939">
        <w:rPr>
          <w:rFonts w:ascii="Arial" w:hAnsi="Arial" w:cs="Arial"/>
          <w:lang w:val="en-GB"/>
        </w:rPr>
        <w:t>orthopedic</w:t>
      </w:r>
      <w:proofErr w:type="spellEnd"/>
      <w:r w:rsidRPr="00FA6939">
        <w:rPr>
          <w:rFonts w:ascii="Arial" w:hAnsi="Arial" w:cs="Arial"/>
          <w:lang w:val="en-GB"/>
        </w:rPr>
        <w:t xml:space="preserve"> products under its own brand</w:t>
      </w:r>
      <w:r w:rsidRPr="00FA6939">
        <w:rPr>
          <w:rFonts w:ascii="Arial" w:hAnsi="Arial" w:cs="Arial"/>
          <w:i/>
          <w:lang w:val="en-GB"/>
        </w:rPr>
        <w:t xml:space="preserve">,” </w:t>
      </w:r>
      <w:proofErr w:type="spellStart"/>
      <w:r w:rsidRPr="00FA6939">
        <w:rPr>
          <w:rFonts w:ascii="Arial" w:hAnsi="Arial" w:cs="Arial"/>
          <w:i/>
          <w:lang w:val="en-GB"/>
        </w:rPr>
        <w:t>iTHOR</w:t>
      </w:r>
      <w:proofErr w:type="spellEnd"/>
      <w:r w:rsidRPr="00FA6939">
        <w:rPr>
          <w:rFonts w:ascii="Arial" w:hAnsi="Arial" w:cs="Arial"/>
          <w:i/>
          <w:lang w:val="en-GB"/>
        </w:rPr>
        <w:t xml:space="preserve"> Sports and </w:t>
      </w:r>
      <w:proofErr w:type="spellStart"/>
      <w:r w:rsidRPr="00FA6939">
        <w:rPr>
          <w:rFonts w:ascii="Arial" w:hAnsi="Arial" w:cs="Arial"/>
          <w:i/>
          <w:lang w:val="en-GB"/>
        </w:rPr>
        <w:t>Supports</w:t>
      </w:r>
      <w:r w:rsidRPr="00FA6939">
        <w:rPr>
          <w:rFonts w:ascii="Arial" w:hAnsi="Arial" w:cs="Arial"/>
          <w:i/>
          <w:vertAlign w:val="superscript"/>
          <w:lang w:val="en-GB"/>
        </w:rPr>
        <w:t>TM</w:t>
      </w:r>
      <w:proofErr w:type="spellEnd"/>
      <w:r w:rsidRPr="00FA6939">
        <w:rPr>
          <w:rFonts w:ascii="Arial" w:hAnsi="Arial" w:cs="Arial"/>
          <w:i/>
          <w:vertAlign w:val="superscript"/>
          <w:lang w:val="en-GB"/>
        </w:rPr>
        <w:t xml:space="preserve"> </w:t>
      </w:r>
      <w:r w:rsidRPr="00FA6939">
        <w:rPr>
          <w:rFonts w:ascii="Arial" w:hAnsi="Arial" w:cs="Arial"/>
          <w:i/>
          <w:lang w:val="en-GB"/>
        </w:rPr>
        <w:t xml:space="preserve">“.  </w:t>
      </w:r>
      <w:r w:rsidRPr="00FA6939">
        <w:rPr>
          <w:rFonts w:ascii="Arial" w:hAnsi="Arial" w:cs="Arial"/>
          <w:lang w:val="en-GB"/>
        </w:rPr>
        <w:t>The main goal of company is to help customers to “Live Better”, by provide them with specialized quality products at an affordable price. That will be possible by carefully maintaining efficiencies in our operations and by targeting a specific segment of the market: professional and amateur sportspersons into demographic group of 25-64 years, both male and female on B2C model, and gyms/health clubs, sports academies/outlets, pharmacy outlets, emergency centres, and trauma centres on B2B model, using both online and offline sale channels.</w:t>
      </w:r>
    </w:p>
    <w:p w:rsidR="00A9508B" w:rsidRPr="00FA6939" w:rsidRDefault="00A9508B" w:rsidP="00A9508B">
      <w:pPr>
        <w:spacing w:line="480" w:lineRule="auto"/>
        <w:rPr>
          <w:rFonts w:ascii="Arial" w:hAnsi="Arial" w:cs="Arial"/>
          <w:lang w:val="en-GB"/>
        </w:rPr>
      </w:pPr>
      <w:proofErr w:type="spellStart"/>
      <w:r w:rsidRPr="00FA6939">
        <w:rPr>
          <w:rFonts w:ascii="Arial" w:hAnsi="Arial" w:cs="Arial"/>
          <w:lang w:val="en-GB"/>
        </w:rPr>
        <w:t>Ovicom</w:t>
      </w:r>
      <w:proofErr w:type="spellEnd"/>
      <w:r w:rsidRPr="00FA6939">
        <w:rPr>
          <w:rFonts w:ascii="Arial" w:hAnsi="Arial" w:cs="Arial"/>
          <w:lang w:val="en-GB"/>
        </w:rPr>
        <w:t xml:space="preserve"> Ltd. is led by </w:t>
      </w:r>
      <w:r>
        <w:rPr>
          <w:rFonts w:ascii="Arial" w:hAnsi="Arial" w:cs="Arial"/>
          <w:lang w:val="en-GB"/>
        </w:rPr>
        <w:t>me as</w:t>
      </w:r>
      <w:r w:rsidRPr="00FA6939">
        <w:rPr>
          <w:rFonts w:ascii="Arial" w:hAnsi="Arial" w:cs="Arial"/>
          <w:lang w:val="en-GB"/>
        </w:rPr>
        <w:t xml:space="preserve"> sole owner, director and shareholder of the company, with extensive experience in management</w:t>
      </w:r>
      <w:r>
        <w:rPr>
          <w:rFonts w:ascii="Arial" w:hAnsi="Arial" w:cs="Arial"/>
          <w:lang w:val="en-GB"/>
        </w:rPr>
        <w:t>. My</w:t>
      </w:r>
      <w:r w:rsidRPr="00FA6939">
        <w:rPr>
          <w:rFonts w:ascii="Arial" w:hAnsi="Arial" w:cs="Arial"/>
          <w:lang w:val="en-GB"/>
        </w:rPr>
        <w:t xml:space="preserve"> managerial mission is to develop </w:t>
      </w:r>
      <w:proofErr w:type="spellStart"/>
      <w:r w:rsidRPr="00FA6939">
        <w:rPr>
          <w:rFonts w:ascii="Arial" w:hAnsi="Arial" w:cs="Arial"/>
          <w:lang w:val="en-GB"/>
        </w:rPr>
        <w:t>Ovicom</w:t>
      </w:r>
      <w:proofErr w:type="spellEnd"/>
      <w:r w:rsidRPr="00FA6939">
        <w:rPr>
          <w:rFonts w:ascii="Arial" w:hAnsi="Arial" w:cs="Arial"/>
          <w:lang w:val="en-GB"/>
        </w:rPr>
        <w:t xml:space="preserve"> Ltd. into a profitable enterprise.</w:t>
      </w:r>
    </w:p>
    <w:p w:rsidR="00A9508B" w:rsidRPr="00FA6939" w:rsidRDefault="00A9508B" w:rsidP="00A9508B">
      <w:pPr>
        <w:spacing w:line="480" w:lineRule="auto"/>
        <w:rPr>
          <w:rFonts w:ascii="Arial" w:hAnsi="Arial" w:cs="Arial"/>
          <w:lang w:val="en-GB"/>
        </w:rPr>
      </w:pPr>
      <w:r w:rsidRPr="00FA6939">
        <w:rPr>
          <w:rFonts w:ascii="Arial" w:hAnsi="Arial" w:cs="Arial"/>
          <w:lang w:val="en-GB"/>
        </w:rPr>
        <w:t xml:space="preserve">At this stage, </w:t>
      </w:r>
      <w:r>
        <w:rPr>
          <w:rFonts w:ascii="Arial" w:hAnsi="Arial" w:cs="Arial"/>
          <w:lang w:val="en-GB"/>
        </w:rPr>
        <w:t>I am</w:t>
      </w:r>
      <w:r w:rsidRPr="00FA6939">
        <w:rPr>
          <w:rFonts w:ascii="Arial" w:hAnsi="Arial" w:cs="Arial"/>
          <w:lang w:val="en-GB"/>
        </w:rPr>
        <w:t xml:space="preserve"> looking to develop </w:t>
      </w:r>
      <w:proofErr w:type="spellStart"/>
      <w:r w:rsidRPr="00FA6939">
        <w:rPr>
          <w:rFonts w:ascii="Arial" w:hAnsi="Arial" w:cs="Arial"/>
          <w:lang w:val="en-GB"/>
        </w:rPr>
        <w:t>Ovicom’s</w:t>
      </w:r>
      <w:proofErr w:type="spellEnd"/>
      <w:r w:rsidRPr="00FA6939">
        <w:rPr>
          <w:rFonts w:ascii="Arial" w:hAnsi="Arial" w:cs="Arial"/>
          <w:lang w:val="en-GB"/>
        </w:rPr>
        <w:t xml:space="preserve"> operation by bringing to market a large range of products and to increase the online and offline presence. </w:t>
      </w:r>
    </w:p>
    <w:p w:rsidR="00A9508B" w:rsidRPr="00FA6939" w:rsidRDefault="00A9508B" w:rsidP="00A9508B">
      <w:pPr>
        <w:spacing w:line="480" w:lineRule="auto"/>
        <w:rPr>
          <w:rFonts w:ascii="Arial" w:hAnsi="Arial" w:cs="Arial"/>
          <w:lang w:val="en-GB"/>
        </w:rPr>
      </w:pPr>
      <w:r w:rsidRPr="00FA6939">
        <w:rPr>
          <w:rFonts w:ascii="Arial" w:hAnsi="Arial" w:cs="Arial"/>
          <w:lang w:val="en-GB"/>
        </w:rPr>
        <w:t xml:space="preserve">First, for a business to become viable and profitable in the long term, it needs a leader with a clear vision of the proposed target. From this perspective, I want </w:t>
      </w:r>
      <w:r w:rsidRPr="00FA6939">
        <w:rPr>
          <w:rFonts w:ascii="Arial" w:hAnsi="Arial" w:cs="Arial"/>
          <w:b/>
          <w:i/>
          <w:lang w:val="en-GB"/>
        </w:rPr>
        <w:t>OVICOM Ltd</w:t>
      </w:r>
      <w:r w:rsidRPr="00FA6939">
        <w:rPr>
          <w:rFonts w:ascii="Arial" w:hAnsi="Arial" w:cs="Arial"/>
          <w:lang w:val="en-GB"/>
        </w:rPr>
        <w:t xml:space="preserve"> to become a profitable company, important and respectable business in Wales and the UK, and to make its brand</w:t>
      </w:r>
      <w:r w:rsidRPr="00FA6939">
        <w:rPr>
          <w:rFonts w:ascii="Arial" w:hAnsi="Arial" w:cs="Arial"/>
          <w:i/>
          <w:lang w:val="en-GB"/>
        </w:rPr>
        <w:t>,</w:t>
      </w:r>
      <w:r w:rsidRPr="00FA6939">
        <w:rPr>
          <w:rFonts w:ascii="Arial" w:hAnsi="Arial" w:cs="Arial"/>
          <w:b/>
          <w:i/>
          <w:lang w:val="en-GB"/>
        </w:rPr>
        <w:t xml:space="preserve"> </w:t>
      </w:r>
      <w:proofErr w:type="spellStart"/>
      <w:r w:rsidRPr="00FA6939">
        <w:rPr>
          <w:rFonts w:ascii="Arial" w:hAnsi="Arial" w:cs="Arial"/>
          <w:b/>
          <w:i/>
          <w:lang w:val="en-GB"/>
        </w:rPr>
        <w:t>iTHOR</w:t>
      </w:r>
      <w:proofErr w:type="spellEnd"/>
      <w:r w:rsidRPr="00FA6939">
        <w:rPr>
          <w:rFonts w:ascii="Arial" w:hAnsi="Arial" w:cs="Arial"/>
          <w:b/>
          <w:i/>
          <w:lang w:val="en-GB"/>
        </w:rPr>
        <w:t xml:space="preserve"> Sports and </w:t>
      </w:r>
      <w:proofErr w:type="spellStart"/>
      <w:r w:rsidRPr="00FA6939">
        <w:rPr>
          <w:rFonts w:ascii="Arial" w:hAnsi="Arial" w:cs="Arial"/>
          <w:b/>
          <w:i/>
          <w:lang w:val="en-GB"/>
        </w:rPr>
        <w:t>Supports</w:t>
      </w:r>
      <w:r w:rsidRPr="00FA6939">
        <w:rPr>
          <w:rFonts w:ascii="Arial" w:hAnsi="Arial" w:cs="Arial"/>
          <w:b/>
          <w:i/>
          <w:vertAlign w:val="superscript"/>
          <w:lang w:val="en-GB"/>
        </w:rPr>
        <w:t>TM</w:t>
      </w:r>
      <w:proofErr w:type="spellEnd"/>
      <w:r w:rsidRPr="00FA6939">
        <w:rPr>
          <w:rFonts w:ascii="Arial" w:hAnsi="Arial" w:cs="Arial"/>
          <w:lang w:val="en-GB"/>
        </w:rPr>
        <w:t>, recognized as nationally and internationally trademark through the innovative products designed to help customers to live better.</w:t>
      </w:r>
    </w:p>
    <w:p w:rsidR="00A9508B" w:rsidRPr="00FA6939" w:rsidRDefault="00A9508B" w:rsidP="00A9508B">
      <w:pPr>
        <w:spacing w:line="480" w:lineRule="auto"/>
        <w:rPr>
          <w:rFonts w:ascii="Arial" w:hAnsi="Arial" w:cs="Arial"/>
          <w:lang w:val="en-GB"/>
        </w:rPr>
      </w:pPr>
      <w:r w:rsidRPr="00FA6939">
        <w:rPr>
          <w:rFonts w:ascii="Arial" w:hAnsi="Arial" w:cs="Arial"/>
          <w:lang w:val="en-GB"/>
        </w:rPr>
        <w:t>Based on these considerations, I always concentrated on demand, needs and aspirations of our customers, looking with passion, boldness, creativity, tenacity and flexibility for the best solutions in a rapidly changing environment.</w:t>
      </w:r>
    </w:p>
    <w:p w:rsidR="00A9508B" w:rsidRDefault="00A9508B" w:rsidP="00A9508B">
      <w:pPr>
        <w:spacing w:line="480" w:lineRule="auto"/>
        <w:rPr>
          <w:rFonts w:ascii="Arial" w:hAnsi="Arial" w:cs="Arial"/>
          <w:lang w:val="en-GB"/>
        </w:rPr>
      </w:pPr>
      <w:r w:rsidRPr="00FA6939">
        <w:rPr>
          <w:rFonts w:ascii="Arial" w:hAnsi="Arial" w:cs="Arial"/>
          <w:lang w:val="en-GB"/>
        </w:rPr>
        <w:lastRenderedPageBreak/>
        <w:t>My current skills, extensive experience and up-to-date knowledge will also help me to actively contribute to the success of my organisation in a practical and fast-paced environment.</w:t>
      </w:r>
    </w:p>
    <w:p w:rsidR="007513E2" w:rsidRPr="007513E2" w:rsidRDefault="007513E2" w:rsidP="007513E2">
      <w:pPr>
        <w:spacing w:line="480" w:lineRule="auto"/>
        <w:rPr>
          <w:rFonts w:ascii="Arial" w:hAnsi="Arial" w:cs="Arial"/>
          <w:lang w:val="en-GB"/>
        </w:rPr>
      </w:pPr>
      <w:proofErr w:type="spellStart"/>
      <w:r w:rsidRPr="007513E2">
        <w:rPr>
          <w:rFonts w:ascii="Arial" w:hAnsi="Arial" w:cs="Arial"/>
          <w:lang w:val="en-GB"/>
        </w:rPr>
        <w:t>Ovicom</w:t>
      </w:r>
      <w:proofErr w:type="spellEnd"/>
      <w:r w:rsidRPr="007513E2">
        <w:rPr>
          <w:rFonts w:ascii="Arial" w:hAnsi="Arial" w:cs="Arial"/>
          <w:lang w:val="en-GB"/>
        </w:rPr>
        <w:t xml:space="preserve"> Ltd. has been setup as a limited company in 2013 and it start trading in December 2016. During the University course in Business Management, after carrying an in-depth </w:t>
      </w:r>
      <w:proofErr w:type="spellStart"/>
      <w:r w:rsidRPr="007513E2">
        <w:rPr>
          <w:rFonts w:ascii="Arial" w:hAnsi="Arial" w:cs="Arial"/>
          <w:lang w:val="en-GB"/>
        </w:rPr>
        <w:t>researchand</w:t>
      </w:r>
      <w:proofErr w:type="spellEnd"/>
      <w:r w:rsidRPr="007513E2">
        <w:rPr>
          <w:rFonts w:ascii="Arial" w:hAnsi="Arial" w:cs="Arial"/>
          <w:lang w:val="en-GB"/>
        </w:rPr>
        <w:t xml:space="preserve"> and analysis, I identified an outstanding opportunity in Sports and Supports, as niche in Orthopaedic Braces and Supports market.</w:t>
      </w:r>
    </w:p>
    <w:p w:rsidR="007513E2" w:rsidRPr="007513E2" w:rsidRDefault="007513E2" w:rsidP="007513E2">
      <w:pPr>
        <w:spacing w:line="480" w:lineRule="auto"/>
        <w:rPr>
          <w:rFonts w:ascii="Arial" w:hAnsi="Arial" w:cs="Arial"/>
          <w:lang w:val="en-GB"/>
        </w:rPr>
      </w:pPr>
      <w:r w:rsidRPr="007513E2">
        <w:rPr>
          <w:rFonts w:ascii="Arial" w:hAnsi="Arial" w:cs="Arial"/>
          <w:lang w:val="en-GB"/>
        </w:rPr>
        <w:t xml:space="preserve"> The research revealed the opportunity in the UK market for production and sale of orthopaedic support for active consumers in the age group 25-65 years, sports people, professionals and amateurs, men and women.</w:t>
      </w:r>
    </w:p>
    <w:p w:rsidR="007513E2" w:rsidRPr="007513E2" w:rsidRDefault="007513E2" w:rsidP="007513E2">
      <w:pPr>
        <w:spacing w:line="480" w:lineRule="auto"/>
        <w:rPr>
          <w:rFonts w:ascii="Arial" w:hAnsi="Arial" w:cs="Arial"/>
          <w:lang w:val="en-GB"/>
        </w:rPr>
      </w:pPr>
      <w:r w:rsidRPr="007513E2">
        <w:rPr>
          <w:rFonts w:ascii="Arial" w:hAnsi="Arial" w:cs="Arial"/>
          <w:lang w:val="en-GB"/>
        </w:rPr>
        <w:t>The rising of aging population, an increasing rate of sport injuries among professional and amateur sportspersons during the recreational and sport activities, a rising awareness about orthopaedic support devices, increasing in road accidents, prevalence of obesity and osteoporosis, and co-morbid general health conditions that are leading to orthopaedic disorders and diseases, are the major factors that leading the growing demand in the global orthopaedic braces, straps &amp; support market</w:t>
      </w:r>
    </w:p>
    <w:p w:rsidR="00A9508B" w:rsidRDefault="00A9508B" w:rsidP="00A9508B">
      <w:pPr>
        <w:spacing w:line="480" w:lineRule="auto"/>
        <w:rPr>
          <w:rFonts w:ascii="Arial" w:hAnsi="Arial" w:cs="Arial"/>
          <w:b/>
          <w:lang w:val="en-GB"/>
        </w:rPr>
      </w:pPr>
      <w:r w:rsidRPr="00FA6939">
        <w:rPr>
          <w:rFonts w:ascii="Arial" w:hAnsi="Arial" w:cs="Arial"/>
          <w:b/>
          <w:lang w:val="en-GB"/>
        </w:rPr>
        <w:t>Product</w:t>
      </w:r>
      <w:r>
        <w:rPr>
          <w:rFonts w:ascii="Arial" w:hAnsi="Arial" w:cs="Arial"/>
          <w:b/>
          <w:lang w:val="en-GB"/>
        </w:rPr>
        <w:t>s</w:t>
      </w:r>
      <w:r w:rsidRPr="00FA6939">
        <w:rPr>
          <w:rFonts w:ascii="Arial" w:hAnsi="Arial" w:cs="Arial"/>
          <w:b/>
          <w:lang w:val="en-GB"/>
        </w:rPr>
        <w:t>:</w:t>
      </w:r>
    </w:p>
    <w:p w:rsidR="007513E2" w:rsidRPr="007513E2" w:rsidRDefault="007513E2" w:rsidP="007513E2">
      <w:pPr>
        <w:spacing w:line="480" w:lineRule="auto"/>
        <w:rPr>
          <w:rFonts w:ascii="Arial" w:hAnsi="Arial" w:cs="Arial"/>
          <w:lang w:val="en-GB"/>
        </w:rPr>
      </w:pPr>
      <w:r w:rsidRPr="007513E2">
        <w:rPr>
          <w:rFonts w:ascii="Arial" w:hAnsi="Arial" w:cs="Arial"/>
          <w:lang w:val="en-GB"/>
        </w:rPr>
        <w:t xml:space="preserve">To evaluate the product's opportunity, I followed the model proposed by </w:t>
      </w:r>
      <w:proofErr w:type="spellStart"/>
      <w:r w:rsidRPr="007513E2">
        <w:rPr>
          <w:rFonts w:ascii="Arial" w:hAnsi="Arial" w:cs="Arial"/>
          <w:lang w:val="en-GB"/>
        </w:rPr>
        <w:t>Kagan</w:t>
      </w:r>
      <w:proofErr w:type="spellEnd"/>
      <w:r w:rsidRPr="007513E2">
        <w:rPr>
          <w:rFonts w:ascii="Arial" w:hAnsi="Arial" w:cs="Arial"/>
          <w:lang w:val="en-GB"/>
        </w:rPr>
        <w:t xml:space="preserve"> (2006) trying to find answers to the set of 10 criteria proposed by him:</w:t>
      </w:r>
    </w:p>
    <w:p w:rsidR="007513E2" w:rsidRPr="007513E2" w:rsidRDefault="007513E2" w:rsidP="007513E2">
      <w:pPr>
        <w:spacing w:line="480" w:lineRule="auto"/>
        <w:rPr>
          <w:rFonts w:ascii="Arial" w:hAnsi="Arial" w:cs="Arial"/>
          <w:lang w:val="en-GB"/>
        </w:rPr>
      </w:pPr>
      <w:r w:rsidRPr="007513E2">
        <w:rPr>
          <w:rFonts w:ascii="Arial" w:hAnsi="Arial" w:cs="Arial"/>
          <w:lang w:val="en-GB"/>
        </w:rPr>
        <w:t>1. Identify the exact problem / need that this product will satisfy</w:t>
      </w:r>
    </w:p>
    <w:p w:rsidR="007513E2" w:rsidRPr="007513E2" w:rsidRDefault="007513E2" w:rsidP="007513E2">
      <w:pPr>
        <w:spacing w:line="480" w:lineRule="auto"/>
        <w:rPr>
          <w:rFonts w:ascii="Arial" w:hAnsi="Arial" w:cs="Arial"/>
          <w:lang w:val="en-GB"/>
        </w:rPr>
      </w:pPr>
      <w:r w:rsidRPr="007513E2">
        <w:rPr>
          <w:rFonts w:ascii="Arial" w:hAnsi="Arial" w:cs="Arial"/>
          <w:lang w:val="en-GB"/>
        </w:rPr>
        <w:t>2. Define the exact target group</w:t>
      </w:r>
    </w:p>
    <w:p w:rsidR="007513E2" w:rsidRPr="007513E2" w:rsidRDefault="007513E2" w:rsidP="007513E2">
      <w:pPr>
        <w:spacing w:line="480" w:lineRule="auto"/>
        <w:rPr>
          <w:rFonts w:ascii="Arial" w:hAnsi="Arial" w:cs="Arial"/>
          <w:lang w:val="en-GB"/>
        </w:rPr>
      </w:pPr>
      <w:r w:rsidRPr="007513E2">
        <w:rPr>
          <w:rFonts w:ascii="Arial" w:hAnsi="Arial" w:cs="Arial"/>
          <w:lang w:val="en-GB"/>
        </w:rPr>
        <w:t>3. Market size assessment</w:t>
      </w:r>
    </w:p>
    <w:p w:rsidR="007513E2" w:rsidRPr="007513E2" w:rsidRDefault="007513E2" w:rsidP="007513E2">
      <w:pPr>
        <w:spacing w:line="480" w:lineRule="auto"/>
        <w:rPr>
          <w:rFonts w:ascii="Arial" w:hAnsi="Arial" w:cs="Arial"/>
          <w:lang w:val="en-GB"/>
        </w:rPr>
      </w:pPr>
      <w:r w:rsidRPr="007513E2">
        <w:rPr>
          <w:rFonts w:ascii="Arial" w:hAnsi="Arial" w:cs="Arial"/>
          <w:lang w:val="en-GB"/>
        </w:rPr>
        <w:t>4. Existing alternatives</w:t>
      </w:r>
    </w:p>
    <w:p w:rsidR="007513E2" w:rsidRPr="007513E2" w:rsidRDefault="007513E2" w:rsidP="007513E2">
      <w:pPr>
        <w:spacing w:line="480" w:lineRule="auto"/>
        <w:rPr>
          <w:rFonts w:ascii="Arial" w:hAnsi="Arial" w:cs="Arial"/>
          <w:lang w:val="en-GB"/>
        </w:rPr>
      </w:pPr>
      <w:r w:rsidRPr="007513E2">
        <w:rPr>
          <w:rFonts w:ascii="Arial" w:hAnsi="Arial" w:cs="Arial"/>
          <w:lang w:val="en-GB"/>
        </w:rPr>
        <w:lastRenderedPageBreak/>
        <w:t>5. Exclusive company capabilities</w:t>
      </w:r>
    </w:p>
    <w:p w:rsidR="007513E2" w:rsidRPr="007513E2" w:rsidRDefault="007513E2" w:rsidP="007513E2">
      <w:pPr>
        <w:spacing w:line="480" w:lineRule="auto"/>
        <w:rPr>
          <w:rFonts w:ascii="Arial" w:hAnsi="Arial" w:cs="Arial"/>
          <w:lang w:val="en-GB"/>
        </w:rPr>
      </w:pPr>
      <w:r w:rsidRPr="007513E2">
        <w:rPr>
          <w:rFonts w:ascii="Arial" w:hAnsi="Arial" w:cs="Arial"/>
          <w:lang w:val="en-GB"/>
        </w:rPr>
        <w:t>6. The market window</w:t>
      </w:r>
    </w:p>
    <w:p w:rsidR="007513E2" w:rsidRPr="007513E2" w:rsidRDefault="007513E2" w:rsidP="007513E2">
      <w:pPr>
        <w:spacing w:line="480" w:lineRule="auto"/>
        <w:rPr>
          <w:rFonts w:ascii="Arial" w:hAnsi="Arial" w:cs="Arial"/>
          <w:lang w:val="en-GB"/>
        </w:rPr>
      </w:pPr>
      <w:r w:rsidRPr="007513E2">
        <w:rPr>
          <w:rFonts w:ascii="Arial" w:hAnsi="Arial" w:cs="Arial"/>
          <w:lang w:val="en-GB"/>
        </w:rPr>
        <w:t>7. Marketing strategy</w:t>
      </w:r>
    </w:p>
    <w:p w:rsidR="007513E2" w:rsidRPr="007513E2" w:rsidRDefault="007513E2" w:rsidP="007513E2">
      <w:pPr>
        <w:spacing w:line="480" w:lineRule="auto"/>
        <w:rPr>
          <w:rFonts w:ascii="Arial" w:hAnsi="Arial" w:cs="Arial"/>
          <w:lang w:val="en-GB"/>
        </w:rPr>
      </w:pPr>
      <w:r w:rsidRPr="007513E2">
        <w:rPr>
          <w:rFonts w:ascii="Arial" w:hAnsi="Arial" w:cs="Arial"/>
          <w:lang w:val="en-GB"/>
        </w:rPr>
        <w:t>8. Measuring the success indicators</w:t>
      </w:r>
    </w:p>
    <w:p w:rsidR="007513E2" w:rsidRPr="007513E2" w:rsidRDefault="007513E2" w:rsidP="007513E2">
      <w:pPr>
        <w:spacing w:line="480" w:lineRule="auto"/>
        <w:rPr>
          <w:rFonts w:ascii="Arial" w:hAnsi="Arial" w:cs="Arial"/>
          <w:lang w:val="en-GB"/>
        </w:rPr>
      </w:pPr>
      <w:r w:rsidRPr="007513E2">
        <w:rPr>
          <w:rFonts w:ascii="Arial" w:hAnsi="Arial" w:cs="Arial"/>
          <w:lang w:val="en-GB"/>
        </w:rPr>
        <w:t>9. Critical success factors</w:t>
      </w:r>
    </w:p>
    <w:p w:rsidR="007513E2" w:rsidRPr="007513E2" w:rsidRDefault="007513E2" w:rsidP="007513E2">
      <w:pPr>
        <w:spacing w:line="480" w:lineRule="auto"/>
        <w:rPr>
          <w:rFonts w:ascii="Arial" w:hAnsi="Arial" w:cs="Arial"/>
          <w:lang w:val="en-GB"/>
        </w:rPr>
      </w:pPr>
      <w:r w:rsidRPr="007513E2">
        <w:rPr>
          <w:rFonts w:ascii="Arial" w:hAnsi="Arial" w:cs="Arial"/>
          <w:lang w:val="en-GB"/>
        </w:rPr>
        <w:t>10. Decision</w:t>
      </w:r>
    </w:p>
    <w:p w:rsidR="00A9508B" w:rsidRPr="00FA6939" w:rsidRDefault="00AC2229" w:rsidP="00A9508B">
      <w:pPr>
        <w:spacing w:line="480" w:lineRule="auto"/>
        <w:rPr>
          <w:rFonts w:ascii="Arial" w:hAnsi="Arial" w:cs="Arial"/>
          <w:b/>
          <w:bCs/>
          <w:lang w:val="en-GB"/>
        </w:rPr>
      </w:pPr>
      <w:r>
        <w:rPr>
          <w:rFonts w:ascii="Arial" w:hAnsi="Arial" w:cs="Arial"/>
          <w:lang w:val="en-GB"/>
        </w:rPr>
        <w:t>I</w:t>
      </w:r>
      <w:r w:rsidR="00A9508B" w:rsidRPr="00FA6939">
        <w:rPr>
          <w:rFonts w:ascii="Arial" w:hAnsi="Arial" w:cs="Arial"/>
          <w:lang w:val="en-GB"/>
        </w:rPr>
        <w:t xml:space="preserve"> created and registered a new brand </w:t>
      </w:r>
      <w:r w:rsidR="00A9508B" w:rsidRPr="00FA6939">
        <w:rPr>
          <w:rFonts w:ascii="Arial" w:hAnsi="Arial" w:cs="Arial"/>
          <w:b/>
          <w:i/>
          <w:lang w:val="en-GB"/>
        </w:rPr>
        <w:t xml:space="preserve">- </w:t>
      </w:r>
      <w:proofErr w:type="spellStart"/>
      <w:r w:rsidR="00A9508B" w:rsidRPr="00FA6939">
        <w:rPr>
          <w:rFonts w:ascii="Arial" w:hAnsi="Arial" w:cs="Arial"/>
          <w:b/>
          <w:i/>
          <w:lang w:val="en-GB"/>
        </w:rPr>
        <w:t>iTHOR</w:t>
      </w:r>
      <w:proofErr w:type="spellEnd"/>
      <w:r w:rsidR="00A9508B" w:rsidRPr="00FA6939">
        <w:rPr>
          <w:rFonts w:ascii="Arial" w:hAnsi="Arial" w:cs="Arial"/>
          <w:b/>
          <w:i/>
          <w:lang w:val="en-GB"/>
        </w:rPr>
        <w:t xml:space="preserve"> Sports and </w:t>
      </w:r>
      <w:proofErr w:type="spellStart"/>
      <w:r w:rsidR="00A9508B" w:rsidRPr="00FA6939">
        <w:rPr>
          <w:rFonts w:ascii="Arial" w:hAnsi="Arial" w:cs="Arial"/>
          <w:b/>
          <w:i/>
          <w:lang w:val="en-GB"/>
        </w:rPr>
        <w:t>Supports</w:t>
      </w:r>
      <w:r w:rsidR="00A9508B" w:rsidRPr="00FA6939">
        <w:rPr>
          <w:rFonts w:ascii="Arial" w:hAnsi="Arial" w:cs="Arial"/>
          <w:b/>
          <w:bCs/>
          <w:i/>
          <w:vertAlign w:val="superscript"/>
          <w:lang w:val="en-GB"/>
        </w:rPr>
        <w:t>TM</w:t>
      </w:r>
      <w:proofErr w:type="spellEnd"/>
      <w:r w:rsidR="00A9508B" w:rsidRPr="00FA6939">
        <w:rPr>
          <w:rFonts w:ascii="Arial" w:hAnsi="Arial" w:cs="Arial"/>
          <w:lang w:val="en-GB"/>
        </w:rPr>
        <w:t xml:space="preserve">, as a registered trademark of OVICOM Ltd., under which </w:t>
      </w:r>
      <w:r w:rsidR="007513E2">
        <w:rPr>
          <w:rFonts w:ascii="Arial" w:hAnsi="Arial" w:cs="Arial"/>
          <w:lang w:val="en-GB"/>
        </w:rPr>
        <w:t xml:space="preserve">I </w:t>
      </w:r>
      <w:r w:rsidR="00A9508B" w:rsidRPr="00FA6939">
        <w:rPr>
          <w:rFonts w:ascii="Arial" w:hAnsi="Arial" w:cs="Arial"/>
          <w:lang w:val="en-GB"/>
        </w:rPr>
        <w:t xml:space="preserve">began manufacturing and selling the first product:  </w:t>
      </w:r>
      <w:proofErr w:type="spellStart"/>
      <w:r w:rsidR="00A9508B" w:rsidRPr="00FA6939">
        <w:rPr>
          <w:rFonts w:ascii="Arial" w:hAnsi="Arial" w:cs="Arial"/>
          <w:b/>
          <w:bCs/>
          <w:lang w:val="en-GB"/>
        </w:rPr>
        <w:t>iTHOR</w:t>
      </w:r>
      <w:proofErr w:type="spellEnd"/>
      <w:r w:rsidR="00A9508B" w:rsidRPr="00FA6939">
        <w:rPr>
          <w:rFonts w:ascii="Arial" w:hAnsi="Arial" w:cs="Arial"/>
          <w:bCs/>
          <w:lang w:val="en-GB"/>
        </w:rPr>
        <w:t xml:space="preserve"> </w:t>
      </w:r>
      <w:r w:rsidR="00A9508B" w:rsidRPr="00FA6939">
        <w:rPr>
          <w:rFonts w:ascii="Arial" w:hAnsi="Arial" w:cs="Arial"/>
          <w:b/>
          <w:bCs/>
          <w:lang w:val="en-GB"/>
        </w:rPr>
        <w:t xml:space="preserve">Sports and </w:t>
      </w:r>
      <w:proofErr w:type="spellStart"/>
      <w:r w:rsidR="00A9508B" w:rsidRPr="00FA6939">
        <w:rPr>
          <w:rFonts w:ascii="Arial" w:hAnsi="Arial" w:cs="Arial"/>
          <w:b/>
          <w:bCs/>
          <w:lang w:val="en-GB"/>
        </w:rPr>
        <w:t>Supports</w:t>
      </w:r>
      <w:r w:rsidR="00A9508B" w:rsidRPr="00FA6939">
        <w:rPr>
          <w:rFonts w:ascii="Arial" w:hAnsi="Arial" w:cs="Arial"/>
          <w:b/>
          <w:bCs/>
          <w:vertAlign w:val="superscript"/>
          <w:lang w:val="en-GB"/>
        </w:rPr>
        <w:t>TM</w:t>
      </w:r>
      <w:proofErr w:type="spellEnd"/>
      <w:r w:rsidR="00A9508B" w:rsidRPr="00FA6939">
        <w:rPr>
          <w:rFonts w:ascii="Arial" w:hAnsi="Arial" w:cs="Arial"/>
          <w:b/>
          <w:bCs/>
          <w:lang w:val="en-GB"/>
        </w:rPr>
        <w:t xml:space="preserve"> </w:t>
      </w:r>
      <w:r w:rsidR="00A9508B" w:rsidRPr="00FA6939">
        <w:rPr>
          <w:rFonts w:ascii="Arial" w:hAnsi="Arial" w:cs="Arial"/>
          <w:b/>
          <w:bCs/>
          <w:i/>
          <w:lang w:val="en-GB"/>
        </w:rPr>
        <w:t>Knee Strap Support.</w:t>
      </w:r>
    </w:p>
    <w:p w:rsidR="00A9508B" w:rsidRPr="00FA6939" w:rsidRDefault="00A9508B" w:rsidP="00A9508B">
      <w:pPr>
        <w:spacing w:line="480" w:lineRule="auto"/>
        <w:rPr>
          <w:rFonts w:ascii="Arial" w:hAnsi="Arial" w:cs="Arial"/>
          <w:lang w:val="en-GB"/>
        </w:rPr>
      </w:pPr>
      <w:r w:rsidRPr="00FA6939">
        <w:rPr>
          <w:rFonts w:ascii="Arial" w:hAnsi="Arial" w:cs="Arial"/>
          <w:lang w:val="en-GB"/>
        </w:rPr>
        <w:drawing>
          <wp:inline distT="0" distB="0" distL="0" distR="0" wp14:anchorId="5425EDB2" wp14:editId="4E1CB9A7">
            <wp:extent cx="2848708" cy="1739082"/>
            <wp:effectExtent l="0" t="0" r="0" b="0"/>
            <wp:docPr id="4" name="Picture 4" descr="C:\Users\OVIDIU\AppData\Local\Microsoft\Windows\INetCacheContent.Word\IT1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VIDIU\AppData\Local\Microsoft\Windows\INetCacheContent.Word\IT1 (1).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73675" cy="1754324"/>
                    </a:xfrm>
                    <a:prstGeom prst="rect">
                      <a:avLst/>
                    </a:prstGeom>
                    <a:noFill/>
                    <a:ln>
                      <a:noFill/>
                    </a:ln>
                  </pic:spPr>
                </pic:pic>
              </a:graphicData>
            </a:graphic>
          </wp:inline>
        </w:drawing>
      </w:r>
    </w:p>
    <w:p w:rsidR="00A9508B" w:rsidRPr="00FA6939" w:rsidRDefault="00A9508B" w:rsidP="00A9508B">
      <w:pPr>
        <w:spacing w:line="480" w:lineRule="auto"/>
        <w:rPr>
          <w:rFonts w:ascii="Arial" w:hAnsi="Arial" w:cs="Arial"/>
          <w:lang w:val="en-GB"/>
        </w:rPr>
      </w:pPr>
      <w:r w:rsidRPr="00FA6939">
        <w:rPr>
          <w:rFonts w:ascii="Arial" w:hAnsi="Arial" w:cs="Arial"/>
          <w:lang w:val="en-GB"/>
        </w:rPr>
        <w:t>The product is manufactured in China and started trading in the UK in the month of January 2017, through the online channels (www.</w:t>
      </w:r>
      <w:r>
        <w:rPr>
          <w:rFonts w:ascii="Arial" w:hAnsi="Arial" w:cs="Arial"/>
          <w:lang w:val="en-GB"/>
        </w:rPr>
        <w:t>ithor</w:t>
      </w:r>
      <w:r w:rsidRPr="00FA6939">
        <w:rPr>
          <w:rFonts w:ascii="Arial" w:hAnsi="Arial" w:cs="Arial"/>
          <w:lang w:val="en-GB"/>
        </w:rPr>
        <w:t>.co.uk, Amazon and eBay) at price of £10.99. The actual business online model is B2C.</w:t>
      </w:r>
    </w:p>
    <w:p w:rsidR="00A9508B" w:rsidRDefault="00A9508B" w:rsidP="00A9508B">
      <w:pPr>
        <w:spacing w:line="480" w:lineRule="auto"/>
        <w:rPr>
          <w:rFonts w:ascii="Arial" w:hAnsi="Arial" w:cs="Arial"/>
          <w:lang w:val="en-GB"/>
        </w:rPr>
      </w:pPr>
    </w:p>
    <w:p w:rsidR="00A9508B" w:rsidRPr="00864713" w:rsidRDefault="00A9508B" w:rsidP="00A9508B">
      <w:pPr>
        <w:spacing w:line="480" w:lineRule="auto"/>
        <w:rPr>
          <w:rFonts w:ascii="Arial" w:hAnsi="Arial" w:cs="Arial"/>
          <w:b/>
          <w:u w:val="single"/>
          <w:lang w:val="en-GB"/>
        </w:rPr>
      </w:pPr>
      <w:r w:rsidRPr="00864713">
        <w:rPr>
          <w:rFonts w:ascii="Arial" w:hAnsi="Arial" w:cs="Arial"/>
          <w:b/>
          <w:u w:val="single"/>
          <w:lang w:val="en-GB"/>
        </w:rPr>
        <w:t>Swot analysis:</w:t>
      </w:r>
    </w:p>
    <w:p w:rsidR="00A9508B" w:rsidRPr="00864713" w:rsidRDefault="00A9508B" w:rsidP="00A9508B">
      <w:pPr>
        <w:spacing w:line="480" w:lineRule="auto"/>
        <w:rPr>
          <w:rFonts w:ascii="Arial" w:hAnsi="Arial" w:cs="Arial"/>
          <w:b/>
          <w:lang w:val="en-GB"/>
        </w:rPr>
      </w:pPr>
      <w:r w:rsidRPr="00864713">
        <w:rPr>
          <w:rFonts w:ascii="Arial" w:hAnsi="Arial" w:cs="Arial"/>
          <w:b/>
          <w:lang w:val="en-GB"/>
        </w:rPr>
        <w:t xml:space="preserve">Strengths – </w:t>
      </w:r>
    </w:p>
    <w:p w:rsidR="00A9508B" w:rsidRPr="00864713" w:rsidRDefault="00A9508B" w:rsidP="00A9508B">
      <w:pPr>
        <w:numPr>
          <w:ilvl w:val="0"/>
          <w:numId w:val="4"/>
        </w:numPr>
        <w:spacing w:line="480" w:lineRule="auto"/>
        <w:rPr>
          <w:rFonts w:ascii="Arial" w:hAnsi="Arial" w:cs="Arial"/>
        </w:rPr>
      </w:pPr>
      <w:proofErr w:type="spellStart"/>
      <w:r w:rsidRPr="00864713">
        <w:rPr>
          <w:rFonts w:ascii="Arial" w:hAnsi="Arial" w:cs="Arial"/>
        </w:rPr>
        <w:t>iTHOR</w:t>
      </w:r>
      <w:proofErr w:type="spellEnd"/>
      <w:r w:rsidRPr="00864713">
        <w:rPr>
          <w:rFonts w:ascii="Arial" w:hAnsi="Arial" w:cs="Arial"/>
        </w:rPr>
        <w:t xml:space="preserve"> Sports and Supports Brand</w:t>
      </w:r>
    </w:p>
    <w:p w:rsidR="00A9508B" w:rsidRPr="00864713" w:rsidRDefault="00A9508B" w:rsidP="00A9508B">
      <w:pPr>
        <w:numPr>
          <w:ilvl w:val="0"/>
          <w:numId w:val="4"/>
        </w:numPr>
        <w:spacing w:line="480" w:lineRule="auto"/>
        <w:rPr>
          <w:rFonts w:ascii="Arial" w:hAnsi="Arial" w:cs="Arial"/>
        </w:rPr>
      </w:pPr>
      <w:r w:rsidRPr="00864713">
        <w:rPr>
          <w:rFonts w:ascii="Arial" w:hAnsi="Arial" w:cs="Arial"/>
        </w:rPr>
        <w:lastRenderedPageBreak/>
        <w:t xml:space="preserve">R&amp;D competencies </w:t>
      </w:r>
    </w:p>
    <w:p w:rsidR="00A9508B" w:rsidRPr="00864713" w:rsidRDefault="00A9508B" w:rsidP="00A9508B">
      <w:pPr>
        <w:numPr>
          <w:ilvl w:val="0"/>
          <w:numId w:val="4"/>
        </w:numPr>
        <w:spacing w:line="480" w:lineRule="auto"/>
        <w:rPr>
          <w:rFonts w:ascii="Arial" w:hAnsi="Arial" w:cs="Arial"/>
        </w:rPr>
      </w:pPr>
      <w:r w:rsidRPr="00864713">
        <w:rPr>
          <w:rFonts w:ascii="Arial" w:hAnsi="Arial" w:cs="Arial"/>
        </w:rPr>
        <w:t>Experienced manager and leader</w:t>
      </w:r>
    </w:p>
    <w:p w:rsidR="00A9508B" w:rsidRPr="00864713" w:rsidRDefault="00A9508B" w:rsidP="00A9508B">
      <w:pPr>
        <w:numPr>
          <w:ilvl w:val="0"/>
          <w:numId w:val="4"/>
        </w:numPr>
        <w:spacing w:line="480" w:lineRule="auto"/>
        <w:rPr>
          <w:rFonts w:ascii="Arial" w:hAnsi="Arial" w:cs="Arial"/>
        </w:rPr>
      </w:pPr>
      <w:r w:rsidRPr="00864713">
        <w:rPr>
          <w:rFonts w:ascii="Arial" w:hAnsi="Arial" w:cs="Arial"/>
        </w:rPr>
        <w:t>Product already on market</w:t>
      </w:r>
    </w:p>
    <w:p w:rsidR="00A9508B" w:rsidRPr="00864713" w:rsidRDefault="00A9508B" w:rsidP="00A9508B">
      <w:pPr>
        <w:numPr>
          <w:ilvl w:val="0"/>
          <w:numId w:val="4"/>
        </w:numPr>
        <w:spacing w:line="480" w:lineRule="auto"/>
        <w:rPr>
          <w:rFonts w:ascii="Arial" w:hAnsi="Arial" w:cs="Arial"/>
        </w:rPr>
      </w:pPr>
      <w:r w:rsidRPr="00864713">
        <w:rPr>
          <w:rFonts w:ascii="Arial" w:hAnsi="Arial" w:cs="Arial"/>
        </w:rPr>
        <w:t>Excellent customer service</w:t>
      </w:r>
    </w:p>
    <w:p w:rsidR="00A9508B" w:rsidRPr="00864713" w:rsidRDefault="00A9508B" w:rsidP="00A9508B">
      <w:pPr>
        <w:numPr>
          <w:ilvl w:val="0"/>
          <w:numId w:val="4"/>
        </w:numPr>
        <w:spacing w:line="480" w:lineRule="auto"/>
        <w:rPr>
          <w:rFonts w:ascii="Arial" w:hAnsi="Arial" w:cs="Arial"/>
        </w:rPr>
      </w:pPr>
      <w:r w:rsidRPr="00864713">
        <w:rPr>
          <w:rFonts w:ascii="Arial" w:hAnsi="Arial" w:cs="Arial"/>
        </w:rPr>
        <w:t>Products with clinical evidence credibility</w:t>
      </w:r>
    </w:p>
    <w:p w:rsidR="00A9508B" w:rsidRPr="00864713" w:rsidRDefault="00A9508B" w:rsidP="00A9508B">
      <w:pPr>
        <w:spacing w:line="480" w:lineRule="auto"/>
        <w:rPr>
          <w:rFonts w:ascii="Arial" w:hAnsi="Arial" w:cs="Arial"/>
          <w:b/>
          <w:lang w:val="en-GB"/>
        </w:rPr>
      </w:pPr>
      <w:r w:rsidRPr="00864713">
        <w:rPr>
          <w:rFonts w:ascii="Arial" w:hAnsi="Arial" w:cs="Arial"/>
          <w:b/>
          <w:lang w:val="en-GB"/>
        </w:rPr>
        <w:t xml:space="preserve">Weaknesses – </w:t>
      </w:r>
    </w:p>
    <w:p w:rsidR="00A9508B" w:rsidRPr="00864713" w:rsidRDefault="00A9508B" w:rsidP="00A9508B">
      <w:pPr>
        <w:numPr>
          <w:ilvl w:val="0"/>
          <w:numId w:val="5"/>
        </w:numPr>
        <w:spacing w:line="480" w:lineRule="auto"/>
        <w:rPr>
          <w:rFonts w:ascii="Arial" w:hAnsi="Arial" w:cs="Arial"/>
          <w:lang w:val="en-GB"/>
        </w:rPr>
      </w:pPr>
      <w:r w:rsidRPr="00864713">
        <w:rPr>
          <w:rFonts w:ascii="Arial" w:hAnsi="Arial" w:cs="Arial"/>
        </w:rPr>
        <w:t>Financial resources</w:t>
      </w:r>
    </w:p>
    <w:p w:rsidR="00A9508B" w:rsidRPr="00864713" w:rsidRDefault="00A9508B" w:rsidP="00A9508B">
      <w:pPr>
        <w:numPr>
          <w:ilvl w:val="0"/>
          <w:numId w:val="5"/>
        </w:numPr>
        <w:spacing w:line="480" w:lineRule="auto"/>
        <w:rPr>
          <w:rFonts w:ascii="Arial" w:hAnsi="Arial" w:cs="Arial"/>
          <w:lang w:val="en-GB"/>
        </w:rPr>
      </w:pPr>
      <w:r w:rsidRPr="00864713">
        <w:rPr>
          <w:rFonts w:ascii="Arial" w:hAnsi="Arial" w:cs="Arial"/>
        </w:rPr>
        <w:t>Limited human resource</w:t>
      </w:r>
    </w:p>
    <w:p w:rsidR="00A9508B" w:rsidRPr="00864713" w:rsidRDefault="00A9508B" w:rsidP="00A9508B">
      <w:pPr>
        <w:numPr>
          <w:ilvl w:val="0"/>
          <w:numId w:val="5"/>
        </w:numPr>
        <w:spacing w:line="480" w:lineRule="auto"/>
        <w:rPr>
          <w:rFonts w:ascii="Arial" w:hAnsi="Arial" w:cs="Arial"/>
          <w:lang w:val="en-GB"/>
        </w:rPr>
      </w:pPr>
      <w:r w:rsidRPr="00864713">
        <w:rPr>
          <w:rFonts w:ascii="Arial" w:hAnsi="Arial" w:cs="Arial"/>
        </w:rPr>
        <w:t>Limited portfolio</w:t>
      </w:r>
    </w:p>
    <w:p w:rsidR="00A9508B" w:rsidRPr="00864713" w:rsidRDefault="00A9508B" w:rsidP="00A9508B">
      <w:pPr>
        <w:spacing w:line="480" w:lineRule="auto"/>
        <w:rPr>
          <w:rFonts w:ascii="Arial" w:hAnsi="Arial" w:cs="Arial"/>
          <w:b/>
          <w:lang w:val="en-GB"/>
        </w:rPr>
      </w:pPr>
      <w:r w:rsidRPr="00864713">
        <w:rPr>
          <w:rFonts w:ascii="Arial" w:hAnsi="Arial" w:cs="Arial"/>
          <w:b/>
          <w:lang w:val="en-GB"/>
        </w:rPr>
        <w:t xml:space="preserve">Opportunities – </w:t>
      </w:r>
    </w:p>
    <w:p w:rsidR="00A9508B" w:rsidRPr="00864713" w:rsidRDefault="00A9508B" w:rsidP="00A9508B">
      <w:pPr>
        <w:numPr>
          <w:ilvl w:val="0"/>
          <w:numId w:val="6"/>
        </w:numPr>
        <w:spacing w:line="480" w:lineRule="auto"/>
        <w:rPr>
          <w:rFonts w:ascii="Arial" w:hAnsi="Arial" w:cs="Arial"/>
        </w:rPr>
      </w:pPr>
      <w:r w:rsidRPr="00864713">
        <w:rPr>
          <w:rFonts w:ascii="Arial" w:hAnsi="Arial" w:cs="Arial"/>
        </w:rPr>
        <w:t>Huge market</w:t>
      </w:r>
    </w:p>
    <w:p w:rsidR="00A9508B" w:rsidRPr="00864713" w:rsidRDefault="00A9508B" w:rsidP="00A9508B">
      <w:pPr>
        <w:numPr>
          <w:ilvl w:val="0"/>
          <w:numId w:val="6"/>
        </w:numPr>
        <w:spacing w:line="480" w:lineRule="auto"/>
        <w:rPr>
          <w:rFonts w:ascii="Arial" w:hAnsi="Arial" w:cs="Arial"/>
        </w:rPr>
      </w:pPr>
      <w:r w:rsidRPr="00864713">
        <w:rPr>
          <w:rFonts w:ascii="Arial" w:hAnsi="Arial" w:cs="Arial"/>
        </w:rPr>
        <w:t>Product diversification</w:t>
      </w:r>
    </w:p>
    <w:p w:rsidR="00A9508B" w:rsidRPr="00864713" w:rsidRDefault="00A9508B" w:rsidP="00A9508B">
      <w:pPr>
        <w:numPr>
          <w:ilvl w:val="0"/>
          <w:numId w:val="6"/>
        </w:numPr>
        <w:spacing w:line="480" w:lineRule="auto"/>
        <w:rPr>
          <w:rFonts w:ascii="Arial" w:hAnsi="Arial" w:cs="Arial"/>
        </w:rPr>
      </w:pPr>
      <w:r w:rsidRPr="00864713">
        <w:rPr>
          <w:rFonts w:ascii="Arial" w:hAnsi="Arial" w:cs="Arial"/>
        </w:rPr>
        <w:t>Changing buying behavior</w:t>
      </w:r>
    </w:p>
    <w:p w:rsidR="00A9508B" w:rsidRPr="00864713" w:rsidRDefault="00A9508B" w:rsidP="00A9508B">
      <w:pPr>
        <w:numPr>
          <w:ilvl w:val="0"/>
          <w:numId w:val="6"/>
        </w:numPr>
        <w:spacing w:line="480" w:lineRule="auto"/>
        <w:rPr>
          <w:rFonts w:ascii="Arial" w:hAnsi="Arial" w:cs="Arial"/>
        </w:rPr>
      </w:pPr>
      <w:r w:rsidRPr="00864713">
        <w:rPr>
          <w:rFonts w:ascii="Arial" w:hAnsi="Arial" w:cs="Arial"/>
        </w:rPr>
        <w:t>Educated consumers</w:t>
      </w:r>
    </w:p>
    <w:p w:rsidR="00A9508B" w:rsidRPr="00864713" w:rsidRDefault="00A9508B" w:rsidP="00A9508B">
      <w:pPr>
        <w:numPr>
          <w:ilvl w:val="0"/>
          <w:numId w:val="6"/>
        </w:numPr>
        <w:spacing w:line="480" w:lineRule="auto"/>
        <w:rPr>
          <w:rFonts w:ascii="Arial" w:hAnsi="Arial" w:cs="Arial"/>
        </w:rPr>
      </w:pPr>
      <w:r w:rsidRPr="00864713">
        <w:rPr>
          <w:rFonts w:ascii="Arial" w:hAnsi="Arial" w:cs="Arial"/>
        </w:rPr>
        <w:t>Clinically proven products</w:t>
      </w:r>
    </w:p>
    <w:p w:rsidR="00A9508B" w:rsidRPr="00864713" w:rsidRDefault="00A9508B" w:rsidP="00A9508B">
      <w:pPr>
        <w:numPr>
          <w:ilvl w:val="0"/>
          <w:numId w:val="6"/>
        </w:numPr>
        <w:spacing w:line="480" w:lineRule="auto"/>
        <w:rPr>
          <w:rFonts w:ascii="Arial" w:hAnsi="Arial" w:cs="Arial"/>
        </w:rPr>
      </w:pPr>
      <w:r w:rsidRPr="00864713">
        <w:rPr>
          <w:rFonts w:ascii="Arial" w:hAnsi="Arial" w:cs="Arial"/>
        </w:rPr>
        <w:t>Clinical evidence credibility</w:t>
      </w:r>
    </w:p>
    <w:p w:rsidR="00A9508B" w:rsidRPr="00864713" w:rsidRDefault="00A9508B" w:rsidP="00A9508B">
      <w:pPr>
        <w:spacing w:line="480" w:lineRule="auto"/>
        <w:rPr>
          <w:rFonts w:ascii="Arial" w:hAnsi="Arial" w:cs="Arial"/>
          <w:b/>
          <w:lang w:val="en-GB"/>
        </w:rPr>
      </w:pPr>
      <w:r w:rsidRPr="00864713">
        <w:rPr>
          <w:rFonts w:ascii="Arial" w:hAnsi="Arial" w:cs="Arial"/>
          <w:b/>
          <w:lang w:val="en-GB"/>
        </w:rPr>
        <w:t xml:space="preserve">Threats – </w:t>
      </w:r>
    </w:p>
    <w:p w:rsidR="00A9508B" w:rsidRPr="00864713" w:rsidRDefault="00A9508B" w:rsidP="00A9508B">
      <w:pPr>
        <w:numPr>
          <w:ilvl w:val="0"/>
          <w:numId w:val="7"/>
        </w:numPr>
        <w:spacing w:line="480" w:lineRule="auto"/>
        <w:rPr>
          <w:rFonts w:ascii="Arial" w:hAnsi="Arial" w:cs="Arial"/>
        </w:rPr>
      </w:pPr>
      <w:r w:rsidRPr="00864713">
        <w:rPr>
          <w:rFonts w:ascii="Arial" w:hAnsi="Arial" w:cs="Arial"/>
        </w:rPr>
        <w:t>Competitive market</w:t>
      </w:r>
    </w:p>
    <w:p w:rsidR="00A9508B" w:rsidRPr="00864713" w:rsidRDefault="00A9508B" w:rsidP="00A9508B">
      <w:pPr>
        <w:numPr>
          <w:ilvl w:val="0"/>
          <w:numId w:val="7"/>
        </w:numPr>
        <w:spacing w:line="480" w:lineRule="auto"/>
        <w:rPr>
          <w:rFonts w:ascii="Arial" w:hAnsi="Arial" w:cs="Arial"/>
          <w:lang w:val="en-GB"/>
        </w:rPr>
      </w:pPr>
      <w:r w:rsidRPr="00864713">
        <w:rPr>
          <w:rFonts w:ascii="Arial" w:hAnsi="Arial" w:cs="Arial"/>
        </w:rPr>
        <w:t>Competitive prices</w:t>
      </w:r>
    </w:p>
    <w:p w:rsidR="00A9508B" w:rsidRPr="00864713" w:rsidRDefault="00A9508B" w:rsidP="00A9508B">
      <w:pPr>
        <w:spacing w:line="480" w:lineRule="auto"/>
        <w:rPr>
          <w:rFonts w:ascii="Arial" w:hAnsi="Arial" w:cs="Arial"/>
          <w:lang w:val="en-GB"/>
        </w:rPr>
      </w:pPr>
    </w:p>
    <w:p w:rsidR="00A9508B" w:rsidRPr="003A5E54" w:rsidRDefault="00A9508B" w:rsidP="00A9508B">
      <w:pPr>
        <w:spacing w:line="480" w:lineRule="auto"/>
        <w:rPr>
          <w:rFonts w:ascii="Arial" w:hAnsi="Arial" w:cs="Arial"/>
          <w:b/>
        </w:rPr>
      </w:pPr>
      <w:r w:rsidRPr="003A5E54">
        <w:rPr>
          <w:rFonts w:ascii="Arial" w:hAnsi="Arial" w:cs="Arial"/>
          <w:b/>
        </w:rPr>
        <w:t>The market</w:t>
      </w:r>
    </w:p>
    <w:p w:rsidR="00A9508B" w:rsidRPr="003A5E54" w:rsidRDefault="00A9508B" w:rsidP="00A9508B">
      <w:pPr>
        <w:spacing w:line="480" w:lineRule="auto"/>
        <w:rPr>
          <w:rFonts w:ascii="Arial" w:hAnsi="Arial" w:cs="Arial"/>
          <w:lang w:val="en-GB"/>
        </w:rPr>
      </w:pPr>
      <w:proofErr w:type="spellStart"/>
      <w:r w:rsidRPr="003A5E54">
        <w:rPr>
          <w:rFonts w:ascii="Arial" w:hAnsi="Arial" w:cs="Arial"/>
          <w:lang w:val="en-GB"/>
        </w:rPr>
        <w:t>Orthopedic</w:t>
      </w:r>
      <w:proofErr w:type="spellEnd"/>
      <w:r w:rsidRPr="003A5E54">
        <w:rPr>
          <w:rFonts w:ascii="Arial" w:hAnsi="Arial" w:cs="Arial"/>
          <w:lang w:val="en-GB"/>
        </w:rPr>
        <w:t xml:space="preserve"> braces and supports are designed to protect, support, and correct injuries; these are predominantly used in injury rehabilitation, injury prevention, osteoarthritic care, and post-operative care.</w:t>
      </w:r>
    </w:p>
    <w:p w:rsidR="00A9508B" w:rsidRPr="003A5E54" w:rsidRDefault="00A9508B" w:rsidP="00A9508B">
      <w:pPr>
        <w:spacing w:line="480" w:lineRule="auto"/>
        <w:rPr>
          <w:rFonts w:ascii="Arial" w:hAnsi="Arial" w:cs="Arial"/>
          <w:lang w:val="en-GB"/>
        </w:rPr>
      </w:pPr>
      <w:r w:rsidRPr="003A5E54">
        <w:rPr>
          <w:rFonts w:ascii="Arial" w:hAnsi="Arial" w:cs="Arial"/>
          <w:lang w:val="en-GB"/>
        </w:rPr>
        <w:t xml:space="preserve">The importance of </w:t>
      </w:r>
      <w:proofErr w:type="spellStart"/>
      <w:r w:rsidRPr="003A5E54">
        <w:rPr>
          <w:rFonts w:ascii="Arial" w:hAnsi="Arial" w:cs="Arial"/>
          <w:lang w:val="en-GB"/>
        </w:rPr>
        <w:t>orthopedic</w:t>
      </w:r>
      <w:proofErr w:type="spellEnd"/>
      <w:r w:rsidRPr="003A5E54">
        <w:rPr>
          <w:rFonts w:ascii="Arial" w:hAnsi="Arial" w:cs="Arial"/>
          <w:lang w:val="en-GB"/>
        </w:rPr>
        <w:t xml:space="preserve"> braces and supports system lies in its ability to support and hold any part of the body in the correct position and ensuring faster bone healing without facing any immunological barriers. The </w:t>
      </w:r>
      <w:proofErr w:type="spellStart"/>
      <w:r w:rsidRPr="003A5E54">
        <w:rPr>
          <w:rFonts w:ascii="Arial" w:hAnsi="Arial" w:cs="Arial"/>
          <w:lang w:val="en-GB"/>
        </w:rPr>
        <w:t>orthopedic</w:t>
      </w:r>
      <w:proofErr w:type="spellEnd"/>
      <w:r w:rsidRPr="003A5E54">
        <w:rPr>
          <w:rFonts w:ascii="Arial" w:hAnsi="Arial" w:cs="Arial"/>
          <w:lang w:val="en-GB"/>
        </w:rPr>
        <w:t xml:space="preserve"> braces and supports system are used in injury rehabilitation, injury prevention, osteoarthritic care, and post-operative care.</w:t>
      </w:r>
    </w:p>
    <w:p w:rsidR="00A9508B" w:rsidRPr="003A5E54" w:rsidRDefault="00A9508B" w:rsidP="00A9508B">
      <w:pPr>
        <w:spacing w:line="480" w:lineRule="auto"/>
        <w:rPr>
          <w:rFonts w:ascii="Arial" w:hAnsi="Arial" w:cs="Arial"/>
          <w:lang w:val="en-GB"/>
        </w:rPr>
      </w:pPr>
      <w:r w:rsidRPr="003A5E54">
        <w:rPr>
          <w:rFonts w:ascii="Arial" w:hAnsi="Arial" w:cs="Arial"/>
          <w:lang w:val="en-GB"/>
        </w:rPr>
        <w:t xml:space="preserve"> The </w:t>
      </w:r>
      <w:proofErr w:type="spellStart"/>
      <w:r w:rsidRPr="003A5E54">
        <w:rPr>
          <w:rFonts w:ascii="Arial" w:hAnsi="Arial" w:cs="Arial"/>
          <w:lang w:val="en-GB"/>
        </w:rPr>
        <w:t>orthopedic</w:t>
      </w:r>
      <w:proofErr w:type="spellEnd"/>
      <w:r w:rsidRPr="003A5E54">
        <w:rPr>
          <w:rFonts w:ascii="Arial" w:hAnsi="Arial" w:cs="Arial"/>
          <w:lang w:val="en-GB"/>
        </w:rPr>
        <w:t xml:space="preserve"> braces &amp; support system market is highly driven through the online supply chain distribution. With well-established web marketing channels, the growth is expected to increase in coming years. Co-morbid conditions, such as diabetes, obesity, and other vascular diseases lead to bone porosity, which poses high risk of bone fractures. This will also contribute in the growth of </w:t>
      </w:r>
      <w:r w:rsidR="007513E2" w:rsidRPr="003A5E54">
        <w:rPr>
          <w:rFonts w:ascii="Arial" w:hAnsi="Arial" w:cs="Arial"/>
          <w:lang w:val="en-GB"/>
        </w:rPr>
        <w:t>orthopaedic</w:t>
      </w:r>
      <w:r w:rsidRPr="003A5E54">
        <w:rPr>
          <w:rFonts w:ascii="Arial" w:hAnsi="Arial" w:cs="Arial"/>
          <w:lang w:val="en-GB"/>
        </w:rPr>
        <w:t xml:space="preserve"> braces support system market (www.micromarketmonitor.com,2016).</w:t>
      </w:r>
    </w:p>
    <w:p w:rsidR="00A9508B" w:rsidRPr="003A5E54" w:rsidRDefault="00A9508B" w:rsidP="00A9508B">
      <w:pPr>
        <w:spacing w:line="480" w:lineRule="auto"/>
        <w:rPr>
          <w:rFonts w:ascii="Arial" w:hAnsi="Arial" w:cs="Arial"/>
          <w:lang w:val="en-GB"/>
        </w:rPr>
      </w:pPr>
      <w:r w:rsidRPr="003A5E54">
        <w:rPr>
          <w:rFonts w:ascii="Arial" w:hAnsi="Arial" w:cs="Arial"/>
          <w:lang w:val="en-GB"/>
        </w:rPr>
        <w:t xml:space="preserve">The rising of aging population, an increasing rate of sport injuries among professional and amateur sportspersons during the recreational and sport activities, a rising awareness about </w:t>
      </w:r>
      <w:proofErr w:type="spellStart"/>
      <w:r w:rsidRPr="003A5E54">
        <w:rPr>
          <w:rFonts w:ascii="Arial" w:hAnsi="Arial" w:cs="Arial"/>
          <w:lang w:val="en-GB"/>
        </w:rPr>
        <w:t>orthopedic</w:t>
      </w:r>
      <w:proofErr w:type="spellEnd"/>
      <w:r w:rsidRPr="003A5E54">
        <w:rPr>
          <w:rFonts w:ascii="Arial" w:hAnsi="Arial" w:cs="Arial"/>
          <w:lang w:val="en-GB"/>
        </w:rPr>
        <w:t xml:space="preserve"> support devices, increasing in road accidents, prevalence of obesity and osteoporosis, and co-morbid general health conditions that are leading to </w:t>
      </w:r>
      <w:r w:rsidR="007513E2" w:rsidRPr="003A5E54">
        <w:rPr>
          <w:rFonts w:ascii="Arial" w:hAnsi="Arial" w:cs="Arial"/>
          <w:lang w:val="en-GB"/>
        </w:rPr>
        <w:t>orthopaedic</w:t>
      </w:r>
      <w:r w:rsidRPr="003A5E54">
        <w:rPr>
          <w:rFonts w:ascii="Arial" w:hAnsi="Arial" w:cs="Arial"/>
          <w:lang w:val="en-GB"/>
        </w:rPr>
        <w:t xml:space="preserve"> disorders and diseases, are the major factors that leading the growing demand in the global </w:t>
      </w:r>
      <w:r w:rsidR="007513E2" w:rsidRPr="003A5E54">
        <w:rPr>
          <w:rFonts w:ascii="Arial" w:hAnsi="Arial" w:cs="Arial"/>
          <w:lang w:val="en-GB"/>
        </w:rPr>
        <w:t>orthopaedic</w:t>
      </w:r>
      <w:r w:rsidRPr="003A5E54">
        <w:rPr>
          <w:rFonts w:ascii="Arial" w:hAnsi="Arial" w:cs="Arial"/>
          <w:lang w:val="en-GB"/>
        </w:rPr>
        <w:t xml:space="preserve"> braces &amp; support market</w:t>
      </w:r>
    </w:p>
    <w:p w:rsidR="00A9508B" w:rsidRPr="003A5E54" w:rsidRDefault="00A9508B" w:rsidP="00A9508B">
      <w:pPr>
        <w:spacing w:line="480" w:lineRule="auto"/>
        <w:rPr>
          <w:rFonts w:ascii="Arial" w:hAnsi="Arial" w:cs="Arial"/>
        </w:rPr>
      </w:pPr>
      <w:r w:rsidRPr="003A5E54">
        <w:rPr>
          <w:rFonts w:ascii="Arial" w:hAnsi="Arial" w:cs="Arial"/>
          <w:lang w:val="en-GB"/>
        </w:rPr>
        <w:t xml:space="preserve">According to recent studies, the global </w:t>
      </w:r>
      <w:r w:rsidR="007513E2" w:rsidRPr="003A5E54">
        <w:rPr>
          <w:rFonts w:ascii="Arial" w:hAnsi="Arial" w:cs="Arial"/>
          <w:lang w:val="en-GB"/>
        </w:rPr>
        <w:t>orthopaedic</w:t>
      </w:r>
      <w:r w:rsidRPr="003A5E54">
        <w:rPr>
          <w:rFonts w:ascii="Arial" w:hAnsi="Arial" w:cs="Arial"/>
          <w:lang w:val="en-GB"/>
        </w:rPr>
        <w:t xml:space="preserve"> braces and supports market is defined by steady growth, being estimated at </w:t>
      </w:r>
      <w:r w:rsidRPr="003A5E54">
        <w:rPr>
          <w:rFonts w:ascii="Arial" w:hAnsi="Arial" w:cs="Arial"/>
          <w:b/>
          <w:i/>
          <w:lang w:val="en-GB"/>
        </w:rPr>
        <w:t>USD 3.2 billion (2014)</w:t>
      </w:r>
      <w:r w:rsidRPr="003A5E54">
        <w:rPr>
          <w:rFonts w:ascii="Arial" w:hAnsi="Arial" w:cs="Arial"/>
          <w:lang w:val="en-GB"/>
        </w:rPr>
        <w:t xml:space="preserve"> with the perspective to reach </w:t>
      </w:r>
      <w:r w:rsidRPr="003A5E54">
        <w:rPr>
          <w:rFonts w:ascii="Arial" w:hAnsi="Arial" w:cs="Arial"/>
          <w:b/>
          <w:i/>
          <w:lang w:val="en-GB"/>
        </w:rPr>
        <w:t xml:space="preserve">USD 4.3 </w:t>
      </w:r>
      <w:r w:rsidRPr="003A5E54">
        <w:rPr>
          <w:rFonts w:ascii="Arial" w:hAnsi="Arial" w:cs="Arial"/>
          <w:b/>
          <w:i/>
          <w:lang w:val="en-GB"/>
        </w:rPr>
        <w:lastRenderedPageBreak/>
        <w:t>billion by 2020</w:t>
      </w:r>
      <w:r w:rsidRPr="003A5E54">
        <w:rPr>
          <w:rFonts w:ascii="Arial" w:hAnsi="Arial" w:cs="Arial"/>
          <w:lang w:val="en-GB"/>
        </w:rPr>
        <w:t xml:space="preserve"> at a </w:t>
      </w:r>
      <w:r w:rsidRPr="003A5E54">
        <w:rPr>
          <w:rFonts w:ascii="Arial" w:hAnsi="Arial" w:cs="Arial"/>
          <w:bCs/>
        </w:rPr>
        <w:t>Compound Annual Growth Rate</w:t>
      </w:r>
      <w:r w:rsidRPr="003A5E54">
        <w:rPr>
          <w:rFonts w:ascii="Arial" w:hAnsi="Arial" w:cs="Arial"/>
        </w:rPr>
        <w:t xml:space="preserve"> (CAGR) of </w:t>
      </w:r>
      <w:r w:rsidRPr="003A5E54">
        <w:rPr>
          <w:rFonts w:ascii="Arial" w:hAnsi="Arial" w:cs="Arial"/>
          <w:b/>
        </w:rPr>
        <w:t>5% from 2015 to 2020</w:t>
      </w:r>
      <w:r w:rsidRPr="003A5E54">
        <w:rPr>
          <w:rFonts w:ascii="Arial" w:hAnsi="Arial" w:cs="Arial"/>
        </w:rPr>
        <w:t xml:space="preserve"> (marketsandmarkets.com, 2016).</w:t>
      </w:r>
    </w:p>
    <w:p w:rsidR="00A9508B" w:rsidRDefault="00A9508B" w:rsidP="00A9508B">
      <w:pPr>
        <w:spacing w:line="480" w:lineRule="auto"/>
        <w:rPr>
          <w:rFonts w:ascii="Arial" w:hAnsi="Arial" w:cs="Arial"/>
          <w:lang w:val="en-GB"/>
        </w:rPr>
      </w:pPr>
      <w:r w:rsidRPr="003A5E54">
        <w:rPr>
          <w:rFonts w:ascii="Arial" w:hAnsi="Arial" w:cs="Arial"/>
          <w:lang w:val="en-GB"/>
        </w:rPr>
        <w:t xml:space="preserve">The major players in the </w:t>
      </w:r>
      <w:proofErr w:type="spellStart"/>
      <w:r w:rsidRPr="003A5E54">
        <w:rPr>
          <w:rFonts w:ascii="Arial" w:hAnsi="Arial" w:cs="Arial"/>
          <w:lang w:val="en-GB"/>
        </w:rPr>
        <w:t>orthopedic</w:t>
      </w:r>
      <w:proofErr w:type="spellEnd"/>
      <w:r w:rsidRPr="003A5E54">
        <w:rPr>
          <w:rFonts w:ascii="Arial" w:hAnsi="Arial" w:cs="Arial"/>
          <w:lang w:val="en-GB"/>
        </w:rPr>
        <w:t xml:space="preserve"> braces market include </w:t>
      </w:r>
      <w:proofErr w:type="spellStart"/>
      <w:r w:rsidRPr="003A5E54">
        <w:rPr>
          <w:rFonts w:ascii="Arial" w:hAnsi="Arial" w:cs="Arial"/>
          <w:lang w:val="en-GB"/>
        </w:rPr>
        <w:t>Bauerfeind</w:t>
      </w:r>
      <w:proofErr w:type="spellEnd"/>
      <w:r w:rsidRPr="003A5E54">
        <w:rPr>
          <w:rFonts w:ascii="Arial" w:hAnsi="Arial" w:cs="Arial"/>
          <w:lang w:val="en-GB"/>
        </w:rPr>
        <w:t xml:space="preserve"> AG (Germany) </w:t>
      </w:r>
      <w:proofErr w:type="spellStart"/>
      <w:r w:rsidRPr="003A5E54">
        <w:rPr>
          <w:rFonts w:ascii="Arial" w:hAnsi="Arial" w:cs="Arial"/>
          <w:lang w:val="en-GB"/>
        </w:rPr>
        <w:t>Breg</w:t>
      </w:r>
      <w:proofErr w:type="spellEnd"/>
      <w:r w:rsidRPr="003A5E54">
        <w:rPr>
          <w:rFonts w:ascii="Arial" w:hAnsi="Arial" w:cs="Arial"/>
          <w:lang w:val="en-GB"/>
        </w:rPr>
        <w:t xml:space="preserve">, Inc. (U.S.) </w:t>
      </w:r>
      <w:proofErr w:type="spellStart"/>
      <w:r w:rsidRPr="003A5E54">
        <w:rPr>
          <w:rFonts w:ascii="Arial" w:hAnsi="Arial" w:cs="Arial"/>
          <w:lang w:val="en-GB"/>
        </w:rPr>
        <w:t>DeRoyal</w:t>
      </w:r>
      <w:proofErr w:type="spellEnd"/>
      <w:r w:rsidRPr="003A5E54">
        <w:rPr>
          <w:rFonts w:ascii="Arial" w:hAnsi="Arial" w:cs="Arial"/>
          <w:lang w:val="en-GB"/>
        </w:rPr>
        <w:t xml:space="preserve"> Industries, Inc. (U.S.), DJO Global (U.S.), </w:t>
      </w:r>
      <w:proofErr w:type="spellStart"/>
      <w:r w:rsidRPr="003A5E54">
        <w:rPr>
          <w:rFonts w:ascii="Arial" w:hAnsi="Arial" w:cs="Arial"/>
          <w:lang w:val="en-GB"/>
        </w:rPr>
        <w:t>Ossur</w:t>
      </w:r>
      <w:proofErr w:type="spellEnd"/>
      <w:r w:rsidRPr="003A5E54">
        <w:rPr>
          <w:rFonts w:ascii="Arial" w:hAnsi="Arial" w:cs="Arial"/>
          <w:lang w:val="en-GB"/>
        </w:rPr>
        <w:t xml:space="preserve"> (Iceland), </w:t>
      </w:r>
      <w:proofErr w:type="spellStart"/>
      <w:r w:rsidRPr="003A5E54">
        <w:rPr>
          <w:rFonts w:ascii="Arial" w:hAnsi="Arial" w:cs="Arial"/>
          <w:lang w:val="en-GB"/>
        </w:rPr>
        <w:t>Ottobock</w:t>
      </w:r>
      <w:proofErr w:type="spellEnd"/>
      <w:r w:rsidRPr="003A5E54">
        <w:rPr>
          <w:rFonts w:ascii="Arial" w:hAnsi="Arial" w:cs="Arial"/>
          <w:lang w:val="en-GB"/>
        </w:rPr>
        <w:t xml:space="preserve"> (Germany), and BSN Medical (Germany) (</w:t>
      </w:r>
      <w:r w:rsidRPr="003A5E54">
        <w:rPr>
          <w:rFonts w:ascii="Arial" w:hAnsi="Arial" w:cs="Arial"/>
        </w:rPr>
        <w:t>marketsandmarkets.com, 2016)</w:t>
      </w:r>
      <w:r w:rsidRPr="003A5E54">
        <w:rPr>
          <w:rFonts w:ascii="Arial" w:hAnsi="Arial" w:cs="Arial"/>
          <w:lang w:val="en-GB"/>
        </w:rPr>
        <w:t>.</w:t>
      </w:r>
    </w:p>
    <w:p w:rsidR="007513E2" w:rsidRPr="003A5E54" w:rsidRDefault="007513E2" w:rsidP="00A9508B">
      <w:pPr>
        <w:spacing w:line="480" w:lineRule="auto"/>
        <w:rPr>
          <w:rFonts w:ascii="Arial" w:hAnsi="Arial" w:cs="Arial"/>
          <w:lang w:val="en-GB"/>
        </w:rPr>
      </w:pPr>
      <w:bookmarkStart w:id="0" w:name="_GoBack"/>
      <w:bookmarkEnd w:id="0"/>
    </w:p>
    <w:p w:rsidR="00A9508B" w:rsidRPr="003A5E54" w:rsidRDefault="00A9508B" w:rsidP="00A9508B">
      <w:pPr>
        <w:spacing w:line="480" w:lineRule="auto"/>
        <w:rPr>
          <w:rFonts w:ascii="Arial" w:hAnsi="Arial" w:cs="Arial"/>
        </w:rPr>
      </w:pPr>
    </w:p>
    <w:p w:rsidR="00A9508B" w:rsidRPr="003A5E54" w:rsidRDefault="00A9508B" w:rsidP="00A9508B">
      <w:pPr>
        <w:spacing w:line="480" w:lineRule="auto"/>
        <w:rPr>
          <w:rFonts w:ascii="Arial" w:hAnsi="Arial" w:cs="Arial"/>
          <w:b/>
          <w:lang w:val="en-GB"/>
        </w:rPr>
      </w:pPr>
    </w:p>
    <w:p w:rsidR="00A9508B" w:rsidRDefault="00A9508B"/>
    <w:sectPr w:rsidR="00A9508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24044"/>
    <w:multiLevelType w:val="hybridMultilevel"/>
    <w:tmpl w:val="9CB8B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E3DD6"/>
    <w:multiLevelType w:val="multilevel"/>
    <w:tmpl w:val="01905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4D0FAB"/>
    <w:multiLevelType w:val="hybridMultilevel"/>
    <w:tmpl w:val="077A2E1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3FF5FD4"/>
    <w:multiLevelType w:val="multilevel"/>
    <w:tmpl w:val="CDD4D7DC"/>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 w15:restartNumberingAfterBreak="0">
    <w:nsid w:val="16597C23"/>
    <w:multiLevelType w:val="multilevel"/>
    <w:tmpl w:val="0A606EBC"/>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
      <w:lvlJc w:val="left"/>
      <w:pPr>
        <w:ind w:left="1800" w:hanging="360"/>
      </w:pPr>
      <w:rPr>
        <w:rFonts w:ascii="Calibri" w:eastAsiaTheme="minorHAnsi" w:hAnsi="Calibri" w:cs="Calibri" w:hint="default"/>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5" w15:restartNumberingAfterBreak="0">
    <w:nsid w:val="1E584860"/>
    <w:multiLevelType w:val="multilevel"/>
    <w:tmpl w:val="CDD4D7DC"/>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6" w15:restartNumberingAfterBreak="0">
    <w:nsid w:val="223C1B69"/>
    <w:multiLevelType w:val="hybridMultilevel"/>
    <w:tmpl w:val="7B76C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8C07E1"/>
    <w:multiLevelType w:val="hybridMultilevel"/>
    <w:tmpl w:val="BA4C9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B13131"/>
    <w:multiLevelType w:val="hybridMultilevel"/>
    <w:tmpl w:val="2034F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9765BC"/>
    <w:multiLevelType w:val="hybridMultilevel"/>
    <w:tmpl w:val="BFDCF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FE1E98"/>
    <w:multiLevelType w:val="hybridMultilevel"/>
    <w:tmpl w:val="3AF8B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10"/>
  </w:num>
  <w:num w:numId="4">
    <w:abstractNumId w:val="7"/>
  </w:num>
  <w:num w:numId="5">
    <w:abstractNumId w:val="6"/>
  </w:num>
  <w:num w:numId="6">
    <w:abstractNumId w:val="9"/>
  </w:num>
  <w:num w:numId="7">
    <w:abstractNumId w:val="8"/>
  </w:num>
  <w:num w:numId="8">
    <w:abstractNumId w:val="5"/>
  </w:num>
  <w:num w:numId="9">
    <w:abstractNumId w:val="2"/>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08B"/>
    <w:rsid w:val="001F52BB"/>
    <w:rsid w:val="00381033"/>
    <w:rsid w:val="003A080B"/>
    <w:rsid w:val="0043585A"/>
    <w:rsid w:val="007513E2"/>
    <w:rsid w:val="00A10B48"/>
    <w:rsid w:val="00A45C22"/>
    <w:rsid w:val="00A9508B"/>
    <w:rsid w:val="00A95EF9"/>
    <w:rsid w:val="00AC2229"/>
    <w:rsid w:val="00B87B08"/>
    <w:rsid w:val="00D153AD"/>
    <w:rsid w:val="00F557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33FC1"/>
  <w15:chartTrackingRefBased/>
  <w15:docId w15:val="{5955BFE6-9130-4132-9443-09C6DADD0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50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8</Pages>
  <Words>1893</Words>
  <Characters>10792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Anghel</dc:creator>
  <cp:keywords/>
  <dc:description/>
  <cp:lastModifiedBy>Adrian Anghel</cp:lastModifiedBy>
  <cp:revision>1</cp:revision>
  <dcterms:created xsi:type="dcterms:W3CDTF">2018-01-06T20:25:00Z</dcterms:created>
  <dcterms:modified xsi:type="dcterms:W3CDTF">2018-01-06T21:06:00Z</dcterms:modified>
</cp:coreProperties>
</file>