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2139811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7DF45D32" w:rsidR="00A35E44" w:rsidRPr="003C7DED" w:rsidRDefault="005C54F6"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36D4783" w:rsidR="00A80868" w:rsidRPr="003C7DED" w:rsidRDefault="008C4B02" w:rsidP="008C14E9">
            <w:pPr>
              <w:rPr>
                <w:rFonts w:ascii="Arial" w:hAnsi="Arial" w:cs="Arial"/>
                <w:sz w:val="22"/>
                <w:szCs w:val="22"/>
              </w:rPr>
            </w:pPr>
            <w:r>
              <w:rPr>
                <w:rFonts w:ascii="Arial" w:hAnsi="Arial" w:cs="Arial"/>
                <w:sz w:val="22"/>
                <w:szCs w:val="22"/>
              </w:rPr>
              <w:t>Shahriyar Emon Shuvo</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D9C1F38" w:rsidR="00B60A98" w:rsidRPr="003C7DED" w:rsidRDefault="00210B9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388E8A0" w:rsidR="00A80868" w:rsidRPr="003C7DED" w:rsidRDefault="00210B9D" w:rsidP="008C14E9">
            <w:pPr>
              <w:rPr>
                <w:rFonts w:ascii="Arial" w:hAnsi="Arial" w:cs="Arial"/>
                <w:sz w:val="22"/>
                <w:szCs w:val="22"/>
              </w:rPr>
            </w:pPr>
            <w:r w:rsidRPr="00210B9D">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9C95F5A" w:rsidR="00A80868" w:rsidRPr="003C7DED" w:rsidRDefault="008C4B02"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0A2F0E6" w:rsidR="00A80868" w:rsidRPr="003C7DED" w:rsidRDefault="008C4B02" w:rsidP="008C14E9">
            <w:pPr>
              <w:rPr>
                <w:rFonts w:ascii="Arial" w:hAnsi="Arial" w:cs="Arial"/>
                <w:sz w:val="22"/>
                <w:szCs w:val="22"/>
              </w:rPr>
            </w:pPr>
            <w:r>
              <w:rPr>
                <w:rFonts w:ascii="Arial" w:hAnsi="Arial" w:cs="Arial"/>
                <w:sz w:val="22"/>
                <w:szCs w:val="22"/>
              </w:rPr>
              <w:t>Shahriyar.shuvo2@live.com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C57B2EB" w:rsidR="00A80868" w:rsidRPr="003C7DED" w:rsidRDefault="008C4B02" w:rsidP="008C14E9">
            <w:pPr>
              <w:rPr>
                <w:rFonts w:ascii="Arial" w:hAnsi="Arial" w:cs="Arial"/>
                <w:sz w:val="22"/>
                <w:szCs w:val="22"/>
              </w:rPr>
            </w:pPr>
            <w:r>
              <w:rPr>
                <w:rFonts w:ascii="Arial" w:hAnsi="Arial" w:cs="Arial"/>
                <w:sz w:val="22"/>
                <w:szCs w:val="22"/>
              </w:rPr>
              <w:t>+447404772973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B90B892" w:rsidR="0069797A" w:rsidRPr="002A61FA" w:rsidRDefault="002A61FA" w:rsidP="006203E1">
            <w:pPr>
              <w:spacing w:line="360" w:lineRule="auto"/>
              <w:rPr>
                <w:rFonts w:ascii="Arial" w:hAnsi="Arial" w:cs="Arial"/>
                <w:sz w:val="24"/>
                <w:szCs w:val="24"/>
              </w:rPr>
            </w:pPr>
            <w:r w:rsidRPr="002A61FA">
              <w:rPr>
                <w:rFonts w:ascii="Arial" w:hAnsi="Arial" w:cs="Arial"/>
                <w:sz w:val="22"/>
                <w:szCs w:val="22"/>
              </w:rPr>
              <w:t xml:space="preserve">"The Impact of Digital Marketing on Consumer </w:t>
            </w:r>
            <w:r w:rsidR="008C4B02" w:rsidRPr="002A61FA">
              <w:rPr>
                <w:rFonts w:ascii="Arial" w:hAnsi="Arial" w:cs="Arial"/>
                <w:sz w:val="22"/>
                <w:szCs w:val="22"/>
              </w:rPr>
              <w:t>Behaviour</w:t>
            </w:r>
            <w:r w:rsidRPr="002A61FA">
              <w:rPr>
                <w:rFonts w:ascii="Arial" w:hAnsi="Arial" w:cs="Arial"/>
                <w:sz w:val="22"/>
                <w:szCs w:val="22"/>
              </w:rPr>
              <w:t>: A Comparative Study of Apple’s Online Advertising in the UK and China"</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78F00B0" w:rsidR="0069797A" w:rsidRPr="003C7DED" w:rsidRDefault="006203E1" w:rsidP="008C14E9">
            <w:pPr>
              <w:rPr>
                <w:rFonts w:ascii="Arial" w:hAnsi="Arial" w:cs="Arial"/>
                <w:sz w:val="22"/>
                <w:szCs w:val="22"/>
              </w:rPr>
            </w:pPr>
            <w:r w:rsidRPr="006203E1">
              <w:rPr>
                <w:rFonts w:ascii="Arial" w:hAnsi="Arial" w:cs="Arial"/>
                <w:sz w:val="22"/>
                <w:szCs w:val="22"/>
              </w:rPr>
              <w:t>07 November, 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FF53508" w:rsidR="0069797A" w:rsidRPr="003C7DED" w:rsidRDefault="006203E1" w:rsidP="008C14E9">
            <w:pPr>
              <w:rPr>
                <w:rFonts w:ascii="Arial" w:hAnsi="Arial" w:cs="Arial"/>
                <w:sz w:val="22"/>
                <w:szCs w:val="22"/>
              </w:rPr>
            </w:pPr>
            <w:r w:rsidRPr="006203E1">
              <w:rPr>
                <w:rFonts w:ascii="Arial" w:hAnsi="Arial" w:cs="Arial"/>
                <w:sz w:val="22"/>
                <w:szCs w:val="22"/>
              </w:rPr>
              <w:t>0</w:t>
            </w:r>
            <w:r w:rsidR="008C4B02">
              <w:rPr>
                <w:rFonts w:ascii="Arial" w:hAnsi="Arial" w:cs="Arial"/>
                <w:sz w:val="22"/>
                <w:szCs w:val="22"/>
              </w:rPr>
              <w:t>3</w:t>
            </w:r>
            <w:r w:rsidRPr="006203E1">
              <w:rPr>
                <w:rFonts w:ascii="Arial" w:hAnsi="Arial" w:cs="Arial"/>
                <w:sz w:val="22"/>
                <w:szCs w:val="22"/>
              </w:rPr>
              <w:t xml:space="preserve"> </w:t>
            </w:r>
            <w:proofErr w:type="gramStart"/>
            <w:r w:rsidRPr="006203E1">
              <w:rPr>
                <w:rFonts w:ascii="Arial" w:hAnsi="Arial" w:cs="Arial"/>
                <w:sz w:val="22"/>
                <w:szCs w:val="22"/>
              </w:rPr>
              <w:t>February,</w:t>
            </w:r>
            <w:proofErr w:type="gramEnd"/>
            <w:r w:rsidRPr="006203E1">
              <w:rPr>
                <w:rFonts w:ascii="Arial" w:hAnsi="Arial" w:cs="Arial"/>
                <w:sz w:val="22"/>
                <w:szCs w:val="22"/>
              </w:rPr>
              <w:t xml:space="preserv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BD8AD1A" w:rsidR="00A80868" w:rsidRPr="003C7DED" w:rsidRDefault="004D2792" w:rsidP="008C14E9">
            <w:pPr>
              <w:rPr>
                <w:rFonts w:ascii="Arial" w:hAnsi="Arial" w:cs="Arial"/>
                <w:sz w:val="22"/>
                <w:szCs w:val="22"/>
              </w:rPr>
            </w:pPr>
            <w:r w:rsidRPr="0015438A">
              <w:rPr>
                <w:rFonts w:ascii="Arial" w:hAnsi="Arial" w:cs="Arial"/>
                <w:sz w:val="22"/>
                <w:szCs w:val="22"/>
              </w:rPr>
              <w:t>24</w:t>
            </w:r>
            <w:r w:rsidR="008C4B02">
              <w:rPr>
                <w:rFonts w:ascii="Arial" w:hAnsi="Arial" w:cs="Arial"/>
                <w:sz w:val="22"/>
                <w:szCs w:val="22"/>
              </w:rPr>
              <w:t>18580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FBD2DA9" w:rsidR="00A80868" w:rsidRPr="003C7DED" w:rsidRDefault="006203E1" w:rsidP="008C14E9">
            <w:pPr>
              <w:rPr>
                <w:rFonts w:ascii="Arial" w:hAnsi="Arial" w:cs="Arial"/>
                <w:sz w:val="22"/>
                <w:szCs w:val="22"/>
              </w:rPr>
            </w:pPr>
            <w:r w:rsidRPr="006203E1">
              <w:rPr>
                <w:rFonts w:ascii="Arial" w:hAnsi="Arial" w:cs="Arial"/>
                <w:sz w:val="22"/>
                <w:szCs w:val="22"/>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88771D5" w:rsidR="00A80868" w:rsidRPr="008C4B02" w:rsidRDefault="008C4B02" w:rsidP="008C14E9">
            <w:pPr>
              <w:rPr>
                <w:rFonts w:ascii="Arial" w:hAnsi="Arial" w:cs="Arial"/>
                <w:sz w:val="22"/>
                <w:szCs w:val="22"/>
                <w:lang w:val="en-US"/>
              </w:rPr>
            </w:pPr>
            <w:r w:rsidRPr="008C4B02">
              <w:rPr>
                <w:rFonts w:ascii="Arial" w:hAnsi="Arial" w:cs="Arial"/>
                <w:sz w:val="22"/>
                <w:szCs w:val="22"/>
                <w:lang w:val="en-US"/>
              </w:rPr>
              <w:t>Charles Oham</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1945719" w:rsidR="00F150A6" w:rsidRPr="003C7DED" w:rsidRDefault="002E638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5575C60" w:rsidR="00F150A6" w:rsidRPr="003C7DED" w:rsidRDefault="00497AB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E5F40DD" w:rsidR="00F150A6" w:rsidRPr="003C7DED" w:rsidRDefault="00497AB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5CB83B7" w:rsidR="00F150A6" w:rsidRPr="003C7DED" w:rsidRDefault="00497AB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527ADE7" w:rsidR="00F150A6" w:rsidRPr="003C7DED" w:rsidRDefault="00497AB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497AB7" w:rsidRDefault="003F1A54" w:rsidP="008C14E9">
            <w:pPr>
              <w:autoSpaceDE w:val="0"/>
              <w:autoSpaceDN w:val="0"/>
              <w:adjustRightInd w:val="0"/>
              <w:rPr>
                <w:rFonts w:ascii="Arial" w:hAnsi="Arial" w:cs="Arial"/>
                <w:sz w:val="24"/>
                <w:szCs w:val="24"/>
              </w:rPr>
            </w:pPr>
          </w:p>
          <w:p w14:paraId="34F6B5C9" w14:textId="68726615" w:rsidR="003F1A54" w:rsidRDefault="00002985" w:rsidP="00497AB7">
            <w:pPr>
              <w:spacing w:line="360" w:lineRule="auto"/>
              <w:jc w:val="both"/>
              <w:rPr>
                <w:rFonts w:ascii="Arial" w:hAnsi="Arial" w:cs="Arial"/>
                <w:sz w:val="24"/>
                <w:szCs w:val="24"/>
              </w:rPr>
            </w:pPr>
            <w:r w:rsidRPr="00002985">
              <w:rPr>
                <w:rFonts w:ascii="Arial" w:hAnsi="Arial" w:cs="Arial"/>
                <w:b/>
                <w:bCs/>
                <w:sz w:val="24"/>
                <w:szCs w:val="24"/>
              </w:rPr>
              <w:t>Aim:</w:t>
            </w:r>
            <w:r>
              <w:rPr>
                <w:rFonts w:ascii="Arial" w:hAnsi="Arial" w:cs="Arial"/>
                <w:sz w:val="24"/>
                <w:szCs w:val="24"/>
              </w:rPr>
              <w:t xml:space="preserve"> </w:t>
            </w:r>
            <w:r w:rsidR="002A61FA" w:rsidRPr="00A4160D">
              <w:rPr>
                <w:rFonts w:ascii="Arial" w:hAnsi="Arial" w:cs="Arial"/>
                <w:sz w:val="24"/>
              </w:rPr>
              <w:t>This research will be conducted to test the effect of Apple online advertising and digital marketing behaviours in affecting consumer behaviour, perception, and buying intentions in the UK and Chinese market</w:t>
            </w:r>
            <w:r w:rsidR="00497AB7" w:rsidRPr="00497AB7">
              <w:rPr>
                <w:rFonts w:ascii="Arial" w:hAnsi="Arial" w:cs="Arial"/>
                <w:sz w:val="24"/>
                <w:szCs w:val="24"/>
              </w:rPr>
              <w:t>.</w:t>
            </w:r>
          </w:p>
          <w:p w14:paraId="219A5397" w14:textId="47A699E7" w:rsidR="00002985" w:rsidRPr="00002985" w:rsidRDefault="00002985" w:rsidP="00497AB7">
            <w:pPr>
              <w:spacing w:line="360" w:lineRule="auto"/>
              <w:jc w:val="both"/>
              <w:rPr>
                <w:rFonts w:ascii="Arial" w:hAnsi="Arial" w:cs="Arial"/>
                <w:b/>
                <w:bCs/>
                <w:sz w:val="24"/>
                <w:szCs w:val="24"/>
              </w:rPr>
            </w:pPr>
            <w:r w:rsidRPr="00002985">
              <w:rPr>
                <w:rFonts w:ascii="Arial" w:hAnsi="Arial" w:cs="Arial"/>
                <w:b/>
                <w:bCs/>
                <w:sz w:val="24"/>
                <w:szCs w:val="24"/>
              </w:rPr>
              <w:t>Objectives:</w:t>
            </w:r>
          </w:p>
          <w:p w14:paraId="33C41A34" w14:textId="008060C8" w:rsidR="00002985" w:rsidRPr="002A61FA" w:rsidRDefault="002A61FA" w:rsidP="002A61FA">
            <w:pPr>
              <w:pStyle w:val="ListParagraph"/>
              <w:numPr>
                <w:ilvl w:val="0"/>
                <w:numId w:val="15"/>
              </w:numPr>
              <w:spacing w:after="160" w:line="360" w:lineRule="auto"/>
              <w:jc w:val="both"/>
              <w:rPr>
                <w:rFonts w:ascii="Arial" w:hAnsi="Arial" w:cs="Arial"/>
                <w:sz w:val="24"/>
              </w:rPr>
            </w:pPr>
            <w:r w:rsidRPr="00164CC4">
              <w:rPr>
                <w:rFonts w:ascii="Arial" w:hAnsi="Arial" w:cs="Arial"/>
                <w:sz w:val="24"/>
              </w:rPr>
              <w:t>To determine and compare the key digital marketing and online advertisement approaches employed by Apple in the UK and China</w:t>
            </w:r>
            <w:r w:rsidRPr="00151AF0">
              <w:rPr>
                <w:rFonts w:ascii="Arial" w:hAnsi="Arial" w:cs="Arial"/>
                <w:sz w:val="24"/>
              </w:rPr>
              <w:t>.</w:t>
            </w:r>
          </w:p>
          <w:p w14:paraId="052E04D3" w14:textId="43DB199A" w:rsidR="00002985" w:rsidRPr="002A61FA" w:rsidRDefault="002A61FA" w:rsidP="002A61FA">
            <w:pPr>
              <w:pStyle w:val="ListParagraph"/>
              <w:numPr>
                <w:ilvl w:val="0"/>
                <w:numId w:val="15"/>
              </w:numPr>
              <w:spacing w:after="160" w:line="360" w:lineRule="auto"/>
              <w:jc w:val="both"/>
              <w:rPr>
                <w:rFonts w:ascii="Arial" w:hAnsi="Arial" w:cs="Arial"/>
                <w:sz w:val="24"/>
              </w:rPr>
            </w:pPr>
            <w:r w:rsidRPr="00164CC4">
              <w:rPr>
                <w:rFonts w:ascii="Arial" w:hAnsi="Arial" w:cs="Arial"/>
                <w:sz w:val="24"/>
              </w:rPr>
              <w:t>To assess how the Apple digital advertising messages affect consumer attitude, purchase intentions and brand loyalty in the two markets</w:t>
            </w:r>
            <w:r w:rsidRPr="00151AF0">
              <w:rPr>
                <w:rFonts w:ascii="Arial" w:hAnsi="Arial" w:cs="Arial"/>
                <w:sz w:val="24"/>
              </w:rPr>
              <w:t>.</w:t>
            </w:r>
          </w:p>
          <w:p w14:paraId="1F851057" w14:textId="376F2A15" w:rsidR="00002985" w:rsidRPr="002A61FA" w:rsidRDefault="002A61FA" w:rsidP="00497AB7">
            <w:pPr>
              <w:numPr>
                <w:ilvl w:val="0"/>
                <w:numId w:val="15"/>
              </w:numPr>
              <w:spacing w:line="360" w:lineRule="auto"/>
              <w:jc w:val="both"/>
              <w:rPr>
                <w:rFonts w:ascii="Arial" w:hAnsi="Arial" w:cs="Arial"/>
                <w:sz w:val="24"/>
                <w:szCs w:val="24"/>
              </w:rPr>
            </w:pPr>
            <w:r w:rsidRPr="00164CC4">
              <w:rPr>
                <w:rFonts w:ascii="Arial" w:hAnsi="Arial" w:cs="Arial"/>
                <w:sz w:val="24"/>
              </w:rPr>
              <w:t>To determine the effect of cultural, technological, and regulatory forces on consumer reactions to Apple online campaigns in the UK and China</w:t>
            </w:r>
            <w:r>
              <w:rPr>
                <w:rFonts w:ascii="Arial" w:hAnsi="Arial" w:cs="Arial"/>
                <w:sz w:val="24"/>
              </w:rPr>
              <w: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5823D4F0" w:rsidR="003F1A54" w:rsidRPr="003C7DED" w:rsidRDefault="00DE2C09" w:rsidP="004B046E">
            <w:pPr>
              <w:spacing w:line="360" w:lineRule="auto"/>
              <w:jc w:val="both"/>
              <w:rPr>
                <w:rFonts w:ascii="Arial" w:hAnsi="Arial" w:cs="Arial"/>
                <w:b/>
                <w:bCs/>
                <w:sz w:val="22"/>
                <w:szCs w:val="22"/>
              </w:rPr>
            </w:pPr>
            <w:r w:rsidRPr="00DE2C09">
              <w:rPr>
                <w:rFonts w:ascii="Arial" w:hAnsi="Arial" w:cs="Arial"/>
                <w:color w:val="000000" w:themeColor="text1"/>
                <w:sz w:val="24"/>
                <w:szCs w:val="24"/>
              </w:rPr>
              <w:lastRenderedPageBreak/>
              <w:t xml:space="preserve">To enhance global understanding of how digital marketing shapes consumer </w:t>
            </w:r>
            <w:proofErr w:type="spellStart"/>
            <w:r w:rsidRPr="00DE2C09">
              <w:rPr>
                <w:rFonts w:ascii="Arial" w:hAnsi="Arial" w:cs="Arial"/>
                <w:color w:val="000000" w:themeColor="text1"/>
                <w:sz w:val="24"/>
                <w:szCs w:val="24"/>
              </w:rPr>
              <w:t>behavior</w:t>
            </w:r>
            <w:proofErr w:type="spellEnd"/>
            <w:r w:rsidRPr="00DE2C09">
              <w:rPr>
                <w:rFonts w:ascii="Arial" w:hAnsi="Arial" w:cs="Arial"/>
                <w:color w:val="000000" w:themeColor="text1"/>
                <w:sz w:val="24"/>
                <w:szCs w:val="24"/>
              </w:rPr>
              <w:t xml:space="preserve"> across cultures, guiding effective cross-market advertising strategies</w:t>
            </w:r>
            <w:r w:rsidR="004B046E" w:rsidRPr="004B046E">
              <w:rPr>
                <w:rFonts w:ascii="Arial" w:hAnsi="Arial" w:cs="Arial"/>
                <w:color w:val="000000" w:themeColor="text1"/>
                <w:sz w:val="24"/>
                <w:szCs w:val="24"/>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B47FC01" w14:textId="0146A5F4" w:rsidR="00B57AF8" w:rsidRPr="00B57AF8" w:rsidRDefault="00DE2C09" w:rsidP="00B57AF8">
            <w:pPr>
              <w:autoSpaceDE w:val="0"/>
              <w:autoSpaceDN w:val="0"/>
              <w:adjustRightInd w:val="0"/>
              <w:spacing w:line="360" w:lineRule="auto"/>
              <w:jc w:val="both"/>
              <w:rPr>
                <w:rFonts w:ascii="Arial" w:hAnsi="Arial" w:cs="Arial"/>
                <w:color w:val="000000" w:themeColor="text1"/>
                <w:sz w:val="24"/>
                <w:szCs w:val="24"/>
                <w:lang w:val="en-US"/>
              </w:rPr>
            </w:pPr>
            <w:r w:rsidRPr="00DE2C09">
              <w:rPr>
                <w:rFonts w:ascii="Arial" w:hAnsi="Arial" w:cs="Arial"/>
                <w:color w:val="000000" w:themeColor="text1"/>
                <w:sz w:val="24"/>
                <w:szCs w:val="24"/>
              </w:rPr>
              <w:t xml:space="preserve">This proposal adopts a comparative mixed-methods approach, integrating quantitative analysis of Apple’s digital marketing metrics with qualitative content evaluation. It focuses on secondary data from credible corporate, academic, and industry sources to explore cross-cultural variations in consumer </w:t>
            </w:r>
            <w:proofErr w:type="spellStart"/>
            <w:r w:rsidRPr="00DE2C09">
              <w:rPr>
                <w:rFonts w:ascii="Arial" w:hAnsi="Arial" w:cs="Arial"/>
                <w:color w:val="000000" w:themeColor="text1"/>
                <w:sz w:val="24"/>
                <w:szCs w:val="24"/>
              </w:rPr>
              <w:t>behavior</w:t>
            </w:r>
            <w:proofErr w:type="spellEnd"/>
            <w:r w:rsidRPr="00DE2C09">
              <w:rPr>
                <w:rFonts w:ascii="Arial" w:hAnsi="Arial" w:cs="Arial"/>
                <w:color w:val="000000" w:themeColor="text1"/>
                <w:sz w:val="24"/>
                <w:szCs w:val="24"/>
              </w:rPr>
              <w:t xml:space="preserve"> between the UK and China, ensuring comprehensive, data-driven, and contextually grounded insights.</w:t>
            </w:r>
          </w:p>
          <w:p w14:paraId="5912A989" w14:textId="483BE97C" w:rsidR="003F1A54" w:rsidRPr="00B57AF8" w:rsidRDefault="003F1A54" w:rsidP="00B57AF8">
            <w:pPr>
              <w:autoSpaceDE w:val="0"/>
              <w:autoSpaceDN w:val="0"/>
              <w:adjustRightInd w:val="0"/>
              <w:spacing w:line="360" w:lineRule="auto"/>
              <w:jc w:val="both"/>
              <w:rPr>
                <w:rFonts w:ascii="Arial" w:hAnsi="Arial" w:cs="Arial"/>
                <w:color w:val="000000" w:themeColor="text1"/>
                <w:sz w:val="24"/>
                <w:szCs w:val="24"/>
              </w:rPr>
            </w:pPr>
            <w:r w:rsidRPr="00B57AF8">
              <w:rPr>
                <w:rFonts w:ascii="Arial" w:hAnsi="Arial" w:cs="Arial"/>
                <w:color w:val="000000" w:themeColor="text1"/>
                <w:sz w:val="24"/>
                <w:szCs w:val="24"/>
              </w:rPr>
              <w:t xml:space="preserve"> </w:t>
            </w:r>
          </w:p>
          <w:p w14:paraId="45E8B681" w14:textId="7325E035"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B57AF8" w:rsidRPr="003C7DED" w14:paraId="714778BC" w14:textId="77777777" w:rsidTr="004D74F8">
        <w:trPr>
          <w:trHeight w:val="454"/>
        </w:trPr>
        <w:tc>
          <w:tcPr>
            <w:tcW w:w="5000" w:type="pct"/>
            <w:gridSpan w:val="2"/>
            <w:vAlign w:val="center"/>
          </w:tcPr>
          <w:p w14:paraId="1D1ACC85" w14:textId="77777777" w:rsidR="00B57AF8" w:rsidRPr="004C3A0B" w:rsidRDefault="00B57AF8" w:rsidP="00B57AF8">
            <w:pPr>
              <w:rPr>
                <w:rFonts w:ascii="Arial" w:hAnsi="Arial" w:cs="Arial"/>
                <w:sz w:val="22"/>
                <w:szCs w:val="22"/>
              </w:rPr>
            </w:pPr>
          </w:p>
          <w:p w14:paraId="69B5749C" w14:textId="2824C549" w:rsidR="00B57AF8" w:rsidRPr="003C7DED" w:rsidRDefault="00B57AF8" w:rsidP="00B57AF8">
            <w:pPr>
              <w:rPr>
                <w:rFonts w:ascii="Arial" w:hAnsi="Arial" w:cs="Arial"/>
                <w:b/>
                <w:sz w:val="22"/>
                <w:szCs w:val="22"/>
              </w:rPr>
            </w:pPr>
            <w:r>
              <w:rPr>
                <w:rFonts w:ascii="Arial" w:hAnsi="Arial" w:cs="Arial"/>
                <w:b/>
                <w:sz w:val="22"/>
                <w:szCs w:val="22"/>
              </w:rPr>
              <w:t xml:space="preserve">The Market areas of London and </w:t>
            </w:r>
            <w:r w:rsidRPr="00636878">
              <w:rPr>
                <w:rFonts w:ascii="Arial" w:hAnsi="Arial" w:cs="Arial"/>
                <w:b/>
                <w:sz w:val="22"/>
                <w:szCs w:val="22"/>
              </w:rPr>
              <w:t>Birmingham</w:t>
            </w:r>
            <w:r>
              <w:rPr>
                <w:rFonts w:ascii="Arial" w:hAnsi="Arial" w:cs="Arial"/>
                <w:b/>
                <w:sz w:val="22"/>
                <w:szCs w:val="22"/>
              </w:rPr>
              <w:t>.</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24C151A" w:rsidR="00BD363F" w:rsidRPr="003C7DED" w:rsidRDefault="008C4B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3CEB7D5"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71B86AF"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3C7E6E8"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3C7309A"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84AF3EF"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57EAFE9"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BA65CEF"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0AE6887"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E7EAE57"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5159CBB"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34639D0"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496ED03"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26D1124"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40872F7"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4DA003D"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AC4EB42"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2A6B240C" w:rsidR="00BD363F" w:rsidRPr="003C7DED" w:rsidRDefault="00E90D3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ED76164" w:rsidR="00BD363F" w:rsidRPr="003C7DED" w:rsidRDefault="00DE05B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5D8400EA" w:rsidR="003F1A54" w:rsidRPr="005D2F2D" w:rsidRDefault="005D2F2D" w:rsidP="005D2F2D">
            <w:pPr>
              <w:spacing w:line="360" w:lineRule="auto"/>
              <w:rPr>
                <w:rFonts w:ascii="Arial" w:hAnsi="Arial" w:cs="Arial"/>
                <w:color w:val="000000" w:themeColor="text1"/>
                <w:sz w:val="24"/>
                <w:szCs w:val="24"/>
              </w:rPr>
            </w:pPr>
            <w:r w:rsidRPr="005D2F2D">
              <w:rPr>
                <w:rFonts w:ascii="Arial" w:hAnsi="Arial" w:cs="Arial"/>
                <w:color w:val="000000" w:themeColor="text1"/>
                <w:sz w:val="24"/>
                <w:szCs w:val="24"/>
              </w:rPr>
              <w:t>No primary data collection will be undertaken. The research relies entirely on secondary data sources, including publicly available corporate reports, digital marketing metrics, and aggregated industry data.</w:t>
            </w:r>
          </w:p>
          <w:p w14:paraId="248757C6" w14:textId="77777777" w:rsidR="003F1A54" w:rsidRPr="003C7DED" w:rsidRDefault="003F1A54" w:rsidP="004135AB">
            <w:pPr>
              <w:rPr>
                <w:rFonts w:ascii="Arial" w:hAnsi="Arial" w:cs="Arial"/>
                <w:i/>
                <w:iCs/>
                <w:sz w:val="22"/>
                <w:szCs w:val="22"/>
              </w:rPr>
            </w:pPr>
          </w:p>
          <w:p w14:paraId="773EFC80" w14:textId="2C23E95A"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6743CEA5" w:rsidR="00BD363F" w:rsidRPr="003C7DED" w:rsidRDefault="007075FF" w:rsidP="004135AB">
            <w:pPr>
              <w:rPr>
                <w:rFonts w:ascii="Arial" w:hAnsi="Arial" w:cs="Arial"/>
                <w:sz w:val="22"/>
                <w:szCs w:val="22"/>
              </w:rPr>
            </w:pPr>
            <w:r w:rsidRPr="00432149">
              <w:rPr>
                <w:rFonts w:ascii="Arial" w:hAnsi="Arial" w:cs="Arial"/>
                <w:sz w:val="24"/>
                <w:szCs w:val="24"/>
              </w:rPr>
              <w:t>No participants are expected, as the study relies entirely on secondary data sources.</w:t>
            </w:r>
          </w:p>
          <w:p w14:paraId="68FB48FE" w14:textId="77777777" w:rsidR="00BD363F" w:rsidRPr="003C7DED" w:rsidRDefault="00BD363F" w:rsidP="004135AB">
            <w:pPr>
              <w:rPr>
                <w:rFonts w:ascii="Arial" w:hAnsi="Arial" w:cs="Arial"/>
                <w:sz w:val="22"/>
                <w:szCs w:val="22"/>
              </w:rPr>
            </w:pPr>
          </w:p>
          <w:p w14:paraId="398B1CFC" w14:textId="0D117AD3"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94A1707" w:rsidR="00BD363F" w:rsidRPr="003C7DED" w:rsidRDefault="0015622D"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31934223" w14:textId="3F61E411"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0A38BCF" w:rsidR="00BD363F" w:rsidRPr="00421A8B" w:rsidRDefault="00421A8B" w:rsidP="00421A8B">
            <w:pPr>
              <w:jc w:val="both"/>
              <w:rPr>
                <w:rFonts w:ascii="Arial" w:hAnsi="Arial" w:cs="Arial"/>
                <w:sz w:val="24"/>
                <w:szCs w:val="24"/>
              </w:rPr>
            </w:pPr>
            <w:r w:rsidRPr="00421A8B">
              <w:rPr>
                <w:rFonts w:ascii="Arial" w:hAnsi="Arial" w:cs="Arial"/>
                <w:sz w:val="24"/>
                <w:szCs w:val="24"/>
              </w:rPr>
              <w:t>Participants will not be asked to give any main data, so the idea of withdrawal does not apply.  All of the information has already been made anonymous and is available to everyone, so no one needs to give permission or remove their information.</w:t>
            </w:r>
          </w:p>
          <w:p w14:paraId="10ED66A9" w14:textId="77777777" w:rsidR="00BD363F" w:rsidRPr="003C7DED" w:rsidRDefault="00BD363F" w:rsidP="004135AB">
            <w:pPr>
              <w:rPr>
                <w:rFonts w:ascii="Arial" w:hAnsi="Arial" w:cs="Arial"/>
                <w:sz w:val="22"/>
                <w:szCs w:val="22"/>
              </w:rPr>
            </w:pPr>
          </w:p>
          <w:p w14:paraId="7634875C" w14:textId="56E91AD9"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33B4A466" w:rsidR="00BD363F" w:rsidRPr="005C2E7A" w:rsidRDefault="005C2E7A" w:rsidP="004135AB">
            <w:pPr>
              <w:rPr>
                <w:rFonts w:ascii="Arial" w:hAnsi="Arial" w:cs="Arial"/>
                <w:iCs/>
                <w:color w:val="000000" w:themeColor="text1"/>
                <w:sz w:val="24"/>
                <w:szCs w:val="24"/>
              </w:rPr>
            </w:pPr>
            <w:r w:rsidRPr="005C2E7A">
              <w:rPr>
                <w:rFonts w:ascii="Arial" w:hAnsi="Arial" w:cs="Arial"/>
                <w:iCs/>
                <w:color w:val="000000" w:themeColor="text1"/>
                <w:sz w:val="24"/>
                <w:szCs w:val="24"/>
              </w:rPr>
              <w:t xml:space="preserve">Not applicable, as no </w:t>
            </w:r>
            <w:proofErr w:type="spellStart"/>
            <w:r w:rsidRPr="005C2E7A">
              <w:rPr>
                <w:rFonts w:ascii="Arial" w:hAnsi="Arial" w:cs="Arial"/>
                <w:iCs/>
                <w:color w:val="000000" w:themeColor="text1"/>
                <w:sz w:val="24"/>
                <w:szCs w:val="24"/>
              </w:rPr>
              <w:t>perticipants</w:t>
            </w:r>
            <w:proofErr w:type="spellEnd"/>
            <w:r w:rsidRPr="005C2E7A">
              <w:rPr>
                <w:rFonts w:ascii="Arial" w:hAnsi="Arial" w:cs="Arial"/>
                <w:iCs/>
                <w:color w:val="000000" w:themeColor="text1"/>
                <w:sz w:val="24"/>
                <w:szCs w:val="24"/>
              </w:rPr>
              <w:t xml:space="preserve"> are involved in this study.</w:t>
            </w:r>
          </w:p>
          <w:p w14:paraId="39C1C08F" w14:textId="15D014B8"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0750FD97" w14:textId="11AE42BC" w:rsidR="00BD363F" w:rsidRPr="003C7DED" w:rsidRDefault="001465D3" w:rsidP="004135AB">
            <w:pPr>
              <w:rPr>
                <w:rFonts w:ascii="Arial" w:hAnsi="Arial" w:cs="Arial"/>
                <w:sz w:val="22"/>
                <w:szCs w:val="22"/>
              </w:rPr>
            </w:pPr>
            <w:r w:rsidRPr="001465D3">
              <w:rPr>
                <w:rFonts w:ascii="Arial" w:hAnsi="Arial" w:cs="Arial"/>
                <w:sz w:val="24"/>
                <w:szCs w:val="24"/>
              </w:rPr>
              <w:t>Not relevant because the study only uses secondary data from sources that are open to the public and doesn't involve talking to subjects directly.</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791635715"/>
              <w14:checkbox>
                <w14:checked w14:val="1"/>
                <w14:checkedState w14:val="2612" w14:font="MS Gothic"/>
                <w14:uncheckedState w14:val="2610" w14:font="MS Gothic"/>
              </w14:checkbox>
            </w:sdtPr>
            <w:sdtContent>
              <w:p w14:paraId="471C652E" w14:textId="4199815C" w:rsidR="00E47015" w:rsidRPr="00E47015" w:rsidRDefault="00E47015" w:rsidP="00E470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FDA2CFF" w14:textId="3EEB4CF2"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850338174"/>
              <w14:checkbox>
                <w14:checked w14:val="1"/>
                <w14:checkedState w14:val="2612" w14:font="MS Gothic"/>
                <w14:uncheckedState w14:val="2610" w14:font="MS Gothic"/>
              </w14:checkbox>
            </w:sdtPr>
            <w:sdtContent>
              <w:p w14:paraId="4C14B734" w14:textId="15D4671C"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34CCC42" w14:textId="0AEB87BF"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016913626"/>
              <w14:checkbox>
                <w14:checked w14:val="1"/>
                <w14:checkedState w14:val="2612" w14:font="MS Gothic"/>
                <w14:uncheckedState w14:val="2610" w14:font="MS Gothic"/>
              </w14:checkbox>
            </w:sdtPr>
            <w:sdtContent>
              <w:p w14:paraId="0379B9AD" w14:textId="7C8D1626"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0A181CCE" w14:textId="10845585"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640717975"/>
              <w14:checkbox>
                <w14:checked w14:val="1"/>
                <w14:checkedState w14:val="2612" w14:font="MS Gothic"/>
                <w14:uncheckedState w14:val="2610" w14:font="MS Gothic"/>
              </w14:checkbox>
            </w:sdtPr>
            <w:sdtContent>
              <w:p w14:paraId="4D302341" w14:textId="16FCCA1E" w:rsidR="000B50C2" w:rsidRPr="000B50C2" w:rsidRDefault="000B50C2" w:rsidP="000B50C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6C9B582D" w14:textId="46B00C93"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eastAsia="MS Gothic" w:hAnsi="Arial" w:cs="Arial"/>
                <w:sz w:val="22"/>
                <w:szCs w:val="22"/>
              </w:rPr>
              <w:id w:val="-1620676375"/>
              <w14:checkbox>
                <w14:checked w14:val="1"/>
                <w14:checkedState w14:val="2612" w14:font="MS Gothic"/>
                <w14:uncheckedState w14:val="2610" w14:font="MS Gothic"/>
              </w14:checkbox>
            </w:sdtPr>
            <w:sdtContent>
              <w:p w14:paraId="7541A07F" w14:textId="3810C0B1" w:rsidR="00CB06E7" w:rsidRPr="00CB06E7" w:rsidRDefault="00CB06E7" w:rsidP="00CB06E7">
                <w:pPr>
                  <w:pStyle w:val="NormalWeb"/>
                  <w:rPr>
                    <w:rFonts w:ascii="Arial" w:eastAsia="MS Gothic" w:hAnsi="Arial" w:cs="Arial"/>
                    <w:sz w:val="22"/>
                    <w:szCs w:val="22"/>
                  </w:rPr>
                </w:pPr>
                <w:r>
                  <w:rPr>
                    <w:rFonts w:ascii="MS Gothic" w:eastAsia="MS Gothic" w:hAnsi="MS Gothic" w:cs="Arial" w:hint="eastAsia"/>
                    <w:sz w:val="22"/>
                    <w:szCs w:val="22"/>
                  </w:rPr>
                  <w:t>☒</w:t>
                </w:r>
              </w:p>
            </w:sdtContent>
          </w:sdt>
          <w:p w14:paraId="34E7A7EE" w14:textId="73B1877F"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573F9A9"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1BEFB60"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E126CE0"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6E1B35B"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4BBA0F3"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3B43BCC" w:rsidR="001F7B84" w:rsidRPr="003C7DED" w:rsidRDefault="002B3B0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2F286F5F" w:rsidR="003F1A54" w:rsidRPr="003C7DED" w:rsidRDefault="00F402F5" w:rsidP="004135AB">
            <w:pPr>
              <w:rPr>
                <w:rFonts w:ascii="Arial" w:hAnsi="Arial" w:cs="Arial"/>
                <w:sz w:val="22"/>
                <w:szCs w:val="22"/>
              </w:rPr>
            </w:pPr>
            <w:r w:rsidRPr="00F402F5">
              <w:rPr>
                <w:rFonts w:ascii="Arial" w:hAnsi="Arial" w:cs="Arial"/>
                <w:sz w:val="22"/>
                <w:szCs w:val="22"/>
              </w:rPr>
              <w:t>The study uses only secondary, publicly available corporate and aggregated data; no personal or sensitive information is involved.</w:t>
            </w:r>
          </w:p>
          <w:p w14:paraId="105558CA" w14:textId="24AED7C2"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42A8BD6" w14:textId="252A4D40" w:rsidR="003F1A54" w:rsidRPr="003C7DED" w:rsidRDefault="008A3B94" w:rsidP="004135AB">
            <w:pPr>
              <w:rPr>
                <w:rFonts w:ascii="Arial" w:hAnsi="Arial" w:cs="Arial"/>
                <w:sz w:val="22"/>
                <w:szCs w:val="22"/>
              </w:rPr>
            </w:pPr>
            <w:r w:rsidRPr="008A3B94">
              <w:rPr>
                <w:rFonts w:ascii="Arial" w:hAnsi="Arial" w:cs="Arial"/>
                <w:sz w:val="22"/>
                <w:szCs w:val="22"/>
              </w:rPr>
              <w:t xml:space="preserve">As no individuals are involved, there is no risk of </w:t>
            </w:r>
            <w:proofErr w:type="spellStart"/>
            <w:r w:rsidRPr="008A3B94">
              <w:rPr>
                <w:rFonts w:ascii="Arial" w:hAnsi="Arial" w:cs="Arial"/>
                <w:sz w:val="22"/>
                <w:szCs w:val="22"/>
              </w:rPr>
              <w:t>danage</w:t>
            </w:r>
            <w:proofErr w:type="spellEnd"/>
            <w:r w:rsidRPr="008A3B94">
              <w:rPr>
                <w:rFonts w:ascii="Arial" w:hAnsi="Arial" w:cs="Arial"/>
                <w:sz w:val="22"/>
                <w:szCs w:val="22"/>
              </w:rPr>
              <w:t xml:space="preserve"> or distress.</w:t>
            </w:r>
          </w:p>
          <w:p w14:paraId="2834699D" w14:textId="3DE4AC6E"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687AF0FC" w:rsidR="003F1A54" w:rsidRPr="003C7DED" w:rsidRDefault="006D76E5" w:rsidP="004135AB">
            <w:pPr>
              <w:rPr>
                <w:rFonts w:ascii="Arial" w:hAnsi="Arial" w:cs="Arial"/>
                <w:sz w:val="22"/>
                <w:szCs w:val="22"/>
              </w:rPr>
            </w:pPr>
            <w:r w:rsidRPr="006D76E5">
              <w:rPr>
                <w:rFonts w:ascii="Arial" w:hAnsi="Arial" w:cs="Arial"/>
                <w:sz w:val="22"/>
                <w:szCs w:val="22"/>
              </w:rPr>
              <w:t>Data will not be used for decisions affecting individuals.</w:t>
            </w:r>
          </w:p>
          <w:p w14:paraId="094F2D74" w14:textId="76AD7802"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3D15C32F" w:rsidR="003F1A54" w:rsidRPr="003C7DED" w:rsidRDefault="00F448EF" w:rsidP="004135AB">
            <w:pPr>
              <w:rPr>
                <w:rFonts w:ascii="Arial" w:hAnsi="Arial" w:cs="Arial"/>
                <w:sz w:val="22"/>
                <w:szCs w:val="22"/>
              </w:rPr>
            </w:pPr>
            <w:r w:rsidRPr="00F448EF">
              <w:rPr>
                <w:rFonts w:ascii="Arial" w:hAnsi="Arial" w:cs="Arial"/>
                <w:sz w:val="22"/>
                <w:szCs w:val="22"/>
              </w:rPr>
              <w:t>All data is already anonymised and aggregated</w:t>
            </w:r>
            <w:r>
              <w:rPr>
                <w:rFonts w:ascii="Arial" w:hAnsi="Arial" w:cs="Arial"/>
                <w:sz w:val="22"/>
                <w:szCs w:val="22"/>
              </w:rPr>
              <w:t>.</w:t>
            </w:r>
          </w:p>
          <w:p w14:paraId="5374E17D" w14:textId="15E0DD1E"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F851278" w:rsidR="000C5261" w:rsidRPr="003C7DED" w:rsidRDefault="000E53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36362C4"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5E96B66"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7AD3B1F"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E9DA107"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61DD80E"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3712ECA"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5CDB623"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7FE7911" w:rsidR="00702469" w:rsidRDefault="007C111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8BFD99D" w:rsidR="001F7B84" w:rsidRPr="003C7DED" w:rsidRDefault="007C11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92E68B5" w:rsidR="001F7B84" w:rsidRPr="003C7DED" w:rsidRDefault="00A53413" w:rsidP="004135AB">
            <w:pPr>
              <w:rPr>
                <w:rFonts w:ascii="Arial" w:hAnsi="Arial" w:cs="Arial"/>
                <w:sz w:val="22"/>
                <w:szCs w:val="22"/>
              </w:rPr>
            </w:pPr>
            <w:r w:rsidRPr="00A53413">
              <w:rPr>
                <w:rFonts w:ascii="Arial" w:hAnsi="Arial" w:cs="Arial"/>
                <w:sz w:val="22"/>
                <w:szCs w:val="22"/>
              </w:rPr>
              <w:t>All research used secondary, publicly available corporate and aggregated data</w:t>
            </w:r>
            <w:r w:rsidR="00C110B4">
              <w:rPr>
                <w:rFonts w:ascii="Arial" w:hAnsi="Arial" w:cs="Arial"/>
                <w:sz w:val="22"/>
                <w:szCs w:val="22"/>
              </w:rPr>
              <w:t>.</w:t>
            </w:r>
          </w:p>
          <w:p w14:paraId="31140C70" w14:textId="45ABA7D7"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2F06BA51" w:rsidR="001F7B84" w:rsidRPr="003C7DED" w:rsidRDefault="00C110B4" w:rsidP="004135AB">
            <w:pPr>
              <w:rPr>
                <w:rFonts w:ascii="Arial" w:hAnsi="Arial" w:cs="Arial"/>
                <w:sz w:val="22"/>
                <w:szCs w:val="22"/>
              </w:rPr>
            </w:pPr>
            <w:r w:rsidRPr="00C110B4">
              <w:rPr>
                <w:rFonts w:ascii="Arial" w:hAnsi="Arial" w:cs="Arial"/>
                <w:sz w:val="22"/>
                <w:szCs w:val="22"/>
              </w:rPr>
              <w:t>Not applicable; no participants are recruited.</w:t>
            </w:r>
          </w:p>
          <w:p w14:paraId="351FFEB5" w14:textId="5D5CEBCC"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5F3F89F8" w:rsidR="001F7B84" w:rsidRPr="003C7DED" w:rsidRDefault="00A05BBB" w:rsidP="004135AB">
            <w:pPr>
              <w:rPr>
                <w:rFonts w:ascii="Arial" w:hAnsi="Arial" w:cs="Arial"/>
                <w:sz w:val="22"/>
                <w:szCs w:val="22"/>
              </w:rPr>
            </w:pPr>
            <w:r w:rsidRPr="00A05BBB">
              <w:rPr>
                <w:rFonts w:ascii="Arial" w:hAnsi="Arial" w:cs="Arial"/>
                <w:sz w:val="22"/>
                <w:szCs w:val="22"/>
              </w:rPr>
              <w:t xml:space="preserve">Only publicly available or </w:t>
            </w:r>
            <w:proofErr w:type="spellStart"/>
            <w:r w:rsidRPr="00A05BBB">
              <w:rPr>
                <w:rFonts w:ascii="Arial" w:hAnsi="Arial" w:cs="Arial"/>
                <w:sz w:val="22"/>
                <w:szCs w:val="22"/>
              </w:rPr>
              <w:t>ag</w:t>
            </w:r>
            <w:r w:rsidR="00874068">
              <w:rPr>
                <w:rFonts w:ascii="Arial" w:hAnsi="Arial" w:cs="Arial"/>
                <w:sz w:val="22"/>
                <w:szCs w:val="22"/>
              </w:rPr>
              <w:t>gre</w:t>
            </w:r>
            <w:r w:rsidRPr="00A05BBB">
              <w:rPr>
                <w:rFonts w:ascii="Arial" w:hAnsi="Arial" w:cs="Arial"/>
                <w:sz w:val="22"/>
                <w:szCs w:val="22"/>
              </w:rPr>
              <w:t>ated</w:t>
            </w:r>
            <w:proofErr w:type="spellEnd"/>
            <w:r w:rsidRPr="00A05BBB">
              <w:rPr>
                <w:rFonts w:ascii="Arial" w:hAnsi="Arial" w:cs="Arial"/>
                <w:sz w:val="22"/>
                <w:szCs w:val="22"/>
              </w:rPr>
              <w:t xml:space="preserve"> data will be used</w:t>
            </w:r>
            <w:r>
              <w:rPr>
                <w:rFonts w:ascii="Arial" w:hAnsi="Arial" w:cs="Arial"/>
                <w:sz w:val="22"/>
                <w:szCs w:val="22"/>
              </w:rPr>
              <w:t>.</w:t>
            </w:r>
          </w:p>
          <w:p w14:paraId="04DCE06C" w14:textId="77777777" w:rsidR="001F7B84" w:rsidRPr="003C7DED" w:rsidRDefault="001F7B84" w:rsidP="004135AB">
            <w:pPr>
              <w:rPr>
                <w:rFonts w:ascii="Arial" w:hAnsi="Arial" w:cs="Arial"/>
                <w:sz w:val="22"/>
                <w:szCs w:val="22"/>
              </w:rPr>
            </w:pPr>
          </w:p>
          <w:p w14:paraId="40A215EE" w14:textId="5321569E"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9D7ECE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05BB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0B199D1" w:rsidR="00AA4E90" w:rsidRPr="003C7DED" w:rsidRDefault="0016493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4AA8036"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6DEA951"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8FCE91A"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FC4F523"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B47CF0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0E7BE6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E9702EA"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CEDAA6E"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7A9E161"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386CD31" w:rsidR="00E44410" w:rsidRDefault="0016493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2680C68" w:rsidR="00CD54AD" w:rsidRPr="003C7DED" w:rsidRDefault="00DE2C09" w:rsidP="00F5529E">
            <w:pPr>
              <w:pStyle w:val="ListParagraph"/>
              <w:numPr>
                <w:ilvl w:val="0"/>
                <w:numId w:val="13"/>
              </w:numPr>
              <w:rPr>
                <w:rFonts w:ascii="Arial" w:hAnsi="Arial" w:cs="Arial"/>
                <w:bCs/>
                <w:sz w:val="22"/>
                <w:szCs w:val="22"/>
              </w:rPr>
            </w:pPr>
            <w:r w:rsidRPr="00DE2C09">
              <w:rPr>
                <w:rFonts w:ascii="Arial" w:hAnsi="Arial" w:cs="Arial"/>
                <w:bCs/>
                <w:sz w:val="22"/>
                <w:szCs w:val="22"/>
              </w:rPr>
              <w:t xml:space="preserve">The study utilizes secondary data from Apple reports, academic journals, and market analytics comparing UK and China’s digital </w:t>
            </w:r>
            <w:proofErr w:type="spellStart"/>
            <w:r w:rsidRPr="00DE2C09">
              <w:rPr>
                <w:rFonts w:ascii="Arial" w:hAnsi="Arial" w:cs="Arial"/>
                <w:bCs/>
                <w:sz w:val="22"/>
                <w:szCs w:val="22"/>
              </w:rPr>
              <w:t>behavior</w:t>
            </w:r>
            <w:proofErr w:type="spellEnd"/>
            <w:r w:rsidR="00F5529E" w:rsidRPr="00F5529E">
              <w:rPr>
                <w:rFonts w:ascii="Arial" w:hAnsi="Arial" w:cs="Arial"/>
                <w:bCs/>
                <w:sz w:val="22"/>
                <w:szCs w:val="22"/>
              </w:rPr>
              <w: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4828D855" w14:textId="620002A7" w:rsidR="00CD54A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lastRenderedPageBreak/>
              <w:t>I will be responsible</w:t>
            </w:r>
            <w:r>
              <w:rPr>
                <w:rFonts w:ascii="Arial" w:hAnsi="Arial" w:cs="Arial"/>
                <w:bCs/>
                <w:sz w:val="22"/>
                <w:szCs w:val="22"/>
              </w:rPr>
              <w:t>.</w:t>
            </w:r>
          </w:p>
          <w:p w14:paraId="7D2A9F27" w14:textId="44919430" w:rsidR="00A52ED9" w:rsidRPr="003C7DE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t>Since this study is being done by one person and not with outside partners, there are no extra team duties.  The main researcher will be the only one who handles, stores, and analyses the data. This is to make sure that it is accurate, safe, and ethically sound, as required by university policy.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4BE24D2" w:rsidR="00CD54AD" w:rsidRPr="003C7DED" w:rsidRDefault="00DE2C09" w:rsidP="00A52ED9">
            <w:pPr>
              <w:pStyle w:val="ListParagraph"/>
              <w:numPr>
                <w:ilvl w:val="0"/>
                <w:numId w:val="8"/>
              </w:numPr>
              <w:rPr>
                <w:rFonts w:ascii="Arial" w:hAnsi="Arial" w:cs="Arial"/>
                <w:sz w:val="22"/>
                <w:szCs w:val="22"/>
              </w:rPr>
            </w:pPr>
            <w:r w:rsidRPr="00FF3281">
              <w:rPr>
                <w:rFonts w:ascii="Arial" w:hAnsi="Arial" w:cs="Arial"/>
                <w:sz w:val="22"/>
                <w:szCs w:val="22"/>
              </w:rPr>
              <w:t>Apple’s</w:t>
            </w:r>
            <w:r w:rsidR="00A52ED9" w:rsidRPr="00A52ED9">
              <w:rPr>
                <w:rFonts w:ascii="Arial" w:hAnsi="Arial" w:cs="Arial"/>
                <w:sz w:val="22"/>
                <w:szCs w:val="22"/>
              </w:rPr>
              <w:t xml:space="preserve"> public reports and industry data will be used for the study, but there are still gaps in accurate online-to-offline attribution and channel-specific effect metrics.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C52BE8F" w:rsidR="00CD54AD" w:rsidRPr="003C7DED" w:rsidRDefault="00A52ED9" w:rsidP="00A52ED9">
            <w:pPr>
              <w:pStyle w:val="ListParagraph"/>
              <w:numPr>
                <w:ilvl w:val="0"/>
                <w:numId w:val="9"/>
              </w:numPr>
              <w:rPr>
                <w:rFonts w:ascii="Arial" w:hAnsi="Arial" w:cs="Arial"/>
                <w:sz w:val="22"/>
                <w:szCs w:val="22"/>
              </w:rPr>
            </w:pPr>
            <w:r w:rsidRPr="00A52ED9">
              <w:rPr>
                <w:rFonts w:ascii="Arial" w:hAnsi="Arial" w:cs="Arial"/>
                <w:sz w:val="22"/>
                <w:szCs w:val="22"/>
              </w:rPr>
              <w:t>The information will be gathered from sources that are open to the public and organised in a way that makes sense in digital folders based on type, such as app metrics, social media, delivery data, and yearly reports.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CCA3E4" w:rsidR="00CD54AD" w:rsidRPr="00A52ED9" w:rsidRDefault="00A52ED9" w:rsidP="00A52ED9">
            <w:pPr>
              <w:pStyle w:val="ListParagraph"/>
              <w:numPr>
                <w:ilvl w:val="0"/>
                <w:numId w:val="16"/>
              </w:numPr>
              <w:rPr>
                <w:rFonts w:ascii="Arial" w:hAnsi="Arial" w:cs="Arial"/>
                <w:sz w:val="22"/>
                <w:szCs w:val="22"/>
              </w:rPr>
            </w:pPr>
            <w:r w:rsidRPr="00A52ED9">
              <w:rPr>
                <w:rFonts w:ascii="Arial" w:hAnsi="Arial" w:cs="Arial"/>
                <w:sz w:val="22"/>
                <w:szCs w:val="22"/>
              </w:rPr>
              <w:t>During gathering, entry, and digitisation, data will be checked against official sources to make sure it is correct, consistent, and reliable.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2350DB1" w:rsidR="00CD54AD" w:rsidRPr="003C7DED" w:rsidRDefault="00CD54AD" w:rsidP="00A52ED9">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7777777" w:rsidR="00CD54AD" w:rsidRPr="00A52ED9" w:rsidRDefault="00CD54AD" w:rsidP="00A52ED9">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A6DDCCB" w:rsidR="00CD54AD" w:rsidRPr="00A52ED9" w:rsidRDefault="00CD54AD" w:rsidP="00A52ED9">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7EEED3A0" w:rsidR="00CD54AD" w:rsidRPr="003C7DED" w:rsidRDefault="00DE2C09" w:rsidP="00A52ED9">
            <w:pPr>
              <w:pStyle w:val="ListParagraph"/>
              <w:numPr>
                <w:ilvl w:val="0"/>
                <w:numId w:val="11"/>
              </w:numPr>
              <w:spacing w:line="360" w:lineRule="auto"/>
              <w:jc w:val="both"/>
              <w:rPr>
                <w:rFonts w:ascii="Arial" w:hAnsi="Arial" w:cs="Arial"/>
                <w:bCs/>
                <w:sz w:val="22"/>
                <w:szCs w:val="22"/>
              </w:rPr>
            </w:pPr>
            <w:r w:rsidRPr="00A47186">
              <w:rPr>
                <w:rFonts w:ascii="Arial" w:hAnsi="Arial" w:cs="Arial"/>
                <w:sz w:val="24"/>
                <w:szCs w:val="24"/>
                <w:lang w:val="en-US"/>
              </w:rPr>
              <w:t xml:space="preserve">The research is quantitative in design with qualitative support to understand how Apple has influenced the consumer </w:t>
            </w:r>
            <w:proofErr w:type="spellStart"/>
            <w:r w:rsidRPr="00A47186">
              <w:rPr>
                <w:rFonts w:ascii="Arial" w:hAnsi="Arial" w:cs="Arial"/>
                <w:sz w:val="24"/>
                <w:szCs w:val="24"/>
                <w:lang w:val="en-US"/>
              </w:rPr>
              <w:t>behaviour</w:t>
            </w:r>
            <w:proofErr w:type="spellEnd"/>
            <w:r w:rsidRPr="00A47186">
              <w:rPr>
                <w:rFonts w:ascii="Arial" w:hAnsi="Arial" w:cs="Arial"/>
                <w:sz w:val="24"/>
                <w:szCs w:val="24"/>
                <w:lang w:val="en-US"/>
              </w:rPr>
              <w:t xml:space="preserve"> in the UK and China through digital marketing. Measurable patterns are obtained with the help of quantitative data, but the interpretation of cultural and emotional reactions is conducted with the help of qualitative analysis</w:t>
            </w:r>
            <w:r w:rsidR="00A52ED9" w:rsidRPr="00A52ED9">
              <w:rPr>
                <w:rFonts w:ascii="Arial" w:hAnsi="Arial" w:cs="Arial"/>
                <w:bCs/>
                <w:sz w:val="22"/>
                <w:szCs w:val="22"/>
              </w:rPr>
              <w:t>.</w:t>
            </w:r>
            <w:r>
              <w:rPr>
                <w:rFonts w:ascii="Arial" w:hAnsi="Arial" w:cs="Arial"/>
                <w:bCs/>
                <w:sz w:val="22"/>
                <w:szCs w:val="22"/>
              </w:rPr>
              <w:t xml:space="preserve"> </w:t>
            </w:r>
            <w:r w:rsidRPr="00A47186">
              <w:rPr>
                <w:rFonts w:ascii="Arial" w:hAnsi="Arial" w:cs="Arial"/>
                <w:sz w:val="24"/>
                <w:szCs w:val="24"/>
                <w:lang w:val="en-US"/>
              </w:rPr>
              <w:t xml:space="preserve">This mixed research design guarantees that triangulation of data on consumer </w:t>
            </w:r>
            <w:proofErr w:type="spellStart"/>
            <w:r w:rsidRPr="00A47186">
              <w:rPr>
                <w:rFonts w:ascii="Arial" w:hAnsi="Arial" w:cs="Arial"/>
                <w:sz w:val="24"/>
                <w:szCs w:val="24"/>
                <w:lang w:val="en-US"/>
              </w:rPr>
              <w:t>behaviour</w:t>
            </w:r>
            <w:proofErr w:type="spellEnd"/>
            <w:r w:rsidRPr="00A47186">
              <w:rPr>
                <w:rFonts w:ascii="Arial" w:hAnsi="Arial" w:cs="Arial"/>
                <w:sz w:val="24"/>
                <w:szCs w:val="24"/>
                <w:lang w:val="en-US"/>
              </w:rPr>
              <w:t xml:space="preserve"> is done to ensure validity</w:t>
            </w:r>
            <w:r w:rsidRPr="008A34BD">
              <w:rPr>
                <w:rFonts w:ascii="Arial" w:hAnsi="Arial" w:cs="Arial"/>
                <w:sz w:val="24"/>
                <w:szCs w:val="24"/>
                <w:lang w:val="en-US"/>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A52ED9">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621E7CA" w:rsidR="00CD54AD" w:rsidRPr="00DE2C09" w:rsidRDefault="00DE2C09" w:rsidP="00DE2C09">
            <w:pPr>
              <w:pStyle w:val="ListParagraph"/>
              <w:jc w:val="both"/>
              <w:rPr>
                <w:rFonts w:ascii="Arial" w:hAnsi="Arial" w:cs="Arial"/>
                <w:sz w:val="22"/>
                <w:szCs w:val="22"/>
              </w:rPr>
            </w:pPr>
            <w:r w:rsidRPr="00DE2C09">
              <w:rPr>
                <w:rFonts w:ascii="Arial" w:hAnsi="Arial" w:cs="Arial"/>
                <w:sz w:val="24"/>
                <w:szCs w:val="24"/>
              </w:rPr>
              <w:t xml:space="preserve">The study is based on the analysis of secondary data where the researcher uses the credible and publicly available sources to assess the digital marketing of Apple in the UK and China. The secondary data helps to access the available data efficiently in the form of the existing data or industry reports as well as the marketing performance statistics without having to contact the consumer directly. The sources of data will be official reports and press releases of Apple, as well as global marketing reports, academic publications, online marketing analytics, and market forecasting of leading reputable agencies like Statista, Mintel, and eMarketer. Moreover, peer-reviewed literature will be found in academic databases (e.g., Google Scholar, ResearchGate) and online repositories where studies on digital advertising and consumer behaviour as well as cultural factors will be found.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5A9831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0785ABA"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5ACF1A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F484B3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0255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B46B1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40872D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A7EC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1B88A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B1767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20D6D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1EA04B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573ADE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6864659"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D4D4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A86A443" w:rsidR="00237489" w:rsidRPr="003C7DED" w:rsidRDefault="00BB295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29770AC" w:rsidR="00237489" w:rsidRPr="003C7DED" w:rsidRDefault="00BB295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482615AC" w:rsidR="00237489" w:rsidRPr="003C7DED" w:rsidRDefault="00BB29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26E3D25" w:rsidR="00237489" w:rsidRPr="003C7DED" w:rsidRDefault="00BB29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8054CBB" w:rsidR="00237489" w:rsidRPr="003C7DED" w:rsidRDefault="00BB29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F90D892" w:rsidR="00237489" w:rsidRPr="003C7DED" w:rsidRDefault="00BB295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18AD19A" w:rsidR="00237489" w:rsidRPr="003C7DED" w:rsidRDefault="00BB295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FD6FFD3" w:rsidR="00886A02" w:rsidRPr="003C7DED" w:rsidRDefault="000579D9"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450D62C"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08146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C50C7A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8146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0B8F9BF"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25E2D5A4"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22CB63C2"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1803CCAD" w:rsidR="006B2FD0" w:rsidRPr="0008146C" w:rsidRDefault="0008146C" w:rsidP="0008146C">
            <w:pPr>
              <w:spacing w:line="360" w:lineRule="auto"/>
              <w:jc w:val="both"/>
              <w:rPr>
                <w:rFonts w:ascii="Arial" w:hAnsi="Arial" w:cs="Arial"/>
                <w:sz w:val="24"/>
                <w:szCs w:val="24"/>
              </w:rPr>
            </w:pPr>
            <w:r w:rsidRPr="0008146C">
              <w:rPr>
                <w:rFonts w:ascii="Arial" w:hAnsi="Arial" w:cs="Arial"/>
                <w:sz w:val="24"/>
                <w:szCs w:val="24"/>
              </w:rPr>
              <w:t>For this research I would take place in Bangladesh, following local ethical standards and university research guidelines. Because Bangladesh offers a relevant emerging market context to compare consumer engagement and digital marketing effectiveness, providing valuable cross-cultural insights that complement the Uk-based findings.</w:t>
            </w:r>
          </w:p>
          <w:p w14:paraId="5AECCDB9" w14:textId="4F48608F"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DABAEDB"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108CF0A8"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32DE5E31"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2F1AFC1D"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676D184A" w:rsidR="008E1354"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2BD9E4D7" w:rsidR="00A45BB9" w:rsidRDefault="00BA1D4F"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11089767"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01680EF9"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45589435"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4C582471"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3E4581D9"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2AAA040E"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796F0EE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7C336FF4"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2470D7FA"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414D872"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635D7BC7"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0FAC33A"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453E79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0A00490"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5C9A2534" w:rsidR="00C70845" w:rsidRDefault="001D380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3634A0D"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1D380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A73893F"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1D380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5C777D71"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93196CD"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2458E45B"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2621F294"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2B823DA"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1DCB766D"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6C05B096"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A55310A"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F14FEBB"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6E4811D7"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29111F55"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3EF308B8" w:rsidR="00E964B1" w:rsidRPr="003C7DED" w:rsidRDefault="001D3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4BB9E22F"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4DA3F80"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541F4491"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771259F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F264223"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BD16A6D"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790772D6"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FB6A602"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4E18D2AD"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0ED142F6"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38A04F18"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218398C5"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1C0D27E"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30E2977D"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7A2817E2"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1C4BAE4B" w:rsidR="00E964B1" w:rsidRPr="003C7DED" w:rsidRDefault="001D3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6898E1AC" w:rsidR="00D93238" w:rsidRPr="003C7DED" w:rsidRDefault="001D380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2B6376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9A5E4A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7F4428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4DA651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2BDA836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25C0128C"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47ED113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FBCF40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24CB820E"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43A1879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3008EFE1"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0401DF5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CD4FFD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5A48B6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4E530B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0A1D1A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564425D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48B8CDD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ABE768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1C45401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8E87C8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073CF12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501372F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26DC32F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6E839DE9"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286BC1CB"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ADE37F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3DFBA78"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1004C2E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4CFF7E51"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3E5904E3"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15535559"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Content>
              <w:p w14:paraId="045E5AD0" w14:textId="667BD41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1086441E"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Content>
              <w:p w14:paraId="74E7FEAC" w14:textId="51DED42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46D1FE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Content>
              <w:p w14:paraId="02B3BC91" w14:textId="3C8F309B"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57E50C2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7A6630E4"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261D5BD"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479D1868"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4BD75B5A"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66CB5AFC"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Content>
              <w:p w14:paraId="4930CF30" w14:textId="005DB2CF"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3AC39EFD"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1"/>
                <w14:checkedState w14:val="2612" w14:font="MS Gothic"/>
                <w14:uncheckedState w14:val="2610" w14:font="MS Gothic"/>
              </w14:checkbox>
            </w:sdtPr>
            <w:sdtContent>
              <w:p w14:paraId="6C59FFBB" w14:textId="75428E02"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1"/>
                <w14:checkedState w14:val="2612" w14:font="MS Gothic"/>
                <w14:uncheckedState w14:val="2610" w14:font="MS Gothic"/>
              </w14:checkbox>
            </w:sdtPr>
            <w:sdtContent>
              <w:p w14:paraId="5D6D39E9" w14:textId="0C1A3098"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4ACD5E7"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310730C6"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25067B3"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F917012"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5A4DB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8F3F53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5A4DB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0BD1D4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5A4DB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151A3" w14:textId="77777777" w:rsidR="002549FB" w:rsidRDefault="002549FB" w:rsidP="00E12CE5">
      <w:r>
        <w:separator/>
      </w:r>
    </w:p>
  </w:endnote>
  <w:endnote w:type="continuationSeparator" w:id="0">
    <w:p w14:paraId="2E992966" w14:textId="77777777" w:rsidR="002549FB" w:rsidRDefault="002549F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0DD1B" w14:textId="77777777" w:rsidR="002549FB" w:rsidRDefault="002549FB" w:rsidP="00E12CE5">
      <w:r>
        <w:separator/>
      </w:r>
    </w:p>
  </w:footnote>
  <w:footnote w:type="continuationSeparator" w:id="0">
    <w:p w14:paraId="1E75959D" w14:textId="77777777" w:rsidR="002549FB" w:rsidRDefault="002549F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68F0"/>
    <w:multiLevelType w:val="hybridMultilevel"/>
    <w:tmpl w:val="33268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FD009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A44322"/>
    <w:multiLevelType w:val="hybridMultilevel"/>
    <w:tmpl w:val="7A68892A"/>
    <w:lvl w:ilvl="0" w:tplc="04090001">
      <w:start w:val="1"/>
      <w:numFmt w:val="bullet"/>
      <w:lvlText w:val=""/>
      <w:lvlJc w:val="left"/>
      <w:pPr>
        <w:ind w:left="720" w:hanging="360"/>
      </w:pPr>
      <w:rPr>
        <w:rFonts w:ascii="Symbol" w:hAnsi="Symbol" w:hint="default"/>
      </w:rPr>
    </w:lvl>
    <w:lvl w:ilvl="1" w:tplc="FFFFFFFF">
      <w:numFmt w:val="bullet"/>
      <w:lvlText w:val="•"/>
      <w:lvlJc w:val="left"/>
      <w:pPr>
        <w:ind w:left="1440" w:hanging="360"/>
      </w:pPr>
      <w:rPr>
        <w:rFonts w:ascii="Arial" w:eastAsiaTheme="minorHAnsi" w:hAnsi="Arial" w:cs="Aria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5"/>
  </w:num>
  <w:num w:numId="3" w16cid:durableId="1433432699">
    <w:abstractNumId w:val="3"/>
  </w:num>
  <w:num w:numId="4" w16cid:durableId="401568497">
    <w:abstractNumId w:val="9"/>
  </w:num>
  <w:num w:numId="5" w16cid:durableId="766847571">
    <w:abstractNumId w:val="14"/>
  </w:num>
  <w:num w:numId="6" w16cid:durableId="373045099">
    <w:abstractNumId w:val="11"/>
  </w:num>
  <w:num w:numId="7" w16cid:durableId="1633293279">
    <w:abstractNumId w:val="2"/>
  </w:num>
  <w:num w:numId="8" w16cid:durableId="341976480">
    <w:abstractNumId w:val="4"/>
  </w:num>
  <w:num w:numId="9" w16cid:durableId="1639147443">
    <w:abstractNumId w:val="1"/>
  </w:num>
  <w:num w:numId="10" w16cid:durableId="478347702">
    <w:abstractNumId w:val="12"/>
  </w:num>
  <w:num w:numId="11" w16cid:durableId="1092507101">
    <w:abstractNumId w:val="6"/>
  </w:num>
  <w:num w:numId="12" w16cid:durableId="1634867012">
    <w:abstractNumId w:val="5"/>
  </w:num>
  <w:num w:numId="13" w16cid:durableId="211886364">
    <w:abstractNumId w:val="13"/>
  </w:num>
  <w:num w:numId="14" w16cid:durableId="1362707091">
    <w:abstractNumId w:val="8"/>
  </w:num>
  <w:num w:numId="15" w16cid:durableId="635915997">
    <w:abstractNumId w:val="7"/>
  </w:num>
  <w:num w:numId="16" w16cid:durableId="528102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985"/>
    <w:rsid w:val="000045FB"/>
    <w:rsid w:val="000365A8"/>
    <w:rsid w:val="00043453"/>
    <w:rsid w:val="000520C3"/>
    <w:rsid w:val="000579D9"/>
    <w:rsid w:val="00061B1B"/>
    <w:rsid w:val="000747E1"/>
    <w:rsid w:val="00076294"/>
    <w:rsid w:val="0008146C"/>
    <w:rsid w:val="000B50C2"/>
    <w:rsid w:val="000B5B9A"/>
    <w:rsid w:val="000B651C"/>
    <w:rsid w:val="000C00F8"/>
    <w:rsid w:val="000C5261"/>
    <w:rsid w:val="000E5377"/>
    <w:rsid w:val="00132F6E"/>
    <w:rsid w:val="001465D3"/>
    <w:rsid w:val="0015622D"/>
    <w:rsid w:val="00164938"/>
    <w:rsid w:val="0018385C"/>
    <w:rsid w:val="001D3809"/>
    <w:rsid w:val="001D79E4"/>
    <w:rsid w:val="001F3310"/>
    <w:rsid w:val="001F7B84"/>
    <w:rsid w:val="00210B9D"/>
    <w:rsid w:val="00220E9B"/>
    <w:rsid w:val="00237489"/>
    <w:rsid w:val="0023753B"/>
    <w:rsid w:val="002549FB"/>
    <w:rsid w:val="00257A43"/>
    <w:rsid w:val="00276276"/>
    <w:rsid w:val="002854C0"/>
    <w:rsid w:val="002A61FA"/>
    <w:rsid w:val="002B0400"/>
    <w:rsid w:val="002B3B06"/>
    <w:rsid w:val="002D6AAF"/>
    <w:rsid w:val="002E5348"/>
    <w:rsid w:val="002E6386"/>
    <w:rsid w:val="002E77B7"/>
    <w:rsid w:val="003014CE"/>
    <w:rsid w:val="00353F2F"/>
    <w:rsid w:val="00383018"/>
    <w:rsid w:val="00391075"/>
    <w:rsid w:val="00395AF2"/>
    <w:rsid w:val="003C7DED"/>
    <w:rsid w:val="003D0ABC"/>
    <w:rsid w:val="003F1A54"/>
    <w:rsid w:val="00413420"/>
    <w:rsid w:val="00417CBF"/>
    <w:rsid w:val="00421A8B"/>
    <w:rsid w:val="00431772"/>
    <w:rsid w:val="00432F6F"/>
    <w:rsid w:val="00435D0D"/>
    <w:rsid w:val="004361F9"/>
    <w:rsid w:val="00442F51"/>
    <w:rsid w:val="004558B1"/>
    <w:rsid w:val="00461429"/>
    <w:rsid w:val="004927BA"/>
    <w:rsid w:val="00497AB7"/>
    <w:rsid w:val="004A10DC"/>
    <w:rsid w:val="004B046E"/>
    <w:rsid w:val="004D2792"/>
    <w:rsid w:val="00502B12"/>
    <w:rsid w:val="00551218"/>
    <w:rsid w:val="00551CE5"/>
    <w:rsid w:val="005907A9"/>
    <w:rsid w:val="005A4DBC"/>
    <w:rsid w:val="005B20B8"/>
    <w:rsid w:val="005C2E7A"/>
    <w:rsid w:val="005C54F6"/>
    <w:rsid w:val="005C690A"/>
    <w:rsid w:val="005D2F2D"/>
    <w:rsid w:val="005D6DB1"/>
    <w:rsid w:val="006151A9"/>
    <w:rsid w:val="006203E1"/>
    <w:rsid w:val="00627EC2"/>
    <w:rsid w:val="0064650F"/>
    <w:rsid w:val="00647C75"/>
    <w:rsid w:val="006511AB"/>
    <w:rsid w:val="006525E2"/>
    <w:rsid w:val="00695179"/>
    <w:rsid w:val="0069797A"/>
    <w:rsid w:val="006A114C"/>
    <w:rsid w:val="006B2FD0"/>
    <w:rsid w:val="006C7408"/>
    <w:rsid w:val="006D76E5"/>
    <w:rsid w:val="006E5532"/>
    <w:rsid w:val="006E7E24"/>
    <w:rsid w:val="006F166F"/>
    <w:rsid w:val="00702469"/>
    <w:rsid w:val="007025FA"/>
    <w:rsid w:val="007075FF"/>
    <w:rsid w:val="00735E7B"/>
    <w:rsid w:val="00737DAA"/>
    <w:rsid w:val="00743C77"/>
    <w:rsid w:val="00762A75"/>
    <w:rsid w:val="00781850"/>
    <w:rsid w:val="00786508"/>
    <w:rsid w:val="00786696"/>
    <w:rsid w:val="00787AEA"/>
    <w:rsid w:val="00787B6E"/>
    <w:rsid w:val="007A7191"/>
    <w:rsid w:val="007C1111"/>
    <w:rsid w:val="007C3C51"/>
    <w:rsid w:val="007D2929"/>
    <w:rsid w:val="007D4D40"/>
    <w:rsid w:val="007F0207"/>
    <w:rsid w:val="00805613"/>
    <w:rsid w:val="00841382"/>
    <w:rsid w:val="00864354"/>
    <w:rsid w:val="00872452"/>
    <w:rsid w:val="00874068"/>
    <w:rsid w:val="00886A02"/>
    <w:rsid w:val="008978F6"/>
    <w:rsid w:val="008A1E4E"/>
    <w:rsid w:val="008A3B94"/>
    <w:rsid w:val="008C4B02"/>
    <w:rsid w:val="008E1354"/>
    <w:rsid w:val="008E5FA5"/>
    <w:rsid w:val="009019A1"/>
    <w:rsid w:val="00904D5B"/>
    <w:rsid w:val="00913F41"/>
    <w:rsid w:val="00927121"/>
    <w:rsid w:val="00942D08"/>
    <w:rsid w:val="00954F8C"/>
    <w:rsid w:val="00960376"/>
    <w:rsid w:val="00975C54"/>
    <w:rsid w:val="009A3155"/>
    <w:rsid w:val="009D1B48"/>
    <w:rsid w:val="009E5E57"/>
    <w:rsid w:val="00A05BBB"/>
    <w:rsid w:val="00A12FB0"/>
    <w:rsid w:val="00A35E44"/>
    <w:rsid w:val="00A45BB9"/>
    <w:rsid w:val="00A52ED9"/>
    <w:rsid w:val="00A53413"/>
    <w:rsid w:val="00A54125"/>
    <w:rsid w:val="00A56AD8"/>
    <w:rsid w:val="00A718A3"/>
    <w:rsid w:val="00A80868"/>
    <w:rsid w:val="00AA4E90"/>
    <w:rsid w:val="00AB2FEE"/>
    <w:rsid w:val="00AD3877"/>
    <w:rsid w:val="00AD40E7"/>
    <w:rsid w:val="00AE6E5A"/>
    <w:rsid w:val="00B16FAD"/>
    <w:rsid w:val="00B20EC5"/>
    <w:rsid w:val="00B36605"/>
    <w:rsid w:val="00B45BCD"/>
    <w:rsid w:val="00B57AF8"/>
    <w:rsid w:val="00B60A98"/>
    <w:rsid w:val="00BA1D4F"/>
    <w:rsid w:val="00BA3725"/>
    <w:rsid w:val="00BB295A"/>
    <w:rsid w:val="00BD363F"/>
    <w:rsid w:val="00C110B4"/>
    <w:rsid w:val="00C13F75"/>
    <w:rsid w:val="00C159B7"/>
    <w:rsid w:val="00C22B1F"/>
    <w:rsid w:val="00C67450"/>
    <w:rsid w:val="00C70845"/>
    <w:rsid w:val="00C803DB"/>
    <w:rsid w:val="00CA7C6A"/>
    <w:rsid w:val="00CB06E7"/>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05BA"/>
    <w:rsid w:val="00DE2C09"/>
    <w:rsid w:val="00DE4FB9"/>
    <w:rsid w:val="00E12CE5"/>
    <w:rsid w:val="00E35762"/>
    <w:rsid w:val="00E44410"/>
    <w:rsid w:val="00E44CFB"/>
    <w:rsid w:val="00E47015"/>
    <w:rsid w:val="00E771B1"/>
    <w:rsid w:val="00E90D3C"/>
    <w:rsid w:val="00E91E66"/>
    <w:rsid w:val="00E964B1"/>
    <w:rsid w:val="00EC2BC0"/>
    <w:rsid w:val="00EF1692"/>
    <w:rsid w:val="00EF6287"/>
    <w:rsid w:val="00F11B19"/>
    <w:rsid w:val="00F14A3F"/>
    <w:rsid w:val="00F150A6"/>
    <w:rsid w:val="00F1771F"/>
    <w:rsid w:val="00F20A10"/>
    <w:rsid w:val="00F344E1"/>
    <w:rsid w:val="00F402F5"/>
    <w:rsid w:val="00F448EF"/>
    <w:rsid w:val="00F5529E"/>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8452</Words>
  <Characters>44036</Characters>
  <Application>Microsoft Office Word</Application>
  <DocSecurity>0</DocSecurity>
  <Lines>2590</Lines>
  <Paragraphs>1749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Shahriyar Emon Shuvo (2418580)</cp:lastModifiedBy>
  <cp:revision>2</cp:revision>
  <dcterms:created xsi:type="dcterms:W3CDTF">2026-02-18T06:55:00Z</dcterms:created>
  <dcterms:modified xsi:type="dcterms:W3CDTF">2026-02-18T06:55:00Z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