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4ED019B5" w:rsidR="00C76DB9" w:rsidRDefault="22B5DC37" w:rsidP="3942934C">
      <w:pPr>
        <w:jc w:val="center"/>
      </w:pPr>
      <w:r>
        <w:rPr>
          <w:noProof/>
        </w:rPr>
        <w:drawing>
          <wp:inline distT="0" distB="0" distL="0" distR="0" wp14:anchorId="21F2F887" wp14:editId="4E3415BF">
            <wp:extent cx="3705225" cy="1350863"/>
            <wp:effectExtent l="0" t="0" r="0" b="0"/>
            <wp:docPr id="1958861514" name="Picture 1958861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705225" cy="1350863"/>
                    </a:xfrm>
                    <a:prstGeom prst="rect">
                      <a:avLst/>
                    </a:prstGeom>
                  </pic:spPr>
                </pic:pic>
              </a:graphicData>
            </a:graphic>
          </wp:inline>
        </w:drawing>
      </w:r>
    </w:p>
    <w:p w14:paraId="7C0F4666" w14:textId="69D6B8AB" w:rsidR="1E26DAAF" w:rsidRPr="00393944" w:rsidRDefault="1E26DAAF" w:rsidP="3942934C">
      <w:pPr>
        <w:jc w:val="center"/>
        <w:rPr>
          <w:b/>
          <w:bCs/>
          <w:sz w:val="44"/>
          <w:szCs w:val="44"/>
        </w:rPr>
      </w:pPr>
      <w:r w:rsidRPr="00393944">
        <w:rPr>
          <w:b/>
          <w:bCs/>
          <w:sz w:val="44"/>
          <w:szCs w:val="44"/>
        </w:rPr>
        <w:t>University of Wales Trinity Saint David</w:t>
      </w:r>
    </w:p>
    <w:p w14:paraId="4E2125A9" w14:textId="16B24041" w:rsidR="5B712CC8" w:rsidRPr="00393944" w:rsidRDefault="5B712CC8" w:rsidP="3942934C">
      <w:pPr>
        <w:jc w:val="center"/>
        <w:rPr>
          <w:b/>
          <w:bCs/>
          <w:sz w:val="32"/>
          <w:szCs w:val="32"/>
        </w:rPr>
      </w:pPr>
      <w:r w:rsidRPr="00393944">
        <w:rPr>
          <w:b/>
          <w:bCs/>
          <w:sz w:val="32"/>
          <w:szCs w:val="32"/>
        </w:rPr>
        <w:t>Wales Institute of Science &amp; Art</w:t>
      </w:r>
    </w:p>
    <w:p w14:paraId="2325C4EE" w14:textId="1337315C" w:rsidR="3942934C" w:rsidRDefault="3942934C" w:rsidP="3942934C">
      <w:pPr>
        <w:jc w:val="center"/>
      </w:pPr>
    </w:p>
    <w:p w14:paraId="3D83AE81" w14:textId="3D8E9E41" w:rsidR="3942934C" w:rsidRDefault="3942934C" w:rsidP="3942934C">
      <w:pPr>
        <w:jc w:val="center"/>
      </w:pPr>
    </w:p>
    <w:p w14:paraId="340716CC" w14:textId="207229E2" w:rsidR="3942934C" w:rsidRDefault="3942934C" w:rsidP="3942934C">
      <w:pPr>
        <w:jc w:val="center"/>
      </w:pPr>
    </w:p>
    <w:p w14:paraId="5BC6E494" w14:textId="1CACAA53" w:rsidR="3942934C" w:rsidRDefault="3942934C" w:rsidP="3942934C">
      <w:pPr>
        <w:jc w:val="center"/>
      </w:pPr>
    </w:p>
    <w:p w14:paraId="536A4DAE" w14:textId="5FD9AA0F" w:rsidR="72F769FA" w:rsidRDefault="72F769FA" w:rsidP="004771B1"/>
    <w:p w14:paraId="7C1944DB" w14:textId="6C9DD4D9" w:rsidR="004771B1" w:rsidRDefault="00E57F96" w:rsidP="3942934C">
      <w:pPr>
        <w:jc w:val="center"/>
        <w:rPr>
          <w:sz w:val="40"/>
          <w:szCs w:val="40"/>
        </w:rPr>
      </w:pPr>
      <w:r>
        <w:rPr>
          <w:sz w:val="40"/>
          <w:szCs w:val="40"/>
        </w:rPr>
        <w:t>Technical Report</w:t>
      </w:r>
    </w:p>
    <w:p w14:paraId="5E25F530" w14:textId="3C5DF8A9" w:rsidR="72F769FA" w:rsidRDefault="00C77BAA" w:rsidP="3942934C">
      <w:pPr>
        <w:jc w:val="center"/>
        <w:rPr>
          <w:sz w:val="40"/>
          <w:szCs w:val="40"/>
        </w:rPr>
      </w:pPr>
      <w:r>
        <w:rPr>
          <w:sz w:val="40"/>
          <w:szCs w:val="40"/>
        </w:rPr>
        <w:t>Wo</w:t>
      </w:r>
      <w:r w:rsidR="001B3EB9">
        <w:rPr>
          <w:sz w:val="40"/>
          <w:szCs w:val="40"/>
        </w:rPr>
        <w:t>rkshop and Practice</w:t>
      </w:r>
      <w:r w:rsidR="72F769FA" w:rsidRPr="3942934C">
        <w:rPr>
          <w:sz w:val="40"/>
          <w:szCs w:val="40"/>
        </w:rPr>
        <w:t xml:space="preserve"> (</w:t>
      </w:r>
      <w:r w:rsidR="001B3EB9" w:rsidRPr="001B3EB9">
        <w:rPr>
          <w:sz w:val="40"/>
          <w:szCs w:val="40"/>
        </w:rPr>
        <w:t>ACHA4011</w:t>
      </w:r>
      <w:r w:rsidR="72F769FA" w:rsidRPr="3942934C">
        <w:rPr>
          <w:sz w:val="40"/>
          <w:szCs w:val="40"/>
        </w:rPr>
        <w:t>)</w:t>
      </w:r>
    </w:p>
    <w:p w14:paraId="21F29B0A" w14:textId="28729B0C" w:rsidR="3942934C" w:rsidRDefault="3942934C" w:rsidP="3942934C">
      <w:pPr>
        <w:jc w:val="center"/>
      </w:pPr>
    </w:p>
    <w:p w14:paraId="62533A8D" w14:textId="749D4AD8" w:rsidR="3942934C" w:rsidRDefault="3942934C" w:rsidP="3942934C">
      <w:pPr>
        <w:jc w:val="center"/>
      </w:pPr>
    </w:p>
    <w:p w14:paraId="59EF5291" w14:textId="1200B794" w:rsidR="3942934C" w:rsidRDefault="3942934C" w:rsidP="3942934C">
      <w:pPr>
        <w:jc w:val="center"/>
      </w:pPr>
    </w:p>
    <w:p w14:paraId="3078B0F7" w14:textId="130A94D4" w:rsidR="3942934C" w:rsidRDefault="3942934C" w:rsidP="3942934C">
      <w:pPr>
        <w:jc w:val="center"/>
      </w:pPr>
    </w:p>
    <w:p w14:paraId="4B096805" w14:textId="3274894E" w:rsidR="3942934C" w:rsidRDefault="3942934C" w:rsidP="3942934C">
      <w:pPr>
        <w:jc w:val="center"/>
      </w:pPr>
    </w:p>
    <w:p w14:paraId="3E77A88C" w14:textId="6EFFF1A4" w:rsidR="3942934C" w:rsidRDefault="3942934C" w:rsidP="3942934C">
      <w:pPr>
        <w:jc w:val="center"/>
      </w:pPr>
    </w:p>
    <w:p w14:paraId="7001FC03" w14:textId="68044B59" w:rsidR="3942934C" w:rsidRDefault="3942934C" w:rsidP="3942934C">
      <w:pPr>
        <w:jc w:val="center"/>
      </w:pPr>
    </w:p>
    <w:p w14:paraId="0100D8FF" w14:textId="5E4B1F10" w:rsidR="3942934C" w:rsidRDefault="3942934C" w:rsidP="3942934C">
      <w:pPr>
        <w:jc w:val="center"/>
      </w:pPr>
    </w:p>
    <w:p w14:paraId="62C33AC1" w14:textId="79F3BC54" w:rsidR="3942934C" w:rsidRDefault="3942934C" w:rsidP="3942934C">
      <w:pPr>
        <w:jc w:val="center"/>
      </w:pPr>
    </w:p>
    <w:p w14:paraId="4E58CDE4" w14:textId="1E35B829" w:rsidR="3942934C" w:rsidRDefault="3942934C" w:rsidP="3942934C">
      <w:pPr>
        <w:jc w:val="center"/>
      </w:pPr>
    </w:p>
    <w:p w14:paraId="1AC62344" w14:textId="2FA3A7E4" w:rsidR="1E26DAAF" w:rsidRDefault="1E26DAAF" w:rsidP="00183E08">
      <w:pPr>
        <w:jc w:val="center"/>
      </w:pPr>
      <w:r>
        <w:t>Dylan Brierley</w:t>
      </w:r>
    </w:p>
    <w:p w14:paraId="43622351" w14:textId="77777777" w:rsidR="00183E08" w:rsidRDefault="1E26DAAF" w:rsidP="00183E08">
      <w:pPr>
        <w:jc w:val="center"/>
      </w:pPr>
      <w:r>
        <w:t>2304450</w:t>
      </w:r>
    </w:p>
    <w:p w14:paraId="7E561D0F" w14:textId="285D5EF5" w:rsidR="00183E08" w:rsidRPr="004F6AAB" w:rsidRDefault="00E57F96" w:rsidP="004F6AAB">
      <w:pPr>
        <w:jc w:val="center"/>
        <w:rPr>
          <w:rStyle w:val="normaltextrun"/>
        </w:rPr>
      </w:pPr>
      <w:r>
        <w:t>12/</w:t>
      </w:r>
      <w:r w:rsidR="1E26DAAF">
        <w:t>2023</w:t>
      </w:r>
      <w:r w:rsidR="00183E08">
        <w:br w:type="page"/>
      </w:r>
    </w:p>
    <w:sdt>
      <w:sdtPr>
        <w:id w:val="-18446955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E1919C8" w14:textId="611DA316" w:rsidR="00C149A3" w:rsidRDefault="00C149A3">
          <w:pPr>
            <w:pStyle w:val="TOCHeading"/>
          </w:pPr>
          <w:r>
            <w:t>Contents</w:t>
          </w:r>
        </w:p>
        <w:p w14:paraId="40F05699" w14:textId="68CBB57B" w:rsidR="00C149A3" w:rsidRDefault="00C149A3">
          <w:pPr>
            <w:pStyle w:val="TOC1"/>
            <w:tabs>
              <w:tab w:val="left" w:pos="440"/>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2281366" w:history="1">
            <w:r w:rsidRPr="00FB0C72">
              <w:rPr>
                <w:rStyle w:val="Hyperlink"/>
                <w:noProof/>
              </w:rPr>
              <w:t>1</w:t>
            </w:r>
            <w:r>
              <w:rPr>
                <w:rFonts w:eastAsiaTheme="minorEastAsia"/>
                <w:noProof/>
                <w:kern w:val="2"/>
                <w:lang w:eastAsia="en-GB"/>
                <w14:ligatures w14:val="standardContextual"/>
              </w:rPr>
              <w:tab/>
            </w:r>
            <w:r w:rsidRPr="00FB0C72">
              <w:rPr>
                <w:rStyle w:val="Hyperlink"/>
                <w:noProof/>
              </w:rPr>
              <w:t>Health &amp; Safety with Risk Assessments</w:t>
            </w:r>
            <w:r>
              <w:rPr>
                <w:noProof/>
                <w:webHidden/>
              </w:rPr>
              <w:tab/>
            </w:r>
            <w:r>
              <w:rPr>
                <w:noProof/>
                <w:webHidden/>
              </w:rPr>
              <w:fldChar w:fldCharType="begin"/>
            </w:r>
            <w:r>
              <w:rPr>
                <w:noProof/>
                <w:webHidden/>
              </w:rPr>
              <w:instrText xml:space="preserve"> PAGEREF _Toc152281366 \h </w:instrText>
            </w:r>
            <w:r>
              <w:rPr>
                <w:noProof/>
                <w:webHidden/>
              </w:rPr>
            </w:r>
            <w:r>
              <w:rPr>
                <w:noProof/>
                <w:webHidden/>
              </w:rPr>
              <w:fldChar w:fldCharType="separate"/>
            </w:r>
            <w:r>
              <w:rPr>
                <w:noProof/>
                <w:webHidden/>
              </w:rPr>
              <w:t>4</w:t>
            </w:r>
            <w:r>
              <w:rPr>
                <w:noProof/>
                <w:webHidden/>
              </w:rPr>
              <w:fldChar w:fldCharType="end"/>
            </w:r>
          </w:hyperlink>
        </w:p>
        <w:p w14:paraId="5F36FB28" w14:textId="41D7B056" w:rsidR="00C149A3" w:rsidRDefault="00C149A3">
          <w:pPr>
            <w:pStyle w:val="TOC2"/>
            <w:tabs>
              <w:tab w:val="left" w:pos="880"/>
              <w:tab w:val="right" w:leader="dot" w:pos="9350"/>
            </w:tabs>
            <w:rPr>
              <w:rFonts w:eastAsiaTheme="minorEastAsia"/>
              <w:noProof/>
              <w:kern w:val="2"/>
              <w:lang w:eastAsia="en-GB"/>
              <w14:ligatures w14:val="standardContextual"/>
            </w:rPr>
          </w:pPr>
          <w:hyperlink w:anchor="_Toc152281367" w:history="1">
            <w:r w:rsidRPr="00FB0C72">
              <w:rPr>
                <w:rStyle w:val="Hyperlink"/>
                <w:rFonts w:cstheme="majorHAnsi"/>
                <w:noProof/>
                <w:color w:val="034990" w:themeColor="hyperlink" w:themeShade="BF"/>
              </w:rPr>
              <w:t>1.1</w:t>
            </w:r>
            <w:r>
              <w:rPr>
                <w:rFonts w:eastAsiaTheme="minorEastAsia"/>
                <w:noProof/>
                <w:kern w:val="2"/>
                <w:lang w:eastAsia="en-GB"/>
                <w14:ligatures w14:val="standardContextual"/>
              </w:rPr>
              <w:tab/>
            </w:r>
            <w:r w:rsidRPr="00FB0C72">
              <w:rPr>
                <w:rStyle w:val="Hyperlink"/>
                <w:noProof/>
              </w:rPr>
              <w:t>Engine Workshop Activity</w:t>
            </w:r>
            <w:r>
              <w:rPr>
                <w:noProof/>
                <w:webHidden/>
              </w:rPr>
              <w:tab/>
            </w:r>
            <w:r>
              <w:rPr>
                <w:noProof/>
                <w:webHidden/>
              </w:rPr>
              <w:fldChar w:fldCharType="begin"/>
            </w:r>
            <w:r>
              <w:rPr>
                <w:noProof/>
                <w:webHidden/>
              </w:rPr>
              <w:instrText xml:space="preserve"> PAGEREF _Toc152281367 \h </w:instrText>
            </w:r>
            <w:r>
              <w:rPr>
                <w:noProof/>
                <w:webHidden/>
              </w:rPr>
            </w:r>
            <w:r>
              <w:rPr>
                <w:noProof/>
                <w:webHidden/>
              </w:rPr>
              <w:fldChar w:fldCharType="separate"/>
            </w:r>
            <w:r>
              <w:rPr>
                <w:noProof/>
                <w:webHidden/>
              </w:rPr>
              <w:t>4</w:t>
            </w:r>
            <w:r>
              <w:rPr>
                <w:noProof/>
                <w:webHidden/>
              </w:rPr>
              <w:fldChar w:fldCharType="end"/>
            </w:r>
          </w:hyperlink>
        </w:p>
        <w:p w14:paraId="5B4E039F" w14:textId="1FCD5E7B" w:rsidR="00C149A3" w:rsidRDefault="00C149A3">
          <w:pPr>
            <w:pStyle w:val="TOC2"/>
            <w:tabs>
              <w:tab w:val="left" w:pos="880"/>
              <w:tab w:val="right" w:leader="dot" w:pos="9350"/>
            </w:tabs>
            <w:rPr>
              <w:rFonts w:eastAsiaTheme="minorEastAsia"/>
              <w:noProof/>
              <w:kern w:val="2"/>
              <w:lang w:eastAsia="en-GB"/>
              <w14:ligatures w14:val="standardContextual"/>
            </w:rPr>
          </w:pPr>
          <w:hyperlink w:anchor="_Toc152281368" w:history="1">
            <w:r w:rsidRPr="00FB0C72">
              <w:rPr>
                <w:rStyle w:val="Hyperlink"/>
                <w:rFonts w:cstheme="majorHAnsi"/>
                <w:noProof/>
                <w:color w:val="034990" w:themeColor="hyperlink" w:themeShade="BF"/>
              </w:rPr>
              <w:t>1.2</w:t>
            </w:r>
            <w:r>
              <w:rPr>
                <w:rFonts w:eastAsiaTheme="minorEastAsia"/>
                <w:noProof/>
                <w:kern w:val="2"/>
                <w:lang w:eastAsia="en-GB"/>
                <w14:ligatures w14:val="standardContextual"/>
              </w:rPr>
              <w:tab/>
            </w:r>
            <w:r w:rsidRPr="00FB0C72">
              <w:rPr>
                <w:rStyle w:val="Hyperlink"/>
                <w:noProof/>
              </w:rPr>
              <w:t>Risk Matrix</w:t>
            </w:r>
            <w:r>
              <w:rPr>
                <w:noProof/>
                <w:webHidden/>
              </w:rPr>
              <w:tab/>
            </w:r>
            <w:r>
              <w:rPr>
                <w:noProof/>
                <w:webHidden/>
              </w:rPr>
              <w:fldChar w:fldCharType="begin"/>
            </w:r>
            <w:r>
              <w:rPr>
                <w:noProof/>
                <w:webHidden/>
              </w:rPr>
              <w:instrText xml:space="preserve"> PAGEREF _Toc152281368 \h </w:instrText>
            </w:r>
            <w:r>
              <w:rPr>
                <w:noProof/>
                <w:webHidden/>
              </w:rPr>
            </w:r>
            <w:r>
              <w:rPr>
                <w:noProof/>
                <w:webHidden/>
              </w:rPr>
              <w:fldChar w:fldCharType="separate"/>
            </w:r>
            <w:r>
              <w:rPr>
                <w:noProof/>
                <w:webHidden/>
              </w:rPr>
              <w:t>5</w:t>
            </w:r>
            <w:r>
              <w:rPr>
                <w:noProof/>
                <w:webHidden/>
              </w:rPr>
              <w:fldChar w:fldCharType="end"/>
            </w:r>
          </w:hyperlink>
        </w:p>
        <w:p w14:paraId="5AEDDFA6" w14:textId="31C344F2" w:rsidR="00C149A3" w:rsidRDefault="00C149A3">
          <w:pPr>
            <w:pStyle w:val="TOC1"/>
            <w:tabs>
              <w:tab w:val="left" w:pos="440"/>
              <w:tab w:val="right" w:leader="dot" w:pos="9350"/>
            </w:tabs>
            <w:rPr>
              <w:rFonts w:eastAsiaTheme="minorEastAsia"/>
              <w:noProof/>
              <w:kern w:val="2"/>
              <w:lang w:eastAsia="en-GB"/>
              <w14:ligatures w14:val="standardContextual"/>
            </w:rPr>
          </w:pPr>
          <w:hyperlink w:anchor="_Toc152281369" w:history="1">
            <w:r w:rsidRPr="00FB0C72">
              <w:rPr>
                <w:rStyle w:val="Hyperlink"/>
                <w:noProof/>
              </w:rPr>
              <w:t>2</w:t>
            </w:r>
            <w:r>
              <w:rPr>
                <w:rFonts w:eastAsiaTheme="minorEastAsia"/>
                <w:noProof/>
                <w:kern w:val="2"/>
                <w:lang w:eastAsia="en-GB"/>
                <w14:ligatures w14:val="standardContextual"/>
              </w:rPr>
              <w:tab/>
            </w:r>
            <w:r w:rsidRPr="00FB0C72">
              <w:rPr>
                <w:rStyle w:val="Hyperlink"/>
                <w:noProof/>
              </w:rPr>
              <w:t>Engineers Role in Society</w:t>
            </w:r>
            <w:r>
              <w:rPr>
                <w:noProof/>
                <w:webHidden/>
              </w:rPr>
              <w:tab/>
            </w:r>
            <w:r>
              <w:rPr>
                <w:noProof/>
                <w:webHidden/>
              </w:rPr>
              <w:fldChar w:fldCharType="begin"/>
            </w:r>
            <w:r>
              <w:rPr>
                <w:noProof/>
                <w:webHidden/>
              </w:rPr>
              <w:instrText xml:space="preserve"> PAGEREF _Toc152281369 \h </w:instrText>
            </w:r>
            <w:r>
              <w:rPr>
                <w:noProof/>
                <w:webHidden/>
              </w:rPr>
            </w:r>
            <w:r>
              <w:rPr>
                <w:noProof/>
                <w:webHidden/>
              </w:rPr>
              <w:fldChar w:fldCharType="separate"/>
            </w:r>
            <w:r>
              <w:rPr>
                <w:noProof/>
                <w:webHidden/>
              </w:rPr>
              <w:t>6</w:t>
            </w:r>
            <w:r>
              <w:rPr>
                <w:noProof/>
                <w:webHidden/>
              </w:rPr>
              <w:fldChar w:fldCharType="end"/>
            </w:r>
          </w:hyperlink>
        </w:p>
        <w:p w14:paraId="72A9CAEE" w14:textId="17C5FF0E" w:rsidR="00C149A3" w:rsidRDefault="00C149A3">
          <w:pPr>
            <w:pStyle w:val="TOC2"/>
            <w:tabs>
              <w:tab w:val="left" w:pos="880"/>
              <w:tab w:val="right" w:leader="dot" w:pos="9350"/>
            </w:tabs>
            <w:rPr>
              <w:rFonts w:eastAsiaTheme="minorEastAsia"/>
              <w:noProof/>
              <w:kern w:val="2"/>
              <w:lang w:eastAsia="en-GB"/>
              <w14:ligatures w14:val="standardContextual"/>
            </w:rPr>
          </w:pPr>
          <w:hyperlink w:anchor="_Toc152281370" w:history="1">
            <w:r w:rsidRPr="00FB0C72">
              <w:rPr>
                <w:rStyle w:val="Hyperlink"/>
                <w:rFonts w:cstheme="majorHAnsi"/>
                <w:noProof/>
                <w:color w:val="034990" w:themeColor="hyperlink" w:themeShade="BF"/>
              </w:rPr>
              <w:t>2.1</w:t>
            </w:r>
            <w:r>
              <w:rPr>
                <w:rFonts w:eastAsiaTheme="minorEastAsia"/>
                <w:noProof/>
                <w:kern w:val="2"/>
                <w:lang w:eastAsia="en-GB"/>
                <w14:ligatures w14:val="standardContextual"/>
              </w:rPr>
              <w:tab/>
            </w:r>
            <w:r w:rsidRPr="00FB0C72">
              <w:rPr>
                <w:rStyle w:val="Hyperlink"/>
                <w:noProof/>
              </w:rPr>
              <w:t>Engineering Council</w:t>
            </w:r>
            <w:r>
              <w:rPr>
                <w:noProof/>
                <w:webHidden/>
              </w:rPr>
              <w:tab/>
            </w:r>
            <w:r>
              <w:rPr>
                <w:noProof/>
                <w:webHidden/>
              </w:rPr>
              <w:fldChar w:fldCharType="begin"/>
            </w:r>
            <w:r>
              <w:rPr>
                <w:noProof/>
                <w:webHidden/>
              </w:rPr>
              <w:instrText xml:space="preserve"> PAGEREF _Toc152281370 \h </w:instrText>
            </w:r>
            <w:r>
              <w:rPr>
                <w:noProof/>
                <w:webHidden/>
              </w:rPr>
            </w:r>
            <w:r>
              <w:rPr>
                <w:noProof/>
                <w:webHidden/>
              </w:rPr>
              <w:fldChar w:fldCharType="separate"/>
            </w:r>
            <w:r>
              <w:rPr>
                <w:noProof/>
                <w:webHidden/>
              </w:rPr>
              <w:t>6</w:t>
            </w:r>
            <w:r>
              <w:rPr>
                <w:noProof/>
                <w:webHidden/>
              </w:rPr>
              <w:fldChar w:fldCharType="end"/>
            </w:r>
          </w:hyperlink>
        </w:p>
        <w:p w14:paraId="47F57BF5" w14:textId="38572FE8" w:rsidR="00C149A3" w:rsidRDefault="00C149A3" w:rsidP="00C149A3">
          <w:pPr>
            <w:pStyle w:val="TOC2"/>
            <w:tabs>
              <w:tab w:val="left" w:pos="880"/>
              <w:tab w:val="right" w:leader="dot" w:pos="9350"/>
            </w:tabs>
            <w:rPr>
              <w:rFonts w:eastAsiaTheme="minorEastAsia"/>
              <w:noProof/>
              <w:kern w:val="2"/>
              <w:lang w:eastAsia="en-GB"/>
              <w14:ligatures w14:val="standardContextual"/>
            </w:rPr>
          </w:pPr>
          <w:hyperlink w:anchor="_Toc152281371" w:history="1">
            <w:r w:rsidRPr="00FB0C72">
              <w:rPr>
                <w:rStyle w:val="Hyperlink"/>
                <w:rFonts w:cstheme="majorHAnsi"/>
                <w:noProof/>
                <w:color w:val="034990" w:themeColor="hyperlink" w:themeShade="BF"/>
              </w:rPr>
              <w:t>2.2</w:t>
            </w:r>
            <w:r>
              <w:rPr>
                <w:rFonts w:eastAsiaTheme="minorEastAsia"/>
                <w:noProof/>
                <w:kern w:val="2"/>
                <w:lang w:eastAsia="en-GB"/>
                <w14:ligatures w14:val="standardContextual"/>
              </w:rPr>
              <w:tab/>
            </w:r>
            <w:r w:rsidRPr="00FB0C72">
              <w:rPr>
                <w:rStyle w:val="Hyperlink"/>
                <w:noProof/>
              </w:rPr>
              <w:t>The Royal Academy of Engineering</w:t>
            </w:r>
            <w:r>
              <w:rPr>
                <w:noProof/>
                <w:webHidden/>
              </w:rPr>
              <w:tab/>
            </w:r>
            <w:r>
              <w:rPr>
                <w:noProof/>
                <w:webHidden/>
              </w:rPr>
              <w:fldChar w:fldCharType="begin"/>
            </w:r>
            <w:r>
              <w:rPr>
                <w:noProof/>
                <w:webHidden/>
              </w:rPr>
              <w:instrText xml:space="preserve"> PAGEREF _Toc152281371 \h </w:instrText>
            </w:r>
            <w:r>
              <w:rPr>
                <w:noProof/>
                <w:webHidden/>
              </w:rPr>
            </w:r>
            <w:r>
              <w:rPr>
                <w:noProof/>
                <w:webHidden/>
              </w:rPr>
              <w:fldChar w:fldCharType="separate"/>
            </w:r>
            <w:r>
              <w:rPr>
                <w:noProof/>
                <w:webHidden/>
              </w:rPr>
              <w:t>6</w:t>
            </w:r>
            <w:r>
              <w:rPr>
                <w:noProof/>
                <w:webHidden/>
              </w:rPr>
              <w:fldChar w:fldCharType="end"/>
            </w:r>
          </w:hyperlink>
        </w:p>
        <w:p w14:paraId="2FA13A73" w14:textId="6DC14ECB" w:rsidR="00C149A3" w:rsidRDefault="00C149A3">
          <w:pPr>
            <w:pStyle w:val="TOC2"/>
            <w:tabs>
              <w:tab w:val="left" w:pos="880"/>
              <w:tab w:val="right" w:leader="dot" w:pos="9350"/>
            </w:tabs>
            <w:rPr>
              <w:rFonts w:eastAsiaTheme="minorEastAsia"/>
              <w:noProof/>
              <w:kern w:val="2"/>
              <w:lang w:eastAsia="en-GB"/>
              <w14:ligatures w14:val="standardContextual"/>
            </w:rPr>
          </w:pPr>
          <w:hyperlink w:anchor="_Toc152281373" w:history="1">
            <w:r w:rsidRPr="00FB0C72">
              <w:rPr>
                <w:rStyle w:val="Hyperlink"/>
                <w:rFonts w:cstheme="majorHAnsi"/>
                <w:noProof/>
                <w:color w:val="034990" w:themeColor="hyperlink" w:themeShade="BF"/>
              </w:rPr>
              <w:t>2.3</w:t>
            </w:r>
            <w:r>
              <w:rPr>
                <w:rFonts w:eastAsiaTheme="minorEastAsia"/>
                <w:noProof/>
                <w:kern w:val="2"/>
                <w:lang w:eastAsia="en-GB"/>
                <w14:ligatures w14:val="standardContextual"/>
              </w:rPr>
              <w:tab/>
            </w:r>
            <w:r w:rsidRPr="00FB0C72">
              <w:rPr>
                <w:rStyle w:val="Hyperlink"/>
                <w:noProof/>
              </w:rPr>
              <w:t>Sustainability in Motorsport</w:t>
            </w:r>
            <w:r>
              <w:rPr>
                <w:noProof/>
                <w:webHidden/>
              </w:rPr>
              <w:tab/>
            </w:r>
            <w:r>
              <w:rPr>
                <w:noProof/>
                <w:webHidden/>
              </w:rPr>
              <w:fldChar w:fldCharType="begin"/>
            </w:r>
            <w:r>
              <w:rPr>
                <w:noProof/>
                <w:webHidden/>
              </w:rPr>
              <w:instrText xml:space="preserve"> PAGEREF _Toc152281373 \h </w:instrText>
            </w:r>
            <w:r>
              <w:rPr>
                <w:noProof/>
                <w:webHidden/>
              </w:rPr>
            </w:r>
            <w:r>
              <w:rPr>
                <w:noProof/>
                <w:webHidden/>
              </w:rPr>
              <w:fldChar w:fldCharType="separate"/>
            </w:r>
            <w:r>
              <w:rPr>
                <w:noProof/>
                <w:webHidden/>
              </w:rPr>
              <w:t>7</w:t>
            </w:r>
            <w:r>
              <w:rPr>
                <w:noProof/>
                <w:webHidden/>
              </w:rPr>
              <w:fldChar w:fldCharType="end"/>
            </w:r>
          </w:hyperlink>
        </w:p>
        <w:p w14:paraId="574C1C73" w14:textId="7353C7D6" w:rsidR="00C149A3" w:rsidRDefault="00C149A3">
          <w:pPr>
            <w:pStyle w:val="TOC1"/>
            <w:tabs>
              <w:tab w:val="left" w:pos="440"/>
              <w:tab w:val="right" w:leader="dot" w:pos="9350"/>
            </w:tabs>
            <w:rPr>
              <w:rFonts w:eastAsiaTheme="minorEastAsia"/>
              <w:noProof/>
              <w:kern w:val="2"/>
              <w:lang w:eastAsia="en-GB"/>
              <w14:ligatures w14:val="standardContextual"/>
            </w:rPr>
          </w:pPr>
          <w:hyperlink w:anchor="_Toc152281374" w:history="1">
            <w:r w:rsidRPr="00FB0C72">
              <w:rPr>
                <w:rStyle w:val="Hyperlink"/>
                <w:noProof/>
              </w:rPr>
              <w:t>3</w:t>
            </w:r>
            <w:r>
              <w:rPr>
                <w:rFonts w:eastAsiaTheme="minorEastAsia"/>
                <w:noProof/>
                <w:kern w:val="2"/>
                <w:lang w:eastAsia="en-GB"/>
                <w14:ligatures w14:val="standardContextual"/>
              </w:rPr>
              <w:tab/>
            </w:r>
            <w:r w:rsidRPr="00FB0C72">
              <w:rPr>
                <w:rStyle w:val="Hyperlink"/>
                <w:noProof/>
              </w:rPr>
              <w:t>Problem Solving</w:t>
            </w:r>
            <w:r>
              <w:rPr>
                <w:noProof/>
                <w:webHidden/>
              </w:rPr>
              <w:tab/>
            </w:r>
            <w:r>
              <w:rPr>
                <w:noProof/>
                <w:webHidden/>
              </w:rPr>
              <w:fldChar w:fldCharType="begin"/>
            </w:r>
            <w:r>
              <w:rPr>
                <w:noProof/>
                <w:webHidden/>
              </w:rPr>
              <w:instrText xml:space="preserve"> PAGEREF _Toc152281374 \h </w:instrText>
            </w:r>
            <w:r>
              <w:rPr>
                <w:noProof/>
                <w:webHidden/>
              </w:rPr>
            </w:r>
            <w:r>
              <w:rPr>
                <w:noProof/>
                <w:webHidden/>
              </w:rPr>
              <w:fldChar w:fldCharType="separate"/>
            </w:r>
            <w:r>
              <w:rPr>
                <w:noProof/>
                <w:webHidden/>
              </w:rPr>
              <w:t>8</w:t>
            </w:r>
            <w:r>
              <w:rPr>
                <w:noProof/>
                <w:webHidden/>
              </w:rPr>
              <w:fldChar w:fldCharType="end"/>
            </w:r>
          </w:hyperlink>
        </w:p>
        <w:p w14:paraId="1DEC5D58" w14:textId="45D1BD21" w:rsidR="00C149A3" w:rsidRDefault="00C149A3">
          <w:pPr>
            <w:pStyle w:val="TOC2"/>
            <w:tabs>
              <w:tab w:val="left" w:pos="880"/>
              <w:tab w:val="right" w:leader="dot" w:pos="9350"/>
            </w:tabs>
            <w:rPr>
              <w:rFonts w:eastAsiaTheme="minorEastAsia"/>
              <w:noProof/>
              <w:kern w:val="2"/>
              <w:lang w:eastAsia="en-GB"/>
              <w14:ligatures w14:val="standardContextual"/>
            </w:rPr>
          </w:pPr>
          <w:hyperlink w:anchor="_Toc152281375" w:history="1">
            <w:r w:rsidRPr="00FB0C72">
              <w:rPr>
                <w:rStyle w:val="Hyperlink"/>
                <w:rFonts w:cstheme="majorHAnsi"/>
                <w:noProof/>
                <w:color w:val="034990" w:themeColor="hyperlink" w:themeShade="BF"/>
              </w:rPr>
              <w:t>3.1</w:t>
            </w:r>
            <w:r>
              <w:rPr>
                <w:rFonts w:eastAsiaTheme="minorEastAsia"/>
                <w:noProof/>
                <w:kern w:val="2"/>
                <w:lang w:eastAsia="en-GB"/>
                <w14:ligatures w14:val="standardContextual"/>
              </w:rPr>
              <w:tab/>
            </w:r>
            <w:r w:rsidRPr="00FB0C72">
              <w:rPr>
                <w:rStyle w:val="Hyperlink"/>
                <w:noProof/>
              </w:rPr>
              <w:t>An Issue Found During Development</w:t>
            </w:r>
            <w:r>
              <w:rPr>
                <w:noProof/>
                <w:webHidden/>
              </w:rPr>
              <w:tab/>
            </w:r>
            <w:r>
              <w:rPr>
                <w:noProof/>
                <w:webHidden/>
              </w:rPr>
              <w:fldChar w:fldCharType="begin"/>
            </w:r>
            <w:r>
              <w:rPr>
                <w:noProof/>
                <w:webHidden/>
              </w:rPr>
              <w:instrText xml:space="preserve"> PAGEREF _Toc152281375 \h </w:instrText>
            </w:r>
            <w:r>
              <w:rPr>
                <w:noProof/>
                <w:webHidden/>
              </w:rPr>
            </w:r>
            <w:r>
              <w:rPr>
                <w:noProof/>
                <w:webHidden/>
              </w:rPr>
              <w:fldChar w:fldCharType="separate"/>
            </w:r>
            <w:r>
              <w:rPr>
                <w:noProof/>
                <w:webHidden/>
              </w:rPr>
              <w:t>8</w:t>
            </w:r>
            <w:r>
              <w:rPr>
                <w:noProof/>
                <w:webHidden/>
              </w:rPr>
              <w:fldChar w:fldCharType="end"/>
            </w:r>
          </w:hyperlink>
        </w:p>
        <w:p w14:paraId="2D6CC37A" w14:textId="134E7951" w:rsidR="00C149A3" w:rsidRDefault="00C149A3" w:rsidP="00C149A3">
          <w:pPr>
            <w:pStyle w:val="TOC2"/>
            <w:tabs>
              <w:tab w:val="left" w:pos="880"/>
              <w:tab w:val="right" w:leader="dot" w:pos="9350"/>
            </w:tabs>
            <w:rPr>
              <w:rFonts w:eastAsiaTheme="minorEastAsia"/>
              <w:noProof/>
              <w:kern w:val="2"/>
              <w:lang w:eastAsia="en-GB"/>
              <w14:ligatures w14:val="standardContextual"/>
            </w:rPr>
          </w:pPr>
          <w:hyperlink w:anchor="_Toc152281376" w:history="1">
            <w:r w:rsidRPr="00FB0C72">
              <w:rPr>
                <w:rStyle w:val="Hyperlink"/>
                <w:rFonts w:cstheme="majorHAnsi"/>
                <w:noProof/>
                <w:color w:val="034990" w:themeColor="hyperlink" w:themeShade="BF"/>
              </w:rPr>
              <w:t>3.2</w:t>
            </w:r>
            <w:r>
              <w:rPr>
                <w:rFonts w:eastAsiaTheme="minorEastAsia"/>
                <w:noProof/>
                <w:kern w:val="2"/>
                <w:lang w:eastAsia="en-GB"/>
                <w14:ligatures w14:val="standardContextual"/>
              </w:rPr>
              <w:tab/>
            </w:r>
            <w:r w:rsidRPr="00FB0C72">
              <w:rPr>
                <w:rStyle w:val="Hyperlink"/>
                <w:noProof/>
              </w:rPr>
              <w:t>An Issue Found Once on Market</w:t>
            </w:r>
            <w:r>
              <w:rPr>
                <w:noProof/>
                <w:webHidden/>
              </w:rPr>
              <w:tab/>
            </w:r>
            <w:r>
              <w:rPr>
                <w:noProof/>
                <w:webHidden/>
              </w:rPr>
              <w:fldChar w:fldCharType="begin"/>
            </w:r>
            <w:r>
              <w:rPr>
                <w:noProof/>
                <w:webHidden/>
              </w:rPr>
              <w:instrText xml:space="preserve"> PAGEREF _Toc152281376 \h </w:instrText>
            </w:r>
            <w:r>
              <w:rPr>
                <w:noProof/>
                <w:webHidden/>
              </w:rPr>
            </w:r>
            <w:r>
              <w:rPr>
                <w:noProof/>
                <w:webHidden/>
              </w:rPr>
              <w:fldChar w:fldCharType="separate"/>
            </w:r>
            <w:r>
              <w:rPr>
                <w:noProof/>
                <w:webHidden/>
              </w:rPr>
              <w:t>8</w:t>
            </w:r>
            <w:r>
              <w:rPr>
                <w:noProof/>
                <w:webHidden/>
              </w:rPr>
              <w:fldChar w:fldCharType="end"/>
            </w:r>
          </w:hyperlink>
        </w:p>
        <w:p w14:paraId="03D3B939" w14:textId="15645E3A" w:rsidR="00C149A3" w:rsidRDefault="00C149A3" w:rsidP="00C149A3">
          <w:pPr>
            <w:pStyle w:val="TOC2"/>
            <w:tabs>
              <w:tab w:val="left" w:pos="880"/>
              <w:tab w:val="right" w:leader="dot" w:pos="9350"/>
            </w:tabs>
            <w:rPr>
              <w:rFonts w:eastAsiaTheme="minorEastAsia"/>
              <w:noProof/>
              <w:kern w:val="2"/>
              <w:lang w:eastAsia="en-GB"/>
              <w14:ligatures w14:val="standardContextual"/>
            </w:rPr>
          </w:pPr>
          <w:hyperlink w:anchor="_Toc152281378" w:history="1">
            <w:r w:rsidRPr="00FB0C72">
              <w:rPr>
                <w:rStyle w:val="Hyperlink"/>
                <w:rFonts w:cstheme="majorHAnsi"/>
                <w:noProof/>
                <w:color w:val="034990" w:themeColor="hyperlink" w:themeShade="BF"/>
              </w:rPr>
              <w:t>3.3</w:t>
            </w:r>
            <w:r>
              <w:rPr>
                <w:rFonts w:eastAsiaTheme="minorEastAsia"/>
                <w:noProof/>
                <w:kern w:val="2"/>
                <w:lang w:eastAsia="en-GB"/>
                <w14:ligatures w14:val="standardContextual"/>
              </w:rPr>
              <w:tab/>
            </w:r>
            <w:r w:rsidRPr="00FB0C72">
              <w:rPr>
                <w:rStyle w:val="Hyperlink"/>
                <w:noProof/>
              </w:rPr>
              <w:t>A Supplier Issue During Production</w:t>
            </w:r>
            <w:r>
              <w:rPr>
                <w:noProof/>
                <w:webHidden/>
              </w:rPr>
              <w:tab/>
            </w:r>
            <w:r>
              <w:rPr>
                <w:noProof/>
                <w:webHidden/>
              </w:rPr>
              <w:fldChar w:fldCharType="begin"/>
            </w:r>
            <w:r>
              <w:rPr>
                <w:noProof/>
                <w:webHidden/>
              </w:rPr>
              <w:instrText xml:space="preserve"> PAGEREF _Toc152281378 \h </w:instrText>
            </w:r>
            <w:r>
              <w:rPr>
                <w:noProof/>
                <w:webHidden/>
              </w:rPr>
            </w:r>
            <w:r>
              <w:rPr>
                <w:noProof/>
                <w:webHidden/>
              </w:rPr>
              <w:fldChar w:fldCharType="separate"/>
            </w:r>
            <w:r>
              <w:rPr>
                <w:noProof/>
                <w:webHidden/>
              </w:rPr>
              <w:t>9</w:t>
            </w:r>
            <w:r>
              <w:rPr>
                <w:noProof/>
                <w:webHidden/>
              </w:rPr>
              <w:fldChar w:fldCharType="end"/>
            </w:r>
          </w:hyperlink>
        </w:p>
        <w:p w14:paraId="6C756FA9" w14:textId="74B1D784" w:rsidR="00C149A3" w:rsidRDefault="00C149A3">
          <w:pPr>
            <w:pStyle w:val="TOC1"/>
            <w:tabs>
              <w:tab w:val="left" w:pos="440"/>
              <w:tab w:val="right" w:leader="dot" w:pos="9350"/>
            </w:tabs>
            <w:rPr>
              <w:rFonts w:eastAsiaTheme="minorEastAsia"/>
              <w:noProof/>
              <w:kern w:val="2"/>
              <w:lang w:eastAsia="en-GB"/>
              <w14:ligatures w14:val="standardContextual"/>
            </w:rPr>
          </w:pPr>
          <w:hyperlink w:anchor="_Toc152281380" w:history="1">
            <w:r w:rsidRPr="00FB0C72">
              <w:rPr>
                <w:rStyle w:val="Hyperlink"/>
                <w:noProof/>
              </w:rPr>
              <w:t>4</w:t>
            </w:r>
            <w:r>
              <w:rPr>
                <w:rFonts w:eastAsiaTheme="minorEastAsia"/>
                <w:noProof/>
                <w:kern w:val="2"/>
                <w:lang w:eastAsia="en-GB"/>
                <w14:ligatures w14:val="standardContextual"/>
              </w:rPr>
              <w:tab/>
            </w:r>
            <w:r w:rsidRPr="00FB0C72">
              <w:rPr>
                <w:rStyle w:val="Hyperlink"/>
                <w:noProof/>
              </w:rPr>
              <w:t>Team Structure</w:t>
            </w:r>
            <w:r>
              <w:rPr>
                <w:noProof/>
                <w:webHidden/>
              </w:rPr>
              <w:tab/>
            </w:r>
            <w:r>
              <w:rPr>
                <w:noProof/>
                <w:webHidden/>
              </w:rPr>
              <w:fldChar w:fldCharType="begin"/>
            </w:r>
            <w:r>
              <w:rPr>
                <w:noProof/>
                <w:webHidden/>
              </w:rPr>
              <w:instrText xml:space="preserve"> PAGEREF _Toc152281380 \h </w:instrText>
            </w:r>
            <w:r>
              <w:rPr>
                <w:noProof/>
                <w:webHidden/>
              </w:rPr>
            </w:r>
            <w:r>
              <w:rPr>
                <w:noProof/>
                <w:webHidden/>
              </w:rPr>
              <w:fldChar w:fldCharType="separate"/>
            </w:r>
            <w:r>
              <w:rPr>
                <w:noProof/>
                <w:webHidden/>
              </w:rPr>
              <w:t>10</w:t>
            </w:r>
            <w:r>
              <w:rPr>
                <w:noProof/>
                <w:webHidden/>
              </w:rPr>
              <w:fldChar w:fldCharType="end"/>
            </w:r>
          </w:hyperlink>
        </w:p>
        <w:p w14:paraId="704989D2" w14:textId="022F974F" w:rsidR="00C149A3" w:rsidRDefault="00C149A3">
          <w:pPr>
            <w:pStyle w:val="TOC1"/>
            <w:tabs>
              <w:tab w:val="left" w:pos="440"/>
              <w:tab w:val="right" w:leader="dot" w:pos="9350"/>
            </w:tabs>
            <w:rPr>
              <w:rFonts w:eastAsiaTheme="minorEastAsia"/>
              <w:noProof/>
              <w:kern w:val="2"/>
              <w:lang w:eastAsia="en-GB"/>
              <w14:ligatures w14:val="standardContextual"/>
            </w:rPr>
          </w:pPr>
          <w:hyperlink w:anchor="_Toc152281381" w:history="1">
            <w:r w:rsidRPr="00FB0C72">
              <w:rPr>
                <w:rStyle w:val="Hyperlink"/>
                <w:noProof/>
              </w:rPr>
              <w:t>5</w:t>
            </w:r>
            <w:r>
              <w:rPr>
                <w:rFonts w:eastAsiaTheme="minorEastAsia"/>
                <w:noProof/>
                <w:kern w:val="2"/>
                <w:lang w:eastAsia="en-GB"/>
                <w14:ligatures w14:val="standardContextual"/>
              </w:rPr>
              <w:tab/>
            </w:r>
            <w:r w:rsidRPr="00FB0C72">
              <w:rPr>
                <w:rStyle w:val="Hyperlink"/>
                <w:noProof/>
              </w:rPr>
              <w:t>Personal Development Plan</w:t>
            </w:r>
            <w:r>
              <w:rPr>
                <w:noProof/>
                <w:webHidden/>
              </w:rPr>
              <w:tab/>
            </w:r>
            <w:r>
              <w:rPr>
                <w:noProof/>
                <w:webHidden/>
              </w:rPr>
              <w:fldChar w:fldCharType="begin"/>
            </w:r>
            <w:r>
              <w:rPr>
                <w:noProof/>
                <w:webHidden/>
              </w:rPr>
              <w:instrText xml:space="preserve"> PAGEREF _Toc152281381 \h </w:instrText>
            </w:r>
            <w:r>
              <w:rPr>
                <w:noProof/>
                <w:webHidden/>
              </w:rPr>
            </w:r>
            <w:r>
              <w:rPr>
                <w:noProof/>
                <w:webHidden/>
              </w:rPr>
              <w:fldChar w:fldCharType="separate"/>
            </w:r>
            <w:r>
              <w:rPr>
                <w:noProof/>
                <w:webHidden/>
              </w:rPr>
              <w:t>12</w:t>
            </w:r>
            <w:r>
              <w:rPr>
                <w:noProof/>
                <w:webHidden/>
              </w:rPr>
              <w:fldChar w:fldCharType="end"/>
            </w:r>
          </w:hyperlink>
        </w:p>
        <w:p w14:paraId="50393EFD" w14:textId="1F63A10A" w:rsidR="00C149A3" w:rsidRDefault="00C149A3">
          <w:pPr>
            <w:pStyle w:val="TOC1"/>
            <w:tabs>
              <w:tab w:val="left" w:pos="440"/>
              <w:tab w:val="right" w:leader="dot" w:pos="9350"/>
            </w:tabs>
            <w:rPr>
              <w:rFonts w:eastAsiaTheme="minorEastAsia"/>
              <w:noProof/>
              <w:kern w:val="2"/>
              <w:lang w:eastAsia="en-GB"/>
              <w14:ligatures w14:val="standardContextual"/>
            </w:rPr>
          </w:pPr>
          <w:hyperlink w:anchor="_Toc152281382" w:history="1">
            <w:r w:rsidRPr="00FB0C72">
              <w:rPr>
                <w:rStyle w:val="Hyperlink"/>
                <w:noProof/>
              </w:rPr>
              <w:t>6</w:t>
            </w:r>
            <w:r>
              <w:rPr>
                <w:rFonts w:eastAsiaTheme="minorEastAsia"/>
                <w:noProof/>
                <w:kern w:val="2"/>
                <w:lang w:eastAsia="en-GB"/>
                <w14:ligatures w14:val="standardContextual"/>
              </w:rPr>
              <w:tab/>
            </w:r>
            <w:r w:rsidRPr="00FB0C72">
              <w:rPr>
                <w:rStyle w:val="Hyperlink"/>
                <w:noProof/>
              </w:rPr>
              <w:t>Conclusion</w:t>
            </w:r>
            <w:r>
              <w:rPr>
                <w:noProof/>
                <w:webHidden/>
              </w:rPr>
              <w:tab/>
            </w:r>
            <w:r>
              <w:rPr>
                <w:noProof/>
                <w:webHidden/>
              </w:rPr>
              <w:fldChar w:fldCharType="begin"/>
            </w:r>
            <w:r>
              <w:rPr>
                <w:noProof/>
                <w:webHidden/>
              </w:rPr>
              <w:instrText xml:space="preserve"> PAGEREF _Toc152281382 \h </w:instrText>
            </w:r>
            <w:r>
              <w:rPr>
                <w:noProof/>
                <w:webHidden/>
              </w:rPr>
            </w:r>
            <w:r>
              <w:rPr>
                <w:noProof/>
                <w:webHidden/>
              </w:rPr>
              <w:fldChar w:fldCharType="separate"/>
            </w:r>
            <w:r>
              <w:rPr>
                <w:noProof/>
                <w:webHidden/>
              </w:rPr>
              <w:t>13</w:t>
            </w:r>
            <w:r>
              <w:rPr>
                <w:noProof/>
                <w:webHidden/>
              </w:rPr>
              <w:fldChar w:fldCharType="end"/>
            </w:r>
          </w:hyperlink>
        </w:p>
        <w:p w14:paraId="73FED5E2" w14:textId="4C25CC5B" w:rsidR="00C149A3" w:rsidRDefault="00C149A3">
          <w:r>
            <w:rPr>
              <w:b/>
              <w:bCs/>
              <w:noProof/>
            </w:rPr>
            <w:fldChar w:fldCharType="end"/>
          </w:r>
        </w:p>
      </w:sdtContent>
    </w:sdt>
    <w:p w14:paraId="328BA3DB" w14:textId="77777777" w:rsidR="00E807DC" w:rsidRPr="00E807DC" w:rsidRDefault="00E807DC" w:rsidP="00603030">
      <w:pPr>
        <w:jc w:val="center"/>
        <w:rPr>
          <w:rStyle w:val="eop"/>
          <w:rFonts w:cstheme="minorHAnsi"/>
          <w:color w:val="000000"/>
          <w:shd w:val="clear" w:color="auto" w:fill="FFFFFF"/>
        </w:rPr>
      </w:pPr>
    </w:p>
    <w:p w14:paraId="1FCEF4CD" w14:textId="77777777" w:rsidR="00183E08" w:rsidRDefault="00183E08" w:rsidP="00603030">
      <w:pPr>
        <w:jc w:val="center"/>
        <w:rPr>
          <w:rStyle w:val="eop"/>
          <w:rFonts w:ascii="Arial" w:hAnsi="Arial" w:cs="Arial"/>
          <w:color w:val="000000"/>
          <w:shd w:val="clear" w:color="auto" w:fill="FFFFFF"/>
        </w:rPr>
      </w:pPr>
      <w:r>
        <w:rPr>
          <w:rStyle w:val="eop"/>
          <w:rFonts w:ascii="Arial" w:hAnsi="Arial" w:cs="Arial"/>
          <w:color w:val="000000"/>
          <w:shd w:val="clear" w:color="auto" w:fill="FFFFFF"/>
        </w:rPr>
        <w:br w:type="page"/>
      </w:r>
    </w:p>
    <w:p w14:paraId="1058B8A4" w14:textId="2110B3EC" w:rsidR="00183E08" w:rsidRPr="00902FFD" w:rsidRDefault="00183E08" w:rsidP="00183E08">
      <w:pPr>
        <w:jc w:val="center"/>
        <w:rPr>
          <w:rStyle w:val="eop"/>
          <w:rFonts w:cstheme="minorHAnsi"/>
          <w:color w:val="000000"/>
          <w:shd w:val="clear" w:color="auto" w:fill="FFFFFF"/>
        </w:rPr>
      </w:pPr>
      <w:r w:rsidRPr="00902FFD">
        <w:rPr>
          <w:rStyle w:val="normaltextrun"/>
          <w:rFonts w:cstheme="minorHAnsi"/>
          <w:b/>
          <w:bCs/>
          <w:color w:val="000000"/>
          <w:shd w:val="clear" w:color="auto" w:fill="FFFFFF"/>
        </w:rPr>
        <w:lastRenderedPageBreak/>
        <w:t>Introduction</w:t>
      </w:r>
    </w:p>
    <w:p w14:paraId="37FA7F0B" w14:textId="77777777" w:rsidR="00D020E9" w:rsidRDefault="00D020E9" w:rsidP="0048405F">
      <w:pPr>
        <w:rPr>
          <w:rStyle w:val="eop"/>
          <w:rFonts w:cstheme="minorHAnsi"/>
          <w:color w:val="000000"/>
          <w:shd w:val="clear" w:color="auto" w:fill="FFFFFF"/>
        </w:rPr>
      </w:pPr>
    </w:p>
    <w:p w14:paraId="71626AF0" w14:textId="048542EB" w:rsidR="00AC4D42" w:rsidRPr="00902FFD" w:rsidRDefault="000F507A" w:rsidP="0048405F">
      <w:pPr>
        <w:rPr>
          <w:rStyle w:val="eop"/>
          <w:rFonts w:cstheme="minorHAnsi"/>
          <w:color w:val="000000"/>
          <w:shd w:val="clear" w:color="auto" w:fill="FFFFFF"/>
        </w:rPr>
      </w:pPr>
      <w:r w:rsidRPr="00902FFD">
        <w:rPr>
          <w:rStyle w:val="eop"/>
          <w:rFonts w:cstheme="minorHAnsi"/>
          <w:color w:val="000000"/>
          <w:shd w:val="clear" w:color="auto" w:fill="FFFFFF"/>
        </w:rPr>
        <w:t xml:space="preserve">This technical report will include </w:t>
      </w:r>
      <w:r w:rsidR="002D27D9">
        <w:rPr>
          <w:rStyle w:val="eop"/>
          <w:rFonts w:cstheme="minorHAnsi"/>
          <w:color w:val="000000"/>
          <w:shd w:val="clear" w:color="auto" w:fill="FFFFFF"/>
        </w:rPr>
        <w:t xml:space="preserve">research and </w:t>
      </w:r>
      <w:r w:rsidR="00FF7863">
        <w:rPr>
          <w:rStyle w:val="eop"/>
          <w:rFonts w:cstheme="minorHAnsi"/>
          <w:color w:val="000000"/>
          <w:shd w:val="clear" w:color="auto" w:fill="FFFFFF"/>
        </w:rPr>
        <w:t>findings</w:t>
      </w:r>
      <w:r w:rsidR="008C516B">
        <w:rPr>
          <w:rStyle w:val="eop"/>
          <w:rFonts w:cstheme="minorHAnsi"/>
          <w:color w:val="000000"/>
          <w:shd w:val="clear" w:color="auto" w:fill="FFFFFF"/>
        </w:rPr>
        <w:t xml:space="preserve"> about </w:t>
      </w:r>
      <w:r w:rsidR="006C38A4">
        <w:rPr>
          <w:rStyle w:val="eop"/>
          <w:rFonts w:cstheme="minorHAnsi"/>
          <w:color w:val="000000"/>
          <w:shd w:val="clear" w:color="auto" w:fill="FFFFFF"/>
        </w:rPr>
        <w:t xml:space="preserve">health and safety, risk assessments, </w:t>
      </w:r>
      <w:r w:rsidR="00E12C44">
        <w:rPr>
          <w:rStyle w:val="eop"/>
          <w:rFonts w:cstheme="minorHAnsi"/>
          <w:color w:val="000000"/>
          <w:shd w:val="clear" w:color="auto" w:fill="FFFFFF"/>
        </w:rPr>
        <w:t>engineer’s</w:t>
      </w:r>
      <w:r w:rsidR="006C38A4">
        <w:rPr>
          <w:rStyle w:val="eop"/>
          <w:rFonts w:cstheme="minorHAnsi"/>
          <w:color w:val="000000"/>
          <w:shd w:val="clear" w:color="auto" w:fill="FFFFFF"/>
        </w:rPr>
        <w:t xml:space="preserve"> role in society, </w:t>
      </w:r>
      <w:r w:rsidR="00D020E9">
        <w:rPr>
          <w:rStyle w:val="eop"/>
          <w:rFonts w:cstheme="minorHAnsi"/>
          <w:color w:val="000000"/>
          <w:shd w:val="clear" w:color="auto" w:fill="FFFFFF"/>
        </w:rPr>
        <w:t xml:space="preserve">problem solving, team structuring and my personal development plan. </w:t>
      </w:r>
      <w:r w:rsidR="0036766B">
        <w:rPr>
          <w:rStyle w:val="eop"/>
          <w:rFonts w:cstheme="minorHAnsi"/>
          <w:color w:val="000000"/>
          <w:shd w:val="clear" w:color="auto" w:fill="FFFFFF"/>
        </w:rPr>
        <w:t xml:space="preserve">The aim of this report is to </w:t>
      </w:r>
      <w:r w:rsidR="00C43CC7">
        <w:rPr>
          <w:rStyle w:val="eop"/>
          <w:rFonts w:cstheme="minorHAnsi"/>
          <w:color w:val="000000"/>
          <w:shd w:val="clear" w:color="auto" w:fill="FFFFFF"/>
        </w:rPr>
        <w:t xml:space="preserve">gather and analyse information about the different </w:t>
      </w:r>
      <w:r w:rsidR="00FF7863">
        <w:rPr>
          <w:rStyle w:val="eop"/>
          <w:rFonts w:cstheme="minorHAnsi"/>
          <w:color w:val="000000"/>
          <w:shd w:val="clear" w:color="auto" w:fill="FFFFFF"/>
        </w:rPr>
        <w:t>areas</w:t>
      </w:r>
      <w:r w:rsidR="00C43CC7">
        <w:rPr>
          <w:rStyle w:val="eop"/>
          <w:rFonts w:cstheme="minorHAnsi"/>
          <w:color w:val="000000"/>
          <w:shd w:val="clear" w:color="auto" w:fill="FFFFFF"/>
        </w:rPr>
        <w:t xml:space="preserve"> to gain a better understanding </w:t>
      </w:r>
      <w:r w:rsidR="00E12C44">
        <w:rPr>
          <w:rStyle w:val="eop"/>
          <w:rFonts w:cstheme="minorHAnsi"/>
          <w:color w:val="000000"/>
          <w:shd w:val="clear" w:color="auto" w:fill="FFFFFF"/>
        </w:rPr>
        <w:t xml:space="preserve">of </w:t>
      </w:r>
      <w:r w:rsidR="00B047BD">
        <w:rPr>
          <w:rStyle w:val="eop"/>
          <w:rFonts w:cstheme="minorHAnsi"/>
          <w:color w:val="000000"/>
          <w:shd w:val="clear" w:color="auto" w:fill="FFFFFF"/>
        </w:rPr>
        <w:t>all the topics involved with working as an engineer.</w:t>
      </w:r>
    </w:p>
    <w:p w14:paraId="28B961BC" w14:textId="289121F3" w:rsidR="008A269E" w:rsidRPr="00183E08" w:rsidRDefault="00183E08" w:rsidP="00836E51">
      <w:pPr>
        <w:rPr>
          <w:rFonts w:ascii="Arial" w:hAnsi="Arial" w:cs="Arial"/>
          <w:color w:val="000000"/>
          <w:shd w:val="clear" w:color="auto" w:fill="FFFFFF"/>
        </w:rPr>
      </w:pPr>
      <w:r>
        <w:rPr>
          <w:rStyle w:val="eop"/>
          <w:rFonts w:ascii="Arial" w:hAnsi="Arial" w:cs="Arial"/>
          <w:color w:val="000000"/>
          <w:shd w:val="clear" w:color="auto" w:fill="FFFFFF"/>
        </w:rPr>
        <w:br w:type="page"/>
      </w:r>
    </w:p>
    <w:p w14:paraId="7C5DD11C" w14:textId="5E096E71" w:rsidR="00183E08" w:rsidRDefault="00183E08" w:rsidP="00183E08">
      <w:pPr>
        <w:pStyle w:val="Heading1"/>
      </w:pPr>
      <w:bookmarkStart w:id="0" w:name="_Toc152281366"/>
      <w:r w:rsidRPr="00183E08">
        <w:lastRenderedPageBreak/>
        <w:t>Health &amp; Safety with Risk Assessments</w:t>
      </w:r>
      <w:bookmarkEnd w:id="0"/>
    </w:p>
    <w:p w14:paraId="3AC31E04" w14:textId="77777777" w:rsidR="00143662" w:rsidRDefault="00143662" w:rsidP="00BB19DA"/>
    <w:p w14:paraId="5B61BEA5" w14:textId="7C4C823D" w:rsidR="00BD1477" w:rsidRDefault="007C132A" w:rsidP="00BD1477">
      <w:pPr>
        <w:pStyle w:val="Heading2"/>
      </w:pPr>
      <w:bookmarkStart w:id="1" w:name="_Toc152281367"/>
      <w:r>
        <w:t>Engine Workshop Activity</w:t>
      </w:r>
      <w:bookmarkEnd w:id="1"/>
    </w:p>
    <w:p w14:paraId="18D46FA8" w14:textId="77777777" w:rsidR="007C132A" w:rsidRPr="007C132A" w:rsidRDefault="007C132A" w:rsidP="007C132A"/>
    <w:p w14:paraId="66B00360" w14:textId="2E9939DA" w:rsidR="00F800B0" w:rsidRDefault="00666335" w:rsidP="00BB19DA">
      <w:r>
        <w:t xml:space="preserve">During this workshop the aim was to </w:t>
      </w:r>
      <w:r w:rsidR="00761AA3">
        <w:t>take apart a Ford Zetec 1.25L engine</w:t>
      </w:r>
      <w:r w:rsidR="00EB482D">
        <w:t>,</w:t>
      </w:r>
      <w:r w:rsidR="00761AA3">
        <w:t xml:space="preserve"> so </w:t>
      </w:r>
      <w:r w:rsidR="00E36FD1">
        <w:t xml:space="preserve">that the </w:t>
      </w:r>
      <w:r w:rsidR="0099240F">
        <w:t>components</w:t>
      </w:r>
      <w:r w:rsidR="00E36FD1">
        <w:t xml:space="preserve"> could be inspected and measured</w:t>
      </w:r>
      <w:r w:rsidR="00761AA3">
        <w:t xml:space="preserve">, then </w:t>
      </w:r>
      <w:r w:rsidR="002B6C34">
        <w:t>reassemble</w:t>
      </w:r>
      <w:r w:rsidR="0099240F">
        <w:t>d</w:t>
      </w:r>
      <w:r w:rsidR="002B6C34">
        <w:t xml:space="preserve">, to evaluate the condition of the engine as well </w:t>
      </w:r>
      <w:r w:rsidR="00DF2137">
        <w:t xml:space="preserve">as spot or replace missing and broken parts. </w:t>
      </w:r>
    </w:p>
    <w:p w14:paraId="27FC2BE1" w14:textId="6FB218EA" w:rsidR="000552B9" w:rsidRDefault="00A534B5" w:rsidP="00BB19DA">
      <w:r>
        <w:t xml:space="preserve">The task involved moving heavy engine components around and using </w:t>
      </w:r>
      <w:r w:rsidR="002C402A">
        <w:t>a range of different tools that could potentially be a risk i</w:t>
      </w:r>
      <w:r w:rsidR="00EB482D">
        <w:t>f</w:t>
      </w:r>
      <w:r w:rsidR="002C402A">
        <w:t xml:space="preserve"> used incorrectly. </w:t>
      </w:r>
      <w:r w:rsidR="00F34790">
        <w:t>Therefore,</w:t>
      </w:r>
      <w:r w:rsidR="003639FE">
        <w:t xml:space="preserve"> there </w:t>
      </w:r>
      <w:r w:rsidR="00DE353A">
        <w:t xml:space="preserve">were </w:t>
      </w:r>
      <w:r w:rsidR="00EB482D">
        <w:t>several</w:t>
      </w:r>
      <w:r w:rsidR="00DE353A">
        <w:t xml:space="preserve"> </w:t>
      </w:r>
      <w:r w:rsidR="00EB482D">
        <w:t>potent</w:t>
      </w:r>
      <w:r w:rsidR="006B6F26">
        <w:t xml:space="preserve">ial </w:t>
      </w:r>
      <w:r w:rsidR="00DE353A">
        <w:t xml:space="preserve">risks that needed to be </w:t>
      </w:r>
      <w:r w:rsidR="006B6F26">
        <w:t xml:space="preserve">found and </w:t>
      </w:r>
      <w:r w:rsidR="00DE353A">
        <w:t>considered</w:t>
      </w:r>
      <w:r w:rsidR="006B6F26">
        <w:t xml:space="preserve">. </w:t>
      </w:r>
      <w:r w:rsidR="009F700A">
        <w:t xml:space="preserve">The task also required certain PPE to lower the risk and protect in case </w:t>
      </w:r>
      <w:r w:rsidR="00C63D2E">
        <w:t>there were any accidents.</w:t>
      </w:r>
      <w:r w:rsidR="00F34790">
        <w:t xml:space="preserve"> </w:t>
      </w:r>
      <w:r w:rsidR="002A4082">
        <w:t xml:space="preserve">Here </w:t>
      </w:r>
      <w:r w:rsidR="00C63D2E">
        <w:t xml:space="preserve">I have listed </w:t>
      </w:r>
      <w:r w:rsidR="002A4082">
        <w:t>some of the risk</w:t>
      </w:r>
      <w:r w:rsidR="00C63D2E">
        <w:t xml:space="preserve">s, </w:t>
      </w:r>
      <w:r w:rsidR="00AB5779">
        <w:t>potential consequences</w:t>
      </w:r>
      <w:r w:rsidR="00C63D2E">
        <w:t>, precautions and the PPE that was used</w:t>
      </w:r>
      <w:r w:rsidR="00E7769E">
        <w:t>:</w:t>
      </w:r>
    </w:p>
    <w:p w14:paraId="1D3C46FB" w14:textId="77777777" w:rsidR="00ED3BC7" w:rsidRDefault="00ED3BC7" w:rsidP="00BB19DA"/>
    <w:tbl>
      <w:tblPr>
        <w:tblStyle w:val="TableGrid"/>
        <w:tblW w:w="0" w:type="auto"/>
        <w:tblLook w:val="04A0" w:firstRow="1" w:lastRow="0" w:firstColumn="1" w:lastColumn="0" w:noHBand="0" w:noVBand="1"/>
      </w:tblPr>
      <w:tblGrid>
        <w:gridCol w:w="2577"/>
        <w:gridCol w:w="2664"/>
        <w:gridCol w:w="2275"/>
        <w:gridCol w:w="1834"/>
      </w:tblGrid>
      <w:tr w:rsidR="00E7769E" w14:paraId="08CECA63" w14:textId="11CD8369" w:rsidTr="00E7769E">
        <w:tc>
          <w:tcPr>
            <w:tcW w:w="2577" w:type="dxa"/>
          </w:tcPr>
          <w:p w14:paraId="74AF0480" w14:textId="2BE79F58" w:rsidR="00E7769E" w:rsidRPr="0034150E" w:rsidRDefault="00E7769E" w:rsidP="00BB19DA">
            <w:pPr>
              <w:rPr>
                <w:b/>
                <w:bCs/>
              </w:rPr>
            </w:pPr>
            <w:r w:rsidRPr="0034150E">
              <w:rPr>
                <w:b/>
                <w:bCs/>
              </w:rPr>
              <w:t>Potential Risks</w:t>
            </w:r>
          </w:p>
        </w:tc>
        <w:tc>
          <w:tcPr>
            <w:tcW w:w="2664" w:type="dxa"/>
          </w:tcPr>
          <w:p w14:paraId="794C8D1F" w14:textId="43F976F4" w:rsidR="00E7769E" w:rsidRPr="0034150E" w:rsidRDefault="00E7769E" w:rsidP="00BB19DA">
            <w:pPr>
              <w:rPr>
                <w:b/>
                <w:bCs/>
              </w:rPr>
            </w:pPr>
            <w:r w:rsidRPr="0034150E">
              <w:rPr>
                <w:b/>
                <w:bCs/>
              </w:rPr>
              <w:t>Potential Consequences</w:t>
            </w:r>
          </w:p>
        </w:tc>
        <w:tc>
          <w:tcPr>
            <w:tcW w:w="2275" w:type="dxa"/>
          </w:tcPr>
          <w:p w14:paraId="4EF81BA4" w14:textId="4D6CCA87" w:rsidR="00E7769E" w:rsidRPr="0034150E" w:rsidRDefault="00E7769E" w:rsidP="00BB19DA">
            <w:pPr>
              <w:rPr>
                <w:b/>
                <w:bCs/>
              </w:rPr>
            </w:pPr>
            <w:r>
              <w:rPr>
                <w:b/>
                <w:bCs/>
              </w:rPr>
              <w:t>Precautions</w:t>
            </w:r>
          </w:p>
        </w:tc>
        <w:tc>
          <w:tcPr>
            <w:tcW w:w="1834" w:type="dxa"/>
          </w:tcPr>
          <w:p w14:paraId="1437129D" w14:textId="4753562E" w:rsidR="00E7769E" w:rsidRDefault="00E7769E" w:rsidP="00BB19DA">
            <w:pPr>
              <w:rPr>
                <w:b/>
                <w:bCs/>
              </w:rPr>
            </w:pPr>
            <w:r>
              <w:rPr>
                <w:b/>
                <w:bCs/>
              </w:rPr>
              <w:t>PPE Used</w:t>
            </w:r>
          </w:p>
        </w:tc>
      </w:tr>
      <w:tr w:rsidR="00E7769E" w14:paraId="0A7BFF7B" w14:textId="312BB526" w:rsidTr="00E7769E">
        <w:trPr>
          <w:trHeight w:val="1313"/>
        </w:trPr>
        <w:tc>
          <w:tcPr>
            <w:tcW w:w="2577" w:type="dxa"/>
          </w:tcPr>
          <w:p w14:paraId="0036EFA4" w14:textId="7B4B150C" w:rsidR="00E7769E" w:rsidRDefault="00E7769E" w:rsidP="0034150E">
            <w:r>
              <w:t>Dropping large/heavy engine components like the head, the intake manifold or pistons.</w:t>
            </w:r>
          </w:p>
        </w:tc>
        <w:tc>
          <w:tcPr>
            <w:tcW w:w="2664" w:type="dxa"/>
          </w:tcPr>
          <w:p w14:paraId="5694187B" w14:textId="0159B029" w:rsidR="00E7769E" w:rsidRPr="0034150E" w:rsidRDefault="00E7769E" w:rsidP="0034150E">
            <w:r w:rsidRPr="0034150E">
              <w:t>Minor injuries, could be more serious if someone trips over the component or drops from height.</w:t>
            </w:r>
          </w:p>
        </w:tc>
        <w:tc>
          <w:tcPr>
            <w:tcW w:w="2275" w:type="dxa"/>
          </w:tcPr>
          <w:p w14:paraId="08074A84" w14:textId="77777777" w:rsidR="00E7769E" w:rsidRDefault="00E7769E" w:rsidP="0034150E">
            <w:r>
              <w:t>Take extra care while carrying components and don’t leave anything lying around.</w:t>
            </w:r>
          </w:p>
          <w:p w14:paraId="1E1C3B42" w14:textId="2E6ED4B9" w:rsidR="00E7769E" w:rsidRPr="0034150E" w:rsidRDefault="00E7769E" w:rsidP="0034150E"/>
        </w:tc>
        <w:tc>
          <w:tcPr>
            <w:tcW w:w="1834" w:type="dxa"/>
          </w:tcPr>
          <w:p w14:paraId="74D14A8B" w14:textId="060292D7" w:rsidR="00E7769E" w:rsidRDefault="0077619E" w:rsidP="0034150E">
            <w:r>
              <w:t>Steel toe cap boots.</w:t>
            </w:r>
          </w:p>
        </w:tc>
      </w:tr>
      <w:tr w:rsidR="00E7769E" w14:paraId="2816F663" w14:textId="2DD09CE3" w:rsidTr="00E7769E">
        <w:tc>
          <w:tcPr>
            <w:tcW w:w="2577" w:type="dxa"/>
          </w:tcPr>
          <w:p w14:paraId="5204B68C" w14:textId="2EB52B1C" w:rsidR="00E7769E" w:rsidRDefault="00E7769E" w:rsidP="0034150E">
            <w:r>
              <w:t>Tools slipping or being handled incorrectly leading to an accident.</w:t>
            </w:r>
          </w:p>
        </w:tc>
        <w:tc>
          <w:tcPr>
            <w:tcW w:w="2664" w:type="dxa"/>
          </w:tcPr>
          <w:p w14:paraId="19DC00CA" w14:textId="496E5487" w:rsidR="00E7769E" w:rsidRDefault="00E7769E" w:rsidP="0034150E">
            <w:r>
              <w:t>Minor injuries, could be major if goes near someone’s eye or the tool swings round and hits someone.</w:t>
            </w:r>
          </w:p>
        </w:tc>
        <w:tc>
          <w:tcPr>
            <w:tcW w:w="2275" w:type="dxa"/>
          </w:tcPr>
          <w:p w14:paraId="2DA3D557" w14:textId="77777777" w:rsidR="00E7769E" w:rsidRDefault="00E7769E" w:rsidP="0034150E">
            <w:r>
              <w:t>Make sure the tools are being used appropriately and ask if not sure how to use something.</w:t>
            </w:r>
          </w:p>
          <w:p w14:paraId="7BF0F09E" w14:textId="02F95EA2" w:rsidR="00E7769E" w:rsidRDefault="00E7769E" w:rsidP="0034150E"/>
        </w:tc>
        <w:tc>
          <w:tcPr>
            <w:tcW w:w="1834" w:type="dxa"/>
          </w:tcPr>
          <w:p w14:paraId="371F8A01" w14:textId="69327995" w:rsidR="00E7769E" w:rsidRDefault="006D641E" w:rsidP="0034150E">
            <w:r>
              <w:t xml:space="preserve">Steel toe cap boots and sensible clothing that </w:t>
            </w:r>
            <w:r w:rsidR="00D33C11">
              <w:t xml:space="preserve">isn’t </w:t>
            </w:r>
            <w:r w:rsidR="00280B25">
              <w:t>loose or creating a hazard.</w:t>
            </w:r>
          </w:p>
        </w:tc>
      </w:tr>
      <w:tr w:rsidR="00E7769E" w14:paraId="1189A135" w14:textId="26F09E50" w:rsidTr="00E7769E">
        <w:tc>
          <w:tcPr>
            <w:tcW w:w="2577" w:type="dxa"/>
          </w:tcPr>
          <w:p w14:paraId="13F705DD" w14:textId="5536BDCE" w:rsidR="00E7769E" w:rsidRDefault="00E7769E" w:rsidP="0034150E">
            <w:r>
              <w:t>Sharp engine components.</w:t>
            </w:r>
          </w:p>
        </w:tc>
        <w:tc>
          <w:tcPr>
            <w:tcW w:w="2664" w:type="dxa"/>
          </w:tcPr>
          <w:p w14:paraId="06A8B738" w14:textId="6B761CFC" w:rsidR="00E7769E" w:rsidRDefault="00E7769E" w:rsidP="0034150E">
            <w:r>
              <w:t>Minor injuries, could be serious if cuts someone in a dangerous place.</w:t>
            </w:r>
          </w:p>
        </w:tc>
        <w:tc>
          <w:tcPr>
            <w:tcW w:w="2275" w:type="dxa"/>
          </w:tcPr>
          <w:p w14:paraId="7F9C20C6" w14:textId="77777777" w:rsidR="00E7769E" w:rsidRDefault="00E7769E" w:rsidP="0034150E">
            <w:r>
              <w:t>Look to see what parts are sharp and try to avoid touching them or brushing them while working.</w:t>
            </w:r>
          </w:p>
          <w:p w14:paraId="1BEF44AC" w14:textId="4770ED2B" w:rsidR="00E7769E" w:rsidRDefault="00E7769E" w:rsidP="0034150E"/>
        </w:tc>
        <w:tc>
          <w:tcPr>
            <w:tcW w:w="1834" w:type="dxa"/>
          </w:tcPr>
          <w:p w14:paraId="77F63CE6" w14:textId="03CB6906" w:rsidR="00E7769E" w:rsidRDefault="00EB6B8E" w:rsidP="0034150E">
            <w:r>
              <w:t>Sensible c</w:t>
            </w:r>
            <w:r w:rsidR="000A2866">
              <w:t xml:space="preserve">lothing and lab coat to </w:t>
            </w:r>
            <w:r>
              <w:t>stop sharp components cutting someone.</w:t>
            </w:r>
          </w:p>
        </w:tc>
      </w:tr>
    </w:tbl>
    <w:p w14:paraId="6B750DE3" w14:textId="77777777" w:rsidR="00E95298" w:rsidRDefault="00E95298" w:rsidP="00BB19DA"/>
    <w:p w14:paraId="20C89814" w14:textId="7313EFFC" w:rsidR="0047590A" w:rsidRDefault="00BC46E2" w:rsidP="001C2643">
      <w:r>
        <w:t xml:space="preserve">The </w:t>
      </w:r>
      <w:r w:rsidR="00CB72D3">
        <w:t>H</w:t>
      </w:r>
      <w:r w:rsidR="00B83904">
        <w:t xml:space="preserve">ealth and </w:t>
      </w:r>
      <w:r w:rsidR="00CB72D3">
        <w:t>S</w:t>
      </w:r>
      <w:r w:rsidR="00B83904">
        <w:t xml:space="preserve">afety at </w:t>
      </w:r>
      <w:r w:rsidR="00CB72D3">
        <w:t>W</w:t>
      </w:r>
      <w:r w:rsidR="00B83904">
        <w:t xml:space="preserve">ork </w:t>
      </w:r>
      <w:r w:rsidR="00CB72D3">
        <w:t>A</w:t>
      </w:r>
      <w:r w:rsidR="00B83904">
        <w:t xml:space="preserve">ct 1974 </w:t>
      </w:r>
      <w:r w:rsidR="00C16B0B">
        <w:t xml:space="preserve">is </w:t>
      </w:r>
      <w:r w:rsidR="00B2449D">
        <w:t xml:space="preserve">important to </w:t>
      </w:r>
      <w:r w:rsidR="00F909A9">
        <w:t xml:space="preserve">the safety during these activities </w:t>
      </w:r>
      <w:r w:rsidR="00C16B0B">
        <w:t>as it</w:t>
      </w:r>
      <w:r w:rsidR="005B0961">
        <w:t xml:space="preserve"> </w:t>
      </w:r>
      <w:r w:rsidR="009661D4">
        <w:t>brought new laws</w:t>
      </w:r>
      <w:r w:rsidR="00F909A9">
        <w:t xml:space="preserve"> which largely improved the safety in the workplace</w:t>
      </w:r>
      <w:r w:rsidR="00B2449D">
        <w:t xml:space="preserve">. </w:t>
      </w:r>
      <w:r w:rsidR="005A3F6A">
        <w:t xml:space="preserve">This act </w:t>
      </w:r>
      <w:r w:rsidR="00EA1D04">
        <w:t xml:space="preserve">established </w:t>
      </w:r>
      <w:r w:rsidR="00644D24">
        <w:t xml:space="preserve">the </w:t>
      </w:r>
      <w:r w:rsidR="005E37E4">
        <w:t xml:space="preserve">Health and Safety Commission and the </w:t>
      </w:r>
      <w:r w:rsidR="00DC63A1">
        <w:t>Health and Safety Executive (</w:t>
      </w:r>
      <w:r w:rsidR="00D93C62">
        <w:t xml:space="preserve">Legislation </w:t>
      </w:r>
      <w:r w:rsidR="00F51310">
        <w:t>gov.uk</w:t>
      </w:r>
      <w:r w:rsidR="00631CF5">
        <w:t>, 19</w:t>
      </w:r>
      <w:r w:rsidR="00F51310">
        <w:t xml:space="preserve">74). </w:t>
      </w:r>
      <w:r w:rsidR="004C684C">
        <w:t xml:space="preserve">The act relates to this activity because it states that </w:t>
      </w:r>
      <w:r w:rsidR="0045766A">
        <w:t xml:space="preserve">the </w:t>
      </w:r>
      <w:r w:rsidR="00510FBB">
        <w:t xml:space="preserve">systems and working environment need to be maintained and assessed to insure they’re safe. </w:t>
      </w:r>
      <w:r w:rsidR="00777798">
        <w:t xml:space="preserve">For this engine workshop </w:t>
      </w:r>
      <w:r w:rsidR="009257B8">
        <w:t xml:space="preserve">the staff would have to make sure the engines being worked on are in good condition so there aren’t concerns over </w:t>
      </w:r>
      <w:r w:rsidR="00016FC5">
        <w:t xml:space="preserve">potential damage to the engine or loose components that heighten risk. </w:t>
      </w:r>
      <w:r w:rsidR="0047590A">
        <w:t xml:space="preserve">The workshop room would also need to be checked for </w:t>
      </w:r>
      <w:r w:rsidR="00E12AD8">
        <w:t xml:space="preserve">components or tools lying around and that the room is </w:t>
      </w:r>
      <w:r w:rsidR="006249ED">
        <w:t>fully functioning and nothing is broken.</w:t>
      </w:r>
    </w:p>
    <w:tbl>
      <w:tblPr>
        <w:tblStyle w:val="TableGrid"/>
        <w:tblpPr w:leftFromText="180" w:rightFromText="180" w:vertAnchor="text" w:horzAnchor="margin" w:tblpY="5641"/>
        <w:tblW w:w="9350" w:type="dxa"/>
        <w:tblLook w:val="04A0" w:firstRow="1" w:lastRow="0" w:firstColumn="1" w:lastColumn="0" w:noHBand="0" w:noVBand="1"/>
      </w:tblPr>
      <w:tblGrid>
        <w:gridCol w:w="1870"/>
        <w:gridCol w:w="1870"/>
        <w:gridCol w:w="1870"/>
        <w:gridCol w:w="1870"/>
        <w:gridCol w:w="1870"/>
      </w:tblGrid>
      <w:tr w:rsidR="00704E6E" w14:paraId="5CAEB7D4" w14:textId="77777777" w:rsidTr="00704E6E">
        <w:trPr>
          <w:trHeight w:val="530"/>
        </w:trPr>
        <w:tc>
          <w:tcPr>
            <w:tcW w:w="1870" w:type="dxa"/>
            <w:tcBorders>
              <w:top w:val="nil"/>
              <w:left w:val="nil"/>
            </w:tcBorders>
          </w:tcPr>
          <w:p w14:paraId="42B25614" w14:textId="77777777" w:rsidR="00704E6E" w:rsidRDefault="00704E6E" w:rsidP="00704E6E"/>
        </w:tc>
        <w:tc>
          <w:tcPr>
            <w:tcW w:w="1870" w:type="dxa"/>
          </w:tcPr>
          <w:p w14:paraId="4E9D154E" w14:textId="3E5B1A39" w:rsidR="00704E6E" w:rsidRDefault="00704E6E" w:rsidP="00704E6E">
            <w:pPr>
              <w:jc w:val="center"/>
            </w:pPr>
            <w:r>
              <w:t>Minor</w:t>
            </w:r>
          </w:p>
        </w:tc>
        <w:tc>
          <w:tcPr>
            <w:tcW w:w="1870" w:type="dxa"/>
          </w:tcPr>
          <w:p w14:paraId="7B473B95" w14:textId="77777777" w:rsidR="00704E6E" w:rsidRDefault="00704E6E" w:rsidP="00704E6E">
            <w:pPr>
              <w:jc w:val="center"/>
            </w:pPr>
            <w:r>
              <w:t>Moderate</w:t>
            </w:r>
          </w:p>
        </w:tc>
        <w:tc>
          <w:tcPr>
            <w:tcW w:w="1870" w:type="dxa"/>
          </w:tcPr>
          <w:p w14:paraId="76C5B2B2" w14:textId="77777777" w:rsidR="00704E6E" w:rsidRDefault="00704E6E" w:rsidP="00704E6E">
            <w:pPr>
              <w:jc w:val="center"/>
            </w:pPr>
            <w:r>
              <w:t>Major</w:t>
            </w:r>
          </w:p>
        </w:tc>
        <w:tc>
          <w:tcPr>
            <w:tcW w:w="1870" w:type="dxa"/>
          </w:tcPr>
          <w:p w14:paraId="19654257" w14:textId="77777777" w:rsidR="00704E6E" w:rsidRDefault="00704E6E" w:rsidP="00704E6E">
            <w:pPr>
              <w:jc w:val="center"/>
            </w:pPr>
            <w:r>
              <w:t>Catastrophic</w:t>
            </w:r>
          </w:p>
        </w:tc>
      </w:tr>
      <w:tr w:rsidR="00704E6E" w14:paraId="565C7AD7" w14:textId="77777777" w:rsidTr="00704E6E">
        <w:trPr>
          <w:trHeight w:val="612"/>
        </w:trPr>
        <w:tc>
          <w:tcPr>
            <w:tcW w:w="1870" w:type="dxa"/>
          </w:tcPr>
          <w:p w14:paraId="35CF3102" w14:textId="77777777" w:rsidR="00704E6E" w:rsidRDefault="00704E6E" w:rsidP="00704E6E">
            <w:pPr>
              <w:jc w:val="center"/>
            </w:pPr>
            <w:r>
              <w:t>Certain</w:t>
            </w:r>
          </w:p>
        </w:tc>
        <w:tc>
          <w:tcPr>
            <w:tcW w:w="1870" w:type="dxa"/>
            <w:shd w:val="clear" w:color="auto" w:fill="FFC000"/>
          </w:tcPr>
          <w:p w14:paraId="6897F044" w14:textId="77777777" w:rsidR="00704E6E" w:rsidRPr="005B0961" w:rsidRDefault="00704E6E" w:rsidP="00704E6E">
            <w:pPr>
              <w:jc w:val="center"/>
              <w:rPr>
                <w:b/>
                <w:bCs/>
                <w:sz w:val="28"/>
                <w:szCs w:val="28"/>
              </w:rPr>
            </w:pPr>
            <w:r w:rsidRPr="005B0961">
              <w:rPr>
                <w:b/>
                <w:bCs/>
                <w:sz w:val="28"/>
                <w:szCs w:val="28"/>
              </w:rPr>
              <w:t xml:space="preserve"> Medium</w:t>
            </w:r>
          </w:p>
        </w:tc>
        <w:tc>
          <w:tcPr>
            <w:tcW w:w="1870" w:type="dxa"/>
            <w:shd w:val="clear" w:color="auto" w:fill="FF0000"/>
          </w:tcPr>
          <w:p w14:paraId="27E9590A" w14:textId="77777777" w:rsidR="00704E6E" w:rsidRPr="005B0961" w:rsidRDefault="00704E6E" w:rsidP="00704E6E">
            <w:pPr>
              <w:jc w:val="center"/>
              <w:rPr>
                <w:b/>
                <w:bCs/>
                <w:sz w:val="28"/>
                <w:szCs w:val="28"/>
              </w:rPr>
            </w:pPr>
            <w:r w:rsidRPr="005B0961">
              <w:rPr>
                <w:b/>
                <w:bCs/>
                <w:sz w:val="28"/>
                <w:szCs w:val="28"/>
              </w:rPr>
              <w:t>High</w:t>
            </w:r>
          </w:p>
        </w:tc>
        <w:tc>
          <w:tcPr>
            <w:tcW w:w="1870" w:type="dxa"/>
            <w:shd w:val="clear" w:color="auto" w:fill="C00000"/>
          </w:tcPr>
          <w:p w14:paraId="3E09A388" w14:textId="77777777" w:rsidR="00704E6E" w:rsidRPr="005B0961" w:rsidRDefault="00704E6E" w:rsidP="00704E6E">
            <w:pPr>
              <w:jc w:val="center"/>
              <w:rPr>
                <w:b/>
                <w:bCs/>
                <w:color w:val="000000" w:themeColor="text1"/>
                <w:sz w:val="28"/>
                <w:szCs w:val="28"/>
              </w:rPr>
            </w:pPr>
            <w:r w:rsidRPr="005B0961">
              <w:rPr>
                <w:b/>
                <w:bCs/>
                <w:color w:val="000000" w:themeColor="text1"/>
                <w:sz w:val="28"/>
                <w:szCs w:val="28"/>
              </w:rPr>
              <w:t>Extreme</w:t>
            </w:r>
          </w:p>
        </w:tc>
        <w:tc>
          <w:tcPr>
            <w:tcW w:w="1870" w:type="dxa"/>
            <w:shd w:val="clear" w:color="auto" w:fill="C00000"/>
          </w:tcPr>
          <w:p w14:paraId="12D37C83" w14:textId="77777777" w:rsidR="00704E6E" w:rsidRPr="005B0961" w:rsidRDefault="00704E6E" w:rsidP="00704E6E">
            <w:pPr>
              <w:jc w:val="center"/>
              <w:rPr>
                <w:b/>
                <w:bCs/>
                <w:color w:val="000000" w:themeColor="text1"/>
                <w:sz w:val="28"/>
                <w:szCs w:val="28"/>
              </w:rPr>
            </w:pPr>
            <w:r w:rsidRPr="005B0961">
              <w:rPr>
                <w:b/>
                <w:bCs/>
                <w:color w:val="000000" w:themeColor="text1"/>
                <w:sz w:val="28"/>
                <w:szCs w:val="28"/>
              </w:rPr>
              <w:t>Extreme</w:t>
            </w:r>
          </w:p>
        </w:tc>
      </w:tr>
      <w:tr w:rsidR="00704E6E" w14:paraId="077067FD" w14:textId="77777777" w:rsidTr="00704E6E">
        <w:trPr>
          <w:trHeight w:val="702"/>
        </w:trPr>
        <w:tc>
          <w:tcPr>
            <w:tcW w:w="1870" w:type="dxa"/>
          </w:tcPr>
          <w:p w14:paraId="34E16E5C" w14:textId="423E38F7" w:rsidR="00704E6E" w:rsidRDefault="00704E6E" w:rsidP="00704E6E">
            <w:pPr>
              <w:jc w:val="center"/>
            </w:pPr>
            <w:r>
              <w:t>Likely</w:t>
            </w:r>
          </w:p>
        </w:tc>
        <w:tc>
          <w:tcPr>
            <w:tcW w:w="1870" w:type="dxa"/>
            <w:shd w:val="clear" w:color="auto" w:fill="FFC000"/>
          </w:tcPr>
          <w:p w14:paraId="47539A9C" w14:textId="77777777" w:rsidR="00704E6E" w:rsidRPr="005B0961" w:rsidRDefault="00704E6E" w:rsidP="00704E6E">
            <w:pPr>
              <w:jc w:val="center"/>
              <w:rPr>
                <w:b/>
                <w:bCs/>
                <w:sz w:val="28"/>
                <w:szCs w:val="28"/>
              </w:rPr>
            </w:pPr>
            <w:r w:rsidRPr="005B0961">
              <w:rPr>
                <w:b/>
                <w:bCs/>
                <w:sz w:val="28"/>
                <w:szCs w:val="28"/>
              </w:rPr>
              <w:t>Medium</w:t>
            </w:r>
          </w:p>
        </w:tc>
        <w:tc>
          <w:tcPr>
            <w:tcW w:w="1870" w:type="dxa"/>
            <w:shd w:val="clear" w:color="auto" w:fill="FF0000"/>
          </w:tcPr>
          <w:p w14:paraId="6D5F2EAE" w14:textId="77777777" w:rsidR="00704E6E" w:rsidRPr="005B0961" w:rsidRDefault="00704E6E" w:rsidP="00704E6E">
            <w:pPr>
              <w:jc w:val="center"/>
              <w:rPr>
                <w:b/>
                <w:bCs/>
                <w:sz w:val="28"/>
                <w:szCs w:val="28"/>
              </w:rPr>
            </w:pPr>
            <w:r w:rsidRPr="005B0961">
              <w:rPr>
                <w:b/>
                <w:bCs/>
                <w:sz w:val="28"/>
                <w:szCs w:val="28"/>
              </w:rPr>
              <w:t>High</w:t>
            </w:r>
          </w:p>
        </w:tc>
        <w:tc>
          <w:tcPr>
            <w:tcW w:w="1870" w:type="dxa"/>
            <w:shd w:val="clear" w:color="auto" w:fill="FF0000"/>
          </w:tcPr>
          <w:p w14:paraId="778ECB82" w14:textId="77777777" w:rsidR="00704E6E" w:rsidRPr="005B0961" w:rsidRDefault="00704E6E" w:rsidP="00704E6E">
            <w:pPr>
              <w:jc w:val="center"/>
              <w:rPr>
                <w:b/>
                <w:bCs/>
                <w:sz w:val="28"/>
                <w:szCs w:val="28"/>
              </w:rPr>
            </w:pPr>
            <w:r w:rsidRPr="005B0961">
              <w:rPr>
                <w:b/>
                <w:bCs/>
                <w:sz w:val="28"/>
                <w:szCs w:val="28"/>
              </w:rPr>
              <w:t>High</w:t>
            </w:r>
          </w:p>
        </w:tc>
        <w:tc>
          <w:tcPr>
            <w:tcW w:w="1870" w:type="dxa"/>
            <w:shd w:val="clear" w:color="auto" w:fill="C00000"/>
          </w:tcPr>
          <w:p w14:paraId="3C2235A2" w14:textId="77777777" w:rsidR="00704E6E" w:rsidRPr="005B0961" w:rsidRDefault="00704E6E" w:rsidP="00704E6E">
            <w:pPr>
              <w:jc w:val="center"/>
              <w:rPr>
                <w:b/>
                <w:bCs/>
                <w:sz w:val="28"/>
                <w:szCs w:val="28"/>
              </w:rPr>
            </w:pPr>
            <w:r w:rsidRPr="008F18E2">
              <w:rPr>
                <w:b/>
                <w:bCs/>
                <w:color w:val="000000" w:themeColor="text1"/>
                <w:sz w:val="28"/>
                <w:szCs w:val="28"/>
              </w:rPr>
              <w:t>Extreme</w:t>
            </w:r>
          </w:p>
        </w:tc>
      </w:tr>
      <w:tr w:rsidR="00704E6E" w14:paraId="683CBFB5" w14:textId="77777777" w:rsidTr="00704E6E">
        <w:trPr>
          <w:trHeight w:val="810"/>
        </w:trPr>
        <w:tc>
          <w:tcPr>
            <w:tcW w:w="1870" w:type="dxa"/>
          </w:tcPr>
          <w:p w14:paraId="7E520A1B" w14:textId="5DBF4973" w:rsidR="00704E6E" w:rsidRDefault="00704E6E" w:rsidP="00704E6E">
            <w:pPr>
              <w:jc w:val="center"/>
            </w:pPr>
            <w:r>
              <w:t>Possible</w:t>
            </w:r>
          </w:p>
        </w:tc>
        <w:tc>
          <w:tcPr>
            <w:tcW w:w="1870" w:type="dxa"/>
            <w:shd w:val="clear" w:color="auto" w:fill="FFC000"/>
          </w:tcPr>
          <w:p w14:paraId="2C5AACAA" w14:textId="490020A0" w:rsidR="00704E6E" w:rsidRPr="005B0961" w:rsidRDefault="00704E6E" w:rsidP="00704E6E">
            <w:pPr>
              <w:jc w:val="center"/>
              <w:rPr>
                <w:b/>
                <w:bCs/>
                <w:sz w:val="28"/>
                <w:szCs w:val="28"/>
              </w:rPr>
            </w:pPr>
            <w:r w:rsidRPr="005B0961">
              <w:rPr>
                <w:b/>
                <w:bCs/>
                <w:sz w:val="28"/>
                <w:szCs w:val="28"/>
              </w:rPr>
              <w:t>Medium</w:t>
            </w:r>
          </w:p>
        </w:tc>
        <w:tc>
          <w:tcPr>
            <w:tcW w:w="1870" w:type="dxa"/>
            <w:shd w:val="clear" w:color="auto" w:fill="FFC000"/>
          </w:tcPr>
          <w:p w14:paraId="2D9EBD2A" w14:textId="77777777" w:rsidR="00704E6E" w:rsidRPr="005B0961" w:rsidRDefault="00704E6E" w:rsidP="00704E6E">
            <w:pPr>
              <w:jc w:val="center"/>
              <w:rPr>
                <w:b/>
                <w:bCs/>
                <w:sz w:val="28"/>
                <w:szCs w:val="28"/>
              </w:rPr>
            </w:pPr>
            <w:r w:rsidRPr="005B0961">
              <w:rPr>
                <w:b/>
                <w:bCs/>
                <w:sz w:val="28"/>
                <w:szCs w:val="28"/>
              </w:rPr>
              <w:t>Medium</w:t>
            </w:r>
          </w:p>
        </w:tc>
        <w:tc>
          <w:tcPr>
            <w:tcW w:w="1870" w:type="dxa"/>
            <w:shd w:val="clear" w:color="auto" w:fill="FF0000"/>
          </w:tcPr>
          <w:p w14:paraId="3DCBD212" w14:textId="77777777" w:rsidR="00704E6E" w:rsidRPr="005B0961" w:rsidRDefault="00704E6E" w:rsidP="00704E6E">
            <w:pPr>
              <w:jc w:val="center"/>
              <w:rPr>
                <w:b/>
                <w:bCs/>
                <w:sz w:val="28"/>
                <w:szCs w:val="28"/>
              </w:rPr>
            </w:pPr>
            <w:r w:rsidRPr="005B0961">
              <w:rPr>
                <w:b/>
                <w:bCs/>
                <w:sz w:val="28"/>
                <w:szCs w:val="28"/>
              </w:rPr>
              <w:t>High</w:t>
            </w:r>
          </w:p>
        </w:tc>
        <w:tc>
          <w:tcPr>
            <w:tcW w:w="1870" w:type="dxa"/>
            <w:shd w:val="clear" w:color="auto" w:fill="FF0000"/>
          </w:tcPr>
          <w:p w14:paraId="4F46BFE6" w14:textId="77777777" w:rsidR="00704E6E" w:rsidRPr="005B0961" w:rsidRDefault="00704E6E" w:rsidP="00704E6E">
            <w:pPr>
              <w:jc w:val="center"/>
              <w:rPr>
                <w:b/>
                <w:bCs/>
                <w:sz w:val="28"/>
                <w:szCs w:val="28"/>
              </w:rPr>
            </w:pPr>
            <w:r w:rsidRPr="005B0961">
              <w:rPr>
                <w:b/>
                <w:bCs/>
                <w:sz w:val="28"/>
                <w:szCs w:val="28"/>
              </w:rPr>
              <w:t>High</w:t>
            </w:r>
          </w:p>
        </w:tc>
      </w:tr>
      <w:tr w:rsidR="00704E6E" w14:paraId="7A090D6E" w14:textId="77777777" w:rsidTr="00704E6E">
        <w:trPr>
          <w:trHeight w:val="882"/>
        </w:trPr>
        <w:tc>
          <w:tcPr>
            <w:tcW w:w="1870" w:type="dxa"/>
          </w:tcPr>
          <w:p w14:paraId="7D9364D5" w14:textId="77777777" w:rsidR="00704E6E" w:rsidRDefault="00704E6E" w:rsidP="00704E6E">
            <w:pPr>
              <w:jc w:val="center"/>
            </w:pPr>
            <w:r>
              <w:t>Unlikely</w:t>
            </w:r>
          </w:p>
        </w:tc>
        <w:tc>
          <w:tcPr>
            <w:tcW w:w="1870" w:type="dxa"/>
            <w:shd w:val="clear" w:color="auto" w:fill="92D050"/>
          </w:tcPr>
          <w:p w14:paraId="1A9036AB" w14:textId="77777777" w:rsidR="00704E6E" w:rsidRPr="005B0961" w:rsidRDefault="00704E6E" w:rsidP="00704E6E">
            <w:pPr>
              <w:jc w:val="center"/>
              <w:rPr>
                <w:b/>
                <w:bCs/>
                <w:sz w:val="28"/>
                <w:szCs w:val="28"/>
              </w:rPr>
            </w:pPr>
            <w:r w:rsidRPr="005B0961">
              <w:rPr>
                <w:b/>
                <w:bCs/>
                <w:sz w:val="28"/>
                <w:szCs w:val="28"/>
              </w:rPr>
              <w:t>Low</w:t>
            </w:r>
          </w:p>
        </w:tc>
        <w:tc>
          <w:tcPr>
            <w:tcW w:w="1870" w:type="dxa"/>
            <w:shd w:val="clear" w:color="auto" w:fill="FFC000"/>
          </w:tcPr>
          <w:p w14:paraId="298DF831" w14:textId="77777777" w:rsidR="00704E6E" w:rsidRPr="005B0961" w:rsidRDefault="00704E6E" w:rsidP="00704E6E">
            <w:pPr>
              <w:jc w:val="center"/>
              <w:rPr>
                <w:b/>
                <w:bCs/>
                <w:sz w:val="28"/>
                <w:szCs w:val="28"/>
              </w:rPr>
            </w:pPr>
            <w:r w:rsidRPr="005B0961">
              <w:rPr>
                <w:b/>
                <w:bCs/>
                <w:sz w:val="28"/>
                <w:szCs w:val="28"/>
              </w:rPr>
              <w:t>Medium</w:t>
            </w:r>
          </w:p>
        </w:tc>
        <w:tc>
          <w:tcPr>
            <w:tcW w:w="1870" w:type="dxa"/>
            <w:shd w:val="clear" w:color="auto" w:fill="FFC000"/>
          </w:tcPr>
          <w:p w14:paraId="467740E0" w14:textId="77777777" w:rsidR="00704E6E" w:rsidRPr="005B0961" w:rsidRDefault="00704E6E" w:rsidP="00704E6E">
            <w:pPr>
              <w:jc w:val="center"/>
              <w:rPr>
                <w:b/>
                <w:bCs/>
                <w:sz w:val="28"/>
                <w:szCs w:val="28"/>
              </w:rPr>
            </w:pPr>
            <w:r w:rsidRPr="005B0961">
              <w:rPr>
                <w:b/>
                <w:bCs/>
                <w:sz w:val="28"/>
                <w:szCs w:val="28"/>
              </w:rPr>
              <w:t>Medium</w:t>
            </w:r>
          </w:p>
        </w:tc>
        <w:tc>
          <w:tcPr>
            <w:tcW w:w="1870" w:type="dxa"/>
            <w:shd w:val="clear" w:color="auto" w:fill="FF0000"/>
          </w:tcPr>
          <w:p w14:paraId="68009961" w14:textId="77777777" w:rsidR="00704E6E" w:rsidRPr="005B0961" w:rsidRDefault="00704E6E" w:rsidP="00704E6E">
            <w:pPr>
              <w:jc w:val="center"/>
              <w:rPr>
                <w:b/>
                <w:bCs/>
                <w:sz w:val="28"/>
                <w:szCs w:val="28"/>
              </w:rPr>
            </w:pPr>
            <w:r w:rsidRPr="005B0961">
              <w:rPr>
                <w:b/>
                <w:bCs/>
                <w:sz w:val="28"/>
                <w:szCs w:val="28"/>
              </w:rPr>
              <w:t>High</w:t>
            </w:r>
          </w:p>
        </w:tc>
      </w:tr>
      <w:tr w:rsidR="00704E6E" w14:paraId="3F624597" w14:textId="77777777" w:rsidTr="00704E6E">
        <w:trPr>
          <w:trHeight w:val="801"/>
        </w:trPr>
        <w:tc>
          <w:tcPr>
            <w:tcW w:w="1870" w:type="dxa"/>
          </w:tcPr>
          <w:p w14:paraId="48552414" w14:textId="77777777" w:rsidR="00704E6E" w:rsidRDefault="00704E6E" w:rsidP="00704E6E">
            <w:pPr>
              <w:jc w:val="center"/>
            </w:pPr>
            <w:r>
              <w:t>Rare</w:t>
            </w:r>
          </w:p>
        </w:tc>
        <w:tc>
          <w:tcPr>
            <w:tcW w:w="1870" w:type="dxa"/>
            <w:shd w:val="clear" w:color="auto" w:fill="92D050"/>
          </w:tcPr>
          <w:p w14:paraId="0555FB7F" w14:textId="77777777" w:rsidR="00704E6E" w:rsidRPr="005B0961" w:rsidRDefault="00704E6E" w:rsidP="00704E6E">
            <w:pPr>
              <w:jc w:val="center"/>
              <w:rPr>
                <w:b/>
                <w:bCs/>
                <w:sz w:val="28"/>
                <w:szCs w:val="28"/>
              </w:rPr>
            </w:pPr>
            <w:r w:rsidRPr="005B0961">
              <w:rPr>
                <w:b/>
                <w:bCs/>
                <w:sz w:val="28"/>
                <w:szCs w:val="28"/>
              </w:rPr>
              <w:t>Low</w:t>
            </w:r>
          </w:p>
        </w:tc>
        <w:tc>
          <w:tcPr>
            <w:tcW w:w="1870" w:type="dxa"/>
            <w:shd w:val="clear" w:color="auto" w:fill="92D050"/>
          </w:tcPr>
          <w:p w14:paraId="4E9DDDA6" w14:textId="77777777" w:rsidR="00704E6E" w:rsidRPr="005B0961" w:rsidRDefault="00704E6E" w:rsidP="00704E6E">
            <w:pPr>
              <w:jc w:val="center"/>
              <w:rPr>
                <w:b/>
                <w:bCs/>
                <w:sz w:val="28"/>
                <w:szCs w:val="28"/>
              </w:rPr>
            </w:pPr>
            <w:r w:rsidRPr="005B0961">
              <w:rPr>
                <w:b/>
                <w:bCs/>
                <w:sz w:val="28"/>
                <w:szCs w:val="28"/>
              </w:rPr>
              <w:t>Low</w:t>
            </w:r>
          </w:p>
        </w:tc>
        <w:tc>
          <w:tcPr>
            <w:tcW w:w="1870" w:type="dxa"/>
            <w:shd w:val="clear" w:color="auto" w:fill="FFC000"/>
          </w:tcPr>
          <w:p w14:paraId="194D1115" w14:textId="77777777" w:rsidR="00704E6E" w:rsidRPr="005B0961" w:rsidRDefault="00704E6E" w:rsidP="00704E6E">
            <w:pPr>
              <w:jc w:val="center"/>
              <w:rPr>
                <w:b/>
                <w:bCs/>
                <w:sz w:val="28"/>
                <w:szCs w:val="28"/>
              </w:rPr>
            </w:pPr>
            <w:r w:rsidRPr="005B0961">
              <w:rPr>
                <w:b/>
                <w:bCs/>
                <w:sz w:val="28"/>
                <w:szCs w:val="28"/>
              </w:rPr>
              <w:t>Medium</w:t>
            </w:r>
          </w:p>
        </w:tc>
        <w:tc>
          <w:tcPr>
            <w:tcW w:w="1870" w:type="dxa"/>
            <w:shd w:val="clear" w:color="auto" w:fill="FFC000"/>
          </w:tcPr>
          <w:p w14:paraId="3C951C0F" w14:textId="77777777" w:rsidR="00704E6E" w:rsidRPr="005B0961" w:rsidRDefault="00704E6E" w:rsidP="00704E6E">
            <w:pPr>
              <w:jc w:val="center"/>
              <w:rPr>
                <w:b/>
                <w:bCs/>
                <w:sz w:val="28"/>
                <w:szCs w:val="28"/>
              </w:rPr>
            </w:pPr>
            <w:r w:rsidRPr="005B0961">
              <w:rPr>
                <w:b/>
                <w:bCs/>
                <w:sz w:val="28"/>
                <w:szCs w:val="28"/>
              </w:rPr>
              <w:t>Medium</w:t>
            </w:r>
          </w:p>
        </w:tc>
      </w:tr>
    </w:tbl>
    <w:p w14:paraId="7F1F79B6" w14:textId="77777777" w:rsidR="00704E6E" w:rsidRDefault="00704E6E" w:rsidP="004B1BC4">
      <w:r>
        <w:rPr>
          <w:noProof/>
        </w:rPr>
        <mc:AlternateContent>
          <mc:Choice Requires="wps">
            <w:drawing>
              <wp:anchor distT="45720" distB="45720" distL="114300" distR="114300" simplePos="0" relativeHeight="251651584" behindDoc="0" locked="0" layoutInCell="1" allowOverlap="1" wp14:anchorId="4EABC8B3" wp14:editId="1F0D9CD7">
                <wp:simplePos x="0" y="0"/>
                <wp:positionH relativeFrom="margin">
                  <wp:posOffset>1181100</wp:posOffset>
                </wp:positionH>
                <wp:positionV relativeFrom="paragraph">
                  <wp:posOffset>3152775</wp:posOffset>
                </wp:positionV>
                <wp:extent cx="4745355" cy="381000"/>
                <wp:effectExtent l="0" t="0" r="1714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5355" cy="381000"/>
                        </a:xfrm>
                        <a:prstGeom prst="rect">
                          <a:avLst/>
                        </a:prstGeom>
                        <a:solidFill>
                          <a:srgbClr val="FFFFFF"/>
                        </a:solidFill>
                        <a:ln w="9525">
                          <a:solidFill>
                            <a:srgbClr val="000000"/>
                          </a:solidFill>
                          <a:miter lim="800000"/>
                          <a:headEnd/>
                          <a:tailEnd/>
                        </a:ln>
                      </wps:spPr>
                      <wps:txbx>
                        <w:txbxContent>
                          <w:p w14:paraId="39DDF2E4" w14:textId="7FD5D707" w:rsidR="00947306" w:rsidRPr="003E1EE2" w:rsidRDefault="00947306">
                            <w:pPr>
                              <w:rPr>
                                <w:b/>
                                <w:bCs/>
                                <w:sz w:val="32"/>
                                <w:szCs w:val="32"/>
                              </w:rPr>
                            </w:pPr>
                            <w:r w:rsidRPr="003E1EE2">
                              <w:rPr>
                                <w:b/>
                                <w:bCs/>
                                <w:sz w:val="32"/>
                                <w:szCs w:val="32"/>
                              </w:rPr>
                              <w:t>Severity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ABC8B3" id="_x0000_t202" coordsize="21600,21600" o:spt="202" path="m,l,21600r21600,l21600,xe">
                <v:stroke joinstyle="miter"/>
                <v:path gradientshapeok="t" o:connecttype="rect"/>
              </v:shapetype>
              <v:shape id="Text Box 2" o:spid="_x0000_s1026" type="#_x0000_t202" style="position:absolute;margin-left:93pt;margin-top:248.25pt;width:373.65pt;height:30pt;z-index:251651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">
                <v:textbox>
                  <w:txbxContent>
                    <w:p w14:paraId="39DDF2E4" w14:textId="7FD5D707" w:rsidR="00947306" w:rsidRPr="003E1EE2" w:rsidRDefault="00947306">
                      <w:pPr>
                        <w:rPr>
                          <w:b/>
                          <w:bCs/>
                          <w:sz w:val="32"/>
                          <w:szCs w:val="32"/>
                        </w:rPr>
                      </w:pPr>
                      <w:r w:rsidRPr="003E1EE2">
                        <w:rPr>
                          <w:b/>
                          <w:bCs/>
                          <w:sz w:val="32"/>
                          <w:szCs w:val="32"/>
                        </w:rPr>
                        <w:t>Severity</w:t>
                      </w:r>
                    </w:p>
                  </w:txbxContent>
                </v:textbox>
                <w10:wrap type="square" anchorx="margin"/>
              </v:shape>
            </w:pict>
          </mc:Fallback>
        </mc:AlternateContent>
      </w:r>
      <w:r>
        <w:rPr>
          <w:noProof/>
        </w:rPr>
        <mc:AlternateContent>
          <mc:Choice Requires="wps">
            <w:drawing>
              <wp:anchor distT="45720" distB="45720" distL="114300" distR="114300" simplePos="0" relativeHeight="251655680" behindDoc="0" locked="0" layoutInCell="1" allowOverlap="1" wp14:anchorId="048F89DF" wp14:editId="3DCF7984">
                <wp:simplePos x="0" y="0"/>
                <wp:positionH relativeFrom="leftMargin">
                  <wp:posOffset>-545465</wp:posOffset>
                </wp:positionH>
                <wp:positionV relativeFrom="paragraph">
                  <wp:posOffset>4940300</wp:posOffset>
                </wp:positionV>
                <wp:extent cx="2405380" cy="405130"/>
                <wp:effectExtent l="0" t="9525" r="23495" b="23495"/>
                <wp:wrapSquare wrapText="bothSides"/>
                <wp:docPr id="11275159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405380" cy="405130"/>
                        </a:xfrm>
                        <a:prstGeom prst="rect">
                          <a:avLst/>
                        </a:prstGeom>
                        <a:solidFill>
                          <a:srgbClr val="FFFFFF"/>
                        </a:solidFill>
                        <a:ln w="9525">
                          <a:solidFill>
                            <a:srgbClr val="000000"/>
                          </a:solidFill>
                          <a:miter lim="800000"/>
                          <a:headEnd/>
                          <a:tailEnd/>
                        </a:ln>
                      </wps:spPr>
                      <wps:txbx>
                        <w:txbxContent>
                          <w:p w14:paraId="3CB7E978" w14:textId="1D337A7C" w:rsidR="00947306" w:rsidRPr="00291A62" w:rsidRDefault="00947306">
                            <w:pPr>
                              <w:rPr>
                                <w:b/>
                                <w:bCs/>
                                <w:sz w:val="32"/>
                                <w:szCs w:val="32"/>
                              </w:rPr>
                            </w:pPr>
                            <w:r w:rsidRPr="00291A62">
                              <w:rPr>
                                <w:b/>
                                <w:bCs/>
                                <w:sz w:val="32"/>
                                <w:szCs w:val="32"/>
                              </w:rPr>
                              <w:t>Likelihood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8F89DF" id="_x0000_s1027" type="#_x0000_t202" style="position:absolute;margin-left:-42.95pt;margin-top:389pt;width:189.4pt;height:31.9pt;rotation:-90;z-index:2516556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">
                <v:textbox>
                  <w:txbxContent>
                    <w:p w14:paraId="3CB7E978" w14:textId="1D337A7C" w:rsidR="00947306" w:rsidRPr="00291A62" w:rsidRDefault="00947306">
                      <w:pPr>
                        <w:rPr>
                          <w:b/>
                          <w:bCs/>
                          <w:sz w:val="32"/>
                          <w:szCs w:val="32"/>
                        </w:rPr>
                      </w:pPr>
                      <w:r w:rsidRPr="00291A62">
                        <w:rPr>
                          <w:b/>
                          <w:bCs/>
                          <w:sz w:val="32"/>
                          <w:szCs w:val="32"/>
                        </w:rPr>
                        <w:t>Likelihood</w:t>
                      </w:r>
                    </w:p>
                  </w:txbxContent>
                </v:textbox>
                <w10:wrap type="square" anchorx="margin"/>
              </v:shape>
            </w:pict>
          </mc:Fallback>
        </mc:AlternateContent>
      </w:r>
      <w:r w:rsidR="00394B60">
        <w:t xml:space="preserve">The </w:t>
      </w:r>
      <w:r w:rsidR="009749B6" w:rsidRPr="009749B6">
        <w:t xml:space="preserve">Personal </w:t>
      </w:r>
      <w:r w:rsidR="00013240">
        <w:t>P</w:t>
      </w:r>
      <w:r w:rsidR="009749B6" w:rsidRPr="009749B6">
        <w:t xml:space="preserve">rotective </w:t>
      </w:r>
      <w:r w:rsidR="00013240">
        <w:t>E</w:t>
      </w:r>
      <w:r w:rsidR="009749B6" w:rsidRPr="009749B6">
        <w:t>quipment (PPE) at work regulations</w:t>
      </w:r>
      <w:r w:rsidR="00013240">
        <w:t xml:space="preserve"> </w:t>
      </w:r>
      <w:r w:rsidR="00667E39">
        <w:t>were brought in on 6</w:t>
      </w:r>
      <w:r w:rsidR="00667E39" w:rsidRPr="00667E39">
        <w:rPr>
          <w:vertAlign w:val="superscript"/>
        </w:rPr>
        <w:t>th</w:t>
      </w:r>
      <w:r w:rsidR="00667E39">
        <w:t xml:space="preserve"> April 2022 and amended the previous legislation </w:t>
      </w:r>
      <w:r w:rsidR="00D576BC">
        <w:t xml:space="preserve">from 1992. </w:t>
      </w:r>
      <w:r w:rsidR="008A41D6">
        <w:t xml:space="preserve">This </w:t>
      </w:r>
      <w:r w:rsidR="000A6234" w:rsidRPr="000A6234">
        <w:t>places a duty on every employer in Great Britain to ensure that suitable PPE is provided to ‘employees’ who may be exposed to a risk to their health or safety while at work</w:t>
      </w:r>
      <w:r w:rsidR="00600B4F">
        <w:t xml:space="preserve"> (Health and Safety Executive, 2022). </w:t>
      </w:r>
      <w:r w:rsidR="00485F0E">
        <w:t>In the use case of this engine workshop</w:t>
      </w:r>
      <w:r w:rsidR="00BD75DA">
        <w:t xml:space="preserve">, </w:t>
      </w:r>
      <w:r w:rsidR="00B65382">
        <w:t xml:space="preserve">the PPE provided was used effectively to protect from possible risks and </w:t>
      </w:r>
      <w:r w:rsidR="00E67E17">
        <w:t>stop any harm to the students.</w:t>
      </w:r>
    </w:p>
    <w:p w14:paraId="43804943" w14:textId="77777777" w:rsidR="00704E6E" w:rsidRDefault="00704E6E" w:rsidP="004B1BC4"/>
    <w:p w14:paraId="03C6E7CD" w14:textId="77777777" w:rsidR="00704E6E" w:rsidRDefault="00704E6E" w:rsidP="004B1BC4"/>
    <w:p w14:paraId="164A2609" w14:textId="77777777" w:rsidR="00704E6E" w:rsidRDefault="00704E6E" w:rsidP="004B1BC4"/>
    <w:p w14:paraId="1FE11113" w14:textId="77777777" w:rsidR="00704E6E" w:rsidRDefault="00704E6E" w:rsidP="004B1BC4"/>
    <w:p w14:paraId="23D735D8" w14:textId="77777777" w:rsidR="00704E6E" w:rsidRDefault="00704E6E" w:rsidP="004B1BC4"/>
    <w:p w14:paraId="40884D89" w14:textId="77777777" w:rsidR="00704E6E" w:rsidRDefault="00704E6E" w:rsidP="004B1BC4"/>
    <w:p w14:paraId="54956950" w14:textId="7F79A319" w:rsidR="006A2DF7" w:rsidRDefault="00704E6E" w:rsidP="000C0727">
      <w:pPr>
        <w:pStyle w:val="Heading2"/>
      </w:pPr>
      <w:bookmarkStart w:id="2" w:name="_Toc152281368"/>
      <w:r>
        <w:t>Risk Matrix</w:t>
      </w:r>
      <w:bookmarkEnd w:id="2"/>
      <w:r w:rsidR="00C40F81">
        <w:br w:type="page"/>
      </w:r>
    </w:p>
    <w:p w14:paraId="03BD0146" w14:textId="387D2F2C" w:rsidR="00E95298" w:rsidRPr="00D048D3" w:rsidRDefault="00E95298" w:rsidP="00BB19DA"/>
    <w:p w14:paraId="43B59CDD" w14:textId="37C0ABDC" w:rsidR="00183E08" w:rsidRDefault="00183E08" w:rsidP="00183E08">
      <w:pPr>
        <w:pStyle w:val="Heading1"/>
      </w:pPr>
      <w:bookmarkStart w:id="3" w:name="_Toc152281369"/>
      <w:r w:rsidRPr="00183E08">
        <w:t>Engineers Role in Society</w:t>
      </w:r>
      <w:bookmarkEnd w:id="3"/>
    </w:p>
    <w:p w14:paraId="6E6CF334" w14:textId="77777777" w:rsidR="006B26D6" w:rsidRDefault="006B26D6" w:rsidP="006B26D6"/>
    <w:p w14:paraId="73E6602D" w14:textId="636AFA96" w:rsidR="006B26D6" w:rsidRDefault="006B26D6" w:rsidP="006B26D6">
      <w:r>
        <w:t xml:space="preserve">The two </w:t>
      </w:r>
      <w:r w:rsidR="008A6C43">
        <w:t xml:space="preserve">organisations that set out </w:t>
      </w:r>
      <w:r w:rsidR="00032AB2">
        <w:t xml:space="preserve">standards </w:t>
      </w:r>
      <w:r w:rsidR="008A6C43">
        <w:t xml:space="preserve">for </w:t>
      </w:r>
      <w:r w:rsidR="00937591">
        <w:t>chartered eng</w:t>
      </w:r>
      <w:r w:rsidR="0050390B">
        <w:t xml:space="preserve">ineers are </w:t>
      </w:r>
      <w:r w:rsidR="00D611C3">
        <w:t xml:space="preserve">the </w:t>
      </w:r>
      <w:r w:rsidR="00F47176">
        <w:t xml:space="preserve">Engineering Council and </w:t>
      </w:r>
      <w:r w:rsidR="00C43700">
        <w:t>T</w:t>
      </w:r>
      <w:r w:rsidR="00F47176">
        <w:t xml:space="preserve">he Royal Academy </w:t>
      </w:r>
      <w:r w:rsidR="00C43700">
        <w:t xml:space="preserve">of Engineering. </w:t>
      </w:r>
      <w:r w:rsidR="00FC0793">
        <w:t xml:space="preserve">These </w:t>
      </w:r>
      <w:r w:rsidR="006A5BAA">
        <w:t xml:space="preserve">standards are created to give a framework that engineers can follow to gain chartership which </w:t>
      </w:r>
      <w:r w:rsidR="003E64E4">
        <w:t xml:space="preserve">then professionally demonstrates that they can follow the code of conduct </w:t>
      </w:r>
      <w:r w:rsidR="0058627E">
        <w:t>set by the organisations.</w:t>
      </w:r>
    </w:p>
    <w:p w14:paraId="51D1C21F" w14:textId="77777777" w:rsidR="009B7218" w:rsidRDefault="009B7218" w:rsidP="006B26D6"/>
    <w:p w14:paraId="55E91976" w14:textId="786A198E" w:rsidR="009250DC" w:rsidRDefault="00AB391D" w:rsidP="00AB391D">
      <w:pPr>
        <w:pStyle w:val="Heading2"/>
      </w:pPr>
      <w:bookmarkStart w:id="4" w:name="_Toc152281370"/>
      <w:r>
        <w:t>Engineering Council</w:t>
      </w:r>
      <w:bookmarkEnd w:id="4"/>
    </w:p>
    <w:p w14:paraId="1050CCB9" w14:textId="77777777" w:rsidR="00AB391D" w:rsidRDefault="00AB391D" w:rsidP="00AB391D"/>
    <w:p w14:paraId="16B0C5AD" w14:textId="77777777" w:rsidR="00F5317B" w:rsidRDefault="0010230E" w:rsidP="00377E53">
      <w:pPr>
        <w:rPr>
          <w:b/>
          <w:bCs/>
        </w:rPr>
      </w:pPr>
      <w:r>
        <w:t xml:space="preserve">The Engineering Council </w:t>
      </w:r>
      <w:r w:rsidR="004104AC" w:rsidRPr="00F5317B">
        <w:t>is the UK’s regulatory body for the engineering profession. It operates under a Royal Charter and is governed by a Board that represents UK Licensees as well as individuals from industries and sectors with an interest in the regulation of the profession (Engineering Council, 2020</w:t>
      </w:r>
      <w:r w:rsidR="000334D8" w:rsidRPr="00F5317B">
        <w:t>, p. 2).</w:t>
      </w:r>
      <w:r w:rsidR="00F9198E">
        <w:rPr>
          <w:b/>
          <w:bCs/>
        </w:rPr>
        <w:t xml:space="preserve"> </w:t>
      </w:r>
    </w:p>
    <w:p w14:paraId="4C3386FA" w14:textId="179A54B8" w:rsidR="00377E53" w:rsidRDefault="00F9198E" w:rsidP="00377E53">
      <w:r>
        <w:t>Th</w:t>
      </w:r>
      <w:r w:rsidR="008B1AA1">
        <w:t xml:space="preserve">e </w:t>
      </w:r>
      <w:r w:rsidR="0041629C">
        <w:t xml:space="preserve">standard set out </w:t>
      </w:r>
      <w:r w:rsidR="00707EB1">
        <w:t xml:space="preserve">is split into different </w:t>
      </w:r>
      <w:r w:rsidR="00556E97">
        <w:t xml:space="preserve">competencies </w:t>
      </w:r>
      <w:r w:rsidR="00AA0915">
        <w:t xml:space="preserve">each explaining the standard that needs to be met to be a chartered engineer. </w:t>
      </w:r>
      <w:r w:rsidR="00C444DF">
        <w:t>These competencies are:</w:t>
      </w:r>
    </w:p>
    <w:p w14:paraId="1566E2D6" w14:textId="08442FA2" w:rsidR="00C444DF" w:rsidRDefault="00036D84" w:rsidP="00C444DF">
      <w:pPr>
        <w:pStyle w:val="ListParagraph"/>
        <w:numPr>
          <w:ilvl w:val="0"/>
          <w:numId w:val="3"/>
        </w:numPr>
      </w:pPr>
      <w:r>
        <w:t>Knowledge and understanding</w:t>
      </w:r>
      <w:r w:rsidR="008657F2">
        <w:t>.</w:t>
      </w:r>
    </w:p>
    <w:p w14:paraId="6417305B" w14:textId="056ED73F" w:rsidR="00036D84" w:rsidRDefault="00036D84" w:rsidP="00C444DF">
      <w:pPr>
        <w:pStyle w:val="ListParagraph"/>
        <w:numPr>
          <w:ilvl w:val="0"/>
          <w:numId w:val="3"/>
        </w:numPr>
      </w:pPr>
      <w:r>
        <w:t>Design, development and solving engineering problems</w:t>
      </w:r>
      <w:r w:rsidR="008657F2">
        <w:t>.</w:t>
      </w:r>
    </w:p>
    <w:p w14:paraId="4ADE64B6" w14:textId="2484604B" w:rsidR="00036D84" w:rsidRDefault="008657F2" w:rsidP="00C444DF">
      <w:pPr>
        <w:pStyle w:val="ListParagraph"/>
        <w:numPr>
          <w:ilvl w:val="0"/>
          <w:numId w:val="3"/>
        </w:numPr>
      </w:pPr>
      <w:r>
        <w:t>Responsibility, management and leadership.</w:t>
      </w:r>
    </w:p>
    <w:p w14:paraId="213B69FE" w14:textId="1EA46A07" w:rsidR="008657F2" w:rsidRDefault="008657F2" w:rsidP="00C444DF">
      <w:pPr>
        <w:pStyle w:val="ListParagraph"/>
        <w:numPr>
          <w:ilvl w:val="0"/>
          <w:numId w:val="3"/>
        </w:numPr>
      </w:pPr>
      <w:r>
        <w:t>Communication and interpersonal skills.</w:t>
      </w:r>
    </w:p>
    <w:p w14:paraId="3257929D" w14:textId="3FCB3F01" w:rsidR="008657F2" w:rsidRDefault="008657F2" w:rsidP="00C444DF">
      <w:pPr>
        <w:pStyle w:val="ListParagraph"/>
        <w:numPr>
          <w:ilvl w:val="0"/>
          <w:numId w:val="3"/>
        </w:numPr>
      </w:pPr>
      <w:r>
        <w:t>Personal and professional commitment.</w:t>
      </w:r>
      <w:r w:rsidR="00D50018">
        <w:t xml:space="preserve"> </w:t>
      </w:r>
    </w:p>
    <w:p w14:paraId="3395C5AB" w14:textId="77777777" w:rsidR="00527F45" w:rsidRDefault="00527F45" w:rsidP="00EF28B8"/>
    <w:p w14:paraId="7C2E8BF4" w14:textId="77777777" w:rsidR="00D60419" w:rsidRDefault="00527F45" w:rsidP="00527F45">
      <w:pPr>
        <w:pStyle w:val="Heading2"/>
      </w:pPr>
      <w:bookmarkStart w:id="5" w:name="_Toc152281371"/>
      <w:r>
        <w:t>The Royal Academy of Engineering</w:t>
      </w:r>
      <w:bookmarkEnd w:id="5"/>
    </w:p>
    <w:p w14:paraId="56683BCC" w14:textId="77777777" w:rsidR="00D60419" w:rsidRDefault="00D60419" w:rsidP="00D60419">
      <w:pPr>
        <w:pStyle w:val="Heading2"/>
        <w:numPr>
          <w:ilvl w:val="0"/>
          <w:numId w:val="0"/>
        </w:numPr>
      </w:pPr>
    </w:p>
    <w:p w14:paraId="62B81A84" w14:textId="13426825" w:rsidR="00EF28B8" w:rsidRDefault="00D60419" w:rsidP="00D60419">
      <w:pPr>
        <w:pStyle w:val="Heading2"/>
        <w:numPr>
          <w:ilvl w:val="0"/>
          <w:numId w:val="0"/>
        </w:numPr>
        <w:rPr>
          <w:rFonts w:asciiTheme="minorHAnsi" w:hAnsiTheme="minorHAnsi" w:cstheme="minorHAnsi"/>
          <w:b/>
          <w:bCs/>
          <w:color w:val="auto"/>
          <w:sz w:val="22"/>
          <w:szCs w:val="22"/>
        </w:rPr>
      </w:pPr>
      <w:bookmarkStart w:id="6" w:name="_Toc152281372"/>
      <w:r w:rsidRPr="00D60419">
        <w:rPr>
          <w:rFonts w:asciiTheme="minorHAnsi" w:hAnsiTheme="minorHAnsi" w:cstheme="minorHAnsi"/>
          <w:color w:val="auto"/>
          <w:sz w:val="22"/>
          <w:szCs w:val="22"/>
        </w:rPr>
        <w:t>The Royal Academy of Engineering</w:t>
      </w:r>
      <w:r>
        <w:rPr>
          <w:rFonts w:asciiTheme="minorHAnsi" w:hAnsiTheme="minorHAnsi" w:cstheme="minorHAnsi"/>
          <w:color w:val="auto"/>
          <w:sz w:val="22"/>
          <w:szCs w:val="22"/>
        </w:rPr>
        <w:t xml:space="preserve"> </w:t>
      </w:r>
      <w:r w:rsidR="00811957">
        <w:rPr>
          <w:rFonts w:asciiTheme="minorHAnsi" w:hAnsiTheme="minorHAnsi" w:cstheme="minorHAnsi"/>
          <w:color w:val="auto"/>
          <w:sz w:val="22"/>
          <w:szCs w:val="22"/>
        </w:rPr>
        <w:t xml:space="preserve">sets out 4 </w:t>
      </w:r>
      <w:r w:rsidR="00543556">
        <w:rPr>
          <w:rFonts w:asciiTheme="minorHAnsi" w:hAnsiTheme="minorHAnsi" w:cstheme="minorHAnsi"/>
          <w:color w:val="auto"/>
          <w:sz w:val="22"/>
          <w:szCs w:val="22"/>
        </w:rPr>
        <w:t xml:space="preserve">principles </w:t>
      </w:r>
      <w:r w:rsidR="004331F0">
        <w:rPr>
          <w:rFonts w:asciiTheme="minorHAnsi" w:hAnsiTheme="minorHAnsi" w:cstheme="minorHAnsi"/>
          <w:color w:val="auto"/>
          <w:sz w:val="22"/>
          <w:szCs w:val="22"/>
        </w:rPr>
        <w:t xml:space="preserve">of </w:t>
      </w:r>
      <w:r w:rsidR="00A7644C">
        <w:rPr>
          <w:rFonts w:asciiTheme="minorHAnsi" w:hAnsiTheme="minorHAnsi" w:cstheme="minorHAnsi"/>
          <w:color w:val="auto"/>
          <w:sz w:val="22"/>
          <w:szCs w:val="22"/>
        </w:rPr>
        <w:t>ethics called the</w:t>
      </w:r>
      <w:r w:rsidR="00A7644C" w:rsidRPr="00394775">
        <w:rPr>
          <w:rFonts w:asciiTheme="minorHAnsi" w:hAnsiTheme="minorHAnsi" w:cstheme="minorHAnsi"/>
          <w:b/>
          <w:bCs/>
          <w:color w:val="auto"/>
          <w:sz w:val="22"/>
          <w:szCs w:val="22"/>
        </w:rPr>
        <w:t xml:space="preserve"> </w:t>
      </w:r>
      <w:r w:rsidR="00394775" w:rsidRPr="00F5317B">
        <w:rPr>
          <w:rFonts w:asciiTheme="minorHAnsi" w:hAnsiTheme="minorHAnsi" w:cstheme="minorHAnsi"/>
          <w:color w:val="auto"/>
          <w:sz w:val="22"/>
          <w:szCs w:val="22"/>
        </w:rPr>
        <w:t>Statement of Ethical Principles (SEP) to describe, in general terms, the kinds of ethical considerations that a professional engineer will need to attend to, and how a principled engineer should seek to respond to the ethical issues they face</w:t>
      </w:r>
      <w:r w:rsidR="000445AC" w:rsidRPr="00F5317B">
        <w:rPr>
          <w:rFonts w:asciiTheme="minorHAnsi" w:hAnsiTheme="minorHAnsi" w:cstheme="minorHAnsi"/>
          <w:color w:val="auto"/>
          <w:sz w:val="22"/>
          <w:szCs w:val="22"/>
        </w:rPr>
        <w:t xml:space="preserve"> (The Royal Academy of Engineering, 2011</w:t>
      </w:r>
      <w:r w:rsidR="002E53FB" w:rsidRPr="00F5317B">
        <w:rPr>
          <w:rFonts w:asciiTheme="minorHAnsi" w:hAnsiTheme="minorHAnsi" w:cstheme="minorHAnsi"/>
          <w:color w:val="auto"/>
          <w:sz w:val="22"/>
          <w:szCs w:val="22"/>
        </w:rPr>
        <w:t>, p. 8).</w:t>
      </w:r>
      <w:bookmarkEnd w:id="6"/>
      <w:r w:rsidR="002E53FB" w:rsidRPr="00F5317B">
        <w:rPr>
          <w:rFonts w:asciiTheme="minorHAnsi" w:hAnsiTheme="minorHAnsi" w:cstheme="minorHAnsi"/>
          <w:color w:val="auto"/>
          <w:sz w:val="22"/>
          <w:szCs w:val="22"/>
        </w:rPr>
        <w:t xml:space="preserve"> </w:t>
      </w:r>
    </w:p>
    <w:p w14:paraId="04224C0A" w14:textId="77777777" w:rsidR="00F5317B" w:rsidRDefault="00F5317B" w:rsidP="005F2E4F"/>
    <w:p w14:paraId="202A71BF" w14:textId="169C457B" w:rsidR="005F2E4F" w:rsidRDefault="005F2E4F" w:rsidP="005F2E4F">
      <w:r>
        <w:t xml:space="preserve">The four principles set out in the SEP are: </w:t>
      </w:r>
    </w:p>
    <w:p w14:paraId="0255C4DD" w14:textId="4C4086CE" w:rsidR="005F2E4F" w:rsidRDefault="005F2E4F" w:rsidP="005F2E4F">
      <w:r>
        <w:t>• Accuracy and rigour</w:t>
      </w:r>
      <w:r w:rsidR="007838D4">
        <w:t>.</w:t>
      </w:r>
    </w:p>
    <w:p w14:paraId="2C7AE906" w14:textId="7400E03B" w:rsidR="005F2E4F" w:rsidRDefault="005F2E4F" w:rsidP="005F2E4F">
      <w:r>
        <w:t>• Honesty and integrity</w:t>
      </w:r>
      <w:r w:rsidR="007838D4">
        <w:t>.</w:t>
      </w:r>
    </w:p>
    <w:p w14:paraId="769FF5B3" w14:textId="60A72F51" w:rsidR="005F2E4F" w:rsidRDefault="005F2E4F" w:rsidP="005F2E4F">
      <w:r>
        <w:t>• Respect for life, law and the public good</w:t>
      </w:r>
      <w:r w:rsidR="007838D4">
        <w:t>.</w:t>
      </w:r>
    </w:p>
    <w:p w14:paraId="2944263D" w14:textId="009346B9" w:rsidR="00605B4D" w:rsidRDefault="005F2E4F">
      <w:r>
        <w:t>• Responsible leadership: listening and informing</w:t>
      </w:r>
      <w:r w:rsidR="007838D4">
        <w:t>.</w:t>
      </w:r>
      <w:r w:rsidR="00605B4D">
        <w:br w:type="page"/>
      </w:r>
    </w:p>
    <w:p w14:paraId="4D444BDE" w14:textId="6737744B" w:rsidR="00806FCA" w:rsidRDefault="00605B4D" w:rsidP="00605B4D">
      <w:pPr>
        <w:pStyle w:val="Heading2"/>
      </w:pPr>
      <w:bookmarkStart w:id="7" w:name="_Toc152281373"/>
      <w:r>
        <w:lastRenderedPageBreak/>
        <w:t>Sustainability in Motorsport</w:t>
      </w:r>
      <w:bookmarkEnd w:id="7"/>
    </w:p>
    <w:p w14:paraId="1D3F1415" w14:textId="77777777" w:rsidR="00605B4D" w:rsidRDefault="00605B4D" w:rsidP="005F2E4F"/>
    <w:p w14:paraId="0D308771" w14:textId="32BEB68E" w:rsidR="002A16CE" w:rsidRPr="00B72DF8" w:rsidRDefault="003E7423" w:rsidP="005F2E4F">
      <w:pPr>
        <w:rPr>
          <w:rStyle w:val="Strong"/>
          <w:rFonts w:cstheme="minorHAnsi"/>
          <w:b w:val="0"/>
          <w:bCs w:val="0"/>
          <w:color w:val="020203"/>
          <w:shd w:val="clear" w:color="auto" w:fill="FFFFFF"/>
        </w:rPr>
      </w:pPr>
      <w:r>
        <w:t xml:space="preserve">Some ethical considerations engineers have to consider </w:t>
      </w:r>
      <w:r w:rsidR="000F6018">
        <w:t>w</w:t>
      </w:r>
      <w:r w:rsidR="00F92E6B">
        <w:t xml:space="preserve">ould be </w:t>
      </w:r>
      <w:r w:rsidR="00C51E75">
        <w:t>the use of resources</w:t>
      </w:r>
      <w:r w:rsidR="000F6018">
        <w:t xml:space="preserve"> and the effect on the environment</w:t>
      </w:r>
      <w:r w:rsidR="00C51E75">
        <w:t xml:space="preserve"> within motorsport. </w:t>
      </w:r>
      <w:r w:rsidR="000F6018">
        <w:t>Currently mot</w:t>
      </w:r>
      <w:r w:rsidR="00040CDA">
        <w:t>orsport wastes a huge amount of resources yearly</w:t>
      </w:r>
      <w:r w:rsidR="00527414">
        <w:t xml:space="preserve">, </w:t>
      </w:r>
      <w:r w:rsidR="00480C99">
        <w:t>from the part</w:t>
      </w:r>
      <w:r w:rsidR="001D00D9">
        <w:t>s of the car that get thrown away when worn out</w:t>
      </w:r>
      <w:r w:rsidR="00527414">
        <w:t>,</w:t>
      </w:r>
      <w:r w:rsidR="001D00D9">
        <w:t xml:space="preserve"> to the </w:t>
      </w:r>
      <w:r w:rsidR="00527414">
        <w:t xml:space="preserve">multiple sets of tyres used throughout a race weekend. </w:t>
      </w:r>
      <w:r w:rsidR="00AB6E62">
        <w:t xml:space="preserve">This means engineers need to start thinking about </w:t>
      </w:r>
      <w:r w:rsidR="00166419">
        <w:t xml:space="preserve">new materials or </w:t>
      </w:r>
      <w:r w:rsidR="005C03B2">
        <w:t xml:space="preserve">ways of designing to make parts easier to recycle or last longer so that they aren’t thrown away as early in their life cycle. </w:t>
      </w:r>
      <w:r w:rsidR="00F518F3" w:rsidRPr="00AB6ABE">
        <w:rPr>
          <w:rFonts w:cstheme="minorHAnsi"/>
          <w:color w:val="020203"/>
          <w:spacing w:val="6"/>
          <w:shd w:val="clear" w:color="auto" w:fill="FFFFFF"/>
        </w:rPr>
        <w:t>Good ESG credentials are now becoming a requirement for</w:t>
      </w:r>
      <w:r w:rsidR="00AF7EB4" w:rsidRPr="00AB6ABE">
        <w:rPr>
          <w:rFonts w:cstheme="minorHAnsi"/>
          <w:color w:val="020203"/>
          <w:spacing w:val="6"/>
          <w:shd w:val="clear" w:color="auto" w:fill="FFFFFF"/>
        </w:rPr>
        <w:t xml:space="preserve"> race series suppliers</w:t>
      </w:r>
      <w:r w:rsidR="00F518F3" w:rsidRPr="00AB6ABE">
        <w:rPr>
          <w:rFonts w:cstheme="minorHAnsi"/>
          <w:color w:val="020203"/>
          <w:spacing w:val="6"/>
          <w:shd w:val="clear" w:color="auto" w:fill="FFFFFF"/>
        </w:rPr>
        <w:t>. We are seeing a shifting focus to sustainability across the whole lifecycle of the motorsport marke</w:t>
      </w:r>
      <w:r w:rsidR="00F518F3" w:rsidRPr="00AB6ABE">
        <w:rPr>
          <w:rFonts w:cstheme="minorHAnsi"/>
          <w:color w:val="020203"/>
          <w:spacing w:val="6"/>
          <w:shd w:val="clear" w:color="auto" w:fill="FFFFFF"/>
        </w:rPr>
        <w:t>t</w:t>
      </w:r>
      <w:r w:rsidR="00E563EF" w:rsidRPr="00AB6ABE">
        <w:rPr>
          <w:rFonts w:cstheme="minorHAnsi"/>
          <w:color w:val="020203"/>
          <w:spacing w:val="6"/>
          <w:shd w:val="clear" w:color="auto" w:fill="FFFFFF"/>
        </w:rPr>
        <w:t xml:space="preserve"> (</w:t>
      </w:r>
      <w:r w:rsidR="00E563EF" w:rsidRPr="00AB6ABE">
        <w:rPr>
          <w:rStyle w:val="Strong"/>
          <w:rFonts w:cstheme="minorHAnsi"/>
          <w:b w:val="0"/>
          <w:bCs w:val="0"/>
          <w:color w:val="020203"/>
          <w:shd w:val="clear" w:color="auto" w:fill="FFFFFF"/>
        </w:rPr>
        <w:t xml:space="preserve">Cooper </w:t>
      </w:r>
      <w:r w:rsidR="001C46C5" w:rsidRPr="00AB6ABE">
        <w:rPr>
          <w:rStyle w:val="Strong"/>
          <w:rFonts w:cstheme="minorHAnsi"/>
          <w:b w:val="0"/>
          <w:bCs w:val="0"/>
          <w:color w:val="020203"/>
          <w:shd w:val="clear" w:color="auto" w:fill="FFFFFF"/>
        </w:rPr>
        <w:t>&amp;</w:t>
      </w:r>
      <w:r w:rsidR="00E563EF" w:rsidRPr="00AB6ABE">
        <w:rPr>
          <w:rStyle w:val="Strong"/>
          <w:rFonts w:cstheme="minorHAnsi"/>
          <w:b w:val="0"/>
          <w:bCs w:val="0"/>
          <w:color w:val="020203"/>
          <w:shd w:val="clear" w:color="auto" w:fill="FFFFFF"/>
        </w:rPr>
        <w:t xml:space="preserve"> Blevins</w:t>
      </w:r>
      <w:r w:rsidR="004B4541" w:rsidRPr="00AB6ABE">
        <w:rPr>
          <w:rStyle w:val="Strong"/>
          <w:rFonts w:cstheme="minorHAnsi"/>
          <w:b w:val="0"/>
          <w:bCs w:val="0"/>
          <w:color w:val="020203"/>
          <w:shd w:val="clear" w:color="auto" w:fill="FFFFFF"/>
        </w:rPr>
        <w:t xml:space="preserve">, </w:t>
      </w:r>
      <w:r w:rsidR="001C46C5" w:rsidRPr="00AB6ABE">
        <w:rPr>
          <w:rStyle w:val="Strong"/>
          <w:rFonts w:cstheme="minorHAnsi"/>
          <w:b w:val="0"/>
          <w:bCs w:val="0"/>
          <w:color w:val="020203"/>
          <w:shd w:val="clear" w:color="auto" w:fill="FFFFFF"/>
        </w:rPr>
        <w:t>2023).</w:t>
      </w:r>
      <w:r w:rsidR="001C4FF8">
        <w:rPr>
          <w:rStyle w:val="Strong"/>
          <w:rFonts w:cstheme="minorHAnsi"/>
          <w:color w:val="020203"/>
          <w:shd w:val="clear" w:color="auto" w:fill="FFFFFF"/>
        </w:rPr>
        <w:t xml:space="preserve"> </w:t>
      </w:r>
      <w:r w:rsidR="001C4FF8">
        <w:rPr>
          <w:rStyle w:val="Strong"/>
          <w:rFonts w:cstheme="minorHAnsi"/>
          <w:b w:val="0"/>
          <w:bCs w:val="0"/>
          <w:color w:val="020203"/>
          <w:shd w:val="clear" w:color="auto" w:fill="FFFFFF"/>
        </w:rPr>
        <w:t>This article</w:t>
      </w:r>
      <w:r w:rsidR="00427874">
        <w:rPr>
          <w:rStyle w:val="Strong"/>
          <w:rFonts w:cstheme="minorHAnsi"/>
          <w:b w:val="0"/>
          <w:bCs w:val="0"/>
          <w:color w:val="020203"/>
          <w:shd w:val="clear" w:color="auto" w:fill="FFFFFF"/>
        </w:rPr>
        <w:t>,</w:t>
      </w:r>
      <w:r w:rsidR="001C4FF8">
        <w:rPr>
          <w:rStyle w:val="Strong"/>
          <w:rFonts w:cstheme="minorHAnsi"/>
          <w:b w:val="0"/>
          <w:bCs w:val="0"/>
          <w:color w:val="020203"/>
          <w:shd w:val="clear" w:color="auto" w:fill="FFFFFF"/>
        </w:rPr>
        <w:t xml:space="preserve"> from motorsport firm Ricardo</w:t>
      </w:r>
      <w:r w:rsidR="00427874">
        <w:rPr>
          <w:rStyle w:val="Strong"/>
          <w:rFonts w:cstheme="minorHAnsi"/>
          <w:b w:val="0"/>
          <w:bCs w:val="0"/>
          <w:color w:val="020203"/>
          <w:shd w:val="clear" w:color="auto" w:fill="FFFFFF"/>
        </w:rPr>
        <w:t>,</w:t>
      </w:r>
      <w:r w:rsidR="001C4FF8">
        <w:rPr>
          <w:rStyle w:val="Strong"/>
          <w:rFonts w:cstheme="minorHAnsi"/>
          <w:b w:val="0"/>
          <w:bCs w:val="0"/>
          <w:color w:val="020203"/>
          <w:shd w:val="clear" w:color="auto" w:fill="FFFFFF"/>
        </w:rPr>
        <w:t xml:space="preserve"> </w:t>
      </w:r>
      <w:r w:rsidR="00AC7262">
        <w:rPr>
          <w:rStyle w:val="Strong"/>
          <w:rFonts w:cstheme="minorHAnsi"/>
          <w:b w:val="0"/>
          <w:bCs w:val="0"/>
          <w:color w:val="020203"/>
          <w:shd w:val="clear" w:color="auto" w:fill="FFFFFF"/>
        </w:rPr>
        <w:t xml:space="preserve">explains how parts </w:t>
      </w:r>
      <w:r w:rsidR="00D707A6">
        <w:rPr>
          <w:rStyle w:val="Strong"/>
          <w:rFonts w:cstheme="minorHAnsi"/>
          <w:b w:val="0"/>
          <w:bCs w:val="0"/>
          <w:color w:val="020203"/>
          <w:shd w:val="clear" w:color="auto" w:fill="FFFFFF"/>
        </w:rPr>
        <w:t>must</w:t>
      </w:r>
      <w:r w:rsidR="00AC7262">
        <w:rPr>
          <w:rStyle w:val="Strong"/>
          <w:rFonts w:cstheme="minorHAnsi"/>
          <w:b w:val="0"/>
          <w:bCs w:val="0"/>
          <w:color w:val="020203"/>
          <w:shd w:val="clear" w:color="auto" w:fill="FFFFFF"/>
        </w:rPr>
        <w:t xml:space="preserve"> last longer and </w:t>
      </w:r>
      <w:r w:rsidR="00E143E2">
        <w:rPr>
          <w:rStyle w:val="Strong"/>
          <w:rFonts w:cstheme="minorHAnsi"/>
          <w:b w:val="0"/>
          <w:bCs w:val="0"/>
          <w:color w:val="020203"/>
          <w:shd w:val="clear" w:color="auto" w:fill="FFFFFF"/>
        </w:rPr>
        <w:t>be reusable or recyclable after the</w:t>
      </w:r>
      <w:r w:rsidR="00D609F2">
        <w:rPr>
          <w:rStyle w:val="Strong"/>
          <w:rFonts w:cstheme="minorHAnsi"/>
          <w:b w:val="0"/>
          <w:bCs w:val="0"/>
          <w:color w:val="020203"/>
          <w:shd w:val="clear" w:color="auto" w:fill="FFFFFF"/>
        </w:rPr>
        <w:t xml:space="preserve"> use within motorsport so that the lifecycle of the part is longer</w:t>
      </w:r>
      <w:r w:rsidR="00427874">
        <w:rPr>
          <w:rStyle w:val="Strong"/>
          <w:rFonts w:cstheme="minorHAnsi"/>
          <w:b w:val="0"/>
          <w:bCs w:val="0"/>
          <w:color w:val="020203"/>
          <w:shd w:val="clear" w:color="auto" w:fill="FFFFFF"/>
        </w:rPr>
        <w:t xml:space="preserve">, and the resources aren’t wasted. </w:t>
      </w:r>
      <w:r w:rsidR="00EB12B5">
        <w:rPr>
          <w:rStyle w:val="Strong"/>
          <w:rFonts w:cstheme="minorHAnsi"/>
          <w:b w:val="0"/>
          <w:bCs w:val="0"/>
          <w:color w:val="020203"/>
          <w:shd w:val="clear" w:color="auto" w:fill="FFFFFF"/>
        </w:rPr>
        <w:t xml:space="preserve">This is </w:t>
      </w:r>
      <w:r w:rsidR="006804B9">
        <w:rPr>
          <w:rStyle w:val="Strong"/>
          <w:rFonts w:cstheme="minorHAnsi"/>
          <w:b w:val="0"/>
          <w:bCs w:val="0"/>
          <w:color w:val="020203"/>
          <w:shd w:val="clear" w:color="auto" w:fill="FFFFFF"/>
        </w:rPr>
        <w:t>an</w:t>
      </w:r>
      <w:r w:rsidR="00EB12B5">
        <w:rPr>
          <w:rStyle w:val="Strong"/>
          <w:rFonts w:cstheme="minorHAnsi"/>
          <w:b w:val="0"/>
          <w:bCs w:val="0"/>
          <w:color w:val="020203"/>
          <w:shd w:val="clear" w:color="auto" w:fill="FFFFFF"/>
        </w:rPr>
        <w:t xml:space="preserve"> issue becoming increasingly important </w:t>
      </w:r>
      <w:r w:rsidR="006F7EBB">
        <w:rPr>
          <w:rStyle w:val="Strong"/>
          <w:rFonts w:cstheme="minorHAnsi"/>
          <w:b w:val="0"/>
          <w:bCs w:val="0"/>
          <w:color w:val="020203"/>
          <w:shd w:val="clear" w:color="auto" w:fill="FFFFFF"/>
        </w:rPr>
        <w:t>within th</w:t>
      </w:r>
      <w:r w:rsidR="00C468BF">
        <w:rPr>
          <w:rStyle w:val="Strong"/>
          <w:rFonts w:cstheme="minorHAnsi"/>
          <w:b w:val="0"/>
          <w:bCs w:val="0"/>
          <w:color w:val="020203"/>
          <w:shd w:val="clear" w:color="auto" w:fill="FFFFFF"/>
        </w:rPr>
        <w:t>is</w:t>
      </w:r>
      <w:r w:rsidR="006F7EBB">
        <w:rPr>
          <w:rStyle w:val="Strong"/>
          <w:rFonts w:cstheme="minorHAnsi"/>
          <w:b w:val="0"/>
          <w:bCs w:val="0"/>
          <w:color w:val="020203"/>
          <w:shd w:val="clear" w:color="auto" w:fill="FFFFFF"/>
        </w:rPr>
        <w:t xml:space="preserve"> sector as </w:t>
      </w:r>
      <w:r w:rsidR="006A0F0F">
        <w:rPr>
          <w:rStyle w:val="Strong"/>
          <w:rFonts w:cstheme="minorHAnsi"/>
          <w:b w:val="0"/>
          <w:bCs w:val="0"/>
          <w:color w:val="020203"/>
          <w:shd w:val="clear" w:color="auto" w:fill="FFFFFF"/>
        </w:rPr>
        <w:t xml:space="preserve">the waste created from the sport is harming the </w:t>
      </w:r>
      <w:r w:rsidR="00CC0226">
        <w:rPr>
          <w:rStyle w:val="Strong"/>
          <w:rFonts w:cstheme="minorHAnsi"/>
          <w:b w:val="0"/>
          <w:bCs w:val="0"/>
          <w:color w:val="020203"/>
          <w:shd w:val="clear" w:color="auto" w:fill="FFFFFF"/>
        </w:rPr>
        <w:t>environment</w:t>
      </w:r>
      <w:r w:rsidR="00197232">
        <w:rPr>
          <w:rStyle w:val="Strong"/>
          <w:rFonts w:cstheme="minorHAnsi"/>
          <w:b w:val="0"/>
          <w:bCs w:val="0"/>
          <w:color w:val="020203"/>
          <w:shd w:val="clear" w:color="auto" w:fill="FFFFFF"/>
        </w:rPr>
        <w:t xml:space="preserve">, which will </w:t>
      </w:r>
      <w:r w:rsidR="008130B1">
        <w:rPr>
          <w:rStyle w:val="Strong"/>
          <w:rFonts w:cstheme="minorHAnsi"/>
          <w:b w:val="0"/>
          <w:bCs w:val="0"/>
          <w:color w:val="020203"/>
          <w:shd w:val="clear" w:color="auto" w:fill="FFFFFF"/>
        </w:rPr>
        <w:t>harm the future of the sport.</w:t>
      </w:r>
      <w:r w:rsidR="00B72DF8">
        <w:rPr>
          <w:rStyle w:val="Strong"/>
          <w:rFonts w:cstheme="minorHAnsi"/>
          <w:b w:val="0"/>
          <w:bCs w:val="0"/>
          <w:color w:val="020203"/>
          <w:shd w:val="clear" w:color="auto" w:fill="FFFFFF"/>
        </w:rPr>
        <w:t xml:space="preserve"> </w:t>
      </w:r>
      <w:r w:rsidR="00B72DF8">
        <w:rPr>
          <w:rStyle w:val="Strong"/>
          <w:rFonts w:cstheme="minorHAnsi"/>
          <w:color w:val="020203"/>
          <w:shd w:val="clear" w:color="auto" w:fill="FFFFFF"/>
        </w:rPr>
        <w:t xml:space="preserve">Figure 1 </w:t>
      </w:r>
      <w:r w:rsidR="00B72DF8">
        <w:rPr>
          <w:rStyle w:val="Strong"/>
          <w:rFonts w:cstheme="minorHAnsi"/>
          <w:b w:val="0"/>
          <w:bCs w:val="0"/>
          <w:color w:val="020203"/>
          <w:shd w:val="clear" w:color="auto" w:fill="FFFFFF"/>
        </w:rPr>
        <w:t>is a powerful image demonstrating a formula e car made completely from recycled electronics</w:t>
      </w:r>
      <w:r w:rsidR="00AB6ABE">
        <w:rPr>
          <w:rStyle w:val="Strong"/>
          <w:rFonts w:cstheme="minorHAnsi"/>
          <w:b w:val="0"/>
          <w:bCs w:val="0"/>
          <w:color w:val="020203"/>
          <w:shd w:val="clear" w:color="auto" w:fill="FFFFFF"/>
        </w:rPr>
        <w:t>.</w:t>
      </w:r>
    </w:p>
    <w:p w14:paraId="3EB7E932" w14:textId="77777777" w:rsidR="00563965" w:rsidRDefault="00563965" w:rsidP="005F2E4F">
      <w:pPr>
        <w:rPr>
          <w:rStyle w:val="Strong"/>
          <w:rFonts w:cstheme="minorHAnsi"/>
          <w:b w:val="0"/>
          <w:bCs w:val="0"/>
          <w:color w:val="020203"/>
          <w:shd w:val="clear" w:color="auto" w:fill="FFFFFF"/>
        </w:rPr>
      </w:pPr>
    </w:p>
    <w:p w14:paraId="524AE847" w14:textId="34EA5E5A" w:rsidR="00563965" w:rsidRPr="002A16CE" w:rsidRDefault="00563965" w:rsidP="005F2E4F">
      <w:pPr>
        <w:rPr>
          <w:rFonts w:cstheme="minorHAnsi"/>
          <w:color w:val="020203"/>
          <w:shd w:val="clear" w:color="auto" w:fill="FFFFFF"/>
        </w:rPr>
      </w:pPr>
      <w:r>
        <w:rPr>
          <w:noProof/>
        </w:rPr>
        <w:drawing>
          <wp:inline distT="0" distB="0" distL="0" distR="0" wp14:anchorId="4F3E92E9" wp14:editId="628E75ED">
            <wp:extent cx="5943600" cy="3120390"/>
            <wp:effectExtent l="0" t="0" r="0" b="3810"/>
            <wp:docPr id="1604814648" name="Picture 1" descr="formula E team builds first racing car made entirely of discarded  electronics, vapes &amp; ph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ula E team builds first racing car made entirely of discarded  electronics, vapes &amp; phon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120390"/>
                    </a:xfrm>
                    <a:prstGeom prst="rect">
                      <a:avLst/>
                    </a:prstGeom>
                    <a:noFill/>
                    <a:ln>
                      <a:noFill/>
                    </a:ln>
                  </pic:spPr>
                </pic:pic>
              </a:graphicData>
            </a:graphic>
          </wp:inline>
        </w:drawing>
      </w:r>
    </w:p>
    <w:p w14:paraId="766DE796" w14:textId="1A851019" w:rsidR="0017654B" w:rsidRPr="0017654B" w:rsidRDefault="0017654B" w:rsidP="0017654B">
      <w:pPr>
        <w:jc w:val="right"/>
        <w:rPr>
          <w:b/>
          <w:bCs/>
        </w:rPr>
      </w:pPr>
      <w:r w:rsidRPr="0017654B">
        <w:rPr>
          <w:b/>
          <w:bCs/>
        </w:rPr>
        <w:t>Figure 1</w:t>
      </w:r>
      <w:r w:rsidR="001E1555">
        <w:rPr>
          <w:b/>
          <w:bCs/>
        </w:rPr>
        <w:t xml:space="preserve"> (Burgos, 2023)</w:t>
      </w:r>
    </w:p>
    <w:p w14:paraId="3D35DF0D" w14:textId="5CE7DF6B" w:rsidR="00377E53" w:rsidRPr="00377E53" w:rsidRDefault="00183E08" w:rsidP="003E7423">
      <w:r>
        <w:br w:type="page"/>
      </w:r>
    </w:p>
    <w:p w14:paraId="26E06D20" w14:textId="00F8A90B" w:rsidR="001B1F08" w:rsidRDefault="00183E08" w:rsidP="001B1F08">
      <w:pPr>
        <w:pStyle w:val="Heading1"/>
      </w:pPr>
      <w:bookmarkStart w:id="8" w:name="_Toc152281374"/>
      <w:r w:rsidRPr="00183E08">
        <w:lastRenderedPageBreak/>
        <w:t>Problem Solving</w:t>
      </w:r>
      <w:bookmarkEnd w:id="8"/>
    </w:p>
    <w:p w14:paraId="7C7C3CEF" w14:textId="77777777" w:rsidR="00BC2358" w:rsidRPr="00BC2358" w:rsidRDefault="00BC2358" w:rsidP="00BC2358"/>
    <w:p w14:paraId="0BB9569E" w14:textId="778DFBE3" w:rsidR="00A51040" w:rsidRDefault="001B1F08" w:rsidP="00A51040">
      <w:r>
        <w:t xml:space="preserve">The </w:t>
      </w:r>
      <w:r>
        <w:t>problem-solving</w:t>
      </w:r>
      <w:r>
        <w:t xml:space="preserve"> process within engineering is the same across different situations where the best way to work through an issue is to break the main problem down into workable areas which are then part of a model of the whole situation (Shaw, 2001, p. 5).</w:t>
      </w:r>
    </w:p>
    <w:p w14:paraId="76AEDA2F" w14:textId="77777777" w:rsidR="00AB1FF7" w:rsidRDefault="00AB1FF7" w:rsidP="00A51040"/>
    <w:p w14:paraId="11993E30" w14:textId="0B3DCDC6" w:rsidR="00A51040" w:rsidRDefault="008F2A09" w:rsidP="00B57F98">
      <w:pPr>
        <w:pStyle w:val="Heading2"/>
      </w:pPr>
      <w:bookmarkStart w:id="9" w:name="_Toc152281375"/>
      <w:r>
        <w:t>An Issue Found During Development</w:t>
      </w:r>
      <w:bookmarkEnd w:id="9"/>
    </w:p>
    <w:p w14:paraId="2C4E2A8E" w14:textId="514E01CA" w:rsidR="00631775" w:rsidRDefault="00536642" w:rsidP="00631775">
      <w:r w:rsidRPr="003A4735">
        <w:drawing>
          <wp:anchor distT="0" distB="0" distL="114300" distR="114300" simplePos="0" relativeHeight="251660800" behindDoc="0" locked="0" layoutInCell="1" allowOverlap="1" wp14:anchorId="7E6C618B" wp14:editId="52CFF489">
            <wp:simplePos x="0" y="0"/>
            <wp:positionH relativeFrom="margin">
              <wp:align>left</wp:align>
            </wp:positionH>
            <wp:positionV relativeFrom="paragraph">
              <wp:posOffset>140970</wp:posOffset>
            </wp:positionV>
            <wp:extent cx="1158240" cy="2994025"/>
            <wp:effectExtent l="0" t="0" r="3810" b="0"/>
            <wp:wrapSquare wrapText="bothSides"/>
            <wp:docPr id="123641920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419207" name="Picture 1" descr="A diagram of a proces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158240" cy="2994025"/>
                    </a:xfrm>
                    <a:prstGeom prst="rect">
                      <a:avLst/>
                    </a:prstGeom>
                  </pic:spPr>
                </pic:pic>
              </a:graphicData>
            </a:graphic>
            <wp14:sizeRelH relativeFrom="margin">
              <wp14:pctWidth>0</wp14:pctWidth>
            </wp14:sizeRelH>
            <wp14:sizeRelV relativeFrom="margin">
              <wp14:pctHeight>0</wp14:pctHeight>
            </wp14:sizeRelV>
          </wp:anchor>
        </w:drawing>
      </w:r>
    </w:p>
    <w:p w14:paraId="5C5FF8C3" w14:textId="0931A9DC" w:rsidR="00FC2B04" w:rsidRDefault="00FC2B04" w:rsidP="00FC2B04"/>
    <w:p w14:paraId="63FEBB7D" w14:textId="77777777" w:rsidR="00BC6491" w:rsidRDefault="00BC6491" w:rsidP="00FC2B04">
      <w:pPr>
        <w:rPr>
          <w:color w:val="000000" w:themeColor="text1"/>
        </w:rPr>
      </w:pPr>
    </w:p>
    <w:p w14:paraId="243F07D9" w14:textId="69E07BEA" w:rsidR="00FC2B04" w:rsidRPr="00FC2B04" w:rsidRDefault="00F24933" w:rsidP="00FC2B04">
      <w:pPr>
        <w:rPr>
          <w:color w:val="000000" w:themeColor="text1"/>
        </w:rPr>
      </w:pPr>
      <w:r>
        <w:t xml:space="preserve">To overcome an issue found during development, going back through the process of the development to find where the beginning of the problem started will help so that it can be changed around or resolved to stop the issue that was found. </w:t>
      </w:r>
      <w:r>
        <w:t xml:space="preserve"> </w:t>
      </w:r>
      <w:r w:rsidR="00C61D54">
        <w:rPr>
          <w:color w:val="000000" w:themeColor="text1"/>
        </w:rPr>
        <w:t xml:space="preserve">This flow chart shows </w:t>
      </w:r>
      <w:r w:rsidR="00C94569">
        <w:rPr>
          <w:color w:val="000000" w:themeColor="text1"/>
        </w:rPr>
        <w:t xml:space="preserve">a good process </w:t>
      </w:r>
      <w:r w:rsidR="00FB3825">
        <w:rPr>
          <w:color w:val="000000" w:themeColor="text1"/>
        </w:rPr>
        <w:t>of how to work through a development issue</w:t>
      </w:r>
      <w:r w:rsidR="003B69D6">
        <w:rPr>
          <w:color w:val="000000" w:themeColor="text1"/>
        </w:rPr>
        <w:t xml:space="preserve">, including important step like data acquisition and testing. These steps are key when solving a problem because the data will help </w:t>
      </w:r>
      <w:r w:rsidR="00A421C5">
        <w:rPr>
          <w:color w:val="000000" w:themeColor="text1"/>
        </w:rPr>
        <w:t xml:space="preserve">understand the problem in more detail therefore </w:t>
      </w:r>
      <w:r w:rsidR="007D6D11">
        <w:rPr>
          <w:color w:val="000000" w:themeColor="text1"/>
        </w:rPr>
        <w:t xml:space="preserve">it </w:t>
      </w:r>
      <w:r w:rsidR="00A421C5">
        <w:rPr>
          <w:color w:val="000000" w:themeColor="text1"/>
        </w:rPr>
        <w:t>can b</w:t>
      </w:r>
      <w:r w:rsidR="007D6D11">
        <w:rPr>
          <w:color w:val="000000" w:themeColor="text1"/>
        </w:rPr>
        <w:t>e broken down</w:t>
      </w:r>
      <w:r w:rsidR="00A421C5">
        <w:rPr>
          <w:color w:val="000000" w:themeColor="text1"/>
        </w:rPr>
        <w:t xml:space="preserve"> into solutions for the irregularities in the data. </w:t>
      </w:r>
      <w:r w:rsidR="007D6D11">
        <w:rPr>
          <w:color w:val="000000" w:themeColor="text1"/>
        </w:rPr>
        <w:t xml:space="preserve">Testing will help understand </w:t>
      </w:r>
      <w:r w:rsidR="00890528">
        <w:rPr>
          <w:color w:val="000000" w:themeColor="text1"/>
        </w:rPr>
        <w:t xml:space="preserve">what would happen without the solution as well as testing how the solution fixes the problem. </w:t>
      </w:r>
    </w:p>
    <w:p w14:paraId="5BDB03FC" w14:textId="77777777" w:rsidR="001B1F08" w:rsidRDefault="001B1F08"/>
    <w:p w14:paraId="024B74DB" w14:textId="26BC5A75" w:rsidR="001B1F08" w:rsidRDefault="001B1F08"/>
    <w:p w14:paraId="0FB29D10" w14:textId="0510C4EC" w:rsidR="00671B6A" w:rsidRDefault="001B1F08" w:rsidP="00536642">
      <w:pPr>
        <w:pStyle w:val="Heading2"/>
      </w:pPr>
      <w:bookmarkStart w:id="10" w:name="_Toc152281376"/>
      <w:r>
        <w:t xml:space="preserve">An Issue Found </w:t>
      </w:r>
      <w:r w:rsidR="00671B6A">
        <w:t>Once on Market</w:t>
      </w:r>
      <w:bookmarkEnd w:id="10"/>
    </w:p>
    <w:p w14:paraId="1E5A12A0" w14:textId="11F92D97" w:rsidR="000924B3" w:rsidRDefault="000924B3" w:rsidP="000924B3">
      <w:pPr>
        <w:pStyle w:val="Heading2"/>
        <w:numPr>
          <w:ilvl w:val="0"/>
          <w:numId w:val="0"/>
        </w:numPr>
        <w:rPr>
          <w:rFonts w:asciiTheme="minorHAnsi" w:hAnsiTheme="minorHAnsi" w:cstheme="minorHAnsi"/>
          <w:color w:val="auto"/>
          <w:sz w:val="22"/>
          <w:szCs w:val="22"/>
        </w:rPr>
      </w:pPr>
    </w:p>
    <w:p w14:paraId="4A1FAB01" w14:textId="77777777" w:rsidR="00BC2358" w:rsidRDefault="0073653F" w:rsidP="000924B3">
      <w:pPr>
        <w:pStyle w:val="Heading2"/>
        <w:numPr>
          <w:ilvl w:val="0"/>
          <w:numId w:val="0"/>
        </w:numPr>
        <w:rPr>
          <w:rFonts w:asciiTheme="minorHAnsi" w:hAnsiTheme="minorHAnsi" w:cstheme="minorHAnsi"/>
          <w:color w:val="auto"/>
          <w:sz w:val="22"/>
          <w:szCs w:val="22"/>
        </w:rPr>
      </w:pPr>
      <w:bookmarkStart w:id="11" w:name="_Toc152281377"/>
      <w:r w:rsidRPr="00D16B1D">
        <w:drawing>
          <wp:anchor distT="0" distB="0" distL="114300" distR="114300" simplePos="0" relativeHeight="251664896" behindDoc="1" locked="0" layoutInCell="1" allowOverlap="1" wp14:anchorId="7BCD8B22" wp14:editId="50C087F3">
            <wp:simplePos x="0" y="0"/>
            <wp:positionH relativeFrom="margin">
              <wp:align>left</wp:align>
            </wp:positionH>
            <wp:positionV relativeFrom="paragraph">
              <wp:posOffset>38735</wp:posOffset>
            </wp:positionV>
            <wp:extent cx="3649980" cy="1950720"/>
            <wp:effectExtent l="0" t="0" r="7620" b="0"/>
            <wp:wrapTight wrapText="bothSides">
              <wp:wrapPolygon edited="0">
                <wp:start x="0" y="0"/>
                <wp:lineTo x="0" y="21305"/>
                <wp:lineTo x="21532" y="21305"/>
                <wp:lineTo x="21532" y="0"/>
                <wp:lineTo x="0" y="0"/>
              </wp:wrapPolygon>
            </wp:wrapTight>
            <wp:docPr id="1063023415" name="Picture 1" descr="A diagram of a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23415" name="Picture 1" descr="A diagram of a problem&#10;&#10;Description automatically generated"/>
                    <pic:cNvPicPr/>
                  </pic:nvPicPr>
                  <pic:blipFill rotWithShape="1">
                    <a:blip r:embed="rId14">
                      <a:extLst>
                        <a:ext uri="{28A0092B-C50C-407E-A947-70E740481C1C}">
                          <a14:useLocalDpi xmlns:a14="http://schemas.microsoft.com/office/drawing/2010/main" val="0"/>
                        </a:ext>
                      </a:extLst>
                    </a:blip>
                    <a:srcRect l="6143" r="4700"/>
                    <a:stretch/>
                  </pic:blipFill>
                  <pic:spPr bwMode="auto">
                    <a:xfrm>
                      <a:off x="0" y="0"/>
                      <a:ext cx="3649980" cy="1950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7075">
        <w:rPr>
          <w:rFonts w:asciiTheme="minorHAnsi" w:hAnsiTheme="minorHAnsi" w:cstheme="minorHAnsi"/>
          <w:color w:val="auto"/>
          <w:sz w:val="22"/>
          <w:szCs w:val="22"/>
        </w:rPr>
        <w:t xml:space="preserve">An issue while a product or component is on market can be a more complex problem to solve </w:t>
      </w:r>
      <w:r w:rsidR="00211742">
        <w:rPr>
          <w:rFonts w:asciiTheme="minorHAnsi" w:hAnsiTheme="minorHAnsi" w:cstheme="minorHAnsi"/>
          <w:color w:val="auto"/>
          <w:sz w:val="22"/>
          <w:szCs w:val="22"/>
        </w:rPr>
        <w:t xml:space="preserve">the product has already gone through its launch and has made it to the end user. Depending on the product, some may need to be recalled to the </w:t>
      </w:r>
      <w:r w:rsidR="00AA7959">
        <w:rPr>
          <w:rFonts w:asciiTheme="minorHAnsi" w:hAnsiTheme="minorHAnsi" w:cstheme="minorHAnsi"/>
          <w:color w:val="auto"/>
          <w:sz w:val="22"/>
          <w:szCs w:val="22"/>
        </w:rPr>
        <w:t xml:space="preserve">engineering team, which could potentially be expensive and </w:t>
      </w:r>
      <w:r w:rsidR="00635D30">
        <w:rPr>
          <w:rFonts w:asciiTheme="minorHAnsi" w:hAnsiTheme="minorHAnsi" w:cstheme="minorHAnsi"/>
          <w:color w:val="auto"/>
          <w:sz w:val="22"/>
          <w:szCs w:val="22"/>
        </w:rPr>
        <w:t xml:space="preserve">cost the user time going through the recall process. </w:t>
      </w:r>
      <w:r w:rsidR="00087C71">
        <w:rPr>
          <w:rFonts w:asciiTheme="minorHAnsi" w:hAnsiTheme="minorHAnsi" w:cstheme="minorHAnsi"/>
          <w:color w:val="auto"/>
          <w:sz w:val="22"/>
          <w:szCs w:val="22"/>
        </w:rPr>
        <w:t xml:space="preserve">The product will need to be assessed in detail before recalling </w:t>
      </w:r>
      <w:r w:rsidR="001C3331">
        <w:rPr>
          <w:rFonts w:asciiTheme="minorHAnsi" w:hAnsiTheme="minorHAnsi" w:cstheme="minorHAnsi"/>
          <w:color w:val="auto"/>
          <w:sz w:val="22"/>
          <w:szCs w:val="22"/>
        </w:rPr>
        <w:t xml:space="preserve">so that the fix can be worked on ready for when the products return </w:t>
      </w:r>
      <w:r>
        <w:rPr>
          <w:rFonts w:asciiTheme="minorHAnsi" w:hAnsiTheme="minorHAnsi" w:cstheme="minorHAnsi"/>
          <w:color w:val="auto"/>
          <w:sz w:val="22"/>
          <w:szCs w:val="22"/>
        </w:rPr>
        <w:t xml:space="preserve">and to conclude whether a recall needs to happen or if the product can </w:t>
      </w:r>
      <w:r w:rsidR="00536642">
        <w:rPr>
          <w:rFonts w:asciiTheme="minorHAnsi" w:hAnsiTheme="minorHAnsi" w:cstheme="minorHAnsi"/>
          <w:color w:val="auto"/>
          <w:sz w:val="22"/>
          <w:szCs w:val="22"/>
        </w:rPr>
        <w:t>be updated or new versions released.</w:t>
      </w:r>
      <w:bookmarkEnd w:id="11"/>
    </w:p>
    <w:p w14:paraId="05826439" w14:textId="77777777" w:rsidR="00BC2358" w:rsidRDefault="00BC2358">
      <w:pPr>
        <w:rPr>
          <w:rFonts w:eastAsiaTheme="majorEastAsia" w:cstheme="minorHAnsi"/>
        </w:rPr>
      </w:pPr>
      <w:r>
        <w:rPr>
          <w:rFonts w:cstheme="minorHAnsi"/>
        </w:rPr>
        <w:br w:type="page"/>
      </w:r>
    </w:p>
    <w:p w14:paraId="444E8D10" w14:textId="5EE0A0FD" w:rsidR="00BE4DF9" w:rsidRPr="00BE4DF9" w:rsidRDefault="00AB1FF7" w:rsidP="00AB1FF7">
      <w:pPr>
        <w:pStyle w:val="Heading2"/>
        <w:rPr>
          <w:rFonts w:asciiTheme="minorHAnsi" w:hAnsiTheme="minorHAnsi" w:cstheme="minorHAnsi"/>
          <w:color w:val="auto"/>
          <w:sz w:val="22"/>
          <w:szCs w:val="22"/>
        </w:rPr>
      </w:pPr>
      <w:bookmarkStart w:id="12" w:name="_Toc152281378"/>
      <w:r>
        <w:lastRenderedPageBreak/>
        <w:t xml:space="preserve">A </w:t>
      </w:r>
      <w:r w:rsidR="00BE4DF9">
        <w:t>Supplier Issue During Production</w:t>
      </w:r>
      <w:bookmarkEnd w:id="12"/>
    </w:p>
    <w:p w14:paraId="42E328B2" w14:textId="687C8B80" w:rsidR="00124B0B" w:rsidRDefault="00124B0B" w:rsidP="00BE4DF9">
      <w:pPr>
        <w:pStyle w:val="Heading2"/>
        <w:numPr>
          <w:ilvl w:val="0"/>
          <w:numId w:val="0"/>
        </w:numPr>
      </w:pPr>
    </w:p>
    <w:p w14:paraId="4F00264F" w14:textId="0D0090EF" w:rsidR="001B1F08" w:rsidRPr="00536642" w:rsidRDefault="00866BCA" w:rsidP="00866BCA">
      <w:pPr>
        <w:pStyle w:val="Heading2"/>
        <w:numPr>
          <w:ilvl w:val="0"/>
          <w:numId w:val="0"/>
        </w:numPr>
        <w:ind w:left="720" w:hanging="720"/>
        <w:rPr>
          <w:rFonts w:asciiTheme="minorHAnsi" w:hAnsiTheme="minorHAnsi" w:cstheme="minorHAnsi"/>
          <w:color w:val="auto"/>
          <w:sz w:val="22"/>
          <w:szCs w:val="22"/>
        </w:rPr>
      </w:pPr>
      <w:bookmarkStart w:id="13" w:name="_Toc152281379"/>
      <w:r w:rsidRPr="007D30DE">
        <w:drawing>
          <wp:anchor distT="0" distB="0" distL="114300" distR="114300" simplePos="0" relativeHeight="251667968" behindDoc="0" locked="0" layoutInCell="1" allowOverlap="1" wp14:anchorId="116F1F83" wp14:editId="7B6CB2FB">
            <wp:simplePos x="0" y="0"/>
            <wp:positionH relativeFrom="margin">
              <wp:align>left</wp:align>
            </wp:positionH>
            <wp:positionV relativeFrom="paragraph">
              <wp:posOffset>29210</wp:posOffset>
            </wp:positionV>
            <wp:extent cx="4027170" cy="2942590"/>
            <wp:effectExtent l="0" t="0" r="0" b="0"/>
            <wp:wrapSquare wrapText="bothSides"/>
            <wp:docPr id="977044664" name="Picture 1"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044664" name="Picture 1" descr="A diagram of a work flow&#10;&#10;Description automatically generated"/>
                    <pic:cNvPicPr/>
                  </pic:nvPicPr>
                  <pic:blipFill rotWithShape="1">
                    <a:blip r:embed="rId15">
                      <a:extLst>
                        <a:ext uri="{28A0092B-C50C-407E-A947-70E740481C1C}">
                          <a14:useLocalDpi xmlns:a14="http://schemas.microsoft.com/office/drawing/2010/main" val="0"/>
                        </a:ext>
                      </a:extLst>
                    </a:blip>
                    <a:srcRect l="4033" r="6443"/>
                    <a:stretch/>
                  </pic:blipFill>
                  <pic:spPr bwMode="auto">
                    <a:xfrm>
                      <a:off x="0" y="0"/>
                      <a:ext cx="4027170" cy="2942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30DE">
        <w:rPr>
          <w:rFonts w:asciiTheme="minorHAnsi" w:hAnsiTheme="minorHAnsi" w:cstheme="minorHAnsi"/>
          <w:color w:val="auto"/>
          <w:sz w:val="22"/>
          <w:szCs w:val="22"/>
        </w:rPr>
        <w:t xml:space="preserve">An issue with a product </w:t>
      </w:r>
      <w:r w:rsidR="0029035D">
        <w:rPr>
          <w:rFonts w:asciiTheme="minorHAnsi" w:hAnsiTheme="minorHAnsi" w:cstheme="minorHAnsi"/>
          <w:color w:val="auto"/>
          <w:sz w:val="22"/>
          <w:szCs w:val="22"/>
        </w:rPr>
        <w:t xml:space="preserve">during </w:t>
      </w:r>
      <w:r w:rsidR="002B3C3F">
        <w:rPr>
          <w:rFonts w:asciiTheme="minorHAnsi" w:hAnsiTheme="minorHAnsi" w:cstheme="minorHAnsi"/>
          <w:color w:val="auto"/>
          <w:sz w:val="22"/>
          <w:szCs w:val="22"/>
        </w:rPr>
        <w:t xml:space="preserve">production harms the rollout of the product because there could be hidden expenses fixing the issues </w:t>
      </w:r>
      <w:r w:rsidR="00675DA1">
        <w:rPr>
          <w:rFonts w:asciiTheme="minorHAnsi" w:hAnsiTheme="minorHAnsi" w:cstheme="minorHAnsi"/>
          <w:color w:val="auto"/>
          <w:sz w:val="22"/>
          <w:szCs w:val="22"/>
        </w:rPr>
        <w:t xml:space="preserve">or it could create delays to the </w:t>
      </w:r>
      <w:r w:rsidR="00733A33">
        <w:rPr>
          <w:rFonts w:asciiTheme="minorHAnsi" w:hAnsiTheme="minorHAnsi" w:cstheme="minorHAnsi"/>
          <w:color w:val="auto"/>
          <w:sz w:val="22"/>
          <w:szCs w:val="22"/>
        </w:rPr>
        <w:t>launch of the product</w:t>
      </w:r>
      <w:r w:rsidR="003F7888">
        <w:rPr>
          <w:rFonts w:asciiTheme="minorHAnsi" w:hAnsiTheme="minorHAnsi" w:cstheme="minorHAnsi"/>
          <w:color w:val="auto"/>
          <w:sz w:val="22"/>
          <w:szCs w:val="22"/>
        </w:rPr>
        <w:t xml:space="preserve">. </w:t>
      </w:r>
      <w:r w:rsidR="00D70005">
        <w:rPr>
          <w:rFonts w:asciiTheme="minorHAnsi" w:hAnsiTheme="minorHAnsi" w:cstheme="minorHAnsi"/>
          <w:color w:val="auto"/>
          <w:sz w:val="22"/>
          <w:szCs w:val="22"/>
        </w:rPr>
        <w:t xml:space="preserve">Therefore, it is important to spot these issues quickly which may </w:t>
      </w:r>
      <w:r w:rsidR="00342777">
        <w:rPr>
          <w:rFonts w:asciiTheme="minorHAnsi" w:hAnsiTheme="minorHAnsi" w:cstheme="minorHAnsi"/>
          <w:color w:val="auto"/>
          <w:sz w:val="22"/>
          <w:szCs w:val="22"/>
        </w:rPr>
        <w:t xml:space="preserve">give the team a chance to fix it before too many are made. </w:t>
      </w:r>
      <w:r>
        <w:rPr>
          <w:rFonts w:asciiTheme="minorHAnsi" w:hAnsiTheme="minorHAnsi" w:cstheme="minorHAnsi"/>
          <w:color w:val="auto"/>
          <w:sz w:val="22"/>
          <w:szCs w:val="22"/>
        </w:rPr>
        <w:t>A preventative solution would be keeping good contact with the supplier so that they can help work through the problem and let the team know when it happens.</w:t>
      </w:r>
      <w:bookmarkEnd w:id="13"/>
      <w:r w:rsidR="00183E08">
        <w:br w:type="page"/>
      </w:r>
    </w:p>
    <w:p w14:paraId="209EF0F6" w14:textId="4C31708F" w:rsidR="00183E08" w:rsidRDefault="00183E08" w:rsidP="00183E08">
      <w:pPr>
        <w:pStyle w:val="Heading1"/>
      </w:pPr>
      <w:bookmarkStart w:id="14" w:name="_Toc152281380"/>
      <w:r w:rsidRPr="00183E08">
        <w:lastRenderedPageBreak/>
        <w:t>Team Structure</w:t>
      </w:r>
      <w:bookmarkEnd w:id="14"/>
    </w:p>
    <w:p w14:paraId="725BB304" w14:textId="77777777" w:rsidR="00A90828" w:rsidRDefault="00A90828" w:rsidP="00A90828"/>
    <w:p w14:paraId="22AFFB4E" w14:textId="4928CC35" w:rsidR="00697B13" w:rsidRDefault="000F7F19" w:rsidP="00A90828">
      <w:r>
        <w:t xml:space="preserve">I am going to review the </w:t>
      </w:r>
      <w:r w:rsidR="00D030AE">
        <w:t xml:space="preserve">structure of the team I work within at Global Karting League UK’s </w:t>
      </w:r>
      <w:r w:rsidR="00927645">
        <w:t>national karting events</w:t>
      </w:r>
      <w:r w:rsidR="00457949">
        <w:t xml:space="preserve">. </w:t>
      </w:r>
      <w:r w:rsidR="002A5A9C">
        <w:t xml:space="preserve">These events require a skilled </w:t>
      </w:r>
      <w:r w:rsidR="00023856">
        <w:t xml:space="preserve">and strong team to be able to deliver a </w:t>
      </w:r>
      <w:r w:rsidR="005D1533">
        <w:t xml:space="preserve">good experience during the event for the customers. </w:t>
      </w:r>
      <w:r w:rsidR="00BE0C6E">
        <w:t xml:space="preserve">This means the communication between team members before and during the events is key to the success, as well as the structure of the team </w:t>
      </w:r>
      <w:r w:rsidR="00EA030E">
        <w:t xml:space="preserve">running the event. </w:t>
      </w:r>
    </w:p>
    <w:p w14:paraId="0B634389" w14:textId="2BF10C8B" w:rsidR="002761D1" w:rsidRPr="002C68D4" w:rsidRDefault="00575DC3" w:rsidP="00A90828">
      <w:r>
        <w:t xml:space="preserve">We run a matrix team structure which helps keep our </w:t>
      </w:r>
      <w:r w:rsidR="0029154D">
        <w:t xml:space="preserve">events manager and team leaders informed of any issues or concerns while running the event as well as </w:t>
      </w:r>
      <w:r w:rsidR="007629FB">
        <w:t xml:space="preserve">progress on </w:t>
      </w:r>
      <w:r w:rsidR="00C25C5D">
        <w:t xml:space="preserve">tasks required to run the event </w:t>
      </w:r>
      <w:r w:rsidR="00883846">
        <w:t>smoothly.</w:t>
      </w:r>
      <w:r w:rsidR="00A11FDC">
        <w:t xml:space="preserve"> This structure is </w:t>
      </w:r>
      <w:r w:rsidR="00680D34">
        <w:t xml:space="preserve">used to </w:t>
      </w:r>
      <w:r w:rsidR="00680D34" w:rsidRPr="006D08BD">
        <w:rPr>
          <w:rFonts w:cstheme="minorHAnsi"/>
        </w:rPr>
        <w:t>bring</w:t>
      </w:r>
      <w:r w:rsidR="00883846" w:rsidRPr="006D08BD">
        <w:rPr>
          <w:rFonts w:cstheme="minorHAnsi"/>
        </w:rPr>
        <w:t xml:space="preserve"> </w:t>
      </w:r>
      <w:r w:rsidR="00A11FDC" w:rsidRPr="002A6FAF">
        <w:rPr>
          <w:rFonts w:cstheme="minorHAnsi"/>
          <w:color w:val="333333"/>
        </w:rPr>
        <w:t>people together from two or more usually separated organisational functional areas to undertake a task on either a temporary basis or on a relatively permanent basis</w:t>
      </w:r>
      <w:r w:rsidR="006D08BD" w:rsidRPr="002A6FAF">
        <w:rPr>
          <w:rFonts w:cstheme="minorHAnsi"/>
          <w:color w:val="333333"/>
        </w:rPr>
        <w:t xml:space="preserve"> </w:t>
      </w:r>
      <w:r w:rsidR="00533BBA" w:rsidRPr="002A6FAF">
        <w:t>(</w:t>
      </w:r>
      <w:r w:rsidR="001D46B5" w:rsidRPr="002A6FAF">
        <w:t>Grubenmann</w:t>
      </w:r>
      <w:r w:rsidR="007657BC" w:rsidRPr="002A6FAF">
        <w:t>, 2016</w:t>
      </w:r>
      <w:r w:rsidR="007B7018" w:rsidRPr="002A6FAF">
        <w:t>)</w:t>
      </w:r>
      <w:r w:rsidR="00D66CD2" w:rsidRPr="002A6FAF">
        <w:t>.</w:t>
      </w:r>
      <w:r w:rsidR="007B7018" w:rsidRPr="002A6FAF">
        <w:t xml:space="preserve"> </w:t>
      </w:r>
      <w:r w:rsidR="007B7018">
        <w:t xml:space="preserve">We have different </w:t>
      </w:r>
      <w:r w:rsidR="00B9544B">
        <w:t xml:space="preserve">team areas working on the events, for example, the seat fit team working to adjust kart controls to customer </w:t>
      </w:r>
      <w:r w:rsidR="00DA7A67">
        <w:t xml:space="preserve">preference to a media team collecting photos and videos to be used to market the </w:t>
      </w:r>
      <w:r w:rsidR="00C87602">
        <w:t>business to new customers.</w:t>
      </w:r>
      <w:r w:rsidR="00AF7321">
        <w:t xml:space="preserve"> I have demonstrated </w:t>
      </w:r>
      <w:r w:rsidR="002C68D4">
        <w:t>an overview of our team below:</w:t>
      </w:r>
    </w:p>
    <w:p w14:paraId="5403806E" w14:textId="77777777" w:rsidR="00D06CFD" w:rsidRDefault="00D06CFD" w:rsidP="00B623A4">
      <w:pPr>
        <w:rPr>
          <w:noProof/>
        </w:rPr>
      </w:pPr>
    </w:p>
    <w:p w14:paraId="0ECA3B60" w14:textId="09B731F0" w:rsidR="00B623A4" w:rsidRDefault="00D06CFD" w:rsidP="00B623A4">
      <w:r>
        <w:rPr>
          <w:noProof/>
        </w:rPr>
        <w:drawing>
          <wp:inline distT="0" distB="0" distL="0" distR="0" wp14:anchorId="7465826A" wp14:editId="13ABFC88">
            <wp:extent cx="5943600" cy="2463800"/>
            <wp:effectExtent l="0" t="0" r="0" b="0"/>
            <wp:docPr id="884546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463800"/>
                    </a:xfrm>
                    <a:prstGeom prst="rect">
                      <a:avLst/>
                    </a:prstGeom>
                    <a:noFill/>
                    <a:ln>
                      <a:noFill/>
                    </a:ln>
                  </pic:spPr>
                </pic:pic>
              </a:graphicData>
            </a:graphic>
          </wp:inline>
        </w:drawing>
      </w:r>
    </w:p>
    <w:p w14:paraId="48487317" w14:textId="77777777" w:rsidR="002C68D4" w:rsidRDefault="002C68D4" w:rsidP="00B623A4"/>
    <w:p w14:paraId="4B5E97DC" w14:textId="4E525266" w:rsidR="00672B57" w:rsidRDefault="005B7202" w:rsidP="00B623A4">
      <w:r>
        <w:t xml:space="preserve">This structure is a good way of running the event </w:t>
      </w:r>
      <w:r w:rsidR="00940FF4">
        <w:t xml:space="preserve">because </w:t>
      </w:r>
      <w:r w:rsidR="000127B9">
        <w:t xml:space="preserve">it allows us to communicate </w:t>
      </w:r>
      <w:r w:rsidR="00073597">
        <w:t>problems and feedback on how the event is running between team</w:t>
      </w:r>
      <w:r w:rsidR="00081C56">
        <w:t xml:space="preserve"> members, leaders and the event manager all at once allowing everyone to know how the event is running </w:t>
      </w:r>
      <w:r w:rsidR="00261101">
        <w:t xml:space="preserve">and if any solutions need to be put in place. However, this structure can be ineffective and </w:t>
      </w:r>
      <w:r w:rsidR="00721166">
        <w:t xml:space="preserve">make the event run poorly </w:t>
      </w:r>
      <w:r w:rsidR="003A2AD7">
        <w:t>due to a few factors. For example, if</w:t>
      </w:r>
      <w:r w:rsidR="00D24119">
        <w:t xml:space="preserve"> there are communication issues or </w:t>
      </w:r>
      <w:r w:rsidR="00E603D5">
        <w:t>information gets confused while it</w:t>
      </w:r>
      <w:r w:rsidR="009704F6">
        <w:t xml:space="preserve"> circles the team then there could be misunderstandings with running </w:t>
      </w:r>
      <w:r w:rsidR="002053D7">
        <w:t xml:space="preserve">during the event which can lead to further issues. </w:t>
      </w:r>
      <w:r w:rsidR="00672B57">
        <w:t>Also,</w:t>
      </w:r>
      <w:r w:rsidR="00FA4D34">
        <w:t xml:space="preserve"> </w:t>
      </w:r>
      <w:r w:rsidR="00C93BBA">
        <w:t xml:space="preserve">if </w:t>
      </w:r>
      <w:r w:rsidR="00A16898">
        <w:t>a team leader makes a decision</w:t>
      </w:r>
      <w:r w:rsidR="006804B9">
        <w:t xml:space="preserve"> </w:t>
      </w:r>
      <w:r w:rsidR="00A16898">
        <w:t xml:space="preserve">which </w:t>
      </w:r>
      <w:r w:rsidR="0036646E">
        <w:t xml:space="preserve">isn’t run past the event </w:t>
      </w:r>
      <w:r w:rsidR="00C87602">
        <w:t>manager,</w:t>
      </w:r>
      <w:r w:rsidR="0036646E">
        <w:t xml:space="preserve"> then the team could end up doing tasks that aren’t </w:t>
      </w:r>
      <w:r w:rsidR="00175A5C">
        <w:t xml:space="preserve">necessary or urgent meaning other more important tasks get </w:t>
      </w:r>
      <w:r w:rsidR="00200B70">
        <w:t xml:space="preserve">left until they need completing </w:t>
      </w:r>
      <w:r w:rsidR="00873B42">
        <w:t xml:space="preserve">for the event to continue. </w:t>
      </w:r>
      <w:r w:rsidR="00672B57">
        <w:t>Therefore,</w:t>
      </w:r>
      <w:r w:rsidR="00873B42">
        <w:t xml:space="preserve"> delays can </w:t>
      </w:r>
      <w:r w:rsidR="00672B57">
        <w:t>occur,</w:t>
      </w:r>
      <w:r w:rsidR="00873B42">
        <w:t xml:space="preserve"> or </w:t>
      </w:r>
      <w:r w:rsidR="000B0EBD">
        <w:t xml:space="preserve">rescheduling required for the event to still run. </w:t>
      </w:r>
    </w:p>
    <w:p w14:paraId="42B90E1B" w14:textId="77777777" w:rsidR="00672B57" w:rsidRDefault="00672B57" w:rsidP="00B623A4"/>
    <w:p w14:paraId="7EEF5183" w14:textId="1C3CD71C" w:rsidR="005B1469" w:rsidRPr="00AB0ED2" w:rsidRDefault="00672B57" w:rsidP="00B623A4">
      <w:pPr>
        <w:rPr>
          <w:b/>
          <w:bCs/>
          <w:noProof/>
        </w:rPr>
      </w:pPr>
      <w:r>
        <w:lastRenderedPageBreak/>
        <w:t xml:space="preserve">Another team structure that </w:t>
      </w:r>
      <w:r w:rsidR="00095D8A">
        <w:t xml:space="preserve">could be appropriate is a functional structure. </w:t>
      </w:r>
      <w:r w:rsidR="00481F4E" w:rsidRPr="00D66CD2">
        <w:t xml:space="preserve">A vertical or functional structure </w:t>
      </w:r>
      <w:r w:rsidR="00C37EB2" w:rsidRPr="00D66CD2">
        <w:t xml:space="preserve">consists of a limited number of corporate-level leaders with managers </w:t>
      </w:r>
      <w:r w:rsidR="00426818" w:rsidRPr="00D66CD2">
        <w:t>who report to them from the different functional levels (</w:t>
      </w:r>
      <w:r w:rsidR="00A235EE" w:rsidRPr="00D66CD2">
        <w:t>Ramirez, 2014</w:t>
      </w:r>
      <w:r w:rsidR="006F0C8F" w:rsidRPr="00D66CD2">
        <w:t xml:space="preserve">, p. 109). </w:t>
      </w:r>
      <w:r w:rsidR="00F76034">
        <w:t>Therefore</w:t>
      </w:r>
      <w:r w:rsidR="00C37F49">
        <w:t xml:space="preserve">, our company structure </w:t>
      </w:r>
      <w:r w:rsidR="00DE4CEB">
        <w:t xml:space="preserve">would look slightly different, rather than having the teams in the middle between the manager and the </w:t>
      </w:r>
      <w:r w:rsidR="001655E9">
        <w:t xml:space="preserve">team leads, the leads will now move to a more managerial role where they have the event manager giving information directly to them to then pass to </w:t>
      </w:r>
      <w:r w:rsidR="00902364">
        <w:t xml:space="preserve">teams and divide tasks. </w:t>
      </w:r>
      <w:r w:rsidR="002A0E32">
        <w:t>The structure would look similar to this:</w:t>
      </w:r>
    </w:p>
    <w:p w14:paraId="17A79C03" w14:textId="77777777" w:rsidR="005B1469" w:rsidRDefault="005B1469" w:rsidP="00B623A4">
      <w:pPr>
        <w:rPr>
          <w:noProof/>
        </w:rPr>
      </w:pPr>
    </w:p>
    <w:p w14:paraId="67927958" w14:textId="3E171C5B" w:rsidR="00672B57" w:rsidRDefault="005B1469" w:rsidP="00B623A4">
      <w:r>
        <w:rPr>
          <w:noProof/>
        </w:rPr>
        <w:drawing>
          <wp:inline distT="0" distB="0" distL="0" distR="0" wp14:anchorId="1B96F0AF" wp14:editId="778B578E">
            <wp:extent cx="5935345" cy="2463800"/>
            <wp:effectExtent l="0" t="0" r="8255" b="0"/>
            <wp:docPr id="12895987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5345" cy="2463800"/>
                    </a:xfrm>
                    <a:prstGeom prst="rect">
                      <a:avLst/>
                    </a:prstGeom>
                    <a:noFill/>
                    <a:ln>
                      <a:noFill/>
                    </a:ln>
                  </pic:spPr>
                </pic:pic>
              </a:graphicData>
            </a:graphic>
          </wp:inline>
        </w:drawing>
      </w:r>
    </w:p>
    <w:p w14:paraId="123FCCB4" w14:textId="77777777" w:rsidR="005B1469" w:rsidRPr="006F0C8F" w:rsidRDefault="005B1469" w:rsidP="00B623A4"/>
    <w:p w14:paraId="391C0D24" w14:textId="7458F45C" w:rsidR="002A0E32" w:rsidRPr="000C13E0" w:rsidRDefault="002A0E32" w:rsidP="002A0E32">
      <w:r>
        <w:t xml:space="preserve">This is more of a confined structure meaning that there are less people making decisions and communicating meaning these will only be team leaders and event managers. This can remove communication error and refine the running of the event. However, </w:t>
      </w:r>
      <w:r w:rsidRPr="00D66CD2">
        <w:t>the potential drawback of a functional structure is that communication and collaboration between functional areas can be challenging (Ramirez, 2014, p. 109).</w:t>
      </w:r>
      <w:r w:rsidR="00183E08">
        <w:br w:type="page"/>
      </w:r>
    </w:p>
    <w:p w14:paraId="61ABC7B9" w14:textId="123AC51E" w:rsidR="00183E08" w:rsidRDefault="00183E08" w:rsidP="00183E08">
      <w:pPr>
        <w:pStyle w:val="Heading1"/>
      </w:pPr>
      <w:bookmarkStart w:id="15" w:name="_Toc152281381"/>
      <w:r w:rsidRPr="00183E08">
        <w:lastRenderedPageBreak/>
        <w:t>Personal Development Plan</w:t>
      </w:r>
      <w:bookmarkEnd w:id="15"/>
    </w:p>
    <w:p w14:paraId="07C0FFAA" w14:textId="77777777" w:rsidR="005977AE" w:rsidRDefault="005977AE" w:rsidP="005977AE">
      <w:pPr>
        <w:rPr>
          <w:b/>
          <w:bCs/>
          <w:u w:val="single"/>
        </w:rPr>
      </w:pPr>
    </w:p>
    <w:p w14:paraId="08080016" w14:textId="0D762047" w:rsidR="005977AE" w:rsidRPr="00FA6FD7" w:rsidRDefault="005977AE" w:rsidP="005977AE">
      <w:pPr>
        <w:rPr>
          <w:i/>
          <w:iCs/>
        </w:rPr>
      </w:pPr>
      <w:r>
        <w:rPr>
          <w:b/>
          <w:bCs/>
          <w:u w:val="single"/>
        </w:rPr>
        <w:t xml:space="preserve">Name </w:t>
      </w:r>
      <w:r>
        <w:rPr>
          <w:b/>
          <w:bCs/>
        </w:rPr>
        <w:t>– Dylan Brierley</w:t>
      </w:r>
    </w:p>
    <w:p w14:paraId="35F80683" w14:textId="77777777" w:rsidR="005977AE" w:rsidRPr="006673F2" w:rsidRDefault="005977AE" w:rsidP="005977AE">
      <w:r>
        <w:rPr>
          <w:b/>
          <w:bCs/>
          <w:u w:val="single"/>
        </w:rPr>
        <w:t>Degree</w:t>
      </w:r>
      <w:r w:rsidRPr="006673F2">
        <w:rPr>
          <w:b/>
          <w:bCs/>
        </w:rPr>
        <w:t xml:space="preserve"> – Motorsport Engineering</w:t>
      </w:r>
    </w:p>
    <w:p w14:paraId="071EA41D" w14:textId="77777777" w:rsidR="005977AE" w:rsidRPr="00FA6FD7" w:rsidRDefault="005977AE" w:rsidP="005977AE">
      <w:r>
        <w:rPr>
          <w:b/>
          <w:bCs/>
          <w:u w:val="single"/>
        </w:rPr>
        <w:t xml:space="preserve">Previous Qualifications </w:t>
      </w:r>
      <w:r w:rsidRPr="006673F2">
        <w:rPr>
          <w:b/>
          <w:bCs/>
        </w:rPr>
        <w:t xml:space="preserve">– </w:t>
      </w:r>
      <w:r>
        <w:rPr>
          <w:b/>
          <w:bCs/>
        </w:rPr>
        <w:t xml:space="preserve">GCSE’s, A-Levels </w:t>
      </w:r>
    </w:p>
    <w:p w14:paraId="3D8A9BD1" w14:textId="77777777" w:rsidR="005977AE" w:rsidRPr="00FA6FD7" w:rsidRDefault="005977AE" w:rsidP="005977AE">
      <w:r>
        <w:rPr>
          <w:b/>
          <w:bCs/>
          <w:u w:val="single"/>
        </w:rPr>
        <w:t xml:space="preserve">Previous Experience </w:t>
      </w:r>
      <w:r w:rsidRPr="00E04B1F">
        <w:rPr>
          <w:b/>
          <w:bCs/>
        </w:rPr>
        <w:t>– Everyman Driving Experiences, Total Karting Zero engineered by Rob Smedley</w:t>
      </w:r>
      <w:r>
        <w:rPr>
          <w:b/>
          <w:bCs/>
        </w:rPr>
        <w:t>, Global Karting League UK</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5977AE" w14:paraId="51A43C5A" w14:textId="77777777" w:rsidTr="00916500">
        <w:tc>
          <w:tcPr>
            <w:tcW w:w="9016" w:type="dxa"/>
            <w:gridSpan w:val="5"/>
            <w:shd w:val="clear" w:color="auto" w:fill="D9D9D9" w:themeFill="background1" w:themeFillShade="D9"/>
          </w:tcPr>
          <w:p w14:paraId="09886C02" w14:textId="77777777" w:rsidR="005977AE" w:rsidRPr="00FA6FD7" w:rsidRDefault="005977AE" w:rsidP="005D4CD6">
            <w:pPr>
              <w:rPr>
                <w:b/>
                <w:bCs/>
              </w:rPr>
            </w:pPr>
            <w:r w:rsidRPr="00FA6FD7">
              <w:rPr>
                <w:b/>
                <w:bCs/>
              </w:rPr>
              <w:t>Long Term Goals (5 to 10 years)</w:t>
            </w:r>
          </w:p>
        </w:tc>
      </w:tr>
      <w:tr w:rsidR="005977AE" w14:paraId="69641009" w14:textId="77777777" w:rsidTr="005D4CD6">
        <w:tc>
          <w:tcPr>
            <w:tcW w:w="9016" w:type="dxa"/>
            <w:gridSpan w:val="5"/>
          </w:tcPr>
          <w:p w14:paraId="24AC284E" w14:textId="77777777" w:rsidR="005977AE" w:rsidRDefault="005977AE" w:rsidP="005D4CD6"/>
          <w:p w14:paraId="7B93097B" w14:textId="77777777" w:rsidR="005977AE" w:rsidRDefault="005977AE" w:rsidP="005D4CD6">
            <w:r>
              <w:t>To move up from a graduate role into a role requiring experience and knowledge in the industry to improve my chances of getting to a higher position within a motorsport company.</w:t>
            </w:r>
          </w:p>
          <w:p w14:paraId="52DFA905" w14:textId="77777777" w:rsidR="005977AE" w:rsidRDefault="005977AE" w:rsidP="005D4CD6"/>
        </w:tc>
      </w:tr>
      <w:tr w:rsidR="005977AE" w14:paraId="1F817D6B" w14:textId="77777777" w:rsidTr="00916500">
        <w:tc>
          <w:tcPr>
            <w:tcW w:w="9016" w:type="dxa"/>
            <w:gridSpan w:val="5"/>
            <w:shd w:val="clear" w:color="auto" w:fill="D9D9D9" w:themeFill="background1" w:themeFillShade="D9"/>
          </w:tcPr>
          <w:p w14:paraId="3EC826B3" w14:textId="77777777" w:rsidR="005977AE" w:rsidRPr="00FA6FD7" w:rsidRDefault="005977AE" w:rsidP="005D4CD6">
            <w:pPr>
              <w:rPr>
                <w:b/>
                <w:bCs/>
              </w:rPr>
            </w:pPr>
            <w:r w:rsidRPr="00FA6FD7">
              <w:rPr>
                <w:b/>
                <w:bCs/>
              </w:rPr>
              <w:t>Short Term Goals (0 to 5 years)</w:t>
            </w:r>
          </w:p>
        </w:tc>
      </w:tr>
      <w:tr w:rsidR="005977AE" w14:paraId="6D958A7C" w14:textId="77777777" w:rsidTr="005D4CD6">
        <w:tc>
          <w:tcPr>
            <w:tcW w:w="9016" w:type="dxa"/>
            <w:gridSpan w:val="5"/>
          </w:tcPr>
          <w:p w14:paraId="45B523EC" w14:textId="77777777" w:rsidR="005977AE" w:rsidRDefault="005977AE" w:rsidP="005D4CD6"/>
          <w:p w14:paraId="512FFB76" w14:textId="77777777" w:rsidR="005977AE" w:rsidRDefault="005977AE" w:rsidP="005D4CD6">
            <w:r>
              <w:t>To qualify with a degree in motorsport engineering and find a graduate job placement where I can gain experience and improve my skills within motorsport.</w:t>
            </w:r>
          </w:p>
          <w:p w14:paraId="38CEB8D5" w14:textId="77777777" w:rsidR="005977AE" w:rsidRDefault="005977AE" w:rsidP="005D4CD6"/>
        </w:tc>
      </w:tr>
      <w:tr w:rsidR="005977AE" w14:paraId="0B013C1B" w14:textId="77777777" w:rsidTr="00916500">
        <w:tc>
          <w:tcPr>
            <w:tcW w:w="1803" w:type="dxa"/>
            <w:shd w:val="clear" w:color="auto" w:fill="D9D9D9" w:themeFill="background1" w:themeFillShade="D9"/>
          </w:tcPr>
          <w:p w14:paraId="1CEE9F59" w14:textId="77777777" w:rsidR="005977AE" w:rsidRPr="00FA6FD7" w:rsidRDefault="005977AE" w:rsidP="005D4CD6">
            <w:pPr>
              <w:rPr>
                <w:b/>
                <w:bCs/>
              </w:rPr>
            </w:pPr>
            <w:r w:rsidRPr="00FA6FD7">
              <w:rPr>
                <w:b/>
                <w:bCs/>
              </w:rPr>
              <w:t>Goal</w:t>
            </w:r>
          </w:p>
        </w:tc>
        <w:tc>
          <w:tcPr>
            <w:tcW w:w="1803" w:type="dxa"/>
            <w:shd w:val="clear" w:color="auto" w:fill="D9D9D9" w:themeFill="background1" w:themeFillShade="D9"/>
          </w:tcPr>
          <w:p w14:paraId="0963ED2E" w14:textId="77777777" w:rsidR="005977AE" w:rsidRPr="00FA6FD7" w:rsidRDefault="005977AE" w:rsidP="005D4CD6">
            <w:pPr>
              <w:rPr>
                <w:b/>
                <w:bCs/>
              </w:rPr>
            </w:pPr>
            <w:r w:rsidRPr="00FA6FD7">
              <w:rPr>
                <w:b/>
                <w:bCs/>
              </w:rPr>
              <w:t>Objective</w:t>
            </w:r>
          </w:p>
        </w:tc>
        <w:tc>
          <w:tcPr>
            <w:tcW w:w="1803" w:type="dxa"/>
            <w:shd w:val="clear" w:color="auto" w:fill="D9D9D9" w:themeFill="background1" w:themeFillShade="D9"/>
          </w:tcPr>
          <w:p w14:paraId="598EBB00" w14:textId="77777777" w:rsidR="005977AE" w:rsidRPr="00FA6FD7" w:rsidRDefault="005977AE" w:rsidP="005D4CD6">
            <w:pPr>
              <w:rPr>
                <w:b/>
                <w:bCs/>
              </w:rPr>
            </w:pPr>
            <w:r w:rsidRPr="00FA6FD7">
              <w:rPr>
                <w:b/>
                <w:bCs/>
              </w:rPr>
              <w:t>Resources Required</w:t>
            </w:r>
          </w:p>
        </w:tc>
        <w:tc>
          <w:tcPr>
            <w:tcW w:w="1803" w:type="dxa"/>
            <w:shd w:val="clear" w:color="auto" w:fill="D9D9D9" w:themeFill="background1" w:themeFillShade="D9"/>
          </w:tcPr>
          <w:p w14:paraId="53A8DF2B" w14:textId="77777777" w:rsidR="005977AE" w:rsidRPr="00FA6FD7" w:rsidRDefault="005977AE" w:rsidP="005D4CD6">
            <w:pPr>
              <w:rPr>
                <w:b/>
                <w:bCs/>
              </w:rPr>
            </w:pPr>
            <w:r w:rsidRPr="00FA6FD7">
              <w:rPr>
                <w:b/>
                <w:bCs/>
              </w:rPr>
              <w:t>Measurement</w:t>
            </w:r>
          </w:p>
        </w:tc>
        <w:tc>
          <w:tcPr>
            <w:tcW w:w="1804" w:type="dxa"/>
            <w:shd w:val="clear" w:color="auto" w:fill="D9D9D9" w:themeFill="background1" w:themeFillShade="D9"/>
          </w:tcPr>
          <w:p w14:paraId="10864B3E" w14:textId="77777777" w:rsidR="005977AE" w:rsidRPr="00FA6FD7" w:rsidRDefault="005977AE" w:rsidP="005D4CD6">
            <w:pPr>
              <w:rPr>
                <w:b/>
                <w:bCs/>
              </w:rPr>
            </w:pPr>
            <w:r w:rsidRPr="00FA6FD7">
              <w:rPr>
                <w:b/>
                <w:bCs/>
              </w:rPr>
              <w:t>Target Date</w:t>
            </w:r>
          </w:p>
        </w:tc>
      </w:tr>
      <w:tr w:rsidR="005977AE" w14:paraId="5AC25C91" w14:textId="77777777" w:rsidTr="005D4CD6">
        <w:tc>
          <w:tcPr>
            <w:tcW w:w="1803" w:type="dxa"/>
          </w:tcPr>
          <w:p w14:paraId="496B7C39" w14:textId="77777777" w:rsidR="005977AE" w:rsidRDefault="005977AE" w:rsidP="005D4CD6"/>
          <w:p w14:paraId="3B897B30" w14:textId="77777777" w:rsidR="005977AE" w:rsidRDefault="005977AE" w:rsidP="005D4CD6">
            <w:r>
              <w:t>Graduate with a motorsport engineering degree.</w:t>
            </w:r>
          </w:p>
          <w:p w14:paraId="2447AA2B" w14:textId="77777777" w:rsidR="005977AE" w:rsidRDefault="005977AE" w:rsidP="005D4CD6"/>
        </w:tc>
        <w:tc>
          <w:tcPr>
            <w:tcW w:w="1803" w:type="dxa"/>
          </w:tcPr>
          <w:p w14:paraId="6C580344" w14:textId="77777777" w:rsidR="005977AE" w:rsidRDefault="005977AE" w:rsidP="005D4CD6"/>
          <w:p w14:paraId="07824B22" w14:textId="77777777" w:rsidR="005977AE" w:rsidRDefault="005977AE" w:rsidP="005D4CD6">
            <w:r>
              <w:t>To continue and develop my career within the motorsport industry.</w:t>
            </w:r>
          </w:p>
          <w:p w14:paraId="2C88FB8B" w14:textId="77777777" w:rsidR="005977AE" w:rsidRDefault="005977AE" w:rsidP="005D4CD6"/>
        </w:tc>
        <w:tc>
          <w:tcPr>
            <w:tcW w:w="1803" w:type="dxa"/>
          </w:tcPr>
          <w:p w14:paraId="1E26D313" w14:textId="77777777" w:rsidR="005977AE" w:rsidRDefault="005977AE" w:rsidP="005D4CD6"/>
          <w:p w14:paraId="527C2FA2" w14:textId="77777777" w:rsidR="005977AE" w:rsidRDefault="005977AE" w:rsidP="005D4CD6">
            <w:r>
              <w:t>Time and effort put into assignments and lectures.</w:t>
            </w:r>
          </w:p>
        </w:tc>
        <w:tc>
          <w:tcPr>
            <w:tcW w:w="1803" w:type="dxa"/>
          </w:tcPr>
          <w:p w14:paraId="013C2861" w14:textId="77777777" w:rsidR="005977AE" w:rsidRDefault="005977AE" w:rsidP="005D4CD6"/>
          <w:p w14:paraId="7BE5D27F" w14:textId="77777777" w:rsidR="005977AE" w:rsidRDefault="005977AE" w:rsidP="005D4CD6">
            <w:r>
              <w:t xml:space="preserve">Gain qualifications. </w:t>
            </w:r>
          </w:p>
        </w:tc>
        <w:tc>
          <w:tcPr>
            <w:tcW w:w="1804" w:type="dxa"/>
          </w:tcPr>
          <w:p w14:paraId="3AC95A5C" w14:textId="77777777" w:rsidR="005977AE" w:rsidRDefault="005977AE" w:rsidP="005D4CD6"/>
          <w:p w14:paraId="599C42FA" w14:textId="77777777" w:rsidR="005977AE" w:rsidRDefault="005977AE" w:rsidP="005D4CD6">
            <w:r>
              <w:t>June 2026.</w:t>
            </w:r>
          </w:p>
        </w:tc>
      </w:tr>
      <w:tr w:rsidR="005977AE" w14:paraId="5902BF38" w14:textId="77777777" w:rsidTr="005D4CD6">
        <w:tc>
          <w:tcPr>
            <w:tcW w:w="1803" w:type="dxa"/>
          </w:tcPr>
          <w:p w14:paraId="6D660828" w14:textId="77777777" w:rsidR="005977AE" w:rsidRDefault="005977AE" w:rsidP="005D4CD6"/>
          <w:p w14:paraId="7E53CC6E" w14:textId="77777777" w:rsidR="005977AE" w:rsidRDefault="005977AE" w:rsidP="005D4CD6">
            <w:r>
              <w:t>Learn to and begin working as a mechanic for a kart racing team.</w:t>
            </w:r>
          </w:p>
          <w:p w14:paraId="6FD6995C" w14:textId="77777777" w:rsidR="005977AE" w:rsidRDefault="005977AE" w:rsidP="005D4CD6"/>
        </w:tc>
        <w:tc>
          <w:tcPr>
            <w:tcW w:w="1803" w:type="dxa"/>
          </w:tcPr>
          <w:p w14:paraId="16C652F0" w14:textId="77777777" w:rsidR="005977AE" w:rsidRDefault="005977AE" w:rsidP="005D4CD6"/>
          <w:p w14:paraId="5168860C" w14:textId="77777777" w:rsidR="005977AE" w:rsidRDefault="005977AE" w:rsidP="005D4CD6">
            <w:r>
              <w:t>To earn at the same time as gaining more experience and contacts within motorsport.</w:t>
            </w:r>
          </w:p>
          <w:p w14:paraId="31EB516D" w14:textId="77777777" w:rsidR="005977AE" w:rsidRDefault="005977AE" w:rsidP="005D4CD6"/>
        </w:tc>
        <w:tc>
          <w:tcPr>
            <w:tcW w:w="1803" w:type="dxa"/>
          </w:tcPr>
          <w:p w14:paraId="2B9F9EFC" w14:textId="77777777" w:rsidR="005977AE" w:rsidRDefault="005977AE" w:rsidP="005D4CD6"/>
          <w:p w14:paraId="25A301F7" w14:textId="77777777" w:rsidR="005977AE" w:rsidRDefault="005977AE" w:rsidP="005D4CD6">
            <w:r>
              <w:t>Mode of transport and training.</w:t>
            </w:r>
          </w:p>
        </w:tc>
        <w:tc>
          <w:tcPr>
            <w:tcW w:w="1803" w:type="dxa"/>
          </w:tcPr>
          <w:p w14:paraId="798F2117" w14:textId="77777777" w:rsidR="005977AE" w:rsidRDefault="005977AE" w:rsidP="005D4CD6"/>
          <w:p w14:paraId="02F570B0" w14:textId="77777777" w:rsidR="005977AE" w:rsidRDefault="005977AE" w:rsidP="005D4CD6">
            <w:r>
              <w:t>Experience gained.</w:t>
            </w:r>
          </w:p>
        </w:tc>
        <w:tc>
          <w:tcPr>
            <w:tcW w:w="1804" w:type="dxa"/>
          </w:tcPr>
          <w:p w14:paraId="1CF0B0D5" w14:textId="77777777" w:rsidR="005977AE" w:rsidRDefault="005977AE" w:rsidP="005D4CD6"/>
          <w:p w14:paraId="58BCAB41" w14:textId="77777777" w:rsidR="005977AE" w:rsidRDefault="005977AE" w:rsidP="005D4CD6">
            <w:r>
              <w:t>Jan 2026.</w:t>
            </w:r>
          </w:p>
        </w:tc>
      </w:tr>
      <w:tr w:rsidR="005977AE" w14:paraId="605ACA71" w14:textId="77777777" w:rsidTr="005D4CD6">
        <w:tc>
          <w:tcPr>
            <w:tcW w:w="1803" w:type="dxa"/>
          </w:tcPr>
          <w:p w14:paraId="596EA2AE" w14:textId="77777777" w:rsidR="005977AE" w:rsidRDefault="005977AE" w:rsidP="005D4CD6"/>
          <w:p w14:paraId="0463D72A" w14:textId="77777777" w:rsidR="005977AE" w:rsidRDefault="005977AE" w:rsidP="005D4CD6">
            <w:r>
              <w:t xml:space="preserve">Participate in an international karting event in Europe or overseas. </w:t>
            </w:r>
          </w:p>
          <w:p w14:paraId="05421398" w14:textId="77777777" w:rsidR="005977AE" w:rsidRDefault="005977AE" w:rsidP="005D4CD6"/>
        </w:tc>
        <w:tc>
          <w:tcPr>
            <w:tcW w:w="1803" w:type="dxa"/>
          </w:tcPr>
          <w:p w14:paraId="52F65D93" w14:textId="77777777" w:rsidR="005977AE" w:rsidRDefault="005977AE" w:rsidP="005D4CD6"/>
          <w:p w14:paraId="5070A273" w14:textId="77777777" w:rsidR="005977AE" w:rsidRDefault="005977AE" w:rsidP="005D4CD6">
            <w:r>
              <w:t>To experience racing in other countries and at new circuits.</w:t>
            </w:r>
          </w:p>
        </w:tc>
        <w:tc>
          <w:tcPr>
            <w:tcW w:w="1803" w:type="dxa"/>
          </w:tcPr>
          <w:p w14:paraId="0C14EBA6" w14:textId="77777777" w:rsidR="005977AE" w:rsidRDefault="005977AE" w:rsidP="005D4CD6"/>
          <w:p w14:paraId="19A0F8ED" w14:textId="77777777" w:rsidR="005977AE" w:rsidRDefault="005977AE" w:rsidP="005D4CD6">
            <w:r>
              <w:t xml:space="preserve">Funding to afford to race, transport and upgrade license to allow me to race internationally. </w:t>
            </w:r>
          </w:p>
          <w:p w14:paraId="4F7A69B9" w14:textId="77777777" w:rsidR="005977AE" w:rsidRDefault="005977AE" w:rsidP="005D4CD6"/>
        </w:tc>
        <w:tc>
          <w:tcPr>
            <w:tcW w:w="1803" w:type="dxa"/>
          </w:tcPr>
          <w:p w14:paraId="2636BEF1" w14:textId="77777777" w:rsidR="005977AE" w:rsidRDefault="005977AE" w:rsidP="005D4CD6"/>
          <w:p w14:paraId="1D47EA23" w14:textId="77777777" w:rsidR="005977AE" w:rsidRDefault="005977AE" w:rsidP="005D4CD6">
            <w:r>
              <w:t>Experience gained.</w:t>
            </w:r>
          </w:p>
        </w:tc>
        <w:tc>
          <w:tcPr>
            <w:tcW w:w="1804" w:type="dxa"/>
          </w:tcPr>
          <w:p w14:paraId="6AEDF83C" w14:textId="77777777" w:rsidR="005977AE" w:rsidRDefault="005977AE" w:rsidP="005D4CD6"/>
          <w:p w14:paraId="4659067D" w14:textId="77777777" w:rsidR="005977AE" w:rsidRDefault="005977AE" w:rsidP="005D4CD6">
            <w:r>
              <w:t>Dec 2026.</w:t>
            </w:r>
          </w:p>
        </w:tc>
      </w:tr>
    </w:tbl>
    <w:p w14:paraId="351F2CD7" w14:textId="77777777" w:rsidR="005977AE" w:rsidRPr="005977AE" w:rsidRDefault="005977AE" w:rsidP="005977AE"/>
    <w:p w14:paraId="658DEE24" w14:textId="77777777" w:rsidR="00C02695" w:rsidRDefault="00173068" w:rsidP="00173068">
      <w:pPr>
        <w:pStyle w:val="Heading1"/>
      </w:pPr>
      <w:bookmarkStart w:id="16" w:name="_Toc152281382"/>
      <w:r>
        <w:lastRenderedPageBreak/>
        <w:t>Conclusion</w:t>
      </w:r>
      <w:bookmarkEnd w:id="16"/>
    </w:p>
    <w:p w14:paraId="2E071280" w14:textId="77777777" w:rsidR="00C36D87" w:rsidRDefault="00C02695" w:rsidP="00C02695">
      <w:pPr>
        <w:pStyle w:val="Heading1"/>
        <w:numPr>
          <w:ilvl w:val="0"/>
          <w:numId w:val="0"/>
        </w:numPr>
        <w:rPr>
          <w:rFonts w:asciiTheme="minorHAnsi" w:hAnsiTheme="minorHAnsi" w:cstheme="minorHAnsi"/>
          <w:color w:val="auto"/>
          <w:sz w:val="22"/>
          <w:szCs w:val="22"/>
        </w:rPr>
      </w:pPr>
      <w:r>
        <w:rPr>
          <w:rFonts w:asciiTheme="minorHAnsi" w:hAnsiTheme="minorHAnsi" w:cstheme="minorHAnsi"/>
          <w:color w:val="auto"/>
          <w:sz w:val="22"/>
          <w:szCs w:val="22"/>
        </w:rPr>
        <w:t xml:space="preserve">To conclude, </w:t>
      </w:r>
      <w:r w:rsidR="005E1B04">
        <w:rPr>
          <w:rFonts w:asciiTheme="minorHAnsi" w:hAnsiTheme="minorHAnsi" w:cstheme="minorHAnsi"/>
          <w:color w:val="auto"/>
          <w:sz w:val="22"/>
          <w:szCs w:val="22"/>
        </w:rPr>
        <w:t xml:space="preserve">the findings of this technical report </w:t>
      </w:r>
      <w:r w:rsidR="00F70ACC">
        <w:rPr>
          <w:rFonts w:asciiTheme="minorHAnsi" w:hAnsiTheme="minorHAnsi" w:cstheme="minorHAnsi"/>
          <w:color w:val="auto"/>
          <w:sz w:val="22"/>
          <w:szCs w:val="22"/>
        </w:rPr>
        <w:t xml:space="preserve">demonstrated how health and safety legislation needs to be closely followed and risk assessments need to be carried out before tasks </w:t>
      </w:r>
      <w:r w:rsidR="00C36D87">
        <w:rPr>
          <w:rFonts w:asciiTheme="minorHAnsi" w:hAnsiTheme="minorHAnsi" w:cstheme="minorHAnsi"/>
          <w:color w:val="auto"/>
          <w:sz w:val="22"/>
          <w:szCs w:val="22"/>
        </w:rPr>
        <w:t>commence to ensure safety for participants.</w:t>
      </w:r>
    </w:p>
    <w:p w14:paraId="5F7B8C3E" w14:textId="2FC93B58" w:rsidR="00C622B0" w:rsidRDefault="00C36D87" w:rsidP="00C02695">
      <w:pPr>
        <w:pStyle w:val="Heading1"/>
        <w:numPr>
          <w:ilvl w:val="0"/>
          <w:numId w:val="0"/>
        </w:numPr>
        <w:rPr>
          <w:rFonts w:asciiTheme="minorHAnsi" w:hAnsiTheme="minorHAnsi" w:cstheme="minorHAnsi"/>
          <w:color w:val="auto"/>
          <w:sz w:val="22"/>
          <w:szCs w:val="22"/>
        </w:rPr>
      </w:pPr>
      <w:r>
        <w:rPr>
          <w:rFonts w:asciiTheme="minorHAnsi" w:hAnsiTheme="minorHAnsi" w:cstheme="minorHAnsi"/>
          <w:color w:val="auto"/>
          <w:sz w:val="22"/>
          <w:szCs w:val="22"/>
        </w:rPr>
        <w:t xml:space="preserve">It also showed how </w:t>
      </w:r>
      <w:r w:rsidR="007C164A">
        <w:rPr>
          <w:rFonts w:asciiTheme="minorHAnsi" w:hAnsiTheme="minorHAnsi" w:cstheme="minorHAnsi"/>
          <w:color w:val="auto"/>
          <w:sz w:val="22"/>
          <w:szCs w:val="22"/>
        </w:rPr>
        <w:t xml:space="preserve">engineers have a key role in society and have guidelines to be followed to gain charter status which </w:t>
      </w:r>
      <w:r w:rsidR="00C5158B">
        <w:rPr>
          <w:rFonts w:asciiTheme="minorHAnsi" w:hAnsiTheme="minorHAnsi" w:cstheme="minorHAnsi"/>
          <w:color w:val="auto"/>
          <w:sz w:val="22"/>
          <w:szCs w:val="22"/>
        </w:rPr>
        <w:t xml:space="preserve">shows their capability </w:t>
      </w:r>
      <w:r w:rsidR="00160E92">
        <w:rPr>
          <w:rFonts w:asciiTheme="minorHAnsi" w:hAnsiTheme="minorHAnsi" w:cstheme="minorHAnsi"/>
          <w:color w:val="auto"/>
          <w:sz w:val="22"/>
          <w:szCs w:val="22"/>
        </w:rPr>
        <w:t xml:space="preserve">to </w:t>
      </w:r>
      <w:r w:rsidR="00C569D5">
        <w:rPr>
          <w:rFonts w:asciiTheme="minorHAnsi" w:hAnsiTheme="minorHAnsi" w:cstheme="minorHAnsi"/>
          <w:color w:val="auto"/>
          <w:sz w:val="22"/>
          <w:szCs w:val="22"/>
        </w:rPr>
        <w:t xml:space="preserve">help society move forward. </w:t>
      </w:r>
    </w:p>
    <w:p w14:paraId="00D964F1" w14:textId="77777777" w:rsidR="00080511" w:rsidRDefault="00C622B0" w:rsidP="00C02695">
      <w:pPr>
        <w:pStyle w:val="Heading1"/>
        <w:numPr>
          <w:ilvl w:val="0"/>
          <w:numId w:val="0"/>
        </w:numPr>
        <w:rPr>
          <w:rFonts w:asciiTheme="minorHAnsi" w:hAnsiTheme="minorHAnsi" w:cstheme="minorHAnsi"/>
          <w:color w:val="auto"/>
          <w:sz w:val="22"/>
          <w:szCs w:val="22"/>
        </w:rPr>
      </w:pPr>
      <w:r>
        <w:rPr>
          <w:rFonts w:asciiTheme="minorHAnsi" w:hAnsiTheme="minorHAnsi" w:cstheme="minorHAnsi"/>
          <w:color w:val="auto"/>
          <w:sz w:val="22"/>
          <w:szCs w:val="22"/>
        </w:rPr>
        <w:t xml:space="preserve">Different </w:t>
      </w:r>
      <w:r w:rsidR="00EC6FBA">
        <w:rPr>
          <w:rFonts w:asciiTheme="minorHAnsi" w:hAnsiTheme="minorHAnsi" w:cstheme="minorHAnsi"/>
          <w:color w:val="auto"/>
          <w:sz w:val="22"/>
          <w:szCs w:val="22"/>
        </w:rPr>
        <w:t xml:space="preserve">engineering problems were explored </w:t>
      </w:r>
      <w:r w:rsidR="00E76A0A">
        <w:rPr>
          <w:rFonts w:asciiTheme="minorHAnsi" w:hAnsiTheme="minorHAnsi" w:cstheme="minorHAnsi"/>
          <w:color w:val="auto"/>
          <w:sz w:val="22"/>
          <w:szCs w:val="22"/>
        </w:rPr>
        <w:t xml:space="preserve">demonstrating methods and </w:t>
      </w:r>
      <w:r w:rsidR="00080511">
        <w:rPr>
          <w:rFonts w:asciiTheme="minorHAnsi" w:hAnsiTheme="minorHAnsi" w:cstheme="minorHAnsi"/>
          <w:color w:val="auto"/>
          <w:sz w:val="22"/>
          <w:szCs w:val="22"/>
        </w:rPr>
        <w:t>processes to solve problems with new products.</w:t>
      </w:r>
    </w:p>
    <w:p w14:paraId="3F386C28" w14:textId="3C1DC949" w:rsidR="00080511" w:rsidRDefault="00080511" w:rsidP="00C02695">
      <w:pPr>
        <w:pStyle w:val="Heading1"/>
        <w:numPr>
          <w:ilvl w:val="0"/>
          <w:numId w:val="0"/>
        </w:numPr>
        <w:rPr>
          <w:rFonts w:asciiTheme="minorHAnsi" w:hAnsiTheme="minorHAnsi" w:cstheme="minorHAnsi"/>
          <w:color w:val="auto"/>
          <w:sz w:val="22"/>
          <w:szCs w:val="22"/>
        </w:rPr>
      </w:pPr>
      <w:r>
        <w:rPr>
          <w:rFonts w:asciiTheme="minorHAnsi" w:hAnsiTheme="minorHAnsi" w:cstheme="minorHAnsi"/>
          <w:color w:val="auto"/>
          <w:sz w:val="22"/>
          <w:szCs w:val="22"/>
        </w:rPr>
        <w:t xml:space="preserve">Finally, the structure of </w:t>
      </w:r>
      <w:r w:rsidR="00A54384">
        <w:rPr>
          <w:rFonts w:asciiTheme="minorHAnsi" w:hAnsiTheme="minorHAnsi" w:cstheme="minorHAnsi"/>
          <w:color w:val="auto"/>
          <w:sz w:val="22"/>
          <w:szCs w:val="22"/>
        </w:rPr>
        <w:t xml:space="preserve">teams within a </w:t>
      </w:r>
      <w:r w:rsidR="005C7427">
        <w:rPr>
          <w:rFonts w:asciiTheme="minorHAnsi" w:hAnsiTheme="minorHAnsi" w:cstheme="minorHAnsi"/>
          <w:color w:val="auto"/>
          <w:sz w:val="22"/>
          <w:szCs w:val="22"/>
        </w:rPr>
        <w:t xml:space="preserve">functioning business was reviewed </w:t>
      </w:r>
      <w:r w:rsidR="00055AE2">
        <w:rPr>
          <w:rFonts w:asciiTheme="minorHAnsi" w:hAnsiTheme="minorHAnsi" w:cstheme="minorHAnsi"/>
          <w:color w:val="auto"/>
          <w:sz w:val="22"/>
          <w:szCs w:val="22"/>
        </w:rPr>
        <w:t xml:space="preserve">to gain understanding of how </w:t>
      </w:r>
      <w:r w:rsidR="0041280E">
        <w:rPr>
          <w:rFonts w:asciiTheme="minorHAnsi" w:hAnsiTheme="minorHAnsi" w:cstheme="minorHAnsi"/>
          <w:color w:val="auto"/>
          <w:sz w:val="22"/>
          <w:szCs w:val="22"/>
        </w:rPr>
        <w:t>strong teams structure themselves and plan for success.</w:t>
      </w:r>
    </w:p>
    <w:p w14:paraId="3DCCEA2E" w14:textId="629B2DC2" w:rsidR="00183E08" w:rsidRPr="00C622B0" w:rsidRDefault="00183E08" w:rsidP="00C02695">
      <w:pPr>
        <w:pStyle w:val="Heading1"/>
        <w:numPr>
          <w:ilvl w:val="0"/>
          <w:numId w:val="0"/>
        </w:numPr>
        <w:rPr>
          <w:rStyle w:val="normaltextrun"/>
          <w:rFonts w:asciiTheme="minorHAnsi" w:hAnsiTheme="minorHAnsi" w:cstheme="minorHAnsi"/>
          <w:color w:val="auto"/>
          <w:sz w:val="22"/>
          <w:szCs w:val="22"/>
        </w:rPr>
      </w:pPr>
      <w:r>
        <w:br w:type="page"/>
      </w:r>
    </w:p>
    <w:p w14:paraId="79D4A925" w14:textId="77777777" w:rsidR="009D1D7B" w:rsidRDefault="009D1D7B" w:rsidP="00183E08">
      <w:pPr>
        <w:rPr>
          <w:rStyle w:val="normaltextrun"/>
          <w:rFonts w:ascii="Arial" w:hAnsi="Arial" w:cs="Arial"/>
          <w:b/>
          <w:bCs/>
          <w:color w:val="000000"/>
          <w:bdr w:val="none" w:sz="0" w:space="0" w:color="auto" w:frame="1"/>
        </w:rPr>
      </w:pPr>
    </w:p>
    <w:p w14:paraId="56203AD9" w14:textId="315DE2DB" w:rsidR="00183E08" w:rsidRDefault="00183E08" w:rsidP="00183E08">
      <w:pPr>
        <w:rPr>
          <w:rStyle w:val="normaltextrun"/>
          <w:rFonts w:ascii="Arial" w:hAnsi="Arial" w:cs="Arial"/>
          <w:b/>
          <w:bCs/>
          <w:color w:val="000000"/>
          <w:bdr w:val="none" w:sz="0" w:space="0" w:color="auto" w:frame="1"/>
        </w:rPr>
      </w:pPr>
      <w:r>
        <w:rPr>
          <w:rStyle w:val="normaltextrun"/>
          <w:rFonts w:ascii="Arial" w:hAnsi="Arial" w:cs="Arial"/>
          <w:b/>
          <w:bCs/>
          <w:color w:val="000000"/>
          <w:bdr w:val="none" w:sz="0" w:space="0" w:color="auto" w:frame="1"/>
        </w:rPr>
        <w:t>Reference List</w:t>
      </w:r>
    </w:p>
    <w:p w14:paraId="57132B32" w14:textId="69767B92" w:rsidR="00B943EC" w:rsidRDefault="00B943EC" w:rsidP="00B943EC">
      <w:pPr>
        <w:pStyle w:val="NormalWeb"/>
        <w:ind w:left="567" w:hanging="567"/>
      </w:pPr>
      <w:r>
        <w:t xml:space="preserve">Burgos, M. (2023) </w:t>
      </w:r>
      <w:r>
        <w:rPr>
          <w:i/>
          <w:iCs/>
        </w:rPr>
        <w:t>Formula E team builds first racing car made entirely of discarded electronics, Vapes &amp; Phones</w:t>
      </w:r>
      <w:r>
        <w:t xml:space="preserve">, </w:t>
      </w:r>
      <w:r>
        <w:rPr>
          <w:i/>
          <w:iCs/>
        </w:rPr>
        <w:t>designboom</w:t>
      </w:r>
      <w:r>
        <w:t xml:space="preserve">. Available at: https://www.designboom.com/technology/envision-racing-recover-e-car-formula-discarded-electronics-08-01-2023/ (Accessed: 30 November 2023). </w:t>
      </w:r>
    </w:p>
    <w:p w14:paraId="156D1188" w14:textId="77777777" w:rsidR="00B943EC" w:rsidRDefault="00B943EC" w:rsidP="00B943EC">
      <w:pPr>
        <w:pStyle w:val="NormalWeb"/>
        <w:ind w:left="567" w:hanging="567"/>
      </w:pPr>
      <w:r>
        <w:t xml:space="preserve">Cooper, S. and Blevins, S. (2023) </w:t>
      </w:r>
      <w:r>
        <w:rPr>
          <w:i/>
          <w:iCs/>
        </w:rPr>
        <w:t>The future of motorsport: Trends, opportunities and challenges to look out for over the next decade</w:t>
      </w:r>
      <w:r>
        <w:t xml:space="preserve">, </w:t>
      </w:r>
      <w:r>
        <w:rPr>
          <w:i/>
          <w:iCs/>
        </w:rPr>
        <w:t>Ricardo</w:t>
      </w:r>
      <w:r>
        <w:t xml:space="preserve">. Available at: https://www.ricardo.com/en/news-and-insights/insights/future-of-motorsport-opportunities-and-challenges (Accessed: 30 November 2023). </w:t>
      </w:r>
    </w:p>
    <w:p w14:paraId="144650B9" w14:textId="77777777" w:rsidR="00B943EC" w:rsidRDefault="00B943EC" w:rsidP="00B943EC">
      <w:pPr>
        <w:pStyle w:val="NormalWeb"/>
        <w:ind w:left="567" w:hanging="567"/>
      </w:pPr>
      <w:r>
        <w:rPr>
          <w:i/>
          <w:iCs/>
        </w:rPr>
        <w:t>Engineering ethics in practice: A guide for engineers</w:t>
      </w:r>
      <w:r>
        <w:t xml:space="preserve"> (2011) </w:t>
      </w:r>
      <w:r>
        <w:rPr>
          <w:i/>
          <w:iCs/>
        </w:rPr>
        <w:t>Royal Academy of Engineering</w:t>
      </w:r>
      <w:r>
        <w:t xml:space="preserve">. Available at: https://raeng.org.uk/media/cz5du0gl/engineering_ethics_in_practice_full.pdf (Accessed: 30 November 2023). </w:t>
      </w:r>
    </w:p>
    <w:p w14:paraId="6893732A" w14:textId="77777777" w:rsidR="00B943EC" w:rsidRDefault="00B943EC" w:rsidP="00B943EC">
      <w:pPr>
        <w:pStyle w:val="NormalWeb"/>
        <w:ind w:left="567" w:hanging="567"/>
      </w:pPr>
      <w:r>
        <w:t xml:space="preserve">Grubenmann, S. (2016) </w:t>
      </w:r>
      <w:r>
        <w:rPr>
          <w:i/>
          <w:iCs/>
        </w:rPr>
        <w:t>Matrix Organisation</w:t>
      </w:r>
      <w:r>
        <w:t xml:space="preserve">, </w:t>
      </w:r>
      <w:r>
        <w:rPr>
          <w:i/>
          <w:iCs/>
        </w:rPr>
        <w:t>Taylor and Francis Online</w:t>
      </w:r>
      <w:r>
        <w:t xml:space="preserve">. Available at: https://doi-org.ezproxy.uwtsd.ac.uk/10.1080/17512786.2016.1140588 (Accessed: 30 November 2023). </w:t>
      </w:r>
    </w:p>
    <w:p w14:paraId="7BB607AB" w14:textId="6FCE90FF" w:rsidR="00B943EC" w:rsidRDefault="00B943EC" w:rsidP="00B943EC">
      <w:pPr>
        <w:pStyle w:val="NormalWeb"/>
        <w:ind w:left="567" w:hanging="567"/>
      </w:pPr>
      <w:r>
        <w:rPr>
          <w:i/>
          <w:iCs/>
        </w:rPr>
        <w:t>Health and safety at work etc.. act 1974</w:t>
      </w:r>
      <w:r>
        <w:t xml:space="preserve"> (19</w:t>
      </w:r>
      <w:r w:rsidR="00803619">
        <w:t>74</w:t>
      </w:r>
      <w:r>
        <w:t xml:space="preserve">) </w:t>
      </w:r>
      <w:r>
        <w:rPr>
          <w:i/>
          <w:iCs/>
        </w:rPr>
        <w:t>Legislation.gov.uk</w:t>
      </w:r>
      <w:r>
        <w:t xml:space="preserve">. Available at: https://www.legislation.gov.uk/ukpga/1974/37/contents (Accessed: 30 November 2023). </w:t>
      </w:r>
    </w:p>
    <w:p w14:paraId="11511D2A" w14:textId="77777777" w:rsidR="00B943EC" w:rsidRDefault="00B943EC" w:rsidP="00B943EC">
      <w:pPr>
        <w:pStyle w:val="NormalWeb"/>
        <w:ind w:left="567" w:hanging="567"/>
      </w:pPr>
      <w:r>
        <w:rPr>
          <w:i/>
          <w:iCs/>
        </w:rPr>
        <w:t>Personal protective equipment (PPE) at work regulations</w:t>
      </w:r>
      <w:r>
        <w:t xml:space="preserve"> (2022) </w:t>
      </w:r>
      <w:r>
        <w:rPr>
          <w:i/>
          <w:iCs/>
        </w:rPr>
        <w:t>Health and Safety Executive</w:t>
      </w:r>
      <w:r>
        <w:t xml:space="preserve">. Available at: https://www.hse.gov.uk/ppe/ppe-regulations-2022.htm (Accessed: 30 November 2023). </w:t>
      </w:r>
    </w:p>
    <w:p w14:paraId="6FD8996A" w14:textId="77777777" w:rsidR="00B943EC" w:rsidRDefault="00B943EC" w:rsidP="00B943EC">
      <w:pPr>
        <w:pStyle w:val="NormalWeb"/>
        <w:ind w:left="567" w:hanging="567"/>
      </w:pPr>
      <w:r>
        <w:t xml:space="preserve">Ramirez, C. (2014) </w:t>
      </w:r>
      <w:r>
        <w:rPr>
          <w:i/>
          <w:iCs/>
        </w:rPr>
        <w:t>Teams: A competency based approach</w:t>
      </w:r>
      <w:r>
        <w:t xml:space="preserve">. New-York: Routledge. </w:t>
      </w:r>
    </w:p>
    <w:p w14:paraId="63826A72" w14:textId="77777777" w:rsidR="00B943EC" w:rsidRDefault="00B943EC" w:rsidP="00B943EC">
      <w:pPr>
        <w:pStyle w:val="NormalWeb"/>
        <w:ind w:left="567" w:hanging="567"/>
      </w:pPr>
      <w:r>
        <w:t xml:space="preserve">Shaw, M.C. (2001) </w:t>
      </w:r>
      <w:r>
        <w:rPr>
          <w:i/>
          <w:iCs/>
        </w:rPr>
        <w:t>Engineering problem solving: A classical perspective</w:t>
      </w:r>
      <w:r>
        <w:t xml:space="preserve">. Norwich: Noyes Publications. </w:t>
      </w:r>
    </w:p>
    <w:p w14:paraId="1D3A89D5" w14:textId="77777777" w:rsidR="00B943EC" w:rsidRDefault="00B943EC" w:rsidP="00B943EC">
      <w:pPr>
        <w:pStyle w:val="NormalWeb"/>
        <w:ind w:left="567" w:hanging="567"/>
      </w:pPr>
      <w:r>
        <w:rPr>
          <w:i/>
          <w:iCs/>
        </w:rPr>
        <w:t>The UK Standard for Professional Engineering Competence and Commitment (UK-SPEC)</w:t>
      </w:r>
      <w:r>
        <w:t xml:space="preserve"> (2020) </w:t>
      </w:r>
      <w:r>
        <w:rPr>
          <w:i/>
          <w:iCs/>
        </w:rPr>
        <w:t>Engineering Council</w:t>
      </w:r>
      <w:r>
        <w:t xml:space="preserve">. Available at: https://www.engc.org.uk/ukspec4th (Accessed: 30 November 2023). </w:t>
      </w:r>
    </w:p>
    <w:p w14:paraId="452D1EDC" w14:textId="77777777" w:rsidR="00183E08" w:rsidRDefault="00183E08" w:rsidP="00183E08"/>
    <w:p w14:paraId="4A281CD9" w14:textId="77777777" w:rsidR="00183E08" w:rsidRDefault="00183E08" w:rsidP="00183E08"/>
    <w:p w14:paraId="6F8F07DD" w14:textId="77777777" w:rsidR="00183E08" w:rsidRDefault="00183E08" w:rsidP="00183E08"/>
    <w:p w14:paraId="38341B8B" w14:textId="77777777" w:rsidR="00183E08" w:rsidRDefault="00183E08" w:rsidP="00183E08"/>
    <w:p w14:paraId="31645C0C" w14:textId="77777777" w:rsidR="00183E08" w:rsidRDefault="00183E08" w:rsidP="00183E08"/>
    <w:p w14:paraId="7917B17C" w14:textId="77777777" w:rsidR="00183E08" w:rsidRPr="00183E08" w:rsidRDefault="00183E08" w:rsidP="00183E08"/>
    <w:sectPr w:rsidR="00183E08" w:rsidRPr="00183E0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E9A12" w14:textId="77777777" w:rsidR="000A1028" w:rsidRDefault="000A1028" w:rsidP="00183E08">
      <w:pPr>
        <w:spacing w:after="0" w:line="240" w:lineRule="auto"/>
      </w:pPr>
      <w:r>
        <w:separator/>
      </w:r>
    </w:p>
  </w:endnote>
  <w:endnote w:type="continuationSeparator" w:id="0">
    <w:p w14:paraId="36F19A21" w14:textId="77777777" w:rsidR="000A1028" w:rsidRDefault="000A1028" w:rsidP="00183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96B9A" w14:textId="77777777" w:rsidR="000A1028" w:rsidRDefault="000A1028" w:rsidP="00183E08">
      <w:pPr>
        <w:spacing w:after="0" w:line="240" w:lineRule="auto"/>
      </w:pPr>
      <w:r>
        <w:separator/>
      </w:r>
    </w:p>
  </w:footnote>
  <w:footnote w:type="continuationSeparator" w:id="0">
    <w:p w14:paraId="55903A28" w14:textId="77777777" w:rsidR="000A1028" w:rsidRDefault="000A1028" w:rsidP="00183E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97BC8"/>
    <w:multiLevelType w:val="multilevel"/>
    <w:tmpl w:val="87565DDE"/>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heme="majorHAnsi" w:hAnsiTheme="majorHAnsi" w:cstheme="majorHAnsi" w:hint="default"/>
        <w:color w:val="2F5496" w:themeColor="accent1" w:themeShade="BF"/>
        <w:sz w:val="26"/>
        <w:szCs w:val="26"/>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2BB5BE8"/>
    <w:multiLevelType w:val="hybridMultilevel"/>
    <w:tmpl w:val="90323B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0A4C05"/>
    <w:multiLevelType w:val="hybridMultilevel"/>
    <w:tmpl w:val="EBDE3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1877425">
    <w:abstractNumId w:val="0"/>
  </w:num>
  <w:num w:numId="2" w16cid:durableId="182859885">
    <w:abstractNumId w:val="2"/>
  </w:num>
  <w:num w:numId="3" w16cid:durableId="18457004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FF2794"/>
    <w:rsid w:val="000127B9"/>
    <w:rsid w:val="00013240"/>
    <w:rsid w:val="00016FC5"/>
    <w:rsid w:val="00023856"/>
    <w:rsid w:val="00032AB2"/>
    <w:rsid w:val="000334D8"/>
    <w:rsid w:val="00036D84"/>
    <w:rsid w:val="00040CDA"/>
    <w:rsid w:val="000415D2"/>
    <w:rsid w:val="00041CA8"/>
    <w:rsid w:val="000445AC"/>
    <w:rsid w:val="000552B9"/>
    <w:rsid w:val="00055AE2"/>
    <w:rsid w:val="00073597"/>
    <w:rsid w:val="00076B4D"/>
    <w:rsid w:val="00080511"/>
    <w:rsid w:val="00081C56"/>
    <w:rsid w:val="000825E7"/>
    <w:rsid w:val="00087C71"/>
    <w:rsid w:val="0009000F"/>
    <w:rsid w:val="000924B3"/>
    <w:rsid w:val="00095D8A"/>
    <w:rsid w:val="00095DA5"/>
    <w:rsid w:val="00097270"/>
    <w:rsid w:val="000A0280"/>
    <w:rsid w:val="000A1028"/>
    <w:rsid w:val="000A2866"/>
    <w:rsid w:val="000A6234"/>
    <w:rsid w:val="000B0EBD"/>
    <w:rsid w:val="000B4ADB"/>
    <w:rsid w:val="000C0727"/>
    <w:rsid w:val="000C0E07"/>
    <w:rsid w:val="000C0FEB"/>
    <w:rsid w:val="000C13E0"/>
    <w:rsid w:val="000C410F"/>
    <w:rsid w:val="000D2A08"/>
    <w:rsid w:val="000D6DE2"/>
    <w:rsid w:val="000E5E66"/>
    <w:rsid w:val="000F507A"/>
    <w:rsid w:val="000F6018"/>
    <w:rsid w:val="000F7F19"/>
    <w:rsid w:val="0010230E"/>
    <w:rsid w:val="00115440"/>
    <w:rsid w:val="00124053"/>
    <w:rsid w:val="00124B0B"/>
    <w:rsid w:val="00143662"/>
    <w:rsid w:val="00152CD7"/>
    <w:rsid w:val="00160E92"/>
    <w:rsid w:val="001655E9"/>
    <w:rsid w:val="00166419"/>
    <w:rsid w:val="001700E5"/>
    <w:rsid w:val="00172A64"/>
    <w:rsid w:val="00173068"/>
    <w:rsid w:val="00175A5C"/>
    <w:rsid w:val="0017654B"/>
    <w:rsid w:val="00183E08"/>
    <w:rsid w:val="00185F70"/>
    <w:rsid w:val="00197232"/>
    <w:rsid w:val="001B1E4D"/>
    <w:rsid w:val="001B1F08"/>
    <w:rsid w:val="001B2FAE"/>
    <w:rsid w:val="001B3E23"/>
    <w:rsid w:val="001B3EB9"/>
    <w:rsid w:val="001C2643"/>
    <w:rsid w:val="001C3331"/>
    <w:rsid w:val="001C46C5"/>
    <w:rsid w:val="001C4FF8"/>
    <w:rsid w:val="001D00D9"/>
    <w:rsid w:val="001D46B5"/>
    <w:rsid w:val="001D77E8"/>
    <w:rsid w:val="001E1555"/>
    <w:rsid w:val="001E7EC1"/>
    <w:rsid w:val="00200B70"/>
    <w:rsid w:val="00203CFA"/>
    <w:rsid w:val="002053D7"/>
    <w:rsid w:val="00211742"/>
    <w:rsid w:val="00212215"/>
    <w:rsid w:val="00250764"/>
    <w:rsid w:val="00256538"/>
    <w:rsid w:val="00261101"/>
    <w:rsid w:val="002761D1"/>
    <w:rsid w:val="002802C7"/>
    <w:rsid w:val="00280B25"/>
    <w:rsid w:val="0028214E"/>
    <w:rsid w:val="0029035D"/>
    <w:rsid w:val="00290991"/>
    <w:rsid w:val="0029154D"/>
    <w:rsid w:val="00291A62"/>
    <w:rsid w:val="002A0E32"/>
    <w:rsid w:val="002A16CE"/>
    <w:rsid w:val="002A2CD7"/>
    <w:rsid w:val="002A4082"/>
    <w:rsid w:val="002A5A9C"/>
    <w:rsid w:val="002A6FAF"/>
    <w:rsid w:val="002B3C3F"/>
    <w:rsid w:val="002B6C34"/>
    <w:rsid w:val="002C402A"/>
    <w:rsid w:val="002C68D4"/>
    <w:rsid w:val="002D27D9"/>
    <w:rsid w:val="002D6239"/>
    <w:rsid w:val="002D74CB"/>
    <w:rsid w:val="002E53FB"/>
    <w:rsid w:val="002E540A"/>
    <w:rsid w:val="00322407"/>
    <w:rsid w:val="0032344A"/>
    <w:rsid w:val="00327179"/>
    <w:rsid w:val="00340A4A"/>
    <w:rsid w:val="0034150E"/>
    <w:rsid w:val="00342777"/>
    <w:rsid w:val="00350408"/>
    <w:rsid w:val="00351677"/>
    <w:rsid w:val="003613E1"/>
    <w:rsid w:val="003639FE"/>
    <w:rsid w:val="00364FC3"/>
    <w:rsid w:val="0036646E"/>
    <w:rsid w:val="0036766B"/>
    <w:rsid w:val="00372E48"/>
    <w:rsid w:val="003762B0"/>
    <w:rsid w:val="00377E53"/>
    <w:rsid w:val="00393944"/>
    <w:rsid w:val="00394775"/>
    <w:rsid w:val="00394B60"/>
    <w:rsid w:val="003A2AD7"/>
    <w:rsid w:val="003A4735"/>
    <w:rsid w:val="003B69D6"/>
    <w:rsid w:val="003D4C95"/>
    <w:rsid w:val="003E1EE2"/>
    <w:rsid w:val="003E42FC"/>
    <w:rsid w:val="003E64E4"/>
    <w:rsid w:val="003E7423"/>
    <w:rsid w:val="003F1133"/>
    <w:rsid w:val="003F6488"/>
    <w:rsid w:val="003F7888"/>
    <w:rsid w:val="004104AC"/>
    <w:rsid w:val="0041280E"/>
    <w:rsid w:val="00414755"/>
    <w:rsid w:val="0041629C"/>
    <w:rsid w:val="00426818"/>
    <w:rsid w:val="00427874"/>
    <w:rsid w:val="004331F0"/>
    <w:rsid w:val="0045766A"/>
    <w:rsid w:val="00457949"/>
    <w:rsid w:val="00466255"/>
    <w:rsid w:val="0047590A"/>
    <w:rsid w:val="004771B1"/>
    <w:rsid w:val="00480C99"/>
    <w:rsid w:val="00481F4E"/>
    <w:rsid w:val="0048405F"/>
    <w:rsid w:val="00485F0E"/>
    <w:rsid w:val="004B1BC4"/>
    <w:rsid w:val="004B4541"/>
    <w:rsid w:val="004C684C"/>
    <w:rsid w:val="004D472C"/>
    <w:rsid w:val="004F3C5C"/>
    <w:rsid w:val="004F6AAB"/>
    <w:rsid w:val="00501EC2"/>
    <w:rsid w:val="0050390B"/>
    <w:rsid w:val="00510FBB"/>
    <w:rsid w:val="005247EE"/>
    <w:rsid w:val="00526FD4"/>
    <w:rsid w:val="00527414"/>
    <w:rsid w:val="00527F45"/>
    <w:rsid w:val="00533BBA"/>
    <w:rsid w:val="00536642"/>
    <w:rsid w:val="00542BD1"/>
    <w:rsid w:val="00543520"/>
    <w:rsid w:val="00543556"/>
    <w:rsid w:val="00552F4A"/>
    <w:rsid w:val="0055316C"/>
    <w:rsid w:val="00556E97"/>
    <w:rsid w:val="00563965"/>
    <w:rsid w:val="00575DC3"/>
    <w:rsid w:val="005778E7"/>
    <w:rsid w:val="0058627E"/>
    <w:rsid w:val="0059182F"/>
    <w:rsid w:val="005977AE"/>
    <w:rsid w:val="005A2FDE"/>
    <w:rsid w:val="005A3F6A"/>
    <w:rsid w:val="005B0961"/>
    <w:rsid w:val="005B1469"/>
    <w:rsid w:val="005B7202"/>
    <w:rsid w:val="005C03B2"/>
    <w:rsid w:val="005C0FBB"/>
    <w:rsid w:val="005C6F5A"/>
    <w:rsid w:val="005C7427"/>
    <w:rsid w:val="005D1533"/>
    <w:rsid w:val="005D5E89"/>
    <w:rsid w:val="005D5EA3"/>
    <w:rsid w:val="005E1B04"/>
    <w:rsid w:val="005E37E4"/>
    <w:rsid w:val="005F057B"/>
    <w:rsid w:val="005F2E4F"/>
    <w:rsid w:val="00600B4F"/>
    <w:rsid w:val="00601D87"/>
    <w:rsid w:val="00603030"/>
    <w:rsid w:val="00605B4D"/>
    <w:rsid w:val="00611F3B"/>
    <w:rsid w:val="006249ED"/>
    <w:rsid w:val="00631775"/>
    <w:rsid w:val="00631CF5"/>
    <w:rsid w:val="00635D30"/>
    <w:rsid w:val="00644D24"/>
    <w:rsid w:val="00645113"/>
    <w:rsid w:val="00651D23"/>
    <w:rsid w:val="0065415A"/>
    <w:rsid w:val="00656F39"/>
    <w:rsid w:val="006622A2"/>
    <w:rsid w:val="00666335"/>
    <w:rsid w:val="00667E39"/>
    <w:rsid w:val="00671B6A"/>
    <w:rsid w:val="00672B57"/>
    <w:rsid w:val="00675DA1"/>
    <w:rsid w:val="006804B9"/>
    <w:rsid w:val="00680D34"/>
    <w:rsid w:val="0069193F"/>
    <w:rsid w:val="00697B13"/>
    <w:rsid w:val="006A0F0F"/>
    <w:rsid w:val="006A2DF7"/>
    <w:rsid w:val="006A5BAA"/>
    <w:rsid w:val="006B111F"/>
    <w:rsid w:val="006B26D6"/>
    <w:rsid w:val="006B5C7A"/>
    <w:rsid w:val="006B6F26"/>
    <w:rsid w:val="006C38A4"/>
    <w:rsid w:val="006C7493"/>
    <w:rsid w:val="006D08BD"/>
    <w:rsid w:val="006D0C12"/>
    <w:rsid w:val="006D641E"/>
    <w:rsid w:val="006F0C8F"/>
    <w:rsid w:val="006F7EBB"/>
    <w:rsid w:val="00704E6E"/>
    <w:rsid w:val="00707A8F"/>
    <w:rsid w:val="00707EB1"/>
    <w:rsid w:val="00714099"/>
    <w:rsid w:val="00721166"/>
    <w:rsid w:val="00733A33"/>
    <w:rsid w:val="0073653F"/>
    <w:rsid w:val="00737228"/>
    <w:rsid w:val="00746B72"/>
    <w:rsid w:val="00747FD3"/>
    <w:rsid w:val="00761AA3"/>
    <w:rsid w:val="00762739"/>
    <w:rsid w:val="007629FB"/>
    <w:rsid w:val="007657BC"/>
    <w:rsid w:val="0077619E"/>
    <w:rsid w:val="00776469"/>
    <w:rsid w:val="00777798"/>
    <w:rsid w:val="007838D4"/>
    <w:rsid w:val="00784B52"/>
    <w:rsid w:val="007878C2"/>
    <w:rsid w:val="00787ECA"/>
    <w:rsid w:val="00794C32"/>
    <w:rsid w:val="007A2150"/>
    <w:rsid w:val="007B7018"/>
    <w:rsid w:val="007B77FE"/>
    <w:rsid w:val="007B7FC7"/>
    <w:rsid w:val="007C132A"/>
    <w:rsid w:val="007C164A"/>
    <w:rsid w:val="007D30DE"/>
    <w:rsid w:val="007D6D11"/>
    <w:rsid w:val="007E75CD"/>
    <w:rsid w:val="007F2149"/>
    <w:rsid w:val="007F710B"/>
    <w:rsid w:val="008001EF"/>
    <w:rsid w:val="00803619"/>
    <w:rsid w:val="00806FCA"/>
    <w:rsid w:val="00811957"/>
    <w:rsid w:val="008130B1"/>
    <w:rsid w:val="00817524"/>
    <w:rsid w:val="00820F01"/>
    <w:rsid w:val="00823517"/>
    <w:rsid w:val="00832C57"/>
    <w:rsid w:val="008347A8"/>
    <w:rsid w:val="00836E51"/>
    <w:rsid w:val="008405A1"/>
    <w:rsid w:val="00842680"/>
    <w:rsid w:val="008538A8"/>
    <w:rsid w:val="008567E7"/>
    <w:rsid w:val="00862279"/>
    <w:rsid w:val="008657F2"/>
    <w:rsid w:val="00865B2A"/>
    <w:rsid w:val="00866BCA"/>
    <w:rsid w:val="00873B42"/>
    <w:rsid w:val="00883846"/>
    <w:rsid w:val="00890528"/>
    <w:rsid w:val="008A269E"/>
    <w:rsid w:val="008A3F85"/>
    <w:rsid w:val="008A41D6"/>
    <w:rsid w:val="008A6C43"/>
    <w:rsid w:val="008B1AA1"/>
    <w:rsid w:val="008C0252"/>
    <w:rsid w:val="008C516B"/>
    <w:rsid w:val="008E176B"/>
    <w:rsid w:val="008F18E2"/>
    <w:rsid w:val="008F2A09"/>
    <w:rsid w:val="008F402A"/>
    <w:rsid w:val="00901193"/>
    <w:rsid w:val="00902364"/>
    <w:rsid w:val="00902FFD"/>
    <w:rsid w:val="00916500"/>
    <w:rsid w:val="009250DC"/>
    <w:rsid w:val="009257B8"/>
    <w:rsid w:val="00927645"/>
    <w:rsid w:val="00937591"/>
    <w:rsid w:val="00940FF4"/>
    <w:rsid w:val="009414EC"/>
    <w:rsid w:val="0094611D"/>
    <w:rsid w:val="00947306"/>
    <w:rsid w:val="009661D4"/>
    <w:rsid w:val="009704F6"/>
    <w:rsid w:val="009749B6"/>
    <w:rsid w:val="00975997"/>
    <w:rsid w:val="00987F4B"/>
    <w:rsid w:val="0099240F"/>
    <w:rsid w:val="00992F02"/>
    <w:rsid w:val="009A25E5"/>
    <w:rsid w:val="009A2B71"/>
    <w:rsid w:val="009A4F16"/>
    <w:rsid w:val="009B1489"/>
    <w:rsid w:val="009B7218"/>
    <w:rsid w:val="009C5599"/>
    <w:rsid w:val="009D1D7B"/>
    <w:rsid w:val="009D6BD4"/>
    <w:rsid w:val="009E385F"/>
    <w:rsid w:val="009F700A"/>
    <w:rsid w:val="00A04830"/>
    <w:rsid w:val="00A05A85"/>
    <w:rsid w:val="00A067C1"/>
    <w:rsid w:val="00A11FDC"/>
    <w:rsid w:val="00A13B62"/>
    <w:rsid w:val="00A1437F"/>
    <w:rsid w:val="00A16898"/>
    <w:rsid w:val="00A235EE"/>
    <w:rsid w:val="00A421C5"/>
    <w:rsid w:val="00A431AD"/>
    <w:rsid w:val="00A444BC"/>
    <w:rsid w:val="00A51040"/>
    <w:rsid w:val="00A534B5"/>
    <w:rsid w:val="00A54384"/>
    <w:rsid w:val="00A56B49"/>
    <w:rsid w:val="00A6179E"/>
    <w:rsid w:val="00A7644C"/>
    <w:rsid w:val="00A81B25"/>
    <w:rsid w:val="00A84756"/>
    <w:rsid w:val="00A90828"/>
    <w:rsid w:val="00A928EF"/>
    <w:rsid w:val="00AA0915"/>
    <w:rsid w:val="00AA7959"/>
    <w:rsid w:val="00AB0573"/>
    <w:rsid w:val="00AB0ED2"/>
    <w:rsid w:val="00AB1FF7"/>
    <w:rsid w:val="00AB391D"/>
    <w:rsid w:val="00AB5779"/>
    <w:rsid w:val="00AB6ABE"/>
    <w:rsid w:val="00AB6E62"/>
    <w:rsid w:val="00AC4D42"/>
    <w:rsid w:val="00AC7262"/>
    <w:rsid w:val="00AC7B86"/>
    <w:rsid w:val="00AF5435"/>
    <w:rsid w:val="00AF7321"/>
    <w:rsid w:val="00AF7EB4"/>
    <w:rsid w:val="00B00A9E"/>
    <w:rsid w:val="00B047BD"/>
    <w:rsid w:val="00B11D4A"/>
    <w:rsid w:val="00B2449D"/>
    <w:rsid w:val="00B31F64"/>
    <w:rsid w:val="00B50EA5"/>
    <w:rsid w:val="00B57F98"/>
    <w:rsid w:val="00B6076B"/>
    <w:rsid w:val="00B623A4"/>
    <w:rsid w:val="00B65382"/>
    <w:rsid w:val="00B72DF8"/>
    <w:rsid w:val="00B83904"/>
    <w:rsid w:val="00B9135C"/>
    <w:rsid w:val="00B943EC"/>
    <w:rsid w:val="00B9544B"/>
    <w:rsid w:val="00BB19DA"/>
    <w:rsid w:val="00BB1E22"/>
    <w:rsid w:val="00BB7075"/>
    <w:rsid w:val="00BC2358"/>
    <w:rsid w:val="00BC46E2"/>
    <w:rsid w:val="00BC6491"/>
    <w:rsid w:val="00BD073D"/>
    <w:rsid w:val="00BD1477"/>
    <w:rsid w:val="00BD75DA"/>
    <w:rsid w:val="00BE0C6E"/>
    <w:rsid w:val="00BE4DF9"/>
    <w:rsid w:val="00BE5C54"/>
    <w:rsid w:val="00BF4C2E"/>
    <w:rsid w:val="00C012C6"/>
    <w:rsid w:val="00C02695"/>
    <w:rsid w:val="00C07DB2"/>
    <w:rsid w:val="00C126D7"/>
    <w:rsid w:val="00C149A3"/>
    <w:rsid w:val="00C16B0B"/>
    <w:rsid w:val="00C24AB2"/>
    <w:rsid w:val="00C25C5D"/>
    <w:rsid w:val="00C36D87"/>
    <w:rsid w:val="00C37EB2"/>
    <w:rsid w:val="00C37F49"/>
    <w:rsid w:val="00C40F81"/>
    <w:rsid w:val="00C43700"/>
    <w:rsid w:val="00C43CC7"/>
    <w:rsid w:val="00C444DF"/>
    <w:rsid w:val="00C468BF"/>
    <w:rsid w:val="00C5158B"/>
    <w:rsid w:val="00C51E75"/>
    <w:rsid w:val="00C569D5"/>
    <w:rsid w:val="00C61D54"/>
    <w:rsid w:val="00C622B0"/>
    <w:rsid w:val="00C63D2E"/>
    <w:rsid w:val="00C76DB9"/>
    <w:rsid w:val="00C7713C"/>
    <w:rsid w:val="00C77BAA"/>
    <w:rsid w:val="00C87602"/>
    <w:rsid w:val="00C920B1"/>
    <w:rsid w:val="00C93BBA"/>
    <w:rsid w:val="00C94569"/>
    <w:rsid w:val="00C95C76"/>
    <w:rsid w:val="00CA0690"/>
    <w:rsid w:val="00CA297A"/>
    <w:rsid w:val="00CB26B9"/>
    <w:rsid w:val="00CB72D3"/>
    <w:rsid w:val="00CC0226"/>
    <w:rsid w:val="00CC28CC"/>
    <w:rsid w:val="00CC4E62"/>
    <w:rsid w:val="00CD451C"/>
    <w:rsid w:val="00CE276F"/>
    <w:rsid w:val="00CE3F4F"/>
    <w:rsid w:val="00CE570B"/>
    <w:rsid w:val="00D020E9"/>
    <w:rsid w:val="00D030AE"/>
    <w:rsid w:val="00D048D3"/>
    <w:rsid w:val="00D06CFD"/>
    <w:rsid w:val="00D122FD"/>
    <w:rsid w:val="00D16B1D"/>
    <w:rsid w:val="00D24119"/>
    <w:rsid w:val="00D33C11"/>
    <w:rsid w:val="00D44ACE"/>
    <w:rsid w:val="00D50018"/>
    <w:rsid w:val="00D576BC"/>
    <w:rsid w:val="00D60419"/>
    <w:rsid w:val="00D609F2"/>
    <w:rsid w:val="00D60CC8"/>
    <w:rsid w:val="00D611C3"/>
    <w:rsid w:val="00D66CD2"/>
    <w:rsid w:val="00D70005"/>
    <w:rsid w:val="00D707A6"/>
    <w:rsid w:val="00D75F64"/>
    <w:rsid w:val="00D8300B"/>
    <w:rsid w:val="00D93C62"/>
    <w:rsid w:val="00DA201F"/>
    <w:rsid w:val="00DA7A67"/>
    <w:rsid w:val="00DB0852"/>
    <w:rsid w:val="00DB69EC"/>
    <w:rsid w:val="00DC63A1"/>
    <w:rsid w:val="00DC7398"/>
    <w:rsid w:val="00DE353A"/>
    <w:rsid w:val="00DE4CEB"/>
    <w:rsid w:val="00DF2137"/>
    <w:rsid w:val="00DF5896"/>
    <w:rsid w:val="00DF58D5"/>
    <w:rsid w:val="00E1056D"/>
    <w:rsid w:val="00E12AD8"/>
    <w:rsid w:val="00E12C44"/>
    <w:rsid w:val="00E12FD9"/>
    <w:rsid w:val="00E143E2"/>
    <w:rsid w:val="00E261FE"/>
    <w:rsid w:val="00E35838"/>
    <w:rsid w:val="00E36FD1"/>
    <w:rsid w:val="00E51AD5"/>
    <w:rsid w:val="00E5497F"/>
    <w:rsid w:val="00E563EF"/>
    <w:rsid w:val="00E57F96"/>
    <w:rsid w:val="00E603D5"/>
    <w:rsid w:val="00E67E17"/>
    <w:rsid w:val="00E72DA6"/>
    <w:rsid w:val="00E76A0A"/>
    <w:rsid w:val="00E7769E"/>
    <w:rsid w:val="00E807DC"/>
    <w:rsid w:val="00E95298"/>
    <w:rsid w:val="00E95864"/>
    <w:rsid w:val="00EA030E"/>
    <w:rsid w:val="00EA1D04"/>
    <w:rsid w:val="00EA2B3A"/>
    <w:rsid w:val="00EA6C3E"/>
    <w:rsid w:val="00EB12B5"/>
    <w:rsid w:val="00EB2A5C"/>
    <w:rsid w:val="00EB482D"/>
    <w:rsid w:val="00EB6B8E"/>
    <w:rsid w:val="00EC113C"/>
    <w:rsid w:val="00EC6FBA"/>
    <w:rsid w:val="00EC7200"/>
    <w:rsid w:val="00ED3BC7"/>
    <w:rsid w:val="00EE0469"/>
    <w:rsid w:val="00EF28B8"/>
    <w:rsid w:val="00F05BC5"/>
    <w:rsid w:val="00F06309"/>
    <w:rsid w:val="00F24933"/>
    <w:rsid w:val="00F34790"/>
    <w:rsid w:val="00F47176"/>
    <w:rsid w:val="00F51310"/>
    <w:rsid w:val="00F518F3"/>
    <w:rsid w:val="00F5317B"/>
    <w:rsid w:val="00F70ACC"/>
    <w:rsid w:val="00F76034"/>
    <w:rsid w:val="00F800B0"/>
    <w:rsid w:val="00F909A9"/>
    <w:rsid w:val="00F9198E"/>
    <w:rsid w:val="00F92E6B"/>
    <w:rsid w:val="00FA4D34"/>
    <w:rsid w:val="00FA5406"/>
    <w:rsid w:val="00FB07CF"/>
    <w:rsid w:val="00FB1E2D"/>
    <w:rsid w:val="00FB3825"/>
    <w:rsid w:val="00FC0793"/>
    <w:rsid w:val="00FC2B04"/>
    <w:rsid w:val="00FF4548"/>
    <w:rsid w:val="00FF7863"/>
    <w:rsid w:val="00FF7EFA"/>
    <w:rsid w:val="13E028BD"/>
    <w:rsid w:val="1E26DAAF"/>
    <w:rsid w:val="21C3DC60"/>
    <w:rsid w:val="22B5DC37"/>
    <w:rsid w:val="2A12B644"/>
    <w:rsid w:val="2C1EB4AE"/>
    <w:rsid w:val="39126E9C"/>
    <w:rsid w:val="3942934C"/>
    <w:rsid w:val="3B2FDAAE"/>
    <w:rsid w:val="3DCA4FE5"/>
    <w:rsid w:val="452C583D"/>
    <w:rsid w:val="477F78A5"/>
    <w:rsid w:val="5B712CC8"/>
    <w:rsid w:val="5EDF7889"/>
    <w:rsid w:val="6399C14F"/>
    <w:rsid w:val="6462E4A0"/>
    <w:rsid w:val="66FF2794"/>
    <w:rsid w:val="697A1DC2"/>
    <w:rsid w:val="6D40A395"/>
    <w:rsid w:val="72F769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F2794"/>
  <w15:chartTrackingRefBased/>
  <w15:docId w15:val="{22091D6E-F773-43B0-ADC9-384B6C3E6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942934C"/>
    <w:rPr>
      <w:lang w:val="en-GB"/>
    </w:rPr>
  </w:style>
  <w:style w:type="paragraph" w:styleId="Heading1">
    <w:name w:val="heading 1"/>
    <w:basedOn w:val="Normal"/>
    <w:next w:val="Normal"/>
    <w:link w:val="Heading1Char"/>
    <w:uiPriority w:val="9"/>
    <w:qFormat/>
    <w:rsid w:val="3942934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942934C"/>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942934C"/>
    <w:pPr>
      <w:keepNext/>
      <w:keepLines/>
      <w:numPr>
        <w:ilvl w:val="2"/>
        <w:numId w:val="1"/>
      </w:numPr>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942934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942934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942934C"/>
    <w:pPr>
      <w:keepNext/>
      <w:keepLines/>
      <w:numPr>
        <w:ilvl w:val="5"/>
        <w:numId w:val="1"/>
      </w:numPr>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942934C"/>
    <w:pPr>
      <w:keepNext/>
      <w:keepLines/>
      <w:numPr>
        <w:ilvl w:val="6"/>
        <w:numId w:val="1"/>
      </w:numPr>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942934C"/>
    <w:pPr>
      <w:keepNext/>
      <w:keepLines/>
      <w:numPr>
        <w:ilvl w:val="7"/>
        <w:numId w:val="1"/>
      </w:numPr>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942934C"/>
    <w:pPr>
      <w:keepNext/>
      <w:keepLines/>
      <w:numPr>
        <w:ilvl w:val="8"/>
        <w:numId w:val="1"/>
      </w:numPr>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942934C"/>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942934C"/>
    <w:rPr>
      <w:rFonts w:eastAsiaTheme="minorEastAsia"/>
      <w:color w:val="5A5A5A"/>
    </w:rPr>
  </w:style>
  <w:style w:type="paragraph" w:styleId="Quote">
    <w:name w:val="Quote"/>
    <w:basedOn w:val="Normal"/>
    <w:next w:val="Normal"/>
    <w:link w:val="QuoteChar"/>
    <w:uiPriority w:val="29"/>
    <w:qFormat/>
    <w:rsid w:val="3942934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942934C"/>
    <w:pPr>
      <w:spacing w:before="360" w:after="360"/>
      <w:ind w:left="864" w:right="864"/>
      <w:jc w:val="center"/>
    </w:pPr>
    <w:rPr>
      <w:i/>
      <w:iCs/>
      <w:color w:val="4472C4" w:themeColor="accent1"/>
    </w:rPr>
  </w:style>
  <w:style w:type="paragraph" w:styleId="ListParagraph">
    <w:name w:val="List Paragraph"/>
    <w:basedOn w:val="Normal"/>
    <w:uiPriority w:val="34"/>
    <w:qFormat/>
    <w:rsid w:val="3942934C"/>
    <w:pPr>
      <w:ind w:left="720"/>
      <w:contextualSpacing/>
    </w:pPr>
  </w:style>
  <w:style w:type="character" w:customStyle="1" w:styleId="Heading1Char">
    <w:name w:val="Heading 1 Char"/>
    <w:basedOn w:val="DefaultParagraphFont"/>
    <w:link w:val="Heading1"/>
    <w:uiPriority w:val="9"/>
    <w:rsid w:val="3942934C"/>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942934C"/>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942934C"/>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942934C"/>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942934C"/>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942934C"/>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942934C"/>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942934C"/>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942934C"/>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942934C"/>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942934C"/>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942934C"/>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942934C"/>
    <w:rPr>
      <w:i/>
      <w:iCs/>
      <w:noProof w:val="0"/>
      <w:color w:val="4472C4" w:themeColor="accent1"/>
      <w:lang w:val="en-GB"/>
    </w:rPr>
  </w:style>
  <w:style w:type="paragraph" w:styleId="TOC1">
    <w:name w:val="toc 1"/>
    <w:basedOn w:val="Normal"/>
    <w:next w:val="Normal"/>
    <w:uiPriority w:val="39"/>
    <w:unhideWhenUsed/>
    <w:rsid w:val="3942934C"/>
    <w:pPr>
      <w:spacing w:after="100"/>
    </w:pPr>
  </w:style>
  <w:style w:type="paragraph" w:styleId="TOC2">
    <w:name w:val="toc 2"/>
    <w:basedOn w:val="Normal"/>
    <w:next w:val="Normal"/>
    <w:uiPriority w:val="39"/>
    <w:unhideWhenUsed/>
    <w:rsid w:val="3942934C"/>
    <w:pPr>
      <w:spacing w:after="100"/>
      <w:ind w:left="220"/>
    </w:pPr>
  </w:style>
  <w:style w:type="paragraph" w:styleId="TOC3">
    <w:name w:val="toc 3"/>
    <w:basedOn w:val="Normal"/>
    <w:next w:val="Normal"/>
    <w:uiPriority w:val="39"/>
    <w:unhideWhenUsed/>
    <w:rsid w:val="3942934C"/>
    <w:pPr>
      <w:spacing w:after="100"/>
      <w:ind w:left="440"/>
    </w:pPr>
  </w:style>
  <w:style w:type="paragraph" w:styleId="TOC4">
    <w:name w:val="toc 4"/>
    <w:basedOn w:val="Normal"/>
    <w:next w:val="Normal"/>
    <w:uiPriority w:val="39"/>
    <w:unhideWhenUsed/>
    <w:rsid w:val="3942934C"/>
    <w:pPr>
      <w:spacing w:after="100"/>
      <w:ind w:left="660"/>
    </w:pPr>
  </w:style>
  <w:style w:type="paragraph" w:styleId="TOC5">
    <w:name w:val="toc 5"/>
    <w:basedOn w:val="Normal"/>
    <w:next w:val="Normal"/>
    <w:uiPriority w:val="39"/>
    <w:unhideWhenUsed/>
    <w:rsid w:val="3942934C"/>
    <w:pPr>
      <w:spacing w:after="100"/>
      <w:ind w:left="880"/>
    </w:pPr>
  </w:style>
  <w:style w:type="paragraph" w:styleId="TOC6">
    <w:name w:val="toc 6"/>
    <w:basedOn w:val="Normal"/>
    <w:next w:val="Normal"/>
    <w:uiPriority w:val="39"/>
    <w:unhideWhenUsed/>
    <w:rsid w:val="3942934C"/>
    <w:pPr>
      <w:spacing w:after="100"/>
      <w:ind w:left="1100"/>
    </w:pPr>
  </w:style>
  <w:style w:type="paragraph" w:styleId="TOC7">
    <w:name w:val="toc 7"/>
    <w:basedOn w:val="Normal"/>
    <w:next w:val="Normal"/>
    <w:uiPriority w:val="39"/>
    <w:unhideWhenUsed/>
    <w:rsid w:val="3942934C"/>
    <w:pPr>
      <w:spacing w:after="100"/>
      <w:ind w:left="1320"/>
    </w:pPr>
  </w:style>
  <w:style w:type="paragraph" w:styleId="TOC8">
    <w:name w:val="toc 8"/>
    <w:basedOn w:val="Normal"/>
    <w:next w:val="Normal"/>
    <w:uiPriority w:val="39"/>
    <w:unhideWhenUsed/>
    <w:rsid w:val="3942934C"/>
    <w:pPr>
      <w:spacing w:after="100"/>
      <w:ind w:left="1540"/>
    </w:pPr>
  </w:style>
  <w:style w:type="paragraph" w:styleId="TOC9">
    <w:name w:val="toc 9"/>
    <w:basedOn w:val="Normal"/>
    <w:next w:val="Normal"/>
    <w:uiPriority w:val="39"/>
    <w:unhideWhenUsed/>
    <w:rsid w:val="3942934C"/>
    <w:pPr>
      <w:spacing w:after="100"/>
      <w:ind w:left="1760"/>
    </w:pPr>
  </w:style>
  <w:style w:type="paragraph" w:styleId="EndnoteText">
    <w:name w:val="endnote text"/>
    <w:basedOn w:val="Normal"/>
    <w:link w:val="EndnoteTextChar"/>
    <w:uiPriority w:val="99"/>
    <w:semiHidden/>
    <w:unhideWhenUsed/>
    <w:rsid w:val="3942934C"/>
    <w:pPr>
      <w:spacing w:after="0"/>
    </w:pPr>
    <w:rPr>
      <w:sz w:val="20"/>
      <w:szCs w:val="20"/>
    </w:rPr>
  </w:style>
  <w:style w:type="character" w:customStyle="1" w:styleId="EndnoteTextChar">
    <w:name w:val="Endnote Text Char"/>
    <w:basedOn w:val="DefaultParagraphFont"/>
    <w:link w:val="EndnoteText"/>
    <w:uiPriority w:val="99"/>
    <w:semiHidden/>
    <w:rsid w:val="3942934C"/>
    <w:rPr>
      <w:noProof w:val="0"/>
      <w:sz w:val="20"/>
      <w:szCs w:val="20"/>
      <w:lang w:val="en-GB"/>
    </w:rPr>
  </w:style>
  <w:style w:type="paragraph" w:styleId="Footer">
    <w:name w:val="footer"/>
    <w:basedOn w:val="Normal"/>
    <w:link w:val="FooterChar"/>
    <w:uiPriority w:val="99"/>
    <w:unhideWhenUsed/>
    <w:rsid w:val="3942934C"/>
    <w:pPr>
      <w:tabs>
        <w:tab w:val="center" w:pos="4680"/>
        <w:tab w:val="right" w:pos="9360"/>
      </w:tabs>
      <w:spacing w:after="0"/>
    </w:pPr>
  </w:style>
  <w:style w:type="character" w:customStyle="1" w:styleId="FooterChar">
    <w:name w:val="Footer Char"/>
    <w:basedOn w:val="DefaultParagraphFont"/>
    <w:link w:val="Footer"/>
    <w:uiPriority w:val="99"/>
    <w:rsid w:val="3942934C"/>
    <w:rPr>
      <w:noProof w:val="0"/>
      <w:lang w:val="en-GB"/>
    </w:rPr>
  </w:style>
  <w:style w:type="paragraph" w:styleId="FootnoteText">
    <w:name w:val="footnote text"/>
    <w:basedOn w:val="Normal"/>
    <w:link w:val="FootnoteTextChar"/>
    <w:uiPriority w:val="99"/>
    <w:semiHidden/>
    <w:unhideWhenUsed/>
    <w:rsid w:val="3942934C"/>
    <w:pPr>
      <w:spacing w:after="0"/>
    </w:pPr>
    <w:rPr>
      <w:sz w:val="20"/>
      <w:szCs w:val="20"/>
    </w:rPr>
  </w:style>
  <w:style w:type="character" w:customStyle="1" w:styleId="FootnoteTextChar">
    <w:name w:val="Footnote Text Char"/>
    <w:basedOn w:val="DefaultParagraphFont"/>
    <w:link w:val="FootnoteText"/>
    <w:uiPriority w:val="99"/>
    <w:semiHidden/>
    <w:rsid w:val="3942934C"/>
    <w:rPr>
      <w:noProof w:val="0"/>
      <w:sz w:val="20"/>
      <w:szCs w:val="20"/>
      <w:lang w:val="en-GB"/>
    </w:rPr>
  </w:style>
  <w:style w:type="paragraph" w:styleId="Header">
    <w:name w:val="header"/>
    <w:basedOn w:val="Normal"/>
    <w:link w:val="HeaderChar"/>
    <w:uiPriority w:val="99"/>
    <w:unhideWhenUsed/>
    <w:rsid w:val="3942934C"/>
    <w:pPr>
      <w:tabs>
        <w:tab w:val="center" w:pos="4680"/>
        <w:tab w:val="right" w:pos="9360"/>
      </w:tabs>
      <w:spacing w:after="0"/>
    </w:pPr>
  </w:style>
  <w:style w:type="character" w:customStyle="1" w:styleId="HeaderChar">
    <w:name w:val="Header Char"/>
    <w:basedOn w:val="DefaultParagraphFont"/>
    <w:link w:val="Header"/>
    <w:uiPriority w:val="99"/>
    <w:rsid w:val="3942934C"/>
    <w:rPr>
      <w:noProof w:val="0"/>
      <w:lang w:val="en-GB"/>
    </w:rPr>
  </w:style>
  <w:style w:type="character" w:customStyle="1" w:styleId="normaltextrun">
    <w:name w:val="normaltextrun"/>
    <w:basedOn w:val="DefaultParagraphFont"/>
    <w:rsid w:val="00183E08"/>
  </w:style>
  <w:style w:type="character" w:customStyle="1" w:styleId="eop">
    <w:name w:val="eop"/>
    <w:basedOn w:val="DefaultParagraphFont"/>
    <w:rsid w:val="00183E08"/>
  </w:style>
  <w:style w:type="character" w:customStyle="1" w:styleId="hljs-comment">
    <w:name w:val="hljs-comment"/>
    <w:basedOn w:val="DefaultParagraphFont"/>
    <w:rsid w:val="005C6F5A"/>
  </w:style>
  <w:style w:type="character" w:styleId="Hyperlink">
    <w:name w:val="Hyperlink"/>
    <w:basedOn w:val="DefaultParagraphFont"/>
    <w:uiPriority w:val="99"/>
    <w:unhideWhenUsed/>
    <w:rsid w:val="009D1D7B"/>
    <w:rPr>
      <w:color w:val="0563C1" w:themeColor="hyperlink"/>
      <w:u w:val="single"/>
    </w:rPr>
  </w:style>
  <w:style w:type="character" w:styleId="UnresolvedMention">
    <w:name w:val="Unresolved Mention"/>
    <w:basedOn w:val="DefaultParagraphFont"/>
    <w:uiPriority w:val="99"/>
    <w:semiHidden/>
    <w:unhideWhenUsed/>
    <w:rsid w:val="009D1D7B"/>
    <w:rPr>
      <w:color w:val="605E5C"/>
      <w:shd w:val="clear" w:color="auto" w:fill="E1DFDD"/>
    </w:rPr>
  </w:style>
  <w:style w:type="table" w:styleId="TableGrid">
    <w:name w:val="Table Grid"/>
    <w:basedOn w:val="TableNormal"/>
    <w:uiPriority w:val="39"/>
    <w:rsid w:val="00F05B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E540A"/>
    <w:rPr>
      <w:color w:val="954F72" w:themeColor="followedHyperlink"/>
      <w:u w:val="single"/>
    </w:rPr>
  </w:style>
  <w:style w:type="character" w:styleId="Strong">
    <w:name w:val="Strong"/>
    <w:basedOn w:val="DefaultParagraphFont"/>
    <w:uiPriority w:val="22"/>
    <w:qFormat/>
    <w:rsid w:val="00E563EF"/>
    <w:rPr>
      <w:b/>
      <w:bCs/>
    </w:rPr>
  </w:style>
  <w:style w:type="paragraph" w:styleId="NormalWeb">
    <w:name w:val="Normal (Web)"/>
    <w:basedOn w:val="Normal"/>
    <w:uiPriority w:val="99"/>
    <w:semiHidden/>
    <w:unhideWhenUsed/>
    <w:rsid w:val="00DA20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149A3"/>
    <w:pPr>
      <w:numPr>
        <w:numId w:val="0"/>
      </w:num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152977">
      <w:bodyDiv w:val="1"/>
      <w:marLeft w:val="0"/>
      <w:marRight w:val="0"/>
      <w:marTop w:val="0"/>
      <w:marBottom w:val="0"/>
      <w:divBdr>
        <w:top w:val="none" w:sz="0" w:space="0" w:color="auto"/>
        <w:left w:val="none" w:sz="0" w:space="0" w:color="auto"/>
        <w:bottom w:val="none" w:sz="0" w:space="0" w:color="auto"/>
        <w:right w:val="none" w:sz="0" w:space="0" w:color="auto"/>
      </w:divBdr>
    </w:div>
    <w:div w:id="513809717">
      <w:bodyDiv w:val="1"/>
      <w:marLeft w:val="0"/>
      <w:marRight w:val="0"/>
      <w:marTop w:val="0"/>
      <w:marBottom w:val="0"/>
      <w:divBdr>
        <w:top w:val="none" w:sz="0" w:space="0" w:color="auto"/>
        <w:left w:val="none" w:sz="0" w:space="0" w:color="auto"/>
        <w:bottom w:val="none" w:sz="0" w:space="0" w:color="auto"/>
        <w:right w:val="none" w:sz="0" w:space="0" w:color="auto"/>
      </w:divBdr>
    </w:div>
    <w:div w:id="1171681477">
      <w:bodyDiv w:val="1"/>
      <w:marLeft w:val="0"/>
      <w:marRight w:val="0"/>
      <w:marTop w:val="0"/>
      <w:marBottom w:val="0"/>
      <w:divBdr>
        <w:top w:val="none" w:sz="0" w:space="0" w:color="auto"/>
        <w:left w:val="none" w:sz="0" w:space="0" w:color="auto"/>
        <w:bottom w:val="none" w:sz="0" w:space="0" w:color="auto"/>
        <w:right w:val="none" w:sz="0" w:space="0" w:color="auto"/>
      </w:divBdr>
    </w:div>
    <w:div w:id="1175533764">
      <w:bodyDiv w:val="1"/>
      <w:marLeft w:val="0"/>
      <w:marRight w:val="0"/>
      <w:marTop w:val="0"/>
      <w:marBottom w:val="0"/>
      <w:divBdr>
        <w:top w:val="none" w:sz="0" w:space="0" w:color="auto"/>
        <w:left w:val="none" w:sz="0" w:space="0" w:color="auto"/>
        <w:bottom w:val="none" w:sz="0" w:space="0" w:color="auto"/>
        <w:right w:val="none" w:sz="0" w:space="0" w:color="auto"/>
      </w:divBdr>
    </w:div>
    <w:div w:id="1379085447">
      <w:bodyDiv w:val="1"/>
      <w:marLeft w:val="0"/>
      <w:marRight w:val="0"/>
      <w:marTop w:val="0"/>
      <w:marBottom w:val="0"/>
      <w:divBdr>
        <w:top w:val="none" w:sz="0" w:space="0" w:color="auto"/>
        <w:left w:val="none" w:sz="0" w:space="0" w:color="auto"/>
        <w:bottom w:val="none" w:sz="0" w:space="0" w:color="auto"/>
        <w:right w:val="none" w:sz="0" w:space="0" w:color="auto"/>
      </w:divBdr>
    </w:div>
    <w:div w:id="1489832549">
      <w:bodyDiv w:val="1"/>
      <w:marLeft w:val="0"/>
      <w:marRight w:val="0"/>
      <w:marTop w:val="0"/>
      <w:marBottom w:val="0"/>
      <w:divBdr>
        <w:top w:val="none" w:sz="0" w:space="0" w:color="auto"/>
        <w:left w:val="none" w:sz="0" w:space="0" w:color="auto"/>
        <w:bottom w:val="none" w:sz="0" w:space="0" w:color="auto"/>
        <w:right w:val="none" w:sz="0" w:space="0" w:color="auto"/>
      </w:divBdr>
    </w:div>
    <w:div w:id="1577083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0" ma:contentTypeDescription="Create a new document." ma:contentTypeScope="" ma:versionID="273ffc15f8aa3f661c5a67b0816121af">
  <xsd:schema xmlns:xsd="http://www.w3.org/2001/XMLSchema" xmlns:xs="http://www.w3.org/2001/XMLSchema" xmlns:p="http://schemas.microsoft.com/office/2006/metadata/properties" xmlns:ns3="0ebdf10f-b5a3-45b6-acdb-7dc1eb398785" targetNamespace="http://schemas.microsoft.com/office/2006/metadata/properties" ma:root="true" ma:fieldsID="b8f03b8450d41638683a76fad88ecc08"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GenerationTime" minOccurs="0"/>
                <xsd:element ref="ns3:MediaServiceEventHashCode" minOccurs="0"/>
                <xsd:element ref="ns3:MediaServiceAutoTags"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ystemTags" ma:index="17"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AA3F3-905E-4D09-8C27-A3ABA6A6FB47}">
  <ds:schemaRefs>
    <ds:schemaRef ds:uri="http://schemas.microsoft.com/sharepoint/v3/contenttype/forms"/>
  </ds:schemaRefs>
</ds:datastoreItem>
</file>

<file path=customXml/itemProps2.xml><?xml version="1.0" encoding="utf-8"?>
<ds:datastoreItem xmlns:ds="http://schemas.openxmlformats.org/officeDocument/2006/customXml" ds:itemID="{E8CF5B55-8659-418A-9A21-CB90E30B64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4A0BE4-9811-42B6-85F3-02113800B13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E934411-CCDA-4AD5-BA66-AD3322F81D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2551</Words>
  <Characters>14543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Brierley (2304450)</dc:creator>
  <cp:keywords/>
  <dc:description/>
  <cp:lastModifiedBy>Dylan Brierley</cp:lastModifiedBy>
  <cp:revision>2</cp:revision>
  <dcterms:created xsi:type="dcterms:W3CDTF">2023-12-01T00:35:00Z</dcterms:created>
  <dcterms:modified xsi:type="dcterms:W3CDTF">2023-12-01T00:35:00Z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