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48C" w:rsidRDefault="0044548C" w:rsidP="00835616">
      <w:pPr>
        <w:spacing w:line="259" w:lineRule="auto"/>
        <w:jc w:val="center"/>
        <w:rPr>
          <w:b/>
          <w:sz w:val="40"/>
          <w:szCs w:val="40"/>
        </w:rPr>
      </w:pPr>
    </w:p>
    <w:p w:rsidR="0044548C" w:rsidRDefault="0044548C" w:rsidP="00835616">
      <w:pPr>
        <w:spacing w:line="259" w:lineRule="auto"/>
        <w:jc w:val="center"/>
        <w:rPr>
          <w:b/>
          <w:sz w:val="40"/>
          <w:szCs w:val="40"/>
        </w:rPr>
      </w:pPr>
    </w:p>
    <w:p w:rsidR="0044548C" w:rsidRPr="007B710D" w:rsidRDefault="0044548C" w:rsidP="0044548C">
      <w:pPr>
        <w:pStyle w:val="Default"/>
        <w:spacing w:line="360" w:lineRule="auto"/>
        <w:jc w:val="center"/>
        <w:rPr>
          <w:b/>
          <w:bCs/>
          <w:sz w:val="28"/>
          <w:szCs w:val="28"/>
        </w:rPr>
      </w:pPr>
      <w:proofErr w:type="gramStart"/>
      <w:r>
        <w:rPr>
          <w:b/>
          <w:bCs/>
          <w:sz w:val="28"/>
          <w:szCs w:val="28"/>
        </w:rPr>
        <w:t>YOUR</w:t>
      </w:r>
      <w:proofErr w:type="gramEnd"/>
      <w:r>
        <w:rPr>
          <w:b/>
          <w:bCs/>
          <w:sz w:val="28"/>
          <w:szCs w:val="28"/>
        </w:rPr>
        <w:t xml:space="preserve"> NAME</w:t>
      </w:r>
      <w:r w:rsidRPr="007B710D">
        <w:rPr>
          <w:b/>
          <w:bCs/>
          <w:sz w:val="28"/>
          <w:szCs w:val="28"/>
        </w:rPr>
        <w:t>:</w:t>
      </w:r>
      <w:r>
        <w:rPr>
          <w:b/>
          <w:bCs/>
          <w:sz w:val="28"/>
          <w:szCs w:val="28"/>
        </w:rPr>
        <w:t xml:space="preserve"> Gabor </w:t>
      </w:r>
      <w:proofErr w:type="spellStart"/>
      <w:r>
        <w:rPr>
          <w:b/>
          <w:bCs/>
          <w:sz w:val="28"/>
          <w:szCs w:val="28"/>
        </w:rPr>
        <w:t>Virgoncz</w:t>
      </w:r>
      <w:proofErr w:type="spellEnd"/>
    </w:p>
    <w:p w:rsidR="0044548C" w:rsidRPr="000D7585" w:rsidRDefault="0044548C" w:rsidP="0044548C">
      <w:pPr>
        <w:pStyle w:val="Default"/>
        <w:spacing w:line="360" w:lineRule="auto"/>
        <w:jc w:val="center"/>
        <w:rPr>
          <w:rFonts w:ascii="Calibri" w:hAnsi="Calibri" w:cs="Calibri"/>
          <w:sz w:val="22"/>
          <w:szCs w:val="22"/>
        </w:rPr>
      </w:pPr>
      <w:r w:rsidRPr="007B710D">
        <w:rPr>
          <w:b/>
          <w:bCs/>
          <w:sz w:val="28"/>
          <w:szCs w:val="28"/>
        </w:rPr>
        <w:t>YOUR STUDENT NUMBER:</w:t>
      </w:r>
      <w:r>
        <w:rPr>
          <w:b/>
          <w:bCs/>
          <w:sz w:val="28"/>
          <w:szCs w:val="28"/>
        </w:rPr>
        <w:t xml:space="preserve"> 1916406</w:t>
      </w:r>
      <w:r w:rsidRPr="007B710D">
        <w:rPr>
          <w:b/>
          <w:bCs/>
          <w:sz w:val="28"/>
          <w:szCs w:val="28"/>
        </w:rPr>
        <w:br/>
        <w:t xml:space="preserve"> YOUR MODULE TITLE</w:t>
      </w:r>
      <w:r w:rsidRPr="000D7585">
        <w:rPr>
          <w:b/>
          <w:bCs/>
          <w:sz w:val="28"/>
          <w:szCs w:val="28"/>
        </w:rPr>
        <w:t>:</w:t>
      </w:r>
      <w:r w:rsidRPr="000D7585">
        <w:rPr>
          <w:sz w:val="28"/>
          <w:szCs w:val="28"/>
        </w:rPr>
        <w:t xml:space="preserve"> </w:t>
      </w:r>
      <w:r w:rsidRPr="00956E4B">
        <w:rPr>
          <w:b/>
          <w:bCs/>
          <w:sz w:val="32"/>
          <w:szCs w:val="32"/>
        </w:rPr>
        <w:t>BUSINESS MANAGEMENT</w:t>
      </w:r>
    </w:p>
    <w:p w:rsidR="0044548C" w:rsidRDefault="0044548C" w:rsidP="0044548C">
      <w:pPr>
        <w:spacing w:line="259" w:lineRule="auto"/>
        <w:jc w:val="center"/>
        <w:rPr>
          <w:b/>
          <w:sz w:val="40"/>
          <w:szCs w:val="40"/>
        </w:rPr>
      </w:pPr>
      <w:r w:rsidRPr="007B710D">
        <w:rPr>
          <w:b/>
          <w:bCs/>
          <w:sz w:val="28"/>
          <w:szCs w:val="28"/>
        </w:rPr>
        <w:t>ASSIGNMENT TITLE AND YOUR MODULE:</w:t>
      </w:r>
      <w:r w:rsidRPr="000D7585">
        <w:rPr>
          <w:b/>
          <w:bCs/>
        </w:rPr>
        <w:t xml:space="preserve"> </w:t>
      </w:r>
      <w:r w:rsidRPr="00956E4B">
        <w:rPr>
          <w:b/>
          <w:bCs/>
          <w:sz w:val="32"/>
          <w:szCs w:val="32"/>
        </w:rPr>
        <w:t>ACCOUNTING FUNDAMENTALS</w:t>
      </w:r>
    </w:p>
    <w:p w:rsidR="0044548C" w:rsidRDefault="0044548C" w:rsidP="00835616">
      <w:pPr>
        <w:spacing w:line="259" w:lineRule="auto"/>
        <w:jc w:val="center"/>
        <w:rPr>
          <w:b/>
          <w:sz w:val="40"/>
          <w:szCs w:val="40"/>
        </w:rPr>
      </w:pPr>
    </w:p>
    <w:p w:rsidR="00835616" w:rsidRPr="00FB6505" w:rsidRDefault="00835616" w:rsidP="00835616">
      <w:pPr>
        <w:spacing w:line="259" w:lineRule="auto"/>
        <w:jc w:val="center"/>
        <w:rPr>
          <w:b/>
          <w:sz w:val="40"/>
          <w:szCs w:val="40"/>
        </w:rPr>
      </w:pPr>
      <w:r w:rsidRPr="00FB6505">
        <w:rPr>
          <w:b/>
          <w:sz w:val="40"/>
          <w:szCs w:val="40"/>
        </w:rPr>
        <w:t>MODULE CODE: LCBB4001</w:t>
      </w:r>
    </w:p>
    <w:p w:rsidR="00835616" w:rsidRPr="00FB6505" w:rsidRDefault="00835616" w:rsidP="00835616">
      <w:pPr>
        <w:spacing w:line="259" w:lineRule="auto"/>
        <w:jc w:val="center"/>
        <w:rPr>
          <w:b/>
          <w:sz w:val="40"/>
          <w:szCs w:val="40"/>
        </w:rPr>
      </w:pPr>
      <w:r w:rsidRPr="00FB6505">
        <w:rPr>
          <w:b/>
          <w:sz w:val="40"/>
          <w:szCs w:val="40"/>
        </w:rPr>
        <w:t>ACCOUNTING FUNDAMENTALS</w:t>
      </w:r>
    </w:p>
    <w:p w:rsidR="00835616" w:rsidRDefault="00835616" w:rsidP="00835616">
      <w:pPr>
        <w:spacing w:line="259" w:lineRule="auto"/>
        <w:jc w:val="left"/>
      </w:pPr>
      <w:r>
        <w:t xml:space="preserve"> </w:t>
      </w:r>
    </w:p>
    <w:p w:rsidR="00835616" w:rsidRDefault="00835616" w:rsidP="00835616">
      <w:pPr>
        <w:spacing w:line="259" w:lineRule="auto"/>
        <w:jc w:val="left"/>
      </w:pPr>
    </w:p>
    <w:p w:rsidR="00835616" w:rsidRDefault="00835616" w:rsidP="00835616">
      <w:pPr>
        <w:spacing w:line="259" w:lineRule="auto"/>
        <w:jc w:val="left"/>
      </w:pPr>
    </w:p>
    <w:p w:rsidR="00835616" w:rsidRDefault="00835616" w:rsidP="00835616">
      <w:pPr>
        <w:spacing w:line="259" w:lineRule="auto"/>
        <w:jc w:val="left"/>
      </w:pPr>
    </w:p>
    <w:p w:rsidR="00A87F74" w:rsidRDefault="008551C7" w:rsidP="00835616">
      <w:pPr>
        <w:spacing w:line="259" w:lineRule="auto"/>
        <w:jc w:val="left"/>
      </w:pPr>
      <w:bookmarkStart w:id="0" w:name="_GoBack"/>
      <w:bookmarkEnd w:id="0"/>
      <w:r>
        <w:t>“In submitting this work, I affirm that my work adheres to the scholarly and</w:t>
      </w:r>
    </w:p>
    <w:p w:rsidR="00A87F74" w:rsidRDefault="008551C7" w:rsidP="00A87F74">
      <w:pPr>
        <w:spacing w:line="259" w:lineRule="auto"/>
        <w:jc w:val="left"/>
      </w:pPr>
      <w:proofErr w:type="gramStart"/>
      <w:r>
        <w:t>intellectual</w:t>
      </w:r>
      <w:proofErr w:type="gramEnd"/>
      <w:r>
        <w:t xml:space="preserve"> standards of honesty and integrity. I affirm that this work is my work only</w:t>
      </w:r>
    </w:p>
    <w:p w:rsidR="00A87F74" w:rsidRDefault="008551C7" w:rsidP="00A87F74">
      <w:pPr>
        <w:spacing w:line="259" w:lineRule="auto"/>
        <w:jc w:val="left"/>
      </w:pPr>
      <w:proofErr w:type="gramStart"/>
      <w:r>
        <w:t>and</w:t>
      </w:r>
      <w:proofErr w:type="gramEnd"/>
      <w:r>
        <w:t xml:space="preserve"> that in the preparation of this work, I have not consulted any person. I affirm that </w:t>
      </w:r>
    </w:p>
    <w:p w:rsidR="00A87F74" w:rsidRDefault="008551C7" w:rsidP="00A87F74">
      <w:pPr>
        <w:spacing w:line="259" w:lineRule="auto"/>
        <w:jc w:val="left"/>
      </w:pPr>
      <w:r>
        <w:t>I have not plagiarised or misrepresented the ideas or language of someone else as</w:t>
      </w:r>
    </w:p>
    <w:p w:rsidR="00A87F74" w:rsidRDefault="008551C7" w:rsidP="00A87F74">
      <w:pPr>
        <w:spacing w:line="259" w:lineRule="auto"/>
        <w:jc w:val="left"/>
      </w:pPr>
      <w:proofErr w:type="gramStart"/>
      <w:r>
        <w:t>my</w:t>
      </w:r>
      <w:proofErr w:type="gramEnd"/>
      <w:r>
        <w:t xml:space="preserve"> own and that I have fully and accurately attributed any ideas or text of others to</w:t>
      </w:r>
    </w:p>
    <w:p w:rsidR="00A87F74" w:rsidRDefault="008551C7" w:rsidP="00A87F74">
      <w:pPr>
        <w:spacing w:line="259" w:lineRule="auto"/>
        <w:jc w:val="left"/>
      </w:pPr>
      <w:proofErr w:type="gramStart"/>
      <w:r>
        <w:t>the</w:t>
      </w:r>
      <w:proofErr w:type="gramEnd"/>
      <w:r>
        <w:t xml:space="preserve"> sources and documented each source”.</w:t>
      </w:r>
    </w:p>
    <w:p w:rsidR="00835616" w:rsidRDefault="00835616">
      <w:pPr>
        <w:spacing w:line="259" w:lineRule="auto"/>
        <w:jc w:val="left"/>
        <w:rPr>
          <w:b/>
        </w:rPr>
      </w:pPr>
      <w:r>
        <w:rPr>
          <w:b/>
        </w:rPr>
        <w:br w:type="page"/>
      </w:r>
    </w:p>
    <w:p w:rsidR="00835616" w:rsidRDefault="00835616" w:rsidP="00835616">
      <w:pPr>
        <w:spacing w:line="259" w:lineRule="auto"/>
        <w:jc w:val="center"/>
        <w:rPr>
          <w:noProof/>
        </w:rPr>
      </w:pPr>
      <w:r w:rsidRPr="00835616">
        <w:rPr>
          <w:b/>
        </w:rPr>
        <w:lastRenderedPageBreak/>
        <w:t>Table of Content</w:t>
      </w:r>
      <w:r w:rsidR="00000872">
        <w:rPr>
          <w:b/>
        </w:rPr>
        <w:fldChar w:fldCharType="begin"/>
      </w:r>
      <w:r>
        <w:rPr>
          <w:b/>
        </w:rPr>
        <w:instrText xml:space="preserve"> TOC \h \z \t "Heading 1" \c </w:instrText>
      </w:r>
      <w:r w:rsidR="00000872">
        <w:rPr>
          <w:b/>
        </w:rPr>
        <w:fldChar w:fldCharType="separate"/>
      </w:r>
    </w:p>
    <w:p w:rsidR="00835616" w:rsidRDefault="00000872">
      <w:pPr>
        <w:pStyle w:val="brajegyzk"/>
        <w:tabs>
          <w:tab w:val="right" w:leader="dot" w:pos="9016"/>
        </w:tabs>
        <w:rPr>
          <w:noProof/>
        </w:rPr>
      </w:pPr>
      <w:hyperlink w:anchor="_Toc50314782" w:history="1">
        <w:r w:rsidR="00835616" w:rsidRPr="00C5721B">
          <w:rPr>
            <w:rStyle w:val="Hiperhivatkozs"/>
            <w:noProof/>
          </w:rPr>
          <w:t>1(a) Calculate the break-even point (in units and revenues) of the Sandals for Solent1 Ltd.</w:t>
        </w:r>
        <w:r w:rsidR="00835616">
          <w:rPr>
            <w:noProof/>
            <w:webHidden/>
          </w:rPr>
          <w:tab/>
        </w:r>
        <w:r>
          <w:rPr>
            <w:noProof/>
            <w:webHidden/>
          </w:rPr>
          <w:fldChar w:fldCharType="begin"/>
        </w:r>
        <w:r w:rsidR="00835616">
          <w:rPr>
            <w:noProof/>
            <w:webHidden/>
          </w:rPr>
          <w:instrText xml:space="preserve"> PAGEREF _Toc50314782 \h </w:instrText>
        </w:r>
        <w:r>
          <w:rPr>
            <w:noProof/>
            <w:webHidden/>
          </w:rPr>
        </w:r>
        <w:r>
          <w:rPr>
            <w:noProof/>
            <w:webHidden/>
          </w:rPr>
          <w:fldChar w:fldCharType="separate"/>
        </w:r>
        <w:r w:rsidR="00835616">
          <w:rPr>
            <w:noProof/>
            <w:webHidden/>
          </w:rPr>
          <w:t>3</w:t>
        </w:r>
        <w:r>
          <w:rPr>
            <w:noProof/>
            <w:webHidden/>
          </w:rPr>
          <w:fldChar w:fldCharType="end"/>
        </w:r>
      </w:hyperlink>
    </w:p>
    <w:p w:rsidR="00835616" w:rsidRDefault="00000872">
      <w:pPr>
        <w:pStyle w:val="brajegyzk"/>
        <w:tabs>
          <w:tab w:val="right" w:leader="dot" w:pos="9016"/>
        </w:tabs>
        <w:rPr>
          <w:noProof/>
        </w:rPr>
      </w:pPr>
      <w:hyperlink w:anchor="_Toc50314783" w:history="1">
        <w:r w:rsidR="00835616" w:rsidRPr="00C5721B">
          <w:rPr>
            <w:rStyle w:val="Hiperhivatkozs"/>
            <w:noProof/>
          </w:rPr>
          <w:t>1(b) Calculate the profit made on sales of 90,000 units.</w:t>
        </w:r>
        <w:r w:rsidR="00835616">
          <w:rPr>
            <w:noProof/>
            <w:webHidden/>
          </w:rPr>
          <w:tab/>
        </w:r>
        <w:r>
          <w:rPr>
            <w:noProof/>
            <w:webHidden/>
          </w:rPr>
          <w:fldChar w:fldCharType="begin"/>
        </w:r>
        <w:r w:rsidR="00835616">
          <w:rPr>
            <w:noProof/>
            <w:webHidden/>
          </w:rPr>
          <w:instrText xml:space="preserve"> PAGEREF _Toc50314783 \h </w:instrText>
        </w:r>
        <w:r>
          <w:rPr>
            <w:noProof/>
            <w:webHidden/>
          </w:rPr>
        </w:r>
        <w:r>
          <w:rPr>
            <w:noProof/>
            <w:webHidden/>
          </w:rPr>
          <w:fldChar w:fldCharType="separate"/>
        </w:r>
        <w:r w:rsidR="00835616">
          <w:rPr>
            <w:noProof/>
            <w:webHidden/>
          </w:rPr>
          <w:t>3</w:t>
        </w:r>
        <w:r>
          <w:rPr>
            <w:noProof/>
            <w:webHidden/>
          </w:rPr>
          <w:fldChar w:fldCharType="end"/>
        </w:r>
      </w:hyperlink>
    </w:p>
    <w:p w:rsidR="00835616" w:rsidRDefault="00000872">
      <w:pPr>
        <w:pStyle w:val="brajegyzk"/>
        <w:tabs>
          <w:tab w:val="right" w:leader="dot" w:pos="9016"/>
        </w:tabs>
        <w:rPr>
          <w:noProof/>
        </w:rPr>
      </w:pPr>
      <w:hyperlink w:anchor="_Toc50314784" w:history="1">
        <w:r w:rsidR="00835616" w:rsidRPr="00C5721B">
          <w:rPr>
            <w:rStyle w:val="Hiperhivatkozs"/>
            <w:noProof/>
          </w:rPr>
          <w:t>1(c) The company decides to improve the product. It estimates that an advertising campaign to promote the new improved Sandals will cost £12,500. Improving quality will add 15p per unit to material costs and 5p per unit to labour costs. However they believe this will allow them to increase selling price by 25p and increase sales by 5%. Calculate the new profit figure for the improved Sandals.</w:t>
        </w:r>
        <w:r w:rsidR="00835616">
          <w:rPr>
            <w:noProof/>
            <w:webHidden/>
          </w:rPr>
          <w:tab/>
        </w:r>
        <w:r>
          <w:rPr>
            <w:noProof/>
            <w:webHidden/>
          </w:rPr>
          <w:fldChar w:fldCharType="begin"/>
        </w:r>
        <w:r w:rsidR="00835616">
          <w:rPr>
            <w:noProof/>
            <w:webHidden/>
          </w:rPr>
          <w:instrText xml:space="preserve"> PAGEREF _Toc50314784 \h </w:instrText>
        </w:r>
        <w:r>
          <w:rPr>
            <w:noProof/>
            <w:webHidden/>
          </w:rPr>
        </w:r>
        <w:r>
          <w:rPr>
            <w:noProof/>
            <w:webHidden/>
          </w:rPr>
          <w:fldChar w:fldCharType="separate"/>
        </w:r>
        <w:r w:rsidR="00835616">
          <w:rPr>
            <w:noProof/>
            <w:webHidden/>
          </w:rPr>
          <w:t>3</w:t>
        </w:r>
        <w:r>
          <w:rPr>
            <w:noProof/>
            <w:webHidden/>
          </w:rPr>
          <w:fldChar w:fldCharType="end"/>
        </w:r>
      </w:hyperlink>
    </w:p>
    <w:p w:rsidR="00835616" w:rsidRDefault="00000872">
      <w:pPr>
        <w:pStyle w:val="brajegyzk"/>
        <w:tabs>
          <w:tab w:val="right" w:leader="dot" w:pos="9016"/>
        </w:tabs>
        <w:rPr>
          <w:noProof/>
        </w:rPr>
      </w:pPr>
      <w:hyperlink w:anchor="_Toc50314785" w:history="1">
        <w:r w:rsidR="00835616" w:rsidRPr="00C5721B">
          <w:rPr>
            <w:rStyle w:val="Hiperhivatkozs"/>
            <w:noProof/>
          </w:rPr>
          <w:t>1(d) Discuss the limitations of break-even analysis.</w:t>
        </w:r>
        <w:r w:rsidR="00835616">
          <w:rPr>
            <w:noProof/>
            <w:webHidden/>
          </w:rPr>
          <w:tab/>
        </w:r>
        <w:r>
          <w:rPr>
            <w:noProof/>
            <w:webHidden/>
          </w:rPr>
          <w:fldChar w:fldCharType="begin"/>
        </w:r>
        <w:r w:rsidR="00835616">
          <w:rPr>
            <w:noProof/>
            <w:webHidden/>
          </w:rPr>
          <w:instrText xml:space="preserve"> PAGEREF _Toc50314785 \h </w:instrText>
        </w:r>
        <w:r>
          <w:rPr>
            <w:noProof/>
            <w:webHidden/>
          </w:rPr>
        </w:r>
        <w:r>
          <w:rPr>
            <w:noProof/>
            <w:webHidden/>
          </w:rPr>
          <w:fldChar w:fldCharType="separate"/>
        </w:r>
        <w:r w:rsidR="00835616">
          <w:rPr>
            <w:noProof/>
            <w:webHidden/>
          </w:rPr>
          <w:t>4</w:t>
        </w:r>
        <w:r>
          <w:rPr>
            <w:noProof/>
            <w:webHidden/>
          </w:rPr>
          <w:fldChar w:fldCharType="end"/>
        </w:r>
      </w:hyperlink>
    </w:p>
    <w:p w:rsidR="00835616" w:rsidRDefault="00000872">
      <w:pPr>
        <w:pStyle w:val="brajegyzk"/>
        <w:tabs>
          <w:tab w:val="right" w:leader="dot" w:pos="9016"/>
        </w:tabs>
        <w:rPr>
          <w:noProof/>
        </w:rPr>
      </w:pPr>
      <w:hyperlink w:anchor="_Toc50314786" w:history="1">
        <w:r w:rsidR="00835616" w:rsidRPr="00C5721B">
          <w:rPr>
            <w:rStyle w:val="Hiperhivatkozs"/>
            <w:noProof/>
          </w:rPr>
          <w:t>2(a) Critically discuss why management accounting is necessary, given that most businesses have to prepare financial accounts in accordance with the law.</w:t>
        </w:r>
        <w:r w:rsidR="00835616">
          <w:rPr>
            <w:noProof/>
            <w:webHidden/>
          </w:rPr>
          <w:tab/>
        </w:r>
        <w:r>
          <w:rPr>
            <w:noProof/>
            <w:webHidden/>
          </w:rPr>
          <w:fldChar w:fldCharType="begin"/>
        </w:r>
        <w:r w:rsidR="00835616">
          <w:rPr>
            <w:noProof/>
            <w:webHidden/>
          </w:rPr>
          <w:instrText xml:space="preserve"> PAGEREF _Toc50314786 \h </w:instrText>
        </w:r>
        <w:r>
          <w:rPr>
            <w:noProof/>
            <w:webHidden/>
          </w:rPr>
        </w:r>
        <w:r>
          <w:rPr>
            <w:noProof/>
            <w:webHidden/>
          </w:rPr>
          <w:fldChar w:fldCharType="separate"/>
        </w:r>
        <w:r w:rsidR="00835616">
          <w:rPr>
            <w:noProof/>
            <w:webHidden/>
          </w:rPr>
          <w:t>4</w:t>
        </w:r>
        <w:r>
          <w:rPr>
            <w:noProof/>
            <w:webHidden/>
          </w:rPr>
          <w:fldChar w:fldCharType="end"/>
        </w:r>
      </w:hyperlink>
    </w:p>
    <w:p w:rsidR="00835616" w:rsidRDefault="00000872">
      <w:pPr>
        <w:pStyle w:val="brajegyzk"/>
        <w:tabs>
          <w:tab w:val="right" w:leader="dot" w:pos="9016"/>
        </w:tabs>
        <w:rPr>
          <w:noProof/>
        </w:rPr>
      </w:pPr>
      <w:hyperlink w:anchor="_Toc50314787" w:history="1">
        <w:r w:rsidR="00835616" w:rsidRPr="00C5721B">
          <w:rPr>
            <w:rStyle w:val="Hiperhivatkozs"/>
            <w:noProof/>
          </w:rPr>
          <w:t>2(b) Critically discuss the techniques by which the management accountant can achieve the above objectives.</w:t>
        </w:r>
        <w:r w:rsidR="00835616">
          <w:rPr>
            <w:noProof/>
            <w:webHidden/>
          </w:rPr>
          <w:tab/>
        </w:r>
        <w:r>
          <w:rPr>
            <w:noProof/>
            <w:webHidden/>
          </w:rPr>
          <w:fldChar w:fldCharType="begin"/>
        </w:r>
        <w:r w:rsidR="00835616">
          <w:rPr>
            <w:noProof/>
            <w:webHidden/>
          </w:rPr>
          <w:instrText xml:space="preserve"> PAGEREF _Toc50314787 \h </w:instrText>
        </w:r>
        <w:r>
          <w:rPr>
            <w:noProof/>
            <w:webHidden/>
          </w:rPr>
        </w:r>
        <w:r>
          <w:rPr>
            <w:noProof/>
            <w:webHidden/>
          </w:rPr>
          <w:fldChar w:fldCharType="separate"/>
        </w:r>
        <w:r w:rsidR="00835616">
          <w:rPr>
            <w:noProof/>
            <w:webHidden/>
          </w:rPr>
          <w:t>6</w:t>
        </w:r>
        <w:r>
          <w:rPr>
            <w:noProof/>
            <w:webHidden/>
          </w:rPr>
          <w:fldChar w:fldCharType="end"/>
        </w:r>
      </w:hyperlink>
    </w:p>
    <w:p w:rsidR="00835616" w:rsidRDefault="00000872">
      <w:pPr>
        <w:pStyle w:val="brajegyzk"/>
        <w:tabs>
          <w:tab w:val="right" w:leader="dot" w:pos="9016"/>
        </w:tabs>
        <w:rPr>
          <w:noProof/>
        </w:rPr>
      </w:pPr>
      <w:hyperlink w:anchor="_Toc50314788" w:history="1">
        <w:r w:rsidR="00835616" w:rsidRPr="00C5721B">
          <w:rPr>
            <w:rStyle w:val="Hiperhivatkozs"/>
            <w:noProof/>
          </w:rPr>
          <w:t>References</w:t>
        </w:r>
        <w:r w:rsidR="00835616">
          <w:rPr>
            <w:noProof/>
            <w:webHidden/>
          </w:rPr>
          <w:tab/>
        </w:r>
        <w:r>
          <w:rPr>
            <w:noProof/>
            <w:webHidden/>
          </w:rPr>
          <w:fldChar w:fldCharType="begin"/>
        </w:r>
        <w:r w:rsidR="00835616">
          <w:rPr>
            <w:noProof/>
            <w:webHidden/>
          </w:rPr>
          <w:instrText xml:space="preserve"> PAGEREF _Toc50314788 \h </w:instrText>
        </w:r>
        <w:r>
          <w:rPr>
            <w:noProof/>
            <w:webHidden/>
          </w:rPr>
        </w:r>
        <w:r>
          <w:rPr>
            <w:noProof/>
            <w:webHidden/>
          </w:rPr>
          <w:fldChar w:fldCharType="separate"/>
        </w:r>
        <w:r w:rsidR="00835616">
          <w:rPr>
            <w:noProof/>
            <w:webHidden/>
          </w:rPr>
          <w:t>7</w:t>
        </w:r>
        <w:r>
          <w:rPr>
            <w:noProof/>
            <w:webHidden/>
          </w:rPr>
          <w:fldChar w:fldCharType="end"/>
        </w:r>
      </w:hyperlink>
    </w:p>
    <w:p w:rsidR="00A87F74" w:rsidRPr="00835616" w:rsidRDefault="00000872" w:rsidP="00835616">
      <w:pPr>
        <w:spacing w:line="259" w:lineRule="auto"/>
        <w:jc w:val="center"/>
        <w:rPr>
          <w:b/>
        </w:rPr>
      </w:pPr>
      <w:r>
        <w:rPr>
          <w:b/>
        </w:rPr>
        <w:fldChar w:fldCharType="end"/>
      </w:r>
      <w:r w:rsidR="008551C7" w:rsidRPr="00835616">
        <w:rPr>
          <w:b/>
        </w:rPr>
        <w:br w:type="page"/>
      </w:r>
    </w:p>
    <w:p w:rsidR="00835616" w:rsidRDefault="00835616" w:rsidP="00835616">
      <w:pPr>
        <w:pStyle w:val="Cmsor1"/>
      </w:pPr>
      <w:bookmarkStart w:id="1" w:name="_Toc50314641"/>
      <w:bookmarkStart w:id="2" w:name="_Toc50314782"/>
      <w:r>
        <w:lastRenderedPageBreak/>
        <w:t>1(a) Calculate the break-even point (in units and revenues) of the Sandals for Solent1 Ltd.</w:t>
      </w:r>
      <w:bookmarkEnd w:id="1"/>
      <w:bookmarkEnd w:id="2"/>
    </w:p>
    <w:p w:rsidR="00835616" w:rsidRPr="001877BE" w:rsidRDefault="00835616" w:rsidP="00835616">
      <w:pPr>
        <w:rPr>
          <w:rFonts w:cs="Times New Roman"/>
          <w:szCs w:val="24"/>
        </w:rPr>
      </w:pPr>
      <w:r w:rsidRPr="001877BE">
        <w:rPr>
          <w:rFonts w:cs="Times New Roman"/>
          <w:szCs w:val="24"/>
        </w:rPr>
        <w:t>BEP in unit= Fixed costs \</w:t>
      </w:r>
      <w:r>
        <w:rPr>
          <w:rFonts w:cs="Times New Roman"/>
          <w:szCs w:val="24"/>
        </w:rPr>
        <w:t xml:space="preserve"> </w:t>
      </w:r>
      <w:r w:rsidRPr="001877BE">
        <w:rPr>
          <w:rFonts w:cs="Times New Roman"/>
          <w:szCs w:val="24"/>
        </w:rPr>
        <w:t>(sales price per unit – variable cost per unit)</w:t>
      </w:r>
    </w:p>
    <w:p w:rsidR="00835616" w:rsidRPr="001877BE" w:rsidRDefault="00835616" w:rsidP="00835616">
      <w:pPr>
        <w:rPr>
          <w:rFonts w:cs="Times New Roman"/>
          <w:szCs w:val="24"/>
        </w:rPr>
      </w:pPr>
      <w:r w:rsidRPr="001877BE">
        <w:rPr>
          <w:rFonts w:cs="Times New Roman"/>
          <w:szCs w:val="24"/>
        </w:rPr>
        <w:t>BEP in units = £ 80000</w:t>
      </w:r>
    </w:p>
    <w:p w:rsidR="00835616" w:rsidRPr="001877BE" w:rsidRDefault="00835616" w:rsidP="00835616">
      <w:pPr>
        <w:rPr>
          <w:rFonts w:cs="Times New Roman"/>
          <w:szCs w:val="24"/>
        </w:rPr>
      </w:pPr>
      <w:r w:rsidRPr="001877BE">
        <w:rPr>
          <w:rFonts w:cs="Times New Roman"/>
          <w:szCs w:val="24"/>
        </w:rPr>
        <w:t xml:space="preserve">BEP in sales= fixed </w:t>
      </w:r>
      <w:proofErr w:type="spellStart"/>
      <w:r w:rsidRPr="001877BE">
        <w:rPr>
          <w:rFonts w:cs="Times New Roman"/>
          <w:szCs w:val="24"/>
        </w:rPr>
        <w:t>costa</w:t>
      </w:r>
      <w:proofErr w:type="spellEnd"/>
      <w:r w:rsidRPr="001877BE">
        <w:rPr>
          <w:rFonts w:cs="Times New Roman"/>
          <w:szCs w:val="24"/>
        </w:rPr>
        <w:t xml:space="preserve">\contribution margin </w:t>
      </w:r>
    </w:p>
    <w:p w:rsidR="00835616" w:rsidRPr="00FB6505" w:rsidRDefault="00835616" w:rsidP="00835616">
      <w:pPr>
        <w:rPr>
          <w:rFonts w:cs="Times New Roman"/>
          <w:szCs w:val="24"/>
        </w:rPr>
      </w:pPr>
      <w:r w:rsidRPr="001877BE">
        <w:rPr>
          <w:rFonts w:cs="Times New Roman"/>
          <w:szCs w:val="24"/>
        </w:rPr>
        <w:t xml:space="preserve">BEP in sales = £ 80000 * 5.75 </w:t>
      </w:r>
    </w:p>
    <w:p w:rsidR="00835616" w:rsidRDefault="00835616" w:rsidP="00835616">
      <w:pPr>
        <w:pStyle w:val="Cmsor1"/>
      </w:pPr>
      <w:bookmarkStart w:id="3" w:name="_Toc50314642"/>
      <w:bookmarkStart w:id="4" w:name="_Toc50314783"/>
      <w:r>
        <w:t>1(b) Calculate the profit made on sales of 90,000 units.</w:t>
      </w:r>
      <w:bookmarkEnd w:id="3"/>
      <w:bookmarkEnd w:id="4"/>
    </w:p>
    <w:p w:rsidR="00835616" w:rsidRPr="001877BE" w:rsidRDefault="00835616" w:rsidP="00835616">
      <w:pPr>
        <w:rPr>
          <w:rFonts w:cs="Times New Roman"/>
          <w:szCs w:val="24"/>
        </w:rPr>
      </w:pPr>
      <w:r w:rsidRPr="001877BE">
        <w:rPr>
          <w:rFonts w:cs="Times New Roman"/>
          <w:szCs w:val="24"/>
        </w:rPr>
        <w:t>Profit = (total no. of units – BEP in units) *(selling price per unit – variable cost per unit=</w:t>
      </w:r>
    </w:p>
    <w:p w:rsidR="00835616" w:rsidRPr="001877BE" w:rsidRDefault="00835616" w:rsidP="00835616">
      <w:pPr>
        <w:rPr>
          <w:rFonts w:cs="Times New Roman"/>
          <w:szCs w:val="24"/>
        </w:rPr>
      </w:pPr>
      <w:r>
        <w:rPr>
          <w:rFonts w:cs="Times New Roman"/>
          <w:szCs w:val="24"/>
        </w:rPr>
        <w:t>(</w:t>
      </w:r>
      <w:r w:rsidRPr="001877BE">
        <w:rPr>
          <w:rFonts w:cs="Times New Roman"/>
          <w:szCs w:val="24"/>
        </w:rPr>
        <w:t xml:space="preserve">£ 10000 * (5.75 – 3.5) </w:t>
      </w:r>
    </w:p>
    <w:p w:rsidR="00835616" w:rsidRPr="001877BE" w:rsidRDefault="00835616" w:rsidP="00835616">
      <w:pPr>
        <w:rPr>
          <w:rFonts w:cs="Times New Roman"/>
          <w:szCs w:val="24"/>
        </w:rPr>
      </w:pPr>
      <w:r w:rsidRPr="001877BE">
        <w:rPr>
          <w:rFonts w:cs="Times New Roman"/>
          <w:szCs w:val="24"/>
        </w:rPr>
        <w:t>= 10000 * 2.25</w:t>
      </w:r>
    </w:p>
    <w:p w:rsidR="00835616" w:rsidRPr="00FB6505" w:rsidRDefault="00835616" w:rsidP="00835616">
      <w:pPr>
        <w:rPr>
          <w:rFonts w:cs="Times New Roman"/>
          <w:szCs w:val="24"/>
        </w:rPr>
      </w:pPr>
      <w:r w:rsidRPr="001877BE">
        <w:rPr>
          <w:rFonts w:cs="Times New Roman"/>
          <w:szCs w:val="24"/>
        </w:rPr>
        <w:t>= 2250</w:t>
      </w:r>
    </w:p>
    <w:p w:rsidR="00835616" w:rsidRDefault="00835616" w:rsidP="00835616">
      <w:pPr>
        <w:pStyle w:val="Cmsor1"/>
      </w:pPr>
      <w:bookmarkStart w:id="5" w:name="_Toc50314643"/>
      <w:bookmarkStart w:id="6" w:name="_Toc50314784"/>
      <w:r>
        <w:t xml:space="preserve">1(c) The </w:t>
      </w:r>
      <w:proofErr w:type="gramStart"/>
      <w:r>
        <w:t>company</w:t>
      </w:r>
      <w:proofErr w:type="gramEnd"/>
      <w:r>
        <w:t xml:space="preserve"> decides to improve the product. It estimates that an advertising campaign to promote the new improved Sandals will cost £12,500. Improving quality will add 15p per unit to material costs and 5p per unit to labour costs. However they believe this will allow them to increase selling price by 25p and increase sales by 5%. Calculate the new profit figure for the improved Sandals.</w:t>
      </w:r>
      <w:bookmarkEnd w:id="5"/>
      <w:bookmarkEnd w:id="6"/>
    </w:p>
    <w:p w:rsidR="00835616" w:rsidRPr="001877BE" w:rsidRDefault="00835616" w:rsidP="00835616">
      <w:pPr>
        <w:rPr>
          <w:rFonts w:cs="Times New Roman"/>
          <w:szCs w:val="24"/>
        </w:rPr>
      </w:pPr>
      <w:r w:rsidRPr="001877BE">
        <w:rPr>
          <w:rFonts w:cs="Times New Roman"/>
          <w:szCs w:val="24"/>
        </w:rPr>
        <w:t>S.P = £6</w:t>
      </w:r>
    </w:p>
    <w:p w:rsidR="00835616" w:rsidRPr="001877BE" w:rsidRDefault="00835616" w:rsidP="00835616">
      <w:pPr>
        <w:rPr>
          <w:rFonts w:cs="Times New Roman"/>
          <w:szCs w:val="24"/>
        </w:rPr>
      </w:pPr>
      <w:r w:rsidRPr="001877BE">
        <w:rPr>
          <w:rFonts w:cs="Times New Roman"/>
          <w:szCs w:val="24"/>
        </w:rPr>
        <w:t xml:space="preserve">Direct labour = £ 1.4 </w:t>
      </w:r>
    </w:p>
    <w:p w:rsidR="00835616" w:rsidRPr="001877BE" w:rsidRDefault="00835616" w:rsidP="00835616">
      <w:pPr>
        <w:rPr>
          <w:rFonts w:cs="Times New Roman"/>
          <w:szCs w:val="24"/>
        </w:rPr>
      </w:pPr>
      <w:r w:rsidRPr="001877BE">
        <w:rPr>
          <w:rFonts w:cs="Times New Roman"/>
          <w:szCs w:val="24"/>
        </w:rPr>
        <w:t xml:space="preserve">Direct material = £ 1.9 </w:t>
      </w:r>
    </w:p>
    <w:p w:rsidR="00835616" w:rsidRPr="001877BE" w:rsidRDefault="00835616" w:rsidP="00835616">
      <w:pPr>
        <w:rPr>
          <w:rFonts w:cs="Times New Roman"/>
          <w:szCs w:val="24"/>
        </w:rPr>
      </w:pPr>
      <w:r w:rsidRPr="001877BE">
        <w:rPr>
          <w:rFonts w:cs="Times New Roman"/>
          <w:szCs w:val="24"/>
        </w:rPr>
        <w:t xml:space="preserve">Other direct cost = £ 0.4 </w:t>
      </w:r>
    </w:p>
    <w:p w:rsidR="00835616" w:rsidRPr="001877BE" w:rsidRDefault="00835616" w:rsidP="00835616">
      <w:pPr>
        <w:rPr>
          <w:rFonts w:cs="Times New Roman"/>
          <w:szCs w:val="24"/>
        </w:rPr>
      </w:pPr>
      <w:r w:rsidRPr="001877BE">
        <w:rPr>
          <w:rFonts w:cs="Times New Roman"/>
          <w:szCs w:val="24"/>
        </w:rPr>
        <w:t>Fixed Cost = £ 180000</w:t>
      </w:r>
    </w:p>
    <w:p w:rsidR="00835616" w:rsidRPr="001877BE" w:rsidRDefault="00835616" w:rsidP="00835616">
      <w:pPr>
        <w:rPr>
          <w:rFonts w:cs="Times New Roman"/>
          <w:szCs w:val="24"/>
        </w:rPr>
      </w:pPr>
      <w:r w:rsidRPr="001877BE">
        <w:rPr>
          <w:rFonts w:cs="Times New Roman"/>
          <w:szCs w:val="24"/>
        </w:rPr>
        <w:lastRenderedPageBreak/>
        <w:t xml:space="preserve">Variable cost = £ (1.4 + 1.9 + 0.4) = £ 3.7 </w:t>
      </w:r>
    </w:p>
    <w:p w:rsidR="00835616" w:rsidRPr="001877BE" w:rsidRDefault="00835616" w:rsidP="00835616">
      <w:pPr>
        <w:rPr>
          <w:rFonts w:cs="Times New Roman"/>
          <w:szCs w:val="24"/>
        </w:rPr>
      </w:pPr>
      <w:r w:rsidRPr="001877BE">
        <w:rPr>
          <w:rFonts w:cs="Times New Roman"/>
          <w:szCs w:val="24"/>
        </w:rPr>
        <w:t xml:space="preserve">BEP in units = fixed cost / (selling price per unit – variable cost per unit) = 180000 / (6 – 3.7) = 180000 / 2.3 = 78260 (approx) </w:t>
      </w:r>
    </w:p>
    <w:p w:rsidR="00835616" w:rsidRPr="001877BE" w:rsidRDefault="00835616" w:rsidP="00835616">
      <w:pPr>
        <w:rPr>
          <w:rFonts w:cs="Times New Roman"/>
          <w:szCs w:val="24"/>
        </w:rPr>
      </w:pPr>
      <w:r w:rsidRPr="001877BE">
        <w:rPr>
          <w:rFonts w:cs="Times New Roman"/>
          <w:szCs w:val="24"/>
        </w:rPr>
        <w:t>Units = 94500</w:t>
      </w:r>
    </w:p>
    <w:p w:rsidR="00835616" w:rsidRPr="001877BE" w:rsidRDefault="00835616" w:rsidP="00835616">
      <w:pPr>
        <w:rPr>
          <w:rFonts w:cs="Times New Roman"/>
          <w:szCs w:val="24"/>
        </w:rPr>
      </w:pPr>
      <w:r w:rsidRPr="001877BE">
        <w:rPr>
          <w:rFonts w:cs="Times New Roman"/>
          <w:szCs w:val="24"/>
        </w:rPr>
        <w:t>Profit = (total no. of units – BEP in units) *(selling price per unit – variable cost per unit) =</w:t>
      </w:r>
    </w:p>
    <w:p w:rsidR="00835616" w:rsidRPr="00835616" w:rsidRDefault="00835616" w:rsidP="00835616">
      <w:pPr>
        <w:rPr>
          <w:rFonts w:cs="Times New Roman"/>
          <w:szCs w:val="24"/>
        </w:rPr>
      </w:pPr>
      <w:r w:rsidRPr="001877BE">
        <w:rPr>
          <w:rFonts w:cs="Times New Roman"/>
          <w:szCs w:val="24"/>
        </w:rPr>
        <w:t xml:space="preserve"> (16240 * 3.7) - 12500 = £ 60088 – 12500 = £ 47588</w:t>
      </w:r>
    </w:p>
    <w:p w:rsidR="00322542" w:rsidRDefault="008551C7" w:rsidP="00322542">
      <w:pPr>
        <w:pStyle w:val="Cmsor1"/>
      </w:pPr>
      <w:bookmarkStart w:id="7" w:name="_Toc50314785"/>
      <w:r>
        <w:t xml:space="preserve">1(d) </w:t>
      </w:r>
      <w:r w:rsidRPr="00F90DC4">
        <w:t>Discuss the limitations of break-even analysis.</w:t>
      </w:r>
      <w:bookmarkEnd w:id="7"/>
    </w:p>
    <w:p w:rsidR="00322542" w:rsidRDefault="008551C7" w:rsidP="00322542">
      <w:r>
        <w:t>Break-even analysis has some assumptions which are unrealistic and limits the method</w:t>
      </w:r>
      <w:r w:rsidR="005D239A">
        <w:t xml:space="preserve"> (</w:t>
      </w:r>
      <w:proofErr w:type="spellStart"/>
      <w:r w:rsidR="005D239A">
        <w:rPr>
          <w:rFonts w:cs="Times New Roman"/>
          <w:color w:val="222222"/>
          <w:szCs w:val="24"/>
          <w:shd w:val="clear" w:color="auto" w:fill="FFFFFF"/>
        </w:rPr>
        <w:t>Lohmann</w:t>
      </w:r>
      <w:proofErr w:type="spellEnd"/>
      <w:r w:rsidR="005D239A">
        <w:rPr>
          <w:rFonts w:cs="Times New Roman"/>
          <w:color w:val="222222"/>
          <w:szCs w:val="24"/>
          <w:shd w:val="clear" w:color="auto" w:fill="FFFFFF"/>
        </w:rPr>
        <w:t xml:space="preserve">, </w:t>
      </w:r>
      <w:r w:rsidR="005D239A" w:rsidRPr="005D239A">
        <w:rPr>
          <w:rFonts w:cs="Times New Roman"/>
          <w:color w:val="222222"/>
          <w:szCs w:val="24"/>
          <w:shd w:val="clear" w:color="auto" w:fill="FFFFFF"/>
        </w:rPr>
        <w:t>2020</w:t>
      </w:r>
      <w:r w:rsidR="005D239A">
        <w:rPr>
          <w:rFonts w:cs="Times New Roman"/>
          <w:color w:val="222222"/>
          <w:szCs w:val="24"/>
          <w:shd w:val="clear" w:color="auto" w:fill="FFFFFF"/>
        </w:rPr>
        <w:t>)</w:t>
      </w:r>
      <w:r>
        <w:t xml:space="preserve">. </w:t>
      </w:r>
      <w:r w:rsidR="00F30EC4">
        <w:t>The limitations of break-even analysis are-</w:t>
      </w:r>
    </w:p>
    <w:p w:rsidR="00F30EC4" w:rsidRDefault="008551C7" w:rsidP="00F30EC4">
      <w:pPr>
        <w:pStyle w:val="Listaszerbekezds"/>
        <w:numPr>
          <w:ilvl w:val="0"/>
          <w:numId w:val="1"/>
        </w:numPr>
      </w:pPr>
      <w:r>
        <w:t>The method assumes the fixed cost is constant always. Whereas, in some cases, with the rising production scale, the fixed costs also increase.</w:t>
      </w:r>
    </w:p>
    <w:p w:rsidR="00F30EC4" w:rsidRDefault="008551C7" w:rsidP="00F30EC4">
      <w:pPr>
        <w:pStyle w:val="Listaszerbekezds"/>
        <w:numPr>
          <w:ilvl w:val="0"/>
          <w:numId w:val="1"/>
        </w:numPr>
      </w:pPr>
      <w:r>
        <w:t>Break-even analysis has assumptions of variable costs being constant wit</w:t>
      </w:r>
      <w:r w:rsidR="00577025">
        <w:t>h per unit output. But it is not always the same.</w:t>
      </w:r>
    </w:p>
    <w:p w:rsidR="00577025" w:rsidRDefault="008551C7" w:rsidP="00F30EC4">
      <w:pPr>
        <w:pStyle w:val="Listaszerbekezds"/>
        <w:numPr>
          <w:ilvl w:val="0"/>
          <w:numId w:val="1"/>
        </w:numPr>
      </w:pPr>
      <w:r>
        <w:t>The analysis does not focus on sales at various prices. It only concentrates on the supply-side.</w:t>
      </w:r>
    </w:p>
    <w:p w:rsidR="00577025" w:rsidRDefault="008551C7" w:rsidP="00F30EC4">
      <w:pPr>
        <w:pStyle w:val="Listaszerbekezds"/>
        <w:numPr>
          <w:ilvl w:val="0"/>
          <w:numId w:val="1"/>
        </w:numPr>
      </w:pPr>
      <w:r>
        <w:t>It assumes the sales mix to be constant at multi-product companies.</w:t>
      </w:r>
    </w:p>
    <w:p w:rsidR="00577025" w:rsidRPr="00502685" w:rsidRDefault="008551C7" w:rsidP="00F30EC4">
      <w:pPr>
        <w:pStyle w:val="Listaszerbekezds"/>
        <w:numPr>
          <w:ilvl w:val="0"/>
          <w:numId w:val="1"/>
        </w:numPr>
      </w:pPr>
      <w:r>
        <w:t>The assumption of the number of products being sold is the same as the number of products produced.</w:t>
      </w:r>
    </w:p>
    <w:p w:rsidR="00322542" w:rsidRDefault="008551C7" w:rsidP="00322542">
      <w:pPr>
        <w:pStyle w:val="Cmsor1"/>
      </w:pPr>
      <w:bookmarkStart w:id="8" w:name="_Toc50314786"/>
      <w:proofErr w:type="gramStart"/>
      <w:r>
        <w:t>2(a) Critically discuss why management accounting is necessary, given that most</w:t>
      </w:r>
      <w:r w:rsidR="00577025">
        <w:t xml:space="preserve"> </w:t>
      </w:r>
      <w:r>
        <w:t>businesses have to prepare financial accounts in accordance with the law.</w:t>
      </w:r>
      <w:bookmarkEnd w:id="8"/>
      <w:proofErr w:type="gramEnd"/>
    </w:p>
    <w:p w:rsidR="009C6069" w:rsidRDefault="008551C7" w:rsidP="00577025">
      <w:r>
        <w:t xml:space="preserve">Financial accounting provides an outline of accounting principles. </w:t>
      </w:r>
      <w:r w:rsidR="00C00320">
        <w:t xml:space="preserve">Depending on the laws and regulations of the business faces, the selection of the principles of accounting takes place. It </w:t>
      </w:r>
      <w:r w:rsidR="00C00320">
        <w:lastRenderedPageBreak/>
        <w:t>is governed by the framework of Generally Accepted Accounting Principles (GAAP) under any jurisdiction.</w:t>
      </w:r>
    </w:p>
    <w:p w:rsidR="00577025" w:rsidRDefault="008551C7" w:rsidP="00577025">
      <w:r>
        <w:t>However, by preparing the daily internal financial reports and internal analysis management accounting department helps a business to make strategies.</w:t>
      </w:r>
      <w:r w:rsidR="009C6069">
        <w:t xml:space="preserve"> </w:t>
      </w:r>
      <w:r w:rsidR="00EA6036">
        <w:t>It is</w:t>
      </w:r>
      <w:r w:rsidR="009C6069">
        <w:t xml:space="preserve"> a vital unit for companies </w:t>
      </w:r>
      <w:r w:rsidR="00EA6036">
        <w:t>because</w:t>
      </w:r>
      <w:r w:rsidR="009C6069">
        <w:t xml:space="preserve"> it gives a notion of the company's existing and upcoming financial plans. Other than that, it helps in- </w:t>
      </w:r>
    </w:p>
    <w:p w:rsidR="00EA6036" w:rsidRPr="00EA6036" w:rsidRDefault="008551C7" w:rsidP="00EA6036">
      <w:pPr>
        <w:pStyle w:val="Listaszerbekezds"/>
        <w:numPr>
          <w:ilvl w:val="0"/>
          <w:numId w:val="3"/>
        </w:numPr>
      </w:pPr>
      <w:r>
        <w:rPr>
          <w:b/>
        </w:rPr>
        <w:t>Pertinent cost analysis</w:t>
      </w:r>
    </w:p>
    <w:p w:rsidR="00EA6036" w:rsidRPr="00EA6036" w:rsidRDefault="008551C7" w:rsidP="00EA6036">
      <w:pPr>
        <w:pStyle w:val="Listaszerbekezds"/>
        <w:ind w:left="1440"/>
      </w:pPr>
      <w:r>
        <w:t xml:space="preserve">To estimate all the existing expenses and to provide suggestions on the future expenses </w:t>
      </w:r>
      <w:r w:rsidR="00926746">
        <w:t>management accountant conducts cost analysis. It has a vital role in understanding the sales, marketing, products, and services of the company to provide profitability</w:t>
      </w:r>
      <w:r w:rsidR="005D239A">
        <w:t xml:space="preserve"> (</w:t>
      </w:r>
      <w:r w:rsidR="005D239A">
        <w:rPr>
          <w:rFonts w:cs="Times New Roman"/>
          <w:color w:val="222222"/>
          <w:szCs w:val="24"/>
          <w:shd w:val="clear" w:color="auto" w:fill="FFFFFF"/>
        </w:rPr>
        <w:t xml:space="preserve">Zhang and </w:t>
      </w:r>
      <w:proofErr w:type="spellStart"/>
      <w:r w:rsidR="005D239A">
        <w:rPr>
          <w:rFonts w:cs="Times New Roman"/>
          <w:color w:val="222222"/>
          <w:szCs w:val="24"/>
          <w:shd w:val="clear" w:color="auto" w:fill="FFFFFF"/>
        </w:rPr>
        <w:t>Niu</w:t>
      </w:r>
      <w:proofErr w:type="spellEnd"/>
      <w:r w:rsidR="005D239A">
        <w:rPr>
          <w:rFonts w:cs="Times New Roman"/>
          <w:color w:val="222222"/>
          <w:szCs w:val="24"/>
          <w:shd w:val="clear" w:color="auto" w:fill="FFFFFF"/>
        </w:rPr>
        <w:t xml:space="preserve">, </w:t>
      </w:r>
      <w:r w:rsidR="005D239A" w:rsidRPr="005D239A">
        <w:rPr>
          <w:rFonts w:cs="Times New Roman"/>
          <w:color w:val="222222"/>
          <w:szCs w:val="24"/>
          <w:shd w:val="clear" w:color="auto" w:fill="FFFFFF"/>
        </w:rPr>
        <w:t>2019</w:t>
      </w:r>
      <w:r w:rsidR="005D239A">
        <w:rPr>
          <w:rFonts w:cs="Times New Roman"/>
          <w:color w:val="222222"/>
          <w:szCs w:val="24"/>
          <w:shd w:val="clear" w:color="auto" w:fill="FFFFFF"/>
        </w:rPr>
        <w:t>)</w:t>
      </w:r>
      <w:r w:rsidR="00926746">
        <w:t xml:space="preserve">. </w:t>
      </w:r>
    </w:p>
    <w:p w:rsidR="00EA6036" w:rsidRPr="00926746" w:rsidRDefault="008551C7" w:rsidP="00EA6036">
      <w:pPr>
        <w:pStyle w:val="Listaszerbekezds"/>
        <w:numPr>
          <w:ilvl w:val="0"/>
          <w:numId w:val="3"/>
        </w:numPr>
      </w:pPr>
      <w:r>
        <w:rPr>
          <w:b/>
        </w:rPr>
        <w:t>Targeting the audience</w:t>
      </w:r>
    </w:p>
    <w:p w:rsidR="00926746" w:rsidRPr="00EA6036" w:rsidRDefault="008551C7" w:rsidP="00926746">
      <w:pPr>
        <w:pStyle w:val="Listaszerbekezds"/>
        <w:ind w:left="1440"/>
      </w:pPr>
      <w:r>
        <w:t>Paying attention to the target audience is very important. Management accounting has the purpose of evaluating and understanding the value of customers to attract the most profitable group of customers. Management accounting helps in identifying the target audience and make strategies to invest in them so that they can bring profit to the company.</w:t>
      </w:r>
    </w:p>
    <w:p w:rsidR="00EA6036" w:rsidRDefault="008551C7" w:rsidP="00EA6036">
      <w:pPr>
        <w:pStyle w:val="Listaszerbekezds"/>
        <w:numPr>
          <w:ilvl w:val="0"/>
          <w:numId w:val="3"/>
        </w:numPr>
        <w:rPr>
          <w:b/>
        </w:rPr>
      </w:pPr>
      <w:r w:rsidRPr="00EA6036">
        <w:rPr>
          <w:b/>
        </w:rPr>
        <w:t xml:space="preserve">Elucidate </w:t>
      </w:r>
      <w:r>
        <w:rPr>
          <w:b/>
        </w:rPr>
        <w:t>budget</w:t>
      </w:r>
    </w:p>
    <w:p w:rsidR="00926746" w:rsidRDefault="008551C7" w:rsidP="00926746">
      <w:pPr>
        <w:pStyle w:val="Listaszerbekezds"/>
        <w:ind w:left="1440"/>
        <w:rPr>
          <w:b/>
        </w:rPr>
      </w:pPr>
      <w:r>
        <w:t xml:space="preserve">Management accounting provides aid to evaluate former expenses and </w:t>
      </w:r>
      <w:r w:rsidR="00370218">
        <w:t>make plans for future investments as well by creating financial plans for the company's sales, products, projects, marketing, etc. management accounting help the overall enterprise</w:t>
      </w:r>
      <w:r w:rsidR="005D239A">
        <w:t xml:space="preserve"> (</w:t>
      </w:r>
      <w:r w:rsidR="005D239A">
        <w:rPr>
          <w:rFonts w:cs="Times New Roman"/>
          <w:color w:val="222222"/>
          <w:szCs w:val="24"/>
          <w:shd w:val="clear" w:color="auto" w:fill="FFFFFF"/>
        </w:rPr>
        <w:t xml:space="preserve">Zhang and </w:t>
      </w:r>
      <w:proofErr w:type="spellStart"/>
      <w:r w:rsidR="005D239A">
        <w:rPr>
          <w:rFonts w:cs="Times New Roman"/>
          <w:color w:val="222222"/>
          <w:szCs w:val="24"/>
          <w:shd w:val="clear" w:color="auto" w:fill="FFFFFF"/>
        </w:rPr>
        <w:t>Niu</w:t>
      </w:r>
      <w:proofErr w:type="spellEnd"/>
      <w:r w:rsidR="005D239A">
        <w:rPr>
          <w:rFonts w:cs="Times New Roman"/>
          <w:color w:val="222222"/>
          <w:szCs w:val="24"/>
          <w:shd w:val="clear" w:color="auto" w:fill="FFFFFF"/>
        </w:rPr>
        <w:t xml:space="preserve">, </w:t>
      </w:r>
      <w:r w:rsidR="005D239A" w:rsidRPr="005D239A">
        <w:rPr>
          <w:rFonts w:cs="Times New Roman"/>
          <w:color w:val="222222"/>
          <w:szCs w:val="24"/>
          <w:shd w:val="clear" w:color="auto" w:fill="FFFFFF"/>
        </w:rPr>
        <w:t>2019</w:t>
      </w:r>
      <w:r w:rsidR="005D239A">
        <w:rPr>
          <w:rFonts w:cs="Times New Roman"/>
          <w:color w:val="222222"/>
          <w:szCs w:val="24"/>
          <w:shd w:val="clear" w:color="auto" w:fill="FFFFFF"/>
        </w:rPr>
        <w:t>)</w:t>
      </w:r>
      <w:r w:rsidR="00370218">
        <w:t>.</w:t>
      </w:r>
    </w:p>
    <w:p w:rsidR="00EA6036" w:rsidRDefault="008551C7" w:rsidP="00EA6036">
      <w:pPr>
        <w:pStyle w:val="Listaszerbekezds"/>
        <w:numPr>
          <w:ilvl w:val="0"/>
          <w:numId w:val="3"/>
        </w:numPr>
        <w:rPr>
          <w:b/>
        </w:rPr>
      </w:pPr>
      <w:r>
        <w:rPr>
          <w:b/>
        </w:rPr>
        <w:t>Planning</w:t>
      </w:r>
    </w:p>
    <w:p w:rsidR="00370218" w:rsidRPr="009C6069" w:rsidRDefault="008551C7" w:rsidP="009C6069">
      <w:pPr>
        <w:pStyle w:val="Listaszerbekezds"/>
        <w:ind w:left="1440"/>
      </w:pPr>
      <w:r>
        <w:t xml:space="preserve">Management accounting predicts the possible future for a company's financial expenditures. It helps to keep the company up to date with new trends, and </w:t>
      </w:r>
      <w:r>
        <w:lastRenderedPageBreak/>
        <w:t>that will help the company to implement strategies to stay ahead in the competition.</w:t>
      </w:r>
    </w:p>
    <w:p w:rsidR="00322542" w:rsidRDefault="008551C7" w:rsidP="00322542">
      <w:pPr>
        <w:pStyle w:val="Cmsor1"/>
      </w:pPr>
      <w:bookmarkStart w:id="9" w:name="_Toc50314787"/>
      <w:r>
        <w:t xml:space="preserve">2(b) </w:t>
      </w:r>
      <w:proofErr w:type="gramStart"/>
      <w:r>
        <w:t>Critically</w:t>
      </w:r>
      <w:proofErr w:type="gramEnd"/>
      <w:r>
        <w:t xml:space="preserve"> discuss the techniques by which the management accountant can</w:t>
      </w:r>
      <w:r w:rsidR="009C6069">
        <w:t xml:space="preserve"> </w:t>
      </w:r>
      <w:r>
        <w:t>achieve the above objectives.</w:t>
      </w:r>
      <w:bookmarkEnd w:id="9"/>
    </w:p>
    <w:p w:rsidR="0074003E" w:rsidRDefault="008551C7">
      <w:r>
        <w:t>The</w:t>
      </w:r>
      <w:r w:rsidR="005D239A">
        <w:t>re are various</w:t>
      </w:r>
      <w:r>
        <w:t xml:space="preserve"> techniques of management accounting to ensure the desired objec</w:t>
      </w:r>
      <w:r w:rsidR="005D239A">
        <w:t>tives. Some of them are as follows</w:t>
      </w:r>
      <w:r>
        <w:t>-</w:t>
      </w:r>
    </w:p>
    <w:p w:rsidR="00BA329F" w:rsidRDefault="008551C7" w:rsidP="00BA329F">
      <w:pPr>
        <w:pStyle w:val="Listaszerbekezds"/>
        <w:numPr>
          <w:ilvl w:val="0"/>
          <w:numId w:val="4"/>
        </w:numPr>
        <w:rPr>
          <w:b/>
        </w:rPr>
      </w:pPr>
      <w:r w:rsidRPr="001E3B42">
        <w:rPr>
          <w:b/>
        </w:rPr>
        <w:t>Analysis of financial statement:</w:t>
      </w:r>
    </w:p>
    <w:p w:rsidR="00BA329F" w:rsidRPr="001E3B42" w:rsidRDefault="008551C7" w:rsidP="00BA329F">
      <w:pPr>
        <w:pStyle w:val="Listaszerbekezds"/>
        <w:rPr>
          <w:b/>
        </w:rPr>
      </w:pPr>
      <w:r>
        <w:t>Important financial statements regarding balance sheet and profit and loss account get evaluated by the management accounting. The technique helps the management to determine the growth rate of the business, and thus help is decision making</w:t>
      </w:r>
      <w:r w:rsidR="005D239A">
        <w:t xml:space="preserve"> (</w:t>
      </w:r>
      <w:r w:rsidR="005D239A">
        <w:rPr>
          <w:rFonts w:cs="Times New Roman"/>
          <w:color w:val="222222"/>
          <w:szCs w:val="24"/>
          <w:shd w:val="clear" w:color="auto" w:fill="FFFFFF"/>
        </w:rPr>
        <w:t xml:space="preserve">Guinea, </w:t>
      </w:r>
      <w:r w:rsidR="005D239A" w:rsidRPr="005D239A">
        <w:rPr>
          <w:rFonts w:cs="Times New Roman"/>
          <w:color w:val="222222"/>
          <w:szCs w:val="24"/>
          <w:shd w:val="clear" w:color="auto" w:fill="FFFFFF"/>
        </w:rPr>
        <w:t>2016</w:t>
      </w:r>
      <w:r w:rsidR="005D239A">
        <w:rPr>
          <w:rFonts w:cs="Times New Roman"/>
          <w:color w:val="222222"/>
          <w:szCs w:val="24"/>
          <w:shd w:val="clear" w:color="auto" w:fill="FFFFFF"/>
        </w:rPr>
        <w:t>)</w:t>
      </w:r>
      <w:r>
        <w:t>. Through financial statements, ratio analysis, and common-size statements, this evaluation is done.</w:t>
      </w:r>
    </w:p>
    <w:p w:rsidR="00BA329F" w:rsidRDefault="008551C7" w:rsidP="00BA329F">
      <w:pPr>
        <w:pStyle w:val="Listaszerbekezds"/>
        <w:numPr>
          <w:ilvl w:val="0"/>
          <w:numId w:val="4"/>
        </w:numPr>
        <w:rPr>
          <w:b/>
        </w:rPr>
      </w:pPr>
      <w:r>
        <w:rPr>
          <w:b/>
        </w:rPr>
        <w:t>Marginal costing:</w:t>
      </w:r>
    </w:p>
    <w:p w:rsidR="00BA329F" w:rsidRPr="00BA329F" w:rsidRDefault="008551C7" w:rsidP="00BA329F">
      <w:pPr>
        <w:pStyle w:val="Listaszerbekezds"/>
        <w:rPr>
          <w:b/>
        </w:rPr>
      </w:pPr>
      <w:r>
        <w:t>To determine the proper use of raw materials, other resources, and sales mix, fixing the selling price, decisions of buying, accepting or rejecting orders, etc. are decided by marginal costing techniques. The technique is based on variable and fixed costs.</w:t>
      </w:r>
    </w:p>
    <w:p w:rsidR="00BA329F" w:rsidRDefault="008551C7" w:rsidP="00BA329F">
      <w:pPr>
        <w:pStyle w:val="Listaszerbekezds"/>
        <w:numPr>
          <w:ilvl w:val="0"/>
          <w:numId w:val="4"/>
        </w:numPr>
        <w:rPr>
          <w:b/>
        </w:rPr>
      </w:pPr>
      <w:r>
        <w:rPr>
          <w:b/>
        </w:rPr>
        <w:t>Budgetary control:</w:t>
      </w:r>
    </w:p>
    <w:p w:rsidR="00BA329F" w:rsidRDefault="008551C7" w:rsidP="00BA329F">
      <w:pPr>
        <w:pStyle w:val="Listaszerbekezds"/>
        <w:rPr>
          <w:b/>
        </w:rPr>
      </w:pPr>
      <w:r>
        <w:t xml:space="preserve">The budgetary control technique helps in controlling the financial performance of a company. Through this technique, the estimation of future financial requirements </w:t>
      </w:r>
      <w:proofErr w:type="gramStart"/>
      <w:r>
        <w:t>are</w:t>
      </w:r>
      <w:proofErr w:type="gramEnd"/>
      <w:r>
        <w:t xml:space="preserve"> determined, and the arrangements are made accordingly</w:t>
      </w:r>
      <w:r w:rsidR="006A70D4">
        <w:t xml:space="preserve"> (</w:t>
      </w:r>
      <w:r w:rsidR="006A70D4">
        <w:rPr>
          <w:rFonts w:cs="Times New Roman"/>
          <w:color w:val="222222"/>
          <w:szCs w:val="24"/>
          <w:shd w:val="clear" w:color="auto" w:fill="FFFFFF"/>
        </w:rPr>
        <w:t xml:space="preserve">Guinea, </w:t>
      </w:r>
      <w:r w:rsidR="006A70D4" w:rsidRPr="005D239A">
        <w:rPr>
          <w:rFonts w:cs="Times New Roman"/>
          <w:color w:val="222222"/>
          <w:szCs w:val="24"/>
          <w:shd w:val="clear" w:color="auto" w:fill="FFFFFF"/>
        </w:rPr>
        <w:t>2016</w:t>
      </w:r>
      <w:r w:rsidR="006A70D4">
        <w:rPr>
          <w:rFonts w:cs="Times New Roman"/>
          <w:color w:val="222222"/>
          <w:szCs w:val="24"/>
          <w:shd w:val="clear" w:color="auto" w:fill="FFFFFF"/>
        </w:rPr>
        <w:t>)</w:t>
      </w:r>
      <w:r>
        <w:t>.</w:t>
      </w:r>
    </w:p>
    <w:p w:rsidR="00BA329F" w:rsidRDefault="008551C7" w:rsidP="00BA329F">
      <w:pPr>
        <w:pStyle w:val="Listaszerbekezds"/>
        <w:numPr>
          <w:ilvl w:val="0"/>
          <w:numId w:val="4"/>
        </w:numPr>
        <w:rPr>
          <w:b/>
        </w:rPr>
      </w:pPr>
      <w:r>
        <w:rPr>
          <w:b/>
        </w:rPr>
        <w:t>Decision making:</w:t>
      </w:r>
    </w:p>
    <w:p w:rsidR="005D239A" w:rsidRDefault="008551C7" w:rsidP="00BA329F">
      <w:pPr>
        <w:pStyle w:val="Listaszerbekezds"/>
      </w:pPr>
      <w:r>
        <w:t xml:space="preserve">Comparing the relevant costs are important and an effective process of achieving the desired objectives for a company. By the comparison of different alternatives, the </w:t>
      </w:r>
      <w:r>
        <w:lastRenderedPageBreak/>
        <w:t>complexities of business and related problems can be solved. The technique of decision making helps the business to solve emerging problems.</w:t>
      </w:r>
    </w:p>
    <w:p w:rsidR="005D239A" w:rsidRDefault="008551C7">
      <w:pPr>
        <w:spacing w:line="259" w:lineRule="auto"/>
        <w:jc w:val="left"/>
      </w:pPr>
      <w:r>
        <w:br w:type="page"/>
      </w:r>
    </w:p>
    <w:p w:rsidR="00BA329F" w:rsidRDefault="008551C7" w:rsidP="005D239A">
      <w:pPr>
        <w:pStyle w:val="Cmsor1"/>
      </w:pPr>
      <w:bookmarkStart w:id="10" w:name="_Toc50314788"/>
      <w:r>
        <w:lastRenderedPageBreak/>
        <w:t>References</w:t>
      </w:r>
      <w:bookmarkEnd w:id="10"/>
      <w:r>
        <w:t xml:space="preserve"> </w:t>
      </w:r>
    </w:p>
    <w:p w:rsidR="006A70D4" w:rsidRPr="005D239A" w:rsidRDefault="008551C7" w:rsidP="005D239A">
      <w:pPr>
        <w:rPr>
          <w:rFonts w:cs="Times New Roman"/>
          <w:color w:val="222222"/>
          <w:szCs w:val="24"/>
          <w:shd w:val="clear" w:color="auto" w:fill="FFFFFF"/>
        </w:rPr>
      </w:pPr>
      <w:proofErr w:type="spellStart"/>
      <w:r w:rsidRPr="005D239A">
        <w:rPr>
          <w:rFonts w:cs="Times New Roman"/>
          <w:color w:val="222222"/>
          <w:szCs w:val="24"/>
          <w:shd w:val="clear" w:color="auto" w:fill="FFFFFF"/>
        </w:rPr>
        <w:t>Lohmann</w:t>
      </w:r>
      <w:proofErr w:type="spellEnd"/>
      <w:r w:rsidRPr="005D239A">
        <w:rPr>
          <w:rFonts w:cs="Times New Roman"/>
          <w:color w:val="222222"/>
          <w:szCs w:val="24"/>
          <w:shd w:val="clear" w:color="auto" w:fill="FFFFFF"/>
        </w:rPr>
        <w:t>, R.A., 2020. Break Even Analysis: A Tool for Budget Planning (Revised).</w:t>
      </w:r>
    </w:p>
    <w:p w:rsidR="006A70D4" w:rsidRPr="005D239A" w:rsidRDefault="008551C7">
      <w:pPr>
        <w:rPr>
          <w:rFonts w:cs="Times New Roman"/>
          <w:szCs w:val="24"/>
        </w:rPr>
      </w:pPr>
      <w:r w:rsidRPr="005D239A">
        <w:rPr>
          <w:rFonts w:cs="Times New Roman"/>
          <w:color w:val="222222"/>
          <w:szCs w:val="24"/>
          <w:shd w:val="clear" w:color="auto" w:fill="FFFFFF"/>
        </w:rPr>
        <w:t>Guinea, F.A., 2016. Study regarding the creative accounting techniques in management accounting. </w:t>
      </w:r>
      <w:proofErr w:type="gramStart"/>
      <w:r w:rsidRPr="005D239A">
        <w:rPr>
          <w:rFonts w:cs="Times New Roman"/>
          <w:i/>
          <w:iCs/>
          <w:color w:val="222222"/>
          <w:szCs w:val="24"/>
          <w:shd w:val="clear" w:color="auto" w:fill="FFFFFF"/>
        </w:rPr>
        <w:t xml:space="preserve">The Audit </w:t>
      </w:r>
      <w:proofErr w:type="spellStart"/>
      <w:r w:rsidRPr="005D239A">
        <w:rPr>
          <w:rFonts w:cs="Times New Roman"/>
          <w:i/>
          <w:iCs/>
          <w:color w:val="222222"/>
          <w:szCs w:val="24"/>
          <w:shd w:val="clear" w:color="auto" w:fill="FFFFFF"/>
        </w:rPr>
        <w:t>Financiar</w:t>
      </w:r>
      <w:proofErr w:type="spellEnd"/>
      <w:r w:rsidRPr="005D239A">
        <w:rPr>
          <w:rFonts w:cs="Times New Roman"/>
          <w:i/>
          <w:iCs/>
          <w:color w:val="222222"/>
          <w:szCs w:val="24"/>
          <w:shd w:val="clear" w:color="auto" w:fill="FFFFFF"/>
        </w:rPr>
        <w:t xml:space="preserve"> journal</w:t>
      </w:r>
      <w:r w:rsidRPr="005D239A">
        <w:rPr>
          <w:rFonts w:cs="Times New Roman"/>
          <w:color w:val="222222"/>
          <w:szCs w:val="24"/>
          <w:shd w:val="clear" w:color="auto" w:fill="FFFFFF"/>
        </w:rPr>
        <w:t>, </w:t>
      </w:r>
      <w:r w:rsidRPr="005D239A">
        <w:rPr>
          <w:rFonts w:cs="Times New Roman"/>
          <w:i/>
          <w:iCs/>
          <w:color w:val="222222"/>
          <w:szCs w:val="24"/>
          <w:shd w:val="clear" w:color="auto" w:fill="FFFFFF"/>
        </w:rPr>
        <w:t>14</w:t>
      </w:r>
      <w:r w:rsidRPr="005D239A">
        <w:rPr>
          <w:rFonts w:cs="Times New Roman"/>
          <w:color w:val="222222"/>
          <w:szCs w:val="24"/>
          <w:shd w:val="clear" w:color="auto" w:fill="FFFFFF"/>
        </w:rPr>
        <w:t>(142), pp.1136-1136.</w:t>
      </w:r>
      <w:proofErr w:type="gramEnd"/>
    </w:p>
    <w:p w:rsidR="006A70D4" w:rsidRPr="005D239A" w:rsidRDefault="008551C7" w:rsidP="005D239A">
      <w:pPr>
        <w:rPr>
          <w:rFonts w:cs="Times New Roman"/>
          <w:color w:val="222222"/>
          <w:szCs w:val="24"/>
          <w:shd w:val="clear" w:color="auto" w:fill="FFFFFF"/>
        </w:rPr>
      </w:pPr>
      <w:r w:rsidRPr="005D239A">
        <w:rPr>
          <w:rFonts w:cs="Times New Roman"/>
          <w:color w:val="222222"/>
          <w:szCs w:val="24"/>
          <w:shd w:val="clear" w:color="auto" w:fill="FFFFFF"/>
        </w:rPr>
        <w:t xml:space="preserve">Zhang, J. and </w:t>
      </w:r>
      <w:proofErr w:type="spellStart"/>
      <w:r w:rsidRPr="005D239A">
        <w:rPr>
          <w:rFonts w:cs="Times New Roman"/>
          <w:color w:val="222222"/>
          <w:szCs w:val="24"/>
          <w:shd w:val="clear" w:color="auto" w:fill="FFFFFF"/>
        </w:rPr>
        <w:t>Niu</w:t>
      </w:r>
      <w:proofErr w:type="spellEnd"/>
      <w:r w:rsidRPr="005D239A">
        <w:rPr>
          <w:rFonts w:cs="Times New Roman"/>
          <w:color w:val="222222"/>
          <w:szCs w:val="24"/>
          <w:shd w:val="clear" w:color="auto" w:fill="FFFFFF"/>
        </w:rPr>
        <w:t xml:space="preserve">, L., 2019, May. </w:t>
      </w:r>
      <w:proofErr w:type="gramStart"/>
      <w:r w:rsidRPr="005D239A">
        <w:rPr>
          <w:rFonts w:cs="Times New Roman"/>
          <w:color w:val="222222"/>
          <w:szCs w:val="24"/>
          <w:shd w:val="clear" w:color="auto" w:fill="FFFFFF"/>
        </w:rPr>
        <w:t>Research on the Transition from Financial Accounting to Management Accounting Under the Background of Big Data.</w:t>
      </w:r>
      <w:proofErr w:type="gramEnd"/>
      <w:r w:rsidRPr="005D239A">
        <w:rPr>
          <w:rFonts w:cs="Times New Roman"/>
          <w:color w:val="222222"/>
          <w:szCs w:val="24"/>
          <w:shd w:val="clear" w:color="auto" w:fill="FFFFFF"/>
        </w:rPr>
        <w:t xml:space="preserve"> </w:t>
      </w:r>
      <w:proofErr w:type="gramStart"/>
      <w:r w:rsidRPr="005D239A">
        <w:rPr>
          <w:rFonts w:cs="Times New Roman"/>
          <w:color w:val="222222"/>
          <w:szCs w:val="24"/>
          <w:shd w:val="clear" w:color="auto" w:fill="FFFFFF"/>
        </w:rPr>
        <w:t>In </w:t>
      </w:r>
      <w:r w:rsidRPr="005D239A">
        <w:rPr>
          <w:rFonts w:cs="Times New Roman"/>
          <w:i/>
          <w:iCs/>
          <w:color w:val="222222"/>
          <w:szCs w:val="24"/>
          <w:shd w:val="clear" w:color="auto" w:fill="FFFFFF"/>
        </w:rPr>
        <w:t>1st International Conference on Business, Economics, Management Science (BEMS 2019)</w:t>
      </w:r>
      <w:r w:rsidRPr="005D239A">
        <w:rPr>
          <w:rFonts w:cs="Times New Roman"/>
          <w:color w:val="222222"/>
          <w:szCs w:val="24"/>
          <w:shd w:val="clear" w:color="auto" w:fill="FFFFFF"/>
        </w:rPr>
        <w:t>.</w:t>
      </w:r>
      <w:proofErr w:type="gramEnd"/>
      <w:r w:rsidRPr="005D239A">
        <w:rPr>
          <w:rFonts w:cs="Times New Roman"/>
          <w:color w:val="222222"/>
          <w:szCs w:val="24"/>
          <w:shd w:val="clear" w:color="auto" w:fill="FFFFFF"/>
        </w:rPr>
        <w:t xml:space="preserve"> </w:t>
      </w:r>
      <w:proofErr w:type="gramStart"/>
      <w:r w:rsidRPr="005D239A">
        <w:rPr>
          <w:rFonts w:cs="Times New Roman"/>
          <w:color w:val="222222"/>
          <w:szCs w:val="24"/>
          <w:shd w:val="clear" w:color="auto" w:fill="FFFFFF"/>
        </w:rPr>
        <w:t>Atlantis Press.</w:t>
      </w:r>
      <w:proofErr w:type="gramEnd"/>
    </w:p>
    <w:sectPr w:rsidR="006A70D4" w:rsidRPr="005D239A" w:rsidSect="00000872">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5C7" w:rsidRDefault="003445C7" w:rsidP="00835616">
      <w:pPr>
        <w:spacing w:after="0" w:line="240" w:lineRule="auto"/>
      </w:pPr>
      <w:r>
        <w:separator/>
      </w:r>
    </w:p>
  </w:endnote>
  <w:endnote w:type="continuationSeparator" w:id="0">
    <w:p w:rsidR="003445C7" w:rsidRDefault="003445C7" w:rsidP="008356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8093622"/>
      <w:docPartObj>
        <w:docPartGallery w:val="Page Numbers (Bottom of Page)"/>
        <w:docPartUnique/>
      </w:docPartObj>
    </w:sdtPr>
    <w:sdtEndPr>
      <w:rPr>
        <w:noProof/>
      </w:rPr>
    </w:sdtEndPr>
    <w:sdtContent>
      <w:p w:rsidR="00835616" w:rsidRDefault="00000872">
        <w:pPr>
          <w:pStyle w:val="llb"/>
          <w:jc w:val="right"/>
        </w:pPr>
        <w:r>
          <w:fldChar w:fldCharType="begin"/>
        </w:r>
        <w:r w:rsidR="00835616">
          <w:instrText xml:space="preserve"> PAGE   \* MERGEFORMAT </w:instrText>
        </w:r>
        <w:r>
          <w:fldChar w:fldCharType="separate"/>
        </w:r>
        <w:r w:rsidR="0044548C">
          <w:rPr>
            <w:noProof/>
          </w:rPr>
          <w:t>1</w:t>
        </w:r>
        <w:r>
          <w:rPr>
            <w:noProof/>
          </w:rPr>
          <w:fldChar w:fldCharType="end"/>
        </w:r>
      </w:p>
    </w:sdtContent>
  </w:sdt>
  <w:p w:rsidR="00835616" w:rsidRDefault="00835616">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5C7" w:rsidRDefault="003445C7" w:rsidP="00835616">
      <w:pPr>
        <w:spacing w:after="0" w:line="240" w:lineRule="auto"/>
      </w:pPr>
      <w:r>
        <w:separator/>
      </w:r>
    </w:p>
  </w:footnote>
  <w:footnote w:type="continuationSeparator" w:id="0">
    <w:p w:rsidR="003445C7" w:rsidRDefault="003445C7" w:rsidP="008356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C5195"/>
    <w:multiLevelType w:val="hybridMultilevel"/>
    <w:tmpl w:val="161A6B10"/>
    <w:lvl w:ilvl="0" w:tplc="33FEFE66">
      <w:start w:val="1"/>
      <w:numFmt w:val="bullet"/>
      <w:lvlText w:val=""/>
      <w:lvlJc w:val="left"/>
      <w:pPr>
        <w:ind w:left="720" w:hanging="360"/>
      </w:pPr>
      <w:rPr>
        <w:rFonts w:ascii="Symbol" w:hAnsi="Symbol" w:hint="default"/>
      </w:rPr>
    </w:lvl>
    <w:lvl w:ilvl="1" w:tplc="54A47526" w:tentative="1">
      <w:start w:val="1"/>
      <w:numFmt w:val="bullet"/>
      <w:lvlText w:val="o"/>
      <w:lvlJc w:val="left"/>
      <w:pPr>
        <w:ind w:left="1440" w:hanging="360"/>
      </w:pPr>
      <w:rPr>
        <w:rFonts w:ascii="Courier New" w:hAnsi="Courier New" w:cs="Courier New" w:hint="default"/>
      </w:rPr>
    </w:lvl>
    <w:lvl w:ilvl="2" w:tplc="8CF61B76" w:tentative="1">
      <w:start w:val="1"/>
      <w:numFmt w:val="bullet"/>
      <w:lvlText w:val=""/>
      <w:lvlJc w:val="left"/>
      <w:pPr>
        <w:ind w:left="2160" w:hanging="360"/>
      </w:pPr>
      <w:rPr>
        <w:rFonts w:ascii="Wingdings" w:hAnsi="Wingdings" w:hint="default"/>
      </w:rPr>
    </w:lvl>
    <w:lvl w:ilvl="3" w:tplc="C96E1AD2" w:tentative="1">
      <w:start w:val="1"/>
      <w:numFmt w:val="bullet"/>
      <w:lvlText w:val=""/>
      <w:lvlJc w:val="left"/>
      <w:pPr>
        <w:ind w:left="2880" w:hanging="360"/>
      </w:pPr>
      <w:rPr>
        <w:rFonts w:ascii="Symbol" w:hAnsi="Symbol" w:hint="default"/>
      </w:rPr>
    </w:lvl>
    <w:lvl w:ilvl="4" w:tplc="681684D6" w:tentative="1">
      <w:start w:val="1"/>
      <w:numFmt w:val="bullet"/>
      <w:lvlText w:val="o"/>
      <w:lvlJc w:val="left"/>
      <w:pPr>
        <w:ind w:left="3600" w:hanging="360"/>
      </w:pPr>
      <w:rPr>
        <w:rFonts w:ascii="Courier New" w:hAnsi="Courier New" w:cs="Courier New" w:hint="default"/>
      </w:rPr>
    </w:lvl>
    <w:lvl w:ilvl="5" w:tplc="ABA43C3A" w:tentative="1">
      <w:start w:val="1"/>
      <w:numFmt w:val="bullet"/>
      <w:lvlText w:val=""/>
      <w:lvlJc w:val="left"/>
      <w:pPr>
        <w:ind w:left="4320" w:hanging="360"/>
      </w:pPr>
      <w:rPr>
        <w:rFonts w:ascii="Wingdings" w:hAnsi="Wingdings" w:hint="default"/>
      </w:rPr>
    </w:lvl>
    <w:lvl w:ilvl="6" w:tplc="08BEB558" w:tentative="1">
      <w:start w:val="1"/>
      <w:numFmt w:val="bullet"/>
      <w:lvlText w:val=""/>
      <w:lvlJc w:val="left"/>
      <w:pPr>
        <w:ind w:left="5040" w:hanging="360"/>
      </w:pPr>
      <w:rPr>
        <w:rFonts w:ascii="Symbol" w:hAnsi="Symbol" w:hint="default"/>
      </w:rPr>
    </w:lvl>
    <w:lvl w:ilvl="7" w:tplc="8588159E" w:tentative="1">
      <w:start w:val="1"/>
      <w:numFmt w:val="bullet"/>
      <w:lvlText w:val="o"/>
      <w:lvlJc w:val="left"/>
      <w:pPr>
        <w:ind w:left="5760" w:hanging="360"/>
      </w:pPr>
      <w:rPr>
        <w:rFonts w:ascii="Courier New" w:hAnsi="Courier New" w:cs="Courier New" w:hint="default"/>
      </w:rPr>
    </w:lvl>
    <w:lvl w:ilvl="8" w:tplc="A81236E2" w:tentative="1">
      <w:start w:val="1"/>
      <w:numFmt w:val="bullet"/>
      <w:lvlText w:val=""/>
      <w:lvlJc w:val="left"/>
      <w:pPr>
        <w:ind w:left="6480" w:hanging="360"/>
      </w:pPr>
      <w:rPr>
        <w:rFonts w:ascii="Wingdings" w:hAnsi="Wingdings" w:hint="default"/>
      </w:rPr>
    </w:lvl>
  </w:abstractNum>
  <w:abstractNum w:abstractNumId="1">
    <w:nsid w:val="4B053734"/>
    <w:multiLevelType w:val="hybridMultilevel"/>
    <w:tmpl w:val="1EAC0CD4"/>
    <w:lvl w:ilvl="0" w:tplc="619C04BE">
      <w:start w:val="1"/>
      <w:numFmt w:val="bullet"/>
      <w:lvlText w:val=""/>
      <w:lvlJc w:val="left"/>
      <w:pPr>
        <w:ind w:left="720" w:hanging="360"/>
      </w:pPr>
      <w:rPr>
        <w:rFonts w:ascii="Symbol" w:hAnsi="Symbol" w:hint="default"/>
      </w:rPr>
    </w:lvl>
    <w:lvl w:ilvl="1" w:tplc="5E88094A" w:tentative="1">
      <w:start w:val="1"/>
      <w:numFmt w:val="bullet"/>
      <w:lvlText w:val="o"/>
      <w:lvlJc w:val="left"/>
      <w:pPr>
        <w:ind w:left="1440" w:hanging="360"/>
      </w:pPr>
      <w:rPr>
        <w:rFonts w:ascii="Courier New" w:hAnsi="Courier New" w:cs="Courier New" w:hint="default"/>
      </w:rPr>
    </w:lvl>
    <w:lvl w:ilvl="2" w:tplc="AA2010D4" w:tentative="1">
      <w:start w:val="1"/>
      <w:numFmt w:val="bullet"/>
      <w:lvlText w:val=""/>
      <w:lvlJc w:val="left"/>
      <w:pPr>
        <w:ind w:left="2160" w:hanging="360"/>
      </w:pPr>
      <w:rPr>
        <w:rFonts w:ascii="Wingdings" w:hAnsi="Wingdings" w:hint="default"/>
      </w:rPr>
    </w:lvl>
    <w:lvl w:ilvl="3" w:tplc="08B677BC" w:tentative="1">
      <w:start w:val="1"/>
      <w:numFmt w:val="bullet"/>
      <w:lvlText w:val=""/>
      <w:lvlJc w:val="left"/>
      <w:pPr>
        <w:ind w:left="2880" w:hanging="360"/>
      </w:pPr>
      <w:rPr>
        <w:rFonts w:ascii="Symbol" w:hAnsi="Symbol" w:hint="default"/>
      </w:rPr>
    </w:lvl>
    <w:lvl w:ilvl="4" w:tplc="0ADA95A8" w:tentative="1">
      <w:start w:val="1"/>
      <w:numFmt w:val="bullet"/>
      <w:lvlText w:val="o"/>
      <w:lvlJc w:val="left"/>
      <w:pPr>
        <w:ind w:left="3600" w:hanging="360"/>
      </w:pPr>
      <w:rPr>
        <w:rFonts w:ascii="Courier New" w:hAnsi="Courier New" w:cs="Courier New" w:hint="default"/>
      </w:rPr>
    </w:lvl>
    <w:lvl w:ilvl="5" w:tplc="BE14B5BE" w:tentative="1">
      <w:start w:val="1"/>
      <w:numFmt w:val="bullet"/>
      <w:lvlText w:val=""/>
      <w:lvlJc w:val="left"/>
      <w:pPr>
        <w:ind w:left="4320" w:hanging="360"/>
      </w:pPr>
      <w:rPr>
        <w:rFonts w:ascii="Wingdings" w:hAnsi="Wingdings" w:hint="default"/>
      </w:rPr>
    </w:lvl>
    <w:lvl w:ilvl="6" w:tplc="EEE6B50E" w:tentative="1">
      <w:start w:val="1"/>
      <w:numFmt w:val="bullet"/>
      <w:lvlText w:val=""/>
      <w:lvlJc w:val="left"/>
      <w:pPr>
        <w:ind w:left="5040" w:hanging="360"/>
      </w:pPr>
      <w:rPr>
        <w:rFonts w:ascii="Symbol" w:hAnsi="Symbol" w:hint="default"/>
      </w:rPr>
    </w:lvl>
    <w:lvl w:ilvl="7" w:tplc="52A02028" w:tentative="1">
      <w:start w:val="1"/>
      <w:numFmt w:val="bullet"/>
      <w:lvlText w:val="o"/>
      <w:lvlJc w:val="left"/>
      <w:pPr>
        <w:ind w:left="5760" w:hanging="360"/>
      </w:pPr>
      <w:rPr>
        <w:rFonts w:ascii="Courier New" w:hAnsi="Courier New" w:cs="Courier New" w:hint="default"/>
      </w:rPr>
    </w:lvl>
    <w:lvl w:ilvl="8" w:tplc="1952E07A" w:tentative="1">
      <w:start w:val="1"/>
      <w:numFmt w:val="bullet"/>
      <w:lvlText w:val=""/>
      <w:lvlJc w:val="left"/>
      <w:pPr>
        <w:ind w:left="6480" w:hanging="360"/>
      </w:pPr>
      <w:rPr>
        <w:rFonts w:ascii="Wingdings" w:hAnsi="Wingdings" w:hint="default"/>
      </w:rPr>
    </w:lvl>
  </w:abstractNum>
  <w:abstractNum w:abstractNumId="2">
    <w:nsid w:val="59EC7402"/>
    <w:multiLevelType w:val="hybridMultilevel"/>
    <w:tmpl w:val="8DD0DAFA"/>
    <w:lvl w:ilvl="0" w:tplc="6F98B67C">
      <w:start w:val="1"/>
      <w:numFmt w:val="bullet"/>
      <w:lvlText w:val=""/>
      <w:lvlJc w:val="left"/>
      <w:pPr>
        <w:ind w:left="1440" w:hanging="360"/>
      </w:pPr>
      <w:rPr>
        <w:rFonts w:ascii="Symbol" w:hAnsi="Symbol" w:hint="default"/>
      </w:rPr>
    </w:lvl>
    <w:lvl w:ilvl="1" w:tplc="2E5AB2D8" w:tentative="1">
      <w:start w:val="1"/>
      <w:numFmt w:val="bullet"/>
      <w:lvlText w:val="o"/>
      <w:lvlJc w:val="left"/>
      <w:pPr>
        <w:ind w:left="2160" w:hanging="360"/>
      </w:pPr>
      <w:rPr>
        <w:rFonts w:ascii="Courier New" w:hAnsi="Courier New" w:cs="Courier New" w:hint="default"/>
      </w:rPr>
    </w:lvl>
    <w:lvl w:ilvl="2" w:tplc="AE3A9940" w:tentative="1">
      <w:start w:val="1"/>
      <w:numFmt w:val="bullet"/>
      <w:lvlText w:val=""/>
      <w:lvlJc w:val="left"/>
      <w:pPr>
        <w:ind w:left="2880" w:hanging="360"/>
      </w:pPr>
      <w:rPr>
        <w:rFonts w:ascii="Wingdings" w:hAnsi="Wingdings" w:hint="default"/>
      </w:rPr>
    </w:lvl>
    <w:lvl w:ilvl="3" w:tplc="B0B8F98E" w:tentative="1">
      <w:start w:val="1"/>
      <w:numFmt w:val="bullet"/>
      <w:lvlText w:val=""/>
      <w:lvlJc w:val="left"/>
      <w:pPr>
        <w:ind w:left="3600" w:hanging="360"/>
      </w:pPr>
      <w:rPr>
        <w:rFonts w:ascii="Symbol" w:hAnsi="Symbol" w:hint="default"/>
      </w:rPr>
    </w:lvl>
    <w:lvl w:ilvl="4" w:tplc="6B8A0946" w:tentative="1">
      <w:start w:val="1"/>
      <w:numFmt w:val="bullet"/>
      <w:lvlText w:val="o"/>
      <w:lvlJc w:val="left"/>
      <w:pPr>
        <w:ind w:left="4320" w:hanging="360"/>
      </w:pPr>
      <w:rPr>
        <w:rFonts w:ascii="Courier New" w:hAnsi="Courier New" w:cs="Courier New" w:hint="default"/>
      </w:rPr>
    </w:lvl>
    <w:lvl w:ilvl="5" w:tplc="0B0C0CD6" w:tentative="1">
      <w:start w:val="1"/>
      <w:numFmt w:val="bullet"/>
      <w:lvlText w:val=""/>
      <w:lvlJc w:val="left"/>
      <w:pPr>
        <w:ind w:left="5040" w:hanging="360"/>
      </w:pPr>
      <w:rPr>
        <w:rFonts w:ascii="Wingdings" w:hAnsi="Wingdings" w:hint="default"/>
      </w:rPr>
    </w:lvl>
    <w:lvl w:ilvl="6" w:tplc="E6D053F0" w:tentative="1">
      <w:start w:val="1"/>
      <w:numFmt w:val="bullet"/>
      <w:lvlText w:val=""/>
      <w:lvlJc w:val="left"/>
      <w:pPr>
        <w:ind w:left="5760" w:hanging="360"/>
      </w:pPr>
      <w:rPr>
        <w:rFonts w:ascii="Symbol" w:hAnsi="Symbol" w:hint="default"/>
      </w:rPr>
    </w:lvl>
    <w:lvl w:ilvl="7" w:tplc="A106D1D2" w:tentative="1">
      <w:start w:val="1"/>
      <w:numFmt w:val="bullet"/>
      <w:lvlText w:val="o"/>
      <w:lvlJc w:val="left"/>
      <w:pPr>
        <w:ind w:left="6480" w:hanging="360"/>
      </w:pPr>
      <w:rPr>
        <w:rFonts w:ascii="Courier New" w:hAnsi="Courier New" w:cs="Courier New" w:hint="default"/>
      </w:rPr>
    </w:lvl>
    <w:lvl w:ilvl="8" w:tplc="F0EA001C" w:tentative="1">
      <w:start w:val="1"/>
      <w:numFmt w:val="bullet"/>
      <w:lvlText w:val=""/>
      <w:lvlJc w:val="left"/>
      <w:pPr>
        <w:ind w:left="7200" w:hanging="360"/>
      </w:pPr>
      <w:rPr>
        <w:rFonts w:ascii="Wingdings" w:hAnsi="Wingdings" w:hint="default"/>
      </w:rPr>
    </w:lvl>
  </w:abstractNum>
  <w:abstractNum w:abstractNumId="3">
    <w:nsid w:val="787F6E1C"/>
    <w:multiLevelType w:val="hybridMultilevel"/>
    <w:tmpl w:val="6414DBBA"/>
    <w:lvl w:ilvl="0" w:tplc="710EA3DE">
      <w:start w:val="1"/>
      <w:numFmt w:val="bullet"/>
      <w:lvlText w:val=""/>
      <w:lvlJc w:val="left"/>
      <w:pPr>
        <w:ind w:left="720" w:hanging="360"/>
      </w:pPr>
      <w:rPr>
        <w:rFonts w:ascii="Symbol" w:hAnsi="Symbol" w:hint="default"/>
      </w:rPr>
    </w:lvl>
    <w:lvl w:ilvl="1" w:tplc="197058B4" w:tentative="1">
      <w:start w:val="1"/>
      <w:numFmt w:val="bullet"/>
      <w:lvlText w:val="o"/>
      <w:lvlJc w:val="left"/>
      <w:pPr>
        <w:ind w:left="1440" w:hanging="360"/>
      </w:pPr>
      <w:rPr>
        <w:rFonts w:ascii="Courier New" w:hAnsi="Courier New" w:cs="Courier New" w:hint="default"/>
      </w:rPr>
    </w:lvl>
    <w:lvl w:ilvl="2" w:tplc="4664B686" w:tentative="1">
      <w:start w:val="1"/>
      <w:numFmt w:val="bullet"/>
      <w:lvlText w:val=""/>
      <w:lvlJc w:val="left"/>
      <w:pPr>
        <w:ind w:left="2160" w:hanging="360"/>
      </w:pPr>
      <w:rPr>
        <w:rFonts w:ascii="Wingdings" w:hAnsi="Wingdings" w:hint="default"/>
      </w:rPr>
    </w:lvl>
    <w:lvl w:ilvl="3" w:tplc="CCD6CD1C" w:tentative="1">
      <w:start w:val="1"/>
      <w:numFmt w:val="bullet"/>
      <w:lvlText w:val=""/>
      <w:lvlJc w:val="left"/>
      <w:pPr>
        <w:ind w:left="2880" w:hanging="360"/>
      </w:pPr>
      <w:rPr>
        <w:rFonts w:ascii="Symbol" w:hAnsi="Symbol" w:hint="default"/>
      </w:rPr>
    </w:lvl>
    <w:lvl w:ilvl="4" w:tplc="619AB07A" w:tentative="1">
      <w:start w:val="1"/>
      <w:numFmt w:val="bullet"/>
      <w:lvlText w:val="o"/>
      <w:lvlJc w:val="left"/>
      <w:pPr>
        <w:ind w:left="3600" w:hanging="360"/>
      </w:pPr>
      <w:rPr>
        <w:rFonts w:ascii="Courier New" w:hAnsi="Courier New" w:cs="Courier New" w:hint="default"/>
      </w:rPr>
    </w:lvl>
    <w:lvl w:ilvl="5" w:tplc="E01666A2" w:tentative="1">
      <w:start w:val="1"/>
      <w:numFmt w:val="bullet"/>
      <w:lvlText w:val=""/>
      <w:lvlJc w:val="left"/>
      <w:pPr>
        <w:ind w:left="4320" w:hanging="360"/>
      </w:pPr>
      <w:rPr>
        <w:rFonts w:ascii="Wingdings" w:hAnsi="Wingdings" w:hint="default"/>
      </w:rPr>
    </w:lvl>
    <w:lvl w:ilvl="6" w:tplc="CE1C886C" w:tentative="1">
      <w:start w:val="1"/>
      <w:numFmt w:val="bullet"/>
      <w:lvlText w:val=""/>
      <w:lvlJc w:val="left"/>
      <w:pPr>
        <w:ind w:left="5040" w:hanging="360"/>
      </w:pPr>
      <w:rPr>
        <w:rFonts w:ascii="Symbol" w:hAnsi="Symbol" w:hint="default"/>
      </w:rPr>
    </w:lvl>
    <w:lvl w:ilvl="7" w:tplc="09DE08FC" w:tentative="1">
      <w:start w:val="1"/>
      <w:numFmt w:val="bullet"/>
      <w:lvlText w:val="o"/>
      <w:lvlJc w:val="left"/>
      <w:pPr>
        <w:ind w:left="5760" w:hanging="360"/>
      </w:pPr>
      <w:rPr>
        <w:rFonts w:ascii="Courier New" w:hAnsi="Courier New" w:cs="Courier New" w:hint="default"/>
      </w:rPr>
    </w:lvl>
    <w:lvl w:ilvl="8" w:tplc="F14472E0"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C70B3"/>
    <w:rsid w:val="00000872"/>
    <w:rsid w:val="0002715D"/>
    <w:rsid w:val="000B54BA"/>
    <w:rsid w:val="001E3B42"/>
    <w:rsid w:val="002D04DA"/>
    <w:rsid w:val="00322542"/>
    <w:rsid w:val="00333E15"/>
    <w:rsid w:val="003445C7"/>
    <w:rsid w:val="00370218"/>
    <w:rsid w:val="0044548C"/>
    <w:rsid w:val="00502685"/>
    <w:rsid w:val="00577025"/>
    <w:rsid w:val="005D239A"/>
    <w:rsid w:val="00631B13"/>
    <w:rsid w:val="0066407E"/>
    <w:rsid w:val="006A70D4"/>
    <w:rsid w:val="0074003E"/>
    <w:rsid w:val="00835616"/>
    <w:rsid w:val="008551C7"/>
    <w:rsid w:val="00926746"/>
    <w:rsid w:val="009C6069"/>
    <w:rsid w:val="00A87F74"/>
    <w:rsid w:val="00BA329F"/>
    <w:rsid w:val="00C00320"/>
    <w:rsid w:val="00D6665B"/>
    <w:rsid w:val="00EA6036"/>
    <w:rsid w:val="00EE0270"/>
    <w:rsid w:val="00F30EC4"/>
    <w:rsid w:val="00F90DC4"/>
    <w:rsid w:val="00FC70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6665B"/>
    <w:pPr>
      <w:spacing w:line="480" w:lineRule="auto"/>
      <w:jc w:val="both"/>
    </w:pPr>
    <w:rPr>
      <w:rFonts w:ascii="Times New Roman" w:hAnsi="Times New Roman"/>
      <w:sz w:val="24"/>
    </w:rPr>
  </w:style>
  <w:style w:type="paragraph" w:styleId="Cmsor1">
    <w:name w:val="heading 1"/>
    <w:basedOn w:val="Norml"/>
    <w:next w:val="Norml"/>
    <w:link w:val="Cmsor1Char"/>
    <w:uiPriority w:val="9"/>
    <w:qFormat/>
    <w:rsid w:val="00D6665B"/>
    <w:pPr>
      <w:keepNext/>
      <w:keepLines/>
      <w:spacing w:before="240" w:after="0"/>
      <w:outlineLvl w:val="0"/>
    </w:pPr>
    <w:rPr>
      <w:rFonts w:eastAsiaTheme="majorEastAsia" w:cstheme="majorBidi"/>
      <w:b/>
      <w:szCs w:val="32"/>
    </w:rPr>
  </w:style>
  <w:style w:type="paragraph" w:styleId="Cmsor2">
    <w:name w:val="heading 2"/>
    <w:basedOn w:val="Norml"/>
    <w:next w:val="Norml"/>
    <w:link w:val="Cmsor2Char"/>
    <w:uiPriority w:val="9"/>
    <w:unhideWhenUsed/>
    <w:qFormat/>
    <w:rsid w:val="0066407E"/>
    <w:pPr>
      <w:keepNext/>
      <w:keepLines/>
      <w:spacing w:before="40" w:after="0"/>
      <w:outlineLvl w:val="1"/>
    </w:pPr>
    <w:rPr>
      <w:rFonts w:eastAsiaTheme="majorEastAsia" w:cstheme="majorBidi"/>
      <w:b/>
      <w:sz w:val="20"/>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D6665B"/>
    <w:rPr>
      <w:rFonts w:ascii="Times New Roman" w:eastAsiaTheme="majorEastAsia" w:hAnsi="Times New Roman" w:cstheme="majorBidi"/>
      <w:b/>
      <w:sz w:val="24"/>
      <w:szCs w:val="32"/>
    </w:rPr>
  </w:style>
  <w:style w:type="character" w:customStyle="1" w:styleId="Cmsor2Char">
    <w:name w:val="Címsor 2 Char"/>
    <w:basedOn w:val="Bekezdsalapbettpusa"/>
    <w:link w:val="Cmsor2"/>
    <w:uiPriority w:val="9"/>
    <w:rsid w:val="0066407E"/>
    <w:rPr>
      <w:rFonts w:ascii="Times New Roman" w:eastAsiaTheme="majorEastAsia" w:hAnsi="Times New Roman" w:cstheme="majorBidi"/>
      <w:b/>
      <w:sz w:val="20"/>
      <w:szCs w:val="26"/>
    </w:rPr>
  </w:style>
  <w:style w:type="paragraph" w:styleId="Listaszerbekezds">
    <w:name w:val="List Paragraph"/>
    <w:basedOn w:val="Norml"/>
    <w:uiPriority w:val="34"/>
    <w:qFormat/>
    <w:rsid w:val="00F30EC4"/>
    <w:pPr>
      <w:ind w:left="720"/>
      <w:contextualSpacing/>
    </w:pPr>
  </w:style>
  <w:style w:type="paragraph" w:styleId="lfej">
    <w:name w:val="header"/>
    <w:basedOn w:val="Norml"/>
    <w:link w:val="lfejChar"/>
    <w:uiPriority w:val="99"/>
    <w:unhideWhenUsed/>
    <w:rsid w:val="00835616"/>
    <w:pPr>
      <w:tabs>
        <w:tab w:val="center" w:pos="4513"/>
        <w:tab w:val="right" w:pos="9026"/>
      </w:tabs>
      <w:spacing w:after="0" w:line="240" w:lineRule="auto"/>
    </w:pPr>
  </w:style>
  <w:style w:type="character" w:customStyle="1" w:styleId="lfejChar">
    <w:name w:val="Élőfej Char"/>
    <w:basedOn w:val="Bekezdsalapbettpusa"/>
    <w:link w:val="lfej"/>
    <w:uiPriority w:val="99"/>
    <w:rsid w:val="00835616"/>
    <w:rPr>
      <w:rFonts w:ascii="Times New Roman" w:hAnsi="Times New Roman"/>
      <w:sz w:val="24"/>
    </w:rPr>
  </w:style>
  <w:style w:type="paragraph" w:styleId="llb">
    <w:name w:val="footer"/>
    <w:basedOn w:val="Norml"/>
    <w:link w:val="llbChar"/>
    <w:uiPriority w:val="99"/>
    <w:unhideWhenUsed/>
    <w:rsid w:val="00835616"/>
    <w:pPr>
      <w:tabs>
        <w:tab w:val="center" w:pos="4513"/>
        <w:tab w:val="right" w:pos="9026"/>
      </w:tabs>
      <w:spacing w:after="0" w:line="240" w:lineRule="auto"/>
    </w:pPr>
  </w:style>
  <w:style w:type="character" w:customStyle="1" w:styleId="llbChar">
    <w:name w:val="Élőláb Char"/>
    <w:basedOn w:val="Bekezdsalapbettpusa"/>
    <w:link w:val="llb"/>
    <w:uiPriority w:val="99"/>
    <w:rsid w:val="00835616"/>
    <w:rPr>
      <w:rFonts w:ascii="Times New Roman" w:hAnsi="Times New Roman"/>
      <w:sz w:val="24"/>
    </w:rPr>
  </w:style>
  <w:style w:type="paragraph" w:styleId="brajegyzk">
    <w:name w:val="table of figures"/>
    <w:basedOn w:val="Norml"/>
    <w:next w:val="Norml"/>
    <w:uiPriority w:val="99"/>
    <w:unhideWhenUsed/>
    <w:rsid w:val="00835616"/>
    <w:pPr>
      <w:spacing w:after="0"/>
    </w:pPr>
  </w:style>
  <w:style w:type="character" w:styleId="Hiperhivatkozs">
    <w:name w:val="Hyperlink"/>
    <w:basedOn w:val="Bekezdsalapbettpusa"/>
    <w:uiPriority w:val="99"/>
    <w:unhideWhenUsed/>
    <w:rsid w:val="00835616"/>
    <w:rPr>
      <w:color w:val="0563C1" w:themeColor="hyperlink"/>
      <w:u w:val="single"/>
    </w:rPr>
  </w:style>
  <w:style w:type="paragraph" w:customStyle="1" w:styleId="Default">
    <w:name w:val="Default"/>
    <w:rsid w:val="0044548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2FDC8-3FA4-4561-9519-7C2E47825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1191</Words>
  <Characters>6793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Tithi</dc:creator>
  <cp:lastModifiedBy>User</cp:lastModifiedBy>
  <cp:revision>2</cp:revision>
  <dcterms:created xsi:type="dcterms:W3CDTF">2020-09-06T14:44:00Z</dcterms:created>
  <dcterms:modified xsi:type="dcterms:W3CDTF">2020-09-06T14:44:00Z</dcterms:modified>
</cp:coreProperties>
</file>