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58DDBB" w14:textId="786251E9" w:rsidR="002F5DCF" w:rsidRDefault="002F5DCF" w:rsidP="002F5DCF">
      <w:pPr>
        <w:spacing w:after="0"/>
        <w:ind w:right="143"/>
        <w:rPr>
          <w:szCs w:val="20"/>
        </w:rPr>
      </w:pPr>
      <w:bookmarkStart w:id="0" w:name="_Hlk506831463"/>
    </w:p>
    <w:tbl>
      <w:tblPr>
        <w:tblpPr w:leftFromText="180" w:rightFromText="180" w:horzAnchor="margin" w:tblpXSpec="center" w:tblpY="-307"/>
        <w:tblW w:w="10490" w:type="dxa"/>
        <w:tblBorders>
          <w:top w:val="double" w:sz="4" w:space="0" w:color="0000FF"/>
          <w:left w:val="double" w:sz="4" w:space="0" w:color="0000FF"/>
          <w:bottom w:val="double" w:sz="4" w:space="0" w:color="0000FF"/>
          <w:right w:val="double" w:sz="4" w:space="0" w:color="0000FF"/>
        </w:tblBorders>
        <w:tblLook w:val="0000" w:firstRow="0" w:lastRow="0" w:firstColumn="0" w:lastColumn="0" w:noHBand="0" w:noVBand="0"/>
      </w:tblPr>
      <w:tblGrid>
        <w:gridCol w:w="10716"/>
      </w:tblGrid>
      <w:tr w:rsidR="00814DE1" w:rsidRPr="00EE42EF" w14:paraId="4DD18583" w14:textId="77777777" w:rsidTr="001F3CC3">
        <w:trPr>
          <w:trHeight w:val="4810"/>
        </w:trPr>
        <w:tc>
          <w:tcPr>
            <w:tcW w:w="10490" w:type="dxa"/>
            <w:tcBorders>
              <w:top w:val="single" w:sz="4" w:space="0" w:color="auto"/>
              <w:left w:val="single" w:sz="4" w:space="0" w:color="auto"/>
              <w:bottom w:val="single" w:sz="4" w:space="0" w:color="auto"/>
              <w:right w:val="single" w:sz="4" w:space="0" w:color="auto"/>
            </w:tcBorders>
          </w:tcPr>
          <w:p w14:paraId="71F95505" w14:textId="40CFD6AE" w:rsidR="00814DE1" w:rsidRPr="00EE42EF" w:rsidRDefault="00814DE1" w:rsidP="001F3CC3">
            <w:pPr>
              <w:rPr>
                <w:rFonts w:ascii="Montserrat" w:hAnsi="Montserrat" w:cs="Arial"/>
                <w:b/>
                <w:sz w:val="28"/>
                <w:szCs w:val="16"/>
              </w:rPr>
            </w:pPr>
          </w:p>
          <w:p w14:paraId="1F59A9BD" w14:textId="06A5996E" w:rsidR="00814DE1" w:rsidRPr="00EE42EF" w:rsidRDefault="001F3CC3" w:rsidP="001F3CC3">
            <w:pPr>
              <w:rPr>
                <w:rFonts w:ascii="Montserrat" w:hAnsi="Montserrat" w:cs="Arial"/>
                <w:b/>
                <w:sz w:val="28"/>
                <w:szCs w:val="16"/>
              </w:rPr>
            </w:pPr>
            <w:r w:rsidRPr="001F3CC3">
              <w:rPr>
                <w:rFonts w:ascii="Montserrat" w:hAnsi="Montserrat" w:cs="Arial"/>
                <w:b/>
                <w:noProof/>
                <w:sz w:val="28"/>
                <w:szCs w:val="16"/>
              </w:rPr>
              <w:drawing>
                <wp:inline distT="0" distB="0" distL="0" distR="0" wp14:anchorId="19FBBE72" wp14:editId="69C5D8B4">
                  <wp:extent cx="6667500" cy="256286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667500" cy="2562860"/>
                          </a:xfrm>
                          <a:prstGeom prst="rect">
                            <a:avLst/>
                          </a:prstGeom>
                        </pic:spPr>
                      </pic:pic>
                    </a:graphicData>
                  </a:graphic>
                </wp:inline>
              </w:drawing>
            </w:r>
          </w:p>
        </w:tc>
      </w:tr>
      <w:tr w:rsidR="00814DE1" w:rsidRPr="00EE42EF" w14:paraId="4572DD07" w14:textId="77777777" w:rsidTr="00AA7D4A">
        <w:trPr>
          <w:trHeight w:val="1020"/>
        </w:trPr>
        <w:tc>
          <w:tcPr>
            <w:tcW w:w="10490" w:type="dxa"/>
            <w:tcBorders>
              <w:top w:val="single" w:sz="4" w:space="0" w:color="auto"/>
              <w:left w:val="single" w:sz="4" w:space="0" w:color="auto"/>
              <w:bottom w:val="single" w:sz="4" w:space="0" w:color="auto"/>
              <w:right w:val="single" w:sz="4" w:space="0" w:color="auto"/>
            </w:tcBorders>
            <w:vAlign w:val="center"/>
          </w:tcPr>
          <w:p w14:paraId="71BEF2BB" w14:textId="4D8174C5" w:rsidR="00814DE1" w:rsidRPr="00EE42EF" w:rsidRDefault="0072783E" w:rsidP="00AA7D4A">
            <w:pPr>
              <w:jc w:val="center"/>
              <w:rPr>
                <w:rFonts w:ascii="Montserrat" w:hAnsi="Montserrat" w:cstheme="minorHAnsi"/>
                <w:b/>
                <w:sz w:val="28"/>
                <w:szCs w:val="16"/>
              </w:rPr>
            </w:pPr>
            <w:r>
              <w:rPr>
                <w:rFonts w:ascii="Montserrat" w:hAnsi="Montserrat" w:cstheme="minorHAnsi"/>
                <w:b/>
                <w:sz w:val="28"/>
                <w:szCs w:val="16"/>
              </w:rPr>
              <w:t>Integrated Group Project: ACBA 6003</w:t>
            </w:r>
          </w:p>
        </w:tc>
      </w:tr>
      <w:tr w:rsidR="00814DE1" w:rsidRPr="00EE42EF" w14:paraId="3956753C" w14:textId="77777777" w:rsidTr="00AA7D4A">
        <w:trPr>
          <w:trHeight w:val="210"/>
        </w:trPr>
        <w:tc>
          <w:tcPr>
            <w:tcW w:w="10490" w:type="dxa"/>
            <w:tcBorders>
              <w:top w:val="single" w:sz="4" w:space="0" w:color="auto"/>
              <w:left w:val="single" w:sz="4" w:space="0" w:color="auto"/>
              <w:bottom w:val="nil"/>
              <w:right w:val="single" w:sz="4" w:space="0" w:color="auto"/>
            </w:tcBorders>
            <w:vAlign w:val="center"/>
          </w:tcPr>
          <w:p w14:paraId="6296415D" w14:textId="77777777" w:rsidR="00814DE1" w:rsidRPr="00EE42EF" w:rsidRDefault="00814DE1" w:rsidP="00AA7D4A">
            <w:pPr>
              <w:jc w:val="center"/>
              <w:rPr>
                <w:rFonts w:ascii="Montserrat" w:hAnsi="Montserrat" w:cstheme="minorHAnsi"/>
                <w:b/>
                <w:sz w:val="28"/>
                <w:szCs w:val="16"/>
              </w:rPr>
            </w:pPr>
          </w:p>
        </w:tc>
      </w:tr>
      <w:tr w:rsidR="00814DE1" w:rsidRPr="00EE42EF" w14:paraId="6C5B6DE2" w14:textId="77777777" w:rsidTr="00AA7D4A">
        <w:trPr>
          <w:trHeight w:val="1745"/>
        </w:trPr>
        <w:tc>
          <w:tcPr>
            <w:tcW w:w="10490" w:type="dxa"/>
            <w:tcBorders>
              <w:top w:val="nil"/>
              <w:left w:val="single" w:sz="4" w:space="0" w:color="auto"/>
              <w:bottom w:val="single" w:sz="4" w:space="0" w:color="auto"/>
              <w:right w:val="single" w:sz="4" w:space="0" w:color="auto"/>
            </w:tcBorders>
            <w:vAlign w:val="center"/>
          </w:tcPr>
          <w:p w14:paraId="44DC6094" w14:textId="77261C9D" w:rsidR="00814DE1" w:rsidRPr="00EE42EF" w:rsidRDefault="00814DE1" w:rsidP="00AA7D4A">
            <w:pPr>
              <w:ind w:left="720"/>
              <w:rPr>
                <w:rFonts w:ascii="Montserrat" w:hAnsi="Montserrat" w:cstheme="minorHAnsi"/>
                <w:sz w:val="28"/>
                <w:szCs w:val="16"/>
              </w:rPr>
            </w:pPr>
            <w:r w:rsidRPr="00EE42EF">
              <w:rPr>
                <w:rFonts w:ascii="Montserrat" w:hAnsi="Montserrat" w:cstheme="minorHAnsi"/>
                <w:b/>
                <w:sz w:val="28"/>
                <w:szCs w:val="16"/>
              </w:rPr>
              <w:t xml:space="preserve">Project Title:  </w:t>
            </w:r>
            <w:r w:rsidRPr="00EE42EF">
              <w:rPr>
                <w:rFonts w:ascii="Montserrat" w:hAnsi="Montserrat" w:cstheme="minorHAnsi"/>
                <w:b/>
                <w:sz w:val="28"/>
                <w:szCs w:val="16"/>
              </w:rPr>
              <w:tab/>
            </w:r>
            <w:r w:rsidR="0072783E">
              <w:rPr>
                <w:rFonts w:ascii="Montserrat" w:hAnsi="Montserrat" w:cstheme="minorHAnsi"/>
                <w:b/>
                <w:sz w:val="28"/>
                <w:szCs w:val="16"/>
              </w:rPr>
              <w:t>UWTSD Leisure Complex – Feasibility Study</w:t>
            </w:r>
          </w:p>
          <w:p w14:paraId="5571E92D" w14:textId="77777777" w:rsidR="00814DE1" w:rsidRPr="00EE42EF" w:rsidRDefault="00814DE1" w:rsidP="00AA7D4A">
            <w:pPr>
              <w:ind w:left="720"/>
              <w:rPr>
                <w:rFonts w:ascii="Montserrat" w:hAnsi="Montserrat" w:cstheme="minorHAnsi"/>
                <w:sz w:val="28"/>
                <w:szCs w:val="16"/>
              </w:rPr>
            </w:pPr>
          </w:p>
          <w:p w14:paraId="0E0B5445" w14:textId="49AA14FF" w:rsidR="00814DE1" w:rsidRPr="00EE42EF" w:rsidRDefault="00814DE1" w:rsidP="00AA7D4A">
            <w:pPr>
              <w:ind w:left="720"/>
              <w:rPr>
                <w:rFonts w:ascii="Montserrat" w:hAnsi="Montserrat" w:cstheme="minorHAnsi"/>
                <w:sz w:val="28"/>
                <w:szCs w:val="16"/>
              </w:rPr>
            </w:pPr>
            <w:r w:rsidRPr="00EE42EF">
              <w:rPr>
                <w:rFonts w:ascii="Montserrat" w:hAnsi="Montserrat" w:cstheme="minorHAnsi"/>
                <w:b/>
                <w:sz w:val="28"/>
                <w:szCs w:val="16"/>
              </w:rPr>
              <w:t>Location:</w:t>
            </w:r>
            <w:r w:rsidRPr="00EE42EF">
              <w:rPr>
                <w:rFonts w:ascii="Montserrat" w:hAnsi="Montserrat" w:cstheme="minorHAnsi"/>
                <w:b/>
                <w:sz w:val="28"/>
                <w:szCs w:val="16"/>
              </w:rPr>
              <w:tab/>
              <w:t xml:space="preserve"> </w:t>
            </w:r>
            <w:r w:rsidR="001F3CC3">
              <w:rPr>
                <w:rFonts w:ascii="Montserrat" w:hAnsi="Montserrat" w:cstheme="minorHAnsi"/>
                <w:b/>
                <w:sz w:val="28"/>
                <w:szCs w:val="16"/>
              </w:rPr>
              <w:t>SA1, Swansea.</w:t>
            </w:r>
          </w:p>
          <w:p w14:paraId="63AC8446" w14:textId="77777777" w:rsidR="00814DE1" w:rsidRPr="00EE42EF" w:rsidRDefault="00814DE1" w:rsidP="00AA7D4A">
            <w:pPr>
              <w:ind w:left="720"/>
              <w:rPr>
                <w:rFonts w:ascii="Montserrat" w:hAnsi="Montserrat" w:cstheme="minorHAnsi"/>
                <w:b/>
                <w:sz w:val="28"/>
                <w:szCs w:val="16"/>
              </w:rPr>
            </w:pPr>
            <w:r w:rsidRPr="00EE42EF">
              <w:rPr>
                <w:rFonts w:ascii="Montserrat" w:hAnsi="Montserrat" w:cstheme="minorHAnsi"/>
                <w:b/>
                <w:sz w:val="28"/>
                <w:szCs w:val="16"/>
              </w:rPr>
              <w:tab/>
            </w:r>
            <w:r w:rsidRPr="00EE42EF">
              <w:rPr>
                <w:rFonts w:ascii="Montserrat" w:hAnsi="Montserrat" w:cstheme="minorHAnsi"/>
                <w:b/>
                <w:sz w:val="28"/>
                <w:szCs w:val="16"/>
              </w:rPr>
              <w:tab/>
            </w:r>
            <w:r w:rsidRPr="00EE42EF">
              <w:rPr>
                <w:rFonts w:ascii="Montserrat" w:hAnsi="Montserrat" w:cstheme="minorHAnsi"/>
                <w:b/>
                <w:sz w:val="28"/>
                <w:szCs w:val="16"/>
              </w:rPr>
              <w:tab/>
            </w:r>
          </w:p>
        </w:tc>
      </w:tr>
      <w:tr w:rsidR="00814DE1" w:rsidRPr="00EE42EF" w14:paraId="243147BB" w14:textId="77777777" w:rsidTr="00AA7D4A">
        <w:trPr>
          <w:trHeight w:val="3262"/>
        </w:trPr>
        <w:tc>
          <w:tcPr>
            <w:tcW w:w="10490" w:type="dxa"/>
            <w:tcBorders>
              <w:top w:val="single" w:sz="4" w:space="0" w:color="auto"/>
              <w:left w:val="single" w:sz="4" w:space="0" w:color="auto"/>
              <w:bottom w:val="single" w:sz="4" w:space="0" w:color="auto"/>
              <w:right w:val="single" w:sz="4" w:space="0" w:color="auto"/>
            </w:tcBorders>
            <w:vAlign w:val="center"/>
          </w:tcPr>
          <w:p w14:paraId="0F9A0EAA" w14:textId="354DE8A0" w:rsidR="00814DE1" w:rsidRPr="00EE42EF" w:rsidRDefault="0072783E" w:rsidP="00AA7D4A">
            <w:pPr>
              <w:jc w:val="center"/>
              <w:rPr>
                <w:rFonts w:ascii="Montserrat" w:hAnsi="Montserrat" w:cstheme="minorHAnsi"/>
                <w:sz w:val="28"/>
                <w:szCs w:val="16"/>
              </w:rPr>
            </w:pPr>
            <w:r>
              <w:rPr>
                <w:noProof/>
              </w:rPr>
              <w:drawing>
                <wp:inline distT="0" distB="0" distL="0" distR="0" wp14:anchorId="08E22063" wp14:editId="0EDE1B49">
                  <wp:extent cx="3451333" cy="1727200"/>
                  <wp:effectExtent l="0" t="0" r="0" b="6350"/>
                  <wp:docPr id="12" name="Picture 12"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One Planet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63075" cy="1733076"/>
                          </a:xfrm>
                          <a:prstGeom prst="rect">
                            <a:avLst/>
                          </a:prstGeom>
                          <a:noFill/>
                          <a:ln>
                            <a:noFill/>
                          </a:ln>
                        </pic:spPr>
                      </pic:pic>
                    </a:graphicData>
                  </a:graphic>
                </wp:inline>
              </w:drawing>
            </w:r>
            <w:r w:rsidR="00814DE1" w:rsidRPr="00EE42EF">
              <w:rPr>
                <w:rFonts w:ascii="Montserrat" w:hAnsi="Montserrat" w:cstheme="minorHAnsi"/>
                <w:sz w:val="28"/>
                <w:szCs w:val="16"/>
              </w:rPr>
              <w:t xml:space="preserve"> </w:t>
            </w:r>
            <w:r>
              <w:rPr>
                <w:rFonts w:ascii="Calibri" w:hAnsi="Calibri" w:cs="Calibri"/>
                <w:color w:val="000000"/>
                <w:sz w:val="22"/>
                <w:szCs w:val="22"/>
                <w:shd w:val="clear" w:color="auto" w:fill="FFFFFF"/>
              </w:rPr>
              <w:br/>
            </w:r>
          </w:p>
        </w:tc>
      </w:tr>
      <w:tr w:rsidR="00814DE1" w:rsidRPr="00EE42EF" w14:paraId="31CBD0D3" w14:textId="77777777" w:rsidTr="001F3CC3">
        <w:trPr>
          <w:trHeight w:val="4154"/>
        </w:trPr>
        <w:tc>
          <w:tcPr>
            <w:tcW w:w="10490" w:type="dxa"/>
            <w:tcBorders>
              <w:top w:val="single" w:sz="4" w:space="0" w:color="auto"/>
              <w:left w:val="single" w:sz="4" w:space="0" w:color="auto"/>
              <w:bottom w:val="single" w:sz="4" w:space="0" w:color="auto"/>
              <w:right w:val="single" w:sz="4" w:space="0" w:color="auto"/>
            </w:tcBorders>
            <w:vAlign w:val="center"/>
          </w:tcPr>
          <w:p w14:paraId="7B62575E" w14:textId="77777777" w:rsidR="00B01521" w:rsidRDefault="00814DE1" w:rsidP="00AA7D4A">
            <w:pPr>
              <w:ind w:left="720"/>
              <w:rPr>
                <w:rFonts w:ascii="Montserrat" w:hAnsi="Montserrat" w:cstheme="minorHAnsi"/>
                <w:sz w:val="28"/>
                <w:szCs w:val="16"/>
              </w:rPr>
            </w:pPr>
            <w:r w:rsidRPr="00EE42EF">
              <w:rPr>
                <w:rFonts w:ascii="Montserrat" w:hAnsi="Montserrat" w:cstheme="minorHAnsi"/>
                <w:b/>
                <w:sz w:val="28"/>
                <w:szCs w:val="16"/>
              </w:rPr>
              <w:t>Prepared by:</w:t>
            </w:r>
            <w:r w:rsidRPr="00EE42EF">
              <w:rPr>
                <w:rFonts w:ascii="Montserrat" w:hAnsi="Montserrat" w:cstheme="minorHAnsi"/>
                <w:sz w:val="28"/>
                <w:szCs w:val="16"/>
              </w:rPr>
              <w:tab/>
            </w:r>
          </w:p>
          <w:p w14:paraId="11999EB6" w14:textId="1B71E4C7" w:rsidR="00814DE1" w:rsidRPr="00B01521" w:rsidRDefault="00B01521" w:rsidP="00B01521">
            <w:pPr>
              <w:ind w:left="720"/>
              <w:rPr>
                <w:rFonts w:ascii="Montserrat" w:hAnsi="Montserrat" w:cstheme="minorHAnsi"/>
                <w:sz w:val="22"/>
                <w:szCs w:val="12"/>
              </w:rPr>
            </w:pPr>
            <w:r w:rsidRPr="00B01521">
              <w:rPr>
                <w:rFonts w:ascii="Montserrat" w:hAnsi="Montserrat" w:cstheme="minorHAnsi"/>
                <w:sz w:val="22"/>
                <w:szCs w:val="12"/>
              </w:rPr>
              <w:t>Chris Atkinson (CA)</w:t>
            </w:r>
          </w:p>
          <w:p w14:paraId="47D0419C" w14:textId="3628CCD5" w:rsidR="00B01521" w:rsidRPr="00B01521" w:rsidRDefault="00B01521" w:rsidP="00B01521">
            <w:pPr>
              <w:ind w:left="720"/>
              <w:rPr>
                <w:rFonts w:ascii="Montserrat" w:hAnsi="Montserrat" w:cstheme="minorHAnsi"/>
                <w:sz w:val="22"/>
                <w:szCs w:val="12"/>
              </w:rPr>
            </w:pPr>
            <w:r w:rsidRPr="00B01521">
              <w:rPr>
                <w:rFonts w:ascii="Montserrat" w:hAnsi="Montserrat" w:cstheme="minorHAnsi"/>
                <w:sz w:val="22"/>
                <w:szCs w:val="12"/>
              </w:rPr>
              <w:t>Jon Langstone (JL)</w:t>
            </w:r>
          </w:p>
          <w:p w14:paraId="5646E843" w14:textId="09A155B6" w:rsidR="00B01521" w:rsidRPr="00B01521" w:rsidRDefault="00B01521" w:rsidP="00B01521">
            <w:pPr>
              <w:ind w:left="720"/>
              <w:rPr>
                <w:rFonts w:ascii="Montserrat" w:hAnsi="Montserrat" w:cstheme="minorHAnsi"/>
                <w:sz w:val="22"/>
                <w:szCs w:val="12"/>
              </w:rPr>
            </w:pPr>
            <w:r w:rsidRPr="00B01521">
              <w:rPr>
                <w:rFonts w:ascii="Montserrat" w:hAnsi="Montserrat" w:cstheme="minorHAnsi"/>
                <w:sz w:val="22"/>
                <w:szCs w:val="12"/>
              </w:rPr>
              <w:t>Tobias Adamson (TA)</w:t>
            </w:r>
          </w:p>
          <w:p w14:paraId="0D61E264" w14:textId="10566A21" w:rsidR="00B01521" w:rsidRPr="00B01521" w:rsidRDefault="00B01521" w:rsidP="00B01521">
            <w:pPr>
              <w:ind w:left="720"/>
              <w:rPr>
                <w:rFonts w:ascii="Montserrat" w:hAnsi="Montserrat" w:cstheme="minorHAnsi"/>
                <w:sz w:val="22"/>
                <w:szCs w:val="12"/>
              </w:rPr>
            </w:pPr>
            <w:r w:rsidRPr="00B01521">
              <w:rPr>
                <w:rFonts w:ascii="Montserrat" w:hAnsi="Montserrat" w:cstheme="minorHAnsi"/>
                <w:sz w:val="22"/>
                <w:szCs w:val="12"/>
              </w:rPr>
              <w:t>Cameron Evans (CE)</w:t>
            </w:r>
          </w:p>
          <w:p w14:paraId="5E322045" w14:textId="37D59807" w:rsidR="00B01521" w:rsidRPr="00B01521" w:rsidRDefault="00B01521" w:rsidP="00B01521">
            <w:pPr>
              <w:ind w:left="720"/>
              <w:rPr>
                <w:rFonts w:ascii="Montserrat" w:hAnsi="Montserrat" w:cstheme="minorHAnsi"/>
                <w:sz w:val="22"/>
                <w:szCs w:val="12"/>
              </w:rPr>
            </w:pPr>
            <w:r w:rsidRPr="00B01521">
              <w:rPr>
                <w:rFonts w:ascii="Montserrat" w:hAnsi="Montserrat" w:cstheme="minorHAnsi"/>
                <w:sz w:val="22"/>
                <w:szCs w:val="12"/>
              </w:rPr>
              <w:t>Jenny Stroud (JS)</w:t>
            </w:r>
          </w:p>
          <w:p w14:paraId="4D6A746C" w14:textId="77777777" w:rsidR="00814DE1" w:rsidRPr="00EE42EF" w:rsidRDefault="00814DE1" w:rsidP="00AA7D4A">
            <w:pPr>
              <w:ind w:left="720"/>
              <w:rPr>
                <w:rFonts w:ascii="Montserrat" w:hAnsi="Montserrat" w:cstheme="minorHAnsi"/>
                <w:sz w:val="28"/>
                <w:szCs w:val="16"/>
              </w:rPr>
            </w:pPr>
          </w:p>
          <w:p w14:paraId="080137F1" w14:textId="32EF1687" w:rsidR="00814DE1" w:rsidRPr="00EE42EF" w:rsidRDefault="00814DE1" w:rsidP="00AA7D4A">
            <w:pPr>
              <w:ind w:left="720"/>
              <w:rPr>
                <w:rFonts w:ascii="Montserrat" w:hAnsi="Montserrat" w:cstheme="minorHAnsi"/>
                <w:sz w:val="28"/>
                <w:szCs w:val="16"/>
              </w:rPr>
            </w:pPr>
            <w:r w:rsidRPr="00EE42EF">
              <w:rPr>
                <w:rFonts w:ascii="Montserrat" w:hAnsi="Montserrat" w:cstheme="minorHAnsi"/>
                <w:b/>
                <w:sz w:val="28"/>
                <w:szCs w:val="16"/>
              </w:rPr>
              <w:t>Dated:</w:t>
            </w:r>
            <w:r w:rsidRPr="00EE42EF">
              <w:rPr>
                <w:rFonts w:ascii="Montserrat" w:hAnsi="Montserrat" w:cstheme="minorHAnsi"/>
                <w:sz w:val="28"/>
                <w:szCs w:val="16"/>
              </w:rPr>
              <w:t xml:space="preserve"> </w:t>
            </w:r>
            <w:r w:rsidRPr="00EE42EF">
              <w:rPr>
                <w:rFonts w:ascii="Montserrat" w:hAnsi="Montserrat" w:cstheme="minorHAnsi"/>
                <w:sz w:val="28"/>
                <w:szCs w:val="16"/>
              </w:rPr>
              <w:tab/>
            </w:r>
            <w:r w:rsidRPr="00EE42EF">
              <w:rPr>
                <w:rFonts w:ascii="Montserrat" w:hAnsi="Montserrat" w:cstheme="minorHAnsi"/>
                <w:sz w:val="28"/>
                <w:szCs w:val="16"/>
              </w:rPr>
              <w:tab/>
            </w:r>
            <w:r w:rsidR="00B01521">
              <w:rPr>
                <w:rFonts w:ascii="Montserrat" w:hAnsi="Montserrat" w:cstheme="minorHAnsi"/>
                <w:sz w:val="28"/>
                <w:szCs w:val="16"/>
              </w:rPr>
              <w:t>Wednesday 25th</w:t>
            </w:r>
            <w:r w:rsidR="0072783E">
              <w:rPr>
                <w:rFonts w:ascii="Montserrat" w:hAnsi="Montserrat" w:cstheme="minorHAnsi"/>
                <w:sz w:val="28"/>
                <w:szCs w:val="16"/>
              </w:rPr>
              <w:t xml:space="preserve"> of January 2023</w:t>
            </w:r>
          </w:p>
        </w:tc>
      </w:tr>
    </w:tbl>
    <w:p w14:paraId="6EED47CF" w14:textId="1FE8CD42" w:rsidR="00BF3140" w:rsidRDefault="00BF3140" w:rsidP="002F5DCF">
      <w:pPr>
        <w:spacing w:after="0"/>
        <w:ind w:right="143"/>
        <w:rPr>
          <w:szCs w:val="20"/>
        </w:rPr>
      </w:pPr>
    </w:p>
    <w:p w14:paraId="41171699" w14:textId="77777777" w:rsidR="00BF3140" w:rsidRDefault="00BF3140" w:rsidP="002F5DCF">
      <w:pPr>
        <w:spacing w:after="0"/>
        <w:ind w:right="143"/>
        <w:rPr>
          <w:szCs w:val="20"/>
        </w:rPr>
      </w:pPr>
    </w:p>
    <w:p w14:paraId="3DF9D653" w14:textId="77777777" w:rsidR="00BF3140" w:rsidRDefault="00BF3140" w:rsidP="002F5DCF">
      <w:pPr>
        <w:spacing w:after="0"/>
        <w:ind w:right="143"/>
        <w:rPr>
          <w:szCs w:val="20"/>
        </w:rPr>
      </w:pPr>
    </w:p>
    <w:tbl>
      <w:tblPr>
        <w:tblW w:w="11221" w:type="dxa"/>
        <w:jc w:val="center"/>
        <w:tblLayout w:type="fixed"/>
        <w:tblLook w:val="0000" w:firstRow="0" w:lastRow="0" w:firstColumn="0" w:lastColumn="0" w:noHBand="0" w:noVBand="0"/>
      </w:tblPr>
      <w:tblGrid>
        <w:gridCol w:w="1537"/>
        <w:gridCol w:w="1097"/>
        <w:gridCol w:w="2588"/>
        <w:gridCol w:w="1134"/>
        <w:gridCol w:w="142"/>
        <w:gridCol w:w="425"/>
        <w:gridCol w:w="810"/>
        <w:gridCol w:w="41"/>
        <w:gridCol w:w="708"/>
        <w:gridCol w:w="672"/>
        <w:gridCol w:w="2067"/>
      </w:tblGrid>
      <w:tr w:rsidR="00BF3140" w:rsidRPr="00B87BBC" w14:paraId="10BFB57B" w14:textId="77777777" w:rsidTr="001F3CC3">
        <w:trPr>
          <w:cantSplit/>
          <w:trHeight w:val="519"/>
          <w:jc w:val="center"/>
        </w:trPr>
        <w:tc>
          <w:tcPr>
            <w:tcW w:w="9154" w:type="dxa"/>
            <w:gridSpan w:val="10"/>
            <w:tcBorders>
              <w:top w:val="single" w:sz="18" w:space="0" w:color="808080" w:themeColor="background1" w:themeShade="80"/>
              <w:left w:val="single" w:sz="18" w:space="0" w:color="808080" w:themeColor="background1" w:themeShade="80"/>
              <w:bottom w:val="single" w:sz="18" w:space="0" w:color="808080" w:themeColor="background1" w:themeShade="80"/>
              <w:right w:val="single" w:sz="18" w:space="0" w:color="808080" w:themeColor="background1" w:themeShade="80"/>
            </w:tcBorders>
            <w:shd w:val="clear" w:color="auto" w:fill="0F243E" w:themeFill="text2" w:themeFillShade="80"/>
            <w:vAlign w:val="center"/>
          </w:tcPr>
          <w:p w14:paraId="50A8C5D6" w14:textId="0F5F316C" w:rsidR="00BF3140" w:rsidRPr="00B14C3A" w:rsidRDefault="001F3CC3" w:rsidP="00AA7D4A">
            <w:pPr>
              <w:spacing w:after="0"/>
              <w:jc w:val="center"/>
              <w:rPr>
                <w:rFonts w:cs="Arial"/>
                <w:b/>
                <w:sz w:val="32"/>
                <w:szCs w:val="32"/>
              </w:rPr>
            </w:pPr>
            <w:r>
              <w:rPr>
                <w:rFonts w:cs="Arial"/>
                <w:b/>
                <w:sz w:val="32"/>
                <w:szCs w:val="32"/>
              </w:rPr>
              <w:t xml:space="preserve">Feasibility Report </w:t>
            </w:r>
          </w:p>
        </w:tc>
        <w:tc>
          <w:tcPr>
            <w:tcW w:w="2067" w:type="dxa"/>
            <w:tcBorders>
              <w:top w:val="single" w:sz="18" w:space="0" w:color="808080" w:themeColor="background1" w:themeShade="80"/>
              <w:left w:val="single" w:sz="18" w:space="0" w:color="808080" w:themeColor="background1" w:themeShade="80"/>
              <w:bottom w:val="single" w:sz="18" w:space="0" w:color="808080" w:themeColor="background1" w:themeShade="80"/>
              <w:right w:val="single" w:sz="18" w:space="0" w:color="808080" w:themeColor="background1" w:themeShade="80"/>
            </w:tcBorders>
            <w:shd w:val="clear" w:color="auto" w:fill="0F243E" w:themeFill="text2" w:themeFillShade="80"/>
            <w:vAlign w:val="center"/>
          </w:tcPr>
          <w:p w14:paraId="75BA8CFD" w14:textId="2349DB78" w:rsidR="00BF3140" w:rsidRPr="009C72F3" w:rsidRDefault="001F3CC3" w:rsidP="00AA7D4A">
            <w:pPr>
              <w:jc w:val="center"/>
              <w:rPr>
                <w:rFonts w:cs="Arial"/>
                <w:b/>
                <w:sz w:val="4"/>
                <w:szCs w:val="4"/>
              </w:rPr>
            </w:pPr>
            <w:r w:rsidRPr="001F3CC3">
              <w:rPr>
                <w:rFonts w:cs="Arial"/>
                <w:b/>
                <w:noProof/>
                <w:sz w:val="4"/>
                <w:szCs w:val="4"/>
              </w:rPr>
              <w:drawing>
                <wp:inline distT="0" distB="0" distL="0" distR="0" wp14:anchorId="63754EDA" wp14:editId="265EED3E">
                  <wp:extent cx="1175385" cy="477520"/>
                  <wp:effectExtent l="0" t="0" r="571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175385" cy="477520"/>
                          </a:xfrm>
                          <a:prstGeom prst="rect">
                            <a:avLst/>
                          </a:prstGeom>
                        </pic:spPr>
                      </pic:pic>
                    </a:graphicData>
                  </a:graphic>
                </wp:inline>
              </w:drawing>
            </w:r>
          </w:p>
        </w:tc>
      </w:tr>
      <w:tr w:rsidR="00BF3140" w:rsidRPr="000C7F31" w14:paraId="438C43A9" w14:textId="77777777" w:rsidTr="00AA7D4A">
        <w:tblPrEx>
          <w:tblBorders>
            <w:bottom w:val="dotted" w:sz="4" w:space="0" w:color="auto"/>
          </w:tblBorders>
        </w:tblPrEx>
        <w:trPr>
          <w:trHeight w:val="76"/>
          <w:jc w:val="center"/>
        </w:trPr>
        <w:tc>
          <w:tcPr>
            <w:tcW w:w="11221" w:type="dxa"/>
            <w:gridSpan w:val="11"/>
            <w:tcBorders>
              <w:top w:val="nil"/>
              <w:left w:val="nil"/>
              <w:bottom w:val="single" w:sz="4" w:space="0" w:color="auto"/>
            </w:tcBorders>
            <w:vAlign w:val="center"/>
          </w:tcPr>
          <w:p w14:paraId="25A1F4FF" w14:textId="77777777" w:rsidR="00BF3140" w:rsidRDefault="00BF3140" w:rsidP="00AA7D4A">
            <w:pPr>
              <w:spacing w:after="0"/>
              <w:rPr>
                <w:sz w:val="8"/>
                <w:szCs w:val="8"/>
              </w:rPr>
            </w:pPr>
          </w:p>
          <w:p w14:paraId="51408EC9" w14:textId="77777777" w:rsidR="00BF3140" w:rsidRDefault="00BF3140" w:rsidP="00AA7D4A">
            <w:pPr>
              <w:spacing w:after="0"/>
              <w:rPr>
                <w:sz w:val="8"/>
                <w:szCs w:val="8"/>
              </w:rPr>
            </w:pPr>
          </w:p>
          <w:p w14:paraId="34B29F0B" w14:textId="77777777" w:rsidR="00BF3140" w:rsidRPr="006E616F" w:rsidRDefault="00BF3140" w:rsidP="00AA7D4A">
            <w:pPr>
              <w:spacing w:after="0"/>
              <w:rPr>
                <w:sz w:val="8"/>
                <w:szCs w:val="8"/>
              </w:rPr>
            </w:pPr>
          </w:p>
        </w:tc>
      </w:tr>
      <w:tr w:rsidR="00BF3140" w:rsidRPr="00097232" w14:paraId="4723DD3E" w14:textId="77777777" w:rsidTr="0072783E">
        <w:tblPrEx>
          <w:tblBorders>
            <w:bottom w:val="dotted" w:sz="4" w:space="0" w:color="auto"/>
          </w:tblBorders>
        </w:tblPrEx>
        <w:trPr>
          <w:trHeight w:val="376"/>
          <w:jc w:val="center"/>
        </w:trPr>
        <w:tc>
          <w:tcPr>
            <w:tcW w:w="1537" w:type="dxa"/>
            <w:tcBorders>
              <w:top w:val="single" w:sz="4" w:space="0" w:color="auto"/>
              <w:left w:val="single" w:sz="4" w:space="0" w:color="auto"/>
              <w:bottom w:val="single" w:sz="4" w:space="0" w:color="auto"/>
            </w:tcBorders>
            <w:shd w:val="clear" w:color="auto" w:fill="auto"/>
            <w:vAlign w:val="center"/>
          </w:tcPr>
          <w:p w14:paraId="770C7BFD" w14:textId="11FC87B3" w:rsidR="00BF3140" w:rsidRPr="00E324A1" w:rsidRDefault="001F3CC3" w:rsidP="00AA7D4A">
            <w:pPr>
              <w:spacing w:after="0"/>
              <w:rPr>
                <w:b/>
                <w:szCs w:val="20"/>
              </w:rPr>
            </w:pPr>
            <w:r>
              <w:rPr>
                <w:b/>
                <w:szCs w:val="20"/>
              </w:rPr>
              <w:t>Project</w:t>
            </w:r>
            <w:r w:rsidR="00BF3140" w:rsidRPr="00E324A1">
              <w:rPr>
                <w:b/>
                <w:szCs w:val="20"/>
              </w:rPr>
              <w:t>:</w:t>
            </w:r>
          </w:p>
        </w:tc>
        <w:tc>
          <w:tcPr>
            <w:tcW w:w="6196" w:type="dxa"/>
            <w:gridSpan w:val="6"/>
            <w:tcBorders>
              <w:top w:val="single" w:sz="4" w:space="0" w:color="auto"/>
              <w:bottom w:val="single" w:sz="4" w:space="0" w:color="auto"/>
              <w:right w:val="single" w:sz="2" w:space="0" w:color="auto"/>
            </w:tcBorders>
            <w:vAlign w:val="center"/>
          </w:tcPr>
          <w:p w14:paraId="34FD91B2" w14:textId="54AA0C74" w:rsidR="00BF3140" w:rsidRPr="00CB58EF" w:rsidRDefault="001F3CC3" w:rsidP="00AA7D4A">
            <w:pPr>
              <w:spacing w:after="0"/>
              <w:rPr>
                <w:rFonts w:cs="Arial"/>
                <w:sz w:val="18"/>
                <w:szCs w:val="18"/>
              </w:rPr>
            </w:pPr>
            <w:r>
              <w:rPr>
                <w:rFonts w:cs="Arial"/>
                <w:sz w:val="18"/>
                <w:szCs w:val="18"/>
              </w:rPr>
              <w:t xml:space="preserve">UWTSD Leisure Complex </w:t>
            </w:r>
          </w:p>
        </w:tc>
        <w:tc>
          <w:tcPr>
            <w:tcW w:w="1421" w:type="dxa"/>
            <w:gridSpan w:val="3"/>
            <w:tcBorders>
              <w:top w:val="single" w:sz="4" w:space="0" w:color="auto"/>
              <w:left w:val="single" w:sz="2" w:space="0" w:color="auto"/>
              <w:bottom w:val="single" w:sz="4" w:space="0" w:color="auto"/>
              <w:right w:val="single" w:sz="2" w:space="0" w:color="auto"/>
            </w:tcBorders>
            <w:shd w:val="clear" w:color="auto" w:fill="0F243E" w:themeFill="text2" w:themeFillShade="80"/>
            <w:vAlign w:val="center"/>
          </w:tcPr>
          <w:p w14:paraId="7ECB2C02" w14:textId="77777777" w:rsidR="00BF3140" w:rsidRPr="00965061" w:rsidRDefault="00BF3140" w:rsidP="00AA7D4A">
            <w:pPr>
              <w:spacing w:after="0"/>
              <w:rPr>
                <w:rFonts w:cs="Arial"/>
                <w:b/>
                <w:szCs w:val="20"/>
              </w:rPr>
            </w:pPr>
            <w:r>
              <w:rPr>
                <w:rFonts w:cs="Arial"/>
                <w:b/>
                <w:szCs w:val="20"/>
              </w:rPr>
              <w:t xml:space="preserve">Report </w:t>
            </w:r>
            <w:r w:rsidRPr="00965061">
              <w:rPr>
                <w:rFonts w:cs="Arial"/>
                <w:b/>
                <w:szCs w:val="20"/>
              </w:rPr>
              <w:t>N</w:t>
            </w:r>
            <w:r>
              <w:rPr>
                <w:rFonts w:cs="Arial"/>
                <w:b/>
                <w:szCs w:val="20"/>
              </w:rPr>
              <w:t>o</w:t>
            </w:r>
            <w:r w:rsidRPr="00965061">
              <w:rPr>
                <w:rFonts w:cs="Arial"/>
                <w:b/>
                <w:szCs w:val="20"/>
              </w:rPr>
              <w:t>:</w:t>
            </w:r>
          </w:p>
        </w:tc>
        <w:tc>
          <w:tcPr>
            <w:tcW w:w="2067" w:type="dxa"/>
            <w:tcBorders>
              <w:top w:val="single" w:sz="4" w:space="0" w:color="auto"/>
              <w:left w:val="single" w:sz="2" w:space="0" w:color="auto"/>
              <w:bottom w:val="single" w:sz="4" w:space="0" w:color="auto"/>
              <w:right w:val="single" w:sz="4" w:space="0" w:color="auto"/>
            </w:tcBorders>
            <w:vAlign w:val="center"/>
          </w:tcPr>
          <w:p w14:paraId="53643A78" w14:textId="594F6A2D" w:rsidR="00BF3140" w:rsidRPr="00CB58EF" w:rsidRDefault="00BF3140" w:rsidP="00AA7D4A">
            <w:pPr>
              <w:spacing w:after="0"/>
              <w:rPr>
                <w:rFonts w:ascii="Comic Sans MS" w:hAnsi="Comic Sans MS"/>
                <w:i/>
                <w:sz w:val="18"/>
                <w:szCs w:val="18"/>
              </w:rPr>
            </w:pPr>
            <w:r>
              <w:rPr>
                <w:rFonts w:ascii="Comic Sans MS" w:hAnsi="Comic Sans MS"/>
                <w:i/>
                <w:sz w:val="18"/>
                <w:szCs w:val="18"/>
              </w:rPr>
              <w:t>00</w:t>
            </w:r>
            <w:r w:rsidR="00C55ED1">
              <w:rPr>
                <w:rFonts w:ascii="Comic Sans MS" w:hAnsi="Comic Sans MS"/>
                <w:i/>
                <w:sz w:val="18"/>
                <w:szCs w:val="18"/>
              </w:rPr>
              <w:t>1</w:t>
            </w:r>
          </w:p>
        </w:tc>
      </w:tr>
      <w:tr w:rsidR="00BF3140" w:rsidRPr="00097232" w14:paraId="1DAD2F91" w14:textId="77777777" w:rsidTr="0072783E">
        <w:tblPrEx>
          <w:tblBorders>
            <w:bottom w:val="dotted" w:sz="4" w:space="0" w:color="auto"/>
          </w:tblBorders>
        </w:tblPrEx>
        <w:trPr>
          <w:trHeight w:val="376"/>
          <w:jc w:val="center"/>
        </w:trPr>
        <w:tc>
          <w:tcPr>
            <w:tcW w:w="1537" w:type="dxa"/>
            <w:tcBorders>
              <w:top w:val="single" w:sz="4" w:space="0" w:color="auto"/>
              <w:left w:val="single" w:sz="4" w:space="0" w:color="auto"/>
              <w:bottom w:val="single" w:sz="4" w:space="0" w:color="auto"/>
            </w:tcBorders>
            <w:shd w:val="clear" w:color="auto" w:fill="auto"/>
            <w:vAlign w:val="center"/>
          </w:tcPr>
          <w:p w14:paraId="45EB7096" w14:textId="77777777" w:rsidR="00BF3140" w:rsidRPr="00E324A1" w:rsidRDefault="00BF3140" w:rsidP="00AA7D4A">
            <w:pPr>
              <w:spacing w:after="0"/>
              <w:rPr>
                <w:b/>
                <w:szCs w:val="20"/>
              </w:rPr>
            </w:pPr>
          </w:p>
        </w:tc>
        <w:tc>
          <w:tcPr>
            <w:tcW w:w="6196" w:type="dxa"/>
            <w:gridSpan w:val="6"/>
            <w:tcBorders>
              <w:top w:val="single" w:sz="4" w:space="0" w:color="auto"/>
              <w:bottom w:val="single" w:sz="4" w:space="0" w:color="auto"/>
              <w:right w:val="single" w:sz="2" w:space="0" w:color="auto"/>
            </w:tcBorders>
            <w:vAlign w:val="center"/>
          </w:tcPr>
          <w:p w14:paraId="744AF4E5" w14:textId="77777777" w:rsidR="00BF3140" w:rsidRDefault="00BF3140" w:rsidP="00AA7D4A">
            <w:pPr>
              <w:spacing w:after="0"/>
              <w:rPr>
                <w:rFonts w:ascii="Comic Sans MS" w:hAnsi="Comic Sans MS"/>
                <w:i/>
                <w:sz w:val="18"/>
                <w:szCs w:val="18"/>
              </w:rPr>
            </w:pPr>
          </w:p>
        </w:tc>
        <w:tc>
          <w:tcPr>
            <w:tcW w:w="1421" w:type="dxa"/>
            <w:gridSpan w:val="3"/>
            <w:tcBorders>
              <w:top w:val="single" w:sz="4" w:space="0" w:color="auto"/>
              <w:left w:val="single" w:sz="2" w:space="0" w:color="auto"/>
              <w:bottom w:val="single" w:sz="4" w:space="0" w:color="auto"/>
              <w:right w:val="single" w:sz="2" w:space="0" w:color="auto"/>
            </w:tcBorders>
            <w:shd w:val="clear" w:color="auto" w:fill="0F243E" w:themeFill="text2" w:themeFillShade="80"/>
            <w:vAlign w:val="center"/>
          </w:tcPr>
          <w:p w14:paraId="7AA1DD30" w14:textId="77777777" w:rsidR="00BF3140" w:rsidRDefault="00BF3140" w:rsidP="00AA7D4A">
            <w:pPr>
              <w:spacing w:after="0"/>
              <w:rPr>
                <w:rFonts w:cs="Arial"/>
                <w:b/>
                <w:szCs w:val="20"/>
              </w:rPr>
            </w:pPr>
          </w:p>
        </w:tc>
        <w:tc>
          <w:tcPr>
            <w:tcW w:w="2067" w:type="dxa"/>
            <w:tcBorders>
              <w:top w:val="single" w:sz="4" w:space="0" w:color="auto"/>
              <w:left w:val="single" w:sz="2" w:space="0" w:color="auto"/>
              <w:bottom w:val="single" w:sz="4" w:space="0" w:color="auto"/>
              <w:right w:val="single" w:sz="4" w:space="0" w:color="auto"/>
            </w:tcBorders>
            <w:vAlign w:val="center"/>
          </w:tcPr>
          <w:p w14:paraId="2EAF7F23" w14:textId="77777777" w:rsidR="00BF3140" w:rsidRDefault="00BF3140" w:rsidP="00AA7D4A">
            <w:pPr>
              <w:spacing w:after="0"/>
              <w:rPr>
                <w:rFonts w:ascii="Comic Sans MS" w:hAnsi="Comic Sans MS"/>
                <w:i/>
                <w:sz w:val="18"/>
                <w:szCs w:val="18"/>
              </w:rPr>
            </w:pPr>
          </w:p>
        </w:tc>
      </w:tr>
      <w:tr w:rsidR="00BF3140" w:rsidRPr="000C7F31" w14:paraId="50BFF6DC" w14:textId="77777777" w:rsidTr="00AA7D4A">
        <w:tblPrEx>
          <w:tblBorders>
            <w:bottom w:val="dotted" w:sz="4" w:space="0" w:color="auto"/>
          </w:tblBorders>
        </w:tblPrEx>
        <w:trPr>
          <w:trHeight w:val="76"/>
          <w:jc w:val="center"/>
        </w:trPr>
        <w:tc>
          <w:tcPr>
            <w:tcW w:w="11221" w:type="dxa"/>
            <w:gridSpan w:val="11"/>
            <w:tcBorders>
              <w:top w:val="single" w:sz="4" w:space="0" w:color="auto"/>
              <w:left w:val="nil"/>
              <w:bottom w:val="single" w:sz="2" w:space="0" w:color="auto"/>
            </w:tcBorders>
            <w:vAlign w:val="center"/>
          </w:tcPr>
          <w:p w14:paraId="18069CF4" w14:textId="77777777" w:rsidR="00BF3140" w:rsidRPr="006E616F" w:rsidRDefault="00BF3140" w:rsidP="00AA7D4A">
            <w:pPr>
              <w:spacing w:after="0"/>
              <w:rPr>
                <w:sz w:val="8"/>
                <w:szCs w:val="8"/>
              </w:rPr>
            </w:pPr>
          </w:p>
        </w:tc>
      </w:tr>
      <w:tr w:rsidR="00BF3140" w:rsidRPr="00097232" w14:paraId="7F3DD441" w14:textId="77777777" w:rsidTr="00AA7D4A">
        <w:tblPrEx>
          <w:tblBorders>
            <w:bottom w:val="dotted" w:sz="4" w:space="0" w:color="auto"/>
          </w:tblBorders>
        </w:tblPrEx>
        <w:trPr>
          <w:trHeight w:val="376"/>
          <w:jc w:val="center"/>
        </w:trPr>
        <w:tc>
          <w:tcPr>
            <w:tcW w:w="1537" w:type="dxa"/>
            <w:tcBorders>
              <w:top w:val="single" w:sz="2" w:space="0" w:color="auto"/>
              <w:left w:val="single" w:sz="2" w:space="0" w:color="auto"/>
              <w:bottom w:val="single" w:sz="2" w:space="0" w:color="auto"/>
              <w:right w:val="nil"/>
            </w:tcBorders>
            <w:vAlign w:val="center"/>
          </w:tcPr>
          <w:p w14:paraId="6F6E34EE" w14:textId="77777777" w:rsidR="00BF3140" w:rsidRPr="00E324A1" w:rsidRDefault="00BF3140" w:rsidP="00AA7D4A">
            <w:pPr>
              <w:spacing w:after="0"/>
              <w:ind w:right="-113"/>
              <w:rPr>
                <w:b/>
                <w:szCs w:val="20"/>
              </w:rPr>
            </w:pPr>
            <w:r w:rsidRPr="00E324A1">
              <w:rPr>
                <w:b/>
                <w:szCs w:val="20"/>
              </w:rPr>
              <w:t>Prepared By:</w:t>
            </w:r>
          </w:p>
        </w:tc>
        <w:tc>
          <w:tcPr>
            <w:tcW w:w="3685" w:type="dxa"/>
            <w:gridSpan w:val="2"/>
            <w:tcBorders>
              <w:top w:val="single" w:sz="2" w:space="0" w:color="auto"/>
              <w:left w:val="nil"/>
              <w:bottom w:val="single" w:sz="2" w:space="0" w:color="auto"/>
            </w:tcBorders>
            <w:vAlign w:val="center"/>
          </w:tcPr>
          <w:p w14:paraId="71F17496" w14:textId="25967F07" w:rsidR="00BF3140" w:rsidRPr="00CB58EF" w:rsidRDefault="00B01521" w:rsidP="00AA7D4A">
            <w:pPr>
              <w:spacing w:after="0"/>
              <w:rPr>
                <w:rFonts w:ascii="Comic Sans MS" w:hAnsi="Comic Sans MS"/>
                <w:i/>
                <w:sz w:val="18"/>
                <w:szCs w:val="18"/>
              </w:rPr>
            </w:pPr>
            <w:r>
              <w:rPr>
                <w:rFonts w:ascii="Comic Sans MS" w:hAnsi="Comic Sans MS"/>
                <w:i/>
                <w:sz w:val="18"/>
                <w:szCs w:val="18"/>
              </w:rPr>
              <w:t>CA/JL/TA/CE/JS</w:t>
            </w:r>
          </w:p>
        </w:tc>
        <w:tc>
          <w:tcPr>
            <w:tcW w:w="1276" w:type="dxa"/>
            <w:gridSpan w:val="2"/>
            <w:tcBorders>
              <w:top w:val="single" w:sz="2" w:space="0" w:color="auto"/>
              <w:left w:val="nil"/>
              <w:bottom w:val="single" w:sz="2" w:space="0" w:color="auto"/>
            </w:tcBorders>
            <w:vAlign w:val="center"/>
          </w:tcPr>
          <w:p w14:paraId="57128E82" w14:textId="77777777" w:rsidR="00BF3140" w:rsidRPr="00E324A1" w:rsidRDefault="00BF3140" w:rsidP="00AA7D4A">
            <w:pPr>
              <w:spacing w:after="0"/>
              <w:jc w:val="right"/>
              <w:rPr>
                <w:rFonts w:cs="Arial"/>
                <w:b/>
                <w:szCs w:val="20"/>
              </w:rPr>
            </w:pPr>
            <w:r w:rsidRPr="00E324A1">
              <w:rPr>
                <w:b/>
                <w:szCs w:val="20"/>
              </w:rPr>
              <w:t xml:space="preserve">Validated: </w:t>
            </w:r>
          </w:p>
        </w:tc>
        <w:tc>
          <w:tcPr>
            <w:tcW w:w="1276" w:type="dxa"/>
            <w:gridSpan w:val="3"/>
            <w:tcBorders>
              <w:top w:val="single" w:sz="2" w:space="0" w:color="auto"/>
              <w:left w:val="nil"/>
              <w:bottom w:val="single" w:sz="2" w:space="0" w:color="auto"/>
            </w:tcBorders>
            <w:vAlign w:val="center"/>
          </w:tcPr>
          <w:p w14:paraId="7DF20057" w14:textId="68CE1B2F" w:rsidR="00BF3140" w:rsidRPr="006E53D8" w:rsidRDefault="00BF3140" w:rsidP="00AA7D4A">
            <w:pPr>
              <w:spacing w:after="0"/>
              <w:ind w:right="-101"/>
              <w:rPr>
                <w:rFonts w:cs="Arial"/>
                <w:szCs w:val="20"/>
              </w:rPr>
            </w:pPr>
          </w:p>
        </w:tc>
        <w:tc>
          <w:tcPr>
            <w:tcW w:w="708" w:type="dxa"/>
            <w:tcBorders>
              <w:top w:val="single" w:sz="2" w:space="0" w:color="auto"/>
              <w:bottom w:val="nil"/>
              <w:right w:val="nil"/>
            </w:tcBorders>
            <w:vAlign w:val="center"/>
          </w:tcPr>
          <w:p w14:paraId="4804181E" w14:textId="77777777" w:rsidR="00BF3140" w:rsidRPr="00E324A1" w:rsidRDefault="00BF3140" w:rsidP="00AA7D4A">
            <w:pPr>
              <w:spacing w:after="0"/>
              <w:ind w:left="-116"/>
              <w:jc w:val="right"/>
              <w:rPr>
                <w:rFonts w:cs="Arial"/>
                <w:b/>
                <w:szCs w:val="20"/>
              </w:rPr>
            </w:pPr>
            <w:r w:rsidRPr="00E324A1">
              <w:rPr>
                <w:b/>
                <w:szCs w:val="20"/>
              </w:rPr>
              <w:t>Date:</w:t>
            </w:r>
          </w:p>
        </w:tc>
        <w:tc>
          <w:tcPr>
            <w:tcW w:w="2739" w:type="dxa"/>
            <w:gridSpan w:val="2"/>
            <w:tcBorders>
              <w:top w:val="single" w:sz="2" w:space="0" w:color="auto"/>
              <w:left w:val="nil"/>
              <w:bottom w:val="nil"/>
              <w:right w:val="single" w:sz="2" w:space="0" w:color="auto"/>
            </w:tcBorders>
            <w:vAlign w:val="center"/>
          </w:tcPr>
          <w:p w14:paraId="601E2351" w14:textId="1E48F5DF" w:rsidR="00BF3140" w:rsidRPr="006E53D8" w:rsidRDefault="00B01521" w:rsidP="00AA7D4A">
            <w:pPr>
              <w:spacing w:after="0"/>
              <w:rPr>
                <w:rFonts w:cs="Arial"/>
                <w:szCs w:val="20"/>
              </w:rPr>
            </w:pPr>
            <w:r>
              <w:rPr>
                <w:rFonts w:cs="Arial"/>
                <w:szCs w:val="20"/>
              </w:rPr>
              <w:t>25/01/2023</w:t>
            </w:r>
          </w:p>
        </w:tc>
      </w:tr>
      <w:tr w:rsidR="00BF3140" w:rsidRPr="000C7F31" w14:paraId="0D8BE9A8" w14:textId="77777777" w:rsidTr="00AA7D4A">
        <w:tblPrEx>
          <w:tblBorders>
            <w:bottom w:val="dotted" w:sz="4" w:space="0" w:color="auto"/>
          </w:tblBorders>
        </w:tblPrEx>
        <w:trPr>
          <w:trHeight w:val="76"/>
          <w:jc w:val="center"/>
        </w:trPr>
        <w:tc>
          <w:tcPr>
            <w:tcW w:w="11221" w:type="dxa"/>
            <w:gridSpan w:val="11"/>
            <w:tcBorders>
              <w:top w:val="single" w:sz="2" w:space="0" w:color="auto"/>
              <w:left w:val="nil"/>
              <w:bottom w:val="single" w:sz="2" w:space="0" w:color="auto"/>
              <w:right w:val="nil"/>
            </w:tcBorders>
            <w:vAlign w:val="center"/>
          </w:tcPr>
          <w:p w14:paraId="0204CF28" w14:textId="77777777" w:rsidR="00BF3140" w:rsidRPr="006E616F" w:rsidRDefault="00BF3140" w:rsidP="00AA7D4A">
            <w:pPr>
              <w:spacing w:after="0"/>
              <w:rPr>
                <w:sz w:val="8"/>
                <w:szCs w:val="8"/>
              </w:rPr>
            </w:pPr>
          </w:p>
        </w:tc>
      </w:tr>
      <w:tr w:rsidR="00BF3140" w:rsidRPr="00097232" w14:paraId="4AB0D24E" w14:textId="77777777" w:rsidTr="00AA7D4A">
        <w:tblPrEx>
          <w:tblBorders>
            <w:bottom w:val="dotted" w:sz="4" w:space="0" w:color="auto"/>
          </w:tblBorders>
        </w:tblPrEx>
        <w:trPr>
          <w:trHeight w:val="411"/>
          <w:jc w:val="center"/>
        </w:trPr>
        <w:tc>
          <w:tcPr>
            <w:tcW w:w="2634" w:type="dxa"/>
            <w:gridSpan w:val="2"/>
            <w:tcBorders>
              <w:top w:val="single" w:sz="2" w:space="0" w:color="auto"/>
              <w:left w:val="single" w:sz="2" w:space="0" w:color="auto"/>
              <w:bottom w:val="single" w:sz="2" w:space="0" w:color="auto"/>
              <w:right w:val="nil"/>
            </w:tcBorders>
            <w:shd w:val="clear" w:color="auto" w:fill="auto"/>
            <w:vAlign w:val="center"/>
          </w:tcPr>
          <w:p w14:paraId="4B8F8762" w14:textId="77777777" w:rsidR="00BF3140" w:rsidRPr="00E324A1" w:rsidRDefault="00BF3140" w:rsidP="00AA7D4A">
            <w:pPr>
              <w:spacing w:after="0"/>
              <w:rPr>
                <w:rFonts w:ascii="Comic Sans MS" w:hAnsi="Comic Sans MS"/>
                <w:b/>
                <w:i/>
                <w:szCs w:val="20"/>
              </w:rPr>
            </w:pPr>
            <w:r>
              <w:rPr>
                <w:rFonts w:cs="Arial"/>
                <w:b/>
                <w:szCs w:val="20"/>
              </w:rPr>
              <w:t xml:space="preserve"> </w:t>
            </w:r>
            <w:r w:rsidRPr="00E324A1">
              <w:rPr>
                <w:rFonts w:cs="Arial"/>
                <w:b/>
                <w:szCs w:val="20"/>
              </w:rPr>
              <w:t>Reporting Period From:</w:t>
            </w:r>
          </w:p>
        </w:tc>
        <w:tc>
          <w:tcPr>
            <w:tcW w:w="3722" w:type="dxa"/>
            <w:gridSpan w:val="2"/>
            <w:tcBorders>
              <w:top w:val="single" w:sz="2" w:space="0" w:color="auto"/>
              <w:left w:val="nil"/>
              <w:bottom w:val="single" w:sz="2" w:space="0" w:color="auto"/>
              <w:right w:val="nil"/>
            </w:tcBorders>
            <w:vAlign w:val="center"/>
          </w:tcPr>
          <w:p w14:paraId="5C4991AB" w14:textId="7187BE23" w:rsidR="00BF3140" w:rsidRPr="006E53D8" w:rsidRDefault="00B01521" w:rsidP="00AA7D4A">
            <w:pPr>
              <w:spacing w:after="0"/>
              <w:jc w:val="center"/>
            </w:pPr>
            <w:r>
              <w:t>October 2022</w:t>
            </w:r>
          </w:p>
        </w:tc>
        <w:tc>
          <w:tcPr>
            <w:tcW w:w="567" w:type="dxa"/>
            <w:gridSpan w:val="2"/>
            <w:tcBorders>
              <w:top w:val="single" w:sz="2" w:space="0" w:color="auto"/>
              <w:left w:val="nil"/>
              <w:bottom w:val="single" w:sz="2" w:space="0" w:color="auto"/>
              <w:right w:val="nil"/>
            </w:tcBorders>
            <w:vAlign w:val="center"/>
          </w:tcPr>
          <w:p w14:paraId="0D662983" w14:textId="77777777" w:rsidR="00BF3140" w:rsidRPr="00E324A1" w:rsidRDefault="00BF3140" w:rsidP="00AA7D4A">
            <w:pPr>
              <w:spacing w:after="0"/>
              <w:jc w:val="right"/>
              <w:rPr>
                <w:b/>
              </w:rPr>
            </w:pPr>
            <w:r w:rsidRPr="00E324A1">
              <w:rPr>
                <w:b/>
              </w:rPr>
              <w:t>To:</w:t>
            </w:r>
          </w:p>
        </w:tc>
        <w:tc>
          <w:tcPr>
            <w:tcW w:w="4298" w:type="dxa"/>
            <w:gridSpan w:val="5"/>
            <w:tcBorders>
              <w:top w:val="single" w:sz="2" w:space="0" w:color="auto"/>
              <w:left w:val="nil"/>
              <w:bottom w:val="single" w:sz="2" w:space="0" w:color="auto"/>
              <w:right w:val="single" w:sz="2" w:space="0" w:color="auto"/>
            </w:tcBorders>
            <w:vAlign w:val="center"/>
          </w:tcPr>
          <w:p w14:paraId="235338A5" w14:textId="77A0A3B7" w:rsidR="00BF3140" w:rsidRPr="006E53D8" w:rsidRDefault="00B01521" w:rsidP="00C55ED1">
            <w:pPr>
              <w:spacing w:after="0"/>
            </w:pPr>
            <w:r>
              <w:t>January 2023</w:t>
            </w:r>
          </w:p>
        </w:tc>
      </w:tr>
      <w:bookmarkEnd w:id="0"/>
    </w:tbl>
    <w:p w14:paraId="7AAACEE1" w14:textId="77777777" w:rsidR="00C41D3D" w:rsidRPr="0040362A" w:rsidRDefault="00C41D3D" w:rsidP="000E45C6">
      <w:pPr>
        <w:spacing w:after="0"/>
        <w:ind w:right="143"/>
        <w:rPr>
          <w:sz w:val="16"/>
          <w:szCs w:val="16"/>
        </w:rPr>
      </w:pPr>
    </w:p>
    <w:p w14:paraId="7FE545D2" w14:textId="77777777" w:rsidR="007D0776" w:rsidRPr="0040362A" w:rsidRDefault="007D0776" w:rsidP="007D0776">
      <w:pPr>
        <w:spacing w:after="0"/>
        <w:ind w:right="143"/>
        <w:rPr>
          <w:sz w:val="16"/>
          <w:szCs w:val="16"/>
        </w:rPr>
      </w:pPr>
    </w:p>
    <w:tbl>
      <w:tblPr>
        <w:tblW w:w="1122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863"/>
        <w:gridCol w:w="1358"/>
      </w:tblGrid>
      <w:tr w:rsidR="007D0776" w:rsidRPr="00E01626" w14:paraId="57567F96" w14:textId="77777777" w:rsidTr="3B5CD145">
        <w:trPr>
          <w:trHeight w:val="457"/>
          <w:jc w:val="center"/>
        </w:trPr>
        <w:tc>
          <w:tcPr>
            <w:tcW w:w="9863" w:type="dxa"/>
            <w:tcBorders>
              <w:top w:val="single" w:sz="2" w:space="0" w:color="auto"/>
              <w:left w:val="single" w:sz="4" w:space="0" w:color="auto"/>
              <w:bottom w:val="single" w:sz="2" w:space="0" w:color="auto"/>
              <w:right w:val="single" w:sz="4" w:space="0" w:color="auto"/>
            </w:tcBorders>
            <w:shd w:val="clear" w:color="auto" w:fill="0F243E" w:themeFill="text2" w:themeFillShade="80"/>
            <w:vAlign w:val="center"/>
          </w:tcPr>
          <w:p w14:paraId="19B481ED" w14:textId="23E6FEDD" w:rsidR="007D0776" w:rsidRPr="00C55ED1" w:rsidRDefault="00C55ED1" w:rsidP="00930D7C">
            <w:pPr>
              <w:pStyle w:val="ListParagraph"/>
              <w:numPr>
                <w:ilvl w:val="0"/>
                <w:numId w:val="7"/>
              </w:numPr>
              <w:spacing w:after="0"/>
              <w:rPr>
                <w:b/>
                <w:szCs w:val="20"/>
              </w:rPr>
            </w:pPr>
            <w:r w:rsidRPr="3B5CD145">
              <w:rPr>
                <w:rFonts w:cs="Arial"/>
                <w:b/>
                <w:bCs/>
              </w:rPr>
              <w:t>Outline Brief.</w:t>
            </w:r>
            <w:r w:rsidR="009768F3" w:rsidRPr="3B5CD145">
              <w:rPr>
                <w:rFonts w:cs="Arial"/>
                <w:b/>
                <w:bCs/>
              </w:rPr>
              <w:t xml:space="preserve"> </w:t>
            </w:r>
          </w:p>
        </w:tc>
        <w:tc>
          <w:tcPr>
            <w:tcW w:w="1358" w:type="dxa"/>
            <w:tcBorders>
              <w:top w:val="single" w:sz="2" w:space="0" w:color="auto"/>
              <w:left w:val="single" w:sz="4" w:space="0" w:color="auto"/>
              <w:bottom w:val="single" w:sz="2" w:space="0" w:color="auto"/>
              <w:right w:val="single" w:sz="4" w:space="0" w:color="auto"/>
            </w:tcBorders>
            <w:shd w:val="clear" w:color="auto" w:fill="0F243E" w:themeFill="text2" w:themeFillShade="80"/>
            <w:vAlign w:val="center"/>
          </w:tcPr>
          <w:p w14:paraId="3CE925A8" w14:textId="77777777" w:rsidR="007D0776" w:rsidRPr="0004784E" w:rsidRDefault="007D0776" w:rsidP="00647F4E">
            <w:pPr>
              <w:spacing w:after="0"/>
              <w:jc w:val="center"/>
              <w:rPr>
                <w:b/>
                <w:szCs w:val="20"/>
              </w:rPr>
            </w:pPr>
            <w:r>
              <w:rPr>
                <w:b/>
                <w:szCs w:val="20"/>
              </w:rPr>
              <w:t>Status</w:t>
            </w:r>
          </w:p>
        </w:tc>
      </w:tr>
      <w:tr w:rsidR="007D0776" w:rsidRPr="00E01626" w14:paraId="2D050FD8" w14:textId="77777777" w:rsidTr="3B5CD145">
        <w:trPr>
          <w:trHeight w:val="301"/>
          <w:jc w:val="center"/>
        </w:trPr>
        <w:tc>
          <w:tcPr>
            <w:tcW w:w="9863" w:type="dxa"/>
            <w:tcBorders>
              <w:top w:val="single" w:sz="2" w:space="0" w:color="auto"/>
              <w:left w:val="single" w:sz="4" w:space="0" w:color="auto"/>
              <w:bottom w:val="single" w:sz="4" w:space="0" w:color="auto"/>
              <w:right w:val="single" w:sz="4" w:space="0" w:color="auto"/>
            </w:tcBorders>
            <w:shd w:val="clear" w:color="auto" w:fill="auto"/>
            <w:vAlign w:val="center"/>
          </w:tcPr>
          <w:p w14:paraId="2C698A5D" w14:textId="77777777" w:rsidR="002A0948" w:rsidRPr="006126BB" w:rsidRDefault="00E324A1" w:rsidP="00647F4E">
            <w:pPr>
              <w:spacing w:after="0"/>
              <w:rPr>
                <w:szCs w:val="20"/>
              </w:rPr>
            </w:pPr>
            <w:r>
              <w:rPr>
                <w:rFonts w:cs="Arial"/>
                <w:b/>
                <w:szCs w:val="20"/>
              </w:rPr>
              <w:t>Commentary:</w:t>
            </w:r>
          </w:p>
        </w:tc>
        <w:tc>
          <w:tcPr>
            <w:tcW w:w="1358" w:type="dxa"/>
            <w:tcBorders>
              <w:top w:val="single" w:sz="2" w:space="0" w:color="auto"/>
              <w:left w:val="single" w:sz="4" w:space="0" w:color="auto"/>
              <w:bottom w:val="single" w:sz="4" w:space="0" w:color="auto"/>
              <w:right w:val="single" w:sz="4" w:space="0" w:color="auto"/>
            </w:tcBorders>
            <w:shd w:val="clear" w:color="auto" w:fill="92D050"/>
            <w:vAlign w:val="center"/>
          </w:tcPr>
          <w:p w14:paraId="67EDE8B3" w14:textId="77777777" w:rsidR="007D0776" w:rsidRPr="006126BB" w:rsidRDefault="004E7DF6" w:rsidP="00647F4E">
            <w:pPr>
              <w:spacing w:after="0"/>
              <w:jc w:val="center"/>
              <w:rPr>
                <w:szCs w:val="20"/>
              </w:rPr>
            </w:pPr>
            <w:r>
              <w:rPr>
                <w:rFonts w:ascii="Comic Sans MS" w:hAnsi="Comic Sans MS"/>
                <w:i/>
                <w:sz w:val="18"/>
                <w:szCs w:val="18"/>
              </w:rPr>
              <w:t>Green</w:t>
            </w:r>
          </w:p>
        </w:tc>
      </w:tr>
      <w:tr w:rsidR="00E324A1" w:rsidRPr="00497A48" w14:paraId="72279DD1" w14:textId="77777777" w:rsidTr="3B5CD14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75"/>
          <w:jc w:val="center"/>
        </w:trPr>
        <w:tc>
          <w:tcPr>
            <w:tcW w:w="11221" w:type="dxa"/>
            <w:gridSpan w:val="2"/>
            <w:tcBorders>
              <w:top w:val="single" w:sz="4" w:space="0" w:color="000000" w:themeColor="text1"/>
              <w:left w:val="single" w:sz="4" w:space="0" w:color="000000" w:themeColor="text1"/>
              <w:bottom w:val="nil"/>
              <w:right w:val="single" w:sz="4" w:space="0" w:color="000000" w:themeColor="text1"/>
            </w:tcBorders>
            <w:shd w:val="clear" w:color="auto" w:fill="auto"/>
          </w:tcPr>
          <w:p w14:paraId="363D8BC4" w14:textId="77777777" w:rsidR="00E324A1" w:rsidRPr="00497A48" w:rsidRDefault="00E324A1" w:rsidP="00647F4E">
            <w:pPr>
              <w:spacing w:after="0"/>
              <w:rPr>
                <w:rFonts w:ascii="Comic Sans MS" w:hAnsi="Comic Sans MS"/>
                <w:i/>
                <w:sz w:val="8"/>
                <w:szCs w:val="8"/>
              </w:rPr>
            </w:pPr>
          </w:p>
        </w:tc>
      </w:tr>
      <w:tr w:rsidR="00E324A1" w:rsidRPr="002A4D28" w14:paraId="0CD466C8" w14:textId="77777777" w:rsidTr="3B5CD14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545"/>
          <w:jc w:val="center"/>
        </w:trPr>
        <w:tc>
          <w:tcPr>
            <w:tcW w:w="11221" w:type="dxa"/>
            <w:gridSpan w:val="2"/>
            <w:tcBorders>
              <w:top w:val="nil"/>
              <w:left w:val="single" w:sz="4" w:space="0" w:color="000000" w:themeColor="text1"/>
              <w:bottom w:val="nil"/>
              <w:right w:val="single" w:sz="4" w:space="0" w:color="000000" w:themeColor="text1"/>
            </w:tcBorders>
            <w:shd w:val="clear" w:color="auto" w:fill="auto"/>
          </w:tcPr>
          <w:p w14:paraId="3847CCAE" w14:textId="77777777" w:rsidR="00E8329C" w:rsidRPr="00B43E35" w:rsidRDefault="00E8329C" w:rsidP="00B43E35">
            <w:pPr>
              <w:pStyle w:val="ListParagraph"/>
              <w:numPr>
                <w:ilvl w:val="1"/>
                <w:numId w:val="7"/>
              </w:numPr>
              <w:spacing w:after="0"/>
              <w:jc w:val="both"/>
              <w:rPr>
                <w:rStyle w:val="normaltextrun"/>
                <w:rFonts w:ascii="Comic Sans MS" w:hAnsi="Comic Sans MS" w:cs="Arial"/>
                <w:b/>
                <w:bCs/>
                <w:sz w:val="18"/>
                <w:szCs w:val="18"/>
              </w:rPr>
            </w:pPr>
            <w:r w:rsidRPr="00B43E35">
              <w:rPr>
                <w:rStyle w:val="normaltextrun"/>
                <w:rFonts w:ascii="Comic Sans MS" w:hAnsi="Comic Sans MS" w:cs="Arial"/>
                <w:b/>
                <w:bCs/>
                <w:color w:val="000000"/>
                <w:sz w:val="18"/>
                <w:szCs w:val="18"/>
                <w:shd w:val="clear" w:color="auto" w:fill="FFFFFF"/>
              </w:rPr>
              <w:t>Client’s Requirements</w:t>
            </w:r>
          </w:p>
          <w:p w14:paraId="79108926" w14:textId="3AEFCD4E" w:rsidR="009635BB" w:rsidRPr="00E8329C" w:rsidRDefault="00F5453C" w:rsidP="00B43E35">
            <w:pPr>
              <w:spacing w:after="0"/>
              <w:jc w:val="both"/>
              <w:rPr>
                <w:rStyle w:val="eop"/>
                <w:rFonts w:ascii="Comic Sans MS" w:hAnsi="Comic Sans MS" w:cs="Arial"/>
                <w:sz w:val="18"/>
                <w:szCs w:val="18"/>
              </w:rPr>
            </w:pPr>
            <w:r w:rsidRPr="00E8329C">
              <w:rPr>
                <w:rStyle w:val="normaltextrun"/>
                <w:rFonts w:ascii="Comic Sans MS" w:hAnsi="Comic Sans MS" w:cs="Arial"/>
                <w:color w:val="000000"/>
                <w:sz w:val="18"/>
                <w:szCs w:val="18"/>
                <w:shd w:val="clear" w:color="auto" w:fill="FFFFFF"/>
              </w:rPr>
              <w:t xml:space="preserve">To construct an enclosed Olympic sized swimming pool, open air football/rugby ground and five tennis courts. Inclusive of all the required changing facilities and on-site parking. </w:t>
            </w:r>
          </w:p>
          <w:p w14:paraId="0DE27A17" w14:textId="77777777" w:rsidR="00F5453C" w:rsidRPr="00F5453C" w:rsidRDefault="00F5453C" w:rsidP="00B43E35">
            <w:pPr>
              <w:pStyle w:val="ListParagraph"/>
              <w:spacing w:after="0"/>
              <w:jc w:val="both"/>
              <w:rPr>
                <w:rFonts w:ascii="Comic Sans MS" w:hAnsi="Comic Sans MS" w:cs="Arial"/>
                <w:sz w:val="18"/>
                <w:szCs w:val="18"/>
              </w:rPr>
            </w:pPr>
          </w:p>
          <w:p w14:paraId="037F75B4" w14:textId="77777777" w:rsidR="00E8329C" w:rsidRPr="00B43E35" w:rsidRDefault="00E8329C" w:rsidP="00B43E35">
            <w:pPr>
              <w:pStyle w:val="ListParagraph"/>
              <w:numPr>
                <w:ilvl w:val="1"/>
                <w:numId w:val="7"/>
              </w:numPr>
              <w:spacing w:after="0"/>
              <w:jc w:val="both"/>
              <w:rPr>
                <w:rStyle w:val="normaltextrun"/>
                <w:rFonts w:ascii="Comic Sans MS" w:hAnsi="Comic Sans MS" w:cs="Arial"/>
                <w:b/>
                <w:bCs/>
                <w:sz w:val="18"/>
                <w:szCs w:val="18"/>
              </w:rPr>
            </w:pPr>
            <w:r w:rsidRPr="00B43E35">
              <w:rPr>
                <w:rStyle w:val="normaltextrun"/>
                <w:rFonts w:ascii="Comic Sans MS" w:hAnsi="Comic Sans MS" w:cs="Arial"/>
                <w:b/>
                <w:bCs/>
                <w:color w:val="000000"/>
                <w:sz w:val="18"/>
                <w:szCs w:val="18"/>
                <w:shd w:val="clear" w:color="auto" w:fill="FFFFFF"/>
              </w:rPr>
              <w:t>Operational/Functional needs</w:t>
            </w:r>
          </w:p>
          <w:p w14:paraId="0238F154" w14:textId="4A5A8F55" w:rsidR="00C55ED1" w:rsidRDefault="00F5453C" w:rsidP="00B43E35">
            <w:pPr>
              <w:spacing w:after="0"/>
              <w:jc w:val="both"/>
              <w:rPr>
                <w:rStyle w:val="eop"/>
                <w:rFonts w:ascii="Comic Sans MS" w:hAnsi="Comic Sans MS" w:cs="Arial"/>
                <w:color w:val="000000"/>
                <w:sz w:val="18"/>
                <w:szCs w:val="18"/>
                <w:shd w:val="clear" w:color="auto" w:fill="FFFFFF"/>
              </w:rPr>
            </w:pPr>
            <w:r w:rsidRPr="00E8329C">
              <w:rPr>
                <w:rStyle w:val="normaltextrun"/>
                <w:rFonts w:ascii="Comic Sans MS" w:hAnsi="Comic Sans MS" w:cs="Arial"/>
                <w:color w:val="000000"/>
                <w:sz w:val="18"/>
                <w:szCs w:val="18"/>
                <w:shd w:val="clear" w:color="auto" w:fill="FFFFFF"/>
              </w:rPr>
              <w:t xml:space="preserve">The requirement is that a leisure complex is to include all required facilities to provide swimming and other related water sports, including all necessary sanitary and changing facilities for all facilities which will include, swimming pool, rugby/football ground and five tennis courts. A key requirement is inclusivity and consideration are to be given for the facilities to encourage parasports. The Scheme and Design is to take into consideration energy efficiency with respects to heating, lighting, </w:t>
            </w:r>
            <w:proofErr w:type="gramStart"/>
            <w:r w:rsidRPr="00E8329C">
              <w:rPr>
                <w:rStyle w:val="normaltextrun"/>
                <w:rFonts w:ascii="Comic Sans MS" w:hAnsi="Comic Sans MS" w:cs="Arial"/>
                <w:color w:val="000000"/>
                <w:sz w:val="18"/>
                <w:szCs w:val="18"/>
                <w:shd w:val="clear" w:color="auto" w:fill="FFFFFF"/>
              </w:rPr>
              <w:t>drainage</w:t>
            </w:r>
            <w:proofErr w:type="gramEnd"/>
            <w:r w:rsidRPr="00E8329C">
              <w:rPr>
                <w:rStyle w:val="normaltextrun"/>
                <w:rFonts w:ascii="Comic Sans MS" w:hAnsi="Comic Sans MS" w:cs="Arial"/>
                <w:color w:val="000000"/>
                <w:sz w:val="18"/>
                <w:szCs w:val="18"/>
                <w:shd w:val="clear" w:color="auto" w:fill="FFFFFF"/>
              </w:rPr>
              <w:t xml:space="preserve"> and ventilation to the building.  Landscaping to take into consideration of community use.</w:t>
            </w:r>
            <w:r w:rsidRPr="00E8329C">
              <w:rPr>
                <w:rStyle w:val="eop"/>
                <w:rFonts w:ascii="Comic Sans MS" w:hAnsi="Comic Sans MS" w:cs="Arial"/>
                <w:color w:val="000000"/>
                <w:sz w:val="18"/>
                <w:szCs w:val="18"/>
                <w:shd w:val="clear" w:color="auto" w:fill="FFFFFF"/>
              </w:rPr>
              <w:t> </w:t>
            </w:r>
          </w:p>
          <w:p w14:paraId="0F3990D7" w14:textId="77777777" w:rsidR="00B43E35" w:rsidRPr="00E8329C" w:rsidRDefault="00B43E35" w:rsidP="00B43E35">
            <w:pPr>
              <w:spacing w:after="0"/>
              <w:jc w:val="both"/>
              <w:rPr>
                <w:rFonts w:ascii="Comic Sans MS" w:hAnsi="Comic Sans MS" w:cs="Arial"/>
                <w:sz w:val="18"/>
                <w:szCs w:val="18"/>
              </w:rPr>
            </w:pPr>
          </w:p>
          <w:p w14:paraId="300A2E0C" w14:textId="2C957D6E" w:rsidR="00E8329C" w:rsidRPr="00B43E35" w:rsidRDefault="00E8329C" w:rsidP="00B43E35">
            <w:pPr>
              <w:pStyle w:val="ListParagraph"/>
              <w:numPr>
                <w:ilvl w:val="1"/>
                <w:numId w:val="7"/>
              </w:numPr>
              <w:spacing w:after="0"/>
              <w:jc w:val="both"/>
              <w:rPr>
                <w:rStyle w:val="normaltextrun"/>
                <w:rFonts w:ascii="Comic Sans MS" w:hAnsi="Comic Sans MS" w:cs="Arial"/>
                <w:b/>
                <w:bCs/>
                <w:sz w:val="18"/>
                <w:szCs w:val="18"/>
              </w:rPr>
            </w:pPr>
            <w:r w:rsidRPr="00B43E35">
              <w:rPr>
                <w:rStyle w:val="normaltextrun"/>
                <w:rFonts w:ascii="Comic Sans MS" w:hAnsi="Comic Sans MS" w:cs="Arial"/>
                <w:b/>
                <w:bCs/>
                <w:color w:val="000000"/>
                <w:sz w:val="18"/>
                <w:szCs w:val="18"/>
                <w:shd w:val="clear" w:color="auto" w:fill="FFFFFF"/>
              </w:rPr>
              <w:t>Client directed ada</w:t>
            </w:r>
            <w:r w:rsidR="00B43E35" w:rsidRPr="00B43E35">
              <w:rPr>
                <w:rStyle w:val="normaltextrun"/>
                <w:rFonts w:ascii="Comic Sans MS" w:hAnsi="Comic Sans MS" w:cs="Arial"/>
                <w:b/>
                <w:bCs/>
                <w:color w:val="000000"/>
                <w:sz w:val="18"/>
                <w:szCs w:val="18"/>
                <w:shd w:val="clear" w:color="auto" w:fill="FFFFFF"/>
              </w:rPr>
              <w:t>p</w:t>
            </w:r>
            <w:r w:rsidRPr="00B43E35">
              <w:rPr>
                <w:rStyle w:val="normaltextrun"/>
                <w:rFonts w:ascii="Comic Sans MS" w:hAnsi="Comic Sans MS" w:cs="Arial"/>
                <w:b/>
                <w:bCs/>
                <w:color w:val="000000"/>
                <w:sz w:val="18"/>
                <w:szCs w:val="18"/>
                <w:shd w:val="clear" w:color="auto" w:fill="FFFFFF"/>
              </w:rPr>
              <w:t>t</w:t>
            </w:r>
            <w:r w:rsidR="00B43E35" w:rsidRPr="00B43E35">
              <w:rPr>
                <w:rStyle w:val="normaltextrun"/>
                <w:rFonts w:ascii="Comic Sans MS" w:hAnsi="Comic Sans MS" w:cs="Arial"/>
                <w:b/>
                <w:bCs/>
                <w:color w:val="000000"/>
                <w:sz w:val="18"/>
                <w:szCs w:val="18"/>
                <w:shd w:val="clear" w:color="auto" w:fill="FFFFFF"/>
              </w:rPr>
              <w:t>at</w:t>
            </w:r>
            <w:r w:rsidRPr="00B43E35">
              <w:rPr>
                <w:rStyle w:val="normaltextrun"/>
                <w:rFonts w:ascii="Comic Sans MS" w:hAnsi="Comic Sans MS" w:cs="Arial"/>
                <w:b/>
                <w:bCs/>
                <w:color w:val="000000"/>
                <w:sz w:val="18"/>
                <w:szCs w:val="18"/>
                <w:shd w:val="clear" w:color="auto" w:fill="FFFFFF"/>
              </w:rPr>
              <w:t xml:space="preserve">ions to fabric of existing </w:t>
            </w:r>
            <w:r w:rsidR="002C6C58" w:rsidRPr="00B43E35">
              <w:rPr>
                <w:rStyle w:val="normaltextrun"/>
                <w:rFonts w:ascii="Comic Sans MS" w:hAnsi="Comic Sans MS" w:cs="Arial"/>
                <w:b/>
                <w:bCs/>
                <w:color w:val="000000"/>
                <w:sz w:val="18"/>
                <w:szCs w:val="18"/>
                <w:shd w:val="clear" w:color="auto" w:fill="FFFFFF"/>
              </w:rPr>
              <w:t>building.</w:t>
            </w:r>
            <w:r w:rsidRPr="00B43E35">
              <w:rPr>
                <w:rStyle w:val="normaltextrun"/>
                <w:rFonts w:ascii="Comic Sans MS" w:hAnsi="Comic Sans MS" w:cs="Arial"/>
                <w:b/>
                <w:bCs/>
                <w:color w:val="000000"/>
                <w:sz w:val="18"/>
                <w:szCs w:val="18"/>
                <w:shd w:val="clear" w:color="auto" w:fill="FFFFFF"/>
              </w:rPr>
              <w:t xml:space="preserve"> </w:t>
            </w:r>
          </w:p>
          <w:p w14:paraId="08881B04" w14:textId="5BCAFE49" w:rsidR="00C55ED1" w:rsidRPr="00E8329C" w:rsidRDefault="00F5453C" w:rsidP="00B43E35">
            <w:pPr>
              <w:spacing w:after="0"/>
              <w:jc w:val="both"/>
              <w:rPr>
                <w:rStyle w:val="eop"/>
                <w:rFonts w:ascii="Comic Sans MS" w:hAnsi="Comic Sans MS" w:cs="Arial"/>
                <w:sz w:val="18"/>
                <w:szCs w:val="18"/>
              </w:rPr>
            </w:pPr>
            <w:r w:rsidRPr="00E8329C">
              <w:rPr>
                <w:rStyle w:val="normaltextrun"/>
                <w:rFonts w:ascii="Comic Sans MS" w:hAnsi="Comic Sans MS" w:cs="Arial"/>
                <w:color w:val="000000"/>
                <w:sz w:val="18"/>
                <w:szCs w:val="18"/>
                <w:shd w:val="clear" w:color="auto" w:fill="FFFFFF"/>
              </w:rPr>
              <w:t xml:space="preserve">N/A – Site is a Brown Field Site with no existing </w:t>
            </w:r>
            <w:r w:rsidR="002C6C58" w:rsidRPr="00E8329C">
              <w:rPr>
                <w:rStyle w:val="normaltextrun"/>
                <w:rFonts w:ascii="Comic Sans MS" w:hAnsi="Comic Sans MS" w:cs="Arial"/>
                <w:color w:val="000000"/>
                <w:sz w:val="18"/>
                <w:szCs w:val="18"/>
                <w:shd w:val="clear" w:color="auto" w:fill="FFFFFF"/>
              </w:rPr>
              <w:t>buildings.</w:t>
            </w:r>
            <w:r w:rsidRPr="00E8329C">
              <w:rPr>
                <w:rStyle w:val="eop"/>
                <w:rFonts w:ascii="Comic Sans MS" w:hAnsi="Comic Sans MS" w:cs="Arial"/>
                <w:color w:val="000000"/>
                <w:sz w:val="18"/>
                <w:szCs w:val="18"/>
                <w:shd w:val="clear" w:color="auto" w:fill="FFFFFF"/>
              </w:rPr>
              <w:t> </w:t>
            </w:r>
          </w:p>
          <w:p w14:paraId="75C81F6B" w14:textId="77777777" w:rsidR="00F5453C" w:rsidRPr="00B43E35" w:rsidRDefault="00F5453C" w:rsidP="00B43E35">
            <w:pPr>
              <w:pStyle w:val="ListParagraph"/>
              <w:spacing w:after="0"/>
              <w:jc w:val="both"/>
              <w:rPr>
                <w:rFonts w:ascii="Comic Sans MS" w:hAnsi="Comic Sans MS" w:cs="Arial"/>
                <w:b/>
                <w:bCs/>
                <w:sz w:val="18"/>
                <w:szCs w:val="18"/>
              </w:rPr>
            </w:pPr>
          </w:p>
          <w:p w14:paraId="6E655837" w14:textId="77777777" w:rsidR="00B43E35" w:rsidRPr="00B43E35" w:rsidRDefault="00B43E35" w:rsidP="00B43E35">
            <w:pPr>
              <w:pStyle w:val="ListParagraph"/>
              <w:numPr>
                <w:ilvl w:val="1"/>
                <w:numId w:val="7"/>
              </w:numPr>
              <w:spacing w:after="0"/>
              <w:jc w:val="both"/>
              <w:rPr>
                <w:rFonts w:ascii="Comic Sans MS" w:hAnsi="Comic Sans MS" w:cs="Arial"/>
                <w:b/>
                <w:bCs/>
                <w:sz w:val="18"/>
                <w:szCs w:val="18"/>
              </w:rPr>
            </w:pPr>
            <w:r w:rsidRPr="00B43E35">
              <w:rPr>
                <w:rFonts w:ascii="Comic Sans MS" w:hAnsi="Comic Sans MS" w:cs="Arial"/>
                <w:b/>
                <w:bCs/>
                <w:sz w:val="18"/>
                <w:szCs w:val="18"/>
              </w:rPr>
              <w:t>Funding Provision</w:t>
            </w:r>
          </w:p>
          <w:p w14:paraId="7F2E3674" w14:textId="7165EDEC" w:rsidR="00C55ED1" w:rsidRPr="00B43E35" w:rsidRDefault="00F5453C" w:rsidP="00B43E35">
            <w:pPr>
              <w:spacing w:after="0"/>
              <w:jc w:val="both"/>
              <w:rPr>
                <w:rFonts w:ascii="Comic Sans MS" w:hAnsi="Comic Sans MS" w:cs="Arial"/>
                <w:sz w:val="18"/>
                <w:szCs w:val="18"/>
              </w:rPr>
            </w:pPr>
            <w:r w:rsidRPr="00B43E35">
              <w:rPr>
                <w:rFonts w:ascii="Comic Sans MS" w:hAnsi="Comic Sans MS" w:cs="Arial"/>
                <w:sz w:val="18"/>
                <w:szCs w:val="18"/>
              </w:rPr>
              <w:t>The Client has confirmed that the scheme will be 100% funded by the University.</w:t>
            </w:r>
          </w:p>
          <w:p w14:paraId="1E991F34" w14:textId="77777777" w:rsidR="00F5453C" w:rsidRPr="00F5453C" w:rsidRDefault="00F5453C" w:rsidP="00B43E35">
            <w:pPr>
              <w:spacing w:after="0"/>
              <w:jc w:val="both"/>
              <w:rPr>
                <w:rFonts w:ascii="Comic Sans MS" w:hAnsi="Comic Sans MS" w:cs="Arial"/>
                <w:sz w:val="18"/>
                <w:szCs w:val="18"/>
              </w:rPr>
            </w:pPr>
          </w:p>
          <w:p w14:paraId="6B0F9269" w14:textId="77777777" w:rsidR="00B43E35" w:rsidRPr="00B43E35" w:rsidRDefault="00B43E35" w:rsidP="00B43E35">
            <w:pPr>
              <w:pStyle w:val="ListParagraph"/>
              <w:numPr>
                <w:ilvl w:val="1"/>
                <w:numId w:val="7"/>
              </w:numPr>
              <w:spacing w:after="0"/>
              <w:jc w:val="both"/>
              <w:rPr>
                <w:rStyle w:val="normaltextrun"/>
                <w:rFonts w:ascii="Comic Sans MS" w:hAnsi="Comic Sans MS"/>
                <w:b/>
                <w:bCs/>
                <w:i/>
                <w:sz w:val="18"/>
                <w:szCs w:val="18"/>
              </w:rPr>
            </w:pPr>
            <w:r w:rsidRPr="00B43E35">
              <w:rPr>
                <w:rStyle w:val="normaltextrun"/>
                <w:rFonts w:ascii="Comic Sans MS" w:hAnsi="Comic Sans MS" w:cs="Arial"/>
                <w:b/>
                <w:bCs/>
                <w:color w:val="000000"/>
                <w:sz w:val="18"/>
                <w:szCs w:val="18"/>
                <w:shd w:val="clear" w:color="auto" w:fill="FFFFFF"/>
              </w:rPr>
              <w:t>Programme, phasing</w:t>
            </w:r>
          </w:p>
          <w:p w14:paraId="74DE3CEE" w14:textId="5988AADC" w:rsidR="00C55ED1" w:rsidRPr="00B43E35" w:rsidRDefault="00F5453C" w:rsidP="00B43E35">
            <w:pPr>
              <w:spacing w:after="0"/>
              <w:jc w:val="both"/>
              <w:rPr>
                <w:rFonts w:ascii="Comic Sans MS" w:hAnsi="Comic Sans MS"/>
                <w:i/>
                <w:sz w:val="18"/>
                <w:szCs w:val="18"/>
              </w:rPr>
            </w:pPr>
            <w:r w:rsidRPr="00B43E35">
              <w:rPr>
                <w:rStyle w:val="normaltextrun"/>
                <w:rFonts w:ascii="Comic Sans MS" w:hAnsi="Comic Sans MS" w:cs="Arial"/>
                <w:color w:val="000000"/>
                <w:sz w:val="18"/>
                <w:szCs w:val="18"/>
                <w:shd w:val="clear" w:color="auto" w:fill="FFFFFF"/>
              </w:rPr>
              <w:t>No instructions have been given from the Client for Programme Phasing to date.</w:t>
            </w:r>
          </w:p>
        </w:tc>
      </w:tr>
      <w:tr w:rsidR="00E324A1" w:rsidRPr="00497A48" w14:paraId="4CCA6966" w14:textId="77777777" w:rsidTr="3B5CD14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75"/>
          <w:jc w:val="center"/>
        </w:trPr>
        <w:tc>
          <w:tcPr>
            <w:tcW w:w="11221" w:type="dxa"/>
            <w:gridSpan w:val="2"/>
            <w:tcBorders>
              <w:top w:val="nil"/>
              <w:left w:val="single" w:sz="4" w:space="0" w:color="000000" w:themeColor="text1"/>
              <w:bottom w:val="single" w:sz="4" w:space="0" w:color="auto"/>
              <w:right w:val="single" w:sz="4" w:space="0" w:color="000000" w:themeColor="text1"/>
            </w:tcBorders>
            <w:shd w:val="clear" w:color="auto" w:fill="auto"/>
          </w:tcPr>
          <w:p w14:paraId="4B77C4EC" w14:textId="77777777" w:rsidR="00E324A1" w:rsidRPr="00497A48" w:rsidRDefault="00E324A1" w:rsidP="00647F4E">
            <w:pPr>
              <w:spacing w:after="0"/>
              <w:rPr>
                <w:rFonts w:ascii="Comic Sans MS" w:hAnsi="Comic Sans MS"/>
                <w:i/>
                <w:sz w:val="8"/>
                <w:szCs w:val="8"/>
              </w:rPr>
            </w:pPr>
          </w:p>
        </w:tc>
      </w:tr>
    </w:tbl>
    <w:p w14:paraId="1DCD1AE6" w14:textId="77777777" w:rsidR="00EE46BF" w:rsidRPr="0040362A" w:rsidRDefault="00EE46BF" w:rsidP="00F14CBE">
      <w:pPr>
        <w:spacing w:after="0"/>
        <w:ind w:right="143"/>
        <w:rPr>
          <w:sz w:val="16"/>
          <w:szCs w:val="16"/>
        </w:rPr>
      </w:pPr>
    </w:p>
    <w:tbl>
      <w:tblPr>
        <w:tblW w:w="1119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060"/>
        <w:gridCol w:w="1134"/>
      </w:tblGrid>
      <w:tr w:rsidR="00F14CBE" w:rsidRPr="00E01626" w14:paraId="1C1D2563" w14:textId="77777777" w:rsidTr="00985F7C">
        <w:trPr>
          <w:trHeight w:val="457"/>
          <w:jc w:val="center"/>
        </w:trPr>
        <w:tc>
          <w:tcPr>
            <w:tcW w:w="10060" w:type="dxa"/>
            <w:tcBorders>
              <w:top w:val="single" w:sz="2" w:space="0" w:color="auto"/>
              <w:left w:val="single" w:sz="4" w:space="0" w:color="auto"/>
              <w:bottom w:val="single" w:sz="2" w:space="0" w:color="auto"/>
              <w:right w:val="single" w:sz="4" w:space="0" w:color="auto"/>
            </w:tcBorders>
            <w:shd w:val="clear" w:color="auto" w:fill="0F243E" w:themeFill="text2" w:themeFillShade="80"/>
            <w:vAlign w:val="center"/>
          </w:tcPr>
          <w:p w14:paraId="2D8C6170" w14:textId="150EF60C" w:rsidR="00F14CBE" w:rsidRPr="00C55ED1" w:rsidRDefault="088FE3D4" w:rsidP="00930D7C">
            <w:pPr>
              <w:pStyle w:val="ListParagraph"/>
              <w:numPr>
                <w:ilvl w:val="0"/>
                <w:numId w:val="7"/>
              </w:numPr>
              <w:spacing w:after="0"/>
              <w:rPr>
                <w:b/>
                <w:szCs w:val="20"/>
              </w:rPr>
            </w:pPr>
            <w:r w:rsidRPr="3B5CD145">
              <w:rPr>
                <w:b/>
                <w:bCs/>
              </w:rPr>
              <w:t xml:space="preserve">Development Constraints </w:t>
            </w:r>
          </w:p>
        </w:tc>
        <w:tc>
          <w:tcPr>
            <w:tcW w:w="1134" w:type="dxa"/>
            <w:tcBorders>
              <w:top w:val="single" w:sz="2" w:space="0" w:color="auto"/>
              <w:left w:val="single" w:sz="4" w:space="0" w:color="auto"/>
              <w:bottom w:val="single" w:sz="2" w:space="0" w:color="auto"/>
              <w:right w:val="single" w:sz="4" w:space="0" w:color="auto"/>
            </w:tcBorders>
            <w:shd w:val="clear" w:color="auto" w:fill="0F243E" w:themeFill="text2" w:themeFillShade="80"/>
            <w:vAlign w:val="center"/>
          </w:tcPr>
          <w:p w14:paraId="7D82C06E" w14:textId="77777777" w:rsidR="00F14CBE" w:rsidRPr="0004784E" w:rsidRDefault="00F14CBE" w:rsidP="00647F4E">
            <w:pPr>
              <w:spacing w:after="0"/>
              <w:jc w:val="center"/>
              <w:rPr>
                <w:b/>
                <w:szCs w:val="20"/>
              </w:rPr>
            </w:pPr>
            <w:r>
              <w:rPr>
                <w:b/>
                <w:szCs w:val="20"/>
              </w:rPr>
              <w:t>Status</w:t>
            </w:r>
          </w:p>
        </w:tc>
      </w:tr>
      <w:tr w:rsidR="00F14CBE" w:rsidRPr="00E01626" w14:paraId="4C0564AB" w14:textId="77777777" w:rsidTr="00985F7C">
        <w:trPr>
          <w:trHeight w:val="301"/>
          <w:jc w:val="center"/>
        </w:trPr>
        <w:tc>
          <w:tcPr>
            <w:tcW w:w="10060" w:type="dxa"/>
            <w:tcBorders>
              <w:top w:val="single" w:sz="2" w:space="0" w:color="auto"/>
              <w:left w:val="single" w:sz="4" w:space="0" w:color="auto"/>
              <w:bottom w:val="single" w:sz="4" w:space="0" w:color="auto"/>
              <w:right w:val="single" w:sz="4" w:space="0" w:color="auto"/>
            </w:tcBorders>
            <w:shd w:val="clear" w:color="auto" w:fill="auto"/>
            <w:vAlign w:val="center"/>
          </w:tcPr>
          <w:p w14:paraId="25301052" w14:textId="77777777" w:rsidR="00F14CBE" w:rsidRPr="006126BB" w:rsidRDefault="00E324A1" w:rsidP="00647F4E">
            <w:pPr>
              <w:spacing w:after="0"/>
              <w:rPr>
                <w:szCs w:val="20"/>
              </w:rPr>
            </w:pPr>
            <w:r>
              <w:rPr>
                <w:rFonts w:cs="Arial"/>
                <w:b/>
                <w:szCs w:val="20"/>
              </w:rPr>
              <w:t>Commentary:</w:t>
            </w:r>
          </w:p>
        </w:tc>
        <w:tc>
          <w:tcPr>
            <w:tcW w:w="1134" w:type="dxa"/>
            <w:tcBorders>
              <w:top w:val="single" w:sz="2" w:space="0" w:color="auto"/>
              <w:left w:val="single" w:sz="4" w:space="0" w:color="auto"/>
              <w:bottom w:val="single" w:sz="4" w:space="0" w:color="auto"/>
              <w:right w:val="single" w:sz="4" w:space="0" w:color="auto"/>
            </w:tcBorders>
            <w:shd w:val="clear" w:color="auto" w:fill="92D050"/>
            <w:vAlign w:val="center"/>
          </w:tcPr>
          <w:p w14:paraId="3FEEECF6" w14:textId="4718A3A6" w:rsidR="00F14CBE" w:rsidRPr="006126BB" w:rsidRDefault="00FF325C" w:rsidP="00647F4E">
            <w:pPr>
              <w:spacing w:after="0"/>
              <w:jc w:val="center"/>
              <w:rPr>
                <w:szCs w:val="20"/>
              </w:rPr>
            </w:pPr>
            <w:r>
              <w:rPr>
                <w:rFonts w:ascii="Comic Sans MS" w:hAnsi="Comic Sans MS"/>
                <w:i/>
                <w:sz w:val="18"/>
                <w:szCs w:val="18"/>
              </w:rPr>
              <w:t>Green</w:t>
            </w:r>
          </w:p>
        </w:tc>
      </w:tr>
      <w:tr w:rsidR="00E324A1" w:rsidRPr="002D2F7D" w14:paraId="7858E3B2" w14:textId="77777777" w:rsidTr="00F776C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75"/>
          <w:jc w:val="center"/>
        </w:trPr>
        <w:tc>
          <w:tcPr>
            <w:tcW w:w="11194" w:type="dxa"/>
            <w:gridSpan w:val="2"/>
            <w:tcBorders>
              <w:top w:val="single" w:sz="4" w:space="0" w:color="000000" w:themeColor="text1"/>
              <w:left w:val="single" w:sz="4" w:space="0" w:color="000000" w:themeColor="text1"/>
              <w:bottom w:val="nil"/>
              <w:right w:val="single" w:sz="4" w:space="0" w:color="000000" w:themeColor="text1"/>
            </w:tcBorders>
            <w:shd w:val="clear" w:color="auto" w:fill="auto"/>
          </w:tcPr>
          <w:p w14:paraId="05F3E305" w14:textId="77777777" w:rsidR="00E324A1" w:rsidRPr="002D2F7D" w:rsidRDefault="00E324A1" w:rsidP="00647F4E">
            <w:pPr>
              <w:spacing w:after="0"/>
              <w:rPr>
                <w:rFonts w:ascii="Comic Sans MS" w:hAnsi="Comic Sans MS"/>
                <w:i/>
                <w:sz w:val="8"/>
                <w:szCs w:val="8"/>
              </w:rPr>
            </w:pPr>
          </w:p>
        </w:tc>
      </w:tr>
      <w:tr w:rsidR="00E324A1" w:rsidRPr="002A4D28" w14:paraId="555E7A88" w14:textId="77777777" w:rsidTr="00F776C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525"/>
          <w:jc w:val="center"/>
        </w:trPr>
        <w:tc>
          <w:tcPr>
            <w:tcW w:w="11194" w:type="dxa"/>
            <w:gridSpan w:val="2"/>
            <w:tcBorders>
              <w:top w:val="nil"/>
              <w:left w:val="single" w:sz="4" w:space="0" w:color="000000" w:themeColor="text1"/>
              <w:bottom w:val="nil"/>
              <w:right w:val="single" w:sz="4" w:space="0" w:color="000000" w:themeColor="text1"/>
            </w:tcBorders>
            <w:shd w:val="clear" w:color="auto" w:fill="auto"/>
          </w:tcPr>
          <w:p w14:paraId="0F5AB4C3" w14:textId="77777777" w:rsidR="000E2AAC" w:rsidRPr="000E2AAC" w:rsidRDefault="000E2AAC" w:rsidP="000E2AAC">
            <w:pPr>
              <w:pStyle w:val="ListParagraph"/>
              <w:numPr>
                <w:ilvl w:val="1"/>
                <w:numId w:val="7"/>
              </w:numPr>
              <w:spacing w:after="0"/>
              <w:jc w:val="both"/>
              <w:rPr>
                <w:rFonts w:ascii="Comic Sans MS" w:hAnsi="Comic Sans MS"/>
                <w:b/>
                <w:bCs/>
                <w:sz w:val="18"/>
                <w:szCs w:val="18"/>
              </w:rPr>
            </w:pPr>
            <w:r w:rsidRPr="000E2AAC">
              <w:rPr>
                <w:rFonts w:ascii="Comic Sans MS" w:hAnsi="Comic Sans MS"/>
                <w:b/>
                <w:bCs/>
                <w:sz w:val="18"/>
                <w:szCs w:val="18"/>
              </w:rPr>
              <w:t>Contractors Site Compound.</w:t>
            </w:r>
          </w:p>
          <w:p w14:paraId="1F1D951D" w14:textId="480DE0BC" w:rsidR="000E2AAC" w:rsidRPr="000E2AAC" w:rsidRDefault="000E2AAC" w:rsidP="00BA34A7">
            <w:pPr>
              <w:spacing w:after="0"/>
              <w:jc w:val="center"/>
              <w:rPr>
                <w:rFonts w:ascii="Comic Sans MS" w:hAnsi="Comic Sans MS"/>
                <w:sz w:val="18"/>
                <w:szCs w:val="18"/>
              </w:rPr>
            </w:pPr>
            <w:r w:rsidRPr="000E2AAC">
              <w:rPr>
                <w:noProof/>
              </w:rPr>
              <w:drawing>
                <wp:inline distT="0" distB="0" distL="0" distR="0" wp14:anchorId="57735F3E" wp14:editId="24E8E3B1">
                  <wp:extent cx="5585460" cy="312643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35613" cy="3154508"/>
                          </a:xfrm>
                          <a:prstGeom prst="rect">
                            <a:avLst/>
                          </a:prstGeom>
                        </pic:spPr>
                      </pic:pic>
                    </a:graphicData>
                  </a:graphic>
                </wp:inline>
              </w:drawing>
            </w:r>
          </w:p>
          <w:p w14:paraId="5271F424" w14:textId="399B8A83" w:rsidR="000E2AAC" w:rsidRPr="000E2AAC" w:rsidRDefault="000E2AAC" w:rsidP="000E2AAC">
            <w:pPr>
              <w:spacing w:after="0"/>
              <w:jc w:val="both"/>
              <w:rPr>
                <w:rFonts w:ascii="Comic Sans MS" w:hAnsi="Comic Sans MS"/>
                <w:sz w:val="18"/>
                <w:szCs w:val="18"/>
              </w:rPr>
            </w:pPr>
            <w:r w:rsidRPr="000E2AAC">
              <w:rPr>
                <w:rFonts w:ascii="Comic Sans MS" w:hAnsi="Comic Sans MS"/>
                <w:sz w:val="18"/>
                <w:szCs w:val="18"/>
              </w:rPr>
              <w:t xml:space="preserve"> </w:t>
            </w:r>
          </w:p>
          <w:p w14:paraId="05241C4D" w14:textId="59381EF7" w:rsidR="00FF325C" w:rsidRPr="000E2AAC" w:rsidRDefault="00FF325C" w:rsidP="000E2AAC">
            <w:pPr>
              <w:spacing w:after="0"/>
              <w:jc w:val="both"/>
            </w:pPr>
          </w:p>
        </w:tc>
      </w:tr>
      <w:tr w:rsidR="00E324A1" w:rsidRPr="002D2F7D" w14:paraId="33528E3D" w14:textId="77777777" w:rsidTr="00EE46B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68"/>
          <w:jc w:val="center"/>
        </w:trPr>
        <w:tc>
          <w:tcPr>
            <w:tcW w:w="11194" w:type="dxa"/>
            <w:gridSpan w:val="2"/>
            <w:tcBorders>
              <w:top w:val="nil"/>
              <w:left w:val="single" w:sz="4" w:space="0" w:color="000000" w:themeColor="text1"/>
              <w:bottom w:val="single" w:sz="4" w:space="0" w:color="auto"/>
              <w:right w:val="single" w:sz="4" w:space="0" w:color="000000" w:themeColor="text1"/>
            </w:tcBorders>
            <w:shd w:val="clear" w:color="auto" w:fill="auto"/>
          </w:tcPr>
          <w:p w14:paraId="248F94F7" w14:textId="77777777" w:rsidR="00E324A1" w:rsidRPr="002D2F7D" w:rsidRDefault="00E324A1" w:rsidP="00647F4E">
            <w:pPr>
              <w:spacing w:after="0"/>
              <w:rPr>
                <w:rFonts w:ascii="Comic Sans MS" w:hAnsi="Comic Sans MS"/>
                <w:i/>
                <w:sz w:val="8"/>
                <w:szCs w:val="8"/>
              </w:rPr>
            </w:pPr>
          </w:p>
        </w:tc>
      </w:tr>
    </w:tbl>
    <w:p w14:paraId="1CD9A054" w14:textId="63E87F1F" w:rsidR="00D72376" w:rsidRDefault="00D72376" w:rsidP="0043770C">
      <w:pPr>
        <w:spacing w:after="0"/>
        <w:ind w:right="143"/>
        <w:rPr>
          <w:sz w:val="16"/>
          <w:szCs w:val="16"/>
        </w:rPr>
      </w:pPr>
    </w:p>
    <w:p w14:paraId="6961A279" w14:textId="77777777" w:rsidR="00D72376" w:rsidRPr="0040362A" w:rsidRDefault="00D72376" w:rsidP="0043770C">
      <w:pPr>
        <w:spacing w:after="0"/>
        <w:ind w:right="143"/>
        <w:rPr>
          <w:sz w:val="16"/>
          <w:szCs w:val="16"/>
        </w:rPr>
      </w:pPr>
    </w:p>
    <w:tbl>
      <w:tblPr>
        <w:tblW w:w="1111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923"/>
        <w:gridCol w:w="1189"/>
      </w:tblGrid>
      <w:tr w:rsidR="0043770C" w:rsidRPr="00E01626" w14:paraId="42F2F328" w14:textId="77777777" w:rsidTr="00524110">
        <w:trPr>
          <w:trHeight w:val="457"/>
          <w:jc w:val="center"/>
        </w:trPr>
        <w:tc>
          <w:tcPr>
            <w:tcW w:w="9923" w:type="dxa"/>
            <w:tcBorders>
              <w:top w:val="single" w:sz="2" w:space="0" w:color="auto"/>
              <w:left w:val="single" w:sz="4" w:space="0" w:color="auto"/>
              <w:bottom w:val="single" w:sz="2" w:space="0" w:color="auto"/>
              <w:right w:val="single" w:sz="4" w:space="0" w:color="auto"/>
            </w:tcBorders>
            <w:shd w:val="clear" w:color="auto" w:fill="0F243E" w:themeFill="text2" w:themeFillShade="80"/>
            <w:vAlign w:val="center"/>
          </w:tcPr>
          <w:p w14:paraId="65F57AB7" w14:textId="70A4B370" w:rsidR="0043770C" w:rsidRPr="00FF325C" w:rsidRDefault="3559D908" w:rsidP="00930D7C">
            <w:pPr>
              <w:pStyle w:val="ListParagraph"/>
              <w:numPr>
                <w:ilvl w:val="0"/>
                <w:numId w:val="7"/>
              </w:numPr>
              <w:spacing w:after="0"/>
              <w:rPr>
                <w:b/>
                <w:szCs w:val="20"/>
              </w:rPr>
            </w:pPr>
            <w:r w:rsidRPr="3B5CD145">
              <w:rPr>
                <w:b/>
                <w:bCs/>
              </w:rPr>
              <w:t xml:space="preserve">Accommodation Requirements </w:t>
            </w:r>
          </w:p>
        </w:tc>
        <w:tc>
          <w:tcPr>
            <w:tcW w:w="1189" w:type="dxa"/>
            <w:tcBorders>
              <w:top w:val="single" w:sz="2" w:space="0" w:color="auto"/>
              <w:left w:val="single" w:sz="4" w:space="0" w:color="auto"/>
              <w:bottom w:val="single" w:sz="2" w:space="0" w:color="auto"/>
              <w:right w:val="single" w:sz="4" w:space="0" w:color="auto"/>
            </w:tcBorders>
            <w:shd w:val="clear" w:color="auto" w:fill="0F243E" w:themeFill="text2" w:themeFillShade="80"/>
            <w:vAlign w:val="center"/>
          </w:tcPr>
          <w:p w14:paraId="15719F24" w14:textId="77777777" w:rsidR="0043770C" w:rsidRPr="0004784E" w:rsidRDefault="0043770C" w:rsidP="00647F4E">
            <w:pPr>
              <w:spacing w:after="0"/>
              <w:jc w:val="center"/>
              <w:rPr>
                <w:b/>
                <w:szCs w:val="20"/>
              </w:rPr>
            </w:pPr>
            <w:r>
              <w:rPr>
                <w:b/>
                <w:szCs w:val="20"/>
              </w:rPr>
              <w:t>Status</w:t>
            </w:r>
          </w:p>
        </w:tc>
      </w:tr>
      <w:tr w:rsidR="00A8188C" w:rsidRPr="00E01626" w14:paraId="0D632540" w14:textId="77777777" w:rsidTr="00524110">
        <w:trPr>
          <w:trHeight w:val="301"/>
          <w:jc w:val="center"/>
        </w:trPr>
        <w:tc>
          <w:tcPr>
            <w:tcW w:w="9923" w:type="dxa"/>
            <w:tcBorders>
              <w:top w:val="single" w:sz="2" w:space="0" w:color="auto"/>
              <w:left w:val="single" w:sz="4" w:space="0" w:color="auto"/>
              <w:bottom w:val="single" w:sz="4" w:space="0" w:color="auto"/>
              <w:right w:val="single" w:sz="4" w:space="0" w:color="auto"/>
            </w:tcBorders>
            <w:shd w:val="clear" w:color="auto" w:fill="auto"/>
            <w:vAlign w:val="center"/>
          </w:tcPr>
          <w:p w14:paraId="7D671F84" w14:textId="77777777" w:rsidR="00A8188C" w:rsidRPr="00E324A1" w:rsidRDefault="00E324A1" w:rsidP="00A8188C">
            <w:pPr>
              <w:spacing w:after="0"/>
              <w:rPr>
                <w:szCs w:val="20"/>
              </w:rPr>
            </w:pPr>
            <w:r w:rsidRPr="00E324A1">
              <w:rPr>
                <w:rFonts w:cs="Arial"/>
                <w:b/>
                <w:szCs w:val="20"/>
              </w:rPr>
              <w:t>Commentary:</w:t>
            </w:r>
          </w:p>
        </w:tc>
        <w:tc>
          <w:tcPr>
            <w:tcW w:w="1189" w:type="dxa"/>
            <w:tcBorders>
              <w:top w:val="single" w:sz="2" w:space="0" w:color="auto"/>
              <w:left w:val="single" w:sz="4" w:space="0" w:color="auto"/>
              <w:bottom w:val="single" w:sz="4" w:space="0" w:color="auto"/>
              <w:right w:val="single" w:sz="4" w:space="0" w:color="auto"/>
            </w:tcBorders>
            <w:shd w:val="clear" w:color="auto" w:fill="92D050"/>
            <w:vAlign w:val="center"/>
          </w:tcPr>
          <w:p w14:paraId="783110EC" w14:textId="77777777" w:rsidR="00A8188C" w:rsidRPr="00A5790A" w:rsidRDefault="0046159C" w:rsidP="00A8188C">
            <w:pPr>
              <w:spacing w:after="0"/>
              <w:jc w:val="center"/>
              <w:rPr>
                <w:szCs w:val="20"/>
              </w:rPr>
            </w:pPr>
            <w:r>
              <w:rPr>
                <w:rFonts w:ascii="Comic Sans MS" w:hAnsi="Comic Sans MS"/>
                <w:i/>
                <w:sz w:val="18"/>
                <w:szCs w:val="18"/>
              </w:rPr>
              <w:t>Green</w:t>
            </w:r>
          </w:p>
        </w:tc>
      </w:tr>
      <w:tr w:rsidR="00016265" w:rsidRPr="002D2F7D" w14:paraId="2182B3A9" w14:textId="77777777" w:rsidTr="0052411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75"/>
          <w:jc w:val="center"/>
        </w:trPr>
        <w:tc>
          <w:tcPr>
            <w:tcW w:w="11112" w:type="dxa"/>
            <w:gridSpan w:val="2"/>
            <w:tcBorders>
              <w:top w:val="single" w:sz="4" w:space="0" w:color="000000" w:themeColor="text1"/>
              <w:left w:val="single" w:sz="4" w:space="0" w:color="000000" w:themeColor="text1"/>
              <w:bottom w:val="nil"/>
              <w:right w:val="single" w:sz="4" w:space="0" w:color="000000" w:themeColor="text1"/>
            </w:tcBorders>
            <w:shd w:val="clear" w:color="auto" w:fill="auto"/>
          </w:tcPr>
          <w:p w14:paraId="43B38149" w14:textId="6576F4A7" w:rsidR="652414D8" w:rsidRPr="00EE46BF" w:rsidRDefault="652414D8" w:rsidP="00EE46BF">
            <w:pPr>
              <w:spacing w:after="0"/>
              <w:jc w:val="both"/>
              <w:rPr>
                <w:rFonts w:ascii="Comic Sans MS" w:eastAsia="Comic Sans MS" w:hAnsi="Comic Sans MS" w:cs="Comic Sans MS"/>
                <w:color w:val="000000" w:themeColor="text1"/>
                <w:sz w:val="18"/>
                <w:szCs w:val="18"/>
              </w:rPr>
            </w:pPr>
          </w:p>
          <w:p w14:paraId="59E6A75C" w14:textId="77777777" w:rsidR="00F93025" w:rsidRPr="00524110" w:rsidRDefault="00F93025" w:rsidP="00524110">
            <w:pPr>
              <w:spacing w:after="0"/>
              <w:jc w:val="both"/>
              <w:rPr>
                <w:rFonts w:ascii="Comic Sans MS" w:hAnsi="Comic Sans MS"/>
                <w:sz w:val="18"/>
                <w:szCs w:val="18"/>
              </w:rPr>
            </w:pPr>
          </w:p>
          <w:p w14:paraId="69D732D4" w14:textId="57039EBA" w:rsidR="00FF325C" w:rsidRPr="00524110" w:rsidRDefault="00F93025" w:rsidP="00524110">
            <w:pPr>
              <w:pStyle w:val="ListParagraph"/>
              <w:numPr>
                <w:ilvl w:val="1"/>
                <w:numId w:val="7"/>
              </w:numPr>
              <w:spacing w:after="0"/>
              <w:jc w:val="both"/>
              <w:rPr>
                <w:rFonts w:ascii="Comic Sans MS" w:hAnsi="Comic Sans MS"/>
                <w:b/>
                <w:bCs/>
                <w:sz w:val="18"/>
                <w:szCs w:val="18"/>
              </w:rPr>
            </w:pPr>
            <w:r w:rsidRPr="00524110">
              <w:rPr>
                <w:rFonts w:ascii="Comic Sans MS" w:hAnsi="Comic Sans MS"/>
                <w:b/>
                <w:bCs/>
                <w:sz w:val="18"/>
                <w:szCs w:val="18"/>
              </w:rPr>
              <w:t>Access for Disabled Persons</w:t>
            </w:r>
          </w:p>
          <w:p w14:paraId="59C8CD7F" w14:textId="6D1565EB" w:rsidR="00F93025" w:rsidRPr="00524110" w:rsidRDefault="00F93025" w:rsidP="00524110">
            <w:pPr>
              <w:spacing w:after="0"/>
              <w:jc w:val="both"/>
              <w:rPr>
                <w:rFonts w:ascii="Comic Sans MS" w:hAnsi="Comic Sans MS"/>
                <w:sz w:val="18"/>
                <w:szCs w:val="18"/>
              </w:rPr>
            </w:pPr>
            <w:r w:rsidRPr="00524110">
              <w:rPr>
                <w:rFonts w:ascii="Comic Sans MS" w:hAnsi="Comic Sans MS"/>
                <w:sz w:val="18"/>
                <w:szCs w:val="18"/>
              </w:rPr>
              <w:t>Through the design stage</w:t>
            </w:r>
            <w:r w:rsidR="00BA34A7">
              <w:rPr>
                <w:rFonts w:ascii="Comic Sans MS" w:hAnsi="Comic Sans MS"/>
                <w:sz w:val="18"/>
                <w:szCs w:val="18"/>
              </w:rPr>
              <w:t>,</w:t>
            </w:r>
            <w:r w:rsidRPr="00524110">
              <w:rPr>
                <w:rFonts w:ascii="Comic Sans MS" w:hAnsi="Comic Sans MS"/>
                <w:sz w:val="18"/>
                <w:szCs w:val="18"/>
              </w:rPr>
              <w:t xml:space="preserve"> consideration must be made and requirements/recommendations under the Building Regulations Part M is to be followed. These requirements </w:t>
            </w:r>
            <w:r w:rsidR="002C6C58" w:rsidRPr="00524110">
              <w:rPr>
                <w:rFonts w:ascii="Comic Sans MS" w:hAnsi="Comic Sans MS"/>
                <w:sz w:val="18"/>
                <w:szCs w:val="18"/>
              </w:rPr>
              <w:t>are.</w:t>
            </w:r>
          </w:p>
          <w:p w14:paraId="07806F5C" w14:textId="77777777" w:rsidR="00F93025" w:rsidRPr="00524110" w:rsidRDefault="00F93025" w:rsidP="00524110">
            <w:pPr>
              <w:pStyle w:val="ListParagraph"/>
              <w:numPr>
                <w:ilvl w:val="0"/>
                <w:numId w:val="11"/>
              </w:numPr>
              <w:tabs>
                <w:tab w:val="left" w:pos="720"/>
              </w:tabs>
              <w:spacing w:after="0"/>
              <w:jc w:val="both"/>
              <w:rPr>
                <w:rFonts w:ascii="Comic Sans MS" w:hAnsi="Comic Sans MS"/>
                <w:sz w:val="18"/>
                <w:szCs w:val="18"/>
              </w:rPr>
            </w:pPr>
            <w:r w:rsidRPr="00524110">
              <w:rPr>
                <w:rFonts w:ascii="Comic Sans MS" w:hAnsi="Comic Sans MS"/>
                <w:sz w:val="18"/>
                <w:szCs w:val="18"/>
              </w:rPr>
              <w:t>Access to and from the building and amenities.</w:t>
            </w:r>
          </w:p>
          <w:p w14:paraId="653CD750" w14:textId="77777777" w:rsidR="00F93025" w:rsidRPr="00524110" w:rsidRDefault="00F93025" w:rsidP="00524110">
            <w:pPr>
              <w:pStyle w:val="ListParagraph"/>
              <w:numPr>
                <w:ilvl w:val="0"/>
                <w:numId w:val="11"/>
              </w:numPr>
              <w:tabs>
                <w:tab w:val="left" w:pos="720"/>
              </w:tabs>
              <w:spacing w:after="0"/>
              <w:jc w:val="both"/>
              <w:rPr>
                <w:rFonts w:ascii="Comic Sans MS" w:hAnsi="Comic Sans MS"/>
                <w:sz w:val="18"/>
                <w:szCs w:val="18"/>
              </w:rPr>
            </w:pPr>
            <w:r w:rsidRPr="00524110">
              <w:rPr>
                <w:rFonts w:ascii="Comic Sans MS" w:hAnsi="Comic Sans MS"/>
                <w:sz w:val="18"/>
                <w:szCs w:val="18"/>
              </w:rPr>
              <w:t xml:space="preserve">Car Park areas and sizes. </w:t>
            </w:r>
          </w:p>
          <w:p w14:paraId="6A1D0F6C" w14:textId="77777777" w:rsidR="00F93025" w:rsidRPr="00524110" w:rsidRDefault="00F93025" w:rsidP="00524110">
            <w:pPr>
              <w:pStyle w:val="ListParagraph"/>
              <w:numPr>
                <w:ilvl w:val="0"/>
                <w:numId w:val="11"/>
              </w:numPr>
              <w:tabs>
                <w:tab w:val="left" w:pos="720"/>
              </w:tabs>
              <w:spacing w:after="0"/>
              <w:jc w:val="both"/>
              <w:rPr>
                <w:rFonts w:ascii="Comic Sans MS" w:hAnsi="Comic Sans MS"/>
                <w:sz w:val="18"/>
                <w:szCs w:val="18"/>
              </w:rPr>
            </w:pPr>
            <w:r w:rsidRPr="00524110">
              <w:rPr>
                <w:rFonts w:ascii="Comic Sans MS" w:hAnsi="Comic Sans MS"/>
                <w:sz w:val="18"/>
                <w:szCs w:val="18"/>
              </w:rPr>
              <w:t>Access into the building for the general public and staff (Level Access, Ramps)</w:t>
            </w:r>
          </w:p>
          <w:p w14:paraId="77E589A2" w14:textId="77777777" w:rsidR="00F93025" w:rsidRPr="00524110" w:rsidRDefault="00F93025" w:rsidP="00524110">
            <w:pPr>
              <w:pStyle w:val="ListParagraph"/>
              <w:numPr>
                <w:ilvl w:val="0"/>
                <w:numId w:val="11"/>
              </w:numPr>
              <w:tabs>
                <w:tab w:val="left" w:pos="720"/>
              </w:tabs>
              <w:spacing w:after="0"/>
              <w:jc w:val="both"/>
              <w:rPr>
                <w:rFonts w:ascii="Comic Sans MS" w:hAnsi="Comic Sans MS"/>
                <w:sz w:val="18"/>
                <w:szCs w:val="18"/>
              </w:rPr>
            </w:pPr>
            <w:r w:rsidRPr="00524110">
              <w:rPr>
                <w:rFonts w:ascii="Comic Sans MS" w:hAnsi="Comic Sans MS"/>
                <w:sz w:val="18"/>
                <w:szCs w:val="18"/>
              </w:rPr>
              <w:t xml:space="preserve">Access through the Building – dimensions of hallways, doors, lifts. </w:t>
            </w:r>
          </w:p>
          <w:p w14:paraId="3BDDFF2B" w14:textId="77777777" w:rsidR="00F93025" w:rsidRPr="00524110" w:rsidRDefault="00F93025" w:rsidP="00524110">
            <w:pPr>
              <w:pStyle w:val="ListParagraph"/>
              <w:numPr>
                <w:ilvl w:val="0"/>
                <w:numId w:val="11"/>
              </w:numPr>
              <w:tabs>
                <w:tab w:val="left" w:pos="720"/>
              </w:tabs>
              <w:spacing w:after="0"/>
              <w:jc w:val="both"/>
              <w:rPr>
                <w:rFonts w:ascii="Comic Sans MS" w:hAnsi="Comic Sans MS"/>
                <w:sz w:val="18"/>
                <w:szCs w:val="18"/>
              </w:rPr>
            </w:pPr>
            <w:r w:rsidRPr="00524110">
              <w:rPr>
                <w:rFonts w:ascii="Comic Sans MS" w:hAnsi="Comic Sans MS"/>
                <w:sz w:val="18"/>
                <w:szCs w:val="18"/>
              </w:rPr>
              <w:t>The Design would also need to consider colour contrasting through the development to enable the visually impaired to navigate through the areas.</w:t>
            </w:r>
          </w:p>
          <w:p w14:paraId="4E92DD14" w14:textId="77777777" w:rsidR="00F93025" w:rsidRPr="00524110" w:rsidRDefault="00F93025" w:rsidP="00524110">
            <w:pPr>
              <w:pStyle w:val="ListParagraph"/>
              <w:numPr>
                <w:ilvl w:val="0"/>
                <w:numId w:val="11"/>
              </w:numPr>
              <w:tabs>
                <w:tab w:val="left" w:pos="720"/>
              </w:tabs>
              <w:spacing w:after="0"/>
              <w:jc w:val="both"/>
              <w:rPr>
                <w:rFonts w:ascii="Comic Sans MS" w:hAnsi="Comic Sans MS"/>
                <w:sz w:val="18"/>
                <w:szCs w:val="18"/>
              </w:rPr>
            </w:pPr>
            <w:r w:rsidRPr="00524110">
              <w:rPr>
                <w:rFonts w:ascii="Comic Sans MS" w:hAnsi="Comic Sans MS"/>
                <w:sz w:val="18"/>
                <w:szCs w:val="18"/>
              </w:rPr>
              <w:t xml:space="preserve">Consideration must be made in installing Low Service Temperature (LST) heating devices through the buildings to prevent the young and persons with disabilities with burning. </w:t>
            </w:r>
          </w:p>
          <w:p w14:paraId="1D96527D" w14:textId="00BB3854" w:rsidR="00FF325C" w:rsidRPr="00524110" w:rsidRDefault="00FF325C" w:rsidP="00524110">
            <w:pPr>
              <w:spacing w:after="0"/>
              <w:jc w:val="both"/>
              <w:rPr>
                <w:rFonts w:ascii="Comic Sans MS" w:hAnsi="Comic Sans MS"/>
                <w:sz w:val="18"/>
                <w:szCs w:val="18"/>
              </w:rPr>
            </w:pPr>
          </w:p>
          <w:p w14:paraId="2DAEC690" w14:textId="77777777" w:rsidR="00FF325C" w:rsidRPr="00524110" w:rsidRDefault="71B6D842" w:rsidP="00524110">
            <w:pPr>
              <w:pStyle w:val="ListParagraph"/>
              <w:numPr>
                <w:ilvl w:val="1"/>
                <w:numId w:val="7"/>
              </w:numPr>
              <w:spacing w:after="0"/>
              <w:jc w:val="both"/>
              <w:rPr>
                <w:rFonts w:ascii="Comic Sans MS" w:hAnsi="Comic Sans MS"/>
                <w:b/>
                <w:bCs/>
                <w:sz w:val="18"/>
                <w:szCs w:val="18"/>
              </w:rPr>
            </w:pPr>
            <w:r w:rsidRPr="00524110">
              <w:rPr>
                <w:rFonts w:ascii="Comic Sans MS" w:hAnsi="Comic Sans MS"/>
                <w:b/>
                <w:bCs/>
                <w:sz w:val="18"/>
                <w:szCs w:val="18"/>
              </w:rPr>
              <w:t xml:space="preserve">Phasing/decanting </w:t>
            </w:r>
          </w:p>
          <w:p w14:paraId="0FC8B2DE" w14:textId="2F8B20FE" w:rsidR="00F93025" w:rsidRPr="00524110" w:rsidRDefault="00F93025" w:rsidP="00524110">
            <w:pPr>
              <w:spacing w:after="0"/>
              <w:jc w:val="both"/>
              <w:rPr>
                <w:rFonts w:ascii="Comic Sans MS" w:hAnsi="Comic Sans MS"/>
                <w:sz w:val="18"/>
                <w:szCs w:val="18"/>
              </w:rPr>
            </w:pPr>
            <w:r w:rsidRPr="00524110">
              <w:rPr>
                <w:rFonts w:ascii="Comic Sans MS" w:hAnsi="Comic Sans MS"/>
                <w:sz w:val="18"/>
                <w:szCs w:val="18"/>
              </w:rPr>
              <w:t xml:space="preserve">Given the size of the site as a whole and the clients requirements. Phased handovers would not be a practical solution for the scheme. The Contractors Site Welfare and Compound Facilities is proposed to be </w:t>
            </w:r>
            <w:r w:rsidR="00B42B57">
              <w:rPr>
                <w:rFonts w:ascii="Comic Sans MS" w:hAnsi="Comic Sans MS"/>
                <w:sz w:val="18"/>
                <w:szCs w:val="18"/>
              </w:rPr>
              <w:t xml:space="preserve">located </w:t>
            </w:r>
            <w:r w:rsidRPr="00524110">
              <w:rPr>
                <w:rFonts w:ascii="Comic Sans MS" w:hAnsi="Comic Sans MS"/>
                <w:sz w:val="18"/>
                <w:szCs w:val="18"/>
              </w:rPr>
              <w:t xml:space="preserve">the front of the site </w:t>
            </w:r>
            <w:r w:rsidR="00B42B57">
              <w:rPr>
                <w:rFonts w:ascii="Comic Sans MS" w:hAnsi="Comic Sans MS"/>
                <w:sz w:val="18"/>
                <w:szCs w:val="18"/>
              </w:rPr>
              <w:t xml:space="preserve">away </w:t>
            </w:r>
            <w:r w:rsidRPr="00524110">
              <w:rPr>
                <w:rFonts w:ascii="Comic Sans MS" w:hAnsi="Comic Sans MS"/>
                <w:sz w:val="18"/>
                <w:szCs w:val="18"/>
              </w:rPr>
              <w:t xml:space="preserve">from the main proposed structures to enable ease of construction and to be </w:t>
            </w:r>
            <w:r w:rsidR="00B42B57">
              <w:rPr>
                <w:rFonts w:ascii="Comic Sans MS" w:hAnsi="Comic Sans MS"/>
                <w:sz w:val="18"/>
                <w:szCs w:val="18"/>
              </w:rPr>
              <w:t>enabling</w:t>
            </w:r>
            <w:r w:rsidRPr="00524110">
              <w:rPr>
                <w:rFonts w:ascii="Comic Sans MS" w:hAnsi="Comic Sans MS"/>
                <w:sz w:val="18"/>
                <w:szCs w:val="18"/>
              </w:rPr>
              <w:t xml:space="preserve"> to </w:t>
            </w:r>
            <w:r w:rsidR="00524110" w:rsidRPr="00524110">
              <w:rPr>
                <w:rFonts w:ascii="Comic Sans MS" w:hAnsi="Comic Sans MS"/>
                <w:sz w:val="18"/>
                <w:szCs w:val="18"/>
              </w:rPr>
              <w:t>be decantable towards the end of the project.</w:t>
            </w:r>
          </w:p>
        </w:tc>
      </w:tr>
      <w:tr w:rsidR="00016265" w:rsidRPr="002D2F7D" w14:paraId="79544269" w14:textId="77777777" w:rsidTr="0052411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75"/>
          <w:jc w:val="center"/>
        </w:trPr>
        <w:tc>
          <w:tcPr>
            <w:tcW w:w="11112" w:type="dxa"/>
            <w:gridSpan w:val="2"/>
            <w:tcBorders>
              <w:top w:val="nil"/>
              <w:left w:val="single" w:sz="4" w:space="0" w:color="000000" w:themeColor="text1"/>
              <w:bottom w:val="single" w:sz="4" w:space="0" w:color="auto"/>
              <w:right w:val="single" w:sz="4" w:space="0" w:color="000000" w:themeColor="text1"/>
            </w:tcBorders>
            <w:shd w:val="clear" w:color="auto" w:fill="auto"/>
          </w:tcPr>
          <w:p w14:paraId="2E331909" w14:textId="77777777" w:rsidR="00016265" w:rsidRPr="00016265" w:rsidRDefault="00016265" w:rsidP="00016265">
            <w:pPr>
              <w:spacing w:after="0"/>
              <w:rPr>
                <w:rFonts w:ascii="Comic Sans MS" w:hAnsi="Comic Sans MS"/>
                <w:i/>
                <w:sz w:val="8"/>
                <w:szCs w:val="8"/>
              </w:rPr>
            </w:pPr>
          </w:p>
        </w:tc>
      </w:tr>
    </w:tbl>
    <w:p w14:paraId="5AD2DF0E" w14:textId="77777777" w:rsidR="00D72376" w:rsidRPr="0040362A" w:rsidRDefault="00D72376" w:rsidP="0040362A">
      <w:pPr>
        <w:spacing w:after="0"/>
        <w:rPr>
          <w:sz w:val="16"/>
          <w:szCs w:val="16"/>
        </w:rPr>
      </w:pPr>
    </w:p>
    <w:tbl>
      <w:tblPr>
        <w:tblW w:w="1122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863"/>
        <w:gridCol w:w="1358"/>
      </w:tblGrid>
      <w:tr w:rsidR="00F14CBE" w:rsidRPr="00E01626" w14:paraId="2D735572" w14:textId="77777777" w:rsidTr="275B7B42">
        <w:trPr>
          <w:trHeight w:val="457"/>
          <w:jc w:val="center"/>
        </w:trPr>
        <w:tc>
          <w:tcPr>
            <w:tcW w:w="9863" w:type="dxa"/>
            <w:tcBorders>
              <w:top w:val="single" w:sz="2" w:space="0" w:color="auto"/>
              <w:left w:val="single" w:sz="4" w:space="0" w:color="auto"/>
              <w:bottom w:val="single" w:sz="2" w:space="0" w:color="auto"/>
              <w:right w:val="single" w:sz="4" w:space="0" w:color="auto"/>
            </w:tcBorders>
            <w:shd w:val="clear" w:color="auto" w:fill="0F243E" w:themeFill="text2" w:themeFillShade="80"/>
            <w:vAlign w:val="center"/>
          </w:tcPr>
          <w:p w14:paraId="6E3A6751" w14:textId="1174B04E" w:rsidR="00F14CBE" w:rsidRPr="00FF325C" w:rsidRDefault="3559D908" w:rsidP="00930D7C">
            <w:pPr>
              <w:pStyle w:val="ListParagraph"/>
              <w:numPr>
                <w:ilvl w:val="0"/>
                <w:numId w:val="7"/>
              </w:numPr>
              <w:spacing w:after="0"/>
              <w:rPr>
                <w:b/>
                <w:szCs w:val="20"/>
              </w:rPr>
            </w:pPr>
            <w:r w:rsidRPr="3B5CD145">
              <w:rPr>
                <w:b/>
                <w:bCs/>
              </w:rPr>
              <w:t>Design/Specification</w:t>
            </w:r>
          </w:p>
        </w:tc>
        <w:tc>
          <w:tcPr>
            <w:tcW w:w="1358" w:type="dxa"/>
            <w:tcBorders>
              <w:top w:val="single" w:sz="2" w:space="0" w:color="auto"/>
              <w:left w:val="single" w:sz="4" w:space="0" w:color="auto"/>
              <w:bottom w:val="single" w:sz="2" w:space="0" w:color="auto"/>
              <w:right w:val="single" w:sz="4" w:space="0" w:color="auto"/>
            </w:tcBorders>
            <w:shd w:val="clear" w:color="auto" w:fill="0F243E" w:themeFill="text2" w:themeFillShade="80"/>
            <w:vAlign w:val="center"/>
          </w:tcPr>
          <w:p w14:paraId="519A747A" w14:textId="77777777" w:rsidR="00F14CBE" w:rsidRPr="0004784E" w:rsidRDefault="00F14CBE" w:rsidP="00647F4E">
            <w:pPr>
              <w:spacing w:after="0"/>
              <w:jc w:val="center"/>
              <w:rPr>
                <w:b/>
                <w:szCs w:val="20"/>
              </w:rPr>
            </w:pPr>
            <w:r>
              <w:rPr>
                <w:b/>
                <w:szCs w:val="20"/>
              </w:rPr>
              <w:t>Status</w:t>
            </w:r>
          </w:p>
        </w:tc>
      </w:tr>
      <w:tr w:rsidR="00D34476" w:rsidRPr="00E01626" w14:paraId="28D88BC4" w14:textId="77777777" w:rsidTr="275B7B42">
        <w:trPr>
          <w:trHeight w:val="301"/>
          <w:jc w:val="center"/>
        </w:trPr>
        <w:tc>
          <w:tcPr>
            <w:tcW w:w="9863" w:type="dxa"/>
            <w:tcBorders>
              <w:top w:val="single" w:sz="2" w:space="0" w:color="auto"/>
              <w:left w:val="single" w:sz="4" w:space="0" w:color="auto"/>
              <w:bottom w:val="single" w:sz="4" w:space="0" w:color="auto"/>
              <w:right w:val="single" w:sz="4" w:space="0" w:color="auto"/>
            </w:tcBorders>
            <w:shd w:val="clear" w:color="auto" w:fill="auto"/>
            <w:vAlign w:val="center"/>
          </w:tcPr>
          <w:p w14:paraId="3CA1CA2F" w14:textId="77777777" w:rsidR="00A5790A" w:rsidRPr="002966AE" w:rsidRDefault="00E324A1" w:rsidP="00D34476">
            <w:pPr>
              <w:spacing w:after="0"/>
              <w:rPr>
                <w:szCs w:val="20"/>
              </w:rPr>
            </w:pPr>
            <w:r>
              <w:rPr>
                <w:rFonts w:cs="Arial"/>
                <w:b/>
                <w:szCs w:val="20"/>
              </w:rPr>
              <w:t>Commentary:</w:t>
            </w:r>
          </w:p>
        </w:tc>
        <w:tc>
          <w:tcPr>
            <w:tcW w:w="1358" w:type="dxa"/>
            <w:tcBorders>
              <w:top w:val="single" w:sz="2" w:space="0" w:color="auto"/>
              <w:left w:val="single" w:sz="4" w:space="0" w:color="auto"/>
              <w:bottom w:val="single" w:sz="4" w:space="0" w:color="auto"/>
              <w:right w:val="single" w:sz="4" w:space="0" w:color="auto"/>
            </w:tcBorders>
            <w:shd w:val="clear" w:color="auto" w:fill="92D050"/>
            <w:vAlign w:val="center"/>
          </w:tcPr>
          <w:p w14:paraId="25D649C3" w14:textId="77777777" w:rsidR="00D34476" w:rsidRPr="006126BB" w:rsidRDefault="00D34476" w:rsidP="00D34476">
            <w:pPr>
              <w:spacing w:after="0"/>
              <w:jc w:val="center"/>
              <w:rPr>
                <w:szCs w:val="20"/>
              </w:rPr>
            </w:pPr>
            <w:r>
              <w:rPr>
                <w:rFonts w:ascii="Comic Sans MS" w:hAnsi="Comic Sans MS"/>
                <w:i/>
                <w:sz w:val="18"/>
                <w:szCs w:val="18"/>
              </w:rPr>
              <w:t>Green</w:t>
            </w:r>
          </w:p>
        </w:tc>
      </w:tr>
      <w:tr w:rsidR="00E324A1" w:rsidRPr="00497A48" w14:paraId="62F555E0" w14:textId="77777777" w:rsidTr="275B7B4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75"/>
          <w:jc w:val="center"/>
        </w:trPr>
        <w:tc>
          <w:tcPr>
            <w:tcW w:w="11221" w:type="dxa"/>
            <w:gridSpan w:val="2"/>
            <w:tcBorders>
              <w:top w:val="single" w:sz="4" w:space="0" w:color="000000" w:themeColor="text1"/>
              <w:left w:val="single" w:sz="4" w:space="0" w:color="000000" w:themeColor="text1"/>
              <w:bottom w:val="nil"/>
              <w:right w:val="single" w:sz="4" w:space="0" w:color="000000" w:themeColor="text1"/>
            </w:tcBorders>
            <w:shd w:val="clear" w:color="auto" w:fill="auto"/>
          </w:tcPr>
          <w:p w14:paraId="1676B473" w14:textId="77777777" w:rsidR="00E324A1" w:rsidRPr="00497A48" w:rsidRDefault="00E324A1" w:rsidP="00647F4E">
            <w:pPr>
              <w:spacing w:after="0"/>
              <w:rPr>
                <w:rFonts w:ascii="Comic Sans MS" w:hAnsi="Comic Sans MS"/>
                <w:i/>
                <w:sz w:val="8"/>
                <w:szCs w:val="8"/>
              </w:rPr>
            </w:pPr>
          </w:p>
        </w:tc>
      </w:tr>
      <w:tr w:rsidR="00E324A1" w:rsidRPr="002A4D28" w14:paraId="1D096216" w14:textId="77777777" w:rsidTr="275B7B4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525"/>
          <w:jc w:val="center"/>
        </w:trPr>
        <w:tc>
          <w:tcPr>
            <w:tcW w:w="11221" w:type="dxa"/>
            <w:gridSpan w:val="2"/>
            <w:tcBorders>
              <w:top w:val="nil"/>
              <w:left w:val="single" w:sz="4" w:space="0" w:color="000000" w:themeColor="text1"/>
              <w:bottom w:val="nil"/>
              <w:right w:val="single" w:sz="4" w:space="0" w:color="000000" w:themeColor="text1"/>
            </w:tcBorders>
            <w:shd w:val="clear" w:color="auto" w:fill="auto"/>
          </w:tcPr>
          <w:p w14:paraId="7AFB3B8E" w14:textId="75607923" w:rsidR="7CBF6074" w:rsidRPr="00DE0DC5" w:rsidRDefault="7CBF6074" w:rsidP="00DE0DC5">
            <w:pPr>
              <w:spacing w:after="0"/>
              <w:jc w:val="both"/>
              <w:rPr>
                <w:rFonts w:ascii="Comic Sans MS" w:hAnsi="Comic Sans MS"/>
                <w:sz w:val="18"/>
                <w:szCs w:val="18"/>
              </w:rPr>
            </w:pPr>
          </w:p>
          <w:p w14:paraId="5596A05C" w14:textId="77777777" w:rsidR="00DD1EFC" w:rsidRPr="00DE0DC5" w:rsidRDefault="00DD1EFC" w:rsidP="00DE0DC5">
            <w:pPr>
              <w:pStyle w:val="ListParagraph"/>
              <w:numPr>
                <w:ilvl w:val="1"/>
                <w:numId w:val="7"/>
              </w:numPr>
              <w:spacing w:after="0"/>
              <w:jc w:val="both"/>
              <w:rPr>
                <w:rFonts w:ascii="Comic Sans MS" w:hAnsi="Comic Sans MS"/>
                <w:b/>
                <w:bCs/>
                <w:sz w:val="18"/>
                <w:szCs w:val="18"/>
              </w:rPr>
            </w:pPr>
            <w:r w:rsidRPr="00DE0DC5">
              <w:rPr>
                <w:rFonts w:ascii="Comic Sans MS" w:hAnsi="Comic Sans MS"/>
                <w:b/>
                <w:bCs/>
                <w:sz w:val="18"/>
                <w:szCs w:val="18"/>
              </w:rPr>
              <w:t>Building Regulations</w:t>
            </w:r>
          </w:p>
          <w:p w14:paraId="41742633" w14:textId="709BEEB5" w:rsidR="00FF325C" w:rsidRPr="00DE0DC5" w:rsidRDefault="4E30E7C4" w:rsidP="00DE0DC5">
            <w:pPr>
              <w:spacing w:after="0"/>
              <w:jc w:val="both"/>
              <w:rPr>
                <w:rFonts w:ascii="Comic Sans MS" w:hAnsi="Comic Sans MS"/>
                <w:sz w:val="18"/>
                <w:szCs w:val="18"/>
              </w:rPr>
            </w:pPr>
            <w:r w:rsidRPr="00DE0DC5">
              <w:rPr>
                <w:rFonts w:ascii="Comic Sans MS" w:hAnsi="Comic Sans MS"/>
                <w:sz w:val="18"/>
                <w:szCs w:val="18"/>
              </w:rPr>
              <w:t xml:space="preserve">The proposed design will comply with the </w:t>
            </w:r>
            <w:r w:rsidR="2ED2ADA0" w:rsidRPr="00DE0DC5">
              <w:rPr>
                <w:rFonts w:ascii="Comic Sans MS" w:hAnsi="Comic Sans MS"/>
                <w:sz w:val="18"/>
                <w:szCs w:val="18"/>
              </w:rPr>
              <w:t xml:space="preserve">current </w:t>
            </w:r>
            <w:r w:rsidRPr="00DE0DC5">
              <w:rPr>
                <w:rFonts w:ascii="Comic Sans MS" w:hAnsi="Comic Sans MS"/>
                <w:sz w:val="18"/>
                <w:szCs w:val="18"/>
              </w:rPr>
              <w:t>Welsh Building Regulations</w:t>
            </w:r>
            <w:r w:rsidR="00DD1EFC" w:rsidRPr="00DE0DC5">
              <w:rPr>
                <w:rFonts w:ascii="Comic Sans MS" w:hAnsi="Comic Sans MS"/>
                <w:sz w:val="18"/>
                <w:szCs w:val="18"/>
              </w:rPr>
              <w:t>. Once a full set of Construction Plans are complete, the scheme will need to be signed off by the local Building Control</w:t>
            </w:r>
            <w:r w:rsidR="00B42B57">
              <w:rPr>
                <w:rFonts w:ascii="Comic Sans MS" w:hAnsi="Comic Sans MS"/>
                <w:sz w:val="18"/>
                <w:szCs w:val="18"/>
              </w:rPr>
              <w:t xml:space="preserve"> Authority</w:t>
            </w:r>
            <w:r w:rsidR="00DD1EFC" w:rsidRPr="00DE0DC5">
              <w:rPr>
                <w:rFonts w:ascii="Comic Sans MS" w:hAnsi="Comic Sans MS"/>
                <w:sz w:val="18"/>
                <w:szCs w:val="18"/>
              </w:rPr>
              <w:t>.</w:t>
            </w:r>
          </w:p>
          <w:p w14:paraId="3E9800C9" w14:textId="5DB556DA" w:rsidR="1877BA25" w:rsidRDefault="1877BA25" w:rsidP="00DE0DC5">
            <w:pPr>
              <w:spacing w:after="0"/>
              <w:jc w:val="both"/>
              <w:rPr>
                <w:rFonts w:ascii="Comic Sans MS" w:hAnsi="Comic Sans MS"/>
                <w:sz w:val="18"/>
                <w:szCs w:val="18"/>
              </w:rPr>
            </w:pPr>
          </w:p>
          <w:p w14:paraId="62A59A43" w14:textId="77777777" w:rsidR="00F660EE" w:rsidRPr="00DE0DC5" w:rsidRDefault="00F660EE" w:rsidP="00DE0DC5">
            <w:pPr>
              <w:spacing w:after="0"/>
              <w:jc w:val="both"/>
              <w:rPr>
                <w:rFonts w:ascii="Comic Sans MS" w:hAnsi="Comic Sans MS"/>
                <w:sz w:val="18"/>
                <w:szCs w:val="18"/>
              </w:rPr>
            </w:pPr>
          </w:p>
          <w:p w14:paraId="52160E1E" w14:textId="74714915" w:rsidR="00FF325C" w:rsidRPr="00DE0DC5" w:rsidRDefault="00DD1EFC" w:rsidP="00DE0DC5">
            <w:pPr>
              <w:pStyle w:val="ListParagraph"/>
              <w:numPr>
                <w:ilvl w:val="1"/>
                <w:numId w:val="7"/>
              </w:numPr>
              <w:spacing w:after="0"/>
              <w:jc w:val="both"/>
              <w:rPr>
                <w:rFonts w:ascii="Comic Sans MS" w:hAnsi="Comic Sans MS"/>
                <w:b/>
                <w:bCs/>
                <w:sz w:val="18"/>
                <w:szCs w:val="18"/>
              </w:rPr>
            </w:pPr>
            <w:r w:rsidRPr="00DE0DC5">
              <w:rPr>
                <w:rFonts w:ascii="Comic Sans MS" w:hAnsi="Comic Sans MS"/>
                <w:b/>
                <w:bCs/>
                <w:sz w:val="18"/>
                <w:szCs w:val="18"/>
              </w:rPr>
              <w:t>CDM Regulations.</w:t>
            </w:r>
          </w:p>
          <w:p w14:paraId="5DFBC69E" w14:textId="77777777" w:rsidR="00DD1EFC" w:rsidRPr="00DE0DC5" w:rsidRDefault="00DD1EFC" w:rsidP="00DE0DC5">
            <w:pPr>
              <w:spacing w:after="0"/>
              <w:jc w:val="both"/>
              <w:rPr>
                <w:rFonts w:ascii="Comic Sans MS" w:hAnsi="Comic Sans MS"/>
                <w:sz w:val="18"/>
                <w:szCs w:val="18"/>
              </w:rPr>
            </w:pPr>
            <w:r w:rsidRPr="00DE0DC5">
              <w:rPr>
                <w:rFonts w:ascii="Comic Sans MS" w:hAnsi="Comic Sans MS" w:cs="Arial"/>
                <w:sz w:val="18"/>
                <w:szCs w:val="18"/>
                <w:shd w:val="clear" w:color="auto" w:fill="FFFFFF"/>
              </w:rPr>
              <w:t xml:space="preserve">The Construction (Design &amp; Management) Regulations (CDM 2015) are the main set of regulations for managing the health, </w:t>
            </w:r>
            <w:proofErr w:type="gramStart"/>
            <w:r w:rsidRPr="00DE0DC5">
              <w:rPr>
                <w:rFonts w:ascii="Comic Sans MS" w:hAnsi="Comic Sans MS" w:cs="Arial"/>
                <w:sz w:val="18"/>
                <w:szCs w:val="18"/>
                <w:shd w:val="clear" w:color="auto" w:fill="FFFFFF"/>
              </w:rPr>
              <w:t>safety</w:t>
            </w:r>
            <w:proofErr w:type="gramEnd"/>
            <w:r w:rsidRPr="00DE0DC5">
              <w:rPr>
                <w:rFonts w:ascii="Comic Sans MS" w:hAnsi="Comic Sans MS" w:cs="Arial"/>
                <w:sz w:val="18"/>
                <w:szCs w:val="18"/>
                <w:shd w:val="clear" w:color="auto" w:fill="FFFFFF"/>
              </w:rPr>
              <w:t xml:space="preserve"> and welfare of construction projects. CDM applies to </w:t>
            </w:r>
            <w:r w:rsidRPr="00DE0DC5">
              <w:rPr>
                <w:rStyle w:val="Strong"/>
                <w:rFonts w:ascii="Comic Sans MS" w:hAnsi="Comic Sans MS" w:cs="Arial"/>
                <w:sz w:val="18"/>
                <w:szCs w:val="18"/>
                <w:shd w:val="clear" w:color="auto" w:fill="FFFFFF"/>
              </w:rPr>
              <w:t>all</w:t>
            </w:r>
            <w:r w:rsidRPr="00DE0DC5">
              <w:rPr>
                <w:rFonts w:ascii="Comic Sans MS" w:hAnsi="Comic Sans MS" w:cs="Arial"/>
                <w:sz w:val="18"/>
                <w:szCs w:val="18"/>
                <w:shd w:val="clear" w:color="auto" w:fill="FFFFFF"/>
              </w:rPr>
              <w:t xml:space="preserve"> building and construction work and includes new build, demolition, refurbishment, extensions, conversions, </w:t>
            </w:r>
            <w:proofErr w:type="gramStart"/>
            <w:r w:rsidRPr="00DE0DC5">
              <w:rPr>
                <w:rFonts w:ascii="Comic Sans MS" w:hAnsi="Comic Sans MS" w:cs="Arial"/>
                <w:sz w:val="18"/>
                <w:szCs w:val="18"/>
                <w:shd w:val="clear" w:color="auto" w:fill="FFFFFF"/>
              </w:rPr>
              <w:t>repair</w:t>
            </w:r>
            <w:proofErr w:type="gramEnd"/>
            <w:r w:rsidRPr="00DE0DC5">
              <w:rPr>
                <w:rFonts w:ascii="Comic Sans MS" w:hAnsi="Comic Sans MS" w:cs="Arial"/>
                <w:sz w:val="18"/>
                <w:szCs w:val="18"/>
                <w:shd w:val="clear" w:color="auto" w:fill="FFFFFF"/>
              </w:rPr>
              <w:t xml:space="preserve"> and maintenance</w:t>
            </w:r>
            <w:r w:rsidRPr="00DE0DC5">
              <w:rPr>
                <w:rFonts w:ascii="Comic Sans MS" w:hAnsi="Comic Sans MS"/>
                <w:sz w:val="18"/>
                <w:szCs w:val="18"/>
              </w:rPr>
              <w:t>.</w:t>
            </w:r>
          </w:p>
          <w:p w14:paraId="1EFF8E74" w14:textId="77777777" w:rsidR="00DD1EFC" w:rsidRPr="00DE0DC5" w:rsidRDefault="00DD1EFC" w:rsidP="00DE0DC5">
            <w:pPr>
              <w:spacing w:after="0"/>
              <w:jc w:val="both"/>
              <w:rPr>
                <w:rFonts w:ascii="Comic Sans MS" w:hAnsi="Comic Sans MS"/>
                <w:sz w:val="18"/>
                <w:szCs w:val="18"/>
              </w:rPr>
            </w:pPr>
          </w:p>
          <w:p w14:paraId="4D08BB47" w14:textId="77777777" w:rsidR="00DD1EFC" w:rsidRPr="00DE0DC5" w:rsidRDefault="00DD1EFC" w:rsidP="00DE0DC5">
            <w:pPr>
              <w:spacing w:after="0"/>
              <w:jc w:val="both"/>
              <w:rPr>
                <w:rFonts w:ascii="Comic Sans MS" w:hAnsi="Comic Sans MS"/>
                <w:sz w:val="18"/>
                <w:szCs w:val="18"/>
              </w:rPr>
            </w:pPr>
            <w:r w:rsidRPr="00DE0DC5">
              <w:rPr>
                <w:rFonts w:ascii="Comic Sans MS" w:hAnsi="Comic Sans MS"/>
                <w:sz w:val="18"/>
                <w:szCs w:val="18"/>
              </w:rPr>
              <w:t xml:space="preserve">Under CDM there are five main duty holders that hold a responsibility these are as follows; </w:t>
            </w:r>
          </w:p>
          <w:p w14:paraId="6305630A" w14:textId="77777777" w:rsidR="00DD1EFC" w:rsidRPr="00DE0DC5" w:rsidRDefault="00DD1EFC" w:rsidP="00DE0DC5">
            <w:pPr>
              <w:pStyle w:val="ListParagraph"/>
              <w:numPr>
                <w:ilvl w:val="0"/>
                <w:numId w:val="15"/>
              </w:numPr>
              <w:spacing w:after="0"/>
              <w:jc w:val="both"/>
              <w:rPr>
                <w:rFonts w:ascii="Comic Sans MS" w:hAnsi="Comic Sans MS"/>
                <w:sz w:val="18"/>
                <w:szCs w:val="18"/>
                <w:u w:val="single"/>
              </w:rPr>
            </w:pPr>
            <w:r w:rsidRPr="00DE0DC5">
              <w:rPr>
                <w:rFonts w:ascii="Comic Sans MS" w:hAnsi="Comic Sans MS"/>
                <w:sz w:val="18"/>
                <w:szCs w:val="18"/>
                <w:u w:val="single"/>
              </w:rPr>
              <w:t>Client (Domestic and Commercial)</w:t>
            </w:r>
          </w:p>
          <w:p w14:paraId="60B56513" w14:textId="66CBE46F" w:rsidR="00DD1EFC" w:rsidRPr="00DE0DC5" w:rsidRDefault="00DD1EFC" w:rsidP="00DE0DC5">
            <w:pPr>
              <w:spacing w:after="0"/>
              <w:jc w:val="both"/>
              <w:rPr>
                <w:rFonts w:ascii="Comic Sans MS" w:hAnsi="Comic Sans MS"/>
                <w:sz w:val="18"/>
                <w:szCs w:val="18"/>
              </w:rPr>
            </w:pPr>
            <w:r w:rsidRPr="00DE0DC5">
              <w:rPr>
                <w:rFonts w:ascii="Comic Sans MS" w:hAnsi="Comic Sans MS"/>
                <w:sz w:val="18"/>
                <w:szCs w:val="18"/>
              </w:rPr>
              <w:t xml:space="preserve">The Client has a responsibility to ensure that suitable arrangements are in place for managing a project. </w:t>
            </w:r>
          </w:p>
          <w:p w14:paraId="29F38011" w14:textId="77777777" w:rsidR="00DD1EFC" w:rsidRPr="00DE0DC5" w:rsidRDefault="00DD1EFC" w:rsidP="00DE0DC5">
            <w:pPr>
              <w:spacing w:after="0"/>
              <w:jc w:val="both"/>
              <w:rPr>
                <w:rFonts w:ascii="Comic Sans MS" w:hAnsi="Comic Sans MS"/>
                <w:sz w:val="18"/>
                <w:szCs w:val="18"/>
              </w:rPr>
            </w:pPr>
            <w:r w:rsidRPr="00DE0DC5">
              <w:rPr>
                <w:rFonts w:ascii="Comic Sans MS" w:hAnsi="Comic Sans MS"/>
                <w:sz w:val="18"/>
                <w:szCs w:val="18"/>
              </w:rPr>
              <w:t>The above includes making sure that;</w:t>
            </w:r>
          </w:p>
          <w:p w14:paraId="7D84D0CF" w14:textId="25453471" w:rsidR="00DD1EFC" w:rsidRPr="00DE0DC5" w:rsidRDefault="00DD1EFC" w:rsidP="00DE0DC5">
            <w:pPr>
              <w:pStyle w:val="ListParagraph"/>
              <w:numPr>
                <w:ilvl w:val="0"/>
                <w:numId w:val="17"/>
              </w:numPr>
              <w:spacing w:after="0"/>
              <w:jc w:val="both"/>
              <w:rPr>
                <w:rFonts w:ascii="Comic Sans MS" w:hAnsi="Comic Sans MS"/>
                <w:sz w:val="18"/>
                <w:szCs w:val="18"/>
              </w:rPr>
            </w:pPr>
            <w:r w:rsidRPr="00DE0DC5">
              <w:rPr>
                <w:rFonts w:ascii="Comic Sans MS" w:hAnsi="Comic Sans MS"/>
                <w:sz w:val="18"/>
                <w:szCs w:val="18"/>
              </w:rPr>
              <w:t xml:space="preserve">Other duty holders are </w:t>
            </w:r>
            <w:r w:rsidR="002C6C58" w:rsidRPr="00DE0DC5">
              <w:rPr>
                <w:rFonts w:ascii="Comic Sans MS" w:hAnsi="Comic Sans MS"/>
                <w:sz w:val="18"/>
                <w:szCs w:val="18"/>
              </w:rPr>
              <w:t>appointed.</w:t>
            </w:r>
          </w:p>
          <w:p w14:paraId="6B4B7DB9" w14:textId="6463C565" w:rsidR="00DD1EFC" w:rsidRPr="00DE0DC5" w:rsidRDefault="00DD1EFC" w:rsidP="00DE0DC5">
            <w:pPr>
              <w:pStyle w:val="ListParagraph"/>
              <w:numPr>
                <w:ilvl w:val="0"/>
                <w:numId w:val="17"/>
              </w:numPr>
              <w:spacing w:after="0"/>
              <w:jc w:val="both"/>
              <w:rPr>
                <w:rFonts w:ascii="Comic Sans MS" w:hAnsi="Comic Sans MS"/>
                <w:sz w:val="18"/>
                <w:szCs w:val="18"/>
              </w:rPr>
            </w:pPr>
            <w:r w:rsidRPr="00DE0DC5">
              <w:rPr>
                <w:rFonts w:ascii="Comic Sans MS" w:hAnsi="Comic Sans MS"/>
                <w:sz w:val="18"/>
                <w:szCs w:val="18"/>
              </w:rPr>
              <w:t xml:space="preserve">Sufficient time and resources area </w:t>
            </w:r>
            <w:r w:rsidR="002C6C58" w:rsidRPr="00DE0DC5">
              <w:rPr>
                <w:rFonts w:ascii="Comic Sans MS" w:hAnsi="Comic Sans MS"/>
                <w:sz w:val="18"/>
                <w:szCs w:val="18"/>
              </w:rPr>
              <w:t>allocated.</w:t>
            </w:r>
          </w:p>
          <w:p w14:paraId="4A230B08" w14:textId="2F8C0272" w:rsidR="00DD1EFC" w:rsidRPr="00DE0DC5" w:rsidRDefault="00DD1EFC" w:rsidP="00DE0DC5">
            <w:pPr>
              <w:pStyle w:val="ListParagraph"/>
              <w:numPr>
                <w:ilvl w:val="0"/>
                <w:numId w:val="17"/>
              </w:numPr>
              <w:spacing w:after="0"/>
              <w:jc w:val="both"/>
              <w:rPr>
                <w:rFonts w:ascii="Comic Sans MS" w:hAnsi="Comic Sans MS"/>
                <w:sz w:val="18"/>
                <w:szCs w:val="18"/>
              </w:rPr>
            </w:pPr>
            <w:r w:rsidRPr="00DE0DC5">
              <w:rPr>
                <w:rFonts w:ascii="Comic Sans MS" w:hAnsi="Comic Sans MS"/>
                <w:sz w:val="18"/>
                <w:szCs w:val="18"/>
              </w:rPr>
              <w:t>Relevant information is prepared a</w:t>
            </w:r>
            <w:r w:rsidR="00123AB7">
              <w:rPr>
                <w:rFonts w:ascii="Comic Sans MS" w:hAnsi="Comic Sans MS"/>
                <w:sz w:val="18"/>
                <w:szCs w:val="18"/>
              </w:rPr>
              <w:t>n</w:t>
            </w:r>
            <w:r w:rsidRPr="00DE0DC5">
              <w:rPr>
                <w:rFonts w:ascii="Comic Sans MS" w:hAnsi="Comic Sans MS"/>
                <w:sz w:val="18"/>
                <w:szCs w:val="18"/>
              </w:rPr>
              <w:t xml:space="preserve">d </w:t>
            </w:r>
            <w:r w:rsidR="002C6C58" w:rsidRPr="00DE0DC5">
              <w:rPr>
                <w:rFonts w:ascii="Comic Sans MS" w:hAnsi="Comic Sans MS"/>
                <w:sz w:val="18"/>
                <w:szCs w:val="18"/>
              </w:rPr>
              <w:t>provided.</w:t>
            </w:r>
            <w:r w:rsidRPr="00DE0DC5">
              <w:rPr>
                <w:rFonts w:ascii="Comic Sans MS" w:hAnsi="Comic Sans MS"/>
                <w:sz w:val="18"/>
                <w:szCs w:val="18"/>
              </w:rPr>
              <w:t xml:space="preserve"> </w:t>
            </w:r>
          </w:p>
          <w:p w14:paraId="3D6B103E" w14:textId="0E2A9912" w:rsidR="00DD1EFC" w:rsidRPr="00DE0DC5" w:rsidRDefault="00DD1EFC" w:rsidP="00DE0DC5">
            <w:pPr>
              <w:pStyle w:val="ListParagraph"/>
              <w:numPr>
                <w:ilvl w:val="0"/>
                <w:numId w:val="17"/>
              </w:numPr>
              <w:spacing w:after="0"/>
              <w:jc w:val="both"/>
              <w:rPr>
                <w:rFonts w:ascii="Comic Sans MS" w:hAnsi="Comic Sans MS"/>
                <w:sz w:val="18"/>
                <w:szCs w:val="18"/>
              </w:rPr>
            </w:pPr>
            <w:r w:rsidRPr="00DE0DC5">
              <w:rPr>
                <w:rFonts w:ascii="Comic Sans MS" w:hAnsi="Comic Sans MS"/>
                <w:sz w:val="18"/>
                <w:szCs w:val="18"/>
              </w:rPr>
              <w:t xml:space="preserve">The Principal Designer and Principal Contractor carry out their </w:t>
            </w:r>
            <w:r w:rsidR="002C6C58" w:rsidRPr="00DE0DC5">
              <w:rPr>
                <w:rFonts w:ascii="Comic Sans MS" w:hAnsi="Comic Sans MS"/>
                <w:sz w:val="18"/>
                <w:szCs w:val="18"/>
              </w:rPr>
              <w:t>duties.</w:t>
            </w:r>
          </w:p>
          <w:p w14:paraId="4F5AE84C" w14:textId="77777777" w:rsidR="00DD1EFC" w:rsidRPr="00DE0DC5" w:rsidRDefault="00DD1EFC" w:rsidP="00DE0DC5">
            <w:pPr>
              <w:pStyle w:val="ListParagraph"/>
              <w:numPr>
                <w:ilvl w:val="0"/>
                <w:numId w:val="17"/>
              </w:numPr>
              <w:spacing w:after="0"/>
              <w:jc w:val="both"/>
              <w:rPr>
                <w:rFonts w:ascii="Comic Sans MS" w:hAnsi="Comic Sans MS"/>
                <w:sz w:val="18"/>
                <w:szCs w:val="18"/>
              </w:rPr>
            </w:pPr>
            <w:r w:rsidRPr="00DE0DC5">
              <w:rPr>
                <w:rFonts w:ascii="Comic Sans MS" w:hAnsi="Comic Sans MS"/>
                <w:sz w:val="18"/>
                <w:szCs w:val="18"/>
              </w:rPr>
              <w:t>Welfare Facilities are provided.</w:t>
            </w:r>
          </w:p>
          <w:p w14:paraId="6D8E9A47" w14:textId="77777777" w:rsidR="00DD1EFC" w:rsidRPr="00DE0DC5" w:rsidRDefault="00DD1EFC" w:rsidP="00DE0DC5">
            <w:pPr>
              <w:spacing w:after="0"/>
              <w:jc w:val="both"/>
              <w:rPr>
                <w:rFonts w:ascii="Comic Sans MS" w:hAnsi="Comic Sans MS"/>
                <w:sz w:val="18"/>
                <w:szCs w:val="18"/>
              </w:rPr>
            </w:pPr>
          </w:p>
          <w:p w14:paraId="12C17A80" w14:textId="77777777" w:rsidR="00DD1EFC" w:rsidRPr="00DE0DC5" w:rsidRDefault="00DD1EFC" w:rsidP="00DE0DC5">
            <w:pPr>
              <w:pStyle w:val="ListParagraph"/>
              <w:numPr>
                <w:ilvl w:val="0"/>
                <w:numId w:val="15"/>
              </w:numPr>
              <w:spacing w:after="0"/>
              <w:jc w:val="both"/>
              <w:rPr>
                <w:rFonts w:ascii="Comic Sans MS" w:hAnsi="Comic Sans MS"/>
                <w:sz w:val="18"/>
                <w:szCs w:val="18"/>
              </w:rPr>
            </w:pPr>
            <w:r w:rsidRPr="00DE0DC5">
              <w:rPr>
                <w:rFonts w:ascii="Comic Sans MS" w:hAnsi="Comic Sans MS"/>
                <w:sz w:val="18"/>
                <w:szCs w:val="18"/>
                <w:u w:val="single"/>
              </w:rPr>
              <w:t>Principal Designer</w:t>
            </w:r>
          </w:p>
          <w:p w14:paraId="238538C6" w14:textId="77777777" w:rsidR="00DD1EFC" w:rsidRPr="00DE0DC5" w:rsidRDefault="00DD1EFC" w:rsidP="00DE0DC5">
            <w:pPr>
              <w:spacing w:after="0"/>
              <w:jc w:val="both"/>
              <w:rPr>
                <w:rFonts w:ascii="Comic Sans MS" w:hAnsi="Comic Sans MS"/>
                <w:sz w:val="18"/>
                <w:szCs w:val="18"/>
              </w:rPr>
            </w:pPr>
            <w:r w:rsidRPr="00DE0DC5">
              <w:rPr>
                <w:rFonts w:ascii="Comic Sans MS" w:hAnsi="Comic Sans MS"/>
                <w:sz w:val="18"/>
                <w:szCs w:val="18"/>
              </w:rPr>
              <w:t>A Principal Designer is appointed by the client if the project has more than one contractor.</w:t>
            </w:r>
          </w:p>
          <w:p w14:paraId="48DFC737" w14:textId="77777777" w:rsidR="00DD1EFC" w:rsidRPr="00DE0DC5" w:rsidRDefault="00DD1EFC" w:rsidP="00DE0DC5">
            <w:pPr>
              <w:spacing w:after="0"/>
              <w:jc w:val="both"/>
              <w:rPr>
                <w:rFonts w:ascii="Comic Sans MS" w:hAnsi="Comic Sans MS"/>
                <w:sz w:val="18"/>
                <w:szCs w:val="18"/>
              </w:rPr>
            </w:pPr>
            <w:r w:rsidRPr="00DE0DC5">
              <w:rPr>
                <w:rFonts w:ascii="Comic Sans MS" w:hAnsi="Comic Sans MS"/>
                <w:sz w:val="18"/>
                <w:szCs w:val="18"/>
              </w:rPr>
              <w:t xml:space="preserve">The Principal Designer (PD) must be a designer and have control over the pre-construction phase of the project. </w:t>
            </w:r>
          </w:p>
          <w:p w14:paraId="4BEA672A" w14:textId="7042305E" w:rsidR="00DD1EFC" w:rsidRPr="00DE0DC5" w:rsidRDefault="00DD1EFC" w:rsidP="00DE0DC5">
            <w:pPr>
              <w:spacing w:after="0"/>
              <w:jc w:val="both"/>
              <w:rPr>
                <w:rFonts w:ascii="Comic Sans MS" w:hAnsi="Comic Sans MS"/>
                <w:sz w:val="18"/>
                <w:szCs w:val="18"/>
              </w:rPr>
            </w:pPr>
            <w:r w:rsidRPr="00DE0DC5">
              <w:rPr>
                <w:rFonts w:ascii="Comic Sans MS" w:hAnsi="Comic Sans MS"/>
                <w:sz w:val="18"/>
                <w:szCs w:val="18"/>
              </w:rPr>
              <w:t xml:space="preserve">The PD would be responsible for planning, managing, </w:t>
            </w:r>
            <w:proofErr w:type="gramStart"/>
            <w:r w:rsidRPr="00DE0DC5">
              <w:rPr>
                <w:rFonts w:ascii="Comic Sans MS" w:hAnsi="Comic Sans MS"/>
                <w:sz w:val="18"/>
                <w:szCs w:val="18"/>
              </w:rPr>
              <w:t>monitoring</w:t>
            </w:r>
            <w:proofErr w:type="gramEnd"/>
            <w:r w:rsidRPr="00DE0DC5">
              <w:rPr>
                <w:rFonts w:ascii="Comic Sans MS" w:hAnsi="Comic Sans MS"/>
                <w:sz w:val="18"/>
                <w:szCs w:val="18"/>
              </w:rPr>
              <w:t xml:space="preserve"> and coordinating the health and safety in the preconstruction phase, </w:t>
            </w:r>
            <w:r w:rsidR="002C6C58" w:rsidRPr="00DE0DC5">
              <w:rPr>
                <w:rFonts w:ascii="Comic Sans MS" w:hAnsi="Comic Sans MS"/>
                <w:sz w:val="18"/>
                <w:szCs w:val="18"/>
              </w:rPr>
              <w:t>including.</w:t>
            </w:r>
          </w:p>
          <w:p w14:paraId="7A849C75" w14:textId="77777777" w:rsidR="00DD1EFC" w:rsidRPr="00DE0DC5" w:rsidRDefault="00DD1EFC" w:rsidP="00DE0DC5">
            <w:pPr>
              <w:pStyle w:val="ListParagraph"/>
              <w:numPr>
                <w:ilvl w:val="0"/>
                <w:numId w:val="16"/>
              </w:numPr>
              <w:spacing w:after="0"/>
              <w:jc w:val="both"/>
              <w:rPr>
                <w:rFonts w:ascii="Comic Sans MS" w:hAnsi="Comic Sans MS"/>
                <w:sz w:val="18"/>
                <w:szCs w:val="18"/>
              </w:rPr>
            </w:pPr>
            <w:r w:rsidRPr="00DE0DC5">
              <w:rPr>
                <w:rFonts w:ascii="Comic Sans MS" w:hAnsi="Comic Sans MS"/>
                <w:sz w:val="18"/>
                <w:szCs w:val="18"/>
              </w:rPr>
              <w:t xml:space="preserve">Identifying, </w:t>
            </w:r>
            <w:proofErr w:type="gramStart"/>
            <w:r w:rsidRPr="00DE0DC5">
              <w:rPr>
                <w:rFonts w:ascii="Comic Sans MS" w:hAnsi="Comic Sans MS"/>
                <w:sz w:val="18"/>
                <w:szCs w:val="18"/>
              </w:rPr>
              <w:t>eliminating</w:t>
            </w:r>
            <w:proofErr w:type="gramEnd"/>
            <w:r w:rsidRPr="00DE0DC5">
              <w:rPr>
                <w:rFonts w:ascii="Comic Sans MS" w:hAnsi="Comic Sans MS"/>
                <w:sz w:val="18"/>
                <w:szCs w:val="18"/>
              </w:rPr>
              <w:t xml:space="preserve"> or controlling foreseeable risks.</w:t>
            </w:r>
          </w:p>
          <w:p w14:paraId="4C732B6A" w14:textId="77777777" w:rsidR="00DD1EFC" w:rsidRPr="00DE0DC5" w:rsidRDefault="00DD1EFC" w:rsidP="00DE0DC5">
            <w:pPr>
              <w:pStyle w:val="ListParagraph"/>
              <w:numPr>
                <w:ilvl w:val="0"/>
                <w:numId w:val="16"/>
              </w:numPr>
              <w:spacing w:after="0"/>
              <w:jc w:val="both"/>
              <w:rPr>
                <w:rFonts w:ascii="Comic Sans MS" w:hAnsi="Comic Sans MS"/>
                <w:sz w:val="18"/>
                <w:szCs w:val="18"/>
              </w:rPr>
            </w:pPr>
            <w:r w:rsidRPr="00DE0DC5">
              <w:rPr>
                <w:rFonts w:ascii="Comic Sans MS" w:hAnsi="Comic Sans MS"/>
                <w:sz w:val="18"/>
                <w:szCs w:val="18"/>
              </w:rPr>
              <w:t>Ensuring designers carry out their duties.</w:t>
            </w:r>
          </w:p>
          <w:p w14:paraId="79556589" w14:textId="77777777" w:rsidR="00DD1EFC" w:rsidRPr="00DE0DC5" w:rsidRDefault="00DD1EFC" w:rsidP="00DE0DC5">
            <w:pPr>
              <w:pStyle w:val="ListParagraph"/>
              <w:numPr>
                <w:ilvl w:val="0"/>
                <w:numId w:val="16"/>
              </w:numPr>
              <w:spacing w:after="0"/>
              <w:jc w:val="both"/>
              <w:rPr>
                <w:rFonts w:ascii="Comic Sans MS" w:hAnsi="Comic Sans MS"/>
                <w:sz w:val="18"/>
                <w:szCs w:val="18"/>
              </w:rPr>
            </w:pPr>
            <w:r w:rsidRPr="00DE0DC5">
              <w:rPr>
                <w:rFonts w:ascii="Comic Sans MS" w:hAnsi="Comic Sans MS"/>
                <w:sz w:val="18"/>
                <w:szCs w:val="18"/>
              </w:rPr>
              <w:t>Preparing and providing relevant information to other duty holders.</w:t>
            </w:r>
          </w:p>
          <w:p w14:paraId="5C25256A" w14:textId="278A3D4C" w:rsidR="00DD1EFC" w:rsidRDefault="00DD1EFC" w:rsidP="00DE0DC5">
            <w:pPr>
              <w:spacing w:after="0"/>
              <w:jc w:val="both"/>
              <w:rPr>
                <w:rFonts w:ascii="Comic Sans MS" w:hAnsi="Comic Sans MS"/>
                <w:sz w:val="18"/>
                <w:szCs w:val="18"/>
              </w:rPr>
            </w:pPr>
            <w:r w:rsidRPr="00DE0DC5">
              <w:rPr>
                <w:rFonts w:ascii="Comic Sans MS" w:hAnsi="Comic Sans MS"/>
                <w:sz w:val="18"/>
                <w:szCs w:val="18"/>
              </w:rPr>
              <w:t xml:space="preserve">The PD will also liaise with the Principal Contractor to help in the planning and monitoring of the health and safety in the construction phase. </w:t>
            </w:r>
          </w:p>
          <w:p w14:paraId="18193C09" w14:textId="77777777" w:rsidR="00DD1EFC" w:rsidRPr="00DE0DC5" w:rsidRDefault="00DD1EFC" w:rsidP="00DE0DC5">
            <w:pPr>
              <w:spacing w:after="0"/>
              <w:jc w:val="both"/>
              <w:rPr>
                <w:rFonts w:ascii="Comic Sans MS" w:hAnsi="Comic Sans MS"/>
                <w:sz w:val="18"/>
                <w:szCs w:val="18"/>
              </w:rPr>
            </w:pPr>
          </w:p>
          <w:p w14:paraId="1B20E7A9" w14:textId="77777777" w:rsidR="00DD1EFC" w:rsidRPr="00DE0DC5" w:rsidRDefault="00DD1EFC" w:rsidP="00DE0DC5">
            <w:pPr>
              <w:pStyle w:val="ListParagraph"/>
              <w:numPr>
                <w:ilvl w:val="0"/>
                <w:numId w:val="15"/>
              </w:numPr>
              <w:spacing w:after="0"/>
              <w:jc w:val="both"/>
              <w:rPr>
                <w:rFonts w:ascii="Comic Sans MS" w:hAnsi="Comic Sans MS"/>
                <w:sz w:val="18"/>
                <w:szCs w:val="18"/>
              </w:rPr>
            </w:pPr>
            <w:r w:rsidRPr="00DE0DC5">
              <w:rPr>
                <w:rFonts w:ascii="Comic Sans MS" w:hAnsi="Comic Sans MS"/>
                <w:sz w:val="18"/>
                <w:szCs w:val="18"/>
                <w:u w:val="single"/>
              </w:rPr>
              <w:t>Designer</w:t>
            </w:r>
          </w:p>
          <w:p w14:paraId="5863EF52" w14:textId="77777777" w:rsidR="00DD1EFC" w:rsidRPr="00DE0DC5" w:rsidRDefault="00DD1EFC" w:rsidP="00DE0DC5">
            <w:pPr>
              <w:spacing w:after="0"/>
              <w:jc w:val="both"/>
              <w:rPr>
                <w:rFonts w:ascii="Comic Sans MS" w:hAnsi="Comic Sans MS"/>
                <w:sz w:val="18"/>
                <w:szCs w:val="18"/>
              </w:rPr>
            </w:pPr>
            <w:r w:rsidRPr="00DE0DC5">
              <w:rPr>
                <w:rFonts w:ascii="Comic Sans MS" w:hAnsi="Comic Sans MS"/>
                <w:sz w:val="18"/>
                <w:szCs w:val="18"/>
              </w:rPr>
              <w:t xml:space="preserve">The Designer is someone who prepares, modifies designs for a building/development. Their role when working on the designs is to eliminate, reduce or control the foreseeable risks that could happen during the construction or maintenance and use of the building after it is built. </w:t>
            </w:r>
          </w:p>
          <w:p w14:paraId="0CE10E16" w14:textId="77777777" w:rsidR="00DD1EFC" w:rsidRDefault="00DD1EFC" w:rsidP="00DE0DC5">
            <w:pPr>
              <w:spacing w:after="0"/>
              <w:jc w:val="both"/>
              <w:rPr>
                <w:rFonts w:ascii="Comic Sans MS" w:hAnsi="Comic Sans MS"/>
                <w:sz w:val="18"/>
                <w:szCs w:val="18"/>
              </w:rPr>
            </w:pPr>
          </w:p>
          <w:p w14:paraId="6D442392" w14:textId="77777777" w:rsidR="00F660EE" w:rsidRPr="00DE0DC5" w:rsidRDefault="00F660EE" w:rsidP="00DE0DC5">
            <w:pPr>
              <w:spacing w:after="0"/>
              <w:jc w:val="both"/>
              <w:rPr>
                <w:rFonts w:ascii="Comic Sans MS" w:hAnsi="Comic Sans MS"/>
                <w:sz w:val="18"/>
                <w:szCs w:val="18"/>
              </w:rPr>
            </w:pPr>
          </w:p>
          <w:p w14:paraId="30E607AF" w14:textId="77777777" w:rsidR="00DD1EFC" w:rsidRPr="00DE0DC5" w:rsidRDefault="00DD1EFC" w:rsidP="00DE0DC5">
            <w:pPr>
              <w:pStyle w:val="ListParagraph"/>
              <w:numPr>
                <w:ilvl w:val="0"/>
                <w:numId w:val="15"/>
              </w:numPr>
              <w:spacing w:after="0"/>
              <w:jc w:val="both"/>
              <w:rPr>
                <w:rFonts w:ascii="Comic Sans MS" w:hAnsi="Comic Sans MS"/>
                <w:sz w:val="18"/>
                <w:szCs w:val="18"/>
              </w:rPr>
            </w:pPr>
            <w:r w:rsidRPr="00DE0DC5">
              <w:rPr>
                <w:rFonts w:ascii="Comic Sans MS" w:hAnsi="Comic Sans MS"/>
                <w:sz w:val="18"/>
                <w:szCs w:val="18"/>
                <w:u w:val="single"/>
              </w:rPr>
              <w:t>Principal Contractor</w:t>
            </w:r>
          </w:p>
          <w:p w14:paraId="03C18611" w14:textId="77777777" w:rsidR="00DD1EFC" w:rsidRPr="00DE0DC5" w:rsidRDefault="00DD1EFC" w:rsidP="00DE0DC5">
            <w:pPr>
              <w:spacing w:after="0"/>
              <w:jc w:val="both"/>
              <w:rPr>
                <w:rFonts w:ascii="Comic Sans MS" w:eastAsia="Times New Roman" w:hAnsi="Comic Sans MS" w:cs="Arial"/>
                <w:sz w:val="18"/>
                <w:szCs w:val="18"/>
                <w:lang w:eastAsia="en-GB"/>
              </w:rPr>
            </w:pPr>
            <w:r w:rsidRPr="00DE0DC5">
              <w:rPr>
                <w:rFonts w:ascii="Comic Sans MS" w:eastAsia="Times New Roman" w:hAnsi="Comic Sans MS" w:cs="Arial"/>
                <w:sz w:val="18"/>
                <w:szCs w:val="18"/>
                <w:lang w:eastAsia="en-GB"/>
              </w:rPr>
              <w:t xml:space="preserve">The Principal Contractor is appointed by the Client to plan, manage, </w:t>
            </w:r>
            <w:proofErr w:type="gramStart"/>
            <w:r w:rsidRPr="00DE0DC5">
              <w:rPr>
                <w:rFonts w:ascii="Comic Sans MS" w:eastAsia="Times New Roman" w:hAnsi="Comic Sans MS" w:cs="Arial"/>
                <w:sz w:val="18"/>
                <w:szCs w:val="18"/>
                <w:lang w:eastAsia="en-GB"/>
              </w:rPr>
              <w:t>monitor</w:t>
            </w:r>
            <w:proofErr w:type="gramEnd"/>
            <w:r w:rsidRPr="00DE0DC5">
              <w:rPr>
                <w:rFonts w:ascii="Comic Sans MS" w:eastAsia="Times New Roman" w:hAnsi="Comic Sans MS" w:cs="Arial"/>
                <w:sz w:val="18"/>
                <w:szCs w:val="18"/>
                <w:lang w:eastAsia="en-GB"/>
              </w:rPr>
              <w:t xml:space="preserve"> and coordinate the Health and Safety during the construction phase of a Project when there more than one contractor involved. </w:t>
            </w:r>
          </w:p>
          <w:p w14:paraId="3240E436" w14:textId="77777777" w:rsidR="00DD1EFC" w:rsidRPr="00DE0DC5" w:rsidRDefault="00DD1EFC" w:rsidP="00DE0DC5">
            <w:pPr>
              <w:spacing w:after="0"/>
              <w:jc w:val="both"/>
              <w:rPr>
                <w:rFonts w:ascii="Comic Sans MS" w:eastAsia="Times New Roman" w:hAnsi="Comic Sans MS" w:cs="Arial"/>
                <w:sz w:val="18"/>
                <w:szCs w:val="18"/>
                <w:lang w:eastAsia="en-GB"/>
              </w:rPr>
            </w:pPr>
            <w:r w:rsidRPr="00DE0DC5">
              <w:rPr>
                <w:rFonts w:ascii="Comic Sans MS" w:eastAsia="Times New Roman" w:hAnsi="Comic Sans MS" w:cs="Arial"/>
                <w:sz w:val="18"/>
                <w:szCs w:val="18"/>
                <w:lang w:eastAsia="en-GB"/>
              </w:rPr>
              <w:t>The PC’s duty is to;</w:t>
            </w:r>
          </w:p>
          <w:p w14:paraId="7E7FC1A2" w14:textId="77777777" w:rsidR="00DD1EFC" w:rsidRPr="00DE0DC5" w:rsidRDefault="00DD1EFC" w:rsidP="00DE0DC5">
            <w:pPr>
              <w:pStyle w:val="ListParagraph"/>
              <w:numPr>
                <w:ilvl w:val="0"/>
                <w:numId w:val="18"/>
              </w:numPr>
              <w:spacing w:after="0"/>
              <w:jc w:val="both"/>
              <w:rPr>
                <w:rFonts w:ascii="Comic Sans MS" w:eastAsia="Times New Roman" w:hAnsi="Comic Sans MS" w:cs="Arial"/>
                <w:sz w:val="18"/>
                <w:szCs w:val="18"/>
                <w:lang w:eastAsia="en-GB"/>
              </w:rPr>
            </w:pPr>
            <w:r w:rsidRPr="00DE0DC5">
              <w:rPr>
                <w:rFonts w:ascii="Comic Sans MS" w:eastAsia="Times New Roman" w:hAnsi="Comic Sans MS" w:cs="Arial"/>
                <w:sz w:val="18"/>
                <w:szCs w:val="18"/>
                <w:lang w:eastAsia="en-GB"/>
              </w:rPr>
              <w:t xml:space="preserve">Plan, manage, </w:t>
            </w:r>
            <w:proofErr w:type="gramStart"/>
            <w:r w:rsidRPr="00DE0DC5">
              <w:rPr>
                <w:rFonts w:ascii="Comic Sans MS" w:eastAsia="Times New Roman" w:hAnsi="Comic Sans MS" w:cs="Arial"/>
                <w:sz w:val="18"/>
                <w:szCs w:val="18"/>
                <w:lang w:eastAsia="en-GB"/>
              </w:rPr>
              <w:t>monitor</w:t>
            </w:r>
            <w:proofErr w:type="gramEnd"/>
            <w:r w:rsidRPr="00DE0DC5">
              <w:rPr>
                <w:rFonts w:ascii="Comic Sans MS" w:eastAsia="Times New Roman" w:hAnsi="Comic Sans MS" w:cs="Arial"/>
                <w:sz w:val="18"/>
                <w:szCs w:val="18"/>
                <w:lang w:eastAsia="en-GB"/>
              </w:rPr>
              <w:t xml:space="preserve"> and coordinate health and safety in the construction phase. </w:t>
            </w:r>
          </w:p>
          <w:p w14:paraId="063451C6" w14:textId="77777777" w:rsidR="00DD1EFC" w:rsidRPr="00DE0DC5" w:rsidRDefault="00DD1EFC" w:rsidP="00DE0DC5">
            <w:pPr>
              <w:pStyle w:val="ListParagraph"/>
              <w:numPr>
                <w:ilvl w:val="0"/>
                <w:numId w:val="18"/>
              </w:numPr>
              <w:spacing w:after="0"/>
              <w:jc w:val="both"/>
              <w:rPr>
                <w:rFonts w:ascii="Comic Sans MS" w:eastAsia="Times New Roman" w:hAnsi="Comic Sans MS" w:cs="Arial"/>
                <w:sz w:val="18"/>
                <w:szCs w:val="18"/>
                <w:lang w:eastAsia="en-GB"/>
              </w:rPr>
            </w:pPr>
            <w:r w:rsidRPr="00DE0DC5">
              <w:rPr>
                <w:rFonts w:ascii="Comic Sans MS" w:eastAsia="Times New Roman" w:hAnsi="Comic Sans MS" w:cs="Arial"/>
                <w:sz w:val="18"/>
                <w:szCs w:val="18"/>
                <w:lang w:eastAsia="en-GB"/>
              </w:rPr>
              <w:t>Liaise with the Client and the Principal Designer.</w:t>
            </w:r>
          </w:p>
          <w:p w14:paraId="2031DE64" w14:textId="77777777" w:rsidR="00DD1EFC" w:rsidRPr="00DE0DC5" w:rsidRDefault="00DD1EFC" w:rsidP="00DE0DC5">
            <w:pPr>
              <w:pStyle w:val="ListParagraph"/>
              <w:numPr>
                <w:ilvl w:val="0"/>
                <w:numId w:val="18"/>
              </w:numPr>
              <w:spacing w:after="0"/>
              <w:jc w:val="both"/>
              <w:rPr>
                <w:rFonts w:ascii="Comic Sans MS" w:eastAsia="Times New Roman" w:hAnsi="Comic Sans MS" w:cs="Arial"/>
                <w:sz w:val="18"/>
                <w:szCs w:val="18"/>
                <w:lang w:eastAsia="en-GB"/>
              </w:rPr>
            </w:pPr>
            <w:r w:rsidRPr="00DE0DC5">
              <w:rPr>
                <w:rFonts w:ascii="Comic Sans MS" w:eastAsia="Times New Roman" w:hAnsi="Comic Sans MS" w:cs="Arial"/>
                <w:sz w:val="18"/>
                <w:szCs w:val="18"/>
                <w:lang w:eastAsia="en-GB"/>
              </w:rPr>
              <w:t>Prepare the Construction Phase Plan.</w:t>
            </w:r>
          </w:p>
          <w:p w14:paraId="342D646A" w14:textId="77777777" w:rsidR="00DD1EFC" w:rsidRPr="00DE0DC5" w:rsidRDefault="00DD1EFC" w:rsidP="00DE0DC5">
            <w:pPr>
              <w:pStyle w:val="ListParagraph"/>
              <w:numPr>
                <w:ilvl w:val="0"/>
                <w:numId w:val="18"/>
              </w:numPr>
              <w:spacing w:after="0"/>
              <w:jc w:val="both"/>
              <w:rPr>
                <w:rFonts w:ascii="Comic Sans MS" w:eastAsia="Times New Roman" w:hAnsi="Comic Sans MS" w:cs="Arial"/>
                <w:sz w:val="18"/>
                <w:szCs w:val="18"/>
                <w:lang w:eastAsia="en-GB"/>
              </w:rPr>
            </w:pPr>
            <w:r w:rsidRPr="00DE0DC5">
              <w:rPr>
                <w:rFonts w:ascii="Comic Sans MS" w:eastAsia="Times New Roman" w:hAnsi="Comic Sans MS" w:cs="Arial"/>
                <w:sz w:val="18"/>
                <w:szCs w:val="18"/>
                <w:lang w:eastAsia="en-GB"/>
              </w:rPr>
              <w:t xml:space="preserve">Organise and manage Contractors and their work. </w:t>
            </w:r>
          </w:p>
          <w:p w14:paraId="4C72184A" w14:textId="77777777" w:rsidR="00DD1EFC" w:rsidRPr="00DE0DC5" w:rsidRDefault="00DD1EFC" w:rsidP="00DE0DC5">
            <w:pPr>
              <w:spacing w:after="0"/>
              <w:jc w:val="both"/>
              <w:rPr>
                <w:rFonts w:ascii="Comic Sans MS" w:eastAsia="Times New Roman" w:hAnsi="Comic Sans MS" w:cs="Arial"/>
                <w:sz w:val="18"/>
                <w:szCs w:val="18"/>
                <w:lang w:eastAsia="en-GB"/>
              </w:rPr>
            </w:pPr>
          </w:p>
          <w:p w14:paraId="501AAA4B" w14:textId="77777777" w:rsidR="00DD1EFC" w:rsidRPr="00DE0DC5" w:rsidRDefault="00DD1EFC" w:rsidP="00DE0DC5">
            <w:pPr>
              <w:spacing w:after="0"/>
              <w:jc w:val="both"/>
              <w:rPr>
                <w:rFonts w:ascii="Comic Sans MS" w:eastAsia="Times New Roman" w:hAnsi="Comic Sans MS" w:cs="Arial"/>
                <w:sz w:val="18"/>
                <w:szCs w:val="18"/>
                <w:lang w:eastAsia="en-GB"/>
              </w:rPr>
            </w:pPr>
            <w:r w:rsidRPr="00DE0DC5">
              <w:rPr>
                <w:rFonts w:ascii="Comic Sans MS" w:eastAsia="Times New Roman" w:hAnsi="Comic Sans MS" w:cs="Arial"/>
                <w:sz w:val="18"/>
                <w:szCs w:val="18"/>
                <w:lang w:eastAsia="en-GB"/>
              </w:rPr>
              <w:t>They are to ensure that;</w:t>
            </w:r>
          </w:p>
          <w:p w14:paraId="2A03F02A" w14:textId="77777777" w:rsidR="00DD1EFC" w:rsidRPr="00DE0DC5" w:rsidRDefault="00DD1EFC" w:rsidP="00DE0DC5">
            <w:pPr>
              <w:pStyle w:val="ListParagraph"/>
              <w:numPr>
                <w:ilvl w:val="0"/>
                <w:numId w:val="19"/>
              </w:numPr>
              <w:spacing w:after="0"/>
              <w:jc w:val="both"/>
              <w:rPr>
                <w:rFonts w:ascii="Comic Sans MS" w:eastAsia="Times New Roman" w:hAnsi="Comic Sans MS" w:cs="Arial"/>
                <w:sz w:val="18"/>
                <w:szCs w:val="18"/>
                <w:lang w:eastAsia="en-GB"/>
              </w:rPr>
            </w:pPr>
            <w:r w:rsidRPr="00DE0DC5">
              <w:rPr>
                <w:rFonts w:ascii="Comic Sans MS" w:eastAsia="Times New Roman" w:hAnsi="Comic Sans MS" w:cs="Arial"/>
                <w:sz w:val="18"/>
                <w:szCs w:val="18"/>
                <w:lang w:eastAsia="en-GB"/>
              </w:rPr>
              <w:t>Suitable site inductions are carried out.</w:t>
            </w:r>
          </w:p>
          <w:p w14:paraId="74214AD4" w14:textId="7C30055D" w:rsidR="00DD1EFC" w:rsidRPr="00DE0DC5" w:rsidRDefault="00DD1EFC" w:rsidP="00DE0DC5">
            <w:pPr>
              <w:pStyle w:val="ListParagraph"/>
              <w:numPr>
                <w:ilvl w:val="0"/>
                <w:numId w:val="19"/>
              </w:numPr>
              <w:spacing w:after="0"/>
              <w:jc w:val="both"/>
              <w:rPr>
                <w:rFonts w:ascii="Comic Sans MS" w:eastAsia="Times New Roman" w:hAnsi="Comic Sans MS" w:cs="Arial"/>
                <w:sz w:val="18"/>
                <w:szCs w:val="18"/>
                <w:lang w:eastAsia="en-GB"/>
              </w:rPr>
            </w:pPr>
            <w:r w:rsidRPr="00DE0DC5">
              <w:rPr>
                <w:rFonts w:ascii="Comic Sans MS" w:eastAsia="Times New Roman" w:hAnsi="Comic Sans MS" w:cs="Arial"/>
                <w:sz w:val="18"/>
                <w:szCs w:val="18"/>
                <w:lang w:eastAsia="en-GB"/>
              </w:rPr>
              <w:t xml:space="preserve">Reasonable steps are taken to prevent unauthorised </w:t>
            </w:r>
            <w:r w:rsidR="002C6C58" w:rsidRPr="00DE0DC5">
              <w:rPr>
                <w:rFonts w:ascii="Comic Sans MS" w:eastAsia="Times New Roman" w:hAnsi="Comic Sans MS" w:cs="Arial"/>
                <w:sz w:val="18"/>
                <w:szCs w:val="18"/>
                <w:lang w:eastAsia="en-GB"/>
              </w:rPr>
              <w:t>access.</w:t>
            </w:r>
          </w:p>
          <w:p w14:paraId="3C40A379" w14:textId="1BAC8934" w:rsidR="00DD1EFC" w:rsidRPr="00DE0DC5" w:rsidRDefault="00DD1EFC" w:rsidP="00DE0DC5">
            <w:pPr>
              <w:pStyle w:val="ListParagraph"/>
              <w:numPr>
                <w:ilvl w:val="0"/>
                <w:numId w:val="19"/>
              </w:numPr>
              <w:spacing w:after="0"/>
              <w:jc w:val="both"/>
              <w:rPr>
                <w:rFonts w:ascii="Comic Sans MS" w:eastAsia="Times New Roman" w:hAnsi="Comic Sans MS" w:cs="Arial"/>
                <w:sz w:val="18"/>
                <w:szCs w:val="18"/>
                <w:lang w:eastAsia="en-GB"/>
              </w:rPr>
            </w:pPr>
            <w:r w:rsidRPr="00DE0DC5">
              <w:rPr>
                <w:rFonts w:ascii="Comic Sans MS" w:eastAsia="Times New Roman" w:hAnsi="Comic Sans MS" w:cs="Arial"/>
                <w:sz w:val="18"/>
                <w:szCs w:val="18"/>
                <w:lang w:eastAsia="en-GB"/>
              </w:rPr>
              <w:t xml:space="preserve">Workers are aware in Health and Safety </w:t>
            </w:r>
            <w:r w:rsidR="002C6C58" w:rsidRPr="00DE0DC5">
              <w:rPr>
                <w:rFonts w:ascii="Comic Sans MS" w:eastAsia="Times New Roman" w:hAnsi="Comic Sans MS" w:cs="Arial"/>
                <w:sz w:val="18"/>
                <w:szCs w:val="18"/>
                <w:lang w:eastAsia="en-GB"/>
              </w:rPr>
              <w:t>matters.</w:t>
            </w:r>
          </w:p>
          <w:p w14:paraId="16CC278F" w14:textId="77777777" w:rsidR="00DD1EFC" w:rsidRPr="00DE0DC5" w:rsidRDefault="00DD1EFC" w:rsidP="00DE0DC5">
            <w:pPr>
              <w:pStyle w:val="ListParagraph"/>
              <w:numPr>
                <w:ilvl w:val="0"/>
                <w:numId w:val="19"/>
              </w:numPr>
              <w:spacing w:after="0"/>
              <w:jc w:val="both"/>
              <w:rPr>
                <w:rFonts w:ascii="Comic Sans MS" w:eastAsia="Times New Roman" w:hAnsi="Comic Sans MS" w:cs="Arial"/>
                <w:sz w:val="18"/>
                <w:szCs w:val="18"/>
                <w:lang w:eastAsia="en-GB"/>
              </w:rPr>
            </w:pPr>
            <w:r w:rsidRPr="00DE0DC5">
              <w:rPr>
                <w:rFonts w:ascii="Comic Sans MS" w:eastAsia="Times New Roman" w:hAnsi="Comic Sans MS" w:cs="Arial"/>
                <w:sz w:val="18"/>
                <w:szCs w:val="18"/>
                <w:lang w:eastAsia="en-GB"/>
              </w:rPr>
              <w:t xml:space="preserve">Welfare Facilities are provided. </w:t>
            </w:r>
          </w:p>
          <w:p w14:paraId="3116612E" w14:textId="77777777" w:rsidR="00DD1EFC" w:rsidRPr="00DE0DC5" w:rsidRDefault="00DD1EFC" w:rsidP="00DE0DC5">
            <w:pPr>
              <w:spacing w:after="0"/>
              <w:jc w:val="both"/>
              <w:rPr>
                <w:rFonts w:ascii="Comic Sans MS" w:eastAsia="Times New Roman" w:hAnsi="Comic Sans MS" w:cs="Arial"/>
                <w:sz w:val="18"/>
                <w:szCs w:val="18"/>
                <w:lang w:eastAsia="en-GB"/>
              </w:rPr>
            </w:pPr>
          </w:p>
          <w:p w14:paraId="429AFF72" w14:textId="77777777" w:rsidR="00DD1EFC" w:rsidRPr="00DE0DC5" w:rsidRDefault="00DD1EFC" w:rsidP="00DE0DC5">
            <w:pPr>
              <w:pStyle w:val="ListParagraph"/>
              <w:numPr>
                <w:ilvl w:val="0"/>
                <w:numId w:val="15"/>
              </w:numPr>
              <w:spacing w:after="0"/>
              <w:jc w:val="both"/>
              <w:rPr>
                <w:rFonts w:ascii="Comic Sans MS" w:eastAsia="Times New Roman" w:hAnsi="Comic Sans MS" w:cs="Arial"/>
                <w:sz w:val="18"/>
                <w:szCs w:val="18"/>
                <w:lang w:eastAsia="en-GB"/>
              </w:rPr>
            </w:pPr>
            <w:r w:rsidRPr="00DE0DC5">
              <w:rPr>
                <w:rFonts w:ascii="Comic Sans MS" w:eastAsia="Times New Roman" w:hAnsi="Comic Sans MS" w:cs="Arial"/>
                <w:sz w:val="18"/>
                <w:szCs w:val="18"/>
                <w:u w:val="single"/>
                <w:lang w:eastAsia="en-GB"/>
              </w:rPr>
              <w:t>Contractor</w:t>
            </w:r>
          </w:p>
          <w:p w14:paraId="4F469B2B" w14:textId="77777777" w:rsidR="00DD1EFC" w:rsidRPr="00DE0DC5" w:rsidRDefault="00DD1EFC" w:rsidP="00DE0DC5">
            <w:pPr>
              <w:spacing w:after="0"/>
              <w:jc w:val="both"/>
              <w:rPr>
                <w:rFonts w:ascii="Comic Sans MS" w:eastAsia="Times New Roman" w:hAnsi="Comic Sans MS" w:cs="Arial"/>
                <w:sz w:val="18"/>
                <w:szCs w:val="18"/>
                <w:lang w:eastAsia="en-GB"/>
              </w:rPr>
            </w:pPr>
            <w:r w:rsidRPr="00DE0DC5">
              <w:rPr>
                <w:rFonts w:ascii="Comic Sans MS" w:eastAsia="Times New Roman" w:hAnsi="Comic Sans MS" w:cs="Arial"/>
                <w:sz w:val="18"/>
                <w:szCs w:val="18"/>
                <w:lang w:eastAsia="en-GB"/>
              </w:rPr>
              <w:t xml:space="preserve">The Contractor is the individual carrying out the actual construction works. </w:t>
            </w:r>
          </w:p>
          <w:p w14:paraId="62BBA9E5" w14:textId="77777777" w:rsidR="00DD1EFC" w:rsidRPr="00DE0DC5" w:rsidRDefault="00DD1EFC" w:rsidP="00DE0DC5">
            <w:pPr>
              <w:spacing w:after="0"/>
              <w:jc w:val="both"/>
              <w:rPr>
                <w:rFonts w:ascii="Comic Sans MS" w:eastAsia="Times New Roman" w:hAnsi="Comic Sans MS" w:cs="Arial"/>
                <w:sz w:val="18"/>
                <w:szCs w:val="18"/>
                <w:lang w:eastAsia="en-GB"/>
              </w:rPr>
            </w:pPr>
            <w:r w:rsidRPr="00DE0DC5">
              <w:rPr>
                <w:rFonts w:ascii="Comic Sans MS" w:eastAsia="Times New Roman" w:hAnsi="Comic Sans MS" w:cs="Arial"/>
                <w:sz w:val="18"/>
                <w:szCs w:val="18"/>
                <w:lang w:eastAsia="en-GB"/>
              </w:rPr>
              <w:t>The contractor’s duty is to;</w:t>
            </w:r>
          </w:p>
          <w:p w14:paraId="547197E6" w14:textId="77777777" w:rsidR="00DD1EFC" w:rsidRPr="00DE0DC5" w:rsidRDefault="00DD1EFC" w:rsidP="00DE0DC5">
            <w:pPr>
              <w:pStyle w:val="ListParagraph"/>
              <w:numPr>
                <w:ilvl w:val="0"/>
                <w:numId w:val="20"/>
              </w:numPr>
              <w:spacing w:after="0"/>
              <w:jc w:val="both"/>
              <w:rPr>
                <w:rFonts w:ascii="Comic Sans MS" w:eastAsia="Times New Roman" w:hAnsi="Comic Sans MS" w:cs="Arial"/>
                <w:sz w:val="18"/>
                <w:szCs w:val="18"/>
                <w:lang w:eastAsia="en-GB"/>
              </w:rPr>
            </w:pPr>
            <w:r w:rsidRPr="00DE0DC5">
              <w:rPr>
                <w:rFonts w:ascii="Comic Sans MS" w:eastAsia="Times New Roman" w:hAnsi="Comic Sans MS" w:cs="Arial"/>
                <w:sz w:val="18"/>
                <w:szCs w:val="18"/>
                <w:lang w:eastAsia="en-GB"/>
              </w:rPr>
              <w:t xml:space="preserve">Plan, manage and monitor construction work under their control so that it is carried out in a health and safety manner. </w:t>
            </w:r>
          </w:p>
          <w:p w14:paraId="24DD2700" w14:textId="77777777" w:rsidR="00DD1EFC" w:rsidRPr="00DE0DC5" w:rsidRDefault="00DD1EFC" w:rsidP="00DE0DC5">
            <w:pPr>
              <w:pStyle w:val="ListParagraph"/>
              <w:numPr>
                <w:ilvl w:val="0"/>
                <w:numId w:val="20"/>
              </w:numPr>
              <w:spacing w:after="0"/>
              <w:jc w:val="both"/>
              <w:rPr>
                <w:rFonts w:ascii="Comic Sans MS" w:eastAsia="Times New Roman" w:hAnsi="Comic Sans MS" w:cs="Arial"/>
                <w:sz w:val="18"/>
                <w:szCs w:val="18"/>
                <w:lang w:eastAsia="en-GB"/>
              </w:rPr>
            </w:pPr>
            <w:r w:rsidRPr="00DE0DC5">
              <w:rPr>
                <w:rFonts w:ascii="Comic Sans MS" w:eastAsia="Times New Roman" w:hAnsi="Comic Sans MS" w:cs="Arial"/>
                <w:sz w:val="18"/>
                <w:szCs w:val="18"/>
                <w:lang w:eastAsia="en-GB"/>
              </w:rPr>
              <w:t>Comply with the directions given to them by the PD and PC.</w:t>
            </w:r>
          </w:p>
          <w:p w14:paraId="425E6027" w14:textId="257AECBE" w:rsidR="00DD1EFC" w:rsidRDefault="00DD1EFC" w:rsidP="00DE0DC5">
            <w:pPr>
              <w:spacing w:after="0"/>
              <w:jc w:val="both"/>
              <w:rPr>
                <w:rFonts w:ascii="Comic Sans MS" w:hAnsi="Comic Sans MS"/>
                <w:sz w:val="18"/>
                <w:szCs w:val="18"/>
              </w:rPr>
            </w:pPr>
          </w:p>
          <w:p w14:paraId="77D8EC18" w14:textId="77777777" w:rsidR="00D72376" w:rsidRPr="00DE0DC5" w:rsidRDefault="00D72376" w:rsidP="00DE0DC5">
            <w:pPr>
              <w:spacing w:after="0"/>
              <w:jc w:val="both"/>
              <w:rPr>
                <w:rFonts w:ascii="Comic Sans MS" w:hAnsi="Comic Sans MS"/>
                <w:sz w:val="18"/>
                <w:szCs w:val="18"/>
              </w:rPr>
            </w:pPr>
          </w:p>
          <w:p w14:paraId="2E851F4D" w14:textId="77777777" w:rsidR="00DD1EFC" w:rsidRPr="00DE0DC5" w:rsidRDefault="00DD1EFC" w:rsidP="00DE0DC5">
            <w:pPr>
              <w:pStyle w:val="ListParagraph"/>
              <w:numPr>
                <w:ilvl w:val="1"/>
                <w:numId w:val="7"/>
              </w:numPr>
              <w:spacing w:after="0"/>
              <w:jc w:val="both"/>
              <w:rPr>
                <w:rFonts w:ascii="Comic Sans MS" w:hAnsi="Comic Sans MS"/>
                <w:b/>
                <w:bCs/>
                <w:sz w:val="18"/>
                <w:szCs w:val="18"/>
              </w:rPr>
            </w:pPr>
            <w:r w:rsidRPr="00DE0DC5">
              <w:rPr>
                <w:rFonts w:ascii="Comic Sans MS" w:hAnsi="Comic Sans MS"/>
                <w:b/>
                <w:bCs/>
                <w:sz w:val="18"/>
                <w:szCs w:val="18"/>
              </w:rPr>
              <w:t>Secure by Design – Commercial Developments 2015.</w:t>
            </w:r>
          </w:p>
          <w:p w14:paraId="440EABC2" w14:textId="77777777" w:rsidR="00DD1EFC" w:rsidRPr="00DE0DC5" w:rsidRDefault="00DD1EFC" w:rsidP="00DE0DC5">
            <w:pPr>
              <w:spacing w:after="0"/>
              <w:jc w:val="both"/>
              <w:rPr>
                <w:rFonts w:ascii="Comic Sans MS" w:hAnsi="Comic Sans MS"/>
                <w:sz w:val="18"/>
                <w:szCs w:val="18"/>
              </w:rPr>
            </w:pPr>
            <w:r w:rsidRPr="00DE0DC5">
              <w:rPr>
                <w:rFonts w:ascii="Comic Sans MS" w:hAnsi="Comic Sans MS"/>
                <w:sz w:val="18"/>
                <w:szCs w:val="18"/>
              </w:rPr>
              <w:t xml:space="preserve">Secured by Design (SBD) is a crime prevention initiative operated by the Police Services of the United Kingdom. Secured by Design Commercial 2015 aims to reduce crime in the built environment. To achieve SBD Accreditation consideration is given to both environmental design and physical security. </w:t>
            </w:r>
          </w:p>
          <w:p w14:paraId="01E002B4" w14:textId="77777777" w:rsidR="00DD1EFC" w:rsidRPr="00DE0DC5" w:rsidRDefault="00DD1EFC" w:rsidP="00DE0DC5">
            <w:pPr>
              <w:spacing w:after="0"/>
              <w:jc w:val="both"/>
              <w:rPr>
                <w:rFonts w:ascii="Comic Sans MS" w:hAnsi="Comic Sans MS"/>
                <w:sz w:val="18"/>
                <w:szCs w:val="18"/>
              </w:rPr>
            </w:pPr>
          </w:p>
          <w:p w14:paraId="09D462F9" w14:textId="77777777" w:rsidR="00DD1EFC" w:rsidRPr="00DE0DC5" w:rsidRDefault="00DD1EFC" w:rsidP="00DE0DC5">
            <w:pPr>
              <w:spacing w:after="0"/>
              <w:jc w:val="both"/>
              <w:rPr>
                <w:rFonts w:ascii="Comic Sans MS" w:hAnsi="Comic Sans MS"/>
                <w:sz w:val="18"/>
                <w:szCs w:val="18"/>
              </w:rPr>
            </w:pPr>
            <w:r w:rsidRPr="00DE0DC5">
              <w:rPr>
                <w:rFonts w:ascii="Comic Sans MS" w:hAnsi="Comic Sans MS"/>
                <w:sz w:val="18"/>
                <w:szCs w:val="18"/>
              </w:rPr>
              <w:t xml:space="preserve">Considerations must be </w:t>
            </w:r>
            <w:proofErr w:type="gramStart"/>
            <w:r w:rsidRPr="00DE0DC5">
              <w:rPr>
                <w:rFonts w:ascii="Comic Sans MS" w:hAnsi="Comic Sans MS"/>
                <w:sz w:val="18"/>
                <w:szCs w:val="18"/>
              </w:rPr>
              <w:t>taken into account</w:t>
            </w:r>
            <w:proofErr w:type="gramEnd"/>
            <w:r w:rsidRPr="00DE0DC5">
              <w:rPr>
                <w:rFonts w:ascii="Comic Sans MS" w:hAnsi="Comic Sans MS"/>
                <w:sz w:val="18"/>
                <w:szCs w:val="18"/>
              </w:rPr>
              <w:t xml:space="preserve"> to the following;</w:t>
            </w:r>
          </w:p>
          <w:p w14:paraId="33E5AB0C" w14:textId="77777777" w:rsidR="00DD1EFC" w:rsidRPr="00DE0DC5" w:rsidRDefault="00DD1EFC" w:rsidP="00DE0DC5">
            <w:pPr>
              <w:pStyle w:val="ListParagraph"/>
              <w:numPr>
                <w:ilvl w:val="0"/>
                <w:numId w:val="21"/>
              </w:numPr>
              <w:spacing w:after="0"/>
              <w:jc w:val="both"/>
              <w:rPr>
                <w:rFonts w:ascii="Comic Sans MS" w:hAnsi="Comic Sans MS"/>
                <w:sz w:val="18"/>
                <w:szCs w:val="18"/>
              </w:rPr>
            </w:pPr>
            <w:r w:rsidRPr="00DE0DC5">
              <w:rPr>
                <w:rFonts w:ascii="Comic Sans MS" w:hAnsi="Comic Sans MS"/>
                <w:sz w:val="18"/>
                <w:szCs w:val="18"/>
              </w:rPr>
              <w:t xml:space="preserve">Building Construction – The building design must be designed to withstand criminal attacks through the walls. </w:t>
            </w:r>
          </w:p>
          <w:p w14:paraId="0CDFCBDC" w14:textId="7C2A6DB4" w:rsidR="00DD1EFC" w:rsidRPr="00DE0DC5" w:rsidRDefault="00DD1EFC" w:rsidP="00DE0DC5">
            <w:pPr>
              <w:pStyle w:val="ListParagraph"/>
              <w:numPr>
                <w:ilvl w:val="0"/>
                <w:numId w:val="21"/>
              </w:numPr>
              <w:spacing w:after="0"/>
              <w:jc w:val="both"/>
              <w:rPr>
                <w:rFonts w:ascii="Comic Sans MS" w:hAnsi="Comic Sans MS"/>
                <w:sz w:val="18"/>
                <w:szCs w:val="18"/>
              </w:rPr>
            </w:pPr>
            <w:r w:rsidRPr="00DE0DC5">
              <w:rPr>
                <w:rFonts w:ascii="Comic Sans MS" w:hAnsi="Comic Sans MS"/>
                <w:sz w:val="18"/>
                <w:szCs w:val="18"/>
              </w:rPr>
              <w:t>External Doors – It is important that the door set aperture is protected. Doors are to be means tested and meet the standards of the following; PAS 24:2016, LPS 1175 Issue 7 SR2, STS 201 or STS202: Issue 3 BR2.</w:t>
            </w:r>
          </w:p>
          <w:p w14:paraId="009C7FB8" w14:textId="77777777" w:rsidR="00DD1EFC" w:rsidRPr="00DE0DC5" w:rsidRDefault="00DD1EFC" w:rsidP="00DE0DC5">
            <w:pPr>
              <w:pStyle w:val="ListParagraph"/>
              <w:numPr>
                <w:ilvl w:val="0"/>
                <w:numId w:val="21"/>
              </w:numPr>
              <w:spacing w:after="0"/>
              <w:jc w:val="both"/>
              <w:rPr>
                <w:rFonts w:ascii="Comic Sans MS" w:hAnsi="Comic Sans MS"/>
                <w:sz w:val="18"/>
                <w:szCs w:val="18"/>
              </w:rPr>
            </w:pPr>
            <w:r w:rsidRPr="00DE0DC5">
              <w:rPr>
                <w:rFonts w:ascii="Comic Sans MS" w:hAnsi="Comic Sans MS"/>
                <w:sz w:val="18"/>
                <w:szCs w:val="18"/>
              </w:rPr>
              <w:t>External Windows – It is important that the window aperture is protected. Windows are to be means tested and will need to exceed the following standards; PAS 24:2016, STS 204 Issue 3: 2012, LPS 1175 Issue7:2010 Security Rating, LPS 2081 Issue 1:2014 Security Rating Design.</w:t>
            </w:r>
          </w:p>
          <w:p w14:paraId="0EDC67F0" w14:textId="77777777" w:rsidR="00DD1EFC" w:rsidRPr="00DE0DC5" w:rsidRDefault="00DD1EFC" w:rsidP="00DE0DC5">
            <w:pPr>
              <w:pStyle w:val="ListParagraph"/>
              <w:numPr>
                <w:ilvl w:val="0"/>
                <w:numId w:val="21"/>
              </w:numPr>
              <w:spacing w:after="0"/>
              <w:jc w:val="both"/>
              <w:rPr>
                <w:rFonts w:ascii="Comic Sans MS" w:hAnsi="Comic Sans MS"/>
                <w:sz w:val="18"/>
                <w:szCs w:val="18"/>
              </w:rPr>
            </w:pPr>
            <w:r w:rsidRPr="00DE0DC5">
              <w:rPr>
                <w:rFonts w:ascii="Comic Sans MS" w:hAnsi="Comic Sans MS"/>
                <w:sz w:val="18"/>
                <w:szCs w:val="18"/>
              </w:rPr>
              <w:t>Letter plates/boxes – to meet SBD requirements.</w:t>
            </w:r>
          </w:p>
          <w:p w14:paraId="388C12DB" w14:textId="77777777" w:rsidR="00DD1EFC" w:rsidRPr="00DE0DC5" w:rsidRDefault="00DD1EFC" w:rsidP="00DE0DC5">
            <w:pPr>
              <w:pStyle w:val="ListParagraph"/>
              <w:numPr>
                <w:ilvl w:val="0"/>
                <w:numId w:val="21"/>
              </w:numPr>
              <w:spacing w:after="0"/>
              <w:jc w:val="both"/>
              <w:rPr>
                <w:rFonts w:ascii="Comic Sans MS" w:hAnsi="Comic Sans MS"/>
                <w:sz w:val="18"/>
                <w:szCs w:val="18"/>
              </w:rPr>
            </w:pPr>
            <w:r w:rsidRPr="00DE0DC5">
              <w:rPr>
                <w:rFonts w:ascii="Comic Sans MS" w:hAnsi="Comic Sans MS"/>
                <w:sz w:val="18"/>
                <w:szCs w:val="18"/>
              </w:rPr>
              <w:t xml:space="preserve">External Lighting – The objective of lighting commercial units is to deter or detect and intruder and crime. A lighting scheme should provide uniformed lighting levels with good colour rendition and be sufficient to cater for lawful after dark activity around the site. It should support both formal and informal surveillance of the site. </w:t>
            </w:r>
          </w:p>
          <w:p w14:paraId="70BC2CC7" w14:textId="77777777" w:rsidR="00DD1EFC" w:rsidRPr="00DE0DC5" w:rsidRDefault="00DD1EFC" w:rsidP="00DE0DC5">
            <w:pPr>
              <w:pStyle w:val="ListParagraph"/>
              <w:numPr>
                <w:ilvl w:val="0"/>
                <w:numId w:val="21"/>
              </w:numPr>
              <w:spacing w:after="0"/>
              <w:jc w:val="both"/>
              <w:rPr>
                <w:rFonts w:ascii="Comic Sans MS" w:hAnsi="Comic Sans MS"/>
                <w:sz w:val="18"/>
                <w:szCs w:val="18"/>
              </w:rPr>
            </w:pPr>
            <w:r w:rsidRPr="00DE0DC5">
              <w:rPr>
                <w:rFonts w:ascii="Comic Sans MS" w:hAnsi="Comic Sans MS"/>
                <w:sz w:val="18"/>
                <w:szCs w:val="18"/>
              </w:rPr>
              <w:t xml:space="preserve">Internal Lighting – it is recommended that most internal lighting is operated by detection devices which will automatically switch lights on and off due to movement activity or lack of it. </w:t>
            </w:r>
          </w:p>
          <w:p w14:paraId="7E0ECA98" w14:textId="77777777" w:rsidR="00DD1EFC" w:rsidRPr="00DE0DC5" w:rsidRDefault="00DD1EFC" w:rsidP="00DE0DC5">
            <w:pPr>
              <w:pStyle w:val="ListParagraph"/>
              <w:numPr>
                <w:ilvl w:val="0"/>
                <w:numId w:val="21"/>
              </w:numPr>
              <w:spacing w:after="0"/>
              <w:jc w:val="both"/>
              <w:rPr>
                <w:rFonts w:ascii="Comic Sans MS" w:hAnsi="Comic Sans MS"/>
                <w:sz w:val="18"/>
                <w:szCs w:val="18"/>
              </w:rPr>
            </w:pPr>
            <w:r w:rsidRPr="00DE0DC5">
              <w:rPr>
                <w:rFonts w:ascii="Comic Sans MS" w:hAnsi="Comic Sans MS"/>
                <w:sz w:val="18"/>
                <w:szCs w:val="18"/>
              </w:rPr>
              <w:t xml:space="preserve">Configuration of buildings – Configuring buildings to maximise natural surveillance is of great importance, careful layout can help resolve many of the crime problems. </w:t>
            </w:r>
          </w:p>
          <w:p w14:paraId="187F369C" w14:textId="77777777" w:rsidR="00DD1EFC" w:rsidRPr="00DE0DC5" w:rsidRDefault="00DD1EFC" w:rsidP="00DE0DC5">
            <w:pPr>
              <w:pStyle w:val="ListParagraph"/>
              <w:numPr>
                <w:ilvl w:val="0"/>
                <w:numId w:val="21"/>
              </w:numPr>
              <w:spacing w:after="0"/>
              <w:jc w:val="both"/>
              <w:rPr>
                <w:rFonts w:ascii="Comic Sans MS" w:hAnsi="Comic Sans MS"/>
                <w:sz w:val="18"/>
                <w:szCs w:val="18"/>
              </w:rPr>
            </w:pPr>
            <w:r w:rsidRPr="00DE0DC5">
              <w:rPr>
                <w:rFonts w:ascii="Comic Sans MS" w:hAnsi="Comic Sans MS"/>
                <w:sz w:val="18"/>
                <w:szCs w:val="18"/>
              </w:rPr>
              <w:t xml:space="preserve">Outdoor amenity spaces – such amenity should be within view of occupied rooms from surrounding buildings. </w:t>
            </w:r>
          </w:p>
          <w:p w14:paraId="635ECF38" w14:textId="4FC8F437" w:rsidR="00DD1EFC" w:rsidRPr="00DE0DC5" w:rsidRDefault="00DD1EFC" w:rsidP="00DE0DC5">
            <w:pPr>
              <w:pStyle w:val="ListParagraph"/>
              <w:numPr>
                <w:ilvl w:val="0"/>
                <w:numId w:val="21"/>
              </w:numPr>
              <w:spacing w:after="0"/>
              <w:jc w:val="both"/>
              <w:rPr>
                <w:rFonts w:ascii="Comic Sans MS" w:hAnsi="Comic Sans MS"/>
                <w:sz w:val="18"/>
                <w:szCs w:val="18"/>
              </w:rPr>
            </w:pPr>
            <w:r w:rsidRPr="00DE0DC5">
              <w:rPr>
                <w:rFonts w:ascii="Comic Sans MS" w:hAnsi="Comic Sans MS"/>
                <w:sz w:val="18"/>
                <w:szCs w:val="18"/>
              </w:rPr>
              <w:t xml:space="preserve">Footpath Design – All planned routes should be designed to have a rationale purpose and follow natural desire lines. </w:t>
            </w:r>
            <w:r w:rsidR="002C6C58" w:rsidRPr="00DE0DC5">
              <w:rPr>
                <w:rFonts w:ascii="Comic Sans MS" w:hAnsi="Comic Sans MS"/>
                <w:sz w:val="18"/>
                <w:szCs w:val="18"/>
              </w:rPr>
              <w:t>Indirect routes and underused alleys</w:t>
            </w:r>
            <w:r w:rsidRPr="00DE0DC5">
              <w:rPr>
                <w:rFonts w:ascii="Comic Sans MS" w:hAnsi="Comic Sans MS"/>
                <w:sz w:val="18"/>
                <w:szCs w:val="18"/>
              </w:rPr>
              <w:t xml:space="preserve"> can create hiding areas and anonymity for offenders. </w:t>
            </w:r>
          </w:p>
          <w:p w14:paraId="47407B4C" w14:textId="77777777" w:rsidR="00DD1EFC" w:rsidRPr="00DE0DC5" w:rsidRDefault="00DD1EFC" w:rsidP="00DE0DC5">
            <w:pPr>
              <w:pStyle w:val="ListParagraph"/>
              <w:numPr>
                <w:ilvl w:val="0"/>
                <w:numId w:val="21"/>
              </w:numPr>
              <w:spacing w:after="0"/>
              <w:jc w:val="both"/>
              <w:rPr>
                <w:rFonts w:ascii="Comic Sans MS" w:hAnsi="Comic Sans MS"/>
                <w:sz w:val="18"/>
                <w:szCs w:val="18"/>
              </w:rPr>
            </w:pPr>
            <w:r w:rsidRPr="00DE0DC5">
              <w:rPr>
                <w:rFonts w:ascii="Comic Sans MS" w:hAnsi="Comic Sans MS"/>
                <w:sz w:val="18"/>
                <w:szCs w:val="18"/>
              </w:rPr>
              <w:t>Perimeter Security and Site Access, Boundary Treatments – SBD recommends the use of one main entrance into an enclosed commercial development. Mark a boundary to make obvious what is private and what is public property. Prevent intrusion onto site by criminals. Heights of Security Fencing will generally be 1.8m. SBD requirements for fencing will be determined by risk. To be confirmed by the CPDA.</w:t>
            </w:r>
          </w:p>
          <w:p w14:paraId="0FC6F84A" w14:textId="461AE6E4" w:rsidR="00DD1EFC" w:rsidRPr="00DE0DC5" w:rsidRDefault="00DD1EFC" w:rsidP="00DE0DC5">
            <w:pPr>
              <w:pStyle w:val="ListParagraph"/>
              <w:numPr>
                <w:ilvl w:val="0"/>
                <w:numId w:val="21"/>
              </w:numPr>
              <w:spacing w:after="0"/>
              <w:jc w:val="both"/>
              <w:rPr>
                <w:rFonts w:ascii="Comic Sans MS" w:hAnsi="Comic Sans MS"/>
                <w:sz w:val="18"/>
                <w:szCs w:val="18"/>
              </w:rPr>
            </w:pPr>
            <w:r w:rsidRPr="00DE0DC5">
              <w:rPr>
                <w:rFonts w:ascii="Comic Sans MS" w:hAnsi="Comic Sans MS"/>
                <w:sz w:val="18"/>
                <w:szCs w:val="18"/>
              </w:rPr>
              <w:t>Vehicle Parking and Access – The routes from the site entrance to the reception and to the car parks should be clearly defined. It is recommended to provide a parking space for emergency vehicles close to the entrance of the building. Depending on the risk it may be necessary to include CCTV monitoring. The design criteria for car parks should follow the principles laid down in the police owned ‘</w:t>
            </w:r>
            <w:r w:rsidR="002C6C58" w:rsidRPr="00DE0DC5">
              <w:rPr>
                <w:rFonts w:ascii="Comic Sans MS" w:hAnsi="Comic Sans MS"/>
                <w:sz w:val="18"/>
                <w:szCs w:val="18"/>
              </w:rPr>
              <w:t>Park Mark</w:t>
            </w:r>
            <w:r w:rsidRPr="00DE0DC5">
              <w:rPr>
                <w:rFonts w:ascii="Comic Sans MS" w:hAnsi="Comic Sans MS"/>
                <w:sz w:val="18"/>
                <w:szCs w:val="18"/>
              </w:rPr>
              <w:t xml:space="preserve">’ initiative. </w:t>
            </w:r>
          </w:p>
          <w:p w14:paraId="5F2FF504" w14:textId="77777777" w:rsidR="00DD1EFC" w:rsidRPr="00DE0DC5" w:rsidRDefault="00DD1EFC" w:rsidP="00DE0DC5">
            <w:pPr>
              <w:pStyle w:val="ListParagraph"/>
              <w:numPr>
                <w:ilvl w:val="0"/>
                <w:numId w:val="21"/>
              </w:numPr>
              <w:spacing w:after="0"/>
              <w:jc w:val="both"/>
              <w:rPr>
                <w:rFonts w:ascii="Comic Sans MS" w:hAnsi="Comic Sans MS"/>
                <w:sz w:val="18"/>
                <w:szCs w:val="18"/>
              </w:rPr>
            </w:pPr>
            <w:r w:rsidRPr="00DE0DC5">
              <w:rPr>
                <w:rFonts w:ascii="Comic Sans MS" w:hAnsi="Comic Sans MS"/>
                <w:sz w:val="18"/>
                <w:szCs w:val="18"/>
              </w:rPr>
              <w:t xml:space="preserve">Underground Car Parking – Every effort must be made to prevent unauthorised access into the car park. Access control must be applied to all vehicle and pedestrian access. Inward opening automatic gates should be located close to the building line as possible to avoid the creation of a recess. Gates must be certified to one of the following; LPS 1175: Issue 7 SR2, STS 202: Issue 3 BR2, Sold Secure Gold, PAS 68:2103. The lighting requirement standard is to be BS 5489-1:2013. The CPDA must assess and sign of the Lux Plan prior to installation. </w:t>
            </w:r>
          </w:p>
          <w:p w14:paraId="4DD774E4" w14:textId="02BF90CC" w:rsidR="00DD1EFC" w:rsidRPr="00DE0DC5" w:rsidRDefault="00DD1EFC" w:rsidP="00DE0DC5">
            <w:pPr>
              <w:pStyle w:val="ListParagraph"/>
              <w:numPr>
                <w:ilvl w:val="0"/>
                <w:numId w:val="21"/>
              </w:numPr>
              <w:spacing w:after="0"/>
              <w:jc w:val="both"/>
              <w:rPr>
                <w:rFonts w:ascii="Comic Sans MS" w:hAnsi="Comic Sans MS"/>
                <w:sz w:val="18"/>
                <w:szCs w:val="18"/>
              </w:rPr>
            </w:pPr>
            <w:r w:rsidRPr="00DE0DC5">
              <w:rPr>
                <w:rFonts w:ascii="Comic Sans MS" w:hAnsi="Comic Sans MS"/>
                <w:sz w:val="18"/>
                <w:szCs w:val="18"/>
              </w:rPr>
              <w:t xml:space="preserve">Landscaping – The planting of trees and shrubs to create attractive commercial environments will be supported. Planting of trees will also need to take into consideration of CCTV systems, External Lighting locations and to not impede on windows and doors. It is recommended to consult with a landscape architect. </w:t>
            </w:r>
          </w:p>
          <w:p w14:paraId="5DAC31E2" w14:textId="77777777" w:rsidR="00DD1EFC" w:rsidRPr="00DE0DC5" w:rsidRDefault="00DD1EFC" w:rsidP="00DE0DC5">
            <w:pPr>
              <w:pStyle w:val="ListParagraph"/>
              <w:numPr>
                <w:ilvl w:val="0"/>
                <w:numId w:val="21"/>
              </w:numPr>
              <w:spacing w:after="0"/>
              <w:jc w:val="both"/>
              <w:rPr>
                <w:rFonts w:ascii="Comic Sans MS" w:hAnsi="Comic Sans MS"/>
                <w:sz w:val="18"/>
                <w:szCs w:val="18"/>
              </w:rPr>
            </w:pPr>
            <w:r w:rsidRPr="00DE0DC5">
              <w:rPr>
                <w:rFonts w:ascii="Comic Sans MS" w:hAnsi="Comic Sans MS"/>
                <w:sz w:val="18"/>
                <w:szCs w:val="18"/>
              </w:rPr>
              <w:lastRenderedPageBreak/>
              <w:t>External Fixtures and Fittings – Should be of robust vandal and graffiti resistant design. Furniture should be fixed into the ground to prevent theft. Furniture where possible should not be located near to the building line nor located against boundary fences as can be used as a building aid.</w:t>
            </w:r>
          </w:p>
          <w:p w14:paraId="320289E3" w14:textId="77777777" w:rsidR="00DD1EFC" w:rsidRPr="00DE0DC5" w:rsidRDefault="00DD1EFC" w:rsidP="00DE0DC5">
            <w:pPr>
              <w:pStyle w:val="ListParagraph"/>
              <w:numPr>
                <w:ilvl w:val="0"/>
                <w:numId w:val="21"/>
              </w:numPr>
              <w:spacing w:after="0"/>
              <w:jc w:val="both"/>
              <w:rPr>
                <w:rFonts w:ascii="Comic Sans MS" w:hAnsi="Comic Sans MS"/>
                <w:sz w:val="18"/>
                <w:szCs w:val="18"/>
              </w:rPr>
            </w:pPr>
            <w:r w:rsidRPr="00DE0DC5">
              <w:rPr>
                <w:rFonts w:ascii="Comic Sans MS" w:hAnsi="Comic Sans MS"/>
                <w:sz w:val="18"/>
                <w:szCs w:val="18"/>
              </w:rPr>
              <w:t xml:space="preserve">Natural Surveillance and Recessed doors – to avoid the creation of recesses that cannot be overlooked from another occupied building or room. Recessed doorways can also collect windblown litter that can be used to start fires.      </w:t>
            </w:r>
          </w:p>
          <w:p w14:paraId="26709AB0" w14:textId="0A22A613" w:rsidR="00DD1EFC" w:rsidRPr="00DE0DC5" w:rsidRDefault="00DD1EFC" w:rsidP="00DE0DC5">
            <w:pPr>
              <w:pStyle w:val="ListParagraph"/>
              <w:numPr>
                <w:ilvl w:val="0"/>
                <w:numId w:val="21"/>
              </w:numPr>
              <w:spacing w:after="0"/>
              <w:jc w:val="both"/>
              <w:rPr>
                <w:rFonts w:ascii="Comic Sans MS" w:hAnsi="Comic Sans MS"/>
                <w:sz w:val="18"/>
                <w:szCs w:val="18"/>
              </w:rPr>
            </w:pPr>
            <w:r w:rsidRPr="00DE0DC5">
              <w:rPr>
                <w:rFonts w:ascii="Comic Sans MS" w:hAnsi="Comic Sans MS"/>
                <w:sz w:val="18"/>
                <w:szCs w:val="18"/>
              </w:rPr>
              <w:t>Equipment storage – Plant and material should be protected from theft and criminal damage and stored within the main building where possible. If this is not possible an external storage in a secure roofed compound will be required. CCTV coverage may also be required.</w:t>
            </w:r>
          </w:p>
          <w:p w14:paraId="048E08EF" w14:textId="3DADB13C" w:rsidR="00FF325C" w:rsidRPr="00DE0DC5" w:rsidRDefault="00FF325C" w:rsidP="00DE0DC5">
            <w:pPr>
              <w:spacing w:after="0"/>
              <w:jc w:val="both"/>
              <w:rPr>
                <w:rFonts w:ascii="Comic Sans MS" w:hAnsi="Comic Sans MS"/>
                <w:sz w:val="18"/>
                <w:szCs w:val="18"/>
              </w:rPr>
            </w:pPr>
          </w:p>
          <w:p w14:paraId="3739DEA4" w14:textId="358F0A40" w:rsidR="0FFD8333" w:rsidRPr="00DE0DC5" w:rsidRDefault="0FFD8333" w:rsidP="00DE0DC5">
            <w:pPr>
              <w:spacing w:after="0"/>
              <w:jc w:val="both"/>
              <w:rPr>
                <w:rFonts w:ascii="Comic Sans MS" w:hAnsi="Comic Sans MS"/>
                <w:sz w:val="18"/>
                <w:szCs w:val="18"/>
              </w:rPr>
            </w:pPr>
          </w:p>
          <w:p w14:paraId="103A7E8F" w14:textId="2784B9A1" w:rsidR="00DD1EFC" w:rsidRPr="00DE0DC5" w:rsidRDefault="00DE0DC5" w:rsidP="00DE0DC5">
            <w:pPr>
              <w:pStyle w:val="ListParagraph"/>
              <w:numPr>
                <w:ilvl w:val="1"/>
                <w:numId w:val="7"/>
              </w:numPr>
              <w:spacing w:after="0"/>
              <w:jc w:val="both"/>
              <w:rPr>
                <w:rFonts w:ascii="Comic Sans MS" w:hAnsi="Comic Sans MS"/>
                <w:b/>
                <w:bCs/>
                <w:sz w:val="18"/>
                <w:szCs w:val="18"/>
              </w:rPr>
            </w:pPr>
            <w:r w:rsidRPr="00DE0DC5">
              <w:rPr>
                <w:rFonts w:ascii="Comic Sans MS" w:hAnsi="Comic Sans MS"/>
                <w:b/>
                <w:bCs/>
                <w:sz w:val="18"/>
                <w:szCs w:val="18"/>
              </w:rPr>
              <w:t>Workplace Health, Safety and Welfare Regs.</w:t>
            </w:r>
          </w:p>
          <w:p w14:paraId="29D22A75" w14:textId="0AFFEF7E" w:rsidR="00DE0DC5" w:rsidRPr="00DE0DC5" w:rsidRDefault="00DE0DC5" w:rsidP="00DE0DC5">
            <w:pPr>
              <w:spacing w:after="0"/>
              <w:jc w:val="both"/>
              <w:rPr>
                <w:rFonts w:ascii="Comic Sans MS" w:hAnsi="Comic Sans MS"/>
                <w:sz w:val="18"/>
                <w:szCs w:val="18"/>
              </w:rPr>
            </w:pPr>
            <w:r w:rsidRPr="00DE0DC5">
              <w:rPr>
                <w:rFonts w:ascii="Comic Sans MS" w:hAnsi="Comic Sans MS"/>
                <w:sz w:val="18"/>
                <w:szCs w:val="18"/>
              </w:rPr>
              <w:t>The Workplace (Health, Safety and Welfare) Regulations 1992 cover a wide range of basic health, safety and welfare issues and apply to most workplaces (with the exception of those workplaces involving construction work on construction sites, those in or on a ship, or those below ground at a mine). They are amended by the Quarries Regulations 1999, the Health and Safety (Miscellaneous Amendments) Regulations 2002, the Work at Height Regulations 2005, and the Construction (Design and Management) Regulations 2015.</w:t>
            </w:r>
          </w:p>
          <w:p w14:paraId="78EC51C1" w14:textId="2EB89B78" w:rsidR="00FF325C" w:rsidRPr="00EE46BF" w:rsidRDefault="00FF325C" w:rsidP="00EE46BF">
            <w:pPr>
              <w:spacing w:after="0"/>
              <w:jc w:val="both"/>
              <w:rPr>
                <w:rFonts w:ascii="Calibri" w:eastAsia="Calibri" w:hAnsi="Calibri" w:cs="Calibri"/>
              </w:rPr>
            </w:pPr>
          </w:p>
        </w:tc>
      </w:tr>
      <w:tr w:rsidR="00E324A1" w:rsidRPr="00497A48" w14:paraId="27B9DFAE" w14:textId="77777777" w:rsidTr="005E702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75"/>
          <w:jc w:val="center"/>
        </w:trPr>
        <w:tc>
          <w:tcPr>
            <w:tcW w:w="11221" w:type="dxa"/>
            <w:gridSpan w:val="2"/>
            <w:tcBorders>
              <w:top w:val="nil"/>
              <w:left w:val="single" w:sz="4" w:space="0" w:color="000000" w:themeColor="text1"/>
              <w:bottom w:val="nil"/>
              <w:right w:val="single" w:sz="4" w:space="0" w:color="000000" w:themeColor="text1"/>
            </w:tcBorders>
            <w:shd w:val="clear" w:color="auto" w:fill="auto"/>
          </w:tcPr>
          <w:p w14:paraId="0C049AF8" w14:textId="77777777" w:rsidR="00E324A1" w:rsidRPr="00497A48" w:rsidRDefault="00E324A1" w:rsidP="00647F4E">
            <w:pPr>
              <w:spacing w:after="0"/>
              <w:rPr>
                <w:rFonts w:ascii="Comic Sans MS" w:hAnsi="Comic Sans MS"/>
                <w:i/>
                <w:sz w:val="8"/>
                <w:szCs w:val="8"/>
              </w:rPr>
            </w:pPr>
          </w:p>
        </w:tc>
      </w:tr>
      <w:tr w:rsidR="005E7025" w:rsidRPr="00497A48" w14:paraId="567194ED" w14:textId="77777777" w:rsidTr="275B7B4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75"/>
          <w:jc w:val="center"/>
        </w:trPr>
        <w:tc>
          <w:tcPr>
            <w:tcW w:w="11221" w:type="dxa"/>
            <w:gridSpan w:val="2"/>
            <w:tcBorders>
              <w:top w:val="nil"/>
              <w:left w:val="single" w:sz="4" w:space="0" w:color="000000" w:themeColor="text1"/>
              <w:bottom w:val="single" w:sz="4" w:space="0" w:color="auto"/>
              <w:right w:val="single" w:sz="4" w:space="0" w:color="000000" w:themeColor="text1"/>
            </w:tcBorders>
            <w:shd w:val="clear" w:color="auto" w:fill="auto"/>
          </w:tcPr>
          <w:p w14:paraId="530C974D" w14:textId="77777777" w:rsidR="005E7025" w:rsidRDefault="005E7025" w:rsidP="00647F4E">
            <w:pPr>
              <w:spacing w:after="0"/>
              <w:rPr>
                <w:rFonts w:ascii="Comic Sans MS" w:hAnsi="Comic Sans MS"/>
                <w:i/>
                <w:sz w:val="8"/>
                <w:szCs w:val="8"/>
              </w:rPr>
            </w:pPr>
          </w:p>
          <w:p w14:paraId="49156FDF" w14:textId="5E6B3CE9" w:rsidR="005E7025" w:rsidRPr="00497A48" w:rsidRDefault="005E7025" w:rsidP="00647F4E">
            <w:pPr>
              <w:spacing w:after="0"/>
              <w:rPr>
                <w:rFonts w:ascii="Comic Sans MS" w:hAnsi="Comic Sans MS"/>
                <w:i/>
                <w:sz w:val="8"/>
                <w:szCs w:val="8"/>
              </w:rPr>
            </w:pPr>
          </w:p>
        </w:tc>
      </w:tr>
    </w:tbl>
    <w:p w14:paraId="4DDF633A" w14:textId="57E641F7" w:rsidR="00780CB6" w:rsidRDefault="00780CB6" w:rsidP="00930B9D">
      <w:pPr>
        <w:spacing w:after="0"/>
        <w:rPr>
          <w:sz w:val="16"/>
          <w:szCs w:val="16"/>
        </w:rPr>
      </w:pPr>
    </w:p>
    <w:p w14:paraId="5B3D6359" w14:textId="77777777" w:rsidR="00C44292" w:rsidRDefault="00C44292" w:rsidP="00451FF5">
      <w:pPr>
        <w:spacing w:after="0"/>
        <w:rPr>
          <w:sz w:val="16"/>
          <w:szCs w:val="16"/>
        </w:rPr>
      </w:pPr>
    </w:p>
    <w:tbl>
      <w:tblPr>
        <w:tblW w:w="1122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863"/>
        <w:gridCol w:w="1358"/>
      </w:tblGrid>
      <w:tr w:rsidR="00C44292" w:rsidRPr="00E01626" w14:paraId="0887198D" w14:textId="77777777" w:rsidTr="1877BA25">
        <w:trPr>
          <w:trHeight w:val="457"/>
          <w:jc w:val="center"/>
        </w:trPr>
        <w:tc>
          <w:tcPr>
            <w:tcW w:w="9863" w:type="dxa"/>
            <w:tcBorders>
              <w:top w:val="single" w:sz="2" w:space="0" w:color="auto"/>
              <w:left w:val="single" w:sz="4" w:space="0" w:color="auto"/>
              <w:bottom w:val="single" w:sz="2" w:space="0" w:color="auto"/>
              <w:right w:val="single" w:sz="4" w:space="0" w:color="auto"/>
            </w:tcBorders>
            <w:shd w:val="clear" w:color="auto" w:fill="0F243E" w:themeFill="text2" w:themeFillShade="80"/>
            <w:vAlign w:val="center"/>
          </w:tcPr>
          <w:p w14:paraId="5D1927C5" w14:textId="56CD6734" w:rsidR="00C44292" w:rsidRPr="00FF325C" w:rsidRDefault="3559D908" w:rsidP="00930D7C">
            <w:pPr>
              <w:pStyle w:val="ListParagraph"/>
              <w:numPr>
                <w:ilvl w:val="0"/>
                <w:numId w:val="7"/>
              </w:numPr>
              <w:spacing w:after="0"/>
              <w:rPr>
                <w:b/>
                <w:szCs w:val="20"/>
              </w:rPr>
            </w:pPr>
            <w:r w:rsidRPr="1877BA25">
              <w:rPr>
                <w:b/>
                <w:bCs/>
              </w:rPr>
              <w:t>Programme</w:t>
            </w:r>
          </w:p>
        </w:tc>
        <w:tc>
          <w:tcPr>
            <w:tcW w:w="1358" w:type="dxa"/>
            <w:tcBorders>
              <w:top w:val="single" w:sz="2" w:space="0" w:color="auto"/>
              <w:left w:val="single" w:sz="4" w:space="0" w:color="auto"/>
              <w:bottom w:val="single" w:sz="2" w:space="0" w:color="auto"/>
              <w:right w:val="single" w:sz="4" w:space="0" w:color="auto"/>
            </w:tcBorders>
            <w:shd w:val="clear" w:color="auto" w:fill="0F243E" w:themeFill="text2" w:themeFillShade="80"/>
            <w:vAlign w:val="center"/>
          </w:tcPr>
          <w:p w14:paraId="291793A0" w14:textId="77777777" w:rsidR="00C44292" w:rsidRPr="0004784E" w:rsidRDefault="00C44292" w:rsidP="004B5812">
            <w:pPr>
              <w:spacing w:after="0"/>
              <w:jc w:val="center"/>
              <w:rPr>
                <w:b/>
                <w:szCs w:val="20"/>
              </w:rPr>
            </w:pPr>
            <w:r>
              <w:rPr>
                <w:b/>
                <w:szCs w:val="20"/>
              </w:rPr>
              <w:t>Status</w:t>
            </w:r>
          </w:p>
        </w:tc>
      </w:tr>
      <w:tr w:rsidR="00C44292" w:rsidRPr="00E01626" w14:paraId="15839FFE" w14:textId="77777777" w:rsidTr="1877BA25">
        <w:trPr>
          <w:trHeight w:val="301"/>
          <w:jc w:val="center"/>
        </w:trPr>
        <w:tc>
          <w:tcPr>
            <w:tcW w:w="9863" w:type="dxa"/>
            <w:tcBorders>
              <w:top w:val="single" w:sz="2" w:space="0" w:color="auto"/>
              <w:left w:val="single" w:sz="4" w:space="0" w:color="auto"/>
              <w:bottom w:val="single" w:sz="4" w:space="0" w:color="auto"/>
              <w:right w:val="single" w:sz="4" w:space="0" w:color="auto"/>
            </w:tcBorders>
            <w:shd w:val="clear" w:color="auto" w:fill="auto"/>
            <w:vAlign w:val="center"/>
          </w:tcPr>
          <w:p w14:paraId="41EBE115" w14:textId="77777777" w:rsidR="00C44292" w:rsidRPr="002966AE" w:rsidRDefault="00C44292" w:rsidP="004B5812">
            <w:pPr>
              <w:spacing w:after="0"/>
              <w:rPr>
                <w:szCs w:val="20"/>
              </w:rPr>
            </w:pPr>
            <w:r>
              <w:rPr>
                <w:rFonts w:cs="Arial"/>
                <w:b/>
                <w:szCs w:val="20"/>
              </w:rPr>
              <w:t>Commentary:</w:t>
            </w:r>
          </w:p>
        </w:tc>
        <w:tc>
          <w:tcPr>
            <w:tcW w:w="1358" w:type="dxa"/>
            <w:tcBorders>
              <w:top w:val="single" w:sz="2" w:space="0" w:color="auto"/>
              <w:left w:val="single" w:sz="4" w:space="0" w:color="auto"/>
              <w:bottom w:val="single" w:sz="4" w:space="0" w:color="auto"/>
              <w:right w:val="single" w:sz="4" w:space="0" w:color="auto"/>
            </w:tcBorders>
            <w:shd w:val="clear" w:color="auto" w:fill="92D050"/>
            <w:vAlign w:val="center"/>
          </w:tcPr>
          <w:p w14:paraId="1126B893" w14:textId="77777777" w:rsidR="00C44292" w:rsidRPr="006126BB" w:rsidRDefault="00C44292" w:rsidP="004B5812">
            <w:pPr>
              <w:spacing w:after="0"/>
              <w:jc w:val="center"/>
              <w:rPr>
                <w:szCs w:val="20"/>
              </w:rPr>
            </w:pPr>
            <w:r>
              <w:rPr>
                <w:rFonts w:ascii="Comic Sans MS" w:hAnsi="Comic Sans MS"/>
                <w:i/>
                <w:sz w:val="18"/>
                <w:szCs w:val="18"/>
              </w:rPr>
              <w:t>Green</w:t>
            </w:r>
          </w:p>
        </w:tc>
      </w:tr>
      <w:tr w:rsidR="00C44292" w:rsidRPr="00497A48" w14:paraId="3A945F67" w14:textId="77777777" w:rsidTr="1877BA2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75"/>
          <w:jc w:val="center"/>
        </w:trPr>
        <w:tc>
          <w:tcPr>
            <w:tcW w:w="11221" w:type="dxa"/>
            <w:gridSpan w:val="2"/>
            <w:tcBorders>
              <w:top w:val="single" w:sz="4" w:space="0" w:color="000000" w:themeColor="text1"/>
              <w:left w:val="single" w:sz="4" w:space="0" w:color="000000" w:themeColor="text1"/>
              <w:bottom w:val="nil"/>
              <w:right w:val="single" w:sz="4" w:space="0" w:color="000000" w:themeColor="text1"/>
            </w:tcBorders>
            <w:shd w:val="clear" w:color="auto" w:fill="auto"/>
          </w:tcPr>
          <w:p w14:paraId="759D9CC6" w14:textId="77777777" w:rsidR="00C44292" w:rsidRPr="00497A48" w:rsidRDefault="00C44292" w:rsidP="004B5812">
            <w:pPr>
              <w:spacing w:after="0"/>
              <w:rPr>
                <w:rFonts w:ascii="Comic Sans MS" w:hAnsi="Comic Sans MS"/>
                <w:i/>
                <w:sz w:val="8"/>
                <w:szCs w:val="8"/>
              </w:rPr>
            </w:pPr>
          </w:p>
        </w:tc>
      </w:tr>
      <w:tr w:rsidR="00C44292" w:rsidRPr="002A4D28" w14:paraId="0D6AF8F8" w14:textId="77777777" w:rsidTr="1877BA2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525"/>
          <w:jc w:val="center"/>
        </w:trPr>
        <w:tc>
          <w:tcPr>
            <w:tcW w:w="11221" w:type="dxa"/>
            <w:gridSpan w:val="2"/>
            <w:tcBorders>
              <w:top w:val="nil"/>
              <w:left w:val="single" w:sz="4" w:space="0" w:color="000000" w:themeColor="text1"/>
              <w:bottom w:val="nil"/>
              <w:right w:val="single" w:sz="4" w:space="0" w:color="000000" w:themeColor="text1"/>
            </w:tcBorders>
            <w:shd w:val="clear" w:color="auto" w:fill="auto"/>
          </w:tcPr>
          <w:p w14:paraId="3B16F7E4" w14:textId="77777777" w:rsidR="005E7025" w:rsidRPr="00C026F7" w:rsidRDefault="005E7025" w:rsidP="005E7025">
            <w:pPr>
              <w:pStyle w:val="ListParagraph"/>
              <w:numPr>
                <w:ilvl w:val="1"/>
                <w:numId w:val="7"/>
              </w:numPr>
              <w:spacing w:after="0"/>
              <w:rPr>
                <w:rFonts w:ascii="Comic Sans MS" w:hAnsi="Comic Sans MS"/>
                <w:i/>
                <w:sz w:val="18"/>
                <w:szCs w:val="18"/>
              </w:rPr>
            </w:pPr>
            <w:r>
              <w:rPr>
                <w:rFonts w:ascii="Comic Sans MS" w:hAnsi="Comic Sans MS"/>
                <w:b/>
                <w:bCs/>
                <w:i/>
                <w:sz w:val="18"/>
                <w:szCs w:val="18"/>
              </w:rPr>
              <w:t xml:space="preserve">Key Programme Milestones; </w:t>
            </w:r>
          </w:p>
          <w:p w14:paraId="7B30CB0E" w14:textId="77777777" w:rsidR="005E7025" w:rsidRDefault="005E7025" w:rsidP="005E7025">
            <w:pPr>
              <w:pStyle w:val="ListParagraph"/>
              <w:numPr>
                <w:ilvl w:val="0"/>
                <w:numId w:val="24"/>
              </w:numPr>
              <w:spacing w:after="0"/>
              <w:rPr>
                <w:rFonts w:ascii="Comic Sans MS" w:hAnsi="Comic Sans MS"/>
                <w:i/>
                <w:sz w:val="18"/>
                <w:szCs w:val="18"/>
              </w:rPr>
            </w:pPr>
            <w:r w:rsidRPr="00C026F7">
              <w:rPr>
                <w:rFonts w:ascii="Comic Sans MS" w:hAnsi="Comic Sans MS"/>
                <w:b/>
                <w:bCs/>
                <w:i/>
                <w:sz w:val="18"/>
                <w:szCs w:val="18"/>
              </w:rPr>
              <w:t>Client Progress Meetings</w:t>
            </w:r>
            <w:r w:rsidRPr="00C026F7">
              <w:rPr>
                <w:rFonts w:ascii="Comic Sans MS" w:hAnsi="Comic Sans MS"/>
                <w:i/>
                <w:sz w:val="18"/>
                <w:szCs w:val="18"/>
              </w:rPr>
              <w:t xml:space="preserve"> – Proposed – Monthly Basis</w:t>
            </w:r>
          </w:p>
          <w:p w14:paraId="19EAC123" w14:textId="77777777" w:rsidR="005E7025" w:rsidRDefault="005E7025" w:rsidP="005E7025">
            <w:pPr>
              <w:pStyle w:val="ListParagraph"/>
              <w:numPr>
                <w:ilvl w:val="0"/>
                <w:numId w:val="24"/>
              </w:numPr>
              <w:spacing w:after="0"/>
              <w:rPr>
                <w:rFonts w:ascii="Comic Sans MS" w:hAnsi="Comic Sans MS"/>
                <w:i/>
                <w:sz w:val="18"/>
                <w:szCs w:val="18"/>
              </w:rPr>
            </w:pPr>
            <w:r w:rsidRPr="00C026F7">
              <w:rPr>
                <w:rFonts w:ascii="Comic Sans MS" w:hAnsi="Comic Sans MS"/>
                <w:b/>
                <w:bCs/>
                <w:i/>
                <w:sz w:val="18"/>
                <w:szCs w:val="18"/>
              </w:rPr>
              <w:t>Feasibility Report</w:t>
            </w:r>
            <w:r w:rsidRPr="00C026F7">
              <w:rPr>
                <w:rFonts w:ascii="Comic Sans MS" w:hAnsi="Comic Sans MS"/>
                <w:i/>
                <w:sz w:val="18"/>
                <w:szCs w:val="18"/>
              </w:rPr>
              <w:t xml:space="preserve"> – 25</w:t>
            </w:r>
            <w:r w:rsidRPr="00C026F7">
              <w:rPr>
                <w:rFonts w:ascii="Comic Sans MS" w:hAnsi="Comic Sans MS"/>
                <w:i/>
                <w:sz w:val="18"/>
                <w:szCs w:val="18"/>
                <w:vertAlign w:val="superscript"/>
              </w:rPr>
              <w:t>th</w:t>
            </w:r>
            <w:r w:rsidRPr="00C026F7">
              <w:rPr>
                <w:rFonts w:ascii="Comic Sans MS" w:hAnsi="Comic Sans MS"/>
                <w:i/>
                <w:sz w:val="18"/>
                <w:szCs w:val="18"/>
              </w:rPr>
              <w:t xml:space="preserve"> of January 2023</w:t>
            </w:r>
          </w:p>
          <w:p w14:paraId="5E0028AA" w14:textId="77777777" w:rsidR="005E7025" w:rsidRDefault="005E7025" w:rsidP="005E7025">
            <w:pPr>
              <w:pStyle w:val="ListParagraph"/>
              <w:numPr>
                <w:ilvl w:val="0"/>
                <w:numId w:val="24"/>
              </w:numPr>
              <w:spacing w:after="0"/>
              <w:rPr>
                <w:rFonts w:ascii="Comic Sans MS" w:hAnsi="Comic Sans MS"/>
                <w:i/>
                <w:sz w:val="18"/>
                <w:szCs w:val="18"/>
              </w:rPr>
            </w:pPr>
            <w:r w:rsidRPr="00C026F7">
              <w:rPr>
                <w:rFonts w:ascii="Comic Sans MS" w:hAnsi="Comic Sans MS"/>
                <w:b/>
                <w:bCs/>
                <w:i/>
                <w:sz w:val="18"/>
                <w:szCs w:val="18"/>
              </w:rPr>
              <w:t>Design Concept Approval</w:t>
            </w:r>
            <w:r w:rsidRPr="00C026F7">
              <w:rPr>
                <w:rFonts w:ascii="Comic Sans MS" w:hAnsi="Comic Sans MS"/>
                <w:i/>
                <w:sz w:val="18"/>
                <w:szCs w:val="18"/>
              </w:rPr>
              <w:t xml:space="preserve"> – 25</w:t>
            </w:r>
            <w:r w:rsidRPr="00C026F7">
              <w:rPr>
                <w:rFonts w:ascii="Comic Sans MS" w:hAnsi="Comic Sans MS"/>
                <w:i/>
                <w:sz w:val="18"/>
                <w:szCs w:val="18"/>
                <w:vertAlign w:val="superscript"/>
              </w:rPr>
              <w:t>th</w:t>
            </w:r>
            <w:r w:rsidRPr="00C026F7">
              <w:rPr>
                <w:rFonts w:ascii="Comic Sans MS" w:hAnsi="Comic Sans MS"/>
                <w:i/>
                <w:sz w:val="18"/>
                <w:szCs w:val="18"/>
              </w:rPr>
              <w:t xml:space="preserve"> of January 2023</w:t>
            </w:r>
          </w:p>
          <w:p w14:paraId="4724F080" w14:textId="77777777" w:rsidR="005E7025" w:rsidRDefault="005E7025" w:rsidP="005E7025">
            <w:pPr>
              <w:pStyle w:val="ListParagraph"/>
              <w:numPr>
                <w:ilvl w:val="0"/>
                <w:numId w:val="24"/>
              </w:numPr>
              <w:spacing w:after="0"/>
              <w:rPr>
                <w:rFonts w:ascii="Comic Sans MS" w:hAnsi="Comic Sans MS"/>
                <w:i/>
                <w:sz w:val="18"/>
                <w:szCs w:val="18"/>
              </w:rPr>
            </w:pPr>
            <w:r w:rsidRPr="00C026F7">
              <w:rPr>
                <w:rFonts w:ascii="Comic Sans MS" w:hAnsi="Comic Sans MS"/>
                <w:b/>
                <w:bCs/>
                <w:i/>
                <w:sz w:val="18"/>
                <w:szCs w:val="18"/>
              </w:rPr>
              <w:t>Activ’s Design, Costings and Programme Activities</w:t>
            </w:r>
            <w:r w:rsidRPr="00C026F7">
              <w:rPr>
                <w:rFonts w:ascii="Comic Sans MS" w:hAnsi="Comic Sans MS"/>
                <w:i/>
                <w:sz w:val="18"/>
                <w:szCs w:val="18"/>
              </w:rPr>
              <w:t xml:space="preserve"> – 26</w:t>
            </w:r>
            <w:r w:rsidRPr="00C026F7">
              <w:rPr>
                <w:rFonts w:ascii="Comic Sans MS" w:hAnsi="Comic Sans MS"/>
                <w:i/>
                <w:sz w:val="18"/>
                <w:szCs w:val="18"/>
                <w:vertAlign w:val="superscript"/>
              </w:rPr>
              <w:t>th</w:t>
            </w:r>
            <w:r w:rsidRPr="00C026F7">
              <w:rPr>
                <w:rFonts w:ascii="Comic Sans MS" w:hAnsi="Comic Sans MS"/>
                <w:i/>
                <w:sz w:val="18"/>
                <w:szCs w:val="18"/>
              </w:rPr>
              <w:t xml:space="preserve"> of January 2023 – 2</w:t>
            </w:r>
            <w:r w:rsidRPr="00C026F7">
              <w:rPr>
                <w:rFonts w:ascii="Comic Sans MS" w:hAnsi="Comic Sans MS"/>
                <w:i/>
                <w:sz w:val="18"/>
                <w:szCs w:val="18"/>
                <w:vertAlign w:val="superscript"/>
              </w:rPr>
              <w:t>nd</w:t>
            </w:r>
            <w:r w:rsidRPr="00C026F7">
              <w:rPr>
                <w:rFonts w:ascii="Comic Sans MS" w:hAnsi="Comic Sans MS"/>
                <w:i/>
                <w:sz w:val="18"/>
                <w:szCs w:val="18"/>
              </w:rPr>
              <w:t xml:space="preserve"> of May 2023</w:t>
            </w:r>
          </w:p>
          <w:p w14:paraId="6F2B4A2B" w14:textId="77777777" w:rsidR="005E7025" w:rsidRDefault="005E7025" w:rsidP="005E7025">
            <w:pPr>
              <w:pStyle w:val="ListParagraph"/>
              <w:numPr>
                <w:ilvl w:val="0"/>
                <w:numId w:val="24"/>
              </w:numPr>
              <w:spacing w:after="0"/>
              <w:rPr>
                <w:rFonts w:ascii="Comic Sans MS" w:hAnsi="Comic Sans MS"/>
                <w:i/>
                <w:sz w:val="18"/>
                <w:szCs w:val="18"/>
              </w:rPr>
            </w:pPr>
            <w:r w:rsidRPr="00C026F7">
              <w:rPr>
                <w:rFonts w:ascii="Comic Sans MS" w:hAnsi="Comic Sans MS"/>
                <w:b/>
                <w:bCs/>
                <w:i/>
                <w:sz w:val="18"/>
                <w:szCs w:val="18"/>
              </w:rPr>
              <w:t>Full Design, Costings, Programme and Tender Return</w:t>
            </w:r>
            <w:r w:rsidRPr="00C026F7">
              <w:rPr>
                <w:rFonts w:ascii="Comic Sans MS" w:hAnsi="Comic Sans MS"/>
                <w:i/>
                <w:sz w:val="18"/>
                <w:szCs w:val="18"/>
              </w:rPr>
              <w:t xml:space="preserve"> – 3</w:t>
            </w:r>
            <w:r w:rsidRPr="00C026F7">
              <w:rPr>
                <w:rFonts w:ascii="Comic Sans MS" w:hAnsi="Comic Sans MS"/>
                <w:i/>
                <w:sz w:val="18"/>
                <w:szCs w:val="18"/>
                <w:vertAlign w:val="superscript"/>
              </w:rPr>
              <w:t>rd</w:t>
            </w:r>
            <w:r w:rsidRPr="00C026F7">
              <w:rPr>
                <w:rFonts w:ascii="Comic Sans MS" w:hAnsi="Comic Sans MS"/>
                <w:i/>
                <w:sz w:val="18"/>
                <w:szCs w:val="18"/>
              </w:rPr>
              <w:t xml:space="preserve"> of May 2023 </w:t>
            </w:r>
          </w:p>
          <w:p w14:paraId="6AC9547F" w14:textId="77777777" w:rsidR="005E7025" w:rsidRDefault="005E7025" w:rsidP="005E7025">
            <w:pPr>
              <w:pStyle w:val="ListParagraph"/>
              <w:numPr>
                <w:ilvl w:val="0"/>
                <w:numId w:val="24"/>
              </w:numPr>
              <w:spacing w:after="0"/>
              <w:rPr>
                <w:rFonts w:ascii="Comic Sans MS" w:hAnsi="Comic Sans MS"/>
                <w:i/>
                <w:sz w:val="18"/>
                <w:szCs w:val="18"/>
              </w:rPr>
            </w:pPr>
            <w:r w:rsidRPr="00C026F7">
              <w:rPr>
                <w:rFonts w:ascii="Comic Sans MS" w:hAnsi="Comic Sans MS"/>
                <w:b/>
                <w:bCs/>
                <w:i/>
                <w:sz w:val="18"/>
                <w:szCs w:val="18"/>
              </w:rPr>
              <w:t>Contract Award</w:t>
            </w:r>
            <w:r w:rsidRPr="00C026F7">
              <w:rPr>
                <w:rFonts w:ascii="Comic Sans MS" w:hAnsi="Comic Sans MS"/>
                <w:i/>
                <w:sz w:val="18"/>
                <w:szCs w:val="18"/>
              </w:rPr>
              <w:t xml:space="preserve"> – 26</w:t>
            </w:r>
            <w:r w:rsidRPr="00C026F7">
              <w:rPr>
                <w:rFonts w:ascii="Comic Sans MS" w:hAnsi="Comic Sans MS"/>
                <w:i/>
                <w:sz w:val="18"/>
                <w:szCs w:val="18"/>
                <w:vertAlign w:val="superscript"/>
              </w:rPr>
              <w:t>th</w:t>
            </w:r>
            <w:r w:rsidRPr="00C026F7">
              <w:rPr>
                <w:rFonts w:ascii="Comic Sans MS" w:hAnsi="Comic Sans MS"/>
                <w:i/>
                <w:sz w:val="18"/>
                <w:szCs w:val="18"/>
              </w:rPr>
              <w:t xml:space="preserve"> of May 2023</w:t>
            </w:r>
          </w:p>
          <w:p w14:paraId="48BB7629" w14:textId="77777777" w:rsidR="005E7025" w:rsidRDefault="005E7025" w:rsidP="005E7025">
            <w:pPr>
              <w:pStyle w:val="ListParagraph"/>
              <w:numPr>
                <w:ilvl w:val="0"/>
                <w:numId w:val="24"/>
              </w:numPr>
              <w:spacing w:after="0"/>
              <w:rPr>
                <w:rFonts w:ascii="Comic Sans MS" w:hAnsi="Comic Sans MS"/>
                <w:i/>
                <w:sz w:val="18"/>
                <w:szCs w:val="18"/>
              </w:rPr>
            </w:pPr>
            <w:r w:rsidRPr="00C026F7">
              <w:rPr>
                <w:rFonts w:ascii="Comic Sans MS" w:hAnsi="Comic Sans MS"/>
                <w:b/>
                <w:bCs/>
                <w:i/>
                <w:sz w:val="18"/>
                <w:szCs w:val="18"/>
              </w:rPr>
              <w:t>Procurement</w:t>
            </w:r>
            <w:r w:rsidRPr="00C026F7">
              <w:rPr>
                <w:rFonts w:ascii="Comic Sans MS" w:hAnsi="Comic Sans MS"/>
                <w:i/>
                <w:sz w:val="18"/>
                <w:szCs w:val="18"/>
              </w:rPr>
              <w:t xml:space="preserve"> – 26</w:t>
            </w:r>
            <w:r w:rsidRPr="00C026F7">
              <w:rPr>
                <w:rFonts w:ascii="Comic Sans MS" w:hAnsi="Comic Sans MS"/>
                <w:i/>
                <w:sz w:val="18"/>
                <w:szCs w:val="18"/>
                <w:vertAlign w:val="superscript"/>
              </w:rPr>
              <w:t>th</w:t>
            </w:r>
            <w:r w:rsidRPr="00C026F7">
              <w:rPr>
                <w:rFonts w:ascii="Comic Sans MS" w:hAnsi="Comic Sans MS"/>
                <w:i/>
                <w:sz w:val="18"/>
                <w:szCs w:val="18"/>
              </w:rPr>
              <w:t xml:space="preserve"> of May 2023 – 20</w:t>
            </w:r>
            <w:r w:rsidRPr="00C026F7">
              <w:rPr>
                <w:rFonts w:ascii="Comic Sans MS" w:hAnsi="Comic Sans MS"/>
                <w:i/>
                <w:sz w:val="18"/>
                <w:szCs w:val="18"/>
                <w:vertAlign w:val="superscript"/>
              </w:rPr>
              <w:t>th</w:t>
            </w:r>
            <w:r w:rsidRPr="00C026F7">
              <w:rPr>
                <w:rFonts w:ascii="Comic Sans MS" w:hAnsi="Comic Sans MS"/>
                <w:i/>
                <w:sz w:val="18"/>
                <w:szCs w:val="18"/>
              </w:rPr>
              <w:t xml:space="preserve"> of July 2023</w:t>
            </w:r>
          </w:p>
          <w:p w14:paraId="5AB0DDA2" w14:textId="77777777" w:rsidR="005E7025" w:rsidRDefault="005E7025" w:rsidP="005E7025">
            <w:pPr>
              <w:pStyle w:val="ListParagraph"/>
              <w:numPr>
                <w:ilvl w:val="0"/>
                <w:numId w:val="24"/>
              </w:numPr>
              <w:spacing w:after="0"/>
              <w:rPr>
                <w:rFonts w:ascii="Comic Sans MS" w:hAnsi="Comic Sans MS"/>
                <w:i/>
                <w:sz w:val="18"/>
                <w:szCs w:val="18"/>
              </w:rPr>
            </w:pPr>
            <w:r w:rsidRPr="00C026F7">
              <w:rPr>
                <w:rFonts w:ascii="Comic Sans MS" w:hAnsi="Comic Sans MS"/>
                <w:b/>
                <w:bCs/>
                <w:i/>
                <w:sz w:val="18"/>
                <w:szCs w:val="18"/>
              </w:rPr>
              <w:t>Mobilisation</w:t>
            </w:r>
            <w:r w:rsidRPr="00C026F7">
              <w:rPr>
                <w:rFonts w:ascii="Comic Sans MS" w:hAnsi="Comic Sans MS"/>
                <w:i/>
                <w:sz w:val="18"/>
                <w:szCs w:val="18"/>
              </w:rPr>
              <w:t xml:space="preserve"> – 26</w:t>
            </w:r>
            <w:r w:rsidRPr="00C026F7">
              <w:rPr>
                <w:rFonts w:ascii="Comic Sans MS" w:hAnsi="Comic Sans MS"/>
                <w:i/>
                <w:sz w:val="18"/>
                <w:szCs w:val="18"/>
                <w:vertAlign w:val="superscript"/>
              </w:rPr>
              <w:t>th</w:t>
            </w:r>
            <w:r w:rsidRPr="00C026F7">
              <w:rPr>
                <w:rFonts w:ascii="Comic Sans MS" w:hAnsi="Comic Sans MS"/>
                <w:i/>
                <w:sz w:val="18"/>
                <w:szCs w:val="18"/>
              </w:rPr>
              <w:t xml:space="preserve"> of May 2023 – 8</w:t>
            </w:r>
            <w:r w:rsidRPr="00C026F7">
              <w:rPr>
                <w:rFonts w:ascii="Comic Sans MS" w:hAnsi="Comic Sans MS"/>
                <w:i/>
                <w:sz w:val="18"/>
                <w:szCs w:val="18"/>
                <w:vertAlign w:val="superscript"/>
              </w:rPr>
              <w:t>th</w:t>
            </w:r>
            <w:r w:rsidRPr="00C026F7">
              <w:rPr>
                <w:rFonts w:ascii="Comic Sans MS" w:hAnsi="Comic Sans MS"/>
                <w:i/>
                <w:sz w:val="18"/>
                <w:szCs w:val="18"/>
              </w:rPr>
              <w:t xml:space="preserve"> of June 2023</w:t>
            </w:r>
          </w:p>
          <w:p w14:paraId="4E33686B" w14:textId="77777777" w:rsidR="005E7025" w:rsidRDefault="005E7025" w:rsidP="005E7025">
            <w:pPr>
              <w:pStyle w:val="ListParagraph"/>
              <w:numPr>
                <w:ilvl w:val="0"/>
                <w:numId w:val="24"/>
              </w:numPr>
              <w:spacing w:after="0"/>
              <w:rPr>
                <w:rFonts w:ascii="Comic Sans MS" w:hAnsi="Comic Sans MS"/>
                <w:i/>
                <w:sz w:val="18"/>
                <w:szCs w:val="18"/>
              </w:rPr>
            </w:pPr>
            <w:r>
              <w:rPr>
                <w:rFonts w:ascii="Comic Sans MS" w:hAnsi="Comic Sans MS"/>
                <w:b/>
                <w:bCs/>
                <w:i/>
                <w:sz w:val="18"/>
                <w:szCs w:val="18"/>
              </w:rPr>
              <w:t xml:space="preserve">Construction </w:t>
            </w:r>
            <w:r w:rsidRPr="00C026F7">
              <w:rPr>
                <w:rFonts w:ascii="Comic Sans MS" w:hAnsi="Comic Sans MS"/>
                <w:b/>
                <w:bCs/>
                <w:i/>
                <w:sz w:val="18"/>
                <w:szCs w:val="18"/>
              </w:rPr>
              <w:t>Start date</w:t>
            </w:r>
            <w:r w:rsidRPr="00C026F7">
              <w:rPr>
                <w:rFonts w:ascii="Comic Sans MS" w:hAnsi="Comic Sans MS"/>
                <w:i/>
                <w:sz w:val="18"/>
                <w:szCs w:val="18"/>
              </w:rPr>
              <w:t xml:space="preserve"> – 9</w:t>
            </w:r>
            <w:r w:rsidRPr="00C026F7">
              <w:rPr>
                <w:rFonts w:ascii="Comic Sans MS" w:hAnsi="Comic Sans MS"/>
                <w:i/>
                <w:sz w:val="18"/>
                <w:szCs w:val="18"/>
                <w:vertAlign w:val="superscript"/>
              </w:rPr>
              <w:t>th</w:t>
            </w:r>
            <w:r w:rsidRPr="00C026F7">
              <w:rPr>
                <w:rFonts w:ascii="Comic Sans MS" w:hAnsi="Comic Sans MS"/>
                <w:i/>
                <w:sz w:val="18"/>
                <w:szCs w:val="18"/>
              </w:rPr>
              <w:t xml:space="preserve"> of June 2023</w:t>
            </w:r>
          </w:p>
          <w:p w14:paraId="25399F2C" w14:textId="77777777" w:rsidR="005E7025" w:rsidRPr="00C026F7" w:rsidRDefault="005E7025" w:rsidP="005E7025">
            <w:pPr>
              <w:pStyle w:val="ListParagraph"/>
              <w:numPr>
                <w:ilvl w:val="0"/>
                <w:numId w:val="24"/>
              </w:numPr>
              <w:spacing w:after="0"/>
              <w:rPr>
                <w:rFonts w:ascii="Comic Sans MS" w:hAnsi="Comic Sans MS"/>
                <w:i/>
                <w:sz w:val="18"/>
                <w:szCs w:val="18"/>
              </w:rPr>
            </w:pPr>
            <w:r w:rsidRPr="00C026F7">
              <w:rPr>
                <w:rFonts w:ascii="Comic Sans MS" w:hAnsi="Comic Sans MS"/>
                <w:b/>
                <w:bCs/>
                <w:i/>
                <w:sz w:val="18"/>
                <w:szCs w:val="18"/>
              </w:rPr>
              <w:t>Contract Completion date</w:t>
            </w:r>
            <w:r w:rsidRPr="00C026F7">
              <w:rPr>
                <w:rFonts w:ascii="Comic Sans MS" w:hAnsi="Comic Sans MS"/>
                <w:i/>
                <w:sz w:val="18"/>
                <w:szCs w:val="18"/>
              </w:rPr>
              <w:t xml:space="preserve"> – 30</w:t>
            </w:r>
            <w:r w:rsidRPr="00C026F7">
              <w:rPr>
                <w:rFonts w:ascii="Comic Sans MS" w:hAnsi="Comic Sans MS"/>
                <w:i/>
                <w:sz w:val="18"/>
                <w:szCs w:val="18"/>
                <w:vertAlign w:val="superscript"/>
              </w:rPr>
              <w:t>th</w:t>
            </w:r>
            <w:r w:rsidRPr="00C026F7">
              <w:rPr>
                <w:rFonts w:ascii="Comic Sans MS" w:hAnsi="Comic Sans MS"/>
                <w:i/>
                <w:sz w:val="18"/>
                <w:szCs w:val="18"/>
              </w:rPr>
              <w:t xml:space="preserve"> of August 2024.</w:t>
            </w:r>
          </w:p>
          <w:p w14:paraId="691CB57A" w14:textId="77CC5B02" w:rsidR="00FF325C" w:rsidRPr="005E7025" w:rsidRDefault="00FF325C" w:rsidP="005E7025">
            <w:pPr>
              <w:spacing w:after="0"/>
              <w:rPr>
                <w:rFonts w:ascii="Comic Sans MS" w:hAnsi="Comic Sans MS"/>
                <w:i/>
                <w:sz w:val="18"/>
                <w:szCs w:val="18"/>
              </w:rPr>
            </w:pPr>
          </w:p>
        </w:tc>
      </w:tr>
      <w:tr w:rsidR="00C44292" w:rsidRPr="00497A48" w14:paraId="6B178B3F" w14:textId="77777777" w:rsidTr="1877BA2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75"/>
          <w:jc w:val="center"/>
        </w:trPr>
        <w:tc>
          <w:tcPr>
            <w:tcW w:w="11221" w:type="dxa"/>
            <w:gridSpan w:val="2"/>
            <w:tcBorders>
              <w:top w:val="nil"/>
              <w:left w:val="single" w:sz="4" w:space="0" w:color="000000" w:themeColor="text1"/>
              <w:bottom w:val="single" w:sz="4" w:space="0" w:color="auto"/>
              <w:right w:val="single" w:sz="4" w:space="0" w:color="000000" w:themeColor="text1"/>
            </w:tcBorders>
            <w:shd w:val="clear" w:color="auto" w:fill="auto"/>
          </w:tcPr>
          <w:p w14:paraId="5BDDE7EE" w14:textId="77777777" w:rsidR="00C44292" w:rsidRPr="00497A48" w:rsidRDefault="00C44292" w:rsidP="004B5812">
            <w:pPr>
              <w:spacing w:after="0"/>
              <w:rPr>
                <w:rFonts w:ascii="Comic Sans MS" w:hAnsi="Comic Sans MS"/>
                <w:i/>
                <w:sz w:val="8"/>
                <w:szCs w:val="8"/>
              </w:rPr>
            </w:pPr>
          </w:p>
        </w:tc>
      </w:tr>
    </w:tbl>
    <w:p w14:paraId="0145DE69" w14:textId="6D30685C" w:rsidR="00DF0536" w:rsidRDefault="00DF0536" w:rsidP="00451FF5">
      <w:pPr>
        <w:spacing w:after="0"/>
        <w:rPr>
          <w:sz w:val="16"/>
          <w:szCs w:val="16"/>
        </w:rPr>
      </w:pPr>
    </w:p>
    <w:p w14:paraId="0572B1EF" w14:textId="77777777" w:rsidR="003D7CF3" w:rsidRPr="0040362A" w:rsidRDefault="003D7CF3" w:rsidP="00451FF5">
      <w:pPr>
        <w:spacing w:after="0"/>
        <w:rPr>
          <w:sz w:val="16"/>
          <w:szCs w:val="16"/>
        </w:rPr>
      </w:pPr>
    </w:p>
    <w:tbl>
      <w:tblPr>
        <w:tblW w:w="1122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863"/>
        <w:gridCol w:w="1358"/>
      </w:tblGrid>
      <w:tr w:rsidR="00451FF5" w:rsidRPr="00E01626" w14:paraId="5AFE69A0" w14:textId="77777777" w:rsidTr="30DA0C6A">
        <w:trPr>
          <w:trHeight w:val="457"/>
          <w:jc w:val="center"/>
        </w:trPr>
        <w:tc>
          <w:tcPr>
            <w:tcW w:w="9863" w:type="dxa"/>
            <w:tcBorders>
              <w:top w:val="single" w:sz="2" w:space="0" w:color="auto"/>
              <w:left w:val="single" w:sz="4" w:space="0" w:color="auto"/>
              <w:bottom w:val="single" w:sz="2" w:space="0" w:color="auto"/>
              <w:right w:val="single" w:sz="4" w:space="0" w:color="auto"/>
            </w:tcBorders>
            <w:shd w:val="clear" w:color="auto" w:fill="0F243E" w:themeFill="text2" w:themeFillShade="80"/>
            <w:vAlign w:val="center"/>
          </w:tcPr>
          <w:p w14:paraId="7072129F" w14:textId="5C8E40DB" w:rsidR="00451FF5" w:rsidRPr="00FF325C" w:rsidRDefault="3559D908" w:rsidP="00930D7C">
            <w:pPr>
              <w:pStyle w:val="ListParagraph"/>
              <w:numPr>
                <w:ilvl w:val="0"/>
                <w:numId w:val="7"/>
              </w:numPr>
              <w:spacing w:after="0"/>
              <w:rPr>
                <w:b/>
                <w:szCs w:val="20"/>
              </w:rPr>
            </w:pPr>
            <w:r w:rsidRPr="1877BA25">
              <w:rPr>
                <w:b/>
                <w:bCs/>
              </w:rPr>
              <w:t xml:space="preserve">Conclusions/Recommendations </w:t>
            </w:r>
          </w:p>
        </w:tc>
        <w:tc>
          <w:tcPr>
            <w:tcW w:w="1358" w:type="dxa"/>
            <w:tcBorders>
              <w:top w:val="single" w:sz="2" w:space="0" w:color="auto"/>
              <w:left w:val="single" w:sz="4" w:space="0" w:color="auto"/>
              <w:bottom w:val="single" w:sz="2" w:space="0" w:color="auto"/>
              <w:right w:val="single" w:sz="4" w:space="0" w:color="auto"/>
            </w:tcBorders>
            <w:shd w:val="clear" w:color="auto" w:fill="0F243E" w:themeFill="text2" w:themeFillShade="80"/>
            <w:vAlign w:val="center"/>
          </w:tcPr>
          <w:p w14:paraId="63414B9B" w14:textId="77777777" w:rsidR="00451FF5" w:rsidRPr="0004784E" w:rsidRDefault="00451FF5" w:rsidP="00DF0536">
            <w:pPr>
              <w:spacing w:after="0"/>
              <w:jc w:val="center"/>
              <w:rPr>
                <w:b/>
                <w:szCs w:val="20"/>
              </w:rPr>
            </w:pPr>
            <w:r>
              <w:rPr>
                <w:b/>
                <w:szCs w:val="20"/>
              </w:rPr>
              <w:t>Status</w:t>
            </w:r>
          </w:p>
        </w:tc>
      </w:tr>
      <w:tr w:rsidR="00451FF5" w:rsidRPr="00E01626" w14:paraId="7BDA883E" w14:textId="77777777" w:rsidTr="30DA0C6A">
        <w:trPr>
          <w:trHeight w:val="301"/>
          <w:jc w:val="center"/>
        </w:trPr>
        <w:tc>
          <w:tcPr>
            <w:tcW w:w="9863" w:type="dxa"/>
            <w:tcBorders>
              <w:top w:val="single" w:sz="2" w:space="0" w:color="auto"/>
              <w:left w:val="single" w:sz="4" w:space="0" w:color="auto"/>
              <w:bottom w:val="single" w:sz="4" w:space="0" w:color="auto"/>
              <w:right w:val="single" w:sz="4" w:space="0" w:color="auto"/>
            </w:tcBorders>
            <w:shd w:val="clear" w:color="auto" w:fill="auto"/>
            <w:vAlign w:val="center"/>
          </w:tcPr>
          <w:p w14:paraId="6D2703AD" w14:textId="77777777" w:rsidR="00451FF5" w:rsidRPr="002966AE" w:rsidRDefault="00451FF5" w:rsidP="00DF0536">
            <w:pPr>
              <w:spacing w:after="0"/>
              <w:rPr>
                <w:szCs w:val="20"/>
              </w:rPr>
            </w:pPr>
            <w:r>
              <w:rPr>
                <w:rFonts w:cs="Arial"/>
                <w:b/>
                <w:szCs w:val="20"/>
              </w:rPr>
              <w:t>Commentary:</w:t>
            </w:r>
          </w:p>
        </w:tc>
        <w:tc>
          <w:tcPr>
            <w:tcW w:w="1358" w:type="dxa"/>
            <w:tcBorders>
              <w:top w:val="single" w:sz="2" w:space="0" w:color="auto"/>
              <w:left w:val="single" w:sz="4" w:space="0" w:color="auto"/>
              <w:bottom w:val="single" w:sz="4" w:space="0" w:color="auto"/>
              <w:right w:val="single" w:sz="4" w:space="0" w:color="auto"/>
            </w:tcBorders>
            <w:shd w:val="clear" w:color="auto" w:fill="92D050"/>
            <w:vAlign w:val="center"/>
          </w:tcPr>
          <w:p w14:paraId="0CC4FAEA" w14:textId="77777777" w:rsidR="00451FF5" w:rsidRPr="006126BB" w:rsidRDefault="00451FF5" w:rsidP="00DF0536">
            <w:pPr>
              <w:spacing w:after="0"/>
              <w:jc w:val="center"/>
              <w:rPr>
                <w:szCs w:val="20"/>
              </w:rPr>
            </w:pPr>
            <w:r>
              <w:rPr>
                <w:rFonts w:ascii="Comic Sans MS" w:hAnsi="Comic Sans MS"/>
                <w:i/>
                <w:sz w:val="18"/>
                <w:szCs w:val="18"/>
              </w:rPr>
              <w:t>Green</w:t>
            </w:r>
          </w:p>
        </w:tc>
      </w:tr>
      <w:tr w:rsidR="00451FF5" w:rsidRPr="00497A48" w14:paraId="4FCFA902" w14:textId="77777777" w:rsidTr="30DA0C6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75"/>
          <w:jc w:val="center"/>
        </w:trPr>
        <w:tc>
          <w:tcPr>
            <w:tcW w:w="11221" w:type="dxa"/>
            <w:gridSpan w:val="2"/>
            <w:tcBorders>
              <w:top w:val="single" w:sz="4" w:space="0" w:color="000000" w:themeColor="text1"/>
              <w:left w:val="single" w:sz="4" w:space="0" w:color="000000" w:themeColor="text1"/>
              <w:bottom w:val="nil"/>
              <w:right w:val="single" w:sz="4" w:space="0" w:color="000000" w:themeColor="text1"/>
            </w:tcBorders>
            <w:shd w:val="clear" w:color="auto" w:fill="auto"/>
          </w:tcPr>
          <w:p w14:paraId="09A9BD4B" w14:textId="77777777" w:rsidR="00451FF5" w:rsidRPr="00497A48" w:rsidRDefault="00451FF5" w:rsidP="00DF0536">
            <w:pPr>
              <w:spacing w:after="0"/>
              <w:rPr>
                <w:rFonts w:ascii="Comic Sans MS" w:hAnsi="Comic Sans MS"/>
                <w:i/>
                <w:sz w:val="8"/>
                <w:szCs w:val="8"/>
              </w:rPr>
            </w:pPr>
          </w:p>
        </w:tc>
      </w:tr>
      <w:tr w:rsidR="00451FF5" w:rsidRPr="002A4D28" w14:paraId="727535D2" w14:textId="77777777" w:rsidTr="30DA0C6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525"/>
          <w:jc w:val="center"/>
        </w:trPr>
        <w:tc>
          <w:tcPr>
            <w:tcW w:w="11221" w:type="dxa"/>
            <w:gridSpan w:val="2"/>
            <w:tcBorders>
              <w:top w:val="nil"/>
              <w:left w:val="single" w:sz="4" w:space="0" w:color="000000" w:themeColor="text1"/>
              <w:bottom w:val="nil"/>
              <w:right w:val="single" w:sz="4" w:space="0" w:color="000000" w:themeColor="text1"/>
            </w:tcBorders>
            <w:shd w:val="clear" w:color="auto" w:fill="auto"/>
          </w:tcPr>
          <w:p w14:paraId="3EC4F702" w14:textId="7FEFE585" w:rsidR="1E5C1FEC" w:rsidRDefault="1E5C1FEC" w:rsidP="275B7B42">
            <w:pPr>
              <w:pStyle w:val="ListParagraph"/>
              <w:numPr>
                <w:ilvl w:val="1"/>
                <w:numId w:val="7"/>
              </w:numPr>
              <w:spacing w:after="0"/>
              <w:rPr>
                <w:rFonts w:ascii="Comic Sans MS" w:hAnsi="Comic Sans MS"/>
                <w:i/>
                <w:iCs/>
                <w:sz w:val="18"/>
                <w:szCs w:val="18"/>
              </w:rPr>
            </w:pPr>
            <w:r w:rsidRPr="275B7B42">
              <w:rPr>
                <w:rFonts w:ascii="Comic Sans MS" w:hAnsi="Comic Sans MS"/>
                <w:i/>
                <w:iCs/>
                <w:sz w:val="18"/>
                <w:szCs w:val="18"/>
              </w:rPr>
              <w:t xml:space="preserve">      -      Present of knotweed is highly likely based on site workover.</w:t>
            </w:r>
          </w:p>
          <w:p w14:paraId="6FC88315" w14:textId="56831CD9" w:rsidR="1E5C1FEC" w:rsidRDefault="1E5C1FEC" w:rsidP="275B7B42">
            <w:pPr>
              <w:pStyle w:val="ListParagraph"/>
              <w:numPr>
                <w:ilvl w:val="1"/>
                <w:numId w:val="2"/>
              </w:numPr>
              <w:spacing w:after="0"/>
              <w:rPr>
                <w:rFonts w:ascii="Comic Sans MS" w:eastAsia="Comic Sans MS" w:hAnsi="Comic Sans MS" w:cs="Comic Sans MS"/>
                <w:i/>
                <w:iCs/>
                <w:sz w:val="18"/>
                <w:szCs w:val="18"/>
              </w:rPr>
            </w:pPr>
            <w:r w:rsidRPr="275B7B42">
              <w:rPr>
                <w:rFonts w:ascii="Comic Sans MS" w:hAnsi="Comic Sans MS"/>
                <w:i/>
                <w:iCs/>
                <w:sz w:val="18"/>
                <w:szCs w:val="18"/>
              </w:rPr>
              <w:t xml:space="preserve">Historic borehole data </w:t>
            </w:r>
            <w:r w:rsidRPr="275B7B42">
              <w:rPr>
                <w:rFonts w:ascii="Comic Sans MS" w:eastAsia="Comic Sans MS" w:hAnsi="Comic Sans MS" w:cs="Comic Sans MS"/>
                <w:i/>
                <w:iCs/>
                <w:sz w:val="18"/>
                <w:szCs w:val="18"/>
              </w:rPr>
              <w:t xml:space="preserve">allude to contaminant fill </w:t>
            </w:r>
            <w:r w:rsidR="002C6C58" w:rsidRPr="275B7B42">
              <w:rPr>
                <w:rFonts w:ascii="Comic Sans MS" w:eastAsia="Comic Sans MS" w:hAnsi="Comic Sans MS" w:cs="Comic Sans MS"/>
                <w:i/>
                <w:iCs/>
                <w:sz w:val="18"/>
                <w:szCs w:val="18"/>
              </w:rPr>
              <w:t>i.e.,</w:t>
            </w:r>
            <w:r w:rsidRPr="275B7B42">
              <w:rPr>
                <w:rFonts w:ascii="Comic Sans MS" w:eastAsia="Comic Sans MS" w:hAnsi="Comic Sans MS" w:cs="Comic Sans MS"/>
                <w:i/>
                <w:iCs/>
                <w:sz w:val="18"/>
                <w:szCs w:val="18"/>
              </w:rPr>
              <w:t xml:space="preserve"> ash, slag and </w:t>
            </w:r>
            <w:r w:rsidR="002C6C58" w:rsidRPr="275B7B42">
              <w:rPr>
                <w:rFonts w:ascii="Comic Sans MS" w:eastAsia="Comic Sans MS" w:hAnsi="Comic Sans MS" w:cs="Comic Sans MS"/>
                <w:i/>
                <w:iCs/>
                <w:sz w:val="18"/>
                <w:szCs w:val="18"/>
              </w:rPr>
              <w:t>cuprous.</w:t>
            </w:r>
          </w:p>
          <w:p w14:paraId="5E84EEF7" w14:textId="4D4675F7" w:rsidR="1E5C1FEC" w:rsidRDefault="1E5C1FEC" w:rsidP="013EAD8E">
            <w:pPr>
              <w:pStyle w:val="ListParagraph"/>
              <w:numPr>
                <w:ilvl w:val="1"/>
                <w:numId w:val="1"/>
              </w:numPr>
              <w:spacing w:after="0"/>
              <w:rPr>
                <w:rFonts w:ascii="Comic Sans MS" w:eastAsia="Comic Sans MS" w:hAnsi="Comic Sans MS" w:cs="Comic Sans MS"/>
                <w:i/>
                <w:iCs/>
                <w:sz w:val="18"/>
                <w:szCs w:val="18"/>
              </w:rPr>
            </w:pPr>
            <w:r w:rsidRPr="013EAD8E">
              <w:rPr>
                <w:rFonts w:ascii="Comic Sans MS" w:eastAsia="Comic Sans MS" w:hAnsi="Comic Sans MS" w:cs="Comic Sans MS"/>
                <w:i/>
                <w:iCs/>
                <w:sz w:val="18"/>
                <w:szCs w:val="18"/>
              </w:rPr>
              <w:t>Site location is wedged between both sea and</w:t>
            </w:r>
            <w:r w:rsidR="0119222C" w:rsidRPr="013EAD8E">
              <w:rPr>
                <w:rFonts w:ascii="Comic Sans MS" w:eastAsia="Comic Sans MS" w:hAnsi="Comic Sans MS" w:cs="Comic Sans MS"/>
                <w:i/>
                <w:iCs/>
                <w:sz w:val="18"/>
                <w:szCs w:val="18"/>
              </w:rPr>
              <w:t xml:space="preserve"> </w:t>
            </w:r>
            <w:r w:rsidR="23B91582" w:rsidRPr="013EAD8E">
              <w:rPr>
                <w:rFonts w:ascii="Comic Sans MS" w:eastAsia="Comic Sans MS" w:hAnsi="Comic Sans MS" w:cs="Comic Sans MS"/>
                <w:i/>
                <w:iCs/>
                <w:sz w:val="18"/>
                <w:szCs w:val="18"/>
              </w:rPr>
              <w:t>dock</w:t>
            </w:r>
            <w:r w:rsidRPr="013EAD8E">
              <w:rPr>
                <w:rFonts w:ascii="Comic Sans MS" w:eastAsia="Comic Sans MS" w:hAnsi="Comic Sans MS" w:cs="Comic Sans MS"/>
                <w:i/>
                <w:iCs/>
                <w:sz w:val="18"/>
                <w:szCs w:val="18"/>
              </w:rPr>
              <w:t xml:space="preserve"> flood risk area. This should be considered in terms of attenuation and adequate outfall.  </w:t>
            </w:r>
          </w:p>
          <w:p w14:paraId="2DF57223" w14:textId="7B217458" w:rsidR="005E7025" w:rsidRDefault="005E7025" w:rsidP="275B7B42">
            <w:pPr>
              <w:pStyle w:val="ListParagraph"/>
              <w:numPr>
                <w:ilvl w:val="1"/>
                <w:numId w:val="1"/>
              </w:numPr>
              <w:spacing w:after="0"/>
              <w:rPr>
                <w:rFonts w:ascii="Comic Sans MS" w:eastAsia="Comic Sans MS" w:hAnsi="Comic Sans MS" w:cs="Comic Sans MS"/>
                <w:i/>
                <w:iCs/>
                <w:sz w:val="18"/>
                <w:szCs w:val="18"/>
              </w:rPr>
            </w:pPr>
            <w:r>
              <w:rPr>
                <w:rFonts w:ascii="Comic Sans MS" w:eastAsia="Comic Sans MS" w:hAnsi="Comic Sans MS" w:cs="Comic Sans MS"/>
                <w:i/>
                <w:iCs/>
                <w:sz w:val="18"/>
                <w:szCs w:val="18"/>
              </w:rPr>
              <w:t>Completion date of August 2024 achievable pending start date of June 2023</w:t>
            </w:r>
          </w:p>
          <w:p w14:paraId="4D793C91" w14:textId="1A32CF38" w:rsidR="005E7025" w:rsidRDefault="005E7025" w:rsidP="275B7B42">
            <w:pPr>
              <w:pStyle w:val="ListParagraph"/>
              <w:numPr>
                <w:ilvl w:val="1"/>
                <w:numId w:val="1"/>
              </w:numPr>
              <w:spacing w:after="0"/>
              <w:rPr>
                <w:rFonts w:ascii="Comic Sans MS" w:eastAsia="Comic Sans MS" w:hAnsi="Comic Sans MS" w:cs="Comic Sans MS"/>
                <w:i/>
                <w:iCs/>
                <w:sz w:val="18"/>
                <w:szCs w:val="18"/>
              </w:rPr>
            </w:pPr>
            <w:r w:rsidRPr="013EAD8E">
              <w:rPr>
                <w:rFonts w:ascii="Comic Sans MS" w:eastAsia="Comic Sans MS" w:hAnsi="Comic Sans MS" w:cs="Comic Sans MS"/>
                <w:i/>
                <w:iCs/>
                <w:sz w:val="18"/>
                <w:szCs w:val="18"/>
              </w:rPr>
              <w:t>Phased Handover not advisable</w:t>
            </w:r>
          </w:p>
          <w:p w14:paraId="286592FF" w14:textId="6A87B12D" w:rsidR="63A5FC83" w:rsidRDefault="63A5FC83" w:rsidP="30DA0C6A">
            <w:pPr>
              <w:pStyle w:val="ListParagraph"/>
              <w:numPr>
                <w:ilvl w:val="1"/>
                <w:numId w:val="1"/>
              </w:numPr>
              <w:spacing w:after="0"/>
              <w:rPr>
                <w:rFonts w:ascii="Comic Sans MS" w:eastAsia="Comic Sans MS" w:hAnsi="Comic Sans MS" w:cs="Comic Sans MS"/>
                <w:i/>
                <w:iCs/>
                <w:sz w:val="18"/>
                <w:szCs w:val="18"/>
              </w:rPr>
            </w:pPr>
            <w:r w:rsidRPr="30DA0C6A">
              <w:rPr>
                <w:rFonts w:ascii="Comic Sans MS" w:eastAsia="Comic Sans MS" w:hAnsi="Comic Sans MS" w:cs="Comic Sans MS"/>
                <w:i/>
                <w:iCs/>
                <w:sz w:val="18"/>
                <w:szCs w:val="18"/>
              </w:rPr>
              <w:t xml:space="preserve">SBD requirements </w:t>
            </w:r>
          </w:p>
          <w:p w14:paraId="36964397" w14:textId="03C20B8F" w:rsidR="001F3CC3" w:rsidRPr="001F3CC3" w:rsidRDefault="3C8F40AA" w:rsidP="30DA0C6A">
            <w:pPr>
              <w:pStyle w:val="ListParagraph"/>
              <w:numPr>
                <w:ilvl w:val="1"/>
                <w:numId w:val="1"/>
              </w:numPr>
              <w:spacing w:after="0"/>
              <w:rPr>
                <w:rFonts w:ascii="Comic Sans MS" w:eastAsia="Comic Sans MS" w:hAnsi="Comic Sans MS" w:cs="Comic Sans MS"/>
                <w:sz w:val="18"/>
                <w:szCs w:val="18"/>
              </w:rPr>
            </w:pPr>
            <w:r w:rsidRPr="30DA0C6A">
              <w:rPr>
                <w:rFonts w:ascii="Comic Sans MS" w:eastAsia="Comic Sans MS" w:hAnsi="Comic Sans MS" w:cs="Comic Sans MS"/>
                <w:i/>
                <w:iCs/>
                <w:sz w:val="18"/>
                <w:szCs w:val="18"/>
              </w:rPr>
              <w:t xml:space="preserve">Foundations proposed to be of piling construction – taken assumptions from nearby developments. </w:t>
            </w:r>
            <w:r w:rsidRPr="30DA0C6A">
              <w:rPr>
                <w:rFonts w:ascii="Comic Sans MS" w:eastAsia="Comic Sans MS" w:hAnsi="Comic Sans MS" w:cs="Comic Sans MS"/>
                <w:sz w:val="18"/>
                <w:szCs w:val="18"/>
              </w:rPr>
              <w:t xml:space="preserve"> </w:t>
            </w:r>
          </w:p>
          <w:p w14:paraId="6C93857E" w14:textId="465C1D69" w:rsidR="00451FF5" w:rsidRPr="00497A48" w:rsidRDefault="00451FF5" w:rsidP="001F3CC3">
            <w:pPr>
              <w:pStyle w:val="ListParagraph"/>
              <w:spacing w:after="0"/>
              <w:rPr>
                <w:rFonts w:ascii="Comic Sans MS" w:hAnsi="Comic Sans MS"/>
                <w:i/>
                <w:sz w:val="18"/>
                <w:szCs w:val="18"/>
              </w:rPr>
            </w:pPr>
          </w:p>
        </w:tc>
      </w:tr>
      <w:tr w:rsidR="00451FF5" w:rsidRPr="00497A48" w14:paraId="0378BCF5" w14:textId="77777777" w:rsidTr="30DA0C6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75"/>
          <w:jc w:val="center"/>
        </w:trPr>
        <w:tc>
          <w:tcPr>
            <w:tcW w:w="11221" w:type="dxa"/>
            <w:gridSpan w:val="2"/>
            <w:tcBorders>
              <w:top w:val="nil"/>
              <w:left w:val="single" w:sz="4" w:space="0" w:color="000000" w:themeColor="text1"/>
              <w:bottom w:val="single" w:sz="4" w:space="0" w:color="auto"/>
              <w:right w:val="single" w:sz="4" w:space="0" w:color="000000" w:themeColor="text1"/>
            </w:tcBorders>
            <w:shd w:val="clear" w:color="auto" w:fill="auto"/>
          </w:tcPr>
          <w:p w14:paraId="159EADA8" w14:textId="77777777" w:rsidR="00451FF5" w:rsidRPr="00497A48" w:rsidRDefault="00451FF5" w:rsidP="00DF0536">
            <w:pPr>
              <w:spacing w:after="0"/>
              <w:rPr>
                <w:rFonts w:ascii="Comic Sans MS" w:hAnsi="Comic Sans MS"/>
                <w:i/>
                <w:sz w:val="8"/>
                <w:szCs w:val="8"/>
              </w:rPr>
            </w:pPr>
          </w:p>
        </w:tc>
      </w:tr>
    </w:tbl>
    <w:p w14:paraId="49F5BBF3" w14:textId="2A44540A" w:rsidR="00451FF5" w:rsidRDefault="00451FF5" w:rsidP="00451FF5">
      <w:pPr>
        <w:spacing w:after="0"/>
        <w:rPr>
          <w:sz w:val="16"/>
          <w:szCs w:val="16"/>
        </w:rPr>
      </w:pPr>
    </w:p>
    <w:p w14:paraId="1A58BC0E" w14:textId="1A5901E0" w:rsidR="005E7025" w:rsidRDefault="005E7025" w:rsidP="00451FF5">
      <w:pPr>
        <w:spacing w:after="0"/>
        <w:rPr>
          <w:sz w:val="16"/>
          <w:szCs w:val="16"/>
        </w:rPr>
      </w:pPr>
    </w:p>
    <w:p w14:paraId="057BAE33" w14:textId="63DF2762" w:rsidR="003D7CF3" w:rsidRPr="003D7CF3" w:rsidRDefault="003D7CF3" w:rsidP="003D7CF3">
      <w:pPr>
        <w:tabs>
          <w:tab w:val="left" w:pos="1064"/>
        </w:tabs>
        <w:rPr>
          <w:sz w:val="16"/>
          <w:szCs w:val="16"/>
        </w:rPr>
      </w:pPr>
    </w:p>
    <w:sectPr w:rsidR="003D7CF3" w:rsidRPr="003D7CF3" w:rsidSect="003D7CF3">
      <w:footerReference w:type="default" r:id="rId14"/>
      <w:pgSz w:w="11906" w:h="16838"/>
      <w:pgMar w:top="0" w:right="424" w:bottom="567" w:left="424" w:header="142" w:footer="85"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0D5F8C" w14:textId="77777777" w:rsidR="00BC39D6" w:rsidRDefault="00BC39D6" w:rsidP="00955F97">
      <w:pPr>
        <w:spacing w:after="0"/>
      </w:pPr>
      <w:r>
        <w:separator/>
      </w:r>
    </w:p>
  </w:endnote>
  <w:endnote w:type="continuationSeparator" w:id="0">
    <w:p w14:paraId="3966CCE0" w14:textId="77777777" w:rsidR="00BC39D6" w:rsidRDefault="00BC39D6" w:rsidP="00955F97">
      <w:pPr>
        <w:spacing w:after="0"/>
      </w:pPr>
      <w:r>
        <w:continuationSeparator/>
      </w:r>
    </w:p>
  </w:endnote>
  <w:endnote w:type="continuationNotice" w:id="1">
    <w:p w14:paraId="06C795F2" w14:textId="77777777" w:rsidR="00BC39D6" w:rsidRDefault="00BC39D6">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ontserrat">
    <w:altName w:val="Montserrat"/>
    <w:charset w:val="00"/>
    <w:family w:val="auto"/>
    <w:pitch w:val="variable"/>
    <w:sig w:usb0="2000020F" w:usb1="00000003" w:usb2="00000000" w:usb3="00000000" w:csb0="00000197"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B1809A" w14:textId="77777777" w:rsidR="001F3CC3" w:rsidRDefault="001F3CC3">
    <w:pPr>
      <w:pStyle w:val="Footer"/>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p>
  <w:p w14:paraId="2D2521A9" w14:textId="77777777" w:rsidR="00AA7D4A" w:rsidRPr="00703E75" w:rsidRDefault="00AA7D4A" w:rsidP="0049380F">
    <w:pPr>
      <w:pStyle w:val="Footer"/>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D7593" w14:textId="77777777" w:rsidR="00BC39D6" w:rsidRDefault="00BC39D6" w:rsidP="00955F97">
      <w:pPr>
        <w:spacing w:after="0"/>
      </w:pPr>
      <w:r>
        <w:separator/>
      </w:r>
    </w:p>
  </w:footnote>
  <w:footnote w:type="continuationSeparator" w:id="0">
    <w:p w14:paraId="4D50136C" w14:textId="77777777" w:rsidR="00BC39D6" w:rsidRDefault="00BC39D6" w:rsidP="00955F97">
      <w:pPr>
        <w:spacing w:after="0"/>
      </w:pPr>
      <w:r>
        <w:continuationSeparator/>
      </w:r>
    </w:p>
  </w:footnote>
  <w:footnote w:type="continuationNotice" w:id="1">
    <w:p w14:paraId="445EC8FC" w14:textId="77777777" w:rsidR="00BC39D6" w:rsidRDefault="00BC39D6">
      <w:pPr>
        <w:spacing w:after="0"/>
      </w:pPr>
    </w:p>
  </w:footnote>
</w:footnotes>
</file>

<file path=word/intelligence2.xml><?xml version="1.0" encoding="utf-8"?>
<int2:intelligence xmlns:int2="http://schemas.microsoft.com/office/intelligence/2020/intelligence" xmlns:oel="http://schemas.microsoft.com/office/2019/extlst">
  <int2:observations>
    <int2:textHash int2:hashCode="9efmEJ9n8ckAui" int2:id="tfzBeyyX">
      <int2:state int2:value="Rejected" int2:type="LegacyProofing"/>
    </int2:textHash>
    <int2:textHash int2:hashCode="QRzTRe2PnPjF0T" int2:id="4h9UB6Fc">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E1EE5"/>
    <w:multiLevelType w:val="hybridMultilevel"/>
    <w:tmpl w:val="BA9ED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F11876"/>
    <w:multiLevelType w:val="hybridMultilevel"/>
    <w:tmpl w:val="46D82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A518FA"/>
    <w:multiLevelType w:val="hybridMultilevel"/>
    <w:tmpl w:val="E67E3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735AF5"/>
    <w:multiLevelType w:val="hybridMultilevel"/>
    <w:tmpl w:val="A8F650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C0F2BB"/>
    <w:multiLevelType w:val="hybridMultilevel"/>
    <w:tmpl w:val="6A30298C"/>
    <w:lvl w:ilvl="0" w:tplc="4C6C574C">
      <w:start w:val="1"/>
      <w:numFmt w:val="bullet"/>
      <w:lvlText w:val=""/>
      <w:lvlJc w:val="left"/>
      <w:pPr>
        <w:ind w:left="720" w:hanging="360"/>
      </w:pPr>
      <w:rPr>
        <w:rFonts w:ascii="Symbol" w:hAnsi="Symbol" w:hint="default"/>
      </w:rPr>
    </w:lvl>
    <w:lvl w:ilvl="1" w:tplc="7DD6F62E">
      <w:start w:val="1"/>
      <w:numFmt w:val="bullet"/>
      <w:lvlText w:val="-"/>
      <w:lvlJc w:val="left"/>
      <w:pPr>
        <w:ind w:left="1440" w:hanging="360"/>
      </w:pPr>
      <w:rPr>
        <w:rFonts w:ascii="Calibri" w:hAnsi="Calibri" w:hint="default"/>
      </w:rPr>
    </w:lvl>
    <w:lvl w:ilvl="2" w:tplc="D2E67956">
      <w:start w:val="1"/>
      <w:numFmt w:val="bullet"/>
      <w:lvlText w:val=""/>
      <w:lvlJc w:val="left"/>
      <w:pPr>
        <w:ind w:left="2160" w:hanging="360"/>
      </w:pPr>
      <w:rPr>
        <w:rFonts w:ascii="Wingdings" w:hAnsi="Wingdings" w:hint="default"/>
      </w:rPr>
    </w:lvl>
    <w:lvl w:ilvl="3" w:tplc="77604382">
      <w:start w:val="1"/>
      <w:numFmt w:val="bullet"/>
      <w:lvlText w:val=""/>
      <w:lvlJc w:val="left"/>
      <w:pPr>
        <w:ind w:left="2880" w:hanging="360"/>
      </w:pPr>
      <w:rPr>
        <w:rFonts w:ascii="Symbol" w:hAnsi="Symbol" w:hint="default"/>
      </w:rPr>
    </w:lvl>
    <w:lvl w:ilvl="4" w:tplc="2AB0ED92">
      <w:start w:val="1"/>
      <w:numFmt w:val="bullet"/>
      <w:lvlText w:val="o"/>
      <w:lvlJc w:val="left"/>
      <w:pPr>
        <w:ind w:left="3600" w:hanging="360"/>
      </w:pPr>
      <w:rPr>
        <w:rFonts w:ascii="Courier New" w:hAnsi="Courier New" w:hint="default"/>
      </w:rPr>
    </w:lvl>
    <w:lvl w:ilvl="5" w:tplc="A90A91A4">
      <w:start w:val="1"/>
      <w:numFmt w:val="bullet"/>
      <w:lvlText w:val=""/>
      <w:lvlJc w:val="left"/>
      <w:pPr>
        <w:ind w:left="4320" w:hanging="360"/>
      </w:pPr>
      <w:rPr>
        <w:rFonts w:ascii="Wingdings" w:hAnsi="Wingdings" w:hint="default"/>
      </w:rPr>
    </w:lvl>
    <w:lvl w:ilvl="6" w:tplc="D954277A">
      <w:start w:val="1"/>
      <w:numFmt w:val="bullet"/>
      <w:lvlText w:val=""/>
      <w:lvlJc w:val="left"/>
      <w:pPr>
        <w:ind w:left="5040" w:hanging="360"/>
      </w:pPr>
      <w:rPr>
        <w:rFonts w:ascii="Symbol" w:hAnsi="Symbol" w:hint="default"/>
      </w:rPr>
    </w:lvl>
    <w:lvl w:ilvl="7" w:tplc="FC8E6C96">
      <w:start w:val="1"/>
      <w:numFmt w:val="bullet"/>
      <w:lvlText w:val="o"/>
      <w:lvlJc w:val="left"/>
      <w:pPr>
        <w:ind w:left="5760" w:hanging="360"/>
      </w:pPr>
      <w:rPr>
        <w:rFonts w:ascii="Courier New" w:hAnsi="Courier New" w:hint="default"/>
      </w:rPr>
    </w:lvl>
    <w:lvl w:ilvl="8" w:tplc="52003FEC">
      <w:start w:val="1"/>
      <w:numFmt w:val="bullet"/>
      <w:lvlText w:val=""/>
      <w:lvlJc w:val="left"/>
      <w:pPr>
        <w:ind w:left="6480" w:hanging="360"/>
      </w:pPr>
      <w:rPr>
        <w:rFonts w:ascii="Wingdings" w:hAnsi="Wingdings" w:hint="default"/>
      </w:rPr>
    </w:lvl>
  </w:abstractNum>
  <w:abstractNum w:abstractNumId="5" w15:restartNumberingAfterBreak="0">
    <w:nsid w:val="181642BA"/>
    <w:multiLevelType w:val="hybridMultilevel"/>
    <w:tmpl w:val="58F2C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D3AC7"/>
    <w:multiLevelType w:val="multilevel"/>
    <w:tmpl w:val="4724B87A"/>
    <w:lvl w:ilvl="0">
      <w:start w:val="11"/>
      <w:numFmt w:val="decimal"/>
      <w:lvlText w:val="%1"/>
      <w:lvlJc w:val="left"/>
      <w:pPr>
        <w:ind w:left="384" w:hanging="384"/>
      </w:pPr>
      <w:rPr>
        <w:rFonts w:ascii="Arial" w:hAnsi="Arial" w:hint="default"/>
        <w:i w:val="0"/>
        <w:sz w:val="20"/>
      </w:rPr>
    </w:lvl>
    <w:lvl w:ilvl="1">
      <w:start w:val="1"/>
      <w:numFmt w:val="decimal"/>
      <w:lvlText w:val="%1.%2"/>
      <w:lvlJc w:val="left"/>
      <w:pPr>
        <w:ind w:left="384" w:hanging="384"/>
      </w:pPr>
      <w:rPr>
        <w:rFonts w:ascii="Arial" w:hAnsi="Arial" w:hint="default"/>
        <w:i w:val="0"/>
        <w:sz w:val="20"/>
      </w:rPr>
    </w:lvl>
    <w:lvl w:ilvl="2">
      <w:start w:val="1"/>
      <w:numFmt w:val="decimal"/>
      <w:lvlText w:val="%1.%2.%3"/>
      <w:lvlJc w:val="left"/>
      <w:pPr>
        <w:ind w:left="720" w:hanging="720"/>
      </w:pPr>
      <w:rPr>
        <w:rFonts w:ascii="Arial" w:hAnsi="Arial" w:hint="default"/>
        <w:i w:val="0"/>
        <w:sz w:val="20"/>
      </w:rPr>
    </w:lvl>
    <w:lvl w:ilvl="3">
      <w:start w:val="1"/>
      <w:numFmt w:val="decimal"/>
      <w:lvlText w:val="%1.%2.%3.%4"/>
      <w:lvlJc w:val="left"/>
      <w:pPr>
        <w:ind w:left="1080" w:hanging="1080"/>
      </w:pPr>
      <w:rPr>
        <w:rFonts w:ascii="Arial" w:hAnsi="Arial" w:hint="default"/>
        <w:i w:val="0"/>
        <w:sz w:val="20"/>
      </w:rPr>
    </w:lvl>
    <w:lvl w:ilvl="4">
      <w:start w:val="1"/>
      <w:numFmt w:val="decimal"/>
      <w:lvlText w:val="%1.%2.%3.%4.%5"/>
      <w:lvlJc w:val="left"/>
      <w:pPr>
        <w:ind w:left="1080" w:hanging="1080"/>
      </w:pPr>
      <w:rPr>
        <w:rFonts w:ascii="Arial" w:hAnsi="Arial" w:hint="default"/>
        <w:i w:val="0"/>
        <w:sz w:val="20"/>
      </w:rPr>
    </w:lvl>
    <w:lvl w:ilvl="5">
      <w:start w:val="1"/>
      <w:numFmt w:val="decimal"/>
      <w:lvlText w:val="%1.%2.%3.%4.%5.%6"/>
      <w:lvlJc w:val="left"/>
      <w:pPr>
        <w:ind w:left="1440" w:hanging="1440"/>
      </w:pPr>
      <w:rPr>
        <w:rFonts w:ascii="Arial" w:hAnsi="Arial" w:hint="default"/>
        <w:i w:val="0"/>
        <w:sz w:val="20"/>
      </w:rPr>
    </w:lvl>
    <w:lvl w:ilvl="6">
      <w:start w:val="1"/>
      <w:numFmt w:val="decimal"/>
      <w:lvlText w:val="%1.%2.%3.%4.%5.%6.%7"/>
      <w:lvlJc w:val="left"/>
      <w:pPr>
        <w:ind w:left="1440" w:hanging="1440"/>
      </w:pPr>
      <w:rPr>
        <w:rFonts w:ascii="Arial" w:hAnsi="Arial" w:hint="default"/>
        <w:i w:val="0"/>
        <w:sz w:val="20"/>
      </w:rPr>
    </w:lvl>
    <w:lvl w:ilvl="7">
      <w:start w:val="1"/>
      <w:numFmt w:val="decimal"/>
      <w:lvlText w:val="%1.%2.%3.%4.%5.%6.%7.%8"/>
      <w:lvlJc w:val="left"/>
      <w:pPr>
        <w:ind w:left="1800" w:hanging="1800"/>
      </w:pPr>
      <w:rPr>
        <w:rFonts w:ascii="Arial" w:hAnsi="Arial" w:hint="default"/>
        <w:i w:val="0"/>
        <w:sz w:val="20"/>
      </w:rPr>
    </w:lvl>
    <w:lvl w:ilvl="8">
      <w:start w:val="1"/>
      <w:numFmt w:val="decimal"/>
      <w:lvlText w:val="%1.%2.%3.%4.%5.%6.%7.%8.%9"/>
      <w:lvlJc w:val="left"/>
      <w:pPr>
        <w:ind w:left="1800" w:hanging="1800"/>
      </w:pPr>
      <w:rPr>
        <w:rFonts w:ascii="Arial" w:hAnsi="Arial" w:hint="default"/>
        <w:i w:val="0"/>
        <w:sz w:val="20"/>
      </w:rPr>
    </w:lvl>
  </w:abstractNum>
  <w:abstractNum w:abstractNumId="7" w15:restartNumberingAfterBreak="0">
    <w:nsid w:val="24E4706C"/>
    <w:multiLevelType w:val="hybridMultilevel"/>
    <w:tmpl w:val="3A5C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8505B0"/>
    <w:multiLevelType w:val="hybridMultilevel"/>
    <w:tmpl w:val="D18EC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467618"/>
    <w:multiLevelType w:val="multilevel"/>
    <w:tmpl w:val="A1AE0588"/>
    <w:lvl w:ilvl="0">
      <w:start w:val="11"/>
      <w:numFmt w:val="decimal"/>
      <w:lvlText w:val="%1."/>
      <w:lvlJc w:val="left"/>
      <w:pPr>
        <w:ind w:left="492" w:hanging="492"/>
      </w:pPr>
      <w:rPr>
        <w:rFonts w:hint="default"/>
        <w:i w:val="0"/>
      </w:rPr>
    </w:lvl>
    <w:lvl w:ilvl="1">
      <w:start w:val="3"/>
      <w:numFmt w:val="decimal"/>
      <w:lvlText w:val="%1.%2."/>
      <w:lvlJc w:val="left"/>
      <w:pPr>
        <w:ind w:left="720" w:hanging="720"/>
      </w:pPr>
      <w:rPr>
        <w:rFonts w:hint="default"/>
        <w:i w:val="0"/>
      </w:rPr>
    </w:lvl>
    <w:lvl w:ilvl="2">
      <w:start w:val="1"/>
      <w:numFmt w:val="decimal"/>
      <w:lvlText w:val="%1.%2.%3."/>
      <w:lvlJc w:val="left"/>
      <w:pPr>
        <w:ind w:left="720" w:hanging="720"/>
      </w:pPr>
      <w:rPr>
        <w:rFonts w:hint="default"/>
        <w:i w:val="0"/>
      </w:rPr>
    </w:lvl>
    <w:lvl w:ilvl="3">
      <w:start w:val="1"/>
      <w:numFmt w:val="decimal"/>
      <w:lvlText w:val="%1.%2.%3.%4."/>
      <w:lvlJc w:val="left"/>
      <w:pPr>
        <w:ind w:left="1080" w:hanging="1080"/>
      </w:pPr>
      <w:rPr>
        <w:rFonts w:hint="default"/>
        <w:i w:val="0"/>
      </w:rPr>
    </w:lvl>
    <w:lvl w:ilvl="4">
      <w:start w:val="1"/>
      <w:numFmt w:val="decimal"/>
      <w:lvlText w:val="%1.%2.%3.%4.%5."/>
      <w:lvlJc w:val="left"/>
      <w:pPr>
        <w:ind w:left="1440" w:hanging="1440"/>
      </w:pPr>
      <w:rPr>
        <w:rFonts w:hint="default"/>
        <w:i w:val="0"/>
      </w:rPr>
    </w:lvl>
    <w:lvl w:ilvl="5">
      <w:start w:val="1"/>
      <w:numFmt w:val="decimal"/>
      <w:lvlText w:val="%1.%2.%3.%4.%5.%6."/>
      <w:lvlJc w:val="left"/>
      <w:pPr>
        <w:ind w:left="1440" w:hanging="1440"/>
      </w:pPr>
      <w:rPr>
        <w:rFonts w:hint="default"/>
        <w:i w:val="0"/>
      </w:rPr>
    </w:lvl>
    <w:lvl w:ilvl="6">
      <w:start w:val="1"/>
      <w:numFmt w:val="decimal"/>
      <w:lvlText w:val="%1.%2.%3.%4.%5.%6.%7."/>
      <w:lvlJc w:val="left"/>
      <w:pPr>
        <w:ind w:left="1800" w:hanging="1800"/>
      </w:pPr>
      <w:rPr>
        <w:rFonts w:hint="default"/>
        <w:i w:val="0"/>
      </w:rPr>
    </w:lvl>
    <w:lvl w:ilvl="7">
      <w:start w:val="1"/>
      <w:numFmt w:val="decimal"/>
      <w:lvlText w:val="%1.%2.%3.%4.%5.%6.%7.%8."/>
      <w:lvlJc w:val="left"/>
      <w:pPr>
        <w:ind w:left="2160" w:hanging="2160"/>
      </w:pPr>
      <w:rPr>
        <w:rFonts w:hint="default"/>
        <w:i w:val="0"/>
      </w:rPr>
    </w:lvl>
    <w:lvl w:ilvl="8">
      <w:start w:val="1"/>
      <w:numFmt w:val="decimal"/>
      <w:lvlText w:val="%1.%2.%3.%4.%5.%6.%7.%8.%9."/>
      <w:lvlJc w:val="left"/>
      <w:pPr>
        <w:ind w:left="2160" w:hanging="2160"/>
      </w:pPr>
      <w:rPr>
        <w:rFonts w:hint="default"/>
        <w:i w:val="0"/>
      </w:rPr>
    </w:lvl>
  </w:abstractNum>
  <w:abstractNum w:abstractNumId="10" w15:restartNumberingAfterBreak="0">
    <w:nsid w:val="45067931"/>
    <w:multiLevelType w:val="hybridMultilevel"/>
    <w:tmpl w:val="FFFFFFFF"/>
    <w:lvl w:ilvl="0" w:tplc="18CA6986">
      <w:start w:val="1"/>
      <w:numFmt w:val="bullet"/>
      <w:lvlText w:val="-"/>
      <w:lvlJc w:val="left"/>
      <w:pPr>
        <w:ind w:left="720" w:hanging="360"/>
      </w:pPr>
      <w:rPr>
        <w:rFonts w:ascii="Calibri" w:hAnsi="Calibri" w:hint="default"/>
      </w:rPr>
    </w:lvl>
    <w:lvl w:ilvl="1" w:tplc="95649AF0">
      <w:start w:val="1"/>
      <w:numFmt w:val="bullet"/>
      <w:lvlText w:val="o"/>
      <w:lvlJc w:val="left"/>
      <w:pPr>
        <w:ind w:left="1440" w:hanging="360"/>
      </w:pPr>
      <w:rPr>
        <w:rFonts w:ascii="Courier New" w:hAnsi="Courier New" w:hint="default"/>
      </w:rPr>
    </w:lvl>
    <w:lvl w:ilvl="2" w:tplc="70D07AAA">
      <w:start w:val="1"/>
      <w:numFmt w:val="bullet"/>
      <w:lvlText w:val=""/>
      <w:lvlJc w:val="left"/>
      <w:pPr>
        <w:ind w:left="2160" w:hanging="360"/>
      </w:pPr>
      <w:rPr>
        <w:rFonts w:ascii="Wingdings" w:hAnsi="Wingdings" w:hint="default"/>
      </w:rPr>
    </w:lvl>
    <w:lvl w:ilvl="3" w:tplc="60F617A2">
      <w:start w:val="1"/>
      <w:numFmt w:val="bullet"/>
      <w:lvlText w:val=""/>
      <w:lvlJc w:val="left"/>
      <w:pPr>
        <w:ind w:left="2880" w:hanging="360"/>
      </w:pPr>
      <w:rPr>
        <w:rFonts w:ascii="Symbol" w:hAnsi="Symbol" w:hint="default"/>
      </w:rPr>
    </w:lvl>
    <w:lvl w:ilvl="4" w:tplc="1220C8DA">
      <w:start w:val="1"/>
      <w:numFmt w:val="bullet"/>
      <w:lvlText w:val="o"/>
      <w:lvlJc w:val="left"/>
      <w:pPr>
        <w:ind w:left="3600" w:hanging="360"/>
      </w:pPr>
      <w:rPr>
        <w:rFonts w:ascii="Courier New" w:hAnsi="Courier New" w:hint="default"/>
      </w:rPr>
    </w:lvl>
    <w:lvl w:ilvl="5" w:tplc="0DC21A2E">
      <w:start w:val="1"/>
      <w:numFmt w:val="bullet"/>
      <w:lvlText w:val=""/>
      <w:lvlJc w:val="left"/>
      <w:pPr>
        <w:ind w:left="4320" w:hanging="360"/>
      </w:pPr>
      <w:rPr>
        <w:rFonts w:ascii="Wingdings" w:hAnsi="Wingdings" w:hint="default"/>
      </w:rPr>
    </w:lvl>
    <w:lvl w:ilvl="6" w:tplc="CADAC466">
      <w:start w:val="1"/>
      <w:numFmt w:val="bullet"/>
      <w:lvlText w:val=""/>
      <w:lvlJc w:val="left"/>
      <w:pPr>
        <w:ind w:left="5040" w:hanging="360"/>
      </w:pPr>
      <w:rPr>
        <w:rFonts w:ascii="Symbol" w:hAnsi="Symbol" w:hint="default"/>
      </w:rPr>
    </w:lvl>
    <w:lvl w:ilvl="7" w:tplc="192C12AC">
      <w:start w:val="1"/>
      <w:numFmt w:val="bullet"/>
      <w:lvlText w:val="o"/>
      <w:lvlJc w:val="left"/>
      <w:pPr>
        <w:ind w:left="5760" w:hanging="360"/>
      </w:pPr>
      <w:rPr>
        <w:rFonts w:ascii="Courier New" w:hAnsi="Courier New" w:hint="default"/>
      </w:rPr>
    </w:lvl>
    <w:lvl w:ilvl="8" w:tplc="D2F45C1C">
      <w:start w:val="1"/>
      <w:numFmt w:val="bullet"/>
      <w:lvlText w:val=""/>
      <w:lvlJc w:val="left"/>
      <w:pPr>
        <w:ind w:left="6480" w:hanging="360"/>
      </w:pPr>
      <w:rPr>
        <w:rFonts w:ascii="Wingdings" w:hAnsi="Wingdings" w:hint="default"/>
      </w:rPr>
    </w:lvl>
  </w:abstractNum>
  <w:abstractNum w:abstractNumId="11" w15:restartNumberingAfterBreak="0">
    <w:nsid w:val="4B07299E"/>
    <w:multiLevelType w:val="hybridMultilevel"/>
    <w:tmpl w:val="FC96914E"/>
    <w:lvl w:ilvl="0" w:tplc="F1362F42">
      <w:start w:val="1"/>
      <w:numFmt w:val="decimal"/>
      <w:lvlText w:val="%1."/>
      <w:lvlJc w:val="left"/>
      <w:pPr>
        <w:ind w:left="1080" w:hanging="360"/>
      </w:pPr>
    </w:lvl>
    <w:lvl w:ilvl="1" w:tplc="4A806994">
      <w:start w:val="1"/>
      <w:numFmt w:val="lowerLetter"/>
      <w:lvlText w:val="%2."/>
      <w:lvlJc w:val="left"/>
      <w:pPr>
        <w:ind w:left="1800" w:hanging="360"/>
      </w:pPr>
    </w:lvl>
    <w:lvl w:ilvl="2" w:tplc="C0AE8BD2">
      <w:start w:val="1"/>
      <w:numFmt w:val="lowerRoman"/>
      <w:lvlText w:val="%3."/>
      <w:lvlJc w:val="right"/>
      <w:pPr>
        <w:ind w:left="2520" w:hanging="180"/>
      </w:pPr>
    </w:lvl>
    <w:lvl w:ilvl="3" w:tplc="73B2DBF8">
      <w:start w:val="1"/>
      <w:numFmt w:val="decimal"/>
      <w:lvlText w:val="%4."/>
      <w:lvlJc w:val="left"/>
      <w:pPr>
        <w:ind w:left="3240" w:hanging="360"/>
      </w:pPr>
    </w:lvl>
    <w:lvl w:ilvl="4" w:tplc="7592BC20">
      <w:start w:val="1"/>
      <w:numFmt w:val="lowerLetter"/>
      <w:lvlText w:val="%5."/>
      <w:lvlJc w:val="left"/>
      <w:pPr>
        <w:ind w:left="3960" w:hanging="360"/>
      </w:pPr>
    </w:lvl>
    <w:lvl w:ilvl="5" w:tplc="9564920C">
      <w:start w:val="1"/>
      <w:numFmt w:val="lowerRoman"/>
      <w:lvlText w:val="%6."/>
      <w:lvlJc w:val="right"/>
      <w:pPr>
        <w:ind w:left="4680" w:hanging="180"/>
      </w:pPr>
    </w:lvl>
    <w:lvl w:ilvl="6" w:tplc="5B089DD0">
      <w:start w:val="1"/>
      <w:numFmt w:val="decimal"/>
      <w:lvlText w:val="%7."/>
      <w:lvlJc w:val="left"/>
      <w:pPr>
        <w:ind w:left="5400" w:hanging="360"/>
      </w:pPr>
    </w:lvl>
    <w:lvl w:ilvl="7" w:tplc="E1C25962">
      <w:start w:val="1"/>
      <w:numFmt w:val="lowerLetter"/>
      <w:lvlText w:val="%8."/>
      <w:lvlJc w:val="left"/>
      <w:pPr>
        <w:ind w:left="6120" w:hanging="360"/>
      </w:pPr>
    </w:lvl>
    <w:lvl w:ilvl="8" w:tplc="635C3F28">
      <w:start w:val="1"/>
      <w:numFmt w:val="lowerRoman"/>
      <w:lvlText w:val="%9."/>
      <w:lvlJc w:val="right"/>
      <w:pPr>
        <w:ind w:left="6840" w:hanging="180"/>
      </w:pPr>
    </w:lvl>
  </w:abstractNum>
  <w:abstractNum w:abstractNumId="12" w15:restartNumberingAfterBreak="0">
    <w:nsid w:val="4B6649AD"/>
    <w:multiLevelType w:val="hybridMultilevel"/>
    <w:tmpl w:val="B8902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163227"/>
    <w:multiLevelType w:val="hybridMultilevel"/>
    <w:tmpl w:val="CD0E269E"/>
    <w:lvl w:ilvl="0" w:tplc="C0167D5C">
      <w:start w:val="1"/>
      <w:numFmt w:val="bullet"/>
      <w:lvlText w:val=""/>
      <w:lvlJc w:val="left"/>
      <w:pPr>
        <w:ind w:left="1080" w:hanging="360"/>
      </w:pPr>
      <w:rPr>
        <w:rFonts w:ascii="Symbol" w:hAnsi="Symbol" w:hint="default"/>
      </w:rPr>
    </w:lvl>
    <w:lvl w:ilvl="1" w:tplc="C49E8BC4">
      <w:start w:val="1"/>
      <w:numFmt w:val="bullet"/>
      <w:lvlText w:val="o"/>
      <w:lvlJc w:val="left"/>
      <w:pPr>
        <w:ind w:left="1800" w:hanging="360"/>
      </w:pPr>
      <w:rPr>
        <w:rFonts w:ascii="Courier New" w:hAnsi="Courier New" w:hint="default"/>
      </w:rPr>
    </w:lvl>
    <w:lvl w:ilvl="2" w:tplc="84A89FDE">
      <w:start w:val="1"/>
      <w:numFmt w:val="bullet"/>
      <w:lvlText w:val=""/>
      <w:lvlJc w:val="left"/>
      <w:pPr>
        <w:ind w:left="2520" w:hanging="360"/>
      </w:pPr>
      <w:rPr>
        <w:rFonts w:ascii="Wingdings" w:hAnsi="Wingdings" w:hint="default"/>
      </w:rPr>
    </w:lvl>
    <w:lvl w:ilvl="3" w:tplc="7286174E">
      <w:start w:val="1"/>
      <w:numFmt w:val="bullet"/>
      <w:lvlText w:val=""/>
      <w:lvlJc w:val="left"/>
      <w:pPr>
        <w:ind w:left="3240" w:hanging="360"/>
      </w:pPr>
      <w:rPr>
        <w:rFonts w:ascii="Symbol" w:hAnsi="Symbol" w:hint="default"/>
      </w:rPr>
    </w:lvl>
    <w:lvl w:ilvl="4" w:tplc="584E3A3A">
      <w:start w:val="1"/>
      <w:numFmt w:val="bullet"/>
      <w:lvlText w:val="o"/>
      <w:lvlJc w:val="left"/>
      <w:pPr>
        <w:ind w:left="3960" w:hanging="360"/>
      </w:pPr>
      <w:rPr>
        <w:rFonts w:ascii="Courier New" w:hAnsi="Courier New" w:hint="default"/>
      </w:rPr>
    </w:lvl>
    <w:lvl w:ilvl="5" w:tplc="10EEE8E6">
      <w:start w:val="1"/>
      <w:numFmt w:val="bullet"/>
      <w:lvlText w:val=""/>
      <w:lvlJc w:val="left"/>
      <w:pPr>
        <w:ind w:left="4680" w:hanging="360"/>
      </w:pPr>
      <w:rPr>
        <w:rFonts w:ascii="Wingdings" w:hAnsi="Wingdings" w:hint="default"/>
      </w:rPr>
    </w:lvl>
    <w:lvl w:ilvl="6" w:tplc="499084F6">
      <w:start w:val="1"/>
      <w:numFmt w:val="bullet"/>
      <w:lvlText w:val=""/>
      <w:lvlJc w:val="left"/>
      <w:pPr>
        <w:ind w:left="5400" w:hanging="360"/>
      </w:pPr>
      <w:rPr>
        <w:rFonts w:ascii="Symbol" w:hAnsi="Symbol" w:hint="default"/>
      </w:rPr>
    </w:lvl>
    <w:lvl w:ilvl="7" w:tplc="7826C194">
      <w:start w:val="1"/>
      <w:numFmt w:val="bullet"/>
      <w:lvlText w:val="o"/>
      <w:lvlJc w:val="left"/>
      <w:pPr>
        <w:ind w:left="6120" w:hanging="360"/>
      </w:pPr>
      <w:rPr>
        <w:rFonts w:ascii="Courier New" w:hAnsi="Courier New" w:hint="default"/>
      </w:rPr>
    </w:lvl>
    <w:lvl w:ilvl="8" w:tplc="F266F67A">
      <w:start w:val="1"/>
      <w:numFmt w:val="bullet"/>
      <w:lvlText w:val=""/>
      <w:lvlJc w:val="left"/>
      <w:pPr>
        <w:ind w:left="6840" w:hanging="360"/>
      </w:pPr>
      <w:rPr>
        <w:rFonts w:ascii="Wingdings" w:hAnsi="Wingdings" w:hint="default"/>
      </w:rPr>
    </w:lvl>
  </w:abstractNum>
  <w:abstractNum w:abstractNumId="14" w15:restartNumberingAfterBreak="0">
    <w:nsid w:val="4EF013D2"/>
    <w:multiLevelType w:val="hybridMultilevel"/>
    <w:tmpl w:val="7C426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64C275"/>
    <w:multiLevelType w:val="hybridMultilevel"/>
    <w:tmpl w:val="9C084C38"/>
    <w:lvl w:ilvl="0" w:tplc="8A44FB5C">
      <w:start w:val="1"/>
      <w:numFmt w:val="bullet"/>
      <w:lvlText w:val=""/>
      <w:lvlJc w:val="left"/>
      <w:pPr>
        <w:ind w:left="720" w:hanging="360"/>
      </w:pPr>
      <w:rPr>
        <w:rFonts w:ascii="Symbol" w:hAnsi="Symbol" w:hint="default"/>
      </w:rPr>
    </w:lvl>
    <w:lvl w:ilvl="1" w:tplc="94B699F4">
      <w:start w:val="1"/>
      <w:numFmt w:val="bullet"/>
      <w:lvlText w:val="o"/>
      <w:lvlJc w:val="left"/>
      <w:pPr>
        <w:ind w:left="1440" w:hanging="360"/>
      </w:pPr>
      <w:rPr>
        <w:rFonts w:ascii="Courier New" w:hAnsi="Courier New" w:hint="default"/>
      </w:rPr>
    </w:lvl>
    <w:lvl w:ilvl="2" w:tplc="9B1629C0">
      <w:start w:val="1"/>
      <w:numFmt w:val="bullet"/>
      <w:lvlText w:val=""/>
      <w:lvlJc w:val="left"/>
      <w:pPr>
        <w:ind w:left="2160" w:hanging="360"/>
      </w:pPr>
      <w:rPr>
        <w:rFonts w:ascii="Wingdings" w:hAnsi="Wingdings" w:hint="default"/>
      </w:rPr>
    </w:lvl>
    <w:lvl w:ilvl="3" w:tplc="10AE3B3A">
      <w:start w:val="1"/>
      <w:numFmt w:val="bullet"/>
      <w:lvlText w:val=""/>
      <w:lvlJc w:val="left"/>
      <w:pPr>
        <w:ind w:left="2880" w:hanging="360"/>
      </w:pPr>
      <w:rPr>
        <w:rFonts w:ascii="Symbol" w:hAnsi="Symbol" w:hint="default"/>
      </w:rPr>
    </w:lvl>
    <w:lvl w:ilvl="4" w:tplc="7748672A">
      <w:start w:val="1"/>
      <w:numFmt w:val="bullet"/>
      <w:lvlText w:val="o"/>
      <w:lvlJc w:val="left"/>
      <w:pPr>
        <w:ind w:left="3600" w:hanging="360"/>
      </w:pPr>
      <w:rPr>
        <w:rFonts w:ascii="Courier New" w:hAnsi="Courier New" w:hint="default"/>
      </w:rPr>
    </w:lvl>
    <w:lvl w:ilvl="5" w:tplc="248425B0">
      <w:start w:val="1"/>
      <w:numFmt w:val="bullet"/>
      <w:lvlText w:val=""/>
      <w:lvlJc w:val="left"/>
      <w:pPr>
        <w:ind w:left="4320" w:hanging="360"/>
      </w:pPr>
      <w:rPr>
        <w:rFonts w:ascii="Wingdings" w:hAnsi="Wingdings" w:hint="default"/>
      </w:rPr>
    </w:lvl>
    <w:lvl w:ilvl="6" w:tplc="21447E64">
      <w:start w:val="1"/>
      <w:numFmt w:val="bullet"/>
      <w:lvlText w:val=""/>
      <w:lvlJc w:val="left"/>
      <w:pPr>
        <w:ind w:left="5040" w:hanging="360"/>
      </w:pPr>
      <w:rPr>
        <w:rFonts w:ascii="Symbol" w:hAnsi="Symbol" w:hint="default"/>
      </w:rPr>
    </w:lvl>
    <w:lvl w:ilvl="7" w:tplc="564AACB0">
      <w:start w:val="1"/>
      <w:numFmt w:val="bullet"/>
      <w:lvlText w:val="o"/>
      <w:lvlJc w:val="left"/>
      <w:pPr>
        <w:ind w:left="5760" w:hanging="360"/>
      </w:pPr>
      <w:rPr>
        <w:rFonts w:ascii="Courier New" w:hAnsi="Courier New" w:hint="default"/>
      </w:rPr>
    </w:lvl>
    <w:lvl w:ilvl="8" w:tplc="54EE8458">
      <w:start w:val="1"/>
      <w:numFmt w:val="bullet"/>
      <w:lvlText w:val=""/>
      <w:lvlJc w:val="left"/>
      <w:pPr>
        <w:ind w:left="6480" w:hanging="360"/>
      </w:pPr>
      <w:rPr>
        <w:rFonts w:ascii="Wingdings" w:hAnsi="Wingdings" w:hint="default"/>
      </w:rPr>
    </w:lvl>
  </w:abstractNum>
  <w:abstractNum w:abstractNumId="16" w15:restartNumberingAfterBreak="0">
    <w:nsid w:val="50D52EB6"/>
    <w:multiLevelType w:val="hybridMultilevel"/>
    <w:tmpl w:val="86502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2F67FE"/>
    <w:multiLevelType w:val="hybridMultilevel"/>
    <w:tmpl w:val="8408A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BE7071"/>
    <w:multiLevelType w:val="hybridMultilevel"/>
    <w:tmpl w:val="97145132"/>
    <w:lvl w:ilvl="0" w:tplc="15C80CC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9" w15:restartNumberingAfterBreak="0">
    <w:nsid w:val="58F0434C"/>
    <w:multiLevelType w:val="hybridMultilevel"/>
    <w:tmpl w:val="81D09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D229FA"/>
    <w:multiLevelType w:val="hybridMultilevel"/>
    <w:tmpl w:val="5A1EA4C2"/>
    <w:lvl w:ilvl="0" w:tplc="2B48E06A">
      <w:start w:val="1"/>
      <w:numFmt w:val="bullet"/>
      <w:lvlText w:val=""/>
      <w:lvlJc w:val="left"/>
      <w:pPr>
        <w:ind w:left="720" w:hanging="360"/>
      </w:pPr>
      <w:rPr>
        <w:rFonts w:ascii="Symbol" w:hAnsi="Symbol" w:hint="default"/>
      </w:rPr>
    </w:lvl>
    <w:lvl w:ilvl="1" w:tplc="CCA0CC7A">
      <w:start w:val="1"/>
      <w:numFmt w:val="bullet"/>
      <w:lvlText w:val="-"/>
      <w:lvlJc w:val="left"/>
      <w:pPr>
        <w:ind w:left="1440" w:hanging="360"/>
      </w:pPr>
      <w:rPr>
        <w:rFonts w:ascii="Calibri" w:hAnsi="Calibri" w:hint="default"/>
      </w:rPr>
    </w:lvl>
    <w:lvl w:ilvl="2" w:tplc="209C42AC">
      <w:start w:val="1"/>
      <w:numFmt w:val="bullet"/>
      <w:lvlText w:val=""/>
      <w:lvlJc w:val="left"/>
      <w:pPr>
        <w:ind w:left="2160" w:hanging="360"/>
      </w:pPr>
      <w:rPr>
        <w:rFonts w:ascii="Wingdings" w:hAnsi="Wingdings" w:hint="default"/>
      </w:rPr>
    </w:lvl>
    <w:lvl w:ilvl="3" w:tplc="3202ECE6">
      <w:start w:val="1"/>
      <w:numFmt w:val="bullet"/>
      <w:lvlText w:val=""/>
      <w:lvlJc w:val="left"/>
      <w:pPr>
        <w:ind w:left="2880" w:hanging="360"/>
      </w:pPr>
      <w:rPr>
        <w:rFonts w:ascii="Symbol" w:hAnsi="Symbol" w:hint="default"/>
      </w:rPr>
    </w:lvl>
    <w:lvl w:ilvl="4" w:tplc="C00CFE6E">
      <w:start w:val="1"/>
      <w:numFmt w:val="bullet"/>
      <w:lvlText w:val="o"/>
      <w:lvlJc w:val="left"/>
      <w:pPr>
        <w:ind w:left="3600" w:hanging="360"/>
      </w:pPr>
      <w:rPr>
        <w:rFonts w:ascii="Courier New" w:hAnsi="Courier New" w:hint="default"/>
      </w:rPr>
    </w:lvl>
    <w:lvl w:ilvl="5" w:tplc="84B0E6CE">
      <w:start w:val="1"/>
      <w:numFmt w:val="bullet"/>
      <w:lvlText w:val=""/>
      <w:lvlJc w:val="left"/>
      <w:pPr>
        <w:ind w:left="4320" w:hanging="360"/>
      </w:pPr>
      <w:rPr>
        <w:rFonts w:ascii="Wingdings" w:hAnsi="Wingdings" w:hint="default"/>
      </w:rPr>
    </w:lvl>
    <w:lvl w:ilvl="6" w:tplc="281AFBAC">
      <w:start w:val="1"/>
      <w:numFmt w:val="bullet"/>
      <w:lvlText w:val=""/>
      <w:lvlJc w:val="left"/>
      <w:pPr>
        <w:ind w:left="5040" w:hanging="360"/>
      </w:pPr>
      <w:rPr>
        <w:rFonts w:ascii="Symbol" w:hAnsi="Symbol" w:hint="default"/>
      </w:rPr>
    </w:lvl>
    <w:lvl w:ilvl="7" w:tplc="AB600588">
      <w:start w:val="1"/>
      <w:numFmt w:val="bullet"/>
      <w:lvlText w:val="o"/>
      <w:lvlJc w:val="left"/>
      <w:pPr>
        <w:ind w:left="5760" w:hanging="360"/>
      </w:pPr>
      <w:rPr>
        <w:rFonts w:ascii="Courier New" w:hAnsi="Courier New" w:hint="default"/>
      </w:rPr>
    </w:lvl>
    <w:lvl w:ilvl="8" w:tplc="ACA83562">
      <w:start w:val="1"/>
      <w:numFmt w:val="bullet"/>
      <w:lvlText w:val=""/>
      <w:lvlJc w:val="left"/>
      <w:pPr>
        <w:ind w:left="6480" w:hanging="360"/>
      </w:pPr>
      <w:rPr>
        <w:rFonts w:ascii="Wingdings" w:hAnsi="Wingdings" w:hint="default"/>
      </w:rPr>
    </w:lvl>
  </w:abstractNum>
  <w:abstractNum w:abstractNumId="21" w15:restartNumberingAfterBreak="0">
    <w:nsid w:val="63D65016"/>
    <w:multiLevelType w:val="hybridMultilevel"/>
    <w:tmpl w:val="40486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645475"/>
    <w:multiLevelType w:val="multilevel"/>
    <w:tmpl w:val="A20AF396"/>
    <w:lvl w:ilvl="0">
      <w:start w:val="1"/>
      <w:numFmt w:val="decimal"/>
      <w:lvlText w:val="%1."/>
      <w:lvlJc w:val="left"/>
      <w:pPr>
        <w:ind w:left="360" w:hanging="360"/>
      </w:pPr>
    </w:lvl>
    <w:lvl w:ilvl="1">
      <w:start w:val="1"/>
      <w:numFmt w:val="decimal"/>
      <w:lvlText w:val="%1.%2."/>
      <w:lvlJc w:val="left"/>
      <w:pPr>
        <w:ind w:left="720" w:hanging="7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23" w15:restartNumberingAfterBreak="0">
    <w:nsid w:val="6D3A0C5B"/>
    <w:multiLevelType w:val="hybridMultilevel"/>
    <w:tmpl w:val="6974F8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EB44FD1"/>
    <w:multiLevelType w:val="hybridMultilevel"/>
    <w:tmpl w:val="84509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3833261"/>
    <w:multiLevelType w:val="hybridMultilevel"/>
    <w:tmpl w:val="BEC89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DCDDE9"/>
    <w:multiLevelType w:val="hybridMultilevel"/>
    <w:tmpl w:val="C1428898"/>
    <w:lvl w:ilvl="0" w:tplc="CA56DF78">
      <w:start w:val="1"/>
      <w:numFmt w:val="bullet"/>
      <w:lvlText w:val=""/>
      <w:lvlJc w:val="left"/>
      <w:pPr>
        <w:ind w:left="720" w:hanging="360"/>
      </w:pPr>
      <w:rPr>
        <w:rFonts w:ascii="Symbol" w:hAnsi="Symbol" w:hint="default"/>
      </w:rPr>
    </w:lvl>
    <w:lvl w:ilvl="1" w:tplc="C3D8A7EA">
      <w:start w:val="1"/>
      <w:numFmt w:val="bullet"/>
      <w:lvlText w:val="o"/>
      <w:lvlJc w:val="left"/>
      <w:pPr>
        <w:ind w:left="1440" w:hanging="360"/>
      </w:pPr>
      <w:rPr>
        <w:rFonts w:ascii="Courier New" w:hAnsi="Courier New" w:hint="default"/>
      </w:rPr>
    </w:lvl>
    <w:lvl w:ilvl="2" w:tplc="4F909DD8">
      <w:start w:val="1"/>
      <w:numFmt w:val="bullet"/>
      <w:lvlText w:val=""/>
      <w:lvlJc w:val="left"/>
      <w:pPr>
        <w:ind w:left="2160" w:hanging="360"/>
      </w:pPr>
      <w:rPr>
        <w:rFonts w:ascii="Wingdings" w:hAnsi="Wingdings" w:hint="default"/>
      </w:rPr>
    </w:lvl>
    <w:lvl w:ilvl="3" w:tplc="CF9C2082">
      <w:start w:val="1"/>
      <w:numFmt w:val="bullet"/>
      <w:lvlText w:val=""/>
      <w:lvlJc w:val="left"/>
      <w:pPr>
        <w:ind w:left="2880" w:hanging="360"/>
      </w:pPr>
      <w:rPr>
        <w:rFonts w:ascii="Symbol" w:hAnsi="Symbol" w:hint="default"/>
      </w:rPr>
    </w:lvl>
    <w:lvl w:ilvl="4" w:tplc="7A80EB46">
      <w:start w:val="1"/>
      <w:numFmt w:val="bullet"/>
      <w:lvlText w:val="o"/>
      <w:lvlJc w:val="left"/>
      <w:pPr>
        <w:ind w:left="3600" w:hanging="360"/>
      </w:pPr>
      <w:rPr>
        <w:rFonts w:ascii="Courier New" w:hAnsi="Courier New" w:hint="default"/>
      </w:rPr>
    </w:lvl>
    <w:lvl w:ilvl="5" w:tplc="63AAEA28">
      <w:start w:val="1"/>
      <w:numFmt w:val="bullet"/>
      <w:lvlText w:val=""/>
      <w:lvlJc w:val="left"/>
      <w:pPr>
        <w:ind w:left="4320" w:hanging="360"/>
      </w:pPr>
      <w:rPr>
        <w:rFonts w:ascii="Wingdings" w:hAnsi="Wingdings" w:hint="default"/>
      </w:rPr>
    </w:lvl>
    <w:lvl w:ilvl="6" w:tplc="84505864">
      <w:start w:val="1"/>
      <w:numFmt w:val="bullet"/>
      <w:lvlText w:val=""/>
      <w:lvlJc w:val="left"/>
      <w:pPr>
        <w:ind w:left="5040" w:hanging="360"/>
      </w:pPr>
      <w:rPr>
        <w:rFonts w:ascii="Symbol" w:hAnsi="Symbol" w:hint="default"/>
      </w:rPr>
    </w:lvl>
    <w:lvl w:ilvl="7" w:tplc="7BB68E04">
      <w:start w:val="1"/>
      <w:numFmt w:val="bullet"/>
      <w:lvlText w:val="o"/>
      <w:lvlJc w:val="left"/>
      <w:pPr>
        <w:ind w:left="5760" w:hanging="360"/>
      </w:pPr>
      <w:rPr>
        <w:rFonts w:ascii="Courier New" w:hAnsi="Courier New" w:hint="default"/>
      </w:rPr>
    </w:lvl>
    <w:lvl w:ilvl="8" w:tplc="9FDC4684">
      <w:start w:val="1"/>
      <w:numFmt w:val="bullet"/>
      <w:lvlText w:val=""/>
      <w:lvlJc w:val="left"/>
      <w:pPr>
        <w:ind w:left="6480" w:hanging="360"/>
      </w:pPr>
      <w:rPr>
        <w:rFonts w:ascii="Wingdings" w:hAnsi="Wingdings" w:hint="default"/>
      </w:rPr>
    </w:lvl>
  </w:abstractNum>
  <w:num w:numId="1" w16cid:durableId="450637517">
    <w:abstractNumId w:val="4"/>
  </w:num>
  <w:num w:numId="2" w16cid:durableId="854348491">
    <w:abstractNumId w:val="20"/>
  </w:num>
  <w:num w:numId="3" w16cid:durableId="37170005">
    <w:abstractNumId w:val="15"/>
  </w:num>
  <w:num w:numId="4" w16cid:durableId="95368878">
    <w:abstractNumId w:val="11"/>
  </w:num>
  <w:num w:numId="5" w16cid:durableId="1988237506">
    <w:abstractNumId w:val="13"/>
  </w:num>
  <w:num w:numId="6" w16cid:durableId="335380397">
    <w:abstractNumId w:val="26"/>
  </w:num>
  <w:num w:numId="7" w16cid:durableId="1088691017">
    <w:abstractNumId w:val="22"/>
  </w:num>
  <w:num w:numId="8" w16cid:durableId="725253518">
    <w:abstractNumId w:val="18"/>
  </w:num>
  <w:num w:numId="9" w16cid:durableId="1404402835">
    <w:abstractNumId w:val="10"/>
  </w:num>
  <w:num w:numId="10" w16cid:durableId="1504855225">
    <w:abstractNumId w:val="23"/>
  </w:num>
  <w:num w:numId="11" w16cid:durableId="1295214010">
    <w:abstractNumId w:val="21"/>
  </w:num>
  <w:num w:numId="12" w16cid:durableId="1833637849">
    <w:abstractNumId w:val="0"/>
  </w:num>
  <w:num w:numId="13" w16cid:durableId="1251045899">
    <w:abstractNumId w:val="25"/>
  </w:num>
  <w:num w:numId="14" w16cid:durableId="198248032">
    <w:abstractNumId w:val="14"/>
  </w:num>
  <w:num w:numId="15" w16cid:durableId="6299078">
    <w:abstractNumId w:val="3"/>
  </w:num>
  <w:num w:numId="16" w16cid:durableId="2105106572">
    <w:abstractNumId w:val="2"/>
  </w:num>
  <w:num w:numId="17" w16cid:durableId="936863324">
    <w:abstractNumId w:val="12"/>
  </w:num>
  <w:num w:numId="18" w16cid:durableId="690032451">
    <w:abstractNumId w:val="8"/>
  </w:num>
  <w:num w:numId="19" w16cid:durableId="519663377">
    <w:abstractNumId w:val="17"/>
  </w:num>
  <w:num w:numId="20" w16cid:durableId="1016931219">
    <w:abstractNumId w:val="5"/>
  </w:num>
  <w:num w:numId="21" w16cid:durableId="1492789406">
    <w:abstractNumId w:val="19"/>
  </w:num>
  <w:num w:numId="22" w16cid:durableId="1200435900">
    <w:abstractNumId w:val="1"/>
  </w:num>
  <w:num w:numId="23" w16cid:durableId="67506945">
    <w:abstractNumId w:val="16"/>
  </w:num>
  <w:num w:numId="24" w16cid:durableId="705181710">
    <w:abstractNumId w:val="24"/>
  </w:num>
  <w:num w:numId="25" w16cid:durableId="1452743804">
    <w:abstractNumId w:val="6"/>
  </w:num>
  <w:num w:numId="26" w16cid:durableId="1533421259">
    <w:abstractNumId w:val="9"/>
  </w:num>
  <w:num w:numId="27" w16cid:durableId="338119602">
    <w:abstractNumId w:val="7"/>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ocumentProtection w:edit="forms" w:enforcement="0"/>
  <w:defaultTabStop w:val="720"/>
  <w:drawingGridHorizontalSpacing w:val="10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LCwNDO3MDQ2MzEyMTRU0lEKTi0uzszPAykwqgUAK/joESwAAAA="/>
  </w:docVars>
  <w:rsids>
    <w:rsidRoot w:val="001324BB"/>
    <w:rsid w:val="0000033A"/>
    <w:rsid w:val="00001C46"/>
    <w:rsid w:val="00002772"/>
    <w:rsid w:val="00015BCA"/>
    <w:rsid w:val="00016265"/>
    <w:rsid w:val="00017F0F"/>
    <w:rsid w:val="00020937"/>
    <w:rsid w:val="00020CFF"/>
    <w:rsid w:val="00024EA0"/>
    <w:rsid w:val="000263A5"/>
    <w:rsid w:val="0002744E"/>
    <w:rsid w:val="00027D3E"/>
    <w:rsid w:val="00030EC0"/>
    <w:rsid w:val="00034667"/>
    <w:rsid w:val="00034B2F"/>
    <w:rsid w:val="0004784E"/>
    <w:rsid w:val="00050151"/>
    <w:rsid w:val="00051C67"/>
    <w:rsid w:val="000527D7"/>
    <w:rsid w:val="000530FD"/>
    <w:rsid w:val="00055162"/>
    <w:rsid w:val="00064896"/>
    <w:rsid w:val="00065C39"/>
    <w:rsid w:val="000718D0"/>
    <w:rsid w:val="00073190"/>
    <w:rsid w:val="0007713C"/>
    <w:rsid w:val="00081915"/>
    <w:rsid w:val="0008294A"/>
    <w:rsid w:val="000830F5"/>
    <w:rsid w:val="00084032"/>
    <w:rsid w:val="00086213"/>
    <w:rsid w:val="0009151E"/>
    <w:rsid w:val="000925F5"/>
    <w:rsid w:val="0009359C"/>
    <w:rsid w:val="000943F8"/>
    <w:rsid w:val="00096327"/>
    <w:rsid w:val="00097232"/>
    <w:rsid w:val="000A3624"/>
    <w:rsid w:val="000A3EB1"/>
    <w:rsid w:val="000A47A5"/>
    <w:rsid w:val="000B06B3"/>
    <w:rsid w:val="000B1ED7"/>
    <w:rsid w:val="000B33A5"/>
    <w:rsid w:val="000B6210"/>
    <w:rsid w:val="000C0B1F"/>
    <w:rsid w:val="000C3C6D"/>
    <w:rsid w:val="000C436D"/>
    <w:rsid w:val="000D003E"/>
    <w:rsid w:val="000D09B0"/>
    <w:rsid w:val="000D5C07"/>
    <w:rsid w:val="000D73D5"/>
    <w:rsid w:val="000E2A20"/>
    <w:rsid w:val="000E2AAC"/>
    <w:rsid w:val="000E2B39"/>
    <w:rsid w:val="000E45C6"/>
    <w:rsid w:val="000E4CE7"/>
    <w:rsid w:val="000E60B8"/>
    <w:rsid w:val="000F1A15"/>
    <w:rsid w:val="000F1C9D"/>
    <w:rsid w:val="000F3B66"/>
    <w:rsid w:val="000F5580"/>
    <w:rsid w:val="000F6241"/>
    <w:rsid w:val="000F670B"/>
    <w:rsid w:val="000F72C2"/>
    <w:rsid w:val="000F7CB0"/>
    <w:rsid w:val="001001EF"/>
    <w:rsid w:val="00101B78"/>
    <w:rsid w:val="00103E48"/>
    <w:rsid w:val="0010628E"/>
    <w:rsid w:val="00110BF2"/>
    <w:rsid w:val="00110DED"/>
    <w:rsid w:val="00112343"/>
    <w:rsid w:val="001169CA"/>
    <w:rsid w:val="00123AB7"/>
    <w:rsid w:val="00123C61"/>
    <w:rsid w:val="00131354"/>
    <w:rsid w:val="001324BB"/>
    <w:rsid w:val="001371FB"/>
    <w:rsid w:val="001455F0"/>
    <w:rsid w:val="00145C47"/>
    <w:rsid w:val="00151DEB"/>
    <w:rsid w:val="001520C4"/>
    <w:rsid w:val="001535B2"/>
    <w:rsid w:val="00153F74"/>
    <w:rsid w:val="00154279"/>
    <w:rsid w:val="00157EEB"/>
    <w:rsid w:val="00160952"/>
    <w:rsid w:val="00164EA2"/>
    <w:rsid w:val="00165226"/>
    <w:rsid w:val="00167FE5"/>
    <w:rsid w:val="001726EA"/>
    <w:rsid w:val="0017667E"/>
    <w:rsid w:val="00176A6F"/>
    <w:rsid w:val="00181040"/>
    <w:rsid w:val="001816B8"/>
    <w:rsid w:val="00181B96"/>
    <w:rsid w:val="00181BCE"/>
    <w:rsid w:val="001846E9"/>
    <w:rsid w:val="00185214"/>
    <w:rsid w:val="0018586D"/>
    <w:rsid w:val="001904E8"/>
    <w:rsid w:val="00193DCE"/>
    <w:rsid w:val="001950C6"/>
    <w:rsid w:val="0019544F"/>
    <w:rsid w:val="001A11CE"/>
    <w:rsid w:val="001A2811"/>
    <w:rsid w:val="001A3637"/>
    <w:rsid w:val="001A5896"/>
    <w:rsid w:val="001A6073"/>
    <w:rsid w:val="001A77B0"/>
    <w:rsid w:val="001B1995"/>
    <w:rsid w:val="001B1A2B"/>
    <w:rsid w:val="001B31F5"/>
    <w:rsid w:val="001C0510"/>
    <w:rsid w:val="001C0E34"/>
    <w:rsid w:val="001C7DFA"/>
    <w:rsid w:val="001D71E7"/>
    <w:rsid w:val="001D727E"/>
    <w:rsid w:val="001E01E1"/>
    <w:rsid w:val="001E0819"/>
    <w:rsid w:val="001E10A8"/>
    <w:rsid w:val="001E1A6C"/>
    <w:rsid w:val="001E4079"/>
    <w:rsid w:val="001E7264"/>
    <w:rsid w:val="001F0A7D"/>
    <w:rsid w:val="001F0CDF"/>
    <w:rsid w:val="001F15A9"/>
    <w:rsid w:val="001F2104"/>
    <w:rsid w:val="001F29D2"/>
    <w:rsid w:val="001F3CC3"/>
    <w:rsid w:val="002037E1"/>
    <w:rsid w:val="00207ABB"/>
    <w:rsid w:val="0021456F"/>
    <w:rsid w:val="002149A3"/>
    <w:rsid w:val="002149D9"/>
    <w:rsid w:val="00215106"/>
    <w:rsid w:val="0022026B"/>
    <w:rsid w:val="0022101A"/>
    <w:rsid w:val="00221030"/>
    <w:rsid w:val="00221F5F"/>
    <w:rsid w:val="00231DF6"/>
    <w:rsid w:val="00235CD3"/>
    <w:rsid w:val="00240946"/>
    <w:rsid w:val="002433D0"/>
    <w:rsid w:val="002446BE"/>
    <w:rsid w:val="002446DC"/>
    <w:rsid w:val="00244935"/>
    <w:rsid w:val="00244E41"/>
    <w:rsid w:val="00247BF8"/>
    <w:rsid w:val="00251344"/>
    <w:rsid w:val="002551A3"/>
    <w:rsid w:val="00261486"/>
    <w:rsid w:val="00263F34"/>
    <w:rsid w:val="00264846"/>
    <w:rsid w:val="00265F3D"/>
    <w:rsid w:val="002705BD"/>
    <w:rsid w:val="00274045"/>
    <w:rsid w:val="00275031"/>
    <w:rsid w:val="0028021A"/>
    <w:rsid w:val="0028203A"/>
    <w:rsid w:val="00282634"/>
    <w:rsid w:val="0028346C"/>
    <w:rsid w:val="00291E5D"/>
    <w:rsid w:val="00292848"/>
    <w:rsid w:val="00294C5A"/>
    <w:rsid w:val="002966AE"/>
    <w:rsid w:val="002A0948"/>
    <w:rsid w:val="002A206B"/>
    <w:rsid w:val="002A4A93"/>
    <w:rsid w:val="002A4D28"/>
    <w:rsid w:val="002A51BC"/>
    <w:rsid w:val="002A537E"/>
    <w:rsid w:val="002A55F9"/>
    <w:rsid w:val="002B1D06"/>
    <w:rsid w:val="002B3402"/>
    <w:rsid w:val="002B6A6D"/>
    <w:rsid w:val="002C0E58"/>
    <w:rsid w:val="002C284A"/>
    <w:rsid w:val="002C463C"/>
    <w:rsid w:val="002C5245"/>
    <w:rsid w:val="002C6C58"/>
    <w:rsid w:val="002C7911"/>
    <w:rsid w:val="002D1111"/>
    <w:rsid w:val="002D1D77"/>
    <w:rsid w:val="002D2F7D"/>
    <w:rsid w:val="002D3361"/>
    <w:rsid w:val="002D3EB2"/>
    <w:rsid w:val="002D4A9B"/>
    <w:rsid w:val="002D5FBF"/>
    <w:rsid w:val="002D6B1E"/>
    <w:rsid w:val="002E068F"/>
    <w:rsid w:val="002E0AA9"/>
    <w:rsid w:val="002E3DB4"/>
    <w:rsid w:val="002E4756"/>
    <w:rsid w:val="002F1578"/>
    <w:rsid w:val="002F15D2"/>
    <w:rsid w:val="002F2847"/>
    <w:rsid w:val="002F2E46"/>
    <w:rsid w:val="002F3863"/>
    <w:rsid w:val="002F3913"/>
    <w:rsid w:val="002F406C"/>
    <w:rsid w:val="002F42CF"/>
    <w:rsid w:val="002F5DCF"/>
    <w:rsid w:val="00301FFD"/>
    <w:rsid w:val="00307132"/>
    <w:rsid w:val="003074F1"/>
    <w:rsid w:val="00311C9A"/>
    <w:rsid w:val="003159A4"/>
    <w:rsid w:val="00321902"/>
    <w:rsid w:val="00333878"/>
    <w:rsid w:val="00335455"/>
    <w:rsid w:val="00336156"/>
    <w:rsid w:val="00340380"/>
    <w:rsid w:val="00341E03"/>
    <w:rsid w:val="003448F1"/>
    <w:rsid w:val="00345359"/>
    <w:rsid w:val="00345A35"/>
    <w:rsid w:val="00351B2A"/>
    <w:rsid w:val="00353139"/>
    <w:rsid w:val="0035313E"/>
    <w:rsid w:val="0035417E"/>
    <w:rsid w:val="003544B3"/>
    <w:rsid w:val="00361061"/>
    <w:rsid w:val="0037068B"/>
    <w:rsid w:val="003723F3"/>
    <w:rsid w:val="00374417"/>
    <w:rsid w:val="003755FA"/>
    <w:rsid w:val="00375AEF"/>
    <w:rsid w:val="00376135"/>
    <w:rsid w:val="003779DE"/>
    <w:rsid w:val="00377BD6"/>
    <w:rsid w:val="00380C39"/>
    <w:rsid w:val="00381CA9"/>
    <w:rsid w:val="00385793"/>
    <w:rsid w:val="00391C91"/>
    <w:rsid w:val="00391DE2"/>
    <w:rsid w:val="003936C9"/>
    <w:rsid w:val="003A1799"/>
    <w:rsid w:val="003A28C3"/>
    <w:rsid w:val="003A3990"/>
    <w:rsid w:val="003A9CC9"/>
    <w:rsid w:val="003B0058"/>
    <w:rsid w:val="003B01B2"/>
    <w:rsid w:val="003B5AB2"/>
    <w:rsid w:val="003C1D71"/>
    <w:rsid w:val="003C4203"/>
    <w:rsid w:val="003C5B7F"/>
    <w:rsid w:val="003D10C2"/>
    <w:rsid w:val="003D17AB"/>
    <w:rsid w:val="003D1877"/>
    <w:rsid w:val="003D7CF3"/>
    <w:rsid w:val="003E1A4C"/>
    <w:rsid w:val="003E2EF5"/>
    <w:rsid w:val="003E3DB0"/>
    <w:rsid w:val="003E4100"/>
    <w:rsid w:val="003F2B24"/>
    <w:rsid w:val="003F7737"/>
    <w:rsid w:val="0040057A"/>
    <w:rsid w:val="00400D47"/>
    <w:rsid w:val="00402875"/>
    <w:rsid w:val="0040362A"/>
    <w:rsid w:val="00405C5A"/>
    <w:rsid w:val="0041077B"/>
    <w:rsid w:val="004126CC"/>
    <w:rsid w:val="00417842"/>
    <w:rsid w:val="00417D03"/>
    <w:rsid w:val="0042022B"/>
    <w:rsid w:val="00421953"/>
    <w:rsid w:val="0042324F"/>
    <w:rsid w:val="00424A0B"/>
    <w:rsid w:val="00433E61"/>
    <w:rsid w:val="004340C4"/>
    <w:rsid w:val="0043770C"/>
    <w:rsid w:val="004379EA"/>
    <w:rsid w:val="00437BAF"/>
    <w:rsid w:val="004432E4"/>
    <w:rsid w:val="00443659"/>
    <w:rsid w:val="00444E92"/>
    <w:rsid w:val="00446C28"/>
    <w:rsid w:val="004505FC"/>
    <w:rsid w:val="00451819"/>
    <w:rsid w:val="00451FF5"/>
    <w:rsid w:val="0045677C"/>
    <w:rsid w:val="004575A3"/>
    <w:rsid w:val="0046159C"/>
    <w:rsid w:val="004623E8"/>
    <w:rsid w:val="004630FF"/>
    <w:rsid w:val="00464A59"/>
    <w:rsid w:val="00466AEC"/>
    <w:rsid w:val="00473197"/>
    <w:rsid w:val="00473270"/>
    <w:rsid w:val="004735C3"/>
    <w:rsid w:val="0047475D"/>
    <w:rsid w:val="00476035"/>
    <w:rsid w:val="0048333B"/>
    <w:rsid w:val="004837DD"/>
    <w:rsid w:val="00484636"/>
    <w:rsid w:val="00490929"/>
    <w:rsid w:val="0049380F"/>
    <w:rsid w:val="004949D2"/>
    <w:rsid w:val="00495EEE"/>
    <w:rsid w:val="004961E1"/>
    <w:rsid w:val="00497878"/>
    <w:rsid w:val="00497A48"/>
    <w:rsid w:val="004A0798"/>
    <w:rsid w:val="004A1BFD"/>
    <w:rsid w:val="004A74B0"/>
    <w:rsid w:val="004B1714"/>
    <w:rsid w:val="004B2522"/>
    <w:rsid w:val="004B5310"/>
    <w:rsid w:val="004B5812"/>
    <w:rsid w:val="004B7FB0"/>
    <w:rsid w:val="004C1BFE"/>
    <w:rsid w:val="004C4363"/>
    <w:rsid w:val="004C4A65"/>
    <w:rsid w:val="004D0970"/>
    <w:rsid w:val="004D1724"/>
    <w:rsid w:val="004D2EE8"/>
    <w:rsid w:val="004D4B6C"/>
    <w:rsid w:val="004D6612"/>
    <w:rsid w:val="004E0AFC"/>
    <w:rsid w:val="004E11FD"/>
    <w:rsid w:val="004E375A"/>
    <w:rsid w:val="004E56B6"/>
    <w:rsid w:val="004E703D"/>
    <w:rsid w:val="004E7DF6"/>
    <w:rsid w:val="004F06B7"/>
    <w:rsid w:val="004F0B25"/>
    <w:rsid w:val="004F1DD0"/>
    <w:rsid w:val="004F6038"/>
    <w:rsid w:val="00506C93"/>
    <w:rsid w:val="00506DBB"/>
    <w:rsid w:val="00507FB5"/>
    <w:rsid w:val="005136F7"/>
    <w:rsid w:val="00513ABF"/>
    <w:rsid w:val="005163FF"/>
    <w:rsid w:val="005179CB"/>
    <w:rsid w:val="00524110"/>
    <w:rsid w:val="005244A3"/>
    <w:rsid w:val="005252CF"/>
    <w:rsid w:val="00526CC7"/>
    <w:rsid w:val="00531A49"/>
    <w:rsid w:val="0054242C"/>
    <w:rsid w:val="00544BFA"/>
    <w:rsid w:val="00552753"/>
    <w:rsid w:val="0055301C"/>
    <w:rsid w:val="005534BD"/>
    <w:rsid w:val="005534EB"/>
    <w:rsid w:val="005560A1"/>
    <w:rsid w:val="00556C65"/>
    <w:rsid w:val="00563F9D"/>
    <w:rsid w:val="00566016"/>
    <w:rsid w:val="005679E2"/>
    <w:rsid w:val="00570899"/>
    <w:rsid w:val="0057323D"/>
    <w:rsid w:val="00577259"/>
    <w:rsid w:val="0057782B"/>
    <w:rsid w:val="00577EA4"/>
    <w:rsid w:val="005835FF"/>
    <w:rsid w:val="005838ED"/>
    <w:rsid w:val="00584AE3"/>
    <w:rsid w:val="0058570D"/>
    <w:rsid w:val="00587007"/>
    <w:rsid w:val="00587326"/>
    <w:rsid w:val="0059111A"/>
    <w:rsid w:val="00594CA8"/>
    <w:rsid w:val="00595156"/>
    <w:rsid w:val="005952CE"/>
    <w:rsid w:val="0059568B"/>
    <w:rsid w:val="00597261"/>
    <w:rsid w:val="00597D8F"/>
    <w:rsid w:val="005A00D9"/>
    <w:rsid w:val="005A4203"/>
    <w:rsid w:val="005A735B"/>
    <w:rsid w:val="005B4E09"/>
    <w:rsid w:val="005B5599"/>
    <w:rsid w:val="005B568D"/>
    <w:rsid w:val="005B7AFC"/>
    <w:rsid w:val="005C09BD"/>
    <w:rsid w:val="005C164F"/>
    <w:rsid w:val="005C2A82"/>
    <w:rsid w:val="005C480D"/>
    <w:rsid w:val="005C6AF2"/>
    <w:rsid w:val="005C7B39"/>
    <w:rsid w:val="005D4795"/>
    <w:rsid w:val="005D569F"/>
    <w:rsid w:val="005E0853"/>
    <w:rsid w:val="005E2547"/>
    <w:rsid w:val="005E6B94"/>
    <w:rsid w:val="005E7025"/>
    <w:rsid w:val="005F0B53"/>
    <w:rsid w:val="005F0B56"/>
    <w:rsid w:val="005F3061"/>
    <w:rsid w:val="005F3640"/>
    <w:rsid w:val="005F388D"/>
    <w:rsid w:val="005F45D0"/>
    <w:rsid w:val="005F7619"/>
    <w:rsid w:val="005F7D0B"/>
    <w:rsid w:val="006126BB"/>
    <w:rsid w:val="00613F60"/>
    <w:rsid w:val="00614663"/>
    <w:rsid w:val="0061472C"/>
    <w:rsid w:val="006218FD"/>
    <w:rsid w:val="006246B2"/>
    <w:rsid w:val="006255AF"/>
    <w:rsid w:val="00625985"/>
    <w:rsid w:val="00627AAE"/>
    <w:rsid w:val="006325C0"/>
    <w:rsid w:val="0063488F"/>
    <w:rsid w:val="00635C76"/>
    <w:rsid w:val="0063615A"/>
    <w:rsid w:val="006379AD"/>
    <w:rsid w:val="00641E80"/>
    <w:rsid w:val="00647F4E"/>
    <w:rsid w:val="00655DC3"/>
    <w:rsid w:val="006572B0"/>
    <w:rsid w:val="006603A7"/>
    <w:rsid w:val="006604A8"/>
    <w:rsid w:val="00661B47"/>
    <w:rsid w:val="00666DA4"/>
    <w:rsid w:val="00667A7B"/>
    <w:rsid w:val="00674BEF"/>
    <w:rsid w:val="00675B6E"/>
    <w:rsid w:val="0067601C"/>
    <w:rsid w:val="00676775"/>
    <w:rsid w:val="00681AAC"/>
    <w:rsid w:val="0068237F"/>
    <w:rsid w:val="00683CC8"/>
    <w:rsid w:val="00686588"/>
    <w:rsid w:val="00690B89"/>
    <w:rsid w:val="006914DF"/>
    <w:rsid w:val="00692A5B"/>
    <w:rsid w:val="006A0379"/>
    <w:rsid w:val="006A7806"/>
    <w:rsid w:val="006A7D3B"/>
    <w:rsid w:val="006B2EB8"/>
    <w:rsid w:val="006B5390"/>
    <w:rsid w:val="006B65D6"/>
    <w:rsid w:val="006B782E"/>
    <w:rsid w:val="006B7B00"/>
    <w:rsid w:val="006C178D"/>
    <w:rsid w:val="006C17EA"/>
    <w:rsid w:val="006C38AF"/>
    <w:rsid w:val="006C7604"/>
    <w:rsid w:val="006D078E"/>
    <w:rsid w:val="006D1BE1"/>
    <w:rsid w:val="006D2666"/>
    <w:rsid w:val="006D3B3D"/>
    <w:rsid w:val="006D3F75"/>
    <w:rsid w:val="006D4A73"/>
    <w:rsid w:val="006D7CB5"/>
    <w:rsid w:val="006E0450"/>
    <w:rsid w:val="006E1C96"/>
    <w:rsid w:val="006E21CA"/>
    <w:rsid w:val="006E53D8"/>
    <w:rsid w:val="006E616F"/>
    <w:rsid w:val="006E6BBC"/>
    <w:rsid w:val="006F1115"/>
    <w:rsid w:val="006F2B7D"/>
    <w:rsid w:val="006F6867"/>
    <w:rsid w:val="006F6FD1"/>
    <w:rsid w:val="00703E75"/>
    <w:rsid w:val="00706ACC"/>
    <w:rsid w:val="007103EB"/>
    <w:rsid w:val="00710A71"/>
    <w:rsid w:val="00714DB5"/>
    <w:rsid w:val="00716123"/>
    <w:rsid w:val="00720DA2"/>
    <w:rsid w:val="00721FDD"/>
    <w:rsid w:val="00722770"/>
    <w:rsid w:val="007241E4"/>
    <w:rsid w:val="007243F0"/>
    <w:rsid w:val="0072783E"/>
    <w:rsid w:val="0073033D"/>
    <w:rsid w:val="00730BC6"/>
    <w:rsid w:val="00731D85"/>
    <w:rsid w:val="00734648"/>
    <w:rsid w:val="007351BD"/>
    <w:rsid w:val="007365C3"/>
    <w:rsid w:val="00736954"/>
    <w:rsid w:val="00736DE4"/>
    <w:rsid w:val="007376B1"/>
    <w:rsid w:val="007433B5"/>
    <w:rsid w:val="007441B3"/>
    <w:rsid w:val="00745240"/>
    <w:rsid w:val="00750B1F"/>
    <w:rsid w:val="00751D5D"/>
    <w:rsid w:val="007617E2"/>
    <w:rsid w:val="00764069"/>
    <w:rsid w:val="0076725B"/>
    <w:rsid w:val="00767285"/>
    <w:rsid w:val="007673B2"/>
    <w:rsid w:val="00780CB6"/>
    <w:rsid w:val="00780E01"/>
    <w:rsid w:val="00781637"/>
    <w:rsid w:val="00787738"/>
    <w:rsid w:val="00793707"/>
    <w:rsid w:val="007948BB"/>
    <w:rsid w:val="00794B26"/>
    <w:rsid w:val="00795C50"/>
    <w:rsid w:val="0079627B"/>
    <w:rsid w:val="00796882"/>
    <w:rsid w:val="007A2034"/>
    <w:rsid w:val="007A2B6A"/>
    <w:rsid w:val="007A4800"/>
    <w:rsid w:val="007B3BE9"/>
    <w:rsid w:val="007B3E3A"/>
    <w:rsid w:val="007B5F86"/>
    <w:rsid w:val="007B7651"/>
    <w:rsid w:val="007C5D7D"/>
    <w:rsid w:val="007C5EC1"/>
    <w:rsid w:val="007C5F3F"/>
    <w:rsid w:val="007D008E"/>
    <w:rsid w:val="007D0776"/>
    <w:rsid w:val="007D12A0"/>
    <w:rsid w:val="007D1872"/>
    <w:rsid w:val="007D375B"/>
    <w:rsid w:val="007D453B"/>
    <w:rsid w:val="007D7B1C"/>
    <w:rsid w:val="007E1C67"/>
    <w:rsid w:val="007E271E"/>
    <w:rsid w:val="007E420A"/>
    <w:rsid w:val="007E526D"/>
    <w:rsid w:val="007F0DF5"/>
    <w:rsid w:val="007F1946"/>
    <w:rsid w:val="007F21AF"/>
    <w:rsid w:val="007F28A6"/>
    <w:rsid w:val="007F2BE2"/>
    <w:rsid w:val="007F4139"/>
    <w:rsid w:val="007F5C72"/>
    <w:rsid w:val="0080655B"/>
    <w:rsid w:val="008108F0"/>
    <w:rsid w:val="00811439"/>
    <w:rsid w:val="00812446"/>
    <w:rsid w:val="00812B32"/>
    <w:rsid w:val="008142AD"/>
    <w:rsid w:val="00814DE1"/>
    <w:rsid w:val="008150BD"/>
    <w:rsid w:val="0082088C"/>
    <w:rsid w:val="00820F46"/>
    <w:rsid w:val="00822479"/>
    <w:rsid w:val="00823C11"/>
    <w:rsid w:val="00826BD2"/>
    <w:rsid w:val="0083118A"/>
    <w:rsid w:val="00836E6A"/>
    <w:rsid w:val="00836FCF"/>
    <w:rsid w:val="008436EA"/>
    <w:rsid w:val="00844803"/>
    <w:rsid w:val="00845F75"/>
    <w:rsid w:val="00846BB5"/>
    <w:rsid w:val="00846BEE"/>
    <w:rsid w:val="008470EF"/>
    <w:rsid w:val="0085037B"/>
    <w:rsid w:val="00851A99"/>
    <w:rsid w:val="0085252A"/>
    <w:rsid w:val="008548EC"/>
    <w:rsid w:val="00854FE0"/>
    <w:rsid w:val="0085654C"/>
    <w:rsid w:val="008609A9"/>
    <w:rsid w:val="00862FFD"/>
    <w:rsid w:val="008647E3"/>
    <w:rsid w:val="00865DD0"/>
    <w:rsid w:val="00867BA4"/>
    <w:rsid w:val="00870422"/>
    <w:rsid w:val="00870C1A"/>
    <w:rsid w:val="00872E66"/>
    <w:rsid w:val="00874491"/>
    <w:rsid w:val="008762C8"/>
    <w:rsid w:val="0088012A"/>
    <w:rsid w:val="00883A5A"/>
    <w:rsid w:val="00883A98"/>
    <w:rsid w:val="00885935"/>
    <w:rsid w:val="00886B93"/>
    <w:rsid w:val="00886EB1"/>
    <w:rsid w:val="00887880"/>
    <w:rsid w:val="00891006"/>
    <w:rsid w:val="008931C0"/>
    <w:rsid w:val="0089327F"/>
    <w:rsid w:val="00897289"/>
    <w:rsid w:val="008A2F53"/>
    <w:rsid w:val="008A6A3C"/>
    <w:rsid w:val="008B2878"/>
    <w:rsid w:val="008B2D54"/>
    <w:rsid w:val="008B4B82"/>
    <w:rsid w:val="008D497A"/>
    <w:rsid w:val="008E3129"/>
    <w:rsid w:val="008E4F66"/>
    <w:rsid w:val="008E5D5D"/>
    <w:rsid w:val="008F02E5"/>
    <w:rsid w:val="008F55D5"/>
    <w:rsid w:val="008F6B3F"/>
    <w:rsid w:val="008F7D12"/>
    <w:rsid w:val="008F7E38"/>
    <w:rsid w:val="00903697"/>
    <w:rsid w:val="00905689"/>
    <w:rsid w:val="0091246C"/>
    <w:rsid w:val="009128F4"/>
    <w:rsid w:val="0091317B"/>
    <w:rsid w:val="00913A25"/>
    <w:rsid w:val="00914154"/>
    <w:rsid w:val="00915FDD"/>
    <w:rsid w:val="00916ABD"/>
    <w:rsid w:val="00920877"/>
    <w:rsid w:val="00922CA4"/>
    <w:rsid w:val="00922D79"/>
    <w:rsid w:val="00923952"/>
    <w:rsid w:val="00930B9D"/>
    <w:rsid w:val="00930D7C"/>
    <w:rsid w:val="0093110C"/>
    <w:rsid w:val="009318DC"/>
    <w:rsid w:val="00932EF4"/>
    <w:rsid w:val="009341A1"/>
    <w:rsid w:val="00934CFD"/>
    <w:rsid w:val="00935C32"/>
    <w:rsid w:val="009364D9"/>
    <w:rsid w:val="00936892"/>
    <w:rsid w:val="0093789F"/>
    <w:rsid w:val="0094387E"/>
    <w:rsid w:val="00945D45"/>
    <w:rsid w:val="00946451"/>
    <w:rsid w:val="00951E30"/>
    <w:rsid w:val="0095349E"/>
    <w:rsid w:val="00955F97"/>
    <w:rsid w:val="009635BB"/>
    <w:rsid w:val="009636C1"/>
    <w:rsid w:val="00963B1A"/>
    <w:rsid w:val="00965010"/>
    <w:rsid w:val="00965061"/>
    <w:rsid w:val="0096733F"/>
    <w:rsid w:val="00967846"/>
    <w:rsid w:val="00973868"/>
    <w:rsid w:val="00973F73"/>
    <w:rsid w:val="009768F3"/>
    <w:rsid w:val="00976F62"/>
    <w:rsid w:val="00980F75"/>
    <w:rsid w:val="00981434"/>
    <w:rsid w:val="00983FF6"/>
    <w:rsid w:val="00985F7C"/>
    <w:rsid w:val="009865EA"/>
    <w:rsid w:val="00993D3A"/>
    <w:rsid w:val="00994977"/>
    <w:rsid w:val="00994FB0"/>
    <w:rsid w:val="009956AD"/>
    <w:rsid w:val="00997C46"/>
    <w:rsid w:val="009A5B41"/>
    <w:rsid w:val="009A6B06"/>
    <w:rsid w:val="009A712E"/>
    <w:rsid w:val="009A7351"/>
    <w:rsid w:val="009B18E0"/>
    <w:rsid w:val="009B238C"/>
    <w:rsid w:val="009B6270"/>
    <w:rsid w:val="009C332E"/>
    <w:rsid w:val="009C33BC"/>
    <w:rsid w:val="009C3A10"/>
    <w:rsid w:val="009C4718"/>
    <w:rsid w:val="009C7862"/>
    <w:rsid w:val="009D12DE"/>
    <w:rsid w:val="009D4E56"/>
    <w:rsid w:val="009D6017"/>
    <w:rsid w:val="009D72D0"/>
    <w:rsid w:val="009E5848"/>
    <w:rsid w:val="009E6877"/>
    <w:rsid w:val="00A06DCE"/>
    <w:rsid w:val="00A07C78"/>
    <w:rsid w:val="00A07FCF"/>
    <w:rsid w:val="00A12B0F"/>
    <w:rsid w:val="00A14424"/>
    <w:rsid w:val="00A1730D"/>
    <w:rsid w:val="00A238F3"/>
    <w:rsid w:val="00A24E7A"/>
    <w:rsid w:val="00A27906"/>
    <w:rsid w:val="00A27C57"/>
    <w:rsid w:val="00A320EF"/>
    <w:rsid w:val="00A35073"/>
    <w:rsid w:val="00A35AFE"/>
    <w:rsid w:val="00A36026"/>
    <w:rsid w:val="00A40A85"/>
    <w:rsid w:val="00A43961"/>
    <w:rsid w:val="00A4397A"/>
    <w:rsid w:val="00A45831"/>
    <w:rsid w:val="00A47779"/>
    <w:rsid w:val="00A5233D"/>
    <w:rsid w:val="00A52EB8"/>
    <w:rsid w:val="00A5790A"/>
    <w:rsid w:val="00A57C0B"/>
    <w:rsid w:val="00A60C0F"/>
    <w:rsid w:val="00A700B7"/>
    <w:rsid w:val="00A71765"/>
    <w:rsid w:val="00A71A66"/>
    <w:rsid w:val="00A72A2E"/>
    <w:rsid w:val="00A74392"/>
    <w:rsid w:val="00A76792"/>
    <w:rsid w:val="00A778DF"/>
    <w:rsid w:val="00A8188C"/>
    <w:rsid w:val="00A82238"/>
    <w:rsid w:val="00A84BE4"/>
    <w:rsid w:val="00A86A58"/>
    <w:rsid w:val="00A87F64"/>
    <w:rsid w:val="00A92156"/>
    <w:rsid w:val="00A92436"/>
    <w:rsid w:val="00A92F09"/>
    <w:rsid w:val="00A951E0"/>
    <w:rsid w:val="00A953A8"/>
    <w:rsid w:val="00A955FA"/>
    <w:rsid w:val="00A9656F"/>
    <w:rsid w:val="00A973B5"/>
    <w:rsid w:val="00A97D92"/>
    <w:rsid w:val="00AA2533"/>
    <w:rsid w:val="00AA3EAC"/>
    <w:rsid w:val="00AA7D4A"/>
    <w:rsid w:val="00AB30F5"/>
    <w:rsid w:val="00AB35F5"/>
    <w:rsid w:val="00AB5147"/>
    <w:rsid w:val="00AB6BFA"/>
    <w:rsid w:val="00AC065F"/>
    <w:rsid w:val="00AC1F44"/>
    <w:rsid w:val="00AC24AE"/>
    <w:rsid w:val="00AC7FFD"/>
    <w:rsid w:val="00AD3191"/>
    <w:rsid w:val="00AE49B0"/>
    <w:rsid w:val="00AE5B3A"/>
    <w:rsid w:val="00AE6129"/>
    <w:rsid w:val="00AE646A"/>
    <w:rsid w:val="00AF0677"/>
    <w:rsid w:val="00AF4C7B"/>
    <w:rsid w:val="00AF69F0"/>
    <w:rsid w:val="00AF7E8B"/>
    <w:rsid w:val="00B01521"/>
    <w:rsid w:val="00B021FA"/>
    <w:rsid w:val="00B02574"/>
    <w:rsid w:val="00B033AD"/>
    <w:rsid w:val="00B103D9"/>
    <w:rsid w:val="00B14C3A"/>
    <w:rsid w:val="00B171AE"/>
    <w:rsid w:val="00B17B1A"/>
    <w:rsid w:val="00B207B1"/>
    <w:rsid w:val="00B26611"/>
    <w:rsid w:val="00B30FF7"/>
    <w:rsid w:val="00B314D4"/>
    <w:rsid w:val="00B31BA9"/>
    <w:rsid w:val="00B3487B"/>
    <w:rsid w:val="00B356B2"/>
    <w:rsid w:val="00B3709F"/>
    <w:rsid w:val="00B426A7"/>
    <w:rsid w:val="00B42B57"/>
    <w:rsid w:val="00B42F64"/>
    <w:rsid w:val="00B43205"/>
    <w:rsid w:val="00B43E35"/>
    <w:rsid w:val="00B46612"/>
    <w:rsid w:val="00B5229D"/>
    <w:rsid w:val="00B538F0"/>
    <w:rsid w:val="00B56EC0"/>
    <w:rsid w:val="00B61328"/>
    <w:rsid w:val="00B62CC5"/>
    <w:rsid w:val="00B63E6E"/>
    <w:rsid w:val="00B64802"/>
    <w:rsid w:val="00B7364E"/>
    <w:rsid w:val="00B8190E"/>
    <w:rsid w:val="00B8537A"/>
    <w:rsid w:val="00B87750"/>
    <w:rsid w:val="00B9098D"/>
    <w:rsid w:val="00B9578C"/>
    <w:rsid w:val="00B96052"/>
    <w:rsid w:val="00B969D2"/>
    <w:rsid w:val="00BA23CA"/>
    <w:rsid w:val="00BA30B8"/>
    <w:rsid w:val="00BA34A7"/>
    <w:rsid w:val="00BA49C1"/>
    <w:rsid w:val="00BA49E8"/>
    <w:rsid w:val="00BB1164"/>
    <w:rsid w:val="00BB5B6F"/>
    <w:rsid w:val="00BB6FC4"/>
    <w:rsid w:val="00BB7794"/>
    <w:rsid w:val="00BC082B"/>
    <w:rsid w:val="00BC2A39"/>
    <w:rsid w:val="00BC39D6"/>
    <w:rsid w:val="00BC3CBA"/>
    <w:rsid w:val="00BC6EFD"/>
    <w:rsid w:val="00BC70D9"/>
    <w:rsid w:val="00BD237D"/>
    <w:rsid w:val="00BD25CC"/>
    <w:rsid w:val="00BD6041"/>
    <w:rsid w:val="00BE2E86"/>
    <w:rsid w:val="00BE740C"/>
    <w:rsid w:val="00BF17D6"/>
    <w:rsid w:val="00BF30CA"/>
    <w:rsid w:val="00BF3140"/>
    <w:rsid w:val="00BF77DE"/>
    <w:rsid w:val="00BF7FDE"/>
    <w:rsid w:val="00C00AE6"/>
    <w:rsid w:val="00C0609C"/>
    <w:rsid w:val="00C1080E"/>
    <w:rsid w:val="00C11CE1"/>
    <w:rsid w:val="00C12572"/>
    <w:rsid w:val="00C13A3D"/>
    <w:rsid w:val="00C13C43"/>
    <w:rsid w:val="00C14AAD"/>
    <w:rsid w:val="00C2048D"/>
    <w:rsid w:val="00C305DC"/>
    <w:rsid w:val="00C3120D"/>
    <w:rsid w:val="00C317C8"/>
    <w:rsid w:val="00C31898"/>
    <w:rsid w:val="00C3395E"/>
    <w:rsid w:val="00C378E5"/>
    <w:rsid w:val="00C406E0"/>
    <w:rsid w:val="00C41D3D"/>
    <w:rsid w:val="00C42156"/>
    <w:rsid w:val="00C42E23"/>
    <w:rsid w:val="00C44292"/>
    <w:rsid w:val="00C4438D"/>
    <w:rsid w:val="00C54570"/>
    <w:rsid w:val="00C54F80"/>
    <w:rsid w:val="00C55ED1"/>
    <w:rsid w:val="00C6101C"/>
    <w:rsid w:val="00C64659"/>
    <w:rsid w:val="00C73A7A"/>
    <w:rsid w:val="00C74AFC"/>
    <w:rsid w:val="00C76F17"/>
    <w:rsid w:val="00C83950"/>
    <w:rsid w:val="00C84434"/>
    <w:rsid w:val="00C92442"/>
    <w:rsid w:val="00CA13CF"/>
    <w:rsid w:val="00CA1689"/>
    <w:rsid w:val="00CA1DA3"/>
    <w:rsid w:val="00CA250A"/>
    <w:rsid w:val="00CA2CE0"/>
    <w:rsid w:val="00CA346E"/>
    <w:rsid w:val="00CA6027"/>
    <w:rsid w:val="00CB0881"/>
    <w:rsid w:val="00CB2502"/>
    <w:rsid w:val="00CB2D05"/>
    <w:rsid w:val="00CB58EF"/>
    <w:rsid w:val="00CB7C65"/>
    <w:rsid w:val="00CC03D2"/>
    <w:rsid w:val="00CC4E73"/>
    <w:rsid w:val="00CC5F0F"/>
    <w:rsid w:val="00CD0E52"/>
    <w:rsid w:val="00CD16CA"/>
    <w:rsid w:val="00CD31FC"/>
    <w:rsid w:val="00CD59DE"/>
    <w:rsid w:val="00CD7BA0"/>
    <w:rsid w:val="00CE0C2C"/>
    <w:rsid w:val="00CE1849"/>
    <w:rsid w:val="00CE1D03"/>
    <w:rsid w:val="00CE2DBD"/>
    <w:rsid w:val="00CE3857"/>
    <w:rsid w:val="00CE39A6"/>
    <w:rsid w:val="00CE6F71"/>
    <w:rsid w:val="00CF36FF"/>
    <w:rsid w:val="00CF68B5"/>
    <w:rsid w:val="00D036D2"/>
    <w:rsid w:val="00D04513"/>
    <w:rsid w:val="00D0494D"/>
    <w:rsid w:val="00D07809"/>
    <w:rsid w:val="00D11D3B"/>
    <w:rsid w:val="00D16740"/>
    <w:rsid w:val="00D172EA"/>
    <w:rsid w:val="00D30D9D"/>
    <w:rsid w:val="00D3175B"/>
    <w:rsid w:val="00D34476"/>
    <w:rsid w:val="00D3639F"/>
    <w:rsid w:val="00D400F8"/>
    <w:rsid w:val="00D4390E"/>
    <w:rsid w:val="00D4576C"/>
    <w:rsid w:val="00D47EFB"/>
    <w:rsid w:val="00D50484"/>
    <w:rsid w:val="00D53CE8"/>
    <w:rsid w:val="00D540DA"/>
    <w:rsid w:val="00D54A62"/>
    <w:rsid w:val="00D60F50"/>
    <w:rsid w:val="00D61E14"/>
    <w:rsid w:val="00D6322D"/>
    <w:rsid w:val="00D66408"/>
    <w:rsid w:val="00D7154F"/>
    <w:rsid w:val="00D72376"/>
    <w:rsid w:val="00D72742"/>
    <w:rsid w:val="00D733D3"/>
    <w:rsid w:val="00D77D83"/>
    <w:rsid w:val="00D81F59"/>
    <w:rsid w:val="00D82703"/>
    <w:rsid w:val="00D85314"/>
    <w:rsid w:val="00D85C53"/>
    <w:rsid w:val="00D929D7"/>
    <w:rsid w:val="00D97181"/>
    <w:rsid w:val="00DA1106"/>
    <w:rsid w:val="00DA6537"/>
    <w:rsid w:val="00DB5E5E"/>
    <w:rsid w:val="00DB5F89"/>
    <w:rsid w:val="00DB6663"/>
    <w:rsid w:val="00DB668B"/>
    <w:rsid w:val="00DC1F00"/>
    <w:rsid w:val="00DC1F05"/>
    <w:rsid w:val="00DC28A8"/>
    <w:rsid w:val="00DC2E66"/>
    <w:rsid w:val="00DC55CC"/>
    <w:rsid w:val="00DC63F3"/>
    <w:rsid w:val="00DD0CC0"/>
    <w:rsid w:val="00DD1EFC"/>
    <w:rsid w:val="00DD39BC"/>
    <w:rsid w:val="00DD50C1"/>
    <w:rsid w:val="00DD65D9"/>
    <w:rsid w:val="00DD7EFF"/>
    <w:rsid w:val="00DE0DC5"/>
    <w:rsid w:val="00DE0E51"/>
    <w:rsid w:val="00DE5FCD"/>
    <w:rsid w:val="00DE7619"/>
    <w:rsid w:val="00DF0536"/>
    <w:rsid w:val="00DF0D0A"/>
    <w:rsid w:val="00DF4184"/>
    <w:rsid w:val="00DF5FF8"/>
    <w:rsid w:val="00DF6E89"/>
    <w:rsid w:val="00DF7F86"/>
    <w:rsid w:val="00E01626"/>
    <w:rsid w:val="00E01693"/>
    <w:rsid w:val="00E0262B"/>
    <w:rsid w:val="00E0330F"/>
    <w:rsid w:val="00E05347"/>
    <w:rsid w:val="00E13E75"/>
    <w:rsid w:val="00E20586"/>
    <w:rsid w:val="00E22237"/>
    <w:rsid w:val="00E27D72"/>
    <w:rsid w:val="00E324A1"/>
    <w:rsid w:val="00E33872"/>
    <w:rsid w:val="00E33CBC"/>
    <w:rsid w:val="00E33DD4"/>
    <w:rsid w:val="00E36D1B"/>
    <w:rsid w:val="00E40B52"/>
    <w:rsid w:val="00E4182C"/>
    <w:rsid w:val="00E42DD4"/>
    <w:rsid w:val="00E451B6"/>
    <w:rsid w:val="00E473D2"/>
    <w:rsid w:val="00E505AE"/>
    <w:rsid w:val="00E5221A"/>
    <w:rsid w:val="00E53035"/>
    <w:rsid w:val="00E546E2"/>
    <w:rsid w:val="00E60C35"/>
    <w:rsid w:val="00E62D73"/>
    <w:rsid w:val="00E6389D"/>
    <w:rsid w:val="00E71EF1"/>
    <w:rsid w:val="00E73668"/>
    <w:rsid w:val="00E77F3C"/>
    <w:rsid w:val="00E80E89"/>
    <w:rsid w:val="00E8329C"/>
    <w:rsid w:val="00E8400F"/>
    <w:rsid w:val="00E84FD9"/>
    <w:rsid w:val="00E85659"/>
    <w:rsid w:val="00E87D9D"/>
    <w:rsid w:val="00E945A5"/>
    <w:rsid w:val="00E95B6F"/>
    <w:rsid w:val="00E95D63"/>
    <w:rsid w:val="00E97864"/>
    <w:rsid w:val="00E9E2A2"/>
    <w:rsid w:val="00EA0DFA"/>
    <w:rsid w:val="00EA12CF"/>
    <w:rsid w:val="00EA5E90"/>
    <w:rsid w:val="00EB0B45"/>
    <w:rsid w:val="00EB624B"/>
    <w:rsid w:val="00EC60EF"/>
    <w:rsid w:val="00EC6332"/>
    <w:rsid w:val="00EC7157"/>
    <w:rsid w:val="00ED4059"/>
    <w:rsid w:val="00ED4F65"/>
    <w:rsid w:val="00ED6BB2"/>
    <w:rsid w:val="00EE1D06"/>
    <w:rsid w:val="00EE46BF"/>
    <w:rsid w:val="00EF2ECF"/>
    <w:rsid w:val="00F016D3"/>
    <w:rsid w:val="00F01975"/>
    <w:rsid w:val="00F05F18"/>
    <w:rsid w:val="00F0611D"/>
    <w:rsid w:val="00F118C7"/>
    <w:rsid w:val="00F14CBE"/>
    <w:rsid w:val="00F1604C"/>
    <w:rsid w:val="00F21EEF"/>
    <w:rsid w:val="00F251F2"/>
    <w:rsid w:val="00F26F59"/>
    <w:rsid w:val="00F34642"/>
    <w:rsid w:val="00F35B7A"/>
    <w:rsid w:val="00F36D4D"/>
    <w:rsid w:val="00F37C8E"/>
    <w:rsid w:val="00F44E78"/>
    <w:rsid w:val="00F47298"/>
    <w:rsid w:val="00F47CAB"/>
    <w:rsid w:val="00F5113F"/>
    <w:rsid w:val="00F52861"/>
    <w:rsid w:val="00F52D99"/>
    <w:rsid w:val="00F542F8"/>
    <w:rsid w:val="00F5453C"/>
    <w:rsid w:val="00F5563D"/>
    <w:rsid w:val="00F55FBB"/>
    <w:rsid w:val="00F57507"/>
    <w:rsid w:val="00F60859"/>
    <w:rsid w:val="00F660EE"/>
    <w:rsid w:val="00F6650E"/>
    <w:rsid w:val="00F70A78"/>
    <w:rsid w:val="00F776C9"/>
    <w:rsid w:val="00F80A6D"/>
    <w:rsid w:val="00F86CD8"/>
    <w:rsid w:val="00F90BAC"/>
    <w:rsid w:val="00F93025"/>
    <w:rsid w:val="00F9362E"/>
    <w:rsid w:val="00F96501"/>
    <w:rsid w:val="00FA2320"/>
    <w:rsid w:val="00FA3428"/>
    <w:rsid w:val="00FA4D98"/>
    <w:rsid w:val="00FA60D2"/>
    <w:rsid w:val="00FA6211"/>
    <w:rsid w:val="00FA735E"/>
    <w:rsid w:val="00FB217E"/>
    <w:rsid w:val="00FB4AE7"/>
    <w:rsid w:val="00FB4FCA"/>
    <w:rsid w:val="00FB7A8A"/>
    <w:rsid w:val="00FC1B78"/>
    <w:rsid w:val="00FC3B88"/>
    <w:rsid w:val="00FC4599"/>
    <w:rsid w:val="00FC5131"/>
    <w:rsid w:val="00FC5A26"/>
    <w:rsid w:val="00FC5E76"/>
    <w:rsid w:val="00FD056B"/>
    <w:rsid w:val="00FD4434"/>
    <w:rsid w:val="00FD71D7"/>
    <w:rsid w:val="00FE072D"/>
    <w:rsid w:val="00FE4BC1"/>
    <w:rsid w:val="00FF1DCD"/>
    <w:rsid w:val="00FF325C"/>
    <w:rsid w:val="00FF350E"/>
    <w:rsid w:val="0119222C"/>
    <w:rsid w:val="012F36EB"/>
    <w:rsid w:val="013EAD8E"/>
    <w:rsid w:val="022D76BF"/>
    <w:rsid w:val="026DE54A"/>
    <w:rsid w:val="02E7583A"/>
    <w:rsid w:val="02F6DF99"/>
    <w:rsid w:val="030CAA27"/>
    <w:rsid w:val="03191CC4"/>
    <w:rsid w:val="035F23E5"/>
    <w:rsid w:val="037F50E8"/>
    <w:rsid w:val="03BA4369"/>
    <w:rsid w:val="03D3CCDD"/>
    <w:rsid w:val="040168EA"/>
    <w:rsid w:val="0409F5D4"/>
    <w:rsid w:val="0433A343"/>
    <w:rsid w:val="0442B221"/>
    <w:rsid w:val="0477B1DF"/>
    <w:rsid w:val="048673B8"/>
    <w:rsid w:val="04A7CDAD"/>
    <w:rsid w:val="04B8A179"/>
    <w:rsid w:val="04C6DDF1"/>
    <w:rsid w:val="04C89448"/>
    <w:rsid w:val="04CCEF2B"/>
    <w:rsid w:val="04F470E7"/>
    <w:rsid w:val="050D2B2B"/>
    <w:rsid w:val="0511F988"/>
    <w:rsid w:val="05434534"/>
    <w:rsid w:val="056830E7"/>
    <w:rsid w:val="05698783"/>
    <w:rsid w:val="05AFDDC9"/>
    <w:rsid w:val="060B44CE"/>
    <w:rsid w:val="06144048"/>
    <w:rsid w:val="06182F45"/>
    <w:rsid w:val="063D7555"/>
    <w:rsid w:val="063D9E06"/>
    <w:rsid w:val="065471DA"/>
    <w:rsid w:val="065A2804"/>
    <w:rsid w:val="0685E87A"/>
    <w:rsid w:val="06CF5DE4"/>
    <w:rsid w:val="070FFBD7"/>
    <w:rsid w:val="0763EA26"/>
    <w:rsid w:val="0769A256"/>
    <w:rsid w:val="076B682F"/>
    <w:rsid w:val="078F3562"/>
    <w:rsid w:val="079ED89E"/>
    <w:rsid w:val="07D52ED6"/>
    <w:rsid w:val="0809FCA5"/>
    <w:rsid w:val="0831C45D"/>
    <w:rsid w:val="0838332B"/>
    <w:rsid w:val="085BDED6"/>
    <w:rsid w:val="088FE3D4"/>
    <w:rsid w:val="090572B7"/>
    <w:rsid w:val="0918655F"/>
    <w:rsid w:val="09498C78"/>
    <w:rsid w:val="0952A9D9"/>
    <w:rsid w:val="095517C5"/>
    <w:rsid w:val="095768CA"/>
    <w:rsid w:val="098B06E1"/>
    <w:rsid w:val="0994FD56"/>
    <w:rsid w:val="09CAC264"/>
    <w:rsid w:val="0A05D4AD"/>
    <w:rsid w:val="0A07FE5A"/>
    <w:rsid w:val="0AB78C68"/>
    <w:rsid w:val="0ADD231B"/>
    <w:rsid w:val="0B2ADC96"/>
    <w:rsid w:val="0B3683A5"/>
    <w:rsid w:val="0B44E7FB"/>
    <w:rsid w:val="0B513E0C"/>
    <w:rsid w:val="0B61A455"/>
    <w:rsid w:val="0B981106"/>
    <w:rsid w:val="0BADCE88"/>
    <w:rsid w:val="0C288DD4"/>
    <w:rsid w:val="0C7036EE"/>
    <w:rsid w:val="0CC60B5D"/>
    <w:rsid w:val="0CDBDD22"/>
    <w:rsid w:val="0D252E7B"/>
    <w:rsid w:val="0D49CE2A"/>
    <w:rsid w:val="0D8E9678"/>
    <w:rsid w:val="0DB51DE5"/>
    <w:rsid w:val="0DC94732"/>
    <w:rsid w:val="0DE50FBA"/>
    <w:rsid w:val="0DFC9F16"/>
    <w:rsid w:val="0E206EC6"/>
    <w:rsid w:val="0E2EB2F2"/>
    <w:rsid w:val="0E395007"/>
    <w:rsid w:val="0EB3CC97"/>
    <w:rsid w:val="0EB66F98"/>
    <w:rsid w:val="0EFC3EBD"/>
    <w:rsid w:val="0F5CA6DA"/>
    <w:rsid w:val="0FBCAA72"/>
    <w:rsid w:val="0FC208E1"/>
    <w:rsid w:val="0FEFEBCF"/>
    <w:rsid w:val="0FFD8333"/>
    <w:rsid w:val="10196757"/>
    <w:rsid w:val="10303B21"/>
    <w:rsid w:val="10523FF9"/>
    <w:rsid w:val="1060567E"/>
    <w:rsid w:val="10664D85"/>
    <w:rsid w:val="107CB1F5"/>
    <w:rsid w:val="10DCA543"/>
    <w:rsid w:val="10ECFCF3"/>
    <w:rsid w:val="10FB3871"/>
    <w:rsid w:val="112CDEBF"/>
    <w:rsid w:val="11309935"/>
    <w:rsid w:val="119625E8"/>
    <w:rsid w:val="119C2F9A"/>
    <w:rsid w:val="11A30566"/>
    <w:rsid w:val="1204D1AE"/>
    <w:rsid w:val="12559CE6"/>
    <w:rsid w:val="1270AF84"/>
    <w:rsid w:val="12CBA98C"/>
    <w:rsid w:val="130DB11A"/>
    <w:rsid w:val="1336D623"/>
    <w:rsid w:val="134CC65A"/>
    <w:rsid w:val="136026DB"/>
    <w:rsid w:val="137E7BF7"/>
    <w:rsid w:val="138E978D"/>
    <w:rsid w:val="13F13EF7"/>
    <w:rsid w:val="1419151C"/>
    <w:rsid w:val="14393C78"/>
    <w:rsid w:val="144A92D6"/>
    <w:rsid w:val="1472A7FD"/>
    <w:rsid w:val="14993841"/>
    <w:rsid w:val="149D35F3"/>
    <w:rsid w:val="14D3D05C"/>
    <w:rsid w:val="15488754"/>
    <w:rsid w:val="15546E1B"/>
    <w:rsid w:val="158A7984"/>
    <w:rsid w:val="15A0D3AD"/>
    <w:rsid w:val="1678D260"/>
    <w:rsid w:val="169D2052"/>
    <w:rsid w:val="16A43A03"/>
    <w:rsid w:val="16ED1AFB"/>
    <w:rsid w:val="171E8BAC"/>
    <w:rsid w:val="172431B6"/>
    <w:rsid w:val="17265E64"/>
    <w:rsid w:val="172EAD78"/>
    <w:rsid w:val="174420A7"/>
    <w:rsid w:val="176DC0C4"/>
    <w:rsid w:val="17828C51"/>
    <w:rsid w:val="1794495B"/>
    <w:rsid w:val="17F56F0A"/>
    <w:rsid w:val="182031F1"/>
    <w:rsid w:val="1877BA25"/>
    <w:rsid w:val="18876CB4"/>
    <w:rsid w:val="18F690AB"/>
    <w:rsid w:val="19026E24"/>
    <w:rsid w:val="192F2A9C"/>
    <w:rsid w:val="1937EC74"/>
    <w:rsid w:val="19483F1D"/>
    <w:rsid w:val="1949274B"/>
    <w:rsid w:val="196BA799"/>
    <w:rsid w:val="19832496"/>
    <w:rsid w:val="199FEC6C"/>
    <w:rsid w:val="19D7CC4D"/>
    <w:rsid w:val="1A0891C0"/>
    <w:rsid w:val="1A3CEA3E"/>
    <w:rsid w:val="1A426A47"/>
    <w:rsid w:val="1A7F55DB"/>
    <w:rsid w:val="1B3E0C4D"/>
    <w:rsid w:val="1B4E6BA1"/>
    <w:rsid w:val="1B568CDF"/>
    <w:rsid w:val="1B7B74D7"/>
    <w:rsid w:val="1BBF0BC9"/>
    <w:rsid w:val="1BC2A8A2"/>
    <w:rsid w:val="1BC783F8"/>
    <w:rsid w:val="1BE20E00"/>
    <w:rsid w:val="1BEA696E"/>
    <w:rsid w:val="1BFC1DC4"/>
    <w:rsid w:val="1BFC50DC"/>
    <w:rsid w:val="1C22337A"/>
    <w:rsid w:val="1C55EF2C"/>
    <w:rsid w:val="1C6D803E"/>
    <w:rsid w:val="1C8A1CBB"/>
    <w:rsid w:val="1CB0E5E4"/>
    <w:rsid w:val="1CD8D88F"/>
    <w:rsid w:val="1D049F45"/>
    <w:rsid w:val="1D1C5176"/>
    <w:rsid w:val="1D5C5C7F"/>
    <w:rsid w:val="1D635459"/>
    <w:rsid w:val="1D6DBCEA"/>
    <w:rsid w:val="1D78F2D4"/>
    <w:rsid w:val="1D95ADD0"/>
    <w:rsid w:val="1DEDC0C7"/>
    <w:rsid w:val="1DFDA1E5"/>
    <w:rsid w:val="1E1E9412"/>
    <w:rsid w:val="1E2F098F"/>
    <w:rsid w:val="1E5C1FEC"/>
    <w:rsid w:val="1EF73304"/>
    <w:rsid w:val="1EFBB448"/>
    <w:rsid w:val="1F190F99"/>
    <w:rsid w:val="1F2C0609"/>
    <w:rsid w:val="1F45FB1D"/>
    <w:rsid w:val="1F8986BB"/>
    <w:rsid w:val="1F8C118D"/>
    <w:rsid w:val="1FB1A3AE"/>
    <w:rsid w:val="1FE71C21"/>
    <w:rsid w:val="2034D50A"/>
    <w:rsid w:val="2063ACF7"/>
    <w:rsid w:val="20A98C5C"/>
    <w:rsid w:val="20E82A30"/>
    <w:rsid w:val="20F11D99"/>
    <w:rsid w:val="210B6E37"/>
    <w:rsid w:val="21172260"/>
    <w:rsid w:val="2127E1EE"/>
    <w:rsid w:val="21B9DC67"/>
    <w:rsid w:val="220E8DE0"/>
    <w:rsid w:val="222FCDA2"/>
    <w:rsid w:val="225F86A3"/>
    <w:rsid w:val="22AE481D"/>
    <w:rsid w:val="22C15342"/>
    <w:rsid w:val="22EAE645"/>
    <w:rsid w:val="22EE13A1"/>
    <w:rsid w:val="231158CF"/>
    <w:rsid w:val="233E8FEE"/>
    <w:rsid w:val="23532345"/>
    <w:rsid w:val="23791471"/>
    <w:rsid w:val="23B275A6"/>
    <w:rsid w:val="23B91582"/>
    <w:rsid w:val="23D720FE"/>
    <w:rsid w:val="24569A06"/>
    <w:rsid w:val="2486B341"/>
    <w:rsid w:val="24E130AA"/>
    <w:rsid w:val="25095C98"/>
    <w:rsid w:val="2513D2EC"/>
    <w:rsid w:val="2528686C"/>
    <w:rsid w:val="25294716"/>
    <w:rsid w:val="253E5731"/>
    <w:rsid w:val="25963068"/>
    <w:rsid w:val="25BF83A3"/>
    <w:rsid w:val="25C4ED80"/>
    <w:rsid w:val="25D47232"/>
    <w:rsid w:val="2603097C"/>
    <w:rsid w:val="26697A14"/>
    <w:rsid w:val="2698FA68"/>
    <w:rsid w:val="26B1E182"/>
    <w:rsid w:val="26B23703"/>
    <w:rsid w:val="26B7E5FE"/>
    <w:rsid w:val="26BE7CEA"/>
    <w:rsid w:val="26EBED95"/>
    <w:rsid w:val="272CB6E5"/>
    <w:rsid w:val="273CAEE0"/>
    <w:rsid w:val="275B7B42"/>
    <w:rsid w:val="27737DC8"/>
    <w:rsid w:val="27991780"/>
    <w:rsid w:val="27CCCF62"/>
    <w:rsid w:val="27CDEA85"/>
    <w:rsid w:val="27ED61AD"/>
    <w:rsid w:val="282CB5B4"/>
    <w:rsid w:val="28652D10"/>
    <w:rsid w:val="28787206"/>
    <w:rsid w:val="2879B9FB"/>
    <w:rsid w:val="2890ED03"/>
    <w:rsid w:val="28C88746"/>
    <w:rsid w:val="28DD6309"/>
    <w:rsid w:val="29002387"/>
    <w:rsid w:val="29311C9C"/>
    <w:rsid w:val="29358787"/>
    <w:rsid w:val="297D3F31"/>
    <w:rsid w:val="2A377426"/>
    <w:rsid w:val="2A51B422"/>
    <w:rsid w:val="2A5BCE47"/>
    <w:rsid w:val="2A77C814"/>
    <w:rsid w:val="2ABC4FD5"/>
    <w:rsid w:val="2AC4CAB5"/>
    <w:rsid w:val="2AF96A6E"/>
    <w:rsid w:val="2B14529B"/>
    <w:rsid w:val="2B171CEF"/>
    <w:rsid w:val="2B3B25A0"/>
    <w:rsid w:val="2B4096B0"/>
    <w:rsid w:val="2B841E36"/>
    <w:rsid w:val="2B9C47C9"/>
    <w:rsid w:val="2BBCB1CB"/>
    <w:rsid w:val="2C80B7E1"/>
    <w:rsid w:val="2C8B8692"/>
    <w:rsid w:val="2CA15BA8"/>
    <w:rsid w:val="2CF3239C"/>
    <w:rsid w:val="2CF3689B"/>
    <w:rsid w:val="2CFD30E1"/>
    <w:rsid w:val="2D02EA1B"/>
    <w:rsid w:val="2D1AC48C"/>
    <w:rsid w:val="2D2F6CD3"/>
    <w:rsid w:val="2D573180"/>
    <w:rsid w:val="2D7087F8"/>
    <w:rsid w:val="2DB16D2B"/>
    <w:rsid w:val="2DF7B4CF"/>
    <w:rsid w:val="2E858FE2"/>
    <w:rsid w:val="2E8596FD"/>
    <w:rsid w:val="2E90B95F"/>
    <w:rsid w:val="2ED2ADA0"/>
    <w:rsid w:val="2ED3E88B"/>
    <w:rsid w:val="2EE5CFF9"/>
    <w:rsid w:val="2EE96B7E"/>
    <w:rsid w:val="2F28D7F3"/>
    <w:rsid w:val="2F4CBA8B"/>
    <w:rsid w:val="2F4D3D8C"/>
    <w:rsid w:val="2F70DAD8"/>
    <w:rsid w:val="2F755143"/>
    <w:rsid w:val="2F8FC0F8"/>
    <w:rsid w:val="2FBBFBA2"/>
    <w:rsid w:val="2FD19A45"/>
    <w:rsid w:val="2FD41681"/>
    <w:rsid w:val="2FDF2C8E"/>
    <w:rsid w:val="30216043"/>
    <w:rsid w:val="30B114B5"/>
    <w:rsid w:val="30D0C26D"/>
    <w:rsid w:val="30D1879F"/>
    <w:rsid w:val="30DA0C6A"/>
    <w:rsid w:val="311BF236"/>
    <w:rsid w:val="311FB3E0"/>
    <w:rsid w:val="31557E4B"/>
    <w:rsid w:val="318BB37B"/>
    <w:rsid w:val="319B9D44"/>
    <w:rsid w:val="31D5E13D"/>
    <w:rsid w:val="31DF77A3"/>
    <w:rsid w:val="31EDBCF5"/>
    <w:rsid w:val="31F45379"/>
    <w:rsid w:val="3232D199"/>
    <w:rsid w:val="32367F3D"/>
    <w:rsid w:val="328DEF74"/>
    <w:rsid w:val="32CC81F5"/>
    <w:rsid w:val="32DEF1C0"/>
    <w:rsid w:val="32FAE0A0"/>
    <w:rsid w:val="33275D05"/>
    <w:rsid w:val="332783DC"/>
    <w:rsid w:val="33AFFAA6"/>
    <w:rsid w:val="346ED99F"/>
    <w:rsid w:val="349D58A7"/>
    <w:rsid w:val="34D4410B"/>
    <w:rsid w:val="34E77CE0"/>
    <w:rsid w:val="35080A9D"/>
    <w:rsid w:val="3559D908"/>
    <w:rsid w:val="356EF6F4"/>
    <w:rsid w:val="35760BEF"/>
    <w:rsid w:val="3597C2D4"/>
    <w:rsid w:val="359F3C9B"/>
    <w:rsid w:val="35D96F7E"/>
    <w:rsid w:val="35DC965A"/>
    <w:rsid w:val="35F3D7D9"/>
    <w:rsid w:val="36683A9D"/>
    <w:rsid w:val="368AAD7A"/>
    <w:rsid w:val="36C86BC7"/>
    <w:rsid w:val="36D2835D"/>
    <w:rsid w:val="3717EC62"/>
    <w:rsid w:val="3739E2E7"/>
    <w:rsid w:val="377158C7"/>
    <w:rsid w:val="3776EA88"/>
    <w:rsid w:val="377FC8E0"/>
    <w:rsid w:val="37BFC6AB"/>
    <w:rsid w:val="37C69736"/>
    <w:rsid w:val="381F7F89"/>
    <w:rsid w:val="381FD355"/>
    <w:rsid w:val="38664885"/>
    <w:rsid w:val="388D9486"/>
    <w:rsid w:val="391139C7"/>
    <w:rsid w:val="3913D5CF"/>
    <w:rsid w:val="394B0BAB"/>
    <w:rsid w:val="396DEF59"/>
    <w:rsid w:val="3992CF26"/>
    <w:rsid w:val="39FA6728"/>
    <w:rsid w:val="3A0748AA"/>
    <w:rsid w:val="3A10C260"/>
    <w:rsid w:val="3A2A6631"/>
    <w:rsid w:val="3AA9D83F"/>
    <w:rsid w:val="3AAABAEE"/>
    <w:rsid w:val="3AB12D54"/>
    <w:rsid w:val="3AC72721"/>
    <w:rsid w:val="3B1ABE3F"/>
    <w:rsid w:val="3B5CD145"/>
    <w:rsid w:val="3B6F1F89"/>
    <w:rsid w:val="3BAD0E35"/>
    <w:rsid w:val="3BB3226B"/>
    <w:rsid w:val="3BEE329E"/>
    <w:rsid w:val="3BEFB726"/>
    <w:rsid w:val="3BFCF9B0"/>
    <w:rsid w:val="3C088418"/>
    <w:rsid w:val="3C4EBEAA"/>
    <w:rsid w:val="3C6595EB"/>
    <w:rsid w:val="3C82AC6D"/>
    <w:rsid w:val="3C8F40AA"/>
    <w:rsid w:val="3CC54AB1"/>
    <w:rsid w:val="3D5F83FB"/>
    <w:rsid w:val="3D6CF431"/>
    <w:rsid w:val="3D78E61C"/>
    <w:rsid w:val="3D93C00B"/>
    <w:rsid w:val="3D96B5E2"/>
    <w:rsid w:val="3DCFEED9"/>
    <w:rsid w:val="3DF635F4"/>
    <w:rsid w:val="3E266A54"/>
    <w:rsid w:val="3E833583"/>
    <w:rsid w:val="3E8AAFC3"/>
    <w:rsid w:val="3EBC28C9"/>
    <w:rsid w:val="3EE4AEF7"/>
    <w:rsid w:val="3EE4F039"/>
    <w:rsid w:val="3F136496"/>
    <w:rsid w:val="3F55DA1A"/>
    <w:rsid w:val="3FC23AB5"/>
    <w:rsid w:val="3FE5E6AD"/>
    <w:rsid w:val="4036D73D"/>
    <w:rsid w:val="40627E33"/>
    <w:rsid w:val="40654B81"/>
    <w:rsid w:val="40727CB5"/>
    <w:rsid w:val="407A0E79"/>
    <w:rsid w:val="40A01747"/>
    <w:rsid w:val="40CE703C"/>
    <w:rsid w:val="40EAE477"/>
    <w:rsid w:val="40FFEFFA"/>
    <w:rsid w:val="4143F799"/>
    <w:rsid w:val="41665CE7"/>
    <w:rsid w:val="4191C2F8"/>
    <w:rsid w:val="41BBC16F"/>
    <w:rsid w:val="422D77E1"/>
    <w:rsid w:val="4264A932"/>
    <w:rsid w:val="42ABBA82"/>
    <w:rsid w:val="42AFD628"/>
    <w:rsid w:val="42C51634"/>
    <w:rsid w:val="42D95F6B"/>
    <w:rsid w:val="42EF268E"/>
    <w:rsid w:val="42F0E53C"/>
    <w:rsid w:val="43492C0C"/>
    <w:rsid w:val="43B57C84"/>
    <w:rsid w:val="43E87643"/>
    <w:rsid w:val="445A4DF0"/>
    <w:rsid w:val="446CA7A8"/>
    <w:rsid w:val="4487D05A"/>
    <w:rsid w:val="44B42220"/>
    <w:rsid w:val="44C04FAA"/>
    <w:rsid w:val="44C4DACB"/>
    <w:rsid w:val="44D19B77"/>
    <w:rsid w:val="44DE0328"/>
    <w:rsid w:val="45314FE1"/>
    <w:rsid w:val="455848CB"/>
    <w:rsid w:val="45603651"/>
    <w:rsid w:val="456F40F4"/>
    <w:rsid w:val="458EBE11"/>
    <w:rsid w:val="45A4577D"/>
    <w:rsid w:val="45A58967"/>
    <w:rsid w:val="45ADA79D"/>
    <w:rsid w:val="45C6DBCF"/>
    <w:rsid w:val="45E58FC6"/>
    <w:rsid w:val="461768BC"/>
    <w:rsid w:val="4626436B"/>
    <w:rsid w:val="462EAF7E"/>
    <w:rsid w:val="4643BDCF"/>
    <w:rsid w:val="4681B8DD"/>
    <w:rsid w:val="46AF31E8"/>
    <w:rsid w:val="46C67BB2"/>
    <w:rsid w:val="46CC8253"/>
    <w:rsid w:val="47000A2C"/>
    <w:rsid w:val="470BAD24"/>
    <w:rsid w:val="4738FC4E"/>
    <w:rsid w:val="479AC0BD"/>
    <w:rsid w:val="47C4C30E"/>
    <w:rsid w:val="47CCDDFA"/>
    <w:rsid w:val="481346C9"/>
    <w:rsid w:val="48443828"/>
    <w:rsid w:val="48666F60"/>
    <w:rsid w:val="486A5325"/>
    <w:rsid w:val="4897D713"/>
    <w:rsid w:val="48AAA679"/>
    <w:rsid w:val="48D08632"/>
    <w:rsid w:val="48F971EE"/>
    <w:rsid w:val="48F9F36C"/>
    <w:rsid w:val="48FC3FBE"/>
    <w:rsid w:val="4954A658"/>
    <w:rsid w:val="496937C9"/>
    <w:rsid w:val="4A1351EE"/>
    <w:rsid w:val="4A3DDE12"/>
    <w:rsid w:val="4AB28398"/>
    <w:rsid w:val="4ACB7F19"/>
    <w:rsid w:val="4ADF5BEE"/>
    <w:rsid w:val="4ADFF733"/>
    <w:rsid w:val="4AFDE235"/>
    <w:rsid w:val="4B04ED5C"/>
    <w:rsid w:val="4B590E12"/>
    <w:rsid w:val="4B8573F5"/>
    <w:rsid w:val="4B9E1022"/>
    <w:rsid w:val="4BA57E64"/>
    <w:rsid w:val="4BE34698"/>
    <w:rsid w:val="4BE3BB75"/>
    <w:rsid w:val="4C48D34B"/>
    <w:rsid w:val="4C837643"/>
    <w:rsid w:val="4C922DE3"/>
    <w:rsid w:val="4CCFECB0"/>
    <w:rsid w:val="4D078F32"/>
    <w:rsid w:val="4D48CB2B"/>
    <w:rsid w:val="4D81DF82"/>
    <w:rsid w:val="4D941181"/>
    <w:rsid w:val="4E30E7C4"/>
    <w:rsid w:val="4E46E7DA"/>
    <w:rsid w:val="4E50D6A1"/>
    <w:rsid w:val="4E51934D"/>
    <w:rsid w:val="4E9242C8"/>
    <w:rsid w:val="4EBCA2F1"/>
    <w:rsid w:val="4EC025E9"/>
    <w:rsid w:val="4F1569A9"/>
    <w:rsid w:val="4F28638B"/>
    <w:rsid w:val="4F7FD339"/>
    <w:rsid w:val="4F93830A"/>
    <w:rsid w:val="4FA84D51"/>
    <w:rsid w:val="50330813"/>
    <w:rsid w:val="5048F68A"/>
    <w:rsid w:val="50A9B6DF"/>
    <w:rsid w:val="50B10507"/>
    <w:rsid w:val="50E36F35"/>
    <w:rsid w:val="50EC67F4"/>
    <w:rsid w:val="5133CF59"/>
    <w:rsid w:val="51713DB8"/>
    <w:rsid w:val="517355FC"/>
    <w:rsid w:val="51B811AD"/>
    <w:rsid w:val="52100761"/>
    <w:rsid w:val="52377941"/>
    <w:rsid w:val="523EB959"/>
    <w:rsid w:val="524CD568"/>
    <w:rsid w:val="52A4C628"/>
    <w:rsid w:val="52B773FB"/>
    <w:rsid w:val="52EF81BE"/>
    <w:rsid w:val="52F6F1B2"/>
    <w:rsid w:val="532380BE"/>
    <w:rsid w:val="5345F530"/>
    <w:rsid w:val="534B1D77"/>
    <w:rsid w:val="53771DC3"/>
    <w:rsid w:val="53CF4F99"/>
    <w:rsid w:val="5403455A"/>
    <w:rsid w:val="540DD470"/>
    <w:rsid w:val="541737DC"/>
    <w:rsid w:val="541F6CDC"/>
    <w:rsid w:val="54BB963C"/>
    <w:rsid w:val="54BC5BC7"/>
    <w:rsid w:val="54E1C591"/>
    <w:rsid w:val="55134399"/>
    <w:rsid w:val="5513F1EC"/>
    <w:rsid w:val="5533BE89"/>
    <w:rsid w:val="5538DE87"/>
    <w:rsid w:val="55447454"/>
    <w:rsid w:val="555047AA"/>
    <w:rsid w:val="5558D96E"/>
    <w:rsid w:val="5576CF17"/>
    <w:rsid w:val="55A4F719"/>
    <w:rsid w:val="55AD6669"/>
    <w:rsid w:val="55F9C61C"/>
    <w:rsid w:val="55FDFC51"/>
    <w:rsid w:val="569CBEBD"/>
    <w:rsid w:val="56A245D2"/>
    <w:rsid w:val="56A5F787"/>
    <w:rsid w:val="56D059D9"/>
    <w:rsid w:val="56E07EB6"/>
    <w:rsid w:val="5708271C"/>
    <w:rsid w:val="57493C44"/>
    <w:rsid w:val="574A0599"/>
    <w:rsid w:val="575DCB39"/>
    <w:rsid w:val="575F0EEE"/>
    <w:rsid w:val="579FA1FD"/>
    <w:rsid w:val="57ABE3DF"/>
    <w:rsid w:val="57BE3537"/>
    <w:rsid w:val="584ACEA0"/>
    <w:rsid w:val="584AE45B"/>
    <w:rsid w:val="586C2A3A"/>
    <w:rsid w:val="58B44748"/>
    <w:rsid w:val="592DC7A6"/>
    <w:rsid w:val="59A37AC1"/>
    <w:rsid w:val="59D45263"/>
    <w:rsid w:val="59DB7828"/>
    <w:rsid w:val="59E69F01"/>
    <w:rsid w:val="5A59DB5B"/>
    <w:rsid w:val="5A7CB193"/>
    <w:rsid w:val="5A8F9287"/>
    <w:rsid w:val="5ADA09BC"/>
    <w:rsid w:val="5AF5A2E2"/>
    <w:rsid w:val="5B7CDEBB"/>
    <w:rsid w:val="5B9CF11B"/>
    <w:rsid w:val="5B9D8515"/>
    <w:rsid w:val="5C0110DD"/>
    <w:rsid w:val="5C6B79A1"/>
    <w:rsid w:val="5CF80A20"/>
    <w:rsid w:val="5CFDFD70"/>
    <w:rsid w:val="5D3F9B5D"/>
    <w:rsid w:val="5D87B86B"/>
    <w:rsid w:val="5D917C1D"/>
    <w:rsid w:val="5DA9FCE5"/>
    <w:rsid w:val="5DDA565E"/>
    <w:rsid w:val="5E18A723"/>
    <w:rsid w:val="5E37F592"/>
    <w:rsid w:val="5E3FF34E"/>
    <w:rsid w:val="5E5C5AD2"/>
    <w:rsid w:val="5EA7C386"/>
    <w:rsid w:val="5EDD3E98"/>
    <w:rsid w:val="5EEF010E"/>
    <w:rsid w:val="5EF63A2E"/>
    <w:rsid w:val="5F123013"/>
    <w:rsid w:val="5F171659"/>
    <w:rsid w:val="60259EC2"/>
    <w:rsid w:val="604FFBA2"/>
    <w:rsid w:val="60B5F905"/>
    <w:rsid w:val="60D0B735"/>
    <w:rsid w:val="60D263A7"/>
    <w:rsid w:val="60F7A86F"/>
    <w:rsid w:val="611E77A6"/>
    <w:rsid w:val="612D2B60"/>
    <w:rsid w:val="61512F88"/>
    <w:rsid w:val="61AA53B7"/>
    <w:rsid w:val="61B7EBD4"/>
    <w:rsid w:val="61DD6C57"/>
    <w:rsid w:val="622B62F6"/>
    <w:rsid w:val="6282C4CC"/>
    <w:rsid w:val="62A1C195"/>
    <w:rsid w:val="62BCFDC2"/>
    <w:rsid w:val="62DF99BF"/>
    <w:rsid w:val="632DFD8A"/>
    <w:rsid w:val="632F77B9"/>
    <w:rsid w:val="63523209"/>
    <w:rsid w:val="635D3F84"/>
    <w:rsid w:val="6375991F"/>
    <w:rsid w:val="6379AF65"/>
    <w:rsid w:val="6386ECD2"/>
    <w:rsid w:val="638D9702"/>
    <w:rsid w:val="63A5FC83"/>
    <w:rsid w:val="63BE0088"/>
    <w:rsid w:val="64594725"/>
    <w:rsid w:val="647958A5"/>
    <w:rsid w:val="64BBFA1B"/>
    <w:rsid w:val="64C6EFCA"/>
    <w:rsid w:val="64CB481A"/>
    <w:rsid w:val="64EF8C96"/>
    <w:rsid w:val="652414D8"/>
    <w:rsid w:val="65295399"/>
    <w:rsid w:val="654AAD42"/>
    <w:rsid w:val="656303B8"/>
    <w:rsid w:val="65EBDFF0"/>
    <w:rsid w:val="664056DD"/>
    <w:rsid w:val="6667187B"/>
    <w:rsid w:val="667DF264"/>
    <w:rsid w:val="66AAE07A"/>
    <w:rsid w:val="66CC6054"/>
    <w:rsid w:val="66F14B36"/>
    <w:rsid w:val="66FED419"/>
    <w:rsid w:val="6702D2A3"/>
    <w:rsid w:val="67099438"/>
    <w:rsid w:val="67238807"/>
    <w:rsid w:val="672BD840"/>
    <w:rsid w:val="679FBC9F"/>
    <w:rsid w:val="67A08E23"/>
    <w:rsid w:val="67A63B14"/>
    <w:rsid w:val="67ACA734"/>
    <w:rsid w:val="67C704E8"/>
    <w:rsid w:val="68254161"/>
    <w:rsid w:val="68646F1F"/>
    <w:rsid w:val="6875E36A"/>
    <w:rsid w:val="689AA47A"/>
    <w:rsid w:val="68C496BF"/>
    <w:rsid w:val="68C5B323"/>
    <w:rsid w:val="68E7B041"/>
    <w:rsid w:val="692F184B"/>
    <w:rsid w:val="694ABB75"/>
    <w:rsid w:val="69BA35FF"/>
    <w:rsid w:val="6A3674DB"/>
    <w:rsid w:val="6A392A96"/>
    <w:rsid w:val="6A5A4104"/>
    <w:rsid w:val="6A5CD040"/>
    <w:rsid w:val="6A60A78B"/>
    <w:rsid w:val="6A93F162"/>
    <w:rsid w:val="6AD75D61"/>
    <w:rsid w:val="6AFBCF0F"/>
    <w:rsid w:val="6B0DAB20"/>
    <w:rsid w:val="6B2D4A49"/>
    <w:rsid w:val="6B66B457"/>
    <w:rsid w:val="6B6AC277"/>
    <w:rsid w:val="6B9E0E55"/>
    <w:rsid w:val="6BDAB524"/>
    <w:rsid w:val="6BF1B8B3"/>
    <w:rsid w:val="6C52B4D8"/>
    <w:rsid w:val="6C5A3C29"/>
    <w:rsid w:val="6C8B4898"/>
    <w:rsid w:val="6CA7A807"/>
    <w:rsid w:val="6CBDF2BA"/>
    <w:rsid w:val="6CE68B0B"/>
    <w:rsid w:val="6D39DEB6"/>
    <w:rsid w:val="6D5CC267"/>
    <w:rsid w:val="6DC3E111"/>
    <w:rsid w:val="6E0313F6"/>
    <w:rsid w:val="6E4EB155"/>
    <w:rsid w:val="6E722A60"/>
    <w:rsid w:val="6E7D467F"/>
    <w:rsid w:val="6E815C73"/>
    <w:rsid w:val="6EA1E3D2"/>
    <w:rsid w:val="6EBA6A5B"/>
    <w:rsid w:val="6EF22FBB"/>
    <w:rsid w:val="6F0238AC"/>
    <w:rsid w:val="6F4DCA04"/>
    <w:rsid w:val="6F5297F6"/>
    <w:rsid w:val="6F760493"/>
    <w:rsid w:val="6F787C1A"/>
    <w:rsid w:val="6FD28B76"/>
    <w:rsid w:val="701AB244"/>
    <w:rsid w:val="70AF37CB"/>
    <w:rsid w:val="70CC46C7"/>
    <w:rsid w:val="70F8D90B"/>
    <w:rsid w:val="710ADA27"/>
    <w:rsid w:val="71219916"/>
    <w:rsid w:val="7171F423"/>
    <w:rsid w:val="7182F5B6"/>
    <w:rsid w:val="719B87F1"/>
    <w:rsid w:val="71B25DB9"/>
    <w:rsid w:val="71B6D842"/>
    <w:rsid w:val="71F5D9D4"/>
    <w:rsid w:val="720FD7F1"/>
    <w:rsid w:val="7224E374"/>
    <w:rsid w:val="72975234"/>
    <w:rsid w:val="72A6AA88"/>
    <w:rsid w:val="7316D2CF"/>
    <w:rsid w:val="7324AFF1"/>
    <w:rsid w:val="732C4A53"/>
    <w:rsid w:val="73379CE3"/>
    <w:rsid w:val="733C7F95"/>
    <w:rsid w:val="734D216F"/>
    <w:rsid w:val="7355754F"/>
    <w:rsid w:val="735CB45E"/>
    <w:rsid w:val="73667CF7"/>
    <w:rsid w:val="738CDCAC"/>
    <w:rsid w:val="73927FF5"/>
    <w:rsid w:val="739D291C"/>
    <w:rsid w:val="73ABA852"/>
    <w:rsid w:val="73BEA311"/>
    <w:rsid w:val="73C03BE2"/>
    <w:rsid w:val="73CCEE31"/>
    <w:rsid w:val="73F9A73A"/>
    <w:rsid w:val="746776E1"/>
    <w:rsid w:val="747BC682"/>
    <w:rsid w:val="74A860B6"/>
    <w:rsid w:val="74C4C543"/>
    <w:rsid w:val="74FC8B9D"/>
    <w:rsid w:val="75267289"/>
    <w:rsid w:val="754778B3"/>
    <w:rsid w:val="75874B75"/>
    <w:rsid w:val="75AB42FE"/>
    <w:rsid w:val="75D0B4B4"/>
    <w:rsid w:val="75DE4B4A"/>
    <w:rsid w:val="75E6A22F"/>
    <w:rsid w:val="76245C7E"/>
    <w:rsid w:val="76995377"/>
    <w:rsid w:val="76A674BF"/>
    <w:rsid w:val="77048EF3"/>
    <w:rsid w:val="77070944"/>
    <w:rsid w:val="7716B949"/>
    <w:rsid w:val="7717AD9E"/>
    <w:rsid w:val="7748A67A"/>
    <w:rsid w:val="778D350E"/>
    <w:rsid w:val="77B90C89"/>
    <w:rsid w:val="77FBDDBB"/>
    <w:rsid w:val="780F1E8F"/>
    <w:rsid w:val="781AB323"/>
    <w:rsid w:val="7896BD92"/>
    <w:rsid w:val="79173873"/>
    <w:rsid w:val="793A68FF"/>
    <w:rsid w:val="794EE59C"/>
    <w:rsid w:val="7951B2BB"/>
    <w:rsid w:val="797EFA16"/>
    <w:rsid w:val="79CB6A1B"/>
    <w:rsid w:val="79CDDB6A"/>
    <w:rsid w:val="79D09E34"/>
    <w:rsid w:val="7A08877D"/>
    <w:rsid w:val="7A149B5D"/>
    <w:rsid w:val="7A583886"/>
    <w:rsid w:val="7A741047"/>
    <w:rsid w:val="7A7ED897"/>
    <w:rsid w:val="7AC6E429"/>
    <w:rsid w:val="7B1219BC"/>
    <w:rsid w:val="7B4F75F8"/>
    <w:rsid w:val="7BB29D5D"/>
    <w:rsid w:val="7BDED1C1"/>
    <w:rsid w:val="7BE37C08"/>
    <w:rsid w:val="7C374B18"/>
    <w:rsid w:val="7C690EA9"/>
    <w:rsid w:val="7C6BEC6D"/>
    <w:rsid w:val="7CBA0309"/>
    <w:rsid w:val="7CBF6074"/>
    <w:rsid w:val="7CD233D5"/>
    <w:rsid w:val="7CD39CA9"/>
    <w:rsid w:val="7CD47A07"/>
    <w:rsid w:val="7D4A0818"/>
    <w:rsid w:val="7D91A172"/>
    <w:rsid w:val="7D965297"/>
    <w:rsid w:val="7DA6AE74"/>
    <w:rsid w:val="7DD9F742"/>
    <w:rsid w:val="7DF73248"/>
    <w:rsid w:val="7E3DCCC0"/>
    <w:rsid w:val="7E52C01C"/>
    <w:rsid w:val="7E567E13"/>
    <w:rsid w:val="7E599C32"/>
    <w:rsid w:val="7E61462B"/>
    <w:rsid w:val="7E844655"/>
    <w:rsid w:val="7E88CCC8"/>
    <w:rsid w:val="7ED99232"/>
    <w:rsid w:val="7F0958A5"/>
    <w:rsid w:val="7F54C14A"/>
    <w:rsid w:val="7F62BFED"/>
    <w:rsid w:val="7F9868ED"/>
    <w:rsid w:val="7FC4A3C0"/>
    <w:rsid w:val="7FC8F58F"/>
    <w:rsid w:val="7FF8EE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EBD254"/>
  <w15:docId w15:val="{DC0330DC-5763-4309-A43F-7562E933A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7CF3"/>
    <w:pPr>
      <w:spacing w:after="60" w:line="240" w:lineRule="auto"/>
    </w:pPr>
    <w:rPr>
      <w:rFonts w:ascii="Arial" w:eastAsia="Arial" w:hAnsi="Arial" w:cs="Times New Roman"/>
      <w:sz w:val="20"/>
      <w:szCs w:val="24"/>
    </w:rPr>
  </w:style>
  <w:style w:type="paragraph" w:styleId="Heading2">
    <w:name w:val="heading 2"/>
    <w:basedOn w:val="Normal"/>
    <w:next w:val="Normal"/>
    <w:link w:val="Heading2Char"/>
    <w:qFormat/>
    <w:rsid w:val="00814DE1"/>
    <w:pPr>
      <w:keepNext/>
      <w:widowControl w:val="0"/>
      <w:spacing w:after="0"/>
      <w:jc w:val="both"/>
      <w:outlineLvl w:val="1"/>
    </w:pPr>
    <w:rPr>
      <w:rFonts w:ascii="Times New Roman" w:eastAsia="Times New Roman" w:hAnsi="Times New Roman"/>
      <w:snapToGrid w:val="0"/>
      <w:sz w:val="33"/>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1324BB"/>
    <w:pPr>
      <w:tabs>
        <w:tab w:val="center" w:pos="4320"/>
        <w:tab w:val="right" w:pos="8640"/>
      </w:tabs>
    </w:pPr>
  </w:style>
  <w:style w:type="character" w:customStyle="1" w:styleId="HeaderChar">
    <w:name w:val="Header Char"/>
    <w:basedOn w:val="DefaultParagraphFont"/>
    <w:link w:val="Header"/>
    <w:rsid w:val="001324BB"/>
    <w:rPr>
      <w:rFonts w:ascii="Arial" w:eastAsia="Arial" w:hAnsi="Arial" w:cs="Times New Roman"/>
      <w:sz w:val="20"/>
      <w:szCs w:val="24"/>
    </w:rPr>
  </w:style>
  <w:style w:type="paragraph" w:styleId="BalloonText">
    <w:name w:val="Balloon Text"/>
    <w:basedOn w:val="Normal"/>
    <w:link w:val="BalloonTextChar"/>
    <w:uiPriority w:val="99"/>
    <w:semiHidden/>
    <w:unhideWhenUsed/>
    <w:rsid w:val="001324BB"/>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24BB"/>
    <w:rPr>
      <w:rFonts w:ascii="Tahoma" w:eastAsia="Arial" w:hAnsi="Tahoma" w:cs="Tahoma"/>
      <w:sz w:val="16"/>
      <w:szCs w:val="16"/>
    </w:rPr>
  </w:style>
  <w:style w:type="paragraph" w:styleId="Footer">
    <w:name w:val="footer"/>
    <w:basedOn w:val="Normal"/>
    <w:link w:val="FooterChar"/>
    <w:uiPriority w:val="99"/>
    <w:unhideWhenUsed/>
    <w:rsid w:val="00955F97"/>
    <w:pPr>
      <w:tabs>
        <w:tab w:val="center" w:pos="4513"/>
        <w:tab w:val="right" w:pos="9026"/>
      </w:tabs>
      <w:spacing w:after="0"/>
    </w:pPr>
  </w:style>
  <w:style w:type="character" w:customStyle="1" w:styleId="FooterChar">
    <w:name w:val="Footer Char"/>
    <w:basedOn w:val="DefaultParagraphFont"/>
    <w:link w:val="Footer"/>
    <w:uiPriority w:val="99"/>
    <w:rsid w:val="00955F97"/>
    <w:rPr>
      <w:rFonts w:ascii="Arial" w:eastAsia="Arial" w:hAnsi="Arial" w:cs="Times New Roman"/>
      <w:sz w:val="20"/>
      <w:szCs w:val="24"/>
    </w:rPr>
  </w:style>
  <w:style w:type="table" w:styleId="TableGrid">
    <w:name w:val="Table Grid"/>
    <w:basedOn w:val="TableNormal"/>
    <w:uiPriority w:val="59"/>
    <w:rsid w:val="0063488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92442"/>
    <w:pPr>
      <w:ind w:left="720"/>
      <w:contextualSpacing/>
    </w:pPr>
  </w:style>
  <w:style w:type="table" w:customStyle="1" w:styleId="TableGrid1">
    <w:name w:val="Table Grid1"/>
    <w:basedOn w:val="TableNormal"/>
    <w:next w:val="TableGrid"/>
    <w:rsid w:val="003A17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83950"/>
    <w:rPr>
      <w:color w:val="0000FF" w:themeColor="hyperlink"/>
      <w:u w:val="single"/>
    </w:rPr>
  </w:style>
  <w:style w:type="character" w:customStyle="1" w:styleId="UnresolvedMention1">
    <w:name w:val="Unresolved Mention1"/>
    <w:basedOn w:val="DefaultParagraphFont"/>
    <w:uiPriority w:val="99"/>
    <w:semiHidden/>
    <w:unhideWhenUsed/>
    <w:rsid w:val="00C83950"/>
    <w:rPr>
      <w:color w:val="605E5C"/>
      <w:shd w:val="clear" w:color="auto" w:fill="E1DFDD"/>
    </w:rPr>
  </w:style>
  <w:style w:type="character" w:styleId="CommentReference">
    <w:name w:val="annotation reference"/>
    <w:basedOn w:val="DefaultParagraphFont"/>
    <w:uiPriority w:val="99"/>
    <w:semiHidden/>
    <w:unhideWhenUsed/>
    <w:rsid w:val="00721FDD"/>
    <w:rPr>
      <w:sz w:val="16"/>
      <w:szCs w:val="16"/>
    </w:rPr>
  </w:style>
  <w:style w:type="paragraph" w:styleId="CommentText">
    <w:name w:val="annotation text"/>
    <w:basedOn w:val="Normal"/>
    <w:link w:val="CommentTextChar"/>
    <w:uiPriority w:val="99"/>
    <w:semiHidden/>
    <w:unhideWhenUsed/>
    <w:rsid w:val="00721FDD"/>
    <w:rPr>
      <w:szCs w:val="20"/>
    </w:rPr>
  </w:style>
  <w:style w:type="character" w:customStyle="1" w:styleId="CommentTextChar">
    <w:name w:val="Comment Text Char"/>
    <w:basedOn w:val="DefaultParagraphFont"/>
    <w:link w:val="CommentText"/>
    <w:uiPriority w:val="99"/>
    <w:semiHidden/>
    <w:rsid w:val="00721FDD"/>
    <w:rPr>
      <w:rFonts w:ascii="Arial" w:eastAsia="Arial" w:hAnsi="Arial" w:cs="Times New Roman"/>
      <w:sz w:val="20"/>
      <w:szCs w:val="20"/>
    </w:rPr>
  </w:style>
  <w:style w:type="paragraph" w:styleId="CommentSubject">
    <w:name w:val="annotation subject"/>
    <w:basedOn w:val="CommentText"/>
    <w:next w:val="CommentText"/>
    <w:link w:val="CommentSubjectChar"/>
    <w:uiPriority w:val="99"/>
    <w:semiHidden/>
    <w:unhideWhenUsed/>
    <w:rsid w:val="00721FDD"/>
    <w:rPr>
      <w:b/>
      <w:bCs/>
    </w:rPr>
  </w:style>
  <w:style w:type="character" w:customStyle="1" w:styleId="CommentSubjectChar">
    <w:name w:val="Comment Subject Char"/>
    <w:basedOn w:val="CommentTextChar"/>
    <w:link w:val="CommentSubject"/>
    <w:uiPriority w:val="99"/>
    <w:semiHidden/>
    <w:rsid w:val="00721FDD"/>
    <w:rPr>
      <w:rFonts w:ascii="Arial" w:eastAsia="Arial" w:hAnsi="Arial" w:cs="Times New Roman"/>
      <w:b/>
      <w:bCs/>
      <w:sz w:val="20"/>
      <w:szCs w:val="20"/>
    </w:rPr>
  </w:style>
  <w:style w:type="character" w:customStyle="1" w:styleId="Heading2Char">
    <w:name w:val="Heading 2 Char"/>
    <w:basedOn w:val="DefaultParagraphFont"/>
    <w:link w:val="Heading2"/>
    <w:rsid w:val="00814DE1"/>
    <w:rPr>
      <w:rFonts w:ascii="Times New Roman" w:eastAsia="Times New Roman" w:hAnsi="Times New Roman" w:cs="Times New Roman"/>
      <w:snapToGrid w:val="0"/>
      <w:sz w:val="33"/>
      <w:szCs w:val="20"/>
      <w:u w:val="single"/>
    </w:rPr>
  </w:style>
  <w:style w:type="character" w:customStyle="1" w:styleId="normaltextrun">
    <w:name w:val="normaltextrun"/>
    <w:basedOn w:val="DefaultParagraphFont"/>
    <w:rsid w:val="00F5453C"/>
  </w:style>
  <w:style w:type="character" w:customStyle="1" w:styleId="eop">
    <w:name w:val="eop"/>
    <w:basedOn w:val="DefaultParagraphFont"/>
    <w:rsid w:val="00F5453C"/>
  </w:style>
  <w:style w:type="character" w:styleId="Strong">
    <w:name w:val="Strong"/>
    <w:basedOn w:val="DefaultParagraphFont"/>
    <w:uiPriority w:val="22"/>
    <w:qFormat/>
    <w:rsid w:val="00DD1EF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52810">
      <w:bodyDiv w:val="1"/>
      <w:marLeft w:val="0"/>
      <w:marRight w:val="0"/>
      <w:marTop w:val="0"/>
      <w:marBottom w:val="0"/>
      <w:divBdr>
        <w:top w:val="none" w:sz="0" w:space="0" w:color="auto"/>
        <w:left w:val="none" w:sz="0" w:space="0" w:color="auto"/>
        <w:bottom w:val="none" w:sz="0" w:space="0" w:color="auto"/>
        <w:right w:val="none" w:sz="0" w:space="0" w:color="auto"/>
      </w:divBdr>
      <w:divsChild>
        <w:div w:id="146946046">
          <w:marLeft w:val="0"/>
          <w:marRight w:val="0"/>
          <w:marTop w:val="0"/>
          <w:marBottom w:val="0"/>
          <w:divBdr>
            <w:top w:val="none" w:sz="0" w:space="0" w:color="auto"/>
            <w:left w:val="none" w:sz="0" w:space="0" w:color="auto"/>
            <w:bottom w:val="none" w:sz="0" w:space="0" w:color="auto"/>
            <w:right w:val="none" w:sz="0" w:space="0" w:color="auto"/>
          </w:divBdr>
        </w:div>
        <w:div w:id="673266545">
          <w:marLeft w:val="0"/>
          <w:marRight w:val="0"/>
          <w:marTop w:val="0"/>
          <w:marBottom w:val="0"/>
          <w:divBdr>
            <w:top w:val="none" w:sz="0" w:space="0" w:color="auto"/>
            <w:left w:val="none" w:sz="0" w:space="0" w:color="auto"/>
            <w:bottom w:val="none" w:sz="0" w:space="0" w:color="auto"/>
            <w:right w:val="none" w:sz="0" w:space="0" w:color="auto"/>
          </w:divBdr>
        </w:div>
        <w:div w:id="738212251">
          <w:marLeft w:val="0"/>
          <w:marRight w:val="0"/>
          <w:marTop w:val="0"/>
          <w:marBottom w:val="0"/>
          <w:divBdr>
            <w:top w:val="none" w:sz="0" w:space="0" w:color="auto"/>
            <w:left w:val="none" w:sz="0" w:space="0" w:color="auto"/>
            <w:bottom w:val="none" w:sz="0" w:space="0" w:color="auto"/>
            <w:right w:val="none" w:sz="0" w:space="0" w:color="auto"/>
          </w:divBdr>
        </w:div>
      </w:divsChild>
    </w:div>
    <w:div w:id="769274988">
      <w:bodyDiv w:val="1"/>
      <w:marLeft w:val="0"/>
      <w:marRight w:val="0"/>
      <w:marTop w:val="0"/>
      <w:marBottom w:val="0"/>
      <w:divBdr>
        <w:top w:val="none" w:sz="0" w:space="0" w:color="auto"/>
        <w:left w:val="none" w:sz="0" w:space="0" w:color="auto"/>
        <w:bottom w:val="none" w:sz="0" w:space="0" w:color="auto"/>
        <w:right w:val="none" w:sz="0" w:space="0" w:color="auto"/>
      </w:divBdr>
      <w:divsChild>
        <w:div w:id="480776146">
          <w:marLeft w:val="0"/>
          <w:marRight w:val="0"/>
          <w:marTop w:val="0"/>
          <w:marBottom w:val="0"/>
          <w:divBdr>
            <w:top w:val="none" w:sz="0" w:space="0" w:color="auto"/>
            <w:left w:val="none" w:sz="0" w:space="0" w:color="auto"/>
            <w:bottom w:val="none" w:sz="0" w:space="0" w:color="auto"/>
            <w:right w:val="none" w:sz="0" w:space="0" w:color="auto"/>
          </w:divBdr>
        </w:div>
        <w:div w:id="1568150380">
          <w:marLeft w:val="0"/>
          <w:marRight w:val="0"/>
          <w:marTop w:val="0"/>
          <w:marBottom w:val="0"/>
          <w:divBdr>
            <w:top w:val="none" w:sz="0" w:space="0" w:color="auto"/>
            <w:left w:val="none" w:sz="0" w:space="0" w:color="auto"/>
            <w:bottom w:val="none" w:sz="0" w:space="0" w:color="auto"/>
            <w:right w:val="none" w:sz="0" w:space="0" w:color="auto"/>
          </w:divBdr>
        </w:div>
        <w:div w:id="1752584642">
          <w:marLeft w:val="0"/>
          <w:marRight w:val="0"/>
          <w:marTop w:val="0"/>
          <w:marBottom w:val="0"/>
          <w:divBdr>
            <w:top w:val="none" w:sz="0" w:space="0" w:color="auto"/>
            <w:left w:val="none" w:sz="0" w:space="0" w:color="auto"/>
            <w:bottom w:val="none" w:sz="0" w:space="0" w:color="auto"/>
            <w:right w:val="none" w:sz="0" w:space="0" w:color="auto"/>
          </w:divBdr>
        </w:div>
      </w:divsChild>
    </w:div>
    <w:div w:id="1032925193">
      <w:bodyDiv w:val="1"/>
      <w:marLeft w:val="0"/>
      <w:marRight w:val="0"/>
      <w:marTop w:val="0"/>
      <w:marBottom w:val="0"/>
      <w:divBdr>
        <w:top w:val="none" w:sz="0" w:space="0" w:color="auto"/>
        <w:left w:val="none" w:sz="0" w:space="0" w:color="auto"/>
        <w:bottom w:val="none" w:sz="0" w:space="0" w:color="auto"/>
        <w:right w:val="none" w:sz="0" w:space="0" w:color="auto"/>
      </w:divBdr>
      <w:divsChild>
        <w:div w:id="471139109">
          <w:marLeft w:val="0"/>
          <w:marRight w:val="0"/>
          <w:marTop w:val="0"/>
          <w:marBottom w:val="0"/>
          <w:divBdr>
            <w:top w:val="none" w:sz="0" w:space="0" w:color="auto"/>
            <w:left w:val="none" w:sz="0" w:space="0" w:color="auto"/>
            <w:bottom w:val="none" w:sz="0" w:space="0" w:color="auto"/>
            <w:right w:val="none" w:sz="0" w:space="0" w:color="auto"/>
          </w:divBdr>
          <w:divsChild>
            <w:div w:id="1000618122">
              <w:marLeft w:val="0"/>
              <w:marRight w:val="0"/>
              <w:marTop w:val="0"/>
              <w:marBottom w:val="0"/>
              <w:divBdr>
                <w:top w:val="none" w:sz="0" w:space="0" w:color="auto"/>
                <w:left w:val="none" w:sz="0" w:space="0" w:color="auto"/>
                <w:bottom w:val="none" w:sz="0" w:space="0" w:color="auto"/>
                <w:right w:val="none" w:sz="0" w:space="0" w:color="auto"/>
              </w:divBdr>
              <w:divsChild>
                <w:div w:id="1295794672">
                  <w:marLeft w:val="0"/>
                  <w:marRight w:val="0"/>
                  <w:marTop w:val="0"/>
                  <w:marBottom w:val="0"/>
                  <w:divBdr>
                    <w:top w:val="none" w:sz="0" w:space="0" w:color="auto"/>
                    <w:left w:val="none" w:sz="0" w:space="0" w:color="auto"/>
                    <w:bottom w:val="none" w:sz="0" w:space="0" w:color="auto"/>
                    <w:right w:val="none" w:sz="0" w:space="0" w:color="auto"/>
                  </w:divBdr>
                  <w:divsChild>
                    <w:div w:id="1843085615">
                      <w:marLeft w:val="0"/>
                      <w:marRight w:val="0"/>
                      <w:marTop w:val="0"/>
                      <w:marBottom w:val="0"/>
                      <w:divBdr>
                        <w:top w:val="none" w:sz="0" w:space="0" w:color="auto"/>
                        <w:left w:val="none" w:sz="0" w:space="0" w:color="auto"/>
                        <w:bottom w:val="none" w:sz="0" w:space="0" w:color="auto"/>
                        <w:right w:val="none" w:sz="0" w:space="0" w:color="auto"/>
                      </w:divBdr>
                      <w:divsChild>
                        <w:div w:id="760957053">
                          <w:marLeft w:val="0"/>
                          <w:marRight w:val="0"/>
                          <w:marTop w:val="0"/>
                          <w:marBottom w:val="0"/>
                          <w:divBdr>
                            <w:top w:val="none" w:sz="0" w:space="0" w:color="auto"/>
                            <w:left w:val="none" w:sz="0" w:space="0" w:color="auto"/>
                            <w:bottom w:val="none" w:sz="0" w:space="0" w:color="auto"/>
                            <w:right w:val="none" w:sz="0" w:space="0" w:color="auto"/>
                          </w:divBdr>
                          <w:divsChild>
                            <w:div w:id="1103766868">
                              <w:marLeft w:val="120"/>
                              <w:marRight w:val="300"/>
                              <w:marTop w:val="0"/>
                              <w:marBottom w:val="120"/>
                              <w:divBdr>
                                <w:top w:val="none" w:sz="0" w:space="0" w:color="auto"/>
                                <w:left w:val="none" w:sz="0" w:space="0" w:color="auto"/>
                                <w:bottom w:val="none" w:sz="0" w:space="0" w:color="auto"/>
                                <w:right w:val="none" w:sz="0" w:space="0" w:color="auto"/>
                              </w:divBdr>
                              <w:divsChild>
                                <w:div w:id="893392375">
                                  <w:marLeft w:val="0"/>
                                  <w:marRight w:val="0"/>
                                  <w:marTop w:val="0"/>
                                  <w:marBottom w:val="0"/>
                                  <w:divBdr>
                                    <w:top w:val="none" w:sz="0" w:space="0" w:color="auto"/>
                                    <w:left w:val="none" w:sz="0" w:space="0" w:color="auto"/>
                                    <w:bottom w:val="none" w:sz="0" w:space="0" w:color="auto"/>
                                    <w:right w:val="none" w:sz="0" w:space="0" w:color="auto"/>
                                  </w:divBdr>
                                  <w:divsChild>
                                    <w:div w:id="1658024875">
                                      <w:marLeft w:val="0"/>
                                      <w:marRight w:val="120"/>
                                      <w:marTop w:val="0"/>
                                      <w:marBottom w:val="0"/>
                                      <w:divBdr>
                                        <w:top w:val="none" w:sz="0" w:space="0" w:color="auto"/>
                                        <w:left w:val="none" w:sz="0" w:space="0" w:color="auto"/>
                                        <w:bottom w:val="none" w:sz="0" w:space="0" w:color="auto"/>
                                        <w:right w:val="none" w:sz="0" w:space="0" w:color="auto"/>
                                      </w:divBdr>
                                      <w:divsChild>
                                        <w:div w:id="1938754286">
                                          <w:marLeft w:val="0"/>
                                          <w:marRight w:val="0"/>
                                          <w:marTop w:val="0"/>
                                          <w:marBottom w:val="0"/>
                                          <w:divBdr>
                                            <w:top w:val="none" w:sz="0" w:space="0" w:color="auto"/>
                                            <w:left w:val="none" w:sz="0" w:space="0" w:color="auto"/>
                                            <w:bottom w:val="none" w:sz="0" w:space="0" w:color="auto"/>
                                            <w:right w:val="none" w:sz="0" w:space="0" w:color="auto"/>
                                          </w:divBdr>
                                          <w:divsChild>
                                            <w:div w:id="1570381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57806722">
          <w:marLeft w:val="0"/>
          <w:marRight w:val="0"/>
          <w:marTop w:val="0"/>
          <w:marBottom w:val="0"/>
          <w:divBdr>
            <w:top w:val="none" w:sz="0" w:space="0" w:color="auto"/>
            <w:left w:val="none" w:sz="0" w:space="0" w:color="auto"/>
            <w:bottom w:val="none" w:sz="0" w:space="0" w:color="auto"/>
            <w:right w:val="none" w:sz="0" w:space="0" w:color="auto"/>
          </w:divBdr>
          <w:divsChild>
            <w:div w:id="1439835408">
              <w:marLeft w:val="300"/>
              <w:marRight w:val="300"/>
              <w:marTop w:val="0"/>
              <w:marBottom w:val="0"/>
              <w:divBdr>
                <w:top w:val="none" w:sz="0" w:space="0" w:color="auto"/>
                <w:left w:val="none" w:sz="0" w:space="0" w:color="auto"/>
                <w:bottom w:val="none" w:sz="0" w:space="0" w:color="auto"/>
                <w:right w:val="none" w:sz="0" w:space="0" w:color="auto"/>
              </w:divBdr>
              <w:divsChild>
                <w:div w:id="59985627">
                  <w:marLeft w:val="0"/>
                  <w:marRight w:val="0"/>
                  <w:marTop w:val="0"/>
                  <w:marBottom w:val="0"/>
                  <w:divBdr>
                    <w:top w:val="none" w:sz="0" w:space="0" w:color="auto"/>
                    <w:left w:val="none" w:sz="0" w:space="0" w:color="auto"/>
                    <w:bottom w:val="none" w:sz="0" w:space="0" w:color="auto"/>
                    <w:right w:val="none" w:sz="0" w:space="0" w:color="auto"/>
                  </w:divBdr>
                  <w:divsChild>
                    <w:div w:id="385184009">
                      <w:marLeft w:val="0"/>
                      <w:marRight w:val="0"/>
                      <w:marTop w:val="0"/>
                      <w:marBottom w:val="0"/>
                      <w:divBdr>
                        <w:top w:val="none" w:sz="0" w:space="0" w:color="auto"/>
                        <w:left w:val="none" w:sz="0" w:space="0" w:color="auto"/>
                        <w:bottom w:val="none" w:sz="0" w:space="0" w:color="auto"/>
                        <w:right w:val="none" w:sz="0" w:space="0" w:color="auto"/>
                      </w:divBdr>
                      <w:divsChild>
                        <w:div w:id="109274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4253693">
              <w:marLeft w:val="0"/>
              <w:marRight w:val="495"/>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B6EE6899026C64F9DD3399F4CF96AC9" ma:contentTypeVersion="11" ma:contentTypeDescription="Create a new document." ma:contentTypeScope="" ma:versionID="07fb2f862fd44490b83c071655b168af">
  <xsd:schema xmlns:xsd="http://www.w3.org/2001/XMLSchema" xmlns:xs="http://www.w3.org/2001/XMLSchema" xmlns:p="http://schemas.microsoft.com/office/2006/metadata/properties" xmlns:ns2="3a82daf9-cb71-4c9d-adb5-8abc0229cd26" xmlns:ns3="d9003894-d35a-4253-84c2-d77051f1520d" targetNamespace="http://schemas.microsoft.com/office/2006/metadata/properties" ma:root="true" ma:fieldsID="7e6baafe36a326f47db41c5a69fc3b1e" ns2:_="" ns3:_="">
    <xsd:import namespace="3a82daf9-cb71-4c9d-adb5-8abc0229cd26"/>
    <xsd:import namespace="d9003894-d35a-4253-84c2-d77051f1520d"/>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SearchPropertie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82daf9-cb71-4c9d-adb5-8abc0229c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9003894-d35a-4253-84c2-d77051f1520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464B254-C22C-45E6-9EE9-0409EB5887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82daf9-cb71-4c9d-adb5-8abc0229cd26"/>
    <ds:schemaRef ds:uri="d9003894-d35a-4253-84c2-d77051f152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E6ACFB-0F53-4D34-8619-2A39E0A592FC}">
  <ds:schemaRefs>
    <ds:schemaRef ds:uri="http://schemas.openxmlformats.org/officeDocument/2006/bibliography"/>
  </ds:schemaRefs>
</ds:datastoreItem>
</file>

<file path=customXml/itemProps3.xml><?xml version="1.0" encoding="utf-8"?>
<ds:datastoreItem xmlns:ds="http://schemas.openxmlformats.org/officeDocument/2006/customXml" ds:itemID="{603A6806-C99E-4808-B529-000BBBB89A9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1844</Words>
  <Characters>10512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WRW Construction</Company>
  <LinksUpToDate>false</LinksUpToDate>
  <CharactersWithSpaces>12332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defnet</dc:creator>
  <cp:keywords/>
  <dc:description/>
  <cp:lastModifiedBy>Chris Atkinson</cp:lastModifiedBy>
  <cp:revision>3</cp:revision>
  <cp:lastPrinted>2022-03-08T22:11:00Z</cp:lastPrinted>
  <dcterms:created xsi:type="dcterms:W3CDTF">2023-05-03T19:16:00Z</dcterms:created>
  <dcterms:modified xsi:type="dcterms:W3CDTF">2023-05-03T19:18:00Z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d564a540c5743ef07a69a1b4ffbbbd62e2f3429d7538c9d9b21c6ed526814d09</vt:lpwstr>
  </property>
</Properties>
</file>