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3F924" w14:textId="75A204BE" w:rsidR="008E29F4" w:rsidRDefault="00B77CEB" w:rsidP="008E29F4">
      <w:pPr>
        <w:pStyle w:val="paragraph"/>
        <w:spacing w:before="0" w:beforeAutospacing="0" w:after="0" w:afterAutospacing="0"/>
        <w:textAlignment w:val="baseline"/>
        <w:rPr>
          <w:rFonts w:ascii="Segoe UI" w:hAnsi="Segoe UI" w:cs="Segoe UI"/>
          <w:sz w:val="18"/>
          <w:szCs w:val="18"/>
        </w:rPr>
      </w:pPr>
      <w:r>
        <w:t xml:space="preserve">                                                            </w:t>
      </w:r>
      <w:r w:rsidR="008E29F4">
        <w:rPr>
          <w:rFonts w:asciiTheme="minorHAnsi" w:eastAsiaTheme="minorHAnsi" w:hAnsiTheme="minorHAnsi" w:cstheme="minorBidi"/>
          <w:noProof/>
          <w:sz w:val="22"/>
          <w:szCs w:val="22"/>
          <w:lang w:eastAsia="en-US"/>
        </w:rPr>
        <w:drawing>
          <wp:inline distT="0" distB="0" distL="0" distR="0" wp14:anchorId="1E8217AF" wp14:editId="7FD35D7A">
            <wp:extent cx="3781425" cy="1257300"/>
            <wp:effectExtent l="0" t="0" r="9525" b="0"/>
            <wp:docPr id="6"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Shap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81425" cy="1257300"/>
                    </a:xfrm>
                    <a:prstGeom prst="rect">
                      <a:avLst/>
                    </a:prstGeom>
                    <a:noFill/>
                    <a:ln>
                      <a:noFill/>
                    </a:ln>
                  </pic:spPr>
                </pic:pic>
              </a:graphicData>
            </a:graphic>
          </wp:inline>
        </w:drawing>
      </w:r>
    </w:p>
    <w:p w14:paraId="78A9A142"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E9C503F" w14:textId="4202E7C3" w:rsidR="008E29F4" w:rsidRDefault="008E29F4" w:rsidP="008E29F4">
      <w:pPr>
        <w:pStyle w:val="paragraph"/>
        <w:spacing w:before="0" w:beforeAutospacing="0" w:after="0" w:afterAutospacing="0"/>
        <w:textAlignment w:val="baseline"/>
        <w:rPr>
          <w:rStyle w:val="eop"/>
          <w:rFonts w:ascii="Calibri" w:hAnsi="Calibri" w:cs="Calibri"/>
          <w:b/>
          <w:bCs/>
          <w:sz w:val="22"/>
          <w:szCs w:val="22"/>
        </w:rPr>
      </w:pPr>
      <w:r>
        <w:rPr>
          <w:rStyle w:val="eop"/>
          <w:rFonts w:ascii="Calibri" w:hAnsi="Calibri" w:cs="Calibri"/>
          <w:sz w:val="22"/>
          <w:szCs w:val="22"/>
        </w:rPr>
        <w:t> </w:t>
      </w:r>
      <w:r w:rsidR="002507CE">
        <w:rPr>
          <w:rStyle w:val="eop"/>
          <w:rFonts w:ascii="Calibri" w:hAnsi="Calibri" w:cs="Calibri"/>
          <w:sz w:val="22"/>
          <w:szCs w:val="22"/>
        </w:rPr>
        <w:t xml:space="preserve">               </w:t>
      </w:r>
      <w:r w:rsidR="002650CF">
        <w:rPr>
          <w:rStyle w:val="eop"/>
          <w:rFonts w:ascii="Calibri" w:hAnsi="Calibri" w:cs="Calibri"/>
          <w:b/>
          <w:bCs/>
          <w:sz w:val="22"/>
          <w:szCs w:val="22"/>
        </w:rPr>
        <w:t>Module name :</w:t>
      </w:r>
      <w:r w:rsidR="002507CE">
        <w:rPr>
          <w:rStyle w:val="eop"/>
          <w:rFonts w:ascii="Calibri" w:hAnsi="Calibri" w:cs="Calibri"/>
          <w:sz w:val="22"/>
          <w:szCs w:val="22"/>
        </w:rPr>
        <w:t xml:space="preserve"> </w:t>
      </w:r>
      <w:r w:rsidR="002507CE">
        <w:rPr>
          <w:rStyle w:val="eop"/>
          <w:rFonts w:ascii="Calibri" w:hAnsi="Calibri" w:cs="Calibri"/>
          <w:b/>
          <w:bCs/>
          <w:sz w:val="22"/>
          <w:szCs w:val="22"/>
        </w:rPr>
        <w:t>Personal Career Development</w:t>
      </w:r>
    </w:p>
    <w:p w14:paraId="6E62D79C" w14:textId="61C36840" w:rsidR="002507CE" w:rsidRDefault="002507CE" w:rsidP="008E29F4">
      <w:pPr>
        <w:pStyle w:val="paragraph"/>
        <w:spacing w:before="0" w:beforeAutospacing="0" w:after="0" w:afterAutospacing="0"/>
        <w:textAlignment w:val="baseline"/>
        <w:rPr>
          <w:rStyle w:val="eop"/>
          <w:rFonts w:ascii="Calibri" w:hAnsi="Calibri" w:cs="Calibri"/>
          <w:b/>
          <w:bCs/>
          <w:sz w:val="22"/>
          <w:szCs w:val="22"/>
        </w:rPr>
      </w:pPr>
      <w:r>
        <w:rPr>
          <w:rStyle w:val="eop"/>
          <w:rFonts w:ascii="Calibri" w:hAnsi="Calibri" w:cs="Calibri"/>
          <w:b/>
          <w:bCs/>
          <w:sz w:val="22"/>
          <w:szCs w:val="22"/>
        </w:rPr>
        <w:t xml:space="preserve">                </w:t>
      </w:r>
      <w:r w:rsidR="002650CF">
        <w:rPr>
          <w:rStyle w:val="eop"/>
          <w:rFonts w:ascii="Calibri" w:hAnsi="Calibri" w:cs="Calibri"/>
          <w:b/>
          <w:bCs/>
          <w:sz w:val="22"/>
          <w:szCs w:val="22"/>
        </w:rPr>
        <w:t>Module number: LCHS 4005 PCD A2 HSC</w:t>
      </w:r>
    </w:p>
    <w:p w14:paraId="68D54F20" w14:textId="37EC491C" w:rsidR="002650CF" w:rsidRDefault="002650CF" w:rsidP="008E29F4">
      <w:pPr>
        <w:pStyle w:val="paragraph"/>
        <w:spacing w:before="0" w:beforeAutospacing="0" w:after="0" w:afterAutospacing="0"/>
        <w:textAlignment w:val="baseline"/>
        <w:rPr>
          <w:rStyle w:val="eop"/>
          <w:rFonts w:ascii="Calibri" w:hAnsi="Calibri" w:cs="Calibri"/>
          <w:b/>
          <w:bCs/>
          <w:sz w:val="22"/>
          <w:szCs w:val="22"/>
        </w:rPr>
      </w:pPr>
      <w:r>
        <w:rPr>
          <w:rStyle w:val="eop"/>
          <w:rFonts w:ascii="Calibri" w:hAnsi="Calibri" w:cs="Calibri"/>
          <w:b/>
          <w:bCs/>
          <w:sz w:val="22"/>
          <w:szCs w:val="22"/>
        </w:rPr>
        <w:t xml:space="preserve">                Student name : Ivan Dimitrov</w:t>
      </w:r>
    </w:p>
    <w:p w14:paraId="46D60FC4" w14:textId="31572511" w:rsidR="002650CF" w:rsidRDefault="002650CF" w:rsidP="008E29F4">
      <w:pPr>
        <w:pStyle w:val="paragraph"/>
        <w:spacing w:before="0" w:beforeAutospacing="0" w:after="0" w:afterAutospacing="0"/>
        <w:textAlignment w:val="baseline"/>
        <w:rPr>
          <w:rStyle w:val="eop"/>
          <w:rFonts w:ascii="Calibri" w:hAnsi="Calibri" w:cs="Calibri"/>
          <w:b/>
          <w:bCs/>
          <w:sz w:val="22"/>
          <w:szCs w:val="22"/>
        </w:rPr>
      </w:pPr>
      <w:r>
        <w:rPr>
          <w:rStyle w:val="eop"/>
          <w:rFonts w:ascii="Calibri" w:hAnsi="Calibri" w:cs="Calibri"/>
          <w:b/>
          <w:bCs/>
          <w:sz w:val="22"/>
          <w:szCs w:val="22"/>
        </w:rPr>
        <w:t xml:space="preserve">                Student ID : 2132856</w:t>
      </w:r>
    </w:p>
    <w:p w14:paraId="63D1F0CD" w14:textId="5BB056BE" w:rsidR="002650CF" w:rsidRPr="002650CF" w:rsidRDefault="002650CF" w:rsidP="008E29F4">
      <w:pPr>
        <w:pStyle w:val="paragraph"/>
        <w:spacing w:before="0" w:beforeAutospacing="0" w:after="0" w:afterAutospacing="0"/>
        <w:textAlignment w:val="baseline"/>
        <w:rPr>
          <w:rFonts w:ascii="Calibri" w:hAnsi="Calibri" w:cs="Calibri"/>
          <w:b/>
          <w:bCs/>
          <w:sz w:val="18"/>
          <w:szCs w:val="18"/>
        </w:rPr>
      </w:pPr>
      <w:r>
        <w:rPr>
          <w:rStyle w:val="eop"/>
          <w:rFonts w:ascii="Calibri" w:hAnsi="Calibri" w:cs="Calibri"/>
          <w:b/>
          <w:bCs/>
          <w:sz w:val="22"/>
          <w:szCs w:val="22"/>
        </w:rPr>
        <w:t xml:space="preserve">               Lecturer name: Lloyd </w:t>
      </w:r>
      <w:proofErr w:type="spellStart"/>
      <w:r>
        <w:rPr>
          <w:rStyle w:val="eop"/>
          <w:rFonts w:ascii="Calibri" w:hAnsi="Calibri" w:cs="Calibri"/>
          <w:b/>
          <w:bCs/>
          <w:sz w:val="22"/>
          <w:szCs w:val="22"/>
        </w:rPr>
        <w:t>Baherry</w:t>
      </w:r>
      <w:proofErr w:type="spellEnd"/>
    </w:p>
    <w:p w14:paraId="6DBF50AF"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F873492"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0F8AD90"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F275610"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31D7B1A" w14:textId="309D4844" w:rsidR="008E29F4" w:rsidRPr="008E29F4" w:rsidRDefault="008E29F4" w:rsidP="008E29F4">
      <w:pPr>
        <w:pStyle w:val="paragraph"/>
        <w:spacing w:before="0" w:beforeAutospacing="0" w:after="0" w:afterAutospacing="0"/>
        <w:textAlignment w:val="baseline"/>
        <w:rPr>
          <w:rFonts w:ascii="Segoe UI" w:hAnsi="Segoe UI" w:cs="Segoe UI"/>
          <w:b/>
          <w:bCs/>
          <w:sz w:val="18"/>
          <w:szCs w:val="18"/>
        </w:rPr>
      </w:pPr>
      <w:r w:rsidRPr="008E29F4">
        <w:rPr>
          <w:rStyle w:val="normaltextrun"/>
          <w:rFonts w:ascii="Calibri" w:hAnsi="Calibri" w:cs="Calibri"/>
          <w:b/>
          <w:bCs/>
          <w:color w:val="374151"/>
        </w:rPr>
        <w:t xml:space="preserve">                                                            </w:t>
      </w:r>
      <w:r w:rsidR="002507CE">
        <w:rPr>
          <w:rStyle w:val="normaltextrun"/>
          <w:rFonts w:ascii="Calibri" w:hAnsi="Calibri" w:cs="Calibri"/>
          <w:b/>
          <w:bCs/>
          <w:color w:val="374151"/>
        </w:rPr>
        <w:t xml:space="preserve">                                          </w:t>
      </w:r>
      <w:r w:rsidRPr="008E29F4">
        <w:rPr>
          <w:rStyle w:val="normaltextrun"/>
          <w:rFonts w:ascii="Calibri" w:hAnsi="Calibri" w:cs="Calibri"/>
          <w:b/>
          <w:bCs/>
          <w:color w:val="374151"/>
        </w:rPr>
        <w:t>Introduction </w:t>
      </w:r>
      <w:r w:rsidRPr="008E29F4">
        <w:rPr>
          <w:rStyle w:val="eop"/>
          <w:rFonts w:ascii="Calibri" w:hAnsi="Calibri" w:cs="Calibri"/>
          <w:b/>
          <w:bCs/>
          <w:color w:val="374151"/>
        </w:rPr>
        <w:t> </w:t>
      </w:r>
    </w:p>
    <w:p w14:paraId="7D0885BC" w14:textId="77777777" w:rsidR="008E29F4" w:rsidRDefault="008E29F4" w:rsidP="008E29F4">
      <w:pPr>
        <w:pStyle w:val="paragraph"/>
        <w:spacing w:before="0" w:beforeAutospacing="0" w:after="0" w:afterAutospacing="0"/>
        <w:textAlignment w:val="baseline"/>
        <w:rPr>
          <w:rStyle w:val="eop"/>
          <w:rFonts w:ascii="Calibri" w:hAnsi="Calibri" w:cs="Calibri"/>
          <w:color w:val="374151"/>
        </w:rPr>
      </w:pPr>
      <w:r>
        <w:rPr>
          <w:rStyle w:val="normaltextrun"/>
          <w:rFonts w:ascii="Calibri" w:hAnsi="Calibri" w:cs="Calibri"/>
          <w:color w:val="374151"/>
        </w:rPr>
        <w:t>             As a student pursuing a career in healthcare, I participated in a role play exercise that simulated a job interview for the role of a healthcare assistant. The experience provided an opportunity to reflect on my readiness for employment and to identify areas for further development. This report will use the Gibbs reflective cycle (Gibbs, 1988) to explore the role play exercise and its impact on my career development planning.</w:t>
      </w:r>
      <w:r>
        <w:rPr>
          <w:rStyle w:val="eop"/>
          <w:rFonts w:ascii="Calibri" w:hAnsi="Calibri" w:cs="Calibri"/>
          <w:color w:val="374151"/>
        </w:rPr>
        <w:t> </w:t>
      </w:r>
    </w:p>
    <w:p w14:paraId="55A73179" w14:textId="77777777" w:rsidR="002507CE" w:rsidRPr="002507CE" w:rsidRDefault="002507CE" w:rsidP="002507CE">
      <w:pPr>
        <w:pStyle w:val="paragraph"/>
        <w:spacing w:after="0"/>
        <w:textAlignment w:val="baseline"/>
        <w:rPr>
          <w:rFonts w:ascii="Calibri" w:hAnsi="Calibri" w:cs="Calibri"/>
          <w:color w:val="374151"/>
        </w:rPr>
      </w:pPr>
      <w:r>
        <w:rPr>
          <w:rStyle w:val="eop"/>
          <w:rFonts w:ascii="Calibri" w:hAnsi="Calibri" w:cs="Calibri"/>
          <w:color w:val="374151"/>
        </w:rPr>
        <w:t xml:space="preserve">                               </w:t>
      </w:r>
      <w:r w:rsidRPr="002507CE">
        <w:rPr>
          <w:rFonts w:ascii="Calibri" w:hAnsi="Calibri" w:cs="Calibri"/>
          <w:color w:val="374151"/>
        </w:rPr>
        <w:t>The healthcare industry is a rapidly growing field that requires skilled and dedicated professionals. As a student pursuing a career in healthcare, it is important to be prepared for the challenges that come with the job. The role play exercise that simulated a job interview for the role of healthcare assistant provided me with an opportunity to assess my readiness for employment and identify areas for further development.</w:t>
      </w:r>
    </w:p>
    <w:p w14:paraId="0A21CF9E" w14:textId="77777777"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Role play exercises are an effective way to prepare for job interviews because they provide a realistic simulation of the actual interview process (Beck et al., 2018). By playing both the interviewer and interviewee, I was able to gain a deeper understanding of the expectations and requirements for the job. This allowed me to assess my strengths and weaknesses in a safe and controlled environment, where I could receive feedback and make improvements without the pressure of a real job interview.</w:t>
      </w:r>
    </w:p>
    <w:p w14:paraId="4E26A003" w14:textId="0DC3656C"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 xml:space="preserve">Using the Gibbs reflective cycle to </w:t>
      </w:r>
      <w:r w:rsidRPr="002507CE">
        <w:rPr>
          <w:rFonts w:ascii="Calibri" w:hAnsi="Calibri" w:cs="Calibri"/>
          <w:color w:val="374151"/>
        </w:rPr>
        <w:t>analyse</w:t>
      </w:r>
      <w:r w:rsidRPr="002507CE">
        <w:rPr>
          <w:rFonts w:ascii="Calibri" w:hAnsi="Calibri" w:cs="Calibri"/>
          <w:color w:val="374151"/>
        </w:rPr>
        <w:t xml:space="preserve"> the role play exercise allowed me to take a structured approach to my reflection and identify key areas for improvement. This model consists of six stages: description, feelings, evaluation, analysis, conclusion, and action plan (Gibbs, 1988). By going through each stage, I was able to gain a deeper understanding of my experience and create an action plan for my career development.</w:t>
      </w:r>
    </w:p>
    <w:p w14:paraId="3AD57519" w14:textId="3F24B398"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 xml:space="preserve">One of the most valuable aspects of the role play exercise was the opportunity to identify areas for improvement. The healthcare industry is constantly evolving, and it is important to stay </w:t>
      </w:r>
      <w:r w:rsidRPr="002507CE">
        <w:rPr>
          <w:rFonts w:ascii="Calibri" w:hAnsi="Calibri" w:cs="Calibri"/>
          <w:color w:val="374151"/>
        </w:rPr>
        <w:t>up to date</w:t>
      </w:r>
      <w:r w:rsidRPr="002507CE">
        <w:rPr>
          <w:rFonts w:ascii="Calibri" w:hAnsi="Calibri" w:cs="Calibri"/>
          <w:color w:val="374151"/>
        </w:rPr>
        <w:t xml:space="preserve"> with the latest trends and developments. By recognizing my weaknesses, I was able to create an action plan that focused on improving my skills and knowledge in these areas.</w:t>
      </w:r>
    </w:p>
    <w:p w14:paraId="29FA0A0A" w14:textId="77777777"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Attending career development workshops and seeking out additional training opportunities are essential steps in my career development plan. These opportunities will help me to stay current with the latest trends and developments in the healthcare industry and improve my skills and knowledge. Networking with healthcare professionals will also be a valuable step in my career development plan, as it will allow me to gain insights into the industry and potential career paths.</w:t>
      </w:r>
    </w:p>
    <w:p w14:paraId="785FDFD2" w14:textId="77777777" w:rsidR="002507CE" w:rsidRPr="002507CE" w:rsidRDefault="002507CE" w:rsidP="002507CE">
      <w:pPr>
        <w:pStyle w:val="paragraph"/>
        <w:spacing w:before="0"/>
        <w:textAlignment w:val="baseline"/>
        <w:rPr>
          <w:rFonts w:ascii="Calibri" w:hAnsi="Calibri" w:cs="Calibri"/>
          <w:color w:val="374151"/>
        </w:rPr>
      </w:pPr>
      <w:r w:rsidRPr="002507CE">
        <w:rPr>
          <w:rFonts w:ascii="Calibri" w:hAnsi="Calibri" w:cs="Calibri"/>
          <w:color w:val="374151"/>
        </w:rPr>
        <w:t>In conclusion, the role play exercise that simulated a job interview for the role of healthcare assistant was a valuable experience that helped me to assess my readiness for employment and identify areas for further development. Using the Gibbs reflective cycle allowed me to take a structured approach to my reflection and create an action plan for my career development. As I continue to pursue my career goals in healthcare, I am confident that this experience and my action plan will help me to achieve success.</w:t>
      </w:r>
    </w:p>
    <w:p w14:paraId="1584D495" w14:textId="111A725A" w:rsidR="002507CE" w:rsidRDefault="002507CE" w:rsidP="008E29F4">
      <w:pPr>
        <w:pStyle w:val="paragraph"/>
        <w:spacing w:before="0" w:beforeAutospacing="0" w:after="0" w:afterAutospacing="0"/>
        <w:textAlignment w:val="baseline"/>
        <w:rPr>
          <w:rStyle w:val="eop"/>
          <w:rFonts w:ascii="Calibri" w:hAnsi="Calibri" w:cs="Calibri"/>
          <w:color w:val="374151"/>
        </w:rPr>
      </w:pPr>
    </w:p>
    <w:p w14:paraId="17FBF761" w14:textId="77777777" w:rsidR="008E29F4" w:rsidRDefault="008E29F4" w:rsidP="008E29F4">
      <w:pPr>
        <w:pStyle w:val="paragraph"/>
        <w:spacing w:before="0" w:beforeAutospacing="0" w:after="0" w:afterAutospacing="0"/>
        <w:textAlignment w:val="baseline"/>
        <w:rPr>
          <w:rStyle w:val="eop"/>
          <w:rFonts w:ascii="Calibri" w:hAnsi="Calibri" w:cs="Calibri"/>
          <w:color w:val="374151"/>
        </w:rPr>
      </w:pPr>
    </w:p>
    <w:p w14:paraId="2269F60D"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p>
    <w:p w14:paraId="4AFF6FB6" w14:textId="77777777" w:rsidR="008E29F4" w:rsidRPr="008E29F4" w:rsidRDefault="008E29F4" w:rsidP="008E29F4">
      <w:pPr>
        <w:pStyle w:val="paragraph"/>
        <w:spacing w:before="0" w:beforeAutospacing="0" w:after="0" w:afterAutospacing="0"/>
        <w:textAlignment w:val="baseline"/>
        <w:rPr>
          <w:rFonts w:ascii="Segoe UI" w:hAnsi="Segoe UI" w:cs="Segoe UI"/>
          <w:b/>
          <w:bCs/>
          <w:sz w:val="18"/>
          <w:szCs w:val="18"/>
        </w:rPr>
      </w:pPr>
      <w:r>
        <w:rPr>
          <w:rStyle w:val="normaltextrun"/>
          <w:rFonts w:ascii="Calibri" w:hAnsi="Calibri" w:cs="Calibri"/>
          <w:color w:val="374151"/>
        </w:rPr>
        <w:t xml:space="preserve">                                                             </w:t>
      </w:r>
      <w:r w:rsidRPr="008E29F4">
        <w:rPr>
          <w:rStyle w:val="normaltextrun"/>
          <w:rFonts w:ascii="Calibri" w:hAnsi="Calibri" w:cs="Calibri"/>
          <w:b/>
          <w:bCs/>
          <w:color w:val="374151"/>
        </w:rPr>
        <w:t>Recruitment and Selection</w:t>
      </w:r>
      <w:r w:rsidRPr="008E29F4">
        <w:rPr>
          <w:rStyle w:val="eop"/>
          <w:rFonts w:ascii="Calibri" w:hAnsi="Calibri" w:cs="Calibri"/>
          <w:b/>
          <w:bCs/>
          <w:color w:val="374151"/>
        </w:rPr>
        <w:t> </w:t>
      </w:r>
    </w:p>
    <w:p w14:paraId="446D810B"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74151"/>
        </w:rPr>
        <w:t>                    During the role play, I played the part of the job interviewer and the interviewee. As the interviewer, I was tasked with asking questions that would assess the suitability of the interviewee for the role of healthcare assistant. This required me to draw on my knowledge of the healthcare industry, as well as my interpersonal skills, to create a comfortable and professional environment for the interviewee (CIPD, 2017).</w:t>
      </w:r>
      <w:r>
        <w:rPr>
          <w:rStyle w:val="eop"/>
          <w:rFonts w:ascii="Calibri" w:hAnsi="Calibri" w:cs="Calibri"/>
          <w:color w:val="374151"/>
        </w:rPr>
        <w:t> </w:t>
      </w:r>
    </w:p>
    <w:p w14:paraId="37FC5A5D" w14:textId="77777777" w:rsidR="008E29F4" w:rsidRDefault="008E29F4" w:rsidP="008E29F4">
      <w:pPr>
        <w:pStyle w:val="paragraph"/>
        <w:spacing w:before="0" w:beforeAutospacing="0" w:after="0" w:afterAutospacing="0"/>
        <w:textAlignment w:val="baseline"/>
        <w:rPr>
          <w:rStyle w:val="eop"/>
          <w:rFonts w:ascii="Calibri" w:hAnsi="Calibri" w:cs="Calibri"/>
          <w:color w:val="374151"/>
        </w:rPr>
      </w:pPr>
      <w:r>
        <w:rPr>
          <w:rStyle w:val="normaltextrun"/>
          <w:rFonts w:ascii="Calibri" w:hAnsi="Calibri" w:cs="Calibri"/>
          <w:color w:val="374151"/>
        </w:rPr>
        <w:t>As the interviewee, I had to demonstrate my understanding of the role of a healthcare assistant and highlight my skills and experience that would make me a good fit for the job. I found the exercise to be challenging but valuable as it helped me to identify my strengths and weaknesses in a professional setting (The Open University, 2021).</w:t>
      </w:r>
      <w:r>
        <w:rPr>
          <w:rStyle w:val="eop"/>
          <w:rFonts w:ascii="Calibri" w:hAnsi="Calibri" w:cs="Calibri"/>
          <w:color w:val="374151"/>
        </w:rPr>
        <w:t> </w:t>
      </w:r>
    </w:p>
    <w:p w14:paraId="68368F0A" w14:textId="77777777" w:rsidR="008E29F4" w:rsidRDefault="008E29F4" w:rsidP="008E29F4">
      <w:pPr>
        <w:pStyle w:val="paragraph"/>
        <w:spacing w:before="0" w:beforeAutospacing="0" w:after="0" w:afterAutospacing="0"/>
        <w:textAlignment w:val="baseline"/>
        <w:rPr>
          <w:rStyle w:val="eop"/>
          <w:rFonts w:ascii="Calibri" w:hAnsi="Calibri" w:cs="Calibri"/>
          <w:color w:val="374151"/>
        </w:rPr>
      </w:pPr>
    </w:p>
    <w:p w14:paraId="5E6CF32D" w14:textId="77777777" w:rsidR="008E29F4" w:rsidRPr="00CA0F56" w:rsidRDefault="008E29F4" w:rsidP="008E29F4">
      <w:pPr>
        <w:pStyle w:val="paragraph"/>
        <w:spacing w:before="0" w:beforeAutospacing="0" w:after="0" w:afterAutospacing="0"/>
        <w:textAlignment w:val="baseline"/>
        <w:rPr>
          <w:rFonts w:asciiTheme="minorHAnsi" w:hAnsiTheme="minorHAnsi" w:cstheme="minorHAnsi"/>
          <w:sz w:val="18"/>
          <w:szCs w:val="18"/>
        </w:rPr>
      </w:pPr>
    </w:p>
    <w:p w14:paraId="672373AE" w14:textId="77777777" w:rsidR="008E29F4" w:rsidRPr="008E29F4" w:rsidRDefault="008E29F4" w:rsidP="008E29F4">
      <w:pPr>
        <w:pStyle w:val="paragraph"/>
        <w:spacing w:before="0" w:beforeAutospacing="0" w:after="0" w:afterAutospacing="0"/>
        <w:textAlignment w:val="baseline"/>
        <w:rPr>
          <w:rFonts w:ascii="Segoe UI" w:hAnsi="Segoe UI" w:cs="Segoe UI"/>
          <w:b/>
          <w:bCs/>
          <w:sz w:val="18"/>
          <w:szCs w:val="18"/>
        </w:rPr>
      </w:pPr>
      <w:r w:rsidRPr="008E29F4">
        <w:rPr>
          <w:rStyle w:val="normaltextrun"/>
          <w:rFonts w:ascii="Calibri" w:hAnsi="Calibri" w:cs="Calibri"/>
          <w:b/>
          <w:bCs/>
          <w:color w:val="374151"/>
        </w:rPr>
        <w:t>                                                          Personal Reflection </w:t>
      </w:r>
      <w:r w:rsidRPr="008E29F4">
        <w:rPr>
          <w:rStyle w:val="eop"/>
          <w:rFonts w:ascii="Calibri" w:hAnsi="Calibri" w:cs="Calibri"/>
          <w:b/>
          <w:bCs/>
          <w:color w:val="374151"/>
        </w:rPr>
        <w:t> </w:t>
      </w:r>
    </w:p>
    <w:p w14:paraId="5619C881"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74151"/>
        </w:rPr>
        <w:t>                  The role play exercise highlighted my strengths in communication and interpersonal skills (Sánchez-Valle et al., 2021). As an interviewer, I was able to create a relaxed environment for the interviewee and establish good rapport. As an interviewee, I was able to clearly articulate my skills and experience in a way that demonstrated my suitability for the role.</w:t>
      </w:r>
      <w:r>
        <w:rPr>
          <w:rStyle w:val="eop"/>
          <w:rFonts w:ascii="Calibri" w:hAnsi="Calibri" w:cs="Calibri"/>
          <w:color w:val="374151"/>
        </w:rPr>
        <w:t> </w:t>
      </w:r>
    </w:p>
    <w:p w14:paraId="362DE517" w14:textId="77777777" w:rsidR="008E29F4" w:rsidRDefault="008E29F4" w:rsidP="008E29F4">
      <w:pPr>
        <w:pStyle w:val="paragraph"/>
        <w:spacing w:before="0" w:beforeAutospacing="0" w:after="0" w:afterAutospacing="0"/>
        <w:textAlignment w:val="baseline"/>
        <w:rPr>
          <w:rStyle w:val="eop"/>
          <w:rFonts w:ascii="Calibri" w:hAnsi="Calibri" w:cs="Calibri"/>
          <w:color w:val="374151"/>
        </w:rPr>
      </w:pPr>
      <w:r>
        <w:rPr>
          <w:rStyle w:val="normaltextrun"/>
          <w:rFonts w:ascii="Calibri" w:hAnsi="Calibri" w:cs="Calibri"/>
          <w:color w:val="374151"/>
        </w:rPr>
        <w:t>However, I also identified areas for further development. As an interviewer, I need to work on asking more probing questions to elicit deeper responses from interviewees (Harris et al., 2018). As an interviewee, I need to work on providing more specific examples to support my claims of skills and experience.</w:t>
      </w:r>
      <w:r>
        <w:rPr>
          <w:rStyle w:val="eop"/>
          <w:rFonts w:ascii="Calibri" w:hAnsi="Calibri" w:cs="Calibri"/>
          <w:color w:val="374151"/>
        </w:rPr>
        <w:t> </w:t>
      </w:r>
    </w:p>
    <w:p w14:paraId="3BBF2E93" w14:textId="77777777" w:rsidR="008E29F4" w:rsidRDefault="008E29F4" w:rsidP="008E29F4">
      <w:pPr>
        <w:pStyle w:val="paragraph"/>
        <w:spacing w:before="0" w:beforeAutospacing="0" w:after="0" w:afterAutospacing="0"/>
        <w:textAlignment w:val="baseline"/>
        <w:rPr>
          <w:rStyle w:val="eop"/>
          <w:rFonts w:ascii="Calibri" w:hAnsi="Calibri" w:cs="Calibri"/>
          <w:color w:val="374151"/>
        </w:rPr>
      </w:pPr>
    </w:p>
    <w:p w14:paraId="00FD1C72"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p>
    <w:p w14:paraId="19BA703C" w14:textId="77BCD548" w:rsidR="008E29F4" w:rsidRPr="008E29F4" w:rsidRDefault="008E29F4" w:rsidP="008E29F4">
      <w:pPr>
        <w:pStyle w:val="paragraph"/>
        <w:spacing w:before="0" w:beforeAutospacing="0" w:after="0" w:afterAutospacing="0"/>
        <w:textAlignment w:val="baseline"/>
        <w:rPr>
          <w:rFonts w:ascii="Segoe UI" w:hAnsi="Segoe UI" w:cs="Segoe UI"/>
          <w:b/>
          <w:bCs/>
          <w:sz w:val="18"/>
          <w:szCs w:val="18"/>
        </w:rPr>
      </w:pPr>
      <w:r w:rsidRPr="008E29F4">
        <w:rPr>
          <w:rStyle w:val="normaltextrun"/>
          <w:rFonts w:ascii="Calibri" w:hAnsi="Calibri" w:cs="Calibri"/>
          <w:b/>
          <w:bCs/>
          <w:color w:val="374151"/>
        </w:rPr>
        <w:t>                                   </w:t>
      </w:r>
      <w:r w:rsidRPr="008E29F4">
        <w:rPr>
          <w:rStyle w:val="normaltextrun"/>
          <w:rFonts w:ascii="Calibri" w:hAnsi="Calibri" w:cs="Calibri"/>
          <w:b/>
          <w:bCs/>
          <w:color w:val="374151"/>
        </w:rPr>
        <w:t xml:space="preserve">                                      </w:t>
      </w:r>
      <w:r w:rsidRPr="008E29F4">
        <w:rPr>
          <w:rStyle w:val="normaltextrun"/>
          <w:rFonts w:ascii="Calibri" w:hAnsi="Calibri" w:cs="Calibri"/>
          <w:b/>
          <w:bCs/>
          <w:color w:val="374151"/>
        </w:rPr>
        <w:t>  Career Development Planning</w:t>
      </w:r>
      <w:r w:rsidRPr="008E29F4">
        <w:rPr>
          <w:rStyle w:val="eop"/>
          <w:rFonts w:ascii="Calibri" w:hAnsi="Calibri" w:cs="Calibri"/>
          <w:b/>
          <w:bCs/>
          <w:color w:val="374151"/>
        </w:rPr>
        <w:t> </w:t>
      </w:r>
    </w:p>
    <w:p w14:paraId="20706F36" w14:textId="77777777" w:rsidR="008E29F4" w:rsidRDefault="008E29F4" w:rsidP="008E29F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74151"/>
        </w:rPr>
        <w:t>                The role play exercise helped me to establish my employment goals and develop a personal action plan for my career development. I am now more aware of the skills and knowledge required for a career in healthcare, and I have identified areas where I need to improve (NHS, 2021).</w:t>
      </w:r>
      <w:r>
        <w:rPr>
          <w:rStyle w:val="eop"/>
          <w:rFonts w:ascii="Calibri" w:hAnsi="Calibri" w:cs="Calibri"/>
          <w:color w:val="374151"/>
        </w:rPr>
        <w:t> </w:t>
      </w:r>
    </w:p>
    <w:p w14:paraId="1467340D" w14:textId="77777777" w:rsidR="008E29F4" w:rsidRDefault="008E29F4" w:rsidP="008E29F4">
      <w:pPr>
        <w:pStyle w:val="paragraph"/>
        <w:spacing w:before="0" w:beforeAutospacing="0" w:after="0" w:afterAutospacing="0"/>
        <w:textAlignment w:val="baseline"/>
        <w:rPr>
          <w:rStyle w:val="eop"/>
          <w:rFonts w:ascii="Calibri" w:hAnsi="Calibri" w:cs="Calibri"/>
          <w:color w:val="374151"/>
        </w:rPr>
      </w:pPr>
      <w:r>
        <w:rPr>
          <w:rStyle w:val="normaltextrun"/>
          <w:rFonts w:ascii="Calibri" w:hAnsi="Calibri" w:cs="Calibri"/>
          <w:color w:val="374151"/>
        </w:rPr>
        <w:t>To achieve my goals, I plan to attend more career development workshops (BMA, 2022) and seek out additional training opportunities to improve my skills and knowledge in the healthcare industry. I also plan to network with healthcare professionals to gain insights into the industry and potential career paths (RCN, 2021).</w:t>
      </w:r>
      <w:r>
        <w:rPr>
          <w:rStyle w:val="eop"/>
          <w:rFonts w:ascii="Calibri" w:hAnsi="Calibri" w:cs="Calibri"/>
          <w:color w:val="374151"/>
        </w:rPr>
        <w:t> </w:t>
      </w:r>
    </w:p>
    <w:p w14:paraId="7DF3DCF8" w14:textId="77777777" w:rsidR="002507CE" w:rsidRPr="002507CE" w:rsidRDefault="002507CE" w:rsidP="002507CE">
      <w:pPr>
        <w:pStyle w:val="paragraph"/>
        <w:spacing w:after="0"/>
        <w:textAlignment w:val="baseline"/>
        <w:rPr>
          <w:rFonts w:ascii="Calibri" w:hAnsi="Calibri" w:cs="Calibri"/>
          <w:color w:val="374151"/>
        </w:rPr>
      </w:pPr>
      <w:r>
        <w:rPr>
          <w:rStyle w:val="eop"/>
          <w:rFonts w:ascii="Calibri" w:hAnsi="Calibri" w:cs="Calibri"/>
          <w:color w:val="374151"/>
        </w:rPr>
        <w:t xml:space="preserve">                </w:t>
      </w:r>
      <w:r w:rsidRPr="002507CE">
        <w:rPr>
          <w:rFonts w:ascii="Calibri" w:hAnsi="Calibri" w:cs="Calibri"/>
          <w:color w:val="374151"/>
        </w:rPr>
        <w:t>The role play exercise provided me with a clear understanding of the skills and knowledge required to succeed in a career in healthcare. As a result, I was able to establish my employment goals and develop a personal action plan for my career development.</w:t>
      </w:r>
    </w:p>
    <w:p w14:paraId="0F711E9E" w14:textId="5A5ECC4A"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 xml:space="preserve">One of the key components of my action plan is attending career development workshops. These workshops provide a valuable opportunity to learn about the latest industry trends, best practices, and emerging technologies. By attending these workshops, I will be able to stay </w:t>
      </w:r>
      <w:r w:rsidRPr="002507CE">
        <w:rPr>
          <w:rFonts w:ascii="Calibri" w:hAnsi="Calibri" w:cs="Calibri"/>
          <w:color w:val="374151"/>
        </w:rPr>
        <w:t>up to date</w:t>
      </w:r>
      <w:r w:rsidRPr="002507CE">
        <w:rPr>
          <w:rFonts w:ascii="Calibri" w:hAnsi="Calibri" w:cs="Calibri"/>
          <w:color w:val="374151"/>
        </w:rPr>
        <w:t xml:space="preserve"> with the latest developments in the healthcare industry and acquire new skills that are relevant to my career goals.</w:t>
      </w:r>
    </w:p>
    <w:p w14:paraId="01B04514" w14:textId="77777777"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In addition to attending workshops, I plan to seek out additional training opportunities to improve my skills and knowledge in the healthcare industry. This may include online courses, certifications, or specialized training programs. By investing in my education and training, I will be better equipped to excel in my career and achieve my long-term goals.</w:t>
      </w:r>
    </w:p>
    <w:p w14:paraId="6256D426" w14:textId="77777777"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Networking with healthcare professionals is another important component of my action plan. By connecting with professionals in the industry, I will be able to gain valuable insights into potential career paths, build relationships, and learn about job opportunities. I plan to attend industry conferences, join professional associations, and participate in online forums to expand my professional network and stay connected with colleagues in the field.</w:t>
      </w:r>
    </w:p>
    <w:p w14:paraId="3815A560" w14:textId="77BC3C2F" w:rsidR="002507CE" w:rsidRPr="002507CE" w:rsidRDefault="002507CE" w:rsidP="002507CE">
      <w:pPr>
        <w:pStyle w:val="paragraph"/>
        <w:spacing w:before="0" w:after="0"/>
        <w:textAlignment w:val="baseline"/>
        <w:rPr>
          <w:rFonts w:ascii="Calibri" w:hAnsi="Calibri" w:cs="Calibri"/>
          <w:color w:val="374151"/>
        </w:rPr>
      </w:pPr>
      <w:r w:rsidRPr="002507CE">
        <w:rPr>
          <w:rFonts w:ascii="Calibri" w:hAnsi="Calibri" w:cs="Calibri"/>
          <w:color w:val="374151"/>
        </w:rPr>
        <w:t xml:space="preserve">Finally, I plan to regularly review and update my career development plan to ensure that it remains aligned with my goals and objectives. By regularly evaluating my progress and </w:t>
      </w:r>
      <w:r w:rsidRPr="002507CE">
        <w:rPr>
          <w:rFonts w:ascii="Calibri" w:hAnsi="Calibri" w:cs="Calibri"/>
          <w:color w:val="374151"/>
        </w:rPr>
        <w:t>adjusting</w:t>
      </w:r>
      <w:r w:rsidRPr="002507CE">
        <w:rPr>
          <w:rFonts w:ascii="Calibri" w:hAnsi="Calibri" w:cs="Calibri"/>
          <w:color w:val="374151"/>
        </w:rPr>
        <w:t xml:space="preserve"> as necessary, I can ensure that I am continuously developing my skills and knowledge, and that I am well-positioned to achieve my career goals.</w:t>
      </w:r>
    </w:p>
    <w:p w14:paraId="3176301D" w14:textId="77777777" w:rsidR="002507CE" w:rsidRPr="002507CE" w:rsidRDefault="002507CE" w:rsidP="002507CE">
      <w:pPr>
        <w:pStyle w:val="paragraph"/>
        <w:spacing w:before="0"/>
        <w:textAlignment w:val="baseline"/>
        <w:rPr>
          <w:rFonts w:ascii="Calibri" w:hAnsi="Calibri" w:cs="Calibri"/>
          <w:color w:val="374151"/>
        </w:rPr>
      </w:pPr>
      <w:r w:rsidRPr="002507CE">
        <w:rPr>
          <w:rFonts w:ascii="Calibri" w:hAnsi="Calibri" w:cs="Calibri"/>
          <w:color w:val="374151"/>
        </w:rPr>
        <w:t>Overall, the role play exercise was a valuable experience that helped me to establish my employment goals and develop a personal action plan for my career development. By following this plan and taking advantage of the many opportunities available in the healthcare industry, I am confident that I will be able to achieve my career goals and make a meaningful contribution to the healthcare field.</w:t>
      </w:r>
    </w:p>
    <w:p w14:paraId="4D9036C5" w14:textId="1E209304" w:rsidR="002507CE" w:rsidRDefault="002507CE" w:rsidP="008E29F4">
      <w:pPr>
        <w:pStyle w:val="paragraph"/>
        <w:spacing w:before="0" w:beforeAutospacing="0" w:after="0" w:afterAutospacing="0"/>
        <w:textAlignment w:val="baseline"/>
        <w:rPr>
          <w:rFonts w:ascii="Segoe UI" w:hAnsi="Segoe UI" w:cs="Segoe UI"/>
          <w:sz w:val="18"/>
          <w:szCs w:val="18"/>
        </w:rPr>
      </w:pPr>
    </w:p>
    <w:p w14:paraId="34A5D05E" w14:textId="56448A7F" w:rsidR="008E29F4" w:rsidRDefault="008E29F4"/>
    <w:p w14:paraId="49739D5C" w14:textId="6107B2B5" w:rsidR="00BE6D8C" w:rsidRPr="00B77CEB" w:rsidRDefault="008E29F4">
      <w:pPr>
        <w:rPr>
          <w:b/>
          <w:bCs/>
        </w:rPr>
      </w:pPr>
      <w:r>
        <w:t xml:space="preserve">                                                                                                                                                          </w:t>
      </w:r>
      <w:r w:rsidR="00B77CEB">
        <w:t xml:space="preserve"> </w:t>
      </w:r>
      <w:r w:rsidR="00B77CEB" w:rsidRPr="00B77CEB">
        <w:rPr>
          <w:b/>
          <w:bCs/>
        </w:rPr>
        <w:t>PERSONAL DEVELOPMENT PLAN</w:t>
      </w:r>
    </w:p>
    <w:p w14:paraId="4A2404C9" w14:textId="77777777" w:rsidR="00BE6D8C" w:rsidRDefault="00BE6D8C"/>
    <w:tbl>
      <w:tblPr>
        <w:tblStyle w:val="TableGrid"/>
        <w:tblW w:w="18278" w:type="dxa"/>
        <w:tblLook w:val="04A0" w:firstRow="1" w:lastRow="0" w:firstColumn="1" w:lastColumn="0" w:noHBand="0" w:noVBand="1"/>
      </w:tblPr>
      <w:tblGrid>
        <w:gridCol w:w="5237"/>
        <w:gridCol w:w="3827"/>
        <w:gridCol w:w="3119"/>
        <w:gridCol w:w="6095"/>
      </w:tblGrid>
      <w:tr w:rsidR="00BE6D8C" w14:paraId="754DEC6A" w14:textId="77777777" w:rsidTr="00EC6D05">
        <w:tc>
          <w:tcPr>
            <w:tcW w:w="5237" w:type="dxa"/>
          </w:tcPr>
          <w:p w14:paraId="23620AC5" w14:textId="77777777" w:rsidR="00BE6D8C" w:rsidRDefault="00BE6D8C"/>
          <w:p w14:paraId="5EDAB3C9" w14:textId="1EB94CCC" w:rsidR="00BE6D8C" w:rsidRPr="00B77CEB" w:rsidRDefault="00BE6D8C">
            <w:pPr>
              <w:rPr>
                <w:b/>
                <w:bCs/>
              </w:rPr>
            </w:pPr>
            <w:r>
              <w:t xml:space="preserve"> </w:t>
            </w:r>
            <w:r w:rsidRPr="00B77CEB">
              <w:rPr>
                <w:b/>
                <w:bCs/>
              </w:rPr>
              <w:t>NAME</w:t>
            </w:r>
          </w:p>
          <w:p w14:paraId="17AAFD34" w14:textId="0343E5FC" w:rsidR="00BE6D8C" w:rsidRDefault="00BE6D8C"/>
        </w:tc>
        <w:tc>
          <w:tcPr>
            <w:tcW w:w="3827" w:type="dxa"/>
          </w:tcPr>
          <w:p w14:paraId="15C071B6" w14:textId="46F23B0A" w:rsidR="00BE6D8C" w:rsidRPr="00794C53" w:rsidRDefault="00794C53">
            <w:pPr>
              <w:rPr>
                <w:sz w:val="32"/>
                <w:szCs w:val="32"/>
              </w:rPr>
            </w:pPr>
            <w:r>
              <w:rPr>
                <w:sz w:val="32"/>
                <w:szCs w:val="32"/>
              </w:rPr>
              <w:t>Ivan Dimitrov</w:t>
            </w:r>
          </w:p>
        </w:tc>
        <w:tc>
          <w:tcPr>
            <w:tcW w:w="3119" w:type="dxa"/>
          </w:tcPr>
          <w:p w14:paraId="55BF9792" w14:textId="77777777" w:rsidR="00BE6D8C" w:rsidRPr="00B77CEB" w:rsidRDefault="00BE6D8C">
            <w:pPr>
              <w:rPr>
                <w:b/>
                <w:bCs/>
              </w:rPr>
            </w:pPr>
            <w:r w:rsidRPr="00B77CEB">
              <w:rPr>
                <w:b/>
                <w:bCs/>
              </w:rPr>
              <w:t>Target Job/career</w:t>
            </w:r>
          </w:p>
          <w:p w14:paraId="12D700FA" w14:textId="2150702F" w:rsidR="00BE6D8C" w:rsidRDefault="00BE6D8C"/>
        </w:tc>
        <w:tc>
          <w:tcPr>
            <w:tcW w:w="6095" w:type="dxa"/>
          </w:tcPr>
          <w:p w14:paraId="5D4D3097" w14:textId="54E36E44" w:rsidR="00BE6D8C" w:rsidRPr="00794C53" w:rsidRDefault="00794C53">
            <w:pPr>
              <w:rPr>
                <w:sz w:val="32"/>
                <w:szCs w:val="32"/>
              </w:rPr>
            </w:pPr>
            <w:r>
              <w:rPr>
                <w:sz w:val="32"/>
                <w:szCs w:val="32"/>
              </w:rPr>
              <w:t>Healthcare professional</w:t>
            </w:r>
          </w:p>
        </w:tc>
      </w:tr>
    </w:tbl>
    <w:p w14:paraId="58273D50" w14:textId="383F05EE" w:rsidR="00604189" w:rsidRDefault="00604189"/>
    <w:tbl>
      <w:tblPr>
        <w:tblStyle w:val="TableGrid"/>
        <w:tblW w:w="18420" w:type="dxa"/>
        <w:tblLook w:val="04A0" w:firstRow="1" w:lastRow="0" w:firstColumn="1" w:lastColumn="0" w:noHBand="0" w:noVBand="1"/>
      </w:tblPr>
      <w:tblGrid>
        <w:gridCol w:w="9915"/>
        <w:gridCol w:w="3969"/>
        <w:gridCol w:w="4536"/>
      </w:tblGrid>
      <w:tr w:rsidR="00BE6D8C" w14:paraId="14A23E0E" w14:textId="77777777" w:rsidTr="00EC6D05">
        <w:tc>
          <w:tcPr>
            <w:tcW w:w="9915" w:type="dxa"/>
          </w:tcPr>
          <w:p w14:paraId="61A23113" w14:textId="77777777" w:rsidR="00BE6D8C" w:rsidRDefault="00BE6D8C"/>
          <w:p w14:paraId="18F6DBB8" w14:textId="6B37FED2" w:rsidR="00BE6D8C" w:rsidRPr="00B77CEB" w:rsidRDefault="00BE6D8C">
            <w:pPr>
              <w:rPr>
                <w:b/>
                <w:bCs/>
              </w:rPr>
            </w:pPr>
            <w:r w:rsidRPr="00B77CEB">
              <w:rPr>
                <w:b/>
                <w:bCs/>
              </w:rPr>
              <w:t>TIME PERIOD</w:t>
            </w:r>
          </w:p>
        </w:tc>
        <w:tc>
          <w:tcPr>
            <w:tcW w:w="3969" w:type="dxa"/>
          </w:tcPr>
          <w:p w14:paraId="51D5F9F5" w14:textId="77777777" w:rsidR="00BE6D8C" w:rsidRDefault="00BE6D8C"/>
          <w:p w14:paraId="5157F23E" w14:textId="7CA4066F" w:rsidR="00BE6D8C" w:rsidRPr="00794C53" w:rsidRDefault="00BE6D8C">
            <w:pPr>
              <w:rPr>
                <w:b/>
                <w:bCs/>
                <w:sz w:val="32"/>
                <w:szCs w:val="32"/>
              </w:rPr>
            </w:pPr>
            <w:r w:rsidRPr="00B77CEB">
              <w:rPr>
                <w:b/>
                <w:bCs/>
              </w:rPr>
              <w:t>From:</w:t>
            </w:r>
            <w:r w:rsidR="00794C53">
              <w:rPr>
                <w:b/>
                <w:bCs/>
              </w:rPr>
              <w:t>)01/05/2023</w:t>
            </w:r>
          </w:p>
        </w:tc>
        <w:tc>
          <w:tcPr>
            <w:tcW w:w="4536" w:type="dxa"/>
          </w:tcPr>
          <w:p w14:paraId="2A1D085B" w14:textId="77777777" w:rsidR="00BE6D8C" w:rsidRDefault="00BE6D8C"/>
          <w:p w14:paraId="35F50A8B" w14:textId="474D705D" w:rsidR="00BE6D8C" w:rsidRPr="00B77CEB" w:rsidRDefault="00BE6D8C">
            <w:pPr>
              <w:rPr>
                <w:b/>
                <w:bCs/>
              </w:rPr>
            </w:pPr>
            <w:r w:rsidRPr="00B77CEB">
              <w:rPr>
                <w:b/>
                <w:bCs/>
              </w:rPr>
              <w:t>To:</w:t>
            </w:r>
            <w:r w:rsidR="00794C53">
              <w:rPr>
                <w:b/>
                <w:bCs/>
              </w:rPr>
              <w:t>01/10/2023</w:t>
            </w:r>
          </w:p>
        </w:tc>
      </w:tr>
    </w:tbl>
    <w:p w14:paraId="64D3488F" w14:textId="22314881" w:rsidR="00BE6D8C" w:rsidRDefault="00BE6D8C"/>
    <w:p w14:paraId="57B737D5" w14:textId="3204E021" w:rsidR="00BE6D8C" w:rsidRPr="00241D65" w:rsidRDefault="00B77CEB">
      <w:pPr>
        <w:rPr>
          <w:b/>
          <w:bCs/>
          <w:i/>
          <w:iCs/>
        </w:rPr>
      </w:pPr>
      <w:r w:rsidRPr="00241D65">
        <w:rPr>
          <w:b/>
          <w:bCs/>
          <w:i/>
          <w:iCs/>
        </w:rPr>
        <w:t xml:space="preserve">What Skills do </w:t>
      </w:r>
      <w:r w:rsidR="00241D65" w:rsidRPr="00241D65">
        <w:rPr>
          <w:b/>
          <w:bCs/>
          <w:i/>
          <w:iCs/>
        </w:rPr>
        <w:t>I</w:t>
      </w:r>
      <w:r w:rsidRPr="00241D65">
        <w:rPr>
          <w:b/>
          <w:bCs/>
          <w:i/>
          <w:iCs/>
        </w:rPr>
        <w:t xml:space="preserve"> need</w:t>
      </w:r>
      <w:r w:rsidR="00241D65" w:rsidRPr="00241D65">
        <w:rPr>
          <w:b/>
          <w:bCs/>
          <w:i/>
          <w:iCs/>
        </w:rPr>
        <w:t xml:space="preserve"> to achieve my goal</w:t>
      </w:r>
      <w:r w:rsidRPr="00241D65">
        <w:rPr>
          <w:b/>
          <w:bCs/>
          <w:i/>
          <w:iCs/>
        </w:rPr>
        <w:t>?</w:t>
      </w:r>
    </w:p>
    <w:tbl>
      <w:tblPr>
        <w:tblStyle w:val="TableGrid"/>
        <w:tblW w:w="18136" w:type="dxa"/>
        <w:tblLook w:val="04A0" w:firstRow="1" w:lastRow="0" w:firstColumn="1" w:lastColumn="0" w:noHBand="0" w:noVBand="1"/>
      </w:tblPr>
      <w:tblGrid>
        <w:gridCol w:w="3637"/>
        <w:gridCol w:w="3301"/>
        <w:gridCol w:w="3402"/>
        <w:gridCol w:w="3925"/>
        <w:gridCol w:w="3871"/>
      </w:tblGrid>
      <w:tr w:rsidR="00241D65" w14:paraId="047DED1E" w14:textId="77777777" w:rsidTr="00510ACA">
        <w:tc>
          <w:tcPr>
            <w:tcW w:w="3637" w:type="dxa"/>
          </w:tcPr>
          <w:p w14:paraId="6CB25806" w14:textId="77777777" w:rsidR="00241D65" w:rsidRDefault="00241D65" w:rsidP="00241D65"/>
          <w:p w14:paraId="441E39E0" w14:textId="3D14B3FA" w:rsidR="00241D65" w:rsidRPr="00241D65" w:rsidRDefault="00241D65" w:rsidP="00241D65">
            <w:pPr>
              <w:rPr>
                <w:b/>
                <w:bCs/>
              </w:rPr>
            </w:pPr>
            <w:r>
              <w:rPr>
                <w:b/>
                <w:bCs/>
              </w:rPr>
              <w:t xml:space="preserve">       </w:t>
            </w:r>
            <w:r w:rsidRPr="00241D65">
              <w:rPr>
                <w:b/>
                <w:bCs/>
              </w:rPr>
              <w:t>SKILLS</w:t>
            </w:r>
          </w:p>
        </w:tc>
        <w:tc>
          <w:tcPr>
            <w:tcW w:w="3301" w:type="dxa"/>
          </w:tcPr>
          <w:p w14:paraId="408184CF" w14:textId="77777777" w:rsidR="00241D65" w:rsidRPr="00241D65" w:rsidRDefault="00241D65" w:rsidP="00241D65"/>
          <w:p w14:paraId="569F1892" w14:textId="4776FF23" w:rsidR="00241D65" w:rsidRPr="00241D65" w:rsidRDefault="00241D65" w:rsidP="00241D65">
            <w:r w:rsidRPr="00241D65">
              <w:t>How Will I get them</w:t>
            </w:r>
          </w:p>
        </w:tc>
        <w:tc>
          <w:tcPr>
            <w:tcW w:w="3402" w:type="dxa"/>
          </w:tcPr>
          <w:p w14:paraId="2251B04C" w14:textId="77777777" w:rsidR="00241D65" w:rsidRPr="00241D65" w:rsidRDefault="00241D65" w:rsidP="00241D65">
            <w:pPr>
              <w:jc w:val="center"/>
              <w:rPr>
                <w:rFonts w:ascii="Comic Sans MS" w:hAnsi="Comic Sans MS"/>
                <w:sz w:val="16"/>
              </w:rPr>
            </w:pPr>
          </w:p>
          <w:p w14:paraId="307E7CD8" w14:textId="32E51061" w:rsidR="00241D65" w:rsidRPr="00241D65" w:rsidRDefault="00241D65" w:rsidP="00241D65">
            <w:r w:rsidRPr="00241D65">
              <w:rPr>
                <w:rFonts w:ascii="Comic Sans MS" w:hAnsi="Comic Sans MS"/>
                <w:sz w:val="16"/>
              </w:rPr>
              <w:t>What resources or support will I need?</w:t>
            </w:r>
          </w:p>
        </w:tc>
        <w:tc>
          <w:tcPr>
            <w:tcW w:w="3925" w:type="dxa"/>
          </w:tcPr>
          <w:p w14:paraId="7F884235" w14:textId="7823EB21" w:rsidR="00241D65" w:rsidRPr="00241D65" w:rsidRDefault="00241D65" w:rsidP="00241D65">
            <w:r w:rsidRPr="00241D65">
              <w:t>What can prevent me from achieving my goals</w:t>
            </w:r>
            <w:r w:rsidR="00110F9C">
              <w:t>: (unemployment, illness</w:t>
            </w:r>
          </w:p>
        </w:tc>
        <w:tc>
          <w:tcPr>
            <w:tcW w:w="3871" w:type="dxa"/>
          </w:tcPr>
          <w:p w14:paraId="4BA5A548" w14:textId="77777777" w:rsidR="00241D65" w:rsidRPr="00241D65" w:rsidRDefault="00241D65" w:rsidP="00241D65"/>
          <w:p w14:paraId="2960DFFE" w14:textId="5E494779" w:rsidR="00241D65" w:rsidRPr="00241D65" w:rsidRDefault="00241D65" w:rsidP="00241D65">
            <w:r w:rsidRPr="00241D65">
              <w:t xml:space="preserve">How long should it take </w:t>
            </w:r>
          </w:p>
        </w:tc>
      </w:tr>
      <w:tr w:rsidR="00241D65" w14:paraId="770214F1" w14:textId="77777777" w:rsidTr="00510ACA">
        <w:tc>
          <w:tcPr>
            <w:tcW w:w="3637" w:type="dxa"/>
          </w:tcPr>
          <w:p w14:paraId="3142D4DA" w14:textId="77777777" w:rsidR="00510ACA" w:rsidRDefault="00EC6D05" w:rsidP="00C6310E">
            <w:pPr>
              <w:pStyle w:val="ListParagraph"/>
              <w:numPr>
                <w:ilvl w:val="0"/>
                <w:numId w:val="1"/>
              </w:numPr>
            </w:pPr>
            <w:r>
              <w:t xml:space="preserve"> Practical skills  </w:t>
            </w:r>
            <w:r w:rsidR="00C6310E">
              <w:t>or strictly focused skills to the job field.</w:t>
            </w:r>
          </w:p>
          <w:p w14:paraId="340E11E5" w14:textId="3BF87A93" w:rsidR="00794C53" w:rsidRPr="00794C53" w:rsidRDefault="00794C53" w:rsidP="00510ACA">
            <w:pPr>
              <w:pStyle w:val="ListParagraph"/>
              <w:spacing w:after="0" w:line="240" w:lineRule="auto"/>
            </w:pPr>
          </w:p>
          <w:p w14:paraId="1AD13F3B" w14:textId="39CAD05A" w:rsidR="00794C53" w:rsidRDefault="00794C53" w:rsidP="00794C53">
            <w:pPr>
              <w:numPr>
                <w:ilvl w:val="0"/>
                <w:numId w:val="1"/>
              </w:numPr>
            </w:pPr>
            <w:r w:rsidRPr="00794C53">
              <w:t xml:space="preserve">Communication skills: </w:t>
            </w:r>
          </w:p>
          <w:p w14:paraId="6B2CBD21" w14:textId="77777777" w:rsidR="00510ACA" w:rsidRPr="00794C53" w:rsidRDefault="00510ACA" w:rsidP="00510ACA">
            <w:pPr>
              <w:ind w:left="720"/>
            </w:pPr>
          </w:p>
          <w:p w14:paraId="68738762" w14:textId="541EB5C8" w:rsidR="00794C53" w:rsidRDefault="00794C53" w:rsidP="00794C53">
            <w:pPr>
              <w:numPr>
                <w:ilvl w:val="0"/>
                <w:numId w:val="1"/>
              </w:numPr>
            </w:pPr>
            <w:r w:rsidRPr="00794C53">
              <w:t>Critical thinking and problem-solving skills:</w:t>
            </w:r>
          </w:p>
          <w:p w14:paraId="4ADDFC2B" w14:textId="77777777" w:rsidR="00510ACA" w:rsidRPr="00794C53" w:rsidRDefault="00510ACA" w:rsidP="00510ACA">
            <w:pPr>
              <w:ind w:left="720"/>
            </w:pPr>
          </w:p>
          <w:p w14:paraId="331DA959" w14:textId="7D0BD542" w:rsidR="00794C53" w:rsidRDefault="00794C53" w:rsidP="00794C53">
            <w:pPr>
              <w:numPr>
                <w:ilvl w:val="0"/>
                <w:numId w:val="1"/>
              </w:numPr>
            </w:pPr>
            <w:r w:rsidRPr="00794C53">
              <w:t xml:space="preserve">Attention to detail: </w:t>
            </w:r>
          </w:p>
          <w:p w14:paraId="7E9F2FC4" w14:textId="77777777" w:rsidR="00510ACA" w:rsidRPr="00794C53" w:rsidRDefault="00510ACA" w:rsidP="00510ACA">
            <w:pPr>
              <w:ind w:left="720"/>
            </w:pPr>
          </w:p>
          <w:p w14:paraId="13F680A5" w14:textId="137AC6A5" w:rsidR="00794C53" w:rsidRPr="00794C53" w:rsidRDefault="00794C53" w:rsidP="00794C53">
            <w:pPr>
              <w:numPr>
                <w:ilvl w:val="0"/>
                <w:numId w:val="1"/>
              </w:numPr>
            </w:pPr>
            <w:r w:rsidRPr="00794C53">
              <w:t xml:space="preserve">Interpersonal skills: </w:t>
            </w:r>
          </w:p>
          <w:p w14:paraId="2EF9F606" w14:textId="496CB828" w:rsidR="00241D65" w:rsidRDefault="00241D65" w:rsidP="00241D65"/>
        </w:tc>
        <w:tc>
          <w:tcPr>
            <w:tcW w:w="3301" w:type="dxa"/>
          </w:tcPr>
          <w:p w14:paraId="787323AC" w14:textId="236C9110" w:rsidR="00C6310E" w:rsidRDefault="00EC6D05" w:rsidP="00C6310E">
            <w:pPr>
              <w:pStyle w:val="ListParagraph"/>
              <w:numPr>
                <w:ilvl w:val="0"/>
                <w:numId w:val="2"/>
              </w:numPr>
            </w:pPr>
            <w:r w:rsidRPr="00EC6D05">
              <w:t xml:space="preserve">To gain these </w:t>
            </w:r>
            <w:r w:rsidRPr="00EC6D05">
              <w:t>skills,</w:t>
            </w:r>
            <w:r>
              <w:t xml:space="preserve"> I</w:t>
            </w:r>
            <w:r w:rsidRPr="00EC6D05">
              <w:t xml:space="preserve"> can attend medical school or other healthcare training programs. Continuing education and professional development courses can also help </w:t>
            </w:r>
            <w:r>
              <w:t>me</w:t>
            </w:r>
            <w:r w:rsidRPr="00EC6D05">
              <w:t xml:space="preserve"> stay </w:t>
            </w:r>
            <w:r w:rsidR="00C6310E" w:rsidRPr="00EC6D05">
              <w:t>up to date</w:t>
            </w:r>
            <w:r w:rsidRPr="00EC6D05">
              <w:t xml:space="preserve"> with the latest advances in healthcare.</w:t>
            </w:r>
            <w:r w:rsidR="00C6310E">
              <w:t xml:space="preserve"> </w:t>
            </w:r>
          </w:p>
          <w:p w14:paraId="591B16ED" w14:textId="77777777" w:rsidR="00C6310E" w:rsidRDefault="00C6310E" w:rsidP="00C6310E">
            <w:pPr>
              <w:pStyle w:val="ListParagraph"/>
              <w:numPr>
                <w:ilvl w:val="0"/>
                <w:numId w:val="2"/>
              </w:numPr>
            </w:pPr>
          </w:p>
          <w:p w14:paraId="09DC0ECF" w14:textId="1D4D896D" w:rsidR="00C6310E" w:rsidRDefault="00C6310E" w:rsidP="00C6310E">
            <w:pPr>
              <w:ind w:left="720"/>
            </w:pPr>
            <w:r w:rsidRPr="00794C53">
              <w:t xml:space="preserve">As a healthcare professional, </w:t>
            </w:r>
            <w:r>
              <w:t xml:space="preserve">I will </w:t>
            </w:r>
            <w:r w:rsidRPr="00794C53">
              <w:t xml:space="preserve">need to be able to communicate effectively with patients, their families, and other healthcare providers. This includes active listening, empathy, and the ability to explain medical concepts in simple </w:t>
            </w:r>
            <w:r w:rsidRPr="00794C53">
              <w:t>terms.</w:t>
            </w:r>
          </w:p>
          <w:p w14:paraId="128B7359" w14:textId="3C93DA48" w:rsidR="00C6310E" w:rsidRPr="00794C53" w:rsidRDefault="00C6310E" w:rsidP="00C6310E">
            <w:r>
              <w:t xml:space="preserve">      3.</w:t>
            </w:r>
          </w:p>
          <w:p w14:paraId="1F64F175" w14:textId="77777777" w:rsidR="00241D65" w:rsidRDefault="00C6310E" w:rsidP="00C6310E">
            <w:pPr>
              <w:pStyle w:val="ListParagraph"/>
            </w:pPr>
            <w:r w:rsidRPr="00794C53">
              <w:t>This can be developed through practice and experience.</w:t>
            </w:r>
          </w:p>
          <w:p w14:paraId="5389A3C0" w14:textId="3E521DD6" w:rsidR="00C6310E" w:rsidRDefault="00C6310E" w:rsidP="00C6310E">
            <w:r>
              <w:t xml:space="preserve">       4.</w:t>
            </w:r>
          </w:p>
          <w:p w14:paraId="02743A12" w14:textId="77777777" w:rsidR="00C6310E" w:rsidRDefault="00C6310E" w:rsidP="00C6310E">
            <w:pPr>
              <w:pStyle w:val="ListParagraph"/>
            </w:pPr>
            <w:r w:rsidRPr="00794C53">
              <w:t xml:space="preserve">Healthcare professionals need to be meticulous and detail-oriented </w:t>
            </w:r>
            <w:r w:rsidRPr="00C6310E">
              <w:t>to</w:t>
            </w:r>
            <w:r w:rsidRPr="00794C53">
              <w:t xml:space="preserve"> ensure patient safety and avoid errors.</w:t>
            </w:r>
          </w:p>
          <w:p w14:paraId="0B0A8FED" w14:textId="68578938" w:rsidR="00C6310E" w:rsidRDefault="00C6310E" w:rsidP="00C6310E">
            <w:r>
              <w:t xml:space="preserve">       5.</w:t>
            </w:r>
          </w:p>
          <w:p w14:paraId="4660182D" w14:textId="2FF9ACD4" w:rsidR="00C6310E" w:rsidRDefault="00C6310E" w:rsidP="00C6310E">
            <w:pPr>
              <w:pStyle w:val="ListParagraph"/>
            </w:pPr>
            <w:r w:rsidRPr="00C6310E">
              <w:t xml:space="preserve">I will </w:t>
            </w:r>
            <w:r w:rsidRPr="00794C53">
              <w:t>need to be able to work collaboratively with other healthcare professionals, including doctors, nurses, and support staff.</w:t>
            </w:r>
          </w:p>
        </w:tc>
        <w:tc>
          <w:tcPr>
            <w:tcW w:w="3402" w:type="dxa"/>
          </w:tcPr>
          <w:p w14:paraId="48CE950E" w14:textId="77777777" w:rsidR="00241D65" w:rsidRDefault="00241D65" w:rsidP="00241D65"/>
          <w:p w14:paraId="02C3A57F" w14:textId="77777777" w:rsidR="00241D65" w:rsidRDefault="00241D65" w:rsidP="00241D65"/>
          <w:p w14:paraId="60DB2BBA" w14:textId="50E822D8" w:rsidR="00241D65" w:rsidRDefault="00510ACA" w:rsidP="00241D65">
            <w:r w:rsidRPr="00510ACA">
              <w:t xml:space="preserve">To achieve </w:t>
            </w:r>
            <w:r>
              <w:t>my</w:t>
            </w:r>
            <w:r w:rsidRPr="00510ACA">
              <w:t xml:space="preserve"> goals as a healthcare professional, </w:t>
            </w:r>
            <w:r>
              <w:t xml:space="preserve">I will </w:t>
            </w:r>
            <w:r w:rsidRPr="00510ACA">
              <w:t xml:space="preserve">need access to resources and support such as mentorship, networking opportunities, and professional organizations. </w:t>
            </w:r>
            <w:r>
              <w:t>I</w:t>
            </w:r>
            <w:r w:rsidRPr="00510ACA">
              <w:t xml:space="preserve"> may also need financial support to pay for education and training programs.</w:t>
            </w:r>
          </w:p>
          <w:p w14:paraId="7844F6DE" w14:textId="77777777" w:rsidR="00241D65" w:rsidRDefault="00241D65" w:rsidP="00241D65"/>
          <w:p w14:paraId="3ACEB741" w14:textId="77777777" w:rsidR="00241D65" w:rsidRDefault="00241D65" w:rsidP="00241D65"/>
          <w:p w14:paraId="20EEC940" w14:textId="77777777" w:rsidR="00241D65" w:rsidRDefault="00241D65" w:rsidP="00241D65"/>
          <w:p w14:paraId="6357081B" w14:textId="77777777" w:rsidR="00241D65" w:rsidRDefault="00241D65" w:rsidP="00241D65"/>
          <w:p w14:paraId="2ABAC885" w14:textId="77777777" w:rsidR="00241D65" w:rsidRDefault="00241D65" w:rsidP="00241D65"/>
          <w:p w14:paraId="7DACE3B1" w14:textId="77777777" w:rsidR="00241D65" w:rsidRDefault="00241D65" w:rsidP="00241D65"/>
          <w:p w14:paraId="03113710" w14:textId="77777777" w:rsidR="00241D65" w:rsidRDefault="00241D65" w:rsidP="00241D65"/>
          <w:p w14:paraId="5166CF37" w14:textId="77777777" w:rsidR="00241D65" w:rsidRDefault="00241D65" w:rsidP="00241D65"/>
          <w:p w14:paraId="56F5F300" w14:textId="77777777" w:rsidR="00241D65" w:rsidRDefault="00241D65" w:rsidP="00241D65"/>
          <w:p w14:paraId="010C18B6" w14:textId="77777777" w:rsidR="00241D65" w:rsidRDefault="00241D65" w:rsidP="00241D65"/>
          <w:p w14:paraId="0EBC3292" w14:textId="77777777" w:rsidR="00241D65" w:rsidRDefault="00241D65" w:rsidP="00241D65"/>
          <w:p w14:paraId="68448BE9" w14:textId="77777777" w:rsidR="00241D65" w:rsidRDefault="00241D65" w:rsidP="00241D65"/>
          <w:p w14:paraId="411E50EA" w14:textId="77777777" w:rsidR="00241D65" w:rsidRDefault="00241D65" w:rsidP="00241D65"/>
          <w:p w14:paraId="4C367118" w14:textId="77777777" w:rsidR="00241D65" w:rsidRDefault="00241D65" w:rsidP="00241D65"/>
          <w:p w14:paraId="3B555E8A" w14:textId="77777777" w:rsidR="00241D65" w:rsidRDefault="00241D65" w:rsidP="00241D65"/>
          <w:p w14:paraId="2EF0D9F7" w14:textId="77777777" w:rsidR="00241D65" w:rsidRDefault="00241D65" w:rsidP="00241D65"/>
          <w:p w14:paraId="757CFB49" w14:textId="77777777" w:rsidR="00241D65" w:rsidRDefault="00241D65" w:rsidP="00241D65"/>
          <w:p w14:paraId="48CE3AAF" w14:textId="77777777" w:rsidR="00241D65" w:rsidRDefault="00241D65" w:rsidP="00241D65"/>
          <w:p w14:paraId="73B35E23" w14:textId="77777777" w:rsidR="00241D65" w:rsidRDefault="00241D65" w:rsidP="00241D65"/>
          <w:p w14:paraId="0AA44F8A" w14:textId="77777777" w:rsidR="00241D65" w:rsidRDefault="00241D65" w:rsidP="00241D65"/>
          <w:p w14:paraId="0701FF33" w14:textId="77777777" w:rsidR="00241D65" w:rsidRDefault="00241D65" w:rsidP="00241D65"/>
          <w:p w14:paraId="2FF396F2" w14:textId="77777777" w:rsidR="00241D65" w:rsidRDefault="00241D65" w:rsidP="00241D65"/>
          <w:p w14:paraId="27B9418D" w14:textId="77777777" w:rsidR="00241D65" w:rsidRDefault="00241D65" w:rsidP="00241D65"/>
          <w:p w14:paraId="750C3BA3" w14:textId="77777777" w:rsidR="00241D65" w:rsidRDefault="00241D65" w:rsidP="00241D65"/>
          <w:p w14:paraId="798B40ED" w14:textId="77777777" w:rsidR="00241D65" w:rsidRDefault="00241D65" w:rsidP="00241D65"/>
          <w:p w14:paraId="28B53473" w14:textId="77777777" w:rsidR="00241D65" w:rsidRDefault="00241D65" w:rsidP="00241D65"/>
          <w:p w14:paraId="74028947" w14:textId="77777777" w:rsidR="00241D65" w:rsidRDefault="00241D65" w:rsidP="00241D65"/>
          <w:p w14:paraId="1ED92A82" w14:textId="77777777" w:rsidR="00241D65" w:rsidRDefault="00241D65" w:rsidP="00241D65"/>
          <w:p w14:paraId="242FA184" w14:textId="77777777" w:rsidR="00241D65" w:rsidRDefault="00241D65" w:rsidP="00241D65"/>
          <w:p w14:paraId="7B7F7958" w14:textId="77777777" w:rsidR="00241D65" w:rsidRDefault="00241D65" w:rsidP="00241D65"/>
          <w:p w14:paraId="6F8C4193" w14:textId="5253FF8C" w:rsidR="00241D65" w:rsidRDefault="00241D65" w:rsidP="00241D65"/>
        </w:tc>
        <w:tc>
          <w:tcPr>
            <w:tcW w:w="3925" w:type="dxa"/>
          </w:tcPr>
          <w:p w14:paraId="72BC8C53" w14:textId="7A9AAB00" w:rsidR="00241D65" w:rsidRDefault="00510ACA" w:rsidP="00241D65">
            <w:r w:rsidRPr="00510ACA">
              <w:t>Factors that can prevent</w:t>
            </w:r>
            <w:r>
              <w:t xml:space="preserve"> me</w:t>
            </w:r>
            <w:r w:rsidRPr="00510ACA">
              <w:t xml:space="preserve"> from achieving </w:t>
            </w:r>
            <w:r>
              <w:t>my</w:t>
            </w:r>
            <w:r w:rsidRPr="00510ACA">
              <w:t xml:space="preserve"> goals include lack of resources or support, burnout, and personal or professional obstacles. It's important to be aware of these potential barriers and develop strategies to overcome them.</w:t>
            </w:r>
          </w:p>
        </w:tc>
        <w:tc>
          <w:tcPr>
            <w:tcW w:w="3871" w:type="dxa"/>
          </w:tcPr>
          <w:p w14:paraId="49CB3F08" w14:textId="1D48ECDF" w:rsidR="00510ACA" w:rsidRPr="00510ACA" w:rsidRDefault="00510ACA" w:rsidP="00510ACA">
            <w:pPr>
              <w:spacing w:after="0" w:line="240" w:lineRule="auto"/>
            </w:pPr>
            <w:r w:rsidRPr="00510ACA">
              <w:t xml:space="preserve">The amount of time it takes to gain the skills needed to achieve </w:t>
            </w:r>
            <w:r>
              <w:t>my</w:t>
            </w:r>
            <w:r w:rsidRPr="00510ACA">
              <w:t xml:space="preserve"> goals as a healthcare professional can vary depending on </w:t>
            </w:r>
            <w:r>
              <w:t>my</w:t>
            </w:r>
            <w:r w:rsidRPr="00510ACA">
              <w:t xml:space="preserve"> level of education and experience. It can take several years of education and training to become a doctor or other healthcare professional, and ongoing learning is necessary to stay </w:t>
            </w:r>
            <w:r w:rsidRPr="00510ACA">
              <w:t>up to date</w:t>
            </w:r>
            <w:r w:rsidRPr="00510ACA">
              <w:t xml:space="preserve"> with the latest advances in healthcare.</w:t>
            </w:r>
            <w:r>
              <w:t xml:space="preserve"> In my particular case I will do my best to achieve level 4 in Health and Social care my the deadline .</w:t>
            </w:r>
          </w:p>
          <w:p w14:paraId="466049F5" w14:textId="77777777" w:rsidR="00241D65" w:rsidRDefault="00241D65" w:rsidP="00241D65"/>
        </w:tc>
      </w:tr>
    </w:tbl>
    <w:p w14:paraId="4AC41940" w14:textId="297F95BC" w:rsidR="00BE6D8C" w:rsidRDefault="008E29F4">
      <w:r>
        <w:t xml:space="preserve">                                                                                                                      </w:t>
      </w:r>
    </w:p>
    <w:p w14:paraId="7BF13619" w14:textId="77777777" w:rsidR="008E29F4" w:rsidRDefault="008E29F4"/>
    <w:p w14:paraId="1A641B4E" w14:textId="2FC9FFCC" w:rsidR="008E29F4" w:rsidRDefault="008E29F4">
      <w:pPr>
        <w:rPr>
          <w:rStyle w:val="normaltextrun"/>
          <w:rFonts w:ascii="Calibri" w:hAnsi="Calibri" w:cs="Calibri"/>
          <w:b/>
          <w:bCs/>
          <w:color w:val="374151"/>
          <w:bdr w:val="none" w:sz="0" w:space="0" w:color="auto" w:frame="1"/>
        </w:rPr>
      </w:pPr>
      <w:r>
        <w:t xml:space="preserve">                                                                                                                                </w:t>
      </w:r>
      <w:r w:rsidRPr="008E29F4">
        <w:rPr>
          <w:rStyle w:val="normaltextrun"/>
          <w:rFonts w:ascii="Calibri" w:hAnsi="Calibri" w:cs="Calibri"/>
          <w:b/>
          <w:bCs/>
          <w:color w:val="374151"/>
          <w:bdr w:val="none" w:sz="0" w:space="0" w:color="auto" w:frame="1"/>
        </w:rPr>
        <w:t>    Conclusion  </w:t>
      </w:r>
    </w:p>
    <w:p w14:paraId="3974257F" w14:textId="77777777" w:rsidR="00CA0F56" w:rsidRPr="00CA0F56" w:rsidRDefault="00CA0F56" w:rsidP="00CA0F56">
      <w:pPr>
        <w:rPr>
          <w:rFonts w:ascii="Calibri" w:hAnsi="Calibri" w:cs="Calibri"/>
          <w:color w:val="374151"/>
          <w:shd w:val="clear" w:color="auto" w:fill="FFFFFF"/>
        </w:rPr>
      </w:pPr>
      <w:r>
        <w:rPr>
          <w:rStyle w:val="normaltextrun"/>
          <w:rFonts w:ascii="Calibri" w:hAnsi="Calibri" w:cs="Calibri"/>
          <w:color w:val="374151"/>
          <w:shd w:val="clear" w:color="auto" w:fill="FFFFFF"/>
        </w:rPr>
        <w:t>      The role play exercise provided an opportunity to reflect on my skills and knowledge as they relate to a career in healthcare. It helped me to identify my strengths and weaknesses and to develop a personal action plan for my career development. I believe that this experience will be beneficial as I continue to pursue my career goals in healthcare.</w:t>
      </w:r>
      <w:r>
        <w:rPr>
          <w:rStyle w:val="eop"/>
          <w:rFonts w:ascii="Calibri" w:hAnsi="Calibri" w:cs="Calibri"/>
          <w:color w:val="374151"/>
          <w:shd w:val="clear" w:color="auto" w:fill="FFFFFF"/>
        </w:rPr>
        <w:t> </w:t>
      </w:r>
      <w:r w:rsidRPr="00CA0F56">
        <w:rPr>
          <w:rFonts w:ascii="Calibri" w:hAnsi="Calibri" w:cs="Calibri"/>
          <w:color w:val="374151"/>
          <w:shd w:val="clear" w:color="auto" w:fill="FFFFFF"/>
        </w:rPr>
        <w:t>One of the key benefits of the role play exercise was that it allowed me to gain insight into the healthcare industry and the role of a healthcare assistant. Through the exercise, I was able to understand the importance of effective communication and interpersonal skills in this role. I also gained a deeper appreciation of the challenges faced by healthcare professionals and the need for ongoing learning and development.</w:t>
      </w:r>
    </w:p>
    <w:p w14:paraId="37CF3D79" w14:textId="18D36E41" w:rsidR="00CA0F56" w:rsidRPr="00CA0F56" w:rsidRDefault="00CA0F56" w:rsidP="00CA0F56">
      <w:pPr>
        <w:rPr>
          <w:rFonts w:ascii="Calibri" w:hAnsi="Calibri" w:cs="Calibri"/>
          <w:color w:val="374151"/>
          <w:shd w:val="clear" w:color="auto" w:fill="FFFFFF"/>
        </w:rPr>
      </w:pPr>
      <w:r w:rsidRPr="00CA0F56">
        <w:rPr>
          <w:rFonts w:ascii="Calibri" w:hAnsi="Calibri" w:cs="Calibri"/>
          <w:color w:val="374151"/>
          <w:shd w:val="clear" w:color="auto" w:fill="FFFFFF"/>
        </w:rPr>
        <w:t xml:space="preserve">The exercise also highlighted the importance of professionalism in the workplace. As an interviewer, I had to maintain a professional </w:t>
      </w:r>
      <w:r w:rsidRPr="00CA0F56">
        <w:rPr>
          <w:rFonts w:ascii="Calibri" w:hAnsi="Calibri" w:cs="Calibri"/>
          <w:color w:val="374151"/>
          <w:shd w:val="clear" w:color="auto" w:fill="FFFFFF"/>
        </w:rPr>
        <w:t>demeanour</w:t>
      </w:r>
      <w:r w:rsidRPr="00CA0F56">
        <w:rPr>
          <w:rFonts w:ascii="Calibri" w:hAnsi="Calibri" w:cs="Calibri"/>
          <w:color w:val="374151"/>
          <w:shd w:val="clear" w:color="auto" w:fill="FFFFFF"/>
        </w:rPr>
        <w:t xml:space="preserve"> and create a comfortable environment for the interviewee. As an interviewee, I had to demonstrate my knowledge and skills in a way that would impress the interviewer. Through the exercise, I learned how to present myself in a professional manner and how to handle difficult questions or situations.</w:t>
      </w:r>
    </w:p>
    <w:p w14:paraId="2476179C" w14:textId="77777777" w:rsidR="00CA0F56" w:rsidRPr="00CA0F56" w:rsidRDefault="00CA0F56" w:rsidP="00CA0F56">
      <w:pPr>
        <w:rPr>
          <w:rFonts w:ascii="Calibri" w:hAnsi="Calibri" w:cs="Calibri"/>
          <w:color w:val="374151"/>
          <w:shd w:val="clear" w:color="auto" w:fill="FFFFFF"/>
        </w:rPr>
      </w:pPr>
      <w:r w:rsidRPr="00CA0F56">
        <w:rPr>
          <w:rFonts w:ascii="Calibri" w:hAnsi="Calibri" w:cs="Calibri"/>
          <w:color w:val="374151"/>
          <w:shd w:val="clear" w:color="auto" w:fill="FFFFFF"/>
        </w:rPr>
        <w:t>Furthermore, the role play exercise allowed me to practice important skills such as active listening, problem-solving, and critical thinking. These skills are essential in the healthcare industry, where professionals must make quick decisions and communicate effectively with patients and colleagues.</w:t>
      </w:r>
    </w:p>
    <w:p w14:paraId="61748E8A" w14:textId="77777777" w:rsidR="00CA0F56" w:rsidRPr="00CA0F56" w:rsidRDefault="00CA0F56" w:rsidP="00CA0F56">
      <w:pPr>
        <w:rPr>
          <w:rFonts w:ascii="Calibri" w:hAnsi="Calibri" w:cs="Calibri"/>
          <w:color w:val="374151"/>
          <w:shd w:val="clear" w:color="auto" w:fill="FFFFFF"/>
        </w:rPr>
      </w:pPr>
      <w:r w:rsidRPr="00CA0F56">
        <w:rPr>
          <w:rFonts w:ascii="Calibri" w:hAnsi="Calibri" w:cs="Calibri"/>
          <w:color w:val="374151"/>
          <w:shd w:val="clear" w:color="auto" w:fill="FFFFFF"/>
        </w:rPr>
        <w:t>In addition, the exercise provided an opportunity for me to receive feedback on my performance. This feedback allowed me to identify areas for improvement and to develop a plan to address these areas. By actively seeking out feedback and reflecting on my performance, I can continuously improve my skills and knowledge in the healthcare industry.</w:t>
      </w:r>
    </w:p>
    <w:p w14:paraId="4F8D404A" w14:textId="77777777" w:rsidR="00CA0F56" w:rsidRPr="00CA0F56" w:rsidRDefault="00CA0F56" w:rsidP="00CA0F56">
      <w:pPr>
        <w:rPr>
          <w:rFonts w:ascii="Calibri" w:hAnsi="Calibri" w:cs="Calibri"/>
          <w:color w:val="374151"/>
          <w:shd w:val="clear" w:color="auto" w:fill="FFFFFF"/>
        </w:rPr>
      </w:pPr>
      <w:r w:rsidRPr="00CA0F56">
        <w:rPr>
          <w:rFonts w:ascii="Calibri" w:hAnsi="Calibri" w:cs="Calibri"/>
          <w:color w:val="374151"/>
          <w:shd w:val="clear" w:color="auto" w:fill="FFFFFF"/>
        </w:rPr>
        <w:t>Overall, the role play exercise was a valuable experience for my career development planning. It allowed me to gain insight into the healthcare industry, practice important skills, and receive feedback on my performance. As I continue to pursue my career goals in healthcare, I will use the insights gained from this exercise to further develop my skills and knowledge, and to provide quality care to patients.</w:t>
      </w:r>
    </w:p>
    <w:p w14:paraId="76B0D415" w14:textId="78E82FE5" w:rsidR="00CA0F56" w:rsidRDefault="00CA0F56">
      <w:pPr>
        <w:rPr>
          <w:rStyle w:val="eop"/>
          <w:rFonts w:ascii="Calibri" w:hAnsi="Calibri" w:cs="Calibri"/>
          <w:color w:val="374151"/>
          <w:shd w:val="clear" w:color="auto" w:fill="FFFFFF"/>
        </w:rPr>
      </w:pPr>
    </w:p>
    <w:p w14:paraId="7D90EC89" w14:textId="77777777" w:rsidR="00CA0F56" w:rsidRPr="008E29F4" w:rsidRDefault="00CA0F56">
      <w:pPr>
        <w:rPr>
          <w:b/>
          <w:bCs/>
        </w:rPr>
      </w:pPr>
    </w:p>
    <w:p w14:paraId="4135E729" w14:textId="73585441" w:rsidR="00CA0F56" w:rsidRPr="00CA0F56" w:rsidRDefault="008E29F4" w:rsidP="00CA0F56">
      <w:pPr>
        <w:rPr>
          <w:rFonts w:ascii="Calibri" w:eastAsia="Times New Roman" w:hAnsi="Calibri" w:cs="Calibri"/>
          <w:color w:val="374151"/>
          <w:shd w:val="clear" w:color="auto" w:fill="FFFFFF"/>
          <w:lang w:eastAsia="en-GB"/>
        </w:rPr>
      </w:pPr>
      <w:r>
        <w:t xml:space="preserve">            </w:t>
      </w:r>
      <w:r w:rsidR="002650CF" w:rsidRPr="002650CF">
        <w:t xml:space="preserve">             </w:t>
      </w:r>
      <w:r w:rsidR="002650CF" w:rsidRPr="002650CF">
        <w:rPr>
          <w:rStyle w:val="normaltextrun"/>
          <w:rFonts w:ascii="Calibri" w:hAnsi="Calibri" w:cs="Calibri"/>
          <w:i/>
          <w:iCs/>
          <w:color w:val="374151"/>
          <w:sz w:val="24"/>
          <w:szCs w:val="24"/>
          <w:shd w:val="clear" w:color="auto" w:fill="FFFFFF"/>
        </w:rPr>
        <w:t xml:space="preserve">                      </w:t>
      </w:r>
    </w:p>
    <w:p w14:paraId="4B166D97" w14:textId="4BF1EADB" w:rsidR="002507CE" w:rsidRPr="002650CF" w:rsidRDefault="002507CE" w:rsidP="00CA0F56">
      <w:pPr>
        <w:pStyle w:val="NormalWeb"/>
        <w:pBdr>
          <w:top w:val="single" w:sz="2" w:space="0" w:color="D9D9E3"/>
          <w:left w:val="single" w:sz="2" w:space="0" w:color="D9D9E3"/>
          <w:bottom w:val="single" w:sz="4" w:space="0" w:color="auto"/>
          <w:right w:val="single" w:sz="2" w:space="0" w:color="D9D9E3"/>
        </w:pBdr>
        <w:shd w:val="clear" w:color="auto" w:fill="F7F7F8"/>
        <w:spacing w:before="0" w:beforeAutospacing="0" w:after="300" w:afterAutospacing="0"/>
        <w:rPr>
          <w:rStyle w:val="normaltextrun"/>
          <w:rFonts w:ascii="Calibri" w:hAnsi="Calibri" w:cs="Calibri"/>
          <w:i/>
          <w:iCs/>
          <w:color w:val="374151"/>
          <w:sz w:val="22"/>
          <w:szCs w:val="22"/>
          <w:shd w:val="clear" w:color="auto" w:fill="FFFFFF"/>
        </w:rPr>
      </w:pPr>
    </w:p>
    <w:p w14:paraId="4F315D58" w14:textId="3E1ACBE0" w:rsidR="008E29F4" w:rsidRPr="00CA0F56" w:rsidRDefault="002650CF" w:rsidP="00CA0F56">
      <w:pPr>
        <w:pStyle w:val="NormalWeb"/>
        <w:pBdr>
          <w:top w:val="single" w:sz="2" w:space="0" w:color="D9D9E3"/>
          <w:left w:val="single" w:sz="2" w:space="0" w:color="D9D9E3"/>
          <w:bottom w:val="single" w:sz="4" w:space="0" w:color="auto"/>
          <w:right w:val="single" w:sz="2" w:space="0" w:color="D9D9E3"/>
        </w:pBdr>
        <w:shd w:val="clear" w:color="auto" w:fill="F7F7F8"/>
        <w:spacing w:before="0" w:beforeAutospacing="0" w:after="300" w:afterAutospacing="0"/>
        <w:jc w:val="both"/>
        <w:rPr>
          <w:rStyle w:val="eop"/>
          <w:rFonts w:ascii="Calibri" w:hAnsi="Calibri" w:cs="Calibri"/>
          <w:i/>
          <w:iCs/>
          <w:color w:val="374151"/>
          <w:shd w:val="clear" w:color="auto" w:fill="FFFFFF"/>
        </w:rPr>
      </w:pPr>
      <w:r w:rsidRPr="002650CF">
        <w:rPr>
          <w:rStyle w:val="normaltextrun"/>
          <w:rFonts w:ascii="Calibri" w:hAnsi="Calibri" w:cs="Calibri"/>
          <w:i/>
          <w:iCs/>
          <w:color w:val="374151"/>
          <w:sz w:val="22"/>
          <w:szCs w:val="22"/>
          <w:shd w:val="clear" w:color="auto" w:fill="FFFFFF"/>
        </w:rPr>
        <w:t xml:space="preserve">                                                                    </w:t>
      </w:r>
    </w:p>
    <w:p w14:paraId="5F4B0458" w14:textId="079516A5" w:rsidR="008E29F4" w:rsidRPr="008E29F4" w:rsidRDefault="008E29F4" w:rsidP="008E29F4">
      <w:pPr>
        <w:pStyle w:val="paragraph"/>
        <w:spacing w:before="0" w:beforeAutospacing="0" w:after="0" w:afterAutospacing="0"/>
        <w:textAlignment w:val="baseline"/>
        <w:rPr>
          <w:rFonts w:ascii="Segoe UI" w:hAnsi="Segoe UI" w:cs="Segoe UI"/>
          <w:b/>
          <w:bCs/>
          <w:sz w:val="18"/>
          <w:szCs w:val="18"/>
        </w:rPr>
      </w:pPr>
      <w:r w:rsidRPr="008E29F4">
        <w:rPr>
          <w:rStyle w:val="eop"/>
          <w:rFonts w:ascii="Calibri" w:hAnsi="Calibri" w:cs="Calibri"/>
          <w:b/>
          <w:bCs/>
          <w:color w:val="374151"/>
          <w:shd w:val="clear" w:color="auto" w:fill="FFFFFF"/>
        </w:rPr>
        <w:t xml:space="preserve">                                                                                              </w:t>
      </w:r>
      <w:r w:rsidRPr="008E29F4">
        <w:rPr>
          <w:rStyle w:val="normaltextrun"/>
          <w:rFonts w:ascii="Calibri" w:hAnsi="Calibri" w:cs="Calibri"/>
          <w:b/>
          <w:bCs/>
          <w:color w:val="374151"/>
        </w:rPr>
        <w:t>  References</w:t>
      </w:r>
      <w:r w:rsidRPr="008E29F4">
        <w:rPr>
          <w:rStyle w:val="eop"/>
          <w:rFonts w:ascii="Calibri" w:hAnsi="Calibri" w:cs="Calibri"/>
          <w:b/>
          <w:bCs/>
          <w:color w:val="374151"/>
        </w:rPr>
        <w:t> </w:t>
      </w:r>
    </w:p>
    <w:p w14:paraId="23AA3694" w14:textId="4BA91F9E" w:rsidR="008E29F4" w:rsidRDefault="008E29F4" w:rsidP="00916D6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74151"/>
        </w:rPr>
        <w:t> </w:t>
      </w:r>
    </w:p>
    <w:p w14:paraId="39EB4A95" w14:textId="77777777" w:rsidR="00916D6A" w:rsidRPr="00916D6A" w:rsidRDefault="00916D6A" w:rsidP="00916D6A">
      <w:r w:rsidRPr="00916D6A">
        <w:t>Bulman, C. and Schutz, S., 2013. Reflective practice in nursing. John Wiley &amp; Sons.</w:t>
      </w:r>
    </w:p>
    <w:p w14:paraId="12991644" w14:textId="77777777" w:rsidR="00916D6A" w:rsidRPr="00916D6A" w:rsidRDefault="00916D6A" w:rsidP="00916D6A">
      <w:r w:rsidRPr="00916D6A">
        <w:t xml:space="preserve">Royal College of Nursing, 2019. Professional Development for Nurses and Midwives: RCN guidance for members. [online] Available at: </w:t>
      </w:r>
      <w:hyperlink r:id="rId6" w:tgtFrame="_new" w:history="1">
        <w:r w:rsidRPr="00916D6A">
          <w:rPr>
            <w:rStyle w:val="Hyperlink"/>
          </w:rPr>
          <w:t>https://www.rcn.org.uk/professional-development/professional-development-for-nurses-and-midwives</w:t>
        </w:r>
      </w:hyperlink>
      <w:r w:rsidRPr="00916D6A">
        <w:t xml:space="preserve"> [Accessed 23 April 2023].</w:t>
      </w:r>
    </w:p>
    <w:p w14:paraId="15F7E3E8" w14:textId="77777777" w:rsidR="00916D6A" w:rsidRPr="00916D6A" w:rsidRDefault="00916D6A" w:rsidP="00916D6A">
      <w:r w:rsidRPr="00916D6A">
        <w:t xml:space="preserve">UK Department of Health and Social Care, 2018. The NHS long term plan. [online] Available at: </w:t>
      </w:r>
      <w:hyperlink r:id="rId7" w:tgtFrame="_new" w:history="1">
        <w:r w:rsidRPr="00916D6A">
          <w:rPr>
            <w:rStyle w:val="Hyperlink"/>
          </w:rPr>
          <w:t>https://www.longtermplan.nhs.uk/</w:t>
        </w:r>
      </w:hyperlink>
      <w:r w:rsidRPr="00916D6A">
        <w:t xml:space="preserve"> [Accessed 23 April 2023].</w:t>
      </w:r>
    </w:p>
    <w:p w14:paraId="61EEED68" w14:textId="77777777" w:rsidR="00916D6A" w:rsidRPr="00916D6A" w:rsidRDefault="00916D6A" w:rsidP="00916D6A">
      <w:r w:rsidRPr="00916D6A">
        <w:t xml:space="preserve">World Health Organization, 2016. Framework for action on interprofessional education and collaborative practice. [online] Available at: </w:t>
      </w:r>
      <w:hyperlink r:id="rId8" w:tgtFrame="_new" w:history="1">
        <w:r w:rsidRPr="00916D6A">
          <w:rPr>
            <w:rStyle w:val="Hyperlink"/>
          </w:rPr>
          <w:t>https://www.who.int/hrh/resources/framework_action/en/</w:t>
        </w:r>
      </w:hyperlink>
      <w:r w:rsidRPr="00916D6A">
        <w:t xml:space="preserve"> [Accessed 23 April 2023].</w:t>
      </w:r>
    </w:p>
    <w:p w14:paraId="26169C7A" w14:textId="77777777" w:rsidR="00916D6A" w:rsidRPr="00916D6A" w:rsidRDefault="00916D6A" w:rsidP="00916D6A">
      <w:r w:rsidRPr="00916D6A">
        <w:t xml:space="preserve">British Medical Association, 2022. Career development. [online] Available at: </w:t>
      </w:r>
      <w:hyperlink r:id="rId9" w:tgtFrame="_new" w:history="1">
        <w:r w:rsidRPr="00916D6A">
          <w:rPr>
            <w:rStyle w:val="Hyperlink"/>
          </w:rPr>
          <w:t>https://www.bma.org.uk/advice-and-support/career-development</w:t>
        </w:r>
      </w:hyperlink>
      <w:r w:rsidRPr="00916D6A">
        <w:t xml:space="preserve"> [Accessed 23 April 2023].</w:t>
      </w:r>
    </w:p>
    <w:p w14:paraId="4C7DCB29" w14:textId="77777777" w:rsidR="00916D6A" w:rsidRPr="00916D6A" w:rsidRDefault="00916D6A" w:rsidP="00916D6A">
      <w:r w:rsidRPr="00916D6A">
        <w:t xml:space="preserve">Chartered Institute of Personnel and Development, 2017. Conducting an interview. [online] Available at: </w:t>
      </w:r>
      <w:hyperlink r:id="rId10" w:tgtFrame="_new" w:history="1">
        <w:r w:rsidRPr="00916D6A">
          <w:rPr>
            <w:rStyle w:val="Hyperlink"/>
          </w:rPr>
          <w:t>https://www.cipd.co.uk/knowledge/fundamentals/people/recruitment/conducting-interview</w:t>
        </w:r>
      </w:hyperlink>
      <w:r w:rsidRPr="00916D6A">
        <w:t xml:space="preserve"> [Accessed 23 April 2023].</w:t>
      </w:r>
    </w:p>
    <w:p w14:paraId="10E7D1BE" w14:textId="77777777" w:rsidR="00916D6A" w:rsidRPr="00916D6A" w:rsidRDefault="00916D6A" w:rsidP="00916D6A">
      <w:r w:rsidRPr="00916D6A">
        <w:t>Gibbs, G., 1988. Learning by doing: A guide to teaching and learning methods. Further Education Unit, Oxford Brookes University.</w:t>
      </w:r>
    </w:p>
    <w:p w14:paraId="28662471" w14:textId="77777777" w:rsidR="00916D6A" w:rsidRPr="00916D6A" w:rsidRDefault="00916D6A" w:rsidP="00916D6A">
      <w:r w:rsidRPr="00916D6A">
        <w:t xml:space="preserve">Harris, M., Drennan, V. and </w:t>
      </w:r>
      <w:proofErr w:type="spellStart"/>
      <w:r w:rsidRPr="00916D6A">
        <w:t>Kneafsey</w:t>
      </w:r>
      <w:proofErr w:type="spellEnd"/>
      <w:r w:rsidRPr="00916D6A">
        <w:t>, R., 2018. Responding to challenges in modern healthcare: A practical guide for clinicians. CRC Press.</w:t>
      </w:r>
    </w:p>
    <w:p w14:paraId="7190C24A" w14:textId="77777777" w:rsidR="00916D6A" w:rsidRPr="00916D6A" w:rsidRDefault="00916D6A" w:rsidP="00916D6A">
      <w:r w:rsidRPr="00916D6A">
        <w:t xml:space="preserve">NHS, 2021. Healthcare assistant. [online] Available at: </w:t>
      </w:r>
      <w:hyperlink r:id="rId11" w:tgtFrame="_new" w:history="1">
        <w:r w:rsidRPr="00916D6A">
          <w:rPr>
            <w:rStyle w:val="Hyperlink"/>
          </w:rPr>
          <w:t>https://www.healthcareers.nhs.uk/explore-roles/clinical-support</w:t>
        </w:r>
      </w:hyperlink>
      <w:r w:rsidRPr="00916D6A">
        <w:t xml:space="preserve"> [Accessed 23 April 2023].</w:t>
      </w:r>
    </w:p>
    <w:p w14:paraId="0B1DCCA5" w14:textId="53FC822A" w:rsidR="008E29F4" w:rsidRDefault="008E29F4"/>
    <w:p w14:paraId="4231CB63" w14:textId="77777777" w:rsidR="00E959FB" w:rsidRDefault="00E959FB"/>
    <w:sectPr w:rsidR="00E959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230BE"/>
    <w:multiLevelType w:val="multilevel"/>
    <w:tmpl w:val="3AEE4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C31195"/>
    <w:multiLevelType w:val="hybridMultilevel"/>
    <w:tmpl w:val="E21CF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4214535">
    <w:abstractNumId w:val="0"/>
  </w:num>
  <w:num w:numId="2" w16cid:durableId="515655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D8C"/>
    <w:rsid w:val="00110F9C"/>
    <w:rsid w:val="00241D65"/>
    <w:rsid w:val="002507CE"/>
    <w:rsid w:val="002650CF"/>
    <w:rsid w:val="002B4177"/>
    <w:rsid w:val="004F7F72"/>
    <w:rsid w:val="00510ACA"/>
    <w:rsid w:val="00604189"/>
    <w:rsid w:val="00794C53"/>
    <w:rsid w:val="007E4741"/>
    <w:rsid w:val="008E29F4"/>
    <w:rsid w:val="00916D6A"/>
    <w:rsid w:val="00972D59"/>
    <w:rsid w:val="00B77CEB"/>
    <w:rsid w:val="00BE6D8C"/>
    <w:rsid w:val="00C6310E"/>
    <w:rsid w:val="00CA0F56"/>
    <w:rsid w:val="00E959FB"/>
    <w:rsid w:val="00EC6D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49E99"/>
  <w15:chartTrackingRefBased/>
  <w15:docId w15:val="{0B331CFB-8928-4F1F-834D-A3091CED9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6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6D05"/>
    <w:pPr>
      <w:ind w:left="720"/>
      <w:contextualSpacing/>
    </w:pPr>
  </w:style>
  <w:style w:type="paragraph" w:styleId="NormalWeb">
    <w:name w:val="Normal (Web)"/>
    <w:basedOn w:val="Normal"/>
    <w:uiPriority w:val="99"/>
    <w:unhideWhenUsed/>
    <w:rsid w:val="00C631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8E29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E29F4"/>
  </w:style>
  <w:style w:type="character" w:customStyle="1" w:styleId="normaltextrun">
    <w:name w:val="normaltextrun"/>
    <w:basedOn w:val="DefaultParagraphFont"/>
    <w:rsid w:val="008E29F4"/>
  </w:style>
  <w:style w:type="character" w:styleId="Hyperlink">
    <w:name w:val="Hyperlink"/>
    <w:basedOn w:val="DefaultParagraphFont"/>
    <w:uiPriority w:val="99"/>
    <w:unhideWhenUsed/>
    <w:rsid w:val="00916D6A"/>
    <w:rPr>
      <w:color w:val="0563C1" w:themeColor="hyperlink"/>
      <w:u w:val="single"/>
    </w:rPr>
  </w:style>
  <w:style w:type="character" w:styleId="UnresolvedMention">
    <w:name w:val="Unresolved Mention"/>
    <w:basedOn w:val="DefaultParagraphFont"/>
    <w:uiPriority w:val="99"/>
    <w:semiHidden/>
    <w:unhideWhenUsed/>
    <w:rsid w:val="00916D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70190">
      <w:bodyDiv w:val="1"/>
      <w:marLeft w:val="0"/>
      <w:marRight w:val="0"/>
      <w:marTop w:val="0"/>
      <w:marBottom w:val="0"/>
      <w:divBdr>
        <w:top w:val="none" w:sz="0" w:space="0" w:color="auto"/>
        <w:left w:val="none" w:sz="0" w:space="0" w:color="auto"/>
        <w:bottom w:val="none" w:sz="0" w:space="0" w:color="auto"/>
        <w:right w:val="none" w:sz="0" w:space="0" w:color="auto"/>
      </w:divBdr>
    </w:div>
    <w:div w:id="662661919">
      <w:bodyDiv w:val="1"/>
      <w:marLeft w:val="0"/>
      <w:marRight w:val="0"/>
      <w:marTop w:val="0"/>
      <w:marBottom w:val="0"/>
      <w:divBdr>
        <w:top w:val="none" w:sz="0" w:space="0" w:color="auto"/>
        <w:left w:val="none" w:sz="0" w:space="0" w:color="auto"/>
        <w:bottom w:val="none" w:sz="0" w:space="0" w:color="auto"/>
        <w:right w:val="none" w:sz="0" w:space="0" w:color="auto"/>
      </w:divBdr>
      <w:divsChild>
        <w:div w:id="1244801685">
          <w:marLeft w:val="0"/>
          <w:marRight w:val="0"/>
          <w:marTop w:val="0"/>
          <w:marBottom w:val="0"/>
          <w:divBdr>
            <w:top w:val="single" w:sz="2" w:space="0" w:color="auto"/>
            <w:left w:val="single" w:sz="2" w:space="0" w:color="auto"/>
            <w:bottom w:val="single" w:sz="6" w:space="0" w:color="auto"/>
            <w:right w:val="single" w:sz="2" w:space="0" w:color="auto"/>
          </w:divBdr>
          <w:divsChild>
            <w:div w:id="911282309">
              <w:marLeft w:val="0"/>
              <w:marRight w:val="0"/>
              <w:marTop w:val="100"/>
              <w:marBottom w:val="100"/>
              <w:divBdr>
                <w:top w:val="single" w:sz="2" w:space="0" w:color="D9D9E3"/>
                <w:left w:val="single" w:sz="2" w:space="0" w:color="D9D9E3"/>
                <w:bottom w:val="single" w:sz="2" w:space="0" w:color="D9D9E3"/>
                <w:right w:val="single" w:sz="2" w:space="0" w:color="D9D9E3"/>
              </w:divBdr>
              <w:divsChild>
                <w:div w:id="1592204421">
                  <w:marLeft w:val="0"/>
                  <w:marRight w:val="0"/>
                  <w:marTop w:val="0"/>
                  <w:marBottom w:val="0"/>
                  <w:divBdr>
                    <w:top w:val="single" w:sz="2" w:space="0" w:color="D9D9E3"/>
                    <w:left w:val="single" w:sz="2" w:space="0" w:color="D9D9E3"/>
                    <w:bottom w:val="single" w:sz="2" w:space="0" w:color="D9D9E3"/>
                    <w:right w:val="single" w:sz="2" w:space="0" w:color="D9D9E3"/>
                  </w:divBdr>
                  <w:divsChild>
                    <w:div w:id="297926935">
                      <w:marLeft w:val="0"/>
                      <w:marRight w:val="0"/>
                      <w:marTop w:val="0"/>
                      <w:marBottom w:val="0"/>
                      <w:divBdr>
                        <w:top w:val="single" w:sz="2" w:space="0" w:color="D9D9E3"/>
                        <w:left w:val="single" w:sz="2" w:space="0" w:color="D9D9E3"/>
                        <w:bottom w:val="single" w:sz="2" w:space="0" w:color="D9D9E3"/>
                        <w:right w:val="single" w:sz="2" w:space="0" w:color="D9D9E3"/>
                      </w:divBdr>
                      <w:divsChild>
                        <w:div w:id="318995915">
                          <w:marLeft w:val="0"/>
                          <w:marRight w:val="0"/>
                          <w:marTop w:val="0"/>
                          <w:marBottom w:val="0"/>
                          <w:divBdr>
                            <w:top w:val="single" w:sz="2" w:space="0" w:color="D9D9E3"/>
                            <w:left w:val="single" w:sz="2" w:space="0" w:color="D9D9E3"/>
                            <w:bottom w:val="single" w:sz="2" w:space="0" w:color="D9D9E3"/>
                            <w:right w:val="single" w:sz="2" w:space="0" w:color="D9D9E3"/>
                          </w:divBdr>
                          <w:divsChild>
                            <w:div w:id="113524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97394671">
      <w:bodyDiv w:val="1"/>
      <w:marLeft w:val="0"/>
      <w:marRight w:val="0"/>
      <w:marTop w:val="0"/>
      <w:marBottom w:val="0"/>
      <w:divBdr>
        <w:top w:val="none" w:sz="0" w:space="0" w:color="auto"/>
        <w:left w:val="none" w:sz="0" w:space="0" w:color="auto"/>
        <w:bottom w:val="none" w:sz="0" w:space="0" w:color="auto"/>
        <w:right w:val="none" w:sz="0" w:space="0" w:color="auto"/>
      </w:divBdr>
    </w:div>
    <w:div w:id="962417924">
      <w:bodyDiv w:val="1"/>
      <w:marLeft w:val="0"/>
      <w:marRight w:val="0"/>
      <w:marTop w:val="0"/>
      <w:marBottom w:val="0"/>
      <w:divBdr>
        <w:top w:val="none" w:sz="0" w:space="0" w:color="auto"/>
        <w:left w:val="none" w:sz="0" w:space="0" w:color="auto"/>
        <w:bottom w:val="none" w:sz="0" w:space="0" w:color="auto"/>
        <w:right w:val="none" w:sz="0" w:space="0" w:color="auto"/>
      </w:divBdr>
    </w:div>
    <w:div w:id="1220480642">
      <w:bodyDiv w:val="1"/>
      <w:marLeft w:val="0"/>
      <w:marRight w:val="0"/>
      <w:marTop w:val="0"/>
      <w:marBottom w:val="0"/>
      <w:divBdr>
        <w:top w:val="none" w:sz="0" w:space="0" w:color="auto"/>
        <w:left w:val="none" w:sz="0" w:space="0" w:color="auto"/>
        <w:bottom w:val="none" w:sz="0" w:space="0" w:color="auto"/>
        <w:right w:val="none" w:sz="0" w:space="0" w:color="auto"/>
      </w:divBdr>
    </w:div>
    <w:div w:id="1386635344">
      <w:bodyDiv w:val="1"/>
      <w:marLeft w:val="0"/>
      <w:marRight w:val="0"/>
      <w:marTop w:val="0"/>
      <w:marBottom w:val="0"/>
      <w:divBdr>
        <w:top w:val="none" w:sz="0" w:space="0" w:color="auto"/>
        <w:left w:val="none" w:sz="0" w:space="0" w:color="auto"/>
        <w:bottom w:val="none" w:sz="0" w:space="0" w:color="auto"/>
        <w:right w:val="none" w:sz="0" w:space="0" w:color="auto"/>
      </w:divBdr>
    </w:div>
    <w:div w:id="1474057409">
      <w:bodyDiv w:val="1"/>
      <w:marLeft w:val="0"/>
      <w:marRight w:val="0"/>
      <w:marTop w:val="0"/>
      <w:marBottom w:val="0"/>
      <w:divBdr>
        <w:top w:val="none" w:sz="0" w:space="0" w:color="auto"/>
        <w:left w:val="none" w:sz="0" w:space="0" w:color="auto"/>
        <w:bottom w:val="none" w:sz="0" w:space="0" w:color="auto"/>
        <w:right w:val="none" w:sz="0" w:space="0" w:color="auto"/>
      </w:divBdr>
      <w:divsChild>
        <w:div w:id="997727269">
          <w:marLeft w:val="0"/>
          <w:marRight w:val="0"/>
          <w:marTop w:val="0"/>
          <w:marBottom w:val="0"/>
          <w:divBdr>
            <w:top w:val="none" w:sz="0" w:space="0" w:color="auto"/>
            <w:left w:val="none" w:sz="0" w:space="0" w:color="auto"/>
            <w:bottom w:val="none" w:sz="0" w:space="0" w:color="auto"/>
            <w:right w:val="none" w:sz="0" w:space="0" w:color="auto"/>
          </w:divBdr>
        </w:div>
        <w:div w:id="1183276473">
          <w:marLeft w:val="0"/>
          <w:marRight w:val="0"/>
          <w:marTop w:val="0"/>
          <w:marBottom w:val="0"/>
          <w:divBdr>
            <w:top w:val="none" w:sz="0" w:space="0" w:color="auto"/>
            <w:left w:val="none" w:sz="0" w:space="0" w:color="auto"/>
            <w:bottom w:val="none" w:sz="0" w:space="0" w:color="auto"/>
            <w:right w:val="none" w:sz="0" w:space="0" w:color="auto"/>
          </w:divBdr>
        </w:div>
        <w:div w:id="528488038">
          <w:marLeft w:val="0"/>
          <w:marRight w:val="0"/>
          <w:marTop w:val="0"/>
          <w:marBottom w:val="0"/>
          <w:divBdr>
            <w:top w:val="none" w:sz="0" w:space="0" w:color="auto"/>
            <w:left w:val="none" w:sz="0" w:space="0" w:color="auto"/>
            <w:bottom w:val="none" w:sz="0" w:space="0" w:color="auto"/>
            <w:right w:val="none" w:sz="0" w:space="0" w:color="auto"/>
          </w:divBdr>
        </w:div>
        <w:div w:id="1693217591">
          <w:marLeft w:val="0"/>
          <w:marRight w:val="0"/>
          <w:marTop w:val="0"/>
          <w:marBottom w:val="0"/>
          <w:divBdr>
            <w:top w:val="none" w:sz="0" w:space="0" w:color="auto"/>
            <w:left w:val="none" w:sz="0" w:space="0" w:color="auto"/>
            <w:bottom w:val="none" w:sz="0" w:space="0" w:color="auto"/>
            <w:right w:val="none" w:sz="0" w:space="0" w:color="auto"/>
          </w:divBdr>
        </w:div>
        <w:div w:id="1062606223">
          <w:marLeft w:val="0"/>
          <w:marRight w:val="0"/>
          <w:marTop w:val="0"/>
          <w:marBottom w:val="0"/>
          <w:divBdr>
            <w:top w:val="none" w:sz="0" w:space="0" w:color="auto"/>
            <w:left w:val="none" w:sz="0" w:space="0" w:color="auto"/>
            <w:bottom w:val="none" w:sz="0" w:space="0" w:color="auto"/>
            <w:right w:val="none" w:sz="0" w:space="0" w:color="auto"/>
          </w:divBdr>
        </w:div>
        <w:div w:id="228738052">
          <w:marLeft w:val="0"/>
          <w:marRight w:val="0"/>
          <w:marTop w:val="0"/>
          <w:marBottom w:val="0"/>
          <w:divBdr>
            <w:top w:val="none" w:sz="0" w:space="0" w:color="auto"/>
            <w:left w:val="none" w:sz="0" w:space="0" w:color="auto"/>
            <w:bottom w:val="none" w:sz="0" w:space="0" w:color="auto"/>
            <w:right w:val="none" w:sz="0" w:space="0" w:color="auto"/>
          </w:divBdr>
        </w:div>
      </w:divsChild>
    </w:div>
    <w:div w:id="1563297615">
      <w:bodyDiv w:val="1"/>
      <w:marLeft w:val="0"/>
      <w:marRight w:val="0"/>
      <w:marTop w:val="0"/>
      <w:marBottom w:val="0"/>
      <w:divBdr>
        <w:top w:val="none" w:sz="0" w:space="0" w:color="auto"/>
        <w:left w:val="none" w:sz="0" w:space="0" w:color="auto"/>
        <w:bottom w:val="none" w:sz="0" w:space="0" w:color="auto"/>
        <w:right w:val="none" w:sz="0" w:space="0" w:color="auto"/>
      </w:divBdr>
    </w:div>
    <w:div w:id="1898778728">
      <w:bodyDiv w:val="1"/>
      <w:marLeft w:val="0"/>
      <w:marRight w:val="0"/>
      <w:marTop w:val="0"/>
      <w:marBottom w:val="0"/>
      <w:divBdr>
        <w:top w:val="none" w:sz="0" w:space="0" w:color="auto"/>
        <w:left w:val="none" w:sz="0" w:space="0" w:color="auto"/>
        <w:bottom w:val="none" w:sz="0" w:space="0" w:color="auto"/>
        <w:right w:val="none" w:sz="0" w:space="0" w:color="auto"/>
      </w:divBdr>
    </w:div>
    <w:div w:id="2076539092">
      <w:bodyDiv w:val="1"/>
      <w:marLeft w:val="0"/>
      <w:marRight w:val="0"/>
      <w:marTop w:val="0"/>
      <w:marBottom w:val="0"/>
      <w:divBdr>
        <w:top w:val="none" w:sz="0" w:space="0" w:color="auto"/>
        <w:left w:val="none" w:sz="0" w:space="0" w:color="auto"/>
        <w:bottom w:val="none" w:sz="0" w:space="0" w:color="auto"/>
        <w:right w:val="none" w:sz="0" w:space="0" w:color="auto"/>
      </w:divBdr>
      <w:divsChild>
        <w:div w:id="1656756874">
          <w:marLeft w:val="0"/>
          <w:marRight w:val="0"/>
          <w:marTop w:val="0"/>
          <w:marBottom w:val="0"/>
          <w:divBdr>
            <w:top w:val="none" w:sz="0" w:space="0" w:color="auto"/>
            <w:left w:val="none" w:sz="0" w:space="0" w:color="auto"/>
            <w:bottom w:val="none" w:sz="0" w:space="0" w:color="auto"/>
            <w:right w:val="none" w:sz="0" w:space="0" w:color="auto"/>
          </w:divBdr>
        </w:div>
        <w:div w:id="1101148953">
          <w:marLeft w:val="0"/>
          <w:marRight w:val="0"/>
          <w:marTop w:val="0"/>
          <w:marBottom w:val="0"/>
          <w:divBdr>
            <w:top w:val="none" w:sz="0" w:space="0" w:color="auto"/>
            <w:left w:val="none" w:sz="0" w:space="0" w:color="auto"/>
            <w:bottom w:val="none" w:sz="0" w:space="0" w:color="auto"/>
            <w:right w:val="none" w:sz="0" w:space="0" w:color="auto"/>
          </w:divBdr>
        </w:div>
        <w:div w:id="1643269852">
          <w:marLeft w:val="0"/>
          <w:marRight w:val="0"/>
          <w:marTop w:val="0"/>
          <w:marBottom w:val="0"/>
          <w:divBdr>
            <w:top w:val="none" w:sz="0" w:space="0" w:color="auto"/>
            <w:left w:val="none" w:sz="0" w:space="0" w:color="auto"/>
            <w:bottom w:val="none" w:sz="0" w:space="0" w:color="auto"/>
            <w:right w:val="none" w:sz="0" w:space="0" w:color="auto"/>
          </w:divBdr>
        </w:div>
        <w:div w:id="2044935949">
          <w:marLeft w:val="0"/>
          <w:marRight w:val="0"/>
          <w:marTop w:val="0"/>
          <w:marBottom w:val="0"/>
          <w:divBdr>
            <w:top w:val="none" w:sz="0" w:space="0" w:color="auto"/>
            <w:left w:val="none" w:sz="0" w:space="0" w:color="auto"/>
            <w:bottom w:val="none" w:sz="0" w:space="0" w:color="auto"/>
            <w:right w:val="none" w:sz="0" w:space="0" w:color="auto"/>
          </w:divBdr>
        </w:div>
        <w:div w:id="1901283125">
          <w:marLeft w:val="0"/>
          <w:marRight w:val="0"/>
          <w:marTop w:val="0"/>
          <w:marBottom w:val="0"/>
          <w:divBdr>
            <w:top w:val="none" w:sz="0" w:space="0" w:color="auto"/>
            <w:left w:val="none" w:sz="0" w:space="0" w:color="auto"/>
            <w:bottom w:val="none" w:sz="0" w:space="0" w:color="auto"/>
            <w:right w:val="none" w:sz="0" w:space="0" w:color="auto"/>
          </w:divBdr>
        </w:div>
        <w:div w:id="1228346994">
          <w:marLeft w:val="0"/>
          <w:marRight w:val="0"/>
          <w:marTop w:val="0"/>
          <w:marBottom w:val="0"/>
          <w:divBdr>
            <w:top w:val="none" w:sz="0" w:space="0" w:color="auto"/>
            <w:left w:val="none" w:sz="0" w:space="0" w:color="auto"/>
            <w:bottom w:val="none" w:sz="0" w:space="0" w:color="auto"/>
            <w:right w:val="none" w:sz="0" w:space="0" w:color="auto"/>
          </w:divBdr>
        </w:div>
        <w:div w:id="612132143">
          <w:marLeft w:val="0"/>
          <w:marRight w:val="0"/>
          <w:marTop w:val="0"/>
          <w:marBottom w:val="0"/>
          <w:divBdr>
            <w:top w:val="none" w:sz="0" w:space="0" w:color="auto"/>
            <w:left w:val="none" w:sz="0" w:space="0" w:color="auto"/>
            <w:bottom w:val="none" w:sz="0" w:space="0" w:color="auto"/>
            <w:right w:val="none" w:sz="0" w:space="0" w:color="auto"/>
          </w:divBdr>
        </w:div>
        <w:div w:id="1328052559">
          <w:marLeft w:val="0"/>
          <w:marRight w:val="0"/>
          <w:marTop w:val="0"/>
          <w:marBottom w:val="0"/>
          <w:divBdr>
            <w:top w:val="none" w:sz="0" w:space="0" w:color="auto"/>
            <w:left w:val="none" w:sz="0" w:space="0" w:color="auto"/>
            <w:bottom w:val="none" w:sz="0" w:space="0" w:color="auto"/>
            <w:right w:val="none" w:sz="0" w:space="0" w:color="auto"/>
          </w:divBdr>
        </w:div>
        <w:div w:id="1808156462">
          <w:marLeft w:val="0"/>
          <w:marRight w:val="0"/>
          <w:marTop w:val="0"/>
          <w:marBottom w:val="0"/>
          <w:divBdr>
            <w:top w:val="none" w:sz="0" w:space="0" w:color="auto"/>
            <w:left w:val="none" w:sz="0" w:space="0" w:color="auto"/>
            <w:bottom w:val="none" w:sz="0" w:space="0" w:color="auto"/>
            <w:right w:val="none" w:sz="0" w:space="0" w:color="auto"/>
          </w:divBdr>
        </w:div>
        <w:div w:id="1086682831">
          <w:marLeft w:val="0"/>
          <w:marRight w:val="0"/>
          <w:marTop w:val="0"/>
          <w:marBottom w:val="0"/>
          <w:divBdr>
            <w:top w:val="none" w:sz="0" w:space="0" w:color="auto"/>
            <w:left w:val="none" w:sz="0" w:space="0" w:color="auto"/>
            <w:bottom w:val="none" w:sz="0" w:space="0" w:color="auto"/>
            <w:right w:val="none" w:sz="0" w:space="0" w:color="auto"/>
          </w:divBdr>
        </w:div>
        <w:div w:id="2092653088">
          <w:marLeft w:val="0"/>
          <w:marRight w:val="0"/>
          <w:marTop w:val="0"/>
          <w:marBottom w:val="0"/>
          <w:divBdr>
            <w:top w:val="none" w:sz="0" w:space="0" w:color="auto"/>
            <w:left w:val="none" w:sz="0" w:space="0" w:color="auto"/>
            <w:bottom w:val="none" w:sz="0" w:space="0" w:color="auto"/>
            <w:right w:val="none" w:sz="0" w:space="0" w:color="auto"/>
          </w:divBdr>
        </w:div>
        <w:div w:id="410392039">
          <w:marLeft w:val="0"/>
          <w:marRight w:val="0"/>
          <w:marTop w:val="0"/>
          <w:marBottom w:val="0"/>
          <w:divBdr>
            <w:top w:val="none" w:sz="0" w:space="0" w:color="auto"/>
            <w:left w:val="none" w:sz="0" w:space="0" w:color="auto"/>
            <w:bottom w:val="none" w:sz="0" w:space="0" w:color="auto"/>
            <w:right w:val="none" w:sz="0" w:space="0" w:color="auto"/>
          </w:divBdr>
        </w:div>
        <w:div w:id="1279987112">
          <w:marLeft w:val="0"/>
          <w:marRight w:val="0"/>
          <w:marTop w:val="0"/>
          <w:marBottom w:val="0"/>
          <w:divBdr>
            <w:top w:val="none" w:sz="0" w:space="0" w:color="auto"/>
            <w:left w:val="none" w:sz="0" w:space="0" w:color="auto"/>
            <w:bottom w:val="none" w:sz="0" w:space="0" w:color="auto"/>
            <w:right w:val="none" w:sz="0" w:space="0" w:color="auto"/>
          </w:divBdr>
        </w:div>
        <w:div w:id="2121492332">
          <w:marLeft w:val="0"/>
          <w:marRight w:val="0"/>
          <w:marTop w:val="0"/>
          <w:marBottom w:val="0"/>
          <w:divBdr>
            <w:top w:val="none" w:sz="0" w:space="0" w:color="auto"/>
            <w:left w:val="none" w:sz="0" w:space="0" w:color="auto"/>
            <w:bottom w:val="none" w:sz="0" w:space="0" w:color="auto"/>
            <w:right w:val="none" w:sz="0" w:space="0" w:color="auto"/>
          </w:divBdr>
        </w:div>
        <w:div w:id="943924140">
          <w:marLeft w:val="0"/>
          <w:marRight w:val="0"/>
          <w:marTop w:val="0"/>
          <w:marBottom w:val="0"/>
          <w:divBdr>
            <w:top w:val="none" w:sz="0" w:space="0" w:color="auto"/>
            <w:left w:val="none" w:sz="0" w:space="0" w:color="auto"/>
            <w:bottom w:val="none" w:sz="0" w:space="0" w:color="auto"/>
            <w:right w:val="none" w:sz="0" w:space="0" w:color="auto"/>
          </w:divBdr>
        </w:div>
        <w:div w:id="207038530">
          <w:marLeft w:val="0"/>
          <w:marRight w:val="0"/>
          <w:marTop w:val="0"/>
          <w:marBottom w:val="0"/>
          <w:divBdr>
            <w:top w:val="none" w:sz="0" w:space="0" w:color="auto"/>
            <w:left w:val="none" w:sz="0" w:space="0" w:color="auto"/>
            <w:bottom w:val="none" w:sz="0" w:space="0" w:color="auto"/>
            <w:right w:val="none" w:sz="0" w:space="0" w:color="auto"/>
          </w:divBdr>
        </w:div>
        <w:div w:id="207034366">
          <w:marLeft w:val="0"/>
          <w:marRight w:val="0"/>
          <w:marTop w:val="0"/>
          <w:marBottom w:val="0"/>
          <w:divBdr>
            <w:top w:val="none" w:sz="0" w:space="0" w:color="auto"/>
            <w:left w:val="none" w:sz="0" w:space="0" w:color="auto"/>
            <w:bottom w:val="none" w:sz="0" w:space="0" w:color="auto"/>
            <w:right w:val="none" w:sz="0" w:space="0" w:color="auto"/>
          </w:divBdr>
        </w:div>
        <w:div w:id="2066484711">
          <w:marLeft w:val="0"/>
          <w:marRight w:val="0"/>
          <w:marTop w:val="0"/>
          <w:marBottom w:val="0"/>
          <w:divBdr>
            <w:top w:val="none" w:sz="0" w:space="0" w:color="auto"/>
            <w:left w:val="none" w:sz="0" w:space="0" w:color="auto"/>
            <w:bottom w:val="none" w:sz="0" w:space="0" w:color="auto"/>
            <w:right w:val="none" w:sz="0" w:space="0" w:color="auto"/>
          </w:divBdr>
        </w:div>
        <w:div w:id="1658415481">
          <w:marLeft w:val="0"/>
          <w:marRight w:val="0"/>
          <w:marTop w:val="0"/>
          <w:marBottom w:val="0"/>
          <w:divBdr>
            <w:top w:val="none" w:sz="0" w:space="0" w:color="auto"/>
            <w:left w:val="none" w:sz="0" w:space="0" w:color="auto"/>
            <w:bottom w:val="none" w:sz="0" w:space="0" w:color="auto"/>
            <w:right w:val="none" w:sz="0" w:space="0" w:color="auto"/>
          </w:divBdr>
        </w:div>
        <w:div w:id="11415667">
          <w:marLeft w:val="0"/>
          <w:marRight w:val="0"/>
          <w:marTop w:val="0"/>
          <w:marBottom w:val="0"/>
          <w:divBdr>
            <w:top w:val="none" w:sz="0" w:space="0" w:color="auto"/>
            <w:left w:val="none" w:sz="0" w:space="0" w:color="auto"/>
            <w:bottom w:val="none" w:sz="0" w:space="0" w:color="auto"/>
            <w:right w:val="none" w:sz="0" w:space="0" w:color="auto"/>
          </w:divBdr>
        </w:div>
        <w:div w:id="1026905708">
          <w:marLeft w:val="0"/>
          <w:marRight w:val="0"/>
          <w:marTop w:val="0"/>
          <w:marBottom w:val="0"/>
          <w:divBdr>
            <w:top w:val="none" w:sz="0" w:space="0" w:color="auto"/>
            <w:left w:val="none" w:sz="0" w:space="0" w:color="auto"/>
            <w:bottom w:val="none" w:sz="0" w:space="0" w:color="auto"/>
            <w:right w:val="none" w:sz="0" w:space="0" w:color="auto"/>
          </w:divBdr>
        </w:div>
        <w:div w:id="6639036">
          <w:marLeft w:val="0"/>
          <w:marRight w:val="0"/>
          <w:marTop w:val="0"/>
          <w:marBottom w:val="0"/>
          <w:divBdr>
            <w:top w:val="none" w:sz="0" w:space="0" w:color="auto"/>
            <w:left w:val="none" w:sz="0" w:space="0" w:color="auto"/>
            <w:bottom w:val="none" w:sz="0" w:space="0" w:color="auto"/>
            <w:right w:val="none" w:sz="0" w:space="0" w:color="auto"/>
          </w:divBdr>
        </w:div>
        <w:div w:id="1259021013">
          <w:marLeft w:val="0"/>
          <w:marRight w:val="0"/>
          <w:marTop w:val="0"/>
          <w:marBottom w:val="0"/>
          <w:divBdr>
            <w:top w:val="none" w:sz="0" w:space="0" w:color="auto"/>
            <w:left w:val="none" w:sz="0" w:space="0" w:color="auto"/>
            <w:bottom w:val="none" w:sz="0" w:space="0" w:color="auto"/>
            <w:right w:val="none" w:sz="0" w:space="0" w:color="auto"/>
          </w:divBdr>
        </w:div>
        <w:div w:id="1588078046">
          <w:marLeft w:val="0"/>
          <w:marRight w:val="0"/>
          <w:marTop w:val="0"/>
          <w:marBottom w:val="0"/>
          <w:divBdr>
            <w:top w:val="none" w:sz="0" w:space="0" w:color="auto"/>
            <w:left w:val="none" w:sz="0" w:space="0" w:color="auto"/>
            <w:bottom w:val="none" w:sz="0" w:space="0" w:color="auto"/>
            <w:right w:val="none" w:sz="0" w:space="0" w:color="auto"/>
          </w:divBdr>
        </w:div>
        <w:div w:id="1405297313">
          <w:marLeft w:val="0"/>
          <w:marRight w:val="0"/>
          <w:marTop w:val="0"/>
          <w:marBottom w:val="0"/>
          <w:divBdr>
            <w:top w:val="none" w:sz="0" w:space="0" w:color="auto"/>
            <w:left w:val="none" w:sz="0" w:space="0" w:color="auto"/>
            <w:bottom w:val="none" w:sz="0" w:space="0" w:color="auto"/>
            <w:right w:val="none" w:sz="0" w:space="0" w:color="auto"/>
          </w:divBdr>
        </w:div>
        <w:div w:id="213126062">
          <w:marLeft w:val="0"/>
          <w:marRight w:val="0"/>
          <w:marTop w:val="0"/>
          <w:marBottom w:val="0"/>
          <w:divBdr>
            <w:top w:val="none" w:sz="0" w:space="0" w:color="auto"/>
            <w:left w:val="none" w:sz="0" w:space="0" w:color="auto"/>
            <w:bottom w:val="none" w:sz="0" w:space="0" w:color="auto"/>
            <w:right w:val="none" w:sz="0" w:space="0" w:color="auto"/>
          </w:divBdr>
        </w:div>
        <w:div w:id="414254681">
          <w:marLeft w:val="0"/>
          <w:marRight w:val="0"/>
          <w:marTop w:val="0"/>
          <w:marBottom w:val="0"/>
          <w:divBdr>
            <w:top w:val="none" w:sz="0" w:space="0" w:color="auto"/>
            <w:left w:val="none" w:sz="0" w:space="0" w:color="auto"/>
            <w:bottom w:val="none" w:sz="0" w:space="0" w:color="auto"/>
            <w:right w:val="none" w:sz="0" w:space="0" w:color="auto"/>
          </w:divBdr>
        </w:div>
        <w:div w:id="79108886">
          <w:marLeft w:val="0"/>
          <w:marRight w:val="0"/>
          <w:marTop w:val="0"/>
          <w:marBottom w:val="0"/>
          <w:divBdr>
            <w:top w:val="none" w:sz="0" w:space="0" w:color="auto"/>
            <w:left w:val="none" w:sz="0" w:space="0" w:color="auto"/>
            <w:bottom w:val="none" w:sz="0" w:space="0" w:color="auto"/>
            <w:right w:val="none" w:sz="0" w:space="0" w:color="auto"/>
          </w:divBdr>
        </w:div>
        <w:div w:id="866910382">
          <w:marLeft w:val="0"/>
          <w:marRight w:val="0"/>
          <w:marTop w:val="0"/>
          <w:marBottom w:val="0"/>
          <w:divBdr>
            <w:top w:val="none" w:sz="0" w:space="0" w:color="auto"/>
            <w:left w:val="none" w:sz="0" w:space="0" w:color="auto"/>
            <w:bottom w:val="none" w:sz="0" w:space="0" w:color="auto"/>
            <w:right w:val="none" w:sz="0" w:space="0" w:color="auto"/>
          </w:divBdr>
        </w:div>
        <w:div w:id="345446525">
          <w:marLeft w:val="0"/>
          <w:marRight w:val="0"/>
          <w:marTop w:val="0"/>
          <w:marBottom w:val="0"/>
          <w:divBdr>
            <w:top w:val="none" w:sz="0" w:space="0" w:color="auto"/>
            <w:left w:val="none" w:sz="0" w:space="0" w:color="auto"/>
            <w:bottom w:val="none" w:sz="0" w:space="0" w:color="auto"/>
            <w:right w:val="none" w:sz="0" w:space="0" w:color="auto"/>
          </w:divBdr>
        </w:div>
        <w:div w:id="88367">
          <w:marLeft w:val="0"/>
          <w:marRight w:val="0"/>
          <w:marTop w:val="0"/>
          <w:marBottom w:val="0"/>
          <w:divBdr>
            <w:top w:val="none" w:sz="0" w:space="0" w:color="auto"/>
            <w:left w:val="none" w:sz="0" w:space="0" w:color="auto"/>
            <w:bottom w:val="none" w:sz="0" w:space="0" w:color="auto"/>
            <w:right w:val="none" w:sz="0" w:space="0" w:color="auto"/>
          </w:divBdr>
        </w:div>
        <w:div w:id="168915541">
          <w:marLeft w:val="0"/>
          <w:marRight w:val="0"/>
          <w:marTop w:val="0"/>
          <w:marBottom w:val="0"/>
          <w:divBdr>
            <w:top w:val="none" w:sz="0" w:space="0" w:color="auto"/>
            <w:left w:val="none" w:sz="0" w:space="0" w:color="auto"/>
            <w:bottom w:val="none" w:sz="0" w:space="0" w:color="auto"/>
            <w:right w:val="none" w:sz="0" w:space="0" w:color="auto"/>
          </w:divBdr>
        </w:div>
        <w:div w:id="1152990105">
          <w:marLeft w:val="0"/>
          <w:marRight w:val="0"/>
          <w:marTop w:val="0"/>
          <w:marBottom w:val="0"/>
          <w:divBdr>
            <w:top w:val="none" w:sz="0" w:space="0" w:color="auto"/>
            <w:left w:val="none" w:sz="0" w:space="0" w:color="auto"/>
            <w:bottom w:val="none" w:sz="0" w:space="0" w:color="auto"/>
            <w:right w:val="none" w:sz="0" w:space="0" w:color="auto"/>
          </w:divBdr>
        </w:div>
        <w:div w:id="79716100">
          <w:marLeft w:val="0"/>
          <w:marRight w:val="0"/>
          <w:marTop w:val="0"/>
          <w:marBottom w:val="0"/>
          <w:divBdr>
            <w:top w:val="none" w:sz="0" w:space="0" w:color="auto"/>
            <w:left w:val="none" w:sz="0" w:space="0" w:color="auto"/>
            <w:bottom w:val="none" w:sz="0" w:space="0" w:color="auto"/>
            <w:right w:val="none" w:sz="0" w:space="0" w:color="auto"/>
          </w:divBdr>
        </w:div>
        <w:div w:id="857816458">
          <w:marLeft w:val="0"/>
          <w:marRight w:val="0"/>
          <w:marTop w:val="0"/>
          <w:marBottom w:val="0"/>
          <w:divBdr>
            <w:top w:val="none" w:sz="0" w:space="0" w:color="auto"/>
            <w:left w:val="none" w:sz="0" w:space="0" w:color="auto"/>
            <w:bottom w:val="none" w:sz="0" w:space="0" w:color="auto"/>
            <w:right w:val="none" w:sz="0" w:space="0" w:color="auto"/>
          </w:divBdr>
        </w:div>
        <w:div w:id="2067145759">
          <w:marLeft w:val="0"/>
          <w:marRight w:val="0"/>
          <w:marTop w:val="0"/>
          <w:marBottom w:val="0"/>
          <w:divBdr>
            <w:top w:val="none" w:sz="0" w:space="0" w:color="auto"/>
            <w:left w:val="none" w:sz="0" w:space="0" w:color="auto"/>
            <w:bottom w:val="none" w:sz="0" w:space="0" w:color="auto"/>
            <w:right w:val="none" w:sz="0" w:space="0" w:color="auto"/>
          </w:divBdr>
        </w:div>
        <w:div w:id="1397049889">
          <w:marLeft w:val="0"/>
          <w:marRight w:val="0"/>
          <w:marTop w:val="0"/>
          <w:marBottom w:val="0"/>
          <w:divBdr>
            <w:top w:val="none" w:sz="0" w:space="0" w:color="auto"/>
            <w:left w:val="none" w:sz="0" w:space="0" w:color="auto"/>
            <w:bottom w:val="none" w:sz="0" w:space="0" w:color="auto"/>
            <w:right w:val="none" w:sz="0" w:space="0" w:color="auto"/>
          </w:divBdr>
        </w:div>
        <w:div w:id="1861964237">
          <w:marLeft w:val="0"/>
          <w:marRight w:val="0"/>
          <w:marTop w:val="0"/>
          <w:marBottom w:val="0"/>
          <w:divBdr>
            <w:top w:val="none" w:sz="0" w:space="0" w:color="auto"/>
            <w:left w:val="none" w:sz="0" w:space="0" w:color="auto"/>
            <w:bottom w:val="none" w:sz="0" w:space="0" w:color="auto"/>
            <w:right w:val="none" w:sz="0" w:space="0" w:color="auto"/>
          </w:divBdr>
        </w:div>
        <w:div w:id="1341616801">
          <w:marLeft w:val="0"/>
          <w:marRight w:val="0"/>
          <w:marTop w:val="0"/>
          <w:marBottom w:val="0"/>
          <w:divBdr>
            <w:top w:val="none" w:sz="0" w:space="0" w:color="auto"/>
            <w:left w:val="none" w:sz="0" w:space="0" w:color="auto"/>
            <w:bottom w:val="none" w:sz="0" w:space="0" w:color="auto"/>
            <w:right w:val="none" w:sz="0" w:space="0" w:color="auto"/>
          </w:divBdr>
        </w:div>
        <w:div w:id="807090214">
          <w:marLeft w:val="0"/>
          <w:marRight w:val="0"/>
          <w:marTop w:val="0"/>
          <w:marBottom w:val="0"/>
          <w:divBdr>
            <w:top w:val="none" w:sz="0" w:space="0" w:color="auto"/>
            <w:left w:val="none" w:sz="0" w:space="0" w:color="auto"/>
            <w:bottom w:val="none" w:sz="0" w:space="0" w:color="auto"/>
            <w:right w:val="none" w:sz="0" w:space="0" w:color="auto"/>
          </w:divBdr>
        </w:div>
        <w:div w:id="649288857">
          <w:marLeft w:val="0"/>
          <w:marRight w:val="0"/>
          <w:marTop w:val="0"/>
          <w:marBottom w:val="0"/>
          <w:divBdr>
            <w:top w:val="none" w:sz="0" w:space="0" w:color="auto"/>
            <w:left w:val="none" w:sz="0" w:space="0" w:color="auto"/>
            <w:bottom w:val="none" w:sz="0" w:space="0" w:color="auto"/>
            <w:right w:val="none" w:sz="0" w:space="0" w:color="auto"/>
          </w:divBdr>
        </w:div>
        <w:div w:id="37777337">
          <w:marLeft w:val="0"/>
          <w:marRight w:val="0"/>
          <w:marTop w:val="0"/>
          <w:marBottom w:val="0"/>
          <w:divBdr>
            <w:top w:val="none" w:sz="0" w:space="0" w:color="auto"/>
            <w:left w:val="none" w:sz="0" w:space="0" w:color="auto"/>
            <w:bottom w:val="none" w:sz="0" w:space="0" w:color="auto"/>
            <w:right w:val="none" w:sz="0" w:space="0" w:color="auto"/>
          </w:divBdr>
        </w:div>
        <w:div w:id="828639296">
          <w:marLeft w:val="0"/>
          <w:marRight w:val="0"/>
          <w:marTop w:val="0"/>
          <w:marBottom w:val="0"/>
          <w:divBdr>
            <w:top w:val="none" w:sz="0" w:space="0" w:color="auto"/>
            <w:left w:val="none" w:sz="0" w:space="0" w:color="auto"/>
            <w:bottom w:val="none" w:sz="0" w:space="0" w:color="auto"/>
            <w:right w:val="none" w:sz="0" w:space="0" w:color="auto"/>
          </w:divBdr>
        </w:div>
        <w:div w:id="2094693712">
          <w:marLeft w:val="0"/>
          <w:marRight w:val="0"/>
          <w:marTop w:val="0"/>
          <w:marBottom w:val="0"/>
          <w:divBdr>
            <w:top w:val="none" w:sz="0" w:space="0" w:color="auto"/>
            <w:left w:val="none" w:sz="0" w:space="0" w:color="auto"/>
            <w:bottom w:val="none" w:sz="0" w:space="0" w:color="auto"/>
            <w:right w:val="none" w:sz="0" w:space="0" w:color="auto"/>
          </w:divBdr>
        </w:div>
        <w:div w:id="391268872">
          <w:marLeft w:val="0"/>
          <w:marRight w:val="0"/>
          <w:marTop w:val="0"/>
          <w:marBottom w:val="0"/>
          <w:divBdr>
            <w:top w:val="none" w:sz="0" w:space="0" w:color="auto"/>
            <w:left w:val="none" w:sz="0" w:space="0" w:color="auto"/>
            <w:bottom w:val="none" w:sz="0" w:space="0" w:color="auto"/>
            <w:right w:val="none" w:sz="0" w:space="0" w:color="auto"/>
          </w:divBdr>
        </w:div>
        <w:div w:id="882598129">
          <w:marLeft w:val="0"/>
          <w:marRight w:val="0"/>
          <w:marTop w:val="0"/>
          <w:marBottom w:val="0"/>
          <w:divBdr>
            <w:top w:val="none" w:sz="0" w:space="0" w:color="auto"/>
            <w:left w:val="none" w:sz="0" w:space="0" w:color="auto"/>
            <w:bottom w:val="none" w:sz="0" w:space="0" w:color="auto"/>
            <w:right w:val="none" w:sz="0" w:space="0" w:color="auto"/>
          </w:divBdr>
        </w:div>
        <w:div w:id="588125839">
          <w:marLeft w:val="0"/>
          <w:marRight w:val="0"/>
          <w:marTop w:val="0"/>
          <w:marBottom w:val="0"/>
          <w:divBdr>
            <w:top w:val="none" w:sz="0" w:space="0" w:color="auto"/>
            <w:left w:val="none" w:sz="0" w:space="0" w:color="auto"/>
            <w:bottom w:val="none" w:sz="0" w:space="0" w:color="auto"/>
            <w:right w:val="none" w:sz="0" w:space="0" w:color="auto"/>
          </w:divBdr>
        </w:div>
        <w:div w:id="130830744">
          <w:marLeft w:val="0"/>
          <w:marRight w:val="0"/>
          <w:marTop w:val="0"/>
          <w:marBottom w:val="0"/>
          <w:divBdr>
            <w:top w:val="none" w:sz="0" w:space="0" w:color="auto"/>
            <w:left w:val="none" w:sz="0" w:space="0" w:color="auto"/>
            <w:bottom w:val="none" w:sz="0" w:space="0" w:color="auto"/>
            <w:right w:val="none" w:sz="0" w:space="0" w:color="auto"/>
          </w:divBdr>
        </w:div>
        <w:div w:id="1484661883">
          <w:marLeft w:val="0"/>
          <w:marRight w:val="0"/>
          <w:marTop w:val="0"/>
          <w:marBottom w:val="0"/>
          <w:divBdr>
            <w:top w:val="none" w:sz="0" w:space="0" w:color="auto"/>
            <w:left w:val="none" w:sz="0" w:space="0" w:color="auto"/>
            <w:bottom w:val="none" w:sz="0" w:space="0" w:color="auto"/>
            <w:right w:val="none" w:sz="0" w:space="0" w:color="auto"/>
          </w:divBdr>
        </w:div>
        <w:div w:id="510922944">
          <w:marLeft w:val="0"/>
          <w:marRight w:val="0"/>
          <w:marTop w:val="0"/>
          <w:marBottom w:val="0"/>
          <w:divBdr>
            <w:top w:val="none" w:sz="0" w:space="0" w:color="auto"/>
            <w:left w:val="none" w:sz="0" w:space="0" w:color="auto"/>
            <w:bottom w:val="none" w:sz="0" w:space="0" w:color="auto"/>
            <w:right w:val="none" w:sz="0" w:space="0" w:color="auto"/>
          </w:divBdr>
        </w:div>
        <w:div w:id="403650217">
          <w:marLeft w:val="0"/>
          <w:marRight w:val="0"/>
          <w:marTop w:val="0"/>
          <w:marBottom w:val="0"/>
          <w:divBdr>
            <w:top w:val="none" w:sz="0" w:space="0" w:color="auto"/>
            <w:left w:val="none" w:sz="0" w:space="0" w:color="auto"/>
            <w:bottom w:val="none" w:sz="0" w:space="0" w:color="auto"/>
            <w:right w:val="none" w:sz="0" w:space="0" w:color="auto"/>
          </w:divBdr>
        </w:div>
      </w:divsChild>
    </w:div>
    <w:div w:id="210005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rh/resources/framework_action/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ongtermplan.nhs.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cn.org.uk/professional-development/professional-development-for-nurses-and-midwives" TargetMode="External"/><Relationship Id="rId11" Type="http://schemas.openxmlformats.org/officeDocument/2006/relationships/hyperlink" Target="https://www.healthcareers.nhs.uk/explore-roles/clinical-support" TargetMode="External"/><Relationship Id="rId5" Type="http://schemas.openxmlformats.org/officeDocument/2006/relationships/image" Target="media/image1.png"/><Relationship Id="rId10" Type="http://schemas.openxmlformats.org/officeDocument/2006/relationships/hyperlink" Target="https://www.cipd.co.uk/knowledge/fundamentals/people/recruitment/conducting-interview" TargetMode="External"/><Relationship Id="rId4" Type="http://schemas.openxmlformats.org/officeDocument/2006/relationships/webSettings" Target="webSettings.xml"/><Relationship Id="rId9" Type="http://schemas.openxmlformats.org/officeDocument/2006/relationships/hyperlink" Target="https://www.bma.org.uk/advice-and-support/career-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2316</Words>
  <Characters>13203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dimitr;2132856</dc:creator>
  <cp:keywords/>
  <dc:description/>
  <cp:lastModifiedBy>Teodora Nikolova (2009133)</cp:lastModifiedBy>
  <cp:revision>4</cp:revision>
  <cp:lastPrinted>2022-11-22T12:41:00Z</cp:lastPrinted>
  <dcterms:created xsi:type="dcterms:W3CDTF">2023-04-23T17:16:00Z</dcterms:created>
  <dcterms:modified xsi:type="dcterms:W3CDTF">2023-04-23T17:20:00Z</dcterms:modified>
</cp:coreProperties>
</file>