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Pr="008D4D87" w:rsidRDefault="00063B4C" w:rsidP="008D4D87">
      <w:pPr>
        <w:jc w:val="left"/>
        <w:rPr>
          <w:rFonts w:ascii="Arial" w:hAnsi="Arial" w:cs="Arial"/>
        </w:rPr>
      </w:pPr>
      <w:r w:rsidRPr="008D4D87">
        <w:rPr>
          <w:rFonts w:ascii="Arial" w:hAnsi="Arial" w:cs="Arial"/>
          <w:noProof/>
        </w:rPr>
        <w:drawing>
          <wp:anchor distT="0" distB="0" distL="114300" distR="114300" simplePos="0" relativeHeight="251658240" behindDoc="1" locked="0" layoutInCell="1" allowOverlap="1" wp14:anchorId="28585CD4" wp14:editId="53D4F657">
            <wp:simplePos x="0" y="0"/>
            <wp:positionH relativeFrom="margin">
              <wp:posOffset>112151</wp:posOffset>
            </wp:positionH>
            <wp:positionV relativeFrom="paragraph">
              <wp:posOffset>6936</wp:posOffset>
            </wp:positionV>
            <wp:extent cx="2897505" cy="926465"/>
            <wp:effectExtent l="0" t="0" r="0" b="0"/>
            <wp:wrapTight wrapText="bothSides">
              <wp:wrapPolygon edited="0">
                <wp:start x="710" y="3109"/>
                <wp:lineTo x="852" y="11548"/>
                <wp:lineTo x="2272" y="18210"/>
                <wp:lineTo x="13065" y="18210"/>
                <wp:lineTo x="14343" y="17321"/>
                <wp:lineTo x="17467" y="12880"/>
                <wp:lineTo x="17325" y="11103"/>
                <wp:lineTo x="21302" y="8883"/>
                <wp:lineTo x="21444" y="4886"/>
                <wp:lineTo x="19456" y="3109"/>
                <wp:lineTo x="710" y="3109"/>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2897505" cy="9264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396377" w14:textId="74AF5F5A" w:rsidR="00063B4C" w:rsidRPr="008D4D87" w:rsidRDefault="00063B4C" w:rsidP="008D4D87">
      <w:pPr>
        <w:jc w:val="left"/>
        <w:rPr>
          <w:rFonts w:ascii="Arial" w:hAnsi="Arial" w:cs="Arial"/>
        </w:rPr>
      </w:pPr>
    </w:p>
    <w:p w14:paraId="00DE7510" w14:textId="684CC594" w:rsidR="00063B4C" w:rsidRPr="008D4D87" w:rsidRDefault="00063B4C" w:rsidP="008D4D87">
      <w:pPr>
        <w:jc w:val="left"/>
        <w:rPr>
          <w:rFonts w:ascii="Arial" w:hAnsi="Arial" w:cs="Arial"/>
        </w:rPr>
      </w:pPr>
    </w:p>
    <w:p w14:paraId="62B6C1AB" w14:textId="77777777" w:rsidR="00063B4C" w:rsidRPr="008D4D87" w:rsidRDefault="00063B4C" w:rsidP="008D4D87">
      <w:pPr>
        <w:jc w:val="left"/>
        <w:rPr>
          <w:rFonts w:ascii="Arial" w:hAnsi="Arial" w:cs="Arial"/>
        </w:rPr>
      </w:pPr>
    </w:p>
    <w:p w14:paraId="19C1447B" w14:textId="77777777" w:rsidR="00063B4C" w:rsidRPr="008D4D87" w:rsidRDefault="00063B4C" w:rsidP="008D4D87">
      <w:pPr>
        <w:ind w:right="1229"/>
        <w:jc w:val="left"/>
        <w:rPr>
          <w:rFonts w:ascii="Arial" w:hAnsi="Arial" w:cs="Arial"/>
        </w:rPr>
      </w:pPr>
    </w:p>
    <w:p w14:paraId="57B61173" w14:textId="77777777" w:rsidR="00AD0810" w:rsidRPr="008D4D87" w:rsidRDefault="00AD0810" w:rsidP="008D4D87">
      <w:pPr>
        <w:jc w:val="left"/>
        <w:rPr>
          <w:rFonts w:ascii="Arial" w:hAnsi="Arial" w:cs="Arial"/>
        </w:rPr>
      </w:pPr>
      <w:r w:rsidRPr="008D4D87">
        <w:rPr>
          <w:rFonts w:ascii="Arial" w:hAnsi="Arial" w:cs="Arial"/>
        </w:rPr>
        <w:t>Course: BSc (Hons) Health and Social Care</w:t>
      </w:r>
    </w:p>
    <w:p w14:paraId="7EC85964" w14:textId="77777777" w:rsidR="00AD0810" w:rsidRPr="008D4D87" w:rsidRDefault="00AD0810" w:rsidP="008D4D87">
      <w:pPr>
        <w:jc w:val="left"/>
        <w:rPr>
          <w:rFonts w:ascii="Arial" w:hAnsi="Arial" w:cs="Arial"/>
        </w:rPr>
      </w:pPr>
      <w:r w:rsidRPr="008D4D87">
        <w:rPr>
          <w:rFonts w:ascii="Arial" w:hAnsi="Arial" w:cs="Arial"/>
        </w:rPr>
        <w:t>Module: Independent Project (BMHP6020_BIRM)</w:t>
      </w:r>
    </w:p>
    <w:p w14:paraId="671A51C1" w14:textId="77777777" w:rsidR="00AD0810" w:rsidRPr="008D4D87" w:rsidRDefault="00AD0810" w:rsidP="008D4D87">
      <w:pPr>
        <w:jc w:val="left"/>
        <w:rPr>
          <w:rFonts w:ascii="Arial" w:hAnsi="Arial" w:cs="Arial"/>
        </w:rPr>
      </w:pPr>
      <w:r w:rsidRPr="008D4D87">
        <w:rPr>
          <w:rFonts w:ascii="Arial" w:hAnsi="Arial" w:cs="Arial"/>
        </w:rPr>
        <w:t>Lecturer Name: Chloe Harries</w:t>
      </w:r>
    </w:p>
    <w:p w14:paraId="77BF3FD6" w14:textId="19CBA972" w:rsidR="00AD0810" w:rsidRPr="008D4D87" w:rsidRDefault="005B6225" w:rsidP="008D4D87">
      <w:pPr>
        <w:jc w:val="left"/>
        <w:rPr>
          <w:rFonts w:ascii="Arial" w:hAnsi="Arial" w:cs="Arial"/>
        </w:rPr>
      </w:pPr>
      <w:r w:rsidRPr="008D4D87">
        <w:rPr>
          <w:rFonts w:ascii="Arial" w:hAnsi="Arial" w:cs="Arial"/>
        </w:rPr>
        <w:t>Component 1: Portfolio (including 3 elements)</w:t>
      </w:r>
    </w:p>
    <w:p w14:paraId="7F00F611" w14:textId="77777777" w:rsidR="00AD0810" w:rsidRPr="008D4D87" w:rsidRDefault="00AD0810" w:rsidP="008D4D87">
      <w:pPr>
        <w:jc w:val="left"/>
        <w:rPr>
          <w:rFonts w:ascii="Arial" w:hAnsi="Arial" w:cs="Arial"/>
        </w:rPr>
      </w:pPr>
    </w:p>
    <w:p w14:paraId="2301199E" w14:textId="77777777" w:rsidR="00DD1B19" w:rsidRPr="008D4D87" w:rsidRDefault="00DD1B19" w:rsidP="008D4D87">
      <w:pPr>
        <w:jc w:val="left"/>
        <w:rPr>
          <w:rFonts w:ascii="Arial" w:hAnsi="Arial" w:cs="Arial"/>
        </w:rPr>
      </w:pPr>
    </w:p>
    <w:p w14:paraId="26A81001" w14:textId="77777777" w:rsidR="00DD1B19" w:rsidRPr="008D4D87" w:rsidRDefault="00DD1B19" w:rsidP="008D4D87">
      <w:pPr>
        <w:jc w:val="left"/>
        <w:rPr>
          <w:rFonts w:ascii="Arial" w:hAnsi="Arial" w:cs="Arial"/>
        </w:rPr>
      </w:pPr>
    </w:p>
    <w:p w14:paraId="39DFF495" w14:textId="77777777" w:rsidR="00DD1B19" w:rsidRPr="008D4D87" w:rsidRDefault="00DD1B19" w:rsidP="008D4D87">
      <w:pPr>
        <w:jc w:val="left"/>
        <w:rPr>
          <w:rFonts w:ascii="Arial" w:hAnsi="Arial" w:cs="Arial"/>
        </w:rPr>
      </w:pPr>
    </w:p>
    <w:p w14:paraId="019C800C" w14:textId="77777777" w:rsidR="00DD1B19" w:rsidRPr="008D4D87" w:rsidRDefault="00DD1B19" w:rsidP="008D4D87">
      <w:pPr>
        <w:jc w:val="left"/>
        <w:rPr>
          <w:rFonts w:ascii="Arial" w:hAnsi="Arial" w:cs="Arial"/>
        </w:rPr>
      </w:pPr>
    </w:p>
    <w:p w14:paraId="6688B0F2" w14:textId="77777777" w:rsidR="00DD1B19" w:rsidRPr="008D4D87" w:rsidRDefault="00DD1B19" w:rsidP="008D4D87">
      <w:pPr>
        <w:jc w:val="left"/>
        <w:rPr>
          <w:rFonts w:ascii="Arial" w:hAnsi="Arial" w:cs="Arial"/>
        </w:rPr>
      </w:pPr>
    </w:p>
    <w:p w14:paraId="62ECD7CB" w14:textId="77777777" w:rsidR="00AD0810" w:rsidRPr="008D4D87" w:rsidRDefault="00AD0810" w:rsidP="008D4D87">
      <w:pPr>
        <w:jc w:val="left"/>
        <w:rPr>
          <w:rFonts w:ascii="Arial" w:hAnsi="Arial" w:cs="Arial"/>
        </w:rPr>
      </w:pPr>
    </w:p>
    <w:p w14:paraId="331F7D0F" w14:textId="77777777" w:rsidR="00AD0810" w:rsidRPr="008D4D87" w:rsidRDefault="00AD0810" w:rsidP="008D4D87">
      <w:pPr>
        <w:jc w:val="left"/>
        <w:rPr>
          <w:rFonts w:ascii="Arial" w:hAnsi="Arial" w:cs="Arial"/>
        </w:rPr>
      </w:pPr>
    </w:p>
    <w:p w14:paraId="5A0D7B05" w14:textId="77777777" w:rsidR="00AD0810" w:rsidRPr="008D4D87" w:rsidRDefault="00AD0810" w:rsidP="008D4D87">
      <w:pPr>
        <w:jc w:val="left"/>
        <w:rPr>
          <w:rFonts w:ascii="Arial" w:hAnsi="Arial" w:cs="Arial"/>
        </w:rPr>
      </w:pPr>
      <w:r w:rsidRPr="008D4D87">
        <w:rPr>
          <w:rFonts w:ascii="Arial" w:hAnsi="Arial" w:cs="Arial"/>
        </w:rPr>
        <w:t>Name: Nazdar Sami</w:t>
      </w:r>
    </w:p>
    <w:p w14:paraId="3009F44A" w14:textId="75459E3B" w:rsidR="00063B4C" w:rsidRPr="008D4D87" w:rsidRDefault="00AD0810" w:rsidP="008D4D87">
      <w:pPr>
        <w:jc w:val="left"/>
        <w:rPr>
          <w:rFonts w:ascii="Arial" w:hAnsi="Arial" w:cs="Arial"/>
        </w:rPr>
      </w:pPr>
      <w:r w:rsidRPr="008D4D87">
        <w:rPr>
          <w:rFonts w:ascii="Arial" w:hAnsi="Arial" w:cs="Arial"/>
        </w:rPr>
        <w:t>ID:</w:t>
      </w:r>
      <w:r w:rsidR="00287AF9" w:rsidRPr="008D4D87">
        <w:rPr>
          <w:rFonts w:ascii="Arial" w:hAnsi="Arial" w:cs="Arial"/>
        </w:rPr>
        <w:t xml:space="preserve"> </w:t>
      </w:r>
      <w:r w:rsidRPr="008D4D87">
        <w:rPr>
          <w:rFonts w:ascii="Arial" w:hAnsi="Arial" w:cs="Arial"/>
        </w:rPr>
        <w:t>2122282</w:t>
      </w:r>
      <w:r w:rsidR="00063B4C" w:rsidRPr="008D4D87">
        <w:rPr>
          <w:rFonts w:ascii="Arial" w:hAnsi="Arial" w:cs="Arial"/>
        </w:rPr>
        <w:br/>
      </w:r>
    </w:p>
    <w:p w14:paraId="5B270734" w14:textId="55782988" w:rsidR="00063B4C" w:rsidRPr="008D4D87" w:rsidRDefault="00063B4C" w:rsidP="008D4D87">
      <w:pPr>
        <w:jc w:val="left"/>
        <w:rPr>
          <w:rFonts w:ascii="Arial" w:hAnsi="Arial" w:cs="Arial"/>
        </w:rPr>
      </w:pPr>
    </w:p>
    <w:p w14:paraId="2C0F81B3" w14:textId="77777777" w:rsidR="00995444" w:rsidRPr="008D4D87" w:rsidRDefault="00995444" w:rsidP="008D4D87">
      <w:pPr>
        <w:pStyle w:val="Heading1"/>
        <w:spacing w:line="360" w:lineRule="auto"/>
        <w:ind w:left="0"/>
        <w:rPr>
          <w:rFonts w:cs="Arial"/>
          <w:sz w:val="22"/>
          <w:szCs w:val="22"/>
        </w:rPr>
      </w:pPr>
    </w:p>
    <w:p w14:paraId="50FCDDAC" w14:textId="77777777" w:rsidR="00962E82" w:rsidRPr="008D4D87" w:rsidRDefault="00962E82" w:rsidP="008D4D87">
      <w:pPr>
        <w:jc w:val="left"/>
        <w:rPr>
          <w:rFonts w:ascii="Arial" w:hAnsi="Arial" w:cs="Arial"/>
        </w:rPr>
      </w:pPr>
    </w:p>
    <w:p w14:paraId="5CE46334" w14:textId="77777777" w:rsidR="00962E82" w:rsidRPr="008D4D87" w:rsidRDefault="00962E82" w:rsidP="008D4D87">
      <w:pPr>
        <w:jc w:val="left"/>
        <w:rPr>
          <w:rFonts w:ascii="Arial" w:hAnsi="Arial" w:cs="Arial"/>
        </w:rPr>
      </w:pPr>
    </w:p>
    <w:p w14:paraId="350684A4" w14:textId="77777777" w:rsidR="00804B94" w:rsidRPr="008D4D87" w:rsidRDefault="00804B94" w:rsidP="008D4D87">
      <w:pPr>
        <w:jc w:val="left"/>
        <w:rPr>
          <w:rFonts w:ascii="Arial" w:hAnsi="Arial" w:cs="Arial"/>
        </w:rPr>
      </w:pPr>
    </w:p>
    <w:p w14:paraId="72CB7F2C" w14:textId="77777777" w:rsidR="00804B94" w:rsidRPr="008D4D87" w:rsidRDefault="00804B94" w:rsidP="008D4D87">
      <w:pPr>
        <w:jc w:val="left"/>
        <w:rPr>
          <w:rFonts w:ascii="Arial" w:hAnsi="Arial" w:cs="Arial"/>
        </w:rPr>
      </w:pPr>
    </w:p>
    <w:sdt>
      <w:sdtPr>
        <w:rPr>
          <w:rFonts w:ascii="Arial" w:eastAsiaTheme="minorEastAsia" w:hAnsi="Arial" w:cs="Arial"/>
          <w:color w:val="auto"/>
          <w:kern w:val="2"/>
          <w:sz w:val="22"/>
          <w:szCs w:val="22"/>
          <w:lang w:val="en-GB" w:eastAsia="zh-CN"/>
          <w14:ligatures w14:val="standardContextual"/>
        </w:rPr>
        <w:id w:val="-328296093"/>
        <w:docPartObj>
          <w:docPartGallery w:val="Table of Contents"/>
          <w:docPartUnique/>
        </w:docPartObj>
      </w:sdtPr>
      <w:sdtEndPr>
        <w:rPr>
          <w:b/>
          <w:bCs/>
          <w:noProof/>
        </w:rPr>
      </w:sdtEndPr>
      <w:sdtContent>
        <w:p w14:paraId="119CC3B5" w14:textId="221E0F24" w:rsidR="004B715D" w:rsidRPr="008D4D87" w:rsidRDefault="004B715D" w:rsidP="008D4D87">
          <w:pPr>
            <w:pStyle w:val="TOCHeading"/>
            <w:spacing w:line="360" w:lineRule="auto"/>
            <w:rPr>
              <w:rFonts w:ascii="Arial" w:hAnsi="Arial" w:cs="Arial"/>
              <w:sz w:val="22"/>
              <w:szCs w:val="22"/>
            </w:rPr>
          </w:pPr>
          <w:r w:rsidRPr="008D4D87">
            <w:rPr>
              <w:rFonts w:ascii="Arial" w:hAnsi="Arial" w:cs="Arial"/>
              <w:sz w:val="22"/>
              <w:szCs w:val="22"/>
            </w:rPr>
            <w:t>Table of Contents</w:t>
          </w:r>
        </w:p>
        <w:p w14:paraId="0E54EBCE" w14:textId="77777777" w:rsidR="00DF5531" w:rsidRPr="008D4D87" w:rsidRDefault="00DF5531" w:rsidP="008D4D87">
          <w:pPr>
            <w:jc w:val="left"/>
            <w:rPr>
              <w:rFonts w:ascii="Arial" w:hAnsi="Arial" w:cs="Arial"/>
              <w:lang w:val="en-US" w:eastAsia="en-US"/>
            </w:rPr>
          </w:pPr>
        </w:p>
        <w:p w14:paraId="03DF2762" w14:textId="29F63671" w:rsidR="0097127A" w:rsidRDefault="004B715D">
          <w:pPr>
            <w:pStyle w:val="TOC2"/>
            <w:tabs>
              <w:tab w:val="right" w:leader="dot" w:pos="9016"/>
            </w:tabs>
            <w:rPr>
              <w:rFonts w:cstheme="minorBidi"/>
              <w:noProof/>
              <w:kern w:val="2"/>
              <w:sz w:val="24"/>
              <w:szCs w:val="24"/>
              <w:lang w:val="en-GB" w:eastAsia="zh-CN"/>
              <w14:ligatures w14:val="standardContextual"/>
            </w:rPr>
          </w:pPr>
          <w:r w:rsidRPr="008D4D87">
            <w:rPr>
              <w:rFonts w:ascii="Arial" w:hAnsi="Arial" w:cs="Arial"/>
            </w:rPr>
            <w:fldChar w:fldCharType="begin"/>
          </w:r>
          <w:r w:rsidRPr="008D4D87">
            <w:rPr>
              <w:rFonts w:ascii="Arial" w:hAnsi="Arial" w:cs="Arial"/>
            </w:rPr>
            <w:instrText xml:space="preserve"> TOC \o "1-3" \h \z \u </w:instrText>
          </w:r>
          <w:r w:rsidRPr="008D4D87">
            <w:rPr>
              <w:rFonts w:ascii="Arial" w:hAnsi="Arial" w:cs="Arial"/>
            </w:rPr>
            <w:fldChar w:fldCharType="separate"/>
          </w:r>
          <w:hyperlink w:anchor="_Toc224570502" w:history="1">
            <w:r w:rsidR="0097127A" w:rsidRPr="004B09D2">
              <w:rPr>
                <w:rStyle w:val="Hyperlink"/>
                <w:rFonts w:ascii="Arial" w:hAnsi="Arial" w:cs="Arial"/>
                <w:b/>
                <w:bCs/>
                <w:noProof/>
              </w:rPr>
              <w:t>CHAPTER 1:</w:t>
            </w:r>
            <w:r w:rsidR="0097127A">
              <w:rPr>
                <w:noProof/>
                <w:webHidden/>
              </w:rPr>
              <w:tab/>
            </w:r>
            <w:r w:rsidR="0097127A">
              <w:rPr>
                <w:noProof/>
                <w:webHidden/>
              </w:rPr>
              <w:fldChar w:fldCharType="begin"/>
            </w:r>
            <w:r w:rsidR="0097127A">
              <w:rPr>
                <w:noProof/>
                <w:webHidden/>
              </w:rPr>
              <w:instrText xml:space="preserve"> PAGEREF _Toc224570502 \h </w:instrText>
            </w:r>
            <w:r w:rsidR="0097127A">
              <w:rPr>
                <w:noProof/>
                <w:webHidden/>
              </w:rPr>
            </w:r>
            <w:r w:rsidR="0097127A">
              <w:rPr>
                <w:noProof/>
                <w:webHidden/>
              </w:rPr>
              <w:fldChar w:fldCharType="separate"/>
            </w:r>
            <w:r w:rsidR="0097127A">
              <w:rPr>
                <w:noProof/>
                <w:webHidden/>
              </w:rPr>
              <w:t>4</w:t>
            </w:r>
            <w:r w:rsidR="0097127A">
              <w:rPr>
                <w:noProof/>
                <w:webHidden/>
              </w:rPr>
              <w:fldChar w:fldCharType="end"/>
            </w:r>
          </w:hyperlink>
        </w:p>
        <w:p w14:paraId="22F6810B" w14:textId="614C9C9B"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03" w:history="1">
            <w:r w:rsidRPr="004B09D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_Toc224570503 \h </w:instrText>
            </w:r>
            <w:r>
              <w:rPr>
                <w:noProof/>
                <w:webHidden/>
              </w:rPr>
            </w:r>
            <w:r>
              <w:rPr>
                <w:noProof/>
                <w:webHidden/>
              </w:rPr>
              <w:fldChar w:fldCharType="separate"/>
            </w:r>
            <w:r>
              <w:rPr>
                <w:noProof/>
                <w:webHidden/>
              </w:rPr>
              <w:t>4</w:t>
            </w:r>
            <w:r>
              <w:rPr>
                <w:noProof/>
                <w:webHidden/>
              </w:rPr>
              <w:fldChar w:fldCharType="end"/>
            </w:r>
          </w:hyperlink>
        </w:p>
        <w:p w14:paraId="65C13D70" w14:textId="2AA081AB"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04" w:history="1">
            <w:r w:rsidRPr="004B09D2">
              <w:rPr>
                <w:rStyle w:val="Hyperlink"/>
                <w:rFonts w:ascii="Arial" w:hAnsi="Arial" w:cs="Arial"/>
                <w:noProof/>
              </w:rPr>
              <w:t>1.2 Definitions and Terminology</w:t>
            </w:r>
            <w:r>
              <w:rPr>
                <w:noProof/>
                <w:webHidden/>
              </w:rPr>
              <w:tab/>
            </w:r>
            <w:r>
              <w:rPr>
                <w:noProof/>
                <w:webHidden/>
              </w:rPr>
              <w:fldChar w:fldCharType="begin"/>
            </w:r>
            <w:r>
              <w:rPr>
                <w:noProof/>
                <w:webHidden/>
              </w:rPr>
              <w:instrText xml:space="preserve"> PAGEREF _Toc224570504 \h </w:instrText>
            </w:r>
            <w:r>
              <w:rPr>
                <w:noProof/>
                <w:webHidden/>
              </w:rPr>
            </w:r>
            <w:r>
              <w:rPr>
                <w:noProof/>
                <w:webHidden/>
              </w:rPr>
              <w:fldChar w:fldCharType="separate"/>
            </w:r>
            <w:r>
              <w:rPr>
                <w:noProof/>
                <w:webHidden/>
              </w:rPr>
              <w:t>5</w:t>
            </w:r>
            <w:r>
              <w:rPr>
                <w:noProof/>
                <w:webHidden/>
              </w:rPr>
              <w:fldChar w:fldCharType="end"/>
            </w:r>
          </w:hyperlink>
        </w:p>
        <w:p w14:paraId="415EE59A" w14:textId="616D0F2E"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05" w:history="1">
            <w:r w:rsidRPr="004B09D2">
              <w:rPr>
                <w:rStyle w:val="Hyperlink"/>
                <w:rFonts w:ascii="Arial" w:hAnsi="Arial" w:cs="Arial"/>
                <w:noProof/>
              </w:rPr>
              <w:t>1.3 Rationale for Research</w:t>
            </w:r>
            <w:r>
              <w:rPr>
                <w:noProof/>
                <w:webHidden/>
              </w:rPr>
              <w:tab/>
            </w:r>
            <w:r>
              <w:rPr>
                <w:noProof/>
                <w:webHidden/>
              </w:rPr>
              <w:fldChar w:fldCharType="begin"/>
            </w:r>
            <w:r>
              <w:rPr>
                <w:noProof/>
                <w:webHidden/>
              </w:rPr>
              <w:instrText xml:space="preserve"> PAGEREF _Toc224570505 \h </w:instrText>
            </w:r>
            <w:r>
              <w:rPr>
                <w:noProof/>
                <w:webHidden/>
              </w:rPr>
            </w:r>
            <w:r>
              <w:rPr>
                <w:noProof/>
                <w:webHidden/>
              </w:rPr>
              <w:fldChar w:fldCharType="separate"/>
            </w:r>
            <w:r>
              <w:rPr>
                <w:noProof/>
                <w:webHidden/>
              </w:rPr>
              <w:t>6</w:t>
            </w:r>
            <w:r>
              <w:rPr>
                <w:noProof/>
                <w:webHidden/>
              </w:rPr>
              <w:fldChar w:fldCharType="end"/>
            </w:r>
          </w:hyperlink>
        </w:p>
        <w:p w14:paraId="709B1EB5" w14:textId="153568E1"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06" w:history="1">
            <w:r w:rsidRPr="004B09D2">
              <w:rPr>
                <w:rStyle w:val="Hyperlink"/>
                <w:rFonts w:ascii="Arial" w:hAnsi="Arial" w:cs="Arial"/>
                <w:noProof/>
              </w:rPr>
              <w:t>1.4 Aim and Objectives</w:t>
            </w:r>
            <w:r>
              <w:rPr>
                <w:noProof/>
                <w:webHidden/>
              </w:rPr>
              <w:tab/>
            </w:r>
            <w:r>
              <w:rPr>
                <w:noProof/>
                <w:webHidden/>
              </w:rPr>
              <w:fldChar w:fldCharType="begin"/>
            </w:r>
            <w:r>
              <w:rPr>
                <w:noProof/>
                <w:webHidden/>
              </w:rPr>
              <w:instrText xml:space="preserve"> PAGEREF _Toc224570506 \h </w:instrText>
            </w:r>
            <w:r>
              <w:rPr>
                <w:noProof/>
                <w:webHidden/>
              </w:rPr>
            </w:r>
            <w:r>
              <w:rPr>
                <w:noProof/>
                <w:webHidden/>
              </w:rPr>
              <w:fldChar w:fldCharType="separate"/>
            </w:r>
            <w:r>
              <w:rPr>
                <w:noProof/>
                <w:webHidden/>
              </w:rPr>
              <w:t>8</w:t>
            </w:r>
            <w:r>
              <w:rPr>
                <w:noProof/>
                <w:webHidden/>
              </w:rPr>
              <w:fldChar w:fldCharType="end"/>
            </w:r>
          </w:hyperlink>
        </w:p>
        <w:p w14:paraId="09F5F6D3" w14:textId="0AC71F73"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07" w:history="1">
            <w:r w:rsidRPr="004B09D2">
              <w:rPr>
                <w:rStyle w:val="Hyperlink"/>
                <w:rFonts w:ascii="Arial" w:hAnsi="Arial" w:cs="Arial"/>
                <w:noProof/>
              </w:rPr>
              <w:t>1.5 Conclusion</w:t>
            </w:r>
            <w:r>
              <w:rPr>
                <w:noProof/>
                <w:webHidden/>
              </w:rPr>
              <w:tab/>
            </w:r>
            <w:r>
              <w:rPr>
                <w:noProof/>
                <w:webHidden/>
              </w:rPr>
              <w:fldChar w:fldCharType="begin"/>
            </w:r>
            <w:r>
              <w:rPr>
                <w:noProof/>
                <w:webHidden/>
              </w:rPr>
              <w:instrText xml:space="preserve"> PAGEREF _Toc224570507 \h </w:instrText>
            </w:r>
            <w:r>
              <w:rPr>
                <w:noProof/>
                <w:webHidden/>
              </w:rPr>
            </w:r>
            <w:r>
              <w:rPr>
                <w:noProof/>
                <w:webHidden/>
              </w:rPr>
              <w:fldChar w:fldCharType="separate"/>
            </w:r>
            <w:r>
              <w:rPr>
                <w:noProof/>
                <w:webHidden/>
              </w:rPr>
              <w:t>9</w:t>
            </w:r>
            <w:r>
              <w:rPr>
                <w:noProof/>
                <w:webHidden/>
              </w:rPr>
              <w:fldChar w:fldCharType="end"/>
            </w:r>
          </w:hyperlink>
        </w:p>
        <w:p w14:paraId="3C0AB3E0" w14:textId="0159E5E4"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08" w:history="1">
            <w:r w:rsidRPr="004B09D2">
              <w:rPr>
                <w:rStyle w:val="Hyperlink"/>
                <w:rFonts w:ascii="Arial" w:hAnsi="Arial" w:cs="Arial"/>
                <w:b/>
                <w:bCs/>
                <w:noProof/>
              </w:rPr>
              <w:t>CHAPTER 2 – Background Information and Analysis</w:t>
            </w:r>
            <w:r>
              <w:rPr>
                <w:noProof/>
                <w:webHidden/>
              </w:rPr>
              <w:tab/>
            </w:r>
            <w:r>
              <w:rPr>
                <w:noProof/>
                <w:webHidden/>
              </w:rPr>
              <w:fldChar w:fldCharType="begin"/>
            </w:r>
            <w:r>
              <w:rPr>
                <w:noProof/>
                <w:webHidden/>
              </w:rPr>
              <w:instrText xml:space="preserve"> PAGEREF _Toc224570508 \h </w:instrText>
            </w:r>
            <w:r>
              <w:rPr>
                <w:noProof/>
                <w:webHidden/>
              </w:rPr>
            </w:r>
            <w:r>
              <w:rPr>
                <w:noProof/>
                <w:webHidden/>
              </w:rPr>
              <w:fldChar w:fldCharType="separate"/>
            </w:r>
            <w:r>
              <w:rPr>
                <w:noProof/>
                <w:webHidden/>
              </w:rPr>
              <w:t>9</w:t>
            </w:r>
            <w:r>
              <w:rPr>
                <w:noProof/>
                <w:webHidden/>
              </w:rPr>
              <w:fldChar w:fldCharType="end"/>
            </w:r>
          </w:hyperlink>
        </w:p>
        <w:p w14:paraId="01A36D33" w14:textId="3800FD49"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09" w:history="1">
            <w:r w:rsidRPr="004B09D2">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_Toc224570509 \h </w:instrText>
            </w:r>
            <w:r>
              <w:rPr>
                <w:noProof/>
                <w:webHidden/>
              </w:rPr>
            </w:r>
            <w:r>
              <w:rPr>
                <w:noProof/>
                <w:webHidden/>
              </w:rPr>
              <w:fldChar w:fldCharType="separate"/>
            </w:r>
            <w:r>
              <w:rPr>
                <w:noProof/>
                <w:webHidden/>
              </w:rPr>
              <w:t>9</w:t>
            </w:r>
            <w:r>
              <w:rPr>
                <w:noProof/>
                <w:webHidden/>
              </w:rPr>
              <w:fldChar w:fldCharType="end"/>
            </w:r>
          </w:hyperlink>
        </w:p>
        <w:p w14:paraId="75A0E250" w14:textId="723C173A"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10" w:history="1">
            <w:r w:rsidRPr="004B09D2">
              <w:rPr>
                <w:rStyle w:val="Hyperlink"/>
                <w:rFonts w:ascii="Arial" w:hAnsi="Arial" w:cs="Arial"/>
                <w:noProof/>
              </w:rPr>
              <w:t>2.2 Historical Background</w:t>
            </w:r>
            <w:r>
              <w:rPr>
                <w:noProof/>
                <w:webHidden/>
              </w:rPr>
              <w:tab/>
            </w:r>
            <w:r>
              <w:rPr>
                <w:noProof/>
                <w:webHidden/>
              </w:rPr>
              <w:fldChar w:fldCharType="begin"/>
            </w:r>
            <w:r>
              <w:rPr>
                <w:noProof/>
                <w:webHidden/>
              </w:rPr>
              <w:instrText xml:space="preserve"> PAGEREF _Toc224570510 \h </w:instrText>
            </w:r>
            <w:r>
              <w:rPr>
                <w:noProof/>
                <w:webHidden/>
              </w:rPr>
            </w:r>
            <w:r>
              <w:rPr>
                <w:noProof/>
                <w:webHidden/>
              </w:rPr>
              <w:fldChar w:fldCharType="separate"/>
            </w:r>
            <w:r>
              <w:rPr>
                <w:noProof/>
                <w:webHidden/>
              </w:rPr>
              <w:t>10</w:t>
            </w:r>
            <w:r>
              <w:rPr>
                <w:noProof/>
                <w:webHidden/>
              </w:rPr>
              <w:fldChar w:fldCharType="end"/>
            </w:r>
          </w:hyperlink>
        </w:p>
        <w:p w14:paraId="38171E63" w14:textId="6133ED81"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11" w:history="1">
            <w:r w:rsidRPr="004B09D2">
              <w:rPr>
                <w:rStyle w:val="Hyperlink"/>
                <w:rFonts w:ascii="Arial" w:hAnsi="Arial" w:cs="Arial"/>
                <w:noProof/>
              </w:rPr>
              <w:t>2.3 Theoretical Background</w:t>
            </w:r>
            <w:r>
              <w:rPr>
                <w:noProof/>
                <w:webHidden/>
              </w:rPr>
              <w:tab/>
            </w:r>
            <w:r>
              <w:rPr>
                <w:noProof/>
                <w:webHidden/>
              </w:rPr>
              <w:fldChar w:fldCharType="begin"/>
            </w:r>
            <w:r>
              <w:rPr>
                <w:noProof/>
                <w:webHidden/>
              </w:rPr>
              <w:instrText xml:space="preserve"> PAGEREF _Toc224570511 \h </w:instrText>
            </w:r>
            <w:r>
              <w:rPr>
                <w:noProof/>
                <w:webHidden/>
              </w:rPr>
            </w:r>
            <w:r>
              <w:rPr>
                <w:noProof/>
                <w:webHidden/>
              </w:rPr>
              <w:fldChar w:fldCharType="separate"/>
            </w:r>
            <w:r>
              <w:rPr>
                <w:noProof/>
                <w:webHidden/>
              </w:rPr>
              <w:t>11</w:t>
            </w:r>
            <w:r>
              <w:rPr>
                <w:noProof/>
                <w:webHidden/>
              </w:rPr>
              <w:fldChar w:fldCharType="end"/>
            </w:r>
          </w:hyperlink>
        </w:p>
        <w:p w14:paraId="69F57CA0" w14:textId="3802EF36"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12" w:history="1">
            <w:r w:rsidRPr="004B09D2">
              <w:rPr>
                <w:rStyle w:val="Hyperlink"/>
                <w:rFonts w:ascii="Arial" w:hAnsi="Arial" w:cs="Arial"/>
                <w:noProof/>
              </w:rPr>
              <w:t>2.4 International Context</w:t>
            </w:r>
            <w:r>
              <w:rPr>
                <w:noProof/>
                <w:webHidden/>
              </w:rPr>
              <w:tab/>
            </w:r>
            <w:r>
              <w:rPr>
                <w:noProof/>
                <w:webHidden/>
              </w:rPr>
              <w:fldChar w:fldCharType="begin"/>
            </w:r>
            <w:r>
              <w:rPr>
                <w:noProof/>
                <w:webHidden/>
              </w:rPr>
              <w:instrText xml:space="preserve"> PAGEREF _Toc224570512 \h </w:instrText>
            </w:r>
            <w:r>
              <w:rPr>
                <w:noProof/>
                <w:webHidden/>
              </w:rPr>
            </w:r>
            <w:r>
              <w:rPr>
                <w:noProof/>
                <w:webHidden/>
              </w:rPr>
              <w:fldChar w:fldCharType="separate"/>
            </w:r>
            <w:r>
              <w:rPr>
                <w:noProof/>
                <w:webHidden/>
              </w:rPr>
              <w:t>13</w:t>
            </w:r>
            <w:r>
              <w:rPr>
                <w:noProof/>
                <w:webHidden/>
              </w:rPr>
              <w:fldChar w:fldCharType="end"/>
            </w:r>
          </w:hyperlink>
        </w:p>
        <w:p w14:paraId="09BAFCF7" w14:textId="7F32DCDC"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13" w:history="1">
            <w:r w:rsidRPr="004B09D2">
              <w:rPr>
                <w:rStyle w:val="Hyperlink"/>
                <w:rFonts w:ascii="Arial" w:hAnsi="Arial" w:cs="Arial"/>
                <w:noProof/>
              </w:rPr>
              <w:t>2.5 National/Local UK Context</w:t>
            </w:r>
            <w:r>
              <w:rPr>
                <w:noProof/>
                <w:webHidden/>
              </w:rPr>
              <w:tab/>
            </w:r>
            <w:r>
              <w:rPr>
                <w:noProof/>
                <w:webHidden/>
              </w:rPr>
              <w:fldChar w:fldCharType="begin"/>
            </w:r>
            <w:r>
              <w:rPr>
                <w:noProof/>
                <w:webHidden/>
              </w:rPr>
              <w:instrText xml:space="preserve"> PAGEREF _Toc224570513 \h </w:instrText>
            </w:r>
            <w:r>
              <w:rPr>
                <w:noProof/>
                <w:webHidden/>
              </w:rPr>
            </w:r>
            <w:r>
              <w:rPr>
                <w:noProof/>
                <w:webHidden/>
              </w:rPr>
              <w:fldChar w:fldCharType="separate"/>
            </w:r>
            <w:r>
              <w:rPr>
                <w:noProof/>
                <w:webHidden/>
              </w:rPr>
              <w:t>14</w:t>
            </w:r>
            <w:r>
              <w:rPr>
                <w:noProof/>
                <w:webHidden/>
              </w:rPr>
              <w:fldChar w:fldCharType="end"/>
            </w:r>
          </w:hyperlink>
        </w:p>
        <w:p w14:paraId="6587465A" w14:textId="5B9960AF"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14" w:history="1">
            <w:r w:rsidRPr="004B09D2">
              <w:rPr>
                <w:rStyle w:val="Hyperlink"/>
                <w:rFonts w:ascii="Arial" w:hAnsi="Arial" w:cs="Arial"/>
                <w:noProof/>
              </w:rPr>
              <w:t>2.6 Conclusion</w:t>
            </w:r>
            <w:r>
              <w:rPr>
                <w:noProof/>
                <w:webHidden/>
              </w:rPr>
              <w:tab/>
            </w:r>
            <w:r>
              <w:rPr>
                <w:noProof/>
                <w:webHidden/>
              </w:rPr>
              <w:fldChar w:fldCharType="begin"/>
            </w:r>
            <w:r>
              <w:rPr>
                <w:noProof/>
                <w:webHidden/>
              </w:rPr>
              <w:instrText xml:space="preserve"> PAGEREF _Toc224570514 \h </w:instrText>
            </w:r>
            <w:r>
              <w:rPr>
                <w:noProof/>
                <w:webHidden/>
              </w:rPr>
            </w:r>
            <w:r>
              <w:rPr>
                <w:noProof/>
                <w:webHidden/>
              </w:rPr>
              <w:fldChar w:fldCharType="separate"/>
            </w:r>
            <w:r>
              <w:rPr>
                <w:noProof/>
                <w:webHidden/>
              </w:rPr>
              <w:t>15</w:t>
            </w:r>
            <w:r>
              <w:rPr>
                <w:noProof/>
                <w:webHidden/>
              </w:rPr>
              <w:fldChar w:fldCharType="end"/>
            </w:r>
          </w:hyperlink>
        </w:p>
        <w:p w14:paraId="11A2D47F" w14:textId="10DC6819"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15" w:history="1">
            <w:r w:rsidRPr="004B09D2">
              <w:rPr>
                <w:rStyle w:val="Hyperlink"/>
                <w:rFonts w:ascii="Arial" w:hAnsi="Arial" w:cs="Arial"/>
                <w:b/>
                <w:bCs/>
                <w:noProof/>
              </w:rPr>
              <w:t>CHAPTER 3 – Methods and Search Strategy</w:t>
            </w:r>
            <w:r>
              <w:rPr>
                <w:noProof/>
                <w:webHidden/>
              </w:rPr>
              <w:tab/>
            </w:r>
            <w:r>
              <w:rPr>
                <w:noProof/>
                <w:webHidden/>
              </w:rPr>
              <w:fldChar w:fldCharType="begin"/>
            </w:r>
            <w:r>
              <w:rPr>
                <w:noProof/>
                <w:webHidden/>
              </w:rPr>
              <w:instrText xml:space="preserve"> PAGEREF _Toc224570515 \h </w:instrText>
            </w:r>
            <w:r>
              <w:rPr>
                <w:noProof/>
                <w:webHidden/>
              </w:rPr>
            </w:r>
            <w:r>
              <w:rPr>
                <w:noProof/>
                <w:webHidden/>
              </w:rPr>
              <w:fldChar w:fldCharType="separate"/>
            </w:r>
            <w:r>
              <w:rPr>
                <w:noProof/>
                <w:webHidden/>
              </w:rPr>
              <w:t>16</w:t>
            </w:r>
            <w:r>
              <w:rPr>
                <w:noProof/>
                <w:webHidden/>
              </w:rPr>
              <w:fldChar w:fldCharType="end"/>
            </w:r>
          </w:hyperlink>
        </w:p>
        <w:p w14:paraId="2EBED1E5" w14:textId="72108CC3"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16" w:history="1">
            <w:r w:rsidRPr="004B09D2">
              <w:rPr>
                <w:rStyle w:val="Hyperlink"/>
                <w:rFonts w:ascii="Arial" w:hAnsi="Arial" w:cs="Arial"/>
                <w:noProof/>
              </w:rPr>
              <w:t>3.1 – Introduction</w:t>
            </w:r>
            <w:r>
              <w:rPr>
                <w:noProof/>
                <w:webHidden/>
              </w:rPr>
              <w:tab/>
            </w:r>
            <w:r>
              <w:rPr>
                <w:noProof/>
                <w:webHidden/>
              </w:rPr>
              <w:fldChar w:fldCharType="begin"/>
            </w:r>
            <w:r>
              <w:rPr>
                <w:noProof/>
                <w:webHidden/>
              </w:rPr>
              <w:instrText xml:space="preserve"> PAGEREF _Toc224570516 \h </w:instrText>
            </w:r>
            <w:r>
              <w:rPr>
                <w:noProof/>
                <w:webHidden/>
              </w:rPr>
            </w:r>
            <w:r>
              <w:rPr>
                <w:noProof/>
                <w:webHidden/>
              </w:rPr>
              <w:fldChar w:fldCharType="separate"/>
            </w:r>
            <w:r>
              <w:rPr>
                <w:noProof/>
                <w:webHidden/>
              </w:rPr>
              <w:t>16</w:t>
            </w:r>
            <w:r>
              <w:rPr>
                <w:noProof/>
                <w:webHidden/>
              </w:rPr>
              <w:fldChar w:fldCharType="end"/>
            </w:r>
          </w:hyperlink>
        </w:p>
        <w:p w14:paraId="69871C26" w14:textId="749D4220"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17" w:history="1">
            <w:r w:rsidRPr="004B09D2">
              <w:rPr>
                <w:rStyle w:val="Hyperlink"/>
                <w:rFonts w:ascii="Arial" w:hAnsi="Arial" w:cs="Arial"/>
                <w:noProof/>
              </w:rPr>
              <w:t>3.2 – Search Strategy</w:t>
            </w:r>
            <w:r>
              <w:rPr>
                <w:noProof/>
                <w:webHidden/>
              </w:rPr>
              <w:tab/>
            </w:r>
            <w:r>
              <w:rPr>
                <w:noProof/>
                <w:webHidden/>
              </w:rPr>
              <w:fldChar w:fldCharType="begin"/>
            </w:r>
            <w:r>
              <w:rPr>
                <w:noProof/>
                <w:webHidden/>
              </w:rPr>
              <w:instrText xml:space="preserve"> PAGEREF _Toc224570517 \h </w:instrText>
            </w:r>
            <w:r>
              <w:rPr>
                <w:noProof/>
                <w:webHidden/>
              </w:rPr>
            </w:r>
            <w:r>
              <w:rPr>
                <w:noProof/>
                <w:webHidden/>
              </w:rPr>
              <w:fldChar w:fldCharType="separate"/>
            </w:r>
            <w:r>
              <w:rPr>
                <w:noProof/>
                <w:webHidden/>
              </w:rPr>
              <w:t>16</w:t>
            </w:r>
            <w:r>
              <w:rPr>
                <w:noProof/>
                <w:webHidden/>
              </w:rPr>
              <w:fldChar w:fldCharType="end"/>
            </w:r>
          </w:hyperlink>
        </w:p>
        <w:p w14:paraId="7F4FD576" w14:textId="795D45C3"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18" w:history="1">
            <w:r w:rsidRPr="004B09D2">
              <w:rPr>
                <w:rStyle w:val="Hyperlink"/>
                <w:rFonts w:ascii="Arial" w:hAnsi="Arial" w:cs="Arial"/>
                <w:noProof/>
              </w:rPr>
              <w:t>3.3 - Searching for Information</w:t>
            </w:r>
            <w:r>
              <w:rPr>
                <w:noProof/>
                <w:webHidden/>
              </w:rPr>
              <w:tab/>
            </w:r>
            <w:r>
              <w:rPr>
                <w:noProof/>
                <w:webHidden/>
              </w:rPr>
              <w:fldChar w:fldCharType="begin"/>
            </w:r>
            <w:r>
              <w:rPr>
                <w:noProof/>
                <w:webHidden/>
              </w:rPr>
              <w:instrText xml:space="preserve"> PAGEREF _Toc224570518 \h </w:instrText>
            </w:r>
            <w:r>
              <w:rPr>
                <w:noProof/>
                <w:webHidden/>
              </w:rPr>
            </w:r>
            <w:r>
              <w:rPr>
                <w:noProof/>
                <w:webHidden/>
              </w:rPr>
              <w:fldChar w:fldCharType="separate"/>
            </w:r>
            <w:r>
              <w:rPr>
                <w:noProof/>
                <w:webHidden/>
              </w:rPr>
              <w:t>17</w:t>
            </w:r>
            <w:r>
              <w:rPr>
                <w:noProof/>
                <w:webHidden/>
              </w:rPr>
              <w:fldChar w:fldCharType="end"/>
            </w:r>
          </w:hyperlink>
        </w:p>
        <w:p w14:paraId="34BD1324" w14:textId="5F8E73BD"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19" w:history="1">
            <w:r w:rsidRPr="004B09D2">
              <w:rPr>
                <w:rStyle w:val="Hyperlink"/>
                <w:rFonts w:ascii="Arial" w:hAnsi="Arial" w:cs="Arial"/>
                <w:noProof/>
              </w:rPr>
              <w:t>3.4 – Research Validation</w:t>
            </w:r>
            <w:r>
              <w:rPr>
                <w:noProof/>
                <w:webHidden/>
              </w:rPr>
              <w:tab/>
            </w:r>
            <w:r>
              <w:rPr>
                <w:noProof/>
                <w:webHidden/>
              </w:rPr>
              <w:fldChar w:fldCharType="begin"/>
            </w:r>
            <w:r>
              <w:rPr>
                <w:noProof/>
                <w:webHidden/>
              </w:rPr>
              <w:instrText xml:space="preserve"> PAGEREF _Toc224570519 \h </w:instrText>
            </w:r>
            <w:r>
              <w:rPr>
                <w:noProof/>
                <w:webHidden/>
              </w:rPr>
            </w:r>
            <w:r>
              <w:rPr>
                <w:noProof/>
                <w:webHidden/>
              </w:rPr>
              <w:fldChar w:fldCharType="separate"/>
            </w:r>
            <w:r>
              <w:rPr>
                <w:noProof/>
                <w:webHidden/>
              </w:rPr>
              <w:t>17</w:t>
            </w:r>
            <w:r>
              <w:rPr>
                <w:noProof/>
                <w:webHidden/>
              </w:rPr>
              <w:fldChar w:fldCharType="end"/>
            </w:r>
          </w:hyperlink>
        </w:p>
        <w:p w14:paraId="54942EE8" w14:textId="1619D321"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20" w:history="1">
            <w:r w:rsidRPr="004B09D2">
              <w:rPr>
                <w:rStyle w:val="Hyperlink"/>
                <w:rFonts w:ascii="Arial" w:hAnsi="Arial" w:cs="Arial"/>
                <w:noProof/>
              </w:rPr>
              <w:t>3.5 - Inclusion and Exclusion Criteria</w:t>
            </w:r>
            <w:r>
              <w:rPr>
                <w:noProof/>
                <w:webHidden/>
              </w:rPr>
              <w:tab/>
            </w:r>
            <w:r>
              <w:rPr>
                <w:noProof/>
                <w:webHidden/>
              </w:rPr>
              <w:fldChar w:fldCharType="begin"/>
            </w:r>
            <w:r>
              <w:rPr>
                <w:noProof/>
                <w:webHidden/>
              </w:rPr>
              <w:instrText xml:space="preserve"> PAGEREF _Toc224570520 \h </w:instrText>
            </w:r>
            <w:r>
              <w:rPr>
                <w:noProof/>
                <w:webHidden/>
              </w:rPr>
            </w:r>
            <w:r>
              <w:rPr>
                <w:noProof/>
                <w:webHidden/>
              </w:rPr>
              <w:fldChar w:fldCharType="separate"/>
            </w:r>
            <w:r>
              <w:rPr>
                <w:noProof/>
                <w:webHidden/>
              </w:rPr>
              <w:t>18</w:t>
            </w:r>
            <w:r>
              <w:rPr>
                <w:noProof/>
                <w:webHidden/>
              </w:rPr>
              <w:fldChar w:fldCharType="end"/>
            </w:r>
          </w:hyperlink>
        </w:p>
        <w:p w14:paraId="53D86A86" w14:textId="69076C66"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21" w:history="1">
            <w:r w:rsidRPr="004B09D2">
              <w:rPr>
                <w:rStyle w:val="Hyperlink"/>
                <w:rFonts w:ascii="Arial" w:hAnsi="Arial" w:cs="Arial"/>
                <w:noProof/>
              </w:rPr>
              <w:t>3.6 – Analysing Research</w:t>
            </w:r>
            <w:r>
              <w:rPr>
                <w:noProof/>
                <w:webHidden/>
              </w:rPr>
              <w:tab/>
            </w:r>
            <w:r>
              <w:rPr>
                <w:noProof/>
                <w:webHidden/>
              </w:rPr>
              <w:fldChar w:fldCharType="begin"/>
            </w:r>
            <w:r>
              <w:rPr>
                <w:noProof/>
                <w:webHidden/>
              </w:rPr>
              <w:instrText xml:space="preserve"> PAGEREF _Toc224570521 \h </w:instrText>
            </w:r>
            <w:r>
              <w:rPr>
                <w:noProof/>
                <w:webHidden/>
              </w:rPr>
            </w:r>
            <w:r>
              <w:rPr>
                <w:noProof/>
                <w:webHidden/>
              </w:rPr>
              <w:fldChar w:fldCharType="separate"/>
            </w:r>
            <w:r>
              <w:rPr>
                <w:noProof/>
                <w:webHidden/>
              </w:rPr>
              <w:t>18</w:t>
            </w:r>
            <w:r>
              <w:rPr>
                <w:noProof/>
                <w:webHidden/>
              </w:rPr>
              <w:fldChar w:fldCharType="end"/>
            </w:r>
          </w:hyperlink>
        </w:p>
        <w:p w14:paraId="307B7444" w14:textId="28B83535"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22" w:history="1">
            <w:r w:rsidRPr="004B09D2">
              <w:rPr>
                <w:rStyle w:val="Hyperlink"/>
                <w:rFonts w:ascii="Arial" w:hAnsi="Arial" w:cs="Arial"/>
                <w:noProof/>
              </w:rPr>
              <w:t>3.7– Ethical Considerations</w:t>
            </w:r>
            <w:r>
              <w:rPr>
                <w:noProof/>
                <w:webHidden/>
              </w:rPr>
              <w:tab/>
            </w:r>
            <w:r>
              <w:rPr>
                <w:noProof/>
                <w:webHidden/>
              </w:rPr>
              <w:fldChar w:fldCharType="begin"/>
            </w:r>
            <w:r>
              <w:rPr>
                <w:noProof/>
                <w:webHidden/>
              </w:rPr>
              <w:instrText xml:space="preserve"> PAGEREF _Toc224570522 \h </w:instrText>
            </w:r>
            <w:r>
              <w:rPr>
                <w:noProof/>
                <w:webHidden/>
              </w:rPr>
            </w:r>
            <w:r>
              <w:rPr>
                <w:noProof/>
                <w:webHidden/>
              </w:rPr>
              <w:fldChar w:fldCharType="separate"/>
            </w:r>
            <w:r>
              <w:rPr>
                <w:noProof/>
                <w:webHidden/>
              </w:rPr>
              <w:t>19</w:t>
            </w:r>
            <w:r>
              <w:rPr>
                <w:noProof/>
                <w:webHidden/>
              </w:rPr>
              <w:fldChar w:fldCharType="end"/>
            </w:r>
          </w:hyperlink>
        </w:p>
        <w:p w14:paraId="0B282987" w14:textId="088E9CE6"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23" w:history="1">
            <w:r w:rsidRPr="004B09D2">
              <w:rPr>
                <w:rStyle w:val="Hyperlink"/>
                <w:rFonts w:ascii="Arial" w:hAnsi="Arial" w:cs="Arial"/>
                <w:noProof/>
              </w:rPr>
              <w:t>3.8 – Chapter Conclusion</w:t>
            </w:r>
            <w:r>
              <w:rPr>
                <w:noProof/>
                <w:webHidden/>
              </w:rPr>
              <w:tab/>
            </w:r>
            <w:r>
              <w:rPr>
                <w:noProof/>
                <w:webHidden/>
              </w:rPr>
              <w:fldChar w:fldCharType="begin"/>
            </w:r>
            <w:r>
              <w:rPr>
                <w:noProof/>
                <w:webHidden/>
              </w:rPr>
              <w:instrText xml:space="preserve"> PAGEREF _Toc224570523 \h </w:instrText>
            </w:r>
            <w:r>
              <w:rPr>
                <w:noProof/>
                <w:webHidden/>
              </w:rPr>
            </w:r>
            <w:r>
              <w:rPr>
                <w:noProof/>
                <w:webHidden/>
              </w:rPr>
              <w:fldChar w:fldCharType="separate"/>
            </w:r>
            <w:r>
              <w:rPr>
                <w:noProof/>
                <w:webHidden/>
              </w:rPr>
              <w:t>19</w:t>
            </w:r>
            <w:r>
              <w:rPr>
                <w:noProof/>
                <w:webHidden/>
              </w:rPr>
              <w:fldChar w:fldCharType="end"/>
            </w:r>
          </w:hyperlink>
        </w:p>
        <w:p w14:paraId="1ECDC4D6" w14:textId="5EDFB4C9"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24" w:history="1">
            <w:r w:rsidRPr="004B09D2">
              <w:rPr>
                <w:rStyle w:val="Hyperlink"/>
                <w:rFonts w:ascii="Arial" w:hAnsi="Arial" w:cs="Arial"/>
                <w:b/>
                <w:bCs/>
                <w:noProof/>
              </w:rPr>
              <w:t>CHAPTER 4 – Findings and Discussion</w:t>
            </w:r>
            <w:r>
              <w:rPr>
                <w:noProof/>
                <w:webHidden/>
              </w:rPr>
              <w:tab/>
            </w:r>
            <w:r>
              <w:rPr>
                <w:noProof/>
                <w:webHidden/>
              </w:rPr>
              <w:fldChar w:fldCharType="begin"/>
            </w:r>
            <w:r>
              <w:rPr>
                <w:noProof/>
                <w:webHidden/>
              </w:rPr>
              <w:instrText xml:space="preserve"> PAGEREF _Toc224570524 \h </w:instrText>
            </w:r>
            <w:r>
              <w:rPr>
                <w:noProof/>
                <w:webHidden/>
              </w:rPr>
            </w:r>
            <w:r>
              <w:rPr>
                <w:noProof/>
                <w:webHidden/>
              </w:rPr>
              <w:fldChar w:fldCharType="separate"/>
            </w:r>
            <w:r>
              <w:rPr>
                <w:noProof/>
                <w:webHidden/>
              </w:rPr>
              <w:t>20</w:t>
            </w:r>
            <w:r>
              <w:rPr>
                <w:noProof/>
                <w:webHidden/>
              </w:rPr>
              <w:fldChar w:fldCharType="end"/>
            </w:r>
          </w:hyperlink>
        </w:p>
        <w:p w14:paraId="57050056" w14:textId="4F9D4D81"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25" w:history="1">
            <w:r w:rsidRPr="004B09D2">
              <w:rPr>
                <w:rStyle w:val="Hyperlink"/>
                <w:rFonts w:ascii="Arial" w:hAnsi="Arial" w:cs="Arial"/>
                <w:noProof/>
              </w:rPr>
              <w:t>4.1 – Introduction</w:t>
            </w:r>
            <w:r>
              <w:rPr>
                <w:noProof/>
                <w:webHidden/>
              </w:rPr>
              <w:tab/>
            </w:r>
            <w:r>
              <w:rPr>
                <w:noProof/>
                <w:webHidden/>
              </w:rPr>
              <w:fldChar w:fldCharType="begin"/>
            </w:r>
            <w:r>
              <w:rPr>
                <w:noProof/>
                <w:webHidden/>
              </w:rPr>
              <w:instrText xml:space="preserve"> PAGEREF _Toc224570525 \h </w:instrText>
            </w:r>
            <w:r>
              <w:rPr>
                <w:noProof/>
                <w:webHidden/>
              </w:rPr>
            </w:r>
            <w:r>
              <w:rPr>
                <w:noProof/>
                <w:webHidden/>
              </w:rPr>
              <w:fldChar w:fldCharType="separate"/>
            </w:r>
            <w:r>
              <w:rPr>
                <w:noProof/>
                <w:webHidden/>
              </w:rPr>
              <w:t>20</w:t>
            </w:r>
            <w:r>
              <w:rPr>
                <w:noProof/>
                <w:webHidden/>
              </w:rPr>
              <w:fldChar w:fldCharType="end"/>
            </w:r>
          </w:hyperlink>
        </w:p>
        <w:p w14:paraId="75EABEBA" w14:textId="523B0AC1"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26" w:history="1">
            <w:r w:rsidRPr="004B09D2">
              <w:rPr>
                <w:rStyle w:val="Hyperlink"/>
                <w:rFonts w:ascii="Arial" w:hAnsi="Arial" w:cs="Arial"/>
                <w:noProof/>
              </w:rPr>
              <w:t>4.2 – Thematic Analysis</w:t>
            </w:r>
            <w:r>
              <w:rPr>
                <w:noProof/>
                <w:webHidden/>
              </w:rPr>
              <w:tab/>
            </w:r>
            <w:r>
              <w:rPr>
                <w:noProof/>
                <w:webHidden/>
              </w:rPr>
              <w:fldChar w:fldCharType="begin"/>
            </w:r>
            <w:r>
              <w:rPr>
                <w:noProof/>
                <w:webHidden/>
              </w:rPr>
              <w:instrText xml:space="preserve"> PAGEREF _Toc224570526 \h </w:instrText>
            </w:r>
            <w:r>
              <w:rPr>
                <w:noProof/>
                <w:webHidden/>
              </w:rPr>
            </w:r>
            <w:r>
              <w:rPr>
                <w:noProof/>
                <w:webHidden/>
              </w:rPr>
              <w:fldChar w:fldCharType="separate"/>
            </w:r>
            <w:r>
              <w:rPr>
                <w:noProof/>
                <w:webHidden/>
              </w:rPr>
              <w:t>20</w:t>
            </w:r>
            <w:r>
              <w:rPr>
                <w:noProof/>
                <w:webHidden/>
              </w:rPr>
              <w:fldChar w:fldCharType="end"/>
            </w:r>
          </w:hyperlink>
        </w:p>
        <w:p w14:paraId="49A3DD75" w14:textId="4A5B81AC"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27" w:history="1">
            <w:r w:rsidRPr="004B09D2">
              <w:rPr>
                <w:rStyle w:val="Hyperlink"/>
                <w:rFonts w:ascii="Arial" w:hAnsi="Arial" w:cs="Arial"/>
                <w:b/>
                <w:bCs/>
                <w:noProof/>
              </w:rPr>
              <w:t>4.3 – Theme 1</w:t>
            </w:r>
            <w:r>
              <w:rPr>
                <w:noProof/>
                <w:webHidden/>
              </w:rPr>
              <w:tab/>
            </w:r>
            <w:r>
              <w:rPr>
                <w:noProof/>
                <w:webHidden/>
              </w:rPr>
              <w:fldChar w:fldCharType="begin"/>
            </w:r>
            <w:r>
              <w:rPr>
                <w:noProof/>
                <w:webHidden/>
              </w:rPr>
              <w:instrText xml:space="preserve"> PAGEREF _Toc224570527 \h </w:instrText>
            </w:r>
            <w:r>
              <w:rPr>
                <w:noProof/>
                <w:webHidden/>
              </w:rPr>
            </w:r>
            <w:r>
              <w:rPr>
                <w:noProof/>
                <w:webHidden/>
              </w:rPr>
              <w:fldChar w:fldCharType="separate"/>
            </w:r>
            <w:r>
              <w:rPr>
                <w:noProof/>
                <w:webHidden/>
              </w:rPr>
              <w:t>21</w:t>
            </w:r>
            <w:r>
              <w:rPr>
                <w:noProof/>
                <w:webHidden/>
              </w:rPr>
              <w:fldChar w:fldCharType="end"/>
            </w:r>
          </w:hyperlink>
        </w:p>
        <w:p w14:paraId="2E739CF5" w14:textId="64CE159D"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28" w:history="1">
            <w:r w:rsidRPr="004B09D2">
              <w:rPr>
                <w:rStyle w:val="Hyperlink"/>
                <w:rFonts w:ascii="Arial" w:hAnsi="Arial" w:cs="Arial"/>
                <w:i/>
                <w:iCs/>
                <w:noProof/>
              </w:rPr>
              <w:t>Definition:</w:t>
            </w:r>
            <w:r>
              <w:rPr>
                <w:noProof/>
                <w:webHidden/>
              </w:rPr>
              <w:tab/>
            </w:r>
            <w:r>
              <w:rPr>
                <w:noProof/>
                <w:webHidden/>
              </w:rPr>
              <w:fldChar w:fldCharType="begin"/>
            </w:r>
            <w:r>
              <w:rPr>
                <w:noProof/>
                <w:webHidden/>
              </w:rPr>
              <w:instrText xml:space="preserve"> PAGEREF _Toc224570528 \h </w:instrText>
            </w:r>
            <w:r>
              <w:rPr>
                <w:noProof/>
                <w:webHidden/>
              </w:rPr>
            </w:r>
            <w:r>
              <w:rPr>
                <w:noProof/>
                <w:webHidden/>
              </w:rPr>
              <w:fldChar w:fldCharType="separate"/>
            </w:r>
            <w:r>
              <w:rPr>
                <w:noProof/>
                <w:webHidden/>
              </w:rPr>
              <w:t>21</w:t>
            </w:r>
            <w:r>
              <w:rPr>
                <w:noProof/>
                <w:webHidden/>
              </w:rPr>
              <w:fldChar w:fldCharType="end"/>
            </w:r>
          </w:hyperlink>
        </w:p>
        <w:p w14:paraId="24593979" w14:textId="5616E779"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29" w:history="1">
            <w:r w:rsidRPr="004B09D2">
              <w:rPr>
                <w:rStyle w:val="Hyperlink"/>
                <w:rFonts w:ascii="Arial" w:hAnsi="Arial" w:cs="Arial"/>
                <w:i/>
                <w:iCs/>
                <w:noProof/>
              </w:rPr>
              <w:t>Background Information</w:t>
            </w:r>
            <w:r>
              <w:rPr>
                <w:noProof/>
                <w:webHidden/>
              </w:rPr>
              <w:tab/>
            </w:r>
            <w:r>
              <w:rPr>
                <w:noProof/>
                <w:webHidden/>
              </w:rPr>
              <w:fldChar w:fldCharType="begin"/>
            </w:r>
            <w:r>
              <w:rPr>
                <w:noProof/>
                <w:webHidden/>
              </w:rPr>
              <w:instrText xml:space="preserve"> PAGEREF _Toc224570529 \h </w:instrText>
            </w:r>
            <w:r>
              <w:rPr>
                <w:noProof/>
                <w:webHidden/>
              </w:rPr>
            </w:r>
            <w:r>
              <w:rPr>
                <w:noProof/>
                <w:webHidden/>
              </w:rPr>
              <w:fldChar w:fldCharType="separate"/>
            </w:r>
            <w:r>
              <w:rPr>
                <w:noProof/>
                <w:webHidden/>
              </w:rPr>
              <w:t>21</w:t>
            </w:r>
            <w:r>
              <w:rPr>
                <w:noProof/>
                <w:webHidden/>
              </w:rPr>
              <w:fldChar w:fldCharType="end"/>
            </w:r>
          </w:hyperlink>
        </w:p>
        <w:p w14:paraId="0DFEA1F7" w14:textId="6B87CB80"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30" w:history="1">
            <w:r w:rsidRPr="004B09D2">
              <w:rPr>
                <w:rStyle w:val="Hyperlink"/>
                <w:rFonts w:ascii="Arial" w:hAnsi="Arial" w:cs="Arial"/>
                <w:i/>
                <w:iCs/>
                <w:noProof/>
              </w:rPr>
              <w:t>Relevance to Title/Research Question:</w:t>
            </w:r>
            <w:r>
              <w:rPr>
                <w:noProof/>
                <w:webHidden/>
              </w:rPr>
              <w:tab/>
            </w:r>
            <w:r>
              <w:rPr>
                <w:noProof/>
                <w:webHidden/>
              </w:rPr>
              <w:fldChar w:fldCharType="begin"/>
            </w:r>
            <w:r>
              <w:rPr>
                <w:noProof/>
                <w:webHidden/>
              </w:rPr>
              <w:instrText xml:space="preserve"> PAGEREF _Toc224570530 \h </w:instrText>
            </w:r>
            <w:r>
              <w:rPr>
                <w:noProof/>
                <w:webHidden/>
              </w:rPr>
            </w:r>
            <w:r>
              <w:rPr>
                <w:noProof/>
                <w:webHidden/>
              </w:rPr>
              <w:fldChar w:fldCharType="separate"/>
            </w:r>
            <w:r>
              <w:rPr>
                <w:noProof/>
                <w:webHidden/>
              </w:rPr>
              <w:t>21</w:t>
            </w:r>
            <w:r>
              <w:rPr>
                <w:noProof/>
                <w:webHidden/>
              </w:rPr>
              <w:fldChar w:fldCharType="end"/>
            </w:r>
          </w:hyperlink>
        </w:p>
        <w:p w14:paraId="7C982D62" w14:textId="5B83D9AD"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31" w:history="1">
            <w:r w:rsidRPr="004B09D2">
              <w:rPr>
                <w:rStyle w:val="Hyperlink"/>
                <w:rFonts w:ascii="Arial" w:hAnsi="Arial" w:cs="Arial"/>
                <w:noProof/>
              </w:rPr>
              <w:t>Statistical Information</w:t>
            </w:r>
            <w:r>
              <w:rPr>
                <w:noProof/>
                <w:webHidden/>
              </w:rPr>
              <w:tab/>
            </w:r>
            <w:r>
              <w:rPr>
                <w:noProof/>
                <w:webHidden/>
              </w:rPr>
              <w:fldChar w:fldCharType="begin"/>
            </w:r>
            <w:r>
              <w:rPr>
                <w:noProof/>
                <w:webHidden/>
              </w:rPr>
              <w:instrText xml:space="preserve"> PAGEREF _Toc224570531 \h </w:instrText>
            </w:r>
            <w:r>
              <w:rPr>
                <w:noProof/>
                <w:webHidden/>
              </w:rPr>
            </w:r>
            <w:r>
              <w:rPr>
                <w:noProof/>
                <w:webHidden/>
              </w:rPr>
              <w:fldChar w:fldCharType="separate"/>
            </w:r>
            <w:r>
              <w:rPr>
                <w:noProof/>
                <w:webHidden/>
              </w:rPr>
              <w:t>22</w:t>
            </w:r>
            <w:r>
              <w:rPr>
                <w:noProof/>
                <w:webHidden/>
              </w:rPr>
              <w:fldChar w:fldCharType="end"/>
            </w:r>
          </w:hyperlink>
        </w:p>
        <w:p w14:paraId="751212B1" w14:textId="560D360F"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32" w:history="1">
            <w:r w:rsidRPr="004B09D2">
              <w:rPr>
                <w:rStyle w:val="Hyperlink"/>
                <w:rFonts w:ascii="Arial" w:hAnsi="Arial" w:cs="Arial"/>
                <w:i/>
                <w:iCs/>
                <w:noProof/>
              </w:rPr>
              <w:t>Data and Statistics</w:t>
            </w:r>
            <w:r w:rsidRPr="004B09D2">
              <w:rPr>
                <w:rStyle w:val="Hyperlink"/>
                <w:rFonts w:ascii="Arial" w:hAnsi="Arial" w:cs="Arial"/>
                <w:noProof/>
              </w:rPr>
              <w:t>:</w:t>
            </w:r>
            <w:r>
              <w:rPr>
                <w:noProof/>
                <w:webHidden/>
              </w:rPr>
              <w:tab/>
            </w:r>
            <w:r>
              <w:rPr>
                <w:noProof/>
                <w:webHidden/>
              </w:rPr>
              <w:fldChar w:fldCharType="begin"/>
            </w:r>
            <w:r>
              <w:rPr>
                <w:noProof/>
                <w:webHidden/>
              </w:rPr>
              <w:instrText xml:space="preserve"> PAGEREF _Toc224570532 \h </w:instrText>
            </w:r>
            <w:r>
              <w:rPr>
                <w:noProof/>
                <w:webHidden/>
              </w:rPr>
            </w:r>
            <w:r>
              <w:rPr>
                <w:noProof/>
                <w:webHidden/>
              </w:rPr>
              <w:fldChar w:fldCharType="separate"/>
            </w:r>
            <w:r>
              <w:rPr>
                <w:noProof/>
                <w:webHidden/>
              </w:rPr>
              <w:t>22</w:t>
            </w:r>
            <w:r>
              <w:rPr>
                <w:noProof/>
                <w:webHidden/>
              </w:rPr>
              <w:fldChar w:fldCharType="end"/>
            </w:r>
          </w:hyperlink>
        </w:p>
        <w:p w14:paraId="51640783" w14:textId="4C41B89E"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33" w:history="1">
            <w:r w:rsidRPr="004B09D2">
              <w:rPr>
                <w:rStyle w:val="Hyperlink"/>
                <w:rFonts w:ascii="Arial" w:eastAsia="Calibri Light" w:hAnsi="Arial" w:cs="Arial"/>
                <w:i/>
                <w:iCs/>
                <w:noProof/>
              </w:rPr>
              <w:t>Theoretical Framework</w:t>
            </w:r>
            <w:r>
              <w:rPr>
                <w:noProof/>
                <w:webHidden/>
              </w:rPr>
              <w:tab/>
            </w:r>
            <w:r>
              <w:rPr>
                <w:noProof/>
                <w:webHidden/>
              </w:rPr>
              <w:fldChar w:fldCharType="begin"/>
            </w:r>
            <w:r>
              <w:rPr>
                <w:noProof/>
                <w:webHidden/>
              </w:rPr>
              <w:instrText xml:space="preserve"> PAGEREF _Toc224570533 \h </w:instrText>
            </w:r>
            <w:r>
              <w:rPr>
                <w:noProof/>
                <w:webHidden/>
              </w:rPr>
            </w:r>
            <w:r>
              <w:rPr>
                <w:noProof/>
                <w:webHidden/>
              </w:rPr>
              <w:fldChar w:fldCharType="separate"/>
            </w:r>
            <w:r>
              <w:rPr>
                <w:noProof/>
                <w:webHidden/>
              </w:rPr>
              <w:t>22</w:t>
            </w:r>
            <w:r>
              <w:rPr>
                <w:noProof/>
                <w:webHidden/>
              </w:rPr>
              <w:fldChar w:fldCharType="end"/>
            </w:r>
          </w:hyperlink>
        </w:p>
        <w:p w14:paraId="05810622" w14:textId="11B3A35E"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34" w:history="1">
            <w:r w:rsidRPr="004B09D2">
              <w:rPr>
                <w:rStyle w:val="Hyperlink"/>
                <w:rFonts w:ascii="Arial" w:eastAsia="Calibri Light" w:hAnsi="Arial" w:cs="Arial"/>
                <w:i/>
                <w:iCs/>
                <w:noProof/>
              </w:rPr>
              <w:t>Policy and Legislation:</w:t>
            </w:r>
            <w:r>
              <w:rPr>
                <w:noProof/>
                <w:webHidden/>
              </w:rPr>
              <w:tab/>
            </w:r>
            <w:r>
              <w:rPr>
                <w:noProof/>
                <w:webHidden/>
              </w:rPr>
              <w:fldChar w:fldCharType="begin"/>
            </w:r>
            <w:r>
              <w:rPr>
                <w:noProof/>
                <w:webHidden/>
              </w:rPr>
              <w:instrText xml:space="preserve"> PAGEREF _Toc224570534 \h </w:instrText>
            </w:r>
            <w:r>
              <w:rPr>
                <w:noProof/>
                <w:webHidden/>
              </w:rPr>
            </w:r>
            <w:r>
              <w:rPr>
                <w:noProof/>
                <w:webHidden/>
              </w:rPr>
              <w:fldChar w:fldCharType="separate"/>
            </w:r>
            <w:r>
              <w:rPr>
                <w:noProof/>
                <w:webHidden/>
              </w:rPr>
              <w:t>22</w:t>
            </w:r>
            <w:r>
              <w:rPr>
                <w:noProof/>
                <w:webHidden/>
              </w:rPr>
              <w:fldChar w:fldCharType="end"/>
            </w:r>
          </w:hyperlink>
        </w:p>
        <w:p w14:paraId="41D4FC26" w14:textId="10FDC174"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35" w:history="1">
            <w:r w:rsidRPr="004B09D2">
              <w:rPr>
                <w:rStyle w:val="Hyperlink"/>
                <w:rFonts w:ascii="Arial" w:hAnsi="Arial" w:cs="Arial"/>
                <w:noProof/>
              </w:rPr>
              <w:t>Implications</w:t>
            </w:r>
            <w:r>
              <w:rPr>
                <w:noProof/>
                <w:webHidden/>
              </w:rPr>
              <w:tab/>
            </w:r>
            <w:r>
              <w:rPr>
                <w:noProof/>
                <w:webHidden/>
              </w:rPr>
              <w:fldChar w:fldCharType="begin"/>
            </w:r>
            <w:r>
              <w:rPr>
                <w:noProof/>
                <w:webHidden/>
              </w:rPr>
              <w:instrText xml:space="preserve"> PAGEREF _Toc224570535 \h </w:instrText>
            </w:r>
            <w:r>
              <w:rPr>
                <w:noProof/>
                <w:webHidden/>
              </w:rPr>
            </w:r>
            <w:r>
              <w:rPr>
                <w:noProof/>
                <w:webHidden/>
              </w:rPr>
              <w:fldChar w:fldCharType="separate"/>
            </w:r>
            <w:r>
              <w:rPr>
                <w:noProof/>
                <w:webHidden/>
              </w:rPr>
              <w:t>22</w:t>
            </w:r>
            <w:r>
              <w:rPr>
                <w:noProof/>
                <w:webHidden/>
              </w:rPr>
              <w:fldChar w:fldCharType="end"/>
            </w:r>
          </w:hyperlink>
        </w:p>
        <w:p w14:paraId="22DA27AE" w14:textId="1C2E4EF3"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36" w:history="1">
            <w:r w:rsidRPr="004B09D2">
              <w:rPr>
                <w:rStyle w:val="Hyperlink"/>
                <w:rFonts w:ascii="Arial" w:hAnsi="Arial" w:cs="Arial"/>
                <w:i/>
                <w:iCs/>
                <w:noProof/>
              </w:rPr>
              <w:t>Positive and Negative Implications:</w:t>
            </w:r>
            <w:r>
              <w:rPr>
                <w:noProof/>
                <w:webHidden/>
              </w:rPr>
              <w:tab/>
            </w:r>
            <w:r>
              <w:rPr>
                <w:noProof/>
                <w:webHidden/>
              </w:rPr>
              <w:fldChar w:fldCharType="begin"/>
            </w:r>
            <w:r>
              <w:rPr>
                <w:noProof/>
                <w:webHidden/>
              </w:rPr>
              <w:instrText xml:space="preserve"> PAGEREF _Toc224570536 \h </w:instrText>
            </w:r>
            <w:r>
              <w:rPr>
                <w:noProof/>
                <w:webHidden/>
              </w:rPr>
            </w:r>
            <w:r>
              <w:rPr>
                <w:noProof/>
                <w:webHidden/>
              </w:rPr>
              <w:fldChar w:fldCharType="separate"/>
            </w:r>
            <w:r>
              <w:rPr>
                <w:noProof/>
                <w:webHidden/>
              </w:rPr>
              <w:t>22</w:t>
            </w:r>
            <w:r>
              <w:rPr>
                <w:noProof/>
                <w:webHidden/>
              </w:rPr>
              <w:fldChar w:fldCharType="end"/>
            </w:r>
          </w:hyperlink>
        </w:p>
        <w:p w14:paraId="26310AF0" w14:textId="49E9F1A5"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37" w:history="1">
            <w:r w:rsidRPr="004B09D2">
              <w:rPr>
                <w:rStyle w:val="Hyperlink"/>
                <w:rFonts w:ascii="Arial" w:hAnsi="Arial" w:cs="Arial"/>
                <w:i/>
                <w:iCs/>
                <w:noProof/>
              </w:rPr>
              <w:t>Examples from Articles</w:t>
            </w:r>
            <w:r>
              <w:rPr>
                <w:noProof/>
                <w:webHidden/>
              </w:rPr>
              <w:tab/>
            </w:r>
            <w:r>
              <w:rPr>
                <w:noProof/>
                <w:webHidden/>
              </w:rPr>
              <w:fldChar w:fldCharType="begin"/>
            </w:r>
            <w:r>
              <w:rPr>
                <w:noProof/>
                <w:webHidden/>
              </w:rPr>
              <w:instrText xml:space="preserve"> PAGEREF _Toc224570537 \h </w:instrText>
            </w:r>
            <w:r>
              <w:rPr>
                <w:noProof/>
                <w:webHidden/>
              </w:rPr>
            </w:r>
            <w:r>
              <w:rPr>
                <w:noProof/>
                <w:webHidden/>
              </w:rPr>
              <w:fldChar w:fldCharType="separate"/>
            </w:r>
            <w:r>
              <w:rPr>
                <w:noProof/>
                <w:webHidden/>
              </w:rPr>
              <w:t>23</w:t>
            </w:r>
            <w:r>
              <w:rPr>
                <w:noProof/>
                <w:webHidden/>
              </w:rPr>
              <w:fldChar w:fldCharType="end"/>
            </w:r>
          </w:hyperlink>
        </w:p>
        <w:p w14:paraId="427D7307" w14:textId="1AC2A462"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38" w:history="1">
            <w:r w:rsidRPr="004B09D2">
              <w:rPr>
                <w:rStyle w:val="Hyperlink"/>
                <w:rFonts w:ascii="Arial" w:hAnsi="Arial" w:cs="Arial"/>
                <w:i/>
                <w:iCs/>
                <w:noProof/>
              </w:rPr>
              <w:t>Connections to Other Themes</w:t>
            </w:r>
            <w:r>
              <w:rPr>
                <w:noProof/>
                <w:webHidden/>
              </w:rPr>
              <w:tab/>
            </w:r>
            <w:r>
              <w:rPr>
                <w:noProof/>
                <w:webHidden/>
              </w:rPr>
              <w:fldChar w:fldCharType="begin"/>
            </w:r>
            <w:r>
              <w:rPr>
                <w:noProof/>
                <w:webHidden/>
              </w:rPr>
              <w:instrText xml:space="preserve"> PAGEREF _Toc224570538 \h </w:instrText>
            </w:r>
            <w:r>
              <w:rPr>
                <w:noProof/>
                <w:webHidden/>
              </w:rPr>
            </w:r>
            <w:r>
              <w:rPr>
                <w:noProof/>
                <w:webHidden/>
              </w:rPr>
              <w:fldChar w:fldCharType="separate"/>
            </w:r>
            <w:r>
              <w:rPr>
                <w:noProof/>
                <w:webHidden/>
              </w:rPr>
              <w:t>23</w:t>
            </w:r>
            <w:r>
              <w:rPr>
                <w:noProof/>
                <w:webHidden/>
              </w:rPr>
              <w:fldChar w:fldCharType="end"/>
            </w:r>
          </w:hyperlink>
        </w:p>
        <w:p w14:paraId="61B2A537" w14:textId="16E088D6"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39" w:history="1">
            <w:r w:rsidRPr="004B09D2">
              <w:rPr>
                <w:rStyle w:val="Hyperlink"/>
                <w:rFonts w:ascii="Arial" w:hAnsi="Arial" w:cs="Arial"/>
                <w:b/>
                <w:bCs/>
                <w:noProof/>
              </w:rPr>
              <w:t>4.4 – Theme 2</w:t>
            </w:r>
            <w:r>
              <w:rPr>
                <w:noProof/>
                <w:webHidden/>
              </w:rPr>
              <w:tab/>
            </w:r>
            <w:r>
              <w:rPr>
                <w:noProof/>
                <w:webHidden/>
              </w:rPr>
              <w:fldChar w:fldCharType="begin"/>
            </w:r>
            <w:r>
              <w:rPr>
                <w:noProof/>
                <w:webHidden/>
              </w:rPr>
              <w:instrText xml:space="preserve"> PAGEREF _Toc224570539 \h </w:instrText>
            </w:r>
            <w:r>
              <w:rPr>
                <w:noProof/>
                <w:webHidden/>
              </w:rPr>
            </w:r>
            <w:r>
              <w:rPr>
                <w:noProof/>
                <w:webHidden/>
              </w:rPr>
              <w:fldChar w:fldCharType="separate"/>
            </w:r>
            <w:r>
              <w:rPr>
                <w:noProof/>
                <w:webHidden/>
              </w:rPr>
              <w:t>23</w:t>
            </w:r>
            <w:r>
              <w:rPr>
                <w:noProof/>
                <w:webHidden/>
              </w:rPr>
              <w:fldChar w:fldCharType="end"/>
            </w:r>
          </w:hyperlink>
        </w:p>
        <w:p w14:paraId="1D79085F" w14:textId="54A533DB"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40" w:history="1">
            <w:r w:rsidRPr="004B09D2">
              <w:rPr>
                <w:rStyle w:val="Hyperlink"/>
                <w:rFonts w:ascii="Arial" w:hAnsi="Arial" w:cs="Arial"/>
                <w:i/>
                <w:iCs/>
                <w:noProof/>
              </w:rPr>
              <w:t>Definition:</w:t>
            </w:r>
            <w:r>
              <w:rPr>
                <w:noProof/>
                <w:webHidden/>
              </w:rPr>
              <w:tab/>
            </w:r>
            <w:r>
              <w:rPr>
                <w:noProof/>
                <w:webHidden/>
              </w:rPr>
              <w:fldChar w:fldCharType="begin"/>
            </w:r>
            <w:r>
              <w:rPr>
                <w:noProof/>
                <w:webHidden/>
              </w:rPr>
              <w:instrText xml:space="preserve"> PAGEREF _Toc224570540 \h </w:instrText>
            </w:r>
            <w:r>
              <w:rPr>
                <w:noProof/>
                <w:webHidden/>
              </w:rPr>
            </w:r>
            <w:r>
              <w:rPr>
                <w:noProof/>
                <w:webHidden/>
              </w:rPr>
              <w:fldChar w:fldCharType="separate"/>
            </w:r>
            <w:r>
              <w:rPr>
                <w:noProof/>
                <w:webHidden/>
              </w:rPr>
              <w:t>23</w:t>
            </w:r>
            <w:r>
              <w:rPr>
                <w:noProof/>
                <w:webHidden/>
              </w:rPr>
              <w:fldChar w:fldCharType="end"/>
            </w:r>
          </w:hyperlink>
        </w:p>
        <w:p w14:paraId="4742F2BD" w14:textId="3DE9A846"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41" w:history="1">
            <w:r w:rsidRPr="004B09D2">
              <w:rPr>
                <w:rStyle w:val="Hyperlink"/>
                <w:rFonts w:ascii="Arial" w:hAnsi="Arial" w:cs="Arial"/>
                <w:i/>
                <w:iCs/>
                <w:noProof/>
              </w:rPr>
              <w:t>Historical/Contextual Background:</w:t>
            </w:r>
            <w:r>
              <w:rPr>
                <w:noProof/>
                <w:webHidden/>
              </w:rPr>
              <w:tab/>
            </w:r>
            <w:r>
              <w:rPr>
                <w:noProof/>
                <w:webHidden/>
              </w:rPr>
              <w:fldChar w:fldCharType="begin"/>
            </w:r>
            <w:r>
              <w:rPr>
                <w:noProof/>
                <w:webHidden/>
              </w:rPr>
              <w:instrText xml:space="preserve"> PAGEREF _Toc224570541 \h </w:instrText>
            </w:r>
            <w:r>
              <w:rPr>
                <w:noProof/>
                <w:webHidden/>
              </w:rPr>
            </w:r>
            <w:r>
              <w:rPr>
                <w:noProof/>
                <w:webHidden/>
              </w:rPr>
              <w:fldChar w:fldCharType="separate"/>
            </w:r>
            <w:r>
              <w:rPr>
                <w:noProof/>
                <w:webHidden/>
              </w:rPr>
              <w:t>24</w:t>
            </w:r>
            <w:r>
              <w:rPr>
                <w:noProof/>
                <w:webHidden/>
              </w:rPr>
              <w:fldChar w:fldCharType="end"/>
            </w:r>
          </w:hyperlink>
        </w:p>
        <w:p w14:paraId="6E670869" w14:textId="6103D433"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42" w:history="1">
            <w:r w:rsidRPr="004B09D2">
              <w:rPr>
                <w:rStyle w:val="Hyperlink"/>
                <w:rFonts w:ascii="Arial" w:hAnsi="Arial" w:cs="Arial"/>
                <w:i/>
                <w:iCs/>
                <w:noProof/>
              </w:rPr>
              <w:t>Relevance to Title/Research Question:</w:t>
            </w:r>
            <w:r>
              <w:rPr>
                <w:noProof/>
                <w:webHidden/>
              </w:rPr>
              <w:tab/>
            </w:r>
            <w:r>
              <w:rPr>
                <w:noProof/>
                <w:webHidden/>
              </w:rPr>
              <w:fldChar w:fldCharType="begin"/>
            </w:r>
            <w:r>
              <w:rPr>
                <w:noProof/>
                <w:webHidden/>
              </w:rPr>
              <w:instrText xml:space="preserve"> PAGEREF _Toc224570542 \h </w:instrText>
            </w:r>
            <w:r>
              <w:rPr>
                <w:noProof/>
                <w:webHidden/>
              </w:rPr>
            </w:r>
            <w:r>
              <w:rPr>
                <w:noProof/>
                <w:webHidden/>
              </w:rPr>
              <w:fldChar w:fldCharType="separate"/>
            </w:r>
            <w:r>
              <w:rPr>
                <w:noProof/>
                <w:webHidden/>
              </w:rPr>
              <w:t>24</w:t>
            </w:r>
            <w:r>
              <w:rPr>
                <w:noProof/>
                <w:webHidden/>
              </w:rPr>
              <w:fldChar w:fldCharType="end"/>
            </w:r>
          </w:hyperlink>
        </w:p>
        <w:p w14:paraId="01BA967D" w14:textId="2A4A04DA"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43" w:history="1">
            <w:r w:rsidRPr="004B09D2">
              <w:rPr>
                <w:rStyle w:val="Hyperlink"/>
                <w:rFonts w:ascii="Arial" w:hAnsi="Arial" w:cs="Arial"/>
                <w:noProof/>
              </w:rPr>
              <w:t>Statistical Information</w:t>
            </w:r>
            <w:r>
              <w:rPr>
                <w:noProof/>
                <w:webHidden/>
              </w:rPr>
              <w:tab/>
            </w:r>
            <w:r>
              <w:rPr>
                <w:noProof/>
                <w:webHidden/>
              </w:rPr>
              <w:fldChar w:fldCharType="begin"/>
            </w:r>
            <w:r>
              <w:rPr>
                <w:noProof/>
                <w:webHidden/>
              </w:rPr>
              <w:instrText xml:space="preserve"> PAGEREF _Toc224570543 \h </w:instrText>
            </w:r>
            <w:r>
              <w:rPr>
                <w:noProof/>
                <w:webHidden/>
              </w:rPr>
            </w:r>
            <w:r>
              <w:rPr>
                <w:noProof/>
                <w:webHidden/>
              </w:rPr>
              <w:fldChar w:fldCharType="separate"/>
            </w:r>
            <w:r>
              <w:rPr>
                <w:noProof/>
                <w:webHidden/>
              </w:rPr>
              <w:t>24</w:t>
            </w:r>
            <w:r>
              <w:rPr>
                <w:noProof/>
                <w:webHidden/>
              </w:rPr>
              <w:fldChar w:fldCharType="end"/>
            </w:r>
          </w:hyperlink>
        </w:p>
        <w:p w14:paraId="6E2BF414" w14:textId="10FF249A"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44" w:history="1">
            <w:r w:rsidRPr="004B09D2">
              <w:rPr>
                <w:rStyle w:val="Hyperlink"/>
                <w:rFonts w:ascii="Arial" w:hAnsi="Arial" w:cs="Arial"/>
                <w:i/>
                <w:iCs/>
                <w:noProof/>
              </w:rPr>
              <w:t>Data and Statistics:</w:t>
            </w:r>
            <w:r>
              <w:rPr>
                <w:noProof/>
                <w:webHidden/>
              </w:rPr>
              <w:tab/>
            </w:r>
            <w:r>
              <w:rPr>
                <w:noProof/>
                <w:webHidden/>
              </w:rPr>
              <w:fldChar w:fldCharType="begin"/>
            </w:r>
            <w:r>
              <w:rPr>
                <w:noProof/>
                <w:webHidden/>
              </w:rPr>
              <w:instrText xml:space="preserve"> PAGEREF _Toc224570544 \h </w:instrText>
            </w:r>
            <w:r>
              <w:rPr>
                <w:noProof/>
                <w:webHidden/>
              </w:rPr>
            </w:r>
            <w:r>
              <w:rPr>
                <w:noProof/>
                <w:webHidden/>
              </w:rPr>
              <w:fldChar w:fldCharType="separate"/>
            </w:r>
            <w:r>
              <w:rPr>
                <w:noProof/>
                <w:webHidden/>
              </w:rPr>
              <w:t>24</w:t>
            </w:r>
            <w:r>
              <w:rPr>
                <w:noProof/>
                <w:webHidden/>
              </w:rPr>
              <w:fldChar w:fldCharType="end"/>
            </w:r>
          </w:hyperlink>
        </w:p>
        <w:p w14:paraId="273F85BA" w14:textId="57BE9937"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45" w:history="1">
            <w:r w:rsidRPr="004B09D2">
              <w:rPr>
                <w:rStyle w:val="Hyperlink"/>
                <w:rFonts w:ascii="Arial" w:hAnsi="Arial" w:cs="Arial"/>
                <w:noProof/>
              </w:rPr>
              <w:t>Theories, Policies, and Legislation</w:t>
            </w:r>
            <w:r>
              <w:rPr>
                <w:noProof/>
                <w:webHidden/>
              </w:rPr>
              <w:tab/>
            </w:r>
            <w:r>
              <w:rPr>
                <w:noProof/>
                <w:webHidden/>
              </w:rPr>
              <w:fldChar w:fldCharType="begin"/>
            </w:r>
            <w:r>
              <w:rPr>
                <w:noProof/>
                <w:webHidden/>
              </w:rPr>
              <w:instrText xml:space="preserve"> PAGEREF _Toc224570545 \h </w:instrText>
            </w:r>
            <w:r>
              <w:rPr>
                <w:noProof/>
                <w:webHidden/>
              </w:rPr>
            </w:r>
            <w:r>
              <w:rPr>
                <w:noProof/>
                <w:webHidden/>
              </w:rPr>
              <w:fldChar w:fldCharType="separate"/>
            </w:r>
            <w:r>
              <w:rPr>
                <w:noProof/>
                <w:webHidden/>
              </w:rPr>
              <w:t>25</w:t>
            </w:r>
            <w:r>
              <w:rPr>
                <w:noProof/>
                <w:webHidden/>
              </w:rPr>
              <w:fldChar w:fldCharType="end"/>
            </w:r>
          </w:hyperlink>
        </w:p>
        <w:p w14:paraId="4AF9EEAF" w14:textId="5A02561C"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46" w:history="1">
            <w:r w:rsidRPr="004B09D2">
              <w:rPr>
                <w:rStyle w:val="Hyperlink"/>
                <w:rFonts w:ascii="Arial" w:eastAsia="Calibri Light" w:hAnsi="Arial" w:cs="Arial"/>
                <w:i/>
                <w:iCs/>
                <w:noProof/>
              </w:rPr>
              <w:t>Theoretical Framework:</w:t>
            </w:r>
            <w:r>
              <w:rPr>
                <w:noProof/>
                <w:webHidden/>
              </w:rPr>
              <w:tab/>
            </w:r>
            <w:r>
              <w:rPr>
                <w:noProof/>
                <w:webHidden/>
              </w:rPr>
              <w:fldChar w:fldCharType="begin"/>
            </w:r>
            <w:r>
              <w:rPr>
                <w:noProof/>
                <w:webHidden/>
              </w:rPr>
              <w:instrText xml:space="preserve"> PAGEREF _Toc224570546 \h </w:instrText>
            </w:r>
            <w:r>
              <w:rPr>
                <w:noProof/>
                <w:webHidden/>
              </w:rPr>
            </w:r>
            <w:r>
              <w:rPr>
                <w:noProof/>
                <w:webHidden/>
              </w:rPr>
              <w:fldChar w:fldCharType="separate"/>
            </w:r>
            <w:r>
              <w:rPr>
                <w:noProof/>
                <w:webHidden/>
              </w:rPr>
              <w:t>25</w:t>
            </w:r>
            <w:r>
              <w:rPr>
                <w:noProof/>
                <w:webHidden/>
              </w:rPr>
              <w:fldChar w:fldCharType="end"/>
            </w:r>
          </w:hyperlink>
        </w:p>
        <w:p w14:paraId="71469FAA" w14:textId="08BE96BB"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47" w:history="1">
            <w:r w:rsidRPr="004B09D2">
              <w:rPr>
                <w:rStyle w:val="Hyperlink"/>
                <w:rFonts w:ascii="Arial" w:eastAsia="Calibri Light" w:hAnsi="Arial" w:cs="Arial"/>
                <w:i/>
                <w:iCs/>
                <w:noProof/>
              </w:rPr>
              <w:t>Policy and Legislation:</w:t>
            </w:r>
            <w:r>
              <w:rPr>
                <w:noProof/>
                <w:webHidden/>
              </w:rPr>
              <w:tab/>
            </w:r>
            <w:r>
              <w:rPr>
                <w:noProof/>
                <w:webHidden/>
              </w:rPr>
              <w:fldChar w:fldCharType="begin"/>
            </w:r>
            <w:r>
              <w:rPr>
                <w:noProof/>
                <w:webHidden/>
              </w:rPr>
              <w:instrText xml:space="preserve"> PAGEREF _Toc224570547 \h </w:instrText>
            </w:r>
            <w:r>
              <w:rPr>
                <w:noProof/>
                <w:webHidden/>
              </w:rPr>
            </w:r>
            <w:r>
              <w:rPr>
                <w:noProof/>
                <w:webHidden/>
              </w:rPr>
              <w:fldChar w:fldCharType="separate"/>
            </w:r>
            <w:r>
              <w:rPr>
                <w:noProof/>
                <w:webHidden/>
              </w:rPr>
              <w:t>25</w:t>
            </w:r>
            <w:r>
              <w:rPr>
                <w:noProof/>
                <w:webHidden/>
              </w:rPr>
              <w:fldChar w:fldCharType="end"/>
            </w:r>
          </w:hyperlink>
        </w:p>
        <w:p w14:paraId="3D6832C5" w14:textId="7ED6DECC"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48" w:history="1">
            <w:r w:rsidRPr="004B09D2">
              <w:rPr>
                <w:rStyle w:val="Hyperlink"/>
                <w:rFonts w:ascii="Arial" w:hAnsi="Arial" w:cs="Arial"/>
                <w:noProof/>
              </w:rPr>
              <w:t>Implications for Physical Health</w:t>
            </w:r>
            <w:r>
              <w:rPr>
                <w:noProof/>
                <w:webHidden/>
              </w:rPr>
              <w:tab/>
            </w:r>
            <w:r>
              <w:rPr>
                <w:noProof/>
                <w:webHidden/>
              </w:rPr>
              <w:fldChar w:fldCharType="begin"/>
            </w:r>
            <w:r>
              <w:rPr>
                <w:noProof/>
                <w:webHidden/>
              </w:rPr>
              <w:instrText xml:space="preserve"> PAGEREF _Toc224570548 \h </w:instrText>
            </w:r>
            <w:r>
              <w:rPr>
                <w:noProof/>
                <w:webHidden/>
              </w:rPr>
            </w:r>
            <w:r>
              <w:rPr>
                <w:noProof/>
                <w:webHidden/>
              </w:rPr>
              <w:fldChar w:fldCharType="separate"/>
            </w:r>
            <w:r>
              <w:rPr>
                <w:noProof/>
                <w:webHidden/>
              </w:rPr>
              <w:t>25</w:t>
            </w:r>
            <w:r>
              <w:rPr>
                <w:noProof/>
                <w:webHidden/>
              </w:rPr>
              <w:fldChar w:fldCharType="end"/>
            </w:r>
          </w:hyperlink>
        </w:p>
        <w:p w14:paraId="61708CB3" w14:textId="4DA31641"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49" w:history="1">
            <w:r w:rsidRPr="004B09D2">
              <w:rPr>
                <w:rStyle w:val="Hyperlink"/>
                <w:rFonts w:ascii="Arial" w:hAnsi="Arial" w:cs="Arial"/>
                <w:i/>
                <w:iCs/>
                <w:noProof/>
              </w:rPr>
              <w:t>Positive and Negative Implications:</w:t>
            </w:r>
            <w:r>
              <w:rPr>
                <w:noProof/>
                <w:webHidden/>
              </w:rPr>
              <w:tab/>
            </w:r>
            <w:r>
              <w:rPr>
                <w:noProof/>
                <w:webHidden/>
              </w:rPr>
              <w:fldChar w:fldCharType="begin"/>
            </w:r>
            <w:r>
              <w:rPr>
                <w:noProof/>
                <w:webHidden/>
              </w:rPr>
              <w:instrText xml:space="preserve"> PAGEREF _Toc224570549 \h </w:instrText>
            </w:r>
            <w:r>
              <w:rPr>
                <w:noProof/>
                <w:webHidden/>
              </w:rPr>
            </w:r>
            <w:r>
              <w:rPr>
                <w:noProof/>
                <w:webHidden/>
              </w:rPr>
              <w:fldChar w:fldCharType="separate"/>
            </w:r>
            <w:r>
              <w:rPr>
                <w:noProof/>
                <w:webHidden/>
              </w:rPr>
              <w:t>25</w:t>
            </w:r>
            <w:r>
              <w:rPr>
                <w:noProof/>
                <w:webHidden/>
              </w:rPr>
              <w:fldChar w:fldCharType="end"/>
            </w:r>
          </w:hyperlink>
        </w:p>
        <w:p w14:paraId="35D2A6C4" w14:textId="15715903"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50" w:history="1">
            <w:r w:rsidRPr="004B09D2">
              <w:rPr>
                <w:rStyle w:val="Hyperlink"/>
                <w:rFonts w:ascii="Arial" w:hAnsi="Arial" w:cs="Arial"/>
                <w:i/>
                <w:iCs/>
                <w:noProof/>
              </w:rPr>
              <w:t>Examples from Your Articles</w:t>
            </w:r>
            <w:r>
              <w:rPr>
                <w:noProof/>
                <w:webHidden/>
              </w:rPr>
              <w:tab/>
            </w:r>
            <w:r>
              <w:rPr>
                <w:noProof/>
                <w:webHidden/>
              </w:rPr>
              <w:fldChar w:fldCharType="begin"/>
            </w:r>
            <w:r>
              <w:rPr>
                <w:noProof/>
                <w:webHidden/>
              </w:rPr>
              <w:instrText xml:space="preserve"> PAGEREF _Toc224570550 \h </w:instrText>
            </w:r>
            <w:r>
              <w:rPr>
                <w:noProof/>
                <w:webHidden/>
              </w:rPr>
            </w:r>
            <w:r>
              <w:rPr>
                <w:noProof/>
                <w:webHidden/>
              </w:rPr>
              <w:fldChar w:fldCharType="separate"/>
            </w:r>
            <w:r>
              <w:rPr>
                <w:noProof/>
                <w:webHidden/>
              </w:rPr>
              <w:t>26</w:t>
            </w:r>
            <w:r>
              <w:rPr>
                <w:noProof/>
                <w:webHidden/>
              </w:rPr>
              <w:fldChar w:fldCharType="end"/>
            </w:r>
          </w:hyperlink>
        </w:p>
        <w:p w14:paraId="6D546AB8" w14:textId="4DA32276"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51" w:history="1">
            <w:r w:rsidRPr="004B09D2">
              <w:rPr>
                <w:rStyle w:val="Hyperlink"/>
                <w:rFonts w:ascii="Arial" w:hAnsi="Arial" w:cs="Arial"/>
                <w:i/>
                <w:iCs/>
                <w:noProof/>
              </w:rPr>
              <w:t>Connections to Other Themes</w:t>
            </w:r>
            <w:r>
              <w:rPr>
                <w:noProof/>
                <w:webHidden/>
              </w:rPr>
              <w:tab/>
            </w:r>
            <w:r>
              <w:rPr>
                <w:noProof/>
                <w:webHidden/>
              </w:rPr>
              <w:fldChar w:fldCharType="begin"/>
            </w:r>
            <w:r>
              <w:rPr>
                <w:noProof/>
                <w:webHidden/>
              </w:rPr>
              <w:instrText xml:space="preserve"> PAGEREF _Toc224570551 \h </w:instrText>
            </w:r>
            <w:r>
              <w:rPr>
                <w:noProof/>
                <w:webHidden/>
              </w:rPr>
            </w:r>
            <w:r>
              <w:rPr>
                <w:noProof/>
                <w:webHidden/>
              </w:rPr>
              <w:fldChar w:fldCharType="separate"/>
            </w:r>
            <w:r>
              <w:rPr>
                <w:noProof/>
                <w:webHidden/>
              </w:rPr>
              <w:t>26</w:t>
            </w:r>
            <w:r>
              <w:rPr>
                <w:noProof/>
                <w:webHidden/>
              </w:rPr>
              <w:fldChar w:fldCharType="end"/>
            </w:r>
          </w:hyperlink>
        </w:p>
        <w:p w14:paraId="5A8EF38D" w14:textId="4006B248"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52" w:history="1">
            <w:r w:rsidRPr="004B09D2">
              <w:rPr>
                <w:rStyle w:val="Hyperlink"/>
                <w:rFonts w:ascii="Arial" w:hAnsi="Arial" w:cs="Arial"/>
                <w:b/>
                <w:bCs/>
                <w:noProof/>
              </w:rPr>
              <w:t>4.5 – Theme 3</w:t>
            </w:r>
            <w:r>
              <w:rPr>
                <w:noProof/>
                <w:webHidden/>
              </w:rPr>
              <w:tab/>
            </w:r>
            <w:r>
              <w:rPr>
                <w:noProof/>
                <w:webHidden/>
              </w:rPr>
              <w:fldChar w:fldCharType="begin"/>
            </w:r>
            <w:r>
              <w:rPr>
                <w:noProof/>
                <w:webHidden/>
              </w:rPr>
              <w:instrText xml:space="preserve"> PAGEREF _Toc224570552 \h </w:instrText>
            </w:r>
            <w:r>
              <w:rPr>
                <w:noProof/>
                <w:webHidden/>
              </w:rPr>
            </w:r>
            <w:r>
              <w:rPr>
                <w:noProof/>
                <w:webHidden/>
              </w:rPr>
              <w:fldChar w:fldCharType="separate"/>
            </w:r>
            <w:r>
              <w:rPr>
                <w:noProof/>
                <w:webHidden/>
              </w:rPr>
              <w:t>26</w:t>
            </w:r>
            <w:r>
              <w:rPr>
                <w:noProof/>
                <w:webHidden/>
              </w:rPr>
              <w:fldChar w:fldCharType="end"/>
            </w:r>
          </w:hyperlink>
        </w:p>
        <w:p w14:paraId="392258D7" w14:textId="77D27663"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53" w:history="1">
            <w:r w:rsidRPr="004B09D2">
              <w:rPr>
                <w:rStyle w:val="Hyperlink"/>
                <w:rFonts w:ascii="Arial" w:hAnsi="Arial" w:cs="Arial"/>
                <w:i/>
                <w:iCs/>
                <w:noProof/>
              </w:rPr>
              <w:t>Definition:</w:t>
            </w:r>
            <w:r>
              <w:rPr>
                <w:noProof/>
                <w:webHidden/>
              </w:rPr>
              <w:tab/>
            </w:r>
            <w:r>
              <w:rPr>
                <w:noProof/>
                <w:webHidden/>
              </w:rPr>
              <w:fldChar w:fldCharType="begin"/>
            </w:r>
            <w:r>
              <w:rPr>
                <w:noProof/>
                <w:webHidden/>
              </w:rPr>
              <w:instrText xml:space="preserve"> PAGEREF _Toc224570553 \h </w:instrText>
            </w:r>
            <w:r>
              <w:rPr>
                <w:noProof/>
                <w:webHidden/>
              </w:rPr>
            </w:r>
            <w:r>
              <w:rPr>
                <w:noProof/>
                <w:webHidden/>
              </w:rPr>
              <w:fldChar w:fldCharType="separate"/>
            </w:r>
            <w:r>
              <w:rPr>
                <w:noProof/>
                <w:webHidden/>
              </w:rPr>
              <w:t>26</w:t>
            </w:r>
            <w:r>
              <w:rPr>
                <w:noProof/>
                <w:webHidden/>
              </w:rPr>
              <w:fldChar w:fldCharType="end"/>
            </w:r>
          </w:hyperlink>
        </w:p>
        <w:p w14:paraId="75B70A2B" w14:textId="126DE8AF"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54" w:history="1">
            <w:r w:rsidRPr="004B09D2">
              <w:rPr>
                <w:rStyle w:val="Hyperlink"/>
                <w:rFonts w:ascii="Arial" w:hAnsi="Arial" w:cs="Arial"/>
                <w:noProof/>
              </w:rPr>
              <w:t>Background Information</w:t>
            </w:r>
            <w:r>
              <w:rPr>
                <w:noProof/>
                <w:webHidden/>
              </w:rPr>
              <w:tab/>
            </w:r>
            <w:r>
              <w:rPr>
                <w:noProof/>
                <w:webHidden/>
              </w:rPr>
              <w:fldChar w:fldCharType="begin"/>
            </w:r>
            <w:r>
              <w:rPr>
                <w:noProof/>
                <w:webHidden/>
              </w:rPr>
              <w:instrText xml:space="preserve"> PAGEREF _Toc224570554 \h </w:instrText>
            </w:r>
            <w:r>
              <w:rPr>
                <w:noProof/>
                <w:webHidden/>
              </w:rPr>
            </w:r>
            <w:r>
              <w:rPr>
                <w:noProof/>
                <w:webHidden/>
              </w:rPr>
              <w:fldChar w:fldCharType="separate"/>
            </w:r>
            <w:r>
              <w:rPr>
                <w:noProof/>
                <w:webHidden/>
              </w:rPr>
              <w:t>27</w:t>
            </w:r>
            <w:r>
              <w:rPr>
                <w:noProof/>
                <w:webHidden/>
              </w:rPr>
              <w:fldChar w:fldCharType="end"/>
            </w:r>
          </w:hyperlink>
        </w:p>
        <w:p w14:paraId="0A0DFA34" w14:textId="73B7A81C"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55" w:history="1">
            <w:r w:rsidRPr="004B09D2">
              <w:rPr>
                <w:rStyle w:val="Hyperlink"/>
                <w:rFonts w:ascii="Arial" w:hAnsi="Arial" w:cs="Arial"/>
                <w:i/>
                <w:iCs/>
                <w:noProof/>
              </w:rPr>
              <w:t>Historical/Contextual Background:</w:t>
            </w:r>
            <w:r>
              <w:rPr>
                <w:noProof/>
                <w:webHidden/>
              </w:rPr>
              <w:tab/>
            </w:r>
            <w:r>
              <w:rPr>
                <w:noProof/>
                <w:webHidden/>
              </w:rPr>
              <w:fldChar w:fldCharType="begin"/>
            </w:r>
            <w:r>
              <w:rPr>
                <w:noProof/>
                <w:webHidden/>
              </w:rPr>
              <w:instrText xml:space="preserve"> PAGEREF _Toc224570555 \h </w:instrText>
            </w:r>
            <w:r>
              <w:rPr>
                <w:noProof/>
                <w:webHidden/>
              </w:rPr>
            </w:r>
            <w:r>
              <w:rPr>
                <w:noProof/>
                <w:webHidden/>
              </w:rPr>
              <w:fldChar w:fldCharType="separate"/>
            </w:r>
            <w:r>
              <w:rPr>
                <w:noProof/>
                <w:webHidden/>
              </w:rPr>
              <w:t>27</w:t>
            </w:r>
            <w:r>
              <w:rPr>
                <w:noProof/>
                <w:webHidden/>
              </w:rPr>
              <w:fldChar w:fldCharType="end"/>
            </w:r>
          </w:hyperlink>
        </w:p>
        <w:p w14:paraId="554443A1" w14:textId="43A8D899"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56" w:history="1">
            <w:r w:rsidRPr="004B09D2">
              <w:rPr>
                <w:rStyle w:val="Hyperlink"/>
                <w:rFonts w:ascii="Arial" w:hAnsi="Arial" w:cs="Arial"/>
                <w:noProof/>
              </w:rPr>
              <w:t>Impact on Research Question</w:t>
            </w:r>
            <w:r>
              <w:rPr>
                <w:noProof/>
                <w:webHidden/>
              </w:rPr>
              <w:tab/>
            </w:r>
            <w:r>
              <w:rPr>
                <w:noProof/>
                <w:webHidden/>
              </w:rPr>
              <w:fldChar w:fldCharType="begin"/>
            </w:r>
            <w:r>
              <w:rPr>
                <w:noProof/>
                <w:webHidden/>
              </w:rPr>
              <w:instrText xml:space="preserve"> PAGEREF _Toc224570556 \h </w:instrText>
            </w:r>
            <w:r>
              <w:rPr>
                <w:noProof/>
                <w:webHidden/>
              </w:rPr>
            </w:r>
            <w:r>
              <w:rPr>
                <w:noProof/>
                <w:webHidden/>
              </w:rPr>
              <w:fldChar w:fldCharType="separate"/>
            </w:r>
            <w:r>
              <w:rPr>
                <w:noProof/>
                <w:webHidden/>
              </w:rPr>
              <w:t>27</w:t>
            </w:r>
            <w:r>
              <w:rPr>
                <w:noProof/>
                <w:webHidden/>
              </w:rPr>
              <w:fldChar w:fldCharType="end"/>
            </w:r>
          </w:hyperlink>
        </w:p>
        <w:p w14:paraId="36E34DCE" w14:textId="33292101"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57" w:history="1">
            <w:r w:rsidRPr="004B09D2">
              <w:rPr>
                <w:rStyle w:val="Hyperlink"/>
                <w:rFonts w:ascii="Arial" w:hAnsi="Arial" w:cs="Arial"/>
                <w:i/>
                <w:iCs/>
                <w:noProof/>
              </w:rPr>
              <w:t>Relevance to Title/Research Question</w:t>
            </w:r>
            <w:r w:rsidRPr="004B09D2">
              <w:rPr>
                <w:rStyle w:val="Hyperlink"/>
                <w:rFonts w:ascii="Arial" w:hAnsi="Arial" w:cs="Arial"/>
                <w:b/>
                <w:bCs/>
                <w:i/>
                <w:iCs/>
                <w:noProof/>
              </w:rPr>
              <w:t>:</w:t>
            </w:r>
            <w:r>
              <w:rPr>
                <w:noProof/>
                <w:webHidden/>
              </w:rPr>
              <w:tab/>
            </w:r>
            <w:r>
              <w:rPr>
                <w:noProof/>
                <w:webHidden/>
              </w:rPr>
              <w:fldChar w:fldCharType="begin"/>
            </w:r>
            <w:r>
              <w:rPr>
                <w:noProof/>
                <w:webHidden/>
              </w:rPr>
              <w:instrText xml:space="preserve"> PAGEREF _Toc224570557 \h </w:instrText>
            </w:r>
            <w:r>
              <w:rPr>
                <w:noProof/>
                <w:webHidden/>
              </w:rPr>
            </w:r>
            <w:r>
              <w:rPr>
                <w:noProof/>
                <w:webHidden/>
              </w:rPr>
              <w:fldChar w:fldCharType="separate"/>
            </w:r>
            <w:r>
              <w:rPr>
                <w:noProof/>
                <w:webHidden/>
              </w:rPr>
              <w:t>27</w:t>
            </w:r>
            <w:r>
              <w:rPr>
                <w:noProof/>
                <w:webHidden/>
              </w:rPr>
              <w:fldChar w:fldCharType="end"/>
            </w:r>
          </w:hyperlink>
        </w:p>
        <w:p w14:paraId="492CBB44" w14:textId="055E5B17"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58" w:history="1">
            <w:r w:rsidRPr="004B09D2">
              <w:rPr>
                <w:rStyle w:val="Hyperlink"/>
                <w:rFonts w:ascii="Arial" w:hAnsi="Arial" w:cs="Arial"/>
                <w:noProof/>
              </w:rPr>
              <w:t>Statistical Information</w:t>
            </w:r>
            <w:r>
              <w:rPr>
                <w:noProof/>
                <w:webHidden/>
              </w:rPr>
              <w:tab/>
            </w:r>
            <w:r>
              <w:rPr>
                <w:noProof/>
                <w:webHidden/>
              </w:rPr>
              <w:fldChar w:fldCharType="begin"/>
            </w:r>
            <w:r>
              <w:rPr>
                <w:noProof/>
                <w:webHidden/>
              </w:rPr>
              <w:instrText xml:space="preserve"> PAGEREF _Toc224570558 \h </w:instrText>
            </w:r>
            <w:r>
              <w:rPr>
                <w:noProof/>
                <w:webHidden/>
              </w:rPr>
            </w:r>
            <w:r>
              <w:rPr>
                <w:noProof/>
                <w:webHidden/>
              </w:rPr>
              <w:fldChar w:fldCharType="separate"/>
            </w:r>
            <w:r>
              <w:rPr>
                <w:noProof/>
                <w:webHidden/>
              </w:rPr>
              <w:t>28</w:t>
            </w:r>
            <w:r>
              <w:rPr>
                <w:noProof/>
                <w:webHidden/>
              </w:rPr>
              <w:fldChar w:fldCharType="end"/>
            </w:r>
          </w:hyperlink>
        </w:p>
        <w:p w14:paraId="5418FAF7" w14:textId="1C732E0B"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59" w:history="1">
            <w:r w:rsidRPr="004B09D2">
              <w:rPr>
                <w:rStyle w:val="Hyperlink"/>
                <w:rFonts w:ascii="Arial" w:hAnsi="Arial" w:cs="Arial"/>
                <w:i/>
                <w:iCs/>
                <w:noProof/>
              </w:rPr>
              <w:t>Data and Statistics:</w:t>
            </w:r>
            <w:r>
              <w:rPr>
                <w:noProof/>
                <w:webHidden/>
              </w:rPr>
              <w:tab/>
            </w:r>
            <w:r>
              <w:rPr>
                <w:noProof/>
                <w:webHidden/>
              </w:rPr>
              <w:fldChar w:fldCharType="begin"/>
            </w:r>
            <w:r>
              <w:rPr>
                <w:noProof/>
                <w:webHidden/>
              </w:rPr>
              <w:instrText xml:space="preserve"> PAGEREF _Toc224570559 \h </w:instrText>
            </w:r>
            <w:r>
              <w:rPr>
                <w:noProof/>
                <w:webHidden/>
              </w:rPr>
            </w:r>
            <w:r>
              <w:rPr>
                <w:noProof/>
                <w:webHidden/>
              </w:rPr>
              <w:fldChar w:fldCharType="separate"/>
            </w:r>
            <w:r>
              <w:rPr>
                <w:noProof/>
                <w:webHidden/>
              </w:rPr>
              <w:t>28</w:t>
            </w:r>
            <w:r>
              <w:rPr>
                <w:noProof/>
                <w:webHidden/>
              </w:rPr>
              <w:fldChar w:fldCharType="end"/>
            </w:r>
          </w:hyperlink>
        </w:p>
        <w:p w14:paraId="5D60B8B6" w14:textId="4312B991"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60" w:history="1">
            <w:r w:rsidRPr="004B09D2">
              <w:rPr>
                <w:rStyle w:val="Hyperlink"/>
                <w:rFonts w:ascii="Arial" w:hAnsi="Arial" w:cs="Arial"/>
                <w:i/>
                <w:iCs/>
                <w:noProof/>
              </w:rPr>
              <w:t>Theoretical Framework</w:t>
            </w:r>
            <w:r w:rsidRPr="004B09D2">
              <w:rPr>
                <w:rStyle w:val="Hyperlink"/>
                <w:rFonts w:ascii="Arial" w:eastAsia="Calibri Light" w:hAnsi="Arial" w:cs="Arial"/>
                <w:b/>
                <w:bCs/>
                <w:i/>
                <w:iCs/>
                <w:noProof/>
              </w:rPr>
              <w:t>:</w:t>
            </w:r>
            <w:r>
              <w:rPr>
                <w:noProof/>
                <w:webHidden/>
              </w:rPr>
              <w:tab/>
            </w:r>
            <w:r>
              <w:rPr>
                <w:noProof/>
                <w:webHidden/>
              </w:rPr>
              <w:fldChar w:fldCharType="begin"/>
            </w:r>
            <w:r>
              <w:rPr>
                <w:noProof/>
                <w:webHidden/>
              </w:rPr>
              <w:instrText xml:space="preserve"> PAGEREF _Toc224570560 \h </w:instrText>
            </w:r>
            <w:r>
              <w:rPr>
                <w:noProof/>
                <w:webHidden/>
              </w:rPr>
            </w:r>
            <w:r>
              <w:rPr>
                <w:noProof/>
                <w:webHidden/>
              </w:rPr>
              <w:fldChar w:fldCharType="separate"/>
            </w:r>
            <w:r>
              <w:rPr>
                <w:noProof/>
                <w:webHidden/>
              </w:rPr>
              <w:t>28</w:t>
            </w:r>
            <w:r>
              <w:rPr>
                <w:noProof/>
                <w:webHidden/>
              </w:rPr>
              <w:fldChar w:fldCharType="end"/>
            </w:r>
          </w:hyperlink>
        </w:p>
        <w:p w14:paraId="629AF5EE" w14:textId="1CBCB572"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61" w:history="1">
            <w:r w:rsidRPr="004B09D2">
              <w:rPr>
                <w:rStyle w:val="Hyperlink"/>
                <w:rFonts w:ascii="Arial" w:eastAsia="Calibri Light" w:hAnsi="Arial" w:cs="Arial"/>
                <w:i/>
                <w:iCs/>
                <w:noProof/>
              </w:rPr>
              <w:t>Policy and Legislation:</w:t>
            </w:r>
            <w:r>
              <w:rPr>
                <w:noProof/>
                <w:webHidden/>
              </w:rPr>
              <w:tab/>
            </w:r>
            <w:r>
              <w:rPr>
                <w:noProof/>
                <w:webHidden/>
              </w:rPr>
              <w:fldChar w:fldCharType="begin"/>
            </w:r>
            <w:r>
              <w:rPr>
                <w:noProof/>
                <w:webHidden/>
              </w:rPr>
              <w:instrText xml:space="preserve"> PAGEREF _Toc224570561 \h </w:instrText>
            </w:r>
            <w:r>
              <w:rPr>
                <w:noProof/>
                <w:webHidden/>
              </w:rPr>
            </w:r>
            <w:r>
              <w:rPr>
                <w:noProof/>
                <w:webHidden/>
              </w:rPr>
              <w:fldChar w:fldCharType="separate"/>
            </w:r>
            <w:r>
              <w:rPr>
                <w:noProof/>
                <w:webHidden/>
              </w:rPr>
              <w:t>28</w:t>
            </w:r>
            <w:r>
              <w:rPr>
                <w:noProof/>
                <w:webHidden/>
              </w:rPr>
              <w:fldChar w:fldCharType="end"/>
            </w:r>
          </w:hyperlink>
        </w:p>
        <w:p w14:paraId="6DD9A72A" w14:textId="4F8F8993"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62" w:history="1">
            <w:r w:rsidRPr="004B09D2">
              <w:rPr>
                <w:rStyle w:val="Hyperlink"/>
                <w:rFonts w:ascii="Arial" w:hAnsi="Arial" w:cs="Arial"/>
                <w:noProof/>
              </w:rPr>
              <w:t>Implications</w:t>
            </w:r>
            <w:r>
              <w:rPr>
                <w:noProof/>
                <w:webHidden/>
              </w:rPr>
              <w:tab/>
            </w:r>
            <w:r>
              <w:rPr>
                <w:noProof/>
                <w:webHidden/>
              </w:rPr>
              <w:fldChar w:fldCharType="begin"/>
            </w:r>
            <w:r>
              <w:rPr>
                <w:noProof/>
                <w:webHidden/>
              </w:rPr>
              <w:instrText xml:space="preserve"> PAGEREF _Toc224570562 \h </w:instrText>
            </w:r>
            <w:r>
              <w:rPr>
                <w:noProof/>
                <w:webHidden/>
              </w:rPr>
            </w:r>
            <w:r>
              <w:rPr>
                <w:noProof/>
                <w:webHidden/>
              </w:rPr>
              <w:fldChar w:fldCharType="separate"/>
            </w:r>
            <w:r>
              <w:rPr>
                <w:noProof/>
                <w:webHidden/>
              </w:rPr>
              <w:t>29</w:t>
            </w:r>
            <w:r>
              <w:rPr>
                <w:noProof/>
                <w:webHidden/>
              </w:rPr>
              <w:fldChar w:fldCharType="end"/>
            </w:r>
          </w:hyperlink>
        </w:p>
        <w:p w14:paraId="51EEF230" w14:textId="4BA90291"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63" w:history="1">
            <w:r w:rsidRPr="004B09D2">
              <w:rPr>
                <w:rStyle w:val="Hyperlink"/>
                <w:rFonts w:ascii="Arial" w:hAnsi="Arial" w:cs="Arial"/>
                <w:i/>
                <w:iCs/>
                <w:noProof/>
              </w:rPr>
              <w:t>Positive and Negative Implications:</w:t>
            </w:r>
            <w:r>
              <w:rPr>
                <w:noProof/>
                <w:webHidden/>
              </w:rPr>
              <w:tab/>
            </w:r>
            <w:r>
              <w:rPr>
                <w:noProof/>
                <w:webHidden/>
              </w:rPr>
              <w:fldChar w:fldCharType="begin"/>
            </w:r>
            <w:r>
              <w:rPr>
                <w:noProof/>
                <w:webHidden/>
              </w:rPr>
              <w:instrText xml:space="preserve"> PAGEREF _Toc224570563 \h </w:instrText>
            </w:r>
            <w:r>
              <w:rPr>
                <w:noProof/>
                <w:webHidden/>
              </w:rPr>
            </w:r>
            <w:r>
              <w:rPr>
                <w:noProof/>
                <w:webHidden/>
              </w:rPr>
              <w:fldChar w:fldCharType="separate"/>
            </w:r>
            <w:r>
              <w:rPr>
                <w:noProof/>
                <w:webHidden/>
              </w:rPr>
              <w:t>29</w:t>
            </w:r>
            <w:r>
              <w:rPr>
                <w:noProof/>
                <w:webHidden/>
              </w:rPr>
              <w:fldChar w:fldCharType="end"/>
            </w:r>
          </w:hyperlink>
        </w:p>
        <w:p w14:paraId="56CE060F" w14:textId="42D266C6"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64" w:history="1">
            <w:r w:rsidRPr="004B09D2">
              <w:rPr>
                <w:rStyle w:val="Hyperlink"/>
                <w:rFonts w:ascii="Arial" w:hAnsi="Arial" w:cs="Arial"/>
                <w:i/>
                <w:iCs/>
                <w:noProof/>
              </w:rPr>
              <w:t>Examples from Articles</w:t>
            </w:r>
            <w:r>
              <w:rPr>
                <w:noProof/>
                <w:webHidden/>
              </w:rPr>
              <w:tab/>
            </w:r>
            <w:r>
              <w:rPr>
                <w:noProof/>
                <w:webHidden/>
              </w:rPr>
              <w:fldChar w:fldCharType="begin"/>
            </w:r>
            <w:r>
              <w:rPr>
                <w:noProof/>
                <w:webHidden/>
              </w:rPr>
              <w:instrText xml:space="preserve"> PAGEREF _Toc224570564 \h </w:instrText>
            </w:r>
            <w:r>
              <w:rPr>
                <w:noProof/>
                <w:webHidden/>
              </w:rPr>
            </w:r>
            <w:r>
              <w:rPr>
                <w:noProof/>
                <w:webHidden/>
              </w:rPr>
              <w:fldChar w:fldCharType="separate"/>
            </w:r>
            <w:r>
              <w:rPr>
                <w:noProof/>
                <w:webHidden/>
              </w:rPr>
              <w:t>29</w:t>
            </w:r>
            <w:r>
              <w:rPr>
                <w:noProof/>
                <w:webHidden/>
              </w:rPr>
              <w:fldChar w:fldCharType="end"/>
            </w:r>
          </w:hyperlink>
        </w:p>
        <w:p w14:paraId="38CB597F" w14:textId="3119CFE2"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65" w:history="1">
            <w:r w:rsidRPr="004B09D2">
              <w:rPr>
                <w:rStyle w:val="Hyperlink"/>
                <w:rFonts w:ascii="Arial" w:hAnsi="Arial" w:cs="Arial"/>
                <w:b/>
                <w:bCs/>
                <w:noProof/>
              </w:rPr>
              <w:t>Connections to Other Themes</w:t>
            </w:r>
            <w:r>
              <w:rPr>
                <w:noProof/>
                <w:webHidden/>
              </w:rPr>
              <w:tab/>
            </w:r>
            <w:r>
              <w:rPr>
                <w:noProof/>
                <w:webHidden/>
              </w:rPr>
              <w:fldChar w:fldCharType="begin"/>
            </w:r>
            <w:r>
              <w:rPr>
                <w:noProof/>
                <w:webHidden/>
              </w:rPr>
              <w:instrText xml:space="preserve"> PAGEREF _Toc224570565 \h </w:instrText>
            </w:r>
            <w:r>
              <w:rPr>
                <w:noProof/>
                <w:webHidden/>
              </w:rPr>
            </w:r>
            <w:r>
              <w:rPr>
                <w:noProof/>
                <w:webHidden/>
              </w:rPr>
              <w:fldChar w:fldCharType="separate"/>
            </w:r>
            <w:r>
              <w:rPr>
                <w:noProof/>
                <w:webHidden/>
              </w:rPr>
              <w:t>30</w:t>
            </w:r>
            <w:r>
              <w:rPr>
                <w:noProof/>
                <w:webHidden/>
              </w:rPr>
              <w:fldChar w:fldCharType="end"/>
            </w:r>
          </w:hyperlink>
        </w:p>
        <w:p w14:paraId="6C353420" w14:textId="76C8CCF4"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66" w:history="1">
            <w:r w:rsidRPr="004B09D2">
              <w:rPr>
                <w:rStyle w:val="Hyperlink"/>
                <w:rFonts w:ascii="Arial" w:hAnsi="Arial" w:cs="Arial"/>
                <w:noProof/>
              </w:rPr>
              <w:t>Interconnections:</w:t>
            </w:r>
            <w:r>
              <w:rPr>
                <w:noProof/>
                <w:webHidden/>
              </w:rPr>
              <w:tab/>
            </w:r>
            <w:r>
              <w:rPr>
                <w:noProof/>
                <w:webHidden/>
              </w:rPr>
              <w:fldChar w:fldCharType="begin"/>
            </w:r>
            <w:r>
              <w:rPr>
                <w:noProof/>
                <w:webHidden/>
              </w:rPr>
              <w:instrText xml:space="preserve"> PAGEREF _Toc224570566 \h </w:instrText>
            </w:r>
            <w:r>
              <w:rPr>
                <w:noProof/>
                <w:webHidden/>
              </w:rPr>
            </w:r>
            <w:r>
              <w:rPr>
                <w:noProof/>
                <w:webHidden/>
              </w:rPr>
              <w:fldChar w:fldCharType="separate"/>
            </w:r>
            <w:r>
              <w:rPr>
                <w:noProof/>
                <w:webHidden/>
              </w:rPr>
              <w:t>30</w:t>
            </w:r>
            <w:r>
              <w:rPr>
                <w:noProof/>
                <w:webHidden/>
              </w:rPr>
              <w:fldChar w:fldCharType="end"/>
            </w:r>
          </w:hyperlink>
        </w:p>
        <w:p w14:paraId="501DAB68" w14:textId="0A9F7127"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67" w:history="1">
            <w:r w:rsidRPr="004B09D2">
              <w:rPr>
                <w:rStyle w:val="Hyperlink"/>
                <w:rFonts w:ascii="Arial" w:hAnsi="Arial" w:cs="Arial"/>
                <w:b/>
                <w:bCs/>
                <w:noProof/>
              </w:rPr>
              <w:t>4.6 – Chapter Conclusion</w:t>
            </w:r>
            <w:r>
              <w:rPr>
                <w:noProof/>
                <w:webHidden/>
              </w:rPr>
              <w:tab/>
            </w:r>
            <w:r>
              <w:rPr>
                <w:noProof/>
                <w:webHidden/>
              </w:rPr>
              <w:fldChar w:fldCharType="begin"/>
            </w:r>
            <w:r>
              <w:rPr>
                <w:noProof/>
                <w:webHidden/>
              </w:rPr>
              <w:instrText xml:space="preserve"> PAGEREF _Toc224570567 \h </w:instrText>
            </w:r>
            <w:r>
              <w:rPr>
                <w:noProof/>
                <w:webHidden/>
              </w:rPr>
            </w:r>
            <w:r>
              <w:rPr>
                <w:noProof/>
                <w:webHidden/>
              </w:rPr>
              <w:fldChar w:fldCharType="separate"/>
            </w:r>
            <w:r>
              <w:rPr>
                <w:noProof/>
                <w:webHidden/>
              </w:rPr>
              <w:t>30</w:t>
            </w:r>
            <w:r>
              <w:rPr>
                <w:noProof/>
                <w:webHidden/>
              </w:rPr>
              <w:fldChar w:fldCharType="end"/>
            </w:r>
          </w:hyperlink>
        </w:p>
        <w:p w14:paraId="1D459152" w14:textId="0DEFE5D1"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68" w:history="1">
            <w:r w:rsidRPr="004B09D2">
              <w:rPr>
                <w:rStyle w:val="Hyperlink"/>
                <w:rFonts w:ascii="Arial" w:hAnsi="Arial" w:cs="Arial"/>
                <w:b/>
                <w:bCs/>
                <w:noProof/>
              </w:rPr>
              <w:t>CHAPTER 5 – Conclusion and Recommendations</w:t>
            </w:r>
            <w:r>
              <w:rPr>
                <w:noProof/>
                <w:webHidden/>
              </w:rPr>
              <w:tab/>
            </w:r>
            <w:r>
              <w:rPr>
                <w:noProof/>
                <w:webHidden/>
              </w:rPr>
              <w:fldChar w:fldCharType="begin"/>
            </w:r>
            <w:r>
              <w:rPr>
                <w:noProof/>
                <w:webHidden/>
              </w:rPr>
              <w:instrText xml:space="preserve"> PAGEREF _Toc224570568 \h </w:instrText>
            </w:r>
            <w:r>
              <w:rPr>
                <w:noProof/>
                <w:webHidden/>
              </w:rPr>
            </w:r>
            <w:r>
              <w:rPr>
                <w:noProof/>
                <w:webHidden/>
              </w:rPr>
              <w:fldChar w:fldCharType="separate"/>
            </w:r>
            <w:r>
              <w:rPr>
                <w:noProof/>
                <w:webHidden/>
              </w:rPr>
              <w:t>30</w:t>
            </w:r>
            <w:r>
              <w:rPr>
                <w:noProof/>
                <w:webHidden/>
              </w:rPr>
              <w:fldChar w:fldCharType="end"/>
            </w:r>
          </w:hyperlink>
        </w:p>
        <w:p w14:paraId="10E4B6C8" w14:textId="6A32CB60"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69" w:history="1">
            <w:r w:rsidRPr="004B09D2">
              <w:rPr>
                <w:rStyle w:val="Hyperlink"/>
                <w:rFonts w:ascii="Arial" w:hAnsi="Arial" w:cs="Arial"/>
                <w:b/>
                <w:bCs/>
                <w:noProof/>
              </w:rPr>
              <w:t xml:space="preserve">5.1 – </w:t>
            </w:r>
            <w:r w:rsidRPr="004B09D2">
              <w:rPr>
                <w:rStyle w:val="Hyperlink"/>
                <w:rFonts w:ascii="Arial" w:hAnsi="Arial" w:cs="Arial"/>
                <w:i/>
                <w:iCs/>
                <w:noProof/>
              </w:rPr>
              <w:t>Overall Conclusion</w:t>
            </w:r>
            <w:r>
              <w:rPr>
                <w:noProof/>
                <w:webHidden/>
              </w:rPr>
              <w:tab/>
            </w:r>
            <w:r>
              <w:rPr>
                <w:noProof/>
                <w:webHidden/>
              </w:rPr>
              <w:fldChar w:fldCharType="begin"/>
            </w:r>
            <w:r>
              <w:rPr>
                <w:noProof/>
                <w:webHidden/>
              </w:rPr>
              <w:instrText xml:space="preserve"> PAGEREF _Toc224570569 \h </w:instrText>
            </w:r>
            <w:r>
              <w:rPr>
                <w:noProof/>
                <w:webHidden/>
              </w:rPr>
            </w:r>
            <w:r>
              <w:rPr>
                <w:noProof/>
                <w:webHidden/>
              </w:rPr>
              <w:fldChar w:fldCharType="separate"/>
            </w:r>
            <w:r>
              <w:rPr>
                <w:noProof/>
                <w:webHidden/>
              </w:rPr>
              <w:t>30</w:t>
            </w:r>
            <w:r>
              <w:rPr>
                <w:noProof/>
                <w:webHidden/>
              </w:rPr>
              <w:fldChar w:fldCharType="end"/>
            </w:r>
          </w:hyperlink>
        </w:p>
        <w:p w14:paraId="3144CEC7" w14:textId="56D20059" w:rsidR="0097127A" w:rsidRDefault="0097127A">
          <w:pPr>
            <w:pStyle w:val="TOC3"/>
            <w:tabs>
              <w:tab w:val="right" w:leader="dot" w:pos="9016"/>
            </w:tabs>
            <w:rPr>
              <w:rFonts w:cstheme="minorBidi"/>
              <w:noProof/>
              <w:kern w:val="2"/>
              <w:sz w:val="24"/>
              <w:szCs w:val="24"/>
              <w:lang w:val="en-GB" w:eastAsia="zh-CN"/>
              <w14:ligatures w14:val="standardContextual"/>
            </w:rPr>
          </w:pPr>
          <w:hyperlink w:anchor="_Toc224570570" w:history="1">
            <w:r w:rsidRPr="004B09D2">
              <w:rPr>
                <w:rStyle w:val="Hyperlink"/>
                <w:rFonts w:ascii="Arial" w:hAnsi="Arial" w:cs="Arial"/>
                <w:i/>
                <w:iCs/>
                <w:noProof/>
              </w:rPr>
              <w:t>Important Reminders:</w:t>
            </w:r>
            <w:r>
              <w:rPr>
                <w:noProof/>
                <w:webHidden/>
              </w:rPr>
              <w:tab/>
            </w:r>
            <w:r>
              <w:rPr>
                <w:noProof/>
                <w:webHidden/>
              </w:rPr>
              <w:fldChar w:fldCharType="begin"/>
            </w:r>
            <w:r>
              <w:rPr>
                <w:noProof/>
                <w:webHidden/>
              </w:rPr>
              <w:instrText xml:space="preserve"> PAGEREF _Toc224570570 \h </w:instrText>
            </w:r>
            <w:r>
              <w:rPr>
                <w:noProof/>
                <w:webHidden/>
              </w:rPr>
            </w:r>
            <w:r>
              <w:rPr>
                <w:noProof/>
                <w:webHidden/>
              </w:rPr>
              <w:fldChar w:fldCharType="separate"/>
            </w:r>
            <w:r>
              <w:rPr>
                <w:noProof/>
                <w:webHidden/>
              </w:rPr>
              <w:t>31</w:t>
            </w:r>
            <w:r>
              <w:rPr>
                <w:noProof/>
                <w:webHidden/>
              </w:rPr>
              <w:fldChar w:fldCharType="end"/>
            </w:r>
          </w:hyperlink>
        </w:p>
        <w:p w14:paraId="37BD8402" w14:textId="0DA12240"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71" w:history="1">
            <w:r w:rsidRPr="004B09D2">
              <w:rPr>
                <w:rStyle w:val="Hyperlink"/>
                <w:rFonts w:ascii="Arial" w:hAnsi="Arial" w:cs="Arial"/>
                <w:b/>
                <w:bCs/>
                <w:noProof/>
              </w:rPr>
              <w:t>5.1.1 Limitations of the Study</w:t>
            </w:r>
            <w:r>
              <w:rPr>
                <w:noProof/>
                <w:webHidden/>
              </w:rPr>
              <w:tab/>
            </w:r>
            <w:r>
              <w:rPr>
                <w:noProof/>
                <w:webHidden/>
              </w:rPr>
              <w:fldChar w:fldCharType="begin"/>
            </w:r>
            <w:r>
              <w:rPr>
                <w:noProof/>
                <w:webHidden/>
              </w:rPr>
              <w:instrText xml:space="preserve"> PAGEREF _Toc224570571 \h </w:instrText>
            </w:r>
            <w:r>
              <w:rPr>
                <w:noProof/>
                <w:webHidden/>
              </w:rPr>
            </w:r>
            <w:r>
              <w:rPr>
                <w:noProof/>
                <w:webHidden/>
              </w:rPr>
              <w:fldChar w:fldCharType="separate"/>
            </w:r>
            <w:r>
              <w:rPr>
                <w:noProof/>
                <w:webHidden/>
              </w:rPr>
              <w:t>31</w:t>
            </w:r>
            <w:r>
              <w:rPr>
                <w:noProof/>
                <w:webHidden/>
              </w:rPr>
              <w:fldChar w:fldCharType="end"/>
            </w:r>
          </w:hyperlink>
        </w:p>
        <w:p w14:paraId="7C7E00C9" w14:textId="4BFD4129"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72" w:history="1">
            <w:r w:rsidRPr="004B09D2">
              <w:rPr>
                <w:rStyle w:val="Hyperlink"/>
                <w:rFonts w:ascii="Arial" w:hAnsi="Arial" w:cs="Arial"/>
                <w:b/>
                <w:bCs/>
                <w:noProof/>
              </w:rPr>
              <w:t>5.1.2 Future Research</w:t>
            </w:r>
            <w:r>
              <w:rPr>
                <w:noProof/>
                <w:webHidden/>
              </w:rPr>
              <w:tab/>
            </w:r>
            <w:r>
              <w:rPr>
                <w:noProof/>
                <w:webHidden/>
              </w:rPr>
              <w:fldChar w:fldCharType="begin"/>
            </w:r>
            <w:r>
              <w:rPr>
                <w:noProof/>
                <w:webHidden/>
              </w:rPr>
              <w:instrText xml:space="preserve"> PAGEREF _Toc224570572 \h </w:instrText>
            </w:r>
            <w:r>
              <w:rPr>
                <w:noProof/>
                <w:webHidden/>
              </w:rPr>
            </w:r>
            <w:r>
              <w:rPr>
                <w:noProof/>
                <w:webHidden/>
              </w:rPr>
              <w:fldChar w:fldCharType="separate"/>
            </w:r>
            <w:r>
              <w:rPr>
                <w:noProof/>
                <w:webHidden/>
              </w:rPr>
              <w:t>32</w:t>
            </w:r>
            <w:r>
              <w:rPr>
                <w:noProof/>
                <w:webHidden/>
              </w:rPr>
              <w:fldChar w:fldCharType="end"/>
            </w:r>
          </w:hyperlink>
        </w:p>
        <w:p w14:paraId="08F12AD7" w14:textId="64B50BAC"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73" w:history="1">
            <w:r w:rsidRPr="004B09D2">
              <w:rPr>
                <w:rStyle w:val="Hyperlink"/>
                <w:rFonts w:ascii="Arial" w:hAnsi="Arial" w:cs="Arial"/>
                <w:b/>
                <w:bCs/>
                <w:noProof/>
              </w:rPr>
              <w:t>5.2 – Recommendations</w:t>
            </w:r>
            <w:r>
              <w:rPr>
                <w:noProof/>
                <w:webHidden/>
              </w:rPr>
              <w:tab/>
            </w:r>
            <w:r>
              <w:rPr>
                <w:noProof/>
                <w:webHidden/>
              </w:rPr>
              <w:fldChar w:fldCharType="begin"/>
            </w:r>
            <w:r>
              <w:rPr>
                <w:noProof/>
                <w:webHidden/>
              </w:rPr>
              <w:instrText xml:space="preserve"> PAGEREF _Toc224570573 \h </w:instrText>
            </w:r>
            <w:r>
              <w:rPr>
                <w:noProof/>
                <w:webHidden/>
              </w:rPr>
            </w:r>
            <w:r>
              <w:rPr>
                <w:noProof/>
                <w:webHidden/>
              </w:rPr>
              <w:fldChar w:fldCharType="separate"/>
            </w:r>
            <w:r>
              <w:rPr>
                <w:noProof/>
                <w:webHidden/>
              </w:rPr>
              <w:t>32</w:t>
            </w:r>
            <w:r>
              <w:rPr>
                <w:noProof/>
                <w:webHidden/>
              </w:rPr>
              <w:fldChar w:fldCharType="end"/>
            </w:r>
          </w:hyperlink>
        </w:p>
        <w:p w14:paraId="27052B7C" w14:textId="2967484D"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74" w:history="1">
            <w:r w:rsidRPr="004B09D2">
              <w:rPr>
                <w:rStyle w:val="Hyperlink"/>
                <w:rFonts w:ascii="Arial" w:hAnsi="Arial" w:cs="Arial"/>
                <w:b/>
                <w:bCs/>
                <w:i/>
                <w:iCs/>
                <w:noProof/>
              </w:rPr>
              <w:t>5.2.1 – Recommendation 1</w:t>
            </w:r>
            <w:r>
              <w:rPr>
                <w:noProof/>
                <w:webHidden/>
              </w:rPr>
              <w:tab/>
            </w:r>
            <w:r>
              <w:rPr>
                <w:noProof/>
                <w:webHidden/>
              </w:rPr>
              <w:fldChar w:fldCharType="begin"/>
            </w:r>
            <w:r>
              <w:rPr>
                <w:noProof/>
                <w:webHidden/>
              </w:rPr>
              <w:instrText xml:space="preserve"> PAGEREF _Toc224570574 \h </w:instrText>
            </w:r>
            <w:r>
              <w:rPr>
                <w:noProof/>
                <w:webHidden/>
              </w:rPr>
            </w:r>
            <w:r>
              <w:rPr>
                <w:noProof/>
                <w:webHidden/>
              </w:rPr>
              <w:fldChar w:fldCharType="separate"/>
            </w:r>
            <w:r>
              <w:rPr>
                <w:noProof/>
                <w:webHidden/>
              </w:rPr>
              <w:t>32</w:t>
            </w:r>
            <w:r>
              <w:rPr>
                <w:noProof/>
                <w:webHidden/>
              </w:rPr>
              <w:fldChar w:fldCharType="end"/>
            </w:r>
          </w:hyperlink>
        </w:p>
        <w:p w14:paraId="0C62026D" w14:textId="0A55CF1F"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75" w:history="1">
            <w:r w:rsidRPr="004B09D2">
              <w:rPr>
                <w:rStyle w:val="Hyperlink"/>
                <w:rFonts w:ascii="Arial" w:hAnsi="Arial" w:cs="Arial"/>
                <w:b/>
                <w:bCs/>
                <w:i/>
                <w:iCs/>
                <w:noProof/>
              </w:rPr>
              <w:t>5.2.2 – Recommendation 2</w:t>
            </w:r>
            <w:r>
              <w:rPr>
                <w:noProof/>
                <w:webHidden/>
              </w:rPr>
              <w:tab/>
            </w:r>
            <w:r>
              <w:rPr>
                <w:noProof/>
                <w:webHidden/>
              </w:rPr>
              <w:fldChar w:fldCharType="begin"/>
            </w:r>
            <w:r>
              <w:rPr>
                <w:noProof/>
                <w:webHidden/>
              </w:rPr>
              <w:instrText xml:space="preserve"> PAGEREF _Toc224570575 \h </w:instrText>
            </w:r>
            <w:r>
              <w:rPr>
                <w:noProof/>
                <w:webHidden/>
              </w:rPr>
            </w:r>
            <w:r>
              <w:rPr>
                <w:noProof/>
                <w:webHidden/>
              </w:rPr>
              <w:fldChar w:fldCharType="separate"/>
            </w:r>
            <w:r>
              <w:rPr>
                <w:noProof/>
                <w:webHidden/>
              </w:rPr>
              <w:t>33</w:t>
            </w:r>
            <w:r>
              <w:rPr>
                <w:noProof/>
                <w:webHidden/>
              </w:rPr>
              <w:fldChar w:fldCharType="end"/>
            </w:r>
          </w:hyperlink>
        </w:p>
        <w:p w14:paraId="2703C2ED" w14:textId="69D5B90E"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76" w:history="1">
            <w:r w:rsidRPr="004B09D2">
              <w:rPr>
                <w:rStyle w:val="Hyperlink"/>
                <w:rFonts w:ascii="Arial" w:hAnsi="Arial" w:cs="Arial"/>
                <w:b/>
                <w:bCs/>
                <w:i/>
                <w:iCs/>
                <w:noProof/>
              </w:rPr>
              <w:t>5.2.3 – Recommendation 3</w:t>
            </w:r>
            <w:r>
              <w:rPr>
                <w:noProof/>
                <w:webHidden/>
              </w:rPr>
              <w:tab/>
            </w:r>
            <w:r>
              <w:rPr>
                <w:noProof/>
                <w:webHidden/>
              </w:rPr>
              <w:fldChar w:fldCharType="begin"/>
            </w:r>
            <w:r>
              <w:rPr>
                <w:noProof/>
                <w:webHidden/>
              </w:rPr>
              <w:instrText xml:space="preserve"> PAGEREF _Toc224570576 \h </w:instrText>
            </w:r>
            <w:r>
              <w:rPr>
                <w:noProof/>
                <w:webHidden/>
              </w:rPr>
            </w:r>
            <w:r>
              <w:rPr>
                <w:noProof/>
                <w:webHidden/>
              </w:rPr>
              <w:fldChar w:fldCharType="separate"/>
            </w:r>
            <w:r>
              <w:rPr>
                <w:noProof/>
                <w:webHidden/>
              </w:rPr>
              <w:t>34</w:t>
            </w:r>
            <w:r>
              <w:rPr>
                <w:noProof/>
                <w:webHidden/>
              </w:rPr>
              <w:fldChar w:fldCharType="end"/>
            </w:r>
          </w:hyperlink>
        </w:p>
        <w:p w14:paraId="5659C1D5" w14:textId="16E0FC3B"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77" w:history="1">
            <w:r w:rsidRPr="004B09D2">
              <w:rPr>
                <w:rStyle w:val="Hyperlink"/>
                <w:rFonts w:ascii="Arial" w:hAnsi="Arial" w:cs="Arial"/>
                <w:b/>
                <w:bCs/>
                <w:noProof/>
              </w:rPr>
              <w:t>Conclusive Reflection</w:t>
            </w:r>
            <w:r>
              <w:rPr>
                <w:noProof/>
                <w:webHidden/>
              </w:rPr>
              <w:tab/>
            </w:r>
            <w:r>
              <w:rPr>
                <w:noProof/>
                <w:webHidden/>
              </w:rPr>
              <w:fldChar w:fldCharType="begin"/>
            </w:r>
            <w:r>
              <w:rPr>
                <w:noProof/>
                <w:webHidden/>
              </w:rPr>
              <w:instrText xml:space="preserve"> PAGEREF _Toc224570577 \h </w:instrText>
            </w:r>
            <w:r>
              <w:rPr>
                <w:noProof/>
                <w:webHidden/>
              </w:rPr>
            </w:r>
            <w:r>
              <w:rPr>
                <w:noProof/>
                <w:webHidden/>
              </w:rPr>
              <w:fldChar w:fldCharType="separate"/>
            </w:r>
            <w:r>
              <w:rPr>
                <w:noProof/>
                <w:webHidden/>
              </w:rPr>
              <w:t>35</w:t>
            </w:r>
            <w:r>
              <w:rPr>
                <w:noProof/>
                <w:webHidden/>
              </w:rPr>
              <w:fldChar w:fldCharType="end"/>
            </w:r>
          </w:hyperlink>
        </w:p>
        <w:p w14:paraId="4C6DEA03" w14:textId="398136B2"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78" w:history="1">
            <w:r w:rsidRPr="004B09D2">
              <w:rPr>
                <w:rStyle w:val="Hyperlink"/>
                <w:rFonts w:ascii="Arial" w:hAnsi="Arial" w:cs="Arial"/>
                <w:b/>
                <w:bCs/>
                <w:noProof/>
              </w:rPr>
              <w:t>CHAPTER 6 – References and Appendices</w:t>
            </w:r>
            <w:r>
              <w:rPr>
                <w:noProof/>
                <w:webHidden/>
              </w:rPr>
              <w:tab/>
            </w:r>
            <w:r>
              <w:rPr>
                <w:noProof/>
                <w:webHidden/>
              </w:rPr>
              <w:fldChar w:fldCharType="begin"/>
            </w:r>
            <w:r>
              <w:rPr>
                <w:noProof/>
                <w:webHidden/>
              </w:rPr>
              <w:instrText xml:space="preserve"> PAGEREF _Toc224570578 \h </w:instrText>
            </w:r>
            <w:r>
              <w:rPr>
                <w:noProof/>
                <w:webHidden/>
              </w:rPr>
            </w:r>
            <w:r>
              <w:rPr>
                <w:noProof/>
                <w:webHidden/>
              </w:rPr>
              <w:fldChar w:fldCharType="separate"/>
            </w:r>
            <w:r>
              <w:rPr>
                <w:noProof/>
                <w:webHidden/>
              </w:rPr>
              <w:t>35</w:t>
            </w:r>
            <w:r>
              <w:rPr>
                <w:noProof/>
                <w:webHidden/>
              </w:rPr>
              <w:fldChar w:fldCharType="end"/>
            </w:r>
          </w:hyperlink>
        </w:p>
        <w:p w14:paraId="2FB74291" w14:textId="2B947BD4"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79" w:history="1">
            <w:r w:rsidRPr="004B09D2">
              <w:rPr>
                <w:rStyle w:val="Hyperlink"/>
                <w:rFonts w:ascii="Arial" w:hAnsi="Arial" w:cs="Arial"/>
                <w:b/>
                <w:bCs/>
                <w:i/>
                <w:iCs/>
                <w:noProof/>
              </w:rPr>
              <w:t>6.1 – References</w:t>
            </w:r>
            <w:r>
              <w:rPr>
                <w:noProof/>
                <w:webHidden/>
              </w:rPr>
              <w:tab/>
            </w:r>
            <w:r>
              <w:rPr>
                <w:noProof/>
                <w:webHidden/>
              </w:rPr>
              <w:fldChar w:fldCharType="begin"/>
            </w:r>
            <w:r>
              <w:rPr>
                <w:noProof/>
                <w:webHidden/>
              </w:rPr>
              <w:instrText xml:space="preserve"> PAGEREF _Toc224570579 \h </w:instrText>
            </w:r>
            <w:r>
              <w:rPr>
                <w:noProof/>
                <w:webHidden/>
              </w:rPr>
            </w:r>
            <w:r>
              <w:rPr>
                <w:noProof/>
                <w:webHidden/>
              </w:rPr>
              <w:fldChar w:fldCharType="separate"/>
            </w:r>
            <w:r>
              <w:rPr>
                <w:noProof/>
                <w:webHidden/>
              </w:rPr>
              <w:t>36</w:t>
            </w:r>
            <w:r>
              <w:rPr>
                <w:noProof/>
                <w:webHidden/>
              </w:rPr>
              <w:fldChar w:fldCharType="end"/>
            </w:r>
          </w:hyperlink>
        </w:p>
        <w:p w14:paraId="24818779" w14:textId="35969818"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80" w:history="1">
            <w:r w:rsidRPr="004B09D2">
              <w:rPr>
                <w:rStyle w:val="Hyperlink"/>
                <w:rFonts w:ascii="Arial" w:hAnsi="Arial" w:cs="Arial"/>
                <w:b/>
                <w:bCs/>
                <w:noProof/>
              </w:rPr>
              <w:t>6.2 – Appendices</w:t>
            </w:r>
            <w:r>
              <w:rPr>
                <w:noProof/>
                <w:webHidden/>
              </w:rPr>
              <w:tab/>
            </w:r>
            <w:r>
              <w:rPr>
                <w:noProof/>
                <w:webHidden/>
              </w:rPr>
              <w:fldChar w:fldCharType="begin"/>
            </w:r>
            <w:r>
              <w:rPr>
                <w:noProof/>
                <w:webHidden/>
              </w:rPr>
              <w:instrText xml:space="preserve"> PAGEREF _Toc224570580 \h </w:instrText>
            </w:r>
            <w:r>
              <w:rPr>
                <w:noProof/>
                <w:webHidden/>
              </w:rPr>
            </w:r>
            <w:r>
              <w:rPr>
                <w:noProof/>
                <w:webHidden/>
              </w:rPr>
              <w:fldChar w:fldCharType="separate"/>
            </w:r>
            <w:r>
              <w:rPr>
                <w:noProof/>
                <w:webHidden/>
              </w:rPr>
              <w:t>42</w:t>
            </w:r>
            <w:r>
              <w:rPr>
                <w:noProof/>
                <w:webHidden/>
              </w:rPr>
              <w:fldChar w:fldCharType="end"/>
            </w:r>
          </w:hyperlink>
        </w:p>
        <w:p w14:paraId="1836FBC9" w14:textId="07ED9F1C"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81" w:history="1">
            <w:r w:rsidRPr="004B09D2">
              <w:rPr>
                <w:rStyle w:val="Hyperlink"/>
                <w:rFonts w:ascii="Arial" w:hAnsi="Arial" w:cs="Arial"/>
                <w:i/>
                <w:iCs/>
                <w:noProof/>
              </w:rPr>
              <w:t>BMHP6020 Independent Project - Source Tracking Table (10)</w:t>
            </w:r>
            <w:r>
              <w:rPr>
                <w:noProof/>
                <w:webHidden/>
              </w:rPr>
              <w:tab/>
            </w:r>
            <w:r>
              <w:rPr>
                <w:noProof/>
                <w:webHidden/>
              </w:rPr>
              <w:fldChar w:fldCharType="begin"/>
            </w:r>
            <w:r>
              <w:rPr>
                <w:noProof/>
                <w:webHidden/>
              </w:rPr>
              <w:instrText xml:space="preserve"> PAGEREF _Toc224570581 \h </w:instrText>
            </w:r>
            <w:r>
              <w:rPr>
                <w:noProof/>
                <w:webHidden/>
              </w:rPr>
            </w:r>
            <w:r>
              <w:rPr>
                <w:noProof/>
                <w:webHidden/>
              </w:rPr>
              <w:fldChar w:fldCharType="separate"/>
            </w:r>
            <w:r>
              <w:rPr>
                <w:noProof/>
                <w:webHidden/>
              </w:rPr>
              <w:t>42</w:t>
            </w:r>
            <w:r>
              <w:rPr>
                <w:noProof/>
                <w:webHidden/>
              </w:rPr>
              <w:fldChar w:fldCharType="end"/>
            </w:r>
          </w:hyperlink>
        </w:p>
        <w:p w14:paraId="106604CC" w14:textId="3E0499E7" w:rsidR="0097127A" w:rsidRDefault="0097127A">
          <w:pPr>
            <w:pStyle w:val="TOC2"/>
            <w:tabs>
              <w:tab w:val="right" w:leader="dot" w:pos="9016"/>
            </w:tabs>
            <w:rPr>
              <w:rFonts w:cstheme="minorBidi"/>
              <w:noProof/>
              <w:kern w:val="2"/>
              <w:sz w:val="24"/>
              <w:szCs w:val="24"/>
              <w:lang w:val="en-GB" w:eastAsia="zh-CN"/>
              <w14:ligatures w14:val="standardContextual"/>
            </w:rPr>
          </w:pPr>
          <w:hyperlink w:anchor="_Toc224570582" w:history="1">
            <w:r w:rsidRPr="004B09D2">
              <w:rPr>
                <w:rStyle w:val="Hyperlink"/>
                <w:rFonts w:ascii="Arial" w:hAnsi="Arial" w:cs="Arial"/>
                <w:i/>
                <w:iCs/>
                <w:noProof/>
              </w:rPr>
              <w:t>BMHP6020 Independent Project - Results Summary Table (5)</w:t>
            </w:r>
            <w:r>
              <w:rPr>
                <w:noProof/>
                <w:webHidden/>
              </w:rPr>
              <w:tab/>
            </w:r>
            <w:r>
              <w:rPr>
                <w:noProof/>
                <w:webHidden/>
              </w:rPr>
              <w:fldChar w:fldCharType="begin"/>
            </w:r>
            <w:r>
              <w:rPr>
                <w:noProof/>
                <w:webHidden/>
              </w:rPr>
              <w:instrText xml:space="preserve"> PAGEREF _Toc224570582 \h </w:instrText>
            </w:r>
            <w:r>
              <w:rPr>
                <w:noProof/>
                <w:webHidden/>
              </w:rPr>
            </w:r>
            <w:r>
              <w:rPr>
                <w:noProof/>
                <w:webHidden/>
              </w:rPr>
              <w:fldChar w:fldCharType="separate"/>
            </w:r>
            <w:r>
              <w:rPr>
                <w:noProof/>
                <w:webHidden/>
              </w:rPr>
              <w:t>45</w:t>
            </w:r>
            <w:r>
              <w:rPr>
                <w:noProof/>
                <w:webHidden/>
              </w:rPr>
              <w:fldChar w:fldCharType="end"/>
            </w:r>
          </w:hyperlink>
        </w:p>
        <w:p w14:paraId="460CA150" w14:textId="34D2B11F" w:rsidR="004B715D" w:rsidRPr="008D4D87" w:rsidRDefault="004B715D" w:rsidP="008D4D87">
          <w:pPr>
            <w:jc w:val="left"/>
            <w:rPr>
              <w:rFonts w:ascii="Arial" w:hAnsi="Arial" w:cs="Arial"/>
            </w:rPr>
          </w:pPr>
          <w:r w:rsidRPr="008D4D87">
            <w:rPr>
              <w:rFonts w:ascii="Arial" w:hAnsi="Arial" w:cs="Arial"/>
              <w:b/>
              <w:bCs/>
              <w:noProof/>
            </w:rPr>
            <w:fldChar w:fldCharType="end"/>
          </w:r>
        </w:p>
      </w:sdtContent>
    </w:sdt>
    <w:p w14:paraId="756C3EE0" w14:textId="77777777" w:rsidR="00804B94" w:rsidRPr="008D4D87" w:rsidRDefault="00804B94" w:rsidP="008D4D87">
      <w:pPr>
        <w:jc w:val="left"/>
        <w:rPr>
          <w:rFonts w:ascii="Arial" w:hAnsi="Arial" w:cs="Arial"/>
        </w:rPr>
      </w:pPr>
    </w:p>
    <w:p w14:paraId="57EA823F" w14:textId="77777777" w:rsidR="00546DE1" w:rsidRDefault="00546DE1" w:rsidP="008D4D87">
      <w:pPr>
        <w:jc w:val="left"/>
        <w:rPr>
          <w:rFonts w:ascii="Arial" w:hAnsi="Arial" w:cs="Arial"/>
        </w:rPr>
      </w:pPr>
    </w:p>
    <w:p w14:paraId="25C3D233" w14:textId="77777777" w:rsidR="005A7FD5" w:rsidRDefault="005A7FD5" w:rsidP="008D4D87">
      <w:pPr>
        <w:jc w:val="left"/>
        <w:rPr>
          <w:rFonts w:ascii="Arial" w:hAnsi="Arial" w:cs="Arial"/>
        </w:rPr>
      </w:pPr>
    </w:p>
    <w:p w14:paraId="660D135D" w14:textId="77777777" w:rsidR="005A7FD5" w:rsidRDefault="005A7FD5" w:rsidP="008D4D87">
      <w:pPr>
        <w:jc w:val="left"/>
        <w:rPr>
          <w:rFonts w:ascii="Arial" w:hAnsi="Arial" w:cs="Arial"/>
        </w:rPr>
      </w:pPr>
    </w:p>
    <w:p w14:paraId="6719C115" w14:textId="77777777" w:rsidR="005A7FD5" w:rsidRDefault="005A7FD5" w:rsidP="008D4D87">
      <w:pPr>
        <w:jc w:val="left"/>
        <w:rPr>
          <w:rFonts w:ascii="Arial" w:hAnsi="Arial" w:cs="Arial"/>
        </w:rPr>
      </w:pPr>
    </w:p>
    <w:p w14:paraId="46BFEAC8" w14:textId="77777777" w:rsidR="005A7FD5" w:rsidRDefault="005A7FD5" w:rsidP="008D4D87">
      <w:pPr>
        <w:jc w:val="left"/>
        <w:rPr>
          <w:rFonts w:ascii="Arial" w:hAnsi="Arial" w:cs="Arial"/>
        </w:rPr>
      </w:pPr>
    </w:p>
    <w:p w14:paraId="270BA0A8" w14:textId="77777777" w:rsidR="005A7FD5" w:rsidRDefault="005A7FD5" w:rsidP="008D4D87">
      <w:pPr>
        <w:jc w:val="left"/>
        <w:rPr>
          <w:rFonts w:ascii="Arial" w:hAnsi="Arial" w:cs="Arial"/>
        </w:rPr>
      </w:pPr>
    </w:p>
    <w:p w14:paraId="3668B59F" w14:textId="77777777" w:rsidR="005A7FD5" w:rsidRDefault="005A7FD5" w:rsidP="008D4D87">
      <w:pPr>
        <w:jc w:val="left"/>
        <w:rPr>
          <w:rFonts w:ascii="Arial" w:hAnsi="Arial" w:cs="Arial"/>
        </w:rPr>
      </w:pPr>
    </w:p>
    <w:p w14:paraId="77FC32A2" w14:textId="77777777" w:rsidR="005A7FD5" w:rsidRDefault="005A7FD5" w:rsidP="008D4D87">
      <w:pPr>
        <w:jc w:val="left"/>
        <w:rPr>
          <w:rFonts w:ascii="Arial" w:hAnsi="Arial" w:cs="Arial"/>
        </w:rPr>
      </w:pPr>
    </w:p>
    <w:p w14:paraId="34B1F097" w14:textId="77777777" w:rsidR="005A7FD5" w:rsidRDefault="005A7FD5" w:rsidP="008D4D87">
      <w:pPr>
        <w:jc w:val="left"/>
        <w:rPr>
          <w:rFonts w:ascii="Arial" w:hAnsi="Arial" w:cs="Arial"/>
        </w:rPr>
      </w:pPr>
    </w:p>
    <w:p w14:paraId="09EF561F" w14:textId="77777777" w:rsidR="005A7FD5" w:rsidRDefault="005A7FD5" w:rsidP="008D4D87">
      <w:pPr>
        <w:jc w:val="left"/>
        <w:rPr>
          <w:rFonts w:ascii="Arial" w:hAnsi="Arial" w:cs="Arial"/>
        </w:rPr>
      </w:pPr>
    </w:p>
    <w:p w14:paraId="2FD16119" w14:textId="77777777" w:rsidR="005A7FD5" w:rsidRDefault="005A7FD5" w:rsidP="008D4D87">
      <w:pPr>
        <w:jc w:val="left"/>
        <w:rPr>
          <w:rFonts w:ascii="Arial" w:hAnsi="Arial" w:cs="Arial"/>
        </w:rPr>
      </w:pPr>
    </w:p>
    <w:p w14:paraId="623A5967" w14:textId="77777777" w:rsidR="005A7FD5" w:rsidRPr="008D4D87" w:rsidRDefault="005A7FD5" w:rsidP="008D4D87">
      <w:pPr>
        <w:jc w:val="left"/>
        <w:rPr>
          <w:rFonts w:ascii="Arial" w:hAnsi="Arial" w:cs="Arial"/>
        </w:rPr>
      </w:pPr>
    </w:p>
    <w:p w14:paraId="79748EF4" w14:textId="77777777" w:rsidR="00546DE1" w:rsidRPr="008D4D87" w:rsidRDefault="00546DE1" w:rsidP="008D4D87">
      <w:pPr>
        <w:jc w:val="left"/>
        <w:rPr>
          <w:rFonts w:ascii="Arial" w:hAnsi="Arial" w:cs="Arial"/>
        </w:rPr>
      </w:pPr>
    </w:p>
    <w:p w14:paraId="6F8448E2" w14:textId="77777777" w:rsidR="00546DE1" w:rsidRPr="008D4D87" w:rsidRDefault="00730C3C" w:rsidP="008D4D87">
      <w:pPr>
        <w:pStyle w:val="Heading2"/>
        <w:jc w:val="left"/>
        <w:rPr>
          <w:rFonts w:ascii="Arial" w:hAnsi="Arial" w:cs="Arial"/>
          <w:b/>
          <w:bCs/>
          <w:szCs w:val="24"/>
        </w:rPr>
      </w:pPr>
      <w:bookmarkStart w:id="0" w:name="_Toc224570502"/>
      <w:r w:rsidRPr="008D4D87">
        <w:rPr>
          <w:rFonts w:ascii="Arial" w:hAnsi="Arial" w:cs="Arial"/>
          <w:b/>
          <w:bCs/>
          <w:szCs w:val="24"/>
        </w:rPr>
        <w:lastRenderedPageBreak/>
        <w:t>CHAPTER 1:</w:t>
      </w:r>
      <w:bookmarkEnd w:id="0"/>
    </w:p>
    <w:p w14:paraId="58452D18" w14:textId="5D2F3180" w:rsidR="00730C3C" w:rsidRPr="008D4D87" w:rsidRDefault="00730C3C" w:rsidP="008D4D87">
      <w:pPr>
        <w:pStyle w:val="Heading2"/>
        <w:jc w:val="left"/>
        <w:rPr>
          <w:rFonts w:ascii="Arial" w:hAnsi="Arial" w:cs="Arial"/>
          <w:szCs w:val="24"/>
        </w:rPr>
      </w:pPr>
      <w:r w:rsidRPr="008D4D87">
        <w:rPr>
          <w:rFonts w:ascii="Arial" w:hAnsi="Arial" w:cs="Arial"/>
          <w:b/>
          <w:bCs/>
          <w:szCs w:val="24"/>
        </w:rPr>
        <w:t xml:space="preserve"> </w:t>
      </w:r>
      <w:bookmarkStart w:id="1" w:name="_Toc224570503"/>
      <w:r w:rsidRPr="008D4D87">
        <w:rPr>
          <w:rFonts w:ascii="Arial" w:hAnsi="Arial" w:cs="Arial"/>
          <w:szCs w:val="24"/>
        </w:rPr>
        <w:t>Introduction</w:t>
      </w:r>
      <w:bookmarkEnd w:id="1"/>
    </w:p>
    <w:p w14:paraId="14B05A4F" w14:textId="77777777" w:rsidR="00F81C8F" w:rsidRPr="008D4D87" w:rsidRDefault="00F81C8F" w:rsidP="008D4D87">
      <w:pPr>
        <w:pStyle w:val="paragraph"/>
        <w:spacing w:after="0" w:line="360" w:lineRule="auto"/>
        <w:textAlignment w:val="baseline"/>
        <w:rPr>
          <w:rStyle w:val="normaltextrun"/>
          <w:rFonts w:ascii="Arial" w:hAnsi="Arial" w:cs="Arial"/>
          <w:b/>
          <w:bCs/>
          <w:sz w:val="22"/>
          <w:szCs w:val="22"/>
        </w:rPr>
      </w:pPr>
      <w:r w:rsidRPr="008D4D87">
        <w:rPr>
          <w:rStyle w:val="normaltextrun"/>
          <w:rFonts w:ascii="Arial" w:hAnsi="Arial" w:cs="Arial"/>
          <w:b/>
          <w:bCs/>
          <w:sz w:val="22"/>
          <w:szCs w:val="22"/>
        </w:rPr>
        <w:t>Overview of the Topic</w:t>
      </w:r>
    </w:p>
    <w:p w14:paraId="50EE95C4" w14:textId="77777777" w:rsidR="00042725" w:rsidRPr="008D4D87" w:rsidRDefault="00042725" w:rsidP="008D4D87">
      <w:pPr>
        <w:pStyle w:val="paragraph"/>
        <w:spacing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Chronic Obstructive Pulmonary Disease (COPD) constitutes a major global health concern, particularly among the older demographic in the United Kingdom (UK) (Mannino and Buist, 2007). This illness is marked by persistent respiratory difficulties and restricted airflow, significantly affecting the physical health, autonomy, and quality of life of elderly individuals (Agustí and Hogg, 2019).</w:t>
      </w:r>
    </w:p>
    <w:p w14:paraId="3F09DB08" w14:textId="41075256" w:rsidR="0056256F" w:rsidRPr="008D4D87" w:rsidRDefault="0056256F" w:rsidP="008D4D87">
      <w:pPr>
        <w:pStyle w:val="paragraph"/>
        <w:spacing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The National Health Service states that COPD is a primary cause of hospital admissions and premature death in the UK, with its prevalence rising due to an ageing population and ongoing exposure to risk factors like smoking and air pollution</w:t>
      </w:r>
      <w:r w:rsidR="003C184E" w:rsidRPr="008D4D87">
        <w:rPr>
          <w:rStyle w:val="normaltextrun"/>
          <w:rFonts w:ascii="Arial" w:hAnsi="Arial" w:cs="Arial"/>
          <w:sz w:val="22"/>
          <w:szCs w:val="22"/>
        </w:rPr>
        <w:t xml:space="preserve"> (NHS, 2023).</w:t>
      </w:r>
    </w:p>
    <w:p w14:paraId="2CDCDE10" w14:textId="188B71E9" w:rsidR="0056256F" w:rsidRPr="008D4D87" w:rsidRDefault="0056256F"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This dissertation analyses the effects of COPD on the physical health of elderly individuals in the UK. The issue is more significant because to the rising life expectancy and the resultant expansion of chronic illnesses in the elderly population</w:t>
      </w:r>
      <w:r w:rsidR="003C184E" w:rsidRPr="008D4D87">
        <w:rPr>
          <w:rStyle w:val="normaltextrun"/>
          <w:rFonts w:ascii="Arial" w:hAnsi="Arial" w:cs="Arial"/>
          <w:sz w:val="22"/>
          <w:szCs w:val="22"/>
        </w:rPr>
        <w:t xml:space="preserve"> (Office for National Statistics, 2024).</w:t>
      </w:r>
      <w:r w:rsidRPr="008D4D87">
        <w:rPr>
          <w:rStyle w:val="normaltextrun"/>
          <w:rFonts w:ascii="Arial" w:hAnsi="Arial" w:cs="Arial"/>
          <w:sz w:val="22"/>
          <w:szCs w:val="22"/>
        </w:rPr>
        <w:t xml:space="preserve"> Comprehending the diverse effects of COPD</w:t>
      </w:r>
      <w:r w:rsidR="003C184E" w:rsidRPr="008D4D87">
        <w:rPr>
          <w:rStyle w:val="normaltextrun"/>
          <w:rFonts w:ascii="Arial" w:hAnsi="Arial" w:cs="Arial"/>
          <w:sz w:val="22"/>
          <w:szCs w:val="22"/>
        </w:rPr>
        <w:t xml:space="preserve"> </w:t>
      </w:r>
      <w:r w:rsidRPr="008D4D87">
        <w:rPr>
          <w:rStyle w:val="normaltextrun"/>
          <w:rFonts w:ascii="Arial" w:hAnsi="Arial" w:cs="Arial"/>
          <w:sz w:val="22"/>
          <w:szCs w:val="22"/>
        </w:rPr>
        <w:t>spanning dyspnoea, weariness, diminished mobility, and increased dependency</w:t>
      </w:r>
      <w:r w:rsidR="003C184E" w:rsidRPr="008D4D87">
        <w:rPr>
          <w:rStyle w:val="normaltextrun"/>
          <w:rFonts w:ascii="Arial" w:hAnsi="Arial" w:cs="Arial"/>
          <w:sz w:val="22"/>
          <w:szCs w:val="22"/>
        </w:rPr>
        <w:t xml:space="preserve"> </w:t>
      </w:r>
      <w:r w:rsidRPr="008D4D87">
        <w:rPr>
          <w:rStyle w:val="normaltextrun"/>
          <w:rFonts w:ascii="Arial" w:hAnsi="Arial" w:cs="Arial"/>
          <w:sz w:val="22"/>
          <w:szCs w:val="22"/>
        </w:rPr>
        <w:t>is essential for formulating more effective care methods</w:t>
      </w:r>
      <w:r w:rsidR="003C184E" w:rsidRPr="008D4D87">
        <w:rPr>
          <w:rStyle w:val="normaltextrun"/>
          <w:rFonts w:ascii="Arial" w:hAnsi="Arial" w:cs="Arial"/>
          <w:sz w:val="22"/>
          <w:szCs w:val="22"/>
        </w:rPr>
        <w:t xml:space="preserve"> </w:t>
      </w:r>
      <w:r w:rsidR="00311446" w:rsidRPr="008D4D87">
        <w:rPr>
          <w:rStyle w:val="normaltextrun"/>
          <w:rFonts w:ascii="Arial" w:hAnsi="Arial" w:cs="Arial"/>
          <w:sz w:val="22"/>
          <w:szCs w:val="22"/>
        </w:rPr>
        <w:t>(McCarthy et al., 2015)</w:t>
      </w:r>
      <w:r w:rsidRPr="008D4D87">
        <w:rPr>
          <w:rStyle w:val="normaltextrun"/>
          <w:rFonts w:ascii="Arial" w:hAnsi="Arial" w:cs="Arial"/>
          <w:sz w:val="22"/>
          <w:szCs w:val="22"/>
        </w:rPr>
        <w:t>. The study recognises the changing healthcare landscape, wherein the management of chronic illnesses increasingly prioritises self-management, integrated care, and prevention</w:t>
      </w:r>
      <w:r w:rsidR="003C184E" w:rsidRPr="008D4D87">
        <w:rPr>
          <w:rStyle w:val="normaltextrun"/>
          <w:rFonts w:ascii="Arial" w:hAnsi="Arial" w:cs="Arial"/>
          <w:sz w:val="22"/>
          <w:szCs w:val="22"/>
        </w:rPr>
        <w:t xml:space="preserve"> (NICE, 2019).</w:t>
      </w:r>
    </w:p>
    <w:p w14:paraId="3202D240" w14:textId="4B38AD73" w:rsidR="00F81C8F" w:rsidRPr="008D4D87" w:rsidRDefault="00F81C8F"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b/>
          <w:bCs/>
          <w:sz w:val="22"/>
          <w:szCs w:val="22"/>
        </w:rPr>
        <w:t>Aim of the Dissertation</w:t>
      </w:r>
    </w:p>
    <w:p w14:paraId="18072CD8" w14:textId="5BBD8AE4" w:rsidR="00BD2909" w:rsidRPr="008D4D87" w:rsidRDefault="0056256F" w:rsidP="008D4D87">
      <w:pPr>
        <w:pStyle w:val="paragraph"/>
        <w:spacing w:before="0" w:beforeAutospacing="0" w:after="0" w:afterAutospacing="0" w:line="360" w:lineRule="auto"/>
        <w:textAlignment w:val="baseline"/>
        <w:rPr>
          <w:rStyle w:val="eop"/>
          <w:rFonts w:ascii="Arial" w:hAnsi="Arial" w:cs="Arial"/>
          <w:sz w:val="22"/>
          <w:szCs w:val="22"/>
        </w:rPr>
      </w:pPr>
      <w:r w:rsidRPr="008D4D87">
        <w:rPr>
          <w:rStyle w:val="normaltextrun"/>
          <w:rFonts w:ascii="Arial" w:hAnsi="Arial" w:cs="Arial"/>
          <w:sz w:val="22"/>
          <w:szCs w:val="22"/>
        </w:rPr>
        <w:t>The principal objective of this dissertation is to investigate and critically assess the impact of COPD on the physical health and functional capacity of elderly individuals in the UK. The study aims to enhance the academic and clinical comprehension of COPD's impact on aged care and to educate health policy and practice by reviewing current evidence</w:t>
      </w:r>
      <w:r w:rsidR="003C184E" w:rsidRPr="008D4D87">
        <w:rPr>
          <w:rStyle w:val="normaltextrun"/>
          <w:rFonts w:ascii="Arial" w:hAnsi="Arial" w:cs="Arial"/>
          <w:sz w:val="22"/>
          <w:szCs w:val="22"/>
        </w:rPr>
        <w:t xml:space="preserve"> (Agustí et al., 2022).</w:t>
      </w:r>
      <w:r w:rsidR="00BD2909" w:rsidRPr="008D4D87">
        <w:rPr>
          <w:rStyle w:val="eop"/>
          <w:rFonts w:ascii="Arial" w:hAnsi="Arial" w:cs="Arial"/>
          <w:sz w:val="22"/>
          <w:szCs w:val="22"/>
        </w:rPr>
        <w:t> </w:t>
      </w:r>
    </w:p>
    <w:p w14:paraId="469FF8CD" w14:textId="77777777" w:rsidR="0056256F" w:rsidRPr="008D4D87" w:rsidRDefault="0056256F" w:rsidP="008D4D87">
      <w:pPr>
        <w:pStyle w:val="paragraph"/>
        <w:spacing w:before="0" w:beforeAutospacing="0" w:after="0" w:afterAutospacing="0" w:line="360" w:lineRule="auto"/>
        <w:textAlignment w:val="baseline"/>
        <w:rPr>
          <w:rFonts w:ascii="Arial" w:hAnsi="Arial" w:cs="Arial"/>
          <w:sz w:val="22"/>
          <w:szCs w:val="22"/>
        </w:rPr>
      </w:pPr>
    </w:p>
    <w:p w14:paraId="66501BF4" w14:textId="50BB8596" w:rsidR="00BD2909" w:rsidRPr="008D4D87" w:rsidRDefault="00BD2909" w:rsidP="008D4D87">
      <w:pPr>
        <w:pStyle w:val="Heading2"/>
        <w:jc w:val="left"/>
        <w:rPr>
          <w:rFonts w:ascii="Arial" w:hAnsi="Arial" w:cs="Arial"/>
          <w:szCs w:val="24"/>
        </w:rPr>
      </w:pPr>
      <w:bookmarkStart w:id="2" w:name="_Toc224570504"/>
      <w:r w:rsidRPr="008D4D87">
        <w:rPr>
          <w:rFonts w:ascii="Arial" w:hAnsi="Arial" w:cs="Arial"/>
          <w:szCs w:val="24"/>
        </w:rPr>
        <w:t>1.2 Definitions and Terminology</w:t>
      </w:r>
      <w:bookmarkEnd w:id="2"/>
      <w:r w:rsidRPr="008D4D87">
        <w:rPr>
          <w:rFonts w:ascii="Arial" w:hAnsi="Arial" w:cs="Arial"/>
          <w:szCs w:val="24"/>
        </w:rPr>
        <w:t xml:space="preserve"> </w:t>
      </w:r>
    </w:p>
    <w:p w14:paraId="64AB691D" w14:textId="2B937B69" w:rsidR="00F81C8F" w:rsidRPr="008D4D87" w:rsidRDefault="00F81C8F" w:rsidP="008D4D87">
      <w:pPr>
        <w:pStyle w:val="paragraph"/>
        <w:spacing w:after="0" w:line="360" w:lineRule="auto"/>
        <w:textAlignment w:val="baseline"/>
        <w:rPr>
          <w:rStyle w:val="normaltextrun"/>
          <w:rFonts w:ascii="Arial" w:hAnsi="Arial" w:cs="Arial"/>
          <w:b/>
          <w:bCs/>
          <w:sz w:val="22"/>
          <w:szCs w:val="22"/>
        </w:rPr>
      </w:pPr>
      <w:r w:rsidRPr="008D4D87">
        <w:rPr>
          <w:rStyle w:val="normaltextrun"/>
          <w:rFonts w:ascii="Arial" w:hAnsi="Arial" w:cs="Arial"/>
          <w:b/>
          <w:bCs/>
          <w:sz w:val="22"/>
          <w:szCs w:val="22"/>
        </w:rPr>
        <w:t>Key Definitions</w:t>
      </w:r>
    </w:p>
    <w:p w14:paraId="1F5BC23A" w14:textId="5862E300" w:rsidR="001241E9" w:rsidRPr="008D4D87" w:rsidRDefault="001241E9"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 xml:space="preserve">Chronic Obstructive Pulmonary Disease (COPD) is characterised by the Global Initiative for Chronic Obstructive Lung Disease as a prevalent, preventable, and manageable condition </w:t>
      </w:r>
      <w:r w:rsidRPr="008D4D87">
        <w:rPr>
          <w:rStyle w:val="normaltextrun"/>
          <w:rFonts w:ascii="Arial" w:hAnsi="Arial" w:cs="Arial"/>
          <w:sz w:val="22"/>
          <w:szCs w:val="22"/>
        </w:rPr>
        <w:lastRenderedPageBreak/>
        <w:t>marked by enduring respiratory symptoms and airflow restriction resulting from airway and/or alveolar irregularities, typically induced by substantial exposure to harmful particles or gases</w:t>
      </w:r>
      <w:r w:rsidR="00311446" w:rsidRPr="008D4D87">
        <w:rPr>
          <w:rStyle w:val="normaltextrun"/>
          <w:rFonts w:ascii="Arial" w:hAnsi="Arial" w:cs="Arial"/>
          <w:sz w:val="22"/>
          <w:szCs w:val="22"/>
        </w:rPr>
        <w:t xml:space="preserve"> (Agustí et al., 2022).</w:t>
      </w:r>
      <w:r w:rsidRPr="008D4D87">
        <w:rPr>
          <w:rStyle w:val="normaltextrun"/>
          <w:rFonts w:ascii="Arial" w:hAnsi="Arial" w:cs="Arial"/>
          <w:sz w:val="22"/>
          <w:szCs w:val="22"/>
        </w:rPr>
        <w:t xml:space="preserve"> It includes illnesses like chronic bronchitis and emphysema, characterised by progressive and irreversible lung tissue deterioration</w:t>
      </w:r>
      <w:r w:rsidR="00311446" w:rsidRPr="008D4D87">
        <w:rPr>
          <w:rStyle w:val="normaltextrun"/>
          <w:rFonts w:ascii="Arial" w:hAnsi="Arial" w:cs="Arial"/>
          <w:sz w:val="22"/>
          <w:szCs w:val="22"/>
        </w:rPr>
        <w:t xml:space="preserve"> (Agustí and Hogg, 2019).</w:t>
      </w:r>
    </w:p>
    <w:p w14:paraId="1E370057" w14:textId="03DEF62F" w:rsidR="001241E9" w:rsidRPr="008D4D87" w:rsidRDefault="001241E9"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 xml:space="preserve">In this sense, physical health denotes an individual's physiological well-being and ability to engage in daily activities without considerable limitation or discomfort </w:t>
      </w:r>
      <w:r w:rsidR="00311446" w:rsidRPr="008D4D87">
        <w:rPr>
          <w:rStyle w:val="normaltextrun"/>
          <w:rFonts w:ascii="Arial" w:hAnsi="Arial" w:cs="Arial"/>
          <w:sz w:val="22"/>
          <w:szCs w:val="22"/>
        </w:rPr>
        <w:t>(Spruit et al., 2013)</w:t>
      </w:r>
      <w:r w:rsidR="005E0270" w:rsidRPr="008D4D87">
        <w:rPr>
          <w:rStyle w:val="normaltextrun"/>
          <w:rFonts w:ascii="Arial" w:hAnsi="Arial" w:cs="Arial"/>
          <w:sz w:val="22"/>
          <w:szCs w:val="22"/>
        </w:rPr>
        <w:t>.</w:t>
      </w:r>
      <w:r w:rsidRPr="008D4D87">
        <w:rPr>
          <w:rStyle w:val="normaltextrun"/>
          <w:rFonts w:ascii="Arial" w:hAnsi="Arial" w:cs="Arial"/>
          <w:sz w:val="22"/>
          <w:szCs w:val="22"/>
        </w:rPr>
        <w:t xml:space="preserve"> Elderly adults with COPD frequently experience decreased physical health due to dyspnoea, fatigue, and muscle weakness, resulting in diminished independence and a lower quality of life</w:t>
      </w:r>
      <w:r w:rsidR="00311446" w:rsidRPr="008D4D87">
        <w:rPr>
          <w:rStyle w:val="normaltextrun"/>
          <w:rFonts w:ascii="Arial" w:hAnsi="Arial" w:cs="Arial"/>
          <w:sz w:val="22"/>
          <w:szCs w:val="22"/>
        </w:rPr>
        <w:t xml:space="preserve"> (McCarthy et al., 2015).</w:t>
      </w:r>
    </w:p>
    <w:p w14:paraId="1DB7317D" w14:textId="0E3C5755" w:rsidR="001241E9" w:rsidRPr="008D4D87" w:rsidRDefault="001241E9"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The designation elderly or older adults generally pertains to individuals aged 65 years and older</w:t>
      </w:r>
      <w:r w:rsidR="005E0270" w:rsidRPr="008D4D87">
        <w:rPr>
          <w:rStyle w:val="normaltextrun"/>
          <w:rFonts w:ascii="Arial" w:hAnsi="Arial" w:cs="Arial"/>
          <w:sz w:val="22"/>
          <w:szCs w:val="22"/>
        </w:rPr>
        <w:t>.</w:t>
      </w:r>
      <w:r w:rsidRPr="008D4D87">
        <w:rPr>
          <w:rStyle w:val="normaltextrun"/>
          <w:rFonts w:ascii="Arial" w:hAnsi="Arial" w:cs="Arial"/>
          <w:sz w:val="22"/>
          <w:szCs w:val="22"/>
        </w:rPr>
        <w:t xml:space="preserve"> This group is especially susceptible to COPD owing to age-related deterioration in pulmonary function, cumulative exposure to environmental pollutants, and concurrent health disorders </w:t>
      </w:r>
      <w:r w:rsidR="00311446" w:rsidRPr="008D4D87">
        <w:rPr>
          <w:rStyle w:val="normaltextrun"/>
          <w:rFonts w:ascii="Arial" w:hAnsi="Arial" w:cs="Arial"/>
          <w:sz w:val="22"/>
          <w:szCs w:val="22"/>
        </w:rPr>
        <w:t xml:space="preserve">(López-Campos, </w:t>
      </w:r>
      <w:r w:rsidR="000F24A0" w:rsidRPr="008D4D87">
        <w:rPr>
          <w:rStyle w:val="normaltextrun"/>
          <w:rFonts w:ascii="Arial" w:hAnsi="Arial" w:cs="Arial"/>
          <w:sz w:val="22"/>
          <w:szCs w:val="22"/>
        </w:rPr>
        <w:t>Tan,</w:t>
      </w:r>
      <w:r w:rsidR="00311446" w:rsidRPr="008D4D87">
        <w:rPr>
          <w:rStyle w:val="normaltextrun"/>
          <w:rFonts w:ascii="Arial" w:hAnsi="Arial" w:cs="Arial"/>
          <w:sz w:val="22"/>
          <w:szCs w:val="22"/>
        </w:rPr>
        <w:t xml:space="preserve"> and Soriano, 2016).</w:t>
      </w:r>
    </w:p>
    <w:p w14:paraId="340DF1AD" w14:textId="106977A3" w:rsidR="001241E9" w:rsidRPr="008D4D87" w:rsidRDefault="001241E9"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Pulmonary rehabilitation (PR) is a systematic program that integrates exercise, education, and behavioural modification aimed at enhancing the physical and psychological well-being of those with chronic pulmonary disorders</w:t>
      </w:r>
      <w:r w:rsidR="00311446" w:rsidRPr="008D4D87">
        <w:rPr>
          <w:rStyle w:val="normaltextrun"/>
          <w:rFonts w:ascii="Arial" w:hAnsi="Arial" w:cs="Arial"/>
          <w:sz w:val="22"/>
          <w:szCs w:val="22"/>
        </w:rPr>
        <w:t xml:space="preserve"> (Spruit et al., 2013).</w:t>
      </w:r>
      <w:r w:rsidRPr="008D4D87">
        <w:rPr>
          <w:rStyle w:val="normaltextrun"/>
          <w:rFonts w:ascii="Arial" w:hAnsi="Arial" w:cs="Arial"/>
          <w:sz w:val="22"/>
          <w:szCs w:val="22"/>
        </w:rPr>
        <w:t xml:space="preserve"> This intervention is essential for alleviating COPD symptoms and enhancing functional ability in elderly individuals</w:t>
      </w:r>
      <w:r w:rsidR="005E0270" w:rsidRPr="008D4D87">
        <w:rPr>
          <w:rStyle w:val="normaltextrun"/>
          <w:rFonts w:ascii="Arial" w:hAnsi="Arial" w:cs="Arial"/>
          <w:sz w:val="22"/>
          <w:szCs w:val="22"/>
        </w:rPr>
        <w:t>.</w:t>
      </w:r>
    </w:p>
    <w:p w14:paraId="1C096159" w14:textId="7F1A6E7F" w:rsidR="00BD2909" w:rsidRPr="008D4D87" w:rsidRDefault="00BD2909" w:rsidP="008D4D87">
      <w:pPr>
        <w:pStyle w:val="paragraph"/>
        <w:spacing w:after="0" w:line="360" w:lineRule="auto"/>
        <w:textAlignment w:val="baseline"/>
        <w:rPr>
          <w:rFonts w:ascii="Arial" w:hAnsi="Arial" w:cs="Arial"/>
          <w:b/>
          <w:bCs/>
          <w:sz w:val="22"/>
          <w:szCs w:val="22"/>
        </w:rPr>
      </w:pPr>
      <w:r w:rsidRPr="008D4D87">
        <w:rPr>
          <w:rStyle w:val="normaltextrun"/>
          <w:rFonts w:ascii="Arial" w:hAnsi="Arial" w:cs="Arial"/>
          <w:b/>
          <w:bCs/>
          <w:sz w:val="22"/>
          <w:szCs w:val="22"/>
        </w:rPr>
        <w:t>Acronyms and Abbreviations:</w:t>
      </w:r>
      <w:r w:rsidRPr="008D4D87">
        <w:rPr>
          <w:rStyle w:val="eop"/>
          <w:rFonts w:ascii="Arial" w:hAnsi="Arial" w:cs="Arial"/>
          <w:sz w:val="22"/>
          <w:szCs w:val="22"/>
        </w:rPr>
        <w:t> </w:t>
      </w:r>
    </w:p>
    <w:p w14:paraId="4CC949FC" w14:textId="77777777" w:rsidR="005E3776" w:rsidRPr="008D4D87" w:rsidRDefault="005E3776" w:rsidP="008D4D87">
      <w:pPr>
        <w:pStyle w:val="paragraph"/>
        <w:spacing w:before="0" w:beforeAutospacing="0" w:after="0" w:afterAutospacing="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This dissertation employs various acronyms pertinent to respiratory health and the United Kingdom's healthcare systems. Offering these guarantees comprehension for those unacquainted with specialised terms.</w:t>
      </w:r>
    </w:p>
    <w:p w14:paraId="5AED0AF2" w14:textId="77777777" w:rsidR="005E3776" w:rsidRPr="008D4D87" w:rsidRDefault="005E3776" w:rsidP="008D4D87">
      <w:pPr>
        <w:pStyle w:val="paragraph"/>
        <w:spacing w:before="0" w:beforeAutospacing="0" w:after="0" w:afterAutospacing="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 xml:space="preserve"> COPD denotes Chronic Obstructive Pulmonary Disease, which is the primary subject of this study. </w:t>
      </w:r>
    </w:p>
    <w:p w14:paraId="6E4BAD64" w14:textId="7169F030" w:rsidR="005E3776" w:rsidRPr="008D4D87" w:rsidRDefault="005E3776" w:rsidP="008D4D87">
      <w:pPr>
        <w:pStyle w:val="paragraph"/>
        <w:spacing w:before="0" w:beforeAutospacing="0" w:after="0" w:afterAutospacing="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 xml:space="preserve">The NHS (National Health Service) and NICE (National Institute for Health and Care Excellence) are pivotal organisations in the United Kingdom that oversee COPD management and the formulation of guidelines. </w:t>
      </w:r>
      <w:r w:rsidR="00311446" w:rsidRPr="008D4D87">
        <w:rPr>
          <w:rFonts w:ascii="Arial" w:hAnsi="Arial" w:cs="Arial"/>
          <w:b/>
          <w:bCs/>
          <w:color w:val="0D0D0D"/>
          <w:sz w:val="22"/>
          <w:szCs w:val="22"/>
          <w:shd w:val="clear" w:color="auto" w:fill="FFFFFF"/>
        </w:rPr>
        <w:t>(</w:t>
      </w:r>
      <w:r w:rsidR="00311446" w:rsidRPr="008D4D87">
        <w:rPr>
          <w:rStyle w:val="Strong"/>
          <w:rFonts w:ascii="Arial" w:eastAsia="Calibri Light" w:hAnsi="Arial" w:cs="Arial"/>
          <w:b w:val="0"/>
          <w:bCs w:val="0"/>
          <w:color w:val="0D0D0D"/>
          <w:sz w:val="22"/>
          <w:szCs w:val="22"/>
          <w:shd w:val="clear" w:color="auto" w:fill="FFFFFF"/>
        </w:rPr>
        <w:t>NICE, 2019</w:t>
      </w:r>
      <w:r w:rsidR="00311446" w:rsidRPr="008D4D87">
        <w:rPr>
          <w:rFonts w:ascii="Arial" w:hAnsi="Arial" w:cs="Arial"/>
          <w:b/>
          <w:bCs/>
          <w:color w:val="0D0D0D"/>
          <w:sz w:val="22"/>
          <w:szCs w:val="22"/>
          <w:shd w:val="clear" w:color="auto" w:fill="FFFFFF"/>
        </w:rPr>
        <w:t>).</w:t>
      </w:r>
    </w:p>
    <w:p w14:paraId="24EEF5AE" w14:textId="336D799C" w:rsidR="005E3776" w:rsidRPr="008D4D87" w:rsidRDefault="005E3776" w:rsidP="008D4D87">
      <w:pPr>
        <w:pStyle w:val="paragraph"/>
        <w:spacing w:before="0" w:beforeAutospacing="0" w:after="0" w:afterAutospacing="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Pulmonary Rehabilitation (PR) is a fundamental strategy for enhancing physical outcomes</w:t>
      </w:r>
      <w:r w:rsidR="00311446" w:rsidRPr="008D4D87">
        <w:rPr>
          <w:rStyle w:val="normaltextrun"/>
          <w:rFonts w:ascii="Arial" w:hAnsi="Arial" w:cs="Arial"/>
          <w:sz w:val="22"/>
          <w:szCs w:val="22"/>
        </w:rPr>
        <w:t xml:space="preserve"> (Spruit et al., 2013).</w:t>
      </w:r>
      <w:r w:rsidRPr="008D4D87">
        <w:rPr>
          <w:rStyle w:val="normaltextrun"/>
          <w:rFonts w:ascii="Arial" w:hAnsi="Arial" w:cs="Arial"/>
          <w:sz w:val="22"/>
          <w:szCs w:val="22"/>
        </w:rPr>
        <w:t xml:space="preserve"> </w:t>
      </w:r>
    </w:p>
    <w:p w14:paraId="717381D6" w14:textId="3CC1D189" w:rsidR="005E3776" w:rsidRPr="008D4D87" w:rsidRDefault="005E3776" w:rsidP="008D4D87">
      <w:pPr>
        <w:pStyle w:val="paragraph"/>
        <w:spacing w:before="0" w:beforeAutospacing="0" w:after="0" w:afterAutospacing="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The British Lung Foundation (BLF), the Global Initiative for Chronic Obstructive Lung Disease (GOLD),</w:t>
      </w:r>
      <w:r w:rsidR="00311446" w:rsidRPr="008D4D87">
        <w:rPr>
          <w:rFonts w:ascii="Arial" w:hAnsi="Arial" w:cs="Arial"/>
          <w:sz w:val="22"/>
          <w:szCs w:val="22"/>
        </w:rPr>
        <w:t xml:space="preserve"> provides international standards used in this dissertation</w:t>
      </w:r>
      <w:r w:rsidR="00311446" w:rsidRPr="008D4D87">
        <w:rPr>
          <w:rStyle w:val="normaltextrun"/>
          <w:rFonts w:ascii="Arial" w:hAnsi="Arial" w:cs="Arial"/>
          <w:sz w:val="22"/>
          <w:szCs w:val="22"/>
        </w:rPr>
        <w:t xml:space="preserve"> (Agustí et al., 2022).</w:t>
      </w:r>
    </w:p>
    <w:p w14:paraId="4BC66D2F" w14:textId="55A3B150" w:rsidR="00BD2909" w:rsidRPr="008D4D87" w:rsidRDefault="005E3776" w:rsidP="008D4D87">
      <w:pPr>
        <w:pStyle w:val="paragraph"/>
        <w:spacing w:before="0" w:beforeAutospacing="0" w:after="0" w:afterAutospacing="0" w:line="360" w:lineRule="auto"/>
        <w:textAlignment w:val="baseline"/>
        <w:rPr>
          <w:rStyle w:val="eop"/>
          <w:rFonts w:ascii="Arial" w:hAnsi="Arial" w:cs="Arial"/>
          <w:sz w:val="22"/>
          <w:szCs w:val="22"/>
        </w:rPr>
      </w:pPr>
      <w:r w:rsidRPr="008D4D87">
        <w:rPr>
          <w:rStyle w:val="normaltextrun"/>
          <w:rFonts w:ascii="Arial" w:hAnsi="Arial" w:cs="Arial"/>
          <w:sz w:val="22"/>
          <w:szCs w:val="22"/>
        </w:rPr>
        <w:lastRenderedPageBreak/>
        <w:t>Office for National Statistics (ONS) provide crucial data and criteria utilised in this dissertation</w:t>
      </w:r>
      <w:r w:rsidR="00BD2909" w:rsidRPr="008D4D87">
        <w:rPr>
          <w:rStyle w:val="eop"/>
          <w:rFonts w:ascii="Arial" w:hAnsi="Arial" w:cs="Arial"/>
          <w:sz w:val="22"/>
          <w:szCs w:val="22"/>
        </w:rPr>
        <w:t> </w:t>
      </w:r>
      <w:r w:rsidR="00142877" w:rsidRPr="008D4D87">
        <w:rPr>
          <w:rStyle w:val="eop"/>
          <w:rFonts w:ascii="Arial" w:hAnsi="Arial" w:cs="Arial"/>
          <w:sz w:val="22"/>
          <w:szCs w:val="22"/>
        </w:rPr>
        <w:t>(Office for National Statistics, 2024).</w:t>
      </w:r>
    </w:p>
    <w:p w14:paraId="3E17D1D5" w14:textId="77777777" w:rsidR="005E3776" w:rsidRPr="008D4D87" w:rsidRDefault="005E3776" w:rsidP="008D4D87">
      <w:pPr>
        <w:pStyle w:val="paragraph"/>
        <w:spacing w:before="0" w:beforeAutospacing="0" w:after="0" w:afterAutospacing="0" w:line="360" w:lineRule="auto"/>
        <w:textAlignment w:val="baseline"/>
        <w:rPr>
          <w:rFonts w:ascii="Arial" w:hAnsi="Arial" w:cs="Arial"/>
          <w:sz w:val="22"/>
          <w:szCs w:val="22"/>
        </w:rPr>
      </w:pPr>
    </w:p>
    <w:p w14:paraId="165773A7" w14:textId="0B9653DE" w:rsidR="00BD2909" w:rsidRPr="008D4D87" w:rsidRDefault="00BD2909" w:rsidP="008D4D87">
      <w:pPr>
        <w:pStyle w:val="Heading2"/>
        <w:jc w:val="left"/>
        <w:rPr>
          <w:rStyle w:val="eop"/>
          <w:rFonts w:ascii="Arial" w:hAnsi="Arial" w:cs="Arial"/>
          <w:color w:val="0F4761"/>
          <w:szCs w:val="24"/>
        </w:rPr>
      </w:pPr>
      <w:bookmarkStart w:id="3" w:name="_Toc224570505"/>
      <w:r w:rsidRPr="008D4D87">
        <w:rPr>
          <w:rStyle w:val="normaltextrun"/>
          <w:rFonts w:ascii="Arial" w:hAnsi="Arial" w:cs="Arial"/>
          <w:color w:val="0F4761"/>
          <w:szCs w:val="24"/>
        </w:rPr>
        <w:t>1.3 Rationale for Research</w:t>
      </w:r>
      <w:bookmarkEnd w:id="3"/>
    </w:p>
    <w:p w14:paraId="4CFD7A9E" w14:textId="77777777" w:rsidR="00142877" w:rsidRPr="008D4D87" w:rsidRDefault="00142877" w:rsidP="008D4D87">
      <w:pPr>
        <w:pStyle w:val="Heading2"/>
        <w:jc w:val="left"/>
        <w:rPr>
          <w:rFonts w:ascii="Arial" w:hAnsi="Arial" w:cs="Arial"/>
          <w:sz w:val="22"/>
          <w:szCs w:val="22"/>
        </w:rPr>
      </w:pPr>
    </w:p>
    <w:p w14:paraId="33FC7D66" w14:textId="77777777" w:rsidR="00BD2909" w:rsidRPr="008D4D87" w:rsidRDefault="00BD2909" w:rsidP="008D4D87">
      <w:pPr>
        <w:pStyle w:val="paragraph"/>
        <w:spacing w:before="0" w:beforeAutospacing="0" w:after="0" w:afterAutospacing="0" w:line="360" w:lineRule="auto"/>
        <w:textAlignment w:val="baseline"/>
        <w:rPr>
          <w:rFonts w:ascii="Arial" w:hAnsi="Arial" w:cs="Arial"/>
          <w:sz w:val="22"/>
          <w:szCs w:val="22"/>
        </w:rPr>
      </w:pPr>
      <w:r w:rsidRPr="008D4D87">
        <w:rPr>
          <w:rStyle w:val="normaltextrun"/>
          <w:rFonts w:ascii="Arial" w:hAnsi="Arial" w:cs="Arial"/>
          <w:b/>
          <w:bCs/>
          <w:sz w:val="22"/>
          <w:szCs w:val="22"/>
        </w:rPr>
        <w:t>Purpose of the Research:</w:t>
      </w:r>
      <w:r w:rsidRPr="008D4D87">
        <w:rPr>
          <w:rStyle w:val="eop"/>
          <w:rFonts w:ascii="Arial" w:hAnsi="Arial" w:cs="Arial"/>
          <w:sz w:val="22"/>
          <w:szCs w:val="22"/>
        </w:rPr>
        <w:t> </w:t>
      </w:r>
    </w:p>
    <w:p w14:paraId="1B6F332D" w14:textId="12461823" w:rsidR="00632008" w:rsidRPr="008D4D87" w:rsidRDefault="00632008"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Chronic Obstructive Pulmonary Disease (COPD) constitutes a significant public health issue in the United Kingdom, especially within the elderly demographic. Approximately 1.3 million individuals in the UK have a confirmed diagnosis of COPD, with a significant number remaining undiagnosed, particularly among the elderly (Asthma + Lung UK, 2025). Notwithstanding the presence of extensive national guidelines and public health measures, COPD remains a substantial factor in hospital admissions, healthcare costs, and premature mortality (NHS England, no date).</w:t>
      </w:r>
    </w:p>
    <w:p w14:paraId="07626103" w14:textId="74EB1475" w:rsidR="00632008" w:rsidRPr="008D4D87" w:rsidRDefault="00632008"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 xml:space="preserve">Despite advancements in diagnostic, pharmaceutical interventions, and pulmonary rehabilitation enhancing disease management, significant discrepancies in outcomes among older persons exist. The persistence of these issues is attributable to multiple interconnected factors, such as underdiagnosis in primary care, inconsistent access to pulmonary rehabilitation programs, and regional disparities in service provision throughout the UK (López-Campos, </w:t>
      </w:r>
      <w:r w:rsidR="006F1836" w:rsidRPr="008D4D87">
        <w:rPr>
          <w:rStyle w:val="normaltextrun"/>
          <w:rFonts w:ascii="Arial" w:hAnsi="Arial" w:cs="Arial"/>
          <w:sz w:val="22"/>
          <w:szCs w:val="22"/>
        </w:rPr>
        <w:t>Tan,</w:t>
      </w:r>
      <w:r w:rsidRPr="008D4D87">
        <w:rPr>
          <w:rStyle w:val="normaltextrun"/>
          <w:rFonts w:ascii="Arial" w:hAnsi="Arial" w:cs="Arial"/>
          <w:sz w:val="22"/>
          <w:szCs w:val="22"/>
        </w:rPr>
        <w:t xml:space="preserve"> and Soriano, 2016). Moreover, elderly individuals may contend with many comorbidities, including cardiovascular disease and osteoporosis, which hinder symptom identification and restrict participation in rehabilitation programs (Mannino and Buist, 2007). Socioeconomic deprivation, limited mobility, and transportation obstacles further impede access to community-based services, especially for senior adults residing in rural or disadvantaged regions (NICE, 2019).</w:t>
      </w:r>
    </w:p>
    <w:p w14:paraId="785BEA02" w14:textId="6430704D" w:rsidR="00632008" w:rsidRPr="008D4D87" w:rsidRDefault="00632008"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Although current research underscores the significance of self-management and rehabilitation in enhancing physical outcomes, a substantial portion of the literature concentrates on general adult populations or clinical indicators, rather than on functional ability and independence in older persons (McCarthy et al., 2015). Thus, a concentrated synthesis of research is required to investigate the impact of COPD on the physical health and daily functioning of elderly individuals in the UK. Addressing this gap is crucial to develop age-appropriate care strategies and enhance physical health outcomes for this expanding group.</w:t>
      </w:r>
    </w:p>
    <w:p w14:paraId="0BB87DFD" w14:textId="043B7749" w:rsidR="00F81C8F" w:rsidRPr="008D4D87" w:rsidRDefault="00F81C8F" w:rsidP="008D4D87">
      <w:pPr>
        <w:pStyle w:val="paragraph"/>
        <w:spacing w:after="0" w:line="360" w:lineRule="auto"/>
        <w:textAlignment w:val="baseline"/>
        <w:rPr>
          <w:rStyle w:val="normaltextrun"/>
          <w:rFonts w:ascii="Arial" w:hAnsi="Arial" w:cs="Arial"/>
          <w:b/>
          <w:bCs/>
          <w:sz w:val="22"/>
          <w:szCs w:val="22"/>
        </w:rPr>
      </w:pPr>
      <w:r w:rsidRPr="008D4D87">
        <w:rPr>
          <w:rStyle w:val="normaltextrun"/>
          <w:rFonts w:ascii="Arial" w:hAnsi="Arial" w:cs="Arial"/>
          <w:b/>
          <w:bCs/>
          <w:sz w:val="22"/>
          <w:szCs w:val="22"/>
        </w:rPr>
        <w:t>Identified Problems and Research Gaps:</w:t>
      </w:r>
    </w:p>
    <w:p w14:paraId="1B7E1CA8" w14:textId="654E2CA5" w:rsidR="005E3776" w:rsidRPr="008D4D87" w:rsidRDefault="005E3776"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lastRenderedPageBreak/>
        <w:t xml:space="preserve">Current studies emphasise the significance of early identification, self-management, and rehabilitation in enhancing physical results </w:t>
      </w:r>
      <w:r w:rsidR="00142877" w:rsidRPr="008D4D87">
        <w:rPr>
          <w:rStyle w:val="normaltextrun"/>
          <w:rFonts w:ascii="Arial" w:hAnsi="Arial" w:cs="Arial"/>
          <w:sz w:val="22"/>
          <w:szCs w:val="22"/>
        </w:rPr>
        <w:t>(Effing et al., 2007)</w:t>
      </w:r>
      <w:r w:rsidR="00C3706D" w:rsidRPr="008D4D87">
        <w:rPr>
          <w:rStyle w:val="normaltextrun"/>
          <w:rFonts w:ascii="Arial" w:hAnsi="Arial" w:cs="Arial"/>
          <w:sz w:val="22"/>
          <w:szCs w:val="22"/>
        </w:rPr>
        <w:t>.</w:t>
      </w:r>
      <w:r w:rsidRPr="008D4D87">
        <w:rPr>
          <w:rStyle w:val="normaltextrun"/>
          <w:rFonts w:ascii="Arial" w:hAnsi="Arial" w:cs="Arial"/>
          <w:sz w:val="22"/>
          <w:szCs w:val="22"/>
        </w:rPr>
        <w:t xml:space="preserve"> Nonetheless, a significant gap persists in comprehending the precise impact of these treatments on senior populations within the UK environment</w:t>
      </w:r>
      <w:r w:rsidR="00142877" w:rsidRPr="008D4D87">
        <w:rPr>
          <w:rStyle w:val="normaltextrun"/>
          <w:rFonts w:ascii="Arial" w:hAnsi="Arial" w:cs="Arial"/>
          <w:sz w:val="22"/>
          <w:szCs w:val="22"/>
        </w:rPr>
        <w:t xml:space="preserve"> (López-Campos, </w:t>
      </w:r>
      <w:r w:rsidR="006F1836" w:rsidRPr="008D4D87">
        <w:rPr>
          <w:rStyle w:val="normaltextrun"/>
          <w:rFonts w:ascii="Arial" w:hAnsi="Arial" w:cs="Arial"/>
          <w:sz w:val="22"/>
          <w:szCs w:val="22"/>
        </w:rPr>
        <w:t>Tan,</w:t>
      </w:r>
      <w:r w:rsidR="00142877" w:rsidRPr="008D4D87">
        <w:rPr>
          <w:rStyle w:val="normaltextrun"/>
          <w:rFonts w:ascii="Arial" w:hAnsi="Arial" w:cs="Arial"/>
          <w:sz w:val="22"/>
          <w:szCs w:val="22"/>
        </w:rPr>
        <w:t xml:space="preserve"> and Soriano, 2016</w:t>
      </w:r>
      <w:r w:rsidR="00C06F30" w:rsidRPr="008D4D87">
        <w:rPr>
          <w:rStyle w:val="normaltextrun"/>
          <w:rFonts w:ascii="Arial" w:hAnsi="Arial" w:cs="Arial"/>
          <w:sz w:val="22"/>
          <w:szCs w:val="22"/>
        </w:rPr>
        <w:t>).</w:t>
      </w:r>
      <w:r w:rsidRPr="008D4D87">
        <w:rPr>
          <w:rStyle w:val="normaltextrun"/>
          <w:rFonts w:ascii="Arial" w:hAnsi="Arial" w:cs="Arial"/>
          <w:sz w:val="22"/>
          <w:szCs w:val="22"/>
        </w:rPr>
        <w:t xml:space="preserve"> Numerous research </w:t>
      </w:r>
      <w:r w:rsidR="00142877" w:rsidRPr="008D4D87">
        <w:rPr>
          <w:rStyle w:val="normaltextrun"/>
          <w:rFonts w:ascii="Arial" w:hAnsi="Arial" w:cs="Arial"/>
          <w:sz w:val="22"/>
          <w:szCs w:val="22"/>
        </w:rPr>
        <w:t>concentrates</w:t>
      </w:r>
      <w:r w:rsidRPr="008D4D87">
        <w:rPr>
          <w:rStyle w:val="normaltextrun"/>
          <w:rFonts w:ascii="Arial" w:hAnsi="Arial" w:cs="Arial"/>
          <w:sz w:val="22"/>
          <w:szCs w:val="22"/>
        </w:rPr>
        <w:t xml:space="preserve"> on general adult populations or clinical results, failing to sufficiently consider the wider ramifications for the physical health and autonomy of older persons</w:t>
      </w:r>
      <w:r w:rsidR="00142877" w:rsidRPr="008D4D87">
        <w:rPr>
          <w:rStyle w:val="normaltextrun"/>
          <w:rFonts w:ascii="Arial" w:hAnsi="Arial" w:cs="Arial"/>
          <w:sz w:val="22"/>
          <w:szCs w:val="22"/>
        </w:rPr>
        <w:t xml:space="preserve"> (McCarthy et al., 2015). </w:t>
      </w:r>
    </w:p>
    <w:p w14:paraId="75E17D56" w14:textId="0A04FF90" w:rsidR="00BD2909" w:rsidRPr="008D4D87" w:rsidRDefault="005E3776" w:rsidP="008D4D87">
      <w:pPr>
        <w:pStyle w:val="paragraph"/>
        <w:spacing w:before="0" w:beforeAutospacing="0" w:after="0" w:afterAutospacing="0" w:line="360" w:lineRule="auto"/>
        <w:textAlignment w:val="baseline"/>
        <w:rPr>
          <w:rStyle w:val="eop"/>
          <w:rFonts w:ascii="Arial" w:hAnsi="Arial" w:cs="Arial"/>
          <w:sz w:val="22"/>
          <w:szCs w:val="22"/>
        </w:rPr>
      </w:pPr>
      <w:r w:rsidRPr="008D4D87">
        <w:rPr>
          <w:rStyle w:val="normaltextrun"/>
          <w:rFonts w:ascii="Arial" w:hAnsi="Arial" w:cs="Arial"/>
          <w:sz w:val="22"/>
          <w:szCs w:val="22"/>
        </w:rPr>
        <w:t>The growing elderly population requires a thorough examination of age-related issues in COPD management, such as access to rehabilitation, continuity of care, and patient compliance with medication regimens</w:t>
      </w:r>
      <w:r w:rsidR="00142877" w:rsidRPr="008D4D87">
        <w:rPr>
          <w:rStyle w:val="normaltextrun"/>
          <w:rFonts w:ascii="Arial" w:hAnsi="Arial" w:cs="Arial"/>
          <w:sz w:val="22"/>
          <w:szCs w:val="22"/>
        </w:rPr>
        <w:t xml:space="preserve"> (NICE, 2019</w:t>
      </w:r>
      <w:r w:rsidR="00C06F30" w:rsidRPr="008D4D87">
        <w:rPr>
          <w:rStyle w:val="normaltextrun"/>
          <w:rFonts w:ascii="Arial" w:hAnsi="Arial" w:cs="Arial"/>
          <w:sz w:val="22"/>
          <w:szCs w:val="22"/>
        </w:rPr>
        <w:t>).</w:t>
      </w:r>
      <w:r w:rsidRPr="008D4D87">
        <w:rPr>
          <w:rStyle w:val="normaltextrun"/>
          <w:rFonts w:ascii="Arial" w:hAnsi="Arial" w:cs="Arial"/>
          <w:sz w:val="22"/>
          <w:szCs w:val="22"/>
        </w:rPr>
        <w:t xml:space="preserve"> This project seeks to address existing gaps by synthesising current literature to elucidate the physical ramifications of COPD in older persons and to find measures that can improve their physical well-being and quality of life</w:t>
      </w:r>
      <w:r w:rsidR="00BD2909" w:rsidRPr="008D4D87">
        <w:rPr>
          <w:rStyle w:val="eop"/>
          <w:rFonts w:ascii="Arial" w:hAnsi="Arial" w:cs="Arial"/>
          <w:sz w:val="22"/>
          <w:szCs w:val="22"/>
        </w:rPr>
        <w:t> </w:t>
      </w:r>
      <w:r w:rsidR="00142877" w:rsidRPr="008D4D87">
        <w:rPr>
          <w:rStyle w:val="eop"/>
          <w:rFonts w:ascii="Arial" w:hAnsi="Arial" w:cs="Arial"/>
          <w:sz w:val="22"/>
          <w:szCs w:val="22"/>
        </w:rPr>
        <w:t>(Spruit et al., 2013).</w:t>
      </w:r>
    </w:p>
    <w:p w14:paraId="03F301A1" w14:textId="77777777" w:rsidR="005E3776" w:rsidRPr="008D4D87" w:rsidRDefault="005E3776" w:rsidP="008D4D87">
      <w:pPr>
        <w:pStyle w:val="paragraph"/>
        <w:spacing w:before="0" w:beforeAutospacing="0" w:after="0" w:afterAutospacing="0" w:line="360" w:lineRule="auto"/>
        <w:textAlignment w:val="baseline"/>
        <w:rPr>
          <w:rFonts w:ascii="Arial" w:hAnsi="Arial" w:cs="Arial"/>
          <w:sz w:val="22"/>
          <w:szCs w:val="22"/>
        </w:rPr>
      </w:pPr>
    </w:p>
    <w:p w14:paraId="669241A7" w14:textId="3608561B" w:rsidR="00BD2909" w:rsidRPr="008D4D87" w:rsidRDefault="00BD2909" w:rsidP="008D4D87">
      <w:pPr>
        <w:pStyle w:val="Heading2"/>
        <w:jc w:val="left"/>
        <w:rPr>
          <w:rStyle w:val="eop"/>
          <w:rFonts w:ascii="Arial" w:hAnsi="Arial" w:cs="Arial"/>
          <w:color w:val="0F4761"/>
          <w:szCs w:val="24"/>
        </w:rPr>
      </w:pPr>
      <w:bookmarkStart w:id="4" w:name="_Toc224570506"/>
      <w:r w:rsidRPr="008D4D87">
        <w:rPr>
          <w:rStyle w:val="normaltextrun"/>
          <w:rFonts w:ascii="Arial" w:hAnsi="Arial" w:cs="Arial"/>
          <w:color w:val="0F4761"/>
          <w:szCs w:val="24"/>
        </w:rPr>
        <w:t>1.4 Aim and Objectives</w:t>
      </w:r>
      <w:bookmarkEnd w:id="4"/>
    </w:p>
    <w:p w14:paraId="143DBC54" w14:textId="77777777" w:rsidR="00F9167D" w:rsidRPr="008D4D87" w:rsidRDefault="00F9167D" w:rsidP="008D4D87">
      <w:pPr>
        <w:pStyle w:val="Heading2"/>
        <w:jc w:val="left"/>
        <w:rPr>
          <w:rFonts w:ascii="Arial" w:hAnsi="Arial" w:cs="Arial"/>
          <w:sz w:val="22"/>
          <w:szCs w:val="22"/>
        </w:rPr>
      </w:pPr>
    </w:p>
    <w:p w14:paraId="13ED95C9" w14:textId="77777777" w:rsidR="00BD2909" w:rsidRPr="008D4D87" w:rsidRDefault="00BD2909" w:rsidP="008D4D87">
      <w:pPr>
        <w:pStyle w:val="paragraph"/>
        <w:spacing w:before="0" w:beforeAutospacing="0" w:after="0" w:afterAutospacing="0" w:line="360" w:lineRule="auto"/>
        <w:textAlignment w:val="baseline"/>
        <w:rPr>
          <w:rFonts w:ascii="Arial" w:hAnsi="Arial" w:cs="Arial"/>
          <w:sz w:val="22"/>
          <w:szCs w:val="22"/>
        </w:rPr>
      </w:pPr>
      <w:r w:rsidRPr="008D4D87">
        <w:rPr>
          <w:rStyle w:val="normaltextrun"/>
          <w:rFonts w:ascii="Arial" w:hAnsi="Arial" w:cs="Arial"/>
          <w:b/>
          <w:bCs/>
          <w:sz w:val="22"/>
          <w:szCs w:val="22"/>
        </w:rPr>
        <w:t>Research Aim:</w:t>
      </w:r>
      <w:r w:rsidRPr="008D4D87">
        <w:rPr>
          <w:rStyle w:val="eop"/>
          <w:rFonts w:ascii="Arial" w:hAnsi="Arial" w:cs="Arial"/>
          <w:sz w:val="22"/>
          <w:szCs w:val="22"/>
        </w:rPr>
        <w:t> </w:t>
      </w:r>
    </w:p>
    <w:p w14:paraId="1F343B9A" w14:textId="39EA6E07" w:rsidR="00F9167D" w:rsidRPr="008D4D87" w:rsidRDefault="00F9167D"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This dissertation aims to examine the effects of Chronic Obstructive Pulmonary Disease (COPD) on the physical health of older individuals in the United Kingdom. Chronic Obstructive Pulmonary Disease (COPD) is a gradual and chronic respiratory ailment, whose ramifications for older persons surpass diminished lung function, affecting mobility, autonomy, and overall quality of life</w:t>
      </w:r>
      <w:r w:rsidR="00142877" w:rsidRPr="008D4D87">
        <w:rPr>
          <w:rStyle w:val="normaltextrun"/>
          <w:rFonts w:ascii="Arial" w:hAnsi="Arial" w:cs="Arial"/>
          <w:sz w:val="22"/>
          <w:szCs w:val="22"/>
        </w:rPr>
        <w:t xml:space="preserve"> (Agustí and Hogg, 2019)</w:t>
      </w:r>
      <w:r w:rsidRPr="008D4D87">
        <w:rPr>
          <w:rStyle w:val="normaltextrun"/>
          <w:rFonts w:ascii="Arial" w:hAnsi="Arial" w:cs="Arial"/>
          <w:sz w:val="22"/>
          <w:szCs w:val="22"/>
        </w:rPr>
        <w:t>. This study aims to investigate how physiological limitations, everyday functional restrictions, and access to healthcare services collectively influence the lives of elderly adults with COPD. This study aims to enhance the understanding of how national health policies, clinical practices, and demographic changes intersect to affect illness outcomes within the UK setting</w:t>
      </w:r>
      <w:r w:rsidR="00142877" w:rsidRPr="008D4D87">
        <w:rPr>
          <w:rStyle w:val="normaltextrun"/>
          <w:rFonts w:ascii="Arial" w:hAnsi="Arial" w:cs="Arial"/>
          <w:sz w:val="22"/>
          <w:szCs w:val="22"/>
        </w:rPr>
        <w:t xml:space="preserve"> (NHS England, no date).</w:t>
      </w:r>
    </w:p>
    <w:p w14:paraId="5F23C7C7" w14:textId="66DA07C8" w:rsidR="00B13709" w:rsidRPr="008D4D87" w:rsidRDefault="00B13709"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This dissertation relies on secondary research, employing existing academic literature, clinical evidence, and national policy documents to fulfil the research objective.</w:t>
      </w:r>
    </w:p>
    <w:p w14:paraId="5C178916" w14:textId="651FC715" w:rsidR="00E91158" w:rsidRPr="008D4D87" w:rsidRDefault="00E91158" w:rsidP="008D4D87">
      <w:pPr>
        <w:pStyle w:val="paragraph"/>
        <w:spacing w:after="0" w:line="360" w:lineRule="auto"/>
        <w:textAlignment w:val="baseline"/>
        <w:rPr>
          <w:rStyle w:val="normaltextrun"/>
          <w:rFonts w:ascii="Arial" w:hAnsi="Arial" w:cs="Arial"/>
          <w:b/>
          <w:bCs/>
          <w:sz w:val="22"/>
          <w:szCs w:val="22"/>
        </w:rPr>
      </w:pPr>
      <w:r w:rsidRPr="008D4D87">
        <w:rPr>
          <w:rStyle w:val="normaltextrun"/>
          <w:rFonts w:ascii="Arial" w:hAnsi="Arial" w:cs="Arial"/>
          <w:b/>
          <w:bCs/>
          <w:sz w:val="22"/>
          <w:szCs w:val="22"/>
        </w:rPr>
        <w:t>Objectives of the Research</w:t>
      </w:r>
    </w:p>
    <w:p w14:paraId="3D276808" w14:textId="0F2561A0" w:rsidR="00E91158" w:rsidRPr="008D4D87" w:rsidRDefault="00E91158"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In order to achieve this goal, the subsequent objectives have been established:</w:t>
      </w:r>
    </w:p>
    <w:p w14:paraId="3800FDDB" w14:textId="47E29C64" w:rsidR="00E91158" w:rsidRPr="008D4D87" w:rsidRDefault="00E91158"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b/>
          <w:bCs/>
          <w:sz w:val="22"/>
          <w:szCs w:val="22"/>
        </w:rPr>
        <w:lastRenderedPageBreak/>
        <w:t>Objective 1:</w:t>
      </w:r>
      <w:r w:rsidRPr="008D4D87">
        <w:rPr>
          <w:rStyle w:val="normaltextrun"/>
          <w:rFonts w:ascii="Arial" w:hAnsi="Arial" w:cs="Arial"/>
          <w:sz w:val="22"/>
          <w:szCs w:val="22"/>
        </w:rPr>
        <w:t xml:space="preserve"> To investigate the prevalence of COPD in older individuals in the UK and assess its effects on daily physical activities, encompassing mobility, self-care, and housekeeping tasks (López-Campos, </w:t>
      </w:r>
      <w:r w:rsidR="006F1836" w:rsidRPr="008D4D87">
        <w:rPr>
          <w:rStyle w:val="normaltextrun"/>
          <w:rFonts w:ascii="Arial" w:hAnsi="Arial" w:cs="Arial"/>
          <w:sz w:val="22"/>
          <w:szCs w:val="22"/>
        </w:rPr>
        <w:t>Tan,</w:t>
      </w:r>
      <w:r w:rsidRPr="008D4D87">
        <w:rPr>
          <w:rStyle w:val="normaltextrun"/>
          <w:rFonts w:ascii="Arial" w:hAnsi="Arial" w:cs="Arial"/>
          <w:sz w:val="22"/>
          <w:szCs w:val="22"/>
        </w:rPr>
        <w:t xml:space="preserve"> and Soriano, 2016).</w:t>
      </w:r>
    </w:p>
    <w:p w14:paraId="34944D8B" w14:textId="48B76C57" w:rsidR="00E91158" w:rsidRPr="008D4D87" w:rsidRDefault="00E91158"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b/>
          <w:bCs/>
          <w:sz w:val="22"/>
          <w:szCs w:val="22"/>
        </w:rPr>
        <w:t>Objective 2:</w:t>
      </w:r>
      <w:r w:rsidRPr="008D4D87">
        <w:rPr>
          <w:rStyle w:val="normaltextrun"/>
          <w:rFonts w:ascii="Arial" w:hAnsi="Arial" w:cs="Arial"/>
          <w:sz w:val="22"/>
          <w:szCs w:val="22"/>
        </w:rPr>
        <w:t xml:space="preserve"> To investigate the principal physical symptoms and functional impairments seen by elderly adults with COPD, including dyspnoea, weariness, muscle weakness, and diminished exercise tolerance (Eisner et al., 2010).</w:t>
      </w:r>
    </w:p>
    <w:p w14:paraId="2DBB6831" w14:textId="3FC42CA2" w:rsidR="00E91158" w:rsidRPr="008D4D87" w:rsidRDefault="00E91158"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b/>
          <w:bCs/>
          <w:sz w:val="22"/>
          <w:szCs w:val="22"/>
        </w:rPr>
        <w:t>Objective 3:</w:t>
      </w:r>
      <w:r w:rsidRPr="008D4D87">
        <w:rPr>
          <w:rStyle w:val="normaltextrun"/>
          <w:rFonts w:ascii="Arial" w:hAnsi="Arial" w:cs="Arial"/>
          <w:sz w:val="22"/>
          <w:szCs w:val="22"/>
        </w:rPr>
        <w:t xml:space="preserve"> To examine existing academic and clinical research concerning COPD management options, encompassing pharmaceutical interventions and pulmonary rehabilitation, and their impact on physical health outcomes in older persons (McCarthy et al., 2015).</w:t>
      </w:r>
    </w:p>
    <w:p w14:paraId="321256AB" w14:textId="0998F466" w:rsidR="00F9167D" w:rsidRPr="008D4D87" w:rsidRDefault="00E91158" w:rsidP="008D4D87">
      <w:pPr>
        <w:pStyle w:val="paragraph"/>
        <w:spacing w:before="0" w:beforeAutospacing="0" w:after="0" w:afterAutospacing="0" w:line="360" w:lineRule="auto"/>
        <w:textAlignment w:val="baseline"/>
        <w:rPr>
          <w:rStyle w:val="normaltextrun"/>
          <w:rFonts w:ascii="Arial" w:hAnsi="Arial" w:cs="Arial"/>
          <w:sz w:val="22"/>
          <w:szCs w:val="22"/>
        </w:rPr>
      </w:pPr>
      <w:r w:rsidRPr="008D4D87">
        <w:rPr>
          <w:rStyle w:val="normaltextrun"/>
          <w:rFonts w:ascii="Arial" w:hAnsi="Arial" w:cs="Arial"/>
          <w:b/>
          <w:bCs/>
          <w:sz w:val="22"/>
          <w:szCs w:val="22"/>
        </w:rPr>
        <w:t>Objective 4:</w:t>
      </w:r>
      <w:r w:rsidRPr="008D4D87">
        <w:rPr>
          <w:rStyle w:val="normaltextrun"/>
          <w:rFonts w:ascii="Arial" w:hAnsi="Arial" w:cs="Arial"/>
          <w:sz w:val="22"/>
          <w:szCs w:val="22"/>
        </w:rPr>
        <w:t xml:space="preserve"> To assess and integrate findings through thematic analysis, pinpointing essential themes concerning physical deterioration, intervention efficacy, and techniques that enhance physical health and quality of life in elderly adults with COPD (Effing et al., 2007).</w:t>
      </w:r>
    </w:p>
    <w:p w14:paraId="1D59AE4C" w14:textId="77777777" w:rsidR="00E91158" w:rsidRPr="008D4D87" w:rsidRDefault="00E91158" w:rsidP="008D4D87">
      <w:pPr>
        <w:pStyle w:val="paragraph"/>
        <w:spacing w:before="0" w:beforeAutospacing="0" w:after="0" w:afterAutospacing="0" w:line="360" w:lineRule="auto"/>
        <w:textAlignment w:val="baseline"/>
        <w:rPr>
          <w:rFonts w:ascii="Arial" w:hAnsi="Arial" w:cs="Arial"/>
          <w:sz w:val="22"/>
          <w:szCs w:val="22"/>
        </w:rPr>
      </w:pPr>
    </w:p>
    <w:p w14:paraId="4FCBBEC2" w14:textId="49E057B0" w:rsidR="00BD2909" w:rsidRPr="008D4D87" w:rsidRDefault="00BD2909" w:rsidP="008D4D87">
      <w:pPr>
        <w:pStyle w:val="Heading2"/>
        <w:jc w:val="left"/>
        <w:rPr>
          <w:rStyle w:val="eop"/>
          <w:rFonts w:ascii="Arial" w:hAnsi="Arial" w:cs="Arial"/>
          <w:color w:val="0F4761"/>
          <w:szCs w:val="24"/>
        </w:rPr>
      </w:pPr>
      <w:bookmarkStart w:id="5" w:name="_Toc224570507"/>
      <w:r w:rsidRPr="008D4D87">
        <w:rPr>
          <w:rStyle w:val="normaltextrun"/>
          <w:rFonts w:ascii="Arial" w:hAnsi="Arial" w:cs="Arial"/>
          <w:color w:val="0F4761"/>
          <w:szCs w:val="24"/>
        </w:rPr>
        <w:t>1.5 Conclusion</w:t>
      </w:r>
      <w:bookmarkEnd w:id="5"/>
    </w:p>
    <w:p w14:paraId="449C6D4F" w14:textId="77777777" w:rsidR="00546DE1" w:rsidRPr="008D4D87" w:rsidRDefault="00546DE1" w:rsidP="008D4D87">
      <w:pPr>
        <w:rPr>
          <w:rFonts w:ascii="Arial" w:hAnsi="Arial" w:cs="Arial"/>
        </w:rPr>
      </w:pPr>
    </w:p>
    <w:p w14:paraId="06B2DF06" w14:textId="6DCDAB99" w:rsidR="0032237A" w:rsidRPr="008D4D87" w:rsidRDefault="00E91158" w:rsidP="008D4D87">
      <w:pPr>
        <w:pStyle w:val="paragraph"/>
        <w:spacing w:before="0" w:beforeAutospacing="0" w:after="0" w:afterAutospacing="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 xml:space="preserve">This introductory chapter clarified the emphasis, scope, and rationale for investigating the effects of Chronic Obstructive Pulmonary Disease (COPD) on the physical health of elderly individuals in the United Kingdom. Essential criteria and terminology have been delineated, and the justification for the study has underscored ongoing discrepancies in physical results, although the existence of national clinical recommendations and public health programs (Agustí et al., 2022). This chapter has illustrated that COPD is not merely a respiratory disorder but a multifaceted chronic illness that profoundly impacts physical functioning, autonomy, and quality of life in aged populations (Spruit et al., 2013). The research </w:t>
      </w:r>
      <w:r w:rsidR="00C06F30" w:rsidRPr="008D4D87">
        <w:rPr>
          <w:rStyle w:val="normaltextrun"/>
          <w:rFonts w:ascii="Arial" w:hAnsi="Arial" w:cs="Arial"/>
          <w:sz w:val="22"/>
          <w:szCs w:val="22"/>
        </w:rPr>
        <w:t>aims</w:t>
      </w:r>
      <w:r w:rsidRPr="008D4D87">
        <w:rPr>
          <w:rStyle w:val="normaltextrun"/>
          <w:rFonts w:ascii="Arial" w:hAnsi="Arial" w:cs="Arial"/>
          <w:sz w:val="22"/>
          <w:szCs w:val="22"/>
        </w:rPr>
        <w:t xml:space="preserve"> and objectives establish a systematic framework for a secondary, literature-based inquiry of these matters. Chapter 2 will expand on this foundation by examining the historical, theoretical, and contextual elements that influence contemporary comprehension and management of COPD, thereby guiding the methodological framework employed in later chapters.</w:t>
      </w:r>
    </w:p>
    <w:p w14:paraId="1FE47620" w14:textId="360FACE5" w:rsidR="006C6366" w:rsidRPr="008D4D87" w:rsidRDefault="006C6366" w:rsidP="008D4D87">
      <w:pPr>
        <w:pStyle w:val="paragraph"/>
        <w:spacing w:before="0" w:beforeAutospacing="0" w:after="0" w:afterAutospacing="0" w:line="360" w:lineRule="auto"/>
        <w:textAlignment w:val="baseline"/>
        <w:rPr>
          <w:rFonts w:ascii="Arial" w:hAnsi="Arial" w:cs="Arial"/>
          <w:sz w:val="22"/>
          <w:szCs w:val="22"/>
        </w:rPr>
      </w:pPr>
      <w:r w:rsidRPr="008D4D87">
        <w:rPr>
          <w:rStyle w:val="normaltextrun"/>
          <w:rFonts w:ascii="Arial" w:hAnsi="Arial" w:cs="Arial"/>
          <w:sz w:val="22"/>
          <w:szCs w:val="22"/>
        </w:rPr>
        <w:t>---------------------------------------------------------------------------------------------------------------------------</w:t>
      </w:r>
    </w:p>
    <w:p w14:paraId="3A28157F" w14:textId="2DB18FA6" w:rsidR="000D0641" w:rsidRPr="008D4D87" w:rsidRDefault="000D0641" w:rsidP="008D4D87">
      <w:pPr>
        <w:pStyle w:val="Heading2"/>
        <w:jc w:val="left"/>
        <w:rPr>
          <w:rFonts w:ascii="Arial" w:hAnsi="Arial" w:cs="Arial"/>
          <w:b/>
          <w:bCs/>
          <w:szCs w:val="24"/>
        </w:rPr>
      </w:pPr>
      <w:bookmarkStart w:id="6" w:name="_Toc224570508"/>
      <w:r w:rsidRPr="008D4D87">
        <w:rPr>
          <w:rFonts w:ascii="Arial" w:hAnsi="Arial" w:cs="Arial"/>
          <w:b/>
          <w:bCs/>
          <w:szCs w:val="24"/>
        </w:rPr>
        <w:t xml:space="preserve">CHAPTER 2 – </w:t>
      </w:r>
      <w:r w:rsidR="00BD2909" w:rsidRPr="008D4D87">
        <w:rPr>
          <w:rFonts w:ascii="Arial" w:hAnsi="Arial" w:cs="Arial"/>
          <w:b/>
          <w:bCs/>
          <w:szCs w:val="24"/>
        </w:rPr>
        <w:t xml:space="preserve">Background </w:t>
      </w:r>
      <w:r w:rsidR="00F44833" w:rsidRPr="008D4D87">
        <w:rPr>
          <w:rFonts w:ascii="Arial" w:hAnsi="Arial" w:cs="Arial"/>
          <w:b/>
          <w:bCs/>
          <w:szCs w:val="24"/>
        </w:rPr>
        <w:t xml:space="preserve">Information and </w:t>
      </w:r>
      <w:r w:rsidR="00BD2909" w:rsidRPr="008D4D87">
        <w:rPr>
          <w:rFonts w:ascii="Arial" w:hAnsi="Arial" w:cs="Arial"/>
          <w:b/>
          <w:bCs/>
          <w:szCs w:val="24"/>
        </w:rPr>
        <w:t>Analysis</w:t>
      </w:r>
      <w:bookmarkEnd w:id="6"/>
      <w:r w:rsidRPr="008D4D87">
        <w:rPr>
          <w:rFonts w:ascii="Arial" w:hAnsi="Arial" w:cs="Arial"/>
          <w:b/>
          <w:bCs/>
          <w:szCs w:val="24"/>
        </w:rPr>
        <w:t xml:space="preserve"> </w:t>
      </w:r>
    </w:p>
    <w:p w14:paraId="6BA7DF87" w14:textId="5B89A71B" w:rsidR="00BD2909" w:rsidRPr="008D4D87" w:rsidRDefault="00BD2909" w:rsidP="008D4D87">
      <w:pPr>
        <w:pStyle w:val="paragraph"/>
        <w:spacing w:before="0" w:beforeAutospacing="0" w:after="0" w:afterAutospacing="0" w:line="360" w:lineRule="auto"/>
        <w:textAlignment w:val="baseline"/>
        <w:rPr>
          <w:rFonts w:ascii="Arial" w:hAnsi="Arial" w:cs="Arial"/>
          <w:color w:val="0F4761"/>
          <w:sz w:val="22"/>
          <w:szCs w:val="22"/>
        </w:rPr>
      </w:pPr>
    </w:p>
    <w:p w14:paraId="223734F5" w14:textId="0FE0AF8B" w:rsidR="00BD2909" w:rsidRPr="008D4D87" w:rsidRDefault="00BD2909" w:rsidP="008D4D87">
      <w:pPr>
        <w:pStyle w:val="Heading2"/>
        <w:jc w:val="left"/>
        <w:rPr>
          <w:rFonts w:ascii="Arial" w:hAnsi="Arial" w:cs="Arial"/>
          <w:szCs w:val="24"/>
        </w:rPr>
      </w:pPr>
      <w:bookmarkStart w:id="7" w:name="_Toc224570509"/>
      <w:r w:rsidRPr="008D4D87">
        <w:rPr>
          <w:rStyle w:val="normaltextrun"/>
          <w:rFonts w:ascii="Arial" w:hAnsi="Arial" w:cs="Arial"/>
          <w:color w:val="0F4761"/>
          <w:szCs w:val="24"/>
        </w:rPr>
        <w:lastRenderedPageBreak/>
        <w:t>2.1 Introduction</w:t>
      </w:r>
      <w:bookmarkEnd w:id="7"/>
      <w:r w:rsidRPr="008D4D87">
        <w:rPr>
          <w:rStyle w:val="normaltextrun"/>
          <w:rFonts w:ascii="Arial" w:hAnsi="Arial" w:cs="Arial"/>
          <w:color w:val="0F4761"/>
          <w:szCs w:val="24"/>
        </w:rPr>
        <w:t xml:space="preserve"> </w:t>
      </w:r>
    </w:p>
    <w:p w14:paraId="3AF758AC" w14:textId="77777777" w:rsidR="00BD2909" w:rsidRPr="008D4D87" w:rsidRDefault="00BD2909" w:rsidP="008D4D87">
      <w:pPr>
        <w:pStyle w:val="paragraph"/>
        <w:spacing w:before="0" w:beforeAutospacing="0" w:after="0" w:afterAutospacing="0" w:line="360" w:lineRule="auto"/>
        <w:textAlignment w:val="baseline"/>
        <w:rPr>
          <w:rFonts w:ascii="Arial" w:hAnsi="Arial" w:cs="Arial"/>
          <w:sz w:val="22"/>
          <w:szCs w:val="22"/>
        </w:rPr>
      </w:pPr>
      <w:r w:rsidRPr="008D4D87">
        <w:rPr>
          <w:rStyle w:val="eop"/>
          <w:rFonts w:ascii="Arial" w:eastAsia="Calibri Light" w:hAnsi="Arial" w:cs="Arial"/>
          <w:sz w:val="22"/>
          <w:szCs w:val="22"/>
        </w:rPr>
        <w:t> </w:t>
      </w:r>
    </w:p>
    <w:p w14:paraId="3E1184C4" w14:textId="77777777" w:rsidR="00BD2909" w:rsidRPr="008D4D87" w:rsidRDefault="00BD2909" w:rsidP="008D4D87">
      <w:pPr>
        <w:pStyle w:val="paragraph"/>
        <w:spacing w:before="0" w:beforeAutospacing="0" w:after="0" w:afterAutospacing="0" w:line="360" w:lineRule="auto"/>
        <w:textAlignment w:val="baseline"/>
        <w:rPr>
          <w:rFonts w:ascii="Arial" w:hAnsi="Arial" w:cs="Arial"/>
          <w:sz w:val="22"/>
          <w:szCs w:val="22"/>
        </w:rPr>
      </w:pPr>
      <w:r w:rsidRPr="008D4D87">
        <w:rPr>
          <w:rStyle w:val="normaltextrun"/>
          <w:rFonts w:ascii="Arial" w:hAnsi="Arial" w:cs="Arial"/>
          <w:b/>
          <w:bCs/>
          <w:sz w:val="22"/>
          <w:szCs w:val="22"/>
        </w:rPr>
        <w:t>Purpose of the Chapter:</w:t>
      </w:r>
      <w:r w:rsidRPr="008D4D87">
        <w:rPr>
          <w:rStyle w:val="eop"/>
          <w:rFonts w:ascii="Arial" w:eastAsia="Calibri Light" w:hAnsi="Arial" w:cs="Arial"/>
          <w:sz w:val="22"/>
          <w:szCs w:val="22"/>
        </w:rPr>
        <w:t> </w:t>
      </w:r>
    </w:p>
    <w:p w14:paraId="03227EB0" w14:textId="4F182072" w:rsidR="003738FE" w:rsidRPr="008D4D87" w:rsidRDefault="003738FE" w:rsidP="008D4D87">
      <w:pPr>
        <w:pStyle w:val="paragraph"/>
        <w:spacing w:before="0" w:beforeAutospacing="0" w:after="0" w:afterAutospacing="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This chapter establishes the contextual basis for this research, positioning Chronic Obstructive Pulmonary Disease (COPD) within its historical, theoretical, international, and national contexts. Comprehending the progression of COPD and its wider ramifications is crucial for understanding its present effects on the physical health of senior individuals in the United Kingdom. The chapter commences by examining the historical development of COPD and the significant milestones that have established its acknowledgement as a prominent chronic illness. It subsequently delineates the theoretical frameworks that inform the comprehension of COPD and its impact on physical health. The following parts analyse global and UK environments, contrasting international management methodologies and emphasising national policies, strategies, and difficulties. This study provides the necessary foundation to inform the methodological approach and following subject discussions in later chapters.</w:t>
      </w:r>
    </w:p>
    <w:p w14:paraId="1ADF7C27" w14:textId="426DA367" w:rsidR="00BD2909" w:rsidRPr="008D4D87" w:rsidRDefault="00BD2909" w:rsidP="008D4D87">
      <w:pPr>
        <w:pStyle w:val="paragraph"/>
        <w:spacing w:before="0" w:beforeAutospacing="0" w:after="0" w:afterAutospacing="0" w:line="360" w:lineRule="auto"/>
        <w:ind w:left="1080"/>
        <w:textAlignment w:val="baseline"/>
        <w:rPr>
          <w:rFonts w:ascii="Arial" w:hAnsi="Arial" w:cs="Arial"/>
          <w:sz w:val="22"/>
          <w:szCs w:val="22"/>
        </w:rPr>
      </w:pPr>
      <w:r w:rsidRPr="008D4D87">
        <w:rPr>
          <w:rStyle w:val="eop"/>
          <w:rFonts w:ascii="Arial" w:eastAsia="Calibri Light" w:hAnsi="Arial" w:cs="Arial"/>
          <w:sz w:val="22"/>
          <w:szCs w:val="22"/>
        </w:rPr>
        <w:t> </w:t>
      </w:r>
    </w:p>
    <w:p w14:paraId="0AAAB744" w14:textId="11756E02" w:rsidR="00BD2909" w:rsidRPr="008D4D87" w:rsidRDefault="00BD2909" w:rsidP="008D4D87">
      <w:pPr>
        <w:pStyle w:val="Heading2"/>
        <w:jc w:val="left"/>
        <w:rPr>
          <w:rFonts w:ascii="Arial" w:hAnsi="Arial" w:cs="Arial"/>
          <w:szCs w:val="24"/>
        </w:rPr>
      </w:pPr>
      <w:bookmarkStart w:id="8" w:name="_Toc224570510"/>
      <w:r w:rsidRPr="008D4D87">
        <w:rPr>
          <w:rStyle w:val="normaltextrun"/>
          <w:rFonts w:ascii="Arial" w:hAnsi="Arial" w:cs="Arial"/>
          <w:color w:val="0F4761"/>
          <w:szCs w:val="24"/>
        </w:rPr>
        <w:t>2.2 Historical Background</w:t>
      </w:r>
      <w:bookmarkEnd w:id="8"/>
    </w:p>
    <w:p w14:paraId="52457009" w14:textId="77777777" w:rsidR="00BD2909" w:rsidRPr="008D4D87" w:rsidRDefault="00BD2909" w:rsidP="008D4D87">
      <w:pPr>
        <w:pStyle w:val="paragraph"/>
        <w:spacing w:before="0" w:beforeAutospacing="0" w:after="0" w:afterAutospacing="0" w:line="360" w:lineRule="auto"/>
        <w:textAlignment w:val="baseline"/>
        <w:rPr>
          <w:rFonts w:ascii="Arial" w:hAnsi="Arial" w:cs="Arial"/>
          <w:sz w:val="22"/>
          <w:szCs w:val="22"/>
        </w:rPr>
      </w:pPr>
      <w:r w:rsidRPr="008D4D87">
        <w:rPr>
          <w:rStyle w:val="eop"/>
          <w:rFonts w:ascii="Arial" w:eastAsia="Calibri Light" w:hAnsi="Arial" w:cs="Arial"/>
          <w:sz w:val="22"/>
          <w:szCs w:val="22"/>
        </w:rPr>
        <w:t> </w:t>
      </w:r>
    </w:p>
    <w:p w14:paraId="4CE7FC49" w14:textId="77777777" w:rsidR="00BD2909" w:rsidRPr="008D4D87" w:rsidRDefault="00BD2909" w:rsidP="008D4D87">
      <w:pPr>
        <w:pStyle w:val="paragraph"/>
        <w:spacing w:before="0" w:beforeAutospacing="0" w:after="0" w:afterAutospacing="0" w:line="360" w:lineRule="auto"/>
        <w:textAlignment w:val="baseline"/>
        <w:rPr>
          <w:rFonts w:ascii="Arial" w:hAnsi="Arial" w:cs="Arial"/>
          <w:sz w:val="22"/>
          <w:szCs w:val="22"/>
        </w:rPr>
      </w:pPr>
      <w:r w:rsidRPr="008D4D87">
        <w:rPr>
          <w:rStyle w:val="normaltextrun"/>
          <w:rFonts w:ascii="Arial" w:hAnsi="Arial" w:cs="Arial"/>
          <w:b/>
          <w:bCs/>
          <w:sz w:val="22"/>
          <w:szCs w:val="22"/>
        </w:rPr>
        <w:t>Development of the Topic:</w:t>
      </w:r>
      <w:r w:rsidRPr="008D4D87">
        <w:rPr>
          <w:rStyle w:val="eop"/>
          <w:rFonts w:ascii="Arial" w:eastAsia="Calibri Light" w:hAnsi="Arial" w:cs="Arial"/>
          <w:sz w:val="22"/>
          <w:szCs w:val="22"/>
        </w:rPr>
        <w:t> </w:t>
      </w:r>
    </w:p>
    <w:p w14:paraId="6B5C7E95" w14:textId="350B2970" w:rsidR="003738FE" w:rsidRPr="008D4D87" w:rsidRDefault="003738FE" w:rsidP="008D4D87">
      <w:pPr>
        <w:pStyle w:val="paragraph"/>
        <w:spacing w:before="0" w:beforeAutospacing="0" w:after="0" w:afterAutospacing="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The origins of COPD can be traced to the 17th century, when chronic bronchitis and emphysema were first described as distinct respiratory disorders</w:t>
      </w:r>
      <w:r w:rsidR="00997E54" w:rsidRPr="008D4D87">
        <w:rPr>
          <w:rStyle w:val="normaltextrun"/>
          <w:rFonts w:ascii="Arial" w:hAnsi="Arial" w:cs="Arial"/>
          <w:sz w:val="22"/>
          <w:szCs w:val="22"/>
        </w:rPr>
        <w:t xml:space="preserve"> (Snider, 2003).</w:t>
      </w:r>
      <w:r w:rsidRPr="008D4D87">
        <w:rPr>
          <w:rStyle w:val="normaltextrun"/>
          <w:rFonts w:ascii="Arial" w:hAnsi="Arial" w:cs="Arial"/>
          <w:sz w:val="22"/>
          <w:szCs w:val="22"/>
        </w:rPr>
        <w:t xml:space="preserve"> The term “chronic obstructive pulmonary disease” itself was popularised in the mid-20th century as researchers recognised the overlap between these conditions, both characterised by airflow limitation and progressive lung deterioration (</w:t>
      </w:r>
      <w:r w:rsidR="00997E54" w:rsidRPr="008D4D87">
        <w:rPr>
          <w:rStyle w:val="normaltextrun"/>
          <w:rFonts w:ascii="Arial" w:hAnsi="Arial" w:cs="Arial"/>
          <w:sz w:val="22"/>
          <w:szCs w:val="22"/>
        </w:rPr>
        <w:t>Celli and Wedzicha, 2019</w:t>
      </w:r>
      <w:r w:rsidRPr="008D4D87">
        <w:rPr>
          <w:rStyle w:val="normaltextrun"/>
          <w:rFonts w:ascii="Arial" w:hAnsi="Arial" w:cs="Arial"/>
          <w:sz w:val="22"/>
          <w:szCs w:val="22"/>
        </w:rPr>
        <w:t>). Prior to the 1950s, chronic bronchitis was often attributed to environmental factors such as industrial pollution, which was particularly relevant in post-war Britain (</w:t>
      </w:r>
      <w:r w:rsidR="00997E54" w:rsidRPr="008D4D87">
        <w:rPr>
          <w:rStyle w:val="normaltextrun"/>
          <w:rFonts w:ascii="Arial" w:hAnsi="Arial" w:cs="Arial"/>
          <w:sz w:val="22"/>
          <w:szCs w:val="22"/>
        </w:rPr>
        <w:t>Bell and Davis, 2001</w:t>
      </w:r>
      <w:r w:rsidRPr="008D4D87">
        <w:rPr>
          <w:rStyle w:val="normaltextrun"/>
          <w:rFonts w:ascii="Arial" w:hAnsi="Arial" w:cs="Arial"/>
          <w:sz w:val="22"/>
          <w:szCs w:val="22"/>
        </w:rPr>
        <w:t>). The Great London Smog of 1952, for instance, was a pivotal event that brought respiratory illnesses to public attention, highlighting the link between air pollution and chronic lung disease (</w:t>
      </w:r>
      <w:r w:rsidR="00997E54" w:rsidRPr="008D4D87">
        <w:rPr>
          <w:rStyle w:val="normaltextrun"/>
          <w:rFonts w:ascii="Arial" w:hAnsi="Arial" w:cs="Arial"/>
          <w:sz w:val="22"/>
          <w:szCs w:val="22"/>
        </w:rPr>
        <w:t>Bell and Davis, 2001</w:t>
      </w:r>
      <w:r w:rsidRPr="008D4D87">
        <w:rPr>
          <w:rStyle w:val="normaltextrun"/>
          <w:rFonts w:ascii="Arial" w:hAnsi="Arial" w:cs="Arial"/>
          <w:sz w:val="22"/>
          <w:szCs w:val="22"/>
        </w:rPr>
        <w:t>).</w:t>
      </w:r>
    </w:p>
    <w:p w14:paraId="52B191F8" w14:textId="77777777" w:rsidR="00997E54" w:rsidRPr="008D4D87" w:rsidRDefault="00997E54" w:rsidP="008D4D87">
      <w:pPr>
        <w:pStyle w:val="paragraph"/>
        <w:spacing w:before="0" w:beforeAutospacing="0" w:after="0" w:afterAutospacing="0" w:line="360" w:lineRule="auto"/>
        <w:textAlignment w:val="baseline"/>
        <w:rPr>
          <w:rStyle w:val="normaltextrun"/>
          <w:rFonts w:ascii="Arial" w:hAnsi="Arial" w:cs="Arial"/>
          <w:sz w:val="22"/>
          <w:szCs w:val="22"/>
        </w:rPr>
      </w:pPr>
    </w:p>
    <w:p w14:paraId="545FCF5A" w14:textId="796323AC" w:rsidR="00BD2909" w:rsidRPr="008D4D87" w:rsidRDefault="00BD2909" w:rsidP="008D4D87">
      <w:pPr>
        <w:pStyle w:val="paragraph"/>
        <w:spacing w:before="0" w:beforeAutospacing="0" w:after="0" w:afterAutospacing="0" w:line="360" w:lineRule="auto"/>
        <w:textAlignment w:val="baseline"/>
        <w:rPr>
          <w:rFonts w:ascii="Arial" w:hAnsi="Arial" w:cs="Arial"/>
          <w:sz w:val="22"/>
          <w:szCs w:val="22"/>
        </w:rPr>
      </w:pPr>
      <w:r w:rsidRPr="008D4D87">
        <w:rPr>
          <w:rStyle w:val="normaltextrun"/>
          <w:rFonts w:ascii="Arial" w:hAnsi="Arial" w:cs="Arial"/>
          <w:b/>
          <w:bCs/>
          <w:sz w:val="22"/>
          <w:szCs w:val="22"/>
        </w:rPr>
        <w:t>Significant Historical Figures and Contributions:</w:t>
      </w:r>
      <w:r w:rsidRPr="008D4D87">
        <w:rPr>
          <w:rStyle w:val="eop"/>
          <w:rFonts w:ascii="Arial" w:eastAsia="Calibri Light" w:hAnsi="Arial" w:cs="Arial"/>
          <w:sz w:val="22"/>
          <w:szCs w:val="22"/>
        </w:rPr>
        <w:t> </w:t>
      </w:r>
    </w:p>
    <w:p w14:paraId="0C7DFD1C" w14:textId="571B1A51" w:rsidR="003738FE" w:rsidRPr="008D4D87" w:rsidRDefault="003738FE"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In the 1960s and 1970s, epidemiological research, particularly that conducted by Fletcher and Peto (1977), recognised cigarette smoking as the primary risk factor for COPD. Their longitudinal study revealed that continued smoking resulted in a rapid deterioration in lung function, so laying the groundwork for contemporary public health initiatives aimed at combating tobacco consumption</w:t>
      </w:r>
      <w:r w:rsidR="00997E54" w:rsidRPr="008D4D87">
        <w:rPr>
          <w:rStyle w:val="normaltextrun"/>
          <w:rFonts w:ascii="Arial" w:hAnsi="Arial" w:cs="Arial"/>
          <w:sz w:val="22"/>
          <w:szCs w:val="22"/>
        </w:rPr>
        <w:t xml:space="preserve"> (Garcia-Aymerich et al., 2006)</w:t>
      </w:r>
      <w:r w:rsidRPr="008D4D87">
        <w:rPr>
          <w:rStyle w:val="normaltextrun"/>
          <w:rFonts w:ascii="Arial" w:hAnsi="Arial" w:cs="Arial"/>
          <w:sz w:val="22"/>
          <w:szCs w:val="22"/>
        </w:rPr>
        <w:t xml:space="preserve">. In the following decades, </w:t>
      </w:r>
      <w:r w:rsidRPr="008D4D87">
        <w:rPr>
          <w:rStyle w:val="normaltextrun"/>
          <w:rFonts w:ascii="Arial" w:hAnsi="Arial" w:cs="Arial"/>
          <w:sz w:val="22"/>
          <w:szCs w:val="22"/>
        </w:rPr>
        <w:lastRenderedPageBreak/>
        <w:t>medical knowledge broadened to encompass other risk variables, including occupational exposures and socioeconomic determinants</w:t>
      </w:r>
      <w:r w:rsidR="00997E54" w:rsidRPr="008D4D87">
        <w:rPr>
          <w:rStyle w:val="normaltextrun"/>
          <w:rFonts w:ascii="Arial" w:hAnsi="Arial" w:cs="Arial"/>
          <w:sz w:val="22"/>
          <w:szCs w:val="22"/>
        </w:rPr>
        <w:t xml:space="preserve"> (Adeloye et al., 2022).</w:t>
      </w:r>
    </w:p>
    <w:p w14:paraId="4D42201B" w14:textId="6FC65ACF" w:rsidR="00BD2909" w:rsidRPr="008D4D87" w:rsidRDefault="003738FE" w:rsidP="008D4D87">
      <w:pPr>
        <w:pStyle w:val="paragraph"/>
        <w:spacing w:before="0" w:beforeAutospacing="0" w:after="0" w:afterAutospacing="0" w:line="360" w:lineRule="auto"/>
        <w:textAlignment w:val="baseline"/>
        <w:rPr>
          <w:rStyle w:val="eop"/>
          <w:rFonts w:ascii="Arial" w:eastAsia="Calibri Light" w:hAnsi="Arial" w:cs="Arial"/>
          <w:sz w:val="22"/>
          <w:szCs w:val="22"/>
        </w:rPr>
      </w:pPr>
      <w:r w:rsidRPr="008D4D87">
        <w:rPr>
          <w:rStyle w:val="normaltextrun"/>
          <w:rFonts w:ascii="Arial" w:hAnsi="Arial" w:cs="Arial"/>
          <w:sz w:val="22"/>
          <w:szCs w:val="22"/>
        </w:rPr>
        <w:t>Since the late 20th century, the medical profession has acknowledged COPD as a significant contributor to global morbidity and mortality</w:t>
      </w:r>
      <w:r w:rsidR="00997E54" w:rsidRPr="008D4D87">
        <w:rPr>
          <w:rStyle w:val="normaltextrun"/>
          <w:rFonts w:ascii="Arial" w:hAnsi="Arial" w:cs="Arial"/>
          <w:sz w:val="22"/>
          <w:szCs w:val="22"/>
        </w:rPr>
        <w:t xml:space="preserve"> (Soriano et al., 2020)</w:t>
      </w:r>
      <w:r w:rsidRPr="008D4D87">
        <w:rPr>
          <w:rStyle w:val="normaltextrun"/>
          <w:rFonts w:ascii="Arial" w:hAnsi="Arial" w:cs="Arial"/>
          <w:sz w:val="22"/>
          <w:szCs w:val="22"/>
        </w:rPr>
        <w:t>. The advancement of spirometry as a diagnostic instrument enabled enhanced precision in the identification and classification of the condition</w:t>
      </w:r>
      <w:r w:rsidR="00997E54" w:rsidRPr="008D4D87">
        <w:rPr>
          <w:rStyle w:val="normaltextrun"/>
          <w:rFonts w:ascii="Arial" w:hAnsi="Arial" w:cs="Arial"/>
          <w:sz w:val="22"/>
          <w:szCs w:val="22"/>
        </w:rPr>
        <w:t xml:space="preserve"> (Vogelmeier et al., 2017)</w:t>
      </w:r>
      <w:r w:rsidRPr="008D4D87">
        <w:rPr>
          <w:rStyle w:val="normaltextrun"/>
          <w:rFonts w:ascii="Arial" w:hAnsi="Arial" w:cs="Arial"/>
          <w:sz w:val="22"/>
          <w:szCs w:val="22"/>
        </w:rPr>
        <w:t>. The Global Initiative for Chronic Obstructive Lung Disease (GOLD) was founded in 1998 to standardise the definition, diagnosis, and therapy of COPD on a global scale</w:t>
      </w:r>
      <w:r w:rsidR="00997E54" w:rsidRPr="008D4D87">
        <w:rPr>
          <w:rStyle w:val="normaltextrun"/>
          <w:rFonts w:ascii="Arial" w:hAnsi="Arial" w:cs="Arial"/>
          <w:sz w:val="22"/>
          <w:szCs w:val="22"/>
        </w:rPr>
        <w:t xml:space="preserve"> (Agustí et al., 2022).</w:t>
      </w:r>
    </w:p>
    <w:p w14:paraId="7B754318" w14:textId="347E2FF3" w:rsidR="003738FE" w:rsidRPr="008D4D87" w:rsidRDefault="003738FE" w:rsidP="008D4D87">
      <w:pPr>
        <w:pStyle w:val="paragraph"/>
        <w:spacing w:after="0" w:line="360" w:lineRule="auto"/>
        <w:textAlignment w:val="baseline"/>
        <w:rPr>
          <w:rStyle w:val="eop"/>
          <w:rFonts w:ascii="Arial" w:eastAsia="Calibri Light" w:hAnsi="Arial" w:cs="Arial"/>
          <w:sz w:val="22"/>
          <w:szCs w:val="22"/>
        </w:rPr>
      </w:pPr>
      <w:r w:rsidRPr="008D4D87">
        <w:rPr>
          <w:rStyle w:val="eop"/>
          <w:rFonts w:ascii="Arial" w:eastAsia="Calibri Light" w:hAnsi="Arial" w:cs="Arial"/>
          <w:sz w:val="22"/>
          <w:szCs w:val="22"/>
        </w:rPr>
        <w:t>Major groups, such the World Health Organisation (WHO) and the British Lung Foundation (BLF), have played a crucial role in enhancing awareness and advocating for preventive measures</w:t>
      </w:r>
      <w:r w:rsidR="00997E54" w:rsidRPr="008D4D87">
        <w:rPr>
          <w:rStyle w:val="eop"/>
          <w:rFonts w:ascii="Arial" w:eastAsia="Calibri Light" w:hAnsi="Arial" w:cs="Arial"/>
          <w:sz w:val="22"/>
          <w:szCs w:val="22"/>
        </w:rPr>
        <w:t xml:space="preserve"> (Everest et al., 2022)</w:t>
      </w:r>
      <w:r w:rsidRPr="008D4D87">
        <w:rPr>
          <w:rStyle w:val="eop"/>
          <w:rFonts w:ascii="Arial" w:eastAsia="Calibri Light" w:hAnsi="Arial" w:cs="Arial"/>
          <w:sz w:val="22"/>
          <w:szCs w:val="22"/>
        </w:rPr>
        <w:t>. The WHO's designation of COPD as the third foremost cause of mortality worldwide (WHO, 2020) has highlighted its significance as a public health need</w:t>
      </w:r>
      <w:r w:rsidR="00997E54" w:rsidRPr="008D4D87">
        <w:rPr>
          <w:rStyle w:val="eop"/>
          <w:rFonts w:ascii="Arial" w:eastAsia="Calibri Light" w:hAnsi="Arial" w:cs="Arial"/>
          <w:sz w:val="22"/>
          <w:szCs w:val="22"/>
        </w:rPr>
        <w:t xml:space="preserve"> (Soriano et al., 2020)</w:t>
      </w:r>
      <w:r w:rsidRPr="008D4D87">
        <w:rPr>
          <w:rStyle w:val="eop"/>
          <w:rFonts w:ascii="Arial" w:eastAsia="Calibri Light" w:hAnsi="Arial" w:cs="Arial"/>
          <w:sz w:val="22"/>
          <w:szCs w:val="22"/>
        </w:rPr>
        <w:t>. The National Institute for Health and Care Excellence (NICE) in the UK published extensive clinical guidelines in 2004 and revised them in 2019, offering evidence-based advice for diagnosis, therapy, and long-term management (</w:t>
      </w:r>
      <w:r w:rsidR="00997E54" w:rsidRPr="008D4D87">
        <w:rPr>
          <w:rStyle w:val="eop"/>
          <w:rFonts w:ascii="Arial" w:eastAsia="Calibri Light" w:hAnsi="Arial" w:cs="Arial"/>
          <w:sz w:val="22"/>
          <w:szCs w:val="22"/>
        </w:rPr>
        <w:t>Evison et al., 2021</w:t>
      </w:r>
      <w:r w:rsidRPr="008D4D87">
        <w:rPr>
          <w:rStyle w:val="eop"/>
          <w:rFonts w:ascii="Arial" w:eastAsia="Calibri Light" w:hAnsi="Arial" w:cs="Arial"/>
          <w:sz w:val="22"/>
          <w:szCs w:val="22"/>
        </w:rPr>
        <w:t>).</w:t>
      </w:r>
    </w:p>
    <w:p w14:paraId="5E6149C3" w14:textId="559FF071" w:rsidR="003738FE" w:rsidRPr="008D4D87" w:rsidRDefault="003738FE" w:rsidP="008D4D87">
      <w:pPr>
        <w:pStyle w:val="paragraph"/>
        <w:spacing w:before="0" w:beforeAutospacing="0" w:after="0" w:afterAutospacing="0" w:line="360" w:lineRule="auto"/>
        <w:textAlignment w:val="baseline"/>
        <w:rPr>
          <w:rStyle w:val="eop"/>
          <w:rFonts w:ascii="Arial" w:eastAsia="Calibri Light" w:hAnsi="Arial" w:cs="Arial"/>
          <w:sz w:val="22"/>
          <w:szCs w:val="22"/>
        </w:rPr>
      </w:pPr>
      <w:r w:rsidRPr="008D4D87">
        <w:rPr>
          <w:rStyle w:val="eop"/>
          <w:rFonts w:ascii="Arial" w:eastAsia="Calibri Light" w:hAnsi="Arial" w:cs="Arial"/>
          <w:sz w:val="22"/>
          <w:szCs w:val="22"/>
        </w:rPr>
        <w:t>The progression of COPD comprehension signifies wider historical transformations in public health, transitioning from an emphasis on acute infectious infections to the management of chronic, lifestyle-related ailments</w:t>
      </w:r>
      <w:r w:rsidR="00542265" w:rsidRPr="008D4D87">
        <w:rPr>
          <w:rStyle w:val="eop"/>
          <w:rFonts w:ascii="Arial" w:eastAsia="Calibri Light" w:hAnsi="Arial" w:cs="Arial"/>
          <w:sz w:val="22"/>
          <w:szCs w:val="22"/>
        </w:rPr>
        <w:t xml:space="preserve"> (</w:t>
      </w:r>
      <w:r w:rsidR="006D5E41" w:rsidRPr="008D4D87">
        <w:rPr>
          <w:rStyle w:val="eop"/>
          <w:rFonts w:ascii="Arial" w:eastAsia="Calibri Light" w:hAnsi="Arial" w:cs="Arial"/>
          <w:sz w:val="22"/>
          <w:szCs w:val="22"/>
        </w:rPr>
        <w:t>Troosters et al., 2019</w:t>
      </w:r>
      <w:r w:rsidR="00542265" w:rsidRPr="008D4D87">
        <w:rPr>
          <w:rStyle w:val="eop"/>
          <w:rFonts w:ascii="Arial" w:eastAsia="Calibri Light" w:hAnsi="Arial" w:cs="Arial"/>
          <w:sz w:val="22"/>
          <w:szCs w:val="22"/>
        </w:rPr>
        <w:t>)</w:t>
      </w:r>
      <w:r w:rsidRPr="008D4D87">
        <w:rPr>
          <w:rStyle w:val="eop"/>
          <w:rFonts w:ascii="Arial" w:eastAsia="Calibri Light" w:hAnsi="Arial" w:cs="Arial"/>
          <w:sz w:val="22"/>
          <w:szCs w:val="22"/>
        </w:rPr>
        <w:t>. The historical legacy of industrialisation, smoking culture, and ageing populations continues to influence the prevalence of COPD among senior individuals in the UK</w:t>
      </w:r>
      <w:r w:rsidR="00542265" w:rsidRPr="008D4D87">
        <w:rPr>
          <w:rStyle w:val="eop"/>
          <w:rFonts w:ascii="Arial" w:eastAsia="Calibri Light" w:hAnsi="Arial" w:cs="Arial"/>
          <w:sz w:val="22"/>
          <w:szCs w:val="22"/>
        </w:rPr>
        <w:t xml:space="preserve"> (Lee, </w:t>
      </w:r>
      <w:r w:rsidR="006F1836" w:rsidRPr="008D4D87">
        <w:rPr>
          <w:rStyle w:val="eop"/>
          <w:rFonts w:ascii="Arial" w:eastAsia="Calibri Light" w:hAnsi="Arial" w:cs="Arial"/>
          <w:sz w:val="22"/>
          <w:szCs w:val="22"/>
        </w:rPr>
        <w:t>Jung,</w:t>
      </w:r>
      <w:r w:rsidR="00542265" w:rsidRPr="008D4D87">
        <w:rPr>
          <w:rStyle w:val="eop"/>
          <w:rFonts w:ascii="Arial" w:eastAsia="Calibri Light" w:hAnsi="Arial" w:cs="Arial"/>
          <w:sz w:val="22"/>
          <w:szCs w:val="22"/>
        </w:rPr>
        <w:t xml:space="preserve"> and Yoon, 2025)</w:t>
      </w:r>
      <w:r w:rsidRPr="008D4D87">
        <w:rPr>
          <w:rStyle w:val="eop"/>
          <w:rFonts w:ascii="Arial" w:eastAsia="Calibri Light" w:hAnsi="Arial" w:cs="Arial"/>
          <w:sz w:val="22"/>
          <w:szCs w:val="22"/>
        </w:rPr>
        <w:t>.</w:t>
      </w:r>
    </w:p>
    <w:p w14:paraId="753BBE21" w14:textId="77777777" w:rsidR="003738FE" w:rsidRPr="008D4D87" w:rsidRDefault="003738FE" w:rsidP="008D4D87">
      <w:pPr>
        <w:pStyle w:val="paragraph"/>
        <w:spacing w:before="0" w:beforeAutospacing="0" w:after="0" w:afterAutospacing="0" w:line="360" w:lineRule="auto"/>
        <w:textAlignment w:val="baseline"/>
        <w:rPr>
          <w:rFonts w:ascii="Arial" w:hAnsi="Arial" w:cs="Arial"/>
          <w:sz w:val="22"/>
          <w:szCs w:val="22"/>
        </w:rPr>
      </w:pPr>
    </w:p>
    <w:p w14:paraId="4C537A49" w14:textId="14D4DEAE" w:rsidR="00AB1EB5" w:rsidRPr="008D4D87" w:rsidRDefault="00BD2909" w:rsidP="008D4D87">
      <w:pPr>
        <w:pStyle w:val="Heading2"/>
        <w:jc w:val="left"/>
        <w:rPr>
          <w:rFonts w:ascii="Arial" w:eastAsia="Calibri Light" w:hAnsi="Arial" w:cs="Arial"/>
          <w:color w:val="0F4761"/>
          <w:szCs w:val="24"/>
        </w:rPr>
      </w:pPr>
      <w:bookmarkStart w:id="9" w:name="_Toc224570511"/>
      <w:r w:rsidRPr="008D4D87">
        <w:rPr>
          <w:rStyle w:val="normaltextrun"/>
          <w:rFonts w:ascii="Arial" w:hAnsi="Arial" w:cs="Arial"/>
          <w:color w:val="0F4761"/>
          <w:szCs w:val="24"/>
        </w:rPr>
        <w:t>2.3 Theoretical Background</w:t>
      </w:r>
      <w:bookmarkEnd w:id="9"/>
    </w:p>
    <w:p w14:paraId="2A46E93D" w14:textId="77777777" w:rsidR="00E91158" w:rsidRPr="008D4D87" w:rsidRDefault="00CC01F6" w:rsidP="008D4D87">
      <w:pPr>
        <w:pStyle w:val="paragraph"/>
        <w:spacing w:after="0" w:line="360" w:lineRule="auto"/>
        <w:textAlignment w:val="baseline"/>
        <w:rPr>
          <w:rFonts w:ascii="Arial" w:hAnsi="Arial" w:cs="Arial"/>
          <w:b/>
          <w:bCs/>
          <w:sz w:val="22"/>
          <w:szCs w:val="22"/>
        </w:rPr>
      </w:pPr>
      <w:r w:rsidRPr="008D4D87">
        <w:rPr>
          <w:rFonts w:ascii="Arial" w:hAnsi="Arial" w:cs="Arial"/>
          <w:b/>
          <w:bCs/>
          <w:sz w:val="22"/>
          <w:szCs w:val="22"/>
        </w:rPr>
        <w:t>Key Theories and Concepts</w:t>
      </w:r>
      <w:r w:rsidR="00E91158" w:rsidRPr="008D4D87">
        <w:rPr>
          <w:rFonts w:ascii="Arial" w:hAnsi="Arial" w:cs="Arial"/>
          <w:b/>
          <w:bCs/>
          <w:sz w:val="22"/>
          <w:szCs w:val="22"/>
        </w:rPr>
        <w:t>:</w:t>
      </w:r>
    </w:p>
    <w:p w14:paraId="51F37E31" w14:textId="784A0357" w:rsidR="00E91158" w:rsidRPr="008D4D87" w:rsidRDefault="00E91158" w:rsidP="008D4D87">
      <w:pPr>
        <w:pStyle w:val="paragraph"/>
        <w:spacing w:after="0" w:line="360" w:lineRule="auto"/>
        <w:textAlignment w:val="baseline"/>
        <w:rPr>
          <w:rFonts w:ascii="Arial" w:hAnsi="Arial" w:cs="Arial"/>
          <w:sz w:val="22"/>
          <w:szCs w:val="22"/>
        </w:rPr>
      </w:pPr>
      <w:r w:rsidRPr="008D4D87">
        <w:rPr>
          <w:rFonts w:ascii="Arial" w:hAnsi="Arial" w:cs="Arial"/>
          <w:sz w:val="22"/>
          <w:szCs w:val="22"/>
        </w:rPr>
        <w:t>Multiple theoretical frameworks enhance comprehension of Chronic Obstructive Pulmonary Disease (COPD) and its effects on the physical health of elderly individuals. The predominant models in COPD research include the biological model, the biopsychosocial model, and the disablement process model. Each presents a unique viewpoint on illness advancement and physical deterioration, with differing significance for aged demographics.</w:t>
      </w:r>
    </w:p>
    <w:p w14:paraId="0D5A12BF" w14:textId="456F7707" w:rsidR="00E91158" w:rsidRPr="008D4D87" w:rsidRDefault="00E91158" w:rsidP="008D4D87">
      <w:pPr>
        <w:pStyle w:val="paragraph"/>
        <w:spacing w:after="0" w:line="360" w:lineRule="auto"/>
        <w:textAlignment w:val="baseline"/>
        <w:rPr>
          <w:rFonts w:ascii="Arial" w:hAnsi="Arial" w:cs="Arial"/>
          <w:sz w:val="22"/>
          <w:szCs w:val="22"/>
        </w:rPr>
      </w:pPr>
      <w:r w:rsidRPr="008D4D87">
        <w:rPr>
          <w:rFonts w:ascii="Arial" w:hAnsi="Arial" w:cs="Arial"/>
          <w:sz w:val="22"/>
          <w:szCs w:val="22"/>
        </w:rPr>
        <w:t xml:space="preserve">The biological model defines COPD as a physiological disorder marked by irreversible airflow restriction and pathological alterations in lung architecture (Agustí et al., 2022). This paradigm has been pivotal in enhancing diagnostic methodologies, including spirometry, and </w:t>
      </w:r>
      <w:r w:rsidRPr="008D4D87">
        <w:rPr>
          <w:rFonts w:ascii="Arial" w:hAnsi="Arial" w:cs="Arial"/>
          <w:sz w:val="22"/>
          <w:szCs w:val="22"/>
        </w:rPr>
        <w:lastRenderedPageBreak/>
        <w:t>guiding pharmaceutical strategies for symptom management and exacerbation prevention (Celli and Wedzicha, 2019). Its efficacy is rooted in offering a definitive clinical framework for diagnosis and therapy. The biological paradigm exhibits significant limitations in its application to older persons with COPD, as it predominantly neglects functional capacity, comorbidities, and the extensive ramifications of chronic illness on everyday life (Wade &amp; Halligan, 2017). This method, by concentrating solely on lung function, inadequately accounts for the decreases in mobility, independence, and quality of life frequently observed in aged individuals.</w:t>
      </w:r>
    </w:p>
    <w:p w14:paraId="066164D0" w14:textId="4A6F1378" w:rsidR="00E91158" w:rsidRPr="008D4D87" w:rsidRDefault="00E91158" w:rsidP="008D4D87">
      <w:pPr>
        <w:pStyle w:val="paragraph"/>
        <w:spacing w:after="0" w:line="360" w:lineRule="auto"/>
        <w:textAlignment w:val="baseline"/>
        <w:rPr>
          <w:rFonts w:ascii="Arial" w:hAnsi="Arial" w:cs="Arial"/>
          <w:sz w:val="22"/>
          <w:szCs w:val="22"/>
        </w:rPr>
      </w:pPr>
      <w:r w:rsidRPr="008D4D87">
        <w:rPr>
          <w:rFonts w:ascii="Arial" w:hAnsi="Arial" w:cs="Arial"/>
          <w:sz w:val="22"/>
          <w:szCs w:val="22"/>
        </w:rPr>
        <w:t>The biopsychosocial model, introduced by Engel (1977), provides a comprehensive framework by acknowledging the interplay among biological, psychological, and social elements in determining health outcomes. This model is particularly useful for elucidating the impact of anxiety, sadness, social isolation, and healthcare access on physical health and activity levels in older persons with COPD (Yohannes and Alexopoulos, 2014). Studies demonstrate that psychological strain can intensify dyspnoea and diminish participation in physical activity, hastening physical deterioration (Kayyali et al., 2016). The biopsychosocial model offers a comprehensive perspective on patient experience; nonetheless, it has been criticism for its lack of operational clarity, complicating its consistent application in clinical practice relative to biological techniques (Wade &amp; Halligan, 2017).</w:t>
      </w:r>
    </w:p>
    <w:p w14:paraId="01024837" w14:textId="224ACDF8" w:rsidR="00E91158" w:rsidRPr="008D4D87" w:rsidRDefault="00E91158" w:rsidP="008D4D87">
      <w:pPr>
        <w:pStyle w:val="paragraph"/>
        <w:spacing w:after="0" w:line="360" w:lineRule="auto"/>
        <w:textAlignment w:val="baseline"/>
        <w:rPr>
          <w:rFonts w:ascii="Arial" w:hAnsi="Arial" w:cs="Arial"/>
          <w:sz w:val="22"/>
          <w:szCs w:val="22"/>
        </w:rPr>
      </w:pPr>
      <w:r w:rsidRPr="008D4D87">
        <w:rPr>
          <w:rFonts w:ascii="Arial" w:hAnsi="Arial" w:cs="Arial"/>
          <w:sz w:val="22"/>
          <w:szCs w:val="22"/>
        </w:rPr>
        <w:t>The disablement process paradigm increases comprehension by explicitly connecting illness pathophysiology to functional results. This paradigm delineates a path from physiological impairment to activity limitation, culminating in disability and participation restriction (Snider, 2003). In senior patients with COPD, diminished lung function results in symptoms including dyspnoea and exhaustion, thereby restricting physical activities such as ambulation, self-care, and domestic chores. These restrictions progressively lead to heightened reliance and diminished quality of life (Garcia-Aymerich et al., 2006). This model's strength resides in its relevance to gerontological and rehabilitation research, as it directly confronts functional decline and loss of independence, which are crucial issues for older people.</w:t>
      </w:r>
    </w:p>
    <w:p w14:paraId="04C0053F" w14:textId="4F99212C" w:rsidR="00542265" w:rsidRPr="008D4D87" w:rsidRDefault="00E91158" w:rsidP="008D4D87">
      <w:pPr>
        <w:pStyle w:val="paragraph"/>
        <w:spacing w:before="0" w:beforeAutospacing="0" w:after="0" w:afterAutospacing="0" w:line="360" w:lineRule="auto"/>
        <w:textAlignment w:val="baseline"/>
        <w:rPr>
          <w:rFonts w:ascii="Arial" w:hAnsi="Arial" w:cs="Arial"/>
          <w:sz w:val="22"/>
          <w:szCs w:val="22"/>
        </w:rPr>
      </w:pPr>
      <w:r w:rsidRPr="008D4D87">
        <w:rPr>
          <w:rFonts w:ascii="Arial" w:hAnsi="Arial" w:cs="Arial"/>
          <w:sz w:val="22"/>
          <w:szCs w:val="22"/>
        </w:rPr>
        <w:t xml:space="preserve">The biological model is crucial for comprehending disease causes and treatment; nevertheless, it inadequately reflects the lived experiences of older persons with COPD. The biopsychosocial approach enhances comprehension but lacks precision concerning functional advancement. The disablement process model offers the most pertinent framework for this dissertation, as it synthesises physiological impairment with physical function and restrictions in daily activities. This study employs the disablement process </w:t>
      </w:r>
      <w:r w:rsidRPr="008D4D87">
        <w:rPr>
          <w:rFonts w:ascii="Arial" w:hAnsi="Arial" w:cs="Arial"/>
          <w:sz w:val="22"/>
          <w:szCs w:val="22"/>
        </w:rPr>
        <w:lastRenderedPageBreak/>
        <w:t>model, grounded in biopsychosocial principles, to analyse the impact of COPD on physical health and functional capacity in elderly persons in the UK.</w:t>
      </w:r>
    </w:p>
    <w:p w14:paraId="6D8DAAD0" w14:textId="77777777" w:rsidR="00E91158" w:rsidRPr="008D4D87" w:rsidRDefault="00E91158" w:rsidP="008D4D87">
      <w:pPr>
        <w:pStyle w:val="paragraph"/>
        <w:spacing w:before="0" w:beforeAutospacing="0" w:after="0" w:afterAutospacing="0" w:line="360" w:lineRule="auto"/>
        <w:textAlignment w:val="baseline"/>
        <w:rPr>
          <w:rFonts w:ascii="Arial" w:hAnsi="Arial" w:cs="Arial"/>
          <w:sz w:val="22"/>
          <w:szCs w:val="22"/>
        </w:rPr>
      </w:pPr>
    </w:p>
    <w:p w14:paraId="7DCE3D70" w14:textId="0CBBAD1D" w:rsidR="00E91158" w:rsidRPr="008D4D87" w:rsidRDefault="00E91158" w:rsidP="008D4D87">
      <w:pPr>
        <w:pStyle w:val="paragraph"/>
        <w:spacing w:before="0" w:beforeAutospacing="0" w:after="0" w:afterAutospacing="0" w:line="360" w:lineRule="auto"/>
        <w:textAlignment w:val="baseline"/>
        <w:rPr>
          <w:rStyle w:val="eop"/>
          <w:rFonts w:ascii="Arial" w:eastAsia="Calibri Light" w:hAnsi="Arial" w:cs="Arial"/>
          <w:b/>
          <w:bCs/>
          <w:sz w:val="22"/>
          <w:szCs w:val="22"/>
        </w:rPr>
      </w:pPr>
      <w:r w:rsidRPr="008D4D87">
        <w:rPr>
          <w:rStyle w:val="eop"/>
          <w:rFonts w:ascii="Arial" w:eastAsia="Calibri Light" w:hAnsi="Arial" w:cs="Arial"/>
          <w:b/>
          <w:bCs/>
          <w:sz w:val="22"/>
          <w:szCs w:val="22"/>
        </w:rPr>
        <w:t>Analysis of Theoretical Models Applied in COPD</w:t>
      </w:r>
    </w:p>
    <w:p w14:paraId="662A29C3" w14:textId="77777777" w:rsidR="003738FE" w:rsidRPr="008D4D87" w:rsidRDefault="003738FE" w:rsidP="008D4D87">
      <w:pPr>
        <w:pStyle w:val="paragraph"/>
        <w:spacing w:before="0" w:beforeAutospacing="0" w:after="0" w:afterAutospacing="0" w:line="360" w:lineRule="auto"/>
        <w:textAlignment w:val="baseline"/>
        <w:rPr>
          <w:rFonts w:ascii="Arial" w:hAnsi="Arial" w:cs="Arial"/>
          <w:sz w:val="22"/>
          <w:szCs w:val="22"/>
        </w:rPr>
      </w:pPr>
    </w:p>
    <w:p w14:paraId="486A5837" w14:textId="721B204B" w:rsidR="00BD2909" w:rsidRPr="008D4D87" w:rsidRDefault="00BD2909" w:rsidP="008D4D87">
      <w:pPr>
        <w:pStyle w:val="Heading2"/>
        <w:jc w:val="left"/>
        <w:rPr>
          <w:rFonts w:ascii="Arial" w:hAnsi="Arial" w:cs="Arial"/>
          <w:szCs w:val="24"/>
        </w:rPr>
      </w:pPr>
      <w:bookmarkStart w:id="10" w:name="_Toc224570512"/>
      <w:r w:rsidRPr="008D4D87">
        <w:rPr>
          <w:rStyle w:val="normaltextrun"/>
          <w:rFonts w:ascii="Arial" w:hAnsi="Arial" w:cs="Arial"/>
          <w:color w:val="0F4761"/>
          <w:szCs w:val="24"/>
        </w:rPr>
        <w:t>2.4 International Context</w:t>
      </w:r>
      <w:bookmarkEnd w:id="10"/>
      <w:r w:rsidRPr="008D4D87">
        <w:rPr>
          <w:rStyle w:val="normaltextrun"/>
          <w:rFonts w:ascii="Arial" w:hAnsi="Arial" w:cs="Arial"/>
          <w:color w:val="0F4761"/>
          <w:szCs w:val="24"/>
        </w:rPr>
        <w:t xml:space="preserve"> </w:t>
      </w:r>
    </w:p>
    <w:p w14:paraId="41CF0E66" w14:textId="3B96D321" w:rsidR="00DC0F9B" w:rsidRPr="008D4D87" w:rsidRDefault="00CC01F6"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b/>
          <w:bCs/>
          <w:sz w:val="22"/>
          <w:szCs w:val="22"/>
        </w:rPr>
        <w:t>Global Perspective:</w:t>
      </w:r>
      <w:r w:rsidRPr="008D4D87">
        <w:rPr>
          <w:rStyle w:val="normaltextrun"/>
          <w:rFonts w:ascii="Arial" w:hAnsi="Arial" w:cs="Arial"/>
          <w:sz w:val="22"/>
          <w:szCs w:val="22"/>
        </w:rPr>
        <w:t xml:space="preserve"> </w:t>
      </w:r>
      <w:r w:rsidR="00DC0F9B" w:rsidRPr="008D4D87">
        <w:rPr>
          <w:rStyle w:val="normaltextrun"/>
          <w:rFonts w:ascii="Arial" w:hAnsi="Arial" w:cs="Arial"/>
          <w:sz w:val="22"/>
          <w:szCs w:val="22"/>
        </w:rPr>
        <w:t xml:space="preserve">Chronic Obstructive Pulmonary Disease (COPD) is acknowledged internationally as a major public health issue, impacting almost 392 million individuals globally </w:t>
      </w:r>
      <w:r w:rsidR="00542265" w:rsidRPr="008D4D87">
        <w:rPr>
          <w:rStyle w:val="normaltextrun"/>
          <w:rFonts w:ascii="Arial" w:hAnsi="Arial" w:cs="Arial"/>
          <w:sz w:val="22"/>
          <w:szCs w:val="22"/>
        </w:rPr>
        <w:t xml:space="preserve">(Soriano et al., 2020). </w:t>
      </w:r>
      <w:r w:rsidR="00DC0F9B" w:rsidRPr="008D4D87">
        <w:rPr>
          <w:rStyle w:val="normaltextrun"/>
          <w:rFonts w:ascii="Arial" w:hAnsi="Arial" w:cs="Arial"/>
          <w:sz w:val="22"/>
          <w:szCs w:val="22"/>
        </w:rPr>
        <w:t>The prevalence, management strategies, and outcomes varied among countries because to variations in healthcare systems, socioeconomic conditions, and environmental factors</w:t>
      </w:r>
      <w:r w:rsidR="009F35A6" w:rsidRPr="008D4D87">
        <w:rPr>
          <w:rStyle w:val="normaltextrun"/>
          <w:rFonts w:ascii="Arial" w:hAnsi="Arial" w:cs="Arial"/>
          <w:sz w:val="22"/>
          <w:szCs w:val="22"/>
        </w:rPr>
        <w:t xml:space="preserve"> (Adeloye et al., 2022).</w:t>
      </w:r>
    </w:p>
    <w:p w14:paraId="1D780E10" w14:textId="1CE11E8B" w:rsidR="00DC0F9B" w:rsidRPr="008D4D87" w:rsidRDefault="00CC01F6"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 xml:space="preserve"> </w:t>
      </w:r>
      <w:r w:rsidR="00DC0F9B" w:rsidRPr="008D4D87">
        <w:rPr>
          <w:rStyle w:val="normaltextrun"/>
          <w:rFonts w:ascii="Arial" w:hAnsi="Arial" w:cs="Arial"/>
          <w:sz w:val="22"/>
          <w:szCs w:val="22"/>
        </w:rPr>
        <w:t>In affluent nations like the United States and Canada, the management of COPD is directed by extensive clinical protocols and access to sophisticated healthcare resources</w:t>
      </w:r>
      <w:r w:rsidR="009F35A6" w:rsidRPr="008D4D87">
        <w:rPr>
          <w:rStyle w:val="normaltextrun"/>
          <w:rFonts w:ascii="Arial" w:hAnsi="Arial" w:cs="Arial"/>
          <w:sz w:val="22"/>
          <w:szCs w:val="22"/>
        </w:rPr>
        <w:t xml:space="preserve"> (Vogelmeier et al., 2017).</w:t>
      </w:r>
      <w:r w:rsidR="00DC0F9B" w:rsidRPr="008D4D87">
        <w:rPr>
          <w:rStyle w:val="normaltextrun"/>
          <w:rFonts w:ascii="Arial" w:hAnsi="Arial" w:cs="Arial"/>
          <w:sz w:val="22"/>
          <w:szCs w:val="22"/>
        </w:rPr>
        <w:t xml:space="preserve"> The American Thoracic Society (ATS) and European Respiratory Society (ERS) offer comprehensive evidence-based guidelines that closely adhere to the GOLD criteria</w:t>
      </w:r>
      <w:r w:rsidR="009F35A6" w:rsidRPr="008D4D87">
        <w:rPr>
          <w:rStyle w:val="normaltextrun"/>
          <w:rFonts w:ascii="Arial" w:hAnsi="Arial" w:cs="Arial"/>
          <w:sz w:val="22"/>
          <w:szCs w:val="22"/>
        </w:rPr>
        <w:t xml:space="preserve"> (Agustí et al., 2022)</w:t>
      </w:r>
      <w:r w:rsidR="00505D3F" w:rsidRPr="008D4D87">
        <w:rPr>
          <w:rStyle w:val="normaltextrun"/>
          <w:rFonts w:ascii="Arial" w:hAnsi="Arial" w:cs="Arial"/>
          <w:sz w:val="22"/>
          <w:szCs w:val="22"/>
        </w:rPr>
        <w:t xml:space="preserve">. </w:t>
      </w:r>
      <w:r w:rsidR="00DC0F9B" w:rsidRPr="008D4D87">
        <w:rPr>
          <w:rStyle w:val="normaltextrun"/>
          <w:rFonts w:ascii="Arial" w:hAnsi="Arial" w:cs="Arial"/>
          <w:sz w:val="22"/>
          <w:szCs w:val="22"/>
        </w:rPr>
        <w:t>Pulmonary rehabilitation and self-management education are essential elements of COPD treatment, enhancing physical function and decreasing hospital admissions</w:t>
      </w:r>
      <w:r w:rsidR="009F35A6" w:rsidRPr="008D4D87">
        <w:rPr>
          <w:rStyle w:val="normaltextrun"/>
          <w:rFonts w:ascii="Arial" w:hAnsi="Arial" w:cs="Arial"/>
          <w:sz w:val="22"/>
          <w:szCs w:val="22"/>
        </w:rPr>
        <w:t xml:space="preserve"> (Garcia-Aymerich et al., 2006).</w:t>
      </w:r>
    </w:p>
    <w:p w14:paraId="66EB4425" w14:textId="45B9CB6E" w:rsidR="00DC0F9B" w:rsidRPr="008D4D87" w:rsidRDefault="00DC0F9B"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Conversely, low- and middle-income countries (LMICs) encounter more significant obstacles owing to inadequate healthcare infrastructure and increased exposure to indoor air pollution from biomass fuels (</w:t>
      </w:r>
      <w:r w:rsidR="009F35A6" w:rsidRPr="008D4D87">
        <w:rPr>
          <w:rStyle w:val="normaltextrun"/>
          <w:rFonts w:ascii="Arial" w:hAnsi="Arial" w:cs="Arial"/>
          <w:sz w:val="22"/>
          <w:szCs w:val="22"/>
        </w:rPr>
        <w:t>Bell and Davis, 2001</w:t>
      </w:r>
      <w:r w:rsidRPr="008D4D87">
        <w:rPr>
          <w:rStyle w:val="normaltextrun"/>
          <w:rFonts w:ascii="Arial" w:hAnsi="Arial" w:cs="Arial"/>
          <w:sz w:val="22"/>
          <w:szCs w:val="22"/>
        </w:rPr>
        <w:t>). Research from South Asia and Sub-Saharan Africa demonstrates a rising prevalence of COPD in rural regions, where diagnostic and therapeutic resources are limited (</w:t>
      </w:r>
      <w:r w:rsidR="009F35A6" w:rsidRPr="008D4D87">
        <w:rPr>
          <w:rStyle w:val="normaltextrun"/>
          <w:rFonts w:ascii="Arial" w:hAnsi="Arial" w:cs="Arial"/>
          <w:sz w:val="22"/>
          <w:szCs w:val="22"/>
        </w:rPr>
        <w:t>Everest et al., 2022</w:t>
      </w:r>
      <w:r w:rsidRPr="008D4D87">
        <w:rPr>
          <w:rStyle w:val="normaltextrun"/>
          <w:rFonts w:ascii="Arial" w:hAnsi="Arial" w:cs="Arial"/>
          <w:sz w:val="22"/>
          <w:szCs w:val="22"/>
        </w:rPr>
        <w:t>). The WHO's "Global Alliance against Chronic Respiratory Diseases" (GARD) seeks to mitigate these inequities via international collaboration and policy formulation (</w:t>
      </w:r>
      <w:r w:rsidR="009F35A6" w:rsidRPr="008D4D87">
        <w:rPr>
          <w:rStyle w:val="normaltextrun"/>
          <w:rFonts w:ascii="Arial" w:hAnsi="Arial" w:cs="Arial"/>
          <w:sz w:val="22"/>
          <w:szCs w:val="22"/>
        </w:rPr>
        <w:t>Yohannes and Alexopoulos, 2014</w:t>
      </w:r>
      <w:r w:rsidRPr="008D4D87">
        <w:rPr>
          <w:rStyle w:val="normaltextrun"/>
          <w:rFonts w:ascii="Arial" w:hAnsi="Arial" w:cs="Arial"/>
          <w:sz w:val="22"/>
          <w:szCs w:val="22"/>
        </w:rPr>
        <w:t>).</w:t>
      </w:r>
    </w:p>
    <w:p w14:paraId="6AD2ACBE" w14:textId="3D6052DA" w:rsidR="00DC0F9B" w:rsidRPr="008D4D87" w:rsidRDefault="00CC01F6"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b/>
          <w:bCs/>
          <w:sz w:val="22"/>
          <w:szCs w:val="22"/>
        </w:rPr>
        <w:t>Comparative Analysis:</w:t>
      </w:r>
      <w:r w:rsidRPr="008D4D87">
        <w:rPr>
          <w:rStyle w:val="normaltextrun"/>
          <w:rFonts w:ascii="Arial" w:hAnsi="Arial" w:cs="Arial"/>
          <w:sz w:val="22"/>
          <w:szCs w:val="22"/>
        </w:rPr>
        <w:t xml:space="preserve"> </w:t>
      </w:r>
      <w:r w:rsidR="00DC0F9B" w:rsidRPr="008D4D87">
        <w:rPr>
          <w:rStyle w:val="normaltextrun"/>
          <w:rFonts w:ascii="Arial" w:hAnsi="Arial" w:cs="Arial"/>
          <w:sz w:val="22"/>
          <w:szCs w:val="22"/>
        </w:rPr>
        <w:t>A comparative analysis reveals that nations like Sweden and the Netherlands have attained significant progress in COPD management using integrated care strategies</w:t>
      </w:r>
      <w:r w:rsidR="009F35A6" w:rsidRPr="008D4D87">
        <w:rPr>
          <w:rStyle w:val="normaltextrun"/>
          <w:rFonts w:ascii="Arial" w:hAnsi="Arial" w:cs="Arial"/>
          <w:sz w:val="22"/>
          <w:szCs w:val="22"/>
        </w:rPr>
        <w:t xml:space="preserve"> (</w:t>
      </w:r>
      <w:r w:rsidR="006D5E41" w:rsidRPr="008D4D87">
        <w:rPr>
          <w:rStyle w:val="normaltextrun"/>
          <w:rFonts w:ascii="Arial" w:hAnsi="Arial" w:cs="Arial"/>
          <w:sz w:val="22"/>
          <w:szCs w:val="22"/>
        </w:rPr>
        <w:t>Troosters et al., 2019</w:t>
      </w:r>
      <w:r w:rsidR="009F35A6" w:rsidRPr="008D4D87">
        <w:rPr>
          <w:rStyle w:val="normaltextrun"/>
          <w:rFonts w:ascii="Arial" w:hAnsi="Arial" w:cs="Arial"/>
          <w:sz w:val="22"/>
          <w:szCs w:val="22"/>
        </w:rPr>
        <w:t>)</w:t>
      </w:r>
      <w:r w:rsidR="00DC0F9B" w:rsidRPr="008D4D87">
        <w:rPr>
          <w:rStyle w:val="normaltextrun"/>
          <w:rFonts w:ascii="Arial" w:hAnsi="Arial" w:cs="Arial"/>
          <w:sz w:val="22"/>
          <w:szCs w:val="22"/>
        </w:rPr>
        <w:t>. Conversely, nations lacking strong community-based programs frequently experience elevated hospital readmission rates and inferior physical health outcomes</w:t>
      </w:r>
      <w:r w:rsidR="009F35A6" w:rsidRPr="008D4D87">
        <w:rPr>
          <w:rStyle w:val="normaltextrun"/>
          <w:rFonts w:ascii="Arial" w:hAnsi="Arial" w:cs="Arial"/>
          <w:sz w:val="22"/>
          <w:szCs w:val="22"/>
        </w:rPr>
        <w:t xml:space="preserve"> (Evison et al., 2021).</w:t>
      </w:r>
    </w:p>
    <w:p w14:paraId="5C04AD1B" w14:textId="77777777" w:rsidR="00CC01F6" w:rsidRPr="008D4D87" w:rsidRDefault="00505D3F"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w:t>
      </w:r>
      <w:r w:rsidR="009F35A6" w:rsidRPr="008D4D87">
        <w:rPr>
          <w:rStyle w:val="normaltextrun"/>
          <w:rFonts w:ascii="Arial" w:hAnsi="Arial" w:cs="Arial"/>
          <w:sz w:val="22"/>
          <w:szCs w:val="22"/>
        </w:rPr>
        <w:t xml:space="preserve">Garcia-Aymerich et al, 2006) </w:t>
      </w:r>
      <w:r w:rsidR="00DC0F9B" w:rsidRPr="008D4D87">
        <w:rPr>
          <w:rStyle w:val="normaltextrun"/>
          <w:rFonts w:ascii="Arial" w:hAnsi="Arial" w:cs="Arial"/>
          <w:sz w:val="22"/>
          <w:szCs w:val="22"/>
        </w:rPr>
        <w:t xml:space="preserve">conducted research in both Australia and New Zealand that demonstrates that pulmonary rehabilitation programs that are located in the community are </w:t>
      </w:r>
      <w:r w:rsidR="00DC0F9B" w:rsidRPr="008D4D87">
        <w:rPr>
          <w:rStyle w:val="normaltextrun"/>
          <w:rFonts w:ascii="Arial" w:hAnsi="Arial" w:cs="Arial"/>
          <w:sz w:val="22"/>
          <w:szCs w:val="22"/>
        </w:rPr>
        <w:lastRenderedPageBreak/>
        <w:t>effective in maintaining physical function in elderly individuals who have been diagnosed with chronic obstructive lung disease (COPD).</w:t>
      </w:r>
    </w:p>
    <w:p w14:paraId="008F9516" w14:textId="162BD2FC" w:rsidR="00506D76" w:rsidRPr="008D4D87" w:rsidRDefault="00CC01F6" w:rsidP="008D4D87">
      <w:pPr>
        <w:pStyle w:val="paragraph"/>
        <w:spacing w:after="0" w:line="360" w:lineRule="auto"/>
        <w:textAlignment w:val="baseline"/>
        <w:rPr>
          <w:rFonts w:ascii="Arial" w:hAnsi="Arial" w:cs="Arial"/>
          <w:sz w:val="22"/>
          <w:szCs w:val="22"/>
        </w:rPr>
      </w:pPr>
      <w:r w:rsidRPr="008D4D87">
        <w:rPr>
          <w:rStyle w:val="normaltextrun"/>
          <w:rFonts w:ascii="Arial" w:hAnsi="Arial" w:cs="Arial"/>
          <w:b/>
          <w:bCs/>
          <w:sz w:val="22"/>
          <w:szCs w:val="22"/>
        </w:rPr>
        <w:t>Case Studies:</w:t>
      </w:r>
      <w:r w:rsidRPr="008D4D87">
        <w:rPr>
          <w:rStyle w:val="normaltextrun"/>
          <w:rFonts w:ascii="Arial" w:hAnsi="Arial" w:cs="Arial"/>
          <w:sz w:val="22"/>
          <w:szCs w:val="22"/>
        </w:rPr>
        <w:t xml:space="preserve"> </w:t>
      </w:r>
      <w:r w:rsidR="00DC0F9B" w:rsidRPr="008D4D87">
        <w:rPr>
          <w:rStyle w:val="normaltextrun"/>
          <w:rFonts w:ascii="Arial" w:hAnsi="Arial" w:cs="Arial"/>
          <w:sz w:val="22"/>
          <w:szCs w:val="22"/>
        </w:rPr>
        <w:t>Because there are similar initiatives that are becoming more prevalent inside the National Health Service (NHS) framework, international experiences are a valuable source of information for the United Kingdom</w:t>
      </w:r>
      <w:r w:rsidR="009F35A6" w:rsidRPr="008D4D87">
        <w:rPr>
          <w:rStyle w:val="normaltextrun"/>
          <w:rFonts w:ascii="Arial" w:hAnsi="Arial" w:cs="Arial"/>
          <w:sz w:val="22"/>
          <w:szCs w:val="22"/>
        </w:rPr>
        <w:t xml:space="preserve"> (Agustí et al., 2022)</w:t>
      </w:r>
      <w:r w:rsidR="00DC0F9B" w:rsidRPr="008D4D87">
        <w:rPr>
          <w:rStyle w:val="normaltextrun"/>
          <w:rFonts w:ascii="Arial" w:hAnsi="Arial" w:cs="Arial"/>
          <w:sz w:val="22"/>
          <w:szCs w:val="22"/>
        </w:rPr>
        <w:t>.</w:t>
      </w:r>
      <w:r w:rsidRPr="008D4D87">
        <w:rPr>
          <w:rStyle w:val="normaltextrun"/>
          <w:rFonts w:ascii="Arial" w:hAnsi="Arial" w:cs="Arial"/>
          <w:sz w:val="22"/>
          <w:szCs w:val="22"/>
        </w:rPr>
        <w:t xml:space="preserve"> </w:t>
      </w:r>
      <w:r w:rsidR="00C06F30" w:rsidRPr="008D4D87">
        <w:rPr>
          <w:rStyle w:val="normaltextrun"/>
          <w:rFonts w:ascii="Arial" w:hAnsi="Arial" w:cs="Arial"/>
          <w:sz w:val="22"/>
          <w:szCs w:val="22"/>
        </w:rPr>
        <w:t>Even though</w:t>
      </w:r>
      <w:r w:rsidR="00DC0F9B" w:rsidRPr="008D4D87">
        <w:rPr>
          <w:rStyle w:val="normaltextrun"/>
          <w:rFonts w:ascii="Arial" w:hAnsi="Arial" w:cs="Arial"/>
          <w:sz w:val="22"/>
          <w:szCs w:val="22"/>
        </w:rPr>
        <w:t xml:space="preserve"> chronic obstructive pulmonary disease (COPD) is a disease that affects people all over the world, the treatment that is used for it differs depending on the goals and capabilities of each country</w:t>
      </w:r>
      <w:r w:rsidR="009F35A6" w:rsidRPr="008D4D87">
        <w:rPr>
          <w:rStyle w:val="normaltextrun"/>
          <w:rFonts w:ascii="Arial" w:hAnsi="Arial" w:cs="Arial"/>
          <w:sz w:val="22"/>
          <w:szCs w:val="22"/>
        </w:rPr>
        <w:t xml:space="preserve"> (Vogelmeier et al., 2017)</w:t>
      </w:r>
      <w:r w:rsidR="00DC0F9B" w:rsidRPr="008D4D87">
        <w:rPr>
          <w:rStyle w:val="normaltextrun"/>
          <w:rFonts w:ascii="Arial" w:hAnsi="Arial" w:cs="Arial"/>
          <w:sz w:val="22"/>
          <w:szCs w:val="22"/>
        </w:rPr>
        <w:t>. The importance of prevention, early intervention, and integrated care is emphasised in global research, which serves as the foundation for the United Kingdom's ongoing efforts to reduce the physical and social burden of chronic obstructive pulmonary disease (COPD) among the senior population</w:t>
      </w:r>
      <w:r w:rsidR="009F35A6" w:rsidRPr="008D4D87">
        <w:rPr>
          <w:rFonts w:ascii="Arial" w:hAnsi="Arial" w:cs="Arial"/>
          <w:sz w:val="22"/>
          <w:szCs w:val="22"/>
        </w:rPr>
        <w:t xml:space="preserve"> </w:t>
      </w:r>
      <w:r w:rsidR="009F35A6" w:rsidRPr="008D4D87">
        <w:rPr>
          <w:rStyle w:val="normaltextrun"/>
          <w:rFonts w:ascii="Arial" w:hAnsi="Arial" w:cs="Arial"/>
          <w:sz w:val="22"/>
          <w:szCs w:val="22"/>
        </w:rPr>
        <w:t xml:space="preserve">(Lee, </w:t>
      </w:r>
      <w:r w:rsidR="006F1836" w:rsidRPr="008D4D87">
        <w:rPr>
          <w:rStyle w:val="normaltextrun"/>
          <w:rFonts w:ascii="Arial" w:hAnsi="Arial" w:cs="Arial"/>
          <w:sz w:val="22"/>
          <w:szCs w:val="22"/>
        </w:rPr>
        <w:t>Jung,</w:t>
      </w:r>
      <w:r w:rsidR="009F35A6" w:rsidRPr="008D4D87">
        <w:rPr>
          <w:rStyle w:val="normaltextrun"/>
          <w:rFonts w:ascii="Arial" w:hAnsi="Arial" w:cs="Arial"/>
          <w:sz w:val="22"/>
          <w:szCs w:val="22"/>
        </w:rPr>
        <w:t xml:space="preserve"> and Yoon, 2025).</w:t>
      </w:r>
    </w:p>
    <w:p w14:paraId="5827529B" w14:textId="5CA5AFDA" w:rsidR="00BD2909" w:rsidRPr="008D4D87" w:rsidRDefault="00BD2909" w:rsidP="008D4D87">
      <w:pPr>
        <w:pStyle w:val="Heading2"/>
        <w:jc w:val="left"/>
        <w:rPr>
          <w:rFonts w:ascii="Arial" w:hAnsi="Arial" w:cs="Arial"/>
          <w:sz w:val="22"/>
          <w:szCs w:val="22"/>
        </w:rPr>
      </w:pPr>
      <w:bookmarkStart w:id="11" w:name="_Toc224570513"/>
      <w:r w:rsidRPr="008D4D87">
        <w:rPr>
          <w:rStyle w:val="normaltextrun"/>
          <w:rFonts w:ascii="Arial" w:hAnsi="Arial" w:cs="Arial"/>
          <w:color w:val="0F4761"/>
          <w:szCs w:val="24"/>
        </w:rPr>
        <w:t>2.5 National/Local UK Context</w:t>
      </w:r>
      <w:bookmarkEnd w:id="11"/>
    </w:p>
    <w:p w14:paraId="16D43166" w14:textId="47BF31E3" w:rsidR="00736D34" w:rsidRPr="008D4D87" w:rsidRDefault="00AB1EB5"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b/>
          <w:bCs/>
          <w:sz w:val="22"/>
          <w:szCs w:val="22"/>
        </w:rPr>
        <w:t>UK Perspective</w:t>
      </w:r>
      <w:r w:rsidRPr="008D4D87">
        <w:rPr>
          <w:rStyle w:val="normaltextrun"/>
          <w:rFonts w:ascii="Arial" w:hAnsi="Arial" w:cs="Arial"/>
          <w:sz w:val="22"/>
          <w:szCs w:val="22"/>
        </w:rPr>
        <w:t xml:space="preserve">: </w:t>
      </w:r>
      <w:r w:rsidR="00736D34" w:rsidRPr="008D4D87">
        <w:rPr>
          <w:rStyle w:val="normaltextrun"/>
          <w:rFonts w:ascii="Arial" w:hAnsi="Arial" w:cs="Arial"/>
          <w:sz w:val="22"/>
          <w:szCs w:val="22"/>
        </w:rPr>
        <w:t>Chronic Obstructive Pulmonary Disease (COPD) constitutes a significant and escalating burden in the United Kingdom, especially among the elderly population. Approximately 1.3 million individuals are expected to have a confirmed diagnosis of COPD; nonetheless, underdiagnosis is prevalent, particularly among the elderly, where symptoms may be misattributed to ageing or comorbidities (Soriano et al., 2020; Everest et al., 2022). Chronic obstructive pulmonary disease (COPD) is a primary contributor to emergency hospital admissions in the UK, indicative of disease severity and difficulties in long-term community care (Evison et al., 2021).</w:t>
      </w:r>
    </w:p>
    <w:p w14:paraId="3F9AD6A8" w14:textId="7A772479" w:rsidR="00736D34" w:rsidRPr="008D4D87" w:rsidRDefault="00736D34"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b/>
          <w:bCs/>
          <w:sz w:val="22"/>
          <w:szCs w:val="22"/>
        </w:rPr>
        <w:t>National policy</w:t>
      </w:r>
      <w:r w:rsidRPr="008D4D87">
        <w:rPr>
          <w:rStyle w:val="normaltextrun"/>
          <w:rFonts w:ascii="Arial" w:hAnsi="Arial" w:cs="Arial"/>
          <w:sz w:val="22"/>
          <w:szCs w:val="22"/>
        </w:rPr>
        <w:t xml:space="preserve"> responses have aimed to tackle these concerns through evidence-based recommendations and preventive actions. The National Institute for Health and Care Excellence (NICE) guideline NG115 (2019) offers extensive recommendations for early diagnosis, pharmaceutical treatment, smoking cessation, and access to pulmonary rehabilitation. These guidelines underscore individualised care planning and multidisciplinary assistance, acknowledging the intricate requirements of persons with chronic respiratory conditions. Such frameworks fundamentally provide a solid basis for enhancing physical health outcomes in older persons with COPD.</w:t>
      </w:r>
    </w:p>
    <w:p w14:paraId="0655DD7E" w14:textId="29F0158A" w:rsidR="00736D34" w:rsidRPr="008D4D87" w:rsidRDefault="00736D34"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 xml:space="preserve">Evidence indicates that the application of national guidelines is varied among areas, leading to considerable disparities in service accessibility and quality (Kayyali et al., 2016). Pulmonary rehabilitation, although one of the most efficacious interventions for enhancing exercise tolerance and physical function, is underutilised among older adults due to </w:t>
      </w:r>
      <w:r w:rsidRPr="008D4D87">
        <w:rPr>
          <w:rStyle w:val="normaltextrun"/>
          <w:rFonts w:ascii="Arial" w:hAnsi="Arial" w:cs="Arial"/>
          <w:sz w:val="22"/>
          <w:szCs w:val="22"/>
        </w:rPr>
        <w:lastRenderedPageBreak/>
        <w:t>constrained service capacity, transportation obstacles, and diminished referral rates post-hospital discharge (McCarthy et al., 2015). These disparities disproportionately impact elderly adults, many of whom face mobility restrictions, social isolation, or various chronic diseases that hinder participation in organised rehabilitation programs.</w:t>
      </w:r>
    </w:p>
    <w:p w14:paraId="641647E1" w14:textId="0CE9BC17" w:rsidR="00736D34" w:rsidRPr="008D4D87" w:rsidRDefault="00736D34"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Smoking cessation is a fundamental component of COPD preventive policy, given that tobacco consumption is responsible for the majority of COPD cases in the UK (Bell and Davis, 2001). National initiatives like Stoptober and Smokefree have facilitated a reduction in overall smoking rates. However, older persons frequently encounter specific obstacles to cessation, like as prolonged nicotine dependency and concurrent mental health disorders, which diminish the efficacy of broad therapies for this demographic (Yohannes and Alexopoulos, 2014).</w:t>
      </w:r>
    </w:p>
    <w:p w14:paraId="69A11BB7" w14:textId="6AF635E4" w:rsidR="00736D34" w:rsidRPr="008D4D87" w:rsidRDefault="00736D34"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 xml:space="preserve">Local initiatives, exemplified by the CURE Project in Greater Manchester, illustrate the prospective advantages of integrated, hospital-centric smoking cessation and respiratory care pathways (Evison et al., 2021). Community-based pulmonary rehabilitation programs in certain regions of Wales and Scotland have demonstrated enhancements in mobility and exercise tolerance in older persons. Notwithstanding these achievements, access to these programs remains inconsistent, as socioeconomic disadvantage, rural geography, and workforce deficiencies persist in affecting outcomes (Lee, </w:t>
      </w:r>
      <w:r w:rsidR="006F1836" w:rsidRPr="008D4D87">
        <w:rPr>
          <w:rStyle w:val="normaltextrun"/>
          <w:rFonts w:ascii="Arial" w:hAnsi="Arial" w:cs="Arial"/>
          <w:sz w:val="22"/>
          <w:szCs w:val="22"/>
        </w:rPr>
        <w:t>Jung,</w:t>
      </w:r>
      <w:r w:rsidRPr="008D4D87">
        <w:rPr>
          <w:rStyle w:val="normaltextrun"/>
          <w:rFonts w:ascii="Arial" w:hAnsi="Arial" w:cs="Arial"/>
          <w:sz w:val="22"/>
          <w:szCs w:val="22"/>
        </w:rPr>
        <w:t xml:space="preserve"> and Yoon, 2025).</w:t>
      </w:r>
    </w:p>
    <w:p w14:paraId="68EF61D6" w14:textId="64B122BB" w:rsidR="00506D76" w:rsidRPr="008D4D87" w:rsidRDefault="00736D34" w:rsidP="008D4D87">
      <w:pPr>
        <w:pStyle w:val="paragraph"/>
        <w:spacing w:after="0" w:line="360" w:lineRule="auto"/>
        <w:textAlignment w:val="baseline"/>
        <w:rPr>
          <w:rFonts w:ascii="Arial" w:hAnsi="Arial" w:cs="Arial"/>
          <w:sz w:val="22"/>
          <w:szCs w:val="22"/>
        </w:rPr>
      </w:pPr>
      <w:r w:rsidRPr="008D4D87">
        <w:rPr>
          <w:rStyle w:val="normaltextrun"/>
          <w:rFonts w:ascii="Arial" w:hAnsi="Arial" w:cs="Arial"/>
          <w:sz w:val="22"/>
          <w:szCs w:val="22"/>
        </w:rPr>
        <w:t>Despite the UK's robust national policies for COPD management, significant discrepancies between policy objectives and actual implementation continue. Confronting these implementation issues is crucial for enhancing physical health, functional autonomy, and quality of life for elderly adults suffering with COPD.</w:t>
      </w:r>
    </w:p>
    <w:p w14:paraId="508BC363" w14:textId="5852ACCB" w:rsidR="00BD2909" w:rsidRPr="008D4D87" w:rsidRDefault="00BD2909" w:rsidP="008D4D87">
      <w:pPr>
        <w:pStyle w:val="Heading2"/>
        <w:jc w:val="left"/>
        <w:rPr>
          <w:rFonts w:ascii="Arial" w:hAnsi="Arial" w:cs="Arial"/>
          <w:szCs w:val="24"/>
        </w:rPr>
      </w:pPr>
      <w:bookmarkStart w:id="12" w:name="_Toc224570514"/>
      <w:r w:rsidRPr="008D4D87">
        <w:rPr>
          <w:rStyle w:val="normaltextrun"/>
          <w:rFonts w:ascii="Arial" w:hAnsi="Arial" w:cs="Arial"/>
          <w:color w:val="0F4761"/>
          <w:szCs w:val="24"/>
        </w:rPr>
        <w:t>2.6 Conclusion</w:t>
      </w:r>
      <w:bookmarkEnd w:id="12"/>
    </w:p>
    <w:p w14:paraId="1CD397E1" w14:textId="77777777" w:rsidR="00BD2909" w:rsidRPr="008D4D87" w:rsidRDefault="00BD2909" w:rsidP="008D4D87">
      <w:pPr>
        <w:pStyle w:val="paragraph"/>
        <w:spacing w:before="0" w:beforeAutospacing="0" w:after="0" w:afterAutospacing="0" w:line="360" w:lineRule="auto"/>
        <w:textAlignment w:val="baseline"/>
        <w:rPr>
          <w:rFonts w:ascii="Arial" w:hAnsi="Arial" w:cs="Arial"/>
          <w:sz w:val="22"/>
          <w:szCs w:val="22"/>
        </w:rPr>
      </w:pPr>
      <w:r w:rsidRPr="008D4D87">
        <w:rPr>
          <w:rStyle w:val="eop"/>
          <w:rFonts w:ascii="Arial" w:eastAsia="Calibri Light" w:hAnsi="Arial" w:cs="Arial"/>
          <w:sz w:val="22"/>
          <w:szCs w:val="22"/>
        </w:rPr>
        <w:t> </w:t>
      </w:r>
    </w:p>
    <w:p w14:paraId="5A8198D2" w14:textId="1B215E36" w:rsidR="009373D0" w:rsidRPr="008D4D87" w:rsidRDefault="009373D0" w:rsidP="008D4D87">
      <w:pPr>
        <w:pStyle w:val="paragraph"/>
        <w:spacing w:after="0" w:line="360" w:lineRule="auto"/>
        <w:textAlignment w:val="baseline"/>
        <w:rPr>
          <w:rStyle w:val="normaltextrun"/>
          <w:rFonts w:ascii="Arial" w:hAnsi="Arial" w:cs="Arial"/>
          <w:sz w:val="22"/>
          <w:szCs w:val="22"/>
        </w:rPr>
      </w:pPr>
      <w:r w:rsidRPr="008D4D87">
        <w:rPr>
          <w:rStyle w:val="normaltextrun"/>
          <w:rFonts w:ascii="Arial" w:hAnsi="Arial" w:cs="Arial"/>
          <w:sz w:val="22"/>
          <w:szCs w:val="22"/>
        </w:rPr>
        <w:t>With the goal of providing a comprehensive understanding of chronic obstructive pulmonary disease (COPD) from a variety of perspectives, this chapter has undertaken a detailed investigation of the disease from historical, theoretical, and contextual angles</w:t>
      </w:r>
      <w:r w:rsidR="00624424" w:rsidRPr="008D4D87">
        <w:rPr>
          <w:rFonts w:ascii="Arial" w:hAnsi="Arial" w:cs="Arial"/>
          <w:color w:val="0D0D0D"/>
          <w:sz w:val="22"/>
          <w:szCs w:val="22"/>
          <w:shd w:val="clear" w:color="auto" w:fill="FFFFFF"/>
        </w:rPr>
        <w:t xml:space="preserve"> (Snider, 2003).</w:t>
      </w:r>
      <w:r w:rsidRPr="008D4D87">
        <w:rPr>
          <w:rStyle w:val="normaltextrun"/>
          <w:rFonts w:ascii="Arial" w:hAnsi="Arial" w:cs="Arial"/>
          <w:sz w:val="22"/>
          <w:szCs w:val="22"/>
        </w:rPr>
        <w:t xml:space="preserve"> Starting with its first recognition by the medical community and </w:t>
      </w:r>
      <w:r w:rsidR="00C06F30" w:rsidRPr="008D4D87">
        <w:rPr>
          <w:rStyle w:val="normaltextrun"/>
          <w:rFonts w:ascii="Arial" w:hAnsi="Arial" w:cs="Arial"/>
          <w:sz w:val="22"/>
          <w:szCs w:val="22"/>
        </w:rPr>
        <w:t>continuing</w:t>
      </w:r>
      <w:r w:rsidRPr="008D4D87">
        <w:rPr>
          <w:rStyle w:val="normaltextrun"/>
          <w:rFonts w:ascii="Arial" w:hAnsi="Arial" w:cs="Arial"/>
          <w:sz w:val="22"/>
          <w:szCs w:val="22"/>
        </w:rPr>
        <w:t xml:space="preserve"> to contemporary models that </w:t>
      </w:r>
      <w:r w:rsidR="00C06F30" w:rsidRPr="008D4D87">
        <w:rPr>
          <w:rStyle w:val="normaltextrun"/>
          <w:rFonts w:ascii="Arial" w:hAnsi="Arial" w:cs="Arial"/>
          <w:sz w:val="22"/>
          <w:szCs w:val="22"/>
        </w:rPr>
        <w:t>consider</w:t>
      </w:r>
      <w:r w:rsidRPr="008D4D87">
        <w:rPr>
          <w:rStyle w:val="normaltextrun"/>
          <w:rFonts w:ascii="Arial" w:hAnsi="Arial" w:cs="Arial"/>
          <w:sz w:val="22"/>
          <w:szCs w:val="22"/>
        </w:rPr>
        <w:t xml:space="preserve"> biological, psychological, and social factors, it has defined the development of understanding of chronic obstructive pulmonary disease</w:t>
      </w:r>
      <w:r w:rsidR="00624424" w:rsidRPr="008D4D87">
        <w:rPr>
          <w:rStyle w:val="normaltextrun"/>
          <w:rFonts w:ascii="Arial" w:hAnsi="Arial" w:cs="Arial"/>
          <w:sz w:val="22"/>
          <w:szCs w:val="22"/>
        </w:rPr>
        <w:t xml:space="preserve"> </w:t>
      </w:r>
      <w:r w:rsidR="00624424" w:rsidRPr="008D4D87">
        <w:rPr>
          <w:rFonts w:ascii="Arial" w:hAnsi="Arial" w:cs="Arial"/>
          <w:color w:val="0D0D0D"/>
          <w:sz w:val="22"/>
          <w:szCs w:val="22"/>
          <w:shd w:val="clear" w:color="auto" w:fill="FFFFFF"/>
        </w:rPr>
        <w:t>(Wade and Halligan, 2017)</w:t>
      </w:r>
      <w:r w:rsidRPr="008D4D87">
        <w:rPr>
          <w:rStyle w:val="normaltextrun"/>
          <w:rFonts w:ascii="Arial" w:hAnsi="Arial" w:cs="Arial"/>
          <w:sz w:val="22"/>
          <w:szCs w:val="22"/>
        </w:rPr>
        <w:t xml:space="preserve">. Discrepancies in management strategies were brought to light by the global analysis, but the persistent governmental activities that were focused on improving </w:t>
      </w:r>
      <w:r w:rsidRPr="008D4D87">
        <w:rPr>
          <w:rStyle w:val="normaltextrun"/>
          <w:rFonts w:ascii="Arial" w:hAnsi="Arial" w:cs="Arial"/>
          <w:sz w:val="22"/>
          <w:szCs w:val="22"/>
        </w:rPr>
        <w:lastRenderedPageBreak/>
        <w:t>prevention, diagnosis, and care provision were highlighted in the context of the United Kingdom</w:t>
      </w:r>
      <w:r w:rsidR="00624424" w:rsidRPr="008D4D87">
        <w:rPr>
          <w:rStyle w:val="normaltextrun"/>
          <w:rFonts w:ascii="Arial" w:hAnsi="Arial" w:cs="Arial"/>
          <w:sz w:val="22"/>
          <w:szCs w:val="22"/>
        </w:rPr>
        <w:t xml:space="preserve"> </w:t>
      </w:r>
      <w:r w:rsidR="00624424" w:rsidRPr="008D4D87">
        <w:rPr>
          <w:rFonts w:ascii="Arial" w:hAnsi="Arial" w:cs="Arial"/>
          <w:color w:val="0D0D0D"/>
          <w:sz w:val="22"/>
          <w:szCs w:val="22"/>
          <w:shd w:val="clear" w:color="auto" w:fill="FFFFFF"/>
        </w:rPr>
        <w:t>(Evison et al., 2021)</w:t>
      </w:r>
      <w:r w:rsidRPr="008D4D87">
        <w:rPr>
          <w:rStyle w:val="normaltextrun"/>
          <w:rFonts w:ascii="Arial" w:hAnsi="Arial" w:cs="Arial"/>
          <w:sz w:val="22"/>
          <w:szCs w:val="22"/>
        </w:rPr>
        <w:t>.</w:t>
      </w:r>
    </w:p>
    <w:p w14:paraId="5BF0EA9E" w14:textId="38D0869B" w:rsidR="00BD2909" w:rsidRPr="008D4D87" w:rsidRDefault="009373D0" w:rsidP="008D4D87">
      <w:pPr>
        <w:pStyle w:val="paragraph"/>
        <w:spacing w:before="0" w:beforeAutospacing="0" w:after="0" w:afterAutospacing="0" w:line="360" w:lineRule="auto"/>
        <w:textAlignment w:val="baseline"/>
        <w:rPr>
          <w:rStyle w:val="eop"/>
          <w:rFonts w:ascii="Arial" w:eastAsia="Calibri Light" w:hAnsi="Arial" w:cs="Arial"/>
          <w:sz w:val="22"/>
          <w:szCs w:val="22"/>
        </w:rPr>
      </w:pPr>
      <w:r w:rsidRPr="008D4D87">
        <w:rPr>
          <w:rStyle w:val="normaltextrun"/>
          <w:rFonts w:ascii="Arial" w:hAnsi="Arial" w:cs="Arial"/>
          <w:sz w:val="22"/>
          <w:szCs w:val="22"/>
        </w:rPr>
        <w:t>The methodological framework that is presented in Chapter 3 will be guided by the insights that are derived from this background. This framework will delineate the literature search strategy, inclusion and exclusion criteria, and analytical approach that is employed to assess existing evidence regarding the effects of chronic obstructive pulmonary disease (COPD) on the physical health of elderly individuals in the United Kingdom.</w:t>
      </w:r>
      <w:r w:rsidR="00BD2909" w:rsidRPr="008D4D87">
        <w:rPr>
          <w:rStyle w:val="eop"/>
          <w:rFonts w:ascii="Arial" w:eastAsia="Calibri Light" w:hAnsi="Arial" w:cs="Arial"/>
          <w:sz w:val="22"/>
          <w:szCs w:val="22"/>
        </w:rPr>
        <w:t> </w:t>
      </w:r>
    </w:p>
    <w:p w14:paraId="73A2780B" w14:textId="6BFE651A" w:rsidR="00546DE1" w:rsidRPr="008D4D87" w:rsidRDefault="006C6366" w:rsidP="008D4D87">
      <w:pPr>
        <w:pStyle w:val="paragraph"/>
        <w:spacing w:before="0" w:beforeAutospacing="0" w:after="0" w:afterAutospacing="0" w:line="360" w:lineRule="auto"/>
        <w:textAlignment w:val="baseline"/>
        <w:rPr>
          <w:rFonts w:ascii="Arial" w:hAnsi="Arial" w:cs="Arial"/>
          <w:sz w:val="22"/>
          <w:szCs w:val="22"/>
        </w:rPr>
      </w:pPr>
      <w:r w:rsidRPr="008D4D87">
        <w:rPr>
          <w:rFonts w:ascii="Arial" w:hAnsi="Arial" w:cs="Arial"/>
          <w:sz w:val="22"/>
          <w:szCs w:val="22"/>
        </w:rPr>
        <w:t>---------------------------------------------------------------------------------------------------------------------------</w:t>
      </w:r>
    </w:p>
    <w:p w14:paraId="5C2EC55E" w14:textId="00534C75" w:rsidR="00B7073C" w:rsidRPr="008D4D87" w:rsidRDefault="00292A36" w:rsidP="008D4D87">
      <w:pPr>
        <w:pStyle w:val="Heading2"/>
        <w:jc w:val="left"/>
        <w:rPr>
          <w:rFonts w:ascii="Arial" w:hAnsi="Arial" w:cs="Arial"/>
          <w:szCs w:val="24"/>
        </w:rPr>
      </w:pPr>
      <w:bookmarkStart w:id="13" w:name="_Toc224570515"/>
      <w:r w:rsidRPr="008D4D87">
        <w:rPr>
          <w:rFonts w:ascii="Arial" w:hAnsi="Arial" w:cs="Arial"/>
          <w:b/>
          <w:bCs/>
          <w:szCs w:val="24"/>
        </w:rPr>
        <w:t xml:space="preserve">CHAPTER 3 – </w:t>
      </w:r>
      <w:r w:rsidR="00E325CF" w:rsidRPr="008D4D87">
        <w:rPr>
          <w:rFonts w:ascii="Arial" w:hAnsi="Arial" w:cs="Arial"/>
          <w:b/>
          <w:bCs/>
          <w:szCs w:val="24"/>
        </w:rPr>
        <w:t>Methods and Search Strategy</w:t>
      </w:r>
      <w:bookmarkEnd w:id="13"/>
      <w:r w:rsidR="00E325CF" w:rsidRPr="008D4D87">
        <w:rPr>
          <w:rFonts w:ascii="Arial" w:hAnsi="Arial" w:cs="Arial"/>
          <w:szCs w:val="24"/>
        </w:rPr>
        <w:t xml:space="preserve">  </w:t>
      </w:r>
    </w:p>
    <w:p w14:paraId="63E60736" w14:textId="77777777" w:rsidR="00546DE1" w:rsidRPr="008D4D87" w:rsidRDefault="00546DE1" w:rsidP="008D4D87">
      <w:pPr>
        <w:rPr>
          <w:rFonts w:ascii="Arial" w:hAnsi="Arial" w:cs="Arial"/>
        </w:rPr>
      </w:pPr>
    </w:p>
    <w:p w14:paraId="5A7AB555" w14:textId="4C922F5B" w:rsidR="003A66FD" w:rsidRPr="008D4D87" w:rsidRDefault="00292A36" w:rsidP="008D4D87">
      <w:pPr>
        <w:pStyle w:val="Heading2"/>
        <w:jc w:val="left"/>
        <w:rPr>
          <w:rFonts w:ascii="Arial" w:hAnsi="Arial" w:cs="Arial"/>
          <w:szCs w:val="24"/>
        </w:rPr>
      </w:pPr>
      <w:bookmarkStart w:id="14" w:name="_Toc224570516"/>
      <w:r w:rsidRPr="008D4D87">
        <w:rPr>
          <w:rFonts w:ascii="Arial" w:hAnsi="Arial" w:cs="Arial"/>
          <w:szCs w:val="24"/>
        </w:rPr>
        <w:t>3.</w:t>
      </w:r>
      <w:r w:rsidR="005D7A1E" w:rsidRPr="008D4D87">
        <w:rPr>
          <w:rFonts w:ascii="Arial" w:hAnsi="Arial" w:cs="Arial"/>
          <w:szCs w:val="24"/>
        </w:rPr>
        <w:t>1</w:t>
      </w:r>
      <w:r w:rsidRPr="008D4D87">
        <w:rPr>
          <w:rFonts w:ascii="Arial" w:hAnsi="Arial" w:cs="Arial"/>
          <w:szCs w:val="24"/>
        </w:rPr>
        <w:t xml:space="preserve"> –</w:t>
      </w:r>
      <w:r w:rsidR="0021364B" w:rsidRPr="008D4D87">
        <w:rPr>
          <w:rFonts w:ascii="Arial" w:hAnsi="Arial" w:cs="Arial"/>
          <w:szCs w:val="24"/>
        </w:rPr>
        <w:t xml:space="preserve"> </w:t>
      </w:r>
      <w:r w:rsidRPr="008D4D87">
        <w:rPr>
          <w:rFonts w:ascii="Arial" w:hAnsi="Arial" w:cs="Arial"/>
          <w:szCs w:val="24"/>
        </w:rPr>
        <w:t>Introduction</w:t>
      </w:r>
      <w:bookmarkEnd w:id="14"/>
    </w:p>
    <w:p w14:paraId="204F1F81" w14:textId="77777777" w:rsidR="00CC2160" w:rsidRPr="008D4D87" w:rsidRDefault="00CC2160" w:rsidP="008D4D87">
      <w:pPr>
        <w:pStyle w:val="NormalWeb"/>
        <w:spacing w:line="360" w:lineRule="auto"/>
        <w:rPr>
          <w:rStyle w:val="Strong"/>
          <w:rFonts w:ascii="Arial" w:eastAsia="Calibri Light" w:hAnsi="Arial" w:cs="Arial"/>
          <w:b w:val="0"/>
          <w:bCs w:val="0"/>
          <w:sz w:val="22"/>
          <w:szCs w:val="22"/>
        </w:rPr>
      </w:pPr>
      <w:r w:rsidRPr="008D4D87">
        <w:rPr>
          <w:rStyle w:val="Strong"/>
          <w:rFonts w:ascii="Arial" w:eastAsia="Calibri Light" w:hAnsi="Arial" w:cs="Arial"/>
          <w:b w:val="0"/>
          <w:bCs w:val="0"/>
          <w:sz w:val="22"/>
          <w:szCs w:val="22"/>
        </w:rPr>
        <w:t>This chapter clarifies the methods applied for this independent study, which adopted a desk-based, secondary research strategy. This chapter is intended to clarify the systematic identification, evaluation, and analysis of academic literature pertinent to the research issue on the physical effects of Chronic Obstructive Pulmonary Disease (COPD) on older adults in the United Kingdom. This chapter goes into detail on each element of the previously constructed academic methodology poster, which offers a visual representation of the research process. The techniques described in this chapter support the identification of themes addressed in Chapter 4.</w:t>
      </w:r>
    </w:p>
    <w:p w14:paraId="2034172D" w14:textId="77777777" w:rsidR="00CC2160" w:rsidRPr="008D4D87" w:rsidRDefault="00CC2160" w:rsidP="008D4D87">
      <w:pPr>
        <w:pStyle w:val="Heading2"/>
        <w:jc w:val="left"/>
        <w:rPr>
          <w:rStyle w:val="Strong"/>
          <w:rFonts w:ascii="Arial" w:eastAsia="Calibri Light" w:hAnsi="Arial" w:cs="Arial"/>
          <w:b w:val="0"/>
          <w:bCs w:val="0"/>
          <w:sz w:val="22"/>
          <w:szCs w:val="22"/>
        </w:rPr>
      </w:pPr>
    </w:p>
    <w:p w14:paraId="644CE1D2" w14:textId="06697F5B" w:rsidR="009E5B14" w:rsidRPr="008D4D87" w:rsidRDefault="00292A36" w:rsidP="008D4D87">
      <w:pPr>
        <w:pStyle w:val="Heading2"/>
        <w:jc w:val="left"/>
        <w:rPr>
          <w:rFonts w:ascii="Arial" w:hAnsi="Arial" w:cs="Arial"/>
          <w:szCs w:val="24"/>
        </w:rPr>
      </w:pPr>
      <w:bookmarkStart w:id="15" w:name="_Toc224570517"/>
      <w:r w:rsidRPr="008D4D87">
        <w:rPr>
          <w:rFonts w:ascii="Arial" w:hAnsi="Arial" w:cs="Arial"/>
          <w:szCs w:val="24"/>
        </w:rPr>
        <w:t>3.</w:t>
      </w:r>
      <w:r w:rsidR="00E40B0D" w:rsidRPr="008D4D87">
        <w:rPr>
          <w:rFonts w:ascii="Arial" w:hAnsi="Arial" w:cs="Arial"/>
          <w:szCs w:val="24"/>
        </w:rPr>
        <w:t>2</w:t>
      </w:r>
      <w:r w:rsidRPr="008D4D87">
        <w:rPr>
          <w:rFonts w:ascii="Arial" w:hAnsi="Arial" w:cs="Arial"/>
          <w:szCs w:val="24"/>
        </w:rPr>
        <w:t xml:space="preserve"> – Search Strategy</w:t>
      </w:r>
      <w:bookmarkEnd w:id="15"/>
      <w:r w:rsidRPr="008D4D87">
        <w:rPr>
          <w:rFonts w:ascii="Arial" w:hAnsi="Arial" w:cs="Arial"/>
          <w:szCs w:val="24"/>
        </w:rPr>
        <w:t xml:space="preserve"> </w:t>
      </w:r>
    </w:p>
    <w:p w14:paraId="0293381E" w14:textId="3F9B9D68" w:rsidR="00D13A82" w:rsidRPr="008D4D87" w:rsidRDefault="00B7073C" w:rsidP="008D4D87">
      <w:pPr>
        <w:jc w:val="left"/>
        <w:rPr>
          <w:rFonts w:ascii="Arial" w:hAnsi="Arial" w:cs="Arial"/>
        </w:rPr>
      </w:pPr>
      <w:r w:rsidRPr="008D4D87">
        <w:rPr>
          <w:rFonts w:ascii="Arial" w:hAnsi="Arial" w:cs="Arial"/>
        </w:rPr>
        <w:br/>
      </w:r>
      <w:r w:rsidR="00CC2160" w:rsidRPr="008D4D87">
        <w:rPr>
          <w:rFonts w:ascii="Arial" w:hAnsi="Arial" w:cs="Arial"/>
        </w:rPr>
        <w:t xml:space="preserve">The search strategy was created with key terms extracted from the research title and inquiry. Key terms encompassed Chronic Obstructive Pulmonary Disease, COPD, senior individuals, ageing population, physical health, mobility, and functional deterioration. Terms and professional jargon such as exercise intolerance, activities of daily living, and ageing population were also included. Boolean operators were employed to enhance searches, such as “COPD AND older adults” and “COPD AND physical function,” while the operator OR was </w:t>
      </w:r>
      <w:r w:rsidR="006F1836" w:rsidRPr="008D4D87">
        <w:rPr>
          <w:rFonts w:ascii="Arial" w:hAnsi="Arial" w:cs="Arial"/>
        </w:rPr>
        <w:t>used</w:t>
      </w:r>
      <w:r w:rsidR="00CC2160" w:rsidRPr="008D4D87">
        <w:rPr>
          <w:rFonts w:ascii="Arial" w:hAnsi="Arial" w:cs="Arial"/>
        </w:rPr>
        <w:t xml:space="preserve"> to incorporate alternative phrases. A systematic search strategy was implemented, with documented search words and combinations to guarantee consistency and replicability.</w:t>
      </w:r>
      <w:r w:rsidR="007273FE" w:rsidRPr="008D4D87">
        <w:rPr>
          <w:rFonts w:ascii="Arial" w:hAnsi="Arial" w:cs="Arial"/>
        </w:rPr>
        <w:t xml:space="preserve"> Initial academic database searches yielded roughly 82 publications from Google Scholar, PubMed, and the University of Wales Trinity Saint David (UWTSD) online library. After eliminating duplicate data, 64 articles were retained for initial screening. The </w:t>
      </w:r>
      <w:r w:rsidR="007273FE" w:rsidRPr="008D4D87">
        <w:rPr>
          <w:rFonts w:ascii="Arial" w:hAnsi="Arial" w:cs="Arial"/>
        </w:rPr>
        <w:lastRenderedPageBreak/>
        <w:t>titles and abstracts were further examined to assess their pertinence to Chronic Obstructive Pulmonary Disease (COPD), elderly individuals, and physical health outcomes. Following the application of the inclusion and exclusion criteria, ten essential academic sources were chosen for comprehensive analysis in this dissertation. Studies were omitted if they concentrated exclusively on pharmacological interventions without considering physical functioning, or if they did not encompass older adult populations.</w:t>
      </w:r>
    </w:p>
    <w:p w14:paraId="5E64720A" w14:textId="77777777" w:rsidR="00CC2160" w:rsidRPr="008D4D87" w:rsidRDefault="00CC2160" w:rsidP="008D4D87">
      <w:pPr>
        <w:jc w:val="left"/>
        <w:rPr>
          <w:rFonts w:ascii="Arial" w:hAnsi="Arial" w:cs="Arial"/>
        </w:rPr>
      </w:pPr>
    </w:p>
    <w:p w14:paraId="57AFDE7A" w14:textId="5BF0B764" w:rsidR="00B575E2" w:rsidRPr="008D4D87" w:rsidRDefault="00287AF9" w:rsidP="008D4D87">
      <w:pPr>
        <w:pStyle w:val="Heading2"/>
        <w:jc w:val="left"/>
        <w:rPr>
          <w:rFonts w:ascii="Arial" w:hAnsi="Arial" w:cs="Arial"/>
          <w:szCs w:val="24"/>
        </w:rPr>
      </w:pPr>
      <w:bookmarkStart w:id="16" w:name="_Toc224570518"/>
      <w:r w:rsidRPr="008D4D87">
        <w:rPr>
          <w:rFonts w:ascii="Arial" w:hAnsi="Arial" w:cs="Arial"/>
          <w:szCs w:val="24"/>
        </w:rPr>
        <w:t xml:space="preserve">3.3 - </w:t>
      </w:r>
      <w:r w:rsidR="00292A36" w:rsidRPr="008D4D87">
        <w:rPr>
          <w:rFonts w:ascii="Arial" w:hAnsi="Arial" w:cs="Arial"/>
          <w:szCs w:val="24"/>
        </w:rPr>
        <w:t>Searching for Information</w:t>
      </w:r>
      <w:bookmarkEnd w:id="16"/>
    </w:p>
    <w:p w14:paraId="6F6D5A9B" w14:textId="77777777" w:rsidR="00CC2160" w:rsidRPr="008D4D87" w:rsidRDefault="00CC2160" w:rsidP="008D4D87">
      <w:pPr>
        <w:jc w:val="left"/>
        <w:rPr>
          <w:rFonts w:ascii="Arial" w:hAnsi="Arial" w:cs="Arial"/>
        </w:rPr>
      </w:pPr>
    </w:p>
    <w:p w14:paraId="631C2F0A" w14:textId="65119AD2" w:rsidR="00CC2160" w:rsidRPr="008D4D87" w:rsidRDefault="00CC2160" w:rsidP="008D4D87">
      <w:pPr>
        <w:jc w:val="left"/>
        <w:rPr>
          <w:rFonts w:ascii="Arial" w:hAnsi="Arial" w:cs="Arial"/>
        </w:rPr>
      </w:pPr>
      <w:r w:rsidRPr="008D4D87">
        <w:rPr>
          <w:rFonts w:ascii="Arial" w:hAnsi="Arial" w:cs="Arial"/>
        </w:rPr>
        <w:t>Academic literature was obtained from many reputable databases and platforms, including Google Scholar, PubMed, and the online library of the University of Wales Trinity Saint David (UWTSD). These databases were chosen for their accessibility to peer-reviewed publications, systematic reviews, and evidence-based clinical research pertinent to health and social care. PubMed was especially effective for locating medical and clinical papers pertinent to COPD, but Google Scholar facilitated wider access to interdisciplinary research and policy publications.</w:t>
      </w:r>
    </w:p>
    <w:p w14:paraId="4378B772" w14:textId="232447C8" w:rsidR="00CC2160" w:rsidRPr="008D4D87" w:rsidRDefault="00CC2160" w:rsidP="008D4D87">
      <w:pPr>
        <w:jc w:val="left"/>
        <w:rPr>
          <w:rFonts w:ascii="Arial" w:hAnsi="Arial" w:cs="Arial"/>
        </w:rPr>
      </w:pPr>
      <w:r w:rsidRPr="008D4D87">
        <w:rPr>
          <w:rFonts w:ascii="Arial" w:hAnsi="Arial" w:cs="Arial"/>
        </w:rPr>
        <w:t xml:space="preserve">Filters were implemented to enhance the relevancy and quality of search results. These criteria encompassed restricting publications to those authored in English, released during the past decade, and centred on human subjects. Searches were limited to UK-based studies when feasible to ensure conformity with national policy and healthcare practices. Peer-reviewed criteria were </w:t>
      </w:r>
      <w:r w:rsidR="006F1836" w:rsidRPr="008D4D87">
        <w:rPr>
          <w:rFonts w:ascii="Arial" w:hAnsi="Arial" w:cs="Arial"/>
        </w:rPr>
        <w:t>used</w:t>
      </w:r>
      <w:r w:rsidRPr="008D4D87">
        <w:rPr>
          <w:rFonts w:ascii="Arial" w:hAnsi="Arial" w:cs="Arial"/>
        </w:rPr>
        <w:t xml:space="preserve"> to highlight superior quality evidence.</w:t>
      </w:r>
    </w:p>
    <w:p w14:paraId="6F09D47B" w14:textId="0922666F" w:rsidR="00B575E2" w:rsidRPr="008D4D87" w:rsidRDefault="00CC2160" w:rsidP="008D4D87">
      <w:pPr>
        <w:jc w:val="left"/>
        <w:rPr>
          <w:rFonts w:ascii="Arial" w:hAnsi="Arial" w:cs="Arial"/>
        </w:rPr>
      </w:pPr>
      <w:r w:rsidRPr="008D4D87">
        <w:rPr>
          <w:rFonts w:ascii="Arial" w:hAnsi="Arial" w:cs="Arial"/>
        </w:rPr>
        <w:t>During the search process, modifications were implemented when original queries yielded either an overabundance or a deficiency of results. Keywords were optimised, and supplementary synonyms were incorporated to enhance relevancy. A source tracking table was established to document essential facts including author, year, study objective, methods, and principal findings. This table facilitated organisation and transparency and is included in the appendices.</w:t>
      </w:r>
    </w:p>
    <w:p w14:paraId="320E7F22" w14:textId="77777777" w:rsidR="00CC2160" w:rsidRPr="008D4D87" w:rsidRDefault="00CC2160" w:rsidP="008D4D87">
      <w:pPr>
        <w:jc w:val="left"/>
        <w:rPr>
          <w:rFonts w:ascii="Arial" w:hAnsi="Arial" w:cs="Arial"/>
          <w:b/>
          <w:bCs/>
        </w:rPr>
      </w:pPr>
    </w:p>
    <w:p w14:paraId="0BEB0164" w14:textId="1870282A" w:rsidR="00E325CF" w:rsidRPr="008D4D87" w:rsidRDefault="00287AF9" w:rsidP="008D4D87">
      <w:pPr>
        <w:pStyle w:val="Heading2"/>
        <w:jc w:val="left"/>
        <w:rPr>
          <w:rFonts w:ascii="Arial" w:hAnsi="Arial" w:cs="Arial"/>
          <w:sz w:val="22"/>
          <w:szCs w:val="22"/>
        </w:rPr>
      </w:pPr>
      <w:bookmarkStart w:id="17" w:name="_Toc224570519"/>
      <w:r w:rsidRPr="008D4D87">
        <w:rPr>
          <w:rFonts w:ascii="Arial" w:hAnsi="Arial" w:cs="Arial"/>
          <w:szCs w:val="24"/>
        </w:rPr>
        <w:t xml:space="preserve">3.4 </w:t>
      </w:r>
      <w:r w:rsidR="00292A36" w:rsidRPr="008D4D87">
        <w:rPr>
          <w:rFonts w:ascii="Arial" w:hAnsi="Arial" w:cs="Arial"/>
          <w:szCs w:val="24"/>
        </w:rPr>
        <w:t>– Research Validation</w:t>
      </w:r>
      <w:bookmarkEnd w:id="17"/>
      <w:r w:rsidR="00E325CF" w:rsidRPr="008D4D87">
        <w:rPr>
          <w:rFonts w:ascii="Arial" w:hAnsi="Arial" w:cs="Arial"/>
          <w:sz w:val="22"/>
          <w:szCs w:val="22"/>
        </w:rPr>
        <w:br/>
      </w:r>
    </w:p>
    <w:p w14:paraId="1D36947E" w14:textId="45190A0C" w:rsidR="00CC2160" w:rsidRPr="008D4D87" w:rsidRDefault="00CC2160" w:rsidP="008D4D87">
      <w:pPr>
        <w:jc w:val="left"/>
        <w:rPr>
          <w:rFonts w:ascii="Arial" w:hAnsi="Arial" w:cs="Arial"/>
        </w:rPr>
      </w:pPr>
      <w:r w:rsidRPr="008D4D87">
        <w:rPr>
          <w:rFonts w:ascii="Arial" w:hAnsi="Arial" w:cs="Arial"/>
        </w:rPr>
        <w:t xml:space="preserve">According to the primary search, sources were evaluated for relevancy by skimming techniques. Titles, abstracts, introductions, and conclusions were examined to ascertain if </w:t>
      </w:r>
      <w:r w:rsidRPr="008D4D87">
        <w:rPr>
          <w:rFonts w:ascii="Arial" w:hAnsi="Arial" w:cs="Arial"/>
        </w:rPr>
        <w:lastRenderedPageBreak/>
        <w:t>articles pertained to COPD, physical health, and elderly populations. Potentially relevant sources were thereafter read in their entirety.</w:t>
      </w:r>
    </w:p>
    <w:p w14:paraId="1C1CD00C" w14:textId="2B59BE7C" w:rsidR="00B575E2" w:rsidRPr="008D4D87" w:rsidRDefault="00CC2160" w:rsidP="008D4D87">
      <w:pPr>
        <w:jc w:val="left"/>
        <w:rPr>
          <w:rFonts w:ascii="Arial" w:hAnsi="Arial" w:cs="Arial"/>
        </w:rPr>
      </w:pPr>
      <w:r w:rsidRPr="008D4D87">
        <w:rPr>
          <w:rFonts w:ascii="Arial" w:hAnsi="Arial" w:cs="Arial"/>
        </w:rPr>
        <w:t xml:space="preserve">The CRAAP test was </w:t>
      </w:r>
      <w:r w:rsidR="006F1836" w:rsidRPr="008D4D87">
        <w:rPr>
          <w:rFonts w:ascii="Arial" w:hAnsi="Arial" w:cs="Arial"/>
        </w:rPr>
        <w:t>used</w:t>
      </w:r>
      <w:r w:rsidRPr="008D4D87">
        <w:rPr>
          <w:rFonts w:ascii="Arial" w:hAnsi="Arial" w:cs="Arial"/>
        </w:rPr>
        <w:t xml:space="preserve"> to evaluate the quality of the literature by examining Currency, Relevance, Authority, Accuracy, and Purpose (Blakeslee, 2004). Sources that significantly fulfilled essential criteria, namely currency, relevance to the study question, and author reliability, were prioritised. National guidelines released by NICE were incorporated owing to their authority and evidence-based characteristics. In contrast, earlier </w:t>
      </w:r>
      <w:r w:rsidR="00C06F30" w:rsidRPr="008D4D87">
        <w:rPr>
          <w:rFonts w:ascii="Arial" w:hAnsi="Arial" w:cs="Arial"/>
        </w:rPr>
        <w:t>studies,</w:t>
      </w:r>
      <w:r w:rsidRPr="008D4D87">
        <w:rPr>
          <w:rFonts w:ascii="Arial" w:hAnsi="Arial" w:cs="Arial"/>
        </w:rPr>
        <w:t xml:space="preserve"> or articles devoid of explicit methodology were omitted. This validation method guaranteed that only credible and suitable sources influenced the outcomes.</w:t>
      </w:r>
    </w:p>
    <w:p w14:paraId="0E7E3997" w14:textId="52980E45" w:rsidR="0021364B" w:rsidRPr="008D4D87" w:rsidRDefault="00287AF9" w:rsidP="008D4D87">
      <w:pPr>
        <w:pStyle w:val="Heading2"/>
        <w:jc w:val="left"/>
        <w:rPr>
          <w:rFonts w:ascii="Arial" w:hAnsi="Arial" w:cs="Arial"/>
          <w:sz w:val="22"/>
          <w:szCs w:val="22"/>
        </w:rPr>
      </w:pPr>
      <w:r w:rsidRPr="008D4D87">
        <w:rPr>
          <w:rStyle w:val="Heading2Char"/>
          <w:rFonts w:ascii="Arial" w:hAnsi="Arial" w:cs="Arial"/>
          <w:b/>
          <w:bCs/>
          <w:szCs w:val="24"/>
        </w:rPr>
        <w:t xml:space="preserve"> </w:t>
      </w:r>
      <w:bookmarkStart w:id="18" w:name="_Toc224570520"/>
      <w:r w:rsidRPr="008D4D87">
        <w:rPr>
          <w:rStyle w:val="Heading2Char"/>
          <w:rFonts w:ascii="Arial" w:hAnsi="Arial" w:cs="Arial"/>
          <w:szCs w:val="24"/>
        </w:rPr>
        <w:t xml:space="preserve">3.5 </w:t>
      </w:r>
      <w:r w:rsidR="00292A36" w:rsidRPr="008D4D87">
        <w:rPr>
          <w:rStyle w:val="Heading2Char"/>
          <w:rFonts w:ascii="Arial" w:hAnsi="Arial" w:cs="Arial"/>
          <w:szCs w:val="24"/>
        </w:rPr>
        <w:t>- Inclusion and Exclusion Criteria</w:t>
      </w:r>
      <w:bookmarkEnd w:id="18"/>
      <w:r w:rsidR="00C17A49" w:rsidRPr="008D4D87">
        <w:rPr>
          <w:rFonts w:ascii="Arial" w:hAnsi="Arial" w:cs="Arial"/>
          <w:sz w:val="22"/>
          <w:szCs w:val="22"/>
        </w:rPr>
        <w:br/>
      </w:r>
    </w:p>
    <w:p w14:paraId="7D1E6354" w14:textId="77777777" w:rsidR="007273FE" w:rsidRPr="008D4D87" w:rsidRDefault="00CC2160" w:rsidP="008D4D87">
      <w:pPr>
        <w:jc w:val="left"/>
        <w:rPr>
          <w:rFonts w:ascii="Arial" w:eastAsiaTheme="majorEastAsia" w:hAnsi="Arial" w:cs="Arial"/>
        </w:rPr>
      </w:pPr>
      <w:r w:rsidRPr="008D4D87">
        <w:rPr>
          <w:rFonts w:ascii="Arial" w:eastAsiaTheme="majorEastAsia" w:hAnsi="Arial" w:cs="Arial"/>
        </w:rPr>
        <w:t>The inclusion criteria comprised peer-reviewed academic publications, systematic reviews, and national recommendations published in the past decade. Research on older adults aged 60 and above, physical health outcomes, and COPD was highlighted. UK-based research was incorporated when accessible to enhance policy relevance.</w:t>
      </w:r>
      <w:r w:rsidRPr="008D4D87">
        <w:rPr>
          <w:rFonts w:ascii="Arial" w:eastAsiaTheme="majorEastAsia" w:hAnsi="Arial" w:cs="Arial"/>
        </w:rPr>
        <w:br/>
      </w:r>
      <w:r w:rsidRPr="008D4D87">
        <w:rPr>
          <w:rFonts w:ascii="Arial" w:eastAsiaTheme="majorEastAsia" w:hAnsi="Arial" w:cs="Arial"/>
        </w:rPr>
        <w:br/>
        <w:t>The exclusion criteria encompassed opinion-based pieces, non-academic websites, obsolete studies, and publications not authored in English. Studies concentrating exclusively on pharmaceutical results, devoid of any consideration for physical functioning, were also omitted. These criteria guaranteed that the literature remained concentrated, pertinent, and of enough scholarly quality.</w:t>
      </w:r>
      <w:r w:rsidR="007273FE" w:rsidRPr="008D4D87">
        <w:rPr>
          <w:rFonts w:ascii="Arial" w:eastAsiaTheme="majorEastAsia" w:hAnsi="Arial" w:cs="Arial"/>
        </w:rPr>
        <w:t xml:space="preserve"> </w:t>
      </w:r>
    </w:p>
    <w:p w14:paraId="2C925657" w14:textId="2A93B1AF" w:rsidR="00CC2160" w:rsidRPr="008D4D87" w:rsidRDefault="007273FE" w:rsidP="008D4D87">
      <w:pPr>
        <w:jc w:val="left"/>
        <w:rPr>
          <w:rFonts w:ascii="Arial" w:eastAsiaTheme="majorEastAsia" w:hAnsi="Arial" w:cs="Arial"/>
        </w:rPr>
      </w:pPr>
      <w:r w:rsidRPr="008D4D87">
        <w:rPr>
          <w:rFonts w:ascii="Arial" w:eastAsiaTheme="majorEastAsia" w:hAnsi="Arial" w:cs="Arial"/>
        </w:rPr>
        <w:t xml:space="preserve">Limiting sources to studies published in the last ten years guarantees that the study accurately represents modern clinical practices and current health policy for COPD management in the United Kingdom. The emphasis on peer-reviewed scholarly literature enhanced the trustworthiness and academic legitimacy of the findings. Focusing on studies with older adult populations guaranteed that the analysis was immediately pertinent to the research objective, which </w:t>
      </w:r>
      <w:r w:rsidR="000F24A0" w:rsidRPr="008D4D87">
        <w:rPr>
          <w:rFonts w:ascii="Arial" w:eastAsiaTheme="majorEastAsia" w:hAnsi="Arial" w:cs="Arial"/>
        </w:rPr>
        <w:t>centres</w:t>
      </w:r>
      <w:r w:rsidRPr="008D4D87">
        <w:rPr>
          <w:rFonts w:ascii="Arial" w:eastAsiaTheme="majorEastAsia" w:hAnsi="Arial" w:cs="Arial"/>
        </w:rPr>
        <w:t xml:space="preserve"> on the physical health outcomes of senior adults with COPD.</w:t>
      </w:r>
    </w:p>
    <w:p w14:paraId="79EFA533" w14:textId="77777777" w:rsidR="00B575E2" w:rsidRPr="008D4D87" w:rsidRDefault="00B575E2" w:rsidP="008D4D87">
      <w:pPr>
        <w:jc w:val="left"/>
        <w:rPr>
          <w:rFonts w:ascii="Arial" w:hAnsi="Arial" w:cs="Arial"/>
        </w:rPr>
      </w:pPr>
    </w:p>
    <w:p w14:paraId="01A5598C" w14:textId="0BCB70C0" w:rsidR="0021364B" w:rsidRPr="008D4D87" w:rsidRDefault="00287AF9" w:rsidP="008D4D87">
      <w:pPr>
        <w:pStyle w:val="Heading2"/>
        <w:jc w:val="left"/>
        <w:rPr>
          <w:rFonts w:ascii="Arial" w:hAnsi="Arial" w:cs="Arial"/>
          <w:szCs w:val="24"/>
        </w:rPr>
      </w:pPr>
      <w:bookmarkStart w:id="19" w:name="_Toc224570521"/>
      <w:r w:rsidRPr="008D4D87">
        <w:rPr>
          <w:rFonts w:ascii="Arial" w:hAnsi="Arial" w:cs="Arial"/>
          <w:szCs w:val="24"/>
        </w:rPr>
        <w:t xml:space="preserve">3.6 </w:t>
      </w:r>
      <w:r w:rsidR="00292A36" w:rsidRPr="008D4D87">
        <w:rPr>
          <w:rFonts w:ascii="Arial" w:hAnsi="Arial" w:cs="Arial"/>
          <w:szCs w:val="24"/>
        </w:rPr>
        <w:t>– Analysing Research</w:t>
      </w:r>
      <w:bookmarkEnd w:id="19"/>
      <w:r w:rsidR="00292A36" w:rsidRPr="008D4D87">
        <w:rPr>
          <w:rFonts w:ascii="Arial" w:hAnsi="Arial" w:cs="Arial"/>
          <w:szCs w:val="24"/>
        </w:rPr>
        <w:t xml:space="preserve"> </w:t>
      </w:r>
    </w:p>
    <w:p w14:paraId="2527B73C" w14:textId="77777777" w:rsidR="00B01396" w:rsidRPr="008D4D87" w:rsidRDefault="00B01396" w:rsidP="008D4D87">
      <w:pPr>
        <w:jc w:val="left"/>
        <w:rPr>
          <w:rFonts w:ascii="Arial" w:hAnsi="Arial" w:cs="Arial"/>
        </w:rPr>
      </w:pPr>
    </w:p>
    <w:p w14:paraId="7782FC17" w14:textId="77777777" w:rsidR="007273FE" w:rsidRPr="008D4D87" w:rsidRDefault="00CC2160" w:rsidP="008D4D87">
      <w:pPr>
        <w:jc w:val="left"/>
        <w:rPr>
          <w:rFonts w:ascii="Arial" w:eastAsiaTheme="majorEastAsia" w:hAnsi="Arial" w:cs="Arial"/>
        </w:rPr>
      </w:pPr>
      <w:r w:rsidRPr="008D4D87">
        <w:rPr>
          <w:rFonts w:ascii="Arial" w:eastAsiaTheme="majorEastAsia" w:hAnsi="Arial" w:cs="Arial"/>
        </w:rPr>
        <w:t xml:space="preserve">A thematic coding methodology was employed to analyse the chosen literature. Each source was meticulously examined, and recurring ideas, concepts, and outcomes pertaining to physical health and COPD were discerned. Preliminary codes encompassed diminished </w:t>
      </w:r>
      <w:r w:rsidRPr="008D4D87">
        <w:rPr>
          <w:rFonts w:ascii="Arial" w:eastAsiaTheme="majorEastAsia" w:hAnsi="Arial" w:cs="Arial"/>
        </w:rPr>
        <w:lastRenderedPageBreak/>
        <w:t>mobility, dyspnoea, tiredness, exercise intolerance, and functional autonomy.</w:t>
      </w:r>
      <w:r w:rsidRPr="008D4D87">
        <w:rPr>
          <w:rFonts w:ascii="Arial" w:eastAsiaTheme="majorEastAsia" w:hAnsi="Arial" w:cs="Arial"/>
        </w:rPr>
        <w:br/>
      </w:r>
      <w:r w:rsidRPr="008D4D87">
        <w:rPr>
          <w:rFonts w:ascii="Arial" w:eastAsiaTheme="majorEastAsia" w:hAnsi="Arial" w:cs="Arial"/>
        </w:rPr>
        <w:br/>
        <w:t xml:space="preserve">The codes were further examined and categorised into overarching themes that corresponded with the research aim and objectives. Codes pertaining to mobility and endurance were categorised under physical functional decline. Tables and colour-coded spreadsheets were employed to methodically organise codes and monitor theme development. </w:t>
      </w:r>
      <w:r w:rsidR="007273FE" w:rsidRPr="008D4D87">
        <w:rPr>
          <w:rFonts w:ascii="Arial" w:eastAsiaTheme="majorEastAsia" w:hAnsi="Arial" w:cs="Arial"/>
        </w:rPr>
        <w:t xml:space="preserve">A total of 10 chosen academic sources were categorised during the thematic analysis procedure. Preliminary coding revealed consistent themes associated with physical constraints and COPD manifestations, such as diminished mobility, dyspnoea, weariness, exercise intolerance, and a decline in independence. The initial codes were subsequently examined and contrasted across the chosen research to discern conceptual connections. During this phase, multiple overlapping codes were consolidated, leading to the emergence of three principal themes: physical functional decline and diminished mobility; dyspnoea, fatigue, and exercise intolerance; and the significance of COPD management and pulmonary rehabilitation in preserving physical independence. This systematic approach ensured that the ideas articulated in Chapter 4 were substantiated by the data uncovered in the literature research. </w:t>
      </w:r>
    </w:p>
    <w:p w14:paraId="6F0F5157" w14:textId="6DDAA1ED" w:rsidR="00CC2160" w:rsidRPr="008D4D87" w:rsidRDefault="00CC2160" w:rsidP="008D4D87">
      <w:pPr>
        <w:jc w:val="left"/>
        <w:rPr>
          <w:rFonts w:ascii="Arial" w:eastAsiaTheme="majorEastAsia" w:hAnsi="Arial" w:cs="Arial"/>
        </w:rPr>
      </w:pPr>
      <w:r w:rsidRPr="008D4D87">
        <w:rPr>
          <w:rFonts w:ascii="Arial" w:eastAsiaTheme="majorEastAsia" w:hAnsi="Arial" w:cs="Arial"/>
        </w:rPr>
        <w:t>This systematic methodology guaranteed clarity and uniformity, thereby influencing the theme conclusions outlined in Chapter 4.</w:t>
      </w:r>
    </w:p>
    <w:p w14:paraId="701C686E" w14:textId="77777777" w:rsidR="00C17A49" w:rsidRPr="008D4D87" w:rsidRDefault="00C17A49" w:rsidP="008D4D87">
      <w:pPr>
        <w:jc w:val="left"/>
        <w:rPr>
          <w:rFonts w:ascii="Arial" w:hAnsi="Arial" w:cs="Arial"/>
          <w:b/>
          <w:bCs/>
        </w:rPr>
      </w:pPr>
    </w:p>
    <w:p w14:paraId="34D844F4" w14:textId="2ECB7350" w:rsidR="00B01396" w:rsidRPr="008D4D87" w:rsidRDefault="00287AF9" w:rsidP="008D4D87">
      <w:pPr>
        <w:pStyle w:val="Heading2"/>
        <w:jc w:val="left"/>
        <w:rPr>
          <w:rFonts w:ascii="Arial" w:hAnsi="Arial" w:cs="Arial"/>
          <w:szCs w:val="24"/>
        </w:rPr>
      </w:pPr>
      <w:bookmarkStart w:id="20" w:name="_Toc224570522"/>
      <w:r w:rsidRPr="008D4D87">
        <w:rPr>
          <w:rFonts w:ascii="Arial" w:hAnsi="Arial" w:cs="Arial"/>
          <w:szCs w:val="24"/>
        </w:rPr>
        <w:t>3.7</w:t>
      </w:r>
      <w:r w:rsidR="00292A36" w:rsidRPr="008D4D87">
        <w:rPr>
          <w:rFonts w:ascii="Arial" w:hAnsi="Arial" w:cs="Arial"/>
          <w:szCs w:val="24"/>
        </w:rPr>
        <w:t>– Ethical Considerations</w:t>
      </w:r>
      <w:bookmarkEnd w:id="20"/>
      <w:r w:rsidR="00292A36" w:rsidRPr="008D4D87">
        <w:rPr>
          <w:rFonts w:ascii="Arial" w:hAnsi="Arial" w:cs="Arial"/>
          <w:szCs w:val="24"/>
        </w:rPr>
        <w:t xml:space="preserve"> </w:t>
      </w:r>
    </w:p>
    <w:p w14:paraId="073EA88D" w14:textId="77777777" w:rsidR="00C17A49" w:rsidRPr="008D4D87" w:rsidRDefault="00C17A49" w:rsidP="008D4D87">
      <w:pPr>
        <w:jc w:val="left"/>
        <w:rPr>
          <w:rFonts w:ascii="Arial" w:hAnsi="Arial" w:cs="Arial"/>
        </w:rPr>
      </w:pPr>
    </w:p>
    <w:p w14:paraId="0C39985E" w14:textId="77777777" w:rsidR="007273FE" w:rsidRPr="008D4D87" w:rsidRDefault="00CC2160" w:rsidP="008D4D87">
      <w:pPr>
        <w:jc w:val="left"/>
        <w:rPr>
          <w:rFonts w:ascii="Arial" w:hAnsi="Arial" w:cs="Arial"/>
        </w:rPr>
      </w:pPr>
      <w:r w:rsidRPr="008D4D87">
        <w:rPr>
          <w:rFonts w:ascii="Arial" w:hAnsi="Arial" w:cs="Arial"/>
        </w:rPr>
        <w:t>This research relied exclusively on secondary data, indicating that no fresh data were gathered from human subjects. Consequently, official ethical approval was unnecessary. Nonetheless, ethical responsibility was upheld by adhering to standards of academic honesty. All sources were meticulously acknowledged in accordance with Harvard referencing, and the findings were presented with integrity, devoid of deception. Efforts were made to select literature impartially and to mitigate bias by incorporating diverse opinions. This guaranteed transparency, trustworthiness, and ethical rigour throughout the research process.</w:t>
      </w:r>
      <w:r w:rsidR="007273FE" w:rsidRPr="008D4D87">
        <w:rPr>
          <w:rFonts w:ascii="Arial" w:hAnsi="Arial" w:cs="Arial"/>
        </w:rPr>
        <w:t xml:space="preserve"> </w:t>
      </w:r>
    </w:p>
    <w:p w14:paraId="5569F915" w14:textId="4A7F2EF7" w:rsidR="001C3AF6" w:rsidRPr="008D4D87" w:rsidRDefault="007273FE" w:rsidP="008D4D87">
      <w:pPr>
        <w:jc w:val="left"/>
        <w:rPr>
          <w:rFonts w:ascii="Arial" w:hAnsi="Arial" w:cs="Arial"/>
        </w:rPr>
      </w:pPr>
      <w:r w:rsidRPr="008D4D87">
        <w:rPr>
          <w:rFonts w:ascii="Arial" w:hAnsi="Arial" w:cs="Arial"/>
        </w:rPr>
        <w:t xml:space="preserve">Alongside precise referencing, measures were implemented to mitigate researcher bias in the selection and interpretation of materials. Studies were chosen based on their relevance and quality, rather than to endorse a pre-established perspective. All findings were published with precision and impartiality to guarantee that the research accurately represents the </w:t>
      </w:r>
      <w:r w:rsidRPr="008D4D87">
        <w:rPr>
          <w:rFonts w:ascii="Arial" w:hAnsi="Arial" w:cs="Arial"/>
        </w:rPr>
        <w:lastRenderedPageBreak/>
        <w:t>available evidence. These methods ensured the preservation of academic integrity and ethical rigour throughout the research process.</w:t>
      </w:r>
    </w:p>
    <w:p w14:paraId="7F51675F" w14:textId="253E20D8" w:rsidR="00292A36" w:rsidRPr="008D4D87" w:rsidRDefault="00E325CF" w:rsidP="008D4D87">
      <w:pPr>
        <w:pStyle w:val="Heading2"/>
        <w:jc w:val="left"/>
        <w:rPr>
          <w:rFonts w:ascii="Arial" w:hAnsi="Arial" w:cs="Arial"/>
          <w:szCs w:val="24"/>
        </w:rPr>
      </w:pPr>
      <w:bookmarkStart w:id="21" w:name="_Toc224570523"/>
      <w:r w:rsidRPr="008D4D87">
        <w:rPr>
          <w:rFonts w:ascii="Arial" w:hAnsi="Arial" w:cs="Arial"/>
          <w:szCs w:val="24"/>
        </w:rPr>
        <w:t xml:space="preserve">3.8 </w:t>
      </w:r>
      <w:r w:rsidR="00292A36" w:rsidRPr="008D4D87">
        <w:rPr>
          <w:rFonts w:ascii="Arial" w:hAnsi="Arial" w:cs="Arial"/>
          <w:szCs w:val="24"/>
        </w:rPr>
        <w:t>– Chapter Conclusion</w:t>
      </w:r>
      <w:bookmarkEnd w:id="21"/>
    </w:p>
    <w:p w14:paraId="7F8BD393" w14:textId="77777777" w:rsidR="005446BF" w:rsidRPr="008D4D87" w:rsidRDefault="005446BF" w:rsidP="008D4D87">
      <w:pPr>
        <w:pStyle w:val="ListParagraph"/>
        <w:spacing w:line="360" w:lineRule="auto"/>
        <w:rPr>
          <w:rFonts w:ascii="Arial" w:hAnsi="Arial" w:cs="Arial"/>
        </w:rPr>
      </w:pPr>
    </w:p>
    <w:p w14:paraId="187F4CB9" w14:textId="2C877BB1" w:rsidR="000B3AB7" w:rsidRPr="008D4D87" w:rsidRDefault="004B5E8F" w:rsidP="008D4D87">
      <w:pPr>
        <w:jc w:val="left"/>
        <w:rPr>
          <w:rFonts w:ascii="Arial" w:hAnsi="Arial" w:cs="Arial"/>
        </w:rPr>
      </w:pPr>
      <w:r w:rsidRPr="008D4D87">
        <w:rPr>
          <w:rFonts w:ascii="Arial" w:hAnsi="Arial" w:cs="Arial"/>
        </w:rPr>
        <w:t xml:space="preserve">This chapter delineates the methodologies employed to find, validate, and assess literature pertinent to the physical effects of COPD on older persons. A methodical search technique, explicit inclusion and exclusion criteria, and rigorous validation procedures were </w:t>
      </w:r>
      <w:r w:rsidR="006F1836" w:rsidRPr="008D4D87">
        <w:rPr>
          <w:rFonts w:ascii="Arial" w:hAnsi="Arial" w:cs="Arial"/>
        </w:rPr>
        <w:t>used</w:t>
      </w:r>
      <w:r w:rsidRPr="008D4D87">
        <w:rPr>
          <w:rFonts w:ascii="Arial" w:hAnsi="Arial" w:cs="Arial"/>
        </w:rPr>
        <w:t xml:space="preserve"> to guarantee the utilisation of high-quality material. Thematic analysis facilitated the categorisation of findings into significant themes according to the research question. This chapter elaborates on the findings, examining each theme in connection to existing research, theoretical frameworks, and UK health policy.</w:t>
      </w:r>
    </w:p>
    <w:p w14:paraId="1E8E9A74" w14:textId="77777777" w:rsidR="00D61DC9" w:rsidRPr="008D4D87" w:rsidRDefault="00D61DC9" w:rsidP="008D4D87">
      <w:pPr>
        <w:jc w:val="left"/>
        <w:rPr>
          <w:rFonts w:ascii="Arial" w:hAnsi="Arial" w:cs="Arial"/>
        </w:rPr>
      </w:pPr>
    </w:p>
    <w:p w14:paraId="1AE6E6E5" w14:textId="77777777" w:rsidR="00D61DC9" w:rsidRPr="008D4D87" w:rsidRDefault="00D61DC9" w:rsidP="008D4D87">
      <w:pPr>
        <w:jc w:val="left"/>
        <w:rPr>
          <w:rFonts w:ascii="Arial" w:hAnsi="Arial" w:cs="Arial"/>
        </w:rPr>
      </w:pPr>
    </w:p>
    <w:p w14:paraId="2B5808D7" w14:textId="618DD3BC" w:rsidR="00D61DC9" w:rsidRPr="008D4D87" w:rsidRDefault="00D61DC9" w:rsidP="008D4D87">
      <w:pPr>
        <w:jc w:val="left"/>
        <w:rPr>
          <w:rFonts w:ascii="Arial" w:hAnsi="Arial" w:cs="Arial"/>
          <w:b/>
          <w:bCs/>
          <w:i/>
          <w:iCs/>
          <w:color w:val="C00000"/>
          <w:sz w:val="24"/>
          <w:szCs w:val="24"/>
        </w:rPr>
      </w:pPr>
      <w:r w:rsidRPr="008D4D87">
        <w:rPr>
          <w:rFonts w:ascii="Arial" w:hAnsi="Arial" w:cs="Arial"/>
          <w:b/>
          <w:bCs/>
          <w:i/>
          <w:iCs/>
          <w:color w:val="C00000"/>
          <w:sz w:val="24"/>
          <w:szCs w:val="24"/>
        </w:rPr>
        <w:t>Appendices</w:t>
      </w:r>
      <w:r w:rsidR="00DB2587" w:rsidRPr="008D4D87">
        <w:rPr>
          <w:rFonts w:ascii="Arial" w:hAnsi="Arial" w:cs="Arial"/>
          <w:b/>
          <w:bCs/>
          <w:i/>
          <w:iCs/>
          <w:color w:val="C00000"/>
          <w:sz w:val="24"/>
          <w:szCs w:val="24"/>
        </w:rPr>
        <w:t xml:space="preserve"> </w:t>
      </w:r>
    </w:p>
    <w:p w14:paraId="5ED3025D" w14:textId="742599E5" w:rsidR="00DB2587" w:rsidRPr="008D4D87" w:rsidRDefault="00DB2587" w:rsidP="008D4D87">
      <w:pPr>
        <w:jc w:val="left"/>
        <w:rPr>
          <w:rFonts w:ascii="Arial" w:hAnsi="Arial" w:cs="Arial"/>
        </w:rPr>
      </w:pPr>
      <w:r w:rsidRPr="008D4D87">
        <w:rPr>
          <w:rFonts w:ascii="Arial" w:hAnsi="Arial" w:cs="Arial"/>
        </w:rPr>
        <w:t>BMHP6020 Independent Project - Source Tracking Table (10)</w:t>
      </w:r>
    </w:p>
    <w:p w14:paraId="436C2C68" w14:textId="6B052318" w:rsidR="00DB2587" w:rsidRPr="008D4D87" w:rsidRDefault="00DB2587" w:rsidP="008D4D87">
      <w:pPr>
        <w:jc w:val="left"/>
        <w:rPr>
          <w:rFonts w:ascii="Arial" w:hAnsi="Arial" w:cs="Arial"/>
        </w:rPr>
      </w:pPr>
      <w:r w:rsidRPr="008D4D87">
        <w:rPr>
          <w:rFonts w:ascii="Arial" w:hAnsi="Arial" w:cs="Arial"/>
        </w:rPr>
        <w:t>BMHP6020 Independent Project - Results Summary Table (5)</w:t>
      </w:r>
    </w:p>
    <w:p w14:paraId="18092D25" w14:textId="2C4C3E5D" w:rsidR="00794B3C" w:rsidRPr="008D4D87" w:rsidRDefault="006C6366" w:rsidP="008D4D87">
      <w:pPr>
        <w:jc w:val="left"/>
        <w:rPr>
          <w:rFonts w:ascii="Arial" w:hAnsi="Arial" w:cs="Arial"/>
        </w:rPr>
      </w:pPr>
      <w:r w:rsidRPr="008D4D87">
        <w:rPr>
          <w:rFonts w:ascii="Arial" w:hAnsi="Arial" w:cs="Arial"/>
        </w:rPr>
        <w:t>---------------------------------------------------------------------------------------------------------------------------</w:t>
      </w:r>
    </w:p>
    <w:p w14:paraId="3E27A013" w14:textId="752C68B4" w:rsidR="001C3AF6" w:rsidRPr="008D4D87" w:rsidRDefault="001C3AF6" w:rsidP="008D4D87">
      <w:pPr>
        <w:pStyle w:val="Heading2"/>
        <w:jc w:val="left"/>
        <w:rPr>
          <w:rFonts w:ascii="Arial" w:hAnsi="Arial" w:cs="Arial"/>
          <w:b/>
          <w:bCs/>
          <w:szCs w:val="24"/>
        </w:rPr>
      </w:pPr>
      <w:bookmarkStart w:id="22" w:name="_Toc224570524"/>
      <w:r w:rsidRPr="008D4D87">
        <w:rPr>
          <w:rFonts w:ascii="Arial" w:hAnsi="Arial" w:cs="Arial"/>
          <w:b/>
          <w:bCs/>
          <w:szCs w:val="24"/>
        </w:rPr>
        <w:t>C</w:t>
      </w:r>
      <w:r w:rsidR="00636D9A" w:rsidRPr="008D4D87">
        <w:rPr>
          <w:rFonts w:ascii="Arial" w:hAnsi="Arial" w:cs="Arial"/>
          <w:b/>
          <w:bCs/>
          <w:szCs w:val="24"/>
        </w:rPr>
        <w:t>HAPTER</w:t>
      </w:r>
      <w:r w:rsidRPr="008D4D87">
        <w:rPr>
          <w:rFonts w:ascii="Arial" w:hAnsi="Arial" w:cs="Arial"/>
          <w:b/>
          <w:bCs/>
          <w:szCs w:val="24"/>
        </w:rPr>
        <w:t xml:space="preserve"> 4 – Findings and Discussion</w:t>
      </w:r>
      <w:bookmarkEnd w:id="22"/>
      <w:r w:rsidRPr="008D4D87">
        <w:rPr>
          <w:rFonts w:ascii="Arial" w:hAnsi="Arial" w:cs="Arial"/>
          <w:b/>
          <w:bCs/>
          <w:szCs w:val="24"/>
        </w:rPr>
        <w:t xml:space="preserve"> </w:t>
      </w:r>
    </w:p>
    <w:p w14:paraId="1134D897" w14:textId="77777777" w:rsidR="001C3AF6" w:rsidRPr="008D4D87" w:rsidRDefault="001C3AF6" w:rsidP="008D4D87">
      <w:pPr>
        <w:pStyle w:val="Heading2"/>
        <w:jc w:val="left"/>
        <w:rPr>
          <w:rFonts w:ascii="Arial" w:hAnsi="Arial" w:cs="Arial"/>
          <w:sz w:val="22"/>
          <w:szCs w:val="22"/>
        </w:rPr>
      </w:pPr>
    </w:p>
    <w:p w14:paraId="0CB43921" w14:textId="110E8622" w:rsidR="001C3AF6" w:rsidRPr="008D4D87" w:rsidRDefault="001C3AF6" w:rsidP="008D4D87">
      <w:pPr>
        <w:pStyle w:val="Heading2"/>
        <w:jc w:val="left"/>
        <w:rPr>
          <w:rFonts w:ascii="Arial" w:hAnsi="Arial" w:cs="Arial"/>
          <w:szCs w:val="24"/>
        </w:rPr>
      </w:pPr>
      <w:bookmarkStart w:id="23" w:name="_Toc224570525"/>
      <w:r w:rsidRPr="008D4D87">
        <w:rPr>
          <w:rFonts w:ascii="Arial" w:hAnsi="Arial" w:cs="Arial"/>
          <w:szCs w:val="24"/>
        </w:rPr>
        <w:t>4.1 –</w:t>
      </w:r>
      <w:r w:rsidR="00636D9A" w:rsidRPr="008D4D87">
        <w:rPr>
          <w:rFonts w:ascii="Arial" w:hAnsi="Arial" w:cs="Arial"/>
          <w:szCs w:val="24"/>
        </w:rPr>
        <w:t xml:space="preserve"> </w:t>
      </w:r>
      <w:r w:rsidRPr="008D4D87">
        <w:rPr>
          <w:rFonts w:ascii="Arial" w:hAnsi="Arial" w:cs="Arial"/>
          <w:szCs w:val="24"/>
        </w:rPr>
        <w:t>Introduction</w:t>
      </w:r>
      <w:bookmarkEnd w:id="23"/>
    </w:p>
    <w:p w14:paraId="367F223F" w14:textId="77777777" w:rsidR="00636D9A" w:rsidRPr="008D4D87" w:rsidRDefault="00636D9A" w:rsidP="008D4D87">
      <w:pPr>
        <w:pStyle w:val="Heading1"/>
        <w:spacing w:line="360" w:lineRule="auto"/>
        <w:ind w:left="0"/>
        <w:rPr>
          <w:rFonts w:cs="Arial"/>
          <w:sz w:val="22"/>
          <w:szCs w:val="22"/>
        </w:rPr>
      </w:pPr>
    </w:p>
    <w:p w14:paraId="7B6D738E" w14:textId="1ED72A62" w:rsidR="002865F5" w:rsidRPr="008D4D87" w:rsidRDefault="003D7228" w:rsidP="008D4D87">
      <w:pPr>
        <w:jc w:val="left"/>
        <w:rPr>
          <w:rFonts w:ascii="Arial" w:hAnsi="Arial" w:cs="Arial"/>
        </w:rPr>
      </w:pPr>
      <w:r w:rsidRPr="008D4D87">
        <w:rPr>
          <w:rFonts w:ascii="Arial" w:hAnsi="Arial" w:cs="Arial"/>
        </w:rPr>
        <w:t>This chapter delineates and analyses the findings obtained from the thematic analysis of literature on the physical impacts of Chronic Obstructive Pulmonary Disease (COPD) on elderly individuals in the United Kingdom. The chapter is organised around three principal themes established by thorough coding of the examined material. Each issue is examined concerning physical health, functional capability, and autonomy, and is critically analysed utilising pertinent theory, policy, and empirical evidence. This chapter integrates findings with current research to satisfy the research objectives and illustrates the impact of COPD on physical functioning in senior persons within the UK healthcare setting.</w:t>
      </w:r>
    </w:p>
    <w:p w14:paraId="7066AB3B" w14:textId="77777777" w:rsidR="003D7228" w:rsidRPr="008D4D87" w:rsidRDefault="003D7228" w:rsidP="008D4D87">
      <w:pPr>
        <w:jc w:val="left"/>
        <w:rPr>
          <w:rFonts w:ascii="Arial" w:hAnsi="Arial" w:cs="Arial"/>
        </w:rPr>
      </w:pPr>
    </w:p>
    <w:p w14:paraId="49AC5888" w14:textId="5F7A7BDE" w:rsidR="001C3AF6" w:rsidRPr="008D4D87" w:rsidRDefault="001C3AF6" w:rsidP="008D4D87">
      <w:pPr>
        <w:pStyle w:val="Heading2"/>
        <w:jc w:val="left"/>
        <w:rPr>
          <w:rFonts w:ascii="Arial" w:hAnsi="Arial" w:cs="Arial"/>
          <w:szCs w:val="24"/>
        </w:rPr>
      </w:pPr>
      <w:bookmarkStart w:id="24" w:name="_Toc224570526"/>
      <w:r w:rsidRPr="008D4D87">
        <w:rPr>
          <w:rFonts w:ascii="Arial" w:hAnsi="Arial" w:cs="Arial"/>
          <w:szCs w:val="24"/>
        </w:rPr>
        <w:t>4.2 – Thematic Analysis</w:t>
      </w:r>
      <w:bookmarkEnd w:id="24"/>
      <w:r w:rsidRPr="008D4D87">
        <w:rPr>
          <w:rFonts w:ascii="Arial" w:hAnsi="Arial" w:cs="Arial"/>
          <w:szCs w:val="24"/>
        </w:rPr>
        <w:t xml:space="preserve"> </w:t>
      </w:r>
    </w:p>
    <w:p w14:paraId="2739E815" w14:textId="77777777" w:rsidR="00636D9A" w:rsidRPr="008D4D87" w:rsidRDefault="00636D9A" w:rsidP="008D4D87">
      <w:pPr>
        <w:pStyle w:val="Heading1"/>
        <w:spacing w:line="360" w:lineRule="auto"/>
        <w:rPr>
          <w:rFonts w:cs="Arial"/>
          <w:sz w:val="22"/>
          <w:szCs w:val="22"/>
        </w:rPr>
      </w:pPr>
    </w:p>
    <w:p w14:paraId="3191F25D" w14:textId="4F0A1A41" w:rsidR="003D7228" w:rsidRPr="008D4D87" w:rsidRDefault="003D7228" w:rsidP="008D4D87">
      <w:pPr>
        <w:jc w:val="left"/>
        <w:rPr>
          <w:rFonts w:ascii="Arial" w:eastAsiaTheme="majorEastAsia" w:hAnsi="Arial" w:cs="Arial"/>
        </w:rPr>
      </w:pPr>
      <w:r w:rsidRPr="008D4D87">
        <w:rPr>
          <w:rFonts w:ascii="Arial" w:eastAsiaTheme="majorEastAsia" w:hAnsi="Arial" w:cs="Arial"/>
        </w:rPr>
        <w:lastRenderedPageBreak/>
        <w:t>Thematic analysis is a qualitative method employed to uncover, examine, and understand reoccurring patterns in data. In secondary research, it facilitates the synthesis of information from several studies to produce significant themes pertinent to a research issue (Braun and Clarke, 2021).</w:t>
      </w:r>
    </w:p>
    <w:p w14:paraId="239599BA" w14:textId="09E270B2" w:rsidR="003D7228" w:rsidRPr="008D4D87" w:rsidRDefault="003D7228" w:rsidP="008D4D87">
      <w:pPr>
        <w:jc w:val="left"/>
        <w:rPr>
          <w:rFonts w:ascii="Arial" w:eastAsiaTheme="majorEastAsia" w:hAnsi="Arial" w:cs="Arial"/>
        </w:rPr>
      </w:pPr>
      <w:r w:rsidRPr="008D4D87">
        <w:rPr>
          <w:rFonts w:ascii="Arial" w:eastAsiaTheme="majorEastAsia" w:hAnsi="Arial" w:cs="Arial"/>
        </w:rPr>
        <w:t>This study employed theme analysis on peer-reviewed journal articles, systematic reviews, and national policy documents identified by the structured search method detailed in Chapter 3. After many readings of the chosen literature, essential topics pertaining to physical health and functional capability were categorised. The codes encompassed diminished mobility, dyspnoea, weariness, muscular weakness, exercise intolerance, and loss of autonomy. A results summary table was employed to record codes and enhance openness in the analytical process.</w:t>
      </w:r>
    </w:p>
    <w:p w14:paraId="3B39D7B4" w14:textId="3D373469" w:rsidR="00636D9A" w:rsidRPr="008D4D87" w:rsidRDefault="003D7228" w:rsidP="008D4D87">
      <w:pPr>
        <w:jc w:val="left"/>
        <w:rPr>
          <w:rFonts w:ascii="Arial" w:eastAsiaTheme="majorEastAsia" w:hAnsi="Arial" w:cs="Arial"/>
        </w:rPr>
      </w:pPr>
      <w:r w:rsidRPr="008D4D87">
        <w:rPr>
          <w:rFonts w:ascii="Arial" w:eastAsiaTheme="majorEastAsia" w:hAnsi="Arial" w:cs="Arial"/>
        </w:rPr>
        <w:t>Codes exhibiting conceptual similarity were categorised into overarching themes that represented the primary physical effects of COPD on elderly individuals. Three principal themes were identified: physical functional deterioration and diminished mobility; dyspnoea, tiredness, and exercise intolerance; and the significance of COPD therapy and rehabilitation in preserving physical autonomy. The subsequent sections examine these subjects in depth.</w:t>
      </w:r>
    </w:p>
    <w:p w14:paraId="34DB4067" w14:textId="33103DC6" w:rsidR="00E55ED9" w:rsidRPr="008D4D87" w:rsidRDefault="006C6366" w:rsidP="008D4D87">
      <w:pPr>
        <w:jc w:val="left"/>
        <w:rPr>
          <w:rFonts w:ascii="Arial" w:hAnsi="Arial" w:cs="Arial"/>
        </w:rPr>
      </w:pPr>
      <w:r w:rsidRPr="008D4D87">
        <w:rPr>
          <w:rFonts w:ascii="Arial" w:hAnsi="Arial" w:cs="Arial"/>
        </w:rPr>
        <w:t xml:space="preserve">                _____________________________________________________</w:t>
      </w:r>
    </w:p>
    <w:p w14:paraId="61CD259B" w14:textId="77777777" w:rsidR="006C6366" w:rsidRPr="008D4D87" w:rsidRDefault="006C6366" w:rsidP="008D4D87">
      <w:pPr>
        <w:jc w:val="left"/>
        <w:rPr>
          <w:rFonts w:ascii="Arial" w:hAnsi="Arial" w:cs="Arial"/>
        </w:rPr>
      </w:pPr>
    </w:p>
    <w:p w14:paraId="1E614ABD" w14:textId="429EBCEC" w:rsidR="001C3AF6" w:rsidRPr="008D4D87" w:rsidRDefault="001C3AF6" w:rsidP="008D4D87">
      <w:pPr>
        <w:pStyle w:val="Heading2"/>
        <w:jc w:val="left"/>
        <w:rPr>
          <w:rFonts w:ascii="Arial" w:hAnsi="Arial" w:cs="Arial"/>
          <w:b/>
          <w:bCs/>
          <w:szCs w:val="24"/>
        </w:rPr>
      </w:pPr>
      <w:bookmarkStart w:id="25" w:name="_Toc224570527"/>
      <w:r w:rsidRPr="008D4D87">
        <w:rPr>
          <w:rFonts w:ascii="Arial" w:hAnsi="Arial" w:cs="Arial"/>
          <w:b/>
          <w:bCs/>
          <w:szCs w:val="24"/>
        </w:rPr>
        <w:t>4.3 – Theme 1</w:t>
      </w:r>
      <w:bookmarkEnd w:id="25"/>
    </w:p>
    <w:p w14:paraId="7F885927" w14:textId="77777777" w:rsidR="00636D9A" w:rsidRPr="008D4D87" w:rsidRDefault="00636D9A" w:rsidP="008D4D87">
      <w:pPr>
        <w:pStyle w:val="Heading1"/>
        <w:spacing w:line="360" w:lineRule="auto"/>
        <w:rPr>
          <w:rFonts w:cs="Arial"/>
          <w:sz w:val="22"/>
          <w:szCs w:val="22"/>
        </w:rPr>
      </w:pPr>
    </w:p>
    <w:p w14:paraId="6856918D" w14:textId="519E154A" w:rsidR="007063BA" w:rsidRPr="008D4D87" w:rsidRDefault="007063BA" w:rsidP="008D4D87">
      <w:pPr>
        <w:pStyle w:val="Heading3"/>
        <w:jc w:val="left"/>
        <w:rPr>
          <w:rStyle w:val="Strong"/>
          <w:rFonts w:ascii="Arial" w:hAnsi="Arial" w:cs="Arial"/>
          <w:b w:val="0"/>
          <w:bCs w:val="0"/>
          <w:i/>
          <w:iCs/>
          <w:sz w:val="22"/>
          <w:szCs w:val="22"/>
        </w:rPr>
      </w:pPr>
      <w:bookmarkStart w:id="26" w:name="_Toc224570528"/>
      <w:r w:rsidRPr="008D4D87">
        <w:rPr>
          <w:rStyle w:val="Strong"/>
          <w:rFonts w:ascii="Arial" w:hAnsi="Arial" w:cs="Arial"/>
          <w:b w:val="0"/>
          <w:bCs w:val="0"/>
          <w:i/>
          <w:iCs/>
          <w:sz w:val="22"/>
          <w:szCs w:val="22"/>
        </w:rPr>
        <w:t>Definition:</w:t>
      </w:r>
      <w:bookmarkEnd w:id="26"/>
      <w:r w:rsidR="003D7228" w:rsidRPr="008D4D87">
        <w:rPr>
          <w:rStyle w:val="Strong"/>
          <w:rFonts w:ascii="Arial" w:hAnsi="Arial" w:cs="Arial"/>
          <w:b w:val="0"/>
          <w:bCs w:val="0"/>
          <w:i/>
          <w:iCs/>
          <w:sz w:val="22"/>
          <w:szCs w:val="22"/>
        </w:rPr>
        <w:t xml:space="preserve"> </w:t>
      </w:r>
    </w:p>
    <w:p w14:paraId="37EC9EDA" w14:textId="0525E5C6" w:rsidR="003D7228" w:rsidRPr="008D4D87" w:rsidRDefault="003D7228" w:rsidP="008D4D87">
      <w:pPr>
        <w:jc w:val="left"/>
        <w:rPr>
          <w:rFonts w:ascii="Arial" w:hAnsi="Arial" w:cs="Arial"/>
        </w:rPr>
      </w:pPr>
      <w:r w:rsidRPr="008D4D87">
        <w:rPr>
          <w:rFonts w:ascii="Arial" w:hAnsi="Arial" w:cs="Arial"/>
        </w:rPr>
        <w:t xml:space="preserve">Physical functional decline denotes the gradual diminishment of an individual's capacity to execute routine physical activities, such as ambulation, stair navigation, and self-care tasks. In elderly individuals with COPD, this deterioration is typically caused by chronic airway limitation, muscular deconditioning, and diminished physical activity levels </w:t>
      </w:r>
      <w:r w:rsidR="00832D2A" w:rsidRPr="008D4D87">
        <w:rPr>
          <w:rFonts w:ascii="Arial" w:hAnsi="Arial" w:cs="Arial"/>
        </w:rPr>
        <w:t>(Donaire-Gonzalez et al., 2013).</w:t>
      </w:r>
    </w:p>
    <w:p w14:paraId="2CE9DFEC" w14:textId="732F3C88" w:rsidR="00E55ED9" w:rsidRPr="008D4D87" w:rsidRDefault="007063BA" w:rsidP="008D4D87">
      <w:pPr>
        <w:pStyle w:val="Heading3"/>
        <w:jc w:val="left"/>
        <w:rPr>
          <w:rFonts w:ascii="Arial" w:hAnsi="Arial" w:cs="Arial"/>
          <w:i/>
          <w:iCs/>
          <w:sz w:val="22"/>
          <w:szCs w:val="22"/>
        </w:rPr>
      </w:pPr>
      <w:bookmarkStart w:id="27" w:name="_Toc224570529"/>
      <w:r w:rsidRPr="008D4D87">
        <w:rPr>
          <w:rFonts w:ascii="Arial" w:hAnsi="Arial" w:cs="Arial"/>
          <w:i/>
          <w:iCs/>
          <w:sz w:val="22"/>
          <w:szCs w:val="22"/>
        </w:rPr>
        <w:t>Background Information</w:t>
      </w:r>
      <w:bookmarkEnd w:id="27"/>
    </w:p>
    <w:p w14:paraId="3CBBB338" w14:textId="3B9C8A5F" w:rsidR="003D7228" w:rsidRPr="008D4D87" w:rsidRDefault="003D7228" w:rsidP="008D4D87">
      <w:pPr>
        <w:jc w:val="left"/>
        <w:rPr>
          <w:rStyle w:val="Strong"/>
          <w:rFonts w:ascii="Arial" w:hAnsi="Arial" w:cs="Arial"/>
        </w:rPr>
      </w:pPr>
      <w:r w:rsidRPr="008D4D87">
        <w:rPr>
          <w:rStyle w:val="Strong"/>
          <w:rFonts w:ascii="Arial" w:hAnsi="Arial" w:cs="Arial"/>
          <w:b w:val="0"/>
          <w:bCs w:val="0"/>
        </w:rPr>
        <w:t xml:space="preserve">Functional deterioration in COPD has garnered heightened focus as demographics age and survival rates enhance. Historically, the care of COPD prioritised symptom control and pulmonary function, with diminished attention to functional outcomes. Recent research indicates that diminished mobility is a significant factor contributing to reliance and institutionalisation in older persons with chronic respiratory diseases </w:t>
      </w:r>
      <w:r w:rsidR="00832D2A" w:rsidRPr="008D4D87">
        <w:rPr>
          <w:rStyle w:val="Strong"/>
          <w:rFonts w:ascii="Arial" w:hAnsi="Arial" w:cs="Arial"/>
          <w:b w:val="0"/>
          <w:bCs w:val="0"/>
        </w:rPr>
        <w:t>(Gimeno-Santos et al., 2014</w:t>
      </w:r>
      <w:r w:rsidRPr="008D4D87">
        <w:rPr>
          <w:rStyle w:val="Strong"/>
          <w:rFonts w:ascii="Arial" w:hAnsi="Arial" w:cs="Arial"/>
          <w:b w:val="0"/>
          <w:bCs w:val="0"/>
        </w:rPr>
        <w:t>).</w:t>
      </w:r>
    </w:p>
    <w:p w14:paraId="6C84F17D" w14:textId="067B215D" w:rsidR="007063BA" w:rsidRPr="008D4D87" w:rsidRDefault="007063BA" w:rsidP="008D4D87">
      <w:pPr>
        <w:pStyle w:val="Heading2"/>
        <w:jc w:val="left"/>
        <w:rPr>
          <w:rFonts w:ascii="Arial" w:hAnsi="Arial" w:cs="Arial"/>
          <w:b/>
          <w:bCs/>
          <w:i/>
          <w:iCs/>
          <w:sz w:val="22"/>
          <w:szCs w:val="22"/>
        </w:rPr>
      </w:pPr>
      <w:bookmarkStart w:id="28" w:name="_Toc224570530"/>
      <w:r w:rsidRPr="008D4D87">
        <w:rPr>
          <w:rStyle w:val="Strong"/>
          <w:rFonts w:ascii="Arial" w:hAnsi="Arial" w:cs="Arial"/>
          <w:b w:val="0"/>
          <w:bCs w:val="0"/>
          <w:i/>
          <w:iCs/>
          <w:sz w:val="22"/>
          <w:szCs w:val="22"/>
        </w:rPr>
        <w:lastRenderedPageBreak/>
        <w:t>Relevance to Title/Research Question:</w:t>
      </w:r>
      <w:bookmarkEnd w:id="28"/>
    </w:p>
    <w:p w14:paraId="3613F00F" w14:textId="27A6D9E0" w:rsidR="00832D2A" w:rsidRPr="008D4D87" w:rsidRDefault="003D7228" w:rsidP="008D4D87">
      <w:pPr>
        <w:jc w:val="left"/>
        <w:rPr>
          <w:rFonts w:ascii="Arial" w:hAnsi="Arial" w:cs="Arial"/>
        </w:rPr>
      </w:pPr>
      <w:r w:rsidRPr="008D4D87">
        <w:rPr>
          <w:rFonts w:ascii="Arial" w:hAnsi="Arial" w:cs="Arial"/>
        </w:rPr>
        <w:t xml:space="preserve">This issue directly pertains to the dissertation title by demonstrating the detrimental impact of COPD on the physical health and autonomy of elderly adults. Impaired mobility restricts participation in everyday activities, elevates the risk of falls, and fosters social isolation, thereby deteriorating overall health outcomes </w:t>
      </w:r>
      <w:r w:rsidR="00832D2A" w:rsidRPr="008D4D87">
        <w:rPr>
          <w:rFonts w:ascii="Arial" w:hAnsi="Arial" w:cs="Arial"/>
        </w:rPr>
        <w:t>(ZuWallack and Esteban, 2014).</w:t>
      </w:r>
    </w:p>
    <w:p w14:paraId="6A42E4BF" w14:textId="325305D8" w:rsidR="007063BA" w:rsidRPr="008D4D87" w:rsidRDefault="007063BA" w:rsidP="008D4D87">
      <w:pPr>
        <w:pStyle w:val="Heading2"/>
        <w:jc w:val="left"/>
        <w:rPr>
          <w:rFonts w:ascii="Arial" w:hAnsi="Arial" w:cs="Arial"/>
          <w:sz w:val="22"/>
          <w:szCs w:val="22"/>
        </w:rPr>
      </w:pPr>
      <w:bookmarkStart w:id="29" w:name="_Toc224570531"/>
      <w:r w:rsidRPr="008D4D87">
        <w:rPr>
          <w:rFonts w:ascii="Arial" w:hAnsi="Arial" w:cs="Arial"/>
          <w:sz w:val="22"/>
          <w:szCs w:val="22"/>
        </w:rPr>
        <w:t>Statistical Information</w:t>
      </w:r>
      <w:bookmarkEnd w:id="29"/>
    </w:p>
    <w:p w14:paraId="234E6774" w14:textId="77777777" w:rsidR="007063BA" w:rsidRPr="008D4D87" w:rsidRDefault="007063BA" w:rsidP="008D4D87">
      <w:pPr>
        <w:pStyle w:val="Heading3"/>
        <w:jc w:val="left"/>
        <w:rPr>
          <w:rFonts w:ascii="Arial" w:hAnsi="Arial" w:cs="Arial"/>
          <w:b/>
          <w:bCs/>
          <w:sz w:val="22"/>
          <w:szCs w:val="22"/>
        </w:rPr>
      </w:pPr>
      <w:bookmarkStart w:id="30" w:name="_Toc224570532"/>
      <w:r w:rsidRPr="008D4D87">
        <w:rPr>
          <w:rStyle w:val="Strong"/>
          <w:rFonts w:ascii="Arial" w:hAnsi="Arial" w:cs="Arial"/>
          <w:b w:val="0"/>
          <w:bCs w:val="0"/>
          <w:i/>
          <w:iCs/>
          <w:sz w:val="22"/>
          <w:szCs w:val="22"/>
        </w:rPr>
        <w:t>Data and Statistics</w:t>
      </w:r>
      <w:r w:rsidRPr="008D4D87">
        <w:rPr>
          <w:rStyle w:val="Strong"/>
          <w:rFonts w:ascii="Arial" w:hAnsi="Arial" w:cs="Arial"/>
          <w:b w:val="0"/>
          <w:bCs w:val="0"/>
          <w:sz w:val="22"/>
          <w:szCs w:val="22"/>
        </w:rPr>
        <w:t>:</w:t>
      </w:r>
      <w:bookmarkEnd w:id="30"/>
    </w:p>
    <w:p w14:paraId="148200EE" w14:textId="77777777" w:rsidR="00832D2A" w:rsidRPr="008D4D87" w:rsidRDefault="003D7228" w:rsidP="008D4D87">
      <w:pPr>
        <w:jc w:val="left"/>
        <w:rPr>
          <w:rFonts w:ascii="Arial" w:hAnsi="Arial" w:cs="Arial"/>
        </w:rPr>
      </w:pPr>
      <w:r w:rsidRPr="008D4D87">
        <w:rPr>
          <w:rFonts w:ascii="Arial" w:hAnsi="Arial" w:cs="Arial"/>
        </w:rPr>
        <w:t>Research demonstrates that as many as 60% of elderly individuals with moderate to severe COPD have considerable mobility restrictions, with walking distance diminishing progressively in accordance with disease severity (Mesquita et al., 2017). Decreased gait velocity has been recognised as an indicator of hospitalisation and mortality in this demographic (</w:t>
      </w:r>
      <w:r w:rsidR="00832D2A" w:rsidRPr="008D4D87">
        <w:rPr>
          <w:rFonts w:ascii="Arial" w:hAnsi="Arial" w:cs="Arial"/>
        </w:rPr>
        <w:t>Greening et al., 2014)</w:t>
      </w:r>
    </w:p>
    <w:p w14:paraId="40E242AA" w14:textId="01CC450F" w:rsidR="000739E0" w:rsidRPr="008D4D87" w:rsidRDefault="007063BA" w:rsidP="008D4D87">
      <w:pPr>
        <w:pStyle w:val="Heading2"/>
        <w:jc w:val="left"/>
        <w:rPr>
          <w:rStyle w:val="Strong"/>
          <w:rFonts w:ascii="Arial" w:eastAsia="Calibri Light" w:hAnsi="Arial" w:cs="Arial"/>
          <w:b w:val="0"/>
          <w:bCs w:val="0"/>
          <w:i/>
          <w:iCs/>
          <w:sz w:val="22"/>
          <w:szCs w:val="22"/>
        </w:rPr>
      </w:pPr>
      <w:bookmarkStart w:id="31" w:name="_Toc224570533"/>
      <w:r w:rsidRPr="008D4D87">
        <w:rPr>
          <w:rStyle w:val="Strong"/>
          <w:rFonts w:ascii="Arial" w:eastAsia="Calibri Light" w:hAnsi="Arial" w:cs="Arial"/>
          <w:b w:val="0"/>
          <w:bCs w:val="0"/>
          <w:i/>
          <w:iCs/>
          <w:sz w:val="22"/>
          <w:szCs w:val="22"/>
        </w:rPr>
        <w:t>Theoretical Framework</w:t>
      </w:r>
      <w:bookmarkEnd w:id="31"/>
    </w:p>
    <w:p w14:paraId="6303D547" w14:textId="07B308CC" w:rsidR="000739E0" w:rsidRPr="008D4D87" w:rsidRDefault="000739E0" w:rsidP="008D4D87">
      <w:pPr>
        <w:jc w:val="left"/>
        <w:rPr>
          <w:rFonts w:ascii="Arial" w:hAnsi="Arial" w:cs="Arial"/>
        </w:rPr>
      </w:pPr>
      <w:r w:rsidRPr="008D4D87">
        <w:rPr>
          <w:rFonts w:ascii="Arial" w:hAnsi="Arial" w:cs="Arial"/>
        </w:rPr>
        <w:t xml:space="preserve">The disablement process model elucidates the relationship between physiological impairment in COPD and subsequent activity limitation and disability. Impaired lung function leads to exertional dyspnoea, inhibiting physical activity and exacerbating muscle weakness (Verbrugge and Jette, </w:t>
      </w:r>
      <w:r w:rsidR="00832D2A" w:rsidRPr="008D4D87">
        <w:rPr>
          <w:rFonts w:ascii="Arial" w:hAnsi="Arial" w:cs="Arial"/>
        </w:rPr>
        <w:t>1994</w:t>
      </w:r>
      <w:r w:rsidRPr="008D4D87">
        <w:rPr>
          <w:rFonts w:ascii="Arial" w:hAnsi="Arial" w:cs="Arial"/>
        </w:rPr>
        <w:t>). The NICE guidelines underscore the need of early detection of functional decline and the referral to pulmonary rehabilitation to alleviate these consequences (NICE, 2019).</w:t>
      </w:r>
    </w:p>
    <w:p w14:paraId="6F9FD43F" w14:textId="1CCEB429" w:rsidR="007063BA" w:rsidRPr="008D4D87" w:rsidRDefault="007063BA" w:rsidP="008D4D87">
      <w:pPr>
        <w:pStyle w:val="Heading3"/>
        <w:jc w:val="left"/>
        <w:rPr>
          <w:rFonts w:ascii="Arial" w:hAnsi="Arial" w:cs="Arial"/>
          <w:b/>
          <w:bCs/>
          <w:i/>
          <w:iCs/>
          <w:sz w:val="22"/>
          <w:szCs w:val="22"/>
        </w:rPr>
      </w:pPr>
      <w:bookmarkStart w:id="32" w:name="_Toc224570534"/>
      <w:r w:rsidRPr="008D4D87">
        <w:rPr>
          <w:rStyle w:val="Strong"/>
          <w:rFonts w:ascii="Arial" w:eastAsia="Calibri Light" w:hAnsi="Arial" w:cs="Arial"/>
          <w:b w:val="0"/>
          <w:bCs w:val="0"/>
          <w:i/>
          <w:iCs/>
          <w:sz w:val="22"/>
          <w:szCs w:val="22"/>
        </w:rPr>
        <w:t>Policy and Legislation:</w:t>
      </w:r>
      <w:bookmarkEnd w:id="32"/>
    </w:p>
    <w:p w14:paraId="7AB4CDE8" w14:textId="5D8C64E7" w:rsidR="000739E0" w:rsidRPr="008D4D87" w:rsidRDefault="000739E0" w:rsidP="008D4D87">
      <w:pPr>
        <w:jc w:val="left"/>
        <w:rPr>
          <w:rFonts w:ascii="Arial" w:hAnsi="Arial" w:cs="Arial"/>
        </w:rPr>
      </w:pPr>
      <w:r w:rsidRPr="008D4D87">
        <w:rPr>
          <w:rFonts w:ascii="Arial" w:hAnsi="Arial" w:cs="Arial"/>
        </w:rPr>
        <w:t>The UK health policy increasingly acknowledges functional decline and diminished mobility as critical consequences of chronic illnesses like COPD. National clinical guidelines underscore the evaluation of physical functioning in conjunction with respiratory symptoms to identify patients at risk of impairment. Existing policy frameworks emphasise the necessity of preserving mobility in older individuals to avert dependency and alleviate pressure on health and social care services (NICE, 2019).</w:t>
      </w:r>
    </w:p>
    <w:p w14:paraId="5932EBF8" w14:textId="6E07CAA1" w:rsidR="000739E0" w:rsidRPr="008D4D87" w:rsidRDefault="000739E0" w:rsidP="008D4D87">
      <w:pPr>
        <w:jc w:val="left"/>
        <w:rPr>
          <w:rFonts w:ascii="Arial" w:hAnsi="Arial" w:cs="Arial"/>
        </w:rPr>
      </w:pPr>
      <w:r w:rsidRPr="008D4D87">
        <w:rPr>
          <w:rFonts w:ascii="Arial" w:hAnsi="Arial" w:cs="Arial"/>
        </w:rPr>
        <w:t>The NHS Long Term Plan emphasises customised treatment and the management of chronic illnesses via early intervention and community-based support. This strategy corresponds with the necessity to mitigate functional decline in elderly adults with COPD by encouraging physical activity and averting mobility degradation (NHS England, 2019).</w:t>
      </w:r>
    </w:p>
    <w:p w14:paraId="029E76A2" w14:textId="54FF8DE8" w:rsidR="000739E0" w:rsidRPr="008D4D87" w:rsidRDefault="000739E0" w:rsidP="008D4D87">
      <w:pPr>
        <w:jc w:val="left"/>
        <w:rPr>
          <w:rFonts w:ascii="Arial" w:hAnsi="Arial" w:cs="Arial"/>
        </w:rPr>
      </w:pPr>
      <w:r w:rsidRPr="008D4D87">
        <w:rPr>
          <w:rFonts w:ascii="Arial" w:hAnsi="Arial" w:cs="Arial"/>
        </w:rPr>
        <w:t>The Care Act 2014 imposes a legal obligation on local authorities to enhance welfare, encompassing physical freedom and the capacity to perform daily activities. Impaired mobility resulting from COPD may consequently establish eligibility for assistance, underscoring the significance of early detection and preventive measures.</w:t>
      </w:r>
    </w:p>
    <w:p w14:paraId="13B595A6" w14:textId="7848241D" w:rsidR="007063BA" w:rsidRPr="008D4D87" w:rsidRDefault="007063BA" w:rsidP="008D4D87">
      <w:pPr>
        <w:pStyle w:val="Heading3"/>
        <w:jc w:val="left"/>
        <w:rPr>
          <w:rFonts w:ascii="Arial" w:hAnsi="Arial" w:cs="Arial"/>
          <w:sz w:val="22"/>
          <w:szCs w:val="22"/>
        </w:rPr>
      </w:pPr>
      <w:bookmarkStart w:id="33" w:name="_Toc224570535"/>
      <w:r w:rsidRPr="008D4D87">
        <w:rPr>
          <w:rFonts w:ascii="Arial" w:hAnsi="Arial" w:cs="Arial"/>
          <w:sz w:val="22"/>
          <w:szCs w:val="22"/>
        </w:rPr>
        <w:lastRenderedPageBreak/>
        <w:t>Implications</w:t>
      </w:r>
      <w:bookmarkEnd w:id="33"/>
    </w:p>
    <w:p w14:paraId="383AC1AB" w14:textId="77777777" w:rsidR="007063BA" w:rsidRPr="008D4D87" w:rsidRDefault="007063BA" w:rsidP="008D4D87">
      <w:pPr>
        <w:pStyle w:val="Heading3"/>
        <w:jc w:val="left"/>
        <w:rPr>
          <w:rFonts w:ascii="Arial" w:hAnsi="Arial" w:cs="Arial"/>
          <w:b/>
          <w:bCs/>
          <w:i/>
          <w:iCs/>
          <w:sz w:val="22"/>
          <w:szCs w:val="22"/>
        </w:rPr>
      </w:pPr>
      <w:bookmarkStart w:id="34" w:name="_Toc224570536"/>
      <w:r w:rsidRPr="008D4D87">
        <w:rPr>
          <w:rStyle w:val="Strong"/>
          <w:rFonts w:ascii="Arial" w:hAnsi="Arial" w:cs="Arial"/>
          <w:b w:val="0"/>
          <w:bCs w:val="0"/>
          <w:i/>
          <w:iCs/>
          <w:sz w:val="22"/>
          <w:szCs w:val="22"/>
        </w:rPr>
        <w:t>Positive and Negative Implications:</w:t>
      </w:r>
      <w:bookmarkEnd w:id="34"/>
    </w:p>
    <w:p w14:paraId="38E11B75" w14:textId="71DCE158" w:rsidR="003D5074" w:rsidRPr="008D4D87" w:rsidRDefault="000739E0" w:rsidP="008D4D87">
      <w:pPr>
        <w:jc w:val="left"/>
        <w:rPr>
          <w:rFonts w:ascii="Arial" w:hAnsi="Arial" w:cs="Arial"/>
        </w:rPr>
      </w:pPr>
      <w:r w:rsidRPr="008D4D87">
        <w:rPr>
          <w:rFonts w:ascii="Arial" w:hAnsi="Arial" w:cs="Arial"/>
        </w:rPr>
        <w:t xml:space="preserve">Functional decline incurs both physical and psychological repercussions. The decline in mobility heightens reliance on carers and healthcare services, while diminished autonomy adversely impacts quality of life. Nonetheless, early intervention and specialised exercise programs have demonstrated efficacy in decelerating functional decline </w:t>
      </w:r>
      <w:r w:rsidR="00EB41B6" w:rsidRPr="008D4D87">
        <w:rPr>
          <w:rFonts w:ascii="Arial" w:hAnsi="Arial" w:cs="Arial"/>
        </w:rPr>
        <w:t>(Greening et al., 2014).</w:t>
      </w:r>
    </w:p>
    <w:p w14:paraId="7577EE4E" w14:textId="5B5F4B69" w:rsidR="0082760D" w:rsidRPr="008D4D87" w:rsidRDefault="0082760D" w:rsidP="008D4D87">
      <w:pPr>
        <w:pStyle w:val="Heading3"/>
        <w:jc w:val="left"/>
        <w:rPr>
          <w:rFonts w:ascii="Arial" w:hAnsi="Arial" w:cs="Arial"/>
          <w:i/>
          <w:iCs/>
          <w:sz w:val="22"/>
          <w:szCs w:val="22"/>
        </w:rPr>
      </w:pPr>
      <w:bookmarkStart w:id="35" w:name="_Toc224570537"/>
      <w:r w:rsidRPr="008D4D87">
        <w:rPr>
          <w:rFonts w:ascii="Arial" w:hAnsi="Arial" w:cs="Arial"/>
          <w:i/>
          <w:iCs/>
          <w:sz w:val="22"/>
          <w:szCs w:val="22"/>
        </w:rPr>
        <w:t>Examples from Articles</w:t>
      </w:r>
      <w:bookmarkEnd w:id="35"/>
    </w:p>
    <w:p w14:paraId="6A9406C9" w14:textId="77777777" w:rsidR="002A5D4B" w:rsidRPr="008D4D87" w:rsidRDefault="002A5D4B" w:rsidP="008D4D87">
      <w:pPr>
        <w:rPr>
          <w:rFonts w:ascii="Arial" w:hAnsi="Arial" w:cs="Arial"/>
          <w:lang w:eastAsia="en-GB" w:bidi="en-GB"/>
        </w:rPr>
      </w:pPr>
      <w:r w:rsidRPr="008D4D87">
        <w:rPr>
          <w:rFonts w:ascii="Arial" w:hAnsi="Arial" w:cs="Arial"/>
          <w:lang w:eastAsia="en-GB" w:bidi="en-GB"/>
        </w:rPr>
        <w:t>Donaire-Gonzalez et al. (2013) and Bernard et al. (2015) both indicate diminished physical activity and mobility restrictions as primary outcomes of COPD in elderly individuals. Donaire-Gonzalez et al. underscore the role of diminished daily movement in gradual functional deterioration, while Bernard et al. concentrate on the effects of mobility impairment on independence loss. Collectively, these findings indicate that mobility deterioration is not merely a symptom of COPD but a crucial determinant of older adults' ability to sustain autonomy in everyday life.</w:t>
      </w:r>
    </w:p>
    <w:p w14:paraId="6F12E895" w14:textId="4CD03527" w:rsidR="007063BA" w:rsidRPr="008D4D87" w:rsidRDefault="007063BA" w:rsidP="008D4D87">
      <w:pPr>
        <w:pStyle w:val="Heading3"/>
        <w:jc w:val="left"/>
        <w:rPr>
          <w:rFonts w:ascii="Arial" w:hAnsi="Arial" w:cs="Arial"/>
          <w:i/>
          <w:iCs/>
          <w:sz w:val="22"/>
          <w:szCs w:val="22"/>
        </w:rPr>
      </w:pPr>
      <w:bookmarkStart w:id="36" w:name="_Toc224570538"/>
      <w:r w:rsidRPr="008D4D87">
        <w:rPr>
          <w:rFonts w:ascii="Arial" w:hAnsi="Arial" w:cs="Arial"/>
          <w:i/>
          <w:iCs/>
          <w:sz w:val="22"/>
          <w:szCs w:val="22"/>
        </w:rPr>
        <w:t>Connections to Other Themes</w:t>
      </w:r>
      <w:bookmarkEnd w:id="36"/>
    </w:p>
    <w:p w14:paraId="77C2E27D" w14:textId="77777777" w:rsidR="003D5074" w:rsidRPr="008D4D87" w:rsidRDefault="003D5074" w:rsidP="008D4D87">
      <w:pPr>
        <w:jc w:val="left"/>
        <w:rPr>
          <w:rStyle w:val="Strong"/>
          <w:rFonts w:ascii="Arial" w:hAnsi="Arial" w:cs="Arial"/>
          <w:b w:val="0"/>
          <w:bCs w:val="0"/>
        </w:rPr>
      </w:pPr>
      <w:r w:rsidRPr="008D4D87">
        <w:rPr>
          <w:rStyle w:val="Strong"/>
          <w:rFonts w:ascii="Arial" w:hAnsi="Arial" w:cs="Arial"/>
          <w:b w:val="0"/>
          <w:bCs w:val="0"/>
        </w:rPr>
        <w:t>This theme overlaps with breathlessness and fatigue, as reduced mobility is both a cause and consequence of exercise intolerance. It also links to rehabilitation strategies discussed in Theme 3, which aim to preserve functional independence.</w:t>
      </w:r>
    </w:p>
    <w:p w14:paraId="2F46096A" w14:textId="201E291C" w:rsidR="006C6366" w:rsidRPr="008D4D87" w:rsidRDefault="006C6366" w:rsidP="008D4D87">
      <w:pPr>
        <w:jc w:val="left"/>
        <w:rPr>
          <w:rStyle w:val="Strong"/>
          <w:rFonts w:ascii="Arial" w:hAnsi="Arial" w:cs="Arial"/>
          <w:b w:val="0"/>
          <w:bCs w:val="0"/>
        </w:rPr>
      </w:pPr>
      <w:r w:rsidRPr="008D4D87">
        <w:rPr>
          <w:rStyle w:val="Strong"/>
          <w:rFonts w:ascii="Arial" w:hAnsi="Arial" w:cs="Arial"/>
          <w:b w:val="0"/>
          <w:bCs w:val="0"/>
        </w:rPr>
        <w:t xml:space="preserve">                  __________________________________________________</w:t>
      </w:r>
    </w:p>
    <w:p w14:paraId="51310FFD" w14:textId="77777777" w:rsidR="003D5074" w:rsidRPr="008D4D87" w:rsidRDefault="003D5074" w:rsidP="008D4D87">
      <w:pPr>
        <w:jc w:val="left"/>
        <w:rPr>
          <w:rStyle w:val="Strong"/>
          <w:rFonts w:ascii="Arial" w:hAnsi="Arial" w:cs="Arial"/>
          <w:b w:val="0"/>
          <w:bCs w:val="0"/>
        </w:rPr>
      </w:pPr>
    </w:p>
    <w:p w14:paraId="620F671D" w14:textId="0D323B8D" w:rsidR="001C3AF6" w:rsidRPr="008D4D87" w:rsidRDefault="001C3AF6" w:rsidP="008D4D87">
      <w:pPr>
        <w:pStyle w:val="Heading2"/>
        <w:jc w:val="left"/>
        <w:rPr>
          <w:rFonts w:ascii="Arial" w:hAnsi="Arial" w:cs="Arial"/>
          <w:b/>
          <w:bCs/>
          <w:szCs w:val="24"/>
        </w:rPr>
      </w:pPr>
      <w:bookmarkStart w:id="37" w:name="_Toc224570539"/>
      <w:r w:rsidRPr="008D4D87">
        <w:rPr>
          <w:rFonts w:ascii="Arial" w:hAnsi="Arial" w:cs="Arial"/>
          <w:b/>
          <w:bCs/>
          <w:szCs w:val="24"/>
        </w:rPr>
        <w:t>4.4 – Theme 2</w:t>
      </w:r>
      <w:bookmarkEnd w:id="37"/>
      <w:r w:rsidRPr="008D4D87">
        <w:rPr>
          <w:rFonts w:ascii="Arial" w:hAnsi="Arial" w:cs="Arial"/>
          <w:b/>
          <w:bCs/>
          <w:szCs w:val="24"/>
        </w:rPr>
        <w:t xml:space="preserve"> </w:t>
      </w:r>
    </w:p>
    <w:p w14:paraId="35C7BB28" w14:textId="77777777" w:rsidR="00636D9A" w:rsidRPr="008D4D87" w:rsidRDefault="00636D9A" w:rsidP="008D4D87">
      <w:pPr>
        <w:pStyle w:val="Heading1"/>
        <w:spacing w:line="360" w:lineRule="auto"/>
        <w:rPr>
          <w:rFonts w:cs="Arial"/>
          <w:sz w:val="22"/>
          <w:szCs w:val="22"/>
        </w:rPr>
      </w:pPr>
    </w:p>
    <w:p w14:paraId="378351AE" w14:textId="77777777" w:rsidR="002865F5" w:rsidRPr="008D4D87" w:rsidRDefault="002865F5" w:rsidP="008D4D87">
      <w:pPr>
        <w:pStyle w:val="Heading3"/>
        <w:jc w:val="left"/>
        <w:rPr>
          <w:rFonts w:ascii="Arial" w:hAnsi="Arial" w:cs="Arial"/>
          <w:b/>
          <w:bCs/>
          <w:i/>
          <w:iCs/>
          <w:sz w:val="22"/>
          <w:szCs w:val="22"/>
        </w:rPr>
      </w:pPr>
      <w:bookmarkStart w:id="38" w:name="_Toc224570540"/>
      <w:r w:rsidRPr="008D4D87">
        <w:rPr>
          <w:rStyle w:val="Strong"/>
          <w:rFonts w:ascii="Arial" w:hAnsi="Arial" w:cs="Arial"/>
          <w:b w:val="0"/>
          <w:bCs w:val="0"/>
          <w:i/>
          <w:iCs/>
          <w:sz w:val="22"/>
          <w:szCs w:val="22"/>
        </w:rPr>
        <w:t>Definition:</w:t>
      </w:r>
      <w:bookmarkEnd w:id="38"/>
    </w:p>
    <w:p w14:paraId="68B908E9" w14:textId="56B47685" w:rsidR="002928FB" w:rsidRPr="008D4D87" w:rsidRDefault="002928FB" w:rsidP="008D4D87">
      <w:pPr>
        <w:jc w:val="left"/>
        <w:rPr>
          <w:rFonts w:ascii="Arial" w:hAnsi="Arial" w:cs="Arial"/>
        </w:rPr>
      </w:pPr>
      <w:r w:rsidRPr="008D4D87">
        <w:rPr>
          <w:rFonts w:ascii="Arial" w:hAnsi="Arial" w:cs="Arial"/>
        </w:rPr>
        <w:t xml:space="preserve">Dyspnoea, tiredness, and diminished exercise capacity are fundamental physical manifestations observed in patients with Chronic Obstructive Pulmonary Disease (COPD), especially in the elderly population. Dyspnoea, clinically termed breathlessness, is characterised as the subjective experience of challenging or distressing respiration. Fatigue denotes a chronic sensation of physical tiredness unmitigated by rest, whereas exercise intolerance signifies a diminished ability to engage in physical activity at an intensity or duration anticipated for an individual's age </w:t>
      </w:r>
      <w:r w:rsidR="00EB41B6" w:rsidRPr="008D4D87">
        <w:rPr>
          <w:rFonts w:ascii="Arial" w:hAnsi="Arial" w:cs="Arial"/>
        </w:rPr>
        <w:t>(Barreiro and Sieck, 2013</w:t>
      </w:r>
      <w:r w:rsidRPr="008D4D87">
        <w:rPr>
          <w:rFonts w:ascii="Arial" w:hAnsi="Arial" w:cs="Arial"/>
        </w:rPr>
        <w:t>).</w:t>
      </w:r>
    </w:p>
    <w:p w14:paraId="4DB2E1E5" w14:textId="1324AB0B" w:rsidR="002928FB" w:rsidRPr="008D4D87" w:rsidRDefault="002928FB" w:rsidP="008D4D87">
      <w:pPr>
        <w:jc w:val="left"/>
        <w:rPr>
          <w:rFonts w:ascii="Arial" w:hAnsi="Arial" w:cs="Arial"/>
        </w:rPr>
      </w:pPr>
      <w:r w:rsidRPr="008D4D87">
        <w:rPr>
          <w:rFonts w:ascii="Arial" w:hAnsi="Arial" w:cs="Arial"/>
        </w:rPr>
        <w:t xml:space="preserve">In senior adults with COPD, these symptoms often combine and interact, resulting in a cycle of physical inactivity, muscle deconditioning, and exacerbation of symptoms. Collectively, </w:t>
      </w:r>
      <w:r w:rsidRPr="008D4D87">
        <w:rPr>
          <w:rFonts w:ascii="Arial" w:hAnsi="Arial" w:cs="Arial"/>
        </w:rPr>
        <w:lastRenderedPageBreak/>
        <w:t>they constitute a significant factor in diminished physical health and decreasing functional independence.</w:t>
      </w:r>
    </w:p>
    <w:p w14:paraId="4069420F" w14:textId="77777777" w:rsidR="002928FB" w:rsidRPr="008D4D87" w:rsidRDefault="002928FB" w:rsidP="008D4D87">
      <w:pPr>
        <w:jc w:val="left"/>
        <w:rPr>
          <w:rFonts w:ascii="Arial" w:hAnsi="Arial" w:cs="Arial"/>
        </w:rPr>
      </w:pPr>
    </w:p>
    <w:p w14:paraId="523E2B70" w14:textId="72828483" w:rsidR="002865F5" w:rsidRPr="008D4D87" w:rsidRDefault="002865F5" w:rsidP="008D4D87">
      <w:pPr>
        <w:pStyle w:val="Heading3"/>
        <w:jc w:val="left"/>
        <w:rPr>
          <w:rFonts w:ascii="Arial" w:hAnsi="Arial" w:cs="Arial"/>
          <w:b/>
          <w:bCs/>
          <w:i/>
          <w:iCs/>
          <w:sz w:val="22"/>
          <w:szCs w:val="22"/>
        </w:rPr>
      </w:pPr>
      <w:bookmarkStart w:id="39" w:name="_Toc224570541"/>
      <w:r w:rsidRPr="008D4D87">
        <w:rPr>
          <w:rStyle w:val="Strong"/>
          <w:rFonts w:ascii="Arial" w:hAnsi="Arial" w:cs="Arial"/>
          <w:b w:val="0"/>
          <w:bCs w:val="0"/>
          <w:i/>
          <w:iCs/>
          <w:sz w:val="22"/>
          <w:szCs w:val="22"/>
        </w:rPr>
        <w:t>Historical/Contextual Background:</w:t>
      </w:r>
      <w:bookmarkEnd w:id="39"/>
    </w:p>
    <w:p w14:paraId="0AD79B0B" w14:textId="6290F391" w:rsidR="002928FB" w:rsidRPr="008D4D87" w:rsidRDefault="002928FB" w:rsidP="008D4D87">
      <w:pPr>
        <w:jc w:val="left"/>
        <w:rPr>
          <w:rFonts w:ascii="Arial" w:hAnsi="Arial" w:cs="Arial"/>
        </w:rPr>
      </w:pPr>
      <w:r w:rsidRPr="008D4D87">
        <w:rPr>
          <w:rFonts w:ascii="Arial" w:hAnsi="Arial" w:cs="Arial"/>
        </w:rPr>
        <w:t>Historically, dyspnoea was predominantly regarded as a direct result of airflow restriction in COPD. Recent study has shown that the severity of dyspnoea does not consistently correspond only with lung function, especially in older persons. Peripheral muscular weakness, cardiovascular restrictions, and altered ventilatory mechanics greatly contribute to symptom burden (Troosters et al., 2015).</w:t>
      </w:r>
    </w:p>
    <w:p w14:paraId="24A5E734" w14:textId="2CDC12C5" w:rsidR="00CE44B2" w:rsidRPr="008D4D87" w:rsidRDefault="002928FB" w:rsidP="008D4D87">
      <w:pPr>
        <w:jc w:val="left"/>
        <w:rPr>
          <w:rFonts w:ascii="Arial" w:hAnsi="Arial" w:cs="Arial"/>
        </w:rPr>
      </w:pPr>
      <w:r w:rsidRPr="008D4D87">
        <w:rPr>
          <w:rFonts w:ascii="Arial" w:hAnsi="Arial" w:cs="Arial"/>
        </w:rPr>
        <w:t xml:space="preserve">Fatigue is becoming acknowledged as an independent and debilitating symptom in COPD, frequently underreported in clinical evaluations. In older adults, weariness is exacerbated by age-related physiological alterations, comorbidities, and diminished physical resilience. Exercise intolerance manifests functionally as dyspnoea and exhaustion, restricting engagement in daily activities like walking, shopping, or domestic chores </w:t>
      </w:r>
      <w:r w:rsidR="00EB41B6" w:rsidRPr="008D4D87">
        <w:rPr>
          <w:rFonts w:ascii="Arial" w:hAnsi="Arial" w:cs="Arial"/>
        </w:rPr>
        <w:t>(ZuWallack and Esteban, 2014).</w:t>
      </w:r>
    </w:p>
    <w:p w14:paraId="763DACB1" w14:textId="1BA1DD04" w:rsidR="002865F5" w:rsidRPr="008D4D87" w:rsidRDefault="002865F5" w:rsidP="008D4D87">
      <w:pPr>
        <w:pStyle w:val="Heading2"/>
        <w:rPr>
          <w:rFonts w:ascii="Arial" w:hAnsi="Arial" w:cs="Arial"/>
          <w:b/>
          <w:bCs/>
          <w:i/>
          <w:iCs/>
        </w:rPr>
      </w:pPr>
      <w:bookmarkStart w:id="40" w:name="_Toc224570542"/>
      <w:r w:rsidRPr="008D4D87">
        <w:rPr>
          <w:rStyle w:val="Strong"/>
          <w:rFonts w:ascii="Arial" w:hAnsi="Arial" w:cs="Arial"/>
          <w:b w:val="0"/>
          <w:bCs w:val="0"/>
          <w:i/>
          <w:iCs/>
        </w:rPr>
        <w:t>Relevance to Title/Research Question:</w:t>
      </w:r>
      <w:bookmarkEnd w:id="40"/>
    </w:p>
    <w:p w14:paraId="49739A70" w14:textId="26330063" w:rsidR="00CE44B2" w:rsidRPr="008D4D87" w:rsidRDefault="00CE44B2" w:rsidP="008D4D87">
      <w:pPr>
        <w:spacing w:before="100" w:beforeAutospacing="1" w:after="100" w:afterAutospacing="1"/>
        <w:jc w:val="left"/>
        <w:rPr>
          <w:rFonts w:ascii="Arial" w:hAnsi="Arial" w:cs="Arial"/>
        </w:rPr>
      </w:pPr>
      <w:r w:rsidRPr="008D4D87">
        <w:rPr>
          <w:rFonts w:ascii="Arial" w:hAnsi="Arial" w:cs="Arial"/>
        </w:rPr>
        <w:t xml:space="preserve">This issue directly refers to the dissertation's emphasis on the physical health consequences of COPD in elderly adults. Dyspnoea, tiredness, and exercise intolerance markedly limit physical activity, resulting in decreased mobility, heightened reliance, and a compromised quality of life. Older persons frequently attribute their avoidance of activities to these symptoms, rather than to the actual severity of the disease </w:t>
      </w:r>
      <w:r w:rsidR="00EB41B6" w:rsidRPr="008D4D87">
        <w:rPr>
          <w:rFonts w:ascii="Arial" w:hAnsi="Arial" w:cs="Arial"/>
        </w:rPr>
        <w:t>(Gimeno-Santos et al., 2014)</w:t>
      </w:r>
      <w:r w:rsidRPr="008D4D87">
        <w:rPr>
          <w:rFonts w:ascii="Arial" w:hAnsi="Arial" w:cs="Arial"/>
        </w:rPr>
        <w:t>.</w:t>
      </w:r>
    </w:p>
    <w:p w14:paraId="1AB722AA" w14:textId="72F89520" w:rsidR="00CE44B2" w:rsidRPr="008D4D87" w:rsidRDefault="00CE44B2" w:rsidP="008D4D87">
      <w:pPr>
        <w:spacing w:before="100" w:beforeAutospacing="1" w:after="100" w:afterAutospacing="1"/>
        <w:jc w:val="left"/>
        <w:rPr>
          <w:rFonts w:ascii="Arial" w:hAnsi="Arial" w:cs="Arial"/>
        </w:rPr>
      </w:pPr>
      <w:r w:rsidRPr="008D4D87">
        <w:rPr>
          <w:rFonts w:ascii="Arial" w:hAnsi="Arial" w:cs="Arial"/>
        </w:rPr>
        <w:t>Comprehending the impact of these symptoms on physical functioning is crucial for assessing the wider implications of COPD on autonomy and everyday activities, which are fundamental to our study.</w:t>
      </w:r>
    </w:p>
    <w:p w14:paraId="2CA6F7EB" w14:textId="77777777" w:rsidR="002865F5" w:rsidRPr="008D4D87" w:rsidRDefault="002865F5" w:rsidP="008D4D87">
      <w:pPr>
        <w:pStyle w:val="Heading3"/>
        <w:jc w:val="left"/>
        <w:rPr>
          <w:rFonts w:ascii="Arial" w:hAnsi="Arial" w:cs="Arial"/>
          <w:sz w:val="22"/>
          <w:szCs w:val="22"/>
        </w:rPr>
      </w:pPr>
      <w:bookmarkStart w:id="41" w:name="_Toc224570543"/>
      <w:r w:rsidRPr="008D4D87">
        <w:rPr>
          <w:rFonts w:ascii="Arial" w:hAnsi="Arial" w:cs="Arial"/>
          <w:sz w:val="22"/>
          <w:szCs w:val="22"/>
        </w:rPr>
        <w:t>Statistical Information</w:t>
      </w:r>
      <w:bookmarkEnd w:id="41"/>
    </w:p>
    <w:p w14:paraId="1C81AACB" w14:textId="77777777" w:rsidR="002865F5" w:rsidRPr="008D4D87" w:rsidRDefault="002865F5" w:rsidP="008D4D87">
      <w:pPr>
        <w:pStyle w:val="Heading3"/>
        <w:jc w:val="left"/>
        <w:rPr>
          <w:rFonts w:ascii="Arial" w:hAnsi="Arial" w:cs="Arial"/>
          <w:b/>
          <w:bCs/>
          <w:i/>
          <w:iCs/>
          <w:sz w:val="22"/>
          <w:szCs w:val="22"/>
        </w:rPr>
      </w:pPr>
      <w:bookmarkStart w:id="42" w:name="_Toc224570544"/>
      <w:r w:rsidRPr="008D4D87">
        <w:rPr>
          <w:rStyle w:val="Strong"/>
          <w:rFonts w:ascii="Arial" w:hAnsi="Arial" w:cs="Arial"/>
          <w:b w:val="0"/>
          <w:bCs w:val="0"/>
          <w:i/>
          <w:iCs/>
          <w:sz w:val="22"/>
          <w:szCs w:val="22"/>
        </w:rPr>
        <w:t>Data and Statistics:</w:t>
      </w:r>
      <w:bookmarkEnd w:id="42"/>
    </w:p>
    <w:p w14:paraId="4E80A1E2" w14:textId="7F144BA3" w:rsidR="00CE44B2" w:rsidRPr="008D4D87" w:rsidRDefault="00CE44B2" w:rsidP="008D4D87">
      <w:pPr>
        <w:jc w:val="left"/>
        <w:rPr>
          <w:rFonts w:ascii="Arial" w:hAnsi="Arial" w:cs="Arial"/>
        </w:rPr>
      </w:pPr>
      <w:r w:rsidRPr="008D4D87">
        <w:rPr>
          <w:rFonts w:ascii="Arial" w:hAnsi="Arial" w:cs="Arial"/>
        </w:rPr>
        <w:t>Quantitative investigations consistently reveal elevated prevalence rates of dyspnoea and tiredness in older persons with COPD. Studies reveal that more than 70% of persons with moderate to severe COPD experience daily dyspnoea that restricts physical activity, with prevalence escalating with age (Gimeno-Santos et al., 2014).</w:t>
      </w:r>
      <w:r w:rsidR="007273FE" w:rsidRPr="008D4D87">
        <w:rPr>
          <w:rFonts w:ascii="Arial" w:hAnsi="Arial" w:cs="Arial"/>
        </w:rPr>
        <w:t xml:space="preserve"> These findings underscore that breathlessness is not merely a clinical symptom but also a significant determinant of autonomy in elderly individuals with COPD. When routine activities like ambulation, domestic chores, or personal care become physically arduous, individuals may progressively diminish </w:t>
      </w:r>
      <w:r w:rsidR="007273FE" w:rsidRPr="008D4D87">
        <w:rPr>
          <w:rFonts w:ascii="Arial" w:hAnsi="Arial" w:cs="Arial"/>
        </w:rPr>
        <w:lastRenderedPageBreak/>
        <w:t>their activity levels to evade discomfort. This decrease in exercise may expedite muscle deconditioning and functional deterioration. (Waschki et al 2015). published analogous findings, indicating that diminished physical activity linked to breathlessness was a more significant predictor of mortality than the decline in lung function alone. This indicates that symptom-driven inactivity may have considerable long-term consequences for physical health outcomes in older persons.</w:t>
      </w:r>
    </w:p>
    <w:p w14:paraId="4A8C04E1" w14:textId="69D56F16" w:rsidR="00CE44B2" w:rsidRPr="008D4D87" w:rsidRDefault="00CE44B2" w:rsidP="008D4D87">
      <w:pPr>
        <w:jc w:val="left"/>
        <w:rPr>
          <w:rFonts w:ascii="Arial" w:hAnsi="Arial" w:cs="Arial"/>
        </w:rPr>
      </w:pPr>
      <w:r w:rsidRPr="008D4D87">
        <w:rPr>
          <w:rFonts w:ascii="Arial" w:hAnsi="Arial" w:cs="Arial"/>
        </w:rPr>
        <w:t xml:space="preserve">Exercise intolerance is typically assessed through tests like the six-minute walk test (6MWT), with elderly COPD patients often covering distances much lower than age-matched standards. Decreased exercise ability has been significantly linked to elevated hospitalisation rates and heightened mortality risk </w:t>
      </w:r>
      <w:r w:rsidR="00EB41B6" w:rsidRPr="008D4D87">
        <w:rPr>
          <w:rFonts w:ascii="Arial" w:hAnsi="Arial" w:cs="Arial"/>
        </w:rPr>
        <w:t>(Greening et al., 2014)</w:t>
      </w:r>
      <w:r w:rsidRPr="008D4D87">
        <w:rPr>
          <w:rFonts w:ascii="Arial" w:hAnsi="Arial" w:cs="Arial"/>
        </w:rPr>
        <w:t>.</w:t>
      </w:r>
    </w:p>
    <w:p w14:paraId="4851469C" w14:textId="77777777" w:rsidR="00CE44B2" w:rsidRPr="008D4D87" w:rsidRDefault="00CE44B2" w:rsidP="008D4D87">
      <w:pPr>
        <w:jc w:val="left"/>
        <w:rPr>
          <w:rFonts w:ascii="Arial" w:hAnsi="Arial" w:cs="Arial"/>
        </w:rPr>
      </w:pPr>
    </w:p>
    <w:p w14:paraId="65CEAE38" w14:textId="71A10D66" w:rsidR="002865F5" w:rsidRPr="008D4D87" w:rsidRDefault="002865F5" w:rsidP="008D4D87">
      <w:pPr>
        <w:pStyle w:val="Heading3"/>
        <w:jc w:val="left"/>
        <w:rPr>
          <w:rFonts w:ascii="Arial" w:hAnsi="Arial" w:cs="Arial"/>
          <w:sz w:val="22"/>
          <w:szCs w:val="22"/>
        </w:rPr>
      </w:pPr>
      <w:bookmarkStart w:id="43" w:name="_Toc224570545"/>
      <w:r w:rsidRPr="008D4D87">
        <w:rPr>
          <w:rFonts w:ascii="Arial" w:hAnsi="Arial" w:cs="Arial"/>
          <w:sz w:val="22"/>
          <w:szCs w:val="22"/>
        </w:rPr>
        <w:t>Theories, Policies, and Legislation</w:t>
      </w:r>
      <w:bookmarkEnd w:id="43"/>
    </w:p>
    <w:p w14:paraId="44FE8A36" w14:textId="77777777" w:rsidR="002865F5" w:rsidRPr="008D4D87" w:rsidRDefault="002865F5" w:rsidP="008D4D87">
      <w:pPr>
        <w:pStyle w:val="Heading3"/>
        <w:jc w:val="left"/>
        <w:rPr>
          <w:rFonts w:ascii="Arial" w:hAnsi="Arial" w:cs="Arial"/>
          <w:i/>
          <w:iCs/>
          <w:sz w:val="22"/>
          <w:szCs w:val="22"/>
        </w:rPr>
      </w:pPr>
      <w:bookmarkStart w:id="44" w:name="_Toc224570546"/>
      <w:r w:rsidRPr="008D4D87">
        <w:rPr>
          <w:rStyle w:val="Strong"/>
          <w:rFonts w:ascii="Arial" w:eastAsia="Calibri Light" w:hAnsi="Arial" w:cs="Arial"/>
          <w:b w:val="0"/>
          <w:bCs w:val="0"/>
          <w:i/>
          <w:iCs/>
          <w:sz w:val="22"/>
          <w:szCs w:val="22"/>
        </w:rPr>
        <w:t>Theoretical Framework:</w:t>
      </w:r>
      <w:bookmarkEnd w:id="44"/>
    </w:p>
    <w:p w14:paraId="2C059431" w14:textId="643EB26D" w:rsidR="00CE44B2" w:rsidRPr="008D4D87" w:rsidRDefault="00CE44B2" w:rsidP="008D4D87">
      <w:pPr>
        <w:spacing w:before="100" w:beforeAutospacing="1" w:after="100" w:afterAutospacing="1"/>
        <w:jc w:val="left"/>
        <w:rPr>
          <w:rFonts w:ascii="Arial" w:hAnsi="Arial" w:cs="Arial"/>
        </w:rPr>
      </w:pPr>
      <w:r w:rsidRPr="008D4D87">
        <w:rPr>
          <w:rFonts w:ascii="Arial" w:hAnsi="Arial" w:cs="Arial"/>
        </w:rPr>
        <w:t xml:space="preserve">The disablement process model offers a valuable framework for comprehending the evolution of symptoms within this context. The model indicates that physiological impairments, such as airflow limitation, cause symptoms like dyspnoea and weariness, which in turn lead to activity constraints and participation restrictions. The deterioration in elderly persons is frequently expedited due to diminished physiological reserve and comorbidities (Verbrugge and Jette, </w:t>
      </w:r>
      <w:r w:rsidR="001103D9" w:rsidRPr="008D4D87">
        <w:rPr>
          <w:rFonts w:ascii="Arial" w:hAnsi="Arial" w:cs="Arial"/>
        </w:rPr>
        <w:t>1994</w:t>
      </w:r>
      <w:r w:rsidRPr="008D4D87">
        <w:rPr>
          <w:rFonts w:ascii="Arial" w:hAnsi="Arial" w:cs="Arial"/>
        </w:rPr>
        <w:t>).</w:t>
      </w:r>
    </w:p>
    <w:p w14:paraId="020EB1B2" w14:textId="28C7D70A" w:rsidR="00CE44B2" w:rsidRPr="008D4D87" w:rsidRDefault="00CE44B2" w:rsidP="008D4D87">
      <w:pPr>
        <w:spacing w:before="100" w:beforeAutospacing="1" w:after="100" w:afterAutospacing="1"/>
        <w:jc w:val="left"/>
        <w:rPr>
          <w:rFonts w:ascii="Arial" w:hAnsi="Arial" w:cs="Arial"/>
        </w:rPr>
      </w:pPr>
      <w:r w:rsidRPr="008D4D87">
        <w:rPr>
          <w:rFonts w:ascii="Arial" w:hAnsi="Arial" w:cs="Arial"/>
        </w:rPr>
        <w:t>Dyspnoea inhibits physical activity, whereas weariness diminishes stamina, so perpetuating a sedentary lifestyle. This loop leads to muscular deconditioning, exacerbating exercise intolerance and physical deterioration.</w:t>
      </w:r>
    </w:p>
    <w:p w14:paraId="3A4B5435" w14:textId="77777777" w:rsidR="002865F5" w:rsidRPr="008D4D87" w:rsidRDefault="002865F5" w:rsidP="008D4D87">
      <w:pPr>
        <w:pStyle w:val="Heading3"/>
        <w:jc w:val="left"/>
        <w:rPr>
          <w:rFonts w:ascii="Arial" w:hAnsi="Arial" w:cs="Arial"/>
          <w:b/>
          <w:bCs/>
          <w:i/>
          <w:iCs/>
          <w:sz w:val="22"/>
          <w:szCs w:val="22"/>
        </w:rPr>
      </w:pPr>
      <w:bookmarkStart w:id="45" w:name="_Toc224570547"/>
      <w:r w:rsidRPr="008D4D87">
        <w:rPr>
          <w:rStyle w:val="Strong"/>
          <w:rFonts w:ascii="Arial" w:eastAsia="Calibri Light" w:hAnsi="Arial" w:cs="Arial"/>
          <w:b w:val="0"/>
          <w:bCs w:val="0"/>
          <w:i/>
          <w:iCs/>
          <w:sz w:val="22"/>
          <w:szCs w:val="22"/>
        </w:rPr>
        <w:t>Policy and Legislation:</w:t>
      </w:r>
      <w:bookmarkEnd w:id="45"/>
    </w:p>
    <w:p w14:paraId="38862586" w14:textId="21412A1F" w:rsidR="00CE44B2" w:rsidRPr="008D4D87" w:rsidRDefault="00CE44B2" w:rsidP="008D4D87">
      <w:pPr>
        <w:jc w:val="left"/>
        <w:rPr>
          <w:rFonts w:ascii="Arial" w:hAnsi="Arial" w:cs="Arial"/>
        </w:rPr>
      </w:pPr>
      <w:r w:rsidRPr="008D4D87">
        <w:rPr>
          <w:rFonts w:ascii="Arial" w:hAnsi="Arial" w:cs="Arial"/>
        </w:rPr>
        <w:t>National and worldwide policies for COPD management include breathlessness and exercise intolerance as primary treatment objectives. Clinical guidance underscores the significance of symptom evaluation and referral to therapies like pulmonary rehabilitation to mitigate these limitations. Nonetheless, managing symptoms in older persons is frequently hindered by the under-recognition of exhaustion and the inclination to normalise breathlessness as a facet of ageing (Clini and Ambrosino, 20</w:t>
      </w:r>
      <w:r w:rsidR="001103D9" w:rsidRPr="008D4D87">
        <w:rPr>
          <w:rFonts w:ascii="Arial" w:hAnsi="Arial" w:cs="Arial"/>
        </w:rPr>
        <w:t>08</w:t>
      </w:r>
      <w:r w:rsidRPr="008D4D87">
        <w:rPr>
          <w:rFonts w:ascii="Arial" w:hAnsi="Arial" w:cs="Arial"/>
        </w:rPr>
        <w:t>).</w:t>
      </w:r>
    </w:p>
    <w:p w14:paraId="24BCB9B2" w14:textId="77777777" w:rsidR="00CE44B2" w:rsidRPr="008D4D87" w:rsidRDefault="00CE44B2" w:rsidP="008D4D87">
      <w:pPr>
        <w:jc w:val="left"/>
        <w:rPr>
          <w:rFonts w:ascii="Arial" w:hAnsi="Arial" w:cs="Arial"/>
        </w:rPr>
      </w:pPr>
      <w:r w:rsidRPr="008D4D87">
        <w:rPr>
          <w:rFonts w:ascii="Arial" w:hAnsi="Arial" w:cs="Arial"/>
        </w:rPr>
        <w:t>Consequently, aged adults may not obtain prompt or suitable therapies, permitting symptoms to advance unchecked and exacerbate physical problems.</w:t>
      </w:r>
    </w:p>
    <w:p w14:paraId="2C7F40A4" w14:textId="61D740FA" w:rsidR="00CE44B2" w:rsidRPr="008D4D87" w:rsidRDefault="00CE44B2" w:rsidP="008D4D87">
      <w:pPr>
        <w:pStyle w:val="Heading2"/>
        <w:jc w:val="left"/>
        <w:rPr>
          <w:rFonts w:ascii="Arial" w:hAnsi="Arial" w:cs="Arial"/>
          <w:sz w:val="22"/>
          <w:szCs w:val="22"/>
        </w:rPr>
      </w:pPr>
      <w:bookmarkStart w:id="46" w:name="_Toc224570548"/>
      <w:r w:rsidRPr="008D4D87">
        <w:rPr>
          <w:rFonts w:ascii="Arial" w:hAnsi="Arial" w:cs="Arial"/>
          <w:sz w:val="22"/>
          <w:szCs w:val="22"/>
        </w:rPr>
        <w:lastRenderedPageBreak/>
        <w:t>Implications for Physical Health</w:t>
      </w:r>
      <w:bookmarkEnd w:id="46"/>
    </w:p>
    <w:p w14:paraId="61CE84E4" w14:textId="77777777" w:rsidR="002865F5" w:rsidRPr="008D4D87" w:rsidRDefault="002865F5" w:rsidP="008D4D87">
      <w:pPr>
        <w:pStyle w:val="Heading3"/>
        <w:jc w:val="left"/>
        <w:rPr>
          <w:rFonts w:ascii="Arial" w:hAnsi="Arial" w:cs="Arial"/>
          <w:b/>
          <w:bCs/>
          <w:i/>
          <w:iCs/>
          <w:sz w:val="22"/>
          <w:szCs w:val="22"/>
        </w:rPr>
      </w:pPr>
      <w:bookmarkStart w:id="47" w:name="_Toc224570549"/>
      <w:r w:rsidRPr="008D4D87">
        <w:rPr>
          <w:rStyle w:val="Strong"/>
          <w:rFonts w:ascii="Arial" w:hAnsi="Arial" w:cs="Arial"/>
          <w:b w:val="0"/>
          <w:bCs w:val="0"/>
          <w:i/>
          <w:iCs/>
          <w:sz w:val="22"/>
          <w:szCs w:val="22"/>
        </w:rPr>
        <w:t>Positive and Negative Implications:</w:t>
      </w:r>
      <w:bookmarkEnd w:id="47"/>
    </w:p>
    <w:p w14:paraId="6D9C7C1D" w14:textId="4755EE4B" w:rsidR="00CE44B2" w:rsidRPr="008D4D87" w:rsidRDefault="00CE44B2" w:rsidP="008D4D87">
      <w:pPr>
        <w:jc w:val="left"/>
        <w:rPr>
          <w:rFonts w:ascii="Arial" w:hAnsi="Arial" w:cs="Arial"/>
        </w:rPr>
      </w:pPr>
      <w:r w:rsidRPr="008D4D87">
        <w:rPr>
          <w:rFonts w:ascii="Arial" w:hAnsi="Arial" w:cs="Arial"/>
        </w:rPr>
        <w:t>The physical repercussions of chronic dyspnoea and tiredness are significant. Decreased exercise levels relate to sarcopenia, worse balance, and heightened fall risk in older persons. Exercise intolerance restricts involvement in social and recreational activities, so indirectly impacting mental well-being and further diminishing physical engagement (Maddocks et al., 2016).</w:t>
      </w:r>
    </w:p>
    <w:p w14:paraId="0B4B97F6" w14:textId="60C0CE35" w:rsidR="00CE44B2" w:rsidRPr="008D4D87" w:rsidRDefault="00CE44B2" w:rsidP="008D4D87">
      <w:pPr>
        <w:jc w:val="left"/>
        <w:rPr>
          <w:rFonts w:ascii="Arial" w:hAnsi="Arial" w:cs="Arial"/>
        </w:rPr>
      </w:pPr>
      <w:r w:rsidRPr="008D4D87">
        <w:rPr>
          <w:rFonts w:ascii="Arial" w:hAnsi="Arial" w:cs="Arial"/>
        </w:rPr>
        <w:t>Nonetheless, data indicates that these symptoms are subject to modification. Organised exercise regimens and activity pacing techniques have demonstrated efficacy in enhancing exercise tolerance and diminishing reported dyspnoea, even among elderly individuals with advanced illness (Rochester et al., 2015).</w:t>
      </w:r>
      <w:r w:rsidR="00EB41B6" w:rsidRPr="008D4D87">
        <w:rPr>
          <w:rFonts w:ascii="Arial" w:hAnsi="Arial" w:cs="Arial"/>
        </w:rPr>
        <w:t xml:space="preserve"> </w:t>
      </w:r>
      <w:r w:rsidR="002865F5" w:rsidRPr="008D4D87">
        <w:rPr>
          <w:rFonts w:ascii="Arial" w:hAnsi="Arial" w:cs="Arial"/>
        </w:rPr>
        <w:t>Discuss both positive and negative impacts, providing a balanced view.</w:t>
      </w:r>
    </w:p>
    <w:p w14:paraId="5D138A61" w14:textId="11C8D5DA" w:rsidR="0082760D" w:rsidRPr="008D4D87" w:rsidRDefault="0082760D" w:rsidP="008D4D87">
      <w:pPr>
        <w:pStyle w:val="Heading3"/>
        <w:jc w:val="left"/>
        <w:rPr>
          <w:rFonts w:ascii="Arial" w:hAnsi="Arial" w:cs="Arial"/>
          <w:i/>
          <w:iCs/>
          <w:sz w:val="22"/>
          <w:szCs w:val="22"/>
        </w:rPr>
      </w:pPr>
      <w:bookmarkStart w:id="48" w:name="_Toc224570550"/>
      <w:r w:rsidRPr="008D4D87">
        <w:rPr>
          <w:rFonts w:ascii="Arial" w:hAnsi="Arial" w:cs="Arial"/>
          <w:i/>
          <w:iCs/>
          <w:sz w:val="22"/>
          <w:szCs w:val="22"/>
        </w:rPr>
        <w:t>Examples from Your Articles</w:t>
      </w:r>
      <w:bookmarkEnd w:id="48"/>
    </w:p>
    <w:p w14:paraId="4B6EADBA" w14:textId="6B2B9A19" w:rsidR="00CE44B2" w:rsidRPr="008D4D87" w:rsidRDefault="00CE44B2" w:rsidP="008D4D87">
      <w:pPr>
        <w:jc w:val="left"/>
        <w:rPr>
          <w:rFonts w:ascii="Arial" w:hAnsi="Arial" w:cs="Arial"/>
        </w:rPr>
      </w:pPr>
      <w:r w:rsidRPr="008D4D87">
        <w:rPr>
          <w:rFonts w:ascii="Arial" w:hAnsi="Arial" w:cs="Arial"/>
        </w:rPr>
        <w:t>A longitudinal study by Waschki et al</w:t>
      </w:r>
      <w:r w:rsidR="00C23DEA" w:rsidRPr="008D4D87">
        <w:rPr>
          <w:rFonts w:ascii="Arial" w:hAnsi="Arial" w:cs="Arial"/>
        </w:rPr>
        <w:t>.</w:t>
      </w:r>
      <w:r w:rsidR="007030A3" w:rsidRPr="008D4D87">
        <w:rPr>
          <w:rFonts w:ascii="Arial" w:hAnsi="Arial" w:cs="Arial"/>
        </w:rPr>
        <w:t xml:space="preserve"> </w:t>
      </w:r>
      <w:r w:rsidR="00C23DEA" w:rsidRPr="008D4D87">
        <w:rPr>
          <w:rFonts w:ascii="Arial" w:hAnsi="Arial" w:cs="Arial"/>
        </w:rPr>
        <w:t>(</w:t>
      </w:r>
      <w:r w:rsidRPr="008D4D87">
        <w:rPr>
          <w:rFonts w:ascii="Arial" w:hAnsi="Arial" w:cs="Arial"/>
        </w:rPr>
        <w:t>2015) indicated that physical inactivity caused by breathlessness was a more significant predictor of mortality than lung function decline alone. This discovery underscores the crucial influence of symptom-induced inactivity on disease outcomes.</w:t>
      </w:r>
    </w:p>
    <w:p w14:paraId="076F92A6" w14:textId="0F4148A9" w:rsidR="00CE44B2" w:rsidRPr="008D4D87" w:rsidRDefault="00EB41B6" w:rsidP="008D4D87">
      <w:pPr>
        <w:jc w:val="left"/>
        <w:rPr>
          <w:rFonts w:ascii="Arial" w:hAnsi="Arial" w:cs="Arial"/>
        </w:rPr>
      </w:pPr>
      <w:r w:rsidRPr="008D4D87">
        <w:rPr>
          <w:rFonts w:ascii="Arial" w:hAnsi="Arial" w:cs="Arial"/>
        </w:rPr>
        <w:t>(</w:t>
      </w:r>
      <w:r w:rsidR="00CE44B2" w:rsidRPr="008D4D87">
        <w:rPr>
          <w:rFonts w:ascii="Arial" w:hAnsi="Arial" w:cs="Arial"/>
        </w:rPr>
        <w:t>Gimeno-Santos et al</w:t>
      </w:r>
      <w:r w:rsidRPr="008D4D87">
        <w:rPr>
          <w:rFonts w:ascii="Arial" w:hAnsi="Arial" w:cs="Arial"/>
        </w:rPr>
        <w:t xml:space="preserve">, </w:t>
      </w:r>
      <w:r w:rsidR="00CE44B2" w:rsidRPr="008D4D87">
        <w:rPr>
          <w:rFonts w:ascii="Arial" w:hAnsi="Arial" w:cs="Arial"/>
        </w:rPr>
        <w:t>2014) similarly discovered that fatigue severity was independently linked to diminished daily physical activity, irrespective of COPD severity. The findings indicate that addressing fatigue and breathlessness may provide more significant functional advantages than concentrating just on respiratory parameters.</w:t>
      </w:r>
    </w:p>
    <w:p w14:paraId="70C2B916" w14:textId="11A696DA" w:rsidR="0082760D" w:rsidRPr="008D4D87" w:rsidRDefault="00CE44B2" w:rsidP="008D4D87">
      <w:pPr>
        <w:jc w:val="left"/>
        <w:rPr>
          <w:rFonts w:ascii="Arial" w:hAnsi="Arial" w:cs="Arial"/>
        </w:rPr>
      </w:pPr>
      <w:r w:rsidRPr="008D4D87">
        <w:rPr>
          <w:rFonts w:ascii="Arial" w:hAnsi="Arial" w:cs="Arial"/>
        </w:rPr>
        <w:t xml:space="preserve">Conversely, </w:t>
      </w:r>
      <w:r w:rsidR="00EB41B6" w:rsidRPr="008D4D87">
        <w:rPr>
          <w:rFonts w:ascii="Arial" w:hAnsi="Arial" w:cs="Arial"/>
        </w:rPr>
        <w:t>(</w:t>
      </w:r>
      <w:r w:rsidRPr="008D4D87">
        <w:rPr>
          <w:rFonts w:ascii="Arial" w:hAnsi="Arial" w:cs="Arial"/>
        </w:rPr>
        <w:t>Troosters et al</w:t>
      </w:r>
      <w:r w:rsidR="00EB41B6" w:rsidRPr="008D4D87">
        <w:rPr>
          <w:rFonts w:ascii="Arial" w:hAnsi="Arial" w:cs="Arial"/>
        </w:rPr>
        <w:t xml:space="preserve">, </w:t>
      </w:r>
      <w:r w:rsidRPr="008D4D87">
        <w:rPr>
          <w:rFonts w:ascii="Arial" w:hAnsi="Arial" w:cs="Arial"/>
        </w:rPr>
        <w:t>201</w:t>
      </w:r>
      <w:r w:rsidR="001103D9" w:rsidRPr="008D4D87">
        <w:rPr>
          <w:rFonts w:ascii="Arial" w:hAnsi="Arial" w:cs="Arial"/>
        </w:rPr>
        <w:t>9</w:t>
      </w:r>
      <w:r w:rsidRPr="008D4D87">
        <w:rPr>
          <w:rFonts w:ascii="Arial" w:hAnsi="Arial" w:cs="Arial"/>
        </w:rPr>
        <w:t>) underscored the possibility of symptom amelioration via customised exercise interventions, demonstrating that exercise intolerance is not an unavoidable outcome of ageing with COPD but can be somewhat mitigated with suitable assistance.</w:t>
      </w:r>
    </w:p>
    <w:p w14:paraId="219757CE" w14:textId="0020434E" w:rsidR="002865F5" w:rsidRPr="008D4D87" w:rsidRDefault="002865F5" w:rsidP="008D4D87">
      <w:pPr>
        <w:pStyle w:val="Heading3"/>
        <w:jc w:val="left"/>
        <w:rPr>
          <w:rFonts w:ascii="Arial" w:hAnsi="Arial" w:cs="Arial"/>
          <w:i/>
          <w:iCs/>
          <w:sz w:val="22"/>
          <w:szCs w:val="22"/>
        </w:rPr>
      </w:pPr>
      <w:bookmarkStart w:id="49" w:name="_Toc224570551"/>
      <w:r w:rsidRPr="008D4D87">
        <w:rPr>
          <w:rFonts w:ascii="Arial" w:hAnsi="Arial" w:cs="Arial"/>
          <w:i/>
          <w:iCs/>
          <w:sz w:val="22"/>
          <w:szCs w:val="22"/>
        </w:rPr>
        <w:t>Connections to Other Themes</w:t>
      </w:r>
      <w:bookmarkEnd w:id="49"/>
    </w:p>
    <w:p w14:paraId="6062C17D" w14:textId="47A5BCBD" w:rsidR="00D10E93" w:rsidRPr="008D4D87" w:rsidRDefault="00D10E93" w:rsidP="008D4D87">
      <w:pPr>
        <w:jc w:val="left"/>
        <w:rPr>
          <w:rFonts w:ascii="Arial" w:hAnsi="Arial" w:cs="Arial"/>
        </w:rPr>
      </w:pPr>
      <w:r w:rsidRPr="008D4D87">
        <w:rPr>
          <w:rFonts w:ascii="Arial" w:hAnsi="Arial" w:cs="Arial"/>
        </w:rPr>
        <w:t>This theme is intricately connected to Theme 1, as dyspnoea and exhaustion directly lead to diminished mobility and functional deterioration. It also relates to Theme 3, which examines the function of pulmonary rehabilitation and COPD management techniques in alleviating these symptoms. Effective symptom management is essential for maintaining physical independence and enhancing overall health outcomes in elderly adults with COPD.</w:t>
      </w:r>
    </w:p>
    <w:p w14:paraId="77C8A9D0" w14:textId="19711D73" w:rsidR="00D10E93" w:rsidRPr="008D4D87" w:rsidRDefault="006C6366" w:rsidP="008D4D87">
      <w:pPr>
        <w:jc w:val="left"/>
        <w:rPr>
          <w:rFonts w:ascii="Arial" w:hAnsi="Arial" w:cs="Arial"/>
        </w:rPr>
      </w:pPr>
      <w:r w:rsidRPr="008D4D87">
        <w:rPr>
          <w:rFonts w:ascii="Arial" w:hAnsi="Arial" w:cs="Arial"/>
        </w:rPr>
        <w:t xml:space="preserve">                        ____________________________________________________</w:t>
      </w:r>
    </w:p>
    <w:p w14:paraId="0D8B4DA0" w14:textId="13E392E9" w:rsidR="00636D9A" w:rsidRPr="008D4D87" w:rsidRDefault="001C3AF6" w:rsidP="008D4D87">
      <w:pPr>
        <w:pStyle w:val="Heading2"/>
        <w:jc w:val="left"/>
        <w:rPr>
          <w:rFonts w:ascii="Arial" w:hAnsi="Arial" w:cs="Arial"/>
          <w:b/>
          <w:bCs/>
          <w:szCs w:val="24"/>
        </w:rPr>
      </w:pPr>
      <w:bookmarkStart w:id="50" w:name="_Toc224570552"/>
      <w:r w:rsidRPr="008D4D87">
        <w:rPr>
          <w:rFonts w:ascii="Arial" w:hAnsi="Arial" w:cs="Arial"/>
          <w:b/>
          <w:bCs/>
          <w:szCs w:val="24"/>
        </w:rPr>
        <w:lastRenderedPageBreak/>
        <w:t>4.5 – Theme 3</w:t>
      </w:r>
      <w:bookmarkEnd w:id="50"/>
      <w:r w:rsidRPr="008D4D87">
        <w:rPr>
          <w:rFonts w:ascii="Arial" w:hAnsi="Arial" w:cs="Arial"/>
          <w:b/>
          <w:bCs/>
          <w:szCs w:val="24"/>
        </w:rPr>
        <w:t xml:space="preserve"> </w:t>
      </w:r>
    </w:p>
    <w:p w14:paraId="5E207A09" w14:textId="77777777" w:rsidR="002865F5" w:rsidRPr="008D4D87" w:rsidRDefault="002865F5" w:rsidP="008D4D87">
      <w:pPr>
        <w:pStyle w:val="Heading3"/>
        <w:jc w:val="left"/>
        <w:rPr>
          <w:rFonts w:ascii="Arial" w:hAnsi="Arial" w:cs="Arial"/>
          <w:b/>
          <w:bCs/>
          <w:i/>
          <w:iCs/>
          <w:sz w:val="22"/>
          <w:szCs w:val="22"/>
        </w:rPr>
      </w:pPr>
      <w:bookmarkStart w:id="51" w:name="_Toc224570553"/>
      <w:r w:rsidRPr="008D4D87">
        <w:rPr>
          <w:rStyle w:val="Strong"/>
          <w:rFonts w:ascii="Arial" w:hAnsi="Arial" w:cs="Arial"/>
          <w:b w:val="0"/>
          <w:bCs w:val="0"/>
          <w:i/>
          <w:iCs/>
          <w:sz w:val="22"/>
          <w:szCs w:val="22"/>
        </w:rPr>
        <w:t>Definition:</w:t>
      </w:r>
      <w:bookmarkEnd w:id="51"/>
    </w:p>
    <w:p w14:paraId="715D6FA6" w14:textId="4AFA2FA3" w:rsidR="00D10E93" w:rsidRPr="008D4D87" w:rsidRDefault="00D10E93" w:rsidP="008D4D87">
      <w:pPr>
        <w:jc w:val="left"/>
        <w:rPr>
          <w:rFonts w:ascii="Arial" w:hAnsi="Arial" w:cs="Arial"/>
        </w:rPr>
      </w:pPr>
      <w:r w:rsidRPr="008D4D87">
        <w:rPr>
          <w:rFonts w:ascii="Arial" w:hAnsi="Arial" w:cs="Arial"/>
        </w:rPr>
        <w:t xml:space="preserve">Physical independence denotes an individual's capacity to execute tasks of daily living without dependent on external aid. In elderly individuals with Chronic Obstructive Pulmonary Disease (COPD), physical autonomy is intricately associated with proficient disease management, symptom regulation, and preservation of functional capacity. Management of COPD includes pharmaceutical therapy, self-management education, and non-pharmacological therapies, including pulmonary rehabilitation </w:t>
      </w:r>
      <w:r w:rsidR="007030A3" w:rsidRPr="008D4D87">
        <w:rPr>
          <w:rFonts w:ascii="Arial" w:hAnsi="Arial" w:cs="Arial"/>
        </w:rPr>
        <w:t>(Rochester et al., 2015)</w:t>
      </w:r>
    </w:p>
    <w:p w14:paraId="0DBA186D" w14:textId="77777777" w:rsidR="00D10E93" w:rsidRPr="008D4D87" w:rsidRDefault="00D10E93" w:rsidP="008D4D87">
      <w:pPr>
        <w:jc w:val="left"/>
        <w:rPr>
          <w:rFonts w:ascii="Arial" w:hAnsi="Arial" w:cs="Arial"/>
        </w:rPr>
      </w:pPr>
      <w:r w:rsidRPr="008D4D87">
        <w:rPr>
          <w:rFonts w:ascii="Arial" w:hAnsi="Arial" w:cs="Arial"/>
        </w:rPr>
        <w:t>Pulmonary rehabilitation is a comprehensive intervention grounded in patient assessment, encompassing exercise training, education, and behavioural modification, aimed at boosting physical and psychological well-being and fostering long-term adherence to health-promoting practices. Such therapies are essential for elderly adults in maintaining independence despite advancing sickness.</w:t>
      </w:r>
    </w:p>
    <w:p w14:paraId="73055C57" w14:textId="409776EC" w:rsidR="002865F5" w:rsidRPr="008D4D87" w:rsidRDefault="002865F5" w:rsidP="008D4D87">
      <w:pPr>
        <w:pStyle w:val="Heading2"/>
        <w:rPr>
          <w:rFonts w:ascii="Arial" w:hAnsi="Arial" w:cs="Arial"/>
        </w:rPr>
      </w:pPr>
      <w:bookmarkStart w:id="52" w:name="_Toc224570554"/>
      <w:r w:rsidRPr="008D4D87">
        <w:rPr>
          <w:rFonts w:ascii="Arial" w:hAnsi="Arial" w:cs="Arial"/>
        </w:rPr>
        <w:t>Background Information</w:t>
      </w:r>
      <w:bookmarkEnd w:id="52"/>
    </w:p>
    <w:p w14:paraId="2FB465ED" w14:textId="77777777" w:rsidR="002865F5" w:rsidRPr="008D4D87" w:rsidRDefault="002865F5" w:rsidP="008D4D87">
      <w:pPr>
        <w:pStyle w:val="Heading3"/>
        <w:jc w:val="left"/>
        <w:rPr>
          <w:rFonts w:ascii="Arial" w:hAnsi="Arial" w:cs="Arial"/>
          <w:b/>
          <w:bCs/>
          <w:i/>
          <w:iCs/>
          <w:sz w:val="22"/>
          <w:szCs w:val="22"/>
        </w:rPr>
      </w:pPr>
      <w:bookmarkStart w:id="53" w:name="_Toc224570555"/>
      <w:r w:rsidRPr="008D4D87">
        <w:rPr>
          <w:rStyle w:val="Strong"/>
          <w:rFonts w:ascii="Arial" w:hAnsi="Arial" w:cs="Arial"/>
          <w:b w:val="0"/>
          <w:bCs w:val="0"/>
          <w:i/>
          <w:iCs/>
          <w:sz w:val="22"/>
          <w:szCs w:val="22"/>
        </w:rPr>
        <w:t>Historical/Contextual Background:</w:t>
      </w:r>
      <w:bookmarkEnd w:id="53"/>
    </w:p>
    <w:p w14:paraId="020D4A4F" w14:textId="39E9A7C1" w:rsidR="00D10E93" w:rsidRPr="008D4D87" w:rsidRDefault="00D10E93" w:rsidP="008D4D87">
      <w:pPr>
        <w:spacing w:before="100" w:beforeAutospacing="1" w:after="100" w:afterAutospacing="1"/>
        <w:jc w:val="left"/>
        <w:rPr>
          <w:rFonts w:ascii="Arial" w:hAnsi="Arial" w:cs="Arial"/>
        </w:rPr>
      </w:pPr>
      <w:r w:rsidRPr="008D4D87">
        <w:rPr>
          <w:rFonts w:ascii="Arial" w:hAnsi="Arial" w:cs="Arial"/>
        </w:rPr>
        <w:t>Historically, the therapy of COPD mostly emphasised pharmaceutical interventions designed to alleviate symptoms and prevent exacerbations. Although medicine is crucial, increasing evidence indicates that pharmacological methods alone are unable to mitigate the functional deterioration observed in older persons with COPD. With the rise in life expectancy, there has been an increased focus on preserving independence and minimising handicap, rather than merely extending lifespan (Rochester et al., 2015).</w:t>
      </w:r>
    </w:p>
    <w:p w14:paraId="1AC96E70" w14:textId="7B86A87A" w:rsidR="00D10E93" w:rsidRPr="008D4D87" w:rsidRDefault="00D10E93" w:rsidP="008D4D87">
      <w:pPr>
        <w:spacing w:before="100" w:beforeAutospacing="1" w:after="100" w:afterAutospacing="1"/>
        <w:jc w:val="left"/>
        <w:rPr>
          <w:rFonts w:ascii="Arial" w:hAnsi="Arial" w:cs="Arial"/>
        </w:rPr>
      </w:pPr>
      <w:r w:rsidRPr="008D4D87">
        <w:rPr>
          <w:rFonts w:ascii="Arial" w:hAnsi="Arial" w:cs="Arial"/>
        </w:rPr>
        <w:t>Pulmonary rehabilitation has emerged as a fundamental aspect of COPD management in the last twenty years. Research progressively underscores its significance in enhancing exercise tolerance, muscle strength, and everyday functioning, particularly among senior individuals with advanced disease. Nevertheless, the uptake and completion rates among older persons are unsatisfactory due to obstacles such as comorbidities, transportation challenges, and restricted service availability (Keating et al., 201</w:t>
      </w:r>
      <w:r w:rsidR="001103D9" w:rsidRPr="008D4D87">
        <w:rPr>
          <w:rFonts w:ascii="Arial" w:hAnsi="Arial" w:cs="Arial"/>
        </w:rPr>
        <w:t>1</w:t>
      </w:r>
      <w:r w:rsidRPr="008D4D87">
        <w:rPr>
          <w:rFonts w:ascii="Arial" w:hAnsi="Arial" w:cs="Arial"/>
        </w:rPr>
        <w:t>).</w:t>
      </w:r>
    </w:p>
    <w:p w14:paraId="416E3F8C" w14:textId="77777777" w:rsidR="002865F5" w:rsidRPr="008D4D87" w:rsidRDefault="002865F5" w:rsidP="008D4D87">
      <w:pPr>
        <w:pStyle w:val="Heading3"/>
        <w:jc w:val="left"/>
        <w:rPr>
          <w:rFonts w:ascii="Arial" w:hAnsi="Arial" w:cs="Arial"/>
          <w:sz w:val="22"/>
          <w:szCs w:val="22"/>
        </w:rPr>
      </w:pPr>
      <w:bookmarkStart w:id="54" w:name="_Toc224570556"/>
      <w:r w:rsidRPr="008D4D87">
        <w:rPr>
          <w:rFonts w:ascii="Arial" w:hAnsi="Arial" w:cs="Arial"/>
          <w:sz w:val="22"/>
          <w:szCs w:val="22"/>
        </w:rPr>
        <w:t>Impact on Research Question</w:t>
      </w:r>
      <w:bookmarkEnd w:id="54"/>
    </w:p>
    <w:p w14:paraId="3D88BBAC" w14:textId="77777777" w:rsidR="002865F5" w:rsidRPr="008D4D87" w:rsidRDefault="002865F5" w:rsidP="008D4D87">
      <w:pPr>
        <w:pStyle w:val="Heading3"/>
        <w:jc w:val="left"/>
        <w:rPr>
          <w:rFonts w:ascii="Arial" w:hAnsi="Arial" w:cs="Arial"/>
          <w:i/>
          <w:iCs/>
          <w:sz w:val="22"/>
          <w:szCs w:val="22"/>
        </w:rPr>
      </w:pPr>
      <w:bookmarkStart w:id="55" w:name="_Toc224570557"/>
      <w:r w:rsidRPr="008D4D87">
        <w:rPr>
          <w:rStyle w:val="Strong"/>
          <w:rFonts w:ascii="Arial" w:hAnsi="Arial" w:cs="Arial"/>
          <w:b w:val="0"/>
          <w:bCs w:val="0"/>
          <w:i/>
          <w:iCs/>
          <w:sz w:val="22"/>
          <w:szCs w:val="22"/>
        </w:rPr>
        <w:t>Relevance to Title/Research Question</w:t>
      </w:r>
      <w:r w:rsidRPr="008D4D87">
        <w:rPr>
          <w:rStyle w:val="Strong"/>
          <w:rFonts w:ascii="Arial" w:hAnsi="Arial" w:cs="Arial"/>
          <w:i/>
          <w:iCs/>
          <w:sz w:val="22"/>
          <w:szCs w:val="22"/>
        </w:rPr>
        <w:t>:</w:t>
      </w:r>
      <w:bookmarkEnd w:id="55"/>
    </w:p>
    <w:p w14:paraId="250C8CC5" w14:textId="79DC43CE" w:rsidR="00D10E93" w:rsidRPr="008D4D87" w:rsidRDefault="00D10E93" w:rsidP="008D4D87">
      <w:pPr>
        <w:spacing w:before="100" w:beforeAutospacing="1" w:after="100" w:afterAutospacing="1"/>
        <w:jc w:val="left"/>
        <w:rPr>
          <w:rFonts w:ascii="Arial" w:hAnsi="Arial" w:cs="Arial"/>
        </w:rPr>
      </w:pPr>
      <w:r w:rsidRPr="008D4D87">
        <w:rPr>
          <w:rFonts w:ascii="Arial" w:hAnsi="Arial" w:cs="Arial"/>
        </w:rPr>
        <w:t xml:space="preserve">This theme directly pertains to the study question by analysing the impact of COPD management techniques on physical health outcomes and autonomy in older individuals. The loss of independence is a significant problem for aged adults, closely linked to </w:t>
      </w:r>
      <w:r w:rsidRPr="008D4D87">
        <w:rPr>
          <w:rFonts w:ascii="Arial" w:hAnsi="Arial" w:cs="Arial"/>
        </w:rPr>
        <w:lastRenderedPageBreak/>
        <w:t xml:space="preserve">heightened healthcare utilisation, institutionalisation, and diminished quality of life. Efficient management and rehabilitation strategies can reduce physical deterioration and facilitate ongoing participation in everyday activities </w:t>
      </w:r>
      <w:r w:rsidR="007030A3" w:rsidRPr="008D4D87">
        <w:rPr>
          <w:rFonts w:ascii="Arial" w:hAnsi="Arial" w:cs="Arial"/>
        </w:rPr>
        <w:t>(Greening et al., 2014</w:t>
      </w:r>
      <w:r w:rsidRPr="008D4D87">
        <w:rPr>
          <w:rFonts w:ascii="Arial" w:hAnsi="Arial" w:cs="Arial"/>
        </w:rPr>
        <w:t>).</w:t>
      </w:r>
    </w:p>
    <w:p w14:paraId="3E9A4F78" w14:textId="11273E16" w:rsidR="00D10E93" w:rsidRPr="008D4D87" w:rsidRDefault="00D10E93" w:rsidP="008D4D87">
      <w:pPr>
        <w:spacing w:before="100" w:beforeAutospacing="1" w:after="100" w:afterAutospacing="1"/>
        <w:jc w:val="left"/>
        <w:rPr>
          <w:rFonts w:ascii="Arial" w:hAnsi="Arial" w:cs="Arial"/>
        </w:rPr>
      </w:pPr>
      <w:r w:rsidRPr="008D4D87">
        <w:rPr>
          <w:rFonts w:ascii="Arial" w:hAnsi="Arial" w:cs="Arial"/>
        </w:rPr>
        <w:t>Assessing the effects of these therapies is crucial for determining if existing methods sufficiently mitigate the physical repercussions of COPD in an elderly demographic.</w:t>
      </w:r>
    </w:p>
    <w:p w14:paraId="54B244D8" w14:textId="77777777" w:rsidR="002865F5" w:rsidRPr="008D4D87" w:rsidRDefault="002865F5" w:rsidP="008D4D87">
      <w:pPr>
        <w:pStyle w:val="Heading3"/>
        <w:jc w:val="left"/>
        <w:rPr>
          <w:rFonts w:ascii="Arial" w:hAnsi="Arial" w:cs="Arial"/>
          <w:sz w:val="22"/>
          <w:szCs w:val="22"/>
        </w:rPr>
      </w:pPr>
      <w:bookmarkStart w:id="56" w:name="_Toc224570558"/>
      <w:r w:rsidRPr="008D4D87">
        <w:rPr>
          <w:rFonts w:ascii="Arial" w:hAnsi="Arial" w:cs="Arial"/>
          <w:sz w:val="22"/>
          <w:szCs w:val="22"/>
        </w:rPr>
        <w:t>Statistical Information</w:t>
      </w:r>
      <w:bookmarkEnd w:id="56"/>
    </w:p>
    <w:p w14:paraId="5607E377" w14:textId="77777777" w:rsidR="002865F5" w:rsidRPr="008D4D87" w:rsidRDefault="002865F5" w:rsidP="008D4D87">
      <w:pPr>
        <w:pStyle w:val="Heading3"/>
        <w:jc w:val="left"/>
        <w:rPr>
          <w:rFonts w:ascii="Arial" w:hAnsi="Arial" w:cs="Arial"/>
          <w:i/>
          <w:iCs/>
          <w:sz w:val="22"/>
          <w:szCs w:val="22"/>
        </w:rPr>
      </w:pPr>
      <w:bookmarkStart w:id="57" w:name="_Toc224570559"/>
      <w:r w:rsidRPr="008D4D87">
        <w:rPr>
          <w:rStyle w:val="Strong"/>
          <w:rFonts w:ascii="Arial" w:hAnsi="Arial" w:cs="Arial"/>
          <w:b w:val="0"/>
          <w:bCs w:val="0"/>
          <w:i/>
          <w:iCs/>
          <w:sz w:val="22"/>
          <w:szCs w:val="22"/>
        </w:rPr>
        <w:t>Data and Statistics:</w:t>
      </w:r>
      <w:bookmarkEnd w:id="57"/>
    </w:p>
    <w:p w14:paraId="2D1D9194" w14:textId="77777777" w:rsidR="005A638A" w:rsidRPr="008D4D87" w:rsidRDefault="00D10E93" w:rsidP="008D4D87">
      <w:pPr>
        <w:jc w:val="left"/>
        <w:rPr>
          <w:rFonts w:ascii="Arial" w:hAnsi="Arial" w:cs="Arial"/>
        </w:rPr>
      </w:pPr>
      <w:r w:rsidRPr="008D4D87">
        <w:rPr>
          <w:rFonts w:ascii="Arial" w:hAnsi="Arial" w:cs="Arial"/>
        </w:rPr>
        <w:t xml:space="preserve">Evidence suggests that engagement in pulmonary rehabilitation results in substantial enhancements in physical functioning in older persons with COPD. Meta-analyses have demonstrated significant enhancements in walking distance and muscle strength after structured rehabilitation programs, irrespective of age </w:t>
      </w:r>
      <w:r w:rsidR="005A638A" w:rsidRPr="008D4D87">
        <w:rPr>
          <w:rFonts w:ascii="Arial" w:hAnsi="Arial" w:cs="Arial"/>
        </w:rPr>
        <w:t>(Greening et al., 2014).</w:t>
      </w:r>
    </w:p>
    <w:p w14:paraId="016EC320" w14:textId="0BEC3155" w:rsidR="00D10E93" w:rsidRPr="008D4D87" w:rsidRDefault="00D10E93" w:rsidP="008D4D87">
      <w:pPr>
        <w:jc w:val="left"/>
        <w:rPr>
          <w:rFonts w:ascii="Arial" w:hAnsi="Arial" w:cs="Arial"/>
        </w:rPr>
      </w:pPr>
      <w:r w:rsidRPr="008D4D87">
        <w:rPr>
          <w:rFonts w:ascii="Arial" w:hAnsi="Arial" w:cs="Arial"/>
        </w:rPr>
        <w:t>National audits indicate that less than fifty percent of eligible COPD patients are referred to pulmonary rehabilitation, with older persons demonstrating a lower likelihood of completing the programs once enrolled. Decreased completion rates have been linked to inferior functional results and a heightened likelihood of hospital readmission (</w:t>
      </w:r>
      <w:r w:rsidR="005A638A" w:rsidRPr="008D4D87">
        <w:rPr>
          <w:rFonts w:ascii="Arial" w:hAnsi="Arial" w:cs="Arial"/>
        </w:rPr>
        <w:t>Jenkins et al., 2024).</w:t>
      </w:r>
    </w:p>
    <w:p w14:paraId="6A59AA74" w14:textId="77777777" w:rsidR="00D10E93" w:rsidRPr="008D4D87" w:rsidRDefault="00D10E93" w:rsidP="008D4D87">
      <w:pPr>
        <w:jc w:val="left"/>
        <w:rPr>
          <w:rFonts w:ascii="Arial" w:hAnsi="Arial" w:cs="Arial"/>
        </w:rPr>
      </w:pPr>
    </w:p>
    <w:p w14:paraId="28E29938" w14:textId="3132B5A2" w:rsidR="002865F5" w:rsidRPr="008D4D87" w:rsidRDefault="002865F5" w:rsidP="008D4D87">
      <w:pPr>
        <w:pStyle w:val="Heading4"/>
        <w:jc w:val="left"/>
        <w:rPr>
          <w:rFonts w:ascii="Arial" w:hAnsi="Arial" w:cs="Arial"/>
          <w:i w:val="0"/>
          <w:iCs w:val="0"/>
        </w:rPr>
      </w:pPr>
      <w:r w:rsidRPr="008D4D87">
        <w:rPr>
          <w:rFonts w:ascii="Arial" w:hAnsi="Arial" w:cs="Arial"/>
          <w:i w:val="0"/>
          <w:iCs w:val="0"/>
        </w:rPr>
        <w:t>Theories, Policies, and Legislation</w:t>
      </w:r>
    </w:p>
    <w:p w14:paraId="181CBEA8" w14:textId="77777777" w:rsidR="002865F5" w:rsidRPr="008D4D87" w:rsidRDefault="002865F5" w:rsidP="008D4D87">
      <w:pPr>
        <w:pStyle w:val="Heading2"/>
        <w:rPr>
          <w:rFonts w:ascii="Arial" w:hAnsi="Arial" w:cs="Arial"/>
          <w:i/>
          <w:iCs/>
        </w:rPr>
      </w:pPr>
      <w:bookmarkStart w:id="58" w:name="_Toc224570560"/>
      <w:r w:rsidRPr="008D4D87">
        <w:rPr>
          <w:rStyle w:val="Heading3Char"/>
          <w:rFonts w:ascii="Arial" w:hAnsi="Arial" w:cs="Arial"/>
          <w:i/>
          <w:iCs/>
          <w:sz w:val="22"/>
          <w:szCs w:val="22"/>
        </w:rPr>
        <w:t>Theoretical Framework</w:t>
      </w:r>
      <w:r w:rsidRPr="008D4D87">
        <w:rPr>
          <w:rStyle w:val="Strong"/>
          <w:rFonts w:ascii="Arial" w:eastAsia="Calibri Light" w:hAnsi="Arial" w:cs="Arial"/>
          <w:i/>
          <w:iCs/>
          <w:sz w:val="22"/>
          <w:szCs w:val="22"/>
        </w:rPr>
        <w:t>:</w:t>
      </w:r>
      <w:bookmarkEnd w:id="58"/>
    </w:p>
    <w:p w14:paraId="11F9B4FF" w14:textId="601B9817" w:rsidR="00D10E93" w:rsidRPr="008D4D87" w:rsidRDefault="00D10E93" w:rsidP="008D4D87">
      <w:pPr>
        <w:spacing w:before="100" w:beforeAutospacing="1" w:after="100" w:afterAutospacing="1"/>
        <w:jc w:val="left"/>
        <w:rPr>
          <w:rFonts w:ascii="Arial" w:hAnsi="Arial" w:cs="Arial"/>
        </w:rPr>
      </w:pPr>
      <w:r w:rsidRPr="008D4D87">
        <w:rPr>
          <w:rFonts w:ascii="Arial" w:hAnsi="Arial" w:cs="Arial"/>
        </w:rPr>
        <w:t xml:space="preserve">The disablement process model offers a valuable framework for comprehending the impact of management and rehabilitation interventions on physical independence. This paradigm posits that suitable interventions can halt the transition from impairment to disability by diminishing activity restrictions and augmenting functional capacity. In the context of COPD, pulmonary rehabilitation operates at several stages by enhancing physiological function, alleviating symptom burden, and fostering behavioural change (Verbrugge and Jette, </w:t>
      </w:r>
      <w:r w:rsidR="001103D9" w:rsidRPr="008D4D87">
        <w:rPr>
          <w:rFonts w:ascii="Arial" w:hAnsi="Arial" w:cs="Arial"/>
        </w:rPr>
        <w:t>1994).</w:t>
      </w:r>
    </w:p>
    <w:p w14:paraId="28477251" w14:textId="6DD42008" w:rsidR="00D10E93" w:rsidRPr="008D4D87" w:rsidRDefault="00D10E93" w:rsidP="008D4D87">
      <w:pPr>
        <w:spacing w:before="100" w:beforeAutospacing="1" w:after="100" w:afterAutospacing="1"/>
        <w:jc w:val="left"/>
        <w:rPr>
          <w:rFonts w:ascii="Arial" w:hAnsi="Arial" w:cs="Arial"/>
        </w:rPr>
      </w:pPr>
      <w:r w:rsidRPr="008D4D87">
        <w:rPr>
          <w:rFonts w:ascii="Arial" w:hAnsi="Arial" w:cs="Arial"/>
        </w:rPr>
        <w:t>Self-management theory further substantiates the significance of education and behavioural interventions in preserving autonomy. Rehabilitation programs enhance older persons' confidence and abilities in symptom management, enabling them to be active and engaged in daily life (Effing et al., 2016).</w:t>
      </w:r>
    </w:p>
    <w:p w14:paraId="0FC93BF7" w14:textId="77777777" w:rsidR="002865F5" w:rsidRPr="008D4D87" w:rsidRDefault="002865F5" w:rsidP="008D4D87">
      <w:pPr>
        <w:pStyle w:val="Heading3"/>
        <w:jc w:val="left"/>
        <w:rPr>
          <w:rFonts w:ascii="Arial" w:hAnsi="Arial" w:cs="Arial"/>
          <w:b/>
          <w:bCs/>
          <w:i/>
          <w:iCs/>
          <w:sz w:val="22"/>
          <w:szCs w:val="22"/>
        </w:rPr>
      </w:pPr>
      <w:bookmarkStart w:id="59" w:name="_Toc224570561"/>
      <w:r w:rsidRPr="008D4D87">
        <w:rPr>
          <w:rStyle w:val="Strong"/>
          <w:rFonts w:ascii="Arial" w:eastAsia="Calibri Light" w:hAnsi="Arial" w:cs="Arial"/>
          <w:b w:val="0"/>
          <w:bCs w:val="0"/>
          <w:i/>
          <w:iCs/>
          <w:sz w:val="22"/>
          <w:szCs w:val="22"/>
        </w:rPr>
        <w:t>Policy and Legislation:</w:t>
      </w:r>
      <w:bookmarkEnd w:id="59"/>
    </w:p>
    <w:p w14:paraId="1829DE94" w14:textId="18BDBE60" w:rsidR="00D10E93" w:rsidRPr="008D4D87" w:rsidRDefault="00D10E93" w:rsidP="008D4D87">
      <w:pPr>
        <w:spacing w:before="100" w:beforeAutospacing="1" w:after="100" w:afterAutospacing="1"/>
        <w:jc w:val="left"/>
        <w:rPr>
          <w:rFonts w:ascii="Arial" w:hAnsi="Arial" w:cs="Arial"/>
        </w:rPr>
      </w:pPr>
      <w:r w:rsidRPr="008D4D87">
        <w:rPr>
          <w:rFonts w:ascii="Arial" w:hAnsi="Arial" w:cs="Arial"/>
        </w:rPr>
        <w:t xml:space="preserve">The UK healthcare policy identifies pulmonary rehabilitation as an essential element of COPD management. National guidelines advocate for referral to rehabilitation </w:t>
      </w:r>
      <w:r w:rsidR="00C06F30" w:rsidRPr="008D4D87">
        <w:rPr>
          <w:rFonts w:ascii="Arial" w:hAnsi="Arial" w:cs="Arial"/>
        </w:rPr>
        <w:t>after</w:t>
      </w:r>
      <w:r w:rsidRPr="008D4D87">
        <w:rPr>
          <w:rFonts w:ascii="Arial" w:hAnsi="Arial" w:cs="Arial"/>
        </w:rPr>
        <w:t xml:space="preserve"> </w:t>
      </w:r>
      <w:r w:rsidRPr="008D4D87">
        <w:rPr>
          <w:rFonts w:ascii="Arial" w:hAnsi="Arial" w:cs="Arial"/>
        </w:rPr>
        <w:lastRenderedPageBreak/>
        <w:t>diagnosis and post-hospitalization for exacerbations. These strategies underscore the significance of rehabilitation in enhancing functional status and diminishing dependency (Bolton et al., 2013).</w:t>
      </w:r>
    </w:p>
    <w:p w14:paraId="0B3DF05E" w14:textId="295D16A5" w:rsidR="00D10E93" w:rsidRPr="008D4D87" w:rsidRDefault="00D10E93" w:rsidP="008D4D87">
      <w:pPr>
        <w:spacing w:before="100" w:beforeAutospacing="1" w:after="100" w:afterAutospacing="1"/>
        <w:jc w:val="left"/>
        <w:rPr>
          <w:rFonts w:ascii="Arial" w:hAnsi="Arial" w:cs="Arial"/>
        </w:rPr>
      </w:pPr>
      <w:r w:rsidRPr="008D4D87">
        <w:rPr>
          <w:rFonts w:ascii="Arial" w:hAnsi="Arial" w:cs="Arial"/>
        </w:rPr>
        <w:t>Notwithstanding robust policy backing, service delivery remains uneven among areas. Senior individuals may encounter supplementary obstacles, such as age-related stigma, presuppositions on diminished advantages, and insufficient modification of programs to address frailty or mobility constraints. These issues compromise policy objectives and exacerbate persistent disparities in physical health outcomes.</w:t>
      </w:r>
    </w:p>
    <w:p w14:paraId="637B0DED" w14:textId="77777777" w:rsidR="002865F5" w:rsidRPr="008D4D87" w:rsidRDefault="002865F5" w:rsidP="008D4D87">
      <w:pPr>
        <w:pStyle w:val="Heading3"/>
        <w:jc w:val="left"/>
        <w:rPr>
          <w:rFonts w:ascii="Arial" w:hAnsi="Arial" w:cs="Arial"/>
        </w:rPr>
      </w:pPr>
      <w:bookmarkStart w:id="60" w:name="_Toc224570562"/>
      <w:r w:rsidRPr="008D4D87">
        <w:rPr>
          <w:rFonts w:ascii="Arial" w:hAnsi="Arial" w:cs="Arial"/>
        </w:rPr>
        <w:t>Implications</w:t>
      </w:r>
      <w:bookmarkEnd w:id="60"/>
    </w:p>
    <w:p w14:paraId="02D216F1" w14:textId="77777777" w:rsidR="002865F5" w:rsidRPr="008D4D87" w:rsidRDefault="002865F5" w:rsidP="008D4D87">
      <w:pPr>
        <w:pStyle w:val="Heading3"/>
        <w:jc w:val="left"/>
        <w:rPr>
          <w:rFonts w:ascii="Arial" w:hAnsi="Arial" w:cs="Arial"/>
          <w:i/>
          <w:iCs/>
          <w:sz w:val="22"/>
          <w:szCs w:val="22"/>
        </w:rPr>
      </w:pPr>
      <w:bookmarkStart w:id="61" w:name="_Toc224570563"/>
      <w:r w:rsidRPr="008D4D87">
        <w:rPr>
          <w:rStyle w:val="Strong"/>
          <w:rFonts w:ascii="Arial" w:hAnsi="Arial" w:cs="Arial"/>
          <w:b w:val="0"/>
          <w:bCs w:val="0"/>
          <w:i/>
          <w:iCs/>
          <w:sz w:val="22"/>
          <w:szCs w:val="22"/>
        </w:rPr>
        <w:t>Positive and Negative Implications:</w:t>
      </w:r>
      <w:bookmarkEnd w:id="61"/>
    </w:p>
    <w:p w14:paraId="42D2FA61" w14:textId="71CAF38D" w:rsidR="00D10E93" w:rsidRPr="008D4D87" w:rsidRDefault="00D10E93" w:rsidP="008D4D87">
      <w:pPr>
        <w:spacing w:before="100" w:beforeAutospacing="1" w:after="100" w:afterAutospacing="1"/>
        <w:jc w:val="left"/>
        <w:rPr>
          <w:rFonts w:ascii="Arial" w:hAnsi="Arial" w:cs="Arial"/>
        </w:rPr>
      </w:pPr>
      <w:r w:rsidRPr="008D4D87">
        <w:rPr>
          <w:rFonts w:ascii="Arial" w:hAnsi="Arial" w:cs="Arial"/>
        </w:rPr>
        <w:t>The ramifications of proficient COPD care and rehabilitation are significant. Enhanced exercise capacity allows older persons to execute fundamental tasks such as bathing, dressing, and meal preparation with greater independence. Improved physical function diminishes fall risk and postpones the necessity for formal care services (Williams et al., 2014).</w:t>
      </w:r>
    </w:p>
    <w:p w14:paraId="32DC2EA2" w14:textId="77777777" w:rsidR="00D10E93" w:rsidRPr="008D4D87" w:rsidRDefault="00D10E93" w:rsidP="008D4D87">
      <w:pPr>
        <w:spacing w:before="100" w:beforeAutospacing="1" w:after="100" w:afterAutospacing="1"/>
        <w:jc w:val="left"/>
        <w:rPr>
          <w:rFonts w:ascii="Arial" w:hAnsi="Arial" w:cs="Arial"/>
        </w:rPr>
      </w:pPr>
      <w:r w:rsidRPr="008D4D87">
        <w:rPr>
          <w:rFonts w:ascii="Arial" w:hAnsi="Arial" w:cs="Arial"/>
        </w:rPr>
        <w:t>Conversely, insufficient access to rehabilitation might hasten physical deterioration and elevate dependency. Neglecting to address functional limitations may result in a detrimental cycle of inactivity, deconditioning, and recurrent hospitalisations. This impacts individual wellbeing and imposes considerable pressure on healthcare and social care institutions.</w:t>
      </w:r>
    </w:p>
    <w:p w14:paraId="7F714EA3" w14:textId="7C57E559" w:rsidR="00D10E93" w:rsidRPr="008D4D87" w:rsidRDefault="00D10E93" w:rsidP="008D4D87">
      <w:pPr>
        <w:spacing w:before="100" w:beforeAutospacing="1" w:after="100" w:afterAutospacing="1"/>
        <w:jc w:val="left"/>
        <w:rPr>
          <w:rFonts w:ascii="Arial" w:hAnsi="Arial" w:cs="Arial"/>
        </w:rPr>
      </w:pPr>
      <w:r w:rsidRPr="008D4D87">
        <w:rPr>
          <w:rFonts w:ascii="Arial" w:hAnsi="Arial" w:cs="Arial"/>
        </w:rPr>
        <w:t>Evidence indicates that rehabilitation benefits can be attained even in elderly or weak individuals when programs are suitably customised. Home-based and community-based rehabilitation methods have demonstrated efficacy in enhancing accessibility and compliance among senior people (Horton et al., 2018).</w:t>
      </w:r>
    </w:p>
    <w:p w14:paraId="0AD9FEAE" w14:textId="2C63283C" w:rsidR="00FE5C58" w:rsidRPr="008D4D87" w:rsidRDefault="00FE5C58" w:rsidP="008D4D87">
      <w:pPr>
        <w:pStyle w:val="Heading3"/>
        <w:jc w:val="left"/>
        <w:rPr>
          <w:rFonts w:ascii="Arial" w:hAnsi="Arial" w:cs="Arial"/>
          <w:i/>
          <w:iCs/>
          <w:sz w:val="22"/>
          <w:szCs w:val="22"/>
        </w:rPr>
      </w:pPr>
      <w:bookmarkStart w:id="62" w:name="_Toc224570564"/>
      <w:r w:rsidRPr="008D4D87">
        <w:rPr>
          <w:rFonts w:ascii="Arial" w:hAnsi="Arial" w:cs="Arial"/>
          <w:i/>
          <w:iCs/>
          <w:sz w:val="22"/>
          <w:szCs w:val="22"/>
        </w:rPr>
        <w:t>Examples from Articles</w:t>
      </w:r>
      <w:bookmarkEnd w:id="62"/>
    </w:p>
    <w:p w14:paraId="0EC9D0CD" w14:textId="77777777" w:rsidR="00FE5C58" w:rsidRPr="008D4D87" w:rsidRDefault="00FE5C58" w:rsidP="008D4D87">
      <w:pPr>
        <w:jc w:val="left"/>
        <w:rPr>
          <w:rFonts w:ascii="Arial" w:hAnsi="Arial" w:cs="Arial"/>
        </w:rPr>
      </w:pPr>
    </w:p>
    <w:p w14:paraId="375454DD" w14:textId="66035D5D" w:rsidR="001C0DE7" w:rsidRPr="008D4D87" w:rsidRDefault="001C0DE7" w:rsidP="008D4D87">
      <w:pPr>
        <w:jc w:val="left"/>
        <w:rPr>
          <w:rFonts w:ascii="Arial" w:hAnsi="Arial" w:cs="Arial"/>
        </w:rPr>
      </w:pPr>
      <w:r w:rsidRPr="008D4D87">
        <w:rPr>
          <w:rFonts w:ascii="Arial" w:hAnsi="Arial" w:cs="Arial"/>
        </w:rPr>
        <w:t xml:space="preserve">A randomised controlled trial by </w:t>
      </w:r>
      <w:r w:rsidR="005A638A" w:rsidRPr="008D4D87">
        <w:rPr>
          <w:rFonts w:ascii="Arial" w:hAnsi="Arial" w:cs="Arial"/>
        </w:rPr>
        <w:t>(Greening et al., 2014).</w:t>
      </w:r>
      <w:r w:rsidRPr="008D4D87">
        <w:rPr>
          <w:rFonts w:ascii="Arial" w:hAnsi="Arial" w:cs="Arial"/>
        </w:rPr>
        <w:t xml:space="preserve"> indicated that self-management therapies, when paired with rehabilitation, significantly enhanced health </w:t>
      </w:r>
      <w:r w:rsidR="00C06F30" w:rsidRPr="008D4D87">
        <w:rPr>
          <w:rFonts w:ascii="Arial" w:hAnsi="Arial" w:cs="Arial"/>
        </w:rPr>
        <w:t>status,</w:t>
      </w:r>
      <w:r w:rsidRPr="008D4D87">
        <w:rPr>
          <w:rFonts w:ascii="Arial" w:hAnsi="Arial" w:cs="Arial"/>
        </w:rPr>
        <w:t xml:space="preserve"> and decreased hospital admissions in individuals with COPD. Significantly, older participants derived similar advantages as younger cohorts, so contesting the presumption that age constrains intervention efficacy.</w:t>
      </w:r>
    </w:p>
    <w:p w14:paraId="298FEEAC" w14:textId="188376D5" w:rsidR="001C0DE7" w:rsidRPr="008D4D87" w:rsidRDefault="005A638A" w:rsidP="008D4D87">
      <w:pPr>
        <w:jc w:val="left"/>
        <w:rPr>
          <w:rFonts w:ascii="Arial" w:hAnsi="Arial" w:cs="Arial"/>
        </w:rPr>
      </w:pPr>
      <w:r w:rsidRPr="008D4D87">
        <w:rPr>
          <w:rFonts w:ascii="Arial" w:hAnsi="Arial" w:cs="Arial"/>
        </w:rPr>
        <w:lastRenderedPageBreak/>
        <w:t>(</w:t>
      </w:r>
      <w:r w:rsidR="001C0DE7" w:rsidRPr="008D4D87">
        <w:rPr>
          <w:rFonts w:ascii="Arial" w:hAnsi="Arial" w:cs="Arial"/>
        </w:rPr>
        <w:t>Rochester et al</w:t>
      </w:r>
      <w:r w:rsidRPr="008D4D87">
        <w:rPr>
          <w:rFonts w:ascii="Arial" w:hAnsi="Arial" w:cs="Arial"/>
        </w:rPr>
        <w:t xml:space="preserve">, </w:t>
      </w:r>
      <w:r w:rsidR="001C0DE7" w:rsidRPr="008D4D87">
        <w:rPr>
          <w:rFonts w:ascii="Arial" w:hAnsi="Arial" w:cs="Arial"/>
        </w:rPr>
        <w:t xml:space="preserve">2015) similarly found that pulmonary rehabilitation enhanced physical activity levels and functional performance in all age demographics, including individuals over 70 years old. Conversely, </w:t>
      </w:r>
      <w:r w:rsidRPr="008D4D87">
        <w:rPr>
          <w:rFonts w:ascii="Arial" w:hAnsi="Arial" w:cs="Arial"/>
        </w:rPr>
        <w:t>(</w:t>
      </w:r>
      <w:r w:rsidR="001C0DE7" w:rsidRPr="008D4D87">
        <w:rPr>
          <w:rFonts w:ascii="Arial" w:hAnsi="Arial" w:cs="Arial"/>
        </w:rPr>
        <w:t>Keating et al</w:t>
      </w:r>
      <w:r w:rsidRPr="008D4D87">
        <w:rPr>
          <w:rFonts w:ascii="Arial" w:hAnsi="Arial" w:cs="Arial"/>
        </w:rPr>
        <w:t xml:space="preserve">, </w:t>
      </w:r>
      <w:r w:rsidR="001C0DE7" w:rsidRPr="008D4D87">
        <w:rPr>
          <w:rFonts w:ascii="Arial" w:hAnsi="Arial" w:cs="Arial"/>
        </w:rPr>
        <w:t>201</w:t>
      </w:r>
      <w:r w:rsidR="001103D9" w:rsidRPr="008D4D87">
        <w:rPr>
          <w:rFonts w:ascii="Arial" w:hAnsi="Arial" w:cs="Arial"/>
        </w:rPr>
        <w:t>1</w:t>
      </w:r>
      <w:r w:rsidR="001C0DE7" w:rsidRPr="008D4D87">
        <w:rPr>
          <w:rFonts w:ascii="Arial" w:hAnsi="Arial" w:cs="Arial"/>
        </w:rPr>
        <w:t>) recognised enduring obstacles to program completion among older persons, emphasising the necessity for adaptable and accessible service provision.</w:t>
      </w:r>
    </w:p>
    <w:p w14:paraId="503AD8C7" w14:textId="530687C2" w:rsidR="001C0DE7" w:rsidRPr="008D4D87" w:rsidRDefault="001C0DE7" w:rsidP="008D4D87">
      <w:pPr>
        <w:jc w:val="left"/>
        <w:rPr>
          <w:rFonts w:ascii="Arial" w:hAnsi="Arial" w:cs="Arial"/>
        </w:rPr>
      </w:pPr>
      <w:r w:rsidRPr="008D4D87">
        <w:rPr>
          <w:rFonts w:ascii="Arial" w:hAnsi="Arial" w:cs="Arial"/>
        </w:rPr>
        <w:t>Collectively, these studies suggest that although rehabilitation is efficacious, its practical impact is contingent upon successful execution and participation.</w:t>
      </w:r>
    </w:p>
    <w:p w14:paraId="486EB594" w14:textId="43DFEE62" w:rsidR="002865F5" w:rsidRPr="008D4D87" w:rsidRDefault="002865F5" w:rsidP="008D4D87">
      <w:pPr>
        <w:pStyle w:val="Heading3"/>
        <w:jc w:val="left"/>
        <w:rPr>
          <w:rFonts w:ascii="Arial" w:hAnsi="Arial" w:cs="Arial"/>
          <w:b/>
          <w:bCs/>
          <w:sz w:val="22"/>
          <w:szCs w:val="22"/>
        </w:rPr>
      </w:pPr>
      <w:bookmarkStart w:id="63" w:name="_Toc224570565"/>
      <w:r w:rsidRPr="008D4D87">
        <w:rPr>
          <w:rFonts w:ascii="Arial" w:hAnsi="Arial" w:cs="Arial"/>
          <w:b/>
          <w:bCs/>
          <w:sz w:val="22"/>
          <w:szCs w:val="22"/>
        </w:rPr>
        <w:t>Connections to Other Themes</w:t>
      </w:r>
      <w:bookmarkEnd w:id="63"/>
    </w:p>
    <w:p w14:paraId="5A38C502" w14:textId="77777777" w:rsidR="002865F5" w:rsidRPr="008D4D87" w:rsidRDefault="002865F5" w:rsidP="008D4D87">
      <w:pPr>
        <w:pStyle w:val="Heading3"/>
        <w:jc w:val="left"/>
        <w:rPr>
          <w:rFonts w:ascii="Arial" w:hAnsi="Arial" w:cs="Arial"/>
          <w:b/>
          <w:bCs/>
          <w:sz w:val="22"/>
          <w:szCs w:val="22"/>
        </w:rPr>
      </w:pPr>
      <w:bookmarkStart w:id="64" w:name="_Toc224570566"/>
      <w:r w:rsidRPr="008D4D87">
        <w:rPr>
          <w:rStyle w:val="Strong"/>
          <w:rFonts w:ascii="Arial" w:hAnsi="Arial" w:cs="Arial"/>
          <w:b w:val="0"/>
          <w:bCs w:val="0"/>
          <w:sz w:val="22"/>
          <w:szCs w:val="22"/>
        </w:rPr>
        <w:t>Interconnections:</w:t>
      </w:r>
      <w:bookmarkEnd w:id="64"/>
    </w:p>
    <w:p w14:paraId="2AF92655" w14:textId="7E03A4A7" w:rsidR="00FE78AA" w:rsidRPr="008D4D87" w:rsidRDefault="001C0DE7" w:rsidP="008D4D87">
      <w:pPr>
        <w:spacing w:before="100" w:beforeAutospacing="1" w:after="100" w:afterAutospacing="1"/>
        <w:jc w:val="left"/>
        <w:rPr>
          <w:rFonts w:ascii="Arial" w:hAnsi="Arial" w:cs="Arial"/>
        </w:rPr>
      </w:pPr>
      <w:r w:rsidRPr="008D4D87">
        <w:rPr>
          <w:rFonts w:ascii="Arial" w:hAnsi="Arial" w:cs="Arial"/>
        </w:rPr>
        <w:t xml:space="preserve">This theme is intricately linked to Theme 1 and Theme 2. Efficient management and rehabilitation can mitigate functional decline and enhance mobility, directly addressing the concerns outlined in Theme 1. Furthermore, enhancements in dyspnoea and fatigue outlined in Theme 2 are essential methods by which rehabilitation fosters physical autonomy. The themes collectively indicate that physical deterioration in COPD is </w:t>
      </w:r>
      <w:r w:rsidR="00C06F30" w:rsidRPr="008D4D87">
        <w:rPr>
          <w:rFonts w:ascii="Arial" w:hAnsi="Arial" w:cs="Arial"/>
        </w:rPr>
        <w:t>avoidable</w:t>
      </w:r>
      <w:r w:rsidRPr="008D4D87">
        <w:rPr>
          <w:rFonts w:ascii="Arial" w:hAnsi="Arial" w:cs="Arial"/>
        </w:rPr>
        <w:t xml:space="preserve"> but is significantly affected by the accessibility and efficacy of management measures.</w:t>
      </w:r>
    </w:p>
    <w:p w14:paraId="262F5D7C" w14:textId="088AC5E8" w:rsidR="00636D9A" w:rsidRPr="008D4D87" w:rsidRDefault="001C3AF6" w:rsidP="008D4D87">
      <w:pPr>
        <w:pStyle w:val="Heading2"/>
        <w:jc w:val="left"/>
        <w:rPr>
          <w:rFonts w:ascii="Arial" w:hAnsi="Arial" w:cs="Arial"/>
          <w:b/>
          <w:bCs/>
          <w:szCs w:val="24"/>
        </w:rPr>
      </w:pPr>
      <w:bookmarkStart w:id="65" w:name="_Toc224570567"/>
      <w:r w:rsidRPr="008D4D87">
        <w:rPr>
          <w:rFonts w:ascii="Arial" w:hAnsi="Arial" w:cs="Arial"/>
          <w:b/>
          <w:bCs/>
          <w:szCs w:val="24"/>
        </w:rPr>
        <w:t>4.6 – Chapter Conclusion</w:t>
      </w:r>
      <w:bookmarkEnd w:id="65"/>
      <w:r w:rsidRPr="008D4D87">
        <w:rPr>
          <w:rFonts w:ascii="Arial" w:hAnsi="Arial" w:cs="Arial"/>
          <w:b/>
          <w:bCs/>
          <w:szCs w:val="24"/>
        </w:rPr>
        <w:t xml:space="preserve">  </w:t>
      </w:r>
    </w:p>
    <w:p w14:paraId="46921850" w14:textId="4E5AB19E" w:rsidR="001C0DE7" w:rsidRPr="008D4D87" w:rsidRDefault="001C0DE7" w:rsidP="008D4D87">
      <w:pPr>
        <w:jc w:val="left"/>
        <w:rPr>
          <w:rFonts w:ascii="Arial" w:hAnsi="Arial" w:cs="Arial"/>
        </w:rPr>
      </w:pPr>
      <w:r w:rsidRPr="008D4D87">
        <w:rPr>
          <w:rFonts w:ascii="Arial" w:hAnsi="Arial" w:cs="Arial"/>
        </w:rPr>
        <w:t>This chapter has delineated and critically evaluated the findings obtained from the thematic analysis of literature about the physical impacts of Chronic Obstructive Pulmonary Disease on elderly individuals in the United Kingdom. Three interrelated themes were highlighted, emphasising the complex effects of COPD on physical health and functional capacity in later life. The results indicate that diminished mobility and functional deterioration are prevalent outcomes of COPD, mostly caused by chronic dyspnoea, tiredness, and exercise intolerance. These symptoms markedly limit physical activity and exacerbate reliance in elderly adults.</w:t>
      </w:r>
    </w:p>
    <w:p w14:paraId="7D8E1C42" w14:textId="3F204701" w:rsidR="004F15C2" w:rsidRPr="008D4D87" w:rsidRDefault="001C0DE7" w:rsidP="008D4D87">
      <w:pPr>
        <w:pBdr>
          <w:bottom w:val="single" w:sz="6" w:space="1" w:color="auto"/>
        </w:pBdr>
        <w:jc w:val="left"/>
        <w:rPr>
          <w:rFonts w:ascii="Arial" w:hAnsi="Arial" w:cs="Arial"/>
        </w:rPr>
      </w:pPr>
      <w:r w:rsidRPr="008D4D87">
        <w:rPr>
          <w:rFonts w:ascii="Arial" w:hAnsi="Arial" w:cs="Arial"/>
        </w:rPr>
        <w:t>The chapter has demonstrated that appropriate management of COPD and pulmonary rehabilitation are essential in reducing physical decline and promoting physical independence. Nonetheless, despite substantial evidence and governmental support, access to and participation in rehabilitation services remain irregular, especially for older persons. This chapter has integrated empirical evidence with theoretical frameworks and UK healthcare policy to achieve the research objectives and offer a thorough understanding of the physical issues encountered by elderly adults with COPD. This chapter will conclude the dissertation by describing the principal findings and offering evidence-based recommendations to enhance practice and support physical health outcomes in this population.</w:t>
      </w:r>
    </w:p>
    <w:p w14:paraId="519EB35A" w14:textId="72068A20" w:rsidR="00636D9A" w:rsidRPr="008D4D87" w:rsidRDefault="00636D9A" w:rsidP="008D4D87">
      <w:pPr>
        <w:pStyle w:val="Heading2"/>
        <w:jc w:val="left"/>
        <w:rPr>
          <w:rFonts w:ascii="Arial" w:hAnsi="Arial" w:cs="Arial"/>
          <w:b/>
          <w:bCs/>
          <w:szCs w:val="24"/>
        </w:rPr>
      </w:pPr>
      <w:bookmarkStart w:id="66" w:name="_Toc224570568"/>
      <w:r w:rsidRPr="008D4D87">
        <w:rPr>
          <w:rFonts w:ascii="Arial" w:hAnsi="Arial" w:cs="Arial"/>
          <w:b/>
          <w:bCs/>
          <w:szCs w:val="24"/>
        </w:rPr>
        <w:lastRenderedPageBreak/>
        <w:t>CHAPTER 5 – Conclusion and Recommendations</w:t>
      </w:r>
      <w:bookmarkEnd w:id="66"/>
    </w:p>
    <w:p w14:paraId="5053749D" w14:textId="77777777" w:rsidR="00636D9A" w:rsidRPr="008D4D87" w:rsidRDefault="00636D9A" w:rsidP="008D4D87">
      <w:pPr>
        <w:jc w:val="left"/>
        <w:rPr>
          <w:rFonts w:ascii="Arial" w:hAnsi="Arial" w:cs="Arial"/>
        </w:rPr>
      </w:pPr>
    </w:p>
    <w:p w14:paraId="3628F6DF" w14:textId="656AD41A" w:rsidR="00292A36" w:rsidRPr="008D4D87" w:rsidRDefault="00636D9A" w:rsidP="008D4D87">
      <w:pPr>
        <w:pStyle w:val="Heading2"/>
        <w:jc w:val="left"/>
        <w:rPr>
          <w:rFonts w:ascii="Arial" w:hAnsi="Arial" w:cs="Arial"/>
          <w:b/>
          <w:bCs/>
          <w:sz w:val="22"/>
          <w:szCs w:val="22"/>
        </w:rPr>
      </w:pPr>
      <w:bookmarkStart w:id="67" w:name="_Toc224570569"/>
      <w:r w:rsidRPr="008D4D87">
        <w:rPr>
          <w:rFonts w:ascii="Arial" w:hAnsi="Arial" w:cs="Arial"/>
          <w:b/>
          <w:bCs/>
          <w:sz w:val="22"/>
          <w:szCs w:val="22"/>
        </w:rPr>
        <w:t xml:space="preserve">5.1 – </w:t>
      </w:r>
      <w:r w:rsidRPr="008D4D87">
        <w:rPr>
          <w:rFonts w:ascii="Arial" w:hAnsi="Arial" w:cs="Arial"/>
          <w:i/>
          <w:iCs/>
          <w:sz w:val="22"/>
          <w:szCs w:val="22"/>
        </w:rPr>
        <w:t>Overall Conclusion</w:t>
      </w:r>
      <w:bookmarkEnd w:id="67"/>
      <w:r w:rsidRPr="008D4D87">
        <w:rPr>
          <w:rFonts w:ascii="Arial" w:hAnsi="Arial" w:cs="Arial"/>
          <w:b/>
          <w:bCs/>
          <w:sz w:val="22"/>
          <w:szCs w:val="22"/>
        </w:rPr>
        <w:t xml:space="preserve"> </w:t>
      </w:r>
    </w:p>
    <w:p w14:paraId="23EAF700" w14:textId="77777777" w:rsidR="004F15C2" w:rsidRPr="008D4D87" w:rsidRDefault="004F15C2" w:rsidP="008D4D87">
      <w:pPr>
        <w:rPr>
          <w:rFonts w:ascii="Arial" w:hAnsi="Arial" w:cs="Arial"/>
        </w:rPr>
      </w:pPr>
    </w:p>
    <w:p w14:paraId="56F6FE44" w14:textId="77777777" w:rsidR="00682D19" w:rsidRPr="008D4D87" w:rsidRDefault="000400E4" w:rsidP="008D4D87">
      <w:pPr>
        <w:rPr>
          <w:rFonts w:ascii="Arial" w:hAnsi="Arial" w:cs="Arial"/>
        </w:rPr>
      </w:pPr>
      <w:r w:rsidRPr="008D4D87">
        <w:rPr>
          <w:rFonts w:ascii="Arial" w:hAnsi="Arial" w:cs="Arial"/>
          <w:b/>
          <w:bCs/>
        </w:rPr>
        <w:t>Purpose of the Conclusion:</w:t>
      </w:r>
    </w:p>
    <w:p w14:paraId="5CF8EE42" w14:textId="05FF5E33" w:rsidR="00682D19" w:rsidRPr="008D4D87" w:rsidRDefault="00682D19" w:rsidP="008D4D87">
      <w:pPr>
        <w:rPr>
          <w:rFonts w:ascii="Arial" w:hAnsi="Arial" w:cs="Arial"/>
        </w:rPr>
      </w:pPr>
      <w:r w:rsidRPr="008D4D87">
        <w:rPr>
          <w:rFonts w:ascii="Arial" w:hAnsi="Arial" w:cs="Arial"/>
        </w:rPr>
        <w:t xml:space="preserve">This conclusion aims to summarise the principal results of the dissertation and evaluate the extent to which the research </w:t>
      </w:r>
      <w:r w:rsidR="00C06F30" w:rsidRPr="008D4D87">
        <w:rPr>
          <w:rFonts w:ascii="Arial" w:hAnsi="Arial" w:cs="Arial"/>
        </w:rPr>
        <w:t>aims</w:t>
      </w:r>
      <w:r w:rsidRPr="008D4D87">
        <w:rPr>
          <w:rFonts w:ascii="Arial" w:hAnsi="Arial" w:cs="Arial"/>
        </w:rPr>
        <w:t xml:space="preserve"> and objectives have been fulfilled. This study aimed to investigate the impact of Chronic Obstructive Pulmonary Disease (COPD) on the physical health of elderly adults in the United Kingdom. The dissertation conducted a systematic evaluation of academic literature, policy papers, and clinical evidence to investigate the impact of COPD on mobility, symptom burden, functional capacity, and independence in later life. The conclusion synthesises these findings and illustrates the study's overall contribution.</w:t>
      </w:r>
    </w:p>
    <w:p w14:paraId="248056D9" w14:textId="6098272E" w:rsidR="00682D19" w:rsidRPr="008D4D87" w:rsidRDefault="000400E4" w:rsidP="008D4D87">
      <w:pPr>
        <w:rPr>
          <w:rFonts w:ascii="Arial" w:hAnsi="Arial" w:cs="Arial"/>
          <w:b/>
          <w:bCs/>
        </w:rPr>
      </w:pPr>
      <w:r w:rsidRPr="008D4D87">
        <w:rPr>
          <w:rFonts w:ascii="Arial" w:hAnsi="Arial" w:cs="Arial"/>
          <w:b/>
          <w:bCs/>
        </w:rPr>
        <w:t>Key Points to Include:</w:t>
      </w:r>
    </w:p>
    <w:p w14:paraId="1F486575" w14:textId="77777777" w:rsidR="00682D19" w:rsidRPr="008D4D87" w:rsidRDefault="00682D19" w:rsidP="008D4D87">
      <w:pPr>
        <w:jc w:val="left"/>
        <w:rPr>
          <w:rFonts w:ascii="Arial" w:hAnsi="Arial" w:cs="Arial"/>
        </w:rPr>
      </w:pPr>
      <w:r w:rsidRPr="008D4D87">
        <w:rPr>
          <w:rFonts w:ascii="Arial" w:hAnsi="Arial" w:cs="Arial"/>
        </w:rPr>
        <w:t>The study highlighted three related themes: functional decline and limited mobility; breathing difficulties, tiredness, and exercise intolerance; and the significance of COPD therapy and pulmonary rehabilitation in preserving physical independence. The results validated that COPD significantly restricts daily activities and heightens dependency in older persons, primarily due to escalating breathing difficulties and muscular deconditioning.</w:t>
      </w:r>
    </w:p>
    <w:p w14:paraId="50C81A4D" w14:textId="77777777" w:rsidR="00682D19" w:rsidRPr="008D4D87" w:rsidRDefault="00682D19" w:rsidP="008D4D87">
      <w:pPr>
        <w:jc w:val="left"/>
        <w:rPr>
          <w:rFonts w:ascii="Arial" w:hAnsi="Arial" w:cs="Arial"/>
        </w:rPr>
      </w:pPr>
      <w:r w:rsidRPr="008D4D87">
        <w:rPr>
          <w:rFonts w:ascii="Arial" w:hAnsi="Arial" w:cs="Arial"/>
        </w:rPr>
        <w:t>Chapter 2 established a theoretical foundation through the disablement process model, which elucidated the progression from physiological impairment to activity limitation and disability. Chapter 3 delineated a systematic technique for the identification of reliable and pertinent evidence. Chapter 4 illustrated that while COPD presents significant physical obstacles, prompt intervention, pulmonary rehabilitation, and organised self-management can mitigate decline and maintain independence.</w:t>
      </w:r>
    </w:p>
    <w:p w14:paraId="7B972852" w14:textId="1BC7A4D7" w:rsidR="000400E4" w:rsidRPr="008D4D87" w:rsidRDefault="00682D19" w:rsidP="008D4D87">
      <w:pPr>
        <w:jc w:val="left"/>
        <w:rPr>
          <w:rFonts w:ascii="Arial" w:hAnsi="Arial" w:cs="Arial"/>
        </w:rPr>
      </w:pPr>
      <w:r w:rsidRPr="008D4D87">
        <w:rPr>
          <w:rFonts w:ascii="Arial" w:hAnsi="Arial" w:cs="Arial"/>
        </w:rPr>
        <w:t xml:space="preserve">The research </w:t>
      </w:r>
      <w:r w:rsidR="00C06F30" w:rsidRPr="008D4D87">
        <w:rPr>
          <w:rFonts w:ascii="Arial" w:hAnsi="Arial" w:cs="Arial"/>
        </w:rPr>
        <w:t>aims</w:t>
      </w:r>
      <w:r w:rsidRPr="008D4D87">
        <w:rPr>
          <w:rFonts w:ascii="Arial" w:hAnsi="Arial" w:cs="Arial"/>
        </w:rPr>
        <w:t xml:space="preserve"> and objectives were completely fulfilled. The study effectively analysed prevalence, symptom impact, functional constraints, and the efficacy of management options in the UK setting.</w:t>
      </w:r>
    </w:p>
    <w:p w14:paraId="70F2C421" w14:textId="77777777" w:rsidR="000400E4" w:rsidRPr="008D4D87" w:rsidRDefault="000400E4" w:rsidP="008D4D87">
      <w:pPr>
        <w:pStyle w:val="Heading3"/>
        <w:jc w:val="left"/>
        <w:rPr>
          <w:rStyle w:val="Strong"/>
          <w:rFonts w:ascii="Arial" w:hAnsi="Arial" w:cs="Arial"/>
          <w:b w:val="0"/>
          <w:bCs w:val="0"/>
          <w:i/>
          <w:iCs/>
          <w:sz w:val="22"/>
          <w:szCs w:val="22"/>
        </w:rPr>
      </w:pPr>
      <w:bookmarkStart w:id="68" w:name="_Toc224570570"/>
      <w:r w:rsidRPr="008D4D87">
        <w:rPr>
          <w:rStyle w:val="Strong"/>
          <w:rFonts w:ascii="Arial" w:hAnsi="Arial" w:cs="Arial"/>
          <w:b w:val="0"/>
          <w:bCs w:val="0"/>
          <w:i/>
          <w:iCs/>
          <w:sz w:val="22"/>
          <w:szCs w:val="22"/>
        </w:rPr>
        <w:t>Important Reminders:</w:t>
      </w:r>
      <w:bookmarkEnd w:id="68"/>
    </w:p>
    <w:p w14:paraId="543ED2E0" w14:textId="3B570C08" w:rsidR="006C6366" w:rsidRPr="008D4D87" w:rsidRDefault="00EF42A5" w:rsidP="008D4D87">
      <w:pPr>
        <w:jc w:val="left"/>
        <w:rPr>
          <w:rFonts w:ascii="Arial" w:hAnsi="Arial" w:cs="Arial"/>
        </w:rPr>
      </w:pPr>
      <w:r w:rsidRPr="008D4D87">
        <w:rPr>
          <w:rFonts w:ascii="Arial" w:hAnsi="Arial" w:cs="Arial"/>
        </w:rPr>
        <w:t xml:space="preserve">This conclusion does not give fresh arguments; instead, it encapsulates the principal results articulated throughout the dissertation. The comprehensive investigation indicates that COPD is not merely a respiratory ailment but also a multifaceted chronic condition with considerable bodily ramifications for the elderly. Despite the significant burden of the condition, the reviewed evidence indicates that physical decline is not unavoidable. Efficient, </w:t>
      </w:r>
      <w:r w:rsidRPr="008D4D87">
        <w:rPr>
          <w:rFonts w:ascii="Arial" w:hAnsi="Arial" w:cs="Arial"/>
        </w:rPr>
        <w:lastRenderedPageBreak/>
        <w:t xml:space="preserve">accessible, and uniform care techniques are crucial for augmenting independence and increasing the quality of life for elderly adults with COPD in the United </w:t>
      </w:r>
      <w:r w:rsidR="000F24A0" w:rsidRPr="008D4D87">
        <w:rPr>
          <w:rFonts w:ascii="Arial" w:hAnsi="Arial" w:cs="Arial"/>
        </w:rPr>
        <w:t>Kingdom.</w:t>
      </w:r>
    </w:p>
    <w:p w14:paraId="67F8DF02" w14:textId="777A4187" w:rsidR="002A5D4B" w:rsidRPr="008D4D87" w:rsidRDefault="002A5D4B" w:rsidP="008D4D87">
      <w:pPr>
        <w:pStyle w:val="Heading2"/>
        <w:rPr>
          <w:rFonts w:ascii="Arial" w:hAnsi="Arial" w:cs="Arial"/>
          <w:b/>
          <w:bCs/>
        </w:rPr>
      </w:pPr>
      <w:bookmarkStart w:id="69" w:name="_Toc224570571"/>
      <w:r w:rsidRPr="008D4D87">
        <w:rPr>
          <w:rFonts w:ascii="Arial" w:hAnsi="Arial" w:cs="Arial"/>
          <w:b/>
          <w:bCs/>
        </w:rPr>
        <w:t>5.1.1 Limitations of the Study</w:t>
      </w:r>
      <w:bookmarkEnd w:id="69"/>
    </w:p>
    <w:p w14:paraId="14A2666F" w14:textId="7ED53265" w:rsidR="002A5D4B" w:rsidRPr="008D4D87" w:rsidRDefault="002A5D4B" w:rsidP="008D4D87">
      <w:pPr>
        <w:jc w:val="left"/>
        <w:rPr>
          <w:rFonts w:ascii="Arial" w:hAnsi="Arial" w:cs="Arial"/>
        </w:rPr>
      </w:pPr>
      <w:r w:rsidRPr="008D4D87">
        <w:rPr>
          <w:rFonts w:ascii="Arial" w:hAnsi="Arial" w:cs="Arial"/>
        </w:rPr>
        <w:t>This study has several limitations that should be acknowledged. Firstly, the research relied entirely on secondary data, meaning that the findings are based on existing academic literature rather than primary data collected directly from patients. As a result, the study may not fully capture the lived experiences and personal perspectives of older adults managing COPD. Secondly, although the research prioritised UK-based studies where possible, some evidence was drawn from international research. Differences in healthcare systems and policies may therefore limit the direct applicability of some findings to the UK context. Finally, the availability of literature may introduce publication bias, as studies with significant results are more likely to be published than studies reporting neutral findings. Despite these limitations, the systematic selection and analysis of high-quality sources helped ensure that the conclusions presented in this dissertation remain reliable and relevant.</w:t>
      </w:r>
    </w:p>
    <w:p w14:paraId="5C551107" w14:textId="625FD81B" w:rsidR="002A5D4B" w:rsidRPr="008D4D87" w:rsidRDefault="002A5D4B" w:rsidP="008D4D87">
      <w:pPr>
        <w:pStyle w:val="Heading2"/>
        <w:rPr>
          <w:rFonts w:ascii="Arial" w:hAnsi="Arial" w:cs="Arial"/>
          <w:b/>
          <w:bCs/>
        </w:rPr>
      </w:pPr>
      <w:bookmarkStart w:id="70" w:name="_Toc224570572"/>
      <w:r w:rsidRPr="008D4D87">
        <w:rPr>
          <w:rFonts w:ascii="Arial" w:hAnsi="Arial" w:cs="Arial"/>
          <w:b/>
          <w:bCs/>
        </w:rPr>
        <w:t>5.1.2 Future Research</w:t>
      </w:r>
      <w:bookmarkEnd w:id="70"/>
    </w:p>
    <w:p w14:paraId="008A0D12" w14:textId="47A34938" w:rsidR="002A5D4B" w:rsidRPr="008D4D87" w:rsidRDefault="002A5D4B" w:rsidP="008D4D87">
      <w:pPr>
        <w:jc w:val="left"/>
        <w:rPr>
          <w:rFonts w:ascii="Arial" w:hAnsi="Arial" w:cs="Arial"/>
        </w:rPr>
      </w:pPr>
      <w:r w:rsidRPr="008D4D87">
        <w:rPr>
          <w:rFonts w:ascii="Arial" w:hAnsi="Arial" w:cs="Arial"/>
        </w:rPr>
        <w:t>Future research may investigate the physical and social ramifications of COPD on older persons utilising qualitative research methodologies, like interviews or focus groups with patients. This would offer a more profound understanding of the impact of COPD on daily autonomy and quality of life from the patient's viewpoint. Further research could investigate the efficacy of community-based and home-based pulmonary rehabilitation programs, especially for older patients who have obstacles in accessing hospital-based care. Ultimately, additional research examining geographical disparities in COPD management throughout the United Kingdom may elucidate inequities in access to rehabilitation programs and guide enhancements in healthcare delivery.</w:t>
      </w:r>
    </w:p>
    <w:p w14:paraId="6E0D16BE" w14:textId="77777777" w:rsidR="00EF42A5" w:rsidRPr="008D4D87" w:rsidRDefault="00EF42A5" w:rsidP="008D4D87">
      <w:pPr>
        <w:jc w:val="left"/>
        <w:rPr>
          <w:rFonts w:ascii="Arial" w:hAnsi="Arial" w:cs="Arial"/>
        </w:rPr>
      </w:pPr>
    </w:p>
    <w:p w14:paraId="71010707" w14:textId="4B6559C1" w:rsidR="00636D9A" w:rsidRPr="008D4D87" w:rsidRDefault="00636D9A" w:rsidP="008D4D87">
      <w:pPr>
        <w:pStyle w:val="Heading2"/>
        <w:jc w:val="left"/>
        <w:rPr>
          <w:rFonts w:ascii="Arial" w:hAnsi="Arial" w:cs="Arial"/>
          <w:b/>
          <w:bCs/>
          <w:szCs w:val="24"/>
        </w:rPr>
      </w:pPr>
      <w:bookmarkStart w:id="71" w:name="_Toc224570573"/>
      <w:r w:rsidRPr="008D4D87">
        <w:rPr>
          <w:rFonts w:ascii="Arial" w:hAnsi="Arial" w:cs="Arial"/>
          <w:b/>
          <w:bCs/>
          <w:szCs w:val="24"/>
        </w:rPr>
        <w:t>5.</w:t>
      </w:r>
      <w:r w:rsidR="005C5E80" w:rsidRPr="008D4D87">
        <w:rPr>
          <w:rFonts w:ascii="Arial" w:hAnsi="Arial" w:cs="Arial"/>
          <w:b/>
          <w:bCs/>
          <w:szCs w:val="24"/>
        </w:rPr>
        <w:t>2</w:t>
      </w:r>
      <w:r w:rsidRPr="008D4D87">
        <w:rPr>
          <w:rFonts w:ascii="Arial" w:hAnsi="Arial" w:cs="Arial"/>
          <w:b/>
          <w:bCs/>
          <w:szCs w:val="24"/>
        </w:rPr>
        <w:t xml:space="preserve"> – </w:t>
      </w:r>
      <w:r w:rsidR="005C5E80" w:rsidRPr="008D4D87">
        <w:rPr>
          <w:rFonts w:ascii="Arial" w:hAnsi="Arial" w:cs="Arial"/>
          <w:b/>
          <w:bCs/>
          <w:szCs w:val="24"/>
        </w:rPr>
        <w:t>Recommendations</w:t>
      </w:r>
      <w:bookmarkEnd w:id="71"/>
      <w:r w:rsidRPr="008D4D87">
        <w:rPr>
          <w:rFonts w:ascii="Arial" w:hAnsi="Arial" w:cs="Arial"/>
          <w:b/>
          <w:bCs/>
          <w:szCs w:val="24"/>
        </w:rPr>
        <w:t xml:space="preserve"> </w:t>
      </w:r>
    </w:p>
    <w:p w14:paraId="6599D6CF" w14:textId="07321CD4" w:rsidR="005C5E80" w:rsidRPr="008D4D87" w:rsidRDefault="001F2953" w:rsidP="008D4D87">
      <w:pPr>
        <w:jc w:val="left"/>
        <w:rPr>
          <w:rFonts w:ascii="Arial" w:hAnsi="Arial" w:cs="Arial"/>
        </w:rPr>
      </w:pPr>
      <w:r w:rsidRPr="008D4D87">
        <w:rPr>
          <w:rFonts w:ascii="Arial" w:hAnsi="Arial" w:cs="Arial"/>
        </w:rPr>
        <w:t xml:space="preserve">The results of this study demonstrate that physical impairment in older persons with COPD is </w:t>
      </w:r>
      <w:r w:rsidR="00C06F30" w:rsidRPr="008D4D87">
        <w:rPr>
          <w:rFonts w:ascii="Arial" w:hAnsi="Arial" w:cs="Arial"/>
        </w:rPr>
        <w:t>avoidable</w:t>
      </w:r>
      <w:r w:rsidRPr="008D4D87">
        <w:rPr>
          <w:rFonts w:ascii="Arial" w:hAnsi="Arial" w:cs="Arial"/>
        </w:rPr>
        <w:t xml:space="preserve"> but is significantly affected by service accessibility, early intervention, and tailored care strategies. The following proposals seek to enhance physical health outcomes and autonomy among this demographic in the UK healthcare system.</w:t>
      </w:r>
    </w:p>
    <w:p w14:paraId="6E0CB318" w14:textId="77777777" w:rsidR="001F2953" w:rsidRPr="008D4D87" w:rsidRDefault="001F2953" w:rsidP="008D4D87">
      <w:pPr>
        <w:jc w:val="left"/>
        <w:rPr>
          <w:rFonts w:ascii="Arial" w:hAnsi="Arial" w:cs="Arial"/>
        </w:rPr>
      </w:pPr>
    </w:p>
    <w:p w14:paraId="6D481D61" w14:textId="245A0664" w:rsidR="005C5E80" w:rsidRPr="008D4D87" w:rsidRDefault="005C5E80" w:rsidP="008D4D87">
      <w:pPr>
        <w:pStyle w:val="Heading2"/>
        <w:jc w:val="left"/>
        <w:rPr>
          <w:rFonts w:ascii="Arial" w:hAnsi="Arial" w:cs="Arial"/>
          <w:b/>
          <w:bCs/>
          <w:i/>
          <w:iCs/>
          <w:sz w:val="22"/>
          <w:szCs w:val="22"/>
        </w:rPr>
      </w:pPr>
      <w:bookmarkStart w:id="72" w:name="_Toc224570574"/>
      <w:r w:rsidRPr="008D4D87">
        <w:rPr>
          <w:rFonts w:ascii="Arial" w:hAnsi="Arial" w:cs="Arial"/>
          <w:b/>
          <w:bCs/>
          <w:i/>
          <w:iCs/>
          <w:sz w:val="22"/>
          <w:szCs w:val="22"/>
        </w:rPr>
        <w:t>5.2.1 – Recommendation 1</w:t>
      </w:r>
      <w:bookmarkEnd w:id="72"/>
      <w:r w:rsidRPr="008D4D87">
        <w:rPr>
          <w:rFonts w:ascii="Arial" w:hAnsi="Arial" w:cs="Arial"/>
          <w:b/>
          <w:bCs/>
          <w:i/>
          <w:iCs/>
          <w:sz w:val="22"/>
          <w:szCs w:val="22"/>
        </w:rPr>
        <w:t xml:space="preserve"> </w:t>
      </w:r>
    </w:p>
    <w:p w14:paraId="7303D7F8" w14:textId="56EBB4AC" w:rsidR="00CC2975" w:rsidRPr="008D4D87" w:rsidRDefault="00CC2975" w:rsidP="008D4D87">
      <w:pPr>
        <w:rPr>
          <w:rFonts w:ascii="Arial" w:hAnsi="Arial" w:cs="Arial"/>
        </w:rPr>
      </w:pPr>
      <w:r w:rsidRPr="008D4D87">
        <w:rPr>
          <w:rFonts w:ascii="Arial" w:hAnsi="Arial" w:cs="Arial"/>
        </w:rPr>
        <w:t>Enhance the Early Detection of Functional Decline in Primary Care</w:t>
      </w:r>
    </w:p>
    <w:p w14:paraId="7766D327" w14:textId="2B7F1B07" w:rsidR="00CC2975" w:rsidRPr="008D4D87" w:rsidRDefault="00CC2975" w:rsidP="008D4D87">
      <w:pPr>
        <w:rPr>
          <w:rFonts w:ascii="Arial" w:hAnsi="Arial" w:cs="Arial"/>
        </w:rPr>
      </w:pPr>
      <w:r w:rsidRPr="008D4D87">
        <w:rPr>
          <w:rFonts w:ascii="Arial" w:hAnsi="Arial" w:cs="Arial"/>
        </w:rPr>
        <w:lastRenderedPageBreak/>
        <w:t>The prompt recognition of diminished mobility and exercise intolerance should be integrated into standard COPD evaluations in primary care environments. Annual COPD evaluations predominantly emphasise spirometry outcomes and compliance with treatment. Nonetheless, a systematic evaluation of physical function, including walking capacity, fatigue levels, and the capability to execute activities of daily life, must be continuously integrated.</w:t>
      </w:r>
    </w:p>
    <w:p w14:paraId="550D1FAB" w14:textId="5A4D0F4B" w:rsidR="00CC2975" w:rsidRPr="008D4D87" w:rsidRDefault="00CC2975" w:rsidP="008D4D87">
      <w:pPr>
        <w:rPr>
          <w:rFonts w:ascii="Arial" w:hAnsi="Arial" w:cs="Arial"/>
        </w:rPr>
      </w:pPr>
      <w:r w:rsidRPr="008D4D87">
        <w:rPr>
          <w:rFonts w:ascii="Arial" w:hAnsi="Arial" w:cs="Arial"/>
        </w:rPr>
        <w:t xml:space="preserve">Employing straightforward validated instruments, such as physical activity surveys or brief functional mobility evaluations, would enable practitioners to identify early deterioration prior to admission. This corresponds with the NHS Long Term Plan and NICE guidelines, which underscore preventive and </w:t>
      </w:r>
      <w:r w:rsidR="00C06F30" w:rsidRPr="008D4D87">
        <w:rPr>
          <w:rFonts w:ascii="Arial" w:hAnsi="Arial" w:cs="Arial"/>
        </w:rPr>
        <w:t>initiative-taking</w:t>
      </w:r>
      <w:r w:rsidRPr="008D4D87">
        <w:rPr>
          <w:rFonts w:ascii="Arial" w:hAnsi="Arial" w:cs="Arial"/>
        </w:rPr>
        <w:t xml:space="preserve"> management.</w:t>
      </w:r>
    </w:p>
    <w:p w14:paraId="7384D276" w14:textId="1C64640E" w:rsidR="00CC2975" w:rsidRPr="008D4D87" w:rsidRDefault="00CC2975" w:rsidP="008D4D87">
      <w:pPr>
        <w:rPr>
          <w:rFonts w:ascii="Arial" w:hAnsi="Arial" w:cs="Arial"/>
        </w:rPr>
      </w:pPr>
      <w:r w:rsidRPr="008D4D87">
        <w:rPr>
          <w:rFonts w:ascii="Arial" w:hAnsi="Arial" w:cs="Arial"/>
          <w:b/>
          <w:bCs/>
        </w:rPr>
        <w:t>Obstacles:</w:t>
      </w:r>
      <w:r w:rsidRPr="008D4D87">
        <w:rPr>
          <w:rFonts w:ascii="Arial" w:hAnsi="Arial" w:cs="Arial"/>
        </w:rPr>
        <w:t xml:space="preserve"> </w:t>
      </w:r>
      <w:r w:rsidR="00F13464" w:rsidRPr="008D4D87">
        <w:rPr>
          <w:rFonts w:ascii="Arial" w:hAnsi="Arial" w:cs="Arial"/>
        </w:rPr>
        <w:t>Primary care services frequently experience considerable strain</w:t>
      </w:r>
      <w:r w:rsidR="00F13464" w:rsidRPr="008D4D87">
        <w:rPr>
          <w:rFonts w:ascii="Arial" w:hAnsi="Arial" w:cs="Arial"/>
        </w:rPr>
        <w:t xml:space="preserve"> </w:t>
      </w:r>
      <w:r w:rsidRPr="008D4D87">
        <w:rPr>
          <w:rFonts w:ascii="Arial" w:hAnsi="Arial" w:cs="Arial"/>
        </w:rPr>
        <w:t>due to restricted appointment availability and workforce deficiencies. Incorporating more evaluations may initially seem impractical.</w:t>
      </w:r>
    </w:p>
    <w:p w14:paraId="44B7E678" w14:textId="1C3369B6" w:rsidR="00CC2975" w:rsidRPr="008D4D87" w:rsidRDefault="00CC2975" w:rsidP="008D4D87">
      <w:pPr>
        <w:rPr>
          <w:rFonts w:ascii="Arial" w:hAnsi="Arial" w:cs="Arial"/>
        </w:rPr>
      </w:pPr>
      <w:r w:rsidRPr="008D4D87">
        <w:rPr>
          <w:rFonts w:ascii="Arial" w:hAnsi="Arial" w:cs="Arial"/>
          <w:b/>
          <w:bCs/>
        </w:rPr>
        <w:t>Addressing Obstacles</w:t>
      </w:r>
      <w:r w:rsidRPr="008D4D87">
        <w:rPr>
          <w:rFonts w:ascii="Arial" w:hAnsi="Arial" w:cs="Arial"/>
        </w:rPr>
        <w:t>: Concise screening instruments can be incorporated into current annual COPD evaluations without substantially prolonging appointment duration. Educating practicing nurses and allied health workers to do organised functional assessments would optimise task distribution. Digital health platforms may facilitate the remote monitoring of physical activity levels in stable patients.</w:t>
      </w:r>
    </w:p>
    <w:p w14:paraId="4263DD9E" w14:textId="5E116A53" w:rsidR="005C5E80" w:rsidRPr="008D4D87" w:rsidRDefault="00CC2975" w:rsidP="008D4D87">
      <w:pPr>
        <w:rPr>
          <w:rFonts w:ascii="Arial" w:hAnsi="Arial" w:cs="Arial"/>
        </w:rPr>
      </w:pPr>
      <w:r w:rsidRPr="008D4D87">
        <w:rPr>
          <w:rFonts w:ascii="Arial" w:hAnsi="Arial" w:cs="Arial"/>
        </w:rPr>
        <w:t>Early identification of decline facilitates prompt referrals to pulmonary rehabilitation and community support, so averting preventable worsening.</w:t>
      </w:r>
    </w:p>
    <w:p w14:paraId="57A3FD56" w14:textId="77777777" w:rsidR="00EF42A5" w:rsidRPr="008D4D87" w:rsidRDefault="00EF42A5" w:rsidP="008D4D87">
      <w:pPr>
        <w:rPr>
          <w:rFonts w:ascii="Arial" w:hAnsi="Arial" w:cs="Arial"/>
        </w:rPr>
      </w:pPr>
    </w:p>
    <w:p w14:paraId="1019826B" w14:textId="5D351239" w:rsidR="005C5E80" w:rsidRPr="008D4D87" w:rsidRDefault="005C5E80" w:rsidP="008D4D87">
      <w:pPr>
        <w:pStyle w:val="Heading2"/>
        <w:jc w:val="left"/>
        <w:rPr>
          <w:rFonts w:ascii="Arial" w:hAnsi="Arial" w:cs="Arial"/>
          <w:b/>
          <w:bCs/>
          <w:i/>
          <w:iCs/>
          <w:sz w:val="22"/>
          <w:szCs w:val="22"/>
        </w:rPr>
      </w:pPr>
      <w:bookmarkStart w:id="73" w:name="_Toc224570575"/>
      <w:r w:rsidRPr="008D4D87">
        <w:rPr>
          <w:rFonts w:ascii="Arial" w:hAnsi="Arial" w:cs="Arial"/>
          <w:b/>
          <w:bCs/>
          <w:i/>
          <w:iCs/>
          <w:sz w:val="22"/>
          <w:szCs w:val="22"/>
        </w:rPr>
        <w:t>5.2.2 – Recommendation 2</w:t>
      </w:r>
      <w:bookmarkEnd w:id="73"/>
      <w:r w:rsidRPr="008D4D87">
        <w:rPr>
          <w:rFonts w:ascii="Arial" w:hAnsi="Arial" w:cs="Arial"/>
          <w:b/>
          <w:bCs/>
          <w:i/>
          <w:iCs/>
          <w:sz w:val="22"/>
          <w:szCs w:val="22"/>
        </w:rPr>
        <w:t xml:space="preserve"> </w:t>
      </w:r>
    </w:p>
    <w:p w14:paraId="0D14AE68" w14:textId="6DD01856" w:rsidR="00EF42A5" w:rsidRPr="008D4D87" w:rsidRDefault="00EF42A5" w:rsidP="008D4D87">
      <w:pPr>
        <w:rPr>
          <w:rFonts w:ascii="Arial" w:hAnsi="Arial" w:cs="Arial"/>
        </w:rPr>
      </w:pPr>
      <w:r w:rsidRPr="008D4D87">
        <w:rPr>
          <w:rFonts w:ascii="Arial" w:hAnsi="Arial" w:cs="Arial"/>
        </w:rPr>
        <w:t>Chapter 4 provides evidence, especially in Themes 1 and 2, indicating that diminished mobility and exercise intolerance substantially lead to a loss of independence in older persons with COPD.</w:t>
      </w:r>
    </w:p>
    <w:p w14:paraId="6032BC4F" w14:textId="7718CA45" w:rsidR="00CC2975" w:rsidRPr="008D4D87" w:rsidRDefault="00CC2975" w:rsidP="008D4D87">
      <w:pPr>
        <w:rPr>
          <w:rFonts w:ascii="Arial" w:hAnsi="Arial" w:cs="Arial"/>
        </w:rPr>
      </w:pPr>
      <w:r w:rsidRPr="008D4D87">
        <w:rPr>
          <w:rFonts w:ascii="Arial" w:hAnsi="Arial" w:cs="Arial"/>
        </w:rPr>
        <w:t>Enhance Accessibility and Completion Rates of Pulmonary Rehabilitation for Elderly Individuals</w:t>
      </w:r>
    </w:p>
    <w:p w14:paraId="5F9B77A1" w14:textId="0CC9F508" w:rsidR="00CC2975" w:rsidRPr="008D4D87" w:rsidRDefault="00CC2975" w:rsidP="008D4D87">
      <w:pPr>
        <w:rPr>
          <w:rFonts w:ascii="Arial" w:hAnsi="Arial" w:cs="Arial"/>
        </w:rPr>
      </w:pPr>
      <w:r w:rsidRPr="008D4D87">
        <w:rPr>
          <w:rFonts w:ascii="Arial" w:hAnsi="Arial" w:cs="Arial"/>
        </w:rPr>
        <w:t>Pulmonary rehabilitation (PR) frequently demonstrates improvements in exercise capacity, a reduction in breathing problems, and an enhancement of independence. Despite strong proof and national guideline support, referral and completion rates persist at low levels, especially among older persons.</w:t>
      </w:r>
    </w:p>
    <w:p w14:paraId="16E2D9EE" w14:textId="72ECF1AD" w:rsidR="00CC2975" w:rsidRPr="008D4D87" w:rsidRDefault="00CC2975" w:rsidP="008D4D87">
      <w:pPr>
        <w:rPr>
          <w:rFonts w:ascii="Arial" w:hAnsi="Arial" w:cs="Arial"/>
        </w:rPr>
      </w:pPr>
      <w:r w:rsidRPr="008D4D87">
        <w:rPr>
          <w:rFonts w:ascii="Arial" w:hAnsi="Arial" w:cs="Arial"/>
        </w:rPr>
        <w:t xml:space="preserve">Healthcare providers must prioritise adaptable and accessible modes of PR delivery. This </w:t>
      </w:r>
      <w:r w:rsidR="00C06F30" w:rsidRPr="008D4D87">
        <w:rPr>
          <w:rFonts w:ascii="Arial" w:hAnsi="Arial" w:cs="Arial"/>
        </w:rPr>
        <w:t>includes</w:t>
      </w:r>
      <w:r w:rsidRPr="008D4D87">
        <w:rPr>
          <w:rFonts w:ascii="Arial" w:hAnsi="Arial" w:cs="Arial"/>
        </w:rPr>
        <w:t xml:space="preserve"> the expansion of home-based and community-based rehabilitation programs, provision of transportation assistance, and modification of exercise intensity for fragile patients.</w:t>
      </w:r>
    </w:p>
    <w:p w14:paraId="04ADDE2C" w14:textId="64F7DC50" w:rsidR="00CC2975" w:rsidRPr="008D4D87" w:rsidRDefault="00CC2975" w:rsidP="008D4D87">
      <w:pPr>
        <w:rPr>
          <w:rFonts w:ascii="Arial" w:hAnsi="Arial" w:cs="Arial"/>
        </w:rPr>
      </w:pPr>
      <w:r w:rsidRPr="008D4D87">
        <w:rPr>
          <w:rFonts w:ascii="Arial" w:hAnsi="Arial" w:cs="Arial"/>
        </w:rPr>
        <w:lastRenderedPageBreak/>
        <w:t>Older persons may forgo pulmonary rehabilitation due to anxiety, comorbidities, or misconceptions regarding their age and potential benefits. Consequently, transparent communication regarding the safety and advantages of pulmonary rehabilitation must become standard practice during COPD consultations.</w:t>
      </w:r>
    </w:p>
    <w:p w14:paraId="7886DABA" w14:textId="564D0CFB" w:rsidR="00CC2975" w:rsidRPr="008D4D87" w:rsidRDefault="00CC2975" w:rsidP="008D4D87">
      <w:pPr>
        <w:rPr>
          <w:rFonts w:ascii="Arial" w:hAnsi="Arial" w:cs="Arial"/>
        </w:rPr>
      </w:pPr>
      <w:r w:rsidRPr="008D4D87">
        <w:rPr>
          <w:rFonts w:ascii="Arial" w:hAnsi="Arial" w:cs="Arial"/>
          <w:b/>
          <w:bCs/>
        </w:rPr>
        <w:t>Obstacles:</w:t>
      </w:r>
      <w:r w:rsidRPr="008D4D87">
        <w:rPr>
          <w:rFonts w:ascii="Arial" w:hAnsi="Arial" w:cs="Arial"/>
        </w:rPr>
        <w:t xml:space="preserve"> Limited financing, personnel problems, and disparate geographical allocation of services cause disparities in accessibility. Moreover, several elderly persons experience digital exclusion, restricting their participation in remote programs.</w:t>
      </w:r>
    </w:p>
    <w:p w14:paraId="60A02E4C" w14:textId="23EDEBE5" w:rsidR="00CC2975" w:rsidRPr="008D4D87" w:rsidRDefault="00CC2975" w:rsidP="008D4D87">
      <w:pPr>
        <w:rPr>
          <w:rFonts w:ascii="Arial" w:hAnsi="Arial" w:cs="Arial"/>
        </w:rPr>
      </w:pPr>
      <w:r w:rsidRPr="008D4D87">
        <w:rPr>
          <w:rFonts w:ascii="Arial" w:hAnsi="Arial" w:cs="Arial"/>
          <w:b/>
          <w:bCs/>
        </w:rPr>
        <w:t>Addressing Obstacles:</w:t>
      </w:r>
      <w:r w:rsidRPr="008D4D87">
        <w:rPr>
          <w:rFonts w:ascii="Arial" w:hAnsi="Arial" w:cs="Arial"/>
        </w:rPr>
        <w:t xml:space="preserve"> Commissioning entities ought to allocate resources towards hybrid rehabilitation frameworks that integrate both in-person and home-based modalities. Evidence indicates that structured home programs can yield comparable results. Collaborations with community centers and local government may enhance local accessibility. Customised programs for frail patients would enhance compliance and diminish attrition rates.</w:t>
      </w:r>
    </w:p>
    <w:p w14:paraId="46C516A9" w14:textId="7C1CFA43" w:rsidR="00CC2975" w:rsidRPr="008D4D87" w:rsidRDefault="00CC2975" w:rsidP="008D4D87">
      <w:pPr>
        <w:rPr>
          <w:rFonts w:ascii="Arial" w:hAnsi="Arial" w:cs="Arial"/>
        </w:rPr>
      </w:pPr>
      <w:r w:rsidRPr="008D4D87">
        <w:rPr>
          <w:rFonts w:ascii="Arial" w:hAnsi="Arial" w:cs="Arial"/>
        </w:rPr>
        <w:t>Enhancing PR uptake directly targets Themes 1 and 2 by concurrently diminishing functional decline and symptom burden.</w:t>
      </w:r>
    </w:p>
    <w:p w14:paraId="1F80D6A6" w14:textId="77777777" w:rsidR="005C5E80" w:rsidRPr="008D4D87" w:rsidRDefault="005C5E80" w:rsidP="008D4D87">
      <w:pPr>
        <w:pStyle w:val="Heading1"/>
        <w:spacing w:line="360" w:lineRule="auto"/>
        <w:rPr>
          <w:rFonts w:cs="Arial"/>
          <w:sz w:val="22"/>
          <w:szCs w:val="22"/>
        </w:rPr>
      </w:pPr>
    </w:p>
    <w:p w14:paraId="6DEFF1C6" w14:textId="283DE56B" w:rsidR="005C5E80" w:rsidRPr="008D4D87" w:rsidRDefault="005C5E80" w:rsidP="008D4D87">
      <w:pPr>
        <w:pStyle w:val="Heading2"/>
        <w:jc w:val="left"/>
        <w:rPr>
          <w:rFonts w:ascii="Arial" w:hAnsi="Arial" w:cs="Arial"/>
          <w:b/>
          <w:bCs/>
          <w:i/>
          <w:iCs/>
          <w:sz w:val="22"/>
          <w:szCs w:val="22"/>
        </w:rPr>
      </w:pPr>
      <w:bookmarkStart w:id="74" w:name="_Toc224570576"/>
      <w:r w:rsidRPr="008D4D87">
        <w:rPr>
          <w:rFonts w:ascii="Arial" w:hAnsi="Arial" w:cs="Arial"/>
          <w:b/>
          <w:bCs/>
          <w:i/>
          <w:iCs/>
          <w:sz w:val="22"/>
          <w:szCs w:val="22"/>
        </w:rPr>
        <w:t>5.2.3 – Recommendation 3</w:t>
      </w:r>
      <w:bookmarkEnd w:id="74"/>
      <w:r w:rsidRPr="008D4D87">
        <w:rPr>
          <w:rFonts w:ascii="Arial" w:hAnsi="Arial" w:cs="Arial"/>
          <w:b/>
          <w:bCs/>
          <w:i/>
          <w:iCs/>
          <w:sz w:val="22"/>
          <w:szCs w:val="22"/>
        </w:rPr>
        <w:t xml:space="preserve"> </w:t>
      </w:r>
    </w:p>
    <w:p w14:paraId="5660E1DE" w14:textId="2BE24E98" w:rsidR="00CC2975" w:rsidRPr="008D4D87" w:rsidRDefault="00CC2975" w:rsidP="008D4D87">
      <w:pPr>
        <w:jc w:val="left"/>
        <w:rPr>
          <w:rFonts w:ascii="Arial" w:hAnsi="Arial" w:cs="Arial"/>
        </w:rPr>
      </w:pPr>
      <w:r w:rsidRPr="008D4D87">
        <w:rPr>
          <w:rFonts w:ascii="Arial" w:hAnsi="Arial" w:cs="Arial"/>
        </w:rPr>
        <w:t>Enhance Integrated, Biopsychosocial Care for Elderly Individuals with COPD</w:t>
      </w:r>
    </w:p>
    <w:p w14:paraId="0B4B5308" w14:textId="3ECEE06F" w:rsidR="00CC2975" w:rsidRPr="008D4D87" w:rsidRDefault="00CC2975" w:rsidP="008D4D87">
      <w:pPr>
        <w:jc w:val="left"/>
        <w:rPr>
          <w:rFonts w:ascii="Arial" w:hAnsi="Arial" w:cs="Arial"/>
        </w:rPr>
      </w:pPr>
      <w:r w:rsidRPr="008D4D87">
        <w:rPr>
          <w:rFonts w:ascii="Arial" w:hAnsi="Arial" w:cs="Arial"/>
        </w:rPr>
        <w:t>The management of COPD should use a more clearly integrated biopsychosocial approach, especially for elderly individuals. Physical discomfort, psychological distress, and social isolation interrelate and exacerbate deterioration. Anxiety and sadness may exacerbate the impression of breathlessness and diminish activity levels, leading to deconditioning.</w:t>
      </w:r>
    </w:p>
    <w:p w14:paraId="69691B3C" w14:textId="68451F4E" w:rsidR="00CC2975" w:rsidRPr="008D4D87" w:rsidRDefault="00CC2975" w:rsidP="008D4D87">
      <w:pPr>
        <w:jc w:val="left"/>
        <w:rPr>
          <w:rFonts w:ascii="Arial" w:hAnsi="Arial" w:cs="Arial"/>
        </w:rPr>
      </w:pPr>
      <w:r w:rsidRPr="008D4D87">
        <w:rPr>
          <w:rFonts w:ascii="Arial" w:hAnsi="Arial" w:cs="Arial"/>
        </w:rPr>
        <w:t>Collaboration among general practitioners, respiratory nurses, physiotherapists, occupational therapists, and mental health experts should be enhanced. Regular mental health assessments during COPD evaluations might aid in identifying those susceptible to inactivity stemming from psychological reasons.</w:t>
      </w:r>
    </w:p>
    <w:p w14:paraId="32A43F2E" w14:textId="45E76D8B" w:rsidR="00CC2975" w:rsidRPr="008D4D87" w:rsidRDefault="00CC2975" w:rsidP="008D4D87">
      <w:pPr>
        <w:jc w:val="left"/>
        <w:rPr>
          <w:rFonts w:ascii="Arial" w:hAnsi="Arial" w:cs="Arial"/>
        </w:rPr>
      </w:pPr>
      <w:r w:rsidRPr="008D4D87">
        <w:rPr>
          <w:rFonts w:ascii="Arial" w:hAnsi="Arial" w:cs="Arial"/>
        </w:rPr>
        <w:t>Social prescribing activities may promote engagement in secure physical activity programs designed for older individuals. Community walking groups or low-intensity exercise sessions tailored for those with respiratory issues may improve participation.</w:t>
      </w:r>
    </w:p>
    <w:p w14:paraId="63B018A9" w14:textId="26C7467A" w:rsidR="00CC2975" w:rsidRPr="008D4D87" w:rsidRDefault="00CC2975" w:rsidP="008D4D87">
      <w:pPr>
        <w:jc w:val="left"/>
        <w:rPr>
          <w:rFonts w:ascii="Arial" w:hAnsi="Arial" w:cs="Arial"/>
        </w:rPr>
      </w:pPr>
      <w:r w:rsidRPr="008D4D87">
        <w:rPr>
          <w:rFonts w:ascii="Arial" w:hAnsi="Arial" w:cs="Arial"/>
        </w:rPr>
        <w:t>Obstacles: Disjointed services and communication deficiencies across hospital and social care systems can impede integrated care. The capacity of the workforce continues to be a national issue.</w:t>
      </w:r>
    </w:p>
    <w:p w14:paraId="56150CFF" w14:textId="2184C7C9" w:rsidR="00CC2975" w:rsidRPr="008D4D87" w:rsidRDefault="00CC2975" w:rsidP="008D4D87">
      <w:pPr>
        <w:jc w:val="left"/>
        <w:rPr>
          <w:rFonts w:ascii="Arial" w:hAnsi="Arial" w:cs="Arial"/>
        </w:rPr>
      </w:pPr>
      <w:r w:rsidRPr="008D4D87">
        <w:rPr>
          <w:rFonts w:ascii="Arial" w:hAnsi="Arial" w:cs="Arial"/>
        </w:rPr>
        <w:t xml:space="preserve">Addressing Obstacles: Primary Care Networks (PCNs) offer a pre-existing framework for interdisciplinary cooperation. Integrating respiratory physiotherapists or link workers inside </w:t>
      </w:r>
      <w:r w:rsidRPr="008D4D87">
        <w:rPr>
          <w:rFonts w:ascii="Arial" w:hAnsi="Arial" w:cs="Arial"/>
        </w:rPr>
        <w:lastRenderedPageBreak/>
        <w:t>Primary Care Networks would enhance coordination. Well-defined referral paths and integrated digital records may mitigate fragmentation.</w:t>
      </w:r>
    </w:p>
    <w:p w14:paraId="020B1B1C" w14:textId="00A07579" w:rsidR="000400E4" w:rsidRPr="008D4D87" w:rsidRDefault="00CC2975" w:rsidP="008D4D87">
      <w:pPr>
        <w:jc w:val="left"/>
        <w:rPr>
          <w:rFonts w:ascii="Arial" w:hAnsi="Arial" w:cs="Arial"/>
        </w:rPr>
      </w:pPr>
      <w:r w:rsidRPr="008D4D87">
        <w:rPr>
          <w:rFonts w:ascii="Arial" w:hAnsi="Arial" w:cs="Arial"/>
        </w:rPr>
        <w:t>A comprehensive strategy guarantees that symptom management, mobility assistance, and psychological health are concurrently addressed, averting the cycle of inactivity and deterioration outlined in previous chapters.</w:t>
      </w:r>
    </w:p>
    <w:p w14:paraId="0E914962" w14:textId="77777777" w:rsidR="00CC2975" w:rsidRPr="008D4D87" w:rsidRDefault="00CC2975" w:rsidP="008D4D87">
      <w:pPr>
        <w:jc w:val="left"/>
        <w:rPr>
          <w:rFonts w:ascii="Arial" w:hAnsi="Arial" w:cs="Arial"/>
        </w:rPr>
      </w:pPr>
    </w:p>
    <w:p w14:paraId="2D19AB0B" w14:textId="6B38546A" w:rsidR="00CC2975" w:rsidRPr="008D4D87" w:rsidRDefault="00CC2975" w:rsidP="008D4D87">
      <w:pPr>
        <w:pStyle w:val="Heading2"/>
        <w:rPr>
          <w:rFonts w:ascii="Arial" w:hAnsi="Arial" w:cs="Arial"/>
          <w:b/>
          <w:bCs/>
          <w:sz w:val="28"/>
          <w:szCs w:val="28"/>
        </w:rPr>
      </w:pPr>
      <w:bookmarkStart w:id="75" w:name="_Toc224570577"/>
      <w:r w:rsidRPr="008D4D87">
        <w:rPr>
          <w:rFonts w:ascii="Arial" w:hAnsi="Arial" w:cs="Arial"/>
          <w:b/>
          <w:bCs/>
          <w:sz w:val="28"/>
          <w:szCs w:val="28"/>
        </w:rPr>
        <w:t>Conclusive Reflection</w:t>
      </w:r>
      <w:bookmarkEnd w:id="75"/>
    </w:p>
    <w:p w14:paraId="2247470A" w14:textId="68FA59C9" w:rsidR="00F13464" w:rsidRPr="008D4D87" w:rsidRDefault="00063286" w:rsidP="008D4D87">
      <w:pPr>
        <w:jc w:val="left"/>
        <w:rPr>
          <w:rFonts w:ascii="Arial" w:hAnsi="Arial" w:cs="Arial"/>
        </w:rPr>
      </w:pPr>
      <w:r w:rsidRPr="008D4D87">
        <w:rPr>
          <w:rFonts w:ascii="Arial" w:hAnsi="Arial" w:cs="Arial"/>
        </w:rPr>
        <w:t xml:space="preserve">Collectively, these ideas underscore the significance of prevention, accessibility, and integration in mitigating the effects of COPD among the senior population in the UK. The study unequivocally illustrates that COPD significantly impacts physical health, frequently constraining movement, diminishing independence, and decreasing overall quality of </w:t>
      </w:r>
      <w:r w:rsidR="00F13464" w:rsidRPr="008D4D87">
        <w:rPr>
          <w:rFonts w:ascii="Arial" w:hAnsi="Arial" w:cs="Arial"/>
        </w:rPr>
        <w:t>life. For</w:t>
      </w:r>
      <w:r w:rsidR="00F13464" w:rsidRPr="008D4D87">
        <w:rPr>
          <w:rFonts w:ascii="Arial" w:hAnsi="Arial" w:cs="Arial"/>
        </w:rPr>
        <w:t xml:space="preserve"> several older persons, the illness manifests not just as respiratory difficulties but also as weariness, diminished exercise capacity, and heightened reliance on health and social care services.</w:t>
      </w:r>
    </w:p>
    <w:p w14:paraId="7EA81C15" w14:textId="46B6BB32" w:rsidR="00063286" w:rsidRPr="008D4D87" w:rsidRDefault="00063286" w:rsidP="008D4D87">
      <w:pPr>
        <w:jc w:val="left"/>
        <w:rPr>
          <w:rFonts w:ascii="Arial" w:hAnsi="Arial" w:cs="Arial"/>
        </w:rPr>
      </w:pPr>
      <w:r w:rsidRPr="008D4D87">
        <w:rPr>
          <w:rFonts w:ascii="Arial" w:hAnsi="Arial" w:cs="Arial"/>
        </w:rPr>
        <w:t>Nevertheless, the results indicate that these outcomes are not predetermined. Enhancements in early evaluation and diagnosis may facilitate the prompt identification and management of symptoms, hence diminishing the probability of preventable worsening. Enhancing access to pulmonary rehabilitation treatments is crucial, since these programs help bolster physical functioning, augment confidence in daily activities, and facilitate long-term self-management. Additionally, a more cohesive care model that unites general care, respiratory specialists, rehabilitation teams, and community assistance could guarantee that elderly patients have more coordinated and responsive therapy.</w:t>
      </w:r>
    </w:p>
    <w:p w14:paraId="07DF4759" w14:textId="124A47F2" w:rsidR="00CC2975" w:rsidRPr="008D4D87" w:rsidRDefault="00063286" w:rsidP="008D4D87">
      <w:pPr>
        <w:pBdr>
          <w:bottom w:val="single" w:sz="6" w:space="1" w:color="auto"/>
        </w:pBdr>
        <w:jc w:val="left"/>
        <w:rPr>
          <w:rFonts w:ascii="Arial" w:hAnsi="Arial" w:cs="Arial"/>
        </w:rPr>
      </w:pPr>
      <w:r w:rsidRPr="008D4D87">
        <w:rPr>
          <w:rFonts w:ascii="Arial" w:hAnsi="Arial" w:cs="Arial"/>
        </w:rPr>
        <w:t>The study highlights that COPD continues to be a substantial barrier for the elderly in the UK, although focused enhancements in early intervention, rehabilitation accessibility, and integrated care could effectively maintain autonomy and markedly improve quality of life.</w:t>
      </w:r>
    </w:p>
    <w:p w14:paraId="3B8D502F" w14:textId="77777777" w:rsidR="008D4D87" w:rsidRDefault="008D4D87" w:rsidP="008D4D87">
      <w:pPr>
        <w:jc w:val="left"/>
        <w:rPr>
          <w:rFonts w:ascii="Arial" w:hAnsi="Arial" w:cs="Arial"/>
        </w:rPr>
      </w:pPr>
    </w:p>
    <w:p w14:paraId="4A4920CB" w14:textId="77777777" w:rsidR="008D4D87" w:rsidRDefault="008D4D87" w:rsidP="008D4D87">
      <w:pPr>
        <w:jc w:val="left"/>
        <w:rPr>
          <w:rFonts w:ascii="Arial" w:hAnsi="Arial" w:cs="Arial"/>
        </w:rPr>
      </w:pPr>
    </w:p>
    <w:p w14:paraId="167F7907" w14:textId="77777777" w:rsidR="008D4D87" w:rsidRDefault="008D4D87" w:rsidP="008D4D87">
      <w:pPr>
        <w:jc w:val="left"/>
        <w:rPr>
          <w:rFonts w:ascii="Arial" w:hAnsi="Arial" w:cs="Arial"/>
        </w:rPr>
      </w:pPr>
    </w:p>
    <w:p w14:paraId="2A7967FB" w14:textId="77777777" w:rsidR="008D4D87" w:rsidRDefault="008D4D87" w:rsidP="008D4D87">
      <w:pPr>
        <w:jc w:val="left"/>
        <w:rPr>
          <w:rFonts w:ascii="Arial" w:hAnsi="Arial" w:cs="Arial"/>
        </w:rPr>
      </w:pPr>
    </w:p>
    <w:p w14:paraId="47D64594" w14:textId="77777777" w:rsidR="008D4D87" w:rsidRDefault="008D4D87" w:rsidP="008D4D87">
      <w:pPr>
        <w:jc w:val="left"/>
        <w:rPr>
          <w:rFonts w:ascii="Arial" w:hAnsi="Arial" w:cs="Arial"/>
        </w:rPr>
      </w:pPr>
    </w:p>
    <w:p w14:paraId="4B9F3645" w14:textId="77777777" w:rsidR="008D4D87" w:rsidRPr="008D4D87" w:rsidRDefault="008D4D87" w:rsidP="008D4D87">
      <w:pPr>
        <w:jc w:val="left"/>
        <w:rPr>
          <w:rFonts w:ascii="Arial" w:hAnsi="Arial" w:cs="Arial"/>
        </w:rPr>
      </w:pPr>
    </w:p>
    <w:p w14:paraId="3D3F3B28" w14:textId="1662D714" w:rsidR="00211184" w:rsidRPr="008D4D87" w:rsidRDefault="00211184" w:rsidP="008D4D87">
      <w:pPr>
        <w:pStyle w:val="Heading2"/>
        <w:jc w:val="left"/>
        <w:rPr>
          <w:rFonts w:ascii="Arial" w:hAnsi="Arial" w:cs="Arial"/>
          <w:b/>
          <w:bCs/>
          <w:szCs w:val="24"/>
        </w:rPr>
      </w:pPr>
      <w:bookmarkStart w:id="76" w:name="_Toc224570578"/>
      <w:r w:rsidRPr="008D4D87">
        <w:rPr>
          <w:rFonts w:ascii="Arial" w:hAnsi="Arial" w:cs="Arial"/>
          <w:b/>
          <w:bCs/>
          <w:szCs w:val="24"/>
        </w:rPr>
        <w:lastRenderedPageBreak/>
        <w:t>CHAPTER 6 – References and Appendices</w:t>
      </w:r>
      <w:bookmarkEnd w:id="76"/>
      <w:r w:rsidRPr="008D4D87">
        <w:rPr>
          <w:rFonts w:ascii="Arial" w:hAnsi="Arial" w:cs="Arial"/>
          <w:b/>
          <w:bCs/>
          <w:szCs w:val="24"/>
        </w:rPr>
        <w:t xml:space="preserve"> </w:t>
      </w:r>
    </w:p>
    <w:p w14:paraId="2EE69DD1" w14:textId="77777777" w:rsidR="00211184" w:rsidRPr="008D4D87" w:rsidRDefault="00211184" w:rsidP="008D4D87">
      <w:pPr>
        <w:jc w:val="left"/>
        <w:rPr>
          <w:rFonts w:ascii="Arial" w:hAnsi="Arial" w:cs="Arial"/>
        </w:rPr>
      </w:pPr>
    </w:p>
    <w:p w14:paraId="020975DD" w14:textId="16A395E8" w:rsidR="00621776" w:rsidRPr="008D4D87" w:rsidRDefault="00621776" w:rsidP="008D4D87">
      <w:pPr>
        <w:pStyle w:val="Heading2"/>
        <w:jc w:val="left"/>
        <w:rPr>
          <w:rFonts w:ascii="Arial" w:hAnsi="Arial" w:cs="Arial"/>
          <w:b/>
          <w:bCs/>
          <w:i/>
          <w:iCs/>
          <w:sz w:val="22"/>
          <w:szCs w:val="22"/>
        </w:rPr>
      </w:pPr>
      <w:bookmarkStart w:id="77" w:name="_Toc224570579"/>
      <w:r w:rsidRPr="008D4D87">
        <w:rPr>
          <w:rFonts w:ascii="Arial" w:hAnsi="Arial" w:cs="Arial"/>
          <w:b/>
          <w:bCs/>
          <w:i/>
          <w:iCs/>
          <w:sz w:val="22"/>
          <w:szCs w:val="22"/>
        </w:rPr>
        <w:t>6.1 – References</w:t>
      </w:r>
      <w:bookmarkEnd w:id="77"/>
      <w:r w:rsidRPr="008D4D87">
        <w:rPr>
          <w:rFonts w:ascii="Arial" w:hAnsi="Arial" w:cs="Arial"/>
          <w:b/>
          <w:bCs/>
          <w:i/>
          <w:iCs/>
          <w:sz w:val="22"/>
          <w:szCs w:val="22"/>
        </w:rPr>
        <w:t xml:space="preserve"> </w:t>
      </w:r>
    </w:p>
    <w:p w14:paraId="515929D2" w14:textId="77777777" w:rsidR="00FE78AA" w:rsidRPr="008D4D87" w:rsidRDefault="00FE78AA" w:rsidP="008D4D87">
      <w:pPr>
        <w:jc w:val="left"/>
        <w:rPr>
          <w:rFonts w:ascii="Arial" w:hAnsi="Arial" w:cs="Arial"/>
        </w:rPr>
      </w:pPr>
    </w:p>
    <w:p w14:paraId="60526244" w14:textId="77777777" w:rsidR="0039755F" w:rsidRPr="008D4D87" w:rsidRDefault="0039755F" w:rsidP="008D4D87">
      <w:pPr>
        <w:jc w:val="left"/>
        <w:rPr>
          <w:rFonts w:ascii="Arial" w:hAnsi="Arial" w:cs="Arial"/>
        </w:rPr>
      </w:pPr>
      <w:r w:rsidRPr="008D4D87">
        <w:rPr>
          <w:rFonts w:ascii="Arial" w:hAnsi="Arial" w:cs="Arial"/>
        </w:rPr>
        <w:t>Adeloye, D., Song, P., Zhu, Y., Campbell, H., Sheikh, A. and Rudan, I., 2022. Global, regional, and national prevalence of, and risk factors for, chronic obstructive pulmonary disease (COPD) in 2019: a systematic review and modelling analysis. The Lancet Respiratory Medicine, 10(5), pp.447-458.</w:t>
      </w:r>
    </w:p>
    <w:p w14:paraId="5390C5E2" w14:textId="77777777" w:rsidR="0039755F" w:rsidRPr="008D4D87" w:rsidRDefault="0039755F" w:rsidP="008D4D87">
      <w:pPr>
        <w:jc w:val="left"/>
        <w:rPr>
          <w:rFonts w:ascii="Arial" w:hAnsi="Arial" w:cs="Arial"/>
        </w:rPr>
      </w:pPr>
      <w:r w:rsidRPr="008D4D87">
        <w:rPr>
          <w:rFonts w:ascii="Arial" w:hAnsi="Arial" w:cs="Arial"/>
        </w:rPr>
        <w:t>Agustí, A. and Hogg, J.C., 2019. Update on the pathogenesis of chronic obstructive pulmonary disease. New England Journal of Medicine, 381(13), pp.1248-1256.</w:t>
      </w:r>
    </w:p>
    <w:p w14:paraId="7404609D" w14:textId="77777777" w:rsidR="0039755F" w:rsidRPr="008D4D87" w:rsidRDefault="0039755F" w:rsidP="008D4D87">
      <w:pPr>
        <w:jc w:val="left"/>
        <w:rPr>
          <w:rFonts w:ascii="Arial" w:hAnsi="Arial" w:cs="Arial"/>
        </w:rPr>
      </w:pPr>
      <w:r w:rsidRPr="008D4D87">
        <w:rPr>
          <w:rFonts w:ascii="Arial" w:hAnsi="Arial" w:cs="Arial"/>
        </w:rPr>
        <w:t>Agustí, A., Celli, B.R., Criner, G.J., Halpin, D., Anzueto, A., Barnes, P., Bourbeau, J., Han, M.K., Martinez, F.J., de Oca, M.M. and Mortimer, K., 2022. Global initiative for chronic obstructive lung disease 2023 report: GOLD executive summary. Journal of the Pan African Thoracic Society, 4(2), pp.58-80.</w:t>
      </w:r>
    </w:p>
    <w:p w14:paraId="56C574B2" w14:textId="77777777" w:rsidR="0039755F" w:rsidRPr="008D4D87" w:rsidRDefault="0039755F" w:rsidP="008D4D87">
      <w:pPr>
        <w:jc w:val="left"/>
        <w:rPr>
          <w:rFonts w:ascii="Arial" w:hAnsi="Arial" w:cs="Arial"/>
        </w:rPr>
      </w:pPr>
      <w:r w:rsidRPr="008D4D87">
        <w:rPr>
          <w:rFonts w:ascii="Arial" w:hAnsi="Arial" w:cs="Arial"/>
        </w:rPr>
        <w:t>Aldhahir, A.M., Rajeh, A.M.A., Aldabayan, Y.S., Drammeh, S., Subbu, V., Alqahtani, J.S., Hurst, J.R. and Mandal, S., 2020. Nutritional supplementation during pulmonary rehabilitation in COPD: A systematic review. Chronic respiratory disease, 17, p.1479973120904953.</w:t>
      </w:r>
    </w:p>
    <w:p w14:paraId="701AB01F" w14:textId="77777777" w:rsidR="0039755F" w:rsidRPr="008D4D87" w:rsidRDefault="0039755F" w:rsidP="008D4D87">
      <w:pPr>
        <w:jc w:val="left"/>
        <w:rPr>
          <w:rFonts w:ascii="Arial" w:hAnsi="Arial" w:cs="Arial"/>
        </w:rPr>
      </w:pPr>
      <w:r w:rsidRPr="008D4D87">
        <w:rPr>
          <w:rFonts w:ascii="Arial" w:hAnsi="Arial" w:cs="Arial"/>
        </w:rPr>
        <w:t xml:space="preserve">Asthma + Lung UK, (2025). Chronic obstructive pulmonary disease (COPD). Available at: </w:t>
      </w:r>
      <w:hyperlink r:id="rId9" w:history="1">
        <w:r w:rsidRPr="008D4D87">
          <w:rPr>
            <w:rStyle w:val="Hyperlink"/>
            <w:rFonts w:ascii="Arial" w:hAnsi="Arial" w:cs="Arial"/>
          </w:rPr>
          <w:t>https://www.asthmaandlung.org.uk/conditions/copd-chronic-obstructive-pulmonary-disease</w:t>
        </w:r>
      </w:hyperlink>
      <w:r w:rsidRPr="008D4D87">
        <w:rPr>
          <w:rFonts w:ascii="Arial" w:hAnsi="Arial" w:cs="Arial"/>
        </w:rPr>
        <w:t xml:space="preserve"> (Accessed on: 20 NOV 2025).</w:t>
      </w:r>
    </w:p>
    <w:p w14:paraId="4AE37ED6" w14:textId="77777777" w:rsidR="0039755F" w:rsidRPr="008D4D87" w:rsidRDefault="0039755F" w:rsidP="008D4D87">
      <w:pPr>
        <w:jc w:val="left"/>
        <w:rPr>
          <w:rFonts w:ascii="Arial" w:hAnsi="Arial" w:cs="Arial"/>
        </w:rPr>
      </w:pPr>
      <w:r w:rsidRPr="008D4D87">
        <w:rPr>
          <w:rFonts w:ascii="Arial" w:hAnsi="Arial" w:cs="Arial"/>
        </w:rPr>
        <w:t>Barreiro, E. and Sieck, G., 2013. Muscle dysfunction in COPD. Journal of Applied Physiology, 114(9), pp.1220-1221.</w:t>
      </w:r>
    </w:p>
    <w:p w14:paraId="1485AF09" w14:textId="77777777" w:rsidR="0039755F" w:rsidRPr="008D4D87" w:rsidRDefault="0039755F" w:rsidP="008D4D87">
      <w:pPr>
        <w:jc w:val="left"/>
        <w:rPr>
          <w:rFonts w:ascii="Arial" w:hAnsi="Arial" w:cs="Arial"/>
        </w:rPr>
      </w:pPr>
      <w:r w:rsidRPr="008D4D87">
        <w:rPr>
          <w:rFonts w:ascii="Arial" w:hAnsi="Arial" w:cs="Arial"/>
        </w:rPr>
        <w:t>Bartlo, P., 2006. EVIDENCE-BASED CLINICAL PRACTICE GUIDELINES ON THERAPEUTIC EXERCISE INTERVENTIONS FOR PATIENTS WITH CONGESTIVE HEART FAILURE BASED ON PHILADELPHIA PANEL REVIEW CRITERIA. Cardiopulmonary Physical Therapy Journal, 17(4), pp.146-147.</w:t>
      </w:r>
    </w:p>
    <w:p w14:paraId="6798B732" w14:textId="77777777" w:rsidR="0039755F" w:rsidRPr="008D4D87" w:rsidRDefault="0039755F" w:rsidP="008D4D87">
      <w:pPr>
        <w:jc w:val="left"/>
        <w:rPr>
          <w:rFonts w:ascii="Arial" w:hAnsi="Arial" w:cs="Arial"/>
        </w:rPr>
      </w:pPr>
      <w:r w:rsidRPr="008D4D87">
        <w:rPr>
          <w:rFonts w:ascii="Arial" w:hAnsi="Arial" w:cs="Arial"/>
        </w:rPr>
        <w:t>Bell, M.L. and Davis, D.L., 2001. Reassessment of the lethal London fog of 1952: novel indicators of acute and chronic consequences of acute exposure to air pollution. Environmental health perspectives, 109(suppl 3), pp.389-394.</w:t>
      </w:r>
    </w:p>
    <w:p w14:paraId="68B8EB94" w14:textId="77777777" w:rsidR="0039755F" w:rsidRPr="008D4D87" w:rsidRDefault="0039755F" w:rsidP="008D4D87">
      <w:pPr>
        <w:jc w:val="left"/>
        <w:rPr>
          <w:rFonts w:ascii="Arial" w:hAnsi="Arial" w:cs="Arial"/>
        </w:rPr>
      </w:pPr>
      <w:r w:rsidRPr="008D4D87">
        <w:rPr>
          <w:rFonts w:ascii="Arial" w:hAnsi="Arial" w:cs="Arial"/>
        </w:rPr>
        <w:t xml:space="preserve">Bernard, S., Whittom, F., LeBLANC, P.I.E.R.R.E., Jobin, J., Belleau, R., Berube, C., Carrier, G.U.Y. and MALTAIS, F., 1999. Aerobic and strength training in patients with chronic </w:t>
      </w:r>
      <w:r w:rsidRPr="008D4D87">
        <w:rPr>
          <w:rFonts w:ascii="Arial" w:hAnsi="Arial" w:cs="Arial"/>
        </w:rPr>
        <w:lastRenderedPageBreak/>
        <w:t>obstructive pulmonary disease. American journal of respiratory and critical care medicine, 159(3), pp.896-901.</w:t>
      </w:r>
    </w:p>
    <w:p w14:paraId="1932749E" w14:textId="77777777" w:rsidR="0039755F" w:rsidRPr="008D4D87" w:rsidRDefault="0039755F" w:rsidP="008D4D87">
      <w:pPr>
        <w:jc w:val="left"/>
        <w:rPr>
          <w:rFonts w:ascii="Arial" w:hAnsi="Arial" w:cs="Arial"/>
        </w:rPr>
      </w:pPr>
      <w:r w:rsidRPr="008D4D87">
        <w:rPr>
          <w:rFonts w:ascii="Arial" w:hAnsi="Arial" w:cs="Arial"/>
        </w:rPr>
        <w:t>Bolton, C.E., Bevan-Smith, E.F., Blakey, J.D., Crowe, P., Elkin, S.L., Garrod, R., Greening, N.J., Heslop, K., Hull, J.H., Man, W.D.C. and Morgan, M.D., 2018. British Thoracic Society guideline on pulmonary rehabilitation in adults. Pneumon, 31(2).</w:t>
      </w:r>
    </w:p>
    <w:p w14:paraId="3FB0A1CC" w14:textId="77777777" w:rsidR="0039755F" w:rsidRPr="008D4D87" w:rsidRDefault="0039755F" w:rsidP="008D4D87">
      <w:pPr>
        <w:jc w:val="left"/>
        <w:rPr>
          <w:rFonts w:ascii="Arial" w:hAnsi="Arial" w:cs="Arial"/>
        </w:rPr>
      </w:pPr>
      <w:r w:rsidRPr="008D4D87">
        <w:rPr>
          <w:rFonts w:ascii="Arial" w:hAnsi="Arial" w:cs="Arial"/>
        </w:rPr>
        <w:t>Braun, V. and Clarke, V., 2006. Using thematic analysis in psychology. Qualitative research in psychology, 3(2), pp.77-101.</w:t>
      </w:r>
    </w:p>
    <w:p w14:paraId="763BE520" w14:textId="77777777" w:rsidR="0039755F" w:rsidRPr="008D4D87" w:rsidRDefault="0039755F" w:rsidP="008D4D87">
      <w:pPr>
        <w:jc w:val="left"/>
        <w:rPr>
          <w:rFonts w:ascii="Arial" w:hAnsi="Arial" w:cs="Arial"/>
        </w:rPr>
      </w:pPr>
      <w:r w:rsidRPr="008D4D87">
        <w:rPr>
          <w:rFonts w:ascii="Arial" w:hAnsi="Arial" w:cs="Arial"/>
        </w:rPr>
        <w:t>Celli, B.R. and Wedzicha, J.A., 2019. Update on clinical aspects of chronic obstructive pulmonary disease. New England Journal of Medicine, 381(13), pp.1257-1266.</w:t>
      </w:r>
    </w:p>
    <w:p w14:paraId="72D1EA8B" w14:textId="77777777" w:rsidR="0039755F" w:rsidRPr="008D4D87" w:rsidRDefault="0039755F" w:rsidP="008D4D87">
      <w:pPr>
        <w:jc w:val="left"/>
        <w:rPr>
          <w:rFonts w:ascii="Arial" w:hAnsi="Arial" w:cs="Arial"/>
        </w:rPr>
      </w:pPr>
      <w:r w:rsidRPr="008D4D87">
        <w:rPr>
          <w:rFonts w:ascii="Arial" w:hAnsi="Arial" w:cs="Arial"/>
        </w:rPr>
        <w:t>Clini, E.M. and Ambrosino, N., 2008. Nonpharmacological treatment and relief of symptoms in COPD. European Respiratory Journal, 32(1), pp.218-228.</w:t>
      </w:r>
    </w:p>
    <w:p w14:paraId="7A1FC251" w14:textId="77777777" w:rsidR="0039755F" w:rsidRPr="008D4D87" w:rsidRDefault="0039755F" w:rsidP="008D4D87">
      <w:pPr>
        <w:jc w:val="left"/>
        <w:rPr>
          <w:rFonts w:ascii="Arial" w:hAnsi="Arial" w:cs="Arial"/>
        </w:rPr>
      </w:pPr>
      <w:r w:rsidRPr="008D4D87">
        <w:rPr>
          <w:rFonts w:ascii="Arial" w:hAnsi="Arial" w:cs="Arial"/>
        </w:rPr>
        <w:t>Crisafulli, E., Costi, S., Luppi, F., Cirelli, G., Cilione, C., Coletti, O., Fabbri, L.M. and Clini, E.M., 2008. Role of comorbidities in a cohort of patients with COPD undergoing pulmonary rehabilitation. Thorax, 63(6), pp.487-492.</w:t>
      </w:r>
    </w:p>
    <w:p w14:paraId="2F6E85F4" w14:textId="77777777" w:rsidR="0039755F" w:rsidRPr="008D4D87" w:rsidRDefault="0039755F" w:rsidP="008D4D87">
      <w:pPr>
        <w:jc w:val="left"/>
        <w:rPr>
          <w:rFonts w:ascii="Arial" w:hAnsi="Arial" w:cs="Arial"/>
        </w:rPr>
      </w:pPr>
      <w:r w:rsidRPr="008D4D87">
        <w:rPr>
          <w:rFonts w:ascii="Arial" w:hAnsi="Arial" w:cs="Arial"/>
        </w:rPr>
        <w:t>Donaire-Gonzalez, D., Gimeno-Santos, E., Balcells, E., Rodríguez, D.A., Farrero, E., De Batlle, J., Benet, M., Ferrer, A., Barberà, J.A., Gea, J. and Rodriguez-Roisin, R., 2013. Physical activity in COPD patients: patterns and bouts. European Respiratory Journal, 42(4), pp.993-1002.</w:t>
      </w:r>
    </w:p>
    <w:p w14:paraId="3E15A41A" w14:textId="77777777" w:rsidR="0039755F" w:rsidRPr="008D4D87" w:rsidRDefault="0039755F" w:rsidP="008D4D87">
      <w:pPr>
        <w:jc w:val="left"/>
        <w:rPr>
          <w:rFonts w:ascii="Arial" w:hAnsi="Arial" w:cs="Arial"/>
        </w:rPr>
      </w:pPr>
      <w:r w:rsidRPr="008D4D87">
        <w:rPr>
          <w:rFonts w:ascii="Arial" w:hAnsi="Arial" w:cs="Arial"/>
        </w:rPr>
        <w:t>Effing, T., Monninkhof, E.E., Van Der Valk, P.P., Zielhuis, G.G., Walters, E.H., Van Der Palen, J.J. and Zwerink, M., 2007. Self</w:t>
      </w:r>
      <w:r w:rsidRPr="008D4D87">
        <w:rPr>
          <w:rFonts w:ascii="Cambria Math" w:hAnsi="Cambria Math" w:cs="Cambria Math"/>
        </w:rPr>
        <w:t>‐</w:t>
      </w:r>
      <w:r w:rsidRPr="008D4D87">
        <w:rPr>
          <w:rFonts w:ascii="Arial" w:hAnsi="Arial" w:cs="Arial"/>
        </w:rPr>
        <w:t>management education for patients with chronic obstructive pulmonary disease. Cochrane Database of Systematic Reviews, (4).</w:t>
      </w:r>
    </w:p>
    <w:p w14:paraId="5F4557B4" w14:textId="77777777" w:rsidR="0039755F" w:rsidRPr="008D4D87" w:rsidRDefault="0039755F" w:rsidP="008D4D87">
      <w:pPr>
        <w:jc w:val="left"/>
        <w:rPr>
          <w:rFonts w:ascii="Arial" w:hAnsi="Arial" w:cs="Arial"/>
        </w:rPr>
      </w:pPr>
      <w:r w:rsidRPr="008D4D87">
        <w:rPr>
          <w:rFonts w:ascii="Arial" w:hAnsi="Arial" w:cs="Arial"/>
        </w:rPr>
        <w:t>Effing, T.W., Vercoulen, J.H., Bourbeau, J., Trappenburg, J., Lenferink, A., Cafarella, P., Coultas, D., Meek, P., Van Der Valk, P., Bischoff, E.W. and Bucknall, C., 2016. Definition of a COPD self-management intervention: International Expert Group consensus. European Respiratory Journal, 48(1), pp.46-54.</w:t>
      </w:r>
    </w:p>
    <w:p w14:paraId="02428191" w14:textId="77777777" w:rsidR="0039755F" w:rsidRPr="008D4D87" w:rsidRDefault="0039755F" w:rsidP="008D4D87">
      <w:pPr>
        <w:jc w:val="left"/>
        <w:rPr>
          <w:rFonts w:ascii="Arial" w:hAnsi="Arial" w:cs="Arial"/>
        </w:rPr>
      </w:pPr>
      <w:r w:rsidRPr="008D4D87">
        <w:rPr>
          <w:rFonts w:ascii="Arial" w:hAnsi="Arial" w:cs="Arial"/>
        </w:rPr>
        <w:t>Eisner, M.D., Anthonisen, N., Coultas, D., Kuenzli, N., Perez-Padilla, R., Postma, D., Romieu, I., Silverman, E.K. and Balmes, J.R., 2010. An official American Thoracic Society public policy statement: Novel risk factors and the global burden of chronic obstructive pulmonary disease. American journal of respiratory and critical care medicine, 182(5), pp.693-718.</w:t>
      </w:r>
    </w:p>
    <w:p w14:paraId="4C713DBD" w14:textId="77777777" w:rsidR="0039755F" w:rsidRPr="008D4D87" w:rsidRDefault="0039755F" w:rsidP="008D4D87">
      <w:pPr>
        <w:jc w:val="left"/>
        <w:rPr>
          <w:rFonts w:ascii="Arial" w:hAnsi="Arial" w:cs="Arial"/>
        </w:rPr>
      </w:pPr>
      <w:r w:rsidRPr="008D4D87">
        <w:rPr>
          <w:rFonts w:ascii="Arial" w:hAnsi="Arial" w:cs="Arial"/>
        </w:rPr>
        <w:t>Engel, G.L., 1977. The need for a new medical model: a challenge for biomedicine. Science, 196(4286), pp.129-136.</w:t>
      </w:r>
    </w:p>
    <w:p w14:paraId="2F5A5FFE" w14:textId="77777777" w:rsidR="0039755F" w:rsidRPr="008D4D87" w:rsidRDefault="0039755F" w:rsidP="008D4D87">
      <w:pPr>
        <w:jc w:val="left"/>
        <w:rPr>
          <w:rFonts w:ascii="Arial" w:hAnsi="Arial" w:cs="Arial"/>
        </w:rPr>
      </w:pPr>
      <w:r w:rsidRPr="008D4D87">
        <w:rPr>
          <w:rFonts w:ascii="Arial" w:hAnsi="Arial" w:cs="Arial"/>
        </w:rPr>
        <w:lastRenderedPageBreak/>
        <w:t>Everest, G., Marshall, L., Fraser, C. and Briggs, A., 2022. Addressing the leading risk factors for ill health. The Health Foundation. Accessed, 1.</w:t>
      </w:r>
    </w:p>
    <w:p w14:paraId="39216612" w14:textId="77777777" w:rsidR="0039755F" w:rsidRPr="008D4D87" w:rsidRDefault="0039755F" w:rsidP="008D4D87">
      <w:pPr>
        <w:jc w:val="left"/>
        <w:rPr>
          <w:rFonts w:ascii="Arial" w:hAnsi="Arial" w:cs="Arial"/>
        </w:rPr>
      </w:pPr>
      <w:r w:rsidRPr="008D4D87">
        <w:rPr>
          <w:rFonts w:ascii="Arial" w:hAnsi="Arial" w:cs="Arial"/>
        </w:rPr>
        <w:t>Evison, M., Cox, J., Howle, F., Groom, K., Moore, R., Clegg, H., Pearse, C., Rutherford, M., Tempowski, A., Grundy, S. and Turnpenny, B., 2021. Health economic analysis for the ‘CURE Project’pilot: a hospital-based tobacco dependency treatment service in Greater Manchester. BMJ Open Respiratory Research, 8(1).</w:t>
      </w:r>
    </w:p>
    <w:p w14:paraId="51558F5D" w14:textId="77777777" w:rsidR="0039755F" w:rsidRPr="008D4D87" w:rsidRDefault="0039755F" w:rsidP="008D4D87">
      <w:pPr>
        <w:jc w:val="left"/>
        <w:rPr>
          <w:rFonts w:ascii="Arial" w:hAnsi="Arial" w:cs="Arial"/>
        </w:rPr>
      </w:pPr>
      <w:r w:rsidRPr="008D4D87">
        <w:rPr>
          <w:rFonts w:ascii="Arial" w:hAnsi="Arial" w:cs="Arial"/>
        </w:rPr>
        <w:t>Fletcher, C. and Peto, R., 1977. The natural history of chronic airflow obstruction. Br Med J, 1(6077), pp.1645-1648.</w:t>
      </w:r>
    </w:p>
    <w:p w14:paraId="5A69BFEB" w14:textId="77777777" w:rsidR="0039755F" w:rsidRPr="008D4D87" w:rsidRDefault="0039755F" w:rsidP="008D4D87">
      <w:pPr>
        <w:jc w:val="left"/>
        <w:rPr>
          <w:rFonts w:ascii="Arial" w:hAnsi="Arial" w:cs="Arial"/>
        </w:rPr>
      </w:pPr>
      <w:r w:rsidRPr="008D4D87">
        <w:rPr>
          <w:rFonts w:ascii="Arial" w:hAnsi="Arial" w:cs="Arial"/>
        </w:rPr>
        <w:t>Garcia-Aymerich, J., Lange, P., Benet, M., Schnohr, P. and Antó, J.M., 2006. Regular physical activity reduces hospital admission and mortality in chronic obstructive pulmonary disease: a population based cohort study. Thorax, 61(9), pp.772-778.</w:t>
      </w:r>
    </w:p>
    <w:p w14:paraId="25F4921C" w14:textId="77777777" w:rsidR="0039755F" w:rsidRPr="008D4D87" w:rsidRDefault="0039755F" w:rsidP="008D4D87">
      <w:pPr>
        <w:jc w:val="left"/>
        <w:rPr>
          <w:rFonts w:ascii="Arial" w:hAnsi="Arial" w:cs="Arial"/>
        </w:rPr>
      </w:pPr>
      <w:r w:rsidRPr="008D4D87">
        <w:rPr>
          <w:rFonts w:ascii="Arial" w:hAnsi="Arial" w:cs="Arial"/>
        </w:rPr>
        <w:t>Gimeno-Santos, E., Frei, A., Steurer-Stey, C., De Batlle, J., Rabinovich, R.A., Raste, Y., Hopkinson, N.S., Polkey, M.I., Van Remoortel, H., Troosters, T. and Kulich, K., 2014. Determinants and outcomes of physical activity in patients with COPD: a systematic review. Thorax, 69(8), pp.731-739.</w:t>
      </w:r>
    </w:p>
    <w:p w14:paraId="3295F9B0" w14:textId="77777777" w:rsidR="0039755F" w:rsidRPr="008D4D87" w:rsidRDefault="0039755F" w:rsidP="008D4D87">
      <w:pPr>
        <w:jc w:val="left"/>
        <w:rPr>
          <w:rFonts w:ascii="Arial" w:hAnsi="Arial" w:cs="Arial"/>
        </w:rPr>
      </w:pPr>
      <w:r w:rsidRPr="008D4D87">
        <w:rPr>
          <w:rFonts w:ascii="Arial" w:hAnsi="Arial" w:cs="Arial"/>
        </w:rPr>
        <w:t>Greening, N.J., Williams, J.E., Hussain, S.F., Harvey-Dunstan, T.C., Bankart, M.J., Chaplin, E.J., Vincent, E.E., Chimera, R., Morgan, M.D., Singh, S.J. and Steiner, M.C., 2014. An early rehabilitation intervention to enhance recovery during hospital admission for an exacerbation of chronic respiratory disease: randomised controlled trial. Bmj, 349.</w:t>
      </w:r>
    </w:p>
    <w:p w14:paraId="3E98B3A6" w14:textId="77777777" w:rsidR="0039755F" w:rsidRPr="008D4D87" w:rsidRDefault="0039755F" w:rsidP="008D4D87">
      <w:pPr>
        <w:jc w:val="left"/>
        <w:rPr>
          <w:rFonts w:ascii="Arial" w:hAnsi="Arial" w:cs="Arial"/>
        </w:rPr>
      </w:pPr>
      <w:r w:rsidRPr="008D4D87">
        <w:rPr>
          <w:rFonts w:ascii="Arial" w:hAnsi="Arial" w:cs="Arial"/>
        </w:rPr>
        <w:t>Horton, E.J., Mitchell, K.E., Johnson-Warrington, V., Apps, L.D., Sewell, L., Morgan, M., Taylor, R.S. and Singh, S.J., 2018. Comparison of a structured home-based rehabilitation programme with conventional supervised pulmonary rehabilitation: a randomised non-inferiority trial. Thorax, 73(1), pp.29-36.</w:t>
      </w:r>
    </w:p>
    <w:p w14:paraId="0330B190" w14:textId="77777777" w:rsidR="0039755F" w:rsidRPr="008D4D87" w:rsidRDefault="0039755F" w:rsidP="008D4D87">
      <w:pPr>
        <w:jc w:val="left"/>
        <w:rPr>
          <w:rFonts w:ascii="Arial" w:hAnsi="Arial" w:cs="Arial"/>
        </w:rPr>
      </w:pPr>
      <w:r w:rsidRPr="008D4D87">
        <w:rPr>
          <w:rFonts w:ascii="Arial" w:hAnsi="Arial" w:cs="Arial"/>
        </w:rPr>
        <w:t>Jenkins, A.R., Burtin, C., Camp, P.G., Lindenauer, P., Carlin, B., Alison, J.A., Rochester, C. and Holland, A.E., 2024. Do pulmonary rehabilitation programmes improve outcomes in patients with COPD posthospital discharge for exacerbation: a systematic review and meta-analysis. Thorax, 79(5), pp.438-447.</w:t>
      </w:r>
    </w:p>
    <w:p w14:paraId="7E189502" w14:textId="77777777" w:rsidR="0039755F" w:rsidRPr="008D4D87" w:rsidRDefault="0039755F" w:rsidP="008D4D87">
      <w:pPr>
        <w:jc w:val="left"/>
        <w:rPr>
          <w:rFonts w:ascii="Arial" w:hAnsi="Arial" w:cs="Arial"/>
        </w:rPr>
      </w:pPr>
      <w:r w:rsidRPr="008D4D87">
        <w:rPr>
          <w:rFonts w:ascii="Arial" w:hAnsi="Arial" w:cs="Arial"/>
        </w:rPr>
        <w:t>Kayyali, R., Odeh, B., Frerichs, I., Davies, N., Perantoni, E., D’arcy, S., Vaes, A.W., Chang, J., Spruit, M.A., Deering, B. and Philip, N., 2016. COPD care delivery pathways in five European Union countries: mapping and health care professionals’ perceptions. International journal of chronic obstructive pulmonary disease, pp.2831-2838.</w:t>
      </w:r>
    </w:p>
    <w:p w14:paraId="10197AAC" w14:textId="77777777" w:rsidR="0039755F" w:rsidRPr="008D4D87" w:rsidRDefault="0039755F" w:rsidP="008D4D87">
      <w:pPr>
        <w:jc w:val="left"/>
        <w:rPr>
          <w:rFonts w:ascii="Arial" w:hAnsi="Arial" w:cs="Arial"/>
        </w:rPr>
      </w:pPr>
      <w:r w:rsidRPr="008D4D87">
        <w:rPr>
          <w:rFonts w:ascii="Arial" w:hAnsi="Arial" w:cs="Arial"/>
        </w:rPr>
        <w:lastRenderedPageBreak/>
        <w:t>Keating, A., Lee, A. and Holland, A.E., 2011. What prevents people with chronic obstructive pulmonary disease from attending pulmonary rehabilitation? A systematic review. Chronic respiratory disease, 8(2), pp.89-99.</w:t>
      </w:r>
    </w:p>
    <w:p w14:paraId="3C83D627" w14:textId="77777777" w:rsidR="0039755F" w:rsidRPr="008D4D87" w:rsidRDefault="0039755F" w:rsidP="008D4D87">
      <w:pPr>
        <w:jc w:val="left"/>
        <w:rPr>
          <w:rFonts w:ascii="Arial" w:hAnsi="Arial" w:cs="Arial"/>
        </w:rPr>
      </w:pPr>
      <w:r w:rsidRPr="008D4D87">
        <w:rPr>
          <w:rFonts w:ascii="Arial" w:hAnsi="Arial" w:cs="Arial"/>
        </w:rPr>
        <w:t>Lee, H., Jung, J. and Yoon, H.Y., 2025. Impact of socioeconomic status on chronic obstructive pulmonary disease prognosis: a national cohort study. Frontiers in Medicine, 12, p.1584945.</w:t>
      </w:r>
    </w:p>
    <w:p w14:paraId="28BB5C74" w14:textId="77777777" w:rsidR="0039755F" w:rsidRPr="008D4D87" w:rsidRDefault="0039755F" w:rsidP="008D4D87">
      <w:pPr>
        <w:jc w:val="left"/>
        <w:rPr>
          <w:rFonts w:ascii="Arial" w:hAnsi="Arial" w:cs="Arial"/>
        </w:rPr>
      </w:pPr>
      <w:r w:rsidRPr="008D4D87">
        <w:rPr>
          <w:rFonts w:ascii="Arial" w:hAnsi="Arial" w:cs="Arial"/>
        </w:rPr>
        <w:t>López</w:t>
      </w:r>
      <w:r w:rsidRPr="008D4D87">
        <w:rPr>
          <w:rFonts w:ascii="Cambria Math" w:hAnsi="Cambria Math" w:cs="Cambria Math"/>
        </w:rPr>
        <w:t>‐</w:t>
      </w:r>
      <w:r w:rsidRPr="008D4D87">
        <w:rPr>
          <w:rFonts w:ascii="Arial" w:hAnsi="Arial" w:cs="Arial"/>
        </w:rPr>
        <w:t>Campos, J.L., Tan, W. and Soriano, J.B., 2016. Global burden of COPD. Respirology, 21(1), pp.14-23.</w:t>
      </w:r>
    </w:p>
    <w:p w14:paraId="36D69027" w14:textId="77777777" w:rsidR="0039755F" w:rsidRPr="008D4D87" w:rsidRDefault="0039755F" w:rsidP="008D4D87">
      <w:pPr>
        <w:jc w:val="left"/>
        <w:rPr>
          <w:rFonts w:ascii="Arial" w:hAnsi="Arial" w:cs="Arial"/>
        </w:rPr>
      </w:pPr>
      <w:r w:rsidRPr="008D4D87">
        <w:rPr>
          <w:rFonts w:ascii="Arial" w:hAnsi="Arial" w:cs="Arial"/>
        </w:rPr>
        <w:t>Maddocks, M., Kon, S., Canavan, J., Jones, S., Nolan, C., Labey, A., Polkey, M. and Man, W., 2016. Physical frailty and pulmonary rehabilitation in COPD.</w:t>
      </w:r>
    </w:p>
    <w:p w14:paraId="606502FB" w14:textId="77777777" w:rsidR="0039755F" w:rsidRPr="008D4D87" w:rsidRDefault="0039755F" w:rsidP="008D4D87">
      <w:pPr>
        <w:jc w:val="left"/>
        <w:rPr>
          <w:rFonts w:ascii="Arial" w:hAnsi="Arial" w:cs="Arial"/>
        </w:rPr>
      </w:pPr>
      <w:r w:rsidRPr="008D4D87">
        <w:rPr>
          <w:rFonts w:ascii="Arial" w:hAnsi="Arial" w:cs="Arial"/>
        </w:rPr>
        <w:t>Mannino, D.M. and Buist, A.S., 2007. Global burden of COPD: risk factors, prevalence, and future trends. The Lancet, 370(9589), pp.765-773.</w:t>
      </w:r>
    </w:p>
    <w:p w14:paraId="1E3036B8" w14:textId="77777777" w:rsidR="0039755F" w:rsidRPr="008D4D87" w:rsidRDefault="0039755F" w:rsidP="008D4D87">
      <w:pPr>
        <w:jc w:val="left"/>
        <w:rPr>
          <w:rFonts w:ascii="Arial" w:hAnsi="Arial" w:cs="Arial"/>
        </w:rPr>
      </w:pPr>
      <w:r w:rsidRPr="008D4D87">
        <w:rPr>
          <w:rFonts w:ascii="Arial" w:hAnsi="Arial" w:cs="Arial"/>
        </w:rPr>
        <w:t>Mantoani, L.C., 2018. Role of physical activity in daily life in Chronic Obstructive Pulmonary Disease (COPD).</w:t>
      </w:r>
    </w:p>
    <w:p w14:paraId="3AAFFB06" w14:textId="77777777" w:rsidR="0039755F" w:rsidRPr="008D4D87" w:rsidRDefault="0039755F" w:rsidP="008D4D87">
      <w:pPr>
        <w:jc w:val="left"/>
        <w:rPr>
          <w:rFonts w:ascii="Arial" w:hAnsi="Arial" w:cs="Arial"/>
        </w:rPr>
      </w:pPr>
      <w:r w:rsidRPr="008D4D87">
        <w:rPr>
          <w:rFonts w:ascii="Arial" w:hAnsi="Arial" w:cs="Arial"/>
        </w:rPr>
        <w:t>McCarthy, B., Casey, D., Devane, D., Murphy, K., Murphy, E. and Lacasse, Y., 2015. Pulmonary rehabilitation for chronic obstructive pulmonary disease. Cochrane database of systematic reviews, (2).</w:t>
      </w:r>
    </w:p>
    <w:p w14:paraId="0C3DE847" w14:textId="77777777" w:rsidR="0039755F" w:rsidRPr="008D4D87" w:rsidRDefault="0039755F" w:rsidP="008D4D87">
      <w:pPr>
        <w:jc w:val="left"/>
        <w:rPr>
          <w:rFonts w:ascii="Arial" w:hAnsi="Arial" w:cs="Arial"/>
        </w:rPr>
      </w:pPr>
      <w:r w:rsidRPr="008D4D87">
        <w:rPr>
          <w:rFonts w:ascii="Arial" w:hAnsi="Arial" w:cs="Arial"/>
        </w:rPr>
        <w:t xml:space="preserve">National Health Service (NHS), (2023). Chronic obstructive pulmonary disease (COPD). Available at: </w:t>
      </w:r>
      <w:hyperlink r:id="rId10" w:history="1">
        <w:r w:rsidRPr="008D4D87">
          <w:rPr>
            <w:rStyle w:val="Hyperlink"/>
            <w:rFonts w:ascii="Arial" w:hAnsi="Arial" w:cs="Arial"/>
          </w:rPr>
          <w:t>https://www.nhs.uk/conditions/chronic-obstructive-pulmonary-disease-copd/</w:t>
        </w:r>
      </w:hyperlink>
      <w:r w:rsidRPr="008D4D87">
        <w:rPr>
          <w:rFonts w:ascii="Arial" w:hAnsi="Arial" w:cs="Arial"/>
        </w:rPr>
        <w:t xml:space="preserve"> (Accessed on: 23 NOV 2025).</w:t>
      </w:r>
    </w:p>
    <w:p w14:paraId="3E04B021" w14:textId="77777777" w:rsidR="0039755F" w:rsidRPr="008D4D87" w:rsidRDefault="0039755F" w:rsidP="008D4D87">
      <w:pPr>
        <w:jc w:val="left"/>
        <w:rPr>
          <w:rFonts w:ascii="Arial" w:hAnsi="Arial" w:cs="Arial"/>
        </w:rPr>
      </w:pPr>
      <w:r w:rsidRPr="008D4D87">
        <w:rPr>
          <w:rFonts w:ascii="Arial" w:hAnsi="Arial" w:cs="Arial"/>
        </w:rPr>
        <w:t xml:space="preserve">National Institute for Health and Care Excellence (NICE), (2019), </w:t>
      </w:r>
      <w:r w:rsidRPr="008D4D87">
        <w:rPr>
          <w:rFonts w:ascii="Arial" w:hAnsi="Arial" w:cs="Arial"/>
          <w:i/>
          <w:iCs/>
        </w:rPr>
        <w:t>Chronic obstructive pulmonary disease in over 16s: diagnosis and management,</w:t>
      </w:r>
      <w:r w:rsidRPr="008D4D87">
        <w:rPr>
          <w:rFonts w:ascii="Arial" w:hAnsi="Arial" w:cs="Arial"/>
        </w:rPr>
        <w:t xml:space="preserve"> Available at: </w:t>
      </w:r>
      <w:hyperlink r:id="rId11" w:history="1">
        <w:r w:rsidRPr="008D4D87">
          <w:rPr>
            <w:rStyle w:val="Hyperlink"/>
            <w:rFonts w:ascii="Arial" w:hAnsi="Arial" w:cs="Arial"/>
          </w:rPr>
          <w:t>https://www.nice.org.uk/guidance/ng115</w:t>
        </w:r>
      </w:hyperlink>
      <w:r w:rsidRPr="008D4D87">
        <w:rPr>
          <w:rFonts w:ascii="Arial" w:hAnsi="Arial" w:cs="Arial"/>
        </w:rPr>
        <w:t xml:space="preserve"> (Accessed on: 23 NOV 2025).</w:t>
      </w:r>
    </w:p>
    <w:p w14:paraId="54E5AEA4" w14:textId="77777777" w:rsidR="0039755F" w:rsidRPr="008D4D87" w:rsidRDefault="0039755F" w:rsidP="008D4D87">
      <w:pPr>
        <w:jc w:val="left"/>
        <w:rPr>
          <w:rFonts w:ascii="Arial" w:hAnsi="Arial" w:cs="Arial"/>
        </w:rPr>
      </w:pPr>
      <w:r w:rsidRPr="008D4D87">
        <w:rPr>
          <w:rFonts w:ascii="Arial" w:hAnsi="Arial" w:cs="Arial"/>
        </w:rPr>
        <w:t>NHS ENGLAND (no date</w:t>
      </w:r>
      <w:r w:rsidRPr="008D4D87">
        <w:rPr>
          <w:rFonts w:ascii="Arial" w:hAnsi="Arial" w:cs="Arial"/>
          <w:i/>
          <w:iCs/>
        </w:rPr>
        <w:t>).  Respiratory disease</w:t>
      </w:r>
      <w:r w:rsidRPr="008D4D87">
        <w:rPr>
          <w:rFonts w:ascii="Arial" w:hAnsi="Arial" w:cs="Arial"/>
        </w:rPr>
        <w:t xml:space="preserve">, Available at: </w:t>
      </w:r>
      <w:hyperlink r:id="rId12" w:history="1">
        <w:r w:rsidRPr="008D4D87">
          <w:rPr>
            <w:rStyle w:val="Hyperlink"/>
            <w:rFonts w:ascii="Arial" w:hAnsi="Arial" w:cs="Arial"/>
          </w:rPr>
          <w:t>https://www.england.nhs.uk/ourwork/clinical-policy/respiratory-disease/</w:t>
        </w:r>
      </w:hyperlink>
      <w:r w:rsidRPr="008D4D87">
        <w:rPr>
          <w:rFonts w:ascii="Arial" w:hAnsi="Arial" w:cs="Arial"/>
        </w:rPr>
        <w:t xml:space="preserve"> (Accessed on: 23 NOV 2025).</w:t>
      </w:r>
    </w:p>
    <w:p w14:paraId="0A699C74" w14:textId="77777777" w:rsidR="0039755F" w:rsidRPr="008D4D87" w:rsidRDefault="0039755F" w:rsidP="008D4D87">
      <w:pPr>
        <w:jc w:val="left"/>
        <w:rPr>
          <w:rFonts w:ascii="Arial" w:hAnsi="Arial" w:cs="Arial"/>
        </w:rPr>
      </w:pPr>
      <w:r w:rsidRPr="008D4D87">
        <w:rPr>
          <w:rFonts w:ascii="Arial" w:hAnsi="Arial" w:cs="Arial"/>
        </w:rPr>
        <w:t xml:space="preserve">NHS England, (2019). </w:t>
      </w:r>
      <w:r w:rsidRPr="008D4D87">
        <w:rPr>
          <w:rFonts w:ascii="Arial" w:hAnsi="Arial" w:cs="Arial"/>
          <w:i/>
          <w:iCs/>
        </w:rPr>
        <w:t>The NHS Long Term Plan</w:t>
      </w:r>
      <w:r w:rsidRPr="008D4D87">
        <w:rPr>
          <w:rFonts w:ascii="Arial" w:hAnsi="Arial" w:cs="Arial"/>
        </w:rPr>
        <w:t xml:space="preserve">, Available at: </w:t>
      </w:r>
      <w:hyperlink r:id="rId13" w:history="1">
        <w:r w:rsidRPr="008D4D87">
          <w:rPr>
            <w:rStyle w:val="Hyperlink"/>
            <w:rFonts w:ascii="Arial" w:hAnsi="Arial" w:cs="Arial"/>
          </w:rPr>
          <w:t>https://sw.leadershipacademy.nhs.uk/wp-content/uploads/sites/33/2022/07/nhs-long-term-plan-version-1.2.pdf</w:t>
        </w:r>
      </w:hyperlink>
      <w:r w:rsidRPr="008D4D87">
        <w:rPr>
          <w:rFonts w:ascii="Arial" w:hAnsi="Arial" w:cs="Arial"/>
        </w:rPr>
        <w:t xml:space="preserve"> (Accessed on: 18 Feb 2026)</w:t>
      </w:r>
    </w:p>
    <w:p w14:paraId="10A3BD93" w14:textId="77777777" w:rsidR="0039755F" w:rsidRPr="008D4D87" w:rsidRDefault="0039755F" w:rsidP="008D4D87">
      <w:pPr>
        <w:jc w:val="left"/>
        <w:rPr>
          <w:rFonts w:ascii="Arial" w:hAnsi="Arial" w:cs="Arial"/>
        </w:rPr>
      </w:pPr>
      <w:r w:rsidRPr="008D4D87">
        <w:rPr>
          <w:rFonts w:ascii="Arial" w:hAnsi="Arial" w:cs="Arial"/>
        </w:rPr>
        <w:t xml:space="preserve">Office for National Statistic (2024), </w:t>
      </w:r>
      <w:r w:rsidRPr="008D4D87">
        <w:rPr>
          <w:rFonts w:ascii="Arial" w:hAnsi="Arial" w:cs="Arial"/>
          <w:i/>
          <w:iCs/>
        </w:rPr>
        <w:t>Population estimates for England and Wales: mid-2023</w:t>
      </w:r>
      <w:r w:rsidRPr="008D4D87">
        <w:rPr>
          <w:rFonts w:ascii="Arial" w:hAnsi="Arial" w:cs="Arial"/>
        </w:rPr>
        <w:t xml:space="preserve"> Available at: </w:t>
      </w:r>
      <w:hyperlink r:id="rId14" w:anchor=":~:text=The%20population%20of%20England%20and%20Wales%20at%20mid%2Dyear%202023,of%20armed%20forces%20serving%20overseas" w:history="1">
        <w:r w:rsidRPr="008D4D87">
          <w:rPr>
            <w:rStyle w:val="Hyperlink"/>
            <w:rFonts w:ascii="Arial" w:hAnsi="Arial" w:cs="Arial"/>
          </w:rPr>
          <w:t>https://www.ons.gov.uk/peoplepopulationandcommunity/populationandmigration/populatione</w:t>
        </w:r>
        <w:r w:rsidRPr="008D4D87">
          <w:rPr>
            <w:rStyle w:val="Hyperlink"/>
            <w:rFonts w:ascii="Arial" w:hAnsi="Arial" w:cs="Arial"/>
          </w:rPr>
          <w:lastRenderedPageBreak/>
          <w:t>stimates/bulletins/populationestimatesforenglandandwales/mid2023#:~:text=The%20population%20of%20England%20and%20Wales%20at%20mid%2Dyear%202023,of%20armed%20forces%20serving%20overseas</w:t>
        </w:r>
      </w:hyperlink>
      <w:r w:rsidRPr="008D4D87">
        <w:rPr>
          <w:rFonts w:ascii="Arial" w:hAnsi="Arial" w:cs="Arial"/>
        </w:rPr>
        <w:t>. (Accessed on: 23 NOV 2025).</w:t>
      </w:r>
    </w:p>
    <w:p w14:paraId="74AC630D" w14:textId="77777777" w:rsidR="0039755F" w:rsidRPr="008D4D87" w:rsidRDefault="0039755F" w:rsidP="008D4D87">
      <w:pPr>
        <w:jc w:val="left"/>
        <w:rPr>
          <w:rFonts w:ascii="Arial" w:hAnsi="Arial" w:cs="Arial"/>
        </w:rPr>
      </w:pPr>
      <w:r w:rsidRPr="008D4D87">
        <w:rPr>
          <w:rFonts w:ascii="Arial" w:hAnsi="Arial" w:cs="Arial"/>
        </w:rPr>
        <w:t>Rochester, C.L., Vogiatzis, I., Holland, A.E., Lareau, S.C., Marciniuk, D.D., Puhan, M.A., Spruit, M.A., Masefield, S., Casaburi, R., Clini, E.M. and Crouch, R., 2015. An official American Thoracic Society/European Respiratory Society policy statement: enhancing implementation, use, and delivery of pulmonary rehabilitation. American journal of respiratory and critical care medicine, 192(11), pp.1373-1386.</w:t>
      </w:r>
    </w:p>
    <w:p w14:paraId="1460E1D6" w14:textId="77777777" w:rsidR="0039755F" w:rsidRPr="008D4D87" w:rsidRDefault="0039755F" w:rsidP="008D4D87">
      <w:pPr>
        <w:jc w:val="left"/>
        <w:rPr>
          <w:rFonts w:ascii="Arial" w:hAnsi="Arial" w:cs="Arial"/>
        </w:rPr>
      </w:pPr>
      <w:r w:rsidRPr="008D4D87">
        <w:rPr>
          <w:rFonts w:ascii="Arial" w:hAnsi="Arial" w:cs="Arial"/>
        </w:rPr>
        <w:t>Schreibman, A., 2016. Patient Education and Medication Adherence in Chronic Obstructive Pulmonary Disease: the Effects of Education Related to Exacerbation Events. Grand Canyon University.</w:t>
      </w:r>
    </w:p>
    <w:p w14:paraId="63C488CF" w14:textId="77777777" w:rsidR="0039755F" w:rsidRPr="008D4D87" w:rsidRDefault="0039755F" w:rsidP="008D4D87">
      <w:pPr>
        <w:jc w:val="left"/>
        <w:rPr>
          <w:rFonts w:ascii="Arial" w:hAnsi="Arial" w:cs="Arial"/>
        </w:rPr>
      </w:pPr>
      <w:r w:rsidRPr="008D4D87">
        <w:rPr>
          <w:rFonts w:ascii="Arial" w:hAnsi="Arial" w:cs="Arial"/>
        </w:rPr>
        <w:t>Snider, G.L., 2003. Nosology for our day: its application to chronic obstructive pulmonary disease. American journal of respiratory and critical care medicine, 167(5), pp.678-683.</w:t>
      </w:r>
    </w:p>
    <w:p w14:paraId="05C164A4" w14:textId="77777777" w:rsidR="0039755F" w:rsidRPr="008D4D87" w:rsidRDefault="0039755F" w:rsidP="008D4D87">
      <w:pPr>
        <w:jc w:val="left"/>
        <w:rPr>
          <w:rFonts w:ascii="Arial" w:hAnsi="Arial" w:cs="Arial"/>
        </w:rPr>
      </w:pPr>
      <w:r w:rsidRPr="008D4D87">
        <w:rPr>
          <w:rFonts w:ascii="Arial" w:hAnsi="Arial" w:cs="Arial"/>
        </w:rPr>
        <w:t>Soriano, J.B., Kendrick, P.J., Paulson, K.R., Gupta, V., Abrams, E.M., Adedoyin, R.A., Adhikari, T.B., Advani, S.M., Agrawal, A., Ahmadian, E. and Alahdab, F., 2020. Prevalence and attributable health burden of chronic respiratory diseases, 1990–2017: a systematic analysis for the Global Burden of Disease Study 2017. The Lancet Respiratory Medicine, 8(6), pp.585-596.</w:t>
      </w:r>
    </w:p>
    <w:p w14:paraId="673E8938" w14:textId="77777777" w:rsidR="0039755F" w:rsidRPr="008D4D87" w:rsidRDefault="0039755F" w:rsidP="008D4D87">
      <w:pPr>
        <w:jc w:val="left"/>
        <w:rPr>
          <w:rFonts w:ascii="Arial" w:hAnsi="Arial" w:cs="Arial"/>
        </w:rPr>
      </w:pPr>
      <w:r w:rsidRPr="008D4D87">
        <w:rPr>
          <w:rFonts w:ascii="Arial" w:hAnsi="Arial" w:cs="Arial"/>
        </w:rPr>
        <w:t>Spruit, M.A., Singh, S.J., Garvey, C., ZuWallack, R., Nici, L., Rochester, C., Hill, K., Holland, A.E., Lareau, S.C., Man, W.D.C. and Pitta, F., 2013. An official American Thoracic Society/European Respiratory Society statement: key concepts and advances in pulmonary rehabilitation. American journal of respiratory and critical care medicine, 188(8), pp.e13-e64.</w:t>
      </w:r>
    </w:p>
    <w:p w14:paraId="65231889" w14:textId="77777777" w:rsidR="0039755F" w:rsidRPr="008D4D87" w:rsidRDefault="0039755F" w:rsidP="008D4D87">
      <w:pPr>
        <w:jc w:val="left"/>
        <w:rPr>
          <w:rFonts w:ascii="Arial" w:hAnsi="Arial" w:cs="Arial"/>
        </w:rPr>
      </w:pPr>
      <w:r w:rsidRPr="008D4D87">
        <w:rPr>
          <w:rFonts w:ascii="Arial" w:hAnsi="Arial" w:cs="Arial"/>
        </w:rPr>
        <w:t>Ståhl, E., Lindberg, A., Jansson, S.A., Rönmark, E., Svensson, K., Andersson, F., Löfdahl, C.G. and Lundbäck, B., 2005. Health-related quality of life is related to COPD disease severity. Health and quality of life outcomes, 3(1), p.56.</w:t>
      </w:r>
    </w:p>
    <w:p w14:paraId="0E712EE4" w14:textId="77777777" w:rsidR="0039755F" w:rsidRPr="008D4D87" w:rsidRDefault="0039755F" w:rsidP="008D4D87">
      <w:pPr>
        <w:jc w:val="left"/>
        <w:rPr>
          <w:rFonts w:ascii="Arial" w:hAnsi="Arial" w:cs="Arial"/>
        </w:rPr>
      </w:pPr>
      <w:r w:rsidRPr="008D4D87">
        <w:rPr>
          <w:rFonts w:ascii="Arial" w:hAnsi="Arial" w:cs="Arial"/>
        </w:rPr>
        <w:t>Stead, L.F., Buitrago, D., Preciado, N., Sanchez, G., Hartmann</w:t>
      </w:r>
      <w:r w:rsidRPr="008D4D87">
        <w:rPr>
          <w:rFonts w:ascii="Cambria Math" w:hAnsi="Cambria Math" w:cs="Cambria Math"/>
        </w:rPr>
        <w:t>‐</w:t>
      </w:r>
      <w:r w:rsidRPr="008D4D87">
        <w:rPr>
          <w:rFonts w:ascii="Arial" w:hAnsi="Arial" w:cs="Arial"/>
        </w:rPr>
        <w:t>Boyce, J. and Lancaster, T., 2013. Physician advice for smoking cessation. Cochrane database of systematic reviews, (5).</w:t>
      </w:r>
    </w:p>
    <w:p w14:paraId="2720A29E" w14:textId="77777777" w:rsidR="0039755F" w:rsidRPr="008D4D87" w:rsidRDefault="0039755F" w:rsidP="008D4D87">
      <w:pPr>
        <w:jc w:val="left"/>
        <w:rPr>
          <w:rFonts w:ascii="Arial" w:hAnsi="Arial" w:cs="Arial"/>
        </w:rPr>
      </w:pPr>
      <w:r w:rsidRPr="008D4D87">
        <w:rPr>
          <w:rFonts w:ascii="Arial" w:hAnsi="Arial" w:cs="Arial"/>
        </w:rPr>
        <w:t>Troosters, T., Blondeel, A., Janssens, W. and Demeyer, H., 2019. The past, present and future of pulmonary rehabilitation. Respirology, 24(9), pp.830-837.</w:t>
      </w:r>
    </w:p>
    <w:p w14:paraId="2A0B4D4F" w14:textId="77777777" w:rsidR="0039755F" w:rsidRPr="008D4D87" w:rsidRDefault="0039755F" w:rsidP="008D4D87">
      <w:pPr>
        <w:jc w:val="left"/>
        <w:rPr>
          <w:rFonts w:ascii="Arial" w:hAnsi="Arial" w:cs="Arial"/>
        </w:rPr>
      </w:pPr>
      <w:r w:rsidRPr="008D4D87">
        <w:rPr>
          <w:rFonts w:ascii="Arial" w:hAnsi="Arial" w:cs="Arial"/>
        </w:rPr>
        <w:t>Verbrugge, L.M. and Jette, A.M., 1994. The disablement process. Social science &amp; medicine, 38(1), pp.1-14.</w:t>
      </w:r>
    </w:p>
    <w:p w14:paraId="0EA1953C" w14:textId="77777777" w:rsidR="0039755F" w:rsidRPr="008D4D87" w:rsidRDefault="0039755F" w:rsidP="008D4D87">
      <w:pPr>
        <w:jc w:val="left"/>
        <w:rPr>
          <w:rFonts w:ascii="Arial" w:hAnsi="Arial" w:cs="Arial"/>
        </w:rPr>
      </w:pPr>
      <w:r w:rsidRPr="008D4D87">
        <w:rPr>
          <w:rFonts w:ascii="Arial" w:hAnsi="Arial" w:cs="Arial"/>
        </w:rPr>
        <w:lastRenderedPageBreak/>
        <w:t>Vogelmeier, C.F., Criner, G.J., Martinez, F.J., Anzueto, A., Barnes, P.J., Bourbeau, J., Celli, B.R., Chen, R., Decramer, M., Fabbri, L.M. and Frith, P., 2017. Global strategy for the diagnosis, management, and prevention of chronic obstructive lung disease 2017 report. GOLD executive summary. American journal of respiratory and critical care medicine, 195(5), pp.557-582.</w:t>
      </w:r>
    </w:p>
    <w:p w14:paraId="67E6E7DA" w14:textId="77777777" w:rsidR="0039755F" w:rsidRPr="008D4D87" w:rsidRDefault="0039755F" w:rsidP="008D4D87">
      <w:pPr>
        <w:jc w:val="left"/>
        <w:rPr>
          <w:rFonts w:ascii="Arial" w:hAnsi="Arial" w:cs="Arial"/>
        </w:rPr>
      </w:pPr>
      <w:r w:rsidRPr="008D4D87">
        <w:rPr>
          <w:rFonts w:ascii="Arial" w:hAnsi="Arial" w:cs="Arial"/>
        </w:rPr>
        <w:t>Wade, D.T. and Halligan, P.W., 2017. The biopsychosocial model of illness: a model whose time has come. Clinical rehabilitation, 31(8), pp.995-1004.</w:t>
      </w:r>
    </w:p>
    <w:p w14:paraId="205973DC" w14:textId="77777777" w:rsidR="0039755F" w:rsidRPr="008D4D87" w:rsidRDefault="0039755F" w:rsidP="008D4D87">
      <w:pPr>
        <w:jc w:val="left"/>
        <w:rPr>
          <w:rFonts w:ascii="Arial" w:hAnsi="Arial" w:cs="Arial"/>
        </w:rPr>
      </w:pPr>
      <w:r w:rsidRPr="008D4D87">
        <w:rPr>
          <w:rFonts w:ascii="Arial" w:hAnsi="Arial" w:cs="Arial"/>
        </w:rPr>
        <w:t>Waschki, B., Kirsten, A.M., Holz, O., Mueller, K.C., Schaper, M., Sack, A.L., Meyer, T., Rabe, K.F., Magnussen, H. and Watz, H., 2015. Disease progression and changes in physical activity in patients with chronic obstructive pulmonary disease. American journal of respiratory and critical care medicine, 192(3), pp.295-306.</w:t>
      </w:r>
    </w:p>
    <w:p w14:paraId="22BE7459" w14:textId="77777777" w:rsidR="0039755F" w:rsidRPr="008D4D87" w:rsidRDefault="0039755F" w:rsidP="008D4D87">
      <w:pPr>
        <w:jc w:val="left"/>
        <w:rPr>
          <w:rFonts w:ascii="Arial" w:hAnsi="Arial" w:cs="Arial"/>
        </w:rPr>
      </w:pPr>
      <w:r w:rsidRPr="008D4D87">
        <w:rPr>
          <w:rFonts w:ascii="Arial" w:hAnsi="Arial" w:cs="Arial"/>
        </w:rPr>
        <w:t>Williams, V., Hardinge, M., Ryan, S. and Farmer, A., 2014. Patients’ experience of identifying and managing exacerbations in COPD: a qualitative study. NPJ primary care respiratory medicine, 24(1), p.14062.</w:t>
      </w:r>
    </w:p>
    <w:p w14:paraId="7F82415C" w14:textId="77777777" w:rsidR="0039755F" w:rsidRPr="008D4D87" w:rsidRDefault="0039755F" w:rsidP="008D4D87">
      <w:pPr>
        <w:jc w:val="left"/>
        <w:rPr>
          <w:rFonts w:ascii="Arial" w:hAnsi="Arial" w:cs="Arial"/>
        </w:rPr>
      </w:pPr>
      <w:r w:rsidRPr="008D4D87">
        <w:rPr>
          <w:rFonts w:ascii="Arial" w:hAnsi="Arial" w:cs="Arial"/>
        </w:rPr>
        <w:t xml:space="preserve">World Health Organization (WHO), (2024), </w:t>
      </w:r>
      <w:r w:rsidRPr="008D4D87">
        <w:rPr>
          <w:rFonts w:ascii="Arial" w:hAnsi="Arial" w:cs="Arial"/>
          <w:i/>
          <w:iCs/>
        </w:rPr>
        <w:t>The top 10 causes of death</w:t>
      </w:r>
      <w:r w:rsidRPr="008D4D87">
        <w:rPr>
          <w:rFonts w:ascii="Arial" w:hAnsi="Arial" w:cs="Arial"/>
        </w:rPr>
        <w:t xml:space="preserve">. Available at: </w:t>
      </w:r>
      <w:hyperlink r:id="rId15" w:history="1">
        <w:r w:rsidRPr="008D4D87">
          <w:rPr>
            <w:rStyle w:val="Hyperlink"/>
            <w:rFonts w:ascii="Arial" w:hAnsi="Arial" w:cs="Arial"/>
          </w:rPr>
          <w:t>https://www.who.int/news-room/fact-sheets/detail/the-top-10-causes-of-death</w:t>
        </w:r>
      </w:hyperlink>
      <w:r w:rsidRPr="008D4D87">
        <w:rPr>
          <w:rFonts w:ascii="Arial" w:hAnsi="Arial" w:cs="Arial"/>
        </w:rPr>
        <w:t xml:space="preserve"> (Accessed on: 18 Feb 2026).</w:t>
      </w:r>
    </w:p>
    <w:p w14:paraId="43126E1E" w14:textId="77777777" w:rsidR="0039755F" w:rsidRPr="008D4D87" w:rsidRDefault="0039755F" w:rsidP="008D4D87">
      <w:pPr>
        <w:jc w:val="left"/>
        <w:rPr>
          <w:rFonts w:ascii="Arial" w:hAnsi="Arial" w:cs="Arial"/>
        </w:rPr>
      </w:pPr>
      <w:r w:rsidRPr="008D4D87">
        <w:rPr>
          <w:rFonts w:ascii="Arial" w:hAnsi="Arial" w:cs="Arial"/>
        </w:rPr>
        <w:t>Yohannes, A.M. and Alexopoulos, G.S., 2014. Depression and anxiety in patients with COPD. European respiratory review, 23(133), pp.345-349.</w:t>
      </w:r>
    </w:p>
    <w:p w14:paraId="35174CF1" w14:textId="77777777" w:rsidR="0039755F" w:rsidRPr="008D4D87" w:rsidRDefault="0039755F" w:rsidP="008D4D87">
      <w:pPr>
        <w:jc w:val="left"/>
        <w:rPr>
          <w:rFonts w:ascii="Arial" w:hAnsi="Arial" w:cs="Arial"/>
        </w:rPr>
      </w:pPr>
      <w:r w:rsidRPr="008D4D87">
        <w:rPr>
          <w:rFonts w:ascii="Arial" w:hAnsi="Arial" w:cs="Arial"/>
        </w:rPr>
        <w:t>ZuWallack, R. and Esteban, C., 2014. Understanding the impact of physical activity in COPD outcomes: moving forward. European Respiratory Journal, 44(5), pp.1107-1109.</w:t>
      </w:r>
    </w:p>
    <w:p w14:paraId="76A882A8" w14:textId="77777777" w:rsidR="006C6366" w:rsidRPr="008D4D87" w:rsidRDefault="006C6366" w:rsidP="008D4D87">
      <w:pPr>
        <w:jc w:val="left"/>
        <w:rPr>
          <w:rFonts w:ascii="Arial" w:hAnsi="Arial" w:cs="Arial"/>
        </w:rPr>
      </w:pPr>
    </w:p>
    <w:p w14:paraId="1228A763" w14:textId="77777777" w:rsidR="00FE7BB2" w:rsidRPr="008D4D87" w:rsidRDefault="00FE7BB2" w:rsidP="008D4D87">
      <w:pPr>
        <w:jc w:val="left"/>
        <w:rPr>
          <w:rFonts w:ascii="Arial" w:hAnsi="Arial" w:cs="Arial"/>
        </w:rPr>
      </w:pPr>
    </w:p>
    <w:p w14:paraId="0F819009" w14:textId="77777777" w:rsidR="00D61DC9" w:rsidRPr="008D4D87" w:rsidRDefault="00D61DC9" w:rsidP="008D4D87">
      <w:pPr>
        <w:jc w:val="left"/>
        <w:rPr>
          <w:rFonts w:ascii="Arial" w:hAnsi="Arial" w:cs="Arial"/>
        </w:rPr>
        <w:sectPr w:rsidR="00D61DC9" w:rsidRPr="008D4D87">
          <w:pgSz w:w="11906" w:h="16838"/>
          <w:pgMar w:top="1440" w:right="1440" w:bottom="1440" w:left="1440" w:header="708" w:footer="708" w:gutter="0"/>
          <w:cols w:space="708"/>
          <w:docGrid w:linePitch="360"/>
        </w:sectPr>
      </w:pPr>
    </w:p>
    <w:p w14:paraId="5E02AF15" w14:textId="21543BAA" w:rsidR="00621776" w:rsidRPr="008D4D87" w:rsidRDefault="00D61DC9" w:rsidP="008D4D87">
      <w:pPr>
        <w:pStyle w:val="Heading2"/>
        <w:rPr>
          <w:rFonts w:ascii="Arial" w:hAnsi="Arial" w:cs="Arial"/>
          <w:b/>
          <w:bCs/>
          <w:szCs w:val="24"/>
        </w:rPr>
      </w:pPr>
      <w:bookmarkStart w:id="78" w:name="_Toc224570580"/>
      <w:r w:rsidRPr="008D4D87">
        <w:rPr>
          <w:rFonts w:ascii="Arial" w:hAnsi="Arial" w:cs="Arial"/>
          <w:b/>
          <w:bCs/>
          <w:szCs w:val="24"/>
        </w:rPr>
        <w:lastRenderedPageBreak/>
        <w:t>6.2 – Appendices</w:t>
      </w:r>
      <w:bookmarkEnd w:id="78"/>
    </w:p>
    <w:p w14:paraId="1FCD9E70" w14:textId="3640E0C5" w:rsidR="00DB2587" w:rsidRPr="008D4D87" w:rsidRDefault="00DB2587" w:rsidP="008D4D87">
      <w:pPr>
        <w:pStyle w:val="Heading2"/>
        <w:rPr>
          <w:rFonts w:ascii="Arial" w:hAnsi="Arial" w:cs="Arial"/>
          <w:i/>
          <w:iCs/>
          <w:sz w:val="22"/>
          <w:szCs w:val="22"/>
        </w:rPr>
      </w:pPr>
      <w:bookmarkStart w:id="79" w:name="_Toc224570581"/>
      <w:r w:rsidRPr="008D4D87">
        <w:rPr>
          <w:rFonts w:ascii="Arial" w:hAnsi="Arial" w:cs="Arial"/>
          <w:i/>
          <w:iCs/>
          <w:sz w:val="22"/>
          <w:szCs w:val="22"/>
        </w:rPr>
        <w:t>BMHP6020 Independent Project - Source Tracking Table</w:t>
      </w:r>
      <w:r w:rsidR="00857F72" w:rsidRPr="008D4D87">
        <w:rPr>
          <w:rFonts w:ascii="Arial" w:hAnsi="Arial" w:cs="Arial"/>
          <w:i/>
          <w:iCs/>
          <w:sz w:val="22"/>
          <w:szCs w:val="22"/>
        </w:rPr>
        <w:t xml:space="preserve"> (10)</w:t>
      </w:r>
      <w:bookmarkEnd w:id="79"/>
    </w:p>
    <w:p w14:paraId="283F205D" w14:textId="77777777" w:rsidR="00226819" w:rsidRPr="008D4D87" w:rsidRDefault="00226819" w:rsidP="008D4D87">
      <w:pPr>
        <w:rPr>
          <w:rFonts w:ascii="Arial" w:hAnsi="Arial" w:cs="Arial"/>
        </w:rPr>
      </w:pPr>
    </w:p>
    <w:tbl>
      <w:tblPr>
        <w:tblStyle w:val="TableGrid"/>
        <w:tblW w:w="16019" w:type="dxa"/>
        <w:tblInd w:w="-431" w:type="dxa"/>
        <w:tblLayout w:type="fixed"/>
        <w:tblLook w:val="04A0" w:firstRow="1" w:lastRow="0" w:firstColumn="1" w:lastColumn="0" w:noHBand="0" w:noVBand="1"/>
      </w:tblPr>
      <w:tblGrid>
        <w:gridCol w:w="993"/>
        <w:gridCol w:w="1378"/>
        <w:gridCol w:w="2166"/>
        <w:gridCol w:w="3686"/>
        <w:gridCol w:w="3543"/>
        <w:gridCol w:w="4253"/>
      </w:tblGrid>
      <w:tr w:rsidR="00225A67" w:rsidRPr="008D4D87" w14:paraId="5F29C36D" w14:textId="77777777" w:rsidTr="00FE78AA">
        <w:tc>
          <w:tcPr>
            <w:tcW w:w="993" w:type="dxa"/>
          </w:tcPr>
          <w:p w14:paraId="138E1CBC" w14:textId="65B91BFC" w:rsidR="00B33EDF" w:rsidRPr="008D4D87" w:rsidRDefault="00B33EDF" w:rsidP="008D4D87">
            <w:pPr>
              <w:jc w:val="left"/>
              <w:rPr>
                <w:rFonts w:ascii="Arial" w:hAnsi="Arial" w:cs="Arial"/>
              </w:rPr>
            </w:pPr>
            <w:r w:rsidRPr="008D4D87">
              <w:rPr>
                <w:rFonts w:ascii="Arial" w:hAnsi="Arial" w:cs="Arial"/>
              </w:rPr>
              <w:t>Saved?</w:t>
            </w:r>
          </w:p>
        </w:tc>
        <w:tc>
          <w:tcPr>
            <w:tcW w:w="1378" w:type="dxa"/>
          </w:tcPr>
          <w:p w14:paraId="4DF1087A" w14:textId="7FFC1C77" w:rsidR="00B33EDF" w:rsidRPr="008D4D87" w:rsidRDefault="00B33EDF" w:rsidP="008D4D87">
            <w:pPr>
              <w:jc w:val="left"/>
              <w:rPr>
                <w:rFonts w:ascii="Arial" w:hAnsi="Arial" w:cs="Arial"/>
              </w:rPr>
            </w:pPr>
            <w:r w:rsidRPr="008D4D87">
              <w:rPr>
                <w:rFonts w:ascii="Arial" w:hAnsi="Arial" w:cs="Arial"/>
              </w:rPr>
              <w:t>Author &amp; Year</w:t>
            </w:r>
          </w:p>
        </w:tc>
        <w:tc>
          <w:tcPr>
            <w:tcW w:w="2166" w:type="dxa"/>
          </w:tcPr>
          <w:p w14:paraId="32DF024B" w14:textId="53385C12" w:rsidR="00B33EDF" w:rsidRPr="008D4D87" w:rsidRDefault="00B33EDF" w:rsidP="008D4D87">
            <w:pPr>
              <w:jc w:val="left"/>
              <w:rPr>
                <w:rFonts w:ascii="Arial" w:hAnsi="Arial" w:cs="Arial"/>
              </w:rPr>
            </w:pPr>
            <w:r w:rsidRPr="008D4D87">
              <w:rPr>
                <w:rFonts w:ascii="Arial" w:hAnsi="Arial" w:cs="Arial"/>
              </w:rPr>
              <w:t>Title</w:t>
            </w:r>
          </w:p>
        </w:tc>
        <w:tc>
          <w:tcPr>
            <w:tcW w:w="3686" w:type="dxa"/>
          </w:tcPr>
          <w:p w14:paraId="3067C626" w14:textId="0213F9A8" w:rsidR="00B33EDF" w:rsidRPr="008D4D87" w:rsidRDefault="00B33EDF" w:rsidP="008D4D87">
            <w:pPr>
              <w:jc w:val="left"/>
              <w:rPr>
                <w:rFonts w:ascii="Arial" w:hAnsi="Arial" w:cs="Arial"/>
              </w:rPr>
            </w:pPr>
            <w:r w:rsidRPr="008D4D87">
              <w:rPr>
                <w:rFonts w:ascii="Arial" w:hAnsi="Arial" w:cs="Arial"/>
              </w:rPr>
              <w:t>Summary</w:t>
            </w:r>
          </w:p>
        </w:tc>
        <w:tc>
          <w:tcPr>
            <w:tcW w:w="3543" w:type="dxa"/>
          </w:tcPr>
          <w:p w14:paraId="18295D8C" w14:textId="2861B6E5" w:rsidR="00B33EDF" w:rsidRPr="008D4D87" w:rsidRDefault="00B33EDF" w:rsidP="008D4D87">
            <w:pPr>
              <w:jc w:val="left"/>
              <w:rPr>
                <w:rFonts w:ascii="Arial" w:hAnsi="Arial" w:cs="Arial"/>
              </w:rPr>
            </w:pPr>
            <w:r w:rsidRPr="008D4D87">
              <w:rPr>
                <w:rFonts w:ascii="Arial" w:hAnsi="Arial" w:cs="Arial"/>
              </w:rPr>
              <w:t>CRAAP Notes</w:t>
            </w:r>
          </w:p>
        </w:tc>
        <w:tc>
          <w:tcPr>
            <w:tcW w:w="4253" w:type="dxa"/>
          </w:tcPr>
          <w:p w14:paraId="05F6911D" w14:textId="400E7B03" w:rsidR="00B33EDF" w:rsidRPr="008D4D87" w:rsidRDefault="00B33EDF" w:rsidP="008D4D87">
            <w:pPr>
              <w:jc w:val="left"/>
              <w:rPr>
                <w:rFonts w:ascii="Arial" w:hAnsi="Arial" w:cs="Arial"/>
              </w:rPr>
            </w:pPr>
            <w:r w:rsidRPr="008D4D87">
              <w:rPr>
                <w:rFonts w:ascii="Arial" w:hAnsi="Arial" w:cs="Arial"/>
              </w:rPr>
              <w:t>File Name / Link to Source</w:t>
            </w:r>
          </w:p>
        </w:tc>
      </w:tr>
      <w:tr w:rsidR="00225A67" w:rsidRPr="008D4D87" w14:paraId="46772BF7" w14:textId="77777777" w:rsidTr="00FE78AA">
        <w:tc>
          <w:tcPr>
            <w:tcW w:w="993" w:type="dxa"/>
          </w:tcPr>
          <w:p w14:paraId="603B07C9" w14:textId="192C5CAC" w:rsidR="00B33EDF" w:rsidRPr="008D4D87" w:rsidRDefault="00225A67" w:rsidP="008D4D87">
            <w:pPr>
              <w:jc w:val="left"/>
              <w:rPr>
                <w:rFonts w:ascii="Arial" w:hAnsi="Arial" w:cs="Arial"/>
              </w:rPr>
            </w:pPr>
            <w:r w:rsidRPr="008D4D87">
              <w:rPr>
                <w:rFonts w:ascii="Arial" w:hAnsi="Arial" w:cs="Arial"/>
              </w:rPr>
              <w:t>yes</w:t>
            </w:r>
          </w:p>
        </w:tc>
        <w:tc>
          <w:tcPr>
            <w:tcW w:w="1378" w:type="dxa"/>
          </w:tcPr>
          <w:p w14:paraId="53A68608" w14:textId="77FE2166" w:rsidR="00B33EDF" w:rsidRPr="008D4D87" w:rsidRDefault="00B33EDF" w:rsidP="008D4D87">
            <w:pPr>
              <w:jc w:val="left"/>
              <w:rPr>
                <w:rFonts w:ascii="Arial" w:hAnsi="Arial" w:cs="Arial"/>
              </w:rPr>
            </w:pPr>
            <w:r w:rsidRPr="008D4D87">
              <w:rPr>
                <w:rFonts w:ascii="Arial" w:hAnsi="Arial" w:cs="Arial"/>
              </w:rPr>
              <w:t>Agustí, A. &amp; Hogg, J.C. (2019)</w:t>
            </w:r>
          </w:p>
        </w:tc>
        <w:tc>
          <w:tcPr>
            <w:tcW w:w="2166" w:type="dxa"/>
          </w:tcPr>
          <w:p w14:paraId="3670BCD8" w14:textId="3516C800" w:rsidR="00B33EDF" w:rsidRPr="008D4D87" w:rsidRDefault="00B33EDF" w:rsidP="008D4D87">
            <w:pPr>
              <w:jc w:val="left"/>
              <w:rPr>
                <w:rFonts w:ascii="Arial" w:hAnsi="Arial" w:cs="Arial"/>
              </w:rPr>
            </w:pPr>
            <w:r w:rsidRPr="008D4D87">
              <w:rPr>
                <w:rFonts w:ascii="Arial" w:hAnsi="Arial" w:cs="Arial"/>
              </w:rPr>
              <w:t>Update on the pathogenesis of chronic obstructive pulmonary disease</w:t>
            </w:r>
          </w:p>
        </w:tc>
        <w:tc>
          <w:tcPr>
            <w:tcW w:w="3686" w:type="dxa"/>
          </w:tcPr>
          <w:p w14:paraId="1E097F71" w14:textId="756A61E7" w:rsidR="00B33EDF" w:rsidRPr="008D4D87" w:rsidRDefault="00B33EDF" w:rsidP="008D4D87">
            <w:pPr>
              <w:jc w:val="left"/>
              <w:rPr>
                <w:rFonts w:ascii="Arial" w:hAnsi="Arial" w:cs="Arial"/>
                <w:color w:val="007BB8"/>
              </w:rPr>
            </w:pPr>
            <w:r w:rsidRPr="008D4D87">
              <w:rPr>
                <w:rFonts w:ascii="Arial" w:hAnsi="Arial" w:cs="Arial"/>
              </w:rPr>
              <w:t>Explains biological mechanisms behind COPD including inflammation, airway remodeling, oxidative stress, and structural lung changes.</w:t>
            </w:r>
          </w:p>
        </w:tc>
        <w:tc>
          <w:tcPr>
            <w:tcW w:w="3543" w:type="dxa"/>
          </w:tcPr>
          <w:p w14:paraId="6D6AC4C6" w14:textId="01FDAC42" w:rsidR="00B33EDF" w:rsidRPr="008D4D87" w:rsidRDefault="00B33EDF" w:rsidP="008D4D87">
            <w:pPr>
              <w:jc w:val="left"/>
              <w:rPr>
                <w:rFonts w:ascii="Arial" w:hAnsi="Arial" w:cs="Arial"/>
              </w:rPr>
            </w:pPr>
            <w:r w:rsidRPr="008D4D87">
              <w:rPr>
                <w:rFonts w:ascii="Arial" w:hAnsi="Arial" w:cs="Arial"/>
                <w:color w:val="C00000"/>
              </w:rPr>
              <w:t>Currency</w:t>
            </w:r>
            <w:r w:rsidRPr="008D4D87">
              <w:rPr>
                <w:rFonts w:ascii="Arial" w:hAnsi="Arial" w:cs="Arial"/>
              </w:rPr>
              <w:t>: 2019 (current)</w:t>
            </w:r>
            <w:r w:rsidRPr="008D4D87">
              <w:rPr>
                <w:rFonts w:ascii="Arial" w:hAnsi="Arial" w:cs="Arial"/>
              </w:rPr>
              <w:br/>
            </w:r>
            <w:r w:rsidRPr="008D4D87">
              <w:rPr>
                <w:rFonts w:ascii="Arial" w:hAnsi="Arial" w:cs="Arial"/>
                <w:color w:val="388600"/>
              </w:rPr>
              <w:t>Relevance</w:t>
            </w:r>
            <w:r w:rsidRPr="008D4D87">
              <w:rPr>
                <w:rFonts w:ascii="Arial" w:hAnsi="Arial" w:cs="Arial"/>
              </w:rPr>
              <w:t>: Strong for pathophysiology</w:t>
            </w:r>
            <w:r w:rsidRPr="008D4D87">
              <w:rPr>
                <w:rFonts w:ascii="Arial" w:hAnsi="Arial" w:cs="Arial"/>
              </w:rPr>
              <w:br/>
            </w:r>
            <w:r w:rsidRPr="008D4D87">
              <w:rPr>
                <w:rFonts w:ascii="Arial" w:hAnsi="Arial" w:cs="Arial"/>
                <w:color w:val="007BB8"/>
              </w:rPr>
              <w:t xml:space="preserve">Authority: </w:t>
            </w:r>
            <w:r w:rsidRPr="008D4D87">
              <w:rPr>
                <w:rFonts w:ascii="Arial" w:hAnsi="Arial" w:cs="Arial"/>
              </w:rPr>
              <w:t>NEJM</w:t>
            </w:r>
            <w:r w:rsidRPr="008D4D87">
              <w:rPr>
                <w:rFonts w:ascii="Arial" w:hAnsi="Arial" w:cs="Arial"/>
              </w:rPr>
              <w:br/>
            </w:r>
            <w:r w:rsidRPr="008D4D87">
              <w:rPr>
                <w:rFonts w:ascii="Arial" w:hAnsi="Arial" w:cs="Arial"/>
                <w:color w:val="FF00FF"/>
              </w:rPr>
              <w:t>Accuracy:</w:t>
            </w:r>
            <w:r w:rsidRPr="008D4D87">
              <w:rPr>
                <w:rFonts w:ascii="Arial" w:hAnsi="Arial" w:cs="Arial"/>
              </w:rPr>
              <w:t xml:space="preserve"> Peer-reviewed</w:t>
            </w:r>
            <w:r w:rsidRPr="008D4D87">
              <w:rPr>
                <w:rFonts w:ascii="Arial" w:hAnsi="Arial" w:cs="Arial"/>
              </w:rPr>
              <w:br/>
            </w:r>
            <w:r w:rsidRPr="008D4D87">
              <w:rPr>
                <w:rFonts w:ascii="Arial" w:hAnsi="Arial" w:cs="Arial"/>
                <w:color w:val="FF5050"/>
              </w:rPr>
              <w:t>Purpose:</w:t>
            </w:r>
            <w:r w:rsidRPr="008D4D87">
              <w:rPr>
                <w:rFonts w:ascii="Arial" w:hAnsi="Arial" w:cs="Arial"/>
              </w:rPr>
              <w:t xml:space="preserve"> Clinical update</w:t>
            </w:r>
          </w:p>
        </w:tc>
        <w:tc>
          <w:tcPr>
            <w:tcW w:w="4253" w:type="dxa"/>
          </w:tcPr>
          <w:p w14:paraId="3DD21ACF" w14:textId="77777777" w:rsidR="00B33EDF" w:rsidRPr="008D4D87" w:rsidRDefault="00B33EDF" w:rsidP="008D4D87">
            <w:pPr>
              <w:jc w:val="left"/>
              <w:rPr>
                <w:rFonts w:ascii="Arial" w:hAnsi="Arial" w:cs="Arial"/>
              </w:rPr>
            </w:pPr>
            <w:r w:rsidRPr="008D4D87">
              <w:rPr>
                <w:rFonts w:ascii="Arial" w:hAnsi="Arial" w:cs="Arial"/>
              </w:rPr>
              <w:t>File Name: Agusti_Hogg_2019_NEJM_Pathogenesis_COPD.pdf</w:t>
            </w:r>
          </w:p>
          <w:p w14:paraId="340BDF02" w14:textId="5EA230CF" w:rsidR="00B33EDF" w:rsidRPr="008D4D87" w:rsidRDefault="00B33EDF" w:rsidP="008D4D87">
            <w:pPr>
              <w:jc w:val="left"/>
              <w:rPr>
                <w:rFonts w:ascii="Arial" w:hAnsi="Arial" w:cs="Arial"/>
              </w:rPr>
            </w:pPr>
            <w:r w:rsidRPr="008D4D87">
              <w:rPr>
                <w:rFonts w:ascii="Arial" w:hAnsi="Arial" w:cs="Arial"/>
              </w:rPr>
              <w:t xml:space="preserve">Link: </w:t>
            </w:r>
            <w:hyperlink r:id="rId16" w:history="1">
              <w:r w:rsidR="005634A8" w:rsidRPr="008D4D87">
                <w:rPr>
                  <w:rStyle w:val="Hyperlink"/>
                  <w:rFonts w:ascii="Arial" w:hAnsi="Arial" w:cs="Arial"/>
                </w:rPr>
                <w:t>https://www.nejm.org/doi/full/10.1056/NEJMra1900475</w:t>
              </w:r>
            </w:hyperlink>
            <w:r w:rsidR="005634A8" w:rsidRPr="008D4D87">
              <w:rPr>
                <w:rFonts w:ascii="Arial" w:hAnsi="Arial" w:cs="Arial"/>
              </w:rPr>
              <w:t xml:space="preserve"> </w:t>
            </w:r>
          </w:p>
        </w:tc>
      </w:tr>
      <w:tr w:rsidR="00225A67" w:rsidRPr="008D4D87" w14:paraId="4B00007A" w14:textId="77777777" w:rsidTr="00FE78AA">
        <w:tc>
          <w:tcPr>
            <w:tcW w:w="993" w:type="dxa"/>
          </w:tcPr>
          <w:p w14:paraId="64DE6D35" w14:textId="5283A8BF" w:rsidR="00B33EDF" w:rsidRPr="008D4D87" w:rsidRDefault="00FE78AA" w:rsidP="008D4D87">
            <w:pPr>
              <w:jc w:val="left"/>
              <w:rPr>
                <w:rFonts w:ascii="Arial" w:hAnsi="Arial" w:cs="Arial"/>
              </w:rPr>
            </w:pPr>
            <w:r w:rsidRPr="008D4D87">
              <w:rPr>
                <w:rFonts w:ascii="Arial" w:hAnsi="Arial" w:cs="Arial"/>
              </w:rPr>
              <w:t>yes</w:t>
            </w:r>
          </w:p>
        </w:tc>
        <w:tc>
          <w:tcPr>
            <w:tcW w:w="1378" w:type="dxa"/>
          </w:tcPr>
          <w:p w14:paraId="44107939" w14:textId="2D3517C2" w:rsidR="00B33EDF" w:rsidRPr="008D4D87" w:rsidRDefault="00B33EDF" w:rsidP="008D4D87">
            <w:pPr>
              <w:jc w:val="left"/>
              <w:rPr>
                <w:rFonts w:ascii="Arial" w:hAnsi="Arial" w:cs="Arial"/>
              </w:rPr>
            </w:pPr>
            <w:r w:rsidRPr="008D4D87">
              <w:rPr>
                <w:rFonts w:ascii="Arial" w:hAnsi="Arial" w:cs="Arial"/>
              </w:rPr>
              <w:t>Mannino, D.M. &amp; Buist, A.S. (2007)</w:t>
            </w:r>
          </w:p>
        </w:tc>
        <w:tc>
          <w:tcPr>
            <w:tcW w:w="2166" w:type="dxa"/>
          </w:tcPr>
          <w:p w14:paraId="470759EC" w14:textId="2ECF3C55" w:rsidR="00B33EDF" w:rsidRPr="008D4D87" w:rsidRDefault="00B33EDF" w:rsidP="008D4D87">
            <w:pPr>
              <w:jc w:val="left"/>
              <w:rPr>
                <w:rFonts w:ascii="Arial" w:hAnsi="Arial" w:cs="Arial"/>
              </w:rPr>
            </w:pPr>
            <w:r w:rsidRPr="008D4D87">
              <w:rPr>
                <w:rFonts w:ascii="Arial" w:hAnsi="Arial" w:cs="Arial"/>
              </w:rPr>
              <w:t>Global burden of COPD: risk factors, prevalence, and future trends</w:t>
            </w:r>
          </w:p>
        </w:tc>
        <w:tc>
          <w:tcPr>
            <w:tcW w:w="3686" w:type="dxa"/>
          </w:tcPr>
          <w:p w14:paraId="001180E4" w14:textId="3355EF98" w:rsidR="00B33EDF" w:rsidRPr="008D4D87" w:rsidRDefault="00B33EDF" w:rsidP="008D4D87">
            <w:pPr>
              <w:jc w:val="left"/>
              <w:rPr>
                <w:rFonts w:ascii="Arial" w:hAnsi="Arial" w:cs="Arial"/>
              </w:rPr>
            </w:pPr>
            <w:r w:rsidRPr="008D4D87">
              <w:rPr>
                <w:rFonts w:ascii="Arial" w:hAnsi="Arial" w:cs="Arial"/>
              </w:rPr>
              <w:t>Examines global prevalence, major risk factors, and projected trends of COPD.</w:t>
            </w:r>
          </w:p>
        </w:tc>
        <w:tc>
          <w:tcPr>
            <w:tcW w:w="3543" w:type="dxa"/>
          </w:tcPr>
          <w:p w14:paraId="3A8A4940" w14:textId="58093D31" w:rsidR="00B33EDF" w:rsidRPr="008D4D87" w:rsidRDefault="00B33EDF" w:rsidP="008D4D87">
            <w:pPr>
              <w:jc w:val="left"/>
              <w:rPr>
                <w:rFonts w:ascii="Arial" w:hAnsi="Arial" w:cs="Arial"/>
              </w:rPr>
            </w:pPr>
            <w:r w:rsidRPr="008D4D87">
              <w:rPr>
                <w:rFonts w:ascii="Arial" w:hAnsi="Arial" w:cs="Arial"/>
                <w:color w:val="C00000"/>
              </w:rPr>
              <w:t>Currency</w:t>
            </w:r>
            <w:r w:rsidRPr="008D4D87">
              <w:rPr>
                <w:rFonts w:ascii="Arial" w:hAnsi="Arial" w:cs="Arial"/>
              </w:rPr>
              <w:t>: 2007 (foundational)</w:t>
            </w:r>
            <w:r w:rsidRPr="008D4D87">
              <w:rPr>
                <w:rFonts w:ascii="Arial" w:hAnsi="Arial" w:cs="Arial"/>
              </w:rPr>
              <w:br/>
            </w:r>
            <w:r w:rsidRPr="008D4D87">
              <w:rPr>
                <w:rFonts w:ascii="Arial" w:hAnsi="Arial" w:cs="Arial"/>
                <w:color w:val="388600"/>
              </w:rPr>
              <w:t>Relevance</w:t>
            </w:r>
            <w:r w:rsidRPr="008D4D87">
              <w:rPr>
                <w:rFonts w:ascii="Arial" w:hAnsi="Arial" w:cs="Arial"/>
              </w:rPr>
              <w:t>: Epidemiology</w:t>
            </w:r>
            <w:r w:rsidRPr="008D4D87">
              <w:rPr>
                <w:rFonts w:ascii="Arial" w:hAnsi="Arial" w:cs="Arial"/>
              </w:rPr>
              <w:br/>
            </w:r>
            <w:r w:rsidRPr="008D4D87">
              <w:rPr>
                <w:rFonts w:ascii="Arial" w:hAnsi="Arial" w:cs="Arial"/>
                <w:color w:val="007BB8"/>
              </w:rPr>
              <w:t xml:space="preserve">Authority: </w:t>
            </w:r>
            <w:r w:rsidRPr="008D4D87">
              <w:rPr>
                <w:rFonts w:ascii="Arial" w:hAnsi="Arial" w:cs="Arial"/>
              </w:rPr>
              <w:t>The Lancet</w:t>
            </w:r>
            <w:r w:rsidRPr="008D4D87">
              <w:rPr>
                <w:rFonts w:ascii="Arial" w:hAnsi="Arial" w:cs="Arial"/>
              </w:rPr>
              <w:br/>
            </w:r>
            <w:r w:rsidRPr="008D4D87">
              <w:rPr>
                <w:rFonts w:ascii="Arial" w:hAnsi="Arial" w:cs="Arial"/>
                <w:color w:val="FF00FF"/>
              </w:rPr>
              <w:t>Accuracy:</w:t>
            </w:r>
            <w:r w:rsidRPr="008D4D87">
              <w:rPr>
                <w:rFonts w:ascii="Arial" w:hAnsi="Arial" w:cs="Arial"/>
              </w:rPr>
              <w:t xml:space="preserve"> Peer-reviewed</w:t>
            </w:r>
            <w:r w:rsidRPr="008D4D87">
              <w:rPr>
                <w:rFonts w:ascii="Arial" w:hAnsi="Arial" w:cs="Arial"/>
              </w:rPr>
              <w:br/>
            </w:r>
            <w:r w:rsidRPr="008D4D87">
              <w:rPr>
                <w:rFonts w:ascii="Arial" w:hAnsi="Arial" w:cs="Arial"/>
                <w:color w:val="FF5050"/>
              </w:rPr>
              <w:t>Purpose:</w:t>
            </w:r>
            <w:r w:rsidRPr="008D4D87">
              <w:rPr>
                <w:rFonts w:ascii="Arial" w:hAnsi="Arial" w:cs="Arial"/>
              </w:rPr>
              <w:t xml:space="preserve"> Highlight global burden</w:t>
            </w:r>
          </w:p>
        </w:tc>
        <w:tc>
          <w:tcPr>
            <w:tcW w:w="4253" w:type="dxa"/>
          </w:tcPr>
          <w:p w14:paraId="4C1CB4CB" w14:textId="77777777" w:rsidR="00225A67" w:rsidRPr="008D4D87" w:rsidRDefault="00225A67" w:rsidP="008D4D87">
            <w:pPr>
              <w:rPr>
                <w:rFonts w:ascii="Arial" w:hAnsi="Arial" w:cs="Arial"/>
                <w:color w:val="0D0D0D"/>
                <w:shd w:val="clear" w:color="auto" w:fill="FFFFFF"/>
              </w:rPr>
            </w:pPr>
            <w:r w:rsidRPr="008D4D87">
              <w:rPr>
                <w:rFonts w:ascii="Arial" w:hAnsi="Arial" w:cs="Arial"/>
                <w:color w:val="0D0D0D"/>
                <w:shd w:val="clear" w:color="auto" w:fill="FFFFFF"/>
              </w:rPr>
              <w:t>File Name:</w:t>
            </w:r>
          </w:p>
          <w:p w14:paraId="6628EC59" w14:textId="18F1510B" w:rsidR="00B33EDF" w:rsidRPr="008D4D87" w:rsidRDefault="00225A67" w:rsidP="008D4D87">
            <w:pPr>
              <w:rPr>
                <w:rFonts w:ascii="Arial" w:hAnsi="Arial" w:cs="Arial"/>
              </w:rPr>
            </w:pPr>
            <w:r w:rsidRPr="008D4D87">
              <w:rPr>
                <w:rStyle w:val="HTMLCode"/>
                <w:rFonts w:ascii="Arial" w:eastAsia="Calibri Light" w:hAnsi="Arial" w:cs="Arial"/>
                <w:color w:val="0D0D0D"/>
                <w:sz w:val="22"/>
                <w:szCs w:val="22"/>
                <w:shd w:val="clear" w:color="auto" w:fill="ECECEC"/>
              </w:rPr>
              <w:t>Mannino_Buist_2007_Lancet_Global_Burden_COPD.pdf</w:t>
            </w:r>
            <w:r w:rsidRPr="008D4D87">
              <w:rPr>
                <w:rFonts w:ascii="Arial" w:hAnsi="Arial" w:cs="Arial"/>
                <w:color w:val="0D0D0D"/>
              </w:rPr>
              <w:br/>
            </w:r>
            <w:r w:rsidRPr="008D4D87">
              <w:rPr>
                <w:rFonts w:ascii="Arial" w:hAnsi="Arial" w:cs="Arial"/>
                <w:color w:val="0D0D0D"/>
                <w:shd w:val="clear" w:color="auto" w:fill="FFFFFF"/>
              </w:rPr>
              <w:t>Link: </w:t>
            </w:r>
            <w:hyperlink r:id="rId17" w:history="1">
              <w:r w:rsidR="005634A8" w:rsidRPr="008D4D87">
                <w:rPr>
                  <w:rStyle w:val="Hyperlink"/>
                  <w:rFonts w:ascii="Arial" w:hAnsi="Arial" w:cs="Arial"/>
                </w:rPr>
                <w:t>https://doi.org/10.1016/S0140-6736(07)61380-4</w:t>
              </w:r>
            </w:hyperlink>
            <w:r w:rsidR="005634A8" w:rsidRPr="008D4D87">
              <w:rPr>
                <w:rFonts w:ascii="Arial" w:hAnsi="Arial" w:cs="Arial"/>
              </w:rPr>
              <w:t xml:space="preserve"> </w:t>
            </w:r>
          </w:p>
        </w:tc>
      </w:tr>
      <w:tr w:rsidR="00225A67" w:rsidRPr="008D4D87" w14:paraId="03FAE946" w14:textId="77777777" w:rsidTr="00FE78AA">
        <w:tc>
          <w:tcPr>
            <w:tcW w:w="993" w:type="dxa"/>
          </w:tcPr>
          <w:p w14:paraId="5A1F229C" w14:textId="570A4D4A" w:rsidR="00B33EDF" w:rsidRPr="008D4D87" w:rsidRDefault="00FE78AA" w:rsidP="008D4D87">
            <w:pPr>
              <w:jc w:val="left"/>
              <w:rPr>
                <w:rFonts w:ascii="Arial" w:hAnsi="Arial" w:cs="Arial"/>
              </w:rPr>
            </w:pPr>
            <w:r w:rsidRPr="008D4D87">
              <w:rPr>
                <w:rFonts w:ascii="Arial" w:hAnsi="Arial" w:cs="Arial"/>
              </w:rPr>
              <w:t>yes</w:t>
            </w:r>
          </w:p>
        </w:tc>
        <w:tc>
          <w:tcPr>
            <w:tcW w:w="1378" w:type="dxa"/>
          </w:tcPr>
          <w:p w14:paraId="777F8FCA" w14:textId="2B58CA7F" w:rsidR="00B33EDF" w:rsidRPr="008D4D87" w:rsidRDefault="00B33EDF" w:rsidP="008D4D87">
            <w:pPr>
              <w:jc w:val="left"/>
              <w:rPr>
                <w:rFonts w:ascii="Arial" w:hAnsi="Arial" w:cs="Arial"/>
              </w:rPr>
            </w:pPr>
            <w:r w:rsidRPr="008D4D87">
              <w:rPr>
                <w:rFonts w:ascii="Arial" w:hAnsi="Arial" w:cs="Arial"/>
              </w:rPr>
              <w:t>Adeloye, D. et al. (2022)</w:t>
            </w:r>
          </w:p>
        </w:tc>
        <w:tc>
          <w:tcPr>
            <w:tcW w:w="2166" w:type="dxa"/>
          </w:tcPr>
          <w:p w14:paraId="73BC1F68" w14:textId="79581F84" w:rsidR="00B33EDF" w:rsidRPr="008D4D87" w:rsidRDefault="00B33EDF" w:rsidP="008D4D87">
            <w:pPr>
              <w:jc w:val="left"/>
              <w:rPr>
                <w:rFonts w:ascii="Arial" w:hAnsi="Arial" w:cs="Arial"/>
              </w:rPr>
            </w:pPr>
            <w:r w:rsidRPr="008D4D87">
              <w:rPr>
                <w:rFonts w:ascii="Arial" w:hAnsi="Arial" w:cs="Arial"/>
              </w:rPr>
              <w:t>Global, regional, and national prevalence of COPD in 2019</w:t>
            </w:r>
          </w:p>
        </w:tc>
        <w:tc>
          <w:tcPr>
            <w:tcW w:w="3686" w:type="dxa"/>
          </w:tcPr>
          <w:p w14:paraId="130DCFB2" w14:textId="657EDB22" w:rsidR="00B33EDF" w:rsidRPr="008D4D87" w:rsidRDefault="00B33EDF" w:rsidP="008D4D87">
            <w:pPr>
              <w:jc w:val="left"/>
              <w:rPr>
                <w:rFonts w:ascii="Arial" w:hAnsi="Arial" w:cs="Arial"/>
              </w:rPr>
            </w:pPr>
            <w:r w:rsidRPr="008D4D87">
              <w:rPr>
                <w:rFonts w:ascii="Arial" w:hAnsi="Arial" w:cs="Arial"/>
              </w:rPr>
              <w:t>Systematic review and modelling study providing updated global prevalence estimates</w:t>
            </w:r>
          </w:p>
        </w:tc>
        <w:tc>
          <w:tcPr>
            <w:tcW w:w="3543" w:type="dxa"/>
          </w:tcPr>
          <w:p w14:paraId="13E59D55" w14:textId="2C2E3D7D" w:rsidR="00B33EDF" w:rsidRPr="008D4D87" w:rsidRDefault="00B33EDF" w:rsidP="008D4D87">
            <w:pPr>
              <w:jc w:val="left"/>
              <w:rPr>
                <w:rFonts w:ascii="Arial" w:hAnsi="Arial" w:cs="Arial"/>
              </w:rPr>
            </w:pPr>
            <w:r w:rsidRPr="008D4D87">
              <w:rPr>
                <w:rFonts w:ascii="Arial" w:hAnsi="Arial" w:cs="Arial"/>
                <w:color w:val="C00000"/>
              </w:rPr>
              <w:t>Currency</w:t>
            </w:r>
            <w:r w:rsidRPr="008D4D87">
              <w:rPr>
                <w:rFonts w:ascii="Arial" w:hAnsi="Arial" w:cs="Arial"/>
              </w:rPr>
              <w:t>: 2022 (very current)</w:t>
            </w:r>
            <w:r w:rsidRPr="008D4D87">
              <w:rPr>
                <w:rFonts w:ascii="Arial" w:hAnsi="Arial" w:cs="Arial"/>
              </w:rPr>
              <w:br/>
            </w:r>
            <w:r w:rsidRPr="008D4D87">
              <w:rPr>
                <w:rFonts w:ascii="Arial" w:hAnsi="Arial" w:cs="Arial"/>
                <w:color w:val="388600"/>
              </w:rPr>
              <w:t>Relevance</w:t>
            </w:r>
            <w:r w:rsidRPr="008D4D87">
              <w:rPr>
                <w:rFonts w:ascii="Arial" w:hAnsi="Arial" w:cs="Arial"/>
              </w:rPr>
              <w:t>: Updated statistics</w:t>
            </w:r>
            <w:r w:rsidRPr="008D4D87">
              <w:rPr>
                <w:rFonts w:ascii="Arial" w:hAnsi="Arial" w:cs="Arial"/>
              </w:rPr>
              <w:br/>
            </w:r>
            <w:r w:rsidRPr="008D4D87">
              <w:rPr>
                <w:rFonts w:ascii="Arial" w:hAnsi="Arial" w:cs="Arial"/>
                <w:color w:val="007BB8"/>
              </w:rPr>
              <w:t xml:space="preserve">Authority: </w:t>
            </w:r>
            <w:r w:rsidRPr="008D4D87">
              <w:rPr>
                <w:rFonts w:ascii="Arial" w:hAnsi="Arial" w:cs="Arial"/>
              </w:rPr>
              <w:t>Lancet Respiratory Medicine</w:t>
            </w:r>
            <w:r w:rsidRPr="008D4D87">
              <w:rPr>
                <w:rFonts w:ascii="Arial" w:hAnsi="Arial" w:cs="Arial"/>
              </w:rPr>
              <w:br/>
            </w:r>
            <w:r w:rsidRPr="008D4D87">
              <w:rPr>
                <w:rFonts w:ascii="Arial" w:hAnsi="Arial" w:cs="Arial"/>
                <w:color w:val="FF00FF"/>
              </w:rPr>
              <w:t>Accuracy</w:t>
            </w:r>
            <w:r w:rsidRPr="008D4D87">
              <w:rPr>
                <w:rFonts w:ascii="Arial" w:hAnsi="Arial" w:cs="Arial"/>
              </w:rPr>
              <w:t>: Systematic review</w:t>
            </w:r>
            <w:r w:rsidRPr="008D4D87">
              <w:rPr>
                <w:rFonts w:ascii="Arial" w:hAnsi="Arial" w:cs="Arial"/>
              </w:rPr>
              <w:br/>
            </w:r>
            <w:r w:rsidRPr="008D4D87">
              <w:rPr>
                <w:rFonts w:ascii="Arial" w:hAnsi="Arial" w:cs="Arial"/>
                <w:color w:val="FF5050"/>
              </w:rPr>
              <w:t>Purpose:</w:t>
            </w:r>
            <w:r w:rsidRPr="008D4D87">
              <w:rPr>
                <w:rFonts w:ascii="Arial" w:hAnsi="Arial" w:cs="Arial"/>
              </w:rPr>
              <w:t xml:space="preserve"> Inform policy</w:t>
            </w:r>
          </w:p>
        </w:tc>
        <w:tc>
          <w:tcPr>
            <w:tcW w:w="4253" w:type="dxa"/>
          </w:tcPr>
          <w:p w14:paraId="41C7723D" w14:textId="77777777" w:rsidR="00225A67" w:rsidRPr="008D4D87" w:rsidRDefault="00225A67" w:rsidP="008D4D87">
            <w:pPr>
              <w:jc w:val="left"/>
              <w:rPr>
                <w:rFonts w:ascii="Arial" w:hAnsi="Arial" w:cs="Arial"/>
                <w:color w:val="0D0D0D"/>
                <w:shd w:val="clear" w:color="auto" w:fill="FFFFFF"/>
              </w:rPr>
            </w:pPr>
            <w:r w:rsidRPr="008D4D87">
              <w:rPr>
                <w:rFonts w:ascii="Arial" w:hAnsi="Arial" w:cs="Arial"/>
                <w:color w:val="0D0D0D"/>
                <w:shd w:val="clear" w:color="auto" w:fill="FFFFFF"/>
              </w:rPr>
              <w:t xml:space="preserve">File Name: </w:t>
            </w:r>
          </w:p>
          <w:p w14:paraId="6AD18C29" w14:textId="7CBED9F3" w:rsidR="00B33EDF" w:rsidRPr="008D4D87" w:rsidRDefault="00225A67" w:rsidP="008D4D87">
            <w:pPr>
              <w:jc w:val="left"/>
              <w:rPr>
                <w:rFonts w:ascii="Arial" w:hAnsi="Arial" w:cs="Arial"/>
              </w:rPr>
            </w:pPr>
            <w:r w:rsidRPr="008D4D87">
              <w:rPr>
                <w:rStyle w:val="HTMLCode"/>
                <w:rFonts w:ascii="Arial" w:eastAsia="Calibri Light" w:hAnsi="Arial" w:cs="Arial"/>
                <w:color w:val="0D0D0D"/>
                <w:sz w:val="22"/>
                <w:szCs w:val="22"/>
                <w:shd w:val="clear" w:color="auto" w:fill="ECECEC"/>
              </w:rPr>
              <w:t>Adeloye_2022_LancetRespMed_Global_Prevalence_COPD.pdf</w:t>
            </w:r>
            <w:r w:rsidRPr="008D4D87">
              <w:rPr>
                <w:rFonts w:ascii="Arial" w:hAnsi="Arial" w:cs="Arial"/>
                <w:color w:val="0D0D0D"/>
              </w:rPr>
              <w:br/>
            </w:r>
            <w:r w:rsidRPr="008D4D87">
              <w:rPr>
                <w:rFonts w:ascii="Arial" w:hAnsi="Arial" w:cs="Arial"/>
                <w:color w:val="0D0D0D"/>
                <w:shd w:val="clear" w:color="auto" w:fill="FFFFFF"/>
              </w:rPr>
              <w:t>Link: </w:t>
            </w:r>
            <w:hyperlink r:id="rId18" w:history="1">
              <w:r w:rsidR="005634A8" w:rsidRPr="008D4D87">
                <w:rPr>
                  <w:rStyle w:val="Hyperlink"/>
                  <w:rFonts w:ascii="Arial" w:hAnsi="Arial" w:cs="Arial"/>
                </w:rPr>
                <w:t>https://doi.org/10.1016/S2213-2600(21)00511-7</w:t>
              </w:r>
            </w:hyperlink>
            <w:r w:rsidR="005634A8" w:rsidRPr="008D4D87">
              <w:rPr>
                <w:rFonts w:ascii="Arial" w:hAnsi="Arial" w:cs="Arial"/>
              </w:rPr>
              <w:t xml:space="preserve"> </w:t>
            </w:r>
          </w:p>
        </w:tc>
      </w:tr>
      <w:tr w:rsidR="00225A67" w:rsidRPr="008D4D87" w14:paraId="4A86C1D8" w14:textId="77777777" w:rsidTr="00FE78AA">
        <w:tc>
          <w:tcPr>
            <w:tcW w:w="993" w:type="dxa"/>
          </w:tcPr>
          <w:p w14:paraId="4BD3D6F4" w14:textId="37A6810B" w:rsidR="00B33EDF" w:rsidRPr="008D4D87" w:rsidRDefault="00FE78AA" w:rsidP="008D4D87">
            <w:pPr>
              <w:jc w:val="left"/>
              <w:rPr>
                <w:rFonts w:ascii="Arial" w:hAnsi="Arial" w:cs="Arial"/>
              </w:rPr>
            </w:pPr>
            <w:r w:rsidRPr="008D4D87">
              <w:rPr>
                <w:rFonts w:ascii="Arial" w:hAnsi="Arial" w:cs="Arial"/>
              </w:rPr>
              <w:t>yes</w:t>
            </w:r>
          </w:p>
        </w:tc>
        <w:tc>
          <w:tcPr>
            <w:tcW w:w="1378" w:type="dxa"/>
          </w:tcPr>
          <w:p w14:paraId="18EA3525" w14:textId="65CD2946" w:rsidR="00B33EDF" w:rsidRPr="008D4D87" w:rsidRDefault="00B33EDF" w:rsidP="008D4D87">
            <w:pPr>
              <w:jc w:val="left"/>
              <w:rPr>
                <w:rFonts w:ascii="Arial" w:hAnsi="Arial" w:cs="Arial"/>
              </w:rPr>
            </w:pPr>
            <w:r w:rsidRPr="008D4D87">
              <w:rPr>
                <w:rFonts w:ascii="Arial" w:hAnsi="Arial" w:cs="Arial"/>
              </w:rPr>
              <w:t>McCarthy, B. et al. (2015)</w:t>
            </w:r>
          </w:p>
        </w:tc>
        <w:tc>
          <w:tcPr>
            <w:tcW w:w="2166" w:type="dxa"/>
          </w:tcPr>
          <w:p w14:paraId="6C05927F" w14:textId="7DA4F56B" w:rsidR="00B33EDF" w:rsidRPr="008D4D87" w:rsidRDefault="00B33EDF" w:rsidP="008D4D87">
            <w:pPr>
              <w:jc w:val="left"/>
              <w:rPr>
                <w:rFonts w:ascii="Arial" w:hAnsi="Arial" w:cs="Arial"/>
              </w:rPr>
            </w:pPr>
            <w:r w:rsidRPr="008D4D87">
              <w:rPr>
                <w:rFonts w:ascii="Arial" w:hAnsi="Arial" w:cs="Arial"/>
              </w:rPr>
              <w:t>Pulmonary rehabilitation for COPD</w:t>
            </w:r>
          </w:p>
        </w:tc>
        <w:tc>
          <w:tcPr>
            <w:tcW w:w="3686" w:type="dxa"/>
          </w:tcPr>
          <w:p w14:paraId="2CD20BF9" w14:textId="5BA58FD6" w:rsidR="00B33EDF" w:rsidRPr="008D4D87" w:rsidRDefault="00B33EDF" w:rsidP="008D4D87">
            <w:pPr>
              <w:jc w:val="left"/>
              <w:rPr>
                <w:rFonts w:ascii="Arial" w:hAnsi="Arial" w:cs="Arial"/>
              </w:rPr>
            </w:pPr>
            <w:r w:rsidRPr="008D4D87">
              <w:rPr>
                <w:rFonts w:ascii="Arial" w:hAnsi="Arial" w:cs="Arial"/>
              </w:rPr>
              <w:t>Cochrane review showing pulmonary rehabilitation improves exercise capacity and quality of life.</w:t>
            </w:r>
          </w:p>
        </w:tc>
        <w:tc>
          <w:tcPr>
            <w:tcW w:w="3543" w:type="dxa"/>
          </w:tcPr>
          <w:p w14:paraId="1122106C" w14:textId="2D773A9D" w:rsidR="00B33EDF" w:rsidRPr="008D4D87" w:rsidRDefault="00B33EDF" w:rsidP="008D4D87">
            <w:pPr>
              <w:jc w:val="left"/>
              <w:rPr>
                <w:rFonts w:ascii="Arial" w:hAnsi="Arial" w:cs="Arial"/>
              </w:rPr>
            </w:pPr>
            <w:r w:rsidRPr="008D4D87">
              <w:rPr>
                <w:rFonts w:ascii="Arial" w:hAnsi="Arial" w:cs="Arial"/>
                <w:color w:val="C00000"/>
              </w:rPr>
              <w:t>Currency</w:t>
            </w:r>
            <w:r w:rsidRPr="008D4D87">
              <w:rPr>
                <w:rFonts w:ascii="Arial" w:hAnsi="Arial" w:cs="Arial"/>
              </w:rPr>
              <w:t>: 2015</w:t>
            </w:r>
            <w:r w:rsidRPr="008D4D87">
              <w:rPr>
                <w:rFonts w:ascii="Arial" w:hAnsi="Arial" w:cs="Arial"/>
              </w:rPr>
              <w:br/>
            </w:r>
            <w:r w:rsidRPr="008D4D87">
              <w:rPr>
                <w:rFonts w:ascii="Arial" w:hAnsi="Arial" w:cs="Arial"/>
                <w:color w:val="388600"/>
              </w:rPr>
              <w:t xml:space="preserve">Relevance: </w:t>
            </w:r>
            <w:r w:rsidRPr="008D4D87">
              <w:rPr>
                <w:rFonts w:ascii="Arial" w:hAnsi="Arial" w:cs="Arial"/>
              </w:rPr>
              <w:t>Management</w:t>
            </w:r>
            <w:r w:rsidRPr="008D4D87">
              <w:rPr>
                <w:rFonts w:ascii="Arial" w:hAnsi="Arial" w:cs="Arial"/>
              </w:rPr>
              <w:br/>
            </w:r>
            <w:r w:rsidRPr="008D4D87">
              <w:rPr>
                <w:rFonts w:ascii="Arial" w:hAnsi="Arial" w:cs="Arial"/>
                <w:color w:val="007BB8"/>
              </w:rPr>
              <w:t xml:space="preserve">Authority: </w:t>
            </w:r>
            <w:r w:rsidRPr="008D4D87">
              <w:rPr>
                <w:rFonts w:ascii="Arial" w:hAnsi="Arial" w:cs="Arial"/>
              </w:rPr>
              <w:t>Cochrane</w:t>
            </w:r>
            <w:r w:rsidRPr="008D4D87">
              <w:rPr>
                <w:rFonts w:ascii="Arial" w:hAnsi="Arial" w:cs="Arial"/>
              </w:rPr>
              <w:br/>
            </w:r>
            <w:r w:rsidRPr="008D4D87">
              <w:rPr>
                <w:rFonts w:ascii="Arial" w:hAnsi="Arial" w:cs="Arial"/>
                <w:color w:val="FF00FF"/>
              </w:rPr>
              <w:t>Accuracy:</w:t>
            </w:r>
            <w:r w:rsidRPr="008D4D87">
              <w:rPr>
                <w:rFonts w:ascii="Arial" w:hAnsi="Arial" w:cs="Arial"/>
              </w:rPr>
              <w:t xml:space="preserve"> Systematic review</w:t>
            </w:r>
            <w:r w:rsidRPr="008D4D87">
              <w:rPr>
                <w:rFonts w:ascii="Arial" w:hAnsi="Arial" w:cs="Arial"/>
              </w:rPr>
              <w:br/>
            </w:r>
            <w:r w:rsidRPr="008D4D87">
              <w:rPr>
                <w:rFonts w:ascii="Arial" w:hAnsi="Arial" w:cs="Arial"/>
                <w:color w:val="FF5050"/>
              </w:rPr>
              <w:lastRenderedPageBreak/>
              <w:t>Purpose:</w:t>
            </w:r>
            <w:r w:rsidRPr="008D4D87">
              <w:rPr>
                <w:rFonts w:ascii="Arial" w:hAnsi="Arial" w:cs="Arial"/>
              </w:rPr>
              <w:t xml:space="preserve"> Evaluate rehabilitation effectiveness</w:t>
            </w:r>
          </w:p>
        </w:tc>
        <w:tc>
          <w:tcPr>
            <w:tcW w:w="4253" w:type="dxa"/>
          </w:tcPr>
          <w:p w14:paraId="43ABEFB4" w14:textId="77777777" w:rsidR="00225A67" w:rsidRPr="008D4D87" w:rsidRDefault="00225A67" w:rsidP="008D4D87">
            <w:pPr>
              <w:jc w:val="left"/>
              <w:rPr>
                <w:rFonts w:ascii="Arial" w:hAnsi="Arial" w:cs="Arial"/>
                <w:color w:val="0D0D0D"/>
                <w:shd w:val="clear" w:color="auto" w:fill="FFFFFF"/>
              </w:rPr>
            </w:pPr>
            <w:r w:rsidRPr="008D4D87">
              <w:rPr>
                <w:rFonts w:ascii="Arial" w:hAnsi="Arial" w:cs="Arial"/>
                <w:color w:val="0D0D0D"/>
                <w:shd w:val="clear" w:color="auto" w:fill="FFFFFF"/>
              </w:rPr>
              <w:lastRenderedPageBreak/>
              <w:t>File Name: </w:t>
            </w:r>
          </w:p>
          <w:p w14:paraId="62DCC537" w14:textId="397A8BEA" w:rsidR="00B33EDF" w:rsidRPr="008D4D87" w:rsidRDefault="00225A67" w:rsidP="008D4D87">
            <w:pPr>
              <w:jc w:val="left"/>
              <w:rPr>
                <w:rFonts w:ascii="Arial" w:hAnsi="Arial" w:cs="Arial"/>
              </w:rPr>
            </w:pPr>
            <w:r w:rsidRPr="008D4D87">
              <w:rPr>
                <w:rStyle w:val="HTMLCode"/>
                <w:rFonts w:ascii="Arial" w:eastAsia="Calibri Light" w:hAnsi="Arial" w:cs="Arial"/>
                <w:color w:val="0D0D0D"/>
                <w:sz w:val="22"/>
                <w:szCs w:val="22"/>
                <w:shd w:val="clear" w:color="auto" w:fill="ECECEC"/>
              </w:rPr>
              <w:t>McCarthy_2015_Cochrane_Pulmonary_Rehabilitation_COPD.pdf</w:t>
            </w:r>
            <w:r w:rsidRPr="008D4D87">
              <w:rPr>
                <w:rFonts w:ascii="Arial" w:hAnsi="Arial" w:cs="Arial"/>
                <w:color w:val="0D0D0D"/>
              </w:rPr>
              <w:br/>
            </w:r>
            <w:r w:rsidRPr="008D4D87">
              <w:rPr>
                <w:rFonts w:ascii="Arial" w:hAnsi="Arial" w:cs="Arial"/>
                <w:color w:val="0D0D0D"/>
                <w:shd w:val="clear" w:color="auto" w:fill="FFFFFF"/>
              </w:rPr>
              <w:lastRenderedPageBreak/>
              <w:t>Link: </w:t>
            </w:r>
            <w:hyperlink r:id="rId19" w:history="1">
              <w:r w:rsidR="005634A8" w:rsidRPr="008D4D87">
                <w:rPr>
                  <w:rStyle w:val="Hyperlink"/>
                  <w:rFonts w:ascii="Arial" w:hAnsi="Arial" w:cs="Arial"/>
                </w:rPr>
                <w:t>https://doi.org/10.1002/14651858.CD003793.pub3</w:t>
              </w:r>
            </w:hyperlink>
            <w:r w:rsidR="005634A8" w:rsidRPr="008D4D87">
              <w:rPr>
                <w:rFonts w:ascii="Arial" w:hAnsi="Arial" w:cs="Arial"/>
              </w:rPr>
              <w:t xml:space="preserve"> </w:t>
            </w:r>
          </w:p>
        </w:tc>
      </w:tr>
      <w:tr w:rsidR="00225A67" w:rsidRPr="008D4D87" w14:paraId="7E8870F2" w14:textId="77777777" w:rsidTr="00FE78AA">
        <w:trPr>
          <w:trHeight w:val="2542"/>
        </w:trPr>
        <w:tc>
          <w:tcPr>
            <w:tcW w:w="993" w:type="dxa"/>
          </w:tcPr>
          <w:p w14:paraId="2EC766C4" w14:textId="2354141B" w:rsidR="00B33EDF" w:rsidRPr="008D4D87" w:rsidRDefault="00FE78AA" w:rsidP="008D4D87">
            <w:pPr>
              <w:jc w:val="left"/>
              <w:rPr>
                <w:rFonts w:ascii="Arial" w:hAnsi="Arial" w:cs="Arial"/>
              </w:rPr>
            </w:pPr>
            <w:r w:rsidRPr="008D4D87">
              <w:rPr>
                <w:rFonts w:ascii="Arial" w:hAnsi="Arial" w:cs="Arial"/>
              </w:rPr>
              <w:t>yes</w:t>
            </w:r>
          </w:p>
        </w:tc>
        <w:tc>
          <w:tcPr>
            <w:tcW w:w="1378" w:type="dxa"/>
          </w:tcPr>
          <w:p w14:paraId="32BE4B3D" w14:textId="78018F35" w:rsidR="00B33EDF" w:rsidRPr="008D4D87" w:rsidRDefault="00B33EDF" w:rsidP="008D4D87">
            <w:pPr>
              <w:jc w:val="left"/>
              <w:rPr>
                <w:rFonts w:ascii="Arial" w:hAnsi="Arial" w:cs="Arial"/>
              </w:rPr>
            </w:pPr>
            <w:r w:rsidRPr="008D4D87">
              <w:rPr>
                <w:rFonts w:ascii="Arial" w:hAnsi="Arial" w:cs="Arial"/>
              </w:rPr>
              <w:t>Stead, L.F. et al. (2013)</w:t>
            </w:r>
          </w:p>
        </w:tc>
        <w:tc>
          <w:tcPr>
            <w:tcW w:w="2166" w:type="dxa"/>
          </w:tcPr>
          <w:p w14:paraId="49593B6D" w14:textId="5B5183B0" w:rsidR="00B33EDF" w:rsidRPr="008D4D87" w:rsidRDefault="00B33EDF" w:rsidP="008D4D87">
            <w:pPr>
              <w:jc w:val="left"/>
              <w:rPr>
                <w:rFonts w:ascii="Arial" w:hAnsi="Arial" w:cs="Arial"/>
              </w:rPr>
            </w:pPr>
            <w:r w:rsidRPr="008D4D87">
              <w:rPr>
                <w:rFonts w:ascii="Arial" w:hAnsi="Arial" w:cs="Arial"/>
              </w:rPr>
              <w:t>Physician advice for smoking cessation</w:t>
            </w:r>
          </w:p>
        </w:tc>
        <w:tc>
          <w:tcPr>
            <w:tcW w:w="3686" w:type="dxa"/>
          </w:tcPr>
          <w:p w14:paraId="7F499D62" w14:textId="5584DD37" w:rsidR="00B33EDF" w:rsidRPr="008D4D87" w:rsidRDefault="00B33EDF" w:rsidP="008D4D87">
            <w:pPr>
              <w:jc w:val="left"/>
              <w:rPr>
                <w:rFonts w:ascii="Arial" w:hAnsi="Arial" w:cs="Arial"/>
              </w:rPr>
            </w:pPr>
            <w:r w:rsidRPr="008D4D87">
              <w:rPr>
                <w:rFonts w:ascii="Arial" w:hAnsi="Arial" w:cs="Arial"/>
              </w:rPr>
              <w:t>Evaluates effectiveness of physician-delivered smoking cessation advice.</w:t>
            </w:r>
          </w:p>
        </w:tc>
        <w:tc>
          <w:tcPr>
            <w:tcW w:w="3543" w:type="dxa"/>
          </w:tcPr>
          <w:p w14:paraId="4627C22B" w14:textId="26C17C45" w:rsidR="00B33EDF" w:rsidRPr="008D4D87" w:rsidRDefault="00B33EDF" w:rsidP="008D4D87">
            <w:pPr>
              <w:jc w:val="left"/>
              <w:rPr>
                <w:rFonts w:ascii="Arial" w:hAnsi="Arial" w:cs="Arial"/>
              </w:rPr>
            </w:pPr>
            <w:r w:rsidRPr="008D4D87">
              <w:rPr>
                <w:rFonts w:ascii="Arial" w:hAnsi="Arial" w:cs="Arial"/>
                <w:color w:val="C00000"/>
              </w:rPr>
              <w:t xml:space="preserve">Currency: </w:t>
            </w:r>
            <w:r w:rsidRPr="008D4D87">
              <w:rPr>
                <w:rFonts w:ascii="Arial" w:hAnsi="Arial" w:cs="Arial"/>
              </w:rPr>
              <w:t>2013</w:t>
            </w:r>
            <w:r w:rsidRPr="008D4D87">
              <w:rPr>
                <w:rFonts w:ascii="Arial" w:hAnsi="Arial" w:cs="Arial"/>
              </w:rPr>
              <w:br/>
            </w:r>
            <w:r w:rsidRPr="008D4D87">
              <w:rPr>
                <w:rFonts w:ascii="Arial" w:hAnsi="Arial" w:cs="Arial"/>
                <w:color w:val="388600"/>
              </w:rPr>
              <w:t xml:space="preserve">Relevance: </w:t>
            </w:r>
            <w:r w:rsidRPr="008D4D87">
              <w:rPr>
                <w:rFonts w:ascii="Arial" w:hAnsi="Arial" w:cs="Arial"/>
              </w:rPr>
              <w:t>Prevention</w:t>
            </w:r>
            <w:r w:rsidRPr="008D4D87">
              <w:rPr>
                <w:rFonts w:ascii="Arial" w:hAnsi="Arial" w:cs="Arial"/>
              </w:rPr>
              <w:br/>
            </w:r>
            <w:r w:rsidRPr="008D4D87">
              <w:rPr>
                <w:rFonts w:ascii="Arial" w:hAnsi="Arial" w:cs="Arial"/>
                <w:color w:val="007BB8"/>
              </w:rPr>
              <w:t>Authority</w:t>
            </w:r>
            <w:r w:rsidRPr="008D4D87">
              <w:rPr>
                <w:rFonts w:ascii="Arial" w:hAnsi="Arial" w:cs="Arial"/>
              </w:rPr>
              <w:t>: Cochrane</w:t>
            </w:r>
            <w:r w:rsidRPr="008D4D87">
              <w:rPr>
                <w:rFonts w:ascii="Arial" w:hAnsi="Arial" w:cs="Arial"/>
              </w:rPr>
              <w:br/>
            </w:r>
            <w:r w:rsidRPr="008D4D87">
              <w:rPr>
                <w:rFonts w:ascii="Arial" w:hAnsi="Arial" w:cs="Arial"/>
                <w:color w:val="FF00FF"/>
              </w:rPr>
              <w:t>Accuracy:</w:t>
            </w:r>
            <w:r w:rsidRPr="008D4D87">
              <w:rPr>
                <w:rFonts w:ascii="Arial" w:hAnsi="Arial" w:cs="Arial"/>
              </w:rPr>
              <w:t xml:space="preserve"> Systematic review</w:t>
            </w:r>
            <w:r w:rsidRPr="008D4D87">
              <w:rPr>
                <w:rFonts w:ascii="Arial" w:hAnsi="Arial" w:cs="Arial"/>
              </w:rPr>
              <w:br/>
            </w:r>
            <w:r w:rsidRPr="008D4D87">
              <w:rPr>
                <w:rFonts w:ascii="Arial" w:hAnsi="Arial" w:cs="Arial"/>
                <w:color w:val="FF5050"/>
              </w:rPr>
              <w:t>Purpose:</w:t>
            </w:r>
            <w:r w:rsidRPr="008D4D87">
              <w:rPr>
                <w:rFonts w:ascii="Arial" w:hAnsi="Arial" w:cs="Arial"/>
              </w:rPr>
              <w:t xml:space="preserve"> Assess cessation strategies</w:t>
            </w:r>
          </w:p>
        </w:tc>
        <w:tc>
          <w:tcPr>
            <w:tcW w:w="4253" w:type="dxa"/>
          </w:tcPr>
          <w:p w14:paraId="216D232E" w14:textId="77777777" w:rsidR="005634A8" w:rsidRPr="008D4D87" w:rsidRDefault="00225A67" w:rsidP="008D4D87">
            <w:pPr>
              <w:pStyle w:val="NormalWeb"/>
              <w:shd w:val="clear" w:color="auto" w:fill="FFFFFF"/>
              <w:spacing w:before="0" w:after="0" w:line="360" w:lineRule="auto"/>
              <w:rPr>
                <w:rFonts w:ascii="Arial" w:hAnsi="Arial" w:cs="Arial"/>
                <w:color w:val="0D0D0D"/>
                <w:sz w:val="22"/>
                <w:szCs w:val="22"/>
              </w:rPr>
            </w:pPr>
            <w:r w:rsidRPr="008D4D87">
              <w:rPr>
                <w:rFonts w:ascii="Arial" w:hAnsi="Arial" w:cs="Arial"/>
                <w:color w:val="0D0D0D"/>
                <w:sz w:val="22"/>
                <w:szCs w:val="22"/>
              </w:rPr>
              <w:t>File Name:</w:t>
            </w:r>
          </w:p>
          <w:p w14:paraId="7E50D857" w14:textId="2056B2E5" w:rsidR="00B33EDF" w:rsidRPr="008D4D87" w:rsidRDefault="00225A67" w:rsidP="008D4D87">
            <w:pPr>
              <w:pStyle w:val="NormalWeb"/>
              <w:shd w:val="clear" w:color="auto" w:fill="FFFFFF"/>
              <w:spacing w:line="360" w:lineRule="auto"/>
              <w:rPr>
                <w:rFonts w:ascii="Arial" w:hAnsi="Arial" w:cs="Arial"/>
                <w:color w:val="0D0D0D"/>
                <w:sz w:val="22"/>
                <w:szCs w:val="22"/>
              </w:rPr>
            </w:pPr>
            <w:r w:rsidRPr="008D4D87">
              <w:rPr>
                <w:rStyle w:val="HTMLCode"/>
                <w:rFonts w:ascii="Arial" w:eastAsia="Calibri Light" w:hAnsi="Arial" w:cs="Arial"/>
                <w:color w:val="0D0D0D"/>
                <w:sz w:val="22"/>
                <w:szCs w:val="22"/>
                <w:shd w:val="clear" w:color="auto" w:fill="ECECEC"/>
              </w:rPr>
              <w:t>Stead_2013_Cochrane_Physician_Advice_Smoking_Cessation.pdf</w:t>
            </w:r>
            <w:r w:rsidRPr="008D4D87">
              <w:rPr>
                <w:rFonts w:ascii="Arial" w:hAnsi="Arial" w:cs="Arial"/>
                <w:color w:val="0D0D0D"/>
                <w:sz w:val="22"/>
                <w:szCs w:val="22"/>
              </w:rPr>
              <w:br/>
              <w:t>Link: </w:t>
            </w:r>
            <w:hyperlink r:id="rId20" w:tgtFrame="_new" w:history="1">
              <w:r w:rsidRPr="008D4D87">
                <w:rPr>
                  <w:rStyle w:val="Hyperlink"/>
                  <w:rFonts w:ascii="Arial" w:hAnsi="Arial" w:cs="Arial"/>
                  <w:sz w:val="22"/>
                  <w:szCs w:val="22"/>
                </w:rPr>
                <w:t>https://doi.org/10.1002/14651858.CD000165.pub4</w:t>
              </w:r>
            </w:hyperlink>
          </w:p>
        </w:tc>
      </w:tr>
      <w:tr w:rsidR="00225A67" w:rsidRPr="008D4D87" w14:paraId="5245AB20" w14:textId="77777777" w:rsidTr="00FE78AA">
        <w:tc>
          <w:tcPr>
            <w:tcW w:w="993" w:type="dxa"/>
          </w:tcPr>
          <w:p w14:paraId="3E70F1B6" w14:textId="1F39A710" w:rsidR="00B33EDF" w:rsidRPr="008D4D87" w:rsidRDefault="00FE78AA" w:rsidP="008D4D87">
            <w:pPr>
              <w:jc w:val="left"/>
              <w:rPr>
                <w:rFonts w:ascii="Arial" w:hAnsi="Arial" w:cs="Arial"/>
              </w:rPr>
            </w:pPr>
            <w:r w:rsidRPr="008D4D87">
              <w:rPr>
                <w:rFonts w:ascii="Arial" w:hAnsi="Arial" w:cs="Arial"/>
              </w:rPr>
              <w:t>Yes</w:t>
            </w:r>
          </w:p>
        </w:tc>
        <w:tc>
          <w:tcPr>
            <w:tcW w:w="1378" w:type="dxa"/>
          </w:tcPr>
          <w:p w14:paraId="0DF5B653" w14:textId="42CAF432" w:rsidR="00B33EDF" w:rsidRPr="008D4D87" w:rsidRDefault="00B33EDF" w:rsidP="008D4D87">
            <w:pPr>
              <w:jc w:val="left"/>
              <w:rPr>
                <w:rFonts w:ascii="Arial" w:hAnsi="Arial" w:cs="Arial"/>
              </w:rPr>
            </w:pPr>
            <w:r w:rsidRPr="008D4D87">
              <w:rPr>
                <w:rFonts w:ascii="Arial" w:hAnsi="Arial" w:cs="Arial"/>
              </w:rPr>
              <w:t>Bell, M.L. &amp; Davis, D.L. (2001)</w:t>
            </w:r>
          </w:p>
        </w:tc>
        <w:tc>
          <w:tcPr>
            <w:tcW w:w="2166" w:type="dxa"/>
          </w:tcPr>
          <w:p w14:paraId="26605483" w14:textId="19FA0DB2" w:rsidR="00B33EDF" w:rsidRPr="008D4D87" w:rsidRDefault="00B33EDF" w:rsidP="008D4D87">
            <w:pPr>
              <w:jc w:val="left"/>
              <w:rPr>
                <w:rFonts w:ascii="Arial" w:hAnsi="Arial" w:cs="Arial"/>
              </w:rPr>
            </w:pPr>
            <w:r w:rsidRPr="008D4D87">
              <w:rPr>
                <w:rFonts w:ascii="Arial" w:hAnsi="Arial" w:cs="Arial"/>
              </w:rPr>
              <w:t>Reassessment of the lethal London fog of 1952</w:t>
            </w:r>
          </w:p>
        </w:tc>
        <w:tc>
          <w:tcPr>
            <w:tcW w:w="3686" w:type="dxa"/>
          </w:tcPr>
          <w:p w14:paraId="5896EE92" w14:textId="4FF7B5D9" w:rsidR="00B33EDF" w:rsidRPr="008D4D87" w:rsidRDefault="00B33EDF" w:rsidP="008D4D87">
            <w:pPr>
              <w:jc w:val="left"/>
              <w:rPr>
                <w:rFonts w:ascii="Arial" w:hAnsi="Arial" w:cs="Arial"/>
              </w:rPr>
            </w:pPr>
            <w:r w:rsidRPr="008D4D87">
              <w:rPr>
                <w:rFonts w:ascii="Arial" w:hAnsi="Arial" w:cs="Arial"/>
              </w:rPr>
              <w:t>Examines acute and chronic health effects of severe air pollution exposure.</w:t>
            </w:r>
          </w:p>
        </w:tc>
        <w:tc>
          <w:tcPr>
            <w:tcW w:w="3543" w:type="dxa"/>
          </w:tcPr>
          <w:p w14:paraId="314B2DBB" w14:textId="32C30AAB" w:rsidR="00B33EDF" w:rsidRPr="008D4D87" w:rsidRDefault="00B33EDF" w:rsidP="008D4D87">
            <w:pPr>
              <w:jc w:val="left"/>
              <w:rPr>
                <w:rFonts w:ascii="Arial" w:hAnsi="Arial" w:cs="Arial"/>
              </w:rPr>
            </w:pPr>
            <w:r w:rsidRPr="008D4D87">
              <w:rPr>
                <w:rFonts w:ascii="Arial" w:hAnsi="Arial" w:cs="Arial"/>
                <w:color w:val="C00000"/>
              </w:rPr>
              <w:t xml:space="preserve">Currency: </w:t>
            </w:r>
            <w:r w:rsidRPr="008D4D87">
              <w:rPr>
                <w:rFonts w:ascii="Arial" w:hAnsi="Arial" w:cs="Arial"/>
              </w:rPr>
              <w:t>2001</w:t>
            </w:r>
            <w:r w:rsidRPr="008D4D87">
              <w:rPr>
                <w:rFonts w:ascii="Arial" w:hAnsi="Arial" w:cs="Arial"/>
              </w:rPr>
              <w:br/>
            </w:r>
            <w:r w:rsidRPr="008D4D87">
              <w:rPr>
                <w:rFonts w:ascii="Arial" w:hAnsi="Arial" w:cs="Arial"/>
                <w:color w:val="388600"/>
              </w:rPr>
              <w:t>Relevance</w:t>
            </w:r>
            <w:r w:rsidRPr="008D4D87">
              <w:rPr>
                <w:rFonts w:ascii="Arial" w:hAnsi="Arial" w:cs="Arial"/>
              </w:rPr>
              <w:t>: Environmental risk</w:t>
            </w:r>
            <w:r w:rsidRPr="008D4D87">
              <w:rPr>
                <w:rFonts w:ascii="Arial" w:hAnsi="Arial" w:cs="Arial"/>
              </w:rPr>
              <w:br/>
            </w:r>
            <w:r w:rsidRPr="008D4D87">
              <w:rPr>
                <w:rFonts w:ascii="Arial" w:hAnsi="Arial" w:cs="Arial"/>
                <w:color w:val="007BB8"/>
              </w:rPr>
              <w:t>Authority</w:t>
            </w:r>
            <w:r w:rsidRPr="008D4D87">
              <w:rPr>
                <w:rFonts w:ascii="Arial" w:hAnsi="Arial" w:cs="Arial"/>
              </w:rPr>
              <w:t>: Environmental Health Perspectives</w:t>
            </w:r>
            <w:r w:rsidRPr="008D4D87">
              <w:rPr>
                <w:rFonts w:ascii="Arial" w:hAnsi="Arial" w:cs="Arial"/>
              </w:rPr>
              <w:br/>
            </w:r>
            <w:r w:rsidRPr="008D4D87">
              <w:rPr>
                <w:rFonts w:ascii="Arial" w:hAnsi="Arial" w:cs="Arial"/>
                <w:color w:val="FF00FF"/>
              </w:rPr>
              <w:t>Accuracy:</w:t>
            </w:r>
            <w:r w:rsidRPr="008D4D87">
              <w:rPr>
                <w:rFonts w:ascii="Arial" w:hAnsi="Arial" w:cs="Arial"/>
              </w:rPr>
              <w:t xml:space="preserve"> Epidemiological study</w:t>
            </w:r>
            <w:r w:rsidRPr="008D4D87">
              <w:rPr>
                <w:rFonts w:ascii="Arial" w:hAnsi="Arial" w:cs="Arial"/>
              </w:rPr>
              <w:br/>
            </w:r>
            <w:r w:rsidRPr="008D4D87">
              <w:rPr>
                <w:rFonts w:ascii="Arial" w:hAnsi="Arial" w:cs="Arial"/>
                <w:color w:val="FF5050"/>
              </w:rPr>
              <w:t>Purpose</w:t>
            </w:r>
            <w:r w:rsidRPr="008D4D87">
              <w:rPr>
                <w:rFonts w:ascii="Arial" w:hAnsi="Arial" w:cs="Arial"/>
              </w:rPr>
              <w:t>: Assess pollution impact</w:t>
            </w:r>
          </w:p>
        </w:tc>
        <w:tc>
          <w:tcPr>
            <w:tcW w:w="4253" w:type="dxa"/>
          </w:tcPr>
          <w:p w14:paraId="385BE28B" w14:textId="77777777" w:rsidR="005634A8" w:rsidRPr="008D4D87" w:rsidRDefault="00225A67" w:rsidP="008D4D87">
            <w:pPr>
              <w:jc w:val="left"/>
              <w:rPr>
                <w:rFonts w:ascii="Arial" w:hAnsi="Arial" w:cs="Arial"/>
                <w:color w:val="0D0D0D"/>
                <w:shd w:val="clear" w:color="auto" w:fill="FFFFFF"/>
              </w:rPr>
            </w:pPr>
            <w:r w:rsidRPr="008D4D87">
              <w:rPr>
                <w:rFonts w:ascii="Arial" w:hAnsi="Arial" w:cs="Arial"/>
                <w:color w:val="0D0D0D"/>
                <w:shd w:val="clear" w:color="auto" w:fill="FFFFFF"/>
              </w:rPr>
              <w:t>File Name:</w:t>
            </w:r>
          </w:p>
          <w:p w14:paraId="2C263ED8" w14:textId="4D545C0B" w:rsidR="00B33EDF" w:rsidRPr="008D4D87" w:rsidRDefault="00225A67" w:rsidP="008D4D87">
            <w:pPr>
              <w:jc w:val="left"/>
              <w:rPr>
                <w:rFonts w:ascii="Arial" w:hAnsi="Arial" w:cs="Arial"/>
              </w:rPr>
            </w:pPr>
            <w:r w:rsidRPr="008D4D87">
              <w:rPr>
                <w:rStyle w:val="HTMLCode"/>
                <w:rFonts w:ascii="Arial" w:eastAsia="Calibri Light" w:hAnsi="Arial" w:cs="Arial"/>
                <w:color w:val="0D0D0D"/>
                <w:sz w:val="22"/>
                <w:szCs w:val="22"/>
                <w:shd w:val="clear" w:color="auto" w:fill="ECECEC"/>
              </w:rPr>
              <w:t>Bell_Davis_2001_EHP_London_Fog_Air_Pollution.pdf</w:t>
            </w:r>
            <w:r w:rsidRPr="008D4D87">
              <w:rPr>
                <w:rFonts w:ascii="Arial" w:hAnsi="Arial" w:cs="Arial"/>
                <w:color w:val="0D0D0D"/>
              </w:rPr>
              <w:br/>
            </w:r>
            <w:r w:rsidRPr="008D4D87">
              <w:rPr>
                <w:rFonts w:ascii="Arial" w:hAnsi="Arial" w:cs="Arial"/>
                <w:color w:val="0D0D0D"/>
                <w:shd w:val="clear" w:color="auto" w:fill="FFFFFF"/>
              </w:rPr>
              <w:t>Link: </w:t>
            </w:r>
            <w:hyperlink r:id="rId21" w:tgtFrame="_new" w:history="1">
              <w:r w:rsidRPr="008D4D87">
                <w:rPr>
                  <w:rStyle w:val="Hyperlink"/>
                  <w:rFonts w:ascii="Arial" w:hAnsi="Arial" w:cs="Arial"/>
                  <w:shd w:val="clear" w:color="auto" w:fill="FFFFFF"/>
                </w:rPr>
                <w:t>https://ehp.niehs.nih.gov/doi/10.1289/ehp.01109s3389</w:t>
              </w:r>
            </w:hyperlink>
          </w:p>
        </w:tc>
      </w:tr>
      <w:tr w:rsidR="00225A67" w:rsidRPr="008D4D87" w14:paraId="2F3E8698" w14:textId="77777777" w:rsidTr="00FE78AA">
        <w:tc>
          <w:tcPr>
            <w:tcW w:w="993" w:type="dxa"/>
          </w:tcPr>
          <w:p w14:paraId="5E363E92" w14:textId="74216C6F" w:rsidR="00B33EDF" w:rsidRPr="008D4D87" w:rsidRDefault="00FE78AA" w:rsidP="008D4D87">
            <w:pPr>
              <w:jc w:val="left"/>
              <w:rPr>
                <w:rFonts w:ascii="Arial" w:hAnsi="Arial" w:cs="Arial"/>
              </w:rPr>
            </w:pPr>
            <w:r w:rsidRPr="008D4D87">
              <w:rPr>
                <w:rFonts w:ascii="Arial" w:hAnsi="Arial" w:cs="Arial"/>
              </w:rPr>
              <w:t>Yes</w:t>
            </w:r>
          </w:p>
        </w:tc>
        <w:tc>
          <w:tcPr>
            <w:tcW w:w="1378" w:type="dxa"/>
          </w:tcPr>
          <w:p w14:paraId="620B4FDD" w14:textId="231B473D" w:rsidR="00B33EDF" w:rsidRPr="008D4D87" w:rsidRDefault="00B33EDF" w:rsidP="008D4D87">
            <w:pPr>
              <w:jc w:val="left"/>
              <w:rPr>
                <w:rFonts w:ascii="Arial" w:hAnsi="Arial" w:cs="Arial"/>
              </w:rPr>
            </w:pPr>
            <w:r w:rsidRPr="008D4D87">
              <w:rPr>
                <w:rFonts w:ascii="Arial" w:hAnsi="Arial" w:cs="Arial"/>
              </w:rPr>
              <w:t>Donaire-Gonzalez, D. et al. (2013)</w:t>
            </w:r>
          </w:p>
        </w:tc>
        <w:tc>
          <w:tcPr>
            <w:tcW w:w="2166" w:type="dxa"/>
          </w:tcPr>
          <w:p w14:paraId="6703AF8B" w14:textId="6243637F" w:rsidR="00B33EDF" w:rsidRPr="008D4D87" w:rsidRDefault="00B33EDF" w:rsidP="008D4D87">
            <w:pPr>
              <w:jc w:val="left"/>
              <w:rPr>
                <w:rFonts w:ascii="Arial" w:hAnsi="Arial" w:cs="Arial"/>
              </w:rPr>
            </w:pPr>
            <w:r w:rsidRPr="008D4D87">
              <w:rPr>
                <w:rFonts w:ascii="Arial" w:hAnsi="Arial" w:cs="Arial"/>
              </w:rPr>
              <w:t>Physical activity in COPD patients: patterns and bouts</w:t>
            </w:r>
          </w:p>
        </w:tc>
        <w:tc>
          <w:tcPr>
            <w:tcW w:w="3686" w:type="dxa"/>
          </w:tcPr>
          <w:p w14:paraId="137254AB" w14:textId="10FD5EF4" w:rsidR="00B33EDF" w:rsidRPr="008D4D87" w:rsidRDefault="00B33EDF" w:rsidP="008D4D87">
            <w:pPr>
              <w:jc w:val="left"/>
              <w:rPr>
                <w:rFonts w:ascii="Arial" w:hAnsi="Arial" w:cs="Arial"/>
              </w:rPr>
            </w:pPr>
            <w:r w:rsidRPr="008D4D87">
              <w:rPr>
                <w:rFonts w:ascii="Arial" w:hAnsi="Arial" w:cs="Arial"/>
              </w:rPr>
              <w:t>Investigates physical activity levels in COPD patients and links to disease severity.</w:t>
            </w:r>
          </w:p>
        </w:tc>
        <w:tc>
          <w:tcPr>
            <w:tcW w:w="3543" w:type="dxa"/>
          </w:tcPr>
          <w:p w14:paraId="2426F08D" w14:textId="0823126D" w:rsidR="00B33EDF" w:rsidRPr="008D4D87" w:rsidRDefault="00B33EDF" w:rsidP="008D4D87">
            <w:pPr>
              <w:jc w:val="left"/>
              <w:rPr>
                <w:rFonts w:ascii="Arial" w:hAnsi="Arial" w:cs="Arial"/>
              </w:rPr>
            </w:pPr>
            <w:r w:rsidRPr="008D4D87">
              <w:rPr>
                <w:rFonts w:ascii="Arial" w:hAnsi="Arial" w:cs="Arial"/>
                <w:color w:val="C00000"/>
              </w:rPr>
              <w:t>Currency</w:t>
            </w:r>
            <w:r w:rsidRPr="008D4D87">
              <w:rPr>
                <w:rFonts w:ascii="Arial" w:hAnsi="Arial" w:cs="Arial"/>
              </w:rPr>
              <w:t>: 2013</w:t>
            </w:r>
            <w:r w:rsidRPr="008D4D87">
              <w:rPr>
                <w:rFonts w:ascii="Arial" w:hAnsi="Arial" w:cs="Arial"/>
              </w:rPr>
              <w:br/>
            </w:r>
            <w:r w:rsidRPr="008D4D87">
              <w:rPr>
                <w:rFonts w:ascii="Arial" w:hAnsi="Arial" w:cs="Arial"/>
                <w:color w:val="388600"/>
              </w:rPr>
              <w:t xml:space="preserve">Relevance: </w:t>
            </w:r>
            <w:r w:rsidRPr="008D4D87">
              <w:rPr>
                <w:rFonts w:ascii="Arial" w:hAnsi="Arial" w:cs="Arial"/>
              </w:rPr>
              <w:t>Lifestyle management</w:t>
            </w:r>
            <w:r w:rsidRPr="008D4D87">
              <w:rPr>
                <w:rFonts w:ascii="Arial" w:hAnsi="Arial" w:cs="Arial"/>
              </w:rPr>
              <w:br/>
            </w:r>
            <w:r w:rsidRPr="008D4D87">
              <w:rPr>
                <w:rFonts w:ascii="Arial" w:hAnsi="Arial" w:cs="Arial"/>
                <w:color w:val="007BB8"/>
              </w:rPr>
              <w:t xml:space="preserve">Authority: </w:t>
            </w:r>
            <w:r w:rsidRPr="008D4D87">
              <w:rPr>
                <w:rFonts w:ascii="Arial" w:hAnsi="Arial" w:cs="Arial"/>
              </w:rPr>
              <w:t>European Respiratory Journal</w:t>
            </w:r>
            <w:r w:rsidRPr="008D4D87">
              <w:rPr>
                <w:rFonts w:ascii="Arial" w:hAnsi="Arial" w:cs="Arial"/>
              </w:rPr>
              <w:br/>
            </w:r>
            <w:r w:rsidRPr="008D4D87">
              <w:rPr>
                <w:rFonts w:ascii="Arial" w:hAnsi="Arial" w:cs="Arial"/>
                <w:color w:val="FF00FF"/>
              </w:rPr>
              <w:t>Accuracy:</w:t>
            </w:r>
            <w:r w:rsidRPr="008D4D87">
              <w:rPr>
                <w:rFonts w:ascii="Arial" w:hAnsi="Arial" w:cs="Arial"/>
              </w:rPr>
              <w:t xml:space="preserve"> Observational study</w:t>
            </w:r>
            <w:r w:rsidRPr="008D4D87">
              <w:rPr>
                <w:rFonts w:ascii="Arial" w:hAnsi="Arial" w:cs="Arial"/>
              </w:rPr>
              <w:br/>
            </w:r>
            <w:r w:rsidRPr="008D4D87">
              <w:rPr>
                <w:rFonts w:ascii="Arial" w:hAnsi="Arial" w:cs="Arial"/>
                <w:color w:val="FF5050"/>
              </w:rPr>
              <w:t>Purpose:</w:t>
            </w:r>
            <w:r w:rsidRPr="008D4D87">
              <w:rPr>
                <w:rFonts w:ascii="Arial" w:hAnsi="Arial" w:cs="Arial"/>
              </w:rPr>
              <w:t xml:space="preserve"> Examine activity patterns</w:t>
            </w:r>
          </w:p>
        </w:tc>
        <w:tc>
          <w:tcPr>
            <w:tcW w:w="4253" w:type="dxa"/>
          </w:tcPr>
          <w:p w14:paraId="62931A4A" w14:textId="77777777" w:rsidR="005634A8" w:rsidRPr="008D4D87" w:rsidRDefault="005634A8" w:rsidP="008D4D87">
            <w:pPr>
              <w:pStyle w:val="NormalWeb"/>
              <w:shd w:val="clear" w:color="auto" w:fill="FFFFFF"/>
              <w:spacing w:before="0" w:after="0" w:line="360" w:lineRule="auto"/>
              <w:rPr>
                <w:rFonts w:ascii="Arial" w:hAnsi="Arial" w:cs="Arial"/>
                <w:color w:val="0D0D0D"/>
                <w:sz w:val="22"/>
                <w:szCs w:val="22"/>
              </w:rPr>
            </w:pPr>
            <w:r w:rsidRPr="008D4D87">
              <w:rPr>
                <w:rFonts w:ascii="Arial" w:hAnsi="Arial" w:cs="Arial"/>
                <w:color w:val="0D0D0D"/>
                <w:sz w:val="22"/>
                <w:szCs w:val="22"/>
              </w:rPr>
              <w:t>F</w:t>
            </w:r>
            <w:r w:rsidR="00225A67" w:rsidRPr="008D4D87">
              <w:rPr>
                <w:rFonts w:ascii="Arial" w:hAnsi="Arial" w:cs="Arial"/>
                <w:color w:val="0D0D0D"/>
                <w:sz w:val="22"/>
                <w:szCs w:val="22"/>
              </w:rPr>
              <w:t>ile Name:</w:t>
            </w:r>
          </w:p>
          <w:p w14:paraId="090F4D23" w14:textId="65A769CF" w:rsidR="00225A67" w:rsidRPr="008D4D87" w:rsidRDefault="00225A67" w:rsidP="008D4D87">
            <w:pPr>
              <w:pStyle w:val="NormalWeb"/>
              <w:shd w:val="clear" w:color="auto" w:fill="FFFFFF"/>
              <w:spacing w:before="0" w:after="0" w:line="360" w:lineRule="auto"/>
              <w:rPr>
                <w:rFonts w:ascii="Arial" w:hAnsi="Arial" w:cs="Arial"/>
                <w:color w:val="0D0D0D"/>
                <w:sz w:val="22"/>
                <w:szCs w:val="22"/>
              </w:rPr>
            </w:pPr>
            <w:r w:rsidRPr="008D4D87">
              <w:rPr>
                <w:rStyle w:val="HTMLCode"/>
                <w:rFonts w:ascii="Arial" w:eastAsia="Calibri Light" w:hAnsi="Arial" w:cs="Arial"/>
                <w:color w:val="0D0D0D"/>
                <w:sz w:val="22"/>
                <w:szCs w:val="22"/>
                <w:shd w:val="clear" w:color="auto" w:fill="ECECEC"/>
              </w:rPr>
              <w:t>DonaireGonzalez_2013_ERJ_Physical_Activity_COPD.pdf</w:t>
            </w:r>
            <w:r w:rsidRPr="008D4D87">
              <w:rPr>
                <w:rFonts w:ascii="Arial" w:hAnsi="Arial" w:cs="Arial"/>
                <w:color w:val="0D0D0D"/>
                <w:sz w:val="22"/>
                <w:szCs w:val="22"/>
              </w:rPr>
              <w:br/>
              <w:t>Link: </w:t>
            </w:r>
            <w:hyperlink r:id="rId22" w:history="1">
              <w:r w:rsidR="005634A8" w:rsidRPr="008D4D87">
                <w:rPr>
                  <w:rStyle w:val="Hyperlink"/>
                  <w:rFonts w:ascii="Arial" w:hAnsi="Arial" w:cs="Arial"/>
                  <w:sz w:val="22"/>
                  <w:szCs w:val="22"/>
                </w:rPr>
                <w:t>https://doi.org/10.1183/09031936.00183512</w:t>
              </w:r>
            </w:hyperlink>
            <w:r w:rsidR="005634A8" w:rsidRPr="008D4D87">
              <w:rPr>
                <w:rFonts w:ascii="Arial" w:hAnsi="Arial" w:cs="Arial"/>
                <w:color w:val="0D0D0D"/>
                <w:sz w:val="22"/>
                <w:szCs w:val="22"/>
              </w:rPr>
              <w:t xml:space="preserve"> </w:t>
            </w:r>
          </w:p>
          <w:p w14:paraId="04E70F31" w14:textId="77777777" w:rsidR="00B33EDF" w:rsidRPr="008D4D87" w:rsidRDefault="00B33EDF" w:rsidP="008D4D87">
            <w:pPr>
              <w:jc w:val="left"/>
              <w:rPr>
                <w:rFonts w:ascii="Arial" w:hAnsi="Arial" w:cs="Arial"/>
              </w:rPr>
            </w:pPr>
          </w:p>
        </w:tc>
      </w:tr>
      <w:tr w:rsidR="00225A67" w:rsidRPr="008D4D87" w14:paraId="183231C8" w14:textId="77777777" w:rsidTr="00FE78AA">
        <w:tc>
          <w:tcPr>
            <w:tcW w:w="993" w:type="dxa"/>
          </w:tcPr>
          <w:p w14:paraId="02E726CB" w14:textId="5BAF61A8" w:rsidR="00B33EDF" w:rsidRPr="008D4D87" w:rsidRDefault="00FE78AA" w:rsidP="008D4D87">
            <w:pPr>
              <w:jc w:val="left"/>
              <w:rPr>
                <w:rFonts w:ascii="Arial" w:hAnsi="Arial" w:cs="Arial"/>
              </w:rPr>
            </w:pPr>
            <w:r w:rsidRPr="008D4D87">
              <w:rPr>
                <w:rFonts w:ascii="Arial" w:hAnsi="Arial" w:cs="Arial"/>
              </w:rPr>
              <w:t>yes</w:t>
            </w:r>
          </w:p>
        </w:tc>
        <w:tc>
          <w:tcPr>
            <w:tcW w:w="1378" w:type="dxa"/>
          </w:tcPr>
          <w:p w14:paraId="78C7E234" w14:textId="2CB87407" w:rsidR="00B33EDF" w:rsidRPr="008D4D87" w:rsidRDefault="00B33EDF" w:rsidP="008D4D87">
            <w:pPr>
              <w:jc w:val="left"/>
              <w:rPr>
                <w:rFonts w:ascii="Arial" w:hAnsi="Arial" w:cs="Arial"/>
              </w:rPr>
            </w:pPr>
            <w:r w:rsidRPr="008D4D87">
              <w:rPr>
                <w:rFonts w:ascii="Arial" w:hAnsi="Arial" w:cs="Arial"/>
              </w:rPr>
              <w:t>Lee, H., Jung, J. &amp; Yoon, H.Y. (2025)</w:t>
            </w:r>
          </w:p>
        </w:tc>
        <w:tc>
          <w:tcPr>
            <w:tcW w:w="2166" w:type="dxa"/>
          </w:tcPr>
          <w:p w14:paraId="273DE865" w14:textId="353D7D58" w:rsidR="00B33EDF" w:rsidRPr="008D4D87" w:rsidRDefault="00B33EDF" w:rsidP="008D4D87">
            <w:pPr>
              <w:jc w:val="left"/>
              <w:rPr>
                <w:rFonts w:ascii="Arial" w:hAnsi="Arial" w:cs="Arial"/>
              </w:rPr>
            </w:pPr>
            <w:r w:rsidRPr="008D4D87">
              <w:rPr>
                <w:rFonts w:ascii="Arial" w:hAnsi="Arial" w:cs="Arial"/>
              </w:rPr>
              <w:t>Impact of socioeconomic status on COPD prognosis</w:t>
            </w:r>
          </w:p>
        </w:tc>
        <w:tc>
          <w:tcPr>
            <w:tcW w:w="3686" w:type="dxa"/>
          </w:tcPr>
          <w:p w14:paraId="0D092CB5" w14:textId="0008704B" w:rsidR="00B33EDF" w:rsidRPr="008D4D87" w:rsidRDefault="00B33EDF" w:rsidP="008D4D87">
            <w:pPr>
              <w:jc w:val="left"/>
              <w:rPr>
                <w:rFonts w:ascii="Arial" w:hAnsi="Arial" w:cs="Arial"/>
              </w:rPr>
            </w:pPr>
            <w:r w:rsidRPr="008D4D87">
              <w:rPr>
                <w:rFonts w:ascii="Arial" w:hAnsi="Arial" w:cs="Arial"/>
              </w:rPr>
              <w:t>National cohort study linking socioeconomic disadvantage to worse COPD outcomes.</w:t>
            </w:r>
          </w:p>
        </w:tc>
        <w:tc>
          <w:tcPr>
            <w:tcW w:w="3543" w:type="dxa"/>
          </w:tcPr>
          <w:p w14:paraId="3404D034" w14:textId="617346C2" w:rsidR="00B33EDF" w:rsidRPr="008D4D87" w:rsidRDefault="00B33EDF" w:rsidP="008D4D87">
            <w:pPr>
              <w:jc w:val="left"/>
              <w:rPr>
                <w:rFonts w:ascii="Arial" w:hAnsi="Arial" w:cs="Arial"/>
              </w:rPr>
            </w:pPr>
            <w:r w:rsidRPr="008D4D87">
              <w:rPr>
                <w:rFonts w:ascii="Arial" w:hAnsi="Arial" w:cs="Arial"/>
                <w:color w:val="C00000"/>
              </w:rPr>
              <w:t>Currency</w:t>
            </w:r>
            <w:r w:rsidRPr="008D4D87">
              <w:rPr>
                <w:rFonts w:ascii="Arial" w:hAnsi="Arial" w:cs="Arial"/>
              </w:rPr>
              <w:t>: 2025 (current)</w:t>
            </w:r>
            <w:r w:rsidRPr="008D4D87">
              <w:rPr>
                <w:rFonts w:ascii="Arial" w:hAnsi="Arial" w:cs="Arial"/>
              </w:rPr>
              <w:br/>
            </w:r>
            <w:r w:rsidRPr="008D4D87">
              <w:rPr>
                <w:rFonts w:ascii="Arial" w:hAnsi="Arial" w:cs="Arial"/>
                <w:color w:val="388600"/>
              </w:rPr>
              <w:t xml:space="preserve">Relevance: </w:t>
            </w:r>
            <w:r w:rsidRPr="008D4D87">
              <w:rPr>
                <w:rFonts w:ascii="Arial" w:hAnsi="Arial" w:cs="Arial"/>
              </w:rPr>
              <w:t>Health inequality</w:t>
            </w:r>
            <w:r w:rsidRPr="008D4D87">
              <w:rPr>
                <w:rFonts w:ascii="Arial" w:hAnsi="Arial" w:cs="Arial"/>
              </w:rPr>
              <w:br/>
            </w:r>
            <w:r w:rsidRPr="008D4D87">
              <w:rPr>
                <w:rFonts w:ascii="Arial" w:hAnsi="Arial" w:cs="Arial"/>
                <w:color w:val="007BB8"/>
              </w:rPr>
              <w:t xml:space="preserve">Authority: </w:t>
            </w:r>
            <w:r w:rsidRPr="008D4D87">
              <w:rPr>
                <w:rFonts w:ascii="Arial" w:hAnsi="Arial" w:cs="Arial"/>
              </w:rPr>
              <w:t>Frontiers in Medicine</w:t>
            </w:r>
            <w:r w:rsidRPr="008D4D87">
              <w:rPr>
                <w:rFonts w:ascii="Arial" w:hAnsi="Arial" w:cs="Arial"/>
              </w:rPr>
              <w:br/>
            </w:r>
            <w:r w:rsidRPr="008D4D87">
              <w:rPr>
                <w:rFonts w:ascii="Arial" w:hAnsi="Arial" w:cs="Arial"/>
                <w:color w:val="FF00FF"/>
              </w:rPr>
              <w:t>Accuracy:</w:t>
            </w:r>
            <w:r w:rsidRPr="008D4D87">
              <w:rPr>
                <w:rFonts w:ascii="Arial" w:hAnsi="Arial" w:cs="Arial"/>
              </w:rPr>
              <w:t xml:space="preserve"> Cohort study</w:t>
            </w:r>
            <w:r w:rsidRPr="008D4D87">
              <w:rPr>
                <w:rFonts w:ascii="Arial" w:hAnsi="Arial" w:cs="Arial"/>
              </w:rPr>
              <w:br/>
            </w:r>
            <w:r w:rsidRPr="008D4D87">
              <w:rPr>
                <w:rFonts w:ascii="Arial" w:hAnsi="Arial" w:cs="Arial"/>
                <w:color w:val="FF5050"/>
              </w:rPr>
              <w:t>Purpose:</w:t>
            </w:r>
            <w:r w:rsidRPr="008D4D87">
              <w:rPr>
                <w:rFonts w:ascii="Arial" w:hAnsi="Arial" w:cs="Arial"/>
              </w:rPr>
              <w:t xml:space="preserve"> Assess SES impact</w:t>
            </w:r>
          </w:p>
        </w:tc>
        <w:tc>
          <w:tcPr>
            <w:tcW w:w="4253" w:type="dxa"/>
          </w:tcPr>
          <w:p w14:paraId="37B43A6D" w14:textId="3AC0BE74" w:rsidR="00B33EDF" w:rsidRPr="008D4D87" w:rsidRDefault="00225A67" w:rsidP="008D4D87">
            <w:pPr>
              <w:jc w:val="left"/>
              <w:rPr>
                <w:rFonts w:ascii="Arial" w:hAnsi="Arial" w:cs="Arial"/>
                <w:color w:val="0D0D0D"/>
                <w:shd w:val="clear" w:color="auto" w:fill="FFFFFF"/>
              </w:rPr>
            </w:pPr>
            <w:r w:rsidRPr="008D4D87">
              <w:rPr>
                <w:rFonts w:ascii="Arial" w:hAnsi="Arial" w:cs="Arial"/>
                <w:color w:val="0D0D0D"/>
                <w:shd w:val="clear" w:color="auto" w:fill="FFFFFF"/>
              </w:rPr>
              <w:t>File Name:</w:t>
            </w:r>
            <w:r w:rsidR="005634A8" w:rsidRPr="008D4D87">
              <w:rPr>
                <w:rFonts w:ascii="Arial" w:hAnsi="Arial" w:cs="Arial"/>
                <w:color w:val="0D0D0D"/>
                <w:shd w:val="clear" w:color="auto" w:fill="FFFFFF"/>
              </w:rPr>
              <w:t xml:space="preserve"> </w:t>
            </w:r>
            <w:r w:rsidRPr="008D4D87">
              <w:rPr>
                <w:rStyle w:val="HTMLCode"/>
                <w:rFonts w:ascii="Arial" w:eastAsia="Calibri Light" w:hAnsi="Arial" w:cs="Arial"/>
                <w:color w:val="0D0D0D"/>
                <w:sz w:val="22"/>
                <w:szCs w:val="22"/>
                <w:shd w:val="clear" w:color="auto" w:fill="ECECEC"/>
              </w:rPr>
              <w:t>Lee_2025_FrontiersMed_SES_COPD_Prognosis.pdf</w:t>
            </w:r>
            <w:r w:rsidRPr="008D4D87">
              <w:rPr>
                <w:rFonts w:ascii="Arial" w:hAnsi="Arial" w:cs="Arial"/>
                <w:color w:val="0D0D0D"/>
              </w:rPr>
              <w:br/>
            </w:r>
            <w:r w:rsidRPr="008D4D87">
              <w:rPr>
                <w:rFonts w:ascii="Arial" w:hAnsi="Arial" w:cs="Arial"/>
                <w:color w:val="0D0D0D"/>
                <w:shd w:val="clear" w:color="auto" w:fill="FFFFFF"/>
              </w:rPr>
              <w:t>Link: </w:t>
            </w:r>
            <w:r w:rsidRPr="008D4D87">
              <w:rPr>
                <w:rFonts w:ascii="Arial" w:hAnsi="Arial" w:cs="Arial"/>
              </w:rPr>
              <w:t>https://doi.org/10.3389/fmed.2025.1584945</w:t>
            </w:r>
          </w:p>
        </w:tc>
      </w:tr>
      <w:tr w:rsidR="00225A67" w:rsidRPr="008D4D87" w14:paraId="191200B7" w14:textId="77777777" w:rsidTr="00FE78AA">
        <w:tc>
          <w:tcPr>
            <w:tcW w:w="993" w:type="dxa"/>
          </w:tcPr>
          <w:p w14:paraId="3874EEAA" w14:textId="544A04FD" w:rsidR="00B33EDF" w:rsidRPr="008D4D87" w:rsidRDefault="00FE78AA" w:rsidP="008D4D87">
            <w:pPr>
              <w:jc w:val="left"/>
              <w:rPr>
                <w:rFonts w:ascii="Arial" w:hAnsi="Arial" w:cs="Arial"/>
              </w:rPr>
            </w:pPr>
            <w:r w:rsidRPr="008D4D87">
              <w:rPr>
                <w:rFonts w:ascii="Arial" w:hAnsi="Arial" w:cs="Arial"/>
              </w:rPr>
              <w:lastRenderedPageBreak/>
              <w:t>yes</w:t>
            </w:r>
          </w:p>
        </w:tc>
        <w:tc>
          <w:tcPr>
            <w:tcW w:w="1378" w:type="dxa"/>
          </w:tcPr>
          <w:p w14:paraId="78F4D01D" w14:textId="477C46BE" w:rsidR="00B33EDF" w:rsidRPr="008D4D87" w:rsidRDefault="00B33EDF" w:rsidP="008D4D87">
            <w:pPr>
              <w:jc w:val="left"/>
              <w:rPr>
                <w:rFonts w:ascii="Arial" w:hAnsi="Arial" w:cs="Arial"/>
              </w:rPr>
            </w:pPr>
            <w:r w:rsidRPr="008D4D87">
              <w:rPr>
                <w:rFonts w:ascii="Arial" w:hAnsi="Arial" w:cs="Arial"/>
              </w:rPr>
              <w:t>Wade, D.T. &amp; Halligan, P.W. (2017)</w:t>
            </w:r>
          </w:p>
        </w:tc>
        <w:tc>
          <w:tcPr>
            <w:tcW w:w="2166" w:type="dxa"/>
          </w:tcPr>
          <w:p w14:paraId="62E0D900" w14:textId="6B5CA448" w:rsidR="00B33EDF" w:rsidRPr="008D4D87" w:rsidRDefault="00B33EDF" w:rsidP="008D4D87">
            <w:pPr>
              <w:jc w:val="left"/>
              <w:rPr>
                <w:rFonts w:ascii="Arial" w:hAnsi="Arial" w:cs="Arial"/>
              </w:rPr>
            </w:pPr>
            <w:r w:rsidRPr="008D4D87">
              <w:rPr>
                <w:rFonts w:ascii="Arial" w:hAnsi="Arial" w:cs="Arial"/>
              </w:rPr>
              <w:t>The biopsychosocial model of illness</w:t>
            </w:r>
          </w:p>
        </w:tc>
        <w:tc>
          <w:tcPr>
            <w:tcW w:w="3686" w:type="dxa"/>
          </w:tcPr>
          <w:p w14:paraId="66F1C790" w14:textId="6A455380" w:rsidR="00B33EDF" w:rsidRPr="008D4D87" w:rsidRDefault="00B33EDF" w:rsidP="008D4D87">
            <w:pPr>
              <w:jc w:val="left"/>
              <w:rPr>
                <w:rFonts w:ascii="Arial" w:hAnsi="Arial" w:cs="Arial"/>
              </w:rPr>
            </w:pPr>
            <w:r w:rsidRPr="008D4D87">
              <w:rPr>
                <w:rFonts w:ascii="Arial" w:hAnsi="Arial" w:cs="Arial"/>
              </w:rPr>
              <w:t>Discusses the biopsychosocial framework for understanding chronic illness.</w:t>
            </w:r>
          </w:p>
        </w:tc>
        <w:tc>
          <w:tcPr>
            <w:tcW w:w="3543" w:type="dxa"/>
          </w:tcPr>
          <w:p w14:paraId="6481D519" w14:textId="6BE26FA8" w:rsidR="00B33EDF" w:rsidRPr="008D4D87" w:rsidRDefault="00B33EDF" w:rsidP="008D4D87">
            <w:pPr>
              <w:jc w:val="left"/>
              <w:rPr>
                <w:rFonts w:ascii="Arial" w:hAnsi="Arial" w:cs="Arial"/>
              </w:rPr>
            </w:pPr>
            <w:r w:rsidRPr="008D4D87">
              <w:rPr>
                <w:rFonts w:ascii="Arial" w:hAnsi="Arial" w:cs="Arial"/>
                <w:color w:val="C00000"/>
              </w:rPr>
              <w:t xml:space="preserve">Currency: </w:t>
            </w:r>
            <w:r w:rsidRPr="008D4D87">
              <w:rPr>
                <w:rFonts w:ascii="Arial" w:hAnsi="Arial" w:cs="Arial"/>
              </w:rPr>
              <w:t>2017</w:t>
            </w:r>
            <w:r w:rsidRPr="008D4D87">
              <w:rPr>
                <w:rFonts w:ascii="Arial" w:hAnsi="Arial" w:cs="Arial"/>
              </w:rPr>
              <w:br/>
            </w:r>
            <w:r w:rsidRPr="008D4D87">
              <w:rPr>
                <w:rFonts w:ascii="Arial" w:hAnsi="Arial" w:cs="Arial"/>
                <w:color w:val="388600"/>
              </w:rPr>
              <w:t xml:space="preserve">Relevance: </w:t>
            </w:r>
            <w:r w:rsidRPr="008D4D87">
              <w:rPr>
                <w:rFonts w:ascii="Arial" w:hAnsi="Arial" w:cs="Arial"/>
              </w:rPr>
              <w:t>Conceptual framework</w:t>
            </w:r>
            <w:r w:rsidRPr="008D4D87">
              <w:rPr>
                <w:rFonts w:ascii="Arial" w:hAnsi="Arial" w:cs="Arial"/>
              </w:rPr>
              <w:br/>
            </w:r>
            <w:r w:rsidRPr="008D4D87">
              <w:rPr>
                <w:rFonts w:ascii="Arial" w:hAnsi="Arial" w:cs="Arial"/>
                <w:color w:val="007BB8"/>
              </w:rPr>
              <w:t xml:space="preserve">Authority: </w:t>
            </w:r>
            <w:r w:rsidRPr="008D4D87">
              <w:rPr>
                <w:rFonts w:ascii="Arial" w:hAnsi="Arial" w:cs="Arial"/>
              </w:rPr>
              <w:t>Clinical Rehabilitation</w:t>
            </w:r>
            <w:r w:rsidRPr="008D4D87">
              <w:rPr>
                <w:rFonts w:ascii="Arial" w:hAnsi="Arial" w:cs="Arial"/>
              </w:rPr>
              <w:br/>
            </w:r>
            <w:r w:rsidRPr="008D4D87">
              <w:rPr>
                <w:rFonts w:ascii="Arial" w:hAnsi="Arial" w:cs="Arial"/>
                <w:color w:val="FF00FF"/>
              </w:rPr>
              <w:t>Accuracy:</w:t>
            </w:r>
            <w:r w:rsidRPr="008D4D87">
              <w:rPr>
                <w:rFonts w:ascii="Arial" w:hAnsi="Arial" w:cs="Arial"/>
              </w:rPr>
              <w:t xml:space="preserve"> Scholarly article</w:t>
            </w:r>
            <w:r w:rsidRPr="008D4D87">
              <w:rPr>
                <w:rFonts w:ascii="Arial" w:hAnsi="Arial" w:cs="Arial"/>
              </w:rPr>
              <w:br/>
            </w:r>
            <w:r w:rsidRPr="008D4D87">
              <w:rPr>
                <w:rFonts w:ascii="Arial" w:hAnsi="Arial" w:cs="Arial"/>
                <w:color w:val="FF5050"/>
              </w:rPr>
              <w:t>Purpose:</w:t>
            </w:r>
            <w:r w:rsidRPr="008D4D87">
              <w:rPr>
                <w:rFonts w:ascii="Arial" w:hAnsi="Arial" w:cs="Arial"/>
              </w:rPr>
              <w:t xml:space="preserve"> Advocate holistic care model</w:t>
            </w:r>
          </w:p>
        </w:tc>
        <w:tc>
          <w:tcPr>
            <w:tcW w:w="4253" w:type="dxa"/>
          </w:tcPr>
          <w:p w14:paraId="76967983" w14:textId="1D392CFE" w:rsidR="00225A67" w:rsidRPr="008D4D87" w:rsidRDefault="005634A8" w:rsidP="008D4D87">
            <w:pPr>
              <w:pStyle w:val="NormalWeb"/>
              <w:shd w:val="clear" w:color="auto" w:fill="FFFFFF"/>
              <w:spacing w:before="0" w:after="0" w:line="360" w:lineRule="auto"/>
              <w:rPr>
                <w:rFonts w:ascii="Arial" w:hAnsi="Arial" w:cs="Arial"/>
                <w:color w:val="0D0D0D"/>
                <w:sz w:val="22"/>
                <w:szCs w:val="22"/>
              </w:rPr>
            </w:pPr>
            <w:r w:rsidRPr="008D4D87">
              <w:rPr>
                <w:rStyle w:val="HTMLCode"/>
                <w:rFonts w:ascii="Arial" w:eastAsia="Calibri Light" w:hAnsi="Arial" w:cs="Arial"/>
                <w:color w:val="0D0D0D"/>
                <w:sz w:val="22"/>
                <w:szCs w:val="22"/>
                <w:shd w:val="clear" w:color="auto" w:fill="ECECEC"/>
              </w:rPr>
              <w:t xml:space="preserve">File name: </w:t>
            </w:r>
            <w:r w:rsidR="00225A67" w:rsidRPr="008D4D87">
              <w:rPr>
                <w:rStyle w:val="HTMLCode"/>
                <w:rFonts w:ascii="Arial" w:eastAsia="Calibri Light" w:hAnsi="Arial" w:cs="Arial"/>
                <w:color w:val="0D0D0D"/>
                <w:sz w:val="22"/>
                <w:szCs w:val="22"/>
                <w:shd w:val="clear" w:color="auto" w:fill="ECECEC"/>
              </w:rPr>
              <w:t>Wade_Halligan_2017_ClinicalRehabilitation_Biopsychosocial_Model.pdf</w:t>
            </w:r>
            <w:r w:rsidR="00225A67" w:rsidRPr="008D4D87">
              <w:rPr>
                <w:rFonts w:ascii="Arial" w:hAnsi="Arial" w:cs="Arial"/>
                <w:color w:val="0D0D0D"/>
                <w:sz w:val="22"/>
                <w:szCs w:val="22"/>
              </w:rPr>
              <w:br/>
              <w:t>Link: </w:t>
            </w:r>
            <w:hyperlink r:id="rId23" w:tgtFrame="_new" w:history="1">
              <w:r w:rsidR="00225A67" w:rsidRPr="008D4D87">
                <w:rPr>
                  <w:rStyle w:val="Hyperlink"/>
                  <w:rFonts w:ascii="Arial" w:hAnsi="Arial" w:cs="Arial"/>
                  <w:sz w:val="22"/>
                  <w:szCs w:val="22"/>
                </w:rPr>
                <w:t>https://doi.org/10.1177/0269215517709890</w:t>
              </w:r>
            </w:hyperlink>
          </w:p>
          <w:p w14:paraId="63D90E99" w14:textId="77777777" w:rsidR="00B33EDF" w:rsidRPr="008D4D87" w:rsidRDefault="00B33EDF" w:rsidP="008D4D87">
            <w:pPr>
              <w:jc w:val="left"/>
              <w:rPr>
                <w:rFonts w:ascii="Arial" w:hAnsi="Arial" w:cs="Arial"/>
              </w:rPr>
            </w:pPr>
          </w:p>
        </w:tc>
      </w:tr>
      <w:tr w:rsidR="00225A67" w:rsidRPr="008D4D87" w14:paraId="3A433250" w14:textId="77777777" w:rsidTr="00FE78AA">
        <w:tc>
          <w:tcPr>
            <w:tcW w:w="993" w:type="dxa"/>
          </w:tcPr>
          <w:p w14:paraId="0795B1EC" w14:textId="5715D856" w:rsidR="00B33EDF" w:rsidRPr="008D4D87" w:rsidRDefault="00FE78AA" w:rsidP="008D4D87">
            <w:pPr>
              <w:jc w:val="left"/>
              <w:rPr>
                <w:rFonts w:ascii="Arial" w:hAnsi="Arial" w:cs="Arial"/>
              </w:rPr>
            </w:pPr>
            <w:r w:rsidRPr="008D4D87">
              <w:rPr>
                <w:rFonts w:ascii="Arial" w:hAnsi="Arial" w:cs="Arial"/>
              </w:rPr>
              <w:t>yes</w:t>
            </w:r>
          </w:p>
        </w:tc>
        <w:tc>
          <w:tcPr>
            <w:tcW w:w="1378" w:type="dxa"/>
          </w:tcPr>
          <w:p w14:paraId="14D75A04" w14:textId="15702038" w:rsidR="00B33EDF" w:rsidRPr="008D4D87" w:rsidRDefault="00B33EDF" w:rsidP="008D4D87">
            <w:pPr>
              <w:jc w:val="left"/>
              <w:rPr>
                <w:rFonts w:ascii="Arial" w:hAnsi="Arial" w:cs="Arial"/>
              </w:rPr>
            </w:pPr>
            <w:r w:rsidRPr="008D4D87">
              <w:rPr>
                <w:rFonts w:ascii="Arial" w:hAnsi="Arial" w:cs="Arial"/>
              </w:rPr>
              <w:t>Braun, V. &amp; Clarke, V. (2006)</w:t>
            </w:r>
          </w:p>
        </w:tc>
        <w:tc>
          <w:tcPr>
            <w:tcW w:w="2166" w:type="dxa"/>
          </w:tcPr>
          <w:p w14:paraId="24A51689" w14:textId="4C46C01B" w:rsidR="00B33EDF" w:rsidRPr="008D4D87" w:rsidRDefault="00B33EDF" w:rsidP="008D4D87">
            <w:pPr>
              <w:jc w:val="left"/>
              <w:rPr>
                <w:rFonts w:ascii="Arial" w:hAnsi="Arial" w:cs="Arial"/>
              </w:rPr>
            </w:pPr>
            <w:r w:rsidRPr="008D4D87">
              <w:rPr>
                <w:rFonts w:ascii="Arial" w:hAnsi="Arial" w:cs="Arial"/>
              </w:rPr>
              <w:t>Using thematic analysis in psychology</w:t>
            </w:r>
          </w:p>
        </w:tc>
        <w:tc>
          <w:tcPr>
            <w:tcW w:w="3686" w:type="dxa"/>
          </w:tcPr>
          <w:p w14:paraId="6C5E3965" w14:textId="7702CF6C" w:rsidR="00B33EDF" w:rsidRPr="008D4D87" w:rsidRDefault="00B33EDF" w:rsidP="008D4D87">
            <w:pPr>
              <w:jc w:val="left"/>
              <w:rPr>
                <w:rFonts w:ascii="Arial" w:hAnsi="Arial" w:cs="Arial"/>
              </w:rPr>
            </w:pPr>
            <w:r w:rsidRPr="008D4D87">
              <w:rPr>
                <w:rFonts w:ascii="Arial" w:hAnsi="Arial" w:cs="Arial"/>
              </w:rPr>
              <w:t>Foundational paper outlining the process of thematic analysis in qualitative research.</w:t>
            </w:r>
          </w:p>
        </w:tc>
        <w:tc>
          <w:tcPr>
            <w:tcW w:w="3543" w:type="dxa"/>
          </w:tcPr>
          <w:p w14:paraId="75CCB74C" w14:textId="5D67B05C" w:rsidR="00B33EDF" w:rsidRPr="008D4D87" w:rsidRDefault="00B33EDF" w:rsidP="008D4D87">
            <w:pPr>
              <w:jc w:val="left"/>
              <w:rPr>
                <w:rFonts w:ascii="Arial" w:hAnsi="Arial" w:cs="Arial"/>
              </w:rPr>
            </w:pPr>
            <w:r w:rsidRPr="008D4D87">
              <w:rPr>
                <w:rFonts w:ascii="Arial" w:hAnsi="Arial" w:cs="Arial"/>
                <w:color w:val="C00000"/>
              </w:rPr>
              <w:t>Currency</w:t>
            </w:r>
            <w:r w:rsidRPr="008D4D87">
              <w:rPr>
                <w:rFonts w:ascii="Arial" w:hAnsi="Arial" w:cs="Arial"/>
              </w:rPr>
              <w:t>: 2006 (seminal)</w:t>
            </w:r>
            <w:r w:rsidRPr="008D4D87">
              <w:rPr>
                <w:rFonts w:ascii="Arial" w:hAnsi="Arial" w:cs="Arial"/>
              </w:rPr>
              <w:br/>
            </w:r>
            <w:r w:rsidRPr="008D4D87">
              <w:rPr>
                <w:rFonts w:ascii="Arial" w:hAnsi="Arial" w:cs="Arial"/>
                <w:color w:val="388600"/>
              </w:rPr>
              <w:t>Relevance</w:t>
            </w:r>
            <w:r w:rsidRPr="008D4D87">
              <w:rPr>
                <w:rFonts w:ascii="Arial" w:hAnsi="Arial" w:cs="Arial"/>
              </w:rPr>
              <w:t>: Methodology</w:t>
            </w:r>
            <w:r w:rsidRPr="008D4D87">
              <w:rPr>
                <w:rFonts w:ascii="Arial" w:hAnsi="Arial" w:cs="Arial"/>
              </w:rPr>
              <w:br/>
            </w:r>
            <w:r w:rsidRPr="008D4D87">
              <w:rPr>
                <w:rFonts w:ascii="Arial" w:hAnsi="Arial" w:cs="Arial"/>
                <w:color w:val="007BB8"/>
              </w:rPr>
              <w:t xml:space="preserve">Authority: </w:t>
            </w:r>
            <w:r w:rsidRPr="008D4D87">
              <w:rPr>
                <w:rFonts w:ascii="Arial" w:hAnsi="Arial" w:cs="Arial"/>
              </w:rPr>
              <w:t>Qualitative Research in Psychology</w:t>
            </w:r>
            <w:r w:rsidRPr="008D4D87">
              <w:rPr>
                <w:rFonts w:ascii="Arial" w:hAnsi="Arial" w:cs="Arial"/>
              </w:rPr>
              <w:br/>
            </w:r>
            <w:r w:rsidRPr="008D4D87">
              <w:rPr>
                <w:rFonts w:ascii="Arial" w:hAnsi="Arial" w:cs="Arial"/>
                <w:color w:val="FF00FF"/>
              </w:rPr>
              <w:t>Accuracy:</w:t>
            </w:r>
            <w:r w:rsidRPr="008D4D87">
              <w:rPr>
                <w:rFonts w:ascii="Arial" w:hAnsi="Arial" w:cs="Arial"/>
              </w:rPr>
              <w:t xml:space="preserve"> Highly cited</w:t>
            </w:r>
            <w:r w:rsidRPr="008D4D87">
              <w:rPr>
                <w:rFonts w:ascii="Arial" w:hAnsi="Arial" w:cs="Arial"/>
              </w:rPr>
              <w:br/>
            </w:r>
            <w:r w:rsidRPr="008D4D87">
              <w:rPr>
                <w:rFonts w:ascii="Arial" w:hAnsi="Arial" w:cs="Arial"/>
                <w:color w:val="FF5050"/>
              </w:rPr>
              <w:t>Purpose:</w:t>
            </w:r>
            <w:r w:rsidRPr="008D4D87">
              <w:rPr>
                <w:rFonts w:ascii="Arial" w:hAnsi="Arial" w:cs="Arial"/>
              </w:rPr>
              <w:t xml:space="preserve"> Guide qualitative analysis</w:t>
            </w:r>
          </w:p>
        </w:tc>
        <w:tc>
          <w:tcPr>
            <w:tcW w:w="4253" w:type="dxa"/>
          </w:tcPr>
          <w:p w14:paraId="10A32DA4" w14:textId="77777777" w:rsidR="005634A8" w:rsidRPr="008D4D87" w:rsidRDefault="00225A67" w:rsidP="008D4D87">
            <w:pPr>
              <w:pStyle w:val="NormalWeb"/>
              <w:shd w:val="clear" w:color="auto" w:fill="FFFFFF"/>
              <w:spacing w:before="0" w:after="0" w:line="360" w:lineRule="auto"/>
              <w:jc w:val="both"/>
              <w:rPr>
                <w:rFonts w:ascii="Arial" w:hAnsi="Arial" w:cs="Arial"/>
                <w:color w:val="0D0D0D"/>
                <w:sz w:val="22"/>
                <w:szCs w:val="22"/>
              </w:rPr>
            </w:pPr>
            <w:r w:rsidRPr="008D4D87">
              <w:rPr>
                <w:rFonts w:ascii="Arial" w:hAnsi="Arial" w:cs="Arial"/>
                <w:color w:val="0D0D0D"/>
                <w:sz w:val="22"/>
                <w:szCs w:val="22"/>
              </w:rPr>
              <w:t>File Name</w:t>
            </w:r>
            <w:r w:rsidR="005634A8" w:rsidRPr="008D4D87">
              <w:rPr>
                <w:rFonts w:ascii="Arial" w:hAnsi="Arial" w:cs="Arial"/>
                <w:color w:val="0D0D0D"/>
                <w:sz w:val="22"/>
                <w:szCs w:val="22"/>
              </w:rPr>
              <w:t>:</w:t>
            </w:r>
          </w:p>
          <w:p w14:paraId="129A2C6B" w14:textId="2BAC6B75" w:rsidR="00225A67" w:rsidRPr="008D4D87" w:rsidRDefault="00225A67" w:rsidP="008D4D87">
            <w:pPr>
              <w:pStyle w:val="NormalWeb"/>
              <w:shd w:val="clear" w:color="auto" w:fill="FFFFFF"/>
              <w:spacing w:before="0" w:after="0" w:line="360" w:lineRule="auto"/>
              <w:jc w:val="both"/>
              <w:rPr>
                <w:rFonts w:ascii="Arial" w:hAnsi="Arial" w:cs="Arial"/>
                <w:color w:val="0D0D0D"/>
                <w:sz w:val="22"/>
                <w:szCs w:val="22"/>
              </w:rPr>
            </w:pPr>
            <w:r w:rsidRPr="008D4D87">
              <w:rPr>
                <w:rStyle w:val="HTMLCode"/>
                <w:rFonts w:ascii="Arial" w:eastAsia="Calibri Light" w:hAnsi="Arial" w:cs="Arial"/>
                <w:color w:val="0D0D0D"/>
                <w:sz w:val="22"/>
                <w:szCs w:val="22"/>
              </w:rPr>
              <w:t>Braun_Clarke_2006_Thematic_Analysis_Psychology.pdf</w:t>
            </w:r>
            <w:r w:rsidRPr="008D4D87">
              <w:rPr>
                <w:rFonts w:ascii="Arial" w:hAnsi="Arial" w:cs="Arial"/>
                <w:color w:val="0D0D0D"/>
                <w:sz w:val="22"/>
                <w:szCs w:val="22"/>
              </w:rPr>
              <w:br/>
              <w:t>Link: </w:t>
            </w:r>
            <w:hyperlink r:id="rId24" w:tgtFrame="_new" w:history="1">
              <w:r w:rsidRPr="008D4D87">
                <w:rPr>
                  <w:rStyle w:val="Hyperlink"/>
                  <w:rFonts w:ascii="Arial" w:hAnsi="Arial" w:cs="Arial"/>
                  <w:sz w:val="22"/>
                  <w:szCs w:val="22"/>
                </w:rPr>
                <w:t>https://doi.org/10.1191/1478088706qp063oa</w:t>
              </w:r>
            </w:hyperlink>
          </w:p>
          <w:p w14:paraId="49A0D61F" w14:textId="77777777" w:rsidR="00B33EDF" w:rsidRPr="008D4D87" w:rsidRDefault="00B33EDF" w:rsidP="008D4D87">
            <w:pPr>
              <w:jc w:val="left"/>
              <w:rPr>
                <w:rFonts w:ascii="Arial" w:hAnsi="Arial" w:cs="Arial"/>
              </w:rPr>
            </w:pPr>
          </w:p>
        </w:tc>
      </w:tr>
    </w:tbl>
    <w:p w14:paraId="55D3A9CC" w14:textId="77777777" w:rsidR="00DB2587" w:rsidRPr="008D4D87" w:rsidRDefault="00DB2587" w:rsidP="008D4D87">
      <w:pPr>
        <w:rPr>
          <w:rFonts w:ascii="Arial" w:hAnsi="Arial" w:cs="Arial"/>
        </w:rPr>
      </w:pPr>
    </w:p>
    <w:p w14:paraId="7F706D1E" w14:textId="77777777" w:rsidR="00226819" w:rsidRPr="008D4D87" w:rsidRDefault="00226819" w:rsidP="008D4D87">
      <w:pPr>
        <w:rPr>
          <w:rFonts w:ascii="Arial" w:hAnsi="Arial" w:cs="Arial"/>
        </w:rPr>
      </w:pPr>
    </w:p>
    <w:p w14:paraId="6938AF78" w14:textId="77777777" w:rsidR="00226819" w:rsidRPr="008D4D87" w:rsidRDefault="00226819" w:rsidP="008D4D87">
      <w:pPr>
        <w:rPr>
          <w:rFonts w:ascii="Arial" w:hAnsi="Arial" w:cs="Arial"/>
        </w:rPr>
      </w:pPr>
    </w:p>
    <w:p w14:paraId="61427296" w14:textId="77777777" w:rsidR="00226819" w:rsidRPr="008D4D87" w:rsidRDefault="00226819" w:rsidP="008D4D87">
      <w:pPr>
        <w:rPr>
          <w:rFonts w:ascii="Arial" w:hAnsi="Arial" w:cs="Arial"/>
        </w:rPr>
      </w:pPr>
    </w:p>
    <w:p w14:paraId="41F8B3A2" w14:textId="77777777" w:rsidR="00226819" w:rsidRPr="008D4D87" w:rsidRDefault="00226819" w:rsidP="008D4D87">
      <w:pPr>
        <w:rPr>
          <w:rFonts w:ascii="Arial" w:hAnsi="Arial" w:cs="Arial"/>
        </w:rPr>
      </w:pPr>
    </w:p>
    <w:p w14:paraId="68D9BC6E" w14:textId="77777777" w:rsidR="00226819" w:rsidRPr="008D4D87" w:rsidRDefault="00226819" w:rsidP="008D4D87">
      <w:pPr>
        <w:rPr>
          <w:rFonts w:ascii="Arial" w:hAnsi="Arial" w:cs="Arial"/>
        </w:rPr>
      </w:pPr>
    </w:p>
    <w:p w14:paraId="7355D05F" w14:textId="77777777" w:rsidR="00226819" w:rsidRPr="008D4D87" w:rsidRDefault="00226819" w:rsidP="008D4D87">
      <w:pPr>
        <w:rPr>
          <w:rFonts w:ascii="Arial" w:hAnsi="Arial" w:cs="Arial"/>
        </w:rPr>
      </w:pPr>
    </w:p>
    <w:p w14:paraId="0D33E545" w14:textId="77777777" w:rsidR="00226819" w:rsidRPr="008D4D87" w:rsidRDefault="00226819" w:rsidP="008D4D87">
      <w:pPr>
        <w:rPr>
          <w:rFonts w:ascii="Arial" w:hAnsi="Arial" w:cs="Arial"/>
        </w:rPr>
      </w:pPr>
    </w:p>
    <w:p w14:paraId="040867D1" w14:textId="62E900B9" w:rsidR="00D61DC9" w:rsidRPr="008D4D87" w:rsidRDefault="00D61DC9" w:rsidP="008D4D87">
      <w:pPr>
        <w:pStyle w:val="Heading2"/>
        <w:rPr>
          <w:rFonts w:ascii="Arial" w:hAnsi="Arial" w:cs="Arial"/>
          <w:i/>
          <w:iCs/>
          <w:sz w:val="22"/>
          <w:szCs w:val="22"/>
        </w:rPr>
      </w:pPr>
      <w:bookmarkStart w:id="80" w:name="_Toc224570582"/>
      <w:r w:rsidRPr="008D4D87">
        <w:rPr>
          <w:rFonts w:ascii="Arial" w:hAnsi="Arial" w:cs="Arial"/>
          <w:i/>
          <w:iCs/>
          <w:sz w:val="22"/>
          <w:szCs w:val="22"/>
        </w:rPr>
        <w:lastRenderedPageBreak/>
        <w:t>BMHP6020 Independent Project - Results Summary Table (</w:t>
      </w:r>
      <w:r w:rsidR="007D6F26" w:rsidRPr="008D4D87">
        <w:rPr>
          <w:rFonts w:ascii="Arial" w:hAnsi="Arial" w:cs="Arial"/>
          <w:i/>
          <w:iCs/>
          <w:sz w:val="22"/>
          <w:szCs w:val="22"/>
        </w:rPr>
        <w:t>5)</w:t>
      </w:r>
      <w:bookmarkEnd w:id="80"/>
    </w:p>
    <w:p w14:paraId="17C33AF6" w14:textId="77777777" w:rsidR="00226819" w:rsidRPr="008D4D87" w:rsidRDefault="00226819" w:rsidP="008D4D87">
      <w:pPr>
        <w:rPr>
          <w:rFonts w:ascii="Arial" w:hAnsi="Arial" w:cs="Arial"/>
        </w:rPr>
      </w:pPr>
    </w:p>
    <w:tbl>
      <w:tblPr>
        <w:tblStyle w:val="TableGrid"/>
        <w:tblW w:w="16019" w:type="dxa"/>
        <w:tblInd w:w="-431" w:type="dxa"/>
        <w:tblLook w:val="04A0" w:firstRow="1" w:lastRow="0" w:firstColumn="1" w:lastColumn="0" w:noHBand="0" w:noVBand="1"/>
      </w:tblPr>
      <w:tblGrid>
        <w:gridCol w:w="1219"/>
        <w:gridCol w:w="1698"/>
        <w:gridCol w:w="1404"/>
        <w:gridCol w:w="1848"/>
        <w:gridCol w:w="2182"/>
        <w:gridCol w:w="2140"/>
        <w:gridCol w:w="1914"/>
        <w:gridCol w:w="3614"/>
      </w:tblGrid>
      <w:tr w:rsidR="00394AC6" w:rsidRPr="008D4D87" w14:paraId="44C6BEBE" w14:textId="78E0F2F0" w:rsidTr="00394AC6">
        <w:trPr>
          <w:trHeight w:val="1201"/>
        </w:trPr>
        <w:tc>
          <w:tcPr>
            <w:tcW w:w="1219" w:type="dxa"/>
          </w:tcPr>
          <w:p w14:paraId="2A8137C6" w14:textId="52EAF7D5" w:rsidR="00714CD8" w:rsidRPr="008D4D87" w:rsidRDefault="00714CD8" w:rsidP="008D4D87">
            <w:pPr>
              <w:jc w:val="left"/>
              <w:rPr>
                <w:rFonts w:ascii="Arial" w:hAnsi="Arial" w:cs="Arial"/>
              </w:rPr>
            </w:pPr>
            <w:r w:rsidRPr="008D4D87">
              <w:rPr>
                <w:rFonts w:ascii="Arial" w:hAnsi="Arial" w:cs="Arial"/>
              </w:rPr>
              <w:t>Author &amp; Year</w:t>
            </w:r>
          </w:p>
        </w:tc>
        <w:tc>
          <w:tcPr>
            <w:tcW w:w="1698" w:type="dxa"/>
          </w:tcPr>
          <w:p w14:paraId="3A458138" w14:textId="2936AD34" w:rsidR="00714CD8" w:rsidRPr="008D4D87" w:rsidRDefault="00714CD8" w:rsidP="008D4D87">
            <w:pPr>
              <w:jc w:val="left"/>
              <w:rPr>
                <w:rFonts w:ascii="Arial" w:hAnsi="Arial" w:cs="Arial"/>
              </w:rPr>
            </w:pPr>
            <w:r w:rsidRPr="008D4D87">
              <w:rPr>
                <w:rFonts w:ascii="Arial" w:hAnsi="Arial" w:cs="Arial"/>
              </w:rPr>
              <w:t>Article Title</w:t>
            </w:r>
          </w:p>
        </w:tc>
        <w:tc>
          <w:tcPr>
            <w:tcW w:w="1404" w:type="dxa"/>
          </w:tcPr>
          <w:p w14:paraId="177B1677" w14:textId="2FD74AEA" w:rsidR="00714CD8" w:rsidRPr="008D4D87" w:rsidRDefault="00714CD8" w:rsidP="008D4D87">
            <w:pPr>
              <w:jc w:val="left"/>
              <w:rPr>
                <w:rFonts w:ascii="Arial" w:hAnsi="Arial" w:cs="Arial"/>
              </w:rPr>
            </w:pPr>
            <w:r w:rsidRPr="008D4D87">
              <w:rPr>
                <w:rFonts w:ascii="Arial" w:hAnsi="Arial" w:cs="Arial"/>
              </w:rPr>
              <w:t>Type of Study</w:t>
            </w:r>
          </w:p>
        </w:tc>
        <w:tc>
          <w:tcPr>
            <w:tcW w:w="1848" w:type="dxa"/>
          </w:tcPr>
          <w:p w14:paraId="681993E4" w14:textId="61369E28" w:rsidR="00714CD8" w:rsidRPr="008D4D87" w:rsidRDefault="00714CD8" w:rsidP="008D4D87">
            <w:pPr>
              <w:jc w:val="left"/>
              <w:rPr>
                <w:rFonts w:ascii="Arial" w:hAnsi="Arial" w:cs="Arial"/>
              </w:rPr>
            </w:pPr>
            <w:r w:rsidRPr="008D4D87">
              <w:rPr>
                <w:rFonts w:ascii="Arial" w:hAnsi="Arial" w:cs="Arial"/>
              </w:rPr>
              <w:t>Research Method &amp; Sample Size</w:t>
            </w:r>
          </w:p>
        </w:tc>
        <w:tc>
          <w:tcPr>
            <w:tcW w:w="2182" w:type="dxa"/>
          </w:tcPr>
          <w:p w14:paraId="384B88AA" w14:textId="2D790A0A" w:rsidR="00714CD8" w:rsidRPr="008D4D87" w:rsidRDefault="00714CD8" w:rsidP="008D4D87">
            <w:pPr>
              <w:jc w:val="left"/>
              <w:rPr>
                <w:rFonts w:ascii="Arial" w:hAnsi="Arial" w:cs="Arial"/>
              </w:rPr>
            </w:pPr>
            <w:r w:rsidRPr="008D4D87">
              <w:rPr>
                <w:rFonts w:ascii="Arial" w:hAnsi="Arial" w:cs="Arial"/>
              </w:rPr>
              <w:t>Strengths &amp; Limitations</w:t>
            </w:r>
          </w:p>
        </w:tc>
        <w:tc>
          <w:tcPr>
            <w:tcW w:w="2140" w:type="dxa"/>
          </w:tcPr>
          <w:p w14:paraId="08C26012" w14:textId="637DF23D" w:rsidR="00714CD8" w:rsidRPr="008D4D87" w:rsidRDefault="00714CD8" w:rsidP="008D4D87">
            <w:pPr>
              <w:jc w:val="left"/>
              <w:rPr>
                <w:rFonts w:ascii="Arial" w:hAnsi="Arial" w:cs="Arial"/>
              </w:rPr>
            </w:pPr>
            <w:r w:rsidRPr="008D4D87">
              <w:rPr>
                <w:rFonts w:ascii="Arial" w:hAnsi="Arial" w:cs="Arial"/>
              </w:rPr>
              <w:t>Main Findings</w:t>
            </w:r>
          </w:p>
        </w:tc>
        <w:tc>
          <w:tcPr>
            <w:tcW w:w="1914" w:type="dxa"/>
          </w:tcPr>
          <w:p w14:paraId="3B4A6E0C" w14:textId="63E081ED" w:rsidR="00714CD8" w:rsidRPr="008D4D87" w:rsidRDefault="00714CD8" w:rsidP="008D4D87">
            <w:pPr>
              <w:jc w:val="left"/>
              <w:rPr>
                <w:rFonts w:ascii="Arial" w:hAnsi="Arial" w:cs="Arial"/>
              </w:rPr>
            </w:pPr>
            <w:r w:rsidRPr="008D4D87">
              <w:rPr>
                <w:rFonts w:ascii="Arial" w:hAnsi="Arial" w:cs="Arial"/>
              </w:rPr>
              <w:t>Keywords &amp; Codes</w:t>
            </w:r>
          </w:p>
        </w:tc>
        <w:tc>
          <w:tcPr>
            <w:tcW w:w="3614" w:type="dxa"/>
          </w:tcPr>
          <w:p w14:paraId="68D4CD28" w14:textId="2D7F4923" w:rsidR="00714CD8" w:rsidRPr="008D4D87" w:rsidRDefault="00714CD8" w:rsidP="008D4D87">
            <w:pPr>
              <w:jc w:val="left"/>
              <w:rPr>
                <w:rFonts w:ascii="Arial" w:hAnsi="Arial" w:cs="Arial"/>
              </w:rPr>
            </w:pPr>
            <w:r w:rsidRPr="008D4D87">
              <w:rPr>
                <w:rFonts w:ascii="Arial" w:hAnsi="Arial" w:cs="Arial"/>
              </w:rPr>
              <w:t>Notes and Comments</w:t>
            </w:r>
          </w:p>
        </w:tc>
      </w:tr>
      <w:tr w:rsidR="00394AC6" w:rsidRPr="008D4D87" w14:paraId="703426B9" w14:textId="46CF6DFE" w:rsidTr="00394AC6">
        <w:trPr>
          <w:trHeight w:val="394"/>
        </w:trPr>
        <w:tc>
          <w:tcPr>
            <w:tcW w:w="1219" w:type="dxa"/>
          </w:tcPr>
          <w:p w14:paraId="1A122C6A" w14:textId="4034CF8D" w:rsidR="00714CD8" w:rsidRPr="008D4D87" w:rsidRDefault="00714CD8" w:rsidP="008D4D87">
            <w:pPr>
              <w:jc w:val="left"/>
              <w:rPr>
                <w:rFonts w:ascii="Arial" w:hAnsi="Arial" w:cs="Arial"/>
              </w:rPr>
            </w:pPr>
            <w:r w:rsidRPr="008D4D87">
              <w:rPr>
                <w:rFonts w:ascii="Arial" w:hAnsi="Arial" w:cs="Arial"/>
              </w:rPr>
              <w:t>Adeloye, D. et al. (2022)</w:t>
            </w:r>
          </w:p>
        </w:tc>
        <w:tc>
          <w:tcPr>
            <w:tcW w:w="1698" w:type="dxa"/>
          </w:tcPr>
          <w:p w14:paraId="463E961B" w14:textId="74C7F833" w:rsidR="00714CD8" w:rsidRPr="008D4D87" w:rsidRDefault="00714CD8" w:rsidP="008D4D87">
            <w:pPr>
              <w:jc w:val="left"/>
              <w:rPr>
                <w:rFonts w:ascii="Arial" w:hAnsi="Arial" w:cs="Arial"/>
              </w:rPr>
            </w:pPr>
            <w:r w:rsidRPr="008D4D87">
              <w:rPr>
                <w:rFonts w:ascii="Arial" w:hAnsi="Arial" w:cs="Arial"/>
              </w:rPr>
              <w:t>Global, regional, and national prevalence of COPD in 2019</w:t>
            </w:r>
          </w:p>
        </w:tc>
        <w:tc>
          <w:tcPr>
            <w:tcW w:w="1404" w:type="dxa"/>
          </w:tcPr>
          <w:p w14:paraId="6A115B1B" w14:textId="1D9B0BB6" w:rsidR="00714CD8" w:rsidRPr="008D4D87" w:rsidRDefault="00714CD8" w:rsidP="008D4D87">
            <w:pPr>
              <w:jc w:val="left"/>
              <w:rPr>
                <w:rFonts w:ascii="Arial" w:hAnsi="Arial" w:cs="Arial"/>
              </w:rPr>
            </w:pPr>
            <w:r w:rsidRPr="008D4D87">
              <w:rPr>
                <w:rFonts w:ascii="Arial" w:hAnsi="Arial" w:cs="Arial"/>
              </w:rPr>
              <w:t>Systematic Review &amp; Modelling Study</w:t>
            </w:r>
          </w:p>
        </w:tc>
        <w:tc>
          <w:tcPr>
            <w:tcW w:w="1848" w:type="dxa"/>
          </w:tcPr>
          <w:p w14:paraId="36E0F7B8" w14:textId="08D5DA2D" w:rsidR="00714CD8" w:rsidRPr="008D4D87" w:rsidRDefault="00714CD8" w:rsidP="008D4D87">
            <w:pPr>
              <w:jc w:val="left"/>
              <w:rPr>
                <w:rFonts w:ascii="Arial" w:hAnsi="Arial" w:cs="Arial"/>
              </w:rPr>
            </w:pPr>
            <w:r w:rsidRPr="008D4D87">
              <w:rPr>
                <w:rFonts w:ascii="Arial" w:hAnsi="Arial" w:cs="Arial"/>
              </w:rPr>
              <w:t>Systematic review of global data with modelling analysis; large multinational datasets</w:t>
            </w:r>
          </w:p>
        </w:tc>
        <w:tc>
          <w:tcPr>
            <w:tcW w:w="2182" w:type="dxa"/>
          </w:tcPr>
          <w:p w14:paraId="0F6E58E5" w14:textId="77777777" w:rsidR="00DB2587" w:rsidRPr="008D4D87" w:rsidRDefault="00714CD8" w:rsidP="008D4D87">
            <w:pPr>
              <w:jc w:val="left"/>
              <w:rPr>
                <w:rFonts w:ascii="Arial" w:hAnsi="Arial" w:cs="Arial"/>
              </w:rPr>
            </w:pPr>
            <w:r w:rsidRPr="008D4D87">
              <w:rPr>
                <w:rFonts w:ascii="Arial" w:hAnsi="Arial" w:cs="Arial"/>
                <w:color w:val="FF0000"/>
              </w:rPr>
              <w:t>Strengths:</w:t>
            </w:r>
            <w:r w:rsidRPr="008D4D87">
              <w:rPr>
                <w:rFonts w:ascii="Arial" w:hAnsi="Arial" w:cs="Arial"/>
              </w:rPr>
              <w:t xml:space="preserve"> Large global dataset, high-level evidence, recent data. </w:t>
            </w:r>
          </w:p>
          <w:p w14:paraId="6F8C30AC" w14:textId="03D4A298" w:rsidR="00714CD8" w:rsidRPr="008D4D87" w:rsidRDefault="00714CD8" w:rsidP="008D4D87">
            <w:pPr>
              <w:jc w:val="left"/>
              <w:rPr>
                <w:rFonts w:ascii="Arial" w:hAnsi="Arial" w:cs="Arial"/>
              </w:rPr>
            </w:pPr>
            <w:r w:rsidRPr="008D4D87">
              <w:rPr>
                <w:rFonts w:ascii="Arial" w:hAnsi="Arial" w:cs="Arial"/>
                <w:color w:val="007BB8"/>
              </w:rPr>
              <w:t xml:space="preserve">Limitations: </w:t>
            </w:r>
            <w:r w:rsidRPr="008D4D87">
              <w:rPr>
                <w:rFonts w:ascii="Arial" w:hAnsi="Arial" w:cs="Arial"/>
              </w:rPr>
              <w:t>Modelling assumptions; variability in diagnostic criteria across countries.</w:t>
            </w:r>
          </w:p>
        </w:tc>
        <w:tc>
          <w:tcPr>
            <w:tcW w:w="2140" w:type="dxa"/>
          </w:tcPr>
          <w:p w14:paraId="3B9A09DD" w14:textId="03778D22" w:rsidR="00714CD8" w:rsidRPr="008D4D87" w:rsidRDefault="00714CD8" w:rsidP="008D4D87">
            <w:pPr>
              <w:jc w:val="left"/>
              <w:rPr>
                <w:rFonts w:ascii="Arial" w:hAnsi="Arial" w:cs="Arial"/>
              </w:rPr>
            </w:pPr>
            <w:r w:rsidRPr="008D4D87">
              <w:rPr>
                <w:rFonts w:ascii="Arial" w:hAnsi="Arial" w:cs="Arial"/>
              </w:rPr>
              <w:t>COPD remains highly prevalent globally with significant regional variation; smoking and environmental exposure are major contributors.</w:t>
            </w:r>
          </w:p>
        </w:tc>
        <w:tc>
          <w:tcPr>
            <w:tcW w:w="1914" w:type="dxa"/>
          </w:tcPr>
          <w:p w14:paraId="2E2CE826" w14:textId="0D8C53EF" w:rsidR="00714CD8" w:rsidRPr="008D4D87" w:rsidRDefault="00714CD8" w:rsidP="008D4D87">
            <w:pPr>
              <w:jc w:val="left"/>
              <w:rPr>
                <w:rFonts w:ascii="Arial" w:hAnsi="Arial" w:cs="Arial"/>
              </w:rPr>
            </w:pPr>
            <w:r w:rsidRPr="008D4D87">
              <w:rPr>
                <w:rFonts w:ascii="Arial" w:hAnsi="Arial" w:cs="Arial"/>
              </w:rPr>
              <w:t>Prevalence, Global burden, Risk factors, Epidemiology</w:t>
            </w:r>
          </w:p>
        </w:tc>
        <w:tc>
          <w:tcPr>
            <w:tcW w:w="3614" w:type="dxa"/>
          </w:tcPr>
          <w:p w14:paraId="1EBB89C9" w14:textId="234C7EC9" w:rsidR="00714CD8" w:rsidRPr="008D4D87" w:rsidRDefault="007D6F26" w:rsidP="008D4D87">
            <w:pPr>
              <w:jc w:val="left"/>
              <w:rPr>
                <w:rFonts w:ascii="Arial" w:hAnsi="Arial" w:cs="Arial"/>
              </w:rPr>
            </w:pPr>
            <w:r w:rsidRPr="008D4D87">
              <w:rPr>
                <w:rFonts w:ascii="Arial" w:hAnsi="Arial" w:cs="Arial"/>
              </w:rPr>
              <w:t>Provides comprehensive global prevalence data, strengthening epidemiological context and reinforcing urgency for targeted international COPD prevention strategies.</w:t>
            </w:r>
          </w:p>
        </w:tc>
      </w:tr>
      <w:tr w:rsidR="00394AC6" w:rsidRPr="008D4D87" w14:paraId="04367CD9" w14:textId="1BA195B3" w:rsidTr="00394AC6">
        <w:trPr>
          <w:trHeight w:val="394"/>
        </w:trPr>
        <w:tc>
          <w:tcPr>
            <w:tcW w:w="1219" w:type="dxa"/>
          </w:tcPr>
          <w:p w14:paraId="77F3122A" w14:textId="0D913E77" w:rsidR="00714CD8" w:rsidRPr="008D4D87" w:rsidRDefault="007D6F26" w:rsidP="008D4D87">
            <w:pPr>
              <w:jc w:val="left"/>
              <w:rPr>
                <w:rFonts w:ascii="Arial" w:hAnsi="Arial" w:cs="Arial"/>
              </w:rPr>
            </w:pPr>
            <w:r w:rsidRPr="008D4D87">
              <w:rPr>
                <w:rFonts w:ascii="Arial" w:hAnsi="Arial" w:cs="Arial"/>
              </w:rPr>
              <w:t>McCarthy, B. et al. (2015)</w:t>
            </w:r>
          </w:p>
        </w:tc>
        <w:tc>
          <w:tcPr>
            <w:tcW w:w="1698" w:type="dxa"/>
          </w:tcPr>
          <w:p w14:paraId="430CC580" w14:textId="6F309D6E" w:rsidR="00714CD8" w:rsidRPr="008D4D87" w:rsidRDefault="007D6F26" w:rsidP="008D4D87">
            <w:pPr>
              <w:jc w:val="left"/>
              <w:rPr>
                <w:rFonts w:ascii="Arial" w:hAnsi="Arial" w:cs="Arial"/>
              </w:rPr>
            </w:pPr>
            <w:r w:rsidRPr="008D4D87">
              <w:rPr>
                <w:rFonts w:ascii="Arial" w:hAnsi="Arial" w:cs="Arial"/>
              </w:rPr>
              <w:t>Pulmonary rehabilitation for COPD</w:t>
            </w:r>
          </w:p>
        </w:tc>
        <w:tc>
          <w:tcPr>
            <w:tcW w:w="1404" w:type="dxa"/>
          </w:tcPr>
          <w:p w14:paraId="5C019D3C" w14:textId="42F9F8E1" w:rsidR="00714CD8" w:rsidRPr="008D4D87" w:rsidRDefault="007D6F26" w:rsidP="008D4D87">
            <w:pPr>
              <w:jc w:val="left"/>
              <w:rPr>
                <w:rFonts w:ascii="Arial" w:hAnsi="Arial" w:cs="Arial"/>
              </w:rPr>
            </w:pPr>
            <w:r w:rsidRPr="008D4D87">
              <w:rPr>
                <w:rFonts w:ascii="Arial" w:hAnsi="Arial" w:cs="Arial"/>
              </w:rPr>
              <w:t>Cochrane Systematic Review</w:t>
            </w:r>
          </w:p>
        </w:tc>
        <w:tc>
          <w:tcPr>
            <w:tcW w:w="1848" w:type="dxa"/>
          </w:tcPr>
          <w:p w14:paraId="44F9E98D" w14:textId="568C2FC6" w:rsidR="00714CD8" w:rsidRPr="008D4D87" w:rsidRDefault="007D6F26" w:rsidP="008D4D87">
            <w:pPr>
              <w:jc w:val="left"/>
              <w:rPr>
                <w:rFonts w:ascii="Arial" w:hAnsi="Arial" w:cs="Arial"/>
              </w:rPr>
            </w:pPr>
            <w:r w:rsidRPr="008D4D87">
              <w:rPr>
                <w:rFonts w:ascii="Arial" w:hAnsi="Arial" w:cs="Arial"/>
              </w:rPr>
              <w:t>Meta-analysis of randomized controlled trials involving COPD patients in pulmonary rehabilitation programs</w:t>
            </w:r>
          </w:p>
        </w:tc>
        <w:tc>
          <w:tcPr>
            <w:tcW w:w="2182" w:type="dxa"/>
          </w:tcPr>
          <w:p w14:paraId="4281AF7F" w14:textId="23B09454" w:rsidR="00714CD8" w:rsidRPr="008D4D87" w:rsidRDefault="007D6F26" w:rsidP="008D4D87">
            <w:pPr>
              <w:jc w:val="left"/>
              <w:rPr>
                <w:rFonts w:ascii="Arial" w:hAnsi="Arial" w:cs="Arial"/>
              </w:rPr>
            </w:pPr>
            <w:r w:rsidRPr="008D4D87">
              <w:rPr>
                <w:rFonts w:ascii="Arial" w:hAnsi="Arial" w:cs="Arial"/>
                <w:color w:val="FF0000"/>
              </w:rPr>
              <w:t>Strengths:</w:t>
            </w:r>
            <w:r w:rsidRPr="008D4D87">
              <w:rPr>
                <w:rFonts w:ascii="Arial" w:hAnsi="Arial" w:cs="Arial"/>
              </w:rPr>
              <w:t xml:space="preserve"> High-quality RCT evidence; gold-standard review. </w:t>
            </w:r>
            <w:r w:rsidRPr="008D4D87">
              <w:rPr>
                <w:rFonts w:ascii="Arial" w:hAnsi="Arial" w:cs="Arial"/>
                <w:color w:val="007BB8"/>
              </w:rPr>
              <w:t xml:space="preserve">Limitations: </w:t>
            </w:r>
            <w:r w:rsidRPr="008D4D87">
              <w:rPr>
                <w:rFonts w:ascii="Arial" w:hAnsi="Arial" w:cs="Arial"/>
              </w:rPr>
              <w:t>Variability in rehab programme formats.</w:t>
            </w:r>
          </w:p>
        </w:tc>
        <w:tc>
          <w:tcPr>
            <w:tcW w:w="2140" w:type="dxa"/>
          </w:tcPr>
          <w:p w14:paraId="0AF6B19C" w14:textId="0BD7B3AA" w:rsidR="00714CD8" w:rsidRPr="008D4D87" w:rsidRDefault="007D6F26" w:rsidP="008D4D87">
            <w:pPr>
              <w:jc w:val="left"/>
              <w:rPr>
                <w:rFonts w:ascii="Arial" w:hAnsi="Arial" w:cs="Arial"/>
              </w:rPr>
            </w:pPr>
            <w:r w:rsidRPr="008D4D87">
              <w:rPr>
                <w:rFonts w:ascii="Arial" w:hAnsi="Arial" w:cs="Arial"/>
              </w:rPr>
              <w:t>Pulmonary rehabilitation significantly improves exercise capacity, symptoms, and quality of life.</w:t>
            </w:r>
          </w:p>
        </w:tc>
        <w:tc>
          <w:tcPr>
            <w:tcW w:w="1914" w:type="dxa"/>
          </w:tcPr>
          <w:p w14:paraId="31A6B745" w14:textId="51163C7E" w:rsidR="00714CD8" w:rsidRPr="008D4D87" w:rsidRDefault="007D6F26" w:rsidP="008D4D87">
            <w:pPr>
              <w:jc w:val="left"/>
              <w:rPr>
                <w:rFonts w:ascii="Arial" w:hAnsi="Arial" w:cs="Arial"/>
              </w:rPr>
            </w:pPr>
            <w:r w:rsidRPr="008D4D87">
              <w:rPr>
                <w:rFonts w:ascii="Arial" w:hAnsi="Arial" w:cs="Arial"/>
              </w:rPr>
              <w:t>Rehabilitation, Exercise capacity, Quality of life, Intervention</w:t>
            </w:r>
          </w:p>
        </w:tc>
        <w:tc>
          <w:tcPr>
            <w:tcW w:w="3614" w:type="dxa"/>
          </w:tcPr>
          <w:p w14:paraId="20F8B7EA" w14:textId="6DA7CB22" w:rsidR="00714CD8" w:rsidRPr="008D4D87" w:rsidRDefault="007D6F26" w:rsidP="008D4D87">
            <w:pPr>
              <w:jc w:val="left"/>
              <w:rPr>
                <w:rFonts w:ascii="Arial" w:hAnsi="Arial" w:cs="Arial"/>
              </w:rPr>
            </w:pPr>
            <w:r w:rsidRPr="008D4D87">
              <w:rPr>
                <w:rFonts w:ascii="Arial" w:hAnsi="Arial" w:cs="Arial"/>
              </w:rPr>
              <w:t>High-quality evidence supporting pulmonary rehabilitation as essential component of multidisciplinary COPD management improving functional capacity and quality of life.</w:t>
            </w:r>
          </w:p>
        </w:tc>
      </w:tr>
      <w:tr w:rsidR="00394AC6" w:rsidRPr="008D4D87" w14:paraId="50EED8FD" w14:textId="00B45538" w:rsidTr="00394AC6">
        <w:trPr>
          <w:trHeight w:val="373"/>
        </w:trPr>
        <w:tc>
          <w:tcPr>
            <w:tcW w:w="1219" w:type="dxa"/>
          </w:tcPr>
          <w:p w14:paraId="3C5A65AF" w14:textId="197EC702" w:rsidR="007D6F26" w:rsidRPr="008D4D87" w:rsidRDefault="007D6F26" w:rsidP="008D4D87">
            <w:pPr>
              <w:jc w:val="left"/>
              <w:rPr>
                <w:rFonts w:ascii="Arial" w:hAnsi="Arial" w:cs="Arial"/>
              </w:rPr>
            </w:pPr>
            <w:r w:rsidRPr="008D4D87">
              <w:rPr>
                <w:rFonts w:ascii="Arial" w:hAnsi="Arial" w:cs="Arial"/>
              </w:rPr>
              <w:t>Stead, L.F. et al. (2013)</w:t>
            </w:r>
          </w:p>
        </w:tc>
        <w:tc>
          <w:tcPr>
            <w:tcW w:w="1698" w:type="dxa"/>
          </w:tcPr>
          <w:p w14:paraId="72FBB9C5" w14:textId="4D5CBECC" w:rsidR="007D6F26" w:rsidRPr="008D4D87" w:rsidRDefault="007D6F26" w:rsidP="008D4D87">
            <w:pPr>
              <w:jc w:val="left"/>
              <w:rPr>
                <w:rFonts w:ascii="Arial" w:hAnsi="Arial" w:cs="Arial"/>
              </w:rPr>
            </w:pPr>
            <w:r w:rsidRPr="008D4D87">
              <w:rPr>
                <w:rFonts w:ascii="Arial" w:hAnsi="Arial" w:cs="Arial"/>
              </w:rPr>
              <w:t xml:space="preserve">Physician advice for </w:t>
            </w:r>
            <w:r w:rsidRPr="008D4D87">
              <w:rPr>
                <w:rFonts w:ascii="Arial" w:hAnsi="Arial" w:cs="Arial"/>
              </w:rPr>
              <w:lastRenderedPageBreak/>
              <w:t>smoking cessation</w:t>
            </w:r>
          </w:p>
        </w:tc>
        <w:tc>
          <w:tcPr>
            <w:tcW w:w="1404" w:type="dxa"/>
          </w:tcPr>
          <w:p w14:paraId="3E12BA8B" w14:textId="65CADCFB" w:rsidR="007D6F26" w:rsidRPr="008D4D87" w:rsidRDefault="007D6F26" w:rsidP="008D4D87">
            <w:pPr>
              <w:jc w:val="left"/>
              <w:rPr>
                <w:rFonts w:ascii="Arial" w:hAnsi="Arial" w:cs="Arial"/>
              </w:rPr>
            </w:pPr>
            <w:r w:rsidRPr="008D4D87">
              <w:rPr>
                <w:rFonts w:ascii="Arial" w:hAnsi="Arial" w:cs="Arial"/>
              </w:rPr>
              <w:lastRenderedPageBreak/>
              <w:t>Cochrane Systematic Review</w:t>
            </w:r>
          </w:p>
        </w:tc>
        <w:tc>
          <w:tcPr>
            <w:tcW w:w="1848" w:type="dxa"/>
          </w:tcPr>
          <w:p w14:paraId="6F8B49A0" w14:textId="70B3245B" w:rsidR="007D6F26" w:rsidRPr="008D4D87" w:rsidRDefault="007D6F26" w:rsidP="008D4D87">
            <w:pPr>
              <w:jc w:val="left"/>
              <w:rPr>
                <w:rFonts w:ascii="Arial" w:hAnsi="Arial" w:cs="Arial"/>
              </w:rPr>
            </w:pPr>
            <w:r w:rsidRPr="008D4D87">
              <w:rPr>
                <w:rFonts w:ascii="Arial" w:hAnsi="Arial" w:cs="Arial"/>
              </w:rPr>
              <w:t>Review of randomized and quasi-</w:t>
            </w:r>
            <w:r w:rsidRPr="008D4D87">
              <w:rPr>
                <w:rFonts w:ascii="Arial" w:hAnsi="Arial" w:cs="Arial"/>
              </w:rPr>
              <w:lastRenderedPageBreak/>
              <w:t>randomized trials evaluating physician-delivered smoking cessation advice</w:t>
            </w:r>
          </w:p>
        </w:tc>
        <w:tc>
          <w:tcPr>
            <w:tcW w:w="2182" w:type="dxa"/>
          </w:tcPr>
          <w:p w14:paraId="4D9464E1" w14:textId="5D8DF53B" w:rsidR="007D6F26" w:rsidRPr="008D4D87" w:rsidRDefault="007D6F26" w:rsidP="008D4D87">
            <w:pPr>
              <w:jc w:val="left"/>
              <w:rPr>
                <w:rFonts w:ascii="Arial" w:hAnsi="Arial" w:cs="Arial"/>
              </w:rPr>
            </w:pPr>
            <w:r w:rsidRPr="008D4D87">
              <w:rPr>
                <w:rFonts w:ascii="Arial" w:hAnsi="Arial" w:cs="Arial"/>
                <w:color w:val="C00000"/>
              </w:rPr>
              <w:lastRenderedPageBreak/>
              <w:t xml:space="preserve">Strengths: </w:t>
            </w:r>
            <w:r w:rsidRPr="008D4D87">
              <w:rPr>
                <w:rFonts w:ascii="Arial" w:hAnsi="Arial" w:cs="Arial"/>
              </w:rPr>
              <w:t xml:space="preserve">Strong evidence base; clinically applicable. </w:t>
            </w:r>
            <w:r w:rsidRPr="008D4D87">
              <w:rPr>
                <w:rFonts w:ascii="Arial" w:hAnsi="Arial" w:cs="Arial"/>
                <w:color w:val="007BB8"/>
              </w:rPr>
              <w:lastRenderedPageBreak/>
              <w:t xml:space="preserve">Limitations: </w:t>
            </w:r>
            <w:r w:rsidRPr="008D4D87">
              <w:rPr>
                <w:rFonts w:ascii="Arial" w:hAnsi="Arial" w:cs="Arial"/>
              </w:rPr>
              <w:t>Variation in intensity of advice.</w:t>
            </w:r>
          </w:p>
        </w:tc>
        <w:tc>
          <w:tcPr>
            <w:tcW w:w="2140" w:type="dxa"/>
          </w:tcPr>
          <w:p w14:paraId="1C5E8DAC" w14:textId="160E28D0" w:rsidR="007D6F26" w:rsidRPr="008D4D87" w:rsidRDefault="007D6F26" w:rsidP="008D4D87">
            <w:pPr>
              <w:jc w:val="left"/>
              <w:rPr>
                <w:rFonts w:ascii="Arial" w:hAnsi="Arial" w:cs="Arial"/>
              </w:rPr>
            </w:pPr>
            <w:r w:rsidRPr="008D4D87">
              <w:rPr>
                <w:rFonts w:ascii="Arial" w:hAnsi="Arial" w:cs="Arial"/>
              </w:rPr>
              <w:lastRenderedPageBreak/>
              <w:t xml:space="preserve">Brief physician advice increases likelihood of </w:t>
            </w:r>
            <w:r w:rsidRPr="008D4D87">
              <w:rPr>
                <w:rFonts w:ascii="Arial" w:hAnsi="Arial" w:cs="Arial"/>
              </w:rPr>
              <w:lastRenderedPageBreak/>
              <w:t>smoking cessation compared to no advice.</w:t>
            </w:r>
          </w:p>
        </w:tc>
        <w:tc>
          <w:tcPr>
            <w:tcW w:w="1914" w:type="dxa"/>
          </w:tcPr>
          <w:p w14:paraId="7CE7FE85" w14:textId="75C69DAB" w:rsidR="007D6F26" w:rsidRPr="008D4D87" w:rsidRDefault="007D6F26" w:rsidP="008D4D87">
            <w:pPr>
              <w:jc w:val="left"/>
              <w:rPr>
                <w:rFonts w:ascii="Arial" w:hAnsi="Arial" w:cs="Arial"/>
              </w:rPr>
            </w:pPr>
            <w:r w:rsidRPr="008D4D87">
              <w:rPr>
                <w:rFonts w:ascii="Arial" w:hAnsi="Arial" w:cs="Arial"/>
              </w:rPr>
              <w:lastRenderedPageBreak/>
              <w:t xml:space="preserve">Smoking cessation, Prevention, </w:t>
            </w:r>
            <w:r w:rsidRPr="008D4D87">
              <w:rPr>
                <w:rFonts w:ascii="Arial" w:hAnsi="Arial" w:cs="Arial"/>
              </w:rPr>
              <w:lastRenderedPageBreak/>
              <w:t>Behaviour change, Primary care</w:t>
            </w:r>
          </w:p>
        </w:tc>
        <w:tc>
          <w:tcPr>
            <w:tcW w:w="3614" w:type="dxa"/>
          </w:tcPr>
          <w:p w14:paraId="2135E437" w14:textId="151E2332" w:rsidR="007D6F26" w:rsidRPr="008D4D87" w:rsidRDefault="007D6F26" w:rsidP="008D4D87">
            <w:pPr>
              <w:jc w:val="left"/>
              <w:rPr>
                <w:rFonts w:ascii="Arial" w:hAnsi="Arial" w:cs="Arial"/>
              </w:rPr>
            </w:pPr>
            <w:r w:rsidRPr="008D4D87">
              <w:rPr>
                <w:rFonts w:ascii="Arial" w:hAnsi="Arial" w:cs="Arial"/>
              </w:rPr>
              <w:lastRenderedPageBreak/>
              <w:t xml:space="preserve">Demonstrates measurable impact of brief physician advice, highlighting cost-effective primary </w:t>
            </w:r>
            <w:r w:rsidRPr="008D4D87">
              <w:rPr>
                <w:rFonts w:ascii="Arial" w:hAnsi="Arial" w:cs="Arial"/>
              </w:rPr>
              <w:lastRenderedPageBreak/>
              <w:t>care interventions to reduce smoking-related COPD incidence.</w:t>
            </w:r>
          </w:p>
        </w:tc>
      </w:tr>
      <w:tr w:rsidR="00394AC6" w:rsidRPr="008D4D87" w14:paraId="78B90AD5" w14:textId="2B80E587" w:rsidTr="00394AC6">
        <w:trPr>
          <w:trHeight w:val="394"/>
        </w:trPr>
        <w:tc>
          <w:tcPr>
            <w:tcW w:w="1219" w:type="dxa"/>
          </w:tcPr>
          <w:p w14:paraId="101B9473" w14:textId="19321781" w:rsidR="007D6F26" w:rsidRPr="008D4D87" w:rsidRDefault="007D6F26" w:rsidP="008D4D87">
            <w:pPr>
              <w:jc w:val="left"/>
              <w:rPr>
                <w:rFonts w:ascii="Arial" w:hAnsi="Arial" w:cs="Arial"/>
              </w:rPr>
            </w:pPr>
            <w:r w:rsidRPr="008D4D87">
              <w:rPr>
                <w:rFonts w:ascii="Arial" w:hAnsi="Arial" w:cs="Arial"/>
              </w:rPr>
              <w:lastRenderedPageBreak/>
              <w:t>Lee, H., Jung, J. &amp; Yoon, H.Y. (2025)</w:t>
            </w:r>
          </w:p>
        </w:tc>
        <w:tc>
          <w:tcPr>
            <w:tcW w:w="1698" w:type="dxa"/>
          </w:tcPr>
          <w:p w14:paraId="0D1AB581" w14:textId="1724A155" w:rsidR="007D6F26" w:rsidRPr="008D4D87" w:rsidRDefault="007D6F26" w:rsidP="008D4D87">
            <w:pPr>
              <w:jc w:val="left"/>
              <w:rPr>
                <w:rFonts w:ascii="Arial" w:hAnsi="Arial" w:cs="Arial"/>
              </w:rPr>
            </w:pPr>
            <w:r w:rsidRPr="008D4D87">
              <w:rPr>
                <w:rFonts w:ascii="Arial" w:hAnsi="Arial" w:cs="Arial"/>
              </w:rPr>
              <w:t>Impact of socioeconomic status on COPD prognosis</w:t>
            </w:r>
          </w:p>
        </w:tc>
        <w:tc>
          <w:tcPr>
            <w:tcW w:w="1404" w:type="dxa"/>
          </w:tcPr>
          <w:p w14:paraId="54B1D268" w14:textId="6AEBAFC2" w:rsidR="007D6F26" w:rsidRPr="008D4D87" w:rsidRDefault="007D6F26" w:rsidP="008D4D87">
            <w:pPr>
              <w:jc w:val="left"/>
              <w:rPr>
                <w:rFonts w:ascii="Arial" w:hAnsi="Arial" w:cs="Arial"/>
              </w:rPr>
            </w:pPr>
            <w:r w:rsidRPr="008D4D87">
              <w:rPr>
                <w:rFonts w:ascii="Arial" w:hAnsi="Arial" w:cs="Arial"/>
              </w:rPr>
              <w:t>National Cohort Study</w:t>
            </w:r>
          </w:p>
        </w:tc>
        <w:tc>
          <w:tcPr>
            <w:tcW w:w="1848" w:type="dxa"/>
          </w:tcPr>
          <w:p w14:paraId="44E1B0A1" w14:textId="15F26251" w:rsidR="007D6F26" w:rsidRPr="008D4D87" w:rsidRDefault="007D6F26" w:rsidP="008D4D87">
            <w:pPr>
              <w:jc w:val="left"/>
              <w:rPr>
                <w:rFonts w:ascii="Arial" w:hAnsi="Arial" w:cs="Arial"/>
              </w:rPr>
            </w:pPr>
            <w:r w:rsidRPr="008D4D87">
              <w:rPr>
                <w:rFonts w:ascii="Arial" w:hAnsi="Arial" w:cs="Arial"/>
              </w:rPr>
              <w:t>Longitudinal cohort analysis using national health data; large population sample</w:t>
            </w:r>
          </w:p>
        </w:tc>
        <w:tc>
          <w:tcPr>
            <w:tcW w:w="2182" w:type="dxa"/>
          </w:tcPr>
          <w:p w14:paraId="2141E9F4" w14:textId="6625CD86" w:rsidR="007D6F26" w:rsidRPr="008D4D87" w:rsidRDefault="007D6F26" w:rsidP="008D4D87">
            <w:pPr>
              <w:jc w:val="left"/>
              <w:rPr>
                <w:rFonts w:ascii="Arial" w:hAnsi="Arial" w:cs="Arial"/>
              </w:rPr>
            </w:pPr>
            <w:r w:rsidRPr="008D4D87">
              <w:rPr>
                <w:rFonts w:ascii="Arial" w:hAnsi="Arial" w:cs="Arial"/>
                <w:color w:val="C00000"/>
              </w:rPr>
              <w:t xml:space="preserve">Strengths: </w:t>
            </w:r>
            <w:r w:rsidRPr="008D4D87">
              <w:rPr>
                <w:rFonts w:ascii="Arial" w:hAnsi="Arial" w:cs="Arial"/>
              </w:rPr>
              <w:t xml:space="preserve">Large sample size; longitudinal design. </w:t>
            </w:r>
            <w:r w:rsidRPr="008D4D87">
              <w:rPr>
                <w:rFonts w:ascii="Arial" w:hAnsi="Arial" w:cs="Arial"/>
                <w:color w:val="007BB8"/>
              </w:rPr>
              <w:t xml:space="preserve">Limitations: </w:t>
            </w:r>
            <w:r w:rsidRPr="008D4D87">
              <w:rPr>
                <w:rFonts w:ascii="Arial" w:hAnsi="Arial" w:cs="Arial"/>
              </w:rPr>
              <w:t>Observational design limits causal inference.</w:t>
            </w:r>
          </w:p>
        </w:tc>
        <w:tc>
          <w:tcPr>
            <w:tcW w:w="2140" w:type="dxa"/>
          </w:tcPr>
          <w:p w14:paraId="7526DCA8" w14:textId="5F4BE8F6" w:rsidR="007D6F26" w:rsidRPr="008D4D87" w:rsidRDefault="007D6F26" w:rsidP="008D4D87">
            <w:pPr>
              <w:jc w:val="left"/>
              <w:rPr>
                <w:rFonts w:ascii="Arial" w:hAnsi="Arial" w:cs="Arial"/>
              </w:rPr>
            </w:pPr>
            <w:r w:rsidRPr="008D4D87">
              <w:rPr>
                <w:rFonts w:ascii="Arial" w:hAnsi="Arial" w:cs="Arial"/>
              </w:rPr>
              <w:t>Lower socioeconomic status is associated with poorer COPD outcomes and higher mortality risk.</w:t>
            </w:r>
          </w:p>
        </w:tc>
        <w:tc>
          <w:tcPr>
            <w:tcW w:w="1914" w:type="dxa"/>
          </w:tcPr>
          <w:p w14:paraId="33BBA834" w14:textId="78B9F084" w:rsidR="007D6F26" w:rsidRPr="008D4D87" w:rsidRDefault="007D6F26" w:rsidP="008D4D87">
            <w:pPr>
              <w:jc w:val="left"/>
              <w:rPr>
                <w:rFonts w:ascii="Arial" w:hAnsi="Arial" w:cs="Arial"/>
              </w:rPr>
            </w:pPr>
            <w:r w:rsidRPr="008D4D87">
              <w:rPr>
                <w:rFonts w:ascii="Arial" w:hAnsi="Arial" w:cs="Arial"/>
              </w:rPr>
              <w:t>Socioeconomic status, Prognosis, Health inequality, Outcomes</w:t>
            </w:r>
          </w:p>
        </w:tc>
        <w:tc>
          <w:tcPr>
            <w:tcW w:w="3614" w:type="dxa"/>
          </w:tcPr>
          <w:p w14:paraId="0AF23F54" w14:textId="5020D4C0" w:rsidR="007D6F26" w:rsidRPr="008D4D87" w:rsidRDefault="00DB2587" w:rsidP="008D4D87">
            <w:pPr>
              <w:jc w:val="left"/>
              <w:rPr>
                <w:rFonts w:ascii="Arial" w:hAnsi="Arial" w:cs="Arial"/>
              </w:rPr>
            </w:pPr>
            <w:r w:rsidRPr="008D4D87">
              <w:rPr>
                <w:rFonts w:ascii="Arial" w:hAnsi="Arial" w:cs="Arial"/>
              </w:rPr>
              <w:t>Identifies socioeconomic disparities influencing prognosis, supporting integration of social determinants into long-term COPD management planning.</w:t>
            </w:r>
          </w:p>
        </w:tc>
      </w:tr>
      <w:tr w:rsidR="00394AC6" w:rsidRPr="008D4D87" w14:paraId="17CD17BA" w14:textId="0A743C18" w:rsidTr="00394AC6">
        <w:trPr>
          <w:trHeight w:val="394"/>
        </w:trPr>
        <w:tc>
          <w:tcPr>
            <w:tcW w:w="1219" w:type="dxa"/>
          </w:tcPr>
          <w:p w14:paraId="7E46DE39" w14:textId="1704086E" w:rsidR="00DB2587" w:rsidRPr="008D4D87" w:rsidRDefault="00DB2587" w:rsidP="008D4D87">
            <w:pPr>
              <w:jc w:val="left"/>
              <w:rPr>
                <w:rFonts w:ascii="Arial" w:hAnsi="Arial" w:cs="Arial"/>
              </w:rPr>
            </w:pPr>
            <w:r w:rsidRPr="008D4D87">
              <w:rPr>
                <w:rFonts w:ascii="Arial" w:hAnsi="Arial" w:cs="Arial"/>
              </w:rPr>
              <w:t>Agustí, A. &amp; Hogg, J.C. (2019)</w:t>
            </w:r>
          </w:p>
        </w:tc>
        <w:tc>
          <w:tcPr>
            <w:tcW w:w="1698" w:type="dxa"/>
          </w:tcPr>
          <w:p w14:paraId="7FC83481" w14:textId="783BB0CA" w:rsidR="00DB2587" w:rsidRPr="008D4D87" w:rsidRDefault="00DB2587" w:rsidP="008D4D87">
            <w:pPr>
              <w:jc w:val="left"/>
              <w:rPr>
                <w:rFonts w:ascii="Arial" w:hAnsi="Arial" w:cs="Arial"/>
              </w:rPr>
            </w:pPr>
            <w:r w:rsidRPr="008D4D87">
              <w:rPr>
                <w:rFonts w:ascii="Arial" w:hAnsi="Arial" w:cs="Arial"/>
              </w:rPr>
              <w:t>Update on the pathogenesis of chronic obstructive pulmonary disease</w:t>
            </w:r>
          </w:p>
        </w:tc>
        <w:tc>
          <w:tcPr>
            <w:tcW w:w="1404" w:type="dxa"/>
          </w:tcPr>
          <w:p w14:paraId="3E93262F" w14:textId="6B5809D0" w:rsidR="00DB2587" w:rsidRPr="008D4D87" w:rsidRDefault="00DB2587" w:rsidP="008D4D87">
            <w:pPr>
              <w:jc w:val="left"/>
              <w:rPr>
                <w:rFonts w:ascii="Arial" w:hAnsi="Arial" w:cs="Arial"/>
              </w:rPr>
            </w:pPr>
            <w:r w:rsidRPr="008D4D87">
              <w:rPr>
                <w:rFonts w:ascii="Arial" w:hAnsi="Arial" w:cs="Arial"/>
              </w:rPr>
              <w:t>Narrative Review</w:t>
            </w:r>
          </w:p>
        </w:tc>
        <w:tc>
          <w:tcPr>
            <w:tcW w:w="1848" w:type="dxa"/>
          </w:tcPr>
          <w:p w14:paraId="2E2CB384" w14:textId="4C9C1A99" w:rsidR="00DB2587" w:rsidRPr="008D4D87" w:rsidRDefault="00DB2587" w:rsidP="008D4D87">
            <w:pPr>
              <w:jc w:val="left"/>
              <w:rPr>
                <w:rFonts w:ascii="Arial" w:hAnsi="Arial" w:cs="Arial"/>
              </w:rPr>
            </w:pPr>
            <w:r w:rsidRPr="008D4D87">
              <w:rPr>
                <w:rFonts w:ascii="Arial" w:hAnsi="Arial" w:cs="Arial"/>
              </w:rPr>
              <w:t>Comprehensive review of biological and clinical research on COPD pathogenesis</w:t>
            </w:r>
          </w:p>
        </w:tc>
        <w:tc>
          <w:tcPr>
            <w:tcW w:w="2182" w:type="dxa"/>
          </w:tcPr>
          <w:p w14:paraId="03EF8BA6" w14:textId="416894F4" w:rsidR="00DB2587" w:rsidRPr="008D4D87" w:rsidRDefault="00DB2587" w:rsidP="008D4D87">
            <w:pPr>
              <w:jc w:val="left"/>
              <w:rPr>
                <w:rFonts w:ascii="Arial" w:hAnsi="Arial" w:cs="Arial"/>
              </w:rPr>
            </w:pPr>
            <w:r w:rsidRPr="008D4D87">
              <w:rPr>
                <w:rFonts w:ascii="Arial" w:hAnsi="Arial" w:cs="Arial"/>
                <w:color w:val="C00000"/>
              </w:rPr>
              <w:t xml:space="preserve">Strengths: </w:t>
            </w:r>
            <w:r w:rsidRPr="008D4D87">
              <w:rPr>
                <w:rFonts w:ascii="Arial" w:hAnsi="Arial" w:cs="Arial"/>
              </w:rPr>
              <w:t xml:space="preserve">Authoritative overview; published in NEJM. </w:t>
            </w:r>
            <w:r w:rsidRPr="008D4D87">
              <w:rPr>
                <w:rFonts w:ascii="Arial" w:hAnsi="Arial" w:cs="Arial"/>
                <w:color w:val="007BB8"/>
              </w:rPr>
              <w:t xml:space="preserve">Limitations: </w:t>
            </w:r>
            <w:r w:rsidRPr="008D4D87">
              <w:rPr>
                <w:rFonts w:ascii="Arial" w:hAnsi="Arial" w:cs="Arial"/>
              </w:rPr>
              <w:t>Not a systematic review.</w:t>
            </w:r>
          </w:p>
        </w:tc>
        <w:tc>
          <w:tcPr>
            <w:tcW w:w="2140" w:type="dxa"/>
          </w:tcPr>
          <w:p w14:paraId="7290E48A" w14:textId="4947C1BB" w:rsidR="00DB2587" w:rsidRPr="008D4D87" w:rsidRDefault="00DB2587" w:rsidP="008D4D87">
            <w:pPr>
              <w:jc w:val="left"/>
              <w:rPr>
                <w:rFonts w:ascii="Arial" w:hAnsi="Arial" w:cs="Arial"/>
              </w:rPr>
            </w:pPr>
            <w:r w:rsidRPr="008D4D87">
              <w:rPr>
                <w:rFonts w:ascii="Arial" w:hAnsi="Arial" w:cs="Arial"/>
              </w:rPr>
              <w:t>COPD progression involves chronic inflammation, airway remodeling, oxidative stress, and structural lung damage.</w:t>
            </w:r>
          </w:p>
        </w:tc>
        <w:tc>
          <w:tcPr>
            <w:tcW w:w="1914" w:type="dxa"/>
          </w:tcPr>
          <w:p w14:paraId="01206D7A" w14:textId="42BDF184" w:rsidR="00DB2587" w:rsidRPr="008D4D87" w:rsidRDefault="00DB2587" w:rsidP="008D4D87">
            <w:pPr>
              <w:jc w:val="left"/>
              <w:rPr>
                <w:rFonts w:ascii="Arial" w:hAnsi="Arial" w:cs="Arial"/>
              </w:rPr>
            </w:pPr>
            <w:r w:rsidRPr="008D4D87">
              <w:rPr>
                <w:rFonts w:ascii="Arial" w:hAnsi="Arial" w:cs="Arial"/>
              </w:rPr>
              <w:t xml:space="preserve">Pathophysiology, Inflammation, Airway </w:t>
            </w:r>
            <w:r w:rsidR="00C06F30" w:rsidRPr="008D4D87">
              <w:rPr>
                <w:rFonts w:ascii="Arial" w:hAnsi="Arial" w:cs="Arial"/>
              </w:rPr>
              <w:t>remodelling</w:t>
            </w:r>
            <w:r w:rsidRPr="008D4D87">
              <w:rPr>
                <w:rFonts w:ascii="Arial" w:hAnsi="Arial" w:cs="Arial"/>
              </w:rPr>
              <w:t>, Disease progression</w:t>
            </w:r>
          </w:p>
        </w:tc>
        <w:tc>
          <w:tcPr>
            <w:tcW w:w="3614" w:type="dxa"/>
          </w:tcPr>
          <w:p w14:paraId="283213E3" w14:textId="1CF0E78B" w:rsidR="00DB2587" w:rsidRPr="008D4D87" w:rsidRDefault="00DB2587" w:rsidP="008D4D87">
            <w:pPr>
              <w:jc w:val="left"/>
              <w:rPr>
                <w:rFonts w:ascii="Arial" w:hAnsi="Arial" w:cs="Arial"/>
              </w:rPr>
            </w:pPr>
            <w:r w:rsidRPr="008D4D87">
              <w:rPr>
                <w:rFonts w:ascii="Arial" w:hAnsi="Arial" w:cs="Arial"/>
              </w:rPr>
              <w:t>Clarifies inflammatory and structural mechanisms underlying disease progression, strengthening biological rationale for therapeutic intervention strategies.</w:t>
            </w:r>
          </w:p>
        </w:tc>
      </w:tr>
    </w:tbl>
    <w:p w14:paraId="78D375C0" w14:textId="77777777" w:rsidR="008C38C3" w:rsidRPr="008D4D87" w:rsidRDefault="008C38C3" w:rsidP="008D4D87">
      <w:pPr>
        <w:jc w:val="left"/>
        <w:rPr>
          <w:rFonts w:ascii="Arial" w:hAnsi="Arial" w:cs="Arial"/>
        </w:rPr>
      </w:pPr>
    </w:p>
    <w:p w14:paraId="0D5F3838" w14:textId="77777777" w:rsidR="008C38C3" w:rsidRPr="008D4D87" w:rsidRDefault="008C38C3" w:rsidP="008D4D87">
      <w:pPr>
        <w:jc w:val="left"/>
        <w:rPr>
          <w:rFonts w:ascii="Arial" w:hAnsi="Arial" w:cs="Arial"/>
        </w:rPr>
      </w:pPr>
    </w:p>
    <w:p w14:paraId="438D3C08" w14:textId="77777777" w:rsidR="008C38C3" w:rsidRPr="008D4D87" w:rsidRDefault="008C38C3" w:rsidP="008D4D87">
      <w:pPr>
        <w:jc w:val="left"/>
        <w:rPr>
          <w:rFonts w:ascii="Arial" w:hAnsi="Arial" w:cs="Arial"/>
        </w:rPr>
      </w:pPr>
    </w:p>
    <w:p w14:paraId="18FF6044" w14:textId="77777777" w:rsidR="008C38C3" w:rsidRPr="008D4D87" w:rsidRDefault="008C38C3" w:rsidP="008D4D87">
      <w:pPr>
        <w:jc w:val="left"/>
        <w:rPr>
          <w:rFonts w:ascii="Arial" w:hAnsi="Arial" w:cs="Arial"/>
        </w:rPr>
      </w:pPr>
    </w:p>
    <w:p w14:paraId="1FEAC27B" w14:textId="77777777" w:rsidR="006D5E41" w:rsidRPr="008D4D87" w:rsidRDefault="006D5E41" w:rsidP="008D4D87">
      <w:pPr>
        <w:jc w:val="left"/>
        <w:rPr>
          <w:rFonts w:ascii="Arial" w:hAnsi="Arial" w:cs="Arial"/>
        </w:rPr>
      </w:pPr>
    </w:p>
    <w:sectPr w:rsidR="006D5E41" w:rsidRPr="008D4D87" w:rsidSect="00FE78AA">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518C9" w14:textId="77777777" w:rsidR="004C3DF0" w:rsidRDefault="004C3DF0" w:rsidP="00211184">
      <w:pPr>
        <w:spacing w:after="0" w:line="240" w:lineRule="auto"/>
      </w:pPr>
      <w:r>
        <w:separator/>
      </w:r>
    </w:p>
  </w:endnote>
  <w:endnote w:type="continuationSeparator" w:id="0">
    <w:p w14:paraId="2449FDF0" w14:textId="77777777" w:rsidR="004C3DF0" w:rsidRDefault="004C3DF0"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904FC" w14:textId="77777777" w:rsidR="004C3DF0" w:rsidRDefault="004C3DF0" w:rsidP="00211184">
      <w:pPr>
        <w:spacing w:after="0" w:line="240" w:lineRule="auto"/>
      </w:pPr>
      <w:r>
        <w:separator/>
      </w:r>
    </w:p>
  </w:footnote>
  <w:footnote w:type="continuationSeparator" w:id="0">
    <w:p w14:paraId="69B74CEE" w14:textId="77777777" w:rsidR="004C3DF0" w:rsidRDefault="004C3DF0"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573662111">
    <w:abstractNumId w:val="1"/>
  </w:num>
  <w:num w:numId="2" w16cid:durableId="1042821728">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42725"/>
    <w:rsid w:val="00042D3A"/>
    <w:rsid w:val="00063286"/>
    <w:rsid w:val="00063B4C"/>
    <w:rsid w:val="000739E0"/>
    <w:rsid w:val="000B3AB7"/>
    <w:rsid w:val="000C0FC0"/>
    <w:rsid w:val="000D05D8"/>
    <w:rsid w:val="000D0641"/>
    <w:rsid w:val="000D2B00"/>
    <w:rsid w:val="000E3F52"/>
    <w:rsid w:val="000F1262"/>
    <w:rsid w:val="000F24A0"/>
    <w:rsid w:val="00102CA6"/>
    <w:rsid w:val="00106EDB"/>
    <w:rsid w:val="001103D9"/>
    <w:rsid w:val="001241E9"/>
    <w:rsid w:val="00124E9B"/>
    <w:rsid w:val="001422D1"/>
    <w:rsid w:val="00142877"/>
    <w:rsid w:val="001601E6"/>
    <w:rsid w:val="001A4265"/>
    <w:rsid w:val="001C0DE7"/>
    <w:rsid w:val="001C3AF6"/>
    <w:rsid w:val="001D1485"/>
    <w:rsid w:val="001D27BE"/>
    <w:rsid w:val="001F19A6"/>
    <w:rsid w:val="001F2953"/>
    <w:rsid w:val="00211184"/>
    <w:rsid w:val="0021364B"/>
    <w:rsid w:val="00224E57"/>
    <w:rsid w:val="00225A67"/>
    <w:rsid w:val="00226819"/>
    <w:rsid w:val="00233597"/>
    <w:rsid w:val="0025020C"/>
    <w:rsid w:val="00253792"/>
    <w:rsid w:val="00256951"/>
    <w:rsid w:val="002865F5"/>
    <w:rsid w:val="00287AF9"/>
    <w:rsid w:val="002928FB"/>
    <w:rsid w:val="00292A36"/>
    <w:rsid w:val="00295678"/>
    <w:rsid w:val="002A5D4B"/>
    <w:rsid w:val="002D64A3"/>
    <w:rsid w:val="002F1744"/>
    <w:rsid w:val="002F5E53"/>
    <w:rsid w:val="00311446"/>
    <w:rsid w:val="003126AE"/>
    <w:rsid w:val="00312A5A"/>
    <w:rsid w:val="003135AD"/>
    <w:rsid w:val="0032237A"/>
    <w:rsid w:val="00322EAA"/>
    <w:rsid w:val="00343B7E"/>
    <w:rsid w:val="003738FE"/>
    <w:rsid w:val="0039242F"/>
    <w:rsid w:val="00393F39"/>
    <w:rsid w:val="00394AC6"/>
    <w:rsid w:val="0039755F"/>
    <w:rsid w:val="003A66FD"/>
    <w:rsid w:val="003B1E32"/>
    <w:rsid w:val="003C1413"/>
    <w:rsid w:val="003C184E"/>
    <w:rsid w:val="003D2ABD"/>
    <w:rsid w:val="003D5074"/>
    <w:rsid w:val="003D5F0B"/>
    <w:rsid w:val="003D7228"/>
    <w:rsid w:val="00430B66"/>
    <w:rsid w:val="00445E66"/>
    <w:rsid w:val="00477CF9"/>
    <w:rsid w:val="00483ADA"/>
    <w:rsid w:val="004B5E8F"/>
    <w:rsid w:val="004B715D"/>
    <w:rsid w:val="004C3DF0"/>
    <w:rsid w:val="004D1A70"/>
    <w:rsid w:val="004D4021"/>
    <w:rsid w:val="004E4F58"/>
    <w:rsid w:val="004F15C2"/>
    <w:rsid w:val="004F6A53"/>
    <w:rsid w:val="00505D3F"/>
    <w:rsid w:val="00506D76"/>
    <w:rsid w:val="005119DE"/>
    <w:rsid w:val="00542265"/>
    <w:rsid w:val="005446BF"/>
    <w:rsid w:val="00546DE1"/>
    <w:rsid w:val="0055147E"/>
    <w:rsid w:val="0056256F"/>
    <w:rsid w:val="005634A8"/>
    <w:rsid w:val="00575A77"/>
    <w:rsid w:val="00584D89"/>
    <w:rsid w:val="00587529"/>
    <w:rsid w:val="005A638A"/>
    <w:rsid w:val="005A70C2"/>
    <w:rsid w:val="005A7FD5"/>
    <w:rsid w:val="005B3EDE"/>
    <w:rsid w:val="005B6225"/>
    <w:rsid w:val="005B6E67"/>
    <w:rsid w:val="005C5E80"/>
    <w:rsid w:val="005D7A1E"/>
    <w:rsid w:val="005E0270"/>
    <w:rsid w:val="005E1650"/>
    <w:rsid w:val="005E1B5B"/>
    <w:rsid w:val="005E3776"/>
    <w:rsid w:val="005F20E6"/>
    <w:rsid w:val="006004B8"/>
    <w:rsid w:val="00604A87"/>
    <w:rsid w:val="006207C8"/>
    <w:rsid w:val="00621776"/>
    <w:rsid w:val="00621872"/>
    <w:rsid w:val="00624424"/>
    <w:rsid w:val="00632008"/>
    <w:rsid w:val="00636D9A"/>
    <w:rsid w:val="00642A69"/>
    <w:rsid w:val="006647A5"/>
    <w:rsid w:val="00671E8B"/>
    <w:rsid w:val="00682D19"/>
    <w:rsid w:val="006831F2"/>
    <w:rsid w:val="00690CA8"/>
    <w:rsid w:val="006A3F0D"/>
    <w:rsid w:val="006A4515"/>
    <w:rsid w:val="006C6366"/>
    <w:rsid w:val="006C78AA"/>
    <w:rsid w:val="006D5E41"/>
    <w:rsid w:val="006F04D4"/>
    <w:rsid w:val="006F1836"/>
    <w:rsid w:val="006F4AB2"/>
    <w:rsid w:val="007030A3"/>
    <w:rsid w:val="007063BA"/>
    <w:rsid w:val="00714CD8"/>
    <w:rsid w:val="007273FE"/>
    <w:rsid w:val="00730C3C"/>
    <w:rsid w:val="0073280B"/>
    <w:rsid w:val="00736D34"/>
    <w:rsid w:val="00744213"/>
    <w:rsid w:val="00750B5B"/>
    <w:rsid w:val="00760ABA"/>
    <w:rsid w:val="0077163A"/>
    <w:rsid w:val="00785752"/>
    <w:rsid w:val="00794A5D"/>
    <w:rsid w:val="00794B3C"/>
    <w:rsid w:val="0079544A"/>
    <w:rsid w:val="007A59C8"/>
    <w:rsid w:val="007A712E"/>
    <w:rsid w:val="007C246B"/>
    <w:rsid w:val="007C685B"/>
    <w:rsid w:val="007D6F26"/>
    <w:rsid w:val="007E74F4"/>
    <w:rsid w:val="007F7847"/>
    <w:rsid w:val="00804B94"/>
    <w:rsid w:val="00807B11"/>
    <w:rsid w:val="00810192"/>
    <w:rsid w:val="00821FD3"/>
    <w:rsid w:val="0082263E"/>
    <w:rsid w:val="0082760D"/>
    <w:rsid w:val="00831C66"/>
    <w:rsid w:val="00832D2A"/>
    <w:rsid w:val="00835488"/>
    <w:rsid w:val="00841A05"/>
    <w:rsid w:val="00843D3F"/>
    <w:rsid w:val="00845A4E"/>
    <w:rsid w:val="00846E62"/>
    <w:rsid w:val="00857A56"/>
    <w:rsid w:val="00857F72"/>
    <w:rsid w:val="00880B2D"/>
    <w:rsid w:val="00883AB0"/>
    <w:rsid w:val="008847CD"/>
    <w:rsid w:val="008866FD"/>
    <w:rsid w:val="00892EB8"/>
    <w:rsid w:val="0089331B"/>
    <w:rsid w:val="00894108"/>
    <w:rsid w:val="008B1DFA"/>
    <w:rsid w:val="008C0467"/>
    <w:rsid w:val="008C38C3"/>
    <w:rsid w:val="008D4D87"/>
    <w:rsid w:val="008D561C"/>
    <w:rsid w:val="008D6F0F"/>
    <w:rsid w:val="008E7B2E"/>
    <w:rsid w:val="00910C95"/>
    <w:rsid w:val="00916814"/>
    <w:rsid w:val="00923A5D"/>
    <w:rsid w:val="009373D0"/>
    <w:rsid w:val="009409A3"/>
    <w:rsid w:val="00962E82"/>
    <w:rsid w:val="0097127A"/>
    <w:rsid w:val="00983FE3"/>
    <w:rsid w:val="00995444"/>
    <w:rsid w:val="00997E54"/>
    <w:rsid w:val="009A3B75"/>
    <w:rsid w:val="009B1672"/>
    <w:rsid w:val="009D06C5"/>
    <w:rsid w:val="009D534C"/>
    <w:rsid w:val="009D728C"/>
    <w:rsid w:val="009E5B14"/>
    <w:rsid w:val="009F35A6"/>
    <w:rsid w:val="00A263F1"/>
    <w:rsid w:val="00A776CB"/>
    <w:rsid w:val="00A90A7A"/>
    <w:rsid w:val="00AA22CC"/>
    <w:rsid w:val="00AA437C"/>
    <w:rsid w:val="00AB1EB5"/>
    <w:rsid w:val="00AB78F0"/>
    <w:rsid w:val="00AD0810"/>
    <w:rsid w:val="00B01396"/>
    <w:rsid w:val="00B06522"/>
    <w:rsid w:val="00B11472"/>
    <w:rsid w:val="00B12B57"/>
    <w:rsid w:val="00B13709"/>
    <w:rsid w:val="00B1702D"/>
    <w:rsid w:val="00B2418B"/>
    <w:rsid w:val="00B26973"/>
    <w:rsid w:val="00B33EDF"/>
    <w:rsid w:val="00B575E2"/>
    <w:rsid w:val="00B7073C"/>
    <w:rsid w:val="00B826CD"/>
    <w:rsid w:val="00B858A1"/>
    <w:rsid w:val="00B86B26"/>
    <w:rsid w:val="00BB65AC"/>
    <w:rsid w:val="00BD2909"/>
    <w:rsid w:val="00BD4A2D"/>
    <w:rsid w:val="00C0501D"/>
    <w:rsid w:val="00C06F30"/>
    <w:rsid w:val="00C17A49"/>
    <w:rsid w:val="00C23DEA"/>
    <w:rsid w:val="00C3277C"/>
    <w:rsid w:val="00C35BAB"/>
    <w:rsid w:val="00C36F0E"/>
    <w:rsid w:val="00C3706D"/>
    <w:rsid w:val="00C403DE"/>
    <w:rsid w:val="00C450CF"/>
    <w:rsid w:val="00C55F1A"/>
    <w:rsid w:val="00C91479"/>
    <w:rsid w:val="00C94583"/>
    <w:rsid w:val="00C95392"/>
    <w:rsid w:val="00CB3AF6"/>
    <w:rsid w:val="00CB3C13"/>
    <w:rsid w:val="00CC01F6"/>
    <w:rsid w:val="00CC2160"/>
    <w:rsid w:val="00CC2975"/>
    <w:rsid w:val="00CE0F6E"/>
    <w:rsid w:val="00CE3FD1"/>
    <w:rsid w:val="00CE44B2"/>
    <w:rsid w:val="00CE620E"/>
    <w:rsid w:val="00CF1ED5"/>
    <w:rsid w:val="00CF26A8"/>
    <w:rsid w:val="00D10E93"/>
    <w:rsid w:val="00D13A82"/>
    <w:rsid w:val="00D13DB7"/>
    <w:rsid w:val="00D61DC9"/>
    <w:rsid w:val="00D95F5A"/>
    <w:rsid w:val="00DB2587"/>
    <w:rsid w:val="00DB47D5"/>
    <w:rsid w:val="00DB71AC"/>
    <w:rsid w:val="00DC00D1"/>
    <w:rsid w:val="00DC0F9B"/>
    <w:rsid w:val="00DC7825"/>
    <w:rsid w:val="00DD02A4"/>
    <w:rsid w:val="00DD1B19"/>
    <w:rsid w:val="00DE1A02"/>
    <w:rsid w:val="00DF5531"/>
    <w:rsid w:val="00E0443B"/>
    <w:rsid w:val="00E05C6C"/>
    <w:rsid w:val="00E157E1"/>
    <w:rsid w:val="00E2028B"/>
    <w:rsid w:val="00E2182C"/>
    <w:rsid w:val="00E325CF"/>
    <w:rsid w:val="00E40B0D"/>
    <w:rsid w:val="00E55ED9"/>
    <w:rsid w:val="00E71420"/>
    <w:rsid w:val="00E91158"/>
    <w:rsid w:val="00E94DA0"/>
    <w:rsid w:val="00EA5CC3"/>
    <w:rsid w:val="00EB41B6"/>
    <w:rsid w:val="00EC04D8"/>
    <w:rsid w:val="00EF42A5"/>
    <w:rsid w:val="00EF6341"/>
    <w:rsid w:val="00F0560A"/>
    <w:rsid w:val="00F13464"/>
    <w:rsid w:val="00F158D7"/>
    <w:rsid w:val="00F20EE5"/>
    <w:rsid w:val="00F2175C"/>
    <w:rsid w:val="00F27FF8"/>
    <w:rsid w:val="00F44833"/>
    <w:rsid w:val="00F544B0"/>
    <w:rsid w:val="00F64C57"/>
    <w:rsid w:val="00F67C87"/>
    <w:rsid w:val="00F81C8F"/>
    <w:rsid w:val="00F84C23"/>
    <w:rsid w:val="00F90389"/>
    <w:rsid w:val="00F9167D"/>
    <w:rsid w:val="00FD3DE0"/>
    <w:rsid w:val="00FD7729"/>
    <w:rsid w:val="00FD7C22"/>
    <w:rsid w:val="00FE5C58"/>
    <w:rsid w:val="00FE78AA"/>
    <w:rsid w:val="00FE7B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B715D"/>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2">
    <w:name w:val="toc 2"/>
    <w:basedOn w:val="Normal"/>
    <w:next w:val="Normal"/>
    <w:autoRedefine/>
    <w:uiPriority w:val="39"/>
    <w:unhideWhenUsed/>
    <w:rsid w:val="004B715D"/>
    <w:pPr>
      <w:spacing w:after="100" w:line="259" w:lineRule="auto"/>
      <w:ind w:left="220"/>
      <w:jc w:val="left"/>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4B715D"/>
    <w:pPr>
      <w:spacing w:after="100" w:line="259" w:lineRule="auto"/>
      <w:jc w:val="left"/>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4B715D"/>
    <w:pPr>
      <w:spacing w:after="100" w:line="259" w:lineRule="auto"/>
      <w:ind w:left="440"/>
      <w:jc w:val="left"/>
    </w:pPr>
    <w:rPr>
      <w:rFonts w:asciiTheme="minorHAnsi" w:hAnsiTheme="minorHAnsi" w:cs="Times New Roman"/>
      <w:kern w:val="0"/>
      <w:lang w:val="en-US" w:eastAsia="en-US"/>
      <w14:ligatures w14:val="none"/>
    </w:rPr>
  </w:style>
  <w:style w:type="paragraph" w:styleId="TOC4">
    <w:name w:val="toc 4"/>
    <w:basedOn w:val="Normal"/>
    <w:next w:val="Normal"/>
    <w:autoRedefine/>
    <w:uiPriority w:val="39"/>
    <w:unhideWhenUsed/>
    <w:rsid w:val="004B715D"/>
    <w:pPr>
      <w:spacing w:after="100" w:line="278" w:lineRule="auto"/>
      <w:ind w:left="720"/>
      <w:jc w:val="left"/>
    </w:pPr>
    <w:rPr>
      <w:rFonts w:asciiTheme="minorHAnsi" w:hAnsiTheme="minorHAnsi"/>
      <w:sz w:val="24"/>
      <w:szCs w:val="24"/>
    </w:rPr>
  </w:style>
  <w:style w:type="paragraph" w:styleId="TOC5">
    <w:name w:val="toc 5"/>
    <w:basedOn w:val="Normal"/>
    <w:next w:val="Normal"/>
    <w:autoRedefine/>
    <w:uiPriority w:val="39"/>
    <w:unhideWhenUsed/>
    <w:rsid w:val="004B715D"/>
    <w:pPr>
      <w:spacing w:after="100" w:line="278" w:lineRule="auto"/>
      <w:ind w:left="960"/>
      <w:jc w:val="left"/>
    </w:pPr>
    <w:rPr>
      <w:rFonts w:asciiTheme="minorHAnsi" w:hAnsiTheme="minorHAnsi"/>
      <w:sz w:val="24"/>
      <w:szCs w:val="24"/>
    </w:rPr>
  </w:style>
  <w:style w:type="paragraph" w:styleId="TOC6">
    <w:name w:val="toc 6"/>
    <w:basedOn w:val="Normal"/>
    <w:next w:val="Normal"/>
    <w:autoRedefine/>
    <w:uiPriority w:val="39"/>
    <w:unhideWhenUsed/>
    <w:rsid w:val="004B715D"/>
    <w:pPr>
      <w:spacing w:after="100" w:line="278" w:lineRule="auto"/>
      <w:ind w:left="1200"/>
      <w:jc w:val="left"/>
    </w:pPr>
    <w:rPr>
      <w:rFonts w:asciiTheme="minorHAnsi" w:hAnsiTheme="minorHAnsi"/>
      <w:sz w:val="24"/>
      <w:szCs w:val="24"/>
    </w:rPr>
  </w:style>
  <w:style w:type="paragraph" w:styleId="TOC7">
    <w:name w:val="toc 7"/>
    <w:basedOn w:val="Normal"/>
    <w:next w:val="Normal"/>
    <w:autoRedefine/>
    <w:uiPriority w:val="39"/>
    <w:unhideWhenUsed/>
    <w:rsid w:val="004B715D"/>
    <w:pPr>
      <w:spacing w:after="100" w:line="278" w:lineRule="auto"/>
      <w:ind w:left="1440"/>
      <w:jc w:val="left"/>
    </w:pPr>
    <w:rPr>
      <w:rFonts w:asciiTheme="minorHAnsi" w:hAnsiTheme="minorHAnsi"/>
      <w:sz w:val="24"/>
      <w:szCs w:val="24"/>
    </w:rPr>
  </w:style>
  <w:style w:type="paragraph" w:styleId="TOC8">
    <w:name w:val="toc 8"/>
    <w:basedOn w:val="Normal"/>
    <w:next w:val="Normal"/>
    <w:autoRedefine/>
    <w:uiPriority w:val="39"/>
    <w:unhideWhenUsed/>
    <w:rsid w:val="004B715D"/>
    <w:pPr>
      <w:spacing w:after="100" w:line="278" w:lineRule="auto"/>
      <w:ind w:left="1680"/>
      <w:jc w:val="left"/>
    </w:pPr>
    <w:rPr>
      <w:rFonts w:asciiTheme="minorHAnsi" w:hAnsiTheme="minorHAnsi"/>
      <w:sz w:val="24"/>
      <w:szCs w:val="24"/>
    </w:rPr>
  </w:style>
  <w:style w:type="paragraph" w:styleId="TOC9">
    <w:name w:val="toc 9"/>
    <w:basedOn w:val="Normal"/>
    <w:next w:val="Normal"/>
    <w:autoRedefine/>
    <w:uiPriority w:val="39"/>
    <w:unhideWhenUsed/>
    <w:rsid w:val="004B715D"/>
    <w:pPr>
      <w:spacing w:after="100" w:line="278" w:lineRule="auto"/>
      <w:ind w:left="1920"/>
      <w:jc w:val="left"/>
    </w:pPr>
    <w:rPr>
      <w:rFonts w:asciiTheme="minorHAnsi" w:hAnsiTheme="minorHAnsi"/>
      <w:sz w:val="24"/>
      <w:szCs w:val="24"/>
    </w:rPr>
  </w:style>
  <w:style w:type="character" w:styleId="HTMLCode">
    <w:name w:val="HTML Code"/>
    <w:basedOn w:val="DefaultParagraphFont"/>
    <w:uiPriority w:val="99"/>
    <w:semiHidden/>
    <w:unhideWhenUsed/>
    <w:rsid w:val="00225A67"/>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w.leadershipacademy.nhs.uk/wp-content/uploads/sites/33/2022/07/nhs-long-term-plan-version-1.2.pdf" TargetMode="External"/><Relationship Id="rId18" Type="http://schemas.openxmlformats.org/officeDocument/2006/relationships/hyperlink" Target="https://doi.org/10.1016/S2213-2600(21)00511-7"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ehp.niehs.nih.gov/doi/10.1289/ehp.01109s3389" TargetMode="External"/><Relationship Id="rId7" Type="http://schemas.openxmlformats.org/officeDocument/2006/relationships/endnotes" Target="endnotes.xml"/><Relationship Id="rId12" Type="http://schemas.openxmlformats.org/officeDocument/2006/relationships/hyperlink" Target="https://www.england.nhs.uk/ourwork/clinical-policy/respiratory-disease/" TargetMode="External"/><Relationship Id="rId17" Type="http://schemas.openxmlformats.org/officeDocument/2006/relationships/hyperlink" Target="https://doi.org/10.1016/S0140-6736(07)61380-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ejm.org/doi/full/10.1056/NEJMra1900475" TargetMode="External"/><Relationship Id="rId20" Type="http://schemas.openxmlformats.org/officeDocument/2006/relationships/hyperlink" Target="https://doi.org/10.1002/14651858.CD000165.pub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115" TargetMode="External"/><Relationship Id="rId24" Type="http://schemas.openxmlformats.org/officeDocument/2006/relationships/hyperlink" Target="https://doi.org/10.1191/1478088706qp063oa" TargetMode="External"/><Relationship Id="rId5" Type="http://schemas.openxmlformats.org/officeDocument/2006/relationships/webSettings" Target="webSettings.xml"/><Relationship Id="rId15" Type="http://schemas.openxmlformats.org/officeDocument/2006/relationships/hyperlink" Target="https://www.who.int/news-room/fact-sheets/detail/the-top-10-causes-of-death" TargetMode="External"/><Relationship Id="rId23" Type="http://schemas.openxmlformats.org/officeDocument/2006/relationships/hyperlink" Target="https://doi.org/10.1177/0269215517709890" TargetMode="External"/><Relationship Id="rId10" Type="http://schemas.openxmlformats.org/officeDocument/2006/relationships/hyperlink" Target="https://www.nhs.uk/conditions/chronic-obstructive-pulmonary-disease-copd/" TargetMode="External"/><Relationship Id="rId19" Type="http://schemas.openxmlformats.org/officeDocument/2006/relationships/hyperlink" Target="https://doi.org/10.1002/14651858.CD003793.pub3" TargetMode="External"/><Relationship Id="rId4" Type="http://schemas.openxmlformats.org/officeDocument/2006/relationships/settings" Target="settings.xml"/><Relationship Id="rId9" Type="http://schemas.openxmlformats.org/officeDocument/2006/relationships/hyperlink" Target="https://www.asthmaandlung.org.uk/conditions/copd-chronic-obstructive-pulmonary-disease" TargetMode="External"/><Relationship Id="rId14" Type="http://schemas.openxmlformats.org/officeDocument/2006/relationships/hyperlink" Target="https://www.ons.gov.uk/peoplepopulationandcommunity/populationandmigration/populationestimates/bulletins/populationestimatesforenglandandwales/mid2023" TargetMode="External"/><Relationship Id="rId22" Type="http://schemas.openxmlformats.org/officeDocument/2006/relationships/hyperlink" Target="https://doi.org/10.1183/09031936.001835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19902</TotalTime>
  <Pages>46</Pages>
  <Words>15242</Words>
  <Characters>86886</Characters>
  <Application>Microsoft Office Word</Application>
  <DocSecurity>0</DocSecurity>
  <Lines>724</Lines>
  <Paragraphs>203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Nazdar Sami (2122282)</cp:lastModifiedBy>
  <cp:revision>57</cp:revision>
  <dcterms:created xsi:type="dcterms:W3CDTF">2025-10-27T09:50:00Z</dcterms:created>
  <dcterms:modified xsi:type="dcterms:W3CDTF">2026-03-16T16:21:00Z</dcterms:modified>
</cp:coreProperties>
</file>