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70A28" w14:textId="77777777" w:rsidR="000D5F00" w:rsidRDefault="000D5F00" w:rsidP="000D5F00">
      <w:pPr>
        <w:pStyle w:val="Title"/>
        <w:spacing w:line="360" w:lineRule="auto"/>
        <w:jc w:val="center"/>
      </w:pPr>
      <w:r>
        <w:t>MANAGING FOOD AND BEVERAGE OPERATIONS</w:t>
      </w:r>
    </w:p>
    <w:p w14:paraId="75AA3020" w14:textId="20254838" w:rsidR="00B926B4" w:rsidRPr="000D5F00" w:rsidRDefault="000D5F00" w:rsidP="000D5F00">
      <w:pPr>
        <w:jc w:val="center"/>
      </w:pPr>
      <w:r w:rsidRPr="000D5F00">
        <w:rPr>
          <w:sz w:val="32"/>
          <w:szCs w:val="28"/>
        </w:rPr>
        <w:t>STUDENT LEARNING LOG</w:t>
      </w:r>
      <w:r w:rsidR="00F60F00" w:rsidRPr="000D5F00">
        <w:br w:type="page"/>
      </w:r>
    </w:p>
    <w:sdt>
      <w:sdtPr>
        <w:rPr>
          <w:rFonts w:ascii="Times New Roman" w:eastAsia="Calibri" w:hAnsi="Times New Roman" w:cs="Times New Roman"/>
          <w:color w:val="auto"/>
          <w:sz w:val="24"/>
          <w:szCs w:val="22"/>
        </w:rPr>
        <w:id w:val="-724914673"/>
        <w:docPartObj>
          <w:docPartGallery w:val="Table of Contents"/>
          <w:docPartUnique/>
        </w:docPartObj>
      </w:sdtPr>
      <w:sdtEndPr>
        <w:rPr>
          <w:b/>
          <w:bCs/>
          <w:noProof/>
        </w:rPr>
      </w:sdtEndPr>
      <w:sdtContent>
        <w:p w14:paraId="13DE66EC" w14:textId="06832F72" w:rsidR="00B926B4" w:rsidRDefault="00F60F00">
          <w:pPr>
            <w:pStyle w:val="TOCHeading"/>
          </w:pPr>
          <w:r>
            <w:t>Contents</w:t>
          </w:r>
        </w:p>
        <w:p w14:paraId="2296E61C" w14:textId="44B5FC6E" w:rsidR="00B926B4" w:rsidRDefault="00F60F00">
          <w:pPr>
            <w:pStyle w:val="TOC1"/>
            <w:tabs>
              <w:tab w:val="right" w:leader="dot" w:pos="9016"/>
            </w:tabs>
            <w:rPr>
              <w:noProof/>
            </w:rPr>
          </w:pPr>
          <w:r>
            <w:fldChar w:fldCharType="begin"/>
          </w:r>
          <w:r>
            <w:instrText xml:space="preserve"> TOC \o "1-3" \h \z \u </w:instrText>
          </w:r>
          <w:r>
            <w:fldChar w:fldCharType="separate"/>
          </w:r>
          <w:hyperlink w:anchor="_Toc149843389" w:history="1">
            <w:r w:rsidRPr="00583C82">
              <w:rPr>
                <w:rStyle w:val="Hyperlink"/>
                <w:noProof/>
              </w:rPr>
              <w:t>Introduction</w:t>
            </w:r>
            <w:r>
              <w:rPr>
                <w:noProof/>
                <w:webHidden/>
              </w:rPr>
              <w:tab/>
            </w:r>
            <w:r>
              <w:rPr>
                <w:noProof/>
                <w:webHidden/>
              </w:rPr>
              <w:fldChar w:fldCharType="begin"/>
            </w:r>
            <w:r>
              <w:rPr>
                <w:noProof/>
                <w:webHidden/>
              </w:rPr>
              <w:instrText xml:space="preserve"> PAGEREF _Toc149843389 \h </w:instrText>
            </w:r>
            <w:r>
              <w:rPr>
                <w:noProof/>
                <w:webHidden/>
              </w:rPr>
            </w:r>
            <w:r>
              <w:rPr>
                <w:noProof/>
                <w:webHidden/>
              </w:rPr>
              <w:fldChar w:fldCharType="separate"/>
            </w:r>
            <w:r w:rsidR="00BA56DA">
              <w:rPr>
                <w:noProof/>
                <w:webHidden/>
              </w:rPr>
              <w:t>3</w:t>
            </w:r>
            <w:r>
              <w:rPr>
                <w:noProof/>
                <w:webHidden/>
              </w:rPr>
              <w:fldChar w:fldCharType="end"/>
            </w:r>
          </w:hyperlink>
        </w:p>
        <w:p w14:paraId="12067513" w14:textId="215D6747" w:rsidR="00B926B4" w:rsidRDefault="00CE5AFC">
          <w:pPr>
            <w:pStyle w:val="TOC1"/>
            <w:tabs>
              <w:tab w:val="right" w:leader="dot" w:pos="9016"/>
            </w:tabs>
            <w:rPr>
              <w:noProof/>
            </w:rPr>
          </w:pPr>
          <w:hyperlink w:anchor="_Toc149843390" w:history="1">
            <w:r w:rsidR="00F60F00" w:rsidRPr="00583C82">
              <w:rPr>
                <w:rStyle w:val="Hyperlink"/>
                <w:noProof/>
              </w:rPr>
              <w:t>Section 1: Generic Overview of Placement</w:t>
            </w:r>
            <w:r w:rsidR="00F60F00">
              <w:rPr>
                <w:noProof/>
                <w:webHidden/>
              </w:rPr>
              <w:tab/>
            </w:r>
            <w:r w:rsidR="00F60F00">
              <w:rPr>
                <w:noProof/>
                <w:webHidden/>
              </w:rPr>
              <w:fldChar w:fldCharType="begin"/>
            </w:r>
            <w:r w:rsidR="00F60F00">
              <w:rPr>
                <w:noProof/>
                <w:webHidden/>
              </w:rPr>
              <w:instrText xml:space="preserve"> PAGEREF _Toc149843390 \h </w:instrText>
            </w:r>
            <w:r w:rsidR="00F60F00">
              <w:rPr>
                <w:noProof/>
                <w:webHidden/>
              </w:rPr>
            </w:r>
            <w:r w:rsidR="00F60F00">
              <w:rPr>
                <w:noProof/>
                <w:webHidden/>
              </w:rPr>
              <w:fldChar w:fldCharType="separate"/>
            </w:r>
            <w:r w:rsidR="00BA56DA">
              <w:rPr>
                <w:noProof/>
                <w:webHidden/>
              </w:rPr>
              <w:t>4</w:t>
            </w:r>
            <w:r w:rsidR="00F60F00">
              <w:rPr>
                <w:noProof/>
                <w:webHidden/>
              </w:rPr>
              <w:fldChar w:fldCharType="end"/>
            </w:r>
          </w:hyperlink>
        </w:p>
        <w:p w14:paraId="1CC61686" w14:textId="6A697C66" w:rsidR="00B926B4" w:rsidRDefault="00CE5AFC">
          <w:pPr>
            <w:pStyle w:val="TOC1"/>
            <w:tabs>
              <w:tab w:val="right" w:leader="dot" w:pos="9016"/>
            </w:tabs>
            <w:rPr>
              <w:noProof/>
            </w:rPr>
          </w:pPr>
          <w:hyperlink w:anchor="_Toc149843391" w:history="1">
            <w:r w:rsidR="00F60F00" w:rsidRPr="00583C82">
              <w:rPr>
                <w:rStyle w:val="Hyperlink"/>
                <w:noProof/>
              </w:rPr>
              <w:t>Section 2: Management Issue or Problem</w:t>
            </w:r>
            <w:r w:rsidR="00F60F00">
              <w:rPr>
                <w:noProof/>
                <w:webHidden/>
              </w:rPr>
              <w:tab/>
            </w:r>
            <w:r w:rsidR="00F60F00">
              <w:rPr>
                <w:noProof/>
                <w:webHidden/>
              </w:rPr>
              <w:fldChar w:fldCharType="begin"/>
            </w:r>
            <w:r w:rsidR="00F60F00">
              <w:rPr>
                <w:noProof/>
                <w:webHidden/>
              </w:rPr>
              <w:instrText xml:space="preserve"> PAGEREF _Toc149843391 \h </w:instrText>
            </w:r>
            <w:r w:rsidR="00F60F00">
              <w:rPr>
                <w:noProof/>
                <w:webHidden/>
              </w:rPr>
            </w:r>
            <w:r w:rsidR="00F60F00">
              <w:rPr>
                <w:noProof/>
                <w:webHidden/>
              </w:rPr>
              <w:fldChar w:fldCharType="separate"/>
            </w:r>
            <w:r w:rsidR="00BA56DA">
              <w:rPr>
                <w:noProof/>
                <w:webHidden/>
              </w:rPr>
              <w:t>5</w:t>
            </w:r>
            <w:r w:rsidR="00F60F00">
              <w:rPr>
                <w:noProof/>
                <w:webHidden/>
              </w:rPr>
              <w:fldChar w:fldCharType="end"/>
            </w:r>
          </w:hyperlink>
        </w:p>
        <w:p w14:paraId="765AC421" w14:textId="16FC48E3" w:rsidR="00B926B4" w:rsidRDefault="00CE5AFC">
          <w:pPr>
            <w:pStyle w:val="TOC1"/>
            <w:tabs>
              <w:tab w:val="right" w:leader="dot" w:pos="9016"/>
            </w:tabs>
            <w:rPr>
              <w:noProof/>
            </w:rPr>
          </w:pPr>
          <w:hyperlink w:anchor="_Toc149843392" w:history="1">
            <w:r w:rsidR="00F60F00" w:rsidRPr="00583C82">
              <w:rPr>
                <w:rStyle w:val="Hyperlink"/>
                <w:noProof/>
              </w:rPr>
              <w:t>Section 3: Key Skill Development</w:t>
            </w:r>
            <w:r w:rsidR="00F60F00">
              <w:rPr>
                <w:noProof/>
                <w:webHidden/>
              </w:rPr>
              <w:tab/>
            </w:r>
            <w:r w:rsidR="00F60F00">
              <w:rPr>
                <w:noProof/>
                <w:webHidden/>
              </w:rPr>
              <w:fldChar w:fldCharType="begin"/>
            </w:r>
            <w:r w:rsidR="00F60F00">
              <w:rPr>
                <w:noProof/>
                <w:webHidden/>
              </w:rPr>
              <w:instrText xml:space="preserve"> PAGEREF _Toc149843392 \h </w:instrText>
            </w:r>
            <w:r w:rsidR="00F60F00">
              <w:rPr>
                <w:noProof/>
                <w:webHidden/>
              </w:rPr>
            </w:r>
            <w:r w:rsidR="00F60F00">
              <w:rPr>
                <w:noProof/>
                <w:webHidden/>
              </w:rPr>
              <w:fldChar w:fldCharType="separate"/>
            </w:r>
            <w:r w:rsidR="00BA56DA">
              <w:rPr>
                <w:noProof/>
                <w:webHidden/>
              </w:rPr>
              <w:t>6</w:t>
            </w:r>
            <w:r w:rsidR="00F60F00">
              <w:rPr>
                <w:noProof/>
                <w:webHidden/>
              </w:rPr>
              <w:fldChar w:fldCharType="end"/>
            </w:r>
          </w:hyperlink>
        </w:p>
        <w:p w14:paraId="132321B3" w14:textId="7059292B" w:rsidR="00B926B4" w:rsidRDefault="00CE5AFC">
          <w:pPr>
            <w:pStyle w:val="TOC1"/>
            <w:tabs>
              <w:tab w:val="right" w:leader="dot" w:pos="9016"/>
            </w:tabs>
            <w:rPr>
              <w:noProof/>
            </w:rPr>
          </w:pPr>
          <w:hyperlink w:anchor="_Toc149843393" w:history="1">
            <w:r w:rsidR="00F60F00" w:rsidRPr="00583C82">
              <w:rPr>
                <w:rStyle w:val="Hyperlink"/>
                <w:noProof/>
              </w:rPr>
              <w:t>Section 4: Reflecting Using Gibbs Reflective Model</w:t>
            </w:r>
            <w:r w:rsidR="00F60F00">
              <w:rPr>
                <w:noProof/>
                <w:webHidden/>
              </w:rPr>
              <w:tab/>
            </w:r>
            <w:r w:rsidR="00F60F00">
              <w:rPr>
                <w:noProof/>
                <w:webHidden/>
              </w:rPr>
              <w:fldChar w:fldCharType="begin"/>
            </w:r>
            <w:r w:rsidR="00F60F00">
              <w:rPr>
                <w:noProof/>
                <w:webHidden/>
              </w:rPr>
              <w:instrText xml:space="preserve"> PAGEREF _Toc149843393 \h </w:instrText>
            </w:r>
            <w:r w:rsidR="00F60F00">
              <w:rPr>
                <w:noProof/>
                <w:webHidden/>
              </w:rPr>
            </w:r>
            <w:r w:rsidR="00F60F00">
              <w:rPr>
                <w:noProof/>
                <w:webHidden/>
              </w:rPr>
              <w:fldChar w:fldCharType="separate"/>
            </w:r>
            <w:r w:rsidR="00BA56DA">
              <w:rPr>
                <w:noProof/>
                <w:webHidden/>
              </w:rPr>
              <w:t>7</w:t>
            </w:r>
            <w:r w:rsidR="00F60F00">
              <w:rPr>
                <w:noProof/>
                <w:webHidden/>
              </w:rPr>
              <w:fldChar w:fldCharType="end"/>
            </w:r>
          </w:hyperlink>
        </w:p>
        <w:p w14:paraId="45D07F4F" w14:textId="713AD193" w:rsidR="00B926B4" w:rsidRDefault="00CE5AFC">
          <w:pPr>
            <w:pStyle w:val="TOC1"/>
            <w:tabs>
              <w:tab w:val="right" w:leader="dot" w:pos="9016"/>
            </w:tabs>
            <w:rPr>
              <w:noProof/>
            </w:rPr>
          </w:pPr>
          <w:hyperlink w:anchor="_Toc149843394" w:history="1">
            <w:r w:rsidR="00F60F00" w:rsidRPr="00583C82">
              <w:rPr>
                <w:rStyle w:val="Hyperlink"/>
                <w:noProof/>
              </w:rPr>
              <w:t>Conclusion</w:t>
            </w:r>
            <w:r w:rsidR="00F60F00">
              <w:rPr>
                <w:noProof/>
                <w:webHidden/>
              </w:rPr>
              <w:tab/>
            </w:r>
            <w:r w:rsidR="00F60F00">
              <w:rPr>
                <w:noProof/>
                <w:webHidden/>
              </w:rPr>
              <w:fldChar w:fldCharType="begin"/>
            </w:r>
            <w:r w:rsidR="00F60F00">
              <w:rPr>
                <w:noProof/>
                <w:webHidden/>
              </w:rPr>
              <w:instrText xml:space="preserve"> PAGEREF _Toc149843394 \h </w:instrText>
            </w:r>
            <w:r w:rsidR="00F60F00">
              <w:rPr>
                <w:noProof/>
                <w:webHidden/>
              </w:rPr>
            </w:r>
            <w:r w:rsidR="00F60F00">
              <w:rPr>
                <w:noProof/>
                <w:webHidden/>
              </w:rPr>
              <w:fldChar w:fldCharType="separate"/>
            </w:r>
            <w:r w:rsidR="00BA56DA">
              <w:rPr>
                <w:noProof/>
                <w:webHidden/>
              </w:rPr>
              <w:t>8</w:t>
            </w:r>
            <w:r w:rsidR="00F60F00">
              <w:rPr>
                <w:noProof/>
                <w:webHidden/>
              </w:rPr>
              <w:fldChar w:fldCharType="end"/>
            </w:r>
          </w:hyperlink>
        </w:p>
        <w:p w14:paraId="6AB0C4C6" w14:textId="68DEF89B" w:rsidR="00B926B4" w:rsidRDefault="00CE5AFC">
          <w:pPr>
            <w:pStyle w:val="TOC1"/>
            <w:tabs>
              <w:tab w:val="right" w:leader="dot" w:pos="9016"/>
            </w:tabs>
            <w:rPr>
              <w:noProof/>
            </w:rPr>
          </w:pPr>
          <w:hyperlink w:anchor="_Toc149843395" w:history="1">
            <w:r w:rsidR="00F60F00" w:rsidRPr="00583C82">
              <w:rPr>
                <w:rStyle w:val="Hyperlink"/>
                <w:noProof/>
              </w:rPr>
              <w:t>References</w:t>
            </w:r>
            <w:r w:rsidR="00F60F00">
              <w:rPr>
                <w:noProof/>
                <w:webHidden/>
              </w:rPr>
              <w:tab/>
            </w:r>
            <w:r w:rsidR="00F60F00">
              <w:rPr>
                <w:noProof/>
                <w:webHidden/>
              </w:rPr>
              <w:fldChar w:fldCharType="begin"/>
            </w:r>
            <w:r w:rsidR="00F60F00">
              <w:rPr>
                <w:noProof/>
                <w:webHidden/>
              </w:rPr>
              <w:instrText xml:space="preserve"> PAGEREF _Toc149843395 \h </w:instrText>
            </w:r>
            <w:r w:rsidR="00F60F00">
              <w:rPr>
                <w:noProof/>
                <w:webHidden/>
              </w:rPr>
            </w:r>
            <w:r w:rsidR="00F60F00">
              <w:rPr>
                <w:noProof/>
                <w:webHidden/>
              </w:rPr>
              <w:fldChar w:fldCharType="separate"/>
            </w:r>
            <w:r w:rsidR="00BA56DA">
              <w:rPr>
                <w:noProof/>
                <w:webHidden/>
              </w:rPr>
              <w:t>9</w:t>
            </w:r>
            <w:r w:rsidR="00F60F00">
              <w:rPr>
                <w:noProof/>
                <w:webHidden/>
              </w:rPr>
              <w:fldChar w:fldCharType="end"/>
            </w:r>
          </w:hyperlink>
        </w:p>
        <w:p w14:paraId="561F2428" w14:textId="4D4C631D" w:rsidR="00B926B4" w:rsidRDefault="00F60F00">
          <w:r>
            <w:rPr>
              <w:b/>
              <w:bCs/>
              <w:noProof/>
            </w:rPr>
            <w:fldChar w:fldCharType="end"/>
          </w:r>
        </w:p>
      </w:sdtContent>
    </w:sdt>
    <w:p w14:paraId="5E98DAC9" w14:textId="77777777" w:rsidR="00B926B4" w:rsidRDefault="00F60F00">
      <w:pPr>
        <w:spacing w:after="160" w:line="259" w:lineRule="auto"/>
        <w:jc w:val="left"/>
        <w:rPr>
          <w:rFonts w:eastAsiaTheme="majorEastAsia" w:cstheme="majorBidi"/>
          <w:b/>
          <w:color w:val="0D0D0D" w:themeColor="text1" w:themeTint="F2"/>
          <w:sz w:val="32"/>
          <w:szCs w:val="32"/>
        </w:rPr>
      </w:pPr>
      <w:r>
        <w:br w:type="page"/>
      </w:r>
    </w:p>
    <w:p w14:paraId="2FED056C" w14:textId="7670C094" w:rsidR="00656408" w:rsidRDefault="00F60F00" w:rsidP="00656408">
      <w:pPr>
        <w:pStyle w:val="Heading1"/>
      </w:pPr>
      <w:bookmarkStart w:id="0" w:name="_Toc149843389"/>
      <w:r>
        <w:lastRenderedPageBreak/>
        <w:t>Introduction</w:t>
      </w:r>
      <w:bookmarkEnd w:id="0"/>
      <w:r>
        <w:t xml:space="preserve"> </w:t>
      </w:r>
    </w:p>
    <w:p w14:paraId="36867578" w14:textId="06F8AD4E" w:rsidR="00D820CC" w:rsidRDefault="003B3B6A">
      <w:r w:rsidRPr="003B3B6A">
        <w:t>My main goal while on placement at The Harlow Hotel was to obtain useful experience working in the restaurant and bar, serving customers and supporting the staff. I was able to use the theoretical information I had learned in my academic studies in a real-world situation, which was crucial for my professional growth. I used the action plan and learning agreement as a guide to make sure I met the required learning objectives (</w:t>
      </w:r>
      <w:proofErr w:type="spellStart"/>
      <w:r w:rsidRPr="003B3B6A">
        <w:t>Giousmpasoglou</w:t>
      </w:r>
      <w:proofErr w:type="spellEnd"/>
      <w:r w:rsidRPr="003B3B6A">
        <w:t xml:space="preserve"> and </w:t>
      </w:r>
      <w:proofErr w:type="spellStart"/>
      <w:r w:rsidRPr="003B3B6A">
        <w:t>Marinakou</w:t>
      </w:r>
      <w:proofErr w:type="spellEnd"/>
      <w:r w:rsidRPr="003B3B6A">
        <w:t>, 2021). I have not only accomplished these goals throughout this placement, but I have also had the chance to recognise and overcome obstacles, which has ultimately advanced my career and personal development (Kim and Kim, 2022).</w:t>
      </w:r>
    </w:p>
    <w:p w14:paraId="2971B921" w14:textId="77777777" w:rsidR="00B926B4" w:rsidRDefault="00F60F00">
      <w:pPr>
        <w:spacing w:after="160" w:line="259" w:lineRule="auto"/>
        <w:jc w:val="left"/>
        <w:rPr>
          <w:rFonts w:eastAsiaTheme="majorEastAsia" w:cstheme="majorBidi"/>
          <w:b/>
          <w:color w:val="0D0D0D" w:themeColor="text1" w:themeTint="F2"/>
          <w:sz w:val="32"/>
          <w:szCs w:val="32"/>
        </w:rPr>
      </w:pPr>
      <w:r>
        <w:br w:type="page"/>
      </w:r>
    </w:p>
    <w:p w14:paraId="76744179" w14:textId="25E6FC81" w:rsidR="00656408" w:rsidRDefault="00F60F00" w:rsidP="00656408">
      <w:pPr>
        <w:pStyle w:val="Heading1"/>
      </w:pPr>
      <w:bookmarkStart w:id="1" w:name="_Toc149843390"/>
      <w:r>
        <w:lastRenderedPageBreak/>
        <w:t>Section 1: Generic Overview of Placement</w:t>
      </w:r>
      <w:bookmarkEnd w:id="1"/>
    </w:p>
    <w:p w14:paraId="2F54B232" w14:textId="77777777" w:rsidR="003B3B6A" w:rsidRDefault="003B3B6A" w:rsidP="003B3B6A">
      <w:r>
        <w:t>I learned so much during my internship at The Harlow Hotel, and it has tremendously benefited my academic, professional, and personal development. Throughout my placement, I have had the opportunity to work at the hotel's restaurant and bar, where I assisted the staff and greeted guests. This practical experience has been invaluable for my professional progress. My ability to apply the theoretical knowledge I had acquired in school to real-world situations provided me with insightful knowledge of the hospitality industry (Xu et al., 2022).</w:t>
      </w:r>
    </w:p>
    <w:p w14:paraId="208C29D7" w14:textId="7A6A583C" w:rsidR="00656408" w:rsidRDefault="003B3B6A" w:rsidP="00656408">
      <w:r>
        <w:t xml:space="preserve">The placement objectives were clearly stated and centred on developing the candidate's teamwork skills, understanding and involvement in the daily operations of the restaurant and bar department, and enhancement of their customer service talents. These goals completely aligned with my aspirations for both career and personal growth. I </w:t>
      </w:r>
      <w:proofErr w:type="spellStart"/>
      <w:r>
        <w:t>realised</w:t>
      </w:r>
      <w:proofErr w:type="spellEnd"/>
      <w:r>
        <w:t xml:space="preserve"> that having both practical experience and academic knowledge is necessary for a successful career in the hotel industry (Xu et al., 2022).</w:t>
      </w:r>
    </w:p>
    <w:p w14:paraId="65D4A7B6" w14:textId="603698E2" w:rsidR="00656408" w:rsidRDefault="00F60F00" w:rsidP="00656408">
      <w:r>
        <w:t>The objectives and results outlined in my action plan have been accomplished. In addition to strengthening my customer service abilities and capacity to collaborate with others, I have effectively acquired a greater grasp of restaurant and bar operations. As my placement went on, I was given more responsibility, which was made clear by the comments I received from supervisors and the interactions I had with customers.</w:t>
      </w:r>
      <w:r w:rsidR="000A60D7">
        <w:t xml:space="preserve"> </w:t>
      </w:r>
      <w:r>
        <w:t>But there are obstacles on every path. I had several "lost" chances throughout my placement, but they turned out to be worthwhile learning experiences</w:t>
      </w:r>
      <w:r w:rsidR="000A60D7">
        <w:t xml:space="preserve"> </w:t>
      </w:r>
      <w:r w:rsidR="000A60D7" w:rsidRPr="000A60D7">
        <w:t>(Xu et al., 2022)</w:t>
      </w:r>
      <w:r>
        <w:t xml:space="preserve">. </w:t>
      </w:r>
    </w:p>
    <w:p w14:paraId="5E84C0D8" w14:textId="77777777" w:rsidR="00B926B4" w:rsidRDefault="00F60F00">
      <w:pPr>
        <w:spacing w:after="160" w:line="259" w:lineRule="auto"/>
        <w:jc w:val="left"/>
        <w:rPr>
          <w:rFonts w:eastAsiaTheme="majorEastAsia" w:cstheme="majorBidi"/>
          <w:b/>
          <w:color w:val="0D0D0D" w:themeColor="text1" w:themeTint="F2"/>
          <w:sz w:val="32"/>
          <w:szCs w:val="32"/>
        </w:rPr>
      </w:pPr>
      <w:r>
        <w:br w:type="page"/>
      </w:r>
    </w:p>
    <w:p w14:paraId="3522572A" w14:textId="75EB4A0D" w:rsidR="00656408" w:rsidRDefault="00F60F00" w:rsidP="00656408">
      <w:pPr>
        <w:pStyle w:val="Heading1"/>
      </w:pPr>
      <w:bookmarkStart w:id="2" w:name="_Toc149843391"/>
      <w:r>
        <w:lastRenderedPageBreak/>
        <w:t>Section 2: Management Issue or Problem</w:t>
      </w:r>
      <w:bookmarkEnd w:id="2"/>
    </w:p>
    <w:p w14:paraId="0A967E81" w14:textId="579F1077" w:rsidR="00656408" w:rsidRDefault="00F60F00" w:rsidP="00656408">
      <w:r>
        <w:t>The operational effectiveness of the restaurant and bar department was one management issue that I saw and had the chance to solve during my placement at The Harlow Hotel. There were delays in serving customers due to congestion in the order processing system. The low worker morale and low customer satisfaction were a result of these operational inefficiencies</w:t>
      </w:r>
      <w:r w:rsidR="000A60D7">
        <w:t xml:space="preserve"> </w:t>
      </w:r>
      <w:r w:rsidR="000A60D7" w:rsidRPr="000A60D7">
        <w:t>(Chon and Zoltan, 2019)</w:t>
      </w:r>
      <w:r>
        <w:t>.</w:t>
      </w:r>
    </w:p>
    <w:p w14:paraId="569B4372" w14:textId="1DB3BB3F" w:rsidR="00656408" w:rsidRDefault="00F60F00" w:rsidP="00656408">
      <w:r>
        <w:t xml:space="preserve">This matter carried a great deal of weight. Extended wait periods resulted in discontent among customers and might </w:t>
      </w:r>
      <w:r w:rsidR="00BA56DA">
        <w:t>hurt</w:t>
      </w:r>
      <w:r>
        <w:t xml:space="preserve"> the hotel's standing. To handle the backlog of orders, staff members had to work under pressure, which led to stress and low morale. The impact this problem was having on the staff's well-being as well as the experience of clients became evident</w:t>
      </w:r>
      <w:r w:rsidR="003B08F1">
        <w:t xml:space="preserve"> (</w:t>
      </w:r>
      <w:r w:rsidR="003B08F1" w:rsidRPr="003B08F1">
        <w:t>Giousmpasoglou and Marinakou, 2021</w:t>
      </w:r>
      <w:r w:rsidR="003B08F1">
        <w:t>)</w:t>
      </w:r>
      <w:r>
        <w:t>.</w:t>
      </w:r>
    </w:p>
    <w:p w14:paraId="0FB8B252" w14:textId="7C0EAC09" w:rsidR="00656408" w:rsidRDefault="00F60F00" w:rsidP="00656408">
      <w:r>
        <w:t xml:space="preserve">I thoroughly analysed the operational process </w:t>
      </w:r>
      <w:r w:rsidR="00BA56DA">
        <w:t>to</w:t>
      </w:r>
      <w:r>
        <w:t xml:space="preserve"> remedy this issue, and I was able to pinpoint </w:t>
      </w:r>
      <w:proofErr w:type="gramStart"/>
      <w:r>
        <w:t>a number of</w:t>
      </w:r>
      <w:proofErr w:type="gramEnd"/>
      <w:r>
        <w:t xml:space="preserve"> the bottleneck's contributing components. Among these were ineffective order management system operations, insufficient staffing during peak hours, and a need for more communication between the kitchen and service personnel. I made suggestions for workable solutions by drawing on pertinent operational management ideas</w:t>
      </w:r>
      <w:r w:rsidR="000A60D7">
        <w:t xml:space="preserve"> </w:t>
      </w:r>
      <w:r w:rsidR="000A60D7" w:rsidRPr="000A60D7">
        <w:t>(Chon and Zoltan, 2019)</w:t>
      </w:r>
      <w:r>
        <w:t>.</w:t>
      </w:r>
    </w:p>
    <w:p w14:paraId="77AC0C2D" w14:textId="45F2C82D" w:rsidR="00656408" w:rsidRDefault="00F60F00" w:rsidP="00656408">
      <w:r>
        <w:t>To ensure a more efficient workflow, employment levels should be optimised by assigning more workers during peak hours. To improve order processing efficiency and lower mistakes, I also recommended putting in place a computerised order management system. Lastly, to guarantee the smooth flow of orders, I suggest improving coordination and communication between the kitchen and serving crew</w:t>
      </w:r>
      <w:r w:rsidR="000A60D7">
        <w:t xml:space="preserve"> </w:t>
      </w:r>
      <w:r w:rsidR="000A60D7" w:rsidRPr="000A60D7">
        <w:t>(Chon and Zoltan, 2019)</w:t>
      </w:r>
      <w:r>
        <w:t>.</w:t>
      </w:r>
    </w:p>
    <w:p w14:paraId="78E14A46" w14:textId="77777777" w:rsidR="00B926B4" w:rsidRDefault="00F60F00">
      <w:pPr>
        <w:spacing w:after="160" w:line="259" w:lineRule="auto"/>
        <w:jc w:val="left"/>
        <w:rPr>
          <w:rFonts w:eastAsiaTheme="majorEastAsia" w:cstheme="majorBidi"/>
          <w:b/>
          <w:color w:val="0D0D0D" w:themeColor="text1" w:themeTint="F2"/>
          <w:sz w:val="32"/>
          <w:szCs w:val="32"/>
        </w:rPr>
      </w:pPr>
      <w:r>
        <w:br w:type="page"/>
      </w:r>
    </w:p>
    <w:p w14:paraId="470101A7" w14:textId="7728F238" w:rsidR="00656408" w:rsidRDefault="00F60F00" w:rsidP="00656408">
      <w:pPr>
        <w:pStyle w:val="Heading1"/>
      </w:pPr>
      <w:bookmarkStart w:id="3" w:name="_Toc149843392"/>
      <w:r>
        <w:lastRenderedPageBreak/>
        <w:t>Section 3: Key Skill Development</w:t>
      </w:r>
      <w:bookmarkEnd w:id="3"/>
    </w:p>
    <w:p w14:paraId="010DCCF8" w14:textId="424ED828" w:rsidR="00656408" w:rsidRDefault="00F60F00" w:rsidP="00656408">
      <w:r>
        <w:t>Throughout my internship at The Harlow Hotel, I saw notable progress in a number of critical abilities that are essential for success in the hospitality sector.</w:t>
      </w:r>
    </w:p>
    <w:p w14:paraId="106A6197" w14:textId="30E66449" w:rsidR="00656408" w:rsidRDefault="00F60F00" w:rsidP="00656408">
      <w:r w:rsidRPr="00656408">
        <w:rPr>
          <w:b/>
          <w:bCs/>
        </w:rPr>
        <w:t>Self-management and development</w:t>
      </w:r>
      <w:r>
        <w:t>: Throughout the placement, I saw significant improvements in my abilities to be self-disciplined, manage my time well, and adapt. I developed the ability to manage my time between my practical hotel experience and my academic obligations. It took a lot of self-control and time management to balance employment and school</w:t>
      </w:r>
      <w:r w:rsidR="000A60D7">
        <w:t xml:space="preserve"> </w:t>
      </w:r>
      <w:r w:rsidR="000A60D7" w:rsidRPr="000A60D7">
        <w:t>(Baum, 2019)</w:t>
      </w:r>
      <w:r>
        <w:t xml:space="preserve">. </w:t>
      </w:r>
    </w:p>
    <w:p w14:paraId="1E2F2FB8" w14:textId="69BDBA46" w:rsidR="00656408" w:rsidRDefault="00F60F00" w:rsidP="00656408">
      <w:r w:rsidRPr="00656408">
        <w:rPr>
          <w:b/>
          <w:bCs/>
        </w:rPr>
        <w:t>Task management</w:t>
      </w:r>
      <w:r>
        <w:t>: The fast-paced atmosphere of the restaurant and bar section required effective task management. I developed the ability to order my tasks in a way that effectively meets the demands of my clients. I enhanced the client experience by effectively handling jobs and guaranteeing prompt service</w:t>
      </w:r>
      <w:r w:rsidR="000A60D7">
        <w:t xml:space="preserve"> </w:t>
      </w:r>
      <w:r w:rsidR="000A60D7" w:rsidRPr="000A60D7">
        <w:t>(Baum, 2019)</w:t>
      </w:r>
      <w:r>
        <w:t xml:space="preserve">. </w:t>
      </w:r>
    </w:p>
    <w:p w14:paraId="4860A886" w14:textId="529ACCA1" w:rsidR="00656408" w:rsidRDefault="00F60F00" w:rsidP="00656408">
      <w:r w:rsidRPr="00656408">
        <w:rPr>
          <w:b/>
          <w:bCs/>
        </w:rPr>
        <w:t>Communication:</w:t>
      </w:r>
      <w:r>
        <w:t xml:space="preserve"> At the heart of my job in the restaurant and bar area was effective communication. Interacting with clients and coworkers helped me to strengthen my communication abilities. I acquired the skill of attentive listening and quick client response. I also practised my interpersonal skills, which were helpful in building good connections with coworkers</w:t>
      </w:r>
      <w:r w:rsidR="000A60D7">
        <w:t xml:space="preserve"> </w:t>
      </w:r>
      <w:r w:rsidR="000A60D7" w:rsidRPr="000A60D7">
        <w:t>(Baum, 2019)</w:t>
      </w:r>
      <w:r>
        <w:t>.</w:t>
      </w:r>
    </w:p>
    <w:p w14:paraId="4096E055" w14:textId="77777777" w:rsidR="00B926B4" w:rsidRDefault="00F60F00">
      <w:pPr>
        <w:spacing w:after="160" w:line="259" w:lineRule="auto"/>
        <w:jc w:val="left"/>
        <w:rPr>
          <w:rFonts w:eastAsiaTheme="majorEastAsia" w:cstheme="majorBidi"/>
          <w:b/>
          <w:color w:val="0D0D0D" w:themeColor="text1" w:themeTint="F2"/>
          <w:sz w:val="32"/>
          <w:szCs w:val="32"/>
        </w:rPr>
      </w:pPr>
      <w:r>
        <w:br w:type="page"/>
      </w:r>
    </w:p>
    <w:p w14:paraId="7C6AB983" w14:textId="5E781A54" w:rsidR="00656408" w:rsidRDefault="00F60F00" w:rsidP="00656408">
      <w:pPr>
        <w:pStyle w:val="Heading1"/>
      </w:pPr>
      <w:bookmarkStart w:id="4" w:name="_Toc149843393"/>
      <w:r>
        <w:lastRenderedPageBreak/>
        <w:t>Section 4: Reflecting Using Gibbs Reflective Model</w:t>
      </w:r>
      <w:bookmarkEnd w:id="4"/>
    </w:p>
    <w:p w14:paraId="598FB044" w14:textId="6D1F695D" w:rsidR="00656408" w:rsidRDefault="00F60F00" w:rsidP="00656408">
      <w:r w:rsidRPr="00656408">
        <w:rPr>
          <w:b/>
          <w:bCs/>
        </w:rPr>
        <w:t>Description</w:t>
      </w:r>
      <w:r>
        <w:t>: During my employment at The Harlow Hotel, there is a particular instance that comes to mind: on a busy Saturday evening, I was assigned to organise a sizable gathering of clients. It was my responsibility to collect orders, make sure everyone was seated comfortably, and oversee the entire dining experience. I had to handle several things at once when the restaurant was busy</w:t>
      </w:r>
      <w:r w:rsidR="00B926B4">
        <w:t xml:space="preserve"> </w:t>
      </w:r>
      <w:r w:rsidR="00B926B4" w:rsidRPr="00B926B4">
        <w:t>(Adeani et al., 2020)</w:t>
      </w:r>
      <w:r>
        <w:t>.</w:t>
      </w:r>
    </w:p>
    <w:p w14:paraId="5197C4C6" w14:textId="3141F21D" w:rsidR="00656408" w:rsidRDefault="00F60F00" w:rsidP="00656408">
      <w:r w:rsidRPr="00656408">
        <w:rPr>
          <w:b/>
          <w:bCs/>
        </w:rPr>
        <w:t>Feelings:</w:t>
      </w:r>
      <w:r>
        <w:t xml:space="preserve"> Because there were so many people and I had to make sure they were satisfied, I initially felt overburdened and nervous about the event. Nevertheless, my confidence increased, and I began to feel more in control as I settled into the evening's rhythm and handled the clients well</w:t>
      </w:r>
      <w:r w:rsidR="00B926B4">
        <w:t xml:space="preserve"> </w:t>
      </w:r>
      <w:r w:rsidR="00B926B4" w:rsidRPr="00B926B4">
        <w:t>(Adeani et al., 2020)</w:t>
      </w:r>
      <w:r>
        <w:t>.</w:t>
      </w:r>
    </w:p>
    <w:p w14:paraId="7F906A24" w14:textId="34B890B6" w:rsidR="00656408" w:rsidRDefault="00F60F00" w:rsidP="00656408">
      <w:r w:rsidRPr="00656408">
        <w:rPr>
          <w:b/>
          <w:bCs/>
        </w:rPr>
        <w:t>Evaluation</w:t>
      </w:r>
      <w:r>
        <w:t>: Analysing the experience revealed both advantages and disadvantages. Positively, I became more adept at multitasking, strengthened my sense of accountability, and learned how to maintain composure under duress. Though there were stressful times, I understood how important it was to keep calm and concentrate under pressure</w:t>
      </w:r>
      <w:r w:rsidR="00B926B4">
        <w:t xml:space="preserve"> </w:t>
      </w:r>
      <w:r w:rsidR="00B926B4" w:rsidRPr="00B926B4">
        <w:t>(Adeani et al., 2020)</w:t>
      </w:r>
      <w:r>
        <w:t>.</w:t>
      </w:r>
    </w:p>
    <w:p w14:paraId="713A2C10" w14:textId="71AD9AAB" w:rsidR="00656408" w:rsidRDefault="00F60F00" w:rsidP="00656408">
      <w:r w:rsidRPr="00656408">
        <w:rPr>
          <w:b/>
          <w:bCs/>
        </w:rPr>
        <w:t>Analysis</w:t>
      </w:r>
      <w:r>
        <w:t>: I learned from this experience that I can perform well under pressure, and it gave me more confidence. It reaffirmed the significance of agility, speedy decision-making, and effective communication in the hospitality sector. I came to see how important these kinds of experiences are for both professional and personal development</w:t>
      </w:r>
      <w:r w:rsidR="00B926B4">
        <w:t xml:space="preserve"> </w:t>
      </w:r>
      <w:r w:rsidR="00B926B4" w:rsidRPr="00B926B4">
        <w:t>(Adeani et al., 2020)</w:t>
      </w:r>
      <w:r>
        <w:t>.</w:t>
      </w:r>
    </w:p>
    <w:p w14:paraId="728890B5" w14:textId="2CA1854E" w:rsidR="00656408" w:rsidRDefault="00F60F00" w:rsidP="00656408">
      <w:r>
        <w:rPr>
          <w:b/>
          <w:bCs/>
        </w:rPr>
        <w:t>C</w:t>
      </w:r>
      <w:r w:rsidRPr="00656408">
        <w:rPr>
          <w:b/>
          <w:bCs/>
        </w:rPr>
        <w:t>onclusion</w:t>
      </w:r>
      <w:r>
        <w:t xml:space="preserve">:  I have learned a great deal from this situation, which has helped me grow. It gave me the knowledge that I can succeed in trying circumstances, and it increased my self-assurance. I also realised how important good communication and teamwork are to maintaining efficient operations during busy times </w:t>
      </w:r>
      <w:r w:rsidRPr="00B926B4">
        <w:t>(Adeani et al., 2020)</w:t>
      </w:r>
      <w:r>
        <w:t>.</w:t>
      </w:r>
    </w:p>
    <w:p w14:paraId="7C2473C6" w14:textId="0E777155" w:rsidR="00656408" w:rsidRDefault="00F60F00" w:rsidP="00656408">
      <w:r w:rsidRPr="00656408">
        <w:rPr>
          <w:b/>
          <w:bCs/>
        </w:rPr>
        <w:t xml:space="preserve">Action Plan: </w:t>
      </w:r>
      <w:r>
        <w:t>In the future, I want to keep honing my multitasking skills and maintaining composure under duress. In order to further develop my abilities during hectic times, I will look for opportunities to take on more duties. In order to provide a productive and pleasant customer experience, I also want to keep using the concepts of good communication and flexibility in my job</w:t>
      </w:r>
      <w:r w:rsidR="00B926B4">
        <w:t xml:space="preserve"> </w:t>
      </w:r>
      <w:r w:rsidR="00B926B4" w:rsidRPr="00B926B4">
        <w:t>(Adeani et al., 2020)</w:t>
      </w:r>
      <w:r>
        <w:t>.</w:t>
      </w:r>
    </w:p>
    <w:p w14:paraId="149CCD2E" w14:textId="77777777" w:rsidR="00B926B4" w:rsidRDefault="00F60F00">
      <w:pPr>
        <w:spacing w:after="160" w:line="259" w:lineRule="auto"/>
        <w:jc w:val="left"/>
        <w:rPr>
          <w:rFonts w:eastAsiaTheme="majorEastAsia" w:cstheme="majorBidi"/>
          <w:b/>
          <w:color w:val="0D0D0D" w:themeColor="text1" w:themeTint="F2"/>
          <w:sz w:val="32"/>
          <w:szCs w:val="32"/>
        </w:rPr>
      </w:pPr>
      <w:r>
        <w:br w:type="page"/>
      </w:r>
    </w:p>
    <w:p w14:paraId="1251D4B9" w14:textId="174386F3" w:rsidR="00656408" w:rsidRDefault="00F60F00" w:rsidP="003966CB">
      <w:pPr>
        <w:pStyle w:val="Heading1"/>
      </w:pPr>
      <w:bookmarkStart w:id="5" w:name="_Toc149843394"/>
      <w:r>
        <w:lastRenderedPageBreak/>
        <w:t>Conclusion</w:t>
      </w:r>
      <w:bookmarkEnd w:id="5"/>
    </w:p>
    <w:p w14:paraId="0ACA380C" w14:textId="38A6C739" w:rsidR="00656408" w:rsidRDefault="00F60F00" w:rsidP="00656408">
      <w:r>
        <w:t>M</w:t>
      </w:r>
      <w:r w:rsidRPr="00656408">
        <w:t xml:space="preserve">y experience working at The Harlow Hotel has been rewarding and has greatly advanced both my career and personal development. It offered a singular chance to close the knowledge gap between academia and real-world applications in the hospitality sector. My professional abilities, such as operational management and customer service, significantly improved throughout my stay at the hotel. I developed the critical time management, flexibility, and self-discipline qualities I needed to balance my job and school obligations at the same time. By utilising the Gibbs Reflective Model to reflect on my experiences, I was able to emphasise the benefits of practical learning and proactive self-improvement. </w:t>
      </w:r>
    </w:p>
    <w:p w14:paraId="1B7C5880" w14:textId="77777777" w:rsidR="00B926B4" w:rsidRDefault="00F60F00">
      <w:pPr>
        <w:spacing w:after="160" w:line="259" w:lineRule="auto"/>
        <w:jc w:val="left"/>
        <w:rPr>
          <w:rFonts w:eastAsiaTheme="majorEastAsia" w:cstheme="majorBidi"/>
          <w:b/>
          <w:color w:val="0D0D0D" w:themeColor="text1" w:themeTint="F2"/>
          <w:sz w:val="32"/>
          <w:szCs w:val="32"/>
        </w:rPr>
      </w:pPr>
      <w:r>
        <w:br w:type="page"/>
      </w:r>
    </w:p>
    <w:p w14:paraId="0A3767F2" w14:textId="0AD7FFC8" w:rsidR="000A60D7" w:rsidRDefault="00F60F00" w:rsidP="000A60D7">
      <w:pPr>
        <w:pStyle w:val="Heading1"/>
      </w:pPr>
      <w:bookmarkStart w:id="6" w:name="_Toc149843395"/>
      <w:r>
        <w:lastRenderedPageBreak/>
        <w:t>References</w:t>
      </w:r>
      <w:bookmarkEnd w:id="6"/>
      <w:r>
        <w:t xml:space="preserve"> </w:t>
      </w:r>
    </w:p>
    <w:p w14:paraId="4A34E7F9" w14:textId="77777777" w:rsidR="00353C10" w:rsidRDefault="00353C10" w:rsidP="00353C10">
      <w:proofErr w:type="spellStart"/>
      <w:r w:rsidRPr="00B926B4">
        <w:t>Adeani</w:t>
      </w:r>
      <w:proofErr w:type="spellEnd"/>
      <w:r w:rsidRPr="00B926B4">
        <w:t xml:space="preserve">, I.S., </w:t>
      </w:r>
      <w:proofErr w:type="spellStart"/>
      <w:r w:rsidRPr="00B926B4">
        <w:t>Febriani</w:t>
      </w:r>
      <w:proofErr w:type="spellEnd"/>
      <w:r w:rsidRPr="00B926B4">
        <w:t xml:space="preserve">, R.B. and Syafryadin, S., </w:t>
      </w:r>
      <w:r>
        <w:t>(</w:t>
      </w:r>
      <w:r w:rsidRPr="00B926B4">
        <w:t>2020</w:t>
      </w:r>
      <w:r>
        <w:t>)</w:t>
      </w:r>
      <w:r w:rsidRPr="00B926B4">
        <w:t xml:space="preserve"> Using GIBBS’reflective cycle in making reflections of literary analysis. </w:t>
      </w:r>
      <w:r w:rsidRPr="00353C10">
        <w:rPr>
          <w:i/>
          <w:iCs/>
        </w:rPr>
        <w:t>Indonesian EFL Journal</w:t>
      </w:r>
      <w:r w:rsidRPr="00B926B4">
        <w:t>, </w:t>
      </w:r>
      <w:r w:rsidRPr="00353C10">
        <w:rPr>
          <w:i/>
          <w:iCs/>
        </w:rPr>
        <w:t>6</w:t>
      </w:r>
      <w:r w:rsidRPr="00B926B4">
        <w:t>(2), pp.139-148.</w:t>
      </w:r>
    </w:p>
    <w:p w14:paraId="6AB4167E" w14:textId="77777777" w:rsidR="00353C10" w:rsidRDefault="00353C10" w:rsidP="00353C10">
      <w:bookmarkStart w:id="7" w:name="_Hlk149843210"/>
      <w:r w:rsidRPr="000A60D7">
        <w:t xml:space="preserve">Baum, T., </w:t>
      </w:r>
      <w:r>
        <w:t>(2</w:t>
      </w:r>
      <w:r w:rsidRPr="000A60D7">
        <w:t>019</w:t>
      </w:r>
      <w:r>
        <w:t>)</w:t>
      </w:r>
      <w:r w:rsidRPr="000A60D7">
        <w:t xml:space="preserve"> </w:t>
      </w:r>
      <w:bookmarkEnd w:id="7"/>
      <w:r w:rsidRPr="000A60D7">
        <w:t xml:space="preserve">Does the hospitality industry need or deserve </w:t>
      </w:r>
      <w:proofErr w:type="gramStart"/>
      <w:r w:rsidRPr="000A60D7">
        <w:t>talent?.</w:t>
      </w:r>
      <w:proofErr w:type="gramEnd"/>
      <w:r w:rsidRPr="000A60D7">
        <w:t> </w:t>
      </w:r>
      <w:r w:rsidRPr="00353C10">
        <w:rPr>
          <w:i/>
          <w:iCs/>
        </w:rPr>
        <w:t>International Journal of Contemporary Hospitality Management</w:t>
      </w:r>
      <w:r w:rsidRPr="000A60D7">
        <w:t>, </w:t>
      </w:r>
      <w:r w:rsidRPr="00353C10">
        <w:rPr>
          <w:i/>
          <w:iCs/>
        </w:rPr>
        <w:t>31</w:t>
      </w:r>
      <w:r w:rsidRPr="000A60D7">
        <w:t>(10), pp.3823-3837.</w:t>
      </w:r>
    </w:p>
    <w:p w14:paraId="19CFD437" w14:textId="77777777" w:rsidR="00353C10" w:rsidRDefault="00353C10" w:rsidP="00353C10">
      <w:r w:rsidRPr="000A60D7">
        <w:t xml:space="preserve">Chon, K.K.S. and Zoltan, J., </w:t>
      </w:r>
      <w:r>
        <w:t>(</w:t>
      </w:r>
      <w:r w:rsidRPr="000A60D7">
        <w:t>2019</w:t>
      </w:r>
      <w:r>
        <w:t>)</w:t>
      </w:r>
      <w:r w:rsidRPr="000A60D7">
        <w:t xml:space="preserve"> Role of servant leadership in contemporary hospitality. </w:t>
      </w:r>
      <w:r w:rsidRPr="00353C10">
        <w:rPr>
          <w:i/>
          <w:iCs/>
        </w:rPr>
        <w:t>International Journal of Contemporary Hospitality Management</w:t>
      </w:r>
      <w:r w:rsidRPr="000A60D7">
        <w:t>, </w:t>
      </w:r>
      <w:r w:rsidRPr="00353C10">
        <w:rPr>
          <w:i/>
          <w:iCs/>
        </w:rPr>
        <w:t>31</w:t>
      </w:r>
      <w:r w:rsidRPr="000A60D7">
        <w:t>(8), pp.3371-3394.</w:t>
      </w:r>
    </w:p>
    <w:p w14:paraId="550CFFCC" w14:textId="77777777" w:rsidR="00353C10" w:rsidRDefault="00353C10" w:rsidP="00353C10">
      <w:r w:rsidRPr="003B08F1">
        <w:t xml:space="preserve">Giousmpasoglou, C. and Marinakou, E., </w:t>
      </w:r>
      <w:r>
        <w:t>(</w:t>
      </w:r>
      <w:r w:rsidRPr="003B08F1">
        <w:t>2021</w:t>
      </w:r>
      <w:r>
        <w:t>)</w:t>
      </w:r>
      <w:r w:rsidRPr="003B08F1">
        <w:t xml:space="preserve"> Hotel internships and student satisfaction as key determinant to career intention. </w:t>
      </w:r>
      <w:r w:rsidRPr="00353C10">
        <w:rPr>
          <w:i/>
          <w:iCs/>
        </w:rPr>
        <w:t>Journal of Tourism Research</w:t>
      </w:r>
      <w:r w:rsidRPr="003B08F1">
        <w:t>, </w:t>
      </w:r>
      <w:r w:rsidRPr="00353C10">
        <w:rPr>
          <w:i/>
          <w:iCs/>
        </w:rPr>
        <w:t>25</w:t>
      </w:r>
      <w:r w:rsidRPr="003B08F1">
        <w:t>, pp.42-67.</w:t>
      </w:r>
    </w:p>
    <w:p w14:paraId="6EBE0954" w14:textId="77777777" w:rsidR="00353C10" w:rsidRDefault="00353C10" w:rsidP="00353C10">
      <w:r w:rsidRPr="000A60D7">
        <w:t xml:space="preserve">Kim, Y.J. and Kim, H.S., </w:t>
      </w:r>
      <w:r>
        <w:t>(</w:t>
      </w:r>
      <w:r w:rsidRPr="000A60D7">
        <w:t>2022</w:t>
      </w:r>
      <w:r>
        <w:t>)</w:t>
      </w:r>
      <w:r w:rsidRPr="000A60D7">
        <w:t xml:space="preserve"> The impact of hotel customer experience on customer satisfaction through online reviews. </w:t>
      </w:r>
      <w:r w:rsidRPr="00353C10">
        <w:rPr>
          <w:i/>
          <w:iCs/>
        </w:rPr>
        <w:t>Sustainability</w:t>
      </w:r>
      <w:r w:rsidRPr="000A60D7">
        <w:t>, </w:t>
      </w:r>
      <w:r w:rsidRPr="00353C10">
        <w:rPr>
          <w:i/>
          <w:iCs/>
        </w:rPr>
        <w:t>14</w:t>
      </w:r>
      <w:r w:rsidRPr="000A60D7">
        <w:t>(2), p.848.</w:t>
      </w:r>
    </w:p>
    <w:p w14:paraId="0B78BBA7" w14:textId="77777777" w:rsidR="00353C10" w:rsidRDefault="00353C10" w:rsidP="00353C10">
      <w:r w:rsidRPr="000A60D7">
        <w:t>Xu, J., Chung, K.H.M., Zhang, X. and Tavitiyaman, P., 2022. Fostering work-integrated learning in hospitality and tourism: An integration of Leximancer and students’ self-reflective statement approaches. </w:t>
      </w:r>
      <w:r w:rsidRPr="00353C10">
        <w:rPr>
          <w:i/>
          <w:iCs/>
        </w:rPr>
        <w:t>Journal of China Tourism Research</w:t>
      </w:r>
      <w:r w:rsidRPr="000A60D7">
        <w:t>, </w:t>
      </w:r>
      <w:r w:rsidRPr="00353C10">
        <w:rPr>
          <w:i/>
          <w:iCs/>
        </w:rPr>
        <w:t>18</w:t>
      </w:r>
      <w:r w:rsidRPr="000A60D7">
        <w:t>(6), pp.1330-1354.</w:t>
      </w:r>
    </w:p>
    <w:p w14:paraId="7F686635" w14:textId="77777777" w:rsidR="00656408" w:rsidRDefault="00656408" w:rsidP="00656408"/>
    <w:p w14:paraId="63260167" w14:textId="77777777" w:rsidR="00656408" w:rsidRDefault="00656408" w:rsidP="00656408"/>
    <w:p w14:paraId="4410B9E3" w14:textId="77777777" w:rsidR="00656408" w:rsidRDefault="00656408" w:rsidP="00656408"/>
    <w:p w14:paraId="1A466467" w14:textId="77777777" w:rsidR="00656408" w:rsidRDefault="00656408"/>
    <w:sectPr w:rsidR="0065640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0A2AC" w14:textId="77777777" w:rsidR="00D639DF" w:rsidRDefault="00D639DF" w:rsidP="00D639DF">
      <w:pPr>
        <w:spacing w:after="0" w:line="240" w:lineRule="auto"/>
      </w:pPr>
      <w:r>
        <w:separator/>
      </w:r>
    </w:p>
  </w:endnote>
  <w:endnote w:type="continuationSeparator" w:id="0">
    <w:p w14:paraId="046D099F" w14:textId="77777777" w:rsidR="00D639DF" w:rsidRDefault="00D639DF" w:rsidP="00D63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819619"/>
      <w:docPartObj>
        <w:docPartGallery w:val="Page Numbers (Bottom of Page)"/>
        <w:docPartUnique/>
      </w:docPartObj>
    </w:sdtPr>
    <w:sdtEndPr>
      <w:rPr>
        <w:noProof/>
      </w:rPr>
    </w:sdtEndPr>
    <w:sdtContent>
      <w:p w14:paraId="51B86AED" w14:textId="0107FAEC" w:rsidR="00D639DF" w:rsidRDefault="00D639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99A656" w14:textId="77777777" w:rsidR="00D639DF" w:rsidRDefault="00D63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F5C97" w14:textId="77777777" w:rsidR="00D639DF" w:rsidRDefault="00D639DF" w:rsidP="00D639DF">
      <w:pPr>
        <w:spacing w:after="0" w:line="240" w:lineRule="auto"/>
      </w:pPr>
      <w:r>
        <w:separator/>
      </w:r>
    </w:p>
  </w:footnote>
  <w:footnote w:type="continuationSeparator" w:id="0">
    <w:p w14:paraId="0B3423C6" w14:textId="77777777" w:rsidR="00D639DF" w:rsidRDefault="00D639DF" w:rsidP="00D639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524572"/>
    <w:multiLevelType w:val="hybridMultilevel"/>
    <w:tmpl w:val="CF0CB2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2303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408"/>
    <w:rsid w:val="00092ED0"/>
    <w:rsid w:val="000A60D7"/>
    <w:rsid w:val="000D5F00"/>
    <w:rsid w:val="00320E7B"/>
    <w:rsid w:val="00353C10"/>
    <w:rsid w:val="003966CB"/>
    <w:rsid w:val="003B08F1"/>
    <w:rsid w:val="003B3B6A"/>
    <w:rsid w:val="00481080"/>
    <w:rsid w:val="004B02CC"/>
    <w:rsid w:val="00583C82"/>
    <w:rsid w:val="00656408"/>
    <w:rsid w:val="0067566F"/>
    <w:rsid w:val="00684C6F"/>
    <w:rsid w:val="008308E4"/>
    <w:rsid w:val="00920171"/>
    <w:rsid w:val="00AF3DCC"/>
    <w:rsid w:val="00B12244"/>
    <w:rsid w:val="00B5247B"/>
    <w:rsid w:val="00B926B4"/>
    <w:rsid w:val="00BA56DA"/>
    <w:rsid w:val="00C5364E"/>
    <w:rsid w:val="00CC6605"/>
    <w:rsid w:val="00D61FBC"/>
    <w:rsid w:val="00D639DF"/>
    <w:rsid w:val="00D820CC"/>
    <w:rsid w:val="00F60F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9FC07B"/>
  <w15:docId w15:val="{16BC67F2-8BB6-450E-BEA5-EA53012DC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47B"/>
    <w:pPr>
      <w:spacing w:after="200" w:line="360" w:lineRule="auto"/>
      <w:jc w:val="both"/>
    </w:pPr>
    <w:rPr>
      <w:rFonts w:ascii="Times New Roman" w:hAnsi="Times New Roman" w:cs="Times New Roman"/>
      <w:kern w:val="0"/>
      <w:sz w:val="24"/>
      <w:lang w:val="en-US"/>
      <w14:ligatures w14:val="none"/>
    </w:rPr>
  </w:style>
  <w:style w:type="paragraph" w:styleId="Heading1">
    <w:name w:val="heading 1"/>
    <w:basedOn w:val="Normal"/>
    <w:next w:val="Normal"/>
    <w:link w:val="Heading1Char"/>
    <w:uiPriority w:val="9"/>
    <w:qFormat/>
    <w:rsid w:val="00320E7B"/>
    <w:pPr>
      <w:keepNext/>
      <w:keepLines/>
      <w:spacing w:before="240" w:after="0"/>
      <w:outlineLvl w:val="0"/>
    </w:pPr>
    <w:rPr>
      <w:rFonts w:eastAsiaTheme="majorEastAsia" w:cstheme="majorBidi"/>
      <w:b/>
      <w:color w:val="0D0D0D" w:themeColor="text1" w:themeTint="F2"/>
      <w:sz w:val="32"/>
      <w:szCs w:val="32"/>
    </w:rPr>
  </w:style>
  <w:style w:type="paragraph" w:styleId="Heading2">
    <w:name w:val="heading 2"/>
    <w:basedOn w:val="Normal"/>
    <w:next w:val="Normal"/>
    <w:link w:val="Heading2Char"/>
    <w:uiPriority w:val="9"/>
    <w:unhideWhenUsed/>
    <w:qFormat/>
    <w:rsid w:val="00C5364E"/>
    <w:pPr>
      <w:keepNext/>
      <w:keepLines/>
      <w:spacing w:before="40" w:after="0"/>
      <w:outlineLvl w:val="1"/>
    </w:pPr>
    <w:rPr>
      <w:rFonts w:eastAsiaTheme="majorEastAsia" w:cstheme="majorBidi"/>
      <w:b/>
      <w:color w:val="0D0D0D" w:themeColor="text1" w:themeTint="F2"/>
      <w:sz w:val="26"/>
      <w:szCs w:val="26"/>
    </w:rPr>
  </w:style>
  <w:style w:type="paragraph" w:styleId="Heading3">
    <w:name w:val="heading 3"/>
    <w:basedOn w:val="Normal"/>
    <w:next w:val="Normal"/>
    <w:link w:val="Heading3Char"/>
    <w:uiPriority w:val="9"/>
    <w:unhideWhenUsed/>
    <w:qFormat/>
    <w:rsid w:val="00C5364E"/>
    <w:pPr>
      <w:keepNext/>
      <w:keepLines/>
      <w:spacing w:before="40" w:after="0"/>
      <w:outlineLvl w:val="2"/>
    </w:pPr>
    <w:rPr>
      <w:rFonts w:eastAsiaTheme="majorEastAsia" w:cstheme="majorBidi"/>
      <w:b/>
      <w:color w:val="0D0D0D" w:themeColor="text1" w:themeTint="F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E7B"/>
    <w:rPr>
      <w:rFonts w:ascii="Times New Roman" w:eastAsiaTheme="majorEastAsia" w:hAnsi="Times New Roman" w:cstheme="majorBidi"/>
      <w:b/>
      <w:color w:val="0D0D0D" w:themeColor="text1" w:themeTint="F2"/>
      <w:sz w:val="32"/>
      <w:szCs w:val="32"/>
    </w:rPr>
  </w:style>
  <w:style w:type="character" w:customStyle="1" w:styleId="Heading2Char">
    <w:name w:val="Heading 2 Char"/>
    <w:basedOn w:val="DefaultParagraphFont"/>
    <w:link w:val="Heading2"/>
    <w:uiPriority w:val="9"/>
    <w:rsid w:val="00C5364E"/>
    <w:rPr>
      <w:rFonts w:ascii="Times New Roman" w:eastAsiaTheme="majorEastAsia" w:hAnsi="Times New Roman" w:cstheme="majorBidi"/>
      <w:b/>
      <w:color w:val="0D0D0D" w:themeColor="text1" w:themeTint="F2"/>
      <w:kern w:val="0"/>
      <w:sz w:val="26"/>
      <w:szCs w:val="26"/>
      <w:lang w:val="en-US"/>
      <w14:ligatures w14:val="none"/>
    </w:rPr>
  </w:style>
  <w:style w:type="character" w:customStyle="1" w:styleId="Heading3Char">
    <w:name w:val="Heading 3 Char"/>
    <w:basedOn w:val="DefaultParagraphFont"/>
    <w:link w:val="Heading3"/>
    <w:uiPriority w:val="9"/>
    <w:rsid w:val="00C5364E"/>
    <w:rPr>
      <w:rFonts w:ascii="Times New Roman" w:eastAsiaTheme="majorEastAsia" w:hAnsi="Times New Roman" w:cstheme="majorBidi"/>
      <w:b/>
      <w:color w:val="0D0D0D" w:themeColor="text1" w:themeTint="F2"/>
      <w:kern w:val="0"/>
      <w:sz w:val="24"/>
      <w:szCs w:val="24"/>
      <w:lang w:val="en-US"/>
      <w14:ligatures w14:val="none"/>
    </w:rPr>
  </w:style>
  <w:style w:type="paragraph" w:styleId="TOCHeading">
    <w:name w:val="TOC Heading"/>
    <w:basedOn w:val="Heading1"/>
    <w:next w:val="Normal"/>
    <w:uiPriority w:val="39"/>
    <w:unhideWhenUsed/>
    <w:qFormat/>
    <w:rsid w:val="00B926B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926B4"/>
    <w:pPr>
      <w:spacing w:after="100"/>
    </w:pPr>
  </w:style>
  <w:style w:type="character" w:styleId="Hyperlink">
    <w:name w:val="Hyperlink"/>
    <w:basedOn w:val="DefaultParagraphFont"/>
    <w:uiPriority w:val="99"/>
    <w:unhideWhenUsed/>
    <w:rsid w:val="00B926B4"/>
    <w:rPr>
      <w:color w:val="0563C1" w:themeColor="hyperlink"/>
      <w:u w:val="single"/>
    </w:rPr>
  </w:style>
  <w:style w:type="paragraph" w:styleId="Title">
    <w:name w:val="Title"/>
    <w:basedOn w:val="Normal"/>
    <w:next w:val="Normal"/>
    <w:link w:val="TitleChar"/>
    <w:uiPriority w:val="10"/>
    <w:qFormat/>
    <w:rsid w:val="00B926B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6B4"/>
    <w:rPr>
      <w:rFonts w:asciiTheme="majorHAnsi" w:eastAsiaTheme="majorEastAsia" w:hAnsiTheme="majorHAnsi" w:cstheme="majorBidi"/>
      <w:spacing w:val="-10"/>
      <w:kern w:val="28"/>
      <w:sz w:val="56"/>
      <w:szCs w:val="56"/>
      <w:lang w:val="en-US"/>
      <w14:ligatures w14:val="none"/>
    </w:rPr>
  </w:style>
  <w:style w:type="paragraph" w:styleId="BalloonText">
    <w:name w:val="Balloon Text"/>
    <w:basedOn w:val="Normal"/>
    <w:link w:val="BalloonTextChar"/>
    <w:uiPriority w:val="99"/>
    <w:semiHidden/>
    <w:unhideWhenUsed/>
    <w:rsid w:val="00F60F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0F00"/>
    <w:rPr>
      <w:rFonts w:ascii="Tahoma" w:hAnsi="Tahoma" w:cs="Tahoma"/>
      <w:kern w:val="0"/>
      <w:sz w:val="16"/>
      <w:szCs w:val="16"/>
      <w:lang w:val="en-US"/>
      <w14:ligatures w14:val="none"/>
    </w:rPr>
  </w:style>
  <w:style w:type="paragraph" w:styleId="ListParagraph">
    <w:name w:val="List Paragraph"/>
    <w:basedOn w:val="Normal"/>
    <w:uiPriority w:val="34"/>
    <w:qFormat/>
    <w:rsid w:val="00353C10"/>
    <w:pPr>
      <w:ind w:left="720"/>
      <w:contextualSpacing/>
    </w:pPr>
  </w:style>
  <w:style w:type="paragraph" w:styleId="Header">
    <w:name w:val="header"/>
    <w:basedOn w:val="Normal"/>
    <w:link w:val="HeaderChar"/>
    <w:uiPriority w:val="99"/>
    <w:unhideWhenUsed/>
    <w:rsid w:val="00D639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39DF"/>
    <w:rPr>
      <w:rFonts w:ascii="Times New Roman" w:hAnsi="Times New Roman" w:cs="Times New Roman"/>
      <w:kern w:val="0"/>
      <w:sz w:val="24"/>
      <w:lang w:val="en-US"/>
      <w14:ligatures w14:val="none"/>
    </w:rPr>
  </w:style>
  <w:style w:type="paragraph" w:styleId="Footer">
    <w:name w:val="footer"/>
    <w:basedOn w:val="Normal"/>
    <w:link w:val="FooterChar"/>
    <w:uiPriority w:val="99"/>
    <w:unhideWhenUsed/>
    <w:rsid w:val="00D639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39DF"/>
    <w:rPr>
      <w:rFonts w:ascii="Times New Roman" w:hAnsi="Times New Roman" w:cs="Times New Roman"/>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07097C-8DBF-4E4B-B578-4E6DF3B48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1461</Words>
  <Characters>8199</Characters>
  <Application>Microsoft Office Word</Application>
  <DocSecurity>0</DocSecurity>
  <Lines>140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Author </cp:lastModifiedBy>
  <cp:revision>5</cp:revision>
  <dcterms:created xsi:type="dcterms:W3CDTF">2023-11-03T07:47:00Z</dcterms:created>
  <dcterms:modified xsi:type="dcterms:W3CDTF">2023-11-03T07:47:00Z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ActionId">
    <vt:lpwstr>9a26b5b6-0071-4e79-91f4-d92cfc282ddb</vt:lpwstr>
  </property>
  <property fmtid="{D5CDD505-2E9C-101B-9397-08002B2CF9AE}" pid="3" name="MSIP_Label_defa4170-0d19-0005-0004-bc88714345d2_ContentBits">
    <vt:lpwstr>0</vt:lpwstr>
  </property>
  <property fmtid="{D5CDD505-2E9C-101B-9397-08002B2CF9AE}" pid="4" name="MSIP_Label_defa4170-0d19-0005-0004-bc88714345d2_Enabled">
    <vt:lpwstr>true</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etDate">
    <vt:lpwstr>2023-11-02T12:33:16Z</vt:lpwstr>
  </property>
  <property fmtid="{D5CDD505-2E9C-101B-9397-08002B2CF9AE}" pid="8" name="MSIP_Label_defa4170-0d19-0005-0004-bc88714345d2_SiteId">
    <vt:lpwstr>ebc7e3e6-5b21-4db5-8a23-01321e7bc516</vt:lpwstr>
  </property>
  <property fmtid="{D5CDD505-2E9C-101B-9397-08002B2CF9AE}" pid="9" name="GrammarlyDocumentId">
    <vt:lpwstr>dbfee2040a413d04d7f89755ae91dfe72a105a290c389d7f89fd6a5612223385</vt:lpwstr>
  </property>
</Properties>
</file>