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C84EA" w14:textId="77777777" w:rsidR="00C53BCC" w:rsidRPr="00726646" w:rsidRDefault="00C53BCC" w:rsidP="00726646">
      <w:pPr>
        <w:spacing w:before="240" w:line="360" w:lineRule="auto"/>
        <w:jc w:val="both"/>
        <w:rPr>
          <w:rFonts w:ascii="Times New Roman" w:hAnsi="Times New Roman" w:cs="Times New Roman"/>
          <w:b/>
          <w:bCs/>
          <w:i/>
          <w:iCs/>
          <w:sz w:val="24"/>
          <w:szCs w:val="24"/>
        </w:rPr>
      </w:pPr>
    </w:p>
    <w:p w14:paraId="01340570" w14:textId="77777777" w:rsidR="00C53BCC" w:rsidRPr="00815E4E" w:rsidRDefault="00C53BCC" w:rsidP="00726646">
      <w:pPr>
        <w:spacing w:before="240" w:line="360" w:lineRule="auto"/>
        <w:jc w:val="both"/>
        <w:rPr>
          <w:rFonts w:ascii="Amasis MT Pro Black" w:hAnsi="Amasis MT Pro Black" w:cs="Aharoni"/>
          <w:i/>
          <w:iCs/>
          <w:sz w:val="24"/>
          <w:szCs w:val="24"/>
        </w:rPr>
      </w:pPr>
    </w:p>
    <w:p w14:paraId="43C15A0D" w14:textId="33D8DDCF" w:rsidR="00C53BCC" w:rsidRPr="00815E4E" w:rsidRDefault="00815E4E" w:rsidP="00815E4E">
      <w:pPr>
        <w:tabs>
          <w:tab w:val="left" w:pos="3630"/>
        </w:tabs>
        <w:spacing w:before="240" w:line="360" w:lineRule="auto"/>
        <w:jc w:val="both"/>
        <w:rPr>
          <w:rFonts w:ascii="Aptos Display" w:hAnsi="Aptos Display" w:cstheme="majorHAnsi"/>
          <w:b/>
          <w:bCs/>
          <w:i/>
          <w:iCs/>
          <w:sz w:val="24"/>
          <w:szCs w:val="24"/>
        </w:rPr>
      </w:pPr>
      <w:r w:rsidRPr="00815E4E">
        <w:rPr>
          <w:rFonts w:ascii="Aharoni" w:hAnsi="Aharoni" w:cs="Aharoni" w:hint="cs"/>
          <w:i/>
          <w:iCs/>
          <w:sz w:val="24"/>
          <w:szCs w:val="24"/>
        </w:rPr>
        <w:t xml:space="preserve"> </w:t>
      </w:r>
      <w:r w:rsidRPr="00815E4E">
        <w:rPr>
          <w:rFonts w:ascii="Aharoni" w:hAnsi="Aharoni" w:cs="Aharoni" w:hint="cs"/>
          <w:i/>
          <w:iCs/>
          <w:sz w:val="24"/>
          <w:szCs w:val="24"/>
        </w:rPr>
        <w:tab/>
      </w:r>
      <w:r w:rsidRPr="00815E4E">
        <w:rPr>
          <w:rFonts w:ascii="Aptos Display" w:hAnsi="Aptos Display" w:cstheme="majorHAnsi"/>
          <w:b/>
          <w:bCs/>
          <w:i/>
          <w:iCs/>
          <w:sz w:val="24"/>
          <w:szCs w:val="24"/>
        </w:rPr>
        <w:t>STUDENT NAME: VIOLETA IVANOVA VASILEVA</w:t>
      </w:r>
    </w:p>
    <w:p w14:paraId="31C02B36" w14:textId="51ACF4F8" w:rsidR="00815E4E" w:rsidRPr="00815E4E" w:rsidRDefault="00815E4E" w:rsidP="00815E4E">
      <w:pPr>
        <w:tabs>
          <w:tab w:val="left" w:pos="3630"/>
        </w:tabs>
        <w:spacing w:before="240" w:line="360" w:lineRule="auto"/>
        <w:jc w:val="both"/>
        <w:rPr>
          <w:rFonts w:ascii="Aptos Display" w:hAnsi="Aptos Display" w:cs="Aharoni"/>
          <w:b/>
          <w:bCs/>
          <w:i/>
          <w:iCs/>
          <w:sz w:val="24"/>
          <w:szCs w:val="24"/>
        </w:rPr>
      </w:pPr>
      <w:r w:rsidRPr="00815E4E">
        <w:rPr>
          <w:rFonts w:ascii="Aptos Display" w:hAnsi="Aptos Display" w:cstheme="majorHAnsi"/>
          <w:b/>
          <w:bCs/>
          <w:i/>
          <w:iCs/>
          <w:sz w:val="24"/>
          <w:szCs w:val="24"/>
        </w:rPr>
        <w:t xml:space="preserve">                                                       </w:t>
      </w:r>
      <w:r>
        <w:rPr>
          <w:rFonts w:ascii="Aptos Display" w:hAnsi="Aptos Display" w:cstheme="majorHAnsi"/>
          <w:b/>
          <w:bCs/>
          <w:i/>
          <w:iCs/>
          <w:sz w:val="24"/>
          <w:szCs w:val="24"/>
        </w:rPr>
        <w:t xml:space="preserve">                   </w:t>
      </w:r>
      <w:r w:rsidRPr="00815E4E">
        <w:rPr>
          <w:rFonts w:ascii="Aptos Display" w:hAnsi="Aptos Display" w:cstheme="majorHAnsi"/>
          <w:b/>
          <w:bCs/>
          <w:i/>
          <w:iCs/>
          <w:sz w:val="24"/>
          <w:szCs w:val="24"/>
        </w:rPr>
        <w:t xml:space="preserve">   STUDENT NUMBER: 2113478</w:t>
      </w:r>
    </w:p>
    <w:p w14:paraId="6BA87FAF" w14:textId="77777777" w:rsidR="00C53BCC" w:rsidRPr="00726646" w:rsidRDefault="00C53BCC" w:rsidP="00726646">
      <w:pPr>
        <w:spacing w:before="240" w:line="360" w:lineRule="auto"/>
        <w:jc w:val="both"/>
        <w:rPr>
          <w:rFonts w:ascii="Times New Roman" w:hAnsi="Times New Roman" w:cs="Times New Roman"/>
          <w:b/>
          <w:bCs/>
          <w:i/>
          <w:iCs/>
          <w:sz w:val="24"/>
          <w:szCs w:val="24"/>
        </w:rPr>
      </w:pPr>
    </w:p>
    <w:p w14:paraId="3A375582" w14:textId="77777777" w:rsidR="00C53BCC" w:rsidRPr="00726646" w:rsidRDefault="00C53BCC" w:rsidP="00726646">
      <w:pPr>
        <w:spacing w:before="240" w:line="360" w:lineRule="auto"/>
        <w:jc w:val="both"/>
        <w:rPr>
          <w:rFonts w:ascii="Times New Roman" w:hAnsi="Times New Roman" w:cs="Times New Roman"/>
          <w:b/>
          <w:bCs/>
          <w:i/>
          <w:iCs/>
          <w:sz w:val="24"/>
          <w:szCs w:val="24"/>
        </w:rPr>
      </w:pPr>
    </w:p>
    <w:p w14:paraId="77D83CA8" w14:textId="77777777" w:rsidR="00970DF8" w:rsidRPr="007A1F42" w:rsidRDefault="00207D75" w:rsidP="007A1F42">
      <w:pPr>
        <w:spacing w:before="240" w:line="360" w:lineRule="auto"/>
        <w:jc w:val="center"/>
        <w:rPr>
          <w:rFonts w:ascii="Times New Roman" w:hAnsi="Times New Roman" w:cs="Times New Roman"/>
          <w:b/>
          <w:bCs/>
          <w:iCs/>
          <w:sz w:val="32"/>
          <w:szCs w:val="32"/>
        </w:rPr>
      </w:pPr>
      <w:r w:rsidRPr="007A1F42">
        <w:rPr>
          <w:rFonts w:ascii="Times New Roman" w:hAnsi="Times New Roman" w:cs="Times New Roman"/>
          <w:b/>
          <w:bCs/>
          <w:iCs/>
          <w:sz w:val="32"/>
          <w:szCs w:val="32"/>
        </w:rPr>
        <w:t>Dissertation</w:t>
      </w:r>
      <w:r w:rsidR="009C5D24" w:rsidRPr="007A1F42">
        <w:rPr>
          <w:rFonts w:ascii="Times New Roman" w:hAnsi="Times New Roman" w:cs="Times New Roman"/>
          <w:b/>
          <w:bCs/>
          <w:iCs/>
          <w:sz w:val="32"/>
          <w:szCs w:val="32"/>
        </w:rPr>
        <w:t xml:space="preserve"> </w:t>
      </w:r>
      <w:r w:rsidR="00970DF8" w:rsidRPr="007A1F42">
        <w:rPr>
          <w:rFonts w:ascii="Times New Roman" w:hAnsi="Times New Roman" w:cs="Times New Roman"/>
          <w:b/>
          <w:bCs/>
          <w:iCs/>
          <w:sz w:val="32"/>
          <w:szCs w:val="32"/>
        </w:rPr>
        <w:t>Proposal</w:t>
      </w:r>
    </w:p>
    <w:p w14:paraId="3D9BF078" w14:textId="77777777" w:rsidR="00861F26" w:rsidRPr="007A1F42" w:rsidRDefault="00207D75" w:rsidP="007A1F42">
      <w:pPr>
        <w:spacing w:before="240" w:line="360" w:lineRule="auto"/>
        <w:jc w:val="center"/>
        <w:rPr>
          <w:rFonts w:ascii="Times New Roman" w:hAnsi="Times New Roman" w:cs="Times New Roman"/>
          <w:b/>
          <w:bCs/>
          <w:iCs/>
          <w:sz w:val="32"/>
          <w:szCs w:val="32"/>
        </w:rPr>
      </w:pPr>
      <w:r w:rsidRPr="007A1F42">
        <w:rPr>
          <w:rFonts w:ascii="Times New Roman" w:hAnsi="Times New Roman" w:cs="Times New Roman"/>
          <w:b/>
          <w:bCs/>
          <w:iCs/>
          <w:sz w:val="32"/>
          <w:szCs w:val="32"/>
        </w:rPr>
        <w:t>The impact of digital marketing strategies on customer engagement in Costa Coffee (UK)</w:t>
      </w:r>
    </w:p>
    <w:p w14:paraId="2264F3C0" w14:textId="77777777" w:rsidR="00861F26" w:rsidRPr="00726646" w:rsidRDefault="00861F26" w:rsidP="00726646">
      <w:pPr>
        <w:spacing w:before="240" w:line="360" w:lineRule="auto"/>
        <w:jc w:val="both"/>
        <w:rPr>
          <w:rFonts w:ascii="Times New Roman" w:hAnsi="Times New Roman" w:cs="Times New Roman"/>
          <w:sz w:val="24"/>
          <w:szCs w:val="24"/>
        </w:rPr>
      </w:pPr>
      <w:r w:rsidRPr="00726646">
        <w:rPr>
          <w:rFonts w:ascii="Times New Roman" w:hAnsi="Times New Roman" w:cs="Times New Roman"/>
          <w:sz w:val="24"/>
          <w:szCs w:val="24"/>
        </w:rPr>
        <w:br w:type="page"/>
      </w:r>
    </w:p>
    <w:sdt>
      <w:sdtPr>
        <w:rPr>
          <w:rFonts w:ascii="Times New Roman" w:eastAsiaTheme="minorHAnsi" w:hAnsi="Times New Roman" w:cs="Times New Roman"/>
          <w:color w:val="auto"/>
          <w:sz w:val="24"/>
          <w:szCs w:val="24"/>
          <w:lang w:val="en-GB"/>
        </w:rPr>
        <w:id w:val="1958832978"/>
        <w:docPartObj>
          <w:docPartGallery w:val="Table of Contents"/>
          <w:docPartUnique/>
        </w:docPartObj>
      </w:sdtPr>
      <w:sdtEndPr>
        <w:rPr>
          <w:b/>
          <w:bCs/>
          <w:noProof/>
        </w:rPr>
      </w:sdtEndPr>
      <w:sdtContent>
        <w:p w14:paraId="15E7E385" w14:textId="77777777" w:rsidR="00104EDB" w:rsidRPr="00726646" w:rsidRDefault="00104EDB" w:rsidP="00726646">
          <w:pPr>
            <w:pStyle w:val="TOCHeading"/>
            <w:spacing w:line="360" w:lineRule="auto"/>
            <w:jc w:val="both"/>
            <w:rPr>
              <w:rFonts w:ascii="Times New Roman" w:hAnsi="Times New Roman" w:cs="Times New Roman"/>
              <w:b/>
              <w:bCs/>
              <w:color w:val="auto"/>
              <w:sz w:val="24"/>
              <w:szCs w:val="24"/>
            </w:rPr>
          </w:pPr>
          <w:r w:rsidRPr="00726646">
            <w:rPr>
              <w:rFonts w:ascii="Times New Roman" w:hAnsi="Times New Roman" w:cs="Times New Roman"/>
              <w:b/>
              <w:bCs/>
              <w:color w:val="auto"/>
              <w:sz w:val="24"/>
              <w:szCs w:val="24"/>
            </w:rPr>
            <w:t>Table of Contents</w:t>
          </w:r>
        </w:p>
        <w:p w14:paraId="7C1025D4" w14:textId="77777777" w:rsidR="009F14C3" w:rsidRDefault="00C31E50">
          <w:pPr>
            <w:pStyle w:val="TOC1"/>
            <w:tabs>
              <w:tab w:val="right" w:leader="dot" w:pos="9016"/>
            </w:tabs>
            <w:rPr>
              <w:rFonts w:eastAsiaTheme="minorEastAsia"/>
              <w:noProof/>
              <w:lang w:val="en-US"/>
            </w:rPr>
          </w:pPr>
          <w:r w:rsidRPr="00726646">
            <w:rPr>
              <w:rFonts w:ascii="Times New Roman" w:hAnsi="Times New Roman" w:cs="Times New Roman"/>
              <w:sz w:val="24"/>
              <w:szCs w:val="24"/>
            </w:rPr>
            <w:fldChar w:fldCharType="begin"/>
          </w:r>
          <w:r w:rsidR="00104EDB" w:rsidRPr="00726646">
            <w:rPr>
              <w:rFonts w:ascii="Times New Roman" w:hAnsi="Times New Roman" w:cs="Times New Roman"/>
              <w:sz w:val="24"/>
              <w:szCs w:val="24"/>
            </w:rPr>
            <w:instrText xml:space="preserve"> TOC \o "1-3" \h \z \u </w:instrText>
          </w:r>
          <w:r w:rsidRPr="00726646">
            <w:rPr>
              <w:rFonts w:ascii="Times New Roman" w:hAnsi="Times New Roman" w:cs="Times New Roman"/>
              <w:sz w:val="24"/>
              <w:szCs w:val="24"/>
            </w:rPr>
            <w:fldChar w:fldCharType="separate"/>
          </w:r>
          <w:hyperlink w:anchor="_Toc228178897" w:history="1">
            <w:r w:rsidR="009F14C3" w:rsidRPr="00D41CDE">
              <w:rPr>
                <w:rStyle w:val="Hyperlink"/>
                <w:rFonts w:ascii="Times New Roman" w:hAnsi="Times New Roman" w:cs="Times New Roman"/>
                <w:b/>
                <w:bCs/>
                <w:noProof/>
                <w:lang w:val="en-US"/>
              </w:rPr>
              <w:t>1. Introduction</w:t>
            </w:r>
            <w:r w:rsidR="009F14C3">
              <w:rPr>
                <w:noProof/>
                <w:webHidden/>
              </w:rPr>
              <w:tab/>
            </w:r>
            <w:r>
              <w:rPr>
                <w:noProof/>
                <w:webHidden/>
              </w:rPr>
              <w:fldChar w:fldCharType="begin"/>
            </w:r>
            <w:r w:rsidR="009F14C3">
              <w:rPr>
                <w:noProof/>
                <w:webHidden/>
              </w:rPr>
              <w:instrText xml:space="preserve"> PAGEREF _Toc228178897 \h </w:instrText>
            </w:r>
            <w:r>
              <w:rPr>
                <w:noProof/>
                <w:webHidden/>
              </w:rPr>
            </w:r>
            <w:r>
              <w:rPr>
                <w:noProof/>
                <w:webHidden/>
              </w:rPr>
              <w:fldChar w:fldCharType="separate"/>
            </w:r>
            <w:r w:rsidR="009F14C3">
              <w:rPr>
                <w:noProof/>
                <w:webHidden/>
              </w:rPr>
              <w:t>3</w:t>
            </w:r>
            <w:r>
              <w:rPr>
                <w:noProof/>
                <w:webHidden/>
              </w:rPr>
              <w:fldChar w:fldCharType="end"/>
            </w:r>
          </w:hyperlink>
        </w:p>
        <w:p w14:paraId="12881EEB" w14:textId="77777777" w:rsidR="009F14C3" w:rsidRDefault="009F14C3">
          <w:pPr>
            <w:pStyle w:val="TOC2"/>
            <w:tabs>
              <w:tab w:val="right" w:leader="dot" w:pos="9016"/>
            </w:tabs>
            <w:rPr>
              <w:rFonts w:eastAsiaTheme="minorEastAsia"/>
              <w:noProof/>
              <w:lang w:val="en-US"/>
            </w:rPr>
          </w:pPr>
          <w:hyperlink w:anchor="_Toc228178898" w:history="1">
            <w:r w:rsidRPr="00D41CDE">
              <w:rPr>
                <w:rStyle w:val="Hyperlink"/>
                <w:rFonts w:ascii="Times New Roman" w:hAnsi="Times New Roman" w:cs="Times New Roman"/>
                <w:b/>
                <w:bCs/>
                <w:noProof/>
                <w:lang w:val="en-US"/>
              </w:rPr>
              <w:t>1.1 Background and Market Overview</w:t>
            </w:r>
            <w:r>
              <w:rPr>
                <w:noProof/>
                <w:webHidden/>
              </w:rPr>
              <w:tab/>
            </w:r>
            <w:r w:rsidR="00C31E50">
              <w:rPr>
                <w:noProof/>
                <w:webHidden/>
              </w:rPr>
              <w:fldChar w:fldCharType="begin"/>
            </w:r>
            <w:r>
              <w:rPr>
                <w:noProof/>
                <w:webHidden/>
              </w:rPr>
              <w:instrText xml:space="preserve"> PAGEREF _Toc228178898 \h </w:instrText>
            </w:r>
            <w:r w:rsidR="00C31E50">
              <w:rPr>
                <w:noProof/>
                <w:webHidden/>
              </w:rPr>
            </w:r>
            <w:r w:rsidR="00C31E50">
              <w:rPr>
                <w:noProof/>
                <w:webHidden/>
              </w:rPr>
              <w:fldChar w:fldCharType="separate"/>
            </w:r>
            <w:r>
              <w:rPr>
                <w:noProof/>
                <w:webHidden/>
              </w:rPr>
              <w:t>3</w:t>
            </w:r>
            <w:r w:rsidR="00C31E50">
              <w:rPr>
                <w:noProof/>
                <w:webHidden/>
              </w:rPr>
              <w:fldChar w:fldCharType="end"/>
            </w:r>
          </w:hyperlink>
        </w:p>
        <w:p w14:paraId="0B16DC3D" w14:textId="77777777" w:rsidR="009F14C3" w:rsidRDefault="009F14C3">
          <w:pPr>
            <w:pStyle w:val="TOC2"/>
            <w:tabs>
              <w:tab w:val="right" w:leader="dot" w:pos="9016"/>
            </w:tabs>
            <w:rPr>
              <w:rFonts w:eastAsiaTheme="minorEastAsia"/>
              <w:noProof/>
              <w:lang w:val="en-US"/>
            </w:rPr>
          </w:pPr>
          <w:hyperlink w:anchor="_Toc228178899" w:history="1">
            <w:r w:rsidRPr="00D41CDE">
              <w:rPr>
                <w:rStyle w:val="Hyperlink"/>
                <w:rFonts w:ascii="Times New Roman" w:hAnsi="Times New Roman" w:cs="Times New Roman"/>
                <w:b/>
                <w:bCs/>
                <w:noProof/>
                <w:lang w:val="en-US"/>
              </w:rPr>
              <w:t>1.2 Problem Statement</w:t>
            </w:r>
            <w:r>
              <w:rPr>
                <w:noProof/>
                <w:webHidden/>
              </w:rPr>
              <w:tab/>
            </w:r>
            <w:r w:rsidR="00C31E50">
              <w:rPr>
                <w:noProof/>
                <w:webHidden/>
              </w:rPr>
              <w:fldChar w:fldCharType="begin"/>
            </w:r>
            <w:r>
              <w:rPr>
                <w:noProof/>
                <w:webHidden/>
              </w:rPr>
              <w:instrText xml:space="preserve"> PAGEREF _Toc228178899 \h </w:instrText>
            </w:r>
            <w:r w:rsidR="00C31E50">
              <w:rPr>
                <w:noProof/>
                <w:webHidden/>
              </w:rPr>
            </w:r>
            <w:r w:rsidR="00C31E50">
              <w:rPr>
                <w:noProof/>
                <w:webHidden/>
              </w:rPr>
              <w:fldChar w:fldCharType="separate"/>
            </w:r>
            <w:r>
              <w:rPr>
                <w:noProof/>
                <w:webHidden/>
              </w:rPr>
              <w:t>3</w:t>
            </w:r>
            <w:r w:rsidR="00C31E50">
              <w:rPr>
                <w:noProof/>
                <w:webHidden/>
              </w:rPr>
              <w:fldChar w:fldCharType="end"/>
            </w:r>
          </w:hyperlink>
        </w:p>
        <w:p w14:paraId="070BD2DA" w14:textId="77777777" w:rsidR="009F14C3" w:rsidRDefault="009F14C3">
          <w:pPr>
            <w:pStyle w:val="TOC2"/>
            <w:tabs>
              <w:tab w:val="right" w:leader="dot" w:pos="9016"/>
            </w:tabs>
            <w:rPr>
              <w:rFonts w:eastAsiaTheme="minorEastAsia"/>
              <w:noProof/>
              <w:lang w:val="en-US"/>
            </w:rPr>
          </w:pPr>
          <w:hyperlink w:anchor="_Toc228178900" w:history="1">
            <w:r w:rsidRPr="00D41CDE">
              <w:rPr>
                <w:rStyle w:val="Hyperlink"/>
                <w:rFonts w:ascii="Times New Roman" w:hAnsi="Times New Roman" w:cs="Times New Roman"/>
                <w:b/>
                <w:bCs/>
                <w:noProof/>
                <w:lang w:val="en-US"/>
              </w:rPr>
              <w:t>1.3 Proposed Solution</w:t>
            </w:r>
            <w:r>
              <w:rPr>
                <w:noProof/>
                <w:webHidden/>
              </w:rPr>
              <w:tab/>
            </w:r>
            <w:r w:rsidR="00C31E50">
              <w:rPr>
                <w:noProof/>
                <w:webHidden/>
              </w:rPr>
              <w:fldChar w:fldCharType="begin"/>
            </w:r>
            <w:r>
              <w:rPr>
                <w:noProof/>
                <w:webHidden/>
              </w:rPr>
              <w:instrText xml:space="preserve"> PAGEREF _Toc228178900 \h </w:instrText>
            </w:r>
            <w:r w:rsidR="00C31E50">
              <w:rPr>
                <w:noProof/>
                <w:webHidden/>
              </w:rPr>
            </w:r>
            <w:r w:rsidR="00C31E50">
              <w:rPr>
                <w:noProof/>
                <w:webHidden/>
              </w:rPr>
              <w:fldChar w:fldCharType="separate"/>
            </w:r>
            <w:r>
              <w:rPr>
                <w:noProof/>
                <w:webHidden/>
              </w:rPr>
              <w:t>4</w:t>
            </w:r>
            <w:r w:rsidR="00C31E50">
              <w:rPr>
                <w:noProof/>
                <w:webHidden/>
              </w:rPr>
              <w:fldChar w:fldCharType="end"/>
            </w:r>
          </w:hyperlink>
        </w:p>
        <w:p w14:paraId="6BA49BA2" w14:textId="77777777" w:rsidR="009F14C3" w:rsidRDefault="009F14C3">
          <w:pPr>
            <w:pStyle w:val="TOC2"/>
            <w:tabs>
              <w:tab w:val="right" w:leader="dot" w:pos="9016"/>
            </w:tabs>
            <w:rPr>
              <w:rFonts w:eastAsiaTheme="minorEastAsia"/>
              <w:noProof/>
              <w:lang w:val="en-US"/>
            </w:rPr>
          </w:pPr>
          <w:hyperlink w:anchor="_Toc228178901" w:history="1">
            <w:r w:rsidRPr="00D41CDE">
              <w:rPr>
                <w:rStyle w:val="Hyperlink"/>
                <w:rFonts w:ascii="Times New Roman" w:hAnsi="Times New Roman" w:cs="Times New Roman"/>
                <w:b/>
                <w:bCs/>
                <w:noProof/>
                <w:lang w:val="en-US"/>
              </w:rPr>
              <w:t>1.4 Aim and Objectives</w:t>
            </w:r>
            <w:r>
              <w:rPr>
                <w:noProof/>
                <w:webHidden/>
              </w:rPr>
              <w:tab/>
            </w:r>
            <w:r w:rsidR="00C31E50">
              <w:rPr>
                <w:noProof/>
                <w:webHidden/>
              </w:rPr>
              <w:fldChar w:fldCharType="begin"/>
            </w:r>
            <w:r>
              <w:rPr>
                <w:noProof/>
                <w:webHidden/>
              </w:rPr>
              <w:instrText xml:space="preserve"> PAGEREF _Toc228178901 \h </w:instrText>
            </w:r>
            <w:r w:rsidR="00C31E50">
              <w:rPr>
                <w:noProof/>
                <w:webHidden/>
              </w:rPr>
            </w:r>
            <w:r w:rsidR="00C31E50">
              <w:rPr>
                <w:noProof/>
                <w:webHidden/>
              </w:rPr>
              <w:fldChar w:fldCharType="separate"/>
            </w:r>
            <w:r>
              <w:rPr>
                <w:noProof/>
                <w:webHidden/>
              </w:rPr>
              <w:t>4</w:t>
            </w:r>
            <w:r w:rsidR="00C31E50">
              <w:rPr>
                <w:noProof/>
                <w:webHidden/>
              </w:rPr>
              <w:fldChar w:fldCharType="end"/>
            </w:r>
          </w:hyperlink>
        </w:p>
        <w:p w14:paraId="24F376A9" w14:textId="77777777" w:rsidR="009F14C3" w:rsidRDefault="009F14C3">
          <w:pPr>
            <w:pStyle w:val="TOC1"/>
            <w:tabs>
              <w:tab w:val="right" w:leader="dot" w:pos="9016"/>
            </w:tabs>
            <w:rPr>
              <w:rFonts w:eastAsiaTheme="minorEastAsia"/>
              <w:noProof/>
              <w:lang w:val="en-US"/>
            </w:rPr>
          </w:pPr>
          <w:hyperlink w:anchor="_Toc228178902" w:history="1">
            <w:r w:rsidRPr="00D41CDE">
              <w:rPr>
                <w:rStyle w:val="Hyperlink"/>
                <w:rFonts w:ascii="Times New Roman" w:hAnsi="Times New Roman" w:cs="Times New Roman"/>
                <w:b/>
                <w:bCs/>
                <w:noProof/>
                <w:lang w:val="en-US"/>
              </w:rPr>
              <w:t>2. Literature Review</w:t>
            </w:r>
            <w:r>
              <w:rPr>
                <w:noProof/>
                <w:webHidden/>
              </w:rPr>
              <w:tab/>
            </w:r>
            <w:r w:rsidR="00C31E50">
              <w:rPr>
                <w:noProof/>
                <w:webHidden/>
              </w:rPr>
              <w:fldChar w:fldCharType="begin"/>
            </w:r>
            <w:r>
              <w:rPr>
                <w:noProof/>
                <w:webHidden/>
              </w:rPr>
              <w:instrText xml:space="preserve"> PAGEREF _Toc228178902 \h </w:instrText>
            </w:r>
            <w:r w:rsidR="00C31E50">
              <w:rPr>
                <w:noProof/>
                <w:webHidden/>
              </w:rPr>
            </w:r>
            <w:r w:rsidR="00C31E50">
              <w:rPr>
                <w:noProof/>
                <w:webHidden/>
              </w:rPr>
              <w:fldChar w:fldCharType="separate"/>
            </w:r>
            <w:r>
              <w:rPr>
                <w:noProof/>
                <w:webHidden/>
              </w:rPr>
              <w:t>5</w:t>
            </w:r>
            <w:r w:rsidR="00C31E50">
              <w:rPr>
                <w:noProof/>
                <w:webHidden/>
              </w:rPr>
              <w:fldChar w:fldCharType="end"/>
            </w:r>
          </w:hyperlink>
        </w:p>
        <w:p w14:paraId="2B1BFEF2" w14:textId="77777777" w:rsidR="009F14C3" w:rsidRDefault="009F14C3">
          <w:pPr>
            <w:pStyle w:val="TOC1"/>
            <w:tabs>
              <w:tab w:val="right" w:leader="dot" w:pos="9016"/>
            </w:tabs>
            <w:rPr>
              <w:rFonts w:eastAsiaTheme="minorEastAsia"/>
              <w:noProof/>
              <w:lang w:val="en-US"/>
            </w:rPr>
          </w:pPr>
          <w:hyperlink w:anchor="_Toc228178903" w:history="1">
            <w:r w:rsidRPr="00D41CDE">
              <w:rPr>
                <w:rStyle w:val="Hyperlink"/>
                <w:rFonts w:ascii="Times New Roman" w:hAnsi="Times New Roman" w:cs="Times New Roman"/>
                <w:b/>
                <w:bCs/>
                <w:noProof/>
                <w:lang w:val="en-US"/>
              </w:rPr>
              <w:t>3. Methodology</w:t>
            </w:r>
            <w:r>
              <w:rPr>
                <w:noProof/>
                <w:webHidden/>
              </w:rPr>
              <w:tab/>
            </w:r>
            <w:r w:rsidR="00C31E50">
              <w:rPr>
                <w:noProof/>
                <w:webHidden/>
              </w:rPr>
              <w:fldChar w:fldCharType="begin"/>
            </w:r>
            <w:r>
              <w:rPr>
                <w:noProof/>
                <w:webHidden/>
              </w:rPr>
              <w:instrText xml:space="preserve"> PAGEREF _Toc228178903 \h </w:instrText>
            </w:r>
            <w:r w:rsidR="00C31E50">
              <w:rPr>
                <w:noProof/>
                <w:webHidden/>
              </w:rPr>
            </w:r>
            <w:r w:rsidR="00C31E50">
              <w:rPr>
                <w:noProof/>
                <w:webHidden/>
              </w:rPr>
              <w:fldChar w:fldCharType="separate"/>
            </w:r>
            <w:r>
              <w:rPr>
                <w:noProof/>
                <w:webHidden/>
              </w:rPr>
              <w:t>8</w:t>
            </w:r>
            <w:r w:rsidR="00C31E50">
              <w:rPr>
                <w:noProof/>
                <w:webHidden/>
              </w:rPr>
              <w:fldChar w:fldCharType="end"/>
            </w:r>
          </w:hyperlink>
        </w:p>
        <w:p w14:paraId="6C1063AD" w14:textId="77777777" w:rsidR="009F14C3" w:rsidRDefault="009F14C3">
          <w:pPr>
            <w:pStyle w:val="TOC2"/>
            <w:tabs>
              <w:tab w:val="right" w:leader="dot" w:pos="9016"/>
            </w:tabs>
            <w:rPr>
              <w:rFonts w:eastAsiaTheme="minorEastAsia"/>
              <w:noProof/>
              <w:lang w:val="en-US"/>
            </w:rPr>
          </w:pPr>
          <w:hyperlink w:anchor="_Toc228178904" w:history="1">
            <w:r w:rsidRPr="00D41CDE">
              <w:rPr>
                <w:rStyle w:val="Hyperlink"/>
                <w:rFonts w:ascii="Times New Roman" w:hAnsi="Times New Roman" w:cs="Times New Roman"/>
                <w:b/>
                <w:bCs/>
                <w:noProof/>
                <w:lang w:val="en-US"/>
              </w:rPr>
              <w:t>3.1 Research Method</w:t>
            </w:r>
            <w:r>
              <w:rPr>
                <w:noProof/>
                <w:webHidden/>
              </w:rPr>
              <w:tab/>
            </w:r>
            <w:r w:rsidR="00C31E50">
              <w:rPr>
                <w:noProof/>
                <w:webHidden/>
              </w:rPr>
              <w:fldChar w:fldCharType="begin"/>
            </w:r>
            <w:r>
              <w:rPr>
                <w:noProof/>
                <w:webHidden/>
              </w:rPr>
              <w:instrText xml:space="preserve"> PAGEREF _Toc228178904 \h </w:instrText>
            </w:r>
            <w:r w:rsidR="00C31E50">
              <w:rPr>
                <w:noProof/>
                <w:webHidden/>
              </w:rPr>
            </w:r>
            <w:r w:rsidR="00C31E50">
              <w:rPr>
                <w:noProof/>
                <w:webHidden/>
              </w:rPr>
              <w:fldChar w:fldCharType="separate"/>
            </w:r>
            <w:r>
              <w:rPr>
                <w:noProof/>
                <w:webHidden/>
              </w:rPr>
              <w:t>8</w:t>
            </w:r>
            <w:r w:rsidR="00C31E50">
              <w:rPr>
                <w:noProof/>
                <w:webHidden/>
              </w:rPr>
              <w:fldChar w:fldCharType="end"/>
            </w:r>
          </w:hyperlink>
        </w:p>
        <w:p w14:paraId="4BCCD4EA" w14:textId="77777777" w:rsidR="009F14C3" w:rsidRDefault="009F14C3">
          <w:pPr>
            <w:pStyle w:val="TOC2"/>
            <w:tabs>
              <w:tab w:val="right" w:leader="dot" w:pos="9016"/>
            </w:tabs>
            <w:rPr>
              <w:rFonts w:eastAsiaTheme="minorEastAsia"/>
              <w:noProof/>
              <w:lang w:val="en-US"/>
            </w:rPr>
          </w:pPr>
          <w:hyperlink w:anchor="_Toc228178905" w:history="1">
            <w:r w:rsidRPr="00D41CDE">
              <w:rPr>
                <w:rStyle w:val="Hyperlink"/>
                <w:rFonts w:ascii="Times New Roman" w:hAnsi="Times New Roman" w:cs="Times New Roman"/>
                <w:b/>
                <w:bCs/>
                <w:noProof/>
                <w:lang w:val="en-US"/>
              </w:rPr>
              <w:t>3.2 Data Collection and Analysis</w:t>
            </w:r>
            <w:r>
              <w:rPr>
                <w:noProof/>
                <w:webHidden/>
              </w:rPr>
              <w:tab/>
            </w:r>
            <w:r w:rsidR="00C31E50">
              <w:rPr>
                <w:noProof/>
                <w:webHidden/>
              </w:rPr>
              <w:fldChar w:fldCharType="begin"/>
            </w:r>
            <w:r>
              <w:rPr>
                <w:noProof/>
                <w:webHidden/>
              </w:rPr>
              <w:instrText xml:space="preserve"> PAGEREF _Toc228178905 \h </w:instrText>
            </w:r>
            <w:r w:rsidR="00C31E50">
              <w:rPr>
                <w:noProof/>
                <w:webHidden/>
              </w:rPr>
            </w:r>
            <w:r w:rsidR="00C31E50">
              <w:rPr>
                <w:noProof/>
                <w:webHidden/>
              </w:rPr>
              <w:fldChar w:fldCharType="separate"/>
            </w:r>
            <w:r>
              <w:rPr>
                <w:noProof/>
                <w:webHidden/>
              </w:rPr>
              <w:t>8</w:t>
            </w:r>
            <w:r w:rsidR="00C31E50">
              <w:rPr>
                <w:noProof/>
                <w:webHidden/>
              </w:rPr>
              <w:fldChar w:fldCharType="end"/>
            </w:r>
          </w:hyperlink>
        </w:p>
        <w:p w14:paraId="0C10F299" w14:textId="77777777" w:rsidR="009F14C3" w:rsidRDefault="009F14C3">
          <w:pPr>
            <w:pStyle w:val="TOC2"/>
            <w:tabs>
              <w:tab w:val="right" w:leader="dot" w:pos="9016"/>
            </w:tabs>
            <w:rPr>
              <w:rFonts w:eastAsiaTheme="minorEastAsia"/>
              <w:noProof/>
              <w:lang w:val="en-US"/>
            </w:rPr>
          </w:pPr>
          <w:hyperlink w:anchor="_Toc228178906" w:history="1">
            <w:r w:rsidRPr="00D41CDE">
              <w:rPr>
                <w:rStyle w:val="Hyperlink"/>
                <w:rFonts w:ascii="Times New Roman" w:hAnsi="Times New Roman" w:cs="Times New Roman"/>
                <w:b/>
                <w:bCs/>
                <w:noProof/>
                <w:lang w:val="en-US"/>
              </w:rPr>
              <w:t>3.3 Ethical Considerations</w:t>
            </w:r>
            <w:r>
              <w:rPr>
                <w:noProof/>
                <w:webHidden/>
              </w:rPr>
              <w:tab/>
            </w:r>
            <w:r w:rsidR="00C31E50">
              <w:rPr>
                <w:noProof/>
                <w:webHidden/>
              </w:rPr>
              <w:fldChar w:fldCharType="begin"/>
            </w:r>
            <w:r>
              <w:rPr>
                <w:noProof/>
                <w:webHidden/>
              </w:rPr>
              <w:instrText xml:space="preserve"> PAGEREF _Toc228178906 \h </w:instrText>
            </w:r>
            <w:r w:rsidR="00C31E50">
              <w:rPr>
                <w:noProof/>
                <w:webHidden/>
              </w:rPr>
            </w:r>
            <w:r w:rsidR="00C31E50">
              <w:rPr>
                <w:noProof/>
                <w:webHidden/>
              </w:rPr>
              <w:fldChar w:fldCharType="separate"/>
            </w:r>
            <w:r>
              <w:rPr>
                <w:noProof/>
                <w:webHidden/>
              </w:rPr>
              <w:t>9</w:t>
            </w:r>
            <w:r w:rsidR="00C31E50">
              <w:rPr>
                <w:noProof/>
                <w:webHidden/>
              </w:rPr>
              <w:fldChar w:fldCharType="end"/>
            </w:r>
          </w:hyperlink>
        </w:p>
        <w:p w14:paraId="0137860B" w14:textId="77777777" w:rsidR="009F14C3" w:rsidRDefault="009F14C3">
          <w:pPr>
            <w:pStyle w:val="TOC1"/>
            <w:tabs>
              <w:tab w:val="right" w:leader="dot" w:pos="9016"/>
            </w:tabs>
            <w:rPr>
              <w:rFonts w:eastAsiaTheme="minorEastAsia"/>
              <w:noProof/>
              <w:lang w:val="en-US"/>
            </w:rPr>
          </w:pPr>
          <w:hyperlink w:anchor="_Toc228178907" w:history="1">
            <w:r w:rsidRPr="00D41CDE">
              <w:rPr>
                <w:rStyle w:val="Hyperlink"/>
                <w:rFonts w:ascii="Times New Roman" w:hAnsi="Times New Roman" w:cs="Times New Roman"/>
                <w:b/>
                <w:noProof/>
                <w:lang w:val="en-US"/>
              </w:rPr>
              <w:t>4. Intended Outcome</w:t>
            </w:r>
            <w:r>
              <w:rPr>
                <w:noProof/>
                <w:webHidden/>
              </w:rPr>
              <w:tab/>
            </w:r>
            <w:r w:rsidR="00C31E50">
              <w:rPr>
                <w:noProof/>
                <w:webHidden/>
              </w:rPr>
              <w:fldChar w:fldCharType="begin"/>
            </w:r>
            <w:r>
              <w:rPr>
                <w:noProof/>
                <w:webHidden/>
              </w:rPr>
              <w:instrText xml:space="preserve"> PAGEREF _Toc228178907 \h </w:instrText>
            </w:r>
            <w:r w:rsidR="00C31E50">
              <w:rPr>
                <w:noProof/>
                <w:webHidden/>
              </w:rPr>
            </w:r>
            <w:r w:rsidR="00C31E50">
              <w:rPr>
                <w:noProof/>
                <w:webHidden/>
              </w:rPr>
              <w:fldChar w:fldCharType="separate"/>
            </w:r>
            <w:r>
              <w:rPr>
                <w:noProof/>
                <w:webHidden/>
              </w:rPr>
              <w:t>9</w:t>
            </w:r>
            <w:r w:rsidR="00C31E50">
              <w:rPr>
                <w:noProof/>
                <w:webHidden/>
              </w:rPr>
              <w:fldChar w:fldCharType="end"/>
            </w:r>
          </w:hyperlink>
        </w:p>
        <w:p w14:paraId="4A1DF8C9" w14:textId="77777777" w:rsidR="009F14C3" w:rsidRDefault="009F14C3">
          <w:pPr>
            <w:pStyle w:val="TOC1"/>
            <w:tabs>
              <w:tab w:val="right" w:leader="dot" w:pos="9016"/>
            </w:tabs>
            <w:rPr>
              <w:rFonts w:eastAsiaTheme="minorEastAsia"/>
              <w:noProof/>
              <w:lang w:val="en-US"/>
            </w:rPr>
          </w:pPr>
          <w:hyperlink w:anchor="_Toc228178908" w:history="1">
            <w:r w:rsidRPr="00D41CDE">
              <w:rPr>
                <w:rStyle w:val="Hyperlink"/>
                <w:rFonts w:ascii="Times New Roman" w:hAnsi="Times New Roman" w:cs="Times New Roman"/>
                <w:b/>
                <w:bCs/>
                <w:noProof/>
                <w:lang w:val="en-US"/>
              </w:rPr>
              <w:t>References</w:t>
            </w:r>
            <w:r>
              <w:rPr>
                <w:noProof/>
                <w:webHidden/>
              </w:rPr>
              <w:tab/>
            </w:r>
            <w:r w:rsidR="00C31E50">
              <w:rPr>
                <w:noProof/>
                <w:webHidden/>
              </w:rPr>
              <w:fldChar w:fldCharType="begin"/>
            </w:r>
            <w:r>
              <w:rPr>
                <w:noProof/>
                <w:webHidden/>
              </w:rPr>
              <w:instrText xml:space="preserve"> PAGEREF _Toc228178908 \h </w:instrText>
            </w:r>
            <w:r w:rsidR="00C31E50">
              <w:rPr>
                <w:noProof/>
                <w:webHidden/>
              </w:rPr>
            </w:r>
            <w:r w:rsidR="00C31E50">
              <w:rPr>
                <w:noProof/>
                <w:webHidden/>
              </w:rPr>
              <w:fldChar w:fldCharType="separate"/>
            </w:r>
            <w:r>
              <w:rPr>
                <w:noProof/>
                <w:webHidden/>
              </w:rPr>
              <w:t>10</w:t>
            </w:r>
            <w:r w:rsidR="00C31E50">
              <w:rPr>
                <w:noProof/>
                <w:webHidden/>
              </w:rPr>
              <w:fldChar w:fldCharType="end"/>
            </w:r>
          </w:hyperlink>
        </w:p>
        <w:p w14:paraId="7ADE17FA" w14:textId="77777777" w:rsidR="00104EDB" w:rsidRPr="00726646" w:rsidRDefault="00C31E50" w:rsidP="00726646">
          <w:pPr>
            <w:spacing w:line="360" w:lineRule="auto"/>
            <w:jc w:val="both"/>
            <w:rPr>
              <w:rFonts w:ascii="Times New Roman" w:hAnsi="Times New Roman" w:cs="Times New Roman"/>
              <w:sz w:val="24"/>
              <w:szCs w:val="24"/>
            </w:rPr>
          </w:pPr>
          <w:r w:rsidRPr="00726646">
            <w:rPr>
              <w:rFonts w:ascii="Times New Roman" w:hAnsi="Times New Roman" w:cs="Times New Roman"/>
              <w:b/>
              <w:bCs/>
              <w:noProof/>
              <w:sz w:val="24"/>
              <w:szCs w:val="24"/>
            </w:rPr>
            <w:fldChar w:fldCharType="end"/>
          </w:r>
        </w:p>
      </w:sdtContent>
    </w:sdt>
    <w:p w14:paraId="354AB8C6" w14:textId="77777777" w:rsidR="008429FA" w:rsidRPr="00726646" w:rsidRDefault="008429FA" w:rsidP="00726646">
      <w:pPr>
        <w:spacing w:line="360" w:lineRule="auto"/>
        <w:jc w:val="both"/>
        <w:rPr>
          <w:rFonts w:ascii="Times New Roman" w:eastAsiaTheme="majorEastAsia" w:hAnsi="Times New Roman" w:cs="Times New Roman"/>
          <w:b/>
          <w:bCs/>
          <w:sz w:val="24"/>
          <w:szCs w:val="24"/>
          <w:lang w:val="en-US"/>
        </w:rPr>
      </w:pPr>
      <w:r w:rsidRPr="00726646">
        <w:rPr>
          <w:rFonts w:ascii="Times New Roman" w:hAnsi="Times New Roman" w:cs="Times New Roman"/>
          <w:b/>
          <w:bCs/>
          <w:sz w:val="24"/>
          <w:szCs w:val="24"/>
          <w:lang w:val="en-US"/>
        </w:rPr>
        <w:br w:type="page"/>
      </w:r>
    </w:p>
    <w:p w14:paraId="0E9F4D96" w14:textId="77777777" w:rsidR="00AE2B4C" w:rsidRPr="00726646" w:rsidRDefault="00AE2B4C" w:rsidP="00726646">
      <w:pPr>
        <w:pStyle w:val="Heading1"/>
        <w:spacing w:after="240" w:afterAutospacing="0" w:line="360" w:lineRule="auto"/>
        <w:jc w:val="both"/>
        <w:rPr>
          <w:rFonts w:ascii="Times New Roman" w:hAnsi="Times New Roman" w:cs="Times New Roman"/>
          <w:b/>
          <w:bCs/>
          <w:color w:val="auto"/>
          <w:sz w:val="24"/>
          <w:szCs w:val="24"/>
          <w:lang w:val="en-US"/>
        </w:rPr>
      </w:pPr>
      <w:bookmarkStart w:id="0" w:name="_Toc228178897"/>
      <w:r w:rsidRPr="00726646">
        <w:rPr>
          <w:rFonts w:ascii="Times New Roman" w:hAnsi="Times New Roman" w:cs="Times New Roman"/>
          <w:b/>
          <w:bCs/>
          <w:color w:val="auto"/>
          <w:sz w:val="24"/>
          <w:szCs w:val="24"/>
          <w:lang w:val="en-US"/>
        </w:rPr>
        <w:t>1. Introduction</w:t>
      </w:r>
      <w:bookmarkEnd w:id="0"/>
    </w:p>
    <w:p w14:paraId="10703C2D" w14:textId="77777777" w:rsidR="00AE2B4C" w:rsidRPr="00726646" w:rsidRDefault="00AE2B4C"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1" w:name="_Toc228178898"/>
      <w:r w:rsidRPr="00726646">
        <w:rPr>
          <w:rFonts w:ascii="Times New Roman" w:hAnsi="Times New Roman" w:cs="Times New Roman"/>
          <w:b/>
          <w:bCs/>
          <w:color w:val="auto"/>
          <w:sz w:val="24"/>
          <w:szCs w:val="24"/>
          <w:lang w:val="en-US"/>
        </w:rPr>
        <w:t>1.1 Background and Market Overview</w:t>
      </w:r>
      <w:bookmarkEnd w:id="1"/>
      <w:r w:rsidRPr="00726646">
        <w:rPr>
          <w:rFonts w:ascii="Times New Roman" w:hAnsi="Times New Roman" w:cs="Times New Roman"/>
          <w:b/>
          <w:bCs/>
          <w:color w:val="auto"/>
          <w:sz w:val="24"/>
          <w:szCs w:val="24"/>
          <w:lang w:val="en-US"/>
        </w:rPr>
        <w:t xml:space="preserve"> </w:t>
      </w:r>
    </w:p>
    <w:p w14:paraId="3CC1452B" w14:textId="77777777" w:rsidR="00C971BD" w:rsidRPr="00726646" w:rsidRDefault="00C971BD"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The coffee shop business in the United Kingdom is one of the most vibrant and strong industries in the food and beverage market. The industry has grown steadily over the last ten years due to the changing consumer lifestyles, urbanisation and rising demand for high-quality and convenient foodservice experiences. The British Coffee Association (2024) reports that, on average, 98 million cups of coffee are consumed in the UK every day, which shows the firmly entrenched position of coffee in the daily life of the population. Moreover, recent statistics indicate that approximately 80% of adult UK coffee drinkers consume it regularly, which demonstrates the uniform demand among various population segments (Lavazza Professional, 2025). </w:t>
      </w:r>
    </w:p>
    <w:p w14:paraId="5D874CA6" w14:textId="77777777" w:rsidR="00014459" w:rsidRDefault="00C971BD"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The market size of branded coffee shops in the United Kingdom was estimated to be about £6.1 billion in 2024, and there were over 11,500 outlets in the country (Lumina Intelligence, 2025). Economic issues, like inflation and increased cost of doing business, have not affected the market adversely, but rather it has been boosted by robust consumer demand and the growth not only of the large chains but also of the independent cafes. </w:t>
      </w:r>
    </w:p>
    <w:p w14:paraId="2A9467D4" w14:textId="77777777" w:rsidR="00AD214F" w:rsidRPr="00AD214F" w:rsidRDefault="00AD214F" w:rsidP="00726646">
      <w:pPr>
        <w:spacing w:before="240" w:after="240" w:afterAutospacing="0" w:line="360" w:lineRule="auto"/>
        <w:jc w:val="both"/>
        <w:rPr>
          <w:rFonts w:ascii="Times New Roman" w:hAnsi="Times New Roman" w:cs="Times New Roman"/>
          <w:color w:val="FF0000"/>
          <w:sz w:val="24"/>
          <w:szCs w:val="24"/>
          <w:lang w:val="en-US"/>
        </w:rPr>
      </w:pPr>
      <w:r w:rsidRPr="00AD214F">
        <w:rPr>
          <w:rFonts w:ascii="Times New Roman" w:hAnsi="Times New Roman" w:cs="Times New Roman"/>
          <w:color w:val="FF0000"/>
          <w:sz w:val="24"/>
          <w:szCs w:val="24"/>
          <w:lang w:val="en-US"/>
        </w:rPr>
        <w:t xml:space="preserve">With the rise of digital technologies, customer expectations have shifted significantly, with greater emphasis on convenience, </w:t>
      </w:r>
      <w:proofErr w:type="spellStart"/>
      <w:r w:rsidRPr="00AD214F">
        <w:rPr>
          <w:rFonts w:ascii="Times New Roman" w:hAnsi="Times New Roman" w:cs="Times New Roman"/>
          <w:color w:val="FF0000"/>
          <w:sz w:val="24"/>
          <w:szCs w:val="24"/>
          <w:lang w:val="en-US"/>
        </w:rPr>
        <w:t>personalisation</w:t>
      </w:r>
      <w:proofErr w:type="spellEnd"/>
      <w:r w:rsidRPr="00AD214F">
        <w:rPr>
          <w:rFonts w:ascii="Times New Roman" w:hAnsi="Times New Roman" w:cs="Times New Roman"/>
          <w:color w:val="FF0000"/>
          <w:sz w:val="24"/>
          <w:szCs w:val="24"/>
          <w:lang w:val="en-US"/>
        </w:rPr>
        <w:t xml:space="preserve">, and interactive engagement. As a result, digital marketing has become a critical tool for coffee chains to influence customer </w:t>
      </w:r>
      <w:proofErr w:type="spellStart"/>
      <w:r w:rsidRPr="00AD214F">
        <w:rPr>
          <w:rFonts w:ascii="Times New Roman" w:hAnsi="Times New Roman" w:cs="Times New Roman"/>
          <w:color w:val="FF0000"/>
          <w:sz w:val="24"/>
          <w:szCs w:val="24"/>
          <w:lang w:val="en-US"/>
        </w:rPr>
        <w:t>behaviour</w:t>
      </w:r>
      <w:proofErr w:type="spellEnd"/>
      <w:r w:rsidRPr="00AD214F">
        <w:rPr>
          <w:rFonts w:ascii="Times New Roman" w:hAnsi="Times New Roman" w:cs="Times New Roman"/>
          <w:color w:val="FF0000"/>
          <w:sz w:val="24"/>
          <w:szCs w:val="24"/>
          <w:lang w:val="en-US"/>
        </w:rPr>
        <w:t xml:space="preserve"> and build long-term relationships. However, despite its growing importance, there is limited research on how effective these digital marketing strategies are in enhancing customer engagement within large coffee chains such as Costa Coffee. This highlights the need for further investigation in this area.</w:t>
      </w:r>
    </w:p>
    <w:p w14:paraId="1A5FFC98" w14:textId="77777777" w:rsidR="00AE2B4C" w:rsidRPr="00726646" w:rsidRDefault="00014459" w:rsidP="00726646">
      <w:pPr>
        <w:spacing w:before="240" w:after="240" w:afterAutospacing="0" w:line="360" w:lineRule="auto"/>
        <w:jc w:val="both"/>
        <w:rPr>
          <w:rFonts w:ascii="Times New Roman" w:hAnsi="Times New Roman" w:cs="Times New Roman"/>
          <w:sz w:val="24"/>
          <w:szCs w:val="24"/>
          <w:lang w:val="en-US"/>
        </w:rPr>
      </w:pPr>
      <w:r w:rsidRPr="00014459">
        <w:rPr>
          <w:rFonts w:ascii="Times New Roman" w:hAnsi="Times New Roman" w:cs="Times New Roman"/>
          <w:sz w:val="24"/>
          <w:szCs w:val="24"/>
          <w:lang w:val="en-US"/>
        </w:rPr>
        <w:t xml:space="preserve">Costa Coffee is one of the leading coffeehouse chains in the United Kingdom and a major player in the global coffee market. Founded in 1971, the company has expanded significantly, operating over 2,800 stores in the UK and thousands internationally. In recent years, Costa Coffee has generated annual revenues exceeding £1 billion, reflecting its strong market position and brand recognition. The company has also invested heavily in digital innovation, including mobile ordering and loyalty applications, to enhance customer engagement and maintain its competitive advantage </w:t>
      </w:r>
      <w:r w:rsidR="00C971BD" w:rsidRPr="00726646">
        <w:rPr>
          <w:rFonts w:ascii="Times New Roman" w:hAnsi="Times New Roman" w:cs="Times New Roman"/>
          <w:sz w:val="24"/>
          <w:szCs w:val="24"/>
          <w:lang w:val="en-US"/>
        </w:rPr>
        <w:t>(Agrawal et al., 2025). Consumers are much more favourable to the ethically sourced coffee, positive environmental practices and the aesthetic appeal of the environment. Remote working has also led to the emergence of the need to have coffee shops where people can work and interact with friends in comfortable environments</w:t>
      </w:r>
      <w:r w:rsidR="00AE2B4C" w:rsidRPr="00726646">
        <w:rPr>
          <w:rFonts w:ascii="Times New Roman" w:hAnsi="Times New Roman" w:cs="Times New Roman"/>
          <w:sz w:val="24"/>
          <w:szCs w:val="24"/>
          <w:lang w:val="en-US"/>
        </w:rPr>
        <w:t>.</w:t>
      </w:r>
    </w:p>
    <w:p w14:paraId="6F6A1F1E" w14:textId="77777777" w:rsidR="00AE2B4C" w:rsidRPr="00726646" w:rsidRDefault="00AE2B4C"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2" w:name="_Toc228178899"/>
      <w:r w:rsidRPr="00726646">
        <w:rPr>
          <w:rFonts w:ascii="Times New Roman" w:hAnsi="Times New Roman" w:cs="Times New Roman"/>
          <w:b/>
          <w:bCs/>
          <w:color w:val="auto"/>
          <w:sz w:val="24"/>
          <w:szCs w:val="24"/>
          <w:lang w:val="en-US"/>
        </w:rPr>
        <w:t xml:space="preserve">1.2 Problem </w:t>
      </w:r>
      <w:r w:rsidR="009B7E72" w:rsidRPr="00726646">
        <w:rPr>
          <w:rFonts w:ascii="Times New Roman" w:hAnsi="Times New Roman" w:cs="Times New Roman"/>
          <w:b/>
          <w:bCs/>
          <w:color w:val="auto"/>
          <w:sz w:val="24"/>
          <w:szCs w:val="24"/>
          <w:lang w:val="en-US"/>
        </w:rPr>
        <w:t>Statement</w:t>
      </w:r>
      <w:bookmarkEnd w:id="2"/>
    </w:p>
    <w:p w14:paraId="5538C22D" w14:textId="77777777" w:rsidR="00410169" w:rsidRPr="00726646" w:rsidRDefault="004969F1"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Although digital marketing has gained widespread use, there is still scanty knowledge on whether it can effectively impact customer engagement and loyalty in the coffee shop industry. Although brands are spending a lot of money on digital platforms, it is not yet clear how these strategies will translate to the actual consumer </w:t>
      </w:r>
      <w:proofErr w:type="spellStart"/>
      <w:r w:rsidRPr="00726646">
        <w:rPr>
          <w:rFonts w:ascii="Times New Roman" w:hAnsi="Times New Roman" w:cs="Times New Roman"/>
          <w:sz w:val="24"/>
          <w:szCs w:val="24"/>
          <w:lang w:val="en-US"/>
        </w:rPr>
        <w:t>behaviour</w:t>
      </w:r>
      <w:proofErr w:type="spellEnd"/>
      <w:r w:rsidRPr="00726646">
        <w:rPr>
          <w:rFonts w:ascii="Times New Roman" w:hAnsi="Times New Roman" w:cs="Times New Roman"/>
          <w:sz w:val="24"/>
          <w:szCs w:val="24"/>
          <w:lang w:val="en-US"/>
        </w:rPr>
        <w:t xml:space="preserve"> and long term relationships. This leaves a research gap especially when it comes to large coffee chains like Costa Coffee.</w:t>
      </w:r>
    </w:p>
    <w:p w14:paraId="7D7E10FC" w14:textId="77777777" w:rsidR="00F547AA" w:rsidRPr="00726646" w:rsidRDefault="00F547AA" w:rsidP="00726646">
      <w:pPr>
        <w:pStyle w:val="Heading2"/>
        <w:spacing w:after="240" w:afterAutospacing="0" w:line="360" w:lineRule="auto"/>
        <w:jc w:val="both"/>
        <w:rPr>
          <w:rFonts w:ascii="Times New Roman" w:eastAsiaTheme="minorHAnsi" w:hAnsi="Times New Roman" w:cs="Times New Roman"/>
          <w:b/>
          <w:bCs/>
          <w:color w:val="auto"/>
          <w:sz w:val="24"/>
          <w:szCs w:val="24"/>
          <w:lang w:val="en-US"/>
        </w:rPr>
      </w:pPr>
      <w:bookmarkStart w:id="3" w:name="_Toc228178900"/>
      <w:r w:rsidRPr="00726646">
        <w:rPr>
          <w:rFonts w:ascii="Times New Roman" w:hAnsi="Times New Roman" w:cs="Times New Roman"/>
          <w:b/>
          <w:bCs/>
          <w:color w:val="auto"/>
          <w:sz w:val="24"/>
          <w:szCs w:val="24"/>
          <w:lang w:val="en-US"/>
        </w:rPr>
        <w:t xml:space="preserve">1.3 </w:t>
      </w:r>
      <w:bookmarkEnd w:id="3"/>
      <w:r w:rsidR="007204EB">
        <w:rPr>
          <w:rFonts w:ascii="Times New Roman" w:hAnsi="Times New Roman" w:cs="Times New Roman"/>
          <w:b/>
          <w:bCs/>
          <w:color w:val="auto"/>
          <w:sz w:val="24"/>
          <w:szCs w:val="24"/>
          <w:lang w:val="en-US"/>
        </w:rPr>
        <w:t>Research Rationale</w:t>
      </w:r>
    </w:p>
    <w:p w14:paraId="685E8F2D" w14:textId="77777777" w:rsidR="00F547AA" w:rsidRPr="00726646" w:rsidRDefault="00AE0C25"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To fill these gaps, </w:t>
      </w:r>
      <w:r w:rsidR="004969F1" w:rsidRPr="00726646">
        <w:rPr>
          <w:rFonts w:ascii="Times New Roman" w:hAnsi="Times New Roman" w:cs="Times New Roman"/>
          <w:sz w:val="24"/>
          <w:szCs w:val="24"/>
          <w:lang w:val="en-US"/>
        </w:rPr>
        <w:t>Costa Coffee</w:t>
      </w:r>
      <w:r w:rsidRPr="00726646">
        <w:rPr>
          <w:rFonts w:ascii="Times New Roman" w:hAnsi="Times New Roman" w:cs="Times New Roman"/>
          <w:sz w:val="24"/>
          <w:szCs w:val="24"/>
          <w:lang w:val="en-US"/>
        </w:rPr>
        <w:t xml:space="preserve"> is proposed as a customer-focused coffee shop that will offer a high-end and multi-purpose cafe experience. The business will be a combination of quality artisan coffee and a well-planned environment that would encourage both relaxation and productivity. The cafe will offer essential facilities including high-speed Wi-Fi, available charging outlets, as well as comfortable seating arrangements so that customers can use the facilities to work, study or even socialise. The unique selling proposition (USP) of </w:t>
      </w:r>
      <w:r w:rsidR="004969F1" w:rsidRPr="00726646">
        <w:rPr>
          <w:rFonts w:ascii="Times New Roman" w:hAnsi="Times New Roman" w:cs="Times New Roman"/>
          <w:sz w:val="24"/>
          <w:szCs w:val="24"/>
          <w:lang w:val="en-US"/>
        </w:rPr>
        <w:t>Costa Coffee</w:t>
      </w:r>
      <w:r w:rsidRPr="00726646">
        <w:rPr>
          <w:rFonts w:ascii="Times New Roman" w:hAnsi="Times New Roman" w:cs="Times New Roman"/>
          <w:sz w:val="24"/>
          <w:szCs w:val="24"/>
          <w:lang w:val="en-US"/>
        </w:rPr>
        <w:t xml:space="preserve"> is that it combines three major factors, namely: the premium quality of products, a work-friendly third place environment and the concept of sustainability. The cafe will obtain coffee beans that were produced ethically and will employ environmentally friendly policies like recyclable packaging and minimisation of waste. Moreover, the business will focus on individualised customer care and a powerful brand image based on online marketing and social media usage. </w:t>
      </w:r>
      <w:r w:rsidR="004969F1" w:rsidRPr="00726646">
        <w:rPr>
          <w:rFonts w:ascii="Times New Roman" w:hAnsi="Times New Roman" w:cs="Times New Roman"/>
          <w:sz w:val="24"/>
          <w:szCs w:val="24"/>
          <w:lang w:val="en-US"/>
        </w:rPr>
        <w:t>Costa Coffee</w:t>
      </w:r>
      <w:r w:rsidRPr="00726646">
        <w:rPr>
          <w:rFonts w:ascii="Times New Roman" w:hAnsi="Times New Roman" w:cs="Times New Roman"/>
          <w:sz w:val="24"/>
          <w:szCs w:val="24"/>
          <w:lang w:val="en-US"/>
        </w:rPr>
        <w:t xml:space="preserve"> will establish a unique market presence by targeting students, remote employees, and young professionals. This combined strategy not only addresses the changing consumer demands but also offers a competitive edge in the market that is fast becoming saturated with coffee shops in the United Kingdom</w:t>
      </w:r>
      <w:r w:rsidR="00F547AA" w:rsidRPr="00726646">
        <w:rPr>
          <w:rFonts w:ascii="Times New Roman" w:hAnsi="Times New Roman" w:cs="Times New Roman"/>
          <w:sz w:val="24"/>
          <w:szCs w:val="24"/>
          <w:lang w:val="en-US"/>
        </w:rPr>
        <w:t>.</w:t>
      </w:r>
    </w:p>
    <w:p w14:paraId="0EA7A677" w14:textId="77777777" w:rsidR="00E75DFB" w:rsidRPr="00726646" w:rsidRDefault="00E75DFB"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4" w:name="_Toc228178901"/>
      <w:r w:rsidRPr="00726646">
        <w:rPr>
          <w:rFonts w:ascii="Times New Roman" w:hAnsi="Times New Roman" w:cs="Times New Roman"/>
          <w:b/>
          <w:bCs/>
          <w:color w:val="auto"/>
          <w:sz w:val="24"/>
          <w:szCs w:val="24"/>
          <w:lang w:val="en-US"/>
        </w:rPr>
        <w:t>1.4 Aim and Objectives</w:t>
      </w:r>
      <w:bookmarkEnd w:id="4"/>
      <w:r w:rsidRPr="00726646">
        <w:rPr>
          <w:rFonts w:ascii="Times New Roman" w:hAnsi="Times New Roman" w:cs="Times New Roman"/>
          <w:b/>
          <w:bCs/>
          <w:color w:val="auto"/>
          <w:sz w:val="24"/>
          <w:szCs w:val="24"/>
          <w:lang w:val="en-US"/>
        </w:rPr>
        <w:t xml:space="preserve"> </w:t>
      </w:r>
    </w:p>
    <w:p w14:paraId="50A9D309" w14:textId="77777777" w:rsidR="00E75DFB" w:rsidRPr="00726646" w:rsidRDefault="00E75DFB"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b/>
          <w:bCs/>
          <w:sz w:val="24"/>
          <w:szCs w:val="24"/>
          <w:lang w:val="en-US"/>
        </w:rPr>
        <w:t>Aim:</w:t>
      </w:r>
      <w:r w:rsidRPr="00726646">
        <w:rPr>
          <w:rFonts w:ascii="Times New Roman" w:hAnsi="Times New Roman" w:cs="Times New Roman"/>
          <w:sz w:val="24"/>
          <w:szCs w:val="24"/>
          <w:lang w:val="en-US"/>
        </w:rPr>
        <w:t xml:space="preserve"> </w:t>
      </w:r>
      <w:r w:rsidR="004969F1" w:rsidRPr="00726646">
        <w:rPr>
          <w:rFonts w:ascii="Times New Roman" w:hAnsi="Times New Roman" w:cs="Times New Roman"/>
          <w:sz w:val="24"/>
          <w:szCs w:val="24"/>
          <w:lang w:val="en-US"/>
        </w:rPr>
        <w:t>To assess the effectiveness of online marketing tactics on the customer interaction in Costa Coffee (UK).</w:t>
      </w:r>
    </w:p>
    <w:p w14:paraId="1E11D5C4" w14:textId="77777777" w:rsidR="00E75DFB" w:rsidRPr="00726646" w:rsidRDefault="00E75DFB"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b/>
          <w:bCs/>
          <w:sz w:val="24"/>
          <w:szCs w:val="24"/>
          <w:lang w:val="en-US"/>
        </w:rPr>
        <w:t>Objectives:</w:t>
      </w:r>
    </w:p>
    <w:p w14:paraId="2D427D59" w14:textId="77777777" w:rsidR="004969F1" w:rsidRPr="00726646" w:rsidRDefault="004969F1" w:rsidP="00726646">
      <w:pPr>
        <w:numPr>
          <w:ilvl w:val="0"/>
          <w:numId w:val="1"/>
        </w:num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To </w:t>
      </w:r>
      <w:proofErr w:type="spellStart"/>
      <w:r w:rsidRPr="00726646">
        <w:rPr>
          <w:rFonts w:ascii="Times New Roman" w:hAnsi="Times New Roman" w:cs="Times New Roman"/>
          <w:sz w:val="24"/>
          <w:szCs w:val="24"/>
          <w:lang w:val="en-US"/>
        </w:rPr>
        <w:t>analyse</w:t>
      </w:r>
      <w:proofErr w:type="spellEnd"/>
      <w:r w:rsidRPr="00726646">
        <w:rPr>
          <w:rFonts w:ascii="Times New Roman" w:hAnsi="Times New Roman" w:cs="Times New Roman"/>
          <w:sz w:val="24"/>
          <w:szCs w:val="24"/>
          <w:lang w:val="en-US"/>
        </w:rPr>
        <w:t xml:space="preserve"> how digital marketing affects the </w:t>
      </w:r>
      <w:proofErr w:type="spellStart"/>
      <w:r w:rsidRPr="00726646">
        <w:rPr>
          <w:rFonts w:ascii="Times New Roman" w:hAnsi="Times New Roman" w:cs="Times New Roman"/>
          <w:sz w:val="24"/>
          <w:szCs w:val="24"/>
          <w:lang w:val="en-US"/>
        </w:rPr>
        <w:t>behaviour</w:t>
      </w:r>
      <w:proofErr w:type="spellEnd"/>
      <w:r w:rsidRPr="00726646">
        <w:rPr>
          <w:rFonts w:ascii="Times New Roman" w:hAnsi="Times New Roman" w:cs="Times New Roman"/>
          <w:sz w:val="24"/>
          <w:szCs w:val="24"/>
          <w:lang w:val="en-US"/>
        </w:rPr>
        <w:t xml:space="preserve"> of customers.</w:t>
      </w:r>
    </w:p>
    <w:p w14:paraId="6ACF7B33" w14:textId="77777777" w:rsidR="004969F1" w:rsidRPr="00726646" w:rsidRDefault="004969F1" w:rsidP="00726646">
      <w:pPr>
        <w:numPr>
          <w:ilvl w:val="0"/>
          <w:numId w:val="1"/>
        </w:num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To examine the influence of the social media and online interaction on brand loyalty.</w:t>
      </w:r>
    </w:p>
    <w:p w14:paraId="34B63263" w14:textId="77777777" w:rsidR="004969F1" w:rsidRPr="00726646" w:rsidRDefault="004969F1" w:rsidP="00726646">
      <w:pPr>
        <w:numPr>
          <w:ilvl w:val="0"/>
          <w:numId w:val="1"/>
        </w:num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To determine how customers view the digital marketing strategies used by Costa Coffee.</w:t>
      </w:r>
    </w:p>
    <w:p w14:paraId="4CB7D84E" w14:textId="77777777" w:rsidR="00E75DFB" w:rsidRPr="00726646" w:rsidRDefault="004969F1" w:rsidP="00726646">
      <w:pPr>
        <w:numPr>
          <w:ilvl w:val="0"/>
          <w:numId w:val="1"/>
        </w:num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To determine major issues </w:t>
      </w:r>
      <w:r w:rsidR="007204EB" w:rsidRPr="00726646">
        <w:rPr>
          <w:rFonts w:ascii="Times New Roman" w:hAnsi="Times New Roman" w:cs="Times New Roman"/>
          <w:sz w:val="24"/>
          <w:szCs w:val="24"/>
          <w:lang w:val="en-US"/>
        </w:rPr>
        <w:t>that improves</w:t>
      </w:r>
      <w:r w:rsidRPr="00726646">
        <w:rPr>
          <w:rFonts w:ascii="Times New Roman" w:hAnsi="Times New Roman" w:cs="Times New Roman"/>
          <w:sz w:val="24"/>
          <w:szCs w:val="24"/>
          <w:lang w:val="en-US"/>
        </w:rPr>
        <w:t xml:space="preserve"> customer engagement in coffee shop business.</w:t>
      </w:r>
    </w:p>
    <w:p w14:paraId="43F20818" w14:textId="77777777" w:rsidR="00724F04" w:rsidRPr="00726646" w:rsidRDefault="00724F04" w:rsidP="00726646">
      <w:pPr>
        <w:pStyle w:val="Heading1"/>
        <w:spacing w:after="240" w:afterAutospacing="0" w:line="360" w:lineRule="auto"/>
        <w:jc w:val="both"/>
        <w:rPr>
          <w:rFonts w:ascii="Times New Roman" w:hAnsi="Times New Roman" w:cs="Times New Roman"/>
          <w:b/>
          <w:bCs/>
          <w:color w:val="auto"/>
          <w:sz w:val="24"/>
          <w:szCs w:val="24"/>
          <w:lang w:val="en-US"/>
        </w:rPr>
      </w:pPr>
      <w:bookmarkStart w:id="5" w:name="_Toc228178902"/>
      <w:r w:rsidRPr="00726646">
        <w:rPr>
          <w:rFonts w:ascii="Times New Roman" w:hAnsi="Times New Roman" w:cs="Times New Roman"/>
          <w:b/>
          <w:bCs/>
          <w:color w:val="auto"/>
          <w:sz w:val="24"/>
          <w:szCs w:val="24"/>
          <w:lang w:val="en-US"/>
        </w:rPr>
        <w:t>2. Literature Review</w:t>
      </w:r>
      <w:bookmarkEnd w:id="5"/>
      <w:r w:rsidRPr="00726646">
        <w:rPr>
          <w:rFonts w:ascii="Times New Roman" w:hAnsi="Times New Roman" w:cs="Times New Roman"/>
          <w:b/>
          <w:bCs/>
          <w:color w:val="auto"/>
          <w:sz w:val="24"/>
          <w:szCs w:val="24"/>
          <w:lang w:val="en-US"/>
        </w:rPr>
        <w:t xml:space="preserve"> </w:t>
      </w:r>
    </w:p>
    <w:p w14:paraId="372D5FCE" w14:textId="77777777" w:rsidR="004969F1" w:rsidRDefault="004969F1"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Digital marketing has become a key element in improving customer engagement. Arli et al. (2024) stress the importance of social media platforms that allow the business to communicate with customers directly, enhancing brand identity and loyalty. In a similar vein, </w:t>
      </w:r>
      <w:proofErr w:type="spellStart"/>
      <w:r w:rsidRPr="00726646">
        <w:rPr>
          <w:rFonts w:ascii="Times New Roman" w:hAnsi="Times New Roman" w:cs="Times New Roman"/>
          <w:sz w:val="24"/>
          <w:szCs w:val="24"/>
          <w:lang w:val="en-US"/>
        </w:rPr>
        <w:t>Jonkisz</w:t>
      </w:r>
      <w:proofErr w:type="spellEnd"/>
      <w:r w:rsidRPr="00726646">
        <w:rPr>
          <w:rFonts w:ascii="Times New Roman" w:hAnsi="Times New Roman" w:cs="Times New Roman"/>
          <w:sz w:val="24"/>
          <w:szCs w:val="24"/>
          <w:lang w:val="en-US"/>
        </w:rPr>
        <w:t xml:space="preserve"> et al. (2021) emphasize that digital engagement is becoming increasingly relevant in influencing consumer decisions. Nevertheless, online presence is not enough, and it should be backed by good offline experiences.</w:t>
      </w:r>
    </w:p>
    <w:p w14:paraId="62C12891"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 xml:space="preserve">Marketing and its impact on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and decision-making plays a significant role in shaping customer engagement in the coffee shop industry. Burns (2022) notes that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is influenced by personal factors (attitudes and preferences) and external factors (marketing communication, social interaction). For digital marketing, this means that digital media, advertising and brand communications are essential in how consumers engage with a brand. But while digital media offer increased exposure and convenience, their impact is contingent on their compatibility with consumer needs and habits.</w:t>
      </w:r>
    </w:p>
    <w:p w14:paraId="273E2E80"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 xml:space="preserve">A major focus of this study is to examine the impact of digital marketing on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While digital channels allow companies to communicate more effectively, their impact on purchase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is not always clear-cut. Dubey and Kothari (2022) point out that tangible </w:t>
      </w:r>
      <w:proofErr w:type="spellStart"/>
      <w:r w:rsidRPr="007C3443">
        <w:rPr>
          <w:rFonts w:ascii="Times New Roman" w:hAnsi="Times New Roman" w:cs="Times New Roman"/>
          <w:color w:val="FF0000"/>
          <w:sz w:val="24"/>
          <w:szCs w:val="24"/>
          <w:lang w:val="en-US"/>
        </w:rPr>
        <w:t>behavioural</w:t>
      </w:r>
      <w:proofErr w:type="spellEnd"/>
      <w:r w:rsidRPr="007C3443">
        <w:rPr>
          <w:rFonts w:ascii="Times New Roman" w:hAnsi="Times New Roman" w:cs="Times New Roman"/>
          <w:color w:val="FF0000"/>
          <w:sz w:val="24"/>
          <w:szCs w:val="24"/>
          <w:lang w:val="en-US"/>
        </w:rPr>
        <w:t xml:space="preserve"> measures, including repeated visits and purchase intentions, need to be backed by empirical evidence. This implies that although businesses may heavily invest in online marketing techniques, the effect on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must be assessed. In addition, Khanka and Gupta (2022) suggest that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of all types in the service sector is highly volatile, and therefore, marketing strategies also need to be flexible.</w:t>
      </w:r>
    </w:p>
    <w:p w14:paraId="178AA697"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 xml:space="preserve">Another key aspect of this research is the role of social media and online communication in brand loyalty. Although you have introduced this element, it's important to critically explore the mechanisms of developing loyalty. Devi (2023) notes that brand loyalty is not just about marketing </w:t>
      </w:r>
      <w:proofErr w:type="gramStart"/>
      <w:r w:rsidRPr="007C3443">
        <w:rPr>
          <w:rFonts w:ascii="Times New Roman" w:hAnsi="Times New Roman" w:cs="Times New Roman"/>
          <w:color w:val="FF0000"/>
          <w:sz w:val="24"/>
          <w:szCs w:val="24"/>
          <w:lang w:val="en-US"/>
        </w:rPr>
        <w:t>influence, but</w:t>
      </w:r>
      <w:proofErr w:type="gramEnd"/>
      <w:r w:rsidRPr="007C3443">
        <w:rPr>
          <w:rFonts w:ascii="Times New Roman" w:hAnsi="Times New Roman" w:cs="Times New Roman"/>
          <w:color w:val="FF0000"/>
          <w:sz w:val="24"/>
          <w:szCs w:val="24"/>
          <w:lang w:val="en-US"/>
        </w:rPr>
        <w:t xml:space="preserve"> is cultivated through ongoing positive customer experiences. In the digital world, this means consistent engagement, </w:t>
      </w:r>
      <w:proofErr w:type="spellStart"/>
      <w:r w:rsidRPr="007C3443">
        <w:rPr>
          <w:rFonts w:ascii="Times New Roman" w:hAnsi="Times New Roman" w:cs="Times New Roman"/>
          <w:color w:val="FF0000"/>
          <w:sz w:val="24"/>
          <w:szCs w:val="24"/>
          <w:lang w:val="en-US"/>
        </w:rPr>
        <w:t>personalised</w:t>
      </w:r>
      <w:proofErr w:type="spellEnd"/>
      <w:r w:rsidRPr="007C3443">
        <w:rPr>
          <w:rFonts w:ascii="Times New Roman" w:hAnsi="Times New Roman" w:cs="Times New Roman"/>
          <w:color w:val="FF0000"/>
          <w:sz w:val="24"/>
          <w:szCs w:val="24"/>
          <w:lang w:val="en-US"/>
        </w:rPr>
        <w:t xml:space="preserve"> engagement and responsiveness. But, according to Burns (2022), greater digital interaction does not necessarily lead to loyalty, as consumers can engage with several brands at once. This presents an issue for brands such as Costa Coffee, which need to stand out in the digital marketplace.</w:t>
      </w:r>
    </w:p>
    <w:p w14:paraId="3D25AA46"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 xml:space="preserve">Besides consumer </w:t>
      </w:r>
      <w:proofErr w:type="spellStart"/>
      <w:r w:rsidRPr="007C3443">
        <w:rPr>
          <w:rFonts w:ascii="Times New Roman" w:hAnsi="Times New Roman" w:cs="Times New Roman"/>
          <w:color w:val="FF0000"/>
          <w:sz w:val="24"/>
          <w:szCs w:val="24"/>
          <w:lang w:val="en-US"/>
        </w:rPr>
        <w:t>behaviour</w:t>
      </w:r>
      <w:proofErr w:type="spellEnd"/>
      <w:r w:rsidRPr="007C3443">
        <w:rPr>
          <w:rFonts w:ascii="Times New Roman" w:hAnsi="Times New Roman" w:cs="Times New Roman"/>
          <w:color w:val="FF0000"/>
          <w:sz w:val="24"/>
          <w:szCs w:val="24"/>
          <w:lang w:val="en-US"/>
        </w:rPr>
        <w:t xml:space="preserve"> and loyalty, another important aspect is the perception of digital marketing through the eyes of consumers. This is determined by how customers understand marketing communications and perceive their relevance and credibility. The research by </w:t>
      </w:r>
      <w:proofErr w:type="spellStart"/>
      <w:r w:rsidRPr="007C3443">
        <w:rPr>
          <w:rFonts w:ascii="Times New Roman" w:hAnsi="Times New Roman" w:cs="Times New Roman"/>
          <w:color w:val="FF0000"/>
          <w:sz w:val="24"/>
          <w:szCs w:val="24"/>
          <w:lang w:val="en-US"/>
        </w:rPr>
        <w:t>Apriliani</w:t>
      </w:r>
      <w:proofErr w:type="spellEnd"/>
      <w:r w:rsidRPr="007C3443">
        <w:rPr>
          <w:rFonts w:ascii="Times New Roman" w:hAnsi="Times New Roman" w:cs="Times New Roman"/>
          <w:color w:val="FF0000"/>
          <w:sz w:val="24"/>
          <w:szCs w:val="24"/>
          <w:lang w:val="en-US"/>
        </w:rPr>
        <w:t xml:space="preserve"> and Tuti (2024) highlights the impact of environmental and experiential factors on customer perception. While their research centers on the physical environment of cafes, the insights can be applied to the online environment, where the visual aspects, information quality, and experience also play a crucial role. This implies that online marketing should not only convey information but also evoke positive and memorable perceptions consistent with the brand image.</w:t>
      </w:r>
    </w:p>
    <w:p w14:paraId="69021AD7"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 xml:space="preserve">The theory of the experience economy, as outlined by </w:t>
      </w:r>
      <w:proofErr w:type="spellStart"/>
      <w:r w:rsidRPr="007C3443">
        <w:rPr>
          <w:rFonts w:ascii="Times New Roman" w:hAnsi="Times New Roman" w:cs="Times New Roman"/>
          <w:color w:val="FF0000"/>
          <w:sz w:val="24"/>
          <w:szCs w:val="24"/>
          <w:lang w:val="en-US"/>
        </w:rPr>
        <w:t>Baltezarevic</w:t>
      </w:r>
      <w:proofErr w:type="spellEnd"/>
      <w:r w:rsidRPr="007C3443">
        <w:rPr>
          <w:rFonts w:ascii="Times New Roman" w:hAnsi="Times New Roman" w:cs="Times New Roman"/>
          <w:color w:val="FF0000"/>
          <w:sz w:val="24"/>
          <w:szCs w:val="24"/>
          <w:lang w:val="en-US"/>
        </w:rPr>
        <w:t xml:space="preserve"> and </w:t>
      </w:r>
      <w:proofErr w:type="spellStart"/>
      <w:r w:rsidRPr="007C3443">
        <w:rPr>
          <w:rFonts w:ascii="Times New Roman" w:hAnsi="Times New Roman" w:cs="Times New Roman"/>
          <w:color w:val="FF0000"/>
          <w:sz w:val="24"/>
          <w:szCs w:val="24"/>
          <w:lang w:val="en-US"/>
        </w:rPr>
        <w:t>Baltezarevic</w:t>
      </w:r>
      <w:proofErr w:type="spellEnd"/>
      <w:r w:rsidRPr="007C3443">
        <w:rPr>
          <w:rFonts w:ascii="Times New Roman" w:hAnsi="Times New Roman" w:cs="Times New Roman"/>
          <w:color w:val="FF0000"/>
          <w:sz w:val="24"/>
          <w:szCs w:val="24"/>
          <w:lang w:val="en-US"/>
        </w:rPr>
        <w:t xml:space="preserve"> (2024), also highlights the role of perception in consumer engagement. This theory states that consumers are looking for memorable and engaging experiences over functional value. In the digital space, this could be through storytelling, interactive marketing and visually engaging content. However, a key limitation is that not all customers are equally responsive to these tactics and </w:t>
      </w:r>
      <w:proofErr w:type="spellStart"/>
      <w:r w:rsidRPr="007C3443">
        <w:rPr>
          <w:rFonts w:ascii="Times New Roman" w:hAnsi="Times New Roman" w:cs="Times New Roman"/>
          <w:color w:val="FF0000"/>
          <w:sz w:val="24"/>
          <w:szCs w:val="24"/>
          <w:lang w:val="en-US"/>
        </w:rPr>
        <w:t>overemphasising</w:t>
      </w:r>
      <w:proofErr w:type="spellEnd"/>
      <w:r w:rsidRPr="007C3443">
        <w:rPr>
          <w:rFonts w:ascii="Times New Roman" w:hAnsi="Times New Roman" w:cs="Times New Roman"/>
          <w:color w:val="FF0000"/>
          <w:sz w:val="24"/>
          <w:szCs w:val="24"/>
          <w:lang w:val="en-US"/>
        </w:rPr>
        <w:t xml:space="preserve"> experience may result in a decline in customer satisfaction and loyalty if expectations or value is not met.</w:t>
      </w:r>
    </w:p>
    <w:p w14:paraId="10CC9B07" w14:textId="77777777" w:rsidR="007C3443" w:rsidRPr="007C3443" w:rsidRDefault="007C3443" w:rsidP="007C3443">
      <w:pPr>
        <w:spacing w:before="240" w:after="240" w:afterAutospacing="0" w:line="360" w:lineRule="auto"/>
        <w:jc w:val="both"/>
        <w:rPr>
          <w:rFonts w:ascii="Times New Roman" w:hAnsi="Times New Roman" w:cs="Times New Roman"/>
          <w:color w:val="FF0000"/>
          <w:sz w:val="24"/>
          <w:szCs w:val="24"/>
          <w:lang w:val="en-US"/>
        </w:rPr>
      </w:pPr>
      <w:r w:rsidRPr="007C3443">
        <w:rPr>
          <w:rFonts w:ascii="Times New Roman" w:hAnsi="Times New Roman" w:cs="Times New Roman"/>
          <w:color w:val="FF0000"/>
          <w:sz w:val="24"/>
          <w:szCs w:val="24"/>
          <w:lang w:val="en-US"/>
        </w:rPr>
        <w:t>Another key factor in customer engagement is service quality. The SERVQUAL model (</w:t>
      </w:r>
      <w:proofErr w:type="spellStart"/>
      <w:r w:rsidRPr="007C3443">
        <w:rPr>
          <w:rFonts w:ascii="Times New Roman" w:hAnsi="Times New Roman" w:cs="Times New Roman"/>
          <w:color w:val="FF0000"/>
          <w:sz w:val="24"/>
          <w:szCs w:val="24"/>
          <w:lang w:val="en-US"/>
        </w:rPr>
        <w:t>Jonkisz</w:t>
      </w:r>
      <w:proofErr w:type="spellEnd"/>
      <w:r w:rsidRPr="007C3443">
        <w:rPr>
          <w:rFonts w:ascii="Times New Roman" w:hAnsi="Times New Roman" w:cs="Times New Roman"/>
          <w:color w:val="FF0000"/>
          <w:sz w:val="24"/>
          <w:szCs w:val="24"/>
          <w:lang w:val="en-US"/>
        </w:rPr>
        <w:t xml:space="preserve"> et al., 2021) offers a way to assess service quality, which can apply to online services. An example would be responsiveness in online communication and reliability in executing promotions or discounts, which affects customer trust and satisfaction. Arli et al. (2024) also suggest that quality of service is related to loyalty and engagement, especially in online environments. But this model might have a </w:t>
      </w:r>
      <w:proofErr w:type="spellStart"/>
      <w:r w:rsidRPr="007C3443">
        <w:rPr>
          <w:rFonts w:ascii="Times New Roman" w:hAnsi="Times New Roman" w:cs="Times New Roman"/>
          <w:color w:val="FF0000"/>
          <w:sz w:val="24"/>
          <w:szCs w:val="24"/>
          <w:lang w:val="en-US"/>
        </w:rPr>
        <w:t>blindspot</w:t>
      </w:r>
      <w:proofErr w:type="spellEnd"/>
      <w:r w:rsidRPr="007C3443">
        <w:rPr>
          <w:rFonts w:ascii="Times New Roman" w:hAnsi="Times New Roman" w:cs="Times New Roman"/>
          <w:color w:val="FF0000"/>
          <w:sz w:val="24"/>
          <w:szCs w:val="24"/>
          <w:lang w:val="en-US"/>
        </w:rPr>
        <w:t xml:space="preserve"> in terms of feeling and experience, which are becoming increasingly important to consumers.</w:t>
      </w:r>
    </w:p>
    <w:p w14:paraId="146404C2" w14:textId="77777777" w:rsidR="007C3443" w:rsidRPr="007C3443" w:rsidRDefault="007C3443" w:rsidP="007C3443">
      <w:pPr>
        <w:spacing w:before="240" w:after="240" w:afterAutospacing="0" w:line="360" w:lineRule="auto"/>
        <w:jc w:val="both"/>
        <w:rPr>
          <w:rFonts w:ascii="Times New Roman" w:hAnsi="Times New Roman" w:cs="Times New Roman"/>
          <w:sz w:val="24"/>
          <w:szCs w:val="24"/>
          <w:lang w:val="en-US"/>
        </w:rPr>
      </w:pPr>
      <w:r w:rsidRPr="007C3443">
        <w:rPr>
          <w:rFonts w:ascii="Times New Roman" w:hAnsi="Times New Roman" w:cs="Times New Roman"/>
          <w:sz w:val="24"/>
          <w:szCs w:val="24"/>
          <w:lang w:val="en-US"/>
        </w:rPr>
        <w:t xml:space="preserve">The second aim of this research is to understand what factors enhance customer engagement in coffee shops. The literature indicates that engagement is a function of service quality, customer experience and innovation. The British Coffee Association (2024) notes the competitive environment in the UK coffee market, </w:t>
      </w:r>
      <w:proofErr w:type="spellStart"/>
      <w:r w:rsidRPr="007C3443">
        <w:rPr>
          <w:rFonts w:ascii="Times New Roman" w:hAnsi="Times New Roman" w:cs="Times New Roman"/>
          <w:sz w:val="24"/>
          <w:szCs w:val="24"/>
          <w:lang w:val="en-US"/>
        </w:rPr>
        <w:t>characterised</w:t>
      </w:r>
      <w:proofErr w:type="spellEnd"/>
      <w:r w:rsidRPr="007C3443">
        <w:rPr>
          <w:rFonts w:ascii="Times New Roman" w:hAnsi="Times New Roman" w:cs="Times New Roman"/>
          <w:sz w:val="24"/>
          <w:szCs w:val="24"/>
          <w:lang w:val="en-US"/>
        </w:rPr>
        <w:t xml:space="preserve"> by high consumption, which offers opportunities and challenges to businesses. Here, it is crucial for businesses to move beyond conventional marketing strategies and embrace an integrated approach with digital and physical elements.</w:t>
      </w:r>
    </w:p>
    <w:p w14:paraId="5C173634" w14:textId="77777777" w:rsidR="007C3443" w:rsidRPr="00726646" w:rsidRDefault="007C3443" w:rsidP="007C3443">
      <w:pPr>
        <w:spacing w:before="240" w:after="240" w:afterAutospacing="0" w:line="360" w:lineRule="auto"/>
        <w:jc w:val="both"/>
        <w:rPr>
          <w:rFonts w:ascii="Times New Roman" w:hAnsi="Times New Roman" w:cs="Times New Roman"/>
          <w:sz w:val="24"/>
          <w:szCs w:val="24"/>
          <w:lang w:val="en-US"/>
        </w:rPr>
      </w:pPr>
      <w:r w:rsidRPr="007C3443">
        <w:rPr>
          <w:rFonts w:ascii="Times New Roman" w:hAnsi="Times New Roman" w:cs="Times New Roman"/>
          <w:sz w:val="24"/>
          <w:szCs w:val="24"/>
          <w:lang w:val="en-US"/>
        </w:rPr>
        <w:t>Thus, creativity and flexibility play a crucial role in improving customer experience. According to Khanka and Gupta (2022), companies need to adapt their strategies to keep up with market dynamics. This means embracing new technologies, enhancing customer engagement approaches, and keeping up with trends. But, as Dubey and Kothari (2022) point out, these strategies need to be backed by research to ensure they are effective and meet customer needs.</w:t>
      </w:r>
    </w:p>
    <w:p w14:paraId="01875DC8" w14:textId="77777777" w:rsidR="004969F1" w:rsidRPr="00726646" w:rsidRDefault="004969F1"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Another factor which affects customer perceptions is branding. According to Agrawal et al. (2025), brand identity is a strong factor that increases the customer loyalty and perceived value. On a competitive market, sustaining a competitive advantage requires differentiation strategies (</w:t>
      </w:r>
      <w:proofErr w:type="spellStart"/>
      <w:r w:rsidRPr="00726646">
        <w:rPr>
          <w:rFonts w:ascii="Times New Roman" w:hAnsi="Times New Roman" w:cs="Times New Roman"/>
          <w:sz w:val="24"/>
          <w:szCs w:val="24"/>
          <w:lang w:val="en-US"/>
        </w:rPr>
        <w:t>Rathnasiri</w:t>
      </w:r>
      <w:proofErr w:type="spellEnd"/>
      <w:r w:rsidRPr="00726646">
        <w:rPr>
          <w:rFonts w:ascii="Times New Roman" w:hAnsi="Times New Roman" w:cs="Times New Roman"/>
          <w:sz w:val="24"/>
          <w:szCs w:val="24"/>
          <w:lang w:val="en-US"/>
        </w:rPr>
        <w:t xml:space="preserve"> et al., 2025). The other emerging factor is sustainability that influences consumer </w:t>
      </w:r>
      <w:proofErr w:type="spellStart"/>
      <w:r w:rsidRPr="00726646">
        <w:rPr>
          <w:rFonts w:ascii="Times New Roman" w:hAnsi="Times New Roman" w:cs="Times New Roman"/>
          <w:sz w:val="24"/>
          <w:szCs w:val="24"/>
          <w:lang w:val="en-US"/>
        </w:rPr>
        <w:t>behaviour</w:t>
      </w:r>
      <w:proofErr w:type="spellEnd"/>
      <w:r w:rsidRPr="00726646">
        <w:rPr>
          <w:rFonts w:ascii="Times New Roman" w:hAnsi="Times New Roman" w:cs="Times New Roman"/>
          <w:sz w:val="24"/>
          <w:szCs w:val="24"/>
          <w:lang w:val="en-US"/>
        </w:rPr>
        <w:t>. According to Roy and Datta (2022), there are more ethical considerations in the purchasing decisions, but the attitude-</w:t>
      </w:r>
      <w:proofErr w:type="spellStart"/>
      <w:r w:rsidRPr="00726646">
        <w:rPr>
          <w:rFonts w:ascii="Times New Roman" w:hAnsi="Times New Roman" w:cs="Times New Roman"/>
          <w:sz w:val="24"/>
          <w:szCs w:val="24"/>
          <w:lang w:val="en-US"/>
        </w:rPr>
        <w:t>behaviour</w:t>
      </w:r>
      <w:proofErr w:type="spellEnd"/>
      <w:r w:rsidRPr="00726646">
        <w:rPr>
          <w:rFonts w:ascii="Times New Roman" w:hAnsi="Times New Roman" w:cs="Times New Roman"/>
          <w:sz w:val="24"/>
          <w:szCs w:val="24"/>
          <w:lang w:val="en-US"/>
        </w:rPr>
        <w:t xml:space="preserve"> gap is a challenge (White et al., 2019).</w:t>
      </w:r>
    </w:p>
    <w:p w14:paraId="412582EB" w14:textId="77777777" w:rsidR="004969F1" w:rsidRPr="00726646" w:rsidRDefault="004969F1"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On the whole, the existing literature suggests that the experience, branding, and digital interaction create a complex of factors that influence customer engagement. Nonetheless, the literature that combines digital marketing to a specific situation of big coffee chains in the UK is scarce and this study is going to fill this gap.</w:t>
      </w:r>
    </w:p>
    <w:p w14:paraId="571C533A" w14:textId="77777777" w:rsidR="00724F04" w:rsidRPr="00726646" w:rsidRDefault="004F0B58"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Overall, the literature suggests that the effectiveness of coffee shop businesses is determined by the combination of a variety of aspects. The differentiation, branding, and customer engagement help to gain a competitive advantage, and the sustainability and financial planning are required to be sustainable in the long term. However, in spite of all the research, the gap in integrating these elements under one business model exists. Thus, a coffee shop that combines high-quality products, an employer-friendly setting, and sustainability is highly likely to meet the needs of the existing market environment and become a successful one</w:t>
      </w:r>
      <w:r w:rsidR="00724F04" w:rsidRPr="00726646">
        <w:rPr>
          <w:rFonts w:ascii="Times New Roman" w:hAnsi="Times New Roman" w:cs="Times New Roman"/>
          <w:sz w:val="24"/>
          <w:szCs w:val="24"/>
          <w:lang w:val="en-US"/>
        </w:rPr>
        <w:t>.</w:t>
      </w:r>
    </w:p>
    <w:p w14:paraId="74B1C5EA" w14:textId="77777777" w:rsidR="00E07DB6" w:rsidRPr="00726646" w:rsidRDefault="00E07DB6" w:rsidP="00726646">
      <w:pPr>
        <w:pStyle w:val="Heading1"/>
        <w:spacing w:after="240" w:afterAutospacing="0" w:line="360" w:lineRule="auto"/>
        <w:jc w:val="both"/>
        <w:rPr>
          <w:rFonts w:ascii="Times New Roman" w:hAnsi="Times New Roman" w:cs="Times New Roman"/>
          <w:b/>
          <w:bCs/>
          <w:color w:val="auto"/>
          <w:sz w:val="24"/>
          <w:szCs w:val="24"/>
          <w:lang w:val="en-US"/>
        </w:rPr>
      </w:pPr>
      <w:bookmarkStart w:id="6" w:name="_Toc228178903"/>
      <w:r w:rsidRPr="00726646">
        <w:rPr>
          <w:rFonts w:ascii="Times New Roman" w:hAnsi="Times New Roman" w:cs="Times New Roman"/>
          <w:b/>
          <w:bCs/>
          <w:color w:val="auto"/>
          <w:sz w:val="24"/>
          <w:szCs w:val="24"/>
          <w:lang w:val="en-US"/>
        </w:rPr>
        <w:t>3. Methodology</w:t>
      </w:r>
      <w:bookmarkEnd w:id="6"/>
    </w:p>
    <w:p w14:paraId="630286C9" w14:textId="77777777" w:rsidR="00E07DB6" w:rsidRPr="00726646" w:rsidRDefault="00E07DB6"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7" w:name="_Toc228178904"/>
      <w:r w:rsidRPr="00726646">
        <w:rPr>
          <w:rFonts w:ascii="Times New Roman" w:hAnsi="Times New Roman" w:cs="Times New Roman"/>
          <w:b/>
          <w:bCs/>
          <w:color w:val="auto"/>
          <w:sz w:val="24"/>
          <w:szCs w:val="24"/>
          <w:lang w:val="en-US"/>
        </w:rPr>
        <w:t>3.1 Research Method</w:t>
      </w:r>
      <w:bookmarkEnd w:id="7"/>
      <w:r w:rsidRPr="00726646">
        <w:rPr>
          <w:rFonts w:ascii="Times New Roman" w:hAnsi="Times New Roman" w:cs="Times New Roman"/>
          <w:b/>
          <w:bCs/>
          <w:color w:val="auto"/>
          <w:sz w:val="24"/>
          <w:szCs w:val="24"/>
          <w:lang w:val="en-US"/>
        </w:rPr>
        <w:t xml:space="preserve"> </w:t>
      </w:r>
    </w:p>
    <w:p w14:paraId="72F9B2B2" w14:textId="77777777" w:rsidR="00E07DB6" w:rsidRPr="00726646" w:rsidRDefault="007F216C"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This study will use a quantitative primary research methodology to assess the viability of the </w:t>
      </w:r>
      <w:r w:rsidR="004969F1" w:rsidRPr="00726646">
        <w:rPr>
          <w:rFonts w:ascii="Times New Roman" w:hAnsi="Times New Roman" w:cs="Times New Roman"/>
          <w:sz w:val="24"/>
          <w:szCs w:val="24"/>
          <w:lang w:val="en-US"/>
        </w:rPr>
        <w:t>Costa Coffee</w:t>
      </w:r>
      <w:r w:rsidRPr="00726646">
        <w:rPr>
          <w:rFonts w:ascii="Times New Roman" w:hAnsi="Times New Roman" w:cs="Times New Roman"/>
          <w:sz w:val="24"/>
          <w:szCs w:val="24"/>
          <w:lang w:val="en-US"/>
        </w:rPr>
        <w:t xml:space="preserve">. The survey will be carried out through a structured questionnaire survey through the use of closed-ended questions that will be used to get measurable data regarding customer preferences, spending behaviour and expectations. The intended audience will be students and young professionals, with the approximate sample population of 80 respondents, which is reasonable for a small-scale business research. This approach is chosen because of its effectiveness, dependability, and the capacity to produce statistically </w:t>
      </w:r>
      <w:proofErr w:type="spellStart"/>
      <w:r w:rsidRPr="00726646">
        <w:rPr>
          <w:rFonts w:ascii="Times New Roman" w:hAnsi="Times New Roman" w:cs="Times New Roman"/>
          <w:sz w:val="24"/>
          <w:szCs w:val="24"/>
          <w:lang w:val="en-US"/>
        </w:rPr>
        <w:t>analysable</w:t>
      </w:r>
      <w:proofErr w:type="spellEnd"/>
      <w:r w:rsidRPr="00726646">
        <w:rPr>
          <w:rFonts w:ascii="Times New Roman" w:hAnsi="Times New Roman" w:cs="Times New Roman"/>
          <w:sz w:val="24"/>
          <w:szCs w:val="24"/>
          <w:lang w:val="en-US"/>
        </w:rPr>
        <w:t xml:space="preserve"> data (Dubey and Kothari, 2022). Besides, industry reports and market research sources will also be consulted to support findings with secondary data</w:t>
      </w:r>
      <w:r w:rsidR="00E07DB6" w:rsidRPr="00726646">
        <w:rPr>
          <w:rFonts w:ascii="Times New Roman" w:hAnsi="Times New Roman" w:cs="Times New Roman"/>
          <w:sz w:val="24"/>
          <w:szCs w:val="24"/>
          <w:lang w:val="en-US"/>
        </w:rPr>
        <w:t>.</w:t>
      </w:r>
    </w:p>
    <w:p w14:paraId="70494328" w14:textId="77777777" w:rsidR="00E07DB6" w:rsidRPr="00726646" w:rsidRDefault="00E07DB6"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8" w:name="_Toc228178905"/>
      <w:r w:rsidRPr="00726646">
        <w:rPr>
          <w:rFonts w:ascii="Times New Roman" w:hAnsi="Times New Roman" w:cs="Times New Roman"/>
          <w:b/>
          <w:bCs/>
          <w:color w:val="auto"/>
          <w:sz w:val="24"/>
          <w:szCs w:val="24"/>
          <w:lang w:val="en-US"/>
        </w:rPr>
        <w:t>3.2 Data Collection and Analysis</w:t>
      </w:r>
      <w:bookmarkEnd w:id="8"/>
      <w:r w:rsidRPr="00726646">
        <w:rPr>
          <w:rFonts w:ascii="Times New Roman" w:hAnsi="Times New Roman" w:cs="Times New Roman"/>
          <w:b/>
          <w:bCs/>
          <w:color w:val="auto"/>
          <w:sz w:val="24"/>
          <w:szCs w:val="24"/>
          <w:lang w:val="en-US"/>
        </w:rPr>
        <w:t xml:space="preserve"> </w:t>
      </w:r>
    </w:p>
    <w:p w14:paraId="45A25655" w14:textId="77777777" w:rsidR="00E07DB6" w:rsidRPr="00726646" w:rsidRDefault="00937F55"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Primary data will be gathered using an online questionnaire, which will be sent out to the target audience. The questionnaires will consist of questions regarding coffee habits, </w:t>
      </w:r>
      <w:proofErr w:type="spellStart"/>
      <w:r w:rsidRPr="00726646">
        <w:rPr>
          <w:rFonts w:ascii="Times New Roman" w:hAnsi="Times New Roman" w:cs="Times New Roman"/>
          <w:sz w:val="24"/>
          <w:szCs w:val="24"/>
          <w:lang w:val="en-US"/>
        </w:rPr>
        <w:t>favourite</w:t>
      </w:r>
      <w:proofErr w:type="spellEnd"/>
      <w:r w:rsidRPr="00726646">
        <w:rPr>
          <w:rFonts w:ascii="Times New Roman" w:hAnsi="Times New Roman" w:cs="Times New Roman"/>
          <w:sz w:val="24"/>
          <w:szCs w:val="24"/>
          <w:lang w:val="en-US"/>
        </w:rPr>
        <w:t xml:space="preserve"> prices, and expectations based on coffee cafe settings. Industry reports, scholarly journals and market databases will also be used to collect the secondary data to gain a contextual understanding. The data analysis will consist of descriptive statistical methods, such as percentages and charts, to determine the trends and patterns. It is possible to understand customer preferences clearly with this method and make evidence-based management choices in favour of the business (Saharan et al., 2024). The reliability and validity of the findings are improved by the use of primary and secondary data</w:t>
      </w:r>
      <w:r w:rsidR="00E07DB6" w:rsidRPr="00726646">
        <w:rPr>
          <w:rFonts w:ascii="Times New Roman" w:hAnsi="Times New Roman" w:cs="Times New Roman"/>
          <w:sz w:val="24"/>
          <w:szCs w:val="24"/>
          <w:lang w:val="en-US"/>
        </w:rPr>
        <w:t>.</w:t>
      </w:r>
    </w:p>
    <w:p w14:paraId="7FD6DE01" w14:textId="77777777" w:rsidR="00E07DB6" w:rsidRPr="00726646" w:rsidRDefault="00E07DB6" w:rsidP="00726646">
      <w:pPr>
        <w:pStyle w:val="Heading2"/>
        <w:spacing w:after="240" w:afterAutospacing="0" w:line="360" w:lineRule="auto"/>
        <w:jc w:val="both"/>
        <w:rPr>
          <w:rFonts w:ascii="Times New Roman" w:hAnsi="Times New Roman" w:cs="Times New Roman"/>
          <w:b/>
          <w:bCs/>
          <w:color w:val="auto"/>
          <w:sz w:val="24"/>
          <w:szCs w:val="24"/>
          <w:lang w:val="en-US"/>
        </w:rPr>
      </w:pPr>
      <w:bookmarkStart w:id="9" w:name="_Toc228178906"/>
      <w:r w:rsidRPr="00726646">
        <w:rPr>
          <w:rFonts w:ascii="Times New Roman" w:hAnsi="Times New Roman" w:cs="Times New Roman"/>
          <w:b/>
          <w:bCs/>
          <w:color w:val="auto"/>
          <w:sz w:val="24"/>
          <w:szCs w:val="24"/>
          <w:lang w:val="en-US"/>
        </w:rPr>
        <w:t>3.3 Ethical Considerations</w:t>
      </w:r>
      <w:bookmarkEnd w:id="9"/>
      <w:r w:rsidRPr="00726646">
        <w:rPr>
          <w:rFonts w:ascii="Times New Roman" w:hAnsi="Times New Roman" w:cs="Times New Roman"/>
          <w:b/>
          <w:bCs/>
          <w:color w:val="auto"/>
          <w:sz w:val="24"/>
          <w:szCs w:val="24"/>
          <w:lang w:val="en-US"/>
        </w:rPr>
        <w:t xml:space="preserve"> </w:t>
      </w:r>
    </w:p>
    <w:p w14:paraId="710FD87A" w14:textId="77777777" w:rsidR="00E07DB6" w:rsidRPr="00726646" w:rsidRDefault="004755A6"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The research will be conducted with consideration of ethical issues to guarantee the integrity and protection of the participants. The respondents will be informed about the reason behind the study, and their consent will be taken before the data is collected. The involvement will be voluntary, and the respondents will be at liberty to withdraw themselves. The anonymity and confidentiality will be guaranteed because there will be no collection of personal identifying information. Only for academic purposes will the data be used, and the data will be stored in a secure way. All these measures will meet the ethical standards of research and make the study performed responsibly and professionally (Dubey and Kothari, 2022)</w:t>
      </w:r>
      <w:r w:rsidR="00E07DB6" w:rsidRPr="00726646">
        <w:rPr>
          <w:rFonts w:ascii="Times New Roman" w:hAnsi="Times New Roman" w:cs="Times New Roman"/>
          <w:sz w:val="24"/>
          <w:szCs w:val="24"/>
          <w:lang w:val="en-US"/>
        </w:rPr>
        <w:t>.</w:t>
      </w:r>
    </w:p>
    <w:p w14:paraId="07F0B3F0" w14:textId="77777777" w:rsidR="00C0157B" w:rsidRPr="00931C77" w:rsidRDefault="00603CFC" w:rsidP="00726646">
      <w:pPr>
        <w:pStyle w:val="Heading1"/>
        <w:spacing w:line="360" w:lineRule="auto"/>
        <w:jc w:val="both"/>
        <w:rPr>
          <w:rFonts w:ascii="Times New Roman" w:hAnsi="Times New Roman" w:cs="Times New Roman"/>
          <w:b/>
          <w:color w:val="auto"/>
          <w:sz w:val="24"/>
          <w:szCs w:val="24"/>
          <w:lang w:val="en-US"/>
        </w:rPr>
      </w:pPr>
      <w:bookmarkStart w:id="10" w:name="_Toc228178907"/>
      <w:r>
        <w:rPr>
          <w:rFonts w:ascii="Times New Roman" w:hAnsi="Times New Roman" w:cs="Times New Roman"/>
          <w:b/>
          <w:color w:val="auto"/>
          <w:sz w:val="24"/>
          <w:szCs w:val="24"/>
          <w:lang w:val="en-US"/>
        </w:rPr>
        <w:t>4</w:t>
      </w:r>
      <w:r w:rsidR="00C0157B" w:rsidRPr="00931C77">
        <w:rPr>
          <w:rFonts w:ascii="Times New Roman" w:hAnsi="Times New Roman" w:cs="Times New Roman"/>
          <w:b/>
          <w:color w:val="auto"/>
          <w:sz w:val="24"/>
          <w:szCs w:val="24"/>
          <w:lang w:val="en-US"/>
        </w:rPr>
        <w:t xml:space="preserve">. </w:t>
      </w:r>
      <w:r w:rsidR="00931C77">
        <w:rPr>
          <w:rFonts w:ascii="Times New Roman" w:hAnsi="Times New Roman" w:cs="Times New Roman"/>
          <w:b/>
          <w:color w:val="auto"/>
          <w:sz w:val="24"/>
          <w:szCs w:val="24"/>
          <w:lang w:val="en-US"/>
        </w:rPr>
        <w:t>Intended Outcome</w:t>
      </w:r>
      <w:bookmarkEnd w:id="10"/>
    </w:p>
    <w:p w14:paraId="3833BC27" w14:textId="77777777" w:rsidR="00C0157B" w:rsidRPr="00726646" w:rsidRDefault="00C0157B"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It is hoped that this study will prove that digital marketing has a major role to play in the increase of customer engagement in the coffee shop industry. Social media engagement, </w:t>
      </w:r>
      <w:proofErr w:type="spellStart"/>
      <w:r w:rsidRPr="00726646">
        <w:rPr>
          <w:rFonts w:ascii="Times New Roman" w:hAnsi="Times New Roman" w:cs="Times New Roman"/>
          <w:sz w:val="24"/>
          <w:szCs w:val="24"/>
          <w:lang w:val="en-US"/>
        </w:rPr>
        <w:t>personalised</w:t>
      </w:r>
      <w:proofErr w:type="spellEnd"/>
      <w:r w:rsidRPr="00726646">
        <w:rPr>
          <w:rFonts w:ascii="Times New Roman" w:hAnsi="Times New Roman" w:cs="Times New Roman"/>
          <w:sz w:val="24"/>
          <w:szCs w:val="24"/>
          <w:lang w:val="en-US"/>
        </w:rPr>
        <w:t xml:space="preserve"> promotions and online platforms are expected to have a positive impact on customer loyalty and brand perception.</w:t>
      </w:r>
    </w:p>
    <w:p w14:paraId="33C60653" w14:textId="77777777" w:rsidR="005C1994" w:rsidRPr="00726646" w:rsidRDefault="00C0157B" w:rsidP="00726646">
      <w:pPr>
        <w:spacing w:before="240" w:after="240" w:afterAutospacing="0"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t xml:space="preserve">The results will be an addition to the current literature because they will give information on how digital marketing strategies can affect consumer </w:t>
      </w:r>
      <w:proofErr w:type="spellStart"/>
      <w:r w:rsidRPr="00726646">
        <w:rPr>
          <w:rFonts w:ascii="Times New Roman" w:hAnsi="Times New Roman" w:cs="Times New Roman"/>
          <w:sz w:val="24"/>
          <w:szCs w:val="24"/>
          <w:lang w:val="en-US"/>
        </w:rPr>
        <w:t>behaviour</w:t>
      </w:r>
      <w:proofErr w:type="spellEnd"/>
      <w:r w:rsidRPr="00726646">
        <w:rPr>
          <w:rFonts w:ascii="Times New Roman" w:hAnsi="Times New Roman" w:cs="Times New Roman"/>
          <w:sz w:val="24"/>
          <w:szCs w:val="24"/>
          <w:lang w:val="en-US"/>
        </w:rPr>
        <w:t xml:space="preserve"> in large coffee chains like Costa Coffee. The research can also have practical implications on the competitive UK coffee market through enhancing marketing strategies.</w:t>
      </w:r>
      <w:r w:rsidR="00691915" w:rsidRPr="00726646">
        <w:rPr>
          <w:rFonts w:ascii="Times New Roman" w:hAnsi="Times New Roman" w:cs="Times New Roman"/>
          <w:sz w:val="24"/>
          <w:szCs w:val="24"/>
          <w:lang w:val="en-US"/>
        </w:rPr>
        <w:t xml:space="preserve"> </w:t>
      </w:r>
    </w:p>
    <w:p w14:paraId="4EED760B" w14:textId="77777777" w:rsidR="005C1994" w:rsidRPr="00726646" w:rsidRDefault="005C1994" w:rsidP="00726646">
      <w:pPr>
        <w:spacing w:line="360" w:lineRule="auto"/>
        <w:jc w:val="both"/>
        <w:rPr>
          <w:rFonts w:ascii="Times New Roman" w:hAnsi="Times New Roman" w:cs="Times New Roman"/>
          <w:sz w:val="24"/>
          <w:szCs w:val="24"/>
          <w:lang w:val="en-US"/>
        </w:rPr>
      </w:pPr>
      <w:r w:rsidRPr="00726646">
        <w:rPr>
          <w:rFonts w:ascii="Times New Roman" w:hAnsi="Times New Roman" w:cs="Times New Roman"/>
          <w:sz w:val="24"/>
          <w:szCs w:val="24"/>
          <w:lang w:val="en-US"/>
        </w:rPr>
        <w:br w:type="page"/>
      </w:r>
    </w:p>
    <w:p w14:paraId="06D66050" w14:textId="77777777" w:rsidR="00EF0AE3" w:rsidRPr="00726646" w:rsidRDefault="005C1994" w:rsidP="00726646">
      <w:pPr>
        <w:pStyle w:val="Heading1"/>
        <w:spacing w:line="360" w:lineRule="auto"/>
        <w:jc w:val="both"/>
        <w:rPr>
          <w:rFonts w:ascii="Times New Roman" w:hAnsi="Times New Roman" w:cs="Times New Roman"/>
          <w:b/>
          <w:bCs/>
          <w:color w:val="auto"/>
          <w:sz w:val="24"/>
          <w:szCs w:val="24"/>
          <w:lang w:val="en-US"/>
        </w:rPr>
      </w:pPr>
      <w:bookmarkStart w:id="11" w:name="_Toc228178908"/>
      <w:r w:rsidRPr="00726646">
        <w:rPr>
          <w:rFonts w:ascii="Times New Roman" w:hAnsi="Times New Roman" w:cs="Times New Roman"/>
          <w:b/>
          <w:bCs/>
          <w:color w:val="auto"/>
          <w:sz w:val="24"/>
          <w:szCs w:val="24"/>
          <w:lang w:val="en-US"/>
        </w:rPr>
        <w:t>References</w:t>
      </w:r>
      <w:bookmarkEnd w:id="11"/>
    </w:p>
    <w:p w14:paraId="69398825" w14:textId="77777777" w:rsidR="003D5FC6" w:rsidRPr="00726646" w:rsidRDefault="003D5FC6" w:rsidP="00726646">
      <w:pPr>
        <w:pStyle w:val="NormalWeb"/>
        <w:spacing w:before="240" w:beforeAutospacing="0" w:after="240" w:afterAutospacing="0" w:line="360" w:lineRule="auto"/>
        <w:jc w:val="both"/>
        <w:rPr>
          <w:lang w:val="en-GB"/>
        </w:rPr>
      </w:pPr>
      <w:r w:rsidRPr="00726646">
        <w:t>Afzal, H. (2023). The Rise of the Experience Economy: Creating Value through Customer Interactions. </w:t>
      </w:r>
      <w:r w:rsidRPr="00726646">
        <w:rPr>
          <w:i/>
          <w:iCs/>
        </w:rPr>
        <w:t>Journal for Social Science Archives</w:t>
      </w:r>
      <w:r w:rsidRPr="00726646">
        <w:t>, </w:t>
      </w:r>
      <w:r w:rsidRPr="00726646">
        <w:rPr>
          <w:i/>
          <w:iCs/>
        </w:rPr>
        <w:t>1</w:t>
      </w:r>
      <w:r w:rsidRPr="00726646">
        <w:t xml:space="preserve">(2), 53–62. </w:t>
      </w:r>
      <w:hyperlink r:id="rId8" w:history="1">
        <w:r w:rsidRPr="00726646">
          <w:rPr>
            <w:rStyle w:val="Hyperlink"/>
            <w:color w:val="auto"/>
          </w:rPr>
          <w:t>https://doi.org/10.59075/jssa.v1i2.7</w:t>
        </w:r>
      </w:hyperlink>
      <w:r w:rsidRPr="00726646">
        <w:t xml:space="preserve"> </w:t>
      </w:r>
    </w:p>
    <w:p w14:paraId="5F28DE4A" w14:textId="77777777" w:rsidR="003D5FC6" w:rsidRPr="00726646" w:rsidRDefault="003D5FC6" w:rsidP="00726646">
      <w:pPr>
        <w:pStyle w:val="NormalWeb"/>
        <w:spacing w:before="240" w:beforeAutospacing="0" w:after="240" w:afterAutospacing="0" w:line="360" w:lineRule="auto"/>
        <w:jc w:val="both"/>
        <w:rPr>
          <w:lang w:val="en-GB"/>
        </w:rPr>
      </w:pPr>
      <w:r w:rsidRPr="00726646">
        <w:t xml:space="preserve">Agrawal, H., Shah, S., Shah, T., </w:t>
      </w:r>
      <w:proofErr w:type="spellStart"/>
      <w:r w:rsidRPr="00726646">
        <w:t>Bachani</w:t>
      </w:r>
      <w:proofErr w:type="spellEnd"/>
      <w:r w:rsidRPr="00726646">
        <w:t xml:space="preserve">, J., Chauhan, R., and </w:t>
      </w:r>
      <w:proofErr w:type="spellStart"/>
      <w:r w:rsidRPr="00726646">
        <w:t>Maseleno</w:t>
      </w:r>
      <w:proofErr w:type="spellEnd"/>
      <w:r w:rsidRPr="00726646">
        <w:t>, A. (2025). Exploring Customer Satisfaction and Engagement in Café Culture: The Role of Intergenerational Interactions and Digital Engagement. </w:t>
      </w:r>
      <w:r w:rsidRPr="00726646">
        <w:rPr>
          <w:i/>
          <w:iCs/>
        </w:rPr>
        <w:t>Siber Journal of Advanced Multidisciplinary</w:t>
      </w:r>
      <w:r w:rsidRPr="00726646">
        <w:t>, </w:t>
      </w:r>
      <w:r w:rsidRPr="00726646">
        <w:rPr>
          <w:i/>
          <w:iCs/>
        </w:rPr>
        <w:t>2</w:t>
      </w:r>
      <w:r w:rsidRPr="00726646">
        <w:t xml:space="preserve">(4), 383–391. </w:t>
      </w:r>
      <w:hyperlink r:id="rId9" w:history="1">
        <w:r w:rsidRPr="00726646">
          <w:rPr>
            <w:rStyle w:val="Hyperlink"/>
            <w:color w:val="auto"/>
          </w:rPr>
          <w:t>https://doi.org/10.38035/sjam.v2i4.308</w:t>
        </w:r>
      </w:hyperlink>
      <w:r w:rsidRPr="00726646">
        <w:t xml:space="preserve"> </w:t>
      </w:r>
    </w:p>
    <w:p w14:paraId="3DE49779"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Apriliani</w:t>
      </w:r>
      <w:proofErr w:type="spellEnd"/>
      <w:r w:rsidRPr="00726646">
        <w:t>, E., and Tuti, M. (2024). THE IMPACT OF THE CAFÉ ATMOSPHERE ON CONSUMER SATISFACTION, PURCHASE DECISIONS, AND RETENTION. </w:t>
      </w:r>
      <w:r w:rsidRPr="00726646">
        <w:rPr>
          <w:i/>
          <w:iCs/>
        </w:rPr>
        <w:t xml:space="preserve">ESENSI: </w:t>
      </w:r>
      <w:proofErr w:type="spellStart"/>
      <w:r w:rsidRPr="00726646">
        <w:rPr>
          <w:i/>
          <w:iCs/>
        </w:rPr>
        <w:t>Jurnal</w:t>
      </w:r>
      <w:proofErr w:type="spellEnd"/>
      <w:r w:rsidRPr="00726646">
        <w:rPr>
          <w:i/>
          <w:iCs/>
        </w:rPr>
        <w:t xml:space="preserve"> </w:t>
      </w:r>
      <w:proofErr w:type="spellStart"/>
      <w:r w:rsidRPr="00726646">
        <w:rPr>
          <w:i/>
          <w:iCs/>
        </w:rPr>
        <w:t>Manajemen</w:t>
      </w:r>
      <w:proofErr w:type="spellEnd"/>
      <w:r w:rsidRPr="00726646">
        <w:rPr>
          <w:i/>
          <w:iCs/>
        </w:rPr>
        <w:t xml:space="preserve"> Bisnis</w:t>
      </w:r>
      <w:r w:rsidRPr="00726646">
        <w:t xml:space="preserve">, 65–84. </w:t>
      </w:r>
      <w:hyperlink r:id="rId10" w:history="1">
        <w:r w:rsidRPr="00726646">
          <w:rPr>
            <w:rStyle w:val="Hyperlink"/>
            <w:color w:val="auto"/>
          </w:rPr>
          <w:t>https://doi.org/10.56943/esensi.v27i2.37</w:t>
        </w:r>
      </w:hyperlink>
      <w:r w:rsidRPr="00726646">
        <w:t xml:space="preserve"> </w:t>
      </w:r>
    </w:p>
    <w:p w14:paraId="0593C797" w14:textId="77777777" w:rsidR="003D5FC6" w:rsidRPr="00726646" w:rsidRDefault="003D5FC6" w:rsidP="00726646">
      <w:pPr>
        <w:pStyle w:val="NormalWeb"/>
        <w:spacing w:before="240" w:beforeAutospacing="0" w:after="240" w:afterAutospacing="0" w:line="360" w:lineRule="auto"/>
        <w:jc w:val="both"/>
        <w:rPr>
          <w:lang w:val="en-GB"/>
        </w:rPr>
      </w:pPr>
      <w:r w:rsidRPr="00726646">
        <w:t xml:space="preserve">Arli, D., Esch, P. van, and </w:t>
      </w:r>
      <w:proofErr w:type="spellStart"/>
      <w:r w:rsidRPr="00726646">
        <w:t>Weaven</w:t>
      </w:r>
      <w:proofErr w:type="spellEnd"/>
      <w:r w:rsidRPr="00726646">
        <w:t>, S. (2024). The Impact of SERVQUAL on Consumers’ Satisfaction, Loyalty, and Intention to Use Online Food Delivery Services. </w:t>
      </w:r>
      <w:r w:rsidRPr="00726646">
        <w:rPr>
          <w:i/>
          <w:iCs/>
        </w:rPr>
        <w:t>Journal of Promotion Management</w:t>
      </w:r>
      <w:r w:rsidRPr="00726646">
        <w:t>, </w:t>
      </w:r>
      <w:r w:rsidRPr="00726646">
        <w:rPr>
          <w:i/>
          <w:iCs/>
        </w:rPr>
        <w:t>30</w:t>
      </w:r>
      <w:r w:rsidRPr="00726646">
        <w:t xml:space="preserve">(7), 1–30. </w:t>
      </w:r>
      <w:hyperlink r:id="rId11" w:history="1">
        <w:r w:rsidRPr="00726646">
          <w:rPr>
            <w:rStyle w:val="Hyperlink"/>
            <w:color w:val="auto"/>
          </w:rPr>
          <w:t>https://doi.org/10.1080/10496491.2024.2372858</w:t>
        </w:r>
      </w:hyperlink>
      <w:r w:rsidRPr="00726646">
        <w:t xml:space="preserve"> </w:t>
      </w:r>
    </w:p>
    <w:p w14:paraId="115C9C0A"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Baltezarevic</w:t>
      </w:r>
      <w:proofErr w:type="spellEnd"/>
      <w:r w:rsidRPr="00726646">
        <w:t xml:space="preserve">, I., and </w:t>
      </w:r>
      <w:proofErr w:type="spellStart"/>
      <w:r w:rsidRPr="00726646">
        <w:t>Baltezarevic</w:t>
      </w:r>
      <w:proofErr w:type="spellEnd"/>
      <w:r w:rsidRPr="00726646">
        <w:t>, R. (2024, October 18). </w:t>
      </w:r>
      <w:r w:rsidRPr="00726646">
        <w:rPr>
          <w:i/>
          <w:iCs/>
        </w:rPr>
        <w:t>The Experience economy: Providing Memorable Experiences to Customers</w:t>
      </w:r>
      <w:r w:rsidRPr="00726646">
        <w:t xml:space="preserve">. ResearchGate. </w:t>
      </w:r>
      <w:hyperlink r:id="rId12" w:history="1">
        <w:r w:rsidRPr="00726646">
          <w:rPr>
            <w:rStyle w:val="Hyperlink"/>
            <w:color w:val="auto"/>
          </w:rPr>
          <w:t>https://www.researchgate.net/publication/385045976_The_experience_economy_providing_memorable_experiences_to_customers</w:t>
        </w:r>
      </w:hyperlink>
      <w:r w:rsidRPr="00726646">
        <w:t xml:space="preserve"> </w:t>
      </w:r>
    </w:p>
    <w:p w14:paraId="28DAD73E" w14:textId="77777777" w:rsidR="003D5FC6" w:rsidRPr="00726646" w:rsidRDefault="003D5FC6" w:rsidP="00726646">
      <w:pPr>
        <w:pStyle w:val="NormalWeb"/>
        <w:spacing w:before="240" w:beforeAutospacing="0" w:after="240" w:afterAutospacing="0" w:line="360" w:lineRule="auto"/>
        <w:jc w:val="both"/>
      </w:pPr>
      <w:r w:rsidRPr="00726646">
        <w:t>British Coffee Association. (2024, October 26). </w:t>
      </w:r>
      <w:r w:rsidRPr="00726646">
        <w:rPr>
          <w:i/>
          <w:iCs/>
        </w:rPr>
        <w:t>Coffee Consumption</w:t>
      </w:r>
      <w:r w:rsidRPr="00726646">
        <w:t xml:space="preserve">. British Coffee Association. </w:t>
      </w:r>
      <w:hyperlink r:id="rId13" w:history="1">
        <w:r w:rsidRPr="00726646">
          <w:rPr>
            <w:rStyle w:val="Hyperlink"/>
            <w:color w:val="auto"/>
          </w:rPr>
          <w:t>https://britishcoffeeassociation.org/coffee-consumption/</w:t>
        </w:r>
      </w:hyperlink>
      <w:r w:rsidRPr="00726646">
        <w:t xml:space="preserve"> </w:t>
      </w:r>
    </w:p>
    <w:p w14:paraId="6E80346C" w14:textId="77777777" w:rsidR="003D5FC6" w:rsidRPr="00726646" w:rsidRDefault="003D5FC6" w:rsidP="00726646">
      <w:pPr>
        <w:pStyle w:val="NormalWeb"/>
        <w:spacing w:before="240" w:beforeAutospacing="0" w:after="240" w:afterAutospacing="0" w:line="360" w:lineRule="auto"/>
        <w:jc w:val="both"/>
        <w:rPr>
          <w:shd w:val="clear" w:color="auto" w:fill="FFFFFF"/>
        </w:rPr>
      </w:pPr>
      <w:r w:rsidRPr="00726646">
        <w:rPr>
          <w:shd w:val="clear" w:color="auto" w:fill="FFFFFF"/>
        </w:rPr>
        <w:t>Burns, P. (2022). </w:t>
      </w:r>
      <w:r w:rsidRPr="00726646">
        <w:rPr>
          <w:i/>
          <w:iCs/>
          <w:shd w:val="clear" w:color="auto" w:fill="FFFFFF"/>
        </w:rPr>
        <w:t>Entrepreneurship and small business</w:t>
      </w:r>
      <w:r w:rsidRPr="00726646">
        <w:rPr>
          <w:shd w:val="clear" w:color="auto" w:fill="FFFFFF"/>
        </w:rPr>
        <w:t xml:space="preserve">. Bloomsbury Publishing. </w:t>
      </w:r>
    </w:p>
    <w:p w14:paraId="4767F757" w14:textId="77777777" w:rsidR="003D5FC6" w:rsidRPr="00726646" w:rsidRDefault="003D5FC6" w:rsidP="00726646">
      <w:pPr>
        <w:pStyle w:val="NormalWeb"/>
        <w:spacing w:before="240" w:beforeAutospacing="0" w:after="240" w:afterAutospacing="0" w:line="360" w:lineRule="auto"/>
        <w:jc w:val="both"/>
        <w:rPr>
          <w:shd w:val="clear" w:color="auto" w:fill="FFFFFF"/>
        </w:rPr>
      </w:pPr>
      <w:r w:rsidRPr="00726646">
        <w:rPr>
          <w:shd w:val="clear" w:color="auto" w:fill="FFFFFF"/>
        </w:rPr>
        <w:t>Devi, N. N. (2023). </w:t>
      </w:r>
      <w:r w:rsidRPr="00726646">
        <w:rPr>
          <w:i/>
          <w:iCs/>
          <w:shd w:val="clear" w:color="auto" w:fill="FFFFFF"/>
        </w:rPr>
        <w:t>Strategic brand management</w:t>
      </w:r>
      <w:r w:rsidRPr="00726646">
        <w:rPr>
          <w:shd w:val="clear" w:color="auto" w:fill="FFFFFF"/>
        </w:rPr>
        <w:t xml:space="preserve">. Academic Guru Publishing House. </w:t>
      </w:r>
    </w:p>
    <w:p w14:paraId="7A8891DA" w14:textId="77777777" w:rsidR="003D5FC6" w:rsidRPr="00726646" w:rsidRDefault="003D5FC6" w:rsidP="00726646">
      <w:pPr>
        <w:pStyle w:val="NormalWeb"/>
        <w:spacing w:before="240" w:beforeAutospacing="0" w:after="240" w:afterAutospacing="0" w:line="360" w:lineRule="auto"/>
        <w:jc w:val="both"/>
      </w:pPr>
      <w:r w:rsidRPr="00726646">
        <w:rPr>
          <w:shd w:val="clear" w:color="auto" w:fill="FFFFFF"/>
        </w:rPr>
        <w:t>Dubey, U. K. B., and Kothari, D. P. (2022). </w:t>
      </w:r>
      <w:r w:rsidRPr="00726646">
        <w:rPr>
          <w:i/>
          <w:iCs/>
          <w:shd w:val="clear" w:color="auto" w:fill="FFFFFF"/>
        </w:rPr>
        <w:t>Research methodology: Techniques and trends</w:t>
      </w:r>
      <w:r w:rsidRPr="00726646">
        <w:rPr>
          <w:shd w:val="clear" w:color="auto" w:fill="FFFFFF"/>
        </w:rPr>
        <w:t xml:space="preserve">. Chapman and Hall/CRC.  </w:t>
      </w:r>
    </w:p>
    <w:p w14:paraId="645062D0"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Jonkisz</w:t>
      </w:r>
      <w:proofErr w:type="spellEnd"/>
      <w:r w:rsidRPr="00726646">
        <w:t xml:space="preserve">, A., </w:t>
      </w:r>
      <w:proofErr w:type="spellStart"/>
      <w:r w:rsidRPr="00726646">
        <w:t>Karniej</w:t>
      </w:r>
      <w:proofErr w:type="spellEnd"/>
      <w:r w:rsidRPr="00726646">
        <w:t>, P., and Krasowska, D. (2021). SERVQUAL Method as an “Old New” Tool for Improving the Quality of Medical Services: A Literature Review. </w:t>
      </w:r>
      <w:r w:rsidRPr="00726646">
        <w:rPr>
          <w:i/>
          <w:iCs/>
        </w:rPr>
        <w:t>International Journal of Environmental Research and Public Health</w:t>
      </w:r>
      <w:r w:rsidRPr="00726646">
        <w:t>, </w:t>
      </w:r>
      <w:r w:rsidRPr="00726646">
        <w:rPr>
          <w:i/>
          <w:iCs/>
        </w:rPr>
        <w:t>18</w:t>
      </w:r>
      <w:r w:rsidRPr="00726646">
        <w:t xml:space="preserve">(20), 10758. </w:t>
      </w:r>
      <w:hyperlink r:id="rId14" w:history="1">
        <w:r w:rsidRPr="00726646">
          <w:rPr>
            <w:rStyle w:val="Hyperlink"/>
            <w:color w:val="auto"/>
          </w:rPr>
          <w:t>https://doi.org/10.3390/ijerph182010758</w:t>
        </w:r>
      </w:hyperlink>
      <w:r w:rsidRPr="00726646">
        <w:t xml:space="preserve"> </w:t>
      </w:r>
    </w:p>
    <w:p w14:paraId="7AEBA0E6" w14:textId="77777777" w:rsidR="003D5FC6" w:rsidRPr="00726646" w:rsidRDefault="003D5FC6" w:rsidP="00726646">
      <w:pPr>
        <w:pStyle w:val="NormalWeb"/>
        <w:spacing w:before="240" w:beforeAutospacing="0" w:after="240" w:afterAutospacing="0" w:line="360" w:lineRule="auto"/>
        <w:jc w:val="both"/>
        <w:rPr>
          <w:shd w:val="clear" w:color="auto" w:fill="FFFFFF"/>
        </w:rPr>
      </w:pPr>
      <w:r w:rsidRPr="00726646">
        <w:rPr>
          <w:shd w:val="clear" w:color="auto" w:fill="FFFFFF"/>
        </w:rPr>
        <w:t>Khanka, S. S., and Gupta, C. B. (2022). </w:t>
      </w:r>
      <w:r w:rsidRPr="00726646">
        <w:rPr>
          <w:i/>
          <w:iCs/>
          <w:shd w:val="clear" w:color="auto" w:fill="FFFFFF"/>
        </w:rPr>
        <w:t>Entrepreneurship and small business management</w:t>
      </w:r>
      <w:r w:rsidRPr="00726646">
        <w:rPr>
          <w:shd w:val="clear" w:color="auto" w:fill="FFFFFF"/>
        </w:rPr>
        <w:t xml:space="preserve">. Sultan Chand and Sons. </w:t>
      </w:r>
    </w:p>
    <w:p w14:paraId="3C888181" w14:textId="77777777" w:rsidR="003D5FC6" w:rsidRPr="00726646" w:rsidRDefault="003D5FC6" w:rsidP="00726646">
      <w:pPr>
        <w:pStyle w:val="NormalWeb"/>
        <w:spacing w:before="240" w:beforeAutospacing="0" w:after="240" w:afterAutospacing="0" w:line="360" w:lineRule="auto"/>
        <w:jc w:val="both"/>
      </w:pPr>
      <w:r w:rsidRPr="00726646">
        <w:t>Lavazza Professional. (2025, December 22). </w:t>
      </w:r>
      <w:r w:rsidRPr="00726646">
        <w:rPr>
          <w:i/>
          <w:iCs/>
        </w:rPr>
        <w:t>UK Coffee Statistics</w:t>
      </w:r>
      <w:r w:rsidRPr="00726646">
        <w:t xml:space="preserve">. Lavazza Professional UK. </w:t>
      </w:r>
      <w:hyperlink r:id="rId15" w:history="1">
        <w:r w:rsidRPr="00726646">
          <w:rPr>
            <w:rStyle w:val="Hyperlink"/>
            <w:color w:val="auto"/>
          </w:rPr>
          <w:t>https://www.lavazzapro.co.uk/blog/uk-coffee-statistics/</w:t>
        </w:r>
      </w:hyperlink>
      <w:r w:rsidRPr="00726646">
        <w:t xml:space="preserve"> </w:t>
      </w:r>
    </w:p>
    <w:p w14:paraId="5BDD05B5" w14:textId="77777777" w:rsidR="003D5FC6" w:rsidRPr="00726646" w:rsidRDefault="003D5FC6" w:rsidP="00726646">
      <w:pPr>
        <w:pStyle w:val="NormalWeb"/>
        <w:spacing w:before="240" w:beforeAutospacing="0" w:after="240" w:afterAutospacing="0" w:line="360" w:lineRule="auto"/>
        <w:jc w:val="both"/>
      </w:pPr>
      <w:r w:rsidRPr="00726646">
        <w:t>‌Lumina Intelligence. (2025, July 24). </w:t>
      </w:r>
      <w:r w:rsidRPr="00726646">
        <w:rPr>
          <w:i/>
          <w:iCs/>
        </w:rPr>
        <w:t>Coffee Price Comparison in Sandwich and Bakery Chains (2025)</w:t>
      </w:r>
      <w:r w:rsidRPr="00726646">
        <w:t xml:space="preserve">. Lumina Intelligence. </w:t>
      </w:r>
      <w:hyperlink r:id="rId16" w:history="1">
        <w:r w:rsidRPr="00726646">
          <w:rPr>
            <w:rStyle w:val="Hyperlink"/>
            <w:color w:val="auto"/>
          </w:rPr>
          <w:t>https://www.lumina-intelligence.com/blog/foodservice/uk-coffee-market-size-growth-share-statistics-2025/</w:t>
        </w:r>
      </w:hyperlink>
      <w:r w:rsidRPr="00726646">
        <w:t xml:space="preserve"> </w:t>
      </w:r>
    </w:p>
    <w:p w14:paraId="4930D469"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Meeprom</w:t>
      </w:r>
      <w:proofErr w:type="spellEnd"/>
      <w:r w:rsidRPr="00726646">
        <w:t xml:space="preserve">, S., and </w:t>
      </w:r>
      <w:proofErr w:type="spellStart"/>
      <w:r w:rsidRPr="00726646">
        <w:t>Kokkhangplu</w:t>
      </w:r>
      <w:proofErr w:type="spellEnd"/>
      <w:r w:rsidRPr="00726646">
        <w:t>, A. (2025). Customer experience and satisfaction in coffee consumption: an experiential marketing perspective. </w:t>
      </w:r>
      <w:r w:rsidRPr="00726646">
        <w:rPr>
          <w:i/>
          <w:iCs/>
        </w:rPr>
        <w:t xml:space="preserve">Cogent Business and </w:t>
      </w:r>
      <w:proofErr w:type="spellStart"/>
      <w:r w:rsidRPr="00726646">
        <w:rPr>
          <w:i/>
          <w:iCs/>
        </w:rPr>
        <w:t>Managment</w:t>
      </w:r>
      <w:proofErr w:type="spellEnd"/>
      <w:r w:rsidRPr="00726646">
        <w:t>, </w:t>
      </w:r>
      <w:r w:rsidRPr="00726646">
        <w:rPr>
          <w:i/>
          <w:iCs/>
        </w:rPr>
        <w:t>12</w:t>
      </w:r>
      <w:r w:rsidRPr="00726646">
        <w:t xml:space="preserve">(1). </w:t>
      </w:r>
      <w:hyperlink r:id="rId17" w:history="1">
        <w:r w:rsidRPr="00726646">
          <w:rPr>
            <w:rStyle w:val="Hyperlink"/>
            <w:color w:val="auto"/>
          </w:rPr>
          <w:t>https://doi.org/10.1080/23311975.2025.2450296</w:t>
        </w:r>
      </w:hyperlink>
      <w:r w:rsidRPr="00726646">
        <w:t xml:space="preserve"> </w:t>
      </w:r>
    </w:p>
    <w:p w14:paraId="715189F2" w14:textId="77777777" w:rsidR="003D5FC6" w:rsidRPr="00726646" w:rsidRDefault="003D5FC6" w:rsidP="00726646">
      <w:pPr>
        <w:pStyle w:val="NormalWeb"/>
        <w:spacing w:before="240" w:beforeAutospacing="0" w:after="240" w:afterAutospacing="0" w:line="360" w:lineRule="auto"/>
        <w:jc w:val="both"/>
        <w:rPr>
          <w:lang w:val="en-GB"/>
        </w:rPr>
      </w:pPr>
      <w:r w:rsidRPr="00726646">
        <w:t>Quan, L., Han, H., Ariza-Montes, A., Ryu, H. B., and Yu, J. (2025). Emerging nature café: Boosting customer quality of life, emotional well-being, and positive approach behavior. </w:t>
      </w:r>
      <w:r w:rsidRPr="00726646">
        <w:rPr>
          <w:i/>
          <w:iCs/>
        </w:rPr>
        <w:t xml:space="preserve">Acta </w:t>
      </w:r>
      <w:proofErr w:type="spellStart"/>
      <w:r w:rsidRPr="00726646">
        <w:rPr>
          <w:i/>
          <w:iCs/>
        </w:rPr>
        <w:t>Psychologica</w:t>
      </w:r>
      <w:proofErr w:type="spellEnd"/>
      <w:r w:rsidRPr="00726646">
        <w:t>, </w:t>
      </w:r>
      <w:r w:rsidRPr="00726646">
        <w:rPr>
          <w:i/>
          <w:iCs/>
        </w:rPr>
        <w:t>254</w:t>
      </w:r>
      <w:r w:rsidRPr="00726646">
        <w:t xml:space="preserve">, 104845. </w:t>
      </w:r>
      <w:hyperlink r:id="rId18" w:history="1">
        <w:r w:rsidRPr="00726646">
          <w:rPr>
            <w:rStyle w:val="Hyperlink"/>
            <w:color w:val="auto"/>
          </w:rPr>
          <w:t>https://doi.org/10.1016/j.actpsy.2025.104845</w:t>
        </w:r>
      </w:hyperlink>
      <w:r w:rsidRPr="00726646">
        <w:t xml:space="preserve"> </w:t>
      </w:r>
    </w:p>
    <w:p w14:paraId="602605E5"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Rahmania</w:t>
      </w:r>
      <w:proofErr w:type="spellEnd"/>
      <w:r w:rsidRPr="00726646">
        <w:t xml:space="preserve">, M. D. (2024). The Effect of Market Orientation, Innovation, and Entrepreneurial Orientation </w:t>
      </w:r>
      <w:proofErr w:type="gramStart"/>
      <w:r w:rsidRPr="00726646">
        <w:t>to</w:t>
      </w:r>
      <w:proofErr w:type="gramEnd"/>
      <w:r w:rsidRPr="00726646">
        <w:t xml:space="preserve"> the Competitive Advantage... </w:t>
      </w:r>
      <w:r w:rsidRPr="00726646">
        <w:rPr>
          <w:i/>
          <w:iCs/>
        </w:rPr>
        <w:t>ResearchGate</w:t>
      </w:r>
      <w:r w:rsidRPr="00726646">
        <w:t xml:space="preserve">. </w:t>
      </w:r>
      <w:hyperlink r:id="rId19" w:history="1">
        <w:r w:rsidRPr="00726646">
          <w:rPr>
            <w:rStyle w:val="Hyperlink"/>
            <w:color w:val="auto"/>
          </w:rPr>
          <w:t>https://doi.org/10.13140/RG.2.2.35947.86563</w:t>
        </w:r>
      </w:hyperlink>
      <w:r w:rsidRPr="00726646">
        <w:t xml:space="preserve"> </w:t>
      </w:r>
    </w:p>
    <w:p w14:paraId="2DBCFB22" w14:textId="77777777" w:rsidR="003D5FC6" w:rsidRPr="00726646" w:rsidRDefault="003D5FC6" w:rsidP="00726646">
      <w:pPr>
        <w:pStyle w:val="NormalWeb"/>
        <w:spacing w:before="240" w:beforeAutospacing="0" w:after="240" w:afterAutospacing="0" w:line="360" w:lineRule="auto"/>
        <w:jc w:val="both"/>
        <w:rPr>
          <w:lang w:val="en-GB"/>
        </w:rPr>
      </w:pPr>
      <w:proofErr w:type="spellStart"/>
      <w:r w:rsidRPr="00726646">
        <w:t>Rathnasiri</w:t>
      </w:r>
      <w:proofErr w:type="spellEnd"/>
      <w:r w:rsidRPr="00726646">
        <w:t>, M. S. H., Kumar, P., Aggarwal, B., Nair, K., and Dewasiri, N. J. (2025). Influences of atmospherics on customer satisfaction and behavioural intentions in the restaurant industry: Evidence from an emerging economy. </w:t>
      </w:r>
      <w:r w:rsidRPr="00726646">
        <w:rPr>
          <w:i/>
          <w:iCs/>
        </w:rPr>
        <w:t>PLOS ONE</w:t>
      </w:r>
      <w:r w:rsidRPr="00726646">
        <w:t>, </w:t>
      </w:r>
      <w:r w:rsidRPr="00726646">
        <w:rPr>
          <w:i/>
          <w:iCs/>
        </w:rPr>
        <w:t>20</w:t>
      </w:r>
      <w:r w:rsidRPr="00726646">
        <w:t xml:space="preserve">(4), e0319948. </w:t>
      </w:r>
      <w:hyperlink r:id="rId20" w:history="1">
        <w:r w:rsidRPr="00726646">
          <w:rPr>
            <w:rStyle w:val="Hyperlink"/>
            <w:color w:val="auto"/>
          </w:rPr>
          <w:t>https://doi.org/10.1371/journal.pone.0319948</w:t>
        </w:r>
      </w:hyperlink>
      <w:r w:rsidRPr="00726646">
        <w:t xml:space="preserve"> </w:t>
      </w:r>
      <w:r w:rsidRPr="00726646">
        <w:rPr>
          <w:lang w:val="en-GB"/>
        </w:rPr>
        <w:t> </w:t>
      </w:r>
    </w:p>
    <w:p w14:paraId="45FB1221" w14:textId="77777777" w:rsidR="003D5FC6" w:rsidRPr="00726646" w:rsidRDefault="003D5FC6" w:rsidP="00726646">
      <w:pPr>
        <w:pStyle w:val="NormalWeb"/>
        <w:spacing w:before="240" w:beforeAutospacing="0" w:after="240" w:afterAutospacing="0" w:line="360" w:lineRule="auto"/>
        <w:jc w:val="both"/>
        <w:rPr>
          <w:shd w:val="clear" w:color="auto" w:fill="FFFFFF"/>
        </w:rPr>
      </w:pPr>
      <w:r w:rsidRPr="00726646">
        <w:rPr>
          <w:shd w:val="clear" w:color="auto" w:fill="FFFFFF"/>
        </w:rPr>
        <w:t>Roy, P., and Datta, D. D. (2022). Theory and models of consumer buying behaviour: A descriptive study. </w:t>
      </w:r>
      <w:r w:rsidRPr="00726646">
        <w:rPr>
          <w:i/>
          <w:iCs/>
          <w:shd w:val="clear" w:color="auto" w:fill="FFFFFF"/>
        </w:rPr>
        <w:t>Available at SSRN 5349983</w:t>
      </w:r>
      <w:r w:rsidRPr="00726646">
        <w:rPr>
          <w:shd w:val="clear" w:color="auto" w:fill="FFFFFF"/>
        </w:rPr>
        <w:t xml:space="preserve">. </w:t>
      </w:r>
      <w:hyperlink r:id="rId21" w:history="1">
        <w:r w:rsidRPr="00726646">
          <w:rPr>
            <w:rStyle w:val="Hyperlink"/>
            <w:color w:val="auto"/>
            <w:shd w:val="clear" w:color="auto" w:fill="FFFFFF"/>
          </w:rPr>
          <w:t>https://papers.ssrn.com/sol3/Delivery.cfm?abstractid=5349983</w:t>
        </w:r>
      </w:hyperlink>
      <w:r w:rsidRPr="00726646">
        <w:rPr>
          <w:shd w:val="clear" w:color="auto" w:fill="FFFFFF"/>
        </w:rPr>
        <w:t xml:space="preserve">  </w:t>
      </w:r>
    </w:p>
    <w:p w14:paraId="4BF36077" w14:textId="77777777" w:rsidR="003D5FC6" w:rsidRPr="00726646" w:rsidRDefault="003D5FC6" w:rsidP="00726646">
      <w:pPr>
        <w:pStyle w:val="NormalWeb"/>
        <w:spacing w:before="240" w:beforeAutospacing="0" w:after="240" w:afterAutospacing="0" w:line="360" w:lineRule="auto"/>
        <w:jc w:val="both"/>
        <w:rPr>
          <w:lang w:val="en-GB"/>
        </w:rPr>
      </w:pPr>
      <w:r w:rsidRPr="00726646">
        <w:rPr>
          <w:lang w:val="en-GB"/>
        </w:rPr>
        <w:t xml:space="preserve">Saharan, V. A., </w:t>
      </w:r>
      <w:proofErr w:type="spellStart"/>
      <w:r w:rsidRPr="00726646">
        <w:rPr>
          <w:lang w:val="en-GB"/>
        </w:rPr>
        <w:t>Kulhari</w:t>
      </w:r>
      <w:proofErr w:type="spellEnd"/>
      <w:r w:rsidRPr="00726646">
        <w:rPr>
          <w:lang w:val="en-GB"/>
        </w:rPr>
        <w:t>, H., Jadhav, H., Pooja, D., Banerjee, S., and Singh, A. (2024). Introduction to research methodology. In </w:t>
      </w:r>
      <w:r w:rsidRPr="00726646">
        <w:rPr>
          <w:i/>
          <w:iCs/>
          <w:lang w:val="en-GB"/>
        </w:rPr>
        <w:t>Principles of research methodology and ethics in pharmaceutical sciences</w:t>
      </w:r>
      <w:r w:rsidRPr="00726646">
        <w:rPr>
          <w:lang w:val="en-GB"/>
        </w:rPr>
        <w:t xml:space="preserve"> (pp. 1-46). CRC Press. </w:t>
      </w:r>
    </w:p>
    <w:p w14:paraId="52C8A553" w14:textId="77777777" w:rsidR="003D5FC6" w:rsidRPr="00726646" w:rsidRDefault="003D5FC6" w:rsidP="00726646">
      <w:pPr>
        <w:pStyle w:val="NormalWeb"/>
        <w:spacing w:before="240" w:beforeAutospacing="0" w:after="240" w:afterAutospacing="0" w:line="360" w:lineRule="auto"/>
        <w:jc w:val="both"/>
        <w:rPr>
          <w:shd w:val="clear" w:color="auto" w:fill="FFFFFF"/>
        </w:rPr>
      </w:pPr>
      <w:r w:rsidRPr="00726646">
        <w:rPr>
          <w:shd w:val="clear" w:color="auto" w:fill="FFFFFF"/>
        </w:rPr>
        <w:t>Saini, I. K. (2023). Consumer buying behavior. In </w:t>
      </w:r>
      <w:r w:rsidRPr="00726646">
        <w:rPr>
          <w:i/>
          <w:iCs/>
          <w:shd w:val="clear" w:color="auto" w:fill="FFFFFF"/>
        </w:rPr>
        <w:t>Marketing Analytics</w:t>
      </w:r>
      <w:r w:rsidRPr="00726646">
        <w:rPr>
          <w:shd w:val="clear" w:color="auto" w:fill="FFFFFF"/>
        </w:rPr>
        <w:t xml:space="preserve"> (pp. 103-123). Apple Academic Press. </w:t>
      </w:r>
      <w:hyperlink r:id="rId22" w:history="1">
        <w:r w:rsidRPr="00726646">
          <w:rPr>
            <w:rStyle w:val="Hyperlink"/>
            <w:color w:val="auto"/>
            <w:shd w:val="clear" w:color="auto" w:fill="FFFFFF"/>
          </w:rPr>
          <w:t>http://www.ijciras.com/PublishedPaper/IJCIRAS1073.pdf</w:t>
        </w:r>
      </w:hyperlink>
      <w:r w:rsidRPr="00726646">
        <w:rPr>
          <w:shd w:val="clear" w:color="auto" w:fill="FFFFFF"/>
        </w:rPr>
        <w:t xml:space="preserve"> </w:t>
      </w:r>
    </w:p>
    <w:p w14:paraId="767B30CC" w14:textId="77777777" w:rsidR="003D5FC6" w:rsidRPr="00726646" w:rsidRDefault="003D5FC6" w:rsidP="00726646">
      <w:pPr>
        <w:pStyle w:val="NormalWeb"/>
        <w:spacing w:before="240" w:beforeAutospacing="0" w:after="240" w:afterAutospacing="0" w:line="360" w:lineRule="auto"/>
        <w:jc w:val="both"/>
        <w:rPr>
          <w:lang w:val="en-GB"/>
        </w:rPr>
      </w:pPr>
      <w:r w:rsidRPr="00726646">
        <w:t>White, K., Habib, R., and Hardisty, D. J. (2019). </w:t>
      </w:r>
      <w:r w:rsidRPr="00726646">
        <w:rPr>
          <w:i/>
          <w:iCs/>
        </w:rPr>
        <w:t>How to SHIFT Consumer Behaviors to be More Sustainable: A Literature Review and Guiding Framework</w:t>
      </w:r>
      <w:r w:rsidRPr="00726646">
        <w:t xml:space="preserve">. ResearchGate; American Marketing Association. </w:t>
      </w:r>
      <w:hyperlink r:id="rId23" w:history="1">
        <w:r w:rsidRPr="00726646">
          <w:rPr>
            <w:rStyle w:val="Hyperlink"/>
            <w:color w:val="auto"/>
          </w:rPr>
          <w:t>https://www.researchgate.net/publication/331104932_How_to_SHIFT_Consumer_Behaviors_to_be_More_Sustainable_A_Literature_Review_and_Guiding_Framework</w:t>
        </w:r>
      </w:hyperlink>
      <w:r w:rsidRPr="00726646">
        <w:t xml:space="preserve"> </w:t>
      </w:r>
    </w:p>
    <w:p w14:paraId="6F0C0588" w14:textId="77777777" w:rsidR="003C5657" w:rsidRPr="00726646" w:rsidRDefault="003C5657" w:rsidP="00726646">
      <w:pPr>
        <w:pStyle w:val="NormalWeb"/>
        <w:spacing w:line="360" w:lineRule="auto"/>
        <w:jc w:val="both"/>
      </w:pPr>
      <w:r w:rsidRPr="00726646">
        <w:t>‌</w:t>
      </w:r>
    </w:p>
    <w:p w14:paraId="3B3D2353" w14:textId="77777777" w:rsidR="0092030D" w:rsidRPr="00726646" w:rsidRDefault="0092030D" w:rsidP="00726646">
      <w:pPr>
        <w:pStyle w:val="NormalWeb"/>
        <w:spacing w:line="360" w:lineRule="auto"/>
        <w:jc w:val="both"/>
      </w:pPr>
    </w:p>
    <w:p w14:paraId="3380F6CD" w14:textId="77777777" w:rsidR="007F15CD" w:rsidRPr="00726646" w:rsidRDefault="007F15CD" w:rsidP="00726646">
      <w:pPr>
        <w:pStyle w:val="NormalWeb"/>
        <w:spacing w:before="0" w:beforeAutospacing="0" w:after="0" w:afterAutospacing="0" w:line="360" w:lineRule="auto"/>
        <w:ind w:left="720" w:hanging="720"/>
        <w:jc w:val="both"/>
      </w:pPr>
    </w:p>
    <w:p w14:paraId="7588F388" w14:textId="77777777" w:rsidR="007F15CD" w:rsidRPr="00726646" w:rsidRDefault="007F15CD" w:rsidP="00726646">
      <w:pPr>
        <w:pStyle w:val="NormalWeb"/>
        <w:spacing w:line="360" w:lineRule="auto"/>
        <w:jc w:val="both"/>
      </w:pPr>
      <w:r w:rsidRPr="00726646">
        <w:t>‌</w:t>
      </w:r>
    </w:p>
    <w:p w14:paraId="21F3992D" w14:textId="77777777" w:rsidR="00B6651A" w:rsidRPr="00726646" w:rsidRDefault="00B6651A" w:rsidP="00726646">
      <w:pPr>
        <w:pStyle w:val="NormalWeb"/>
        <w:spacing w:before="0" w:beforeAutospacing="0" w:after="0" w:afterAutospacing="0" w:line="360" w:lineRule="auto"/>
        <w:ind w:left="720" w:hanging="720"/>
        <w:jc w:val="both"/>
      </w:pPr>
    </w:p>
    <w:p w14:paraId="19481510" w14:textId="77777777" w:rsidR="00B6651A" w:rsidRPr="00726646" w:rsidRDefault="00B6651A" w:rsidP="00726646">
      <w:pPr>
        <w:pStyle w:val="NormalWeb"/>
        <w:spacing w:line="360" w:lineRule="auto"/>
        <w:jc w:val="both"/>
      </w:pPr>
      <w:r w:rsidRPr="00726646">
        <w:t>‌</w:t>
      </w:r>
    </w:p>
    <w:p w14:paraId="7D5CC5C0" w14:textId="77777777" w:rsidR="00C07F71" w:rsidRPr="00726646" w:rsidRDefault="00C07F71" w:rsidP="00726646">
      <w:pPr>
        <w:pStyle w:val="NormalWeb"/>
        <w:spacing w:before="0" w:beforeAutospacing="0" w:after="0" w:afterAutospacing="0" w:line="360" w:lineRule="auto"/>
        <w:ind w:left="720" w:hanging="720"/>
        <w:jc w:val="both"/>
      </w:pPr>
    </w:p>
    <w:p w14:paraId="6B1B46C4" w14:textId="77777777" w:rsidR="00C07F71" w:rsidRPr="00726646" w:rsidRDefault="00C07F71" w:rsidP="00726646">
      <w:pPr>
        <w:pStyle w:val="NormalWeb"/>
        <w:spacing w:line="360" w:lineRule="auto"/>
        <w:jc w:val="both"/>
      </w:pPr>
      <w:r w:rsidRPr="00726646">
        <w:t>‌</w:t>
      </w:r>
    </w:p>
    <w:p w14:paraId="1076BC53" w14:textId="77777777" w:rsidR="00C97325" w:rsidRPr="00726646" w:rsidRDefault="00C97325" w:rsidP="00726646">
      <w:pPr>
        <w:pStyle w:val="NormalWeb"/>
        <w:spacing w:before="0" w:beforeAutospacing="0" w:after="0" w:afterAutospacing="0" w:line="360" w:lineRule="auto"/>
        <w:ind w:left="720" w:hanging="720"/>
        <w:jc w:val="both"/>
      </w:pPr>
    </w:p>
    <w:p w14:paraId="36237E04" w14:textId="77777777" w:rsidR="0051369B" w:rsidRPr="00726646" w:rsidRDefault="0051369B" w:rsidP="00726646">
      <w:pPr>
        <w:pStyle w:val="NormalWeb"/>
        <w:spacing w:line="360" w:lineRule="auto"/>
        <w:jc w:val="both"/>
      </w:pPr>
      <w:r w:rsidRPr="00726646">
        <w:t>‌</w:t>
      </w:r>
    </w:p>
    <w:p w14:paraId="0AA62C55" w14:textId="77777777" w:rsidR="00701E74" w:rsidRPr="00726646" w:rsidRDefault="00701E74" w:rsidP="00726646">
      <w:pPr>
        <w:pStyle w:val="NormalWeb"/>
        <w:spacing w:before="0" w:beforeAutospacing="0" w:after="0" w:afterAutospacing="0" w:line="360" w:lineRule="auto"/>
        <w:ind w:left="720" w:hanging="720"/>
        <w:jc w:val="both"/>
      </w:pPr>
    </w:p>
    <w:p w14:paraId="23FF7A4B" w14:textId="77777777" w:rsidR="006D66BD" w:rsidRPr="00726646" w:rsidRDefault="00701E74" w:rsidP="00726646">
      <w:pPr>
        <w:pStyle w:val="NormalWeb"/>
        <w:spacing w:line="360" w:lineRule="auto"/>
        <w:jc w:val="both"/>
      </w:pPr>
      <w:r w:rsidRPr="00726646">
        <w:t>‌</w:t>
      </w:r>
    </w:p>
    <w:sectPr w:rsidR="006D66BD" w:rsidRPr="00726646" w:rsidSect="000F3BA2">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480EAA" w14:textId="77777777" w:rsidR="00067DFE" w:rsidRDefault="00067DFE" w:rsidP="00C1059C">
      <w:pPr>
        <w:spacing w:after="0" w:line="240" w:lineRule="auto"/>
      </w:pPr>
      <w:r>
        <w:separator/>
      </w:r>
    </w:p>
  </w:endnote>
  <w:endnote w:type="continuationSeparator" w:id="0">
    <w:p w14:paraId="1FAC48D7" w14:textId="77777777" w:rsidR="00067DFE" w:rsidRDefault="00067DFE" w:rsidP="00C105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masis MT Pro Black">
    <w:charset w:val="00"/>
    <w:family w:val="roman"/>
    <w:pitch w:val="variable"/>
    <w:sig w:usb0="A00000AF" w:usb1="4000205B" w:usb2="00000000" w:usb3="00000000" w:csb0="00000093" w:csb1="00000000"/>
  </w:font>
  <w:font w:name="Aharoni">
    <w:charset w:val="B1"/>
    <w:family w:val="auto"/>
    <w:pitch w:val="variable"/>
    <w:sig w:usb0="00000803" w:usb1="00000000" w:usb2="00000000" w:usb3="00000000" w:csb0="00000021"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1135625"/>
      <w:docPartObj>
        <w:docPartGallery w:val="Page Numbers (Bottom of Page)"/>
        <w:docPartUnique/>
      </w:docPartObj>
    </w:sdtPr>
    <w:sdtEndPr>
      <w:rPr>
        <w:noProof/>
      </w:rPr>
    </w:sdtEndPr>
    <w:sdtContent>
      <w:p w14:paraId="4F249C3C" w14:textId="77777777" w:rsidR="00C1059C" w:rsidRDefault="00C31E50">
        <w:pPr>
          <w:pStyle w:val="Footer"/>
          <w:jc w:val="right"/>
        </w:pPr>
        <w:r>
          <w:fldChar w:fldCharType="begin"/>
        </w:r>
        <w:r w:rsidR="00C1059C">
          <w:instrText xml:space="preserve"> PAGE   \* MERGEFORMAT </w:instrText>
        </w:r>
        <w:r>
          <w:fldChar w:fldCharType="separate"/>
        </w:r>
        <w:r w:rsidR="00AD214F">
          <w:rPr>
            <w:noProof/>
          </w:rPr>
          <w:t>6</w:t>
        </w:r>
        <w:r>
          <w:rPr>
            <w:noProof/>
          </w:rPr>
          <w:fldChar w:fldCharType="end"/>
        </w:r>
      </w:p>
    </w:sdtContent>
  </w:sdt>
  <w:p w14:paraId="4A8A82A9" w14:textId="77777777" w:rsidR="00C1059C" w:rsidRDefault="00C105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92F7BB" w14:textId="77777777" w:rsidR="00067DFE" w:rsidRDefault="00067DFE" w:rsidP="00C1059C">
      <w:pPr>
        <w:spacing w:after="0" w:line="240" w:lineRule="auto"/>
      </w:pPr>
      <w:r>
        <w:separator/>
      </w:r>
    </w:p>
  </w:footnote>
  <w:footnote w:type="continuationSeparator" w:id="0">
    <w:p w14:paraId="4F7A5CFA" w14:textId="77777777" w:rsidR="00067DFE" w:rsidRDefault="00067DFE" w:rsidP="00C105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D5808ED"/>
    <w:multiLevelType w:val="multilevel"/>
    <w:tmpl w:val="298C3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CDF189D"/>
    <w:multiLevelType w:val="hybridMultilevel"/>
    <w:tmpl w:val="F884876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1B8619A"/>
    <w:multiLevelType w:val="hybridMultilevel"/>
    <w:tmpl w:val="19CE597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7E0D1B2C"/>
    <w:multiLevelType w:val="hybridMultilevel"/>
    <w:tmpl w:val="29A623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0556430">
    <w:abstractNumId w:val="0"/>
  </w:num>
  <w:num w:numId="2" w16cid:durableId="1934127114">
    <w:abstractNumId w:val="1"/>
  </w:num>
  <w:num w:numId="3" w16cid:durableId="165024889">
    <w:abstractNumId w:val="3"/>
  </w:num>
  <w:num w:numId="4" w16cid:durableId="159142689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51EB"/>
    <w:rsid w:val="00014459"/>
    <w:rsid w:val="00014763"/>
    <w:rsid w:val="00023237"/>
    <w:rsid w:val="000241D8"/>
    <w:rsid w:val="000535F5"/>
    <w:rsid w:val="0006352E"/>
    <w:rsid w:val="00063EAD"/>
    <w:rsid w:val="0006513A"/>
    <w:rsid w:val="00067DFE"/>
    <w:rsid w:val="00095629"/>
    <w:rsid w:val="000A735F"/>
    <w:rsid w:val="000C0228"/>
    <w:rsid w:val="000F0D71"/>
    <w:rsid w:val="000F3BA2"/>
    <w:rsid w:val="00104EDB"/>
    <w:rsid w:val="00126DBF"/>
    <w:rsid w:val="00154E31"/>
    <w:rsid w:val="0016224E"/>
    <w:rsid w:val="001B293C"/>
    <w:rsid w:val="001F423F"/>
    <w:rsid w:val="00202783"/>
    <w:rsid w:val="00207D75"/>
    <w:rsid w:val="00217115"/>
    <w:rsid w:val="00224C72"/>
    <w:rsid w:val="00267F34"/>
    <w:rsid w:val="002A6AA0"/>
    <w:rsid w:val="002B61FC"/>
    <w:rsid w:val="0031622C"/>
    <w:rsid w:val="003608E1"/>
    <w:rsid w:val="0036146C"/>
    <w:rsid w:val="003C5657"/>
    <w:rsid w:val="003C731F"/>
    <w:rsid w:val="003D1FF8"/>
    <w:rsid w:val="003D5FC6"/>
    <w:rsid w:val="003D7DD2"/>
    <w:rsid w:val="003F574B"/>
    <w:rsid w:val="00410169"/>
    <w:rsid w:val="00421FE2"/>
    <w:rsid w:val="004349C3"/>
    <w:rsid w:val="00447A53"/>
    <w:rsid w:val="004755A6"/>
    <w:rsid w:val="00476EDE"/>
    <w:rsid w:val="0048092B"/>
    <w:rsid w:val="004969F1"/>
    <w:rsid w:val="004B2573"/>
    <w:rsid w:val="004D5145"/>
    <w:rsid w:val="004F0B58"/>
    <w:rsid w:val="0051369B"/>
    <w:rsid w:val="005271F5"/>
    <w:rsid w:val="0053022A"/>
    <w:rsid w:val="00533A26"/>
    <w:rsid w:val="00553ED7"/>
    <w:rsid w:val="00596D96"/>
    <w:rsid w:val="005A1DD2"/>
    <w:rsid w:val="005A3E13"/>
    <w:rsid w:val="005A7959"/>
    <w:rsid w:val="005B608F"/>
    <w:rsid w:val="005C1994"/>
    <w:rsid w:val="005C77D9"/>
    <w:rsid w:val="005D1054"/>
    <w:rsid w:val="00603CFC"/>
    <w:rsid w:val="00630067"/>
    <w:rsid w:val="00654F92"/>
    <w:rsid w:val="006612C3"/>
    <w:rsid w:val="00691915"/>
    <w:rsid w:val="006D4DE0"/>
    <w:rsid w:val="006D66BD"/>
    <w:rsid w:val="006F2C0B"/>
    <w:rsid w:val="00701E74"/>
    <w:rsid w:val="007204EB"/>
    <w:rsid w:val="00724F04"/>
    <w:rsid w:val="00726646"/>
    <w:rsid w:val="007369B0"/>
    <w:rsid w:val="00747B09"/>
    <w:rsid w:val="00763442"/>
    <w:rsid w:val="0079063E"/>
    <w:rsid w:val="007A1F42"/>
    <w:rsid w:val="007A3DB0"/>
    <w:rsid w:val="007B2286"/>
    <w:rsid w:val="007C0C38"/>
    <w:rsid w:val="007C2DFC"/>
    <w:rsid w:val="007C3443"/>
    <w:rsid w:val="007F15CD"/>
    <w:rsid w:val="007F216C"/>
    <w:rsid w:val="00800B93"/>
    <w:rsid w:val="008026B5"/>
    <w:rsid w:val="0080281C"/>
    <w:rsid w:val="00815E4E"/>
    <w:rsid w:val="0082399A"/>
    <w:rsid w:val="0084020B"/>
    <w:rsid w:val="008429FA"/>
    <w:rsid w:val="00861F26"/>
    <w:rsid w:val="008727E7"/>
    <w:rsid w:val="008A36F0"/>
    <w:rsid w:val="0092030D"/>
    <w:rsid w:val="00931C77"/>
    <w:rsid w:val="00933CA7"/>
    <w:rsid w:val="00937F55"/>
    <w:rsid w:val="00955260"/>
    <w:rsid w:val="00970DF8"/>
    <w:rsid w:val="00975CE5"/>
    <w:rsid w:val="009916D6"/>
    <w:rsid w:val="0099263D"/>
    <w:rsid w:val="009965BA"/>
    <w:rsid w:val="009B7E72"/>
    <w:rsid w:val="009C5D24"/>
    <w:rsid w:val="009E5B5D"/>
    <w:rsid w:val="009F14C3"/>
    <w:rsid w:val="00A31FB8"/>
    <w:rsid w:val="00A36945"/>
    <w:rsid w:val="00AB7213"/>
    <w:rsid w:val="00AC21C9"/>
    <w:rsid w:val="00AC4E64"/>
    <w:rsid w:val="00AD214F"/>
    <w:rsid w:val="00AD5EDA"/>
    <w:rsid w:val="00AE0C25"/>
    <w:rsid w:val="00AE2B4C"/>
    <w:rsid w:val="00AE4C54"/>
    <w:rsid w:val="00B16857"/>
    <w:rsid w:val="00B20004"/>
    <w:rsid w:val="00B31DBB"/>
    <w:rsid w:val="00B32D4E"/>
    <w:rsid w:val="00B521AE"/>
    <w:rsid w:val="00B571C1"/>
    <w:rsid w:val="00B6651A"/>
    <w:rsid w:val="00B75C11"/>
    <w:rsid w:val="00B76DD0"/>
    <w:rsid w:val="00BC0DA8"/>
    <w:rsid w:val="00BD44ED"/>
    <w:rsid w:val="00BE42F6"/>
    <w:rsid w:val="00C003B4"/>
    <w:rsid w:val="00C0157B"/>
    <w:rsid w:val="00C07F71"/>
    <w:rsid w:val="00C1059C"/>
    <w:rsid w:val="00C31E50"/>
    <w:rsid w:val="00C41A8D"/>
    <w:rsid w:val="00C44CBF"/>
    <w:rsid w:val="00C51F03"/>
    <w:rsid w:val="00C53BCC"/>
    <w:rsid w:val="00C733B9"/>
    <w:rsid w:val="00C851EB"/>
    <w:rsid w:val="00C91266"/>
    <w:rsid w:val="00C971BD"/>
    <w:rsid w:val="00C97325"/>
    <w:rsid w:val="00CB1DD7"/>
    <w:rsid w:val="00CC1E74"/>
    <w:rsid w:val="00CC4879"/>
    <w:rsid w:val="00CD5728"/>
    <w:rsid w:val="00CF029C"/>
    <w:rsid w:val="00D32248"/>
    <w:rsid w:val="00D33BB9"/>
    <w:rsid w:val="00D8617F"/>
    <w:rsid w:val="00DC682C"/>
    <w:rsid w:val="00E04E4E"/>
    <w:rsid w:val="00E07DB6"/>
    <w:rsid w:val="00E11ACA"/>
    <w:rsid w:val="00E15715"/>
    <w:rsid w:val="00E24699"/>
    <w:rsid w:val="00E47221"/>
    <w:rsid w:val="00E75DFB"/>
    <w:rsid w:val="00EC2834"/>
    <w:rsid w:val="00ED0190"/>
    <w:rsid w:val="00ED0CEE"/>
    <w:rsid w:val="00EE4869"/>
    <w:rsid w:val="00EF0AE3"/>
    <w:rsid w:val="00EF3AD1"/>
    <w:rsid w:val="00F21D14"/>
    <w:rsid w:val="00F547AA"/>
    <w:rsid w:val="00F623AE"/>
    <w:rsid w:val="00F63FFD"/>
    <w:rsid w:val="00F706E3"/>
    <w:rsid w:val="00F9105C"/>
    <w:rsid w:val="00FB363E"/>
    <w:rsid w:val="00FD57DC"/>
    <w:rsid w:val="00FD62AA"/>
    <w:rsid w:val="00FF2C43"/>
    <w:rsid w:val="00FF3EE4"/>
    <w:rsid w:val="00FF56DC"/>
    <w:rsid w:val="00FF659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156C0C"/>
  <w15:docId w15:val="{876C8FBE-1977-4C83-BDA5-3DECBA027D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IN" w:eastAsia="en-US" w:bidi="ar-SA"/>
      </w:rPr>
    </w:rPrDefault>
    <w:pPrDefault>
      <w:pPr>
        <w:spacing w:after="100" w:afterAutospacing="1"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BA2"/>
    <w:rPr>
      <w:lang w:val="en-GB"/>
    </w:rPr>
  </w:style>
  <w:style w:type="paragraph" w:styleId="Heading1">
    <w:name w:val="heading 1"/>
    <w:basedOn w:val="Normal"/>
    <w:next w:val="Normal"/>
    <w:link w:val="Heading1Char"/>
    <w:uiPriority w:val="9"/>
    <w:qFormat/>
    <w:rsid w:val="00724F04"/>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547A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F547AA"/>
    <w:rPr>
      <w:rFonts w:asciiTheme="majorHAnsi" w:eastAsiaTheme="majorEastAsia" w:hAnsiTheme="majorHAnsi" w:cstheme="majorBidi"/>
      <w:color w:val="2E74B5" w:themeColor="accent1" w:themeShade="BF"/>
      <w:sz w:val="26"/>
      <w:szCs w:val="26"/>
      <w:lang w:val="en-GB"/>
    </w:rPr>
  </w:style>
  <w:style w:type="character" w:customStyle="1" w:styleId="Heading1Char">
    <w:name w:val="Heading 1 Char"/>
    <w:basedOn w:val="DefaultParagraphFont"/>
    <w:link w:val="Heading1"/>
    <w:uiPriority w:val="9"/>
    <w:rsid w:val="00724F04"/>
    <w:rPr>
      <w:rFonts w:asciiTheme="majorHAnsi" w:eastAsiaTheme="majorEastAsia" w:hAnsiTheme="majorHAnsi" w:cstheme="majorBidi"/>
      <w:color w:val="2E74B5" w:themeColor="accent1" w:themeShade="BF"/>
      <w:sz w:val="32"/>
      <w:szCs w:val="32"/>
      <w:lang w:val="en-GB"/>
    </w:rPr>
  </w:style>
  <w:style w:type="table" w:styleId="TableGrid">
    <w:name w:val="Table Grid"/>
    <w:basedOn w:val="TableNormal"/>
    <w:uiPriority w:val="39"/>
    <w:rsid w:val="00E04E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447A53"/>
    <w:pPr>
      <w:spacing w:before="100" w:beforeAutospacing="1" w:line="240" w:lineRule="auto"/>
    </w:pPr>
    <w:rPr>
      <w:rFonts w:ascii="Times New Roman" w:eastAsia="Times New Roman" w:hAnsi="Times New Roman" w:cs="Times New Roman"/>
      <w:sz w:val="24"/>
      <w:szCs w:val="24"/>
      <w:lang w:val="en-US" w:bidi="hi-IN"/>
    </w:rPr>
  </w:style>
  <w:style w:type="character" w:styleId="Hyperlink">
    <w:name w:val="Hyperlink"/>
    <w:basedOn w:val="DefaultParagraphFont"/>
    <w:uiPriority w:val="99"/>
    <w:unhideWhenUsed/>
    <w:rsid w:val="00447A53"/>
    <w:rPr>
      <w:color w:val="0563C1" w:themeColor="hyperlink"/>
      <w:u w:val="single"/>
    </w:rPr>
  </w:style>
  <w:style w:type="paragraph" w:styleId="Header">
    <w:name w:val="header"/>
    <w:basedOn w:val="Normal"/>
    <w:link w:val="HeaderChar"/>
    <w:uiPriority w:val="99"/>
    <w:unhideWhenUsed/>
    <w:rsid w:val="00C1059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059C"/>
    <w:rPr>
      <w:lang w:val="en-GB"/>
    </w:rPr>
  </w:style>
  <w:style w:type="paragraph" w:styleId="Footer">
    <w:name w:val="footer"/>
    <w:basedOn w:val="Normal"/>
    <w:link w:val="FooterChar"/>
    <w:uiPriority w:val="99"/>
    <w:unhideWhenUsed/>
    <w:rsid w:val="00C1059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059C"/>
    <w:rPr>
      <w:lang w:val="en-GB"/>
    </w:rPr>
  </w:style>
  <w:style w:type="paragraph" w:styleId="TOCHeading">
    <w:name w:val="TOC Heading"/>
    <w:basedOn w:val="Heading1"/>
    <w:next w:val="Normal"/>
    <w:uiPriority w:val="39"/>
    <w:unhideWhenUsed/>
    <w:qFormat/>
    <w:rsid w:val="00104EDB"/>
    <w:pPr>
      <w:spacing w:afterAutospacing="0" w:line="259" w:lineRule="auto"/>
      <w:outlineLvl w:val="9"/>
    </w:pPr>
    <w:rPr>
      <w:lang w:val="en-US"/>
    </w:rPr>
  </w:style>
  <w:style w:type="paragraph" w:styleId="TOC1">
    <w:name w:val="toc 1"/>
    <w:basedOn w:val="Normal"/>
    <w:next w:val="Normal"/>
    <w:autoRedefine/>
    <w:uiPriority w:val="39"/>
    <w:unhideWhenUsed/>
    <w:rsid w:val="00104EDB"/>
  </w:style>
  <w:style w:type="paragraph" w:styleId="TOC2">
    <w:name w:val="toc 2"/>
    <w:basedOn w:val="Normal"/>
    <w:next w:val="Normal"/>
    <w:autoRedefine/>
    <w:uiPriority w:val="39"/>
    <w:unhideWhenUsed/>
    <w:rsid w:val="00104EDB"/>
    <w:pPr>
      <w:ind w:left="220"/>
    </w:pPr>
  </w:style>
  <w:style w:type="paragraph" w:styleId="BalloonText">
    <w:name w:val="Balloon Text"/>
    <w:basedOn w:val="Normal"/>
    <w:link w:val="BalloonTextChar"/>
    <w:uiPriority w:val="99"/>
    <w:semiHidden/>
    <w:unhideWhenUsed/>
    <w:rsid w:val="00207D7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07D75"/>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922016">
      <w:bodyDiv w:val="1"/>
      <w:marLeft w:val="0"/>
      <w:marRight w:val="0"/>
      <w:marTop w:val="0"/>
      <w:marBottom w:val="0"/>
      <w:divBdr>
        <w:top w:val="none" w:sz="0" w:space="0" w:color="auto"/>
        <w:left w:val="none" w:sz="0" w:space="0" w:color="auto"/>
        <w:bottom w:val="none" w:sz="0" w:space="0" w:color="auto"/>
        <w:right w:val="none" w:sz="0" w:space="0" w:color="auto"/>
      </w:divBdr>
    </w:div>
    <w:div w:id="157502071">
      <w:bodyDiv w:val="1"/>
      <w:marLeft w:val="0"/>
      <w:marRight w:val="0"/>
      <w:marTop w:val="0"/>
      <w:marBottom w:val="0"/>
      <w:divBdr>
        <w:top w:val="none" w:sz="0" w:space="0" w:color="auto"/>
        <w:left w:val="none" w:sz="0" w:space="0" w:color="auto"/>
        <w:bottom w:val="none" w:sz="0" w:space="0" w:color="auto"/>
        <w:right w:val="none" w:sz="0" w:space="0" w:color="auto"/>
      </w:divBdr>
    </w:div>
    <w:div w:id="239023342">
      <w:bodyDiv w:val="1"/>
      <w:marLeft w:val="0"/>
      <w:marRight w:val="0"/>
      <w:marTop w:val="0"/>
      <w:marBottom w:val="0"/>
      <w:divBdr>
        <w:top w:val="none" w:sz="0" w:space="0" w:color="auto"/>
        <w:left w:val="none" w:sz="0" w:space="0" w:color="auto"/>
        <w:bottom w:val="none" w:sz="0" w:space="0" w:color="auto"/>
        <w:right w:val="none" w:sz="0" w:space="0" w:color="auto"/>
      </w:divBdr>
    </w:div>
    <w:div w:id="279453489">
      <w:bodyDiv w:val="1"/>
      <w:marLeft w:val="0"/>
      <w:marRight w:val="0"/>
      <w:marTop w:val="0"/>
      <w:marBottom w:val="0"/>
      <w:divBdr>
        <w:top w:val="none" w:sz="0" w:space="0" w:color="auto"/>
        <w:left w:val="none" w:sz="0" w:space="0" w:color="auto"/>
        <w:bottom w:val="none" w:sz="0" w:space="0" w:color="auto"/>
        <w:right w:val="none" w:sz="0" w:space="0" w:color="auto"/>
      </w:divBdr>
    </w:div>
    <w:div w:id="303200712">
      <w:bodyDiv w:val="1"/>
      <w:marLeft w:val="0"/>
      <w:marRight w:val="0"/>
      <w:marTop w:val="0"/>
      <w:marBottom w:val="0"/>
      <w:divBdr>
        <w:top w:val="none" w:sz="0" w:space="0" w:color="auto"/>
        <w:left w:val="none" w:sz="0" w:space="0" w:color="auto"/>
        <w:bottom w:val="none" w:sz="0" w:space="0" w:color="auto"/>
        <w:right w:val="none" w:sz="0" w:space="0" w:color="auto"/>
      </w:divBdr>
    </w:div>
    <w:div w:id="323167057">
      <w:bodyDiv w:val="1"/>
      <w:marLeft w:val="0"/>
      <w:marRight w:val="0"/>
      <w:marTop w:val="0"/>
      <w:marBottom w:val="0"/>
      <w:divBdr>
        <w:top w:val="none" w:sz="0" w:space="0" w:color="auto"/>
        <w:left w:val="none" w:sz="0" w:space="0" w:color="auto"/>
        <w:bottom w:val="none" w:sz="0" w:space="0" w:color="auto"/>
        <w:right w:val="none" w:sz="0" w:space="0" w:color="auto"/>
      </w:divBdr>
    </w:div>
    <w:div w:id="375082095">
      <w:bodyDiv w:val="1"/>
      <w:marLeft w:val="0"/>
      <w:marRight w:val="0"/>
      <w:marTop w:val="0"/>
      <w:marBottom w:val="0"/>
      <w:divBdr>
        <w:top w:val="none" w:sz="0" w:space="0" w:color="auto"/>
        <w:left w:val="none" w:sz="0" w:space="0" w:color="auto"/>
        <w:bottom w:val="none" w:sz="0" w:space="0" w:color="auto"/>
        <w:right w:val="none" w:sz="0" w:space="0" w:color="auto"/>
      </w:divBdr>
    </w:div>
    <w:div w:id="429086017">
      <w:bodyDiv w:val="1"/>
      <w:marLeft w:val="0"/>
      <w:marRight w:val="0"/>
      <w:marTop w:val="0"/>
      <w:marBottom w:val="0"/>
      <w:divBdr>
        <w:top w:val="none" w:sz="0" w:space="0" w:color="auto"/>
        <w:left w:val="none" w:sz="0" w:space="0" w:color="auto"/>
        <w:bottom w:val="none" w:sz="0" w:space="0" w:color="auto"/>
        <w:right w:val="none" w:sz="0" w:space="0" w:color="auto"/>
      </w:divBdr>
    </w:div>
    <w:div w:id="598414283">
      <w:bodyDiv w:val="1"/>
      <w:marLeft w:val="0"/>
      <w:marRight w:val="0"/>
      <w:marTop w:val="0"/>
      <w:marBottom w:val="0"/>
      <w:divBdr>
        <w:top w:val="none" w:sz="0" w:space="0" w:color="auto"/>
        <w:left w:val="none" w:sz="0" w:space="0" w:color="auto"/>
        <w:bottom w:val="none" w:sz="0" w:space="0" w:color="auto"/>
        <w:right w:val="none" w:sz="0" w:space="0" w:color="auto"/>
      </w:divBdr>
    </w:div>
    <w:div w:id="669020877">
      <w:bodyDiv w:val="1"/>
      <w:marLeft w:val="0"/>
      <w:marRight w:val="0"/>
      <w:marTop w:val="0"/>
      <w:marBottom w:val="0"/>
      <w:divBdr>
        <w:top w:val="none" w:sz="0" w:space="0" w:color="auto"/>
        <w:left w:val="none" w:sz="0" w:space="0" w:color="auto"/>
        <w:bottom w:val="none" w:sz="0" w:space="0" w:color="auto"/>
        <w:right w:val="none" w:sz="0" w:space="0" w:color="auto"/>
      </w:divBdr>
    </w:div>
    <w:div w:id="679895682">
      <w:bodyDiv w:val="1"/>
      <w:marLeft w:val="0"/>
      <w:marRight w:val="0"/>
      <w:marTop w:val="0"/>
      <w:marBottom w:val="0"/>
      <w:divBdr>
        <w:top w:val="none" w:sz="0" w:space="0" w:color="auto"/>
        <w:left w:val="none" w:sz="0" w:space="0" w:color="auto"/>
        <w:bottom w:val="none" w:sz="0" w:space="0" w:color="auto"/>
        <w:right w:val="none" w:sz="0" w:space="0" w:color="auto"/>
      </w:divBdr>
    </w:div>
    <w:div w:id="776175461">
      <w:bodyDiv w:val="1"/>
      <w:marLeft w:val="0"/>
      <w:marRight w:val="0"/>
      <w:marTop w:val="0"/>
      <w:marBottom w:val="0"/>
      <w:divBdr>
        <w:top w:val="none" w:sz="0" w:space="0" w:color="auto"/>
        <w:left w:val="none" w:sz="0" w:space="0" w:color="auto"/>
        <w:bottom w:val="none" w:sz="0" w:space="0" w:color="auto"/>
        <w:right w:val="none" w:sz="0" w:space="0" w:color="auto"/>
      </w:divBdr>
    </w:div>
    <w:div w:id="840320254">
      <w:bodyDiv w:val="1"/>
      <w:marLeft w:val="0"/>
      <w:marRight w:val="0"/>
      <w:marTop w:val="0"/>
      <w:marBottom w:val="0"/>
      <w:divBdr>
        <w:top w:val="none" w:sz="0" w:space="0" w:color="auto"/>
        <w:left w:val="none" w:sz="0" w:space="0" w:color="auto"/>
        <w:bottom w:val="none" w:sz="0" w:space="0" w:color="auto"/>
        <w:right w:val="none" w:sz="0" w:space="0" w:color="auto"/>
      </w:divBdr>
    </w:div>
    <w:div w:id="965701540">
      <w:bodyDiv w:val="1"/>
      <w:marLeft w:val="0"/>
      <w:marRight w:val="0"/>
      <w:marTop w:val="0"/>
      <w:marBottom w:val="0"/>
      <w:divBdr>
        <w:top w:val="none" w:sz="0" w:space="0" w:color="auto"/>
        <w:left w:val="none" w:sz="0" w:space="0" w:color="auto"/>
        <w:bottom w:val="none" w:sz="0" w:space="0" w:color="auto"/>
        <w:right w:val="none" w:sz="0" w:space="0" w:color="auto"/>
      </w:divBdr>
      <w:divsChild>
        <w:div w:id="2022732466">
          <w:marLeft w:val="0"/>
          <w:marRight w:val="0"/>
          <w:marTop w:val="0"/>
          <w:marBottom w:val="0"/>
          <w:divBdr>
            <w:top w:val="none" w:sz="0" w:space="0" w:color="auto"/>
            <w:left w:val="none" w:sz="0" w:space="0" w:color="auto"/>
            <w:bottom w:val="none" w:sz="0" w:space="0" w:color="auto"/>
            <w:right w:val="none" w:sz="0" w:space="0" w:color="auto"/>
          </w:divBdr>
          <w:divsChild>
            <w:div w:id="1552107251">
              <w:marLeft w:val="0"/>
              <w:marRight w:val="0"/>
              <w:marTop w:val="0"/>
              <w:marBottom w:val="0"/>
              <w:divBdr>
                <w:top w:val="none" w:sz="0" w:space="0" w:color="auto"/>
                <w:left w:val="none" w:sz="0" w:space="0" w:color="auto"/>
                <w:bottom w:val="none" w:sz="0" w:space="0" w:color="auto"/>
                <w:right w:val="none" w:sz="0" w:space="0" w:color="auto"/>
              </w:divBdr>
              <w:divsChild>
                <w:div w:id="1609044265">
                  <w:marLeft w:val="0"/>
                  <w:marRight w:val="0"/>
                  <w:marTop w:val="0"/>
                  <w:marBottom w:val="0"/>
                  <w:divBdr>
                    <w:top w:val="none" w:sz="0" w:space="0" w:color="auto"/>
                    <w:left w:val="none" w:sz="0" w:space="0" w:color="auto"/>
                    <w:bottom w:val="none" w:sz="0" w:space="0" w:color="auto"/>
                    <w:right w:val="none" w:sz="0" w:space="0" w:color="auto"/>
                  </w:divBdr>
                  <w:divsChild>
                    <w:div w:id="2138833315">
                      <w:marLeft w:val="0"/>
                      <w:marRight w:val="0"/>
                      <w:marTop w:val="0"/>
                      <w:marBottom w:val="0"/>
                      <w:divBdr>
                        <w:top w:val="none" w:sz="0" w:space="0" w:color="auto"/>
                        <w:left w:val="none" w:sz="0" w:space="0" w:color="auto"/>
                        <w:bottom w:val="none" w:sz="0" w:space="0" w:color="auto"/>
                        <w:right w:val="none" w:sz="0" w:space="0" w:color="auto"/>
                      </w:divBdr>
                      <w:divsChild>
                        <w:div w:id="483282009">
                          <w:marLeft w:val="0"/>
                          <w:marRight w:val="0"/>
                          <w:marTop w:val="0"/>
                          <w:marBottom w:val="0"/>
                          <w:divBdr>
                            <w:top w:val="none" w:sz="0" w:space="0" w:color="auto"/>
                            <w:left w:val="none" w:sz="0" w:space="0" w:color="auto"/>
                            <w:bottom w:val="none" w:sz="0" w:space="0" w:color="auto"/>
                            <w:right w:val="none" w:sz="0" w:space="0" w:color="auto"/>
                          </w:divBdr>
                          <w:divsChild>
                            <w:div w:id="135692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3803128">
      <w:bodyDiv w:val="1"/>
      <w:marLeft w:val="0"/>
      <w:marRight w:val="0"/>
      <w:marTop w:val="0"/>
      <w:marBottom w:val="0"/>
      <w:divBdr>
        <w:top w:val="none" w:sz="0" w:space="0" w:color="auto"/>
        <w:left w:val="none" w:sz="0" w:space="0" w:color="auto"/>
        <w:bottom w:val="none" w:sz="0" w:space="0" w:color="auto"/>
        <w:right w:val="none" w:sz="0" w:space="0" w:color="auto"/>
      </w:divBdr>
    </w:div>
    <w:div w:id="1004629103">
      <w:bodyDiv w:val="1"/>
      <w:marLeft w:val="0"/>
      <w:marRight w:val="0"/>
      <w:marTop w:val="0"/>
      <w:marBottom w:val="0"/>
      <w:divBdr>
        <w:top w:val="none" w:sz="0" w:space="0" w:color="auto"/>
        <w:left w:val="none" w:sz="0" w:space="0" w:color="auto"/>
        <w:bottom w:val="none" w:sz="0" w:space="0" w:color="auto"/>
        <w:right w:val="none" w:sz="0" w:space="0" w:color="auto"/>
      </w:divBdr>
    </w:div>
    <w:div w:id="1036272772">
      <w:bodyDiv w:val="1"/>
      <w:marLeft w:val="0"/>
      <w:marRight w:val="0"/>
      <w:marTop w:val="0"/>
      <w:marBottom w:val="0"/>
      <w:divBdr>
        <w:top w:val="none" w:sz="0" w:space="0" w:color="auto"/>
        <w:left w:val="none" w:sz="0" w:space="0" w:color="auto"/>
        <w:bottom w:val="none" w:sz="0" w:space="0" w:color="auto"/>
        <w:right w:val="none" w:sz="0" w:space="0" w:color="auto"/>
      </w:divBdr>
    </w:div>
    <w:div w:id="1326477450">
      <w:bodyDiv w:val="1"/>
      <w:marLeft w:val="0"/>
      <w:marRight w:val="0"/>
      <w:marTop w:val="0"/>
      <w:marBottom w:val="0"/>
      <w:divBdr>
        <w:top w:val="none" w:sz="0" w:space="0" w:color="auto"/>
        <w:left w:val="none" w:sz="0" w:space="0" w:color="auto"/>
        <w:bottom w:val="none" w:sz="0" w:space="0" w:color="auto"/>
        <w:right w:val="none" w:sz="0" w:space="0" w:color="auto"/>
      </w:divBdr>
    </w:div>
    <w:div w:id="1353535808">
      <w:bodyDiv w:val="1"/>
      <w:marLeft w:val="0"/>
      <w:marRight w:val="0"/>
      <w:marTop w:val="0"/>
      <w:marBottom w:val="0"/>
      <w:divBdr>
        <w:top w:val="none" w:sz="0" w:space="0" w:color="auto"/>
        <w:left w:val="none" w:sz="0" w:space="0" w:color="auto"/>
        <w:bottom w:val="none" w:sz="0" w:space="0" w:color="auto"/>
        <w:right w:val="none" w:sz="0" w:space="0" w:color="auto"/>
      </w:divBdr>
    </w:div>
    <w:div w:id="1552771137">
      <w:bodyDiv w:val="1"/>
      <w:marLeft w:val="0"/>
      <w:marRight w:val="0"/>
      <w:marTop w:val="0"/>
      <w:marBottom w:val="0"/>
      <w:divBdr>
        <w:top w:val="none" w:sz="0" w:space="0" w:color="auto"/>
        <w:left w:val="none" w:sz="0" w:space="0" w:color="auto"/>
        <w:bottom w:val="none" w:sz="0" w:space="0" w:color="auto"/>
        <w:right w:val="none" w:sz="0" w:space="0" w:color="auto"/>
      </w:divBdr>
    </w:div>
    <w:div w:id="1571959680">
      <w:bodyDiv w:val="1"/>
      <w:marLeft w:val="0"/>
      <w:marRight w:val="0"/>
      <w:marTop w:val="0"/>
      <w:marBottom w:val="0"/>
      <w:divBdr>
        <w:top w:val="none" w:sz="0" w:space="0" w:color="auto"/>
        <w:left w:val="none" w:sz="0" w:space="0" w:color="auto"/>
        <w:bottom w:val="none" w:sz="0" w:space="0" w:color="auto"/>
        <w:right w:val="none" w:sz="0" w:space="0" w:color="auto"/>
      </w:divBdr>
    </w:div>
    <w:div w:id="1659191099">
      <w:bodyDiv w:val="1"/>
      <w:marLeft w:val="0"/>
      <w:marRight w:val="0"/>
      <w:marTop w:val="0"/>
      <w:marBottom w:val="0"/>
      <w:divBdr>
        <w:top w:val="none" w:sz="0" w:space="0" w:color="auto"/>
        <w:left w:val="none" w:sz="0" w:space="0" w:color="auto"/>
        <w:bottom w:val="none" w:sz="0" w:space="0" w:color="auto"/>
        <w:right w:val="none" w:sz="0" w:space="0" w:color="auto"/>
      </w:divBdr>
      <w:divsChild>
        <w:div w:id="2019386141">
          <w:marLeft w:val="0"/>
          <w:marRight w:val="0"/>
          <w:marTop w:val="0"/>
          <w:marBottom w:val="0"/>
          <w:divBdr>
            <w:top w:val="none" w:sz="0" w:space="0" w:color="auto"/>
            <w:left w:val="none" w:sz="0" w:space="0" w:color="auto"/>
            <w:bottom w:val="none" w:sz="0" w:space="0" w:color="auto"/>
            <w:right w:val="none" w:sz="0" w:space="0" w:color="auto"/>
          </w:divBdr>
          <w:divsChild>
            <w:div w:id="1582711946">
              <w:marLeft w:val="0"/>
              <w:marRight w:val="0"/>
              <w:marTop w:val="0"/>
              <w:marBottom w:val="0"/>
              <w:divBdr>
                <w:top w:val="none" w:sz="0" w:space="0" w:color="auto"/>
                <w:left w:val="none" w:sz="0" w:space="0" w:color="auto"/>
                <w:bottom w:val="none" w:sz="0" w:space="0" w:color="auto"/>
                <w:right w:val="none" w:sz="0" w:space="0" w:color="auto"/>
              </w:divBdr>
            </w:div>
          </w:divsChild>
        </w:div>
        <w:div w:id="1801073403">
          <w:marLeft w:val="0"/>
          <w:marRight w:val="0"/>
          <w:marTop w:val="0"/>
          <w:marBottom w:val="0"/>
          <w:divBdr>
            <w:top w:val="none" w:sz="0" w:space="0" w:color="auto"/>
            <w:left w:val="none" w:sz="0" w:space="0" w:color="auto"/>
            <w:bottom w:val="none" w:sz="0" w:space="0" w:color="auto"/>
            <w:right w:val="none" w:sz="0" w:space="0" w:color="auto"/>
          </w:divBdr>
          <w:divsChild>
            <w:div w:id="782531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081158">
      <w:bodyDiv w:val="1"/>
      <w:marLeft w:val="0"/>
      <w:marRight w:val="0"/>
      <w:marTop w:val="0"/>
      <w:marBottom w:val="0"/>
      <w:divBdr>
        <w:top w:val="none" w:sz="0" w:space="0" w:color="auto"/>
        <w:left w:val="none" w:sz="0" w:space="0" w:color="auto"/>
        <w:bottom w:val="none" w:sz="0" w:space="0" w:color="auto"/>
        <w:right w:val="none" w:sz="0" w:space="0" w:color="auto"/>
      </w:divBdr>
    </w:div>
    <w:div w:id="1758162751">
      <w:bodyDiv w:val="1"/>
      <w:marLeft w:val="0"/>
      <w:marRight w:val="0"/>
      <w:marTop w:val="0"/>
      <w:marBottom w:val="0"/>
      <w:divBdr>
        <w:top w:val="none" w:sz="0" w:space="0" w:color="auto"/>
        <w:left w:val="none" w:sz="0" w:space="0" w:color="auto"/>
        <w:bottom w:val="none" w:sz="0" w:space="0" w:color="auto"/>
        <w:right w:val="none" w:sz="0" w:space="0" w:color="auto"/>
      </w:divBdr>
      <w:divsChild>
        <w:div w:id="796484148">
          <w:marLeft w:val="0"/>
          <w:marRight w:val="0"/>
          <w:marTop w:val="0"/>
          <w:marBottom w:val="0"/>
          <w:divBdr>
            <w:top w:val="none" w:sz="0" w:space="0" w:color="auto"/>
            <w:left w:val="none" w:sz="0" w:space="0" w:color="auto"/>
            <w:bottom w:val="none" w:sz="0" w:space="0" w:color="auto"/>
            <w:right w:val="none" w:sz="0" w:space="0" w:color="auto"/>
          </w:divBdr>
          <w:divsChild>
            <w:div w:id="931014516">
              <w:marLeft w:val="0"/>
              <w:marRight w:val="0"/>
              <w:marTop w:val="0"/>
              <w:marBottom w:val="0"/>
              <w:divBdr>
                <w:top w:val="none" w:sz="0" w:space="0" w:color="auto"/>
                <w:left w:val="none" w:sz="0" w:space="0" w:color="auto"/>
                <w:bottom w:val="none" w:sz="0" w:space="0" w:color="auto"/>
                <w:right w:val="none" w:sz="0" w:space="0" w:color="auto"/>
              </w:divBdr>
            </w:div>
          </w:divsChild>
        </w:div>
        <w:div w:id="1078475589">
          <w:marLeft w:val="0"/>
          <w:marRight w:val="0"/>
          <w:marTop w:val="0"/>
          <w:marBottom w:val="0"/>
          <w:divBdr>
            <w:top w:val="none" w:sz="0" w:space="0" w:color="auto"/>
            <w:left w:val="none" w:sz="0" w:space="0" w:color="auto"/>
            <w:bottom w:val="none" w:sz="0" w:space="0" w:color="auto"/>
            <w:right w:val="none" w:sz="0" w:space="0" w:color="auto"/>
          </w:divBdr>
          <w:divsChild>
            <w:div w:id="959871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4088158">
      <w:bodyDiv w:val="1"/>
      <w:marLeft w:val="0"/>
      <w:marRight w:val="0"/>
      <w:marTop w:val="0"/>
      <w:marBottom w:val="0"/>
      <w:divBdr>
        <w:top w:val="none" w:sz="0" w:space="0" w:color="auto"/>
        <w:left w:val="none" w:sz="0" w:space="0" w:color="auto"/>
        <w:bottom w:val="none" w:sz="0" w:space="0" w:color="auto"/>
        <w:right w:val="none" w:sz="0" w:space="0" w:color="auto"/>
      </w:divBdr>
    </w:div>
    <w:div w:id="1794709252">
      <w:bodyDiv w:val="1"/>
      <w:marLeft w:val="0"/>
      <w:marRight w:val="0"/>
      <w:marTop w:val="0"/>
      <w:marBottom w:val="0"/>
      <w:divBdr>
        <w:top w:val="none" w:sz="0" w:space="0" w:color="auto"/>
        <w:left w:val="none" w:sz="0" w:space="0" w:color="auto"/>
        <w:bottom w:val="none" w:sz="0" w:space="0" w:color="auto"/>
        <w:right w:val="none" w:sz="0" w:space="0" w:color="auto"/>
      </w:divBdr>
    </w:div>
    <w:div w:id="1860662502">
      <w:bodyDiv w:val="1"/>
      <w:marLeft w:val="0"/>
      <w:marRight w:val="0"/>
      <w:marTop w:val="0"/>
      <w:marBottom w:val="0"/>
      <w:divBdr>
        <w:top w:val="none" w:sz="0" w:space="0" w:color="auto"/>
        <w:left w:val="none" w:sz="0" w:space="0" w:color="auto"/>
        <w:bottom w:val="none" w:sz="0" w:space="0" w:color="auto"/>
        <w:right w:val="none" w:sz="0" w:space="0" w:color="auto"/>
      </w:divBdr>
    </w:div>
    <w:div w:id="1915164297">
      <w:bodyDiv w:val="1"/>
      <w:marLeft w:val="0"/>
      <w:marRight w:val="0"/>
      <w:marTop w:val="0"/>
      <w:marBottom w:val="0"/>
      <w:divBdr>
        <w:top w:val="none" w:sz="0" w:space="0" w:color="auto"/>
        <w:left w:val="none" w:sz="0" w:space="0" w:color="auto"/>
        <w:bottom w:val="none" w:sz="0" w:space="0" w:color="auto"/>
        <w:right w:val="none" w:sz="0" w:space="0" w:color="auto"/>
      </w:divBdr>
    </w:div>
    <w:div w:id="1930119814">
      <w:bodyDiv w:val="1"/>
      <w:marLeft w:val="0"/>
      <w:marRight w:val="0"/>
      <w:marTop w:val="0"/>
      <w:marBottom w:val="0"/>
      <w:divBdr>
        <w:top w:val="none" w:sz="0" w:space="0" w:color="auto"/>
        <w:left w:val="none" w:sz="0" w:space="0" w:color="auto"/>
        <w:bottom w:val="none" w:sz="0" w:space="0" w:color="auto"/>
        <w:right w:val="none" w:sz="0" w:space="0" w:color="auto"/>
      </w:divBdr>
    </w:div>
    <w:div w:id="1941989408">
      <w:bodyDiv w:val="1"/>
      <w:marLeft w:val="0"/>
      <w:marRight w:val="0"/>
      <w:marTop w:val="0"/>
      <w:marBottom w:val="0"/>
      <w:divBdr>
        <w:top w:val="none" w:sz="0" w:space="0" w:color="auto"/>
        <w:left w:val="none" w:sz="0" w:space="0" w:color="auto"/>
        <w:bottom w:val="none" w:sz="0" w:space="0" w:color="auto"/>
        <w:right w:val="none" w:sz="0" w:space="0" w:color="auto"/>
      </w:divBdr>
    </w:div>
    <w:div w:id="1945502798">
      <w:bodyDiv w:val="1"/>
      <w:marLeft w:val="0"/>
      <w:marRight w:val="0"/>
      <w:marTop w:val="0"/>
      <w:marBottom w:val="0"/>
      <w:divBdr>
        <w:top w:val="none" w:sz="0" w:space="0" w:color="auto"/>
        <w:left w:val="none" w:sz="0" w:space="0" w:color="auto"/>
        <w:bottom w:val="none" w:sz="0" w:space="0" w:color="auto"/>
        <w:right w:val="none" w:sz="0" w:space="0" w:color="auto"/>
      </w:divBdr>
    </w:div>
    <w:div w:id="1954898580">
      <w:bodyDiv w:val="1"/>
      <w:marLeft w:val="0"/>
      <w:marRight w:val="0"/>
      <w:marTop w:val="0"/>
      <w:marBottom w:val="0"/>
      <w:divBdr>
        <w:top w:val="none" w:sz="0" w:space="0" w:color="auto"/>
        <w:left w:val="none" w:sz="0" w:space="0" w:color="auto"/>
        <w:bottom w:val="none" w:sz="0" w:space="0" w:color="auto"/>
        <w:right w:val="none" w:sz="0" w:space="0" w:color="auto"/>
      </w:divBdr>
    </w:div>
    <w:div w:id="1958219395">
      <w:bodyDiv w:val="1"/>
      <w:marLeft w:val="0"/>
      <w:marRight w:val="0"/>
      <w:marTop w:val="0"/>
      <w:marBottom w:val="0"/>
      <w:divBdr>
        <w:top w:val="none" w:sz="0" w:space="0" w:color="auto"/>
        <w:left w:val="none" w:sz="0" w:space="0" w:color="auto"/>
        <w:bottom w:val="none" w:sz="0" w:space="0" w:color="auto"/>
        <w:right w:val="none" w:sz="0" w:space="0" w:color="auto"/>
      </w:divBdr>
    </w:div>
    <w:div w:id="2043020506">
      <w:bodyDiv w:val="1"/>
      <w:marLeft w:val="0"/>
      <w:marRight w:val="0"/>
      <w:marTop w:val="0"/>
      <w:marBottom w:val="0"/>
      <w:divBdr>
        <w:top w:val="none" w:sz="0" w:space="0" w:color="auto"/>
        <w:left w:val="none" w:sz="0" w:space="0" w:color="auto"/>
        <w:bottom w:val="none" w:sz="0" w:space="0" w:color="auto"/>
        <w:right w:val="none" w:sz="0" w:space="0" w:color="auto"/>
      </w:divBdr>
    </w:div>
    <w:div w:id="21085000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9075/jssa.v1i2.7" TargetMode="External"/><Relationship Id="rId13" Type="http://schemas.openxmlformats.org/officeDocument/2006/relationships/hyperlink" Target="https://britishcoffeeassociation.org/coffee-consumption/" TargetMode="External"/><Relationship Id="rId18" Type="http://schemas.openxmlformats.org/officeDocument/2006/relationships/hyperlink" Target="https://doi.org/10.1016/j.actpsy.2025.104845"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papers.ssrn.com/sol3/Delivery.cfm?abstractid=5349983" TargetMode="External"/><Relationship Id="rId7" Type="http://schemas.openxmlformats.org/officeDocument/2006/relationships/endnotes" Target="endnotes.xml"/><Relationship Id="rId12" Type="http://schemas.openxmlformats.org/officeDocument/2006/relationships/hyperlink" Target="https://www.researchgate.net/publication/385045976_The_experience_economy_providing_memorable_experiences_to_customers" TargetMode="External"/><Relationship Id="rId17" Type="http://schemas.openxmlformats.org/officeDocument/2006/relationships/hyperlink" Target="https://doi.org/10.1080/23311975.2025.2450296"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lumina-intelligence.com/blog/foodservice/uk-coffee-market-size-growth-share-statistics-2025/" TargetMode="External"/><Relationship Id="rId20" Type="http://schemas.openxmlformats.org/officeDocument/2006/relationships/hyperlink" Target="https://doi.org/10.1371/journal.pone.0319948"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080/10496491.2024.2372858"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avazzapro.co.uk/blog/uk-coffee-statistics/" TargetMode="External"/><Relationship Id="rId23" Type="http://schemas.openxmlformats.org/officeDocument/2006/relationships/hyperlink" Target="https://www.researchgate.net/publication/331104932_How_to_SHIFT_Consumer_Behaviors_to_be_More_Sustainable_A_Literature_Review_and_Guiding_Framework" TargetMode="External"/><Relationship Id="rId10" Type="http://schemas.openxmlformats.org/officeDocument/2006/relationships/hyperlink" Target="https://doi.org/10.56943/esensi.v27i2.37" TargetMode="External"/><Relationship Id="rId19" Type="http://schemas.openxmlformats.org/officeDocument/2006/relationships/hyperlink" Target="https://doi.org/10.13140/RG.2.2.35947.86563" TargetMode="External"/><Relationship Id="rId4" Type="http://schemas.openxmlformats.org/officeDocument/2006/relationships/settings" Target="settings.xml"/><Relationship Id="rId9" Type="http://schemas.openxmlformats.org/officeDocument/2006/relationships/hyperlink" Target="https://doi.org/10.38035/sjam.v2i4.308" TargetMode="External"/><Relationship Id="rId14" Type="http://schemas.openxmlformats.org/officeDocument/2006/relationships/hyperlink" Target="https://doi.org/10.3390/ijerph182010758" TargetMode="External"/><Relationship Id="rId22" Type="http://schemas.openxmlformats.org/officeDocument/2006/relationships/hyperlink" Target="http://www.ijciras.com/PublishedPaper/IJCIRAS107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2356A28-C5AC-4543-9BE3-9BE9296507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3294</Words>
  <Characters>18778</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Violeta Ivanova Vasileva (2113478)</cp:lastModifiedBy>
  <cp:revision>2</cp:revision>
  <dcterms:created xsi:type="dcterms:W3CDTF">2026-04-28T00:11:00Z</dcterms:created>
  <dcterms:modified xsi:type="dcterms:W3CDTF">2026-04-28T00:11:00Z</dcterms:modified>
</cp:coreProperties>
</file>