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62"/>
        <w:jc w:val="center"/>
        <w:rPr>
          <w:rFonts w:ascii="Georgia" w:hAnsi="Georgia"/>
        </w:rPr>
      </w:pPr>
      <w:r>
        <w:rPr/>
        <w:drawing>
          <wp:anchor distT="0" distB="0" distL="0" distR="0" simplePos="false" relativeHeight="2" behindDoc="false" locked="false" layoutInCell="true" allowOverlap="true">
            <wp:simplePos x="0" y="0"/>
            <wp:positionH relativeFrom="page">
              <wp:posOffset>533713</wp:posOffset>
            </wp:positionH>
            <wp:positionV relativeFrom="page">
              <wp:posOffset>442610</wp:posOffset>
            </wp:positionV>
            <wp:extent cx="6481245" cy="2422600"/>
            <wp:effectExtent l="0" t="0" r="0" b="0"/>
            <wp:wrapNone/>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
                    <pic:cNvPicPr/>
                  </pic:nvPicPr>
                  <pic:blipFill>
                    <a:blip r:embed="rId2" cstate="print"/>
                    <a:srcRect l="0" t="0" r="0" b="0"/>
                    <a:stretch/>
                  </pic:blipFill>
                  <pic:spPr>
                    <a:xfrm rot="0">
                      <a:off x="0" y="0"/>
                      <a:ext cx="6481245" cy="2422600"/>
                    </a:xfrm>
                    <a:prstGeom prst="rect"/>
                    <a:ln>
                      <a:noFill/>
                    </a:ln>
                  </pic:spPr>
                </pic:pic>
              </a:graphicData>
            </a:graphic>
          </wp:anchor>
        </w:drawing>
      </w:r>
    </w:p>
    <w:p>
      <w:pPr>
        <w:pStyle w:val="style62"/>
        <w:jc w:val="center"/>
        <w:rPr>
          <w:rFonts w:ascii="Georgia" w:hAnsi="Georgia"/>
        </w:rPr>
      </w:pPr>
    </w:p>
    <w:p>
      <w:pPr>
        <w:pStyle w:val="style62"/>
        <w:jc w:val="center"/>
        <w:rPr>
          <w:rFonts w:ascii="Georgia" w:hAnsi="Georgia"/>
        </w:rPr>
      </w:pPr>
    </w:p>
    <w:p>
      <w:pPr>
        <w:pStyle w:val="style62"/>
        <w:jc w:val="center"/>
        <w:rPr>
          <w:rFonts w:ascii="Georgia" w:hAnsi="Georgia"/>
        </w:rPr>
      </w:pPr>
    </w:p>
    <w:p>
      <w:pPr>
        <w:pStyle w:val="style62"/>
        <w:jc w:val="center"/>
        <w:rPr>
          <w:rFonts w:ascii="Georgia" w:hAnsi="Georgia"/>
        </w:rPr>
      </w:pPr>
    </w:p>
    <w:p>
      <w:pPr>
        <w:pStyle w:val="style62"/>
        <w:jc w:val="center"/>
        <w:rPr>
          <w:rFonts w:ascii="Georgia" w:hAnsi="Georgia"/>
        </w:rPr>
      </w:pPr>
    </w:p>
    <w:p>
      <w:pPr>
        <w:pStyle w:val="style62"/>
        <w:jc w:val="center"/>
        <w:rPr>
          <w:rFonts w:ascii="Georgia" w:hAnsi="Georgia"/>
        </w:rPr>
      </w:pPr>
    </w:p>
    <w:p>
      <w:pPr>
        <w:pStyle w:val="style0"/>
        <w:rPr/>
      </w:pPr>
    </w:p>
    <w:p>
      <w:pPr>
        <w:pStyle w:val="style0"/>
        <w:rPr>
          <w:b/>
          <w:bCs/>
          <w:sz w:val="40"/>
          <w:szCs w:val="40"/>
        </w:rPr>
      </w:pPr>
      <w:r>
        <w:rPr>
          <w:lang w:val="en-US"/>
        </w:rPr>
        <w:t xml:space="preserve">   </w:t>
      </w:r>
      <w:r>
        <w:rPr>
          <w:b/>
          <w:bCs/>
          <w:sz w:val="40"/>
          <w:szCs w:val="40"/>
          <w:lang w:val="en-US"/>
        </w:rPr>
        <w:t>Student Name: VHORA MOINBHAI IMTYAJBHAI</w:t>
      </w:r>
    </w:p>
    <w:p>
      <w:pPr>
        <w:pStyle w:val="style0"/>
        <w:rPr>
          <w:b/>
          <w:bCs/>
          <w:sz w:val="40"/>
          <w:szCs w:val="40"/>
        </w:rPr>
      </w:pPr>
      <w:r>
        <w:rPr>
          <w:b/>
          <w:bCs/>
          <w:sz w:val="40"/>
          <w:szCs w:val="40"/>
          <w:lang w:val="en-US"/>
        </w:rPr>
        <w:t xml:space="preserve">   Subject name:  INTERNATIONAL MARKETING</w:t>
      </w:r>
    </w:p>
    <w:p>
      <w:pPr>
        <w:pStyle w:val="style0"/>
        <w:rPr>
          <w:b/>
          <w:bCs/>
          <w:sz w:val="40"/>
          <w:szCs w:val="40"/>
        </w:rPr>
      </w:pPr>
      <w:r>
        <w:rPr>
          <w:b/>
          <w:bCs/>
          <w:sz w:val="40"/>
          <w:szCs w:val="40"/>
          <w:lang w:val="en-US"/>
        </w:rPr>
        <w:t xml:space="preserve">   Module code :  (LCMB7006)</w:t>
      </w:r>
    </w:p>
    <w:p>
      <w:pPr>
        <w:pStyle w:val="style0"/>
        <w:rPr>
          <w:b/>
          <w:bCs/>
          <w:sz w:val="40"/>
          <w:szCs w:val="40"/>
        </w:rPr>
      </w:pPr>
      <w:r>
        <w:rPr>
          <w:b/>
          <w:bCs/>
          <w:sz w:val="40"/>
          <w:szCs w:val="40"/>
          <w:lang w:val="en-US"/>
        </w:rPr>
        <w:t xml:space="preserve">   Student id :        2227860</w:t>
      </w:r>
    </w:p>
    <w:p>
      <w:pPr>
        <w:pStyle w:val="style0"/>
        <w:rPr>
          <w:b/>
          <w:bCs/>
          <w:sz w:val="40"/>
          <w:szCs w:val="40"/>
        </w:rPr>
      </w:pPr>
      <w:r>
        <w:rPr>
          <w:b/>
          <w:bCs/>
          <w:sz w:val="40"/>
          <w:szCs w:val="40"/>
          <w:lang w:val="en-US"/>
        </w:rPr>
        <w:t xml:space="preserve">   Professor Name:    DR. TUSHARA BALENDRAN</w:t>
      </w:r>
    </w:p>
    <w:p>
      <w:pPr>
        <w:pStyle w:val="style0"/>
        <w:rPr>
          <w:b/>
          <w:bCs/>
          <w:sz w:val="40"/>
          <w:szCs w:val="4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b/>
          <w:bCs/>
          <w:sz w:val="52"/>
          <w:szCs w:val="52"/>
          <w:lang w:val="en-US"/>
        </w:rPr>
      </w:pPr>
      <w:r>
        <w:rPr>
          <w:lang w:val="en-US"/>
        </w:rPr>
        <w:t xml:space="preserve">      </w:t>
      </w:r>
      <w:r>
        <w:rPr>
          <w:b/>
          <w:bCs/>
          <w:sz w:val="52"/>
          <w:szCs w:val="52"/>
          <w:lang w:val="en-US"/>
        </w:rPr>
        <w:t xml:space="preserve">International Marketing Strategy of              </w:t>
      </w:r>
    </w:p>
    <w:p>
      <w:pPr>
        <w:pStyle w:val="style0"/>
        <w:rPr>
          <w:b/>
          <w:bCs/>
          <w:sz w:val="52"/>
          <w:szCs w:val="52"/>
        </w:rPr>
      </w:pPr>
      <w:r>
        <w:rPr>
          <w:b/>
          <w:bCs/>
          <w:sz w:val="52"/>
          <w:szCs w:val="52"/>
          <w:lang w:val="en-US"/>
        </w:rPr>
        <w:t xml:space="preserve">         Starbucks-Japan and India</w:t>
      </w:r>
    </w:p>
    <w:p>
      <w:pPr>
        <w:pStyle w:val="style0"/>
        <w:rPr/>
      </w:pPr>
    </w:p>
    <w:p>
      <w:pPr>
        <w:pStyle w:val="style0"/>
        <w:rPr/>
      </w:pPr>
    </w:p>
    <w:p>
      <w:pPr>
        <w:pStyle w:val="style0"/>
        <w:rPr/>
      </w:pPr>
    </w:p>
    <w:p>
      <w:pPr>
        <w:pStyle w:val="style266"/>
        <w:rPr/>
      </w:pPr>
      <w:r>
        <w:t>Table of Contents</w:t>
      </w:r>
    </w:p>
    <w:p>
      <w:pPr>
        <w:pStyle w:val="style19"/>
        <w:tabs>
          <w:tab w:val="right" w:leader="dot" w:pos="9016"/>
        </w:tabs>
        <w:rPr>
          <w:rFonts w:ascii="Calibri" w:cs="宋体" w:eastAsia="宋体" w:hAnsi="Calibri"/>
          <w:noProof/>
          <w:sz w:val="22"/>
          <w:lang w:val="en-IN" w:eastAsia="en-IN"/>
        </w:rPr>
      </w:pPr>
      <w:r>
        <w:rPr/>
        <w:fldChar w:fldCharType="begin"/>
      </w:r>
      <w:r>
        <w:instrText xml:space="preserve"> TOC \o "1-3" \h \z \u </w:instrText>
      </w:r>
      <w:r>
        <w:rPr/>
        <w:fldChar w:fldCharType="separate"/>
      </w:r>
      <w:r>
        <w:rPr/>
        <w:fldChar w:fldCharType="begin"/>
      </w:r>
      <w:r>
        <w:instrText xml:space="preserve"> HYPERLINK \l "_Toc143530564"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_Toc143530564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"_Toc143530565" </w:instrText>
      </w:r>
      <w:r>
        <w:rPr/>
        <w:fldChar w:fldCharType="separate"/>
      </w:r>
      <w:r>
        <w:rPr>
          <w:rStyle w:val="style85"/>
          <w:noProof/>
        </w:rPr>
        <w:t>Background information about Company</w:t>
      </w:r>
      <w:r>
        <w:rPr>
          <w:noProof/>
          <w:webHidden/>
        </w:rPr>
        <w:tab/>
      </w:r>
      <w:r>
        <w:rPr>
          <w:noProof/>
          <w:webHidden/>
        </w:rPr>
        <w:fldChar w:fldCharType="begin"/>
      </w:r>
      <w:r>
        <w:rPr>
          <w:noProof/>
          <w:webHidden/>
        </w:rPr>
        <w:instrText xml:space="preserve"> PAGEREF _Toc143530565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"_Toc143530566" </w:instrText>
      </w:r>
      <w:r>
        <w:rPr/>
        <w:fldChar w:fldCharType="separate"/>
      </w:r>
      <w:r>
        <w:rPr>
          <w:rStyle w:val="style85"/>
          <w:noProof/>
        </w:rPr>
        <w:t>Macro Environment/ PESTLE Analysis</w:t>
      </w:r>
      <w:r>
        <w:rPr>
          <w:noProof/>
          <w:webHidden/>
        </w:rPr>
        <w:tab/>
      </w:r>
      <w:r>
        <w:rPr>
          <w:noProof/>
          <w:webHidden/>
        </w:rPr>
        <w:fldChar w:fldCharType="begin"/>
      </w:r>
      <w:r>
        <w:rPr>
          <w:noProof/>
          <w:webHidden/>
        </w:rPr>
        <w:instrText xml:space="preserve"> PAGEREF _Toc143530566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6"/>
        </w:tabs>
        <w:rPr>
          <w:rFonts w:ascii="Calibri" w:cs="宋体" w:eastAsia="宋体" w:hAnsi="Calibri"/>
          <w:noProof/>
          <w:sz w:val="22"/>
          <w:lang w:val="en-IN" w:eastAsia="en-IN"/>
        </w:rPr>
      </w:pPr>
      <w:r>
        <w:rPr/>
        <w:fldChar w:fldCharType="begin"/>
      </w:r>
      <w:r>
        <w:instrText xml:space="preserve"> HYPERLINK \l "_Toc143530567" </w:instrText>
      </w:r>
      <w:r>
        <w:rPr/>
        <w:fldChar w:fldCharType="separate"/>
      </w:r>
      <w:r>
        <w:rPr>
          <w:rStyle w:val="style85"/>
          <w:noProof/>
        </w:rPr>
        <w:t>Hofstede cultural dimensions Model</w:t>
      </w:r>
      <w:r>
        <w:rPr>
          <w:noProof/>
          <w:webHidden/>
        </w:rPr>
        <w:tab/>
      </w:r>
      <w:r>
        <w:rPr>
          <w:noProof/>
          <w:webHidden/>
        </w:rPr>
        <w:fldChar w:fldCharType="begin"/>
      </w:r>
      <w:r>
        <w:rPr>
          <w:noProof/>
          <w:webHidden/>
        </w:rPr>
        <w:instrText xml:space="preserve"> PAGEREF _Toc143530567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"_Toc143530568" </w:instrText>
      </w:r>
      <w:r>
        <w:rPr/>
        <w:fldChar w:fldCharType="separate"/>
      </w:r>
      <w:r>
        <w:rPr>
          <w:rStyle w:val="style85"/>
          <w:noProof/>
        </w:rPr>
        <w:t>Porter’s five forces Model</w:t>
      </w:r>
      <w:r>
        <w:rPr>
          <w:noProof/>
          <w:webHidden/>
        </w:rPr>
        <w:tab/>
      </w:r>
      <w:r>
        <w:rPr>
          <w:noProof/>
          <w:webHidden/>
        </w:rPr>
        <w:fldChar w:fldCharType="begin"/>
      </w:r>
      <w:r>
        <w:rPr>
          <w:noProof/>
          <w:webHidden/>
        </w:rPr>
        <w:instrText xml:space="preserve"> PAGEREF _Toc143530568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"_Toc143530569" </w:instrText>
      </w:r>
      <w:r>
        <w:rPr/>
        <w:fldChar w:fldCharType="separate"/>
      </w:r>
      <w:r>
        <w:rPr>
          <w:rStyle w:val="style85"/>
          <w:noProof/>
        </w:rPr>
        <w:t>SWOT Analysis</w:t>
      </w:r>
      <w:r>
        <w:rPr>
          <w:noProof/>
          <w:webHidden/>
        </w:rPr>
        <w:tab/>
      </w:r>
      <w:r>
        <w:rPr>
          <w:noProof/>
          <w:webHidden/>
        </w:rPr>
        <w:fldChar w:fldCharType="begin"/>
      </w:r>
      <w:r>
        <w:rPr>
          <w:noProof/>
          <w:webHidden/>
        </w:rPr>
        <w:instrText xml:space="preserve"> PAGEREF _Toc143530569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"_Toc143530570" </w:instrText>
      </w:r>
      <w:r>
        <w:rPr/>
        <w:fldChar w:fldCharType="separate"/>
      </w:r>
      <w:r>
        <w:rPr>
          <w:rStyle w:val="style85"/>
          <w:noProof/>
        </w:rPr>
        <w:t>STP</w:t>
      </w:r>
      <w:r>
        <w:rPr>
          <w:noProof/>
          <w:webHidden/>
        </w:rPr>
        <w:tab/>
      </w:r>
      <w:r>
        <w:rPr>
          <w:noProof/>
          <w:webHidden/>
        </w:rPr>
        <w:fldChar w:fldCharType="begin"/>
      </w:r>
      <w:r>
        <w:rPr>
          <w:noProof/>
          <w:webHidden/>
        </w:rPr>
        <w:instrText xml:space="preserve"> PAGEREF _Toc143530570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"_Toc143530571" </w:instrText>
      </w:r>
      <w:r>
        <w:rPr/>
        <w:fldChar w:fldCharType="separate"/>
      </w:r>
      <w:r>
        <w:rPr>
          <w:rStyle w:val="style85"/>
          <w:noProof/>
        </w:rPr>
        <w:t>Marketing mix Elements (7Ps)</w:t>
      </w:r>
      <w:r>
        <w:rPr>
          <w:noProof/>
          <w:webHidden/>
        </w:rPr>
        <w:tab/>
      </w:r>
      <w:r>
        <w:rPr>
          <w:noProof/>
          <w:webHidden/>
        </w:rPr>
        <w:fldChar w:fldCharType="begin"/>
      </w:r>
      <w:r>
        <w:rPr>
          <w:noProof/>
          <w:webHidden/>
        </w:rPr>
        <w:instrText xml:space="preserve"> PAGEREF _Toc143530571 \h </w:instrText>
      </w:r>
      <w:r>
        <w:rPr>
          <w:noProof/>
          <w:webHidden/>
        </w:rPr>
        <w:fldChar w:fldCharType="separate"/>
      </w:r>
      <w:r>
        <w:rPr>
          <w:noProof/>
          <w:webHidden/>
        </w:rPr>
        <w:t>14</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"_Toc143530572" </w:instrText>
      </w:r>
      <w:r>
        <w:rPr/>
        <w:fldChar w:fldCharType="separate"/>
      </w:r>
      <w:r>
        <w:rPr>
          <w:rStyle w:val="style85"/>
          <w:noProof/>
        </w:rPr>
        <w:t>Directional development Strategy using Ansoff Matrix</w:t>
      </w:r>
      <w:r>
        <w:rPr>
          <w:noProof/>
          <w:webHidden/>
        </w:rPr>
        <w:tab/>
      </w:r>
      <w:r>
        <w:rPr>
          <w:noProof/>
          <w:webHidden/>
        </w:rPr>
        <w:fldChar w:fldCharType="begin"/>
      </w:r>
      <w:r>
        <w:rPr>
          <w:noProof/>
          <w:webHidden/>
        </w:rPr>
        <w:instrText xml:space="preserve"> PAGEREF _Toc143530572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"_Toc143530573"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_Toc143530573 \h </w:instrText>
      </w:r>
      <w:r>
        <w:rPr>
          <w:noProof/>
          <w:webHidden/>
        </w:rPr>
        <w:fldChar w:fldCharType="separate"/>
      </w:r>
      <w:r>
        <w:rPr>
          <w:noProof/>
          <w:webHidden/>
        </w:rPr>
        <w:t>18</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"_Toc143530574" </w:instrText>
      </w:r>
      <w:r>
        <w:rPr/>
        <w:fldChar w:fldCharType="separate"/>
      </w:r>
      <w:r>
        <w:rPr>
          <w:rStyle w:val="style85"/>
          <w:noProof/>
        </w:rPr>
        <w:t>Recommendations</w:t>
      </w:r>
      <w:r>
        <w:rPr>
          <w:noProof/>
          <w:webHidden/>
        </w:rPr>
        <w:tab/>
      </w:r>
      <w:r>
        <w:rPr>
          <w:noProof/>
          <w:webHidden/>
        </w:rPr>
        <w:fldChar w:fldCharType="begin"/>
      </w:r>
      <w:r>
        <w:rPr>
          <w:noProof/>
          <w:webHidden/>
        </w:rPr>
        <w:instrText xml:space="preserve"> PAGEREF _Toc143530574 \h </w:instrText>
      </w:r>
      <w:r>
        <w:rPr>
          <w:noProof/>
          <w:webHidden/>
        </w:rPr>
        <w:fldChar w:fldCharType="separate"/>
      </w:r>
      <w:r>
        <w:rPr>
          <w:noProof/>
          <w:webHidden/>
        </w:rPr>
        <w:t>19</w:t>
      </w:r>
      <w:r>
        <w:rPr>
          <w:noProof/>
          <w:webHidden/>
        </w:rPr>
        <w:fldChar w:fldCharType="end"/>
      </w:r>
      <w:r>
        <w:rPr/>
        <w:fldChar w:fldCharType="end"/>
      </w:r>
    </w:p>
    <w:p>
      <w:pPr>
        <w:pStyle w:val="style19"/>
        <w:tabs>
          <w:tab w:val="right" w:leader="dot" w:pos="9016"/>
        </w:tabs>
        <w:rPr>
          <w:rFonts w:ascii="Calibri" w:cs="宋体" w:eastAsia="宋体" w:hAnsi="Calibri"/>
          <w:noProof/>
          <w:sz w:val="22"/>
          <w:lang w:val="en-IN" w:eastAsia="en-IN"/>
        </w:rPr>
      </w:pPr>
      <w:r>
        <w:rPr/>
        <w:fldChar w:fldCharType="begin"/>
      </w:r>
      <w:r>
        <w:instrText xml:space="preserve"> HYPERLINK \l "_Toc143530575"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_Toc143530575 \h </w:instrText>
      </w:r>
      <w:r>
        <w:rPr>
          <w:noProof/>
          <w:webHidden/>
        </w:rPr>
        <w:fldChar w:fldCharType="separate"/>
      </w:r>
      <w:r>
        <w:rPr>
          <w:noProof/>
          <w:webHidden/>
        </w:rPr>
        <w:t>20</w:t>
      </w:r>
      <w:r>
        <w:rPr>
          <w:noProof/>
          <w:webHidden/>
        </w:rPr>
        <w:fldChar w:fldCharType="end"/>
      </w:r>
      <w:r>
        <w:rPr/>
        <w:fldChar w:fldCharType="end"/>
      </w:r>
    </w:p>
    <w:p>
      <w:pPr>
        <w:pStyle w:val="style0"/>
        <w:rPr/>
      </w:pPr>
      <w:r>
        <w:rPr>
          <w:b/>
          <w:bCs/>
          <w:noProof/>
        </w:rPr>
        <w:fldChar w:fldCharType="end"/>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bookmarkStart w:id="0" w:name="_GoBack"/>
    <w:bookmarkEnd w:id="0"/>
    <w:p>
      <w:pPr>
        <w:pStyle w:val="style0"/>
        <w:rPr/>
      </w:pPr>
    </w:p>
    <w:p>
      <w:pPr>
        <w:pStyle w:val="style0"/>
        <w:rPr/>
      </w:pPr>
    </w:p>
    <w:p>
      <w:pPr>
        <w:pStyle w:val="style0"/>
        <w:rPr/>
      </w:pPr>
    </w:p>
    <w:bookmarkStart w:id="1" w:name="_Toc142406088"/>
    <w:bookmarkStart w:id="2" w:name="_Toc143530564"/>
    <w:p>
      <w:pPr>
        <w:pStyle w:val="style1"/>
        <w:rPr/>
      </w:pPr>
      <w:r>
        <w:t>Introduction</w:t>
      </w:r>
      <w:bookmarkEnd w:id="1"/>
      <w:bookmarkEnd w:id="2"/>
      <w:r>
        <w:t xml:space="preserve">  </w:t>
      </w:r>
    </w:p>
    <w:p>
      <w:pPr>
        <w:pStyle w:val="style0"/>
        <w:rPr/>
      </w:pPr>
      <w:r>
        <w:t>International marketing is essential for companies that are focusing on expanding their operations in multiple locations or nations</w:t>
      </w:r>
      <w:r>
        <w:rPr/>
        <w:fldChar w:fldCharType="begin"/>
      </w:r>
      <w:r>
        <w:rPr>
          <w:lang w:val="en-US"/>
        </w:rPr>
        <w:instrText xml:space="preserve"> CITATION Ric16 \l 1033 </w:instrText>
      </w:r>
      <w:r>
        <w:rPr/>
        <w:fldChar w:fldCharType="separate"/>
      </w:r>
      <w:r>
        <w:rPr>
          <w:noProof/>
          <w:lang w:val="en-US"/>
        </w:rPr>
        <w:t xml:space="preserve"> (Richter, et al., 2016)</w:t>
      </w:r>
      <w:r>
        <w:rPr/>
        <w:fldChar w:fldCharType="end"/>
      </w:r>
      <w:r>
        <w:t>. Such a marketing strategy is highly used for its credibility to boost sales of a company, as using this strategy a firm can tap into a larger audience and increase their sales. In addition to that there are major benefits such as companies can lessen their dependency on a single market and increase the stability of their operations by offering their goods or services in different nations, they can acquire new resources including raw materials, labour, and technology by diversifying into new markets</w:t>
      </w:r>
      <w:r>
        <w:rPr/>
        <w:fldChar w:fldCharType="begin"/>
      </w:r>
      <w:r>
        <w:rPr>
          <w:lang w:val="en-US"/>
        </w:rPr>
        <w:instrText xml:space="preserve"> CITATION Sur15 \l 1033 </w:instrText>
      </w:r>
      <w:r>
        <w:rPr/>
        <w:fldChar w:fldCharType="separate"/>
      </w:r>
      <w:r>
        <w:rPr>
          <w:noProof/>
          <w:lang w:val="en-US"/>
        </w:rPr>
        <w:t xml:space="preserve"> (Surugiu &amp; Surugiu, 2015)</w:t>
      </w:r>
      <w:r>
        <w:rPr/>
        <w:fldChar w:fldCharType="end"/>
      </w:r>
      <w:r>
        <w:t xml:space="preserve">. Even though international marketing has all of such benefits, there are a few challenges that companies must overcome while using this strategy. While selling their products or services abroad, businesses must take cultural nuances into account. For instance, advertising that is deemed acceptable in one nation may be insulting in another. This report aims to analyse the international marketing strategy of Starbucks by focusing on two markets where it operates, India and Japan. For that, a brief background of the company will be discussed, followed by analysing macro Environment, cultural analysis using Hofstede cultural dimensions Model. Then, Porter’s 5 Forces model, SWOT analysis, STP model, 7Ps marketing framework, and directional development strategies are evaluated. </w:t>
      </w:r>
    </w:p>
    <w:bookmarkStart w:id="3" w:name="_Toc142406089"/>
    <w:bookmarkStart w:id="4" w:name="_Toc143530565"/>
    <w:p>
      <w:pPr>
        <w:pStyle w:val="style1"/>
        <w:rPr/>
      </w:pPr>
      <w:r>
        <w:t>Background information about Company</w:t>
      </w:r>
      <w:bookmarkEnd w:id="3"/>
      <w:bookmarkEnd w:id="4"/>
      <w:r>
        <w:t xml:space="preserve"> </w:t>
      </w:r>
    </w:p>
    <w:p>
      <w:pPr>
        <w:pStyle w:val="style0"/>
        <w:keepNext/>
        <w:jc w:val="center"/>
        <w:rPr/>
      </w:pPr>
      <w:r>
        <w:rPr>
          <w:noProof/>
          <w:lang w:val="en-IN" w:eastAsia="en-IN"/>
        </w:rPr>
        <w:drawing>
          <wp:inline distL="0" distT="0" distB="0" distR="0">
            <wp:extent cx="3520795" cy="2343150"/>
            <wp:effectExtent l="0" t="0" r="3810" b="0"/>
            <wp:docPr id="1026"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 cstate="print"/>
                    <a:srcRect l="12632" t="17438" r="39175" b="25517"/>
                    <a:stretch/>
                  </pic:blipFill>
                  <pic:spPr>
                    <a:xfrm rot="0">
                      <a:off x="0" y="0"/>
                      <a:ext cx="3520795" cy="2343150"/>
                    </a:xfrm>
                    <a:prstGeom prst="rect"/>
                    <a:ln>
                      <a:noFill/>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1</w:t>
      </w:r>
      <w:r>
        <w:rPr/>
        <w:fldChar w:fldCharType="end"/>
      </w:r>
      <w:r>
        <w:t xml:space="preserve">: Number of Starbucks Stores Source: </w:t>
      </w:r>
      <w:r>
        <w:rPr/>
        <w:fldChar w:fldCharType="begin"/>
      </w:r>
      <w:r>
        <w:rPr>
          <w:lang w:val="en-US"/>
        </w:rPr>
        <w:instrText xml:space="preserve"> CITATION Sta2216 \l 1033 </w:instrText>
      </w:r>
      <w:r>
        <w:rPr/>
        <w:fldChar w:fldCharType="separate"/>
      </w:r>
      <w:r>
        <w:rPr>
          <w:noProof/>
          <w:lang w:val="en-US"/>
        </w:rPr>
        <w:t xml:space="preserve"> (Statista, 2022)</w:t>
      </w:r>
      <w:r>
        <w:rPr/>
        <w:fldChar w:fldCharType="end"/>
      </w:r>
    </w:p>
    <w:p>
      <w:pPr>
        <w:pStyle w:val="style0"/>
        <w:rPr/>
      </w:pPr>
      <w:r>
        <w:t>Having headquarter in Seattle, Starbucks operates in 80 nations having 35711 stores as of 2022</w:t>
      </w:r>
      <w:r>
        <w:rPr/>
        <w:fldChar w:fldCharType="begin"/>
      </w:r>
      <w:r>
        <w:rPr>
          <w:lang w:val="en-US"/>
        </w:rPr>
        <w:instrText xml:space="preserve"> CITATION Sta2216 \l 1033 </w:instrText>
      </w:r>
      <w:r>
        <w:rPr/>
        <w:fldChar w:fldCharType="separate"/>
      </w:r>
      <w:r>
        <w:rPr>
          <w:noProof/>
          <w:lang w:val="en-US"/>
        </w:rPr>
        <w:t xml:space="preserve"> (Statista, 2022)</w:t>
      </w:r>
      <w:r>
        <w:rPr/>
        <w:fldChar w:fldCharType="end"/>
      </w:r>
      <w:r>
        <w:t xml:space="preserve">. After the United States, China, Canada and Japan have a major number of stores. Starbucks is renowned for producing outstanding coffee. The beans used in coffee are purchased by the company from all around the world, and they undergo roasting on-site. </w:t>
      </w:r>
      <w:r>
        <w:t xml:space="preserve">Starbucks additionally offers a selection of coffee beverages, including espresso, lattes, and Frappuccinos. Starbucks boasts an established brand that stands for outstanding qualities, practicality, and luxury. </w:t>
      </w:r>
    </w:p>
    <w:bookmarkStart w:id="5" w:name="_Toc142406090"/>
    <w:bookmarkStart w:id="6" w:name="_Toc143530566"/>
    <w:p>
      <w:pPr>
        <w:pStyle w:val="style1"/>
        <w:rPr/>
      </w:pPr>
      <w:r>
        <w:t>Macro Environment/ PESTLE Analysis</w:t>
      </w:r>
      <w:bookmarkEnd w:id="5"/>
      <w:bookmarkEnd w:id="6"/>
    </w:p>
    <w:p>
      <w:pPr>
        <w:pStyle w:val="style0"/>
        <w:rPr>
          <w:i/>
          <w:u w:val="single"/>
        </w:rPr>
      </w:pPr>
      <w:r>
        <w:rPr>
          <w:i/>
          <w:u w:val="single"/>
        </w:rPr>
        <w:t xml:space="preserve">Political: </w:t>
      </w:r>
    </w:p>
    <w:p>
      <w:pPr>
        <w:pStyle w:val="style0"/>
        <w:rPr>
          <w:color w:val="000000"/>
        </w:rPr>
      </w:pPr>
      <w:r>
        <w:t>India is a democratic nation with an efficient legal framework that is mostly stable. This renders it a desirable market for foreign capital, like Starbucks</w:t>
      </w:r>
      <w:r>
        <w:rPr/>
        <w:fldChar w:fldCharType="begin"/>
      </w:r>
      <w:r>
        <w:rPr>
          <w:lang w:val="en-US"/>
        </w:rPr>
        <w:instrText xml:space="preserve"> CITATION Ema22 \l 1033 </w:instrText>
      </w:r>
      <w:r>
        <w:rPr/>
        <w:fldChar w:fldCharType="separate"/>
      </w:r>
      <w:r>
        <w:rPr>
          <w:noProof/>
          <w:lang w:val="en-US"/>
        </w:rPr>
        <w:t xml:space="preserve"> (Emako, et al., 2022)</w:t>
      </w:r>
      <w:r>
        <w:rPr/>
        <w:fldChar w:fldCharType="end"/>
      </w:r>
      <w:r>
        <w:t>. Navigating India's laws and regulations can be challenging and lengthy. While establishing an outlet in India, Starbucks requires to have to carefully analyse the rules and regulations</w:t>
      </w:r>
      <w:r>
        <w:rPr>
          <w:color w:val="000000"/>
        </w:rPr>
        <w:t xml:space="preserve">. Politics in Japan has always been stable. The nation is controlled by an effective parliamentary administration. As a result, investment there and running an enterprise there is safe and dependable. Since opening in Japan more than 20 years ago, Starbucks has not encountered any sort of significant disputes over politics. Hence, both of these markets are favourable for Starbucks for their long-term operations. </w:t>
      </w:r>
    </w:p>
    <w:p>
      <w:pPr>
        <w:pStyle w:val="style0"/>
        <w:rPr>
          <w:i/>
          <w:u w:val="single"/>
        </w:rPr>
      </w:pPr>
      <w:r>
        <w:rPr>
          <w:i/>
          <w:u w:val="single"/>
        </w:rPr>
        <w:t xml:space="preserve">Economic: </w:t>
      </w:r>
    </w:p>
    <w:p>
      <w:pPr>
        <w:pStyle w:val="style0"/>
        <w:rPr>
          <w:color w:val="000000"/>
        </w:rPr>
      </w:pPr>
      <w:r>
        <w:t>One of the nations in the world with the greatest rate of growth is India. In regard to purchasing power parity, India's GDP stands third worldwide</w:t>
      </w:r>
      <w:r>
        <w:rPr/>
        <w:fldChar w:fldCharType="begin"/>
      </w:r>
      <w:r>
        <w:rPr>
          <w:lang w:val="en-US"/>
        </w:rPr>
        <w:instrText xml:space="preserve"> CITATION CNB221 \l 1033 </w:instrText>
      </w:r>
      <w:r>
        <w:rPr/>
        <w:fldChar w:fldCharType="separate"/>
      </w:r>
      <w:r>
        <w:rPr>
          <w:noProof/>
          <w:lang w:val="en-US"/>
        </w:rPr>
        <w:t xml:space="preserve"> (CNBC , 2022)</w:t>
      </w:r>
      <w:r>
        <w:rPr/>
        <w:fldChar w:fldCharType="end"/>
      </w:r>
      <w:r>
        <w:t>. This demonstrates that India is an important and growing consumer base for</w:t>
      </w:r>
      <w:r>
        <w:t xml:space="preserve"> Starbucks items and services</w:t>
      </w:r>
      <w:r>
        <w:rPr>
          <w:color w:val="000000"/>
        </w:rPr>
        <w:t>. In recent years, the Japanese market has been expanding gradually. Businesses like Starbucks have received new chances as a result of this. Furthermore, as Japanese consumers get more prosperous, there is a surge of preference for high-end items and offerings like Starbucks</w:t>
      </w:r>
      <w:r>
        <w:rPr>
          <w:color w:val="000000"/>
        </w:rPr>
        <w:fldChar w:fldCharType="begin"/>
      </w:r>
      <w:r>
        <w:rPr>
          <w:color w:val="000000"/>
          <w:lang w:val="en-US"/>
        </w:rPr>
        <w:instrText xml:space="preserve"> CITATION Sch202 \l 1033 </w:instrText>
      </w:r>
      <w:r>
        <w:rPr>
          <w:color w:val="000000"/>
        </w:rPr>
        <w:fldChar w:fldCharType="separate"/>
      </w:r>
      <w:r>
        <w:rPr>
          <w:noProof/>
          <w:color w:val="000000"/>
          <w:lang w:val="en-US"/>
        </w:rPr>
        <w:t xml:space="preserve"> (Schaede, 2020)</w:t>
      </w:r>
      <w:r>
        <w:rPr>
          <w:color w:val="000000"/>
        </w:rPr>
        <w:fldChar w:fldCharType="end"/>
      </w:r>
      <w:r>
        <w:rPr>
          <w:color w:val="000000"/>
        </w:rPr>
        <w:t xml:space="preserve">. The disposable income of Japanese consumers is enormous. In light of this, they have access to premium products and services like Starbucks. Thus, both of the markets economic aspects are favourable for the chosen brand. </w:t>
      </w:r>
    </w:p>
    <w:p>
      <w:pPr>
        <w:pStyle w:val="style0"/>
        <w:rPr>
          <w:i/>
          <w:u w:val="single"/>
        </w:rPr>
      </w:pPr>
      <w:r>
        <w:rPr>
          <w:i/>
          <w:u w:val="single"/>
        </w:rPr>
        <w:t xml:space="preserve">Social: </w:t>
      </w:r>
    </w:p>
    <w:p>
      <w:pPr>
        <w:pStyle w:val="style0"/>
        <w:rPr>
          <w:color w:val="000000"/>
        </w:rPr>
      </w:pPr>
      <w:r>
        <w:t>Starbucks might take advantage of India's immense population by opening more stores and broadening its customer base. The organisation nonetheless needs to use caution to avoid stretching itself and to handle its expansion well. The Indian population is rapidly changing. The middle-income bracket is expanding as the nation becomes more urbanised. This points to a rise in the demand for Starbucks' goods and services.</w:t>
      </w:r>
      <w:r>
        <w:t xml:space="preserve"> </w:t>
      </w:r>
      <w:r>
        <w:rPr>
          <w:color w:val="000000"/>
        </w:rPr>
        <w:t xml:space="preserve">Whereas, awareness of wellness has been increasing among Japanese consumers. This has driven demand for Starbucks-style food and beverages that are beneficial to health. Salads, breakfast sandwiches, and smoothies are merely a few of the nutritional dishes and beverages Starbucks has recently introduced to its menu. Thereby, Starbucks can cater to these two markets effectively.  </w:t>
      </w:r>
    </w:p>
    <w:bookmarkStart w:id="7" w:name="_Toc142406093"/>
    <w:bookmarkStart w:id="8" w:name="_Toc143530567"/>
    <w:p>
      <w:pPr>
        <w:pStyle w:val="style2"/>
        <w:rPr/>
      </w:pPr>
      <w:r>
        <w:t>Hofstede cultural dimensions Model</w:t>
      </w:r>
      <w:bookmarkEnd w:id="7"/>
      <w:bookmarkEnd w:id="8"/>
      <w:r>
        <w:t xml:space="preserve"> </w:t>
      </w:r>
    </w:p>
    <w:p>
      <w:pPr>
        <w:pStyle w:val="style0"/>
        <w:keepNext/>
        <w:jc w:val="center"/>
        <w:rPr/>
      </w:pPr>
      <w:r>
        <w:rPr>
          <w:noProof/>
          <w:lang w:val="en-IN" w:eastAsia="en-IN"/>
        </w:rPr>
        <w:drawing>
          <wp:inline distL="0" distT="0" distB="0" distR="0">
            <wp:extent cx="3648075" cy="1714500"/>
            <wp:effectExtent l="0" t="0" r="9525"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srcRect l="19278" t="32217" r="17073" b="14581"/>
                    <a:stretch/>
                  </pic:blipFill>
                  <pic:spPr>
                    <a:xfrm rot="0">
                      <a:off x="0" y="0"/>
                      <a:ext cx="3648075" cy="1714500"/>
                    </a:xfrm>
                    <a:prstGeom prst="rect"/>
                    <a:ln>
                      <a:noFill/>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2</w:t>
      </w:r>
      <w:r>
        <w:rPr/>
        <w:fldChar w:fldCharType="end"/>
      </w:r>
      <w:r>
        <w:t>: Country Comparison Source:</w:t>
      </w:r>
      <w:r>
        <w:rPr/>
        <w:fldChar w:fldCharType="begin"/>
      </w:r>
      <w:r>
        <w:rPr>
          <w:lang w:val="en-US"/>
        </w:rPr>
        <w:instrText xml:space="preserve"> CITATION Hof231 \l 1033 </w:instrText>
      </w:r>
      <w:r>
        <w:rPr/>
        <w:fldChar w:fldCharType="separate"/>
      </w:r>
      <w:r>
        <w:rPr>
          <w:noProof/>
          <w:lang w:val="en-US"/>
        </w:rPr>
        <w:t xml:space="preserve"> (Hofstede, 2023)</w:t>
      </w:r>
      <w:r>
        <w:rPr/>
        <w:fldChar w:fldCharType="end"/>
      </w:r>
    </w:p>
    <w:p>
      <w:pPr>
        <w:pStyle w:val="style0"/>
        <w:rPr>
          <w:i/>
        </w:rPr>
      </w:pPr>
      <w:r>
        <w:rPr>
          <w:i/>
        </w:rPr>
        <w:t xml:space="preserve">Power distance: </w:t>
      </w:r>
    </w:p>
    <w:p>
      <w:pPr>
        <w:pStyle w:val="style0"/>
        <w:rPr>
          <w:color w:val="000000"/>
        </w:rPr>
      </w:pPr>
      <w:r>
        <w:t xml:space="preserve">India scores 77 in this dimension which shows individuals are likely to hierarchy and top-down structure in society. This shows Starbucks may consider building relationships with key decision-makers so they can ensure their ideas are heard. </w:t>
      </w:r>
      <w:r>
        <w:rPr>
          <w:color w:val="000000"/>
        </w:rPr>
        <w:t xml:space="preserve">Japan's intermediate score, 54 for power distance shows it is way less concerned about its hierarchical position in society in comparison to other Asian countries. This aspect means that Japan's population mostly encourages everyone's opinion in decision-making. Thus, Starbucks's operations must remain open to feedback.   </w:t>
      </w:r>
    </w:p>
    <w:p>
      <w:pPr>
        <w:pStyle w:val="style0"/>
        <w:rPr>
          <w:i/>
        </w:rPr>
      </w:pPr>
      <w:r>
        <w:rPr>
          <w:i/>
        </w:rPr>
        <w:t xml:space="preserve">Uncertainty avoidance: </w:t>
      </w:r>
    </w:p>
    <w:p>
      <w:pPr>
        <w:pStyle w:val="style0"/>
        <w:rPr>
          <w:color w:val="auto"/>
        </w:rPr>
      </w:pPr>
      <w:r>
        <w:t xml:space="preserve">For this India scores 40 thus refers that individuals are likely to be quite flexible in terms of avoiding uncertainty. Indians are likely to accept imperfection and they are traditionally a lot more patient than other nations. Starbucks can take risks which may lead to greater opportunities. </w:t>
      </w:r>
      <w:r>
        <w:rPr>
          <w:color w:val="auto"/>
        </w:rPr>
        <w:t xml:space="preserve">Japan scores 92 in this dimension which reflects they embrace having clear rules and regulations, avoids risks and value tradition. Hence, businesses like Starbucks must have proper rules for their staff and customers that adhere to their norms.  </w:t>
      </w:r>
    </w:p>
    <w:p>
      <w:pPr>
        <w:pStyle w:val="style0"/>
        <w:rPr>
          <w:i/>
        </w:rPr>
      </w:pPr>
      <w:r>
        <w:rPr>
          <w:i/>
        </w:rPr>
        <w:t xml:space="preserve">Individualism-collectivism: </w:t>
      </w:r>
    </w:p>
    <w:p>
      <w:pPr>
        <w:pStyle w:val="style0"/>
        <w:rPr>
          <w:color w:val="ff0000"/>
        </w:rPr>
      </w:pPr>
      <w:r>
        <w:t xml:space="preserve">A score of 48 implies that the country has both collectivist and individualistic traits </w:t>
      </w:r>
      <w:r>
        <w:rPr/>
        <w:fldChar w:fldCharType="begin"/>
      </w:r>
      <w:r>
        <w:rPr>
          <w:lang w:val="en-US"/>
        </w:rPr>
        <w:instrText xml:space="preserve"> CITATION Hof231 \l 1033 </w:instrText>
      </w:r>
      <w:r>
        <w:rPr/>
        <w:fldChar w:fldCharType="separate"/>
      </w:r>
      <w:r>
        <w:rPr>
          <w:noProof/>
          <w:lang w:val="en-US"/>
        </w:rPr>
        <w:t xml:space="preserve"> (Hofstede, 2023)</w:t>
      </w:r>
      <w:r>
        <w:rPr/>
        <w:fldChar w:fldCharType="end"/>
      </w:r>
      <w:r>
        <w:t xml:space="preserve">. This means that individuals value harmony and cooperation and also individual freedom and achievement. This duality is visible in terms of marketing Starbucks by emphasizing </w:t>
      </w:r>
      <w:r>
        <w:t xml:space="preserve">community and relationships while showing personalised offers. </w:t>
      </w:r>
      <w:r>
        <w:rPr>
          <w:color w:val="auto"/>
        </w:rPr>
        <w:t xml:space="preserve">Japan's score of 46 shows that even though they value harmony, they are quite an individualistic society as per Asian standards </w:t>
      </w:r>
      <w:r>
        <w:rPr>
          <w:color w:val="auto"/>
        </w:rPr>
        <w:fldChar w:fldCharType="begin"/>
      </w:r>
      <w:r>
        <w:rPr>
          <w:color w:val="auto"/>
          <w:lang w:val="en-US"/>
        </w:rPr>
        <w:instrText xml:space="preserve"> CITATION Hof231 \l 1033 </w:instrText>
      </w:r>
      <w:r>
        <w:rPr>
          <w:color w:val="auto"/>
        </w:rPr>
        <w:fldChar w:fldCharType="separate"/>
      </w:r>
      <w:r>
        <w:rPr>
          <w:noProof/>
          <w:color w:val="auto"/>
          <w:lang w:val="en-US"/>
        </w:rPr>
        <w:t xml:space="preserve"> (Hofstede, 2023)</w:t>
      </w:r>
      <w:r>
        <w:rPr>
          <w:color w:val="auto"/>
        </w:rPr>
        <w:fldChar w:fldCharType="end"/>
      </w:r>
      <w:r>
        <w:rPr>
          <w:color w:val="auto"/>
        </w:rPr>
        <w:t xml:space="preserve">. People are likely to work as a team which means they are likely to share ideas and compromise. Starbucks’s marketing aspects in Japan, therefore, must adhere to its tradition while respecting clear and concise language. </w:t>
      </w:r>
      <w:r>
        <w:rPr>
          <w:color w:val="ff0000"/>
        </w:rPr>
        <w:t xml:space="preserve"> </w:t>
      </w:r>
    </w:p>
    <w:p>
      <w:pPr>
        <w:pStyle w:val="style0"/>
        <w:rPr>
          <w:i/>
        </w:rPr>
      </w:pPr>
      <w:r>
        <w:rPr>
          <w:i/>
        </w:rPr>
        <w:t xml:space="preserve">Masculinity-femininity: </w:t>
      </w:r>
    </w:p>
    <w:p>
      <w:pPr>
        <w:pStyle w:val="style0"/>
        <w:rPr>
          <w:color w:val="auto"/>
        </w:rPr>
      </w:pPr>
      <w:r>
        <w:t xml:space="preserve">India scores 56 so it is a masculine country hence people are likely to associate themselves with luxury products but price sensitivity is also there which means they look for products that are value for money. Such cultural values benefit Starbucks because it is known for its premium quality. </w:t>
      </w:r>
      <w:r>
        <w:rPr>
          <w:color w:val="auto"/>
        </w:rPr>
        <w:t xml:space="preserve">Japan scores 95 which makes it the most masculine society in the world. This shows the market rewards aggressive behaviour, concurrence, and success. It is also a civilization that places an extreme value on rank and authority. This means Starbucks in Japan has to be able to demonstrate progress and prove its value to its bottom line. </w:t>
      </w:r>
    </w:p>
    <w:p>
      <w:pPr>
        <w:pStyle w:val="style0"/>
        <w:rPr>
          <w:color w:val="auto"/>
        </w:rPr>
      </w:pPr>
      <w:r>
        <w:rPr>
          <w:i/>
          <w:color w:val="auto"/>
        </w:rPr>
        <w:t>Long-term vs. short-term orientation</w:t>
      </w:r>
      <w:r>
        <w:rPr>
          <w:color w:val="auto"/>
        </w:rPr>
        <w:t xml:space="preserve">: </w:t>
      </w:r>
    </w:p>
    <w:p>
      <w:pPr>
        <w:pStyle w:val="style0"/>
        <w:rPr>
          <w:color w:val="auto"/>
        </w:rPr>
      </w:pPr>
      <w:r>
        <w:rPr>
          <w:color w:val="auto"/>
        </w:rPr>
        <w:t xml:space="preserve">India has an intermediate score of 51 in this dimension. This shows people are future-oriented while looking for future development thereby embracing technologies. Besides, people are highly open to new ideas which shows that businesses like Starbucks can experiment with its products and offers in the Indian market. It scores 88 thus it is a long-term oriented society thus companies are expected to invest a lot in their research and increase their revenue. This also means people are highly focused on perseverance thus they focus on earning more and also saving accordingly. Thus, they tend to look for products at reasonable prices while having good quality materials.  </w:t>
      </w:r>
    </w:p>
    <w:p>
      <w:pPr>
        <w:pStyle w:val="style0"/>
        <w:rPr>
          <w:color w:val="auto"/>
        </w:rPr>
      </w:pPr>
      <w:r>
        <w:rPr>
          <w:i/>
          <w:color w:val="auto"/>
        </w:rPr>
        <w:t>Indulgence</w:t>
      </w:r>
      <w:r>
        <w:rPr>
          <w:color w:val="auto"/>
        </w:rPr>
        <w:t xml:space="preserve">: </w:t>
      </w:r>
    </w:p>
    <w:p>
      <w:pPr>
        <w:pStyle w:val="style0"/>
        <w:rPr>
          <w:color w:val="auto"/>
        </w:rPr>
      </w:pPr>
      <w:r>
        <w:rPr>
          <w:color w:val="auto"/>
        </w:rPr>
        <w:t xml:space="preserve">The score is 26 for this dimension which implies that people are less interested in unhealthy practices and likely to be modest and respectful to others. The indulgence score is 42 which means people are transiting to healthier choices and are likely to stick to their tradition, which is why brands who perform well in the market focus on all of these aspects. </w:t>
      </w:r>
    </w:p>
    <w:p>
      <w:pPr>
        <w:pStyle w:val="style0"/>
        <w:rPr>
          <w:i/>
          <w:color w:val="auto"/>
          <w:u w:val="single"/>
        </w:rPr>
      </w:pPr>
      <w:r>
        <w:rPr>
          <w:i/>
          <w:color w:val="auto"/>
          <w:u w:val="single"/>
        </w:rPr>
        <w:t xml:space="preserve">Technological: </w:t>
      </w:r>
    </w:p>
    <w:p>
      <w:pPr>
        <w:pStyle w:val="style0"/>
        <w:rPr>
          <w:color w:val="auto"/>
        </w:rPr>
      </w:pPr>
      <w:r>
        <w:rPr>
          <w:color w:val="auto"/>
        </w:rPr>
        <w:t>India is experiencing an enormous rise in artificial intelligence (AI)</w:t>
      </w:r>
      <w:r>
        <w:rPr>
          <w:color w:val="auto"/>
        </w:rPr>
        <w:fldChar w:fldCharType="begin"/>
      </w:r>
      <w:r>
        <w:rPr>
          <w:color w:val="auto"/>
          <w:lang w:val="en-US"/>
        </w:rPr>
        <w:instrText xml:space="preserve"> CITATION Shi22 \l 1033 </w:instrText>
      </w:r>
      <w:r>
        <w:rPr>
          <w:color w:val="auto"/>
        </w:rPr>
        <w:fldChar w:fldCharType="separate"/>
      </w:r>
      <w:r>
        <w:rPr>
          <w:noProof/>
          <w:color w:val="auto"/>
          <w:lang w:val="en-US"/>
        </w:rPr>
        <w:t xml:space="preserve"> (Shivaprakash, et al., 2022)</w:t>
      </w:r>
      <w:r>
        <w:rPr>
          <w:color w:val="auto"/>
        </w:rPr>
        <w:fldChar w:fldCharType="end"/>
      </w:r>
      <w:r>
        <w:rPr>
          <w:color w:val="auto"/>
        </w:rPr>
        <w:t xml:space="preserve">. This means that Starbucks might use AI to streamline operations, enhance customer support, and come up with new goods and services. By recognising trends, analysing the buying habits of customers, and enhancing decision-making, Starbucks could leverage data analytics for improving its operations in India. Similarly, Japanese market has been known for its extremely developed technological infrastructure. This means businesses can leverage taking advantage of the latest technologies for enhancing their operations for reaching new customers. It is already employed by Starbucks in terms of automating tasks like ordering and payments. Also, leveraging the rapid development of Artificial Intelligence (AI) Starbucks is mitigating customer queries through chatbots. Hence, both of these markets will allow Starbucks for further innovation. </w:t>
      </w:r>
    </w:p>
    <w:p>
      <w:pPr>
        <w:pStyle w:val="style0"/>
        <w:rPr>
          <w:i/>
          <w:color w:val="auto"/>
          <w:u w:val="single"/>
        </w:rPr>
      </w:pPr>
      <w:r>
        <w:rPr>
          <w:i/>
          <w:color w:val="auto"/>
          <w:u w:val="single"/>
        </w:rPr>
        <w:t xml:space="preserve">Legal: </w:t>
      </w:r>
    </w:p>
    <w:p>
      <w:pPr>
        <w:pStyle w:val="style0"/>
        <w:rPr>
          <w:color w:val="auto"/>
        </w:rPr>
      </w:pPr>
      <w:r>
        <w:rPr>
          <w:color w:val="auto"/>
        </w:rPr>
        <w:t>The employment connection between employers and staff members is governed by labour regulations. The major laws are The Minimum Wages Act (1948), The Employees’ Compensation Act (1923), and The Equal Remuneration Act (1976) to name a few. To be able to abide by local labour rules and stay clear of legal trouble, Starbucks needs to stay aware of them. One of the major laws of the Japan is The Labour Standards Act which outlines what are the necessary standards of wages, the hours of labour and other aspects</w:t>
      </w:r>
      <w:r>
        <w:rPr>
          <w:color w:val="auto"/>
        </w:rPr>
        <w:fldChar w:fldCharType="begin"/>
      </w:r>
      <w:r>
        <w:rPr>
          <w:color w:val="auto"/>
          <w:lang w:val="en-US"/>
        </w:rPr>
        <w:instrText xml:space="preserve"> CITATION Tip17 \l 1033 </w:instrText>
      </w:r>
      <w:r>
        <w:rPr>
          <w:color w:val="auto"/>
        </w:rPr>
        <w:fldChar w:fldCharType="separate"/>
      </w:r>
      <w:r>
        <w:rPr>
          <w:noProof/>
          <w:color w:val="auto"/>
          <w:lang w:val="en-US"/>
        </w:rPr>
        <w:t xml:space="preserve"> (Tipton, 2017)</w:t>
      </w:r>
      <w:r>
        <w:rPr>
          <w:color w:val="auto"/>
        </w:rPr>
        <w:fldChar w:fldCharType="end"/>
      </w:r>
      <w:r>
        <w:rPr>
          <w:color w:val="auto"/>
        </w:rPr>
        <w:t xml:space="preserve">. Starbucks adheres to it to ensure staffs are well-treated and not exploited thus favourable.  </w:t>
      </w:r>
    </w:p>
    <w:p>
      <w:pPr>
        <w:pStyle w:val="style0"/>
        <w:rPr>
          <w:i/>
          <w:color w:val="auto"/>
          <w:u w:val="single"/>
        </w:rPr>
      </w:pPr>
      <w:r>
        <w:rPr>
          <w:i/>
          <w:color w:val="auto"/>
          <w:u w:val="single"/>
        </w:rPr>
        <w:t xml:space="preserve">Environmental: </w:t>
      </w:r>
    </w:p>
    <w:p>
      <w:pPr>
        <w:pStyle w:val="style0"/>
        <w:rPr>
          <w:color w:val="auto"/>
        </w:rPr>
      </w:pPr>
      <w:r>
        <w:rPr>
          <w:color w:val="auto"/>
        </w:rPr>
        <w:t xml:space="preserve">One of the greatest polluting nations in the world is India. The consumption of wood for cooking, the ignition of fossil fuels, and the pollution produced by companies are all to blame for this. For the sake of the health of its staff and customers, Starbucks has to be aware of the magnitude of such pollution in this market. The pressing conditions such as air and water pollution are highly relevant in Japan. Starbucks requires to operate there considering the health of its employees and customers. These conditions in both of the markets points out why it is unfavourable for Starbucks to continue its operations in these two markets.   </w:t>
      </w:r>
    </w:p>
    <w:bookmarkStart w:id="9" w:name="_Toc142406096"/>
    <w:bookmarkStart w:id="10" w:name="_Toc143530568"/>
    <w:p>
      <w:pPr>
        <w:pStyle w:val="style1"/>
        <w:rPr/>
      </w:pPr>
      <w:r>
        <w:t>Porter’s five forces Model</w:t>
      </w:r>
      <w:bookmarkEnd w:id="9"/>
      <w:bookmarkEnd w:id="10"/>
      <w:r>
        <w:t xml:space="preserve"> </w:t>
      </w:r>
    </w:p>
    <w:p>
      <w:pPr>
        <w:pStyle w:val="style0"/>
        <w:rPr>
          <w:i/>
        </w:rPr>
      </w:pPr>
      <w:r>
        <w:rPr>
          <w:i/>
        </w:rPr>
        <w:t xml:space="preserve">Bargaining power of buyers: </w:t>
      </w:r>
    </w:p>
    <w:p>
      <w:pPr>
        <w:pStyle w:val="style0"/>
        <w:rPr/>
      </w:pPr>
      <w:r>
        <w:t xml:space="preserve">The coffee industry of India is already large and continues to grow, considering over 200 million coffee drinkers are present there. Thereby, reflects people have a lot of choices in terms of coffee shops, restaurants and safes. Also, coffee is considered relatively affordable in this market so, they can easily switch to any competitor of Starbucks, if they are not satisfied with </w:t>
      </w:r>
      <w:r>
        <w:t xml:space="preserve">Starbucks. </w:t>
      </w:r>
      <w:r>
        <w:t xml:space="preserve">Thus, </w:t>
      </w:r>
      <w:r>
        <w:t xml:space="preserve">bargaining power of buyers of high in India. </w:t>
      </w:r>
      <w:r>
        <w:t>But, it is moderate in Japan. Starbucks has some bargaining leverage because it is an established and reputable company in Japan. Customers who are accustomed to the brand and who have previously experienced satisfying encounters with it will be far more inclined to remain committed to Starbucks</w:t>
      </w:r>
      <w:r>
        <w:rPr/>
        <w:fldChar w:fldCharType="begin"/>
      </w:r>
      <w:r>
        <w:rPr>
          <w:lang w:val="en-US"/>
        </w:rPr>
        <w:instrText xml:space="preserve"> CITATION Kat22 \l 1033 </w:instrText>
      </w:r>
      <w:r>
        <w:rPr/>
        <w:fldChar w:fldCharType="separate"/>
      </w:r>
      <w:r>
        <w:rPr>
          <w:noProof/>
          <w:lang w:val="en-US"/>
        </w:rPr>
        <w:t xml:space="preserve"> (Kato, 2022)</w:t>
      </w:r>
      <w:r>
        <w:rPr/>
        <w:fldChar w:fldCharType="end"/>
      </w:r>
      <w:r>
        <w:t xml:space="preserve">. Starbucks offers an exceptional client experience that is atypical throughout Japanese coffee shops. Given the fact that clients are ready to part with extra for the Starbucks experience, this supplies it with a bit of bargaining leverage. </w:t>
      </w:r>
    </w:p>
    <w:p>
      <w:pPr>
        <w:pStyle w:val="style0"/>
        <w:rPr>
          <w:i/>
        </w:rPr>
      </w:pPr>
      <w:r>
        <w:rPr>
          <w:i/>
        </w:rPr>
        <w:t xml:space="preserve">Bargaining power of suppliers: </w:t>
      </w:r>
    </w:p>
    <w:p>
      <w:pPr>
        <w:pStyle w:val="style0"/>
        <w:rPr/>
      </w:pPr>
      <w:r>
        <w:t>In India, there are a lot of large suppliers of coffee beans which means that their suppliers can easily consider other customers if Starbucks is not willing to pay</w:t>
      </w:r>
      <w:r>
        <w:rPr/>
        <w:fldChar w:fldCharType="begin"/>
      </w:r>
      <w:r>
        <w:rPr>
          <w:lang w:val="en-US"/>
        </w:rPr>
        <w:instrText xml:space="preserve"> CITATION Hal22 \l 1033 </w:instrText>
      </w:r>
      <w:r>
        <w:rPr/>
        <w:fldChar w:fldCharType="separate"/>
      </w:r>
      <w:r>
        <w:rPr>
          <w:noProof/>
          <w:lang w:val="en-US"/>
        </w:rPr>
        <w:t xml:space="preserve"> (Haldar &amp; Damodaran, 2022)</w:t>
      </w:r>
      <w:r>
        <w:rPr/>
        <w:fldChar w:fldCharType="end"/>
      </w:r>
      <w:r>
        <w:t xml:space="preserve">. This is also related to the fact that there are numerous shops in India that require coffee beans, thereby suppliers have </w:t>
      </w:r>
      <w:r>
        <w:t>m</w:t>
      </w:r>
      <w:r>
        <w:t>oderate</w:t>
      </w:r>
      <w:r>
        <w:rPr>
          <w:i/>
        </w:rPr>
        <w:t xml:space="preserve"> </w:t>
      </w:r>
      <w:r>
        <w:t xml:space="preserve">bargaining power. </w:t>
      </w:r>
      <w:r>
        <w:t xml:space="preserve">However, it is different for Japan as </w:t>
      </w:r>
      <w:r>
        <w:t>it is l</w:t>
      </w:r>
      <w:r>
        <w:t>ow</w:t>
      </w:r>
      <w:r>
        <w:t xml:space="preserve"> for this market. </w:t>
      </w:r>
      <w:r>
        <w:t xml:space="preserve">Considering there is not an abundance of dominant firms in Japan's coffee bean market, suppliers are lacking a lot of bargaining strength. It also suggests that Starbucks will not have to spend higher on coffee beans, which might have a bearing on how profitable it is. Due to its well-established connections with its suppliers, Starbucks has some negotiating strength. If suppliers have complete confidence that Starbucks is going to stay a trustworthy client and buy from them throughout the years to come, they are more probable to comply with Starbucks' requirements.  </w:t>
      </w:r>
    </w:p>
    <w:p>
      <w:pPr>
        <w:pStyle w:val="style0"/>
        <w:rPr>
          <w:i/>
        </w:rPr>
      </w:pPr>
      <w:r>
        <w:rPr>
          <w:i/>
        </w:rPr>
        <w:t xml:space="preserve">The threat of new entrants: </w:t>
      </w:r>
    </w:p>
    <w:p>
      <w:pPr>
        <w:pStyle w:val="style0"/>
        <w:rPr/>
      </w:pPr>
      <w:r>
        <w:t>There are a lot of opportunities for newcomers because the Indian coffee market keeps growing at a pace that exceeds 20% annually. Considering there are some hurdles for fresh startups to overcome, it is fairly straightforward to enter the Indian coffee market.</w:t>
      </w:r>
      <w:r>
        <w:t xml:space="preserve"> So, this threat for Indian market is </w:t>
      </w:r>
      <w:r>
        <w:t>high</w:t>
      </w:r>
      <w:r>
        <w:t>. With the coffee market of Japan rising at a rate of over 5% every year there is an abundance of room for new entrants</w:t>
      </w:r>
      <w:r>
        <w:rPr/>
        <w:fldChar w:fldCharType="begin"/>
      </w:r>
      <w:r>
        <w:rPr>
          <w:lang w:val="en-US"/>
        </w:rPr>
        <w:instrText xml:space="preserve"> CITATION Sta2315 \l 1033 </w:instrText>
      </w:r>
      <w:r>
        <w:rPr/>
        <w:fldChar w:fldCharType="separate"/>
      </w:r>
      <w:r>
        <w:rPr>
          <w:noProof/>
          <w:lang w:val="en-US"/>
        </w:rPr>
        <w:t xml:space="preserve"> (Statista , 2023)</w:t>
      </w:r>
      <w:r>
        <w:rPr/>
        <w:fldChar w:fldCharType="end"/>
      </w:r>
      <w:r>
        <w:t xml:space="preserve">. Japanese customers are getting increasingly particular about the beverages they consume and are seeking out quality products from established businesses. Therefore, it is high as well for the Japanese market.  </w:t>
      </w:r>
    </w:p>
    <w:p>
      <w:pPr>
        <w:pStyle w:val="style0"/>
        <w:rPr/>
      </w:pPr>
      <w:r>
        <w:rPr>
          <w:i/>
        </w:rPr>
        <w:t xml:space="preserve">The threat of substitutes: </w:t>
      </w:r>
    </w:p>
    <w:p>
      <w:pPr>
        <w:pStyle w:val="style0"/>
        <w:rPr/>
      </w:pPr>
      <w:r>
        <w:t>In India, there are numerous different kinds of beverage shops and cafés, as well as further places where people are able to buy coffee, like supermarkets and vending devices</w:t>
      </w:r>
      <w:r>
        <w:rPr/>
        <w:fldChar w:fldCharType="begin"/>
      </w:r>
      <w:r>
        <w:rPr>
          <w:lang w:val="en-US"/>
        </w:rPr>
        <w:instrText xml:space="preserve"> CITATION Raj15 \l 1033 </w:instrText>
      </w:r>
      <w:r>
        <w:rPr/>
        <w:fldChar w:fldCharType="separate"/>
      </w:r>
      <w:r>
        <w:rPr>
          <w:noProof/>
          <w:lang w:val="en-US"/>
        </w:rPr>
        <w:t xml:space="preserve"> (Rajasekaran, 2015)</w:t>
      </w:r>
      <w:r>
        <w:rPr/>
        <w:fldChar w:fldCharType="end"/>
      </w:r>
      <w:r>
        <w:t xml:space="preserve">. Customers, therefore, have an extensive choice of options, which makes </w:t>
      </w:r>
      <w:r>
        <w:t>it straightforward to allow themselves to make the move to a rival if they</w:t>
      </w:r>
      <w:r>
        <w:t xml:space="preserve"> have an issue with Starbucks. So it is high for this market. But the difference is that </w:t>
      </w:r>
      <w:r>
        <w:t xml:space="preserve">the threat becomes moderate for Starbucks Japan. Coffee is quite affordable in Japan and multiple outlets which can be small cafes offer various kinds of coffee at an affordable price. Among these many offer high-quality coffee which is almost comparable to Starbucks in terms of quality and price.   </w:t>
      </w:r>
    </w:p>
    <w:p>
      <w:pPr>
        <w:pStyle w:val="style0"/>
        <w:rPr>
          <w:i/>
        </w:rPr>
      </w:pPr>
      <w:r>
        <w:rPr>
          <w:i/>
        </w:rPr>
        <w:t xml:space="preserve">The rivalry among existing competitors: </w:t>
      </w:r>
    </w:p>
    <w:p>
      <w:pPr>
        <w:pStyle w:val="style0"/>
        <w:rPr/>
      </w:pPr>
      <w:r>
        <w:t>Several prominent coffee chains, including Cafe Coffee Day, Barista, and Dunkin' Donuts, compete with Starbucks in India</w:t>
      </w:r>
      <w:r>
        <w:rPr/>
        <w:fldChar w:fldCharType="begin"/>
      </w:r>
      <w:r>
        <w:rPr>
          <w:lang w:val="en-US"/>
        </w:rPr>
        <w:instrText xml:space="preserve"> CITATION Ber161 \l 1033 </w:instrText>
      </w:r>
      <w:r>
        <w:rPr/>
        <w:fldChar w:fldCharType="separate"/>
      </w:r>
      <w:r>
        <w:rPr>
          <w:noProof/>
          <w:lang w:val="en-US"/>
        </w:rPr>
        <w:t xml:space="preserve"> (Berger &amp; Blake, 2016)</w:t>
      </w:r>
      <w:r>
        <w:rPr/>
        <w:fldChar w:fldCharType="end"/>
      </w:r>
      <w:r>
        <w:t xml:space="preserve">. This suggests that the conflict for a share of the market is vigorous. In terms of scale and authority, all of India's principal coffee chains are identical. This proves that they are all adept at engaging in competition with themselves equitably. </w:t>
      </w:r>
      <w:r>
        <w:t xml:space="preserve">Similarly, </w:t>
      </w:r>
      <w:r>
        <w:t>Doutor</w:t>
      </w:r>
      <w:r>
        <w:t xml:space="preserve"> Coffee, Tully's Coffee, and Gloria Jean's Coffees are a few notable Japanese coffee shop operators that compete with Starbucks. All of Japan's leading coffee chains use competitive pricing as well as advertising tactics. In order to draw in and keep customers, they have to constantly compete with one another for business. </w:t>
      </w:r>
      <w:r>
        <w:t>Hence, t</w:t>
      </w:r>
      <w:r>
        <w:t xml:space="preserve">his force is high for both of the </w:t>
      </w:r>
      <w:r>
        <w:t xml:space="preserve">markets. </w:t>
      </w:r>
    </w:p>
    <w:bookmarkStart w:id="11" w:name="_Toc142406099"/>
    <w:bookmarkStart w:id="12" w:name="_Toc143530569"/>
    <w:p>
      <w:pPr>
        <w:pStyle w:val="style1"/>
        <w:rPr/>
      </w:pPr>
      <w:r>
        <w:t>SWOT Analysis</w:t>
      </w:r>
      <w:bookmarkEnd w:id="11"/>
      <w:bookmarkEnd w:id="12"/>
      <w:r>
        <w:t xml:space="preserve"> </w:t>
      </w:r>
    </w:p>
    <w:tbl>
      <w:tblPr>
        <w:tblStyle w:val="style4102"/>
        <w:tblW w:w="0" w:type="auto"/>
        <w:tblLook w:val="04A0" w:firstRow="1" w:lastRow="0" w:firstColumn="1" w:lastColumn="0" w:noHBand="0" w:noVBand="1"/>
      </w:tblPr>
      <w:tblGrid>
        <w:gridCol w:w="3005"/>
        <w:gridCol w:w="3005"/>
        <w:gridCol w:w="3006"/>
      </w:tblGrid>
      <w:tr>
        <w:trPr/>
        <w:tc>
          <w:tcPr>
            <w:tcW w:w="3005" w:type="dxa"/>
            <w:tcBorders/>
          </w:tcPr>
          <w:p>
            <w:pPr>
              <w:pStyle w:val="style0"/>
              <w:rPr/>
            </w:pPr>
            <w:r>
              <w:rPr>
                <w:b w:val="false"/>
              </w:rPr>
              <w:t xml:space="preserve">SWOT Elements </w:t>
            </w:r>
          </w:p>
        </w:tc>
        <w:tc>
          <w:tcPr>
            <w:tcW w:w="3005" w:type="dxa"/>
            <w:tcBorders/>
          </w:tcPr>
          <w:p>
            <w:pPr>
              <w:pStyle w:val="style0"/>
              <w:rPr/>
            </w:pPr>
            <w:r>
              <w:t>Starbucks India</w:t>
            </w:r>
          </w:p>
        </w:tc>
        <w:tc>
          <w:tcPr>
            <w:tcW w:w="3006" w:type="dxa"/>
            <w:tcBorders/>
          </w:tcPr>
          <w:p>
            <w:pPr>
              <w:pStyle w:val="style0"/>
              <w:rPr/>
            </w:pPr>
            <w:r>
              <w:t>Starbucks Japan</w:t>
            </w:r>
          </w:p>
        </w:tc>
      </w:tr>
      <w:tr>
        <w:tblPrEx/>
        <w:trPr>
          <w:trHeight w:val="5977" w:hRule="atLeast"/>
        </w:trPr>
        <w:tc>
          <w:tcPr>
            <w:tcW w:w="3005" w:type="dxa"/>
            <w:tcBorders/>
          </w:tcPr>
          <w:p>
            <w:pPr>
              <w:pStyle w:val="style0"/>
              <w:rPr>
                <w:i/>
              </w:rPr>
            </w:pPr>
            <w:r>
              <w:rPr>
                <w:i/>
              </w:rPr>
              <w:t xml:space="preserve">Strengths </w:t>
            </w:r>
          </w:p>
        </w:tc>
        <w:tc>
          <w:tcPr>
            <w:tcW w:w="3005" w:type="dxa"/>
            <w:tcBorders/>
          </w:tcPr>
          <w:p>
            <w:pPr>
              <w:pStyle w:val="style0"/>
              <w:rPr/>
            </w:pPr>
            <w:r>
              <w:rPr>
                <w:b/>
              </w:rPr>
              <w:t>Strong brand recognition</w:t>
            </w:r>
            <w:r>
              <w:t>: Starbucks boasts global recognition and respect, and this awareness has helped this business build an engaged customer base in India</w:t>
            </w:r>
            <w:r>
              <w:rPr/>
              <w:fldChar w:fldCharType="begin"/>
            </w:r>
            <w:r>
              <w:rPr>
                <w:lang w:val="en-US"/>
              </w:rPr>
              <w:instrText xml:space="preserve"> CITATION Das15 \l 1033 </w:instrText>
            </w:r>
            <w:r>
              <w:rPr/>
              <w:fldChar w:fldCharType="separate"/>
            </w:r>
            <w:r>
              <w:rPr>
                <w:noProof/>
                <w:lang w:val="en-US"/>
              </w:rPr>
              <w:t xml:space="preserve"> (Das, et al., 2015)</w:t>
            </w:r>
            <w:r>
              <w:rPr/>
              <w:fldChar w:fldCharType="end"/>
            </w:r>
            <w:r>
              <w:t xml:space="preserve">. </w:t>
            </w:r>
          </w:p>
          <w:p>
            <w:pPr>
              <w:pStyle w:val="style0"/>
              <w:rPr/>
            </w:pPr>
            <w:r>
              <w:rPr>
                <w:b/>
              </w:rPr>
              <w:t>Premium goods</w:t>
            </w:r>
            <w:r>
              <w:t xml:space="preserve">: Starbucks sells meal items created with top-of-the-line supplies as well as beverages and coffee of the greatest calibre. This makes Starbucks separate from its rivals. </w:t>
            </w:r>
          </w:p>
          <w:p>
            <w:pPr>
              <w:pStyle w:val="style0"/>
              <w:rPr/>
            </w:pPr>
          </w:p>
        </w:tc>
        <w:tc>
          <w:tcPr>
            <w:tcW w:w="3006" w:type="dxa"/>
            <w:tcBorders/>
          </w:tcPr>
          <w:p>
            <w:pPr>
              <w:pStyle w:val="style0"/>
              <w:rPr/>
            </w:pPr>
            <w:r>
              <w:rPr>
                <w:b/>
              </w:rPr>
              <w:t>Strong brand recognition:</w:t>
            </w:r>
            <w:r>
              <w:t xml:space="preserve"> In Japan, Starbucks is a widely recognised and respected company, and this exposure has helped the business establish a loyal clientele. </w:t>
            </w:r>
          </w:p>
          <w:p>
            <w:pPr>
              <w:pStyle w:val="style0"/>
              <w:rPr/>
            </w:pPr>
            <w:r>
              <w:rPr>
                <w:b/>
              </w:rPr>
              <w:t>Effective partnerships:</w:t>
            </w:r>
            <w:r>
              <w:t xml:space="preserve"> Starbucks has strong business relationships with Japanese firms like Seven &amp; I Holdings and Suntory. Through these arrangements, Starbucks is able to widen its </w:t>
            </w:r>
            <w:r>
              <w:t xml:space="preserve">clientele as well as its distribution system in Japan.  </w:t>
            </w:r>
          </w:p>
          <w:p>
            <w:pPr>
              <w:pStyle w:val="style0"/>
              <w:rPr/>
            </w:pPr>
          </w:p>
        </w:tc>
      </w:tr>
      <w:tr>
        <w:tblPrEx/>
        <w:trPr/>
        <w:tc>
          <w:tcPr>
            <w:tcW w:w="3005" w:type="dxa"/>
            <w:tcBorders/>
          </w:tcPr>
          <w:p>
            <w:pPr>
              <w:pStyle w:val="style0"/>
              <w:rPr>
                <w:i/>
              </w:rPr>
            </w:pPr>
            <w:r>
              <w:rPr>
                <w:i/>
              </w:rPr>
              <w:t xml:space="preserve">Weaknesses </w:t>
            </w:r>
          </w:p>
          <w:p>
            <w:pPr>
              <w:pStyle w:val="style0"/>
              <w:rPr/>
            </w:pPr>
          </w:p>
        </w:tc>
        <w:tc>
          <w:tcPr>
            <w:tcW w:w="3005" w:type="dxa"/>
            <w:tcBorders/>
          </w:tcPr>
          <w:p>
            <w:pPr>
              <w:pStyle w:val="style0"/>
              <w:rPr/>
            </w:pPr>
            <w:r>
              <w:rPr>
                <w:b/>
              </w:rPr>
              <w:t>High prices:</w:t>
            </w:r>
            <w:r>
              <w:t xml:space="preserve"> Starbucks is renowned for its outrageous prices, which could deter some people from purchasing the brand</w:t>
            </w:r>
            <w:r>
              <w:rPr/>
              <w:fldChar w:fldCharType="begin"/>
            </w:r>
            <w:r>
              <w:rPr>
                <w:lang w:val="en-US"/>
              </w:rPr>
              <w:instrText xml:space="preserve"> CITATION Gop16 \l 1033 </w:instrText>
            </w:r>
            <w:r>
              <w:rPr/>
              <w:fldChar w:fldCharType="separate"/>
            </w:r>
            <w:r>
              <w:rPr>
                <w:noProof/>
                <w:lang w:val="en-US"/>
              </w:rPr>
              <w:t xml:space="preserve"> (Gopalakrishna, et al., 2016)</w:t>
            </w:r>
            <w:r>
              <w:rPr/>
              <w:fldChar w:fldCharType="end"/>
            </w:r>
            <w:r>
              <w:t>.</w:t>
            </w:r>
          </w:p>
          <w:p>
            <w:pPr>
              <w:pStyle w:val="style0"/>
              <w:rPr/>
            </w:pPr>
            <w:r>
              <w:rPr>
                <w:b/>
              </w:rPr>
              <w:t>High competition:</w:t>
            </w:r>
            <w:r>
              <w:t xml:space="preserve"> Other coffee chains like Café Coffee Day and Barista are an imminent threat to Starbucks</w:t>
            </w:r>
            <w:r>
              <w:rPr/>
              <w:fldChar w:fldCharType="begin"/>
            </w:r>
            <w:r>
              <w:rPr>
                <w:lang w:val="en-US"/>
              </w:rPr>
              <w:instrText xml:space="preserve"> CITATION Ber161 \l 1033 </w:instrText>
            </w:r>
            <w:r>
              <w:rPr/>
              <w:fldChar w:fldCharType="separate"/>
            </w:r>
            <w:r>
              <w:rPr>
                <w:noProof/>
                <w:lang w:val="en-US"/>
              </w:rPr>
              <w:t xml:space="preserve"> (Berger &amp; Blake, 2016)</w:t>
            </w:r>
            <w:r>
              <w:rPr/>
              <w:fldChar w:fldCharType="end"/>
            </w:r>
            <w:r>
              <w:t xml:space="preserve">.  </w:t>
            </w:r>
          </w:p>
          <w:p>
            <w:pPr>
              <w:pStyle w:val="style0"/>
              <w:rPr/>
            </w:pPr>
            <w:r>
              <w:rPr>
                <w:b/>
              </w:rPr>
              <w:t>Limited accessibility:</w:t>
            </w:r>
            <w:r>
              <w:t xml:space="preserve"> Starbucks outlets are not yet present throughout India. The company's market and audience are thus constrained. </w:t>
            </w:r>
          </w:p>
        </w:tc>
        <w:tc>
          <w:tcPr>
            <w:tcW w:w="3006" w:type="dxa"/>
            <w:tcBorders/>
          </w:tcPr>
          <w:p>
            <w:pPr>
              <w:pStyle w:val="style0"/>
              <w:rPr/>
            </w:pPr>
            <w:r>
              <w:rPr>
                <w:b/>
              </w:rPr>
              <w:t>High Price:</w:t>
            </w:r>
            <w:r>
              <w:t xml:space="preserve"> Japanese consumers are likely to consume products or services that are most affordable or value of money, which implies Starbucks’ weaknesses to attract more consumers. </w:t>
            </w:r>
          </w:p>
          <w:p>
            <w:pPr>
              <w:pStyle w:val="style0"/>
              <w:rPr/>
            </w:pPr>
            <w:r>
              <w:rPr>
                <w:b/>
              </w:rPr>
              <w:t>Competition:</w:t>
            </w:r>
            <w:r>
              <w:t xml:space="preserve"> Other coffee chains like Doutor Coffee and Tully's Coffee are ferocious rivals of Starbucks.</w:t>
            </w:r>
          </w:p>
          <w:p>
            <w:pPr>
              <w:pStyle w:val="style0"/>
              <w:rPr/>
            </w:pPr>
            <w:r>
              <w:rPr>
                <w:b/>
              </w:rPr>
              <w:t>Cultural obstacles:</w:t>
            </w:r>
            <w:r>
              <w:t xml:space="preserve"> It can be challenging for Starbucks to modify its goods and advertising strategies for the Japanese market</w:t>
            </w:r>
            <w:r>
              <w:rPr/>
              <w:fldChar w:fldCharType="begin"/>
            </w:r>
            <w:r>
              <w:rPr>
                <w:lang w:val="en-US"/>
              </w:rPr>
              <w:instrText xml:space="preserve"> CITATION Tie20 \l 1033 </w:instrText>
            </w:r>
            <w:r>
              <w:rPr/>
              <w:fldChar w:fldCharType="separate"/>
            </w:r>
            <w:r>
              <w:rPr>
                <w:noProof/>
                <w:lang w:val="en-US"/>
              </w:rPr>
              <w:t xml:space="preserve"> (Tien, et al., 2020)</w:t>
            </w:r>
            <w:r>
              <w:rPr/>
              <w:fldChar w:fldCharType="end"/>
            </w:r>
            <w:r>
              <w:t xml:space="preserve">. </w:t>
            </w:r>
          </w:p>
          <w:p>
            <w:pPr>
              <w:pStyle w:val="style0"/>
              <w:rPr/>
            </w:pPr>
          </w:p>
        </w:tc>
      </w:tr>
      <w:tr>
        <w:tblPrEx/>
        <w:trPr/>
        <w:tc>
          <w:tcPr>
            <w:tcW w:w="3005" w:type="dxa"/>
            <w:tcBorders/>
          </w:tcPr>
          <w:p>
            <w:pPr>
              <w:pStyle w:val="style0"/>
              <w:rPr>
                <w:i/>
              </w:rPr>
            </w:pPr>
            <w:r>
              <w:rPr>
                <w:i/>
              </w:rPr>
              <w:t xml:space="preserve">Opportunities </w:t>
            </w:r>
          </w:p>
          <w:p>
            <w:pPr>
              <w:pStyle w:val="style0"/>
              <w:rPr/>
            </w:pPr>
          </w:p>
        </w:tc>
        <w:tc>
          <w:tcPr>
            <w:tcW w:w="3005" w:type="dxa"/>
            <w:tcBorders/>
          </w:tcPr>
          <w:p>
            <w:pPr>
              <w:pStyle w:val="style0"/>
              <w:rPr>
                <w:b/>
              </w:rPr>
            </w:pPr>
            <w:r>
              <w:rPr>
                <w:b/>
              </w:rPr>
              <w:t xml:space="preserve">Creating new products: </w:t>
            </w:r>
          </w:p>
          <w:p>
            <w:pPr>
              <w:pStyle w:val="style0"/>
              <w:rPr/>
            </w:pPr>
            <w:r>
              <w:t xml:space="preserve">Starbucks India offers various items including food options that is only for Indian customers. </w:t>
            </w:r>
          </w:p>
          <w:p>
            <w:pPr>
              <w:pStyle w:val="style0"/>
              <w:rPr/>
            </w:pPr>
          </w:p>
          <w:p>
            <w:pPr>
              <w:pStyle w:val="style0"/>
              <w:rPr/>
            </w:pPr>
          </w:p>
        </w:tc>
        <w:tc>
          <w:tcPr>
            <w:tcW w:w="3006" w:type="dxa"/>
            <w:tcBorders/>
          </w:tcPr>
          <w:p>
            <w:pPr>
              <w:pStyle w:val="style0"/>
              <w:rPr/>
            </w:pPr>
            <w:r>
              <w:rPr>
                <w:b/>
              </w:rPr>
              <w:t>Expanding coffee market:</w:t>
            </w:r>
            <w:r>
              <w:t xml:space="preserve"> Growth of the Japanese coffee market is quite rapid which suggests that Starbucks can expand its businesses further</w:t>
            </w:r>
            <w:r>
              <w:rPr/>
              <w:fldChar w:fldCharType="begin"/>
            </w:r>
            <w:r>
              <w:rPr>
                <w:lang w:val="en-US"/>
              </w:rPr>
              <w:instrText xml:space="preserve"> CITATION Hon17 \l 1033 </w:instrText>
            </w:r>
            <w:r>
              <w:rPr/>
              <w:fldChar w:fldCharType="separate"/>
            </w:r>
            <w:r>
              <w:rPr>
                <w:noProof/>
                <w:lang w:val="en-US"/>
              </w:rPr>
              <w:t xml:space="preserve"> (Honack &amp; Waikar, 2017)</w:t>
            </w:r>
            <w:r>
              <w:rPr/>
              <w:fldChar w:fldCharType="end"/>
            </w:r>
            <w:r>
              <w:t xml:space="preserve">. </w:t>
            </w:r>
          </w:p>
          <w:p>
            <w:pPr>
              <w:pStyle w:val="style0"/>
              <w:rPr/>
            </w:pPr>
            <w:r>
              <w:rPr>
                <w:b/>
              </w:rPr>
              <w:t>Creation of new items:</w:t>
            </w:r>
            <w:r>
              <w:t xml:space="preserve"> Starbucks has created beverages flavoured with Matcha that have been targeted at the Japanese market. This shows it can continue to do so. </w:t>
            </w:r>
          </w:p>
          <w:p>
            <w:pPr>
              <w:pStyle w:val="style0"/>
              <w:rPr/>
            </w:pPr>
            <w:r>
              <w:rPr>
                <w:b/>
              </w:rPr>
              <w:t>Reaching new customers:</w:t>
            </w:r>
            <w:r>
              <w:t xml:space="preserve"> Starbucks Japan can serve people in new markets like Hokkaido, Kansai region. </w:t>
            </w:r>
          </w:p>
          <w:p>
            <w:pPr>
              <w:pStyle w:val="style0"/>
              <w:rPr/>
            </w:pPr>
          </w:p>
        </w:tc>
      </w:tr>
      <w:tr>
        <w:tblPrEx/>
        <w:trPr/>
        <w:tc>
          <w:tcPr>
            <w:tcW w:w="3005" w:type="dxa"/>
            <w:tcBorders/>
          </w:tcPr>
          <w:p>
            <w:pPr>
              <w:pStyle w:val="style0"/>
              <w:rPr>
                <w:i/>
              </w:rPr>
            </w:pPr>
            <w:r>
              <w:rPr>
                <w:i/>
              </w:rPr>
              <w:t xml:space="preserve">Threats  </w:t>
            </w:r>
          </w:p>
          <w:p>
            <w:pPr>
              <w:pStyle w:val="style0"/>
              <w:rPr/>
            </w:pPr>
          </w:p>
        </w:tc>
        <w:tc>
          <w:tcPr>
            <w:tcW w:w="3005" w:type="dxa"/>
            <w:tcBorders/>
          </w:tcPr>
          <w:p>
            <w:pPr>
              <w:pStyle w:val="style0"/>
              <w:rPr/>
            </w:pPr>
            <w:r>
              <w:rPr>
                <w:b/>
              </w:rPr>
              <w:t>Monetary fluctuations:</w:t>
            </w:r>
            <w:r>
              <w:t xml:space="preserve"> Alterations in exchange rates could increase the price of Starbucks products for Indian customers as the rupee's value compared to the dollar falls.</w:t>
            </w:r>
          </w:p>
          <w:p>
            <w:pPr>
              <w:pStyle w:val="style0"/>
              <w:rPr/>
            </w:pPr>
            <w:r>
              <w:rPr>
                <w:b/>
              </w:rPr>
              <w:t>New opponents:</w:t>
            </w:r>
            <w:r>
              <w:t xml:space="preserve"> Starbucks may be challenged by the entry of new coffee chains into the Indian market.</w:t>
            </w:r>
          </w:p>
          <w:p>
            <w:pPr>
              <w:pStyle w:val="style0"/>
              <w:rPr/>
            </w:pPr>
            <w:r>
              <w:rPr>
                <w:b/>
              </w:rPr>
              <w:t>Administration regulations:</w:t>
            </w:r>
            <w:r>
              <w:t xml:space="preserve"> Starbucks' business may be impacted if </w:t>
            </w:r>
            <w:r>
              <w:t xml:space="preserve">the Indian government implements new rules for food and beverage companies.  </w:t>
            </w:r>
          </w:p>
        </w:tc>
        <w:tc>
          <w:tcPr>
            <w:tcW w:w="3006" w:type="dxa"/>
            <w:tcBorders/>
          </w:tcPr>
          <w:p>
            <w:pPr>
              <w:pStyle w:val="style0"/>
              <w:rPr/>
            </w:pPr>
            <w:r>
              <w:rPr>
                <w:b/>
              </w:rPr>
              <w:t>Economic downturn:</w:t>
            </w:r>
            <w:r>
              <w:t xml:space="preserve"> The economy of Japan is witnessing a slow-down that may impose threat for Starbucks. </w:t>
            </w:r>
          </w:p>
          <w:p>
            <w:pPr>
              <w:pStyle w:val="style0"/>
              <w:rPr/>
            </w:pPr>
            <w:r>
              <w:rPr>
                <w:b/>
              </w:rPr>
              <w:t>Currency strength:</w:t>
            </w:r>
            <w:r>
              <w:t xml:space="preserve"> In strength of Japanese Yen is depreciating which may lead Starbucks to increase its prices.  </w:t>
            </w:r>
          </w:p>
          <w:p>
            <w:pPr>
              <w:pStyle w:val="style0"/>
              <w:rPr/>
            </w:pPr>
          </w:p>
        </w:tc>
      </w:tr>
    </w:tbl>
    <w:p>
      <w:pPr>
        <w:pStyle w:val="style0"/>
        <w:rPr>
          <w:color w:val="auto"/>
        </w:rPr>
      </w:pPr>
      <w:r>
        <w:rPr>
          <w:color w:val="auto"/>
        </w:rPr>
        <w:t xml:space="preserve">Both of these markets witnessed that Starbucks has strong brand recognition in terms of strength. Similarities also can be seen in terms of high pricing of products in both the markets. Also, the opportunities in terms of offering new products to each market is similar. Lastly, the currency strength of both of the market is reducing which is one of the similarities. However, differences are seen in terms of cultural obstacles in Japan, which is almost non-existent in India. </w:t>
      </w:r>
    </w:p>
    <w:bookmarkStart w:id="13" w:name="_Toc142406100"/>
    <w:bookmarkStart w:id="14" w:name="_Toc143530570"/>
    <w:p>
      <w:pPr>
        <w:pStyle w:val="style1"/>
        <w:rPr/>
      </w:pPr>
      <w:r>
        <w:t>STP</w:t>
      </w:r>
      <w:bookmarkEnd w:id="13"/>
      <w:bookmarkEnd w:id="14"/>
      <w:r>
        <w:t xml:space="preserve"> </w:t>
      </w:r>
    </w:p>
    <w:p>
      <w:pPr>
        <w:pStyle w:val="style0"/>
        <w:rPr>
          <w:b/>
          <w:bCs/>
          <w:u w:val="single"/>
        </w:rPr>
      </w:pPr>
      <w:r>
        <w:rPr>
          <w:b/>
          <w:bCs/>
          <w:u w:val="single"/>
        </w:rPr>
        <w:t xml:space="preserve">Segmentation </w:t>
      </w:r>
    </w:p>
    <w:p>
      <w:pPr>
        <w:pStyle w:val="style0"/>
        <w:rPr>
          <w:b/>
          <w:bCs/>
          <w:i/>
          <w:iCs/>
        </w:rPr>
      </w:pPr>
      <w:r>
        <w:rPr>
          <w:b/>
          <w:bCs/>
          <w:i/>
          <w:iCs/>
        </w:rPr>
        <w:t xml:space="preserve">Geographic segmentation </w:t>
      </w:r>
    </w:p>
    <w:p>
      <w:pPr>
        <w:pStyle w:val="style0"/>
        <w:rPr>
          <w:color w:val="auto"/>
        </w:rPr>
      </w:pPr>
      <w:r>
        <w:t>Geographic segmentation for Starbucks for India comprises tapping into tier 1 and tier 2 cities such as Delhi, Mumbai, Kolkata and Chennai. Tier 1 and Tier 2 cities provide accessibility for Starbucks to acquire permission, lease land and agreement to set up their business</w:t>
      </w:r>
      <w:r>
        <w:rPr>
          <w:noProof/>
          <w:lang w:val="en-IN"/>
        </w:rPr>
        <w:t xml:space="preserve"> (Adıgüzel, 2020)</w:t>
      </w:r>
      <w:r>
        <w:t xml:space="preserve">. </w:t>
      </w:r>
      <w:r>
        <w:rPr>
          <w:color w:val="auto"/>
        </w:rPr>
        <w:t>Starbucks looks forward to operating its business in Japan through its 1,630 coffee shops allowing the organisation to attract customers and make them loyal</w:t>
      </w:r>
      <w:r>
        <w:rPr>
          <w:noProof/>
          <w:color w:val="auto"/>
          <w:lang w:val="en-IN"/>
        </w:rPr>
        <w:t xml:space="preserve"> (Statista, 2022)</w:t>
      </w:r>
      <w:r>
        <w:rPr>
          <w:color w:val="auto"/>
        </w:rPr>
        <w:t xml:space="preserve">. Unlike India, Starbucks is almost available throughout Japan. </w:t>
      </w:r>
    </w:p>
    <w:p>
      <w:pPr>
        <w:pStyle w:val="style0"/>
        <w:rPr>
          <w:b/>
          <w:bCs/>
          <w:i/>
          <w:iCs/>
        </w:rPr>
      </w:pPr>
      <w:r>
        <w:rPr>
          <w:b/>
          <w:bCs/>
          <w:i/>
          <w:iCs/>
        </w:rPr>
        <w:t>Demographic segmentation</w:t>
      </w:r>
    </w:p>
    <w:p>
      <w:pPr>
        <w:pStyle w:val="style0"/>
        <w:rPr>
          <w:color w:val="auto"/>
        </w:rPr>
      </w:pPr>
      <w:r>
        <w:t>Demographic segmentation for Starbucks in India comprises targeting people based on their age and income level</w:t>
      </w:r>
      <w:r>
        <w:rPr>
          <w:noProof/>
          <w:lang w:val="en-IN"/>
        </w:rPr>
        <w:t xml:space="preserve"> (Deepak &amp; Jeyakumar, 2019)</w:t>
      </w:r>
      <w:r>
        <w:t xml:space="preserve">. For example- Starbucks' coffee range in India starts from INR 400 to goes high up to INR 1000. </w:t>
      </w:r>
      <w:r>
        <w:rPr>
          <w:color w:val="auto"/>
        </w:rPr>
        <w:t>Starbucks operating in Japan targets people based on their age, income and occupation such as the age of customers above 18 years old and earn more than 500 Yen per month. Based on the purchasing capability of people Starbucks introduces products for Japanese customers that satisfy their taste buds</w:t>
      </w:r>
      <w:r>
        <w:rPr>
          <w:noProof/>
          <w:color w:val="auto"/>
          <w:lang w:val="en-IN"/>
        </w:rPr>
        <w:t xml:space="preserve"> (Kotabe &amp; Helsen, 2022)</w:t>
      </w:r>
      <w:r>
        <w:rPr>
          <w:color w:val="auto"/>
        </w:rPr>
        <w:t xml:space="preserve">. Hence, this segmentation is similar for both the markets.  </w:t>
      </w:r>
    </w:p>
    <w:p>
      <w:pPr>
        <w:pStyle w:val="style0"/>
        <w:rPr>
          <w:b/>
          <w:bCs/>
          <w:i/>
          <w:iCs/>
        </w:rPr>
      </w:pPr>
      <w:r>
        <w:rPr>
          <w:b/>
          <w:bCs/>
          <w:i/>
          <w:iCs/>
        </w:rPr>
        <w:t>Behavioural segmentation</w:t>
      </w:r>
    </w:p>
    <w:p>
      <w:pPr>
        <w:pStyle w:val="style0"/>
        <w:rPr>
          <w:color w:val="auto"/>
        </w:rPr>
      </w:pPr>
      <w:r>
        <w:t xml:space="preserve">Behavioural segmentation for Starbucks comprises providing a place where people can relax and enjoy some quality time with their friends and family. It also offers a place conducive for </w:t>
      </w:r>
      <w:r>
        <w:t>work, formal and informal meeting</w:t>
      </w:r>
      <w:r>
        <w:rPr>
          <w:color w:val="auto"/>
        </w:rPr>
        <w:t xml:space="preserve">s. It is a bit different for the Japan’s Starbucks. Starbucks gathers information about customer habits and interest and thus provide them with coffee flavours that match their mood and taste. The customised offering is being provided to gain the loyalty of theirs.  </w:t>
      </w:r>
    </w:p>
    <w:p>
      <w:pPr>
        <w:pStyle w:val="style0"/>
        <w:rPr>
          <w:b/>
          <w:bCs/>
          <w:i/>
          <w:iCs/>
        </w:rPr>
      </w:pPr>
      <w:r>
        <w:rPr>
          <w:b/>
          <w:bCs/>
          <w:i/>
          <w:iCs/>
        </w:rPr>
        <w:t>Psychographic segmentation</w:t>
      </w:r>
    </w:p>
    <w:p>
      <w:pPr>
        <w:pStyle w:val="style0"/>
        <w:rPr>
          <w:color w:val="auto"/>
        </w:rPr>
      </w:pPr>
      <w:r>
        <w:t>Psychographic segmentation for Starbucks while opening up their business in India includes of social lifestyle and attitudes of the people. Psychographic segmentation for Starbucks in India comprises high-income big spenders where café outlets of Starbucks are opened near plush areas</w:t>
      </w:r>
      <w:r>
        <w:rPr>
          <w:noProof/>
          <w:lang w:val="en-IN"/>
        </w:rPr>
        <w:t xml:space="preserve"> (Cortez, et al., 2021)</w:t>
      </w:r>
      <w:r>
        <w:t>.</w:t>
      </w:r>
      <w:r>
        <w:rPr>
          <w:color w:val="auto"/>
        </w:rPr>
        <w:t xml:space="preserve"> Psychographic segmentation of Japanese people for Starbucks comprises determining their attitudes, choices and preferences towards coffee</w:t>
      </w:r>
      <w:r>
        <w:rPr>
          <w:noProof/>
          <w:color w:val="auto"/>
          <w:lang w:val="en-IN"/>
        </w:rPr>
        <w:t xml:space="preserve"> (Hutt &amp; Speh, 2021)</w:t>
      </w:r>
      <w:r>
        <w:rPr>
          <w:color w:val="auto"/>
        </w:rPr>
        <w:t xml:space="preserve">. Starbucks coffee is being consumed by people who have high taste buds and the ability to provide premium coffee products.  </w:t>
      </w:r>
    </w:p>
    <w:p>
      <w:pPr>
        <w:pStyle w:val="style0"/>
        <w:rPr>
          <w:b/>
          <w:bCs/>
          <w:u w:val="single"/>
        </w:rPr>
      </w:pPr>
      <w:r>
        <w:rPr>
          <w:b/>
          <w:bCs/>
          <w:u w:val="single"/>
        </w:rPr>
        <w:t>Targeting</w:t>
      </w:r>
    </w:p>
    <w:p>
      <w:pPr>
        <w:pStyle w:val="style0"/>
        <w:rPr>
          <w:color w:val="auto"/>
        </w:rPr>
      </w:pPr>
      <w:r>
        <w:t>The target market for Starbucks, while they operate their business in India, comprises middle to high-income workplace staff looking to try premium quality coffee products. Moreover, the target customers for Starbucks fall in the age group of 18 years to 50 years of people who are working professionals, students, young adults and business associates</w:t>
      </w:r>
      <w:r>
        <w:rPr>
          <w:noProof/>
          <w:lang w:val="en-IN"/>
        </w:rPr>
        <w:t xml:space="preserve"> (Dolnicar, 2022)</w:t>
      </w:r>
      <w:r>
        <w:t>. Offering local coffee products and snacks to the customers allows Starbucks to entice the care of customers towards the administration benefiting them in rising their business and profitability</w:t>
      </w:r>
      <w:r>
        <w:rPr>
          <w:noProof/>
          <w:lang w:val="en-IN"/>
        </w:rPr>
        <w:t xml:space="preserve"> (Brotspies &amp; Weinstein, 2019)</w:t>
      </w:r>
      <w:r>
        <w:t xml:space="preserve">. </w:t>
      </w:r>
      <w:r>
        <w:rPr>
          <w:color w:val="auto"/>
        </w:rPr>
        <w:t>The target market for Starbucks in Japan includes people above the age group of 18 years to 55 years working professionals, university students, couples and family members. Travellers and backpackers are also the target customers for Starbucks. Starbucks also targets an open-minded target spectator that holds alteration and views it as a chance for progress</w:t>
      </w:r>
      <w:r>
        <w:rPr>
          <w:noProof/>
          <w:color w:val="auto"/>
          <w:lang w:val="en-IN"/>
        </w:rPr>
        <w:t xml:space="preserve"> (Fahy &amp; Jobber, 2019)</w:t>
      </w:r>
      <w:r>
        <w:rPr>
          <w:color w:val="auto"/>
        </w:rPr>
        <w:t xml:space="preserve">. The target customers for Starbucks while operating their business in Japan include people who want to taste new and innovative food that are both tasty and healthy. Hence, the targeting for both the market is quite similar especially based on age demographic.    </w:t>
      </w:r>
    </w:p>
    <w:p>
      <w:pPr>
        <w:pStyle w:val="style0"/>
        <w:rPr>
          <w:b/>
          <w:bCs/>
          <w:u w:val="single"/>
        </w:rPr>
      </w:pPr>
      <w:r>
        <w:rPr>
          <w:b/>
          <w:bCs/>
          <w:u w:val="single"/>
        </w:rPr>
        <w:t>Positioning</w:t>
      </w:r>
    </w:p>
    <w:p>
      <w:pPr>
        <w:pStyle w:val="style0"/>
        <w:rPr/>
      </w:pPr>
      <w:r>
        <w:t>Starbucks has created a unique market positioning while they operate their business in the Indian market to distinguish their product from that of their competitors</w:t>
      </w:r>
      <w:r>
        <w:rPr>
          <w:noProof/>
          <w:lang w:val="en-IN"/>
        </w:rPr>
        <w:t xml:space="preserve"> (Kotler, et al., 2021)</w:t>
      </w:r>
      <w:r>
        <w:t xml:space="preserve">. Starbucks India's positioning strategy is customer-based where the focus of the organisation is </w:t>
      </w:r>
      <w:r>
        <w:t>towards giving the customers more than what they need. Differentiation positioning is being used by Starbucks while operating their business in India allowing the brand to differentiate their product from that of their competitors based on the coffee and other services offered to them</w:t>
      </w:r>
      <w:r>
        <w:rPr>
          <w:noProof/>
          <w:lang w:val="en-IN"/>
        </w:rPr>
        <w:t xml:space="preserve"> (Park, 2020)</w:t>
      </w:r>
      <w:r>
        <w:t xml:space="preserve">. </w:t>
      </w:r>
    </w:p>
    <w:p>
      <w:pPr>
        <w:pStyle w:val="style0"/>
        <w:keepNext/>
        <w:jc w:val="center"/>
        <w:rPr/>
      </w:pPr>
      <w:r>
        <w:rPr>
          <w:noProof/>
          <w:color w:val="ff0000"/>
          <w:lang w:val="en-IN" w:eastAsia="en-IN"/>
        </w:rPr>
        <w:drawing>
          <wp:inline distL="0" distT="0" distB="0" distR="0">
            <wp:extent cx="3733800" cy="2390775"/>
            <wp:effectExtent l="0" t="0" r="0" b="9525"/>
            <wp:docPr id="102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5" cstate="print"/>
                    <a:srcRect l="4986" t="1773" r="29869" b="9241"/>
                    <a:stretch/>
                  </pic:blipFill>
                  <pic:spPr>
                    <a:xfrm rot="0">
                      <a:off x="0" y="0"/>
                      <a:ext cx="3733800" cy="2390775"/>
                    </a:xfrm>
                    <a:prstGeom prst="rect"/>
                    <a:ln>
                      <a:noFill/>
                    </a:ln>
                  </pic:spPr>
                </pic:pic>
              </a:graphicData>
            </a:graphic>
          </wp:inline>
        </w:drawing>
      </w:r>
    </w:p>
    <w:p>
      <w:pPr>
        <w:pStyle w:val="style34"/>
        <w:jc w:val="center"/>
        <w:rPr>
          <w:color w:val="auto"/>
        </w:rPr>
      </w:pPr>
      <w:r>
        <w:rPr>
          <w:color w:val="auto"/>
        </w:rPr>
        <w:t xml:space="preserve">Figure </w:t>
      </w:r>
      <w:r>
        <w:rPr>
          <w:color w:val="auto"/>
        </w:rPr>
        <w:fldChar w:fldCharType="begin"/>
      </w:r>
      <w:r>
        <w:rPr>
          <w:color w:val="auto"/>
        </w:rPr>
        <w:instrText xml:space="preserve"> SEQ Figure \* ARABIC </w:instrText>
      </w:r>
      <w:r>
        <w:rPr>
          <w:color w:val="auto"/>
        </w:rPr>
        <w:fldChar w:fldCharType="separate"/>
      </w:r>
      <w:r>
        <w:rPr>
          <w:noProof/>
          <w:color w:val="auto"/>
        </w:rPr>
        <w:t>3</w:t>
      </w:r>
      <w:r>
        <w:rPr>
          <w:color w:val="auto"/>
        </w:rPr>
        <w:fldChar w:fldCharType="end"/>
      </w:r>
      <w:r>
        <w:rPr>
          <w:color w:val="auto"/>
        </w:rPr>
        <w:t>: Perceptual Mapping Source: Author</w:t>
      </w:r>
    </w:p>
    <w:p>
      <w:pPr>
        <w:pStyle w:val="style0"/>
        <w:rPr>
          <w:color w:val="auto"/>
        </w:rPr>
      </w:pPr>
      <w:r>
        <w:rPr>
          <w:color w:val="auto"/>
        </w:rPr>
        <w:t>However, it differs for Starbucks Japan. Starbucks in Japan operates their business through the help of an adaptive positioning strategy that allows the firm to develop coffee beverages with fewer calories such as Chai Tea Latte, Caffe Misto and Iced Americano. Adaptive positioning strategy allows the organisation to grow their business in Japan followed by attracting customers to grow the business</w:t>
      </w:r>
      <w:r>
        <w:rPr>
          <w:noProof/>
          <w:color w:val="auto"/>
          <w:lang w:val="en-IN"/>
        </w:rPr>
        <w:t xml:space="preserve"> (Johnson, et al., 2020)</w:t>
      </w:r>
      <w:r>
        <w:rPr>
          <w:color w:val="auto"/>
        </w:rPr>
        <w:t xml:space="preserve">.   </w:t>
      </w:r>
    </w:p>
    <w:bookmarkStart w:id="15" w:name="_Toc142406103"/>
    <w:bookmarkStart w:id="16" w:name="_Toc143530571"/>
    <w:p>
      <w:pPr>
        <w:pStyle w:val="style1"/>
        <w:rPr/>
      </w:pPr>
      <w:r>
        <w:t>Marketing mix Elements (7Ps)</w:t>
      </w:r>
      <w:bookmarkEnd w:id="15"/>
      <w:bookmarkEnd w:id="16"/>
      <w:r>
        <w:t xml:space="preserve"> </w:t>
      </w:r>
    </w:p>
    <w:p>
      <w:pPr>
        <w:pStyle w:val="style0"/>
        <w:rPr>
          <w:b/>
          <w:i/>
          <w:u w:val="single"/>
        </w:rPr>
      </w:pPr>
      <w:r>
        <w:rPr>
          <w:b/>
          <w:i/>
          <w:u w:val="single"/>
        </w:rPr>
        <w:t xml:space="preserve">Product: </w:t>
      </w:r>
    </w:p>
    <w:p>
      <w:pPr>
        <w:pStyle w:val="style0"/>
        <w:rPr>
          <w:color w:val="auto"/>
        </w:rPr>
      </w:pPr>
      <w:r>
        <w:t xml:space="preserve">The products offered by Starbucks India are not only its basic options like Caramel Macchiato, Caffe Latte, Cappuccino, Frappuccino, Iced Coffee and more, but also menu include South Indian Filter Coffee, Elaichi Chai, Masala Chai, Picco, Pista Kulfi Frappuccino, to name a few. Here, Picco is a smaller cup size that is only available to the Indian market as the new customers are likely to try a few different things in one go. </w:t>
      </w:r>
      <w:r>
        <w:rPr>
          <w:color w:val="auto"/>
        </w:rPr>
        <w:t xml:space="preserve">Similarly, there are some Starbucks items available in Japan that are not available elsewhere. These products were created with the Japanese market in mind and are representative of Japanese preferences and palates. For example, Matcha Frappuccino, Hojicha Latte, Yuzu Citrus and Tea, Sakura Frappucchino and Azuki Latte. Compared with individuals in different countries, Japanese people have diverse tastes. As an illustration, Starbucks Japan offers items which are catered to the interests of Japanese customers who appreciate milder flavours.  </w:t>
      </w:r>
    </w:p>
    <w:p>
      <w:pPr>
        <w:pStyle w:val="style0"/>
        <w:rPr>
          <w:b/>
          <w:i/>
          <w:u w:val="single"/>
        </w:rPr>
      </w:pPr>
      <w:r>
        <w:rPr>
          <w:b/>
          <w:i/>
          <w:u w:val="single"/>
        </w:rPr>
        <w:t xml:space="preserve">Price: </w:t>
      </w:r>
    </w:p>
    <w:p>
      <w:pPr>
        <w:pStyle w:val="style0"/>
        <w:rPr/>
      </w:pPr>
      <w:r>
        <w:t>Prices of Starbucks items are quite high from its Western counterparts. One of the major reasons for such can be the Indian market being underdeveloped and these international companies are less likely to face competition from local brands</w:t>
      </w:r>
      <w:r>
        <w:rPr/>
        <w:fldChar w:fldCharType="begin"/>
      </w:r>
      <w:r>
        <w:rPr>
          <w:lang w:val="en-US"/>
        </w:rPr>
        <w:instrText xml:space="preserve"> CITATION Vat18 \l 1033 </w:instrText>
      </w:r>
      <w:r>
        <w:rPr/>
        <w:fldChar w:fldCharType="separate"/>
      </w:r>
      <w:r>
        <w:rPr>
          <w:noProof/>
          <w:lang w:val="en-US"/>
        </w:rPr>
        <w:t xml:space="preserve"> (Vattikoti &amp; Razak, 2018)</w:t>
      </w:r>
      <w:r>
        <w:rPr/>
        <w:fldChar w:fldCharType="end"/>
      </w:r>
      <w:r>
        <w:t xml:space="preserve">. Besides that, aspects such as import duties, cost of living and exchange rates play a major role in the pricing of Starbucks items in India.  Every one of Starbucks' ingredients, including coffee beans, is imported into India, necessitating the payment of taxes on imports. These costs can add up to a sizeable sum, which is subsequently passed on to consumers in the form of higher rates. </w:t>
      </w:r>
    </w:p>
    <w:p>
      <w:pPr>
        <w:pStyle w:val="style0"/>
        <w:keepNext/>
        <w:jc w:val="center"/>
        <w:rPr>
          <w:b/>
          <w:color w:val="ff0000"/>
        </w:rPr>
      </w:pPr>
      <w:r>
        <w:rPr>
          <w:b/>
          <w:noProof/>
          <w:color w:val="ff0000"/>
          <w:lang w:val="en-IN" w:eastAsia="en-IN"/>
        </w:rPr>
        <w:drawing>
          <wp:inline distL="0" distT="0" distB="0" distR="0">
            <wp:extent cx="2880360" cy="1628775"/>
            <wp:effectExtent l="0" t="0" r="0" b="9525"/>
            <wp:docPr id="1029"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6" cstate="print"/>
                    <a:srcRect l="33404" t="35172" r="38677" b="36749"/>
                    <a:stretch/>
                  </pic:blipFill>
                  <pic:spPr>
                    <a:xfrm rot="0">
                      <a:off x="0" y="0"/>
                      <a:ext cx="2880360" cy="1628775"/>
                    </a:xfrm>
                    <a:prstGeom prst="rect"/>
                    <a:ln>
                      <a:noFill/>
                    </a:ln>
                  </pic:spPr>
                </pic:pic>
              </a:graphicData>
            </a:graphic>
          </wp:inline>
        </w:drawing>
      </w:r>
    </w:p>
    <w:p>
      <w:pPr>
        <w:pStyle w:val="style34"/>
        <w:jc w:val="center"/>
        <w:rPr>
          <w:b/>
          <w:i w:val="false"/>
          <w:color w:val="auto"/>
        </w:rPr>
      </w:pPr>
      <w:r>
        <w:rPr>
          <w:b/>
          <w:i w:val="false"/>
          <w:color w:val="auto"/>
        </w:rPr>
        <w:t xml:space="preserve">Figure </w:t>
      </w:r>
      <w:r>
        <w:rPr>
          <w:b/>
          <w:i w:val="false"/>
          <w:color w:val="auto"/>
        </w:rPr>
        <w:fldChar w:fldCharType="begin"/>
      </w:r>
      <w:r>
        <w:rPr>
          <w:b/>
          <w:i w:val="false"/>
          <w:color w:val="auto"/>
        </w:rPr>
        <w:instrText xml:space="preserve"> SEQ Figure \* ARABIC </w:instrText>
      </w:r>
      <w:r>
        <w:rPr>
          <w:b/>
          <w:i w:val="false"/>
          <w:color w:val="auto"/>
        </w:rPr>
        <w:fldChar w:fldCharType="separate"/>
      </w:r>
      <w:r>
        <w:rPr>
          <w:b/>
          <w:i w:val="false"/>
          <w:noProof/>
          <w:color w:val="auto"/>
        </w:rPr>
        <w:t>4</w:t>
      </w:r>
      <w:r>
        <w:rPr>
          <w:b/>
          <w:i w:val="false"/>
          <w:color w:val="auto"/>
        </w:rPr>
        <w:fldChar w:fldCharType="end"/>
      </w:r>
      <w:r>
        <w:rPr>
          <w:b/>
          <w:i w:val="false"/>
          <w:color w:val="auto"/>
        </w:rPr>
        <w:t>: Comparison of pricing of products offered by Starbucks in the US and Japan Source:</w:t>
      </w:r>
      <w:r>
        <w:rPr>
          <w:b/>
          <w:i w:val="false"/>
          <w:color w:val="auto"/>
        </w:rPr>
        <w:fldChar w:fldCharType="begin"/>
      </w:r>
      <w:r>
        <w:rPr>
          <w:b/>
          <w:i w:val="false"/>
          <w:color w:val="auto"/>
          <w:lang w:val="en-US"/>
        </w:rPr>
        <w:instrText xml:space="preserve"> CITATION Chu191 \l 1033 </w:instrText>
      </w:r>
      <w:r>
        <w:rPr>
          <w:b/>
          <w:i w:val="false"/>
          <w:color w:val="auto"/>
        </w:rPr>
        <w:fldChar w:fldCharType="separate"/>
      </w:r>
      <w:r>
        <w:rPr>
          <w:b/>
          <w:i w:val="false"/>
          <w:noProof/>
          <w:color w:val="auto"/>
          <w:lang w:val="en-US"/>
        </w:rPr>
        <w:t xml:space="preserve"> (Chuang, 2019)</w:t>
      </w:r>
      <w:r>
        <w:rPr>
          <w:b/>
          <w:i w:val="false"/>
          <w:color w:val="auto"/>
        </w:rPr>
        <w:fldChar w:fldCharType="end"/>
      </w:r>
    </w:p>
    <w:p>
      <w:pPr>
        <w:pStyle w:val="style0"/>
        <w:rPr>
          <w:color w:val="auto"/>
        </w:rPr>
      </w:pPr>
      <w:r>
        <w:rPr>
          <w:color w:val="auto"/>
        </w:rPr>
        <w:t xml:space="preserve">The above chart shows that the cost of Starbucks items is often 20–30% more expensive in Japan than it is in the US. Due to inflation, the Japanese Yen has lost its strength, thereby for the company it requires more yen to purchase the same quantity of raw materials, leading to increased pricing of Starbucks in Japan. Hence, pricing is high in both the countries.  </w:t>
      </w:r>
    </w:p>
    <w:p>
      <w:pPr>
        <w:pStyle w:val="style0"/>
        <w:rPr>
          <w:b/>
          <w:i/>
          <w:u w:val="single"/>
        </w:rPr>
      </w:pPr>
      <w:r>
        <w:rPr>
          <w:b/>
          <w:i/>
          <w:u w:val="single"/>
        </w:rPr>
        <w:t xml:space="preserve">Place: </w:t>
      </w:r>
    </w:p>
    <w:p>
      <w:pPr>
        <w:pStyle w:val="style0"/>
        <w:rPr>
          <w:color w:val="ff0000"/>
        </w:rPr>
      </w:pPr>
      <w:r>
        <w:t xml:space="preserve">Starbucks India has its outlets in cities, which means it has not expanded to rural areas. Besides, the fact that the majority of the population lives in cities, people in urban areas are likely to have more disposable income than those who live in rural areas. Besides, Starbucks require infrastructure like reliable electricity, water supplies which are yet to be developed in rural areas. </w:t>
      </w:r>
      <w:r>
        <w:rPr>
          <w:color w:val="auto"/>
        </w:rPr>
        <w:t xml:space="preserve">Several major metropolitan areas in Japan, including Tokyo, Osaka, and Kyoto, have Starbucks outlets. These are generally found close to train stations, malls, and other busy points.  Every major airport in Japan, including Narita Airport and Haneda Airport, has a Starbucks location. Starbucks has locations throughout Japan's university areas, including those of Kyoto University and the University of Tokyo.  In several train stations in Japan, including Shinagawa Station and Shibuya Station, Starbucks has branches.   </w:t>
      </w:r>
    </w:p>
    <w:p>
      <w:pPr>
        <w:pStyle w:val="style0"/>
        <w:rPr>
          <w:b/>
          <w:i/>
          <w:u w:val="single"/>
        </w:rPr>
      </w:pPr>
      <w:r>
        <w:rPr>
          <w:b/>
          <w:i/>
          <w:u w:val="single"/>
        </w:rPr>
        <w:t xml:space="preserve">Promotion: </w:t>
      </w:r>
    </w:p>
    <w:p>
      <w:pPr>
        <w:pStyle w:val="style0"/>
        <w:rPr>
          <w:color w:val="auto"/>
        </w:rPr>
      </w:pPr>
      <w:r>
        <w:t>The company has created a unique campaign especially to have a competitive edge over the Indian market by providing consumers with an inclusivity message. #ItStartsWithYourName is a campaign that aims to welcome people irrespective of their background</w:t>
      </w:r>
      <w:r>
        <w:rPr/>
        <w:fldChar w:fldCharType="begin"/>
      </w:r>
      <w:r>
        <w:rPr>
          <w:lang w:val="en-US"/>
        </w:rPr>
        <w:instrText xml:space="preserve"> CITATION The234 \l 1033 </w:instrText>
      </w:r>
      <w:r>
        <w:rPr/>
        <w:fldChar w:fldCharType="separate"/>
      </w:r>
      <w:r>
        <w:rPr>
          <w:noProof/>
          <w:lang w:val="en-US"/>
        </w:rPr>
        <w:t xml:space="preserve"> (The Drum, 2023)</w:t>
      </w:r>
      <w:r>
        <w:rPr/>
        <w:fldChar w:fldCharType="end"/>
      </w:r>
      <w:r>
        <w:t>. Starbucks India has a huge online following. The business organises promotions and challenges on social media and shares images and videos of its items there. Given that numerous Indians utilise social media on a day-to-day basis, it is a vital advertising platform in India</w:t>
      </w:r>
      <w:r>
        <w:rPr>
          <w:color w:val="auto"/>
        </w:rPr>
        <w:t>. With Tata, Starbucks considered joint venture strategy to access the market which has been benefited in managing risk. It is similar for Starbucks Japan when Starbucks entered the market with a joint venture as well.  One of the disadvantage of that is sharing control of the venture. Several Japanese companies, including KitKat, Pokémon, and Shiseido, have partnered with Starbucks Japan. These partnerships have helped introduce Starbucks to a broader audience and generate buzz for the company. Furthermore, Starbucks Japan makes use of conventional Japanese advertising techniques like print and television campaigns</w:t>
      </w:r>
      <w:r>
        <w:rPr>
          <w:color w:val="auto"/>
        </w:rPr>
        <w:fldChar w:fldCharType="begin"/>
      </w:r>
      <w:r>
        <w:rPr>
          <w:color w:val="auto"/>
          <w:lang w:val="en-US"/>
        </w:rPr>
        <w:instrText xml:space="preserve"> CITATION Sua20 \l 1033 </w:instrText>
      </w:r>
      <w:r>
        <w:rPr>
          <w:color w:val="auto"/>
        </w:rPr>
        <w:fldChar w:fldCharType="separate"/>
      </w:r>
      <w:r>
        <w:rPr>
          <w:noProof/>
          <w:color w:val="auto"/>
          <w:lang w:val="en-US"/>
        </w:rPr>
        <w:t xml:space="preserve"> (Suarez, et al., 2020)</w:t>
      </w:r>
      <w:r>
        <w:rPr>
          <w:color w:val="auto"/>
        </w:rPr>
        <w:fldChar w:fldCharType="end"/>
      </w:r>
      <w:r>
        <w:rPr>
          <w:color w:val="auto"/>
        </w:rPr>
        <w:t xml:space="preserve">.  </w:t>
      </w:r>
    </w:p>
    <w:p>
      <w:pPr>
        <w:pStyle w:val="style0"/>
        <w:rPr>
          <w:b/>
          <w:i/>
          <w:u w:val="single"/>
        </w:rPr>
      </w:pPr>
      <w:r>
        <w:rPr>
          <w:b/>
          <w:i/>
          <w:u w:val="single"/>
        </w:rPr>
        <w:t xml:space="preserve">People: </w:t>
      </w:r>
    </w:p>
    <w:p>
      <w:pPr>
        <w:pStyle w:val="style0"/>
        <w:rPr>
          <w:color w:val="auto"/>
        </w:rPr>
      </w:pPr>
      <w:r>
        <w:t xml:space="preserve">Starbucks India puts considerable emphasis on selecting staff members who are pleasant, educated, and motivated to provide first-rate customer service. The company additionally puts forth an investment in the training for its staff members in order to make sure they have both the knowledge and skills necessary to provide consumers with excellent service. Starbucks India also has a solid client service culture, which is evident in the way its employees deal with guests. </w:t>
      </w:r>
      <w:r>
        <w:rPr>
          <w:color w:val="auto"/>
        </w:rPr>
        <w:t>Starbucks recruits people in Japan who have become accustomed to the local way of living and have knowledge about the intricacies of Japanese customer service. This makes it simpler for staff to serve clients' requirements and give them a great experience. Additionally, they incorporate Japanese terminology for coffee beverages like "</w:t>
      </w:r>
      <w:r>
        <w:rPr>
          <w:i/>
          <w:color w:val="auto"/>
        </w:rPr>
        <w:t>macchiato</w:t>
      </w:r>
      <w:r>
        <w:rPr>
          <w:color w:val="auto"/>
        </w:rPr>
        <w:t>" and "</w:t>
      </w:r>
      <w:r>
        <w:rPr>
          <w:i/>
          <w:color w:val="auto"/>
        </w:rPr>
        <w:t>latte</w:t>
      </w:r>
      <w:r>
        <w:rPr>
          <w:color w:val="auto"/>
        </w:rPr>
        <w:t xml:space="preserve">."  Japanese-inspired Starbucks items like matcha lattes and green tea Frappuccinos are available as well. This makes items more appealing to Japanese buyers who seek out both unfamiliarity and novelty. </w:t>
      </w:r>
    </w:p>
    <w:p>
      <w:pPr>
        <w:pStyle w:val="style0"/>
        <w:rPr>
          <w:b/>
          <w:i/>
          <w:u w:val="single"/>
        </w:rPr>
      </w:pPr>
      <w:r>
        <w:rPr>
          <w:b/>
          <w:i/>
          <w:u w:val="single"/>
        </w:rPr>
        <w:t xml:space="preserve">Process: </w:t>
      </w:r>
    </w:p>
    <w:p>
      <w:pPr>
        <w:pStyle w:val="style0"/>
        <w:rPr>
          <w:color w:val="auto"/>
        </w:rPr>
      </w:pPr>
      <w:r>
        <w:t xml:space="preserve">The process of Starbucks India is a streamlined one which is highly efficient and can meet the customer demands. Firstly, the company’s staffs are highly knowledgeable and trained thereby well familiar with their complex menu and ordering process. Secondly, it has an efficient turnaround time for orders. </w:t>
      </w:r>
      <w:r>
        <w:rPr>
          <w:color w:val="auto"/>
        </w:rPr>
        <w:t xml:space="preserve">A queue technique is used by Starbucks in Japan to regulate client flow. By doing this, the business ensures that clients do not have to wait too long to place their orders for beverages and that the queue passes quickly. In a few of its stores, there are also self-service kiosks. This removes the need for clients to stand in line or speak with employees for the purpose to order and pay for their drinks. </w:t>
      </w:r>
    </w:p>
    <w:p>
      <w:pPr>
        <w:pStyle w:val="style0"/>
        <w:rPr>
          <w:b/>
          <w:i/>
          <w:u w:val="single"/>
        </w:rPr>
      </w:pPr>
      <w:r>
        <w:rPr>
          <w:b/>
          <w:i/>
          <w:u w:val="single"/>
        </w:rPr>
        <w:t xml:space="preserve">Physical evidence: </w:t>
      </w:r>
    </w:p>
    <w:p>
      <w:pPr>
        <w:pStyle w:val="style0"/>
        <w:rPr>
          <w:color w:val="auto"/>
        </w:rPr>
      </w:pPr>
      <w:r>
        <w:t>Starbucks India’s physical evidences are created for developing an inviting atmosphere that is consistent with the brand. Warm colours and daylight are used at Starbucks shops in India to generate a soothing ambience. Starbucks India locations feature a tranquil and relaxed ambience thanks to the quiet sounds and beautiful smells. They use branded goods like bags, t-shirts, and mugs to foster a sense of belonging. Also, the website of Starbucks India is simple to use and navigate, and it includes wonderful pictures of its goods and outlets.</w:t>
      </w:r>
      <w:r>
        <w:t xml:space="preserve"> </w:t>
      </w:r>
      <w:r>
        <w:rPr>
          <w:color w:val="auto"/>
        </w:rPr>
        <w:t xml:space="preserve">Starbucks locations in Japan tend to appear in busy areas and feature up-to-date, chic decor. Japanese furnishings like tatami mats and shoji screens may be found throughout the outlets. Customers may feel as though they have entered a foreign universe as a consequence of the atmosphere's conventional Japanese feel. </w:t>
      </w:r>
    </w:p>
    <w:bookmarkStart w:id="17" w:name="_Toc142406106"/>
    <w:bookmarkStart w:id="18" w:name="_Toc143530572"/>
    <w:p>
      <w:pPr>
        <w:pStyle w:val="style1"/>
        <w:rPr/>
      </w:pPr>
      <w:r>
        <w:t>Directional development Strategy using Ansoff Matrix</w:t>
      </w:r>
      <w:bookmarkEnd w:id="17"/>
      <w:bookmarkEnd w:id="18"/>
      <w:r>
        <w:t xml:space="preserve"> </w:t>
      </w:r>
    </w:p>
    <w:p>
      <w:pPr>
        <w:pStyle w:val="style0"/>
        <w:rPr/>
      </w:pPr>
      <w:r>
        <w:t>Directional strategies can be of two types where one type of company focuses on growing business by increasing profits and accomplishing goals and objectives</w:t>
      </w:r>
      <w:r>
        <w:rPr/>
        <w:fldChar w:fldCharType="begin"/>
      </w:r>
      <w:r>
        <w:rPr>
          <w:lang w:val="en-US"/>
        </w:rPr>
        <w:instrText xml:space="preserve"> CITATION Gra21 \l 1033 </w:instrText>
      </w:r>
      <w:r>
        <w:rPr/>
        <w:fldChar w:fldCharType="separate"/>
      </w:r>
      <w:r>
        <w:rPr>
          <w:noProof/>
          <w:lang w:val="en-US"/>
        </w:rPr>
        <w:t xml:space="preserve"> (Grant, 2021)</w:t>
      </w:r>
      <w:r>
        <w:rPr/>
        <w:fldChar w:fldCharType="end"/>
      </w:r>
      <w:r>
        <w:t>. On the other hand, some companies entirely focus on creating value for their bottom line, majorly 'green' companies. As Starbucks is a publicly traded company, the major goal of the company is to make a profit</w:t>
      </w:r>
      <w:r>
        <w:rPr/>
        <w:fldChar w:fldCharType="begin"/>
      </w:r>
      <w:r>
        <w:rPr>
          <w:lang w:val="en-US"/>
        </w:rPr>
        <w:instrText xml:space="preserve"> CITATION Dop17 \l 1033 </w:instrText>
      </w:r>
      <w:r>
        <w:rPr/>
        <w:fldChar w:fldCharType="separate"/>
      </w:r>
      <w:r>
        <w:rPr>
          <w:noProof/>
          <w:lang w:val="en-US"/>
        </w:rPr>
        <w:t xml:space="preserve"> (Doppelt, 2017)</w:t>
      </w:r>
      <w:r>
        <w:rPr/>
        <w:fldChar w:fldCharType="end"/>
      </w:r>
      <w:r>
        <w:t>. The business has made it clear that it is devoted to sustainable operations and to contributing forth to the communities where it serves by considering product development. In India, Starbucks and the Tata Group have joined forces to form a joint venture known as Tata Starbucks</w:t>
      </w:r>
      <w:r>
        <w:rPr/>
        <w:fldChar w:fldCharType="begin"/>
      </w:r>
      <w:r>
        <w:rPr>
          <w:lang w:val="en-US"/>
        </w:rPr>
        <w:instrText xml:space="preserve"> CITATION Das15 \l 1033 </w:instrText>
      </w:r>
      <w:r>
        <w:rPr/>
        <w:fldChar w:fldCharType="separate"/>
      </w:r>
      <w:r>
        <w:rPr>
          <w:noProof/>
          <w:lang w:val="en-US"/>
        </w:rPr>
        <w:t xml:space="preserve"> (Das, et al., 2015)</w:t>
      </w:r>
      <w:r>
        <w:rPr/>
        <w:fldChar w:fldCharType="end"/>
      </w:r>
      <w:r>
        <w:t xml:space="preserve"> which is the market penetration strategy used by Starbucks. The brand has stated that it is dedicated to obtaining its coffee beans from environmentally responsible sources and to generating employment and opportunity for Indian citizens. Overall in mainly profit oriented in India as per the facts such </w:t>
      </w:r>
      <w:r>
        <w:t xml:space="preserve">as targeting the growing middle class, rapid urbanisation and demand of people especially in high-traffic areas. </w:t>
      </w:r>
    </w:p>
    <w:p>
      <w:pPr>
        <w:pStyle w:val="style0"/>
        <w:rPr/>
      </w:pPr>
      <w:r>
        <w:t xml:space="preserve">Considering Japan’s market, the company is profit-oriented as well. Since it first appeared on the Japanese market in 1996, it has been lucrative. In Japan, Starbucks has established more than 1,500 locations, and future expansion plans call for even more. According to Starbucks, the Japanese market has significant potential for long-term growth thus considered product development and market development. The reasons behind that are the strong coffee culture of Japan which means people are likely to pay for high-quality coffee in that market, the variety of options in high-traffic areas makes it highly convenient for the people and lastly, the company has done partnerships with companies like JCB and Seven &amp; I Holdings for tapping into new markets. </w:t>
      </w:r>
    </w:p>
    <w:p>
      <w:pPr>
        <w:pStyle w:val="style0"/>
        <w:rPr/>
      </w:pPr>
      <w:r>
        <w:t xml:space="preserve">Using directional strategies, businesses can either grow vertically or horizontally. Vertical growth mainly refers to when companies develop new products or services by focusing on the current consumer base to increase their spending. Whereas, horizontal growth is related to the company's focus on expansion and reaching out to new clients for increasing the customer base. Starbucks as an international company is expanding to various markets as evaluated here both Japan and India have a different customer base and different approaches to buyer attitude and spending habits.   </w:t>
      </w:r>
    </w:p>
    <w:bookmarkStart w:id="19" w:name="_Toc142406107"/>
    <w:bookmarkStart w:id="20" w:name="_Toc143530573"/>
    <w:p>
      <w:pPr>
        <w:pStyle w:val="style1"/>
        <w:rPr/>
      </w:pPr>
      <w:r>
        <w:t>Conclusion</w:t>
      </w:r>
      <w:bookmarkEnd w:id="19"/>
      <w:bookmarkEnd w:id="20"/>
      <w:r>
        <w:t xml:space="preserve"> </w:t>
      </w:r>
    </w:p>
    <w:p>
      <w:pPr>
        <w:pStyle w:val="style0"/>
        <w:rPr/>
      </w:pPr>
      <w:r>
        <w:t xml:space="preserve">The report has inducted a thorough analysis of Starbucks international marketing strategies considering Japanese and Indian market which showed that both of these markets have embracing Starbucks premium coffees, however it is limited to a particular target market which is mainly affluent people mainly professionals and students. These may be because both of these nations mainly focus on long term visions thus investing mainly in crucial things rather than a beverage. However, as people's per capita income is increasing and market is getting more interested in premium and western brands, Starbucks even though faces strong competition in both the market, but can successfully operate there for decades to come. </w:t>
      </w:r>
    </w:p>
    <w:bookmarkStart w:id="21" w:name="_Toc142406108"/>
    <w:bookmarkStart w:id="22" w:name="_Toc143530574"/>
    <w:p>
      <w:pPr>
        <w:pStyle w:val="style1"/>
        <w:rPr/>
      </w:pPr>
      <w:r>
        <w:t>Recommendations</w:t>
      </w:r>
      <w:bookmarkEnd w:id="21"/>
      <w:bookmarkEnd w:id="22"/>
      <w:r>
        <w:t xml:space="preserve"> </w:t>
      </w:r>
    </w:p>
    <w:p>
      <w:pPr>
        <w:pStyle w:val="style179"/>
        <w:numPr>
          <w:ilvl w:val="0"/>
          <w:numId w:val="1"/>
        </w:numPr>
        <w:rPr>
          <w:b/>
          <w:i/>
        </w:rPr>
      </w:pPr>
      <w:r>
        <w:rPr>
          <w:b/>
          <w:i/>
        </w:rPr>
        <w:t xml:space="preserve">For Starbucks India: </w:t>
      </w:r>
    </w:p>
    <w:p>
      <w:pPr>
        <w:pStyle w:val="style0"/>
        <w:rPr>
          <w:color w:val="auto"/>
        </w:rPr>
      </w:pPr>
      <w:r>
        <w:t xml:space="preserve">In everyday circumstances, individuals are searching for conveniences more and more. Starbucks could profit from this advancement by expanding its range of mobile device ordering </w:t>
      </w:r>
      <w:r>
        <w:t>and delivery alternatives. Another means by which the business may streamline ordering and paying for drinks in-store is by implementing self-service kiosks</w:t>
      </w:r>
      <w:r>
        <w:t xml:space="preserve"> </w:t>
      </w:r>
      <w:r>
        <w:rPr>
          <w:color w:val="auto"/>
        </w:rPr>
        <w:t xml:space="preserve">which is related to the opportunities outlined in the SWOT framework. </w:t>
      </w:r>
    </w:p>
    <w:p>
      <w:pPr>
        <w:pStyle w:val="style0"/>
        <w:rPr/>
      </w:pPr>
      <w:r>
        <w:t>Millennials are a sizable, growing group with significant purchasing power. Starbucks may reach out to millennials by launching more hands-on advertising campaigns like pop-up stores and events. It can additionally focus on implementing sustainability and social responsibility programmes, both of which are essential to millennials.</w:t>
      </w:r>
    </w:p>
    <w:p>
      <w:pPr>
        <w:pStyle w:val="style179"/>
        <w:numPr>
          <w:ilvl w:val="0"/>
          <w:numId w:val="1"/>
        </w:numPr>
        <w:rPr>
          <w:b/>
          <w:i/>
        </w:rPr>
      </w:pPr>
      <w:r>
        <w:rPr>
          <w:b/>
          <w:i/>
        </w:rPr>
        <w:t xml:space="preserve">For Starbucks Japan: </w:t>
      </w:r>
    </w:p>
    <w:p>
      <w:pPr>
        <w:pStyle w:val="style0"/>
        <w:rPr>
          <w:b/>
          <w:bCs/>
          <w:color w:val="ff0000"/>
        </w:rPr>
      </w:pPr>
      <w:r>
        <w:t xml:space="preserve">Since matcha is a well-liked drink in Japan, Starbucks might broaden the variety of </w:t>
      </w:r>
      <w:r>
        <w:t>matcha</w:t>
      </w:r>
      <w:r>
        <w:t>-based beverages</w:t>
      </w:r>
      <w:r>
        <w:rPr>
          <w:color w:val="ff0000"/>
        </w:rPr>
        <w:t xml:space="preserve"> </w:t>
      </w:r>
      <w:r>
        <w:rPr>
          <w:color w:val="auto"/>
        </w:rPr>
        <w:t xml:space="preserve">as it is identified as the strength of the company in the SWOT framework. </w:t>
      </w:r>
      <w:r>
        <w:t xml:space="preserve">Additionally, the company can collaborate with matcha firms to develop special goods and campaigns. In Japan, the overall number of working professionals is substantial and booming. Additionally, they are more inclined to value efficiency and production. In order to provide discounts to working professionals, the firm may potentially collaborate with other companies. </w:t>
      </w:r>
    </w:p>
    <w:p>
      <w:pPr>
        <w:pStyle w:val="style0"/>
        <w:rPr>
          <w:b/>
          <w:bCs/>
          <w:color w:val="ff0000"/>
        </w:rPr>
      </w:pPr>
    </w:p>
    <w:p>
      <w:pPr>
        <w:pStyle w:val="style0"/>
        <w:spacing w:lineRule="auto" w:line="259"/>
        <w:jc w:val="left"/>
        <w:rPr/>
      </w:pPr>
      <w:r>
        <w:br w:type="page"/>
      </w:r>
    </w:p>
    <w:bookmarkStart w:id="23" w:name="_Toc142406109"/>
    <w:bookmarkStart w:id="24" w:name="_Toc143530575"/>
    <w:p>
      <w:pPr>
        <w:pStyle w:val="style1"/>
        <w:rPr/>
      </w:pPr>
      <w:r>
        <w:t>References</w:t>
      </w:r>
      <w:bookmarkEnd w:id="23"/>
      <w:bookmarkEnd w:id="24"/>
    </w:p>
    <w:p>
      <w:pPr>
        <w:pStyle w:val="style265"/>
        <w:rPr>
          <w:noProof/>
          <w:szCs w:val="24"/>
        </w:rPr>
      </w:pPr>
      <w:r>
        <w:rPr/>
        <w:fldChar w:fldCharType="begin"/>
      </w:r>
      <w:r>
        <w:instrText xml:space="preserve"> BIBLIOGRAPHY </w:instrText>
      </w:r>
      <w:r>
        <w:rPr/>
        <w:fldChar w:fldCharType="separate"/>
      </w:r>
      <w:r>
        <w:rPr>
          <w:noProof/>
        </w:rPr>
        <w:t xml:space="preserve">Berger, K. &amp; Blake, L., 2016. Starbucks enters India: the indomitable competitor or underdog?. </w:t>
      </w:r>
      <w:r>
        <w:rPr>
          <w:i/>
          <w:iCs/>
          <w:noProof/>
        </w:rPr>
        <w:t xml:space="preserve">Journal of Case Studies, </w:t>
      </w:r>
      <w:r>
        <w:rPr>
          <w:noProof/>
        </w:rPr>
        <w:t>34(02), pp. 75-92.</w:t>
      </w:r>
    </w:p>
    <w:p>
      <w:pPr>
        <w:pStyle w:val="style265"/>
        <w:rPr>
          <w:noProof/>
        </w:rPr>
      </w:pPr>
      <w:r>
        <w:rPr>
          <w:noProof/>
        </w:rPr>
        <w:t xml:space="preserve">Chuang, H., 2019. Starbucks in the World. </w:t>
      </w:r>
      <w:r>
        <w:rPr>
          <w:i/>
          <w:iCs/>
          <w:noProof/>
        </w:rPr>
        <w:t xml:space="preserve">HOLISTICA–Journal of Business and Public Administration, </w:t>
      </w:r>
      <w:r>
        <w:rPr>
          <w:noProof/>
        </w:rPr>
        <w:t>10(03), pp. 99-110.</w:t>
      </w:r>
    </w:p>
    <w:p>
      <w:pPr>
        <w:pStyle w:val="style265"/>
        <w:rPr>
          <w:noProof/>
        </w:rPr>
      </w:pPr>
      <w:r>
        <w:rPr>
          <w:noProof/>
        </w:rPr>
        <w:t xml:space="preserve">CNBC , 2022. </w:t>
      </w:r>
      <w:r>
        <w:rPr>
          <w:i/>
          <w:iCs/>
          <w:noProof/>
        </w:rPr>
        <w:t xml:space="preserve">India may become the third largest economy by 2030, overtaking Japan and Germany. </w:t>
      </w:r>
      <w:r>
        <w:rPr>
          <w:noProof/>
        </w:rPr>
        <w:t xml:space="preserve">[Online] </w:t>
      </w:r>
      <w:r>
        <w:rPr>
          <w:noProof/>
        </w:rPr>
        <w:br/>
      </w:r>
      <w:r>
        <w:rPr>
          <w:noProof/>
        </w:rPr>
        <w:t xml:space="preserve">Available at: </w:t>
      </w:r>
      <w:r>
        <w:rPr>
          <w:noProof/>
          <w:u w:val="single"/>
        </w:rPr>
        <w:t>https://www.cnbc.com/2022/12/01/india-to-leapfrog-to-third-largest-economy-by-2030.html</w:t>
      </w:r>
      <w:r>
        <w:rPr>
          <w:noProof/>
        </w:rPr>
        <w:br/>
      </w:r>
      <w:r>
        <w:rPr>
          <w:noProof/>
        </w:rPr>
        <w:t>[Accessed 08 August 2023].</w:t>
      </w:r>
    </w:p>
    <w:p>
      <w:pPr>
        <w:pStyle w:val="style265"/>
        <w:rPr>
          <w:noProof/>
        </w:rPr>
      </w:pPr>
      <w:r>
        <w:rPr>
          <w:noProof/>
        </w:rPr>
        <w:t xml:space="preserve">Das, D., Eisner, A. &amp; Korn, H., 2015. Tata Starbucks: How to Brew a Sustainable Blend for India. </w:t>
      </w:r>
      <w:r>
        <w:rPr>
          <w:i/>
          <w:iCs/>
          <w:noProof/>
        </w:rPr>
        <w:t xml:space="preserve">Journal of the International Academy for Case Studies, </w:t>
      </w:r>
      <w:r>
        <w:rPr>
          <w:noProof/>
        </w:rPr>
        <w:t>21(03), p. 43.</w:t>
      </w:r>
    </w:p>
    <w:p>
      <w:pPr>
        <w:pStyle w:val="style265"/>
        <w:rPr>
          <w:noProof/>
        </w:rPr>
      </w:pPr>
      <w:r>
        <w:rPr>
          <w:noProof/>
        </w:rPr>
        <w:t xml:space="preserve">Doppelt, B., 2017. </w:t>
      </w:r>
      <w:r>
        <w:rPr>
          <w:i/>
          <w:iCs/>
          <w:noProof/>
        </w:rPr>
        <w:t xml:space="preserve">Leading change toward sustainability: A change-management guide for business, government and civil society.. </w:t>
      </w:r>
      <w:r>
        <w:rPr>
          <w:noProof/>
        </w:rPr>
        <w:t>01 ed. London : Routledge.</w:t>
      </w:r>
    </w:p>
    <w:p>
      <w:pPr>
        <w:pStyle w:val="style265"/>
        <w:rPr>
          <w:noProof/>
        </w:rPr>
      </w:pPr>
      <w:r>
        <w:rPr>
          <w:noProof/>
        </w:rPr>
        <w:t xml:space="preserve">Emako, E., Nuru, S. &amp; Menza, M., 2022. Determinants of foreign direct investments inflows into developing countries. </w:t>
      </w:r>
      <w:r>
        <w:rPr>
          <w:i/>
          <w:iCs/>
          <w:noProof/>
        </w:rPr>
        <w:t xml:space="preserve">Transnational Corporations Review, </w:t>
      </w:r>
      <w:r>
        <w:rPr>
          <w:noProof/>
        </w:rPr>
        <w:t>01(01), pp. 1-14.</w:t>
      </w:r>
    </w:p>
    <w:p>
      <w:pPr>
        <w:pStyle w:val="style265"/>
        <w:rPr>
          <w:noProof/>
        </w:rPr>
      </w:pPr>
      <w:r>
        <w:rPr>
          <w:noProof/>
        </w:rPr>
        <w:t xml:space="preserve">Gopalakrishna, P., Victor, R. &amp; Fleischmann, D., 2016. Starbucks in India. </w:t>
      </w:r>
      <w:r>
        <w:rPr>
          <w:i/>
          <w:iCs/>
          <w:noProof/>
        </w:rPr>
        <w:t xml:space="preserve">Journal of Case Studies, </w:t>
      </w:r>
      <w:r>
        <w:rPr>
          <w:noProof/>
        </w:rPr>
        <w:t>34(02), pp. 92-102.</w:t>
      </w:r>
    </w:p>
    <w:p>
      <w:pPr>
        <w:pStyle w:val="style265"/>
        <w:rPr>
          <w:noProof/>
        </w:rPr>
      </w:pPr>
      <w:r>
        <w:rPr>
          <w:noProof/>
        </w:rPr>
        <w:t xml:space="preserve">Grant, R., 2021. </w:t>
      </w:r>
      <w:r>
        <w:rPr>
          <w:i/>
          <w:iCs/>
          <w:noProof/>
        </w:rPr>
        <w:t xml:space="preserve">Contemporary strategy analysis. </w:t>
      </w:r>
      <w:r>
        <w:rPr>
          <w:noProof/>
        </w:rPr>
        <w:t>01 ed. London : John Wiley &amp; Sons.</w:t>
      </w:r>
    </w:p>
    <w:p>
      <w:pPr>
        <w:pStyle w:val="style265"/>
        <w:rPr>
          <w:noProof/>
        </w:rPr>
      </w:pPr>
      <w:r>
        <w:rPr>
          <w:noProof/>
        </w:rPr>
        <w:t xml:space="preserve">Haldar, T. &amp; Damodaran, A., 2022. Identifying market power of retailers and processors: evidence from coffee supply chain in India. </w:t>
      </w:r>
      <w:r>
        <w:rPr>
          <w:i/>
          <w:iCs/>
          <w:noProof/>
        </w:rPr>
        <w:t xml:space="preserve">IIMB Management Review, </w:t>
      </w:r>
      <w:r>
        <w:rPr>
          <w:noProof/>
        </w:rPr>
        <w:t>34(03), pp. 286-296.</w:t>
      </w:r>
    </w:p>
    <w:p>
      <w:pPr>
        <w:pStyle w:val="style265"/>
        <w:rPr>
          <w:noProof/>
        </w:rPr>
      </w:pPr>
      <w:r>
        <w:rPr>
          <w:noProof/>
        </w:rPr>
        <w:t xml:space="preserve">Hofstede, 2023. </w:t>
      </w:r>
      <w:r>
        <w:rPr>
          <w:i/>
          <w:iCs/>
          <w:noProof/>
        </w:rPr>
        <w:t xml:space="preserve">COUNTRY COMPARISON TOOL. </w:t>
      </w:r>
      <w:r>
        <w:rPr>
          <w:noProof/>
        </w:rPr>
        <w:t xml:space="preserve">[Online] </w:t>
      </w:r>
      <w:r>
        <w:rPr>
          <w:noProof/>
        </w:rPr>
        <w:br/>
      </w:r>
      <w:r>
        <w:rPr>
          <w:noProof/>
        </w:rPr>
        <w:t xml:space="preserve">Available at: </w:t>
      </w:r>
      <w:r>
        <w:rPr>
          <w:noProof/>
          <w:u w:val="single"/>
        </w:rPr>
        <w:t>https://www.hofstede-insights.com/country-comparison-tool?countries=india%2Cjapan</w:t>
      </w:r>
      <w:r>
        <w:rPr>
          <w:noProof/>
        </w:rPr>
        <w:br/>
      </w:r>
      <w:r>
        <w:rPr>
          <w:noProof/>
        </w:rPr>
        <w:t>[Accessed 07 August 2023].</w:t>
      </w:r>
    </w:p>
    <w:p>
      <w:pPr>
        <w:pStyle w:val="style265"/>
        <w:rPr>
          <w:noProof/>
        </w:rPr>
      </w:pPr>
      <w:r>
        <w:rPr>
          <w:noProof/>
        </w:rPr>
        <w:t xml:space="preserve">Honack, R. &amp; Waikar, S., 2017. Growing big while staying small: Starbucks harvests international growth. </w:t>
      </w:r>
      <w:r>
        <w:rPr>
          <w:i/>
          <w:iCs/>
          <w:noProof/>
        </w:rPr>
        <w:t xml:space="preserve">Kellogg School of Management Cases, </w:t>
      </w:r>
      <w:r>
        <w:rPr>
          <w:noProof/>
        </w:rPr>
        <w:t>01(01), pp. 1-22..</w:t>
      </w:r>
    </w:p>
    <w:p>
      <w:pPr>
        <w:pStyle w:val="style265"/>
        <w:rPr>
          <w:noProof/>
        </w:rPr>
      </w:pPr>
      <w:r>
        <w:rPr>
          <w:noProof/>
        </w:rPr>
        <w:t xml:space="preserve">Kato, T., 2022. Brand concept drives loyalty toward Starbucks: Concept, product, place, and staff in Japan. </w:t>
      </w:r>
      <w:r>
        <w:rPr>
          <w:i/>
          <w:iCs/>
          <w:noProof/>
        </w:rPr>
        <w:t xml:space="preserve">Central European Management Journal, </w:t>
      </w:r>
      <w:r>
        <w:rPr>
          <w:noProof/>
        </w:rPr>
        <w:t>30(01), pp. 70-90.</w:t>
      </w:r>
    </w:p>
    <w:p>
      <w:pPr>
        <w:pStyle w:val="style265"/>
        <w:rPr>
          <w:noProof/>
        </w:rPr>
      </w:pPr>
      <w:r>
        <w:rPr>
          <w:noProof/>
        </w:rPr>
        <w:t xml:space="preserve">Rajasekaran, R., 2015. Starbucks' entry into tea-drinking India. </w:t>
      </w:r>
      <w:r>
        <w:rPr>
          <w:i/>
          <w:iCs/>
          <w:noProof/>
        </w:rPr>
        <w:t xml:space="preserve">IUP Journal of Brand Management, </w:t>
      </w:r>
      <w:r>
        <w:rPr>
          <w:noProof/>
        </w:rPr>
        <w:t>12(03), p. 45.</w:t>
      </w:r>
    </w:p>
    <w:p>
      <w:pPr>
        <w:pStyle w:val="style265"/>
        <w:rPr>
          <w:noProof/>
        </w:rPr>
      </w:pPr>
      <w:r>
        <w:rPr>
          <w:noProof/>
        </w:rPr>
        <w:t xml:space="preserve">Richter, N., Sinkovics, R., Ringle, C. &amp; Schlägel, C., 2016. A critical look at the use of SEM in international business research. </w:t>
      </w:r>
      <w:r>
        <w:rPr>
          <w:i/>
          <w:iCs/>
          <w:noProof/>
        </w:rPr>
        <w:t xml:space="preserve">International marketing review, </w:t>
      </w:r>
      <w:r>
        <w:rPr>
          <w:noProof/>
        </w:rPr>
        <w:t>33(03), pp. 376-404.</w:t>
      </w:r>
    </w:p>
    <w:p>
      <w:pPr>
        <w:pStyle w:val="style265"/>
        <w:rPr>
          <w:noProof/>
        </w:rPr>
      </w:pPr>
      <w:r>
        <w:rPr>
          <w:noProof/>
        </w:rPr>
        <w:t xml:space="preserve">Schaede, U., 2020. </w:t>
      </w:r>
      <w:r>
        <w:rPr>
          <w:i/>
          <w:iCs/>
          <w:noProof/>
        </w:rPr>
        <w:t xml:space="preserve">The business reinvention of Japan: How to make sense of the new Japan and why it matters. </w:t>
      </w:r>
      <w:r>
        <w:rPr>
          <w:noProof/>
        </w:rPr>
        <w:t>01 ed. London : Stanford University Press.</w:t>
      </w:r>
    </w:p>
    <w:p>
      <w:pPr>
        <w:pStyle w:val="style265"/>
        <w:rPr>
          <w:noProof/>
        </w:rPr>
      </w:pPr>
      <w:r>
        <w:rPr>
          <w:noProof/>
        </w:rPr>
        <w:t xml:space="preserve">Shivaprakash, K. et al., 2022. Potential for artificial intelligence (AI) and machine learning (ML) applications in biodiversity conservation, managing forests, and related services in India. </w:t>
      </w:r>
      <w:r>
        <w:rPr>
          <w:i/>
          <w:iCs/>
          <w:noProof/>
        </w:rPr>
        <w:t xml:space="preserve">Sustainability, </w:t>
      </w:r>
      <w:r>
        <w:rPr>
          <w:noProof/>
        </w:rPr>
        <w:t>14(12), p. 7154.</w:t>
      </w:r>
    </w:p>
    <w:p>
      <w:pPr>
        <w:pStyle w:val="style265"/>
        <w:rPr>
          <w:noProof/>
        </w:rPr>
      </w:pPr>
      <w:r>
        <w:rPr>
          <w:noProof/>
        </w:rPr>
        <w:t xml:space="preserve">Statista , 2023. </w:t>
      </w:r>
      <w:r>
        <w:rPr>
          <w:i/>
          <w:iCs/>
          <w:noProof/>
        </w:rPr>
        <w:t xml:space="preserve">Total coffee consumption in Japan from 2000 to 2022. </w:t>
      </w:r>
      <w:r>
        <w:rPr>
          <w:noProof/>
        </w:rPr>
        <w:t xml:space="preserve">[Online] </w:t>
      </w:r>
      <w:r>
        <w:rPr>
          <w:noProof/>
        </w:rPr>
        <w:br/>
      </w:r>
      <w:r>
        <w:rPr>
          <w:noProof/>
        </w:rPr>
        <w:t xml:space="preserve">Available at: </w:t>
      </w:r>
      <w:r>
        <w:rPr>
          <w:noProof/>
          <w:u w:val="single"/>
        </w:rPr>
        <w:t>https://www.statista.com/statistics/314986/japan-total-coffee-consumption/</w:t>
      </w:r>
      <w:r>
        <w:rPr>
          <w:noProof/>
        </w:rPr>
        <w:br/>
      </w:r>
      <w:r>
        <w:rPr>
          <w:noProof/>
        </w:rPr>
        <w:t>[Accessed 08 August 2023].</w:t>
      </w:r>
    </w:p>
    <w:p>
      <w:pPr>
        <w:pStyle w:val="style265"/>
        <w:rPr>
          <w:noProof/>
        </w:rPr>
      </w:pPr>
      <w:r>
        <w:rPr>
          <w:noProof/>
        </w:rPr>
        <w:t xml:space="preserve">Statista, 2022. </w:t>
      </w:r>
      <w:r>
        <w:rPr>
          <w:i/>
          <w:iCs/>
          <w:noProof/>
        </w:rPr>
        <w:t xml:space="preserve">Number of international and U.S.-based Starbucks stores from 2005 to 2022. </w:t>
      </w:r>
      <w:r>
        <w:rPr>
          <w:noProof/>
        </w:rPr>
        <w:t xml:space="preserve">[Online] </w:t>
      </w:r>
      <w:r>
        <w:rPr>
          <w:noProof/>
        </w:rPr>
        <w:br/>
      </w:r>
      <w:r>
        <w:rPr>
          <w:noProof/>
        </w:rPr>
        <w:t xml:space="preserve">Available at: </w:t>
      </w:r>
      <w:r>
        <w:rPr>
          <w:noProof/>
          <w:u w:val="single"/>
        </w:rPr>
        <w:t>https://www.statista.com/statistics/218366/number-of-international-and-us-starbucks-stores/</w:t>
      </w:r>
      <w:r>
        <w:rPr>
          <w:noProof/>
        </w:rPr>
        <w:br/>
      </w:r>
      <w:r>
        <w:rPr>
          <w:noProof/>
        </w:rPr>
        <w:t>[Accessed 08 August 2023].</w:t>
      </w:r>
    </w:p>
    <w:p>
      <w:pPr>
        <w:pStyle w:val="style265"/>
        <w:rPr>
          <w:noProof/>
        </w:rPr>
      </w:pPr>
      <w:r>
        <w:rPr>
          <w:noProof/>
        </w:rPr>
        <w:t xml:space="preserve">Suarez, L., Hugo, N. &amp; Paris, C., 2020. Understanding Japanese consumer behaviour and cultural relevance of gift giving. </w:t>
      </w:r>
      <w:r>
        <w:rPr>
          <w:i/>
          <w:iCs/>
          <w:noProof/>
        </w:rPr>
        <w:t xml:space="preserve">African Journal of Hospitality, Tourism and Leisure, </w:t>
      </w:r>
      <w:r>
        <w:rPr>
          <w:noProof/>
        </w:rPr>
        <w:t>08(04), p. 01.</w:t>
      </w:r>
    </w:p>
    <w:p>
      <w:pPr>
        <w:pStyle w:val="style265"/>
        <w:rPr>
          <w:noProof/>
        </w:rPr>
      </w:pPr>
      <w:r>
        <w:rPr>
          <w:noProof/>
        </w:rPr>
        <w:t xml:space="preserve">Surugiu, M. &amp; Surugiu, C., 2015. International trade, globalization and economic interdependence between European countries: Implications for businesses and marketing framework. </w:t>
      </w:r>
      <w:r>
        <w:rPr>
          <w:i/>
          <w:iCs/>
          <w:noProof/>
        </w:rPr>
        <w:t xml:space="preserve">Procedia Economics and Finance, </w:t>
      </w:r>
      <w:r>
        <w:rPr>
          <w:noProof/>
        </w:rPr>
        <w:t>32(01), pp. 131-138.</w:t>
      </w:r>
    </w:p>
    <w:p>
      <w:pPr>
        <w:pStyle w:val="style265"/>
        <w:rPr>
          <w:noProof/>
        </w:rPr>
      </w:pPr>
      <w:r>
        <w:rPr>
          <w:noProof/>
        </w:rPr>
        <w:t xml:space="preserve">The Drum , 2023. </w:t>
      </w:r>
      <w:r>
        <w:rPr>
          <w:i/>
          <w:iCs/>
          <w:noProof/>
        </w:rPr>
        <w:t xml:space="preserve">Starbucks looks to win over Indian consumers with inclusivity message. </w:t>
      </w:r>
      <w:r>
        <w:rPr>
          <w:noProof/>
        </w:rPr>
        <w:t xml:space="preserve">[Online] </w:t>
      </w:r>
      <w:r>
        <w:rPr>
          <w:noProof/>
        </w:rPr>
        <w:br/>
      </w:r>
      <w:r>
        <w:rPr>
          <w:noProof/>
        </w:rPr>
        <w:t xml:space="preserve">Available at: </w:t>
      </w:r>
      <w:r>
        <w:rPr>
          <w:noProof/>
          <w:u w:val="single"/>
        </w:rPr>
        <w:t>https://www.thedrum.com/news/2023/05/11/starbucks-campaign-win-over-indian-consumers-with-inclusivity-message</w:t>
      </w:r>
      <w:r>
        <w:rPr>
          <w:noProof/>
        </w:rPr>
        <w:br/>
      </w:r>
      <w:r>
        <w:rPr>
          <w:noProof/>
        </w:rPr>
        <w:t>[Accessed 27 July 2023].</w:t>
      </w:r>
    </w:p>
    <w:p>
      <w:pPr>
        <w:pStyle w:val="style265"/>
        <w:rPr>
          <w:noProof/>
        </w:rPr>
      </w:pPr>
      <w:r>
        <w:rPr>
          <w:noProof/>
        </w:rPr>
        <w:t xml:space="preserve">Tien, N. et al., 2020. Analysis of Starbucks’ entry strategy into Vietnam market. </w:t>
      </w:r>
      <w:r>
        <w:rPr>
          <w:i/>
          <w:iCs/>
          <w:noProof/>
        </w:rPr>
        <w:t xml:space="preserve">International journal of multidisciplinary education and research, </w:t>
      </w:r>
      <w:r>
        <w:rPr>
          <w:noProof/>
        </w:rPr>
        <w:t>05(03), pp. 44-48.</w:t>
      </w:r>
    </w:p>
    <w:p>
      <w:pPr>
        <w:pStyle w:val="style265"/>
        <w:rPr>
          <w:noProof/>
        </w:rPr>
      </w:pPr>
      <w:r>
        <w:rPr>
          <w:noProof/>
        </w:rPr>
        <w:t xml:space="preserve">Tipton, E., 2017. </w:t>
      </w:r>
      <w:r>
        <w:rPr>
          <w:i/>
          <w:iCs/>
          <w:noProof/>
        </w:rPr>
        <w:t xml:space="preserve">Modern Japan: A social and political history. </w:t>
      </w:r>
      <w:r>
        <w:rPr>
          <w:noProof/>
        </w:rPr>
        <w:t>01 ed. London : Routledge.</w:t>
      </w:r>
    </w:p>
    <w:p>
      <w:pPr>
        <w:pStyle w:val="style265"/>
        <w:rPr>
          <w:noProof/>
        </w:rPr>
      </w:pPr>
      <w:r>
        <w:rPr>
          <w:noProof/>
        </w:rPr>
        <w:t xml:space="preserve">Vattikoti, K. &amp; Razak, A., 2018. An empirical study on strategic alliances of multi-national companies in the modern global era-a select case study. </w:t>
      </w:r>
      <w:r>
        <w:rPr>
          <w:i/>
          <w:iCs/>
          <w:noProof/>
        </w:rPr>
        <w:t xml:space="preserve">Academy of Strategic Management Journal, </w:t>
      </w:r>
      <w:r>
        <w:rPr>
          <w:noProof/>
        </w:rPr>
        <w:t>17(04), pp. 1-13.</w:t>
      </w:r>
    </w:p>
    <w:p>
      <w:pPr>
        <w:pStyle w:val="style0"/>
        <w:rPr/>
      </w:pPr>
      <w:r>
        <w:rPr>
          <w:b/>
          <w:bCs/>
          <w:noProof/>
        </w:rPr>
        <w:fldChar w:fldCharType="end"/>
      </w:r>
    </w:p>
    <w:p>
      <w:pPr>
        <w:pStyle w:val="style0"/>
        <w:rPr/>
      </w:pPr>
    </w:p>
    <w:sectPr>
      <w:footerReference w:type="default" r:id="rId7"/>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SimSun">
    <w:altName w:val="宋体"/>
    <w:panose1 w:val="02010600030001010101"/>
    <w:charset w:val="86"/>
    <w:family w:val="auto"/>
    <w:pitch w:val="variable"/>
    <w:sig w:usb0="00000003" w:usb1="288F0000" w:usb2="00000016" w:usb3="00000000" w:csb0="00040001" w:csb1="00000000"/>
  </w:font>
  <w:font w:name="Calibri Light">
    <w:altName w:val="Calibri Light"/>
    <w:panose1 w:val="020f0302020002030204"/>
    <w:charset w:val="00"/>
    <w:family w:val="swiss"/>
    <w:pitch w:val="variable"/>
    <w:sig w:usb0="E4002EFF" w:usb1="C000247B" w:usb2="00000009" w:usb3="00000000" w:csb0="000001FF" w:csb1="00000000"/>
  </w:font>
  <w:font w:name="Georgia">
    <w:altName w:val="Georgia"/>
    <w:panose1 w:val="02040502050004020303"/>
    <w:charset w:val="00"/>
    <w:family w:val="roman"/>
    <w:pitch w:val="variable"/>
    <w:sig w:usb0="00000287" w:usb1="00000000" w:usb2="00000000" w:usb3="00000000" w:csb0="0000009F" w:csb1="00000000"/>
  </w:font>
  <w:font w:name="Cambria">
    <w:altName w:val="Cambria"/>
    <w:panose1 w:val="02040503050004030204"/>
    <w:charset w:val="00"/>
    <w:family w:val="roman"/>
    <w:pitch w:val="variable"/>
    <w:sig w:usb0="E00006FF" w:usb1="420024FF" w:usb2="02000000" w:usb3="00000000" w:csb0="0000019F" w:csb1="00000000"/>
  </w:font>
  <w:font w:name="宋体">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3</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B5E4917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hybridMultilevel"/>
    <w:tmpl w:val="3F7E17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sz w:val="22"/>
        <w:szCs w:val="22"/>
        <w:lang w:val="en-IN" w:bidi="ar-SA" w:eastAsia="en-US"/>
      </w:rPr>
    </w:rPrDefault>
    <w:pPrDefault>
      <w:pPr>
        <w:spacing w:after="160" w:lineRule="auto" w:line="259"/>
      </w:pPr>
    </w:pPrDefault>
  </w:docDefaults>
  <w:style w:type="paragraph" w:default="1" w:styleId="style0">
    <w:name w:val="Normal"/>
    <w:next w:val="style0"/>
    <w:qFormat/>
    <w:pPr>
      <w:spacing w:lineRule="auto" w:line="360"/>
      <w:jc w:val="both"/>
    </w:pPr>
    <w:rPr>
      <w:rFonts w:ascii="Times New Roman" w:hAnsi="Times New Roman"/>
      <w:sz w:val="24"/>
      <w:lang w:val="en-GB"/>
    </w:rPr>
  </w:style>
  <w:style w:type="paragraph" w:styleId="style1">
    <w:name w:val="heading 1"/>
    <w:basedOn w:val="style0"/>
    <w:next w:val="style0"/>
    <w:link w:val="style4097"/>
    <w:qFormat/>
    <w:uiPriority w:val="9"/>
    <w:pPr>
      <w:keepNext/>
      <w:keepLines/>
      <w:spacing w:before="240" w:after="0"/>
      <w:outlineLvl w:val="0"/>
    </w:pPr>
    <w:rPr>
      <w:rFonts w:eastAsia="SimSun"/>
      <w:b/>
      <w:noProof/>
      <w:kern w:val="2"/>
      <w:sz w:val="28"/>
      <w:szCs w:val="32"/>
      <w14:ligatures xmlns:w14="http://schemas.microsoft.com/office/word/2010/wordml" w14:val="standardContextual"/>
    </w:rPr>
  </w:style>
  <w:style w:type="paragraph" w:styleId="style2">
    <w:name w:val="heading 2"/>
    <w:basedOn w:val="style0"/>
    <w:next w:val="style0"/>
    <w:link w:val="style4098"/>
    <w:qFormat/>
    <w:uiPriority w:val="9"/>
    <w:pPr>
      <w:keepNext/>
      <w:keepLines/>
      <w:spacing w:before="40" w:after="0"/>
      <w:outlineLvl w:val="1"/>
    </w:pPr>
    <w:rPr>
      <w:rFonts w:eastAsia="SimSun"/>
      <w:b/>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e84b6104-b7c2-45ad-838c-475496ab2a8e"/>
    <w:basedOn w:val="style65"/>
    <w:next w:val="style4097"/>
    <w:link w:val="style1"/>
    <w:uiPriority w:val="9"/>
    <w:rPr>
      <w:rFonts w:ascii="Times New Roman" w:cs="SimSun" w:eastAsia="SimSun" w:hAnsi="Times New Roman"/>
      <w:b/>
      <w:noProof/>
      <w:kern w:val="2"/>
      <w:sz w:val="28"/>
      <w:szCs w:val="32"/>
      <w:lang w:val="en-GB"/>
      <w14:ligatures xmlns:w14="http://schemas.microsoft.com/office/word/2010/wordml" w14:val="standardContextual"/>
    </w:rPr>
  </w:style>
  <w:style w:type="paragraph" w:styleId="style157">
    <w:name w:val="No Spacing"/>
    <w:next w:val="style157"/>
    <w:qFormat/>
    <w:uiPriority w:val="1"/>
    <w:pPr>
      <w:spacing w:after="0" w:lineRule="auto" w:line="240"/>
      <w:jc w:val="both"/>
    </w:pPr>
    <w:rPr>
      <w:rFonts w:ascii="Times New Roman" w:hAnsi="Times New Roman"/>
      <w:sz w:val="24"/>
      <w:lang w:val="en-GB"/>
    </w:rPr>
  </w:style>
  <w:style w:type="character" w:styleId="style87">
    <w:name w:val="Strong"/>
    <w:basedOn w:val="style65"/>
    <w:next w:val="style87"/>
    <w:qFormat/>
    <w:uiPriority w:val="22"/>
    <w:rPr>
      <w:b/>
      <w:bCs/>
    </w:rPr>
  </w:style>
  <w:style w:type="paragraph" w:styleId="style34">
    <w:name w:val="caption"/>
    <w:basedOn w:val="style0"/>
    <w:next w:val="style0"/>
    <w:qFormat/>
    <w:uiPriority w:val="35"/>
    <w:pPr>
      <w:spacing w:after="200" w:lineRule="auto" w:line="240"/>
    </w:pPr>
    <w:rPr>
      <w:i/>
      <w:iCs/>
      <w:color w:val="44546a"/>
      <w:sz w:val="18"/>
      <w:szCs w:val="18"/>
    </w:rPr>
  </w:style>
  <w:style w:type="character" w:customStyle="1" w:styleId="style4098">
    <w:name w:val="Heading 2 Char_684ef4fd-2b1e-4318-ad42-20cb8062a508"/>
    <w:basedOn w:val="style65"/>
    <w:next w:val="style4098"/>
    <w:link w:val="style2"/>
    <w:uiPriority w:val="9"/>
    <w:rPr>
      <w:rFonts w:ascii="Times New Roman" w:cs="SimSun" w:eastAsia="SimSun" w:hAnsi="Times New Roman"/>
      <w:b/>
      <w:sz w:val="26"/>
      <w:szCs w:val="26"/>
      <w:lang w:val="en-GB"/>
    </w:rPr>
  </w:style>
  <w:style w:type="table" w:styleId="style154">
    <w:name w:val="Table Grid"/>
    <w:basedOn w:val="style105"/>
    <w:next w:val="style154"/>
    <w:uiPriority w:val="3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paragraph" w:styleId="style179">
    <w:name w:val="List Paragraph"/>
    <w:basedOn w:val="style0"/>
    <w:next w:val="style179"/>
    <w:qFormat/>
    <w:uiPriority w:val="34"/>
    <w:pPr>
      <w:ind w:left="720"/>
      <w:contextualSpacing/>
    </w:pPr>
    <w:rPr/>
  </w:style>
  <w:style w:type="paragraph" w:styleId="style265">
    <w:name w:val="Bibliography"/>
    <w:basedOn w:val="style0"/>
    <w:next w:val="style0"/>
    <w:uiPriority w:val="37"/>
    <w:pPr/>
  </w:style>
  <w:style w:type="paragraph" w:styleId="style31">
    <w:name w:val="header"/>
    <w:basedOn w:val="style0"/>
    <w:next w:val="style31"/>
    <w:link w:val="style4099"/>
    <w:uiPriority w:val="99"/>
    <w:pPr>
      <w:tabs>
        <w:tab w:val="center" w:leader="none" w:pos="4513"/>
        <w:tab w:val="right" w:leader="none" w:pos="9026"/>
      </w:tabs>
      <w:spacing w:after="0" w:lineRule="auto" w:line="240"/>
    </w:pPr>
    <w:rPr/>
  </w:style>
  <w:style w:type="character" w:customStyle="1" w:styleId="style4099">
    <w:name w:val="Header Char_33edec52-6c6e-4001-accf-de8e1a9e8395"/>
    <w:basedOn w:val="style65"/>
    <w:next w:val="style4099"/>
    <w:link w:val="style31"/>
    <w:uiPriority w:val="99"/>
    <w:rPr>
      <w:rFonts w:ascii="Times New Roman" w:hAnsi="Times New Roman"/>
      <w:sz w:val="24"/>
      <w:lang w:val="en-GB"/>
    </w:rPr>
  </w:style>
  <w:style w:type="paragraph" w:styleId="style32">
    <w:name w:val="footer"/>
    <w:basedOn w:val="style0"/>
    <w:next w:val="style32"/>
    <w:link w:val="style4100"/>
    <w:uiPriority w:val="99"/>
    <w:pPr>
      <w:tabs>
        <w:tab w:val="center" w:leader="none" w:pos="4513"/>
        <w:tab w:val="right" w:leader="none" w:pos="9026"/>
      </w:tabs>
      <w:spacing w:after="0" w:lineRule="auto" w:line="240"/>
    </w:pPr>
    <w:rPr/>
  </w:style>
  <w:style w:type="character" w:customStyle="1" w:styleId="style4100">
    <w:name w:val="Footer Char_8760517d-52f3-449b-b9f0-8318ca9d4fb7"/>
    <w:basedOn w:val="style65"/>
    <w:next w:val="style4100"/>
    <w:link w:val="style32"/>
    <w:uiPriority w:val="99"/>
    <w:rPr>
      <w:rFonts w:ascii="Times New Roman" w:hAnsi="Times New Roman"/>
      <w:sz w:val="24"/>
      <w:lang w:val="en-GB"/>
    </w:rPr>
  </w:style>
  <w:style w:type="paragraph" w:styleId="style62">
    <w:name w:val="Title"/>
    <w:basedOn w:val="style0"/>
    <w:next w:val="style0"/>
    <w:link w:val="style4101"/>
    <w:qFormat/>
    <w:uiPriority w:val="10"/>
    <w:pPr>
      <w:spacing w:after="0" w:lineRule="auto" w:line="240"/>
      <w:contextualSpacing/>
    </w:pPr>
    <w:rPr>
      <w:rFonts w:ascii="Calibri Light" w:eastAsia="SimSun" w:hAnsi="Calibri Light"/>
      <w:spacing w:val="-10"/>
      <w:kern w:val="28"/>
      <w:sz w:val="56"/>
      <w:szCs w:val="56"/>
    </w:rPr>
  </w:style>
  <w:style w:type="character" w:customStyle="1" w:styleId="style4101">
    <w:name w:val="Title Char_9bdadacd-368a-4765-8f2b-bc0597414765"/>
    <w:basedOn w:val="style65"/>
    <w:next w:val="style4101"/>
    <w:link w:val="style62"/>
    <w:uiPriority w:val="10"/>
    <w:rPr>
      <w:rFonts w:ascii="Calibri Light" w:cs="SimSun" w:eastAsia="SimSun" w:hAnsi="Calibri Light"/>
      <w:spacing w:val="-10"/>
      <w:kern w:val="28"/>
      <w:sz w:val="56"/>
      <w:szCs w:val="56"/>
      <w:lang w:val="en-GB"/>
    </w:rPr>
  </w:style>
  <w:style w:type="paragraph" w:styleId="style266">
    <w:name w:val="TOC Heading"/>
    <w:basedOn w:val="style1"/>
    <w:next w:val="style0"/>
    <w:qFormat/>
    <w:uiPriority w:val="39"/>
    <w:pPr>
      <w:spacing w:lineRule="auto" w:line="259"/>
      <w:jc w:val="left"/>
      <w:outlineLvl w:val="9"/>
    </w:pPr>
    <w:rPr>
      <w:rFonts w:ascii="Calibri Light" w:hAnsi="Calibri Light"/>
      <w:b w:val="false"/>
      <w:noProof w:val="false"/>
      <w:color w:val="2e74b5"/>
      <w:kern w:val="0"/>
      <w:sz w:val="32"/>
      <w:lang w:val="en-US"/>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563c1"/>
      <w:u w:val="single"/>
    </w:rPr>
  </w:style>
  <w:style w:type="table" w:customStyle="1" w:styleId="style4102">
    <w:name w:val="Grid Table 6 Colorful1"/>
    <w:basedOn w:val="style105"/>
    <w:next w:val="style4102"/>
    <w:uiPriority w:val="51"/>
    <w:pPr>
      <w:spacing w:after="0" w:lineRule="auto" w:line="240"/>
    </w:pPr>
    <w:rPr>
      <w:color w:val="000000"/>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pPr/>
      <w:rPr>
        <w:b/>
        <w:bCs/>
      </w:rPr>
      <w:tblPr/>
      <w:tcPr>
        <w:tcBorders>
          <w:bottom w:val="single" w:sz="12" w:space="0" w:color="666666"/>
        </w:tcBorders>
      </w:tcPr>
    </w:tblStylePr>
    <w:tblStylePr w:type="lastRow">
      <w:pPr/>
      <w:rPr>
        <w:b/>
        <w:bCs/>
      </w:rPr>
      <w:tblPr/>
      <w:tcPr>
        <w:tcBorders>
          <w:top w:val="double" w:sz="4" w:space="0" w:color="666666"/>
        </w:tcBorders>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shd w:val="clear" w:color="auto" w:fill="cccccc"/>
      </w:tcPr>
    </w:tblStyle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oter" Target="footer1.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Hof231</b:Tag>
    <b:SourceType>InternetSite</b:SourceType>
    <b:Guid>{F3881050-8920-4DB0-8894-B8A408118332}</b:Guid>
    <b:Title>COUNTRY COMPARISON TOOL</b:Title>
    <b:Year>2023</b:Year>
    <b:Author>
      <b:Author>
        <b:Corporate>Hofstede</b:Corporate>
      </b:Author>
    </b:Author>
    <b:YearAccessed>2023</b:YearAccessed>
    <b:MonthAccessed>August </b:MonthAccessed>
    <b:DayAccessed>07</b:DayAccessed>
    <b:URL>https://www.hofstede-insights.com/country-comparison-tool?countries=india%2Cjapan</b:URL>
    <b:RefOrder>9</b:RefOrder>
  </b:Source>
  <b:Source>
    <b:Tag>Vat18</b:Tag>
    <b:SourceType>JournalArticle</b:SourceType>
    <b:Guid>{745D68D5-A72C-49E4-8D30-681F2A03BA6F}</b:Guid>
    <b:Author>
      <b:Author>
        <b:NameList>
          <b:Person>
            <b:Last>Vattikoti</b:Last>
            <b:First>K</b:First>
          </b:Person>
          <b:Person>
            <b:Last>Razak</b:Last>
            <b:First>A</b:First>
          </b:Person>
        </b:NameList>
      </b:Author>
    </b:Author>
    <b:Title>An empirical study on strategic alliances of multi-national companies in the modern global era-a select case study</b:Title>
    <b:JournalName>Academy of Strategic Management Journal</b:JournalName>
    <b:Year>2018</b:Year>
    <b:Pages>1-13</b:Pages>
    <b:Volume>17</b:Volume>
    <b:Issue>04</b:Issue>
    <b:RefOrder>19</b:RefOrder>
  </b:Source>
  <b:Source>
    <b:Tag>The234</b:Tag>
    <b:SourceType>InternetSite</b:SourceType>
    <b:Guid>{C3EEC735-F569-4B4D-808A-0E73513171E1}</b:Guid>
    <b:Title>Starbucks looks to win over Indian consumers with inclusivity message</b:Title>
    <b:Year>2023</b:Year>
    <b:Author>
      <b:Author>
        <b:Corporate>The Drum </b:Corporate>
      </b:Author>
    </b:Author>
    <b:YearAccessed>2023</b:YearAccessed>
    <b:MonthAccessed>July </b:MonthAccessed>
    <b:DayAccessed>27</b:DayAccessed>
    <b:URL>https://www.thedrum.com/news/2023/05/11/starbucks-campaign-win-over-indian-consumers-with-inclusivity-message</b:URL>
    <b:RefOrder>20</b:RefOrder>
  </b:Source>
  <b:Source>
    <b:Tag>Chu191</b:Tag>
    <b:SourceType>JournalArticle</b:SourceType>
    <b:Guid>{4B7053AD-FAEF-4B55-BB18-18B18D2A62AD}</b:Guid>
    <b:Author>
      <b:Author>
        <b:NameList>
          <b:Person>
            <b:Last>Chuang</b:Last>
            <b:First>H.J</b:First>
          </b:Person>
        </b:NameList>
      </b:Author>
    </b:Author>
    <b:Title>Starbucks in the World</b:Title>
    <b:JournalName>HOLISTICA–Journal of Business and Public Administration</b:JournalName>
    <b:Year>2019</b:Year>
    <b:Pages>99-110</b:Pages>
    <b:Volume>10</b:Volume>
    <b:Issue>03</b:Issue>
    <b:RefOrder>21</b:RefOrder>
  </b:Source>
  <b:Source>
    <b:Tag>Sua20</b:Tag>
    <b:SourceType>JournalArticle</b:SourceType>
    <b:Guid>{66F9F4D1-7647-4A8A-9C52-9EE7890FFBD9}</b:Guid>
    <b:Author>
      <b:Author>
        <b:NameList>
          <b:Person>
            <b:Last>Suarez</b:Last>
            <b:First>L</b:First>
          </b:Person>
          <b:Person>
            <b:Last>Hugo</b:Last>
            <b:First>N</b:First>
          </b:Person>
          <b:Person>
            <b:Last>Paris</b:Last>
            <b:First>C.M</b:First>
          </b:Person>
        </b:NameList>
      </b:Author>
    </b:Author>
    <b:Title>Understanding Japanese consumer behaviour and cultural relevance of gift giving</b:Title>
    <b:JournalName>African Journal of Hospitality, Tourism and Leisure</b:JournalName>
    <b:Year>2020</b:Year>
    <b:Pages>01</b:Pages>
    <b:Volume>08</b:Volume>
    <b:Issue>04</b:Issue>
    <b:RefOrder>22</b:RefOrder>
  </b:Source>
  <b:Source>
    <b:Tag>Gra21</b:Tag>
    <b:SourceType>Book</b:SourceType>
    <b:Guid>{147B0B5F-8B16-4479-A0F0-2132DB3E56A1}</b:Guid>
    <b:Title>Contemporary strategy analysis</b:Title>
    <b:Year>2021</b:Year>
    <b:Author>
      <b:Author>
        <b:NameList>
          <b:Person>
            <b:Last>Grant</b:Last>
            <b:First>R.M.</b:First>
          </b:Person>
        </b:NameList>
      </b:Author>
    </b:Author>
    <b:City>London </b:City>
    <b:Publisher>John Wiley &amp; Sons</b:Publisher>
    <b:Edition>01</b:Edition>
    <b:RefOrder>23</b:RefOrder>
  </b:Source>
  <b:Source>
    <b:Tag>Dop17</b:Tag>
    <b:SourceType>Book</b:SourceType>
    <b:Guid>{0A90DF19-C1BC-4F81-A90D-0A65A4CB3ADC}</b:Guid>
    <b:Author>
      <b:Author>
        <b:NameList>
          <b:Person>
            <b:Last>Doppelt</b:Last>
            <b:First>B</b:First>
          </b:Person>
        </b:NameList>
      </b:Author>
    </b:Author>
    <b:Title>Leading change toward sustainability: A change-management guide for business, government and civil society.</b:Title>
    <b:Year>2017</b:Year>
    <b:City>London </b:City>
    <b:Publisher>Routledge</b:Publisher>
    <b:Edition>01</b:Edition>
    <b:RefOrder>24</b:RefOrder>
  </b:Source>
  <b:Source>
    <b:Tag>Das15</b:Tag>
    <b:SourceType>JournalArticle</b:SourceType>
    <b:Guid>{067A5153-F151-4334-A66E-6D6A6BAA2CE9}</b:Guid>
    <b:Title>Tata Starbucks: How to Brew a Sustainable Blend for India</b:Title>
    <b:Year>2015</b:Year>
    <b:Author>
      <b:Author>
        <b:NameList>
          <b:Person>
            <b:Last>Das</b:Last>
            <b:First>D</b:First>
          </b:Person>
          <b:Person>
            <b:Last>Eisner</b:Last>
            <b:First>A.B</b:First>
          </b:Person>
          <b:Person>
            <b:Last>Korn</b:Last>
            <b:First>H.J</b:First>
          </b:Person>
        </b:NameList>
      </b:Author>
    </b:Author>
    <b:JournalName>Journal of the International Academy for Case Studies</b:JournalName>
    <b:Pages>43</b:Pages>
    <b:Volume>21</b:Volume>
    <b:Issue>03</b:Issue>
    <b:RefOrder>15</b:RefOrder>
  </b:Source>
  <b:Source>
    <b:Tag>Ric16</b:Tag>
    <b:SourceType>JournalArticle</b:SourceType>
    <b:Guid>{C1EB51F5-B7A8-4C26-8C6A-638359563C9E}</b:Guid>
    <b:Title>A critical look at the use of SEM in international business research</b:Title>
    <b:Year>2016</b:Year>
    <b:Author>
      <b:Author>
        <b:NameList>
          <b:Person>
            <b:Last>Richter</b:Last>
            <b:First>N.F</b:First>
          </b:Person>
          <b:Person>
            <b:Last>Sinkovics</b:Last>
            <b:First>R.R</b:First>
          </b:Person>
          <b:Person>
            <b:Last>Ringle</b:Last>
            <b:First>C.M</b:First>
          </b:Person>
          <b:Person>
            <b:Last>Schlägel</b:Last>
            <b:First>C</b:First>
          </b:Person>
        </b:NameList>
      </b:Author>
    </b:Author>
    <b:JournalName>International marketing review</b:JournalName>
    <b:Pages>376-404</b:Pages>
    <b:Volume>33</b:Volume>
    <b:Issue>03</b:Issue>
    <b:RefOrder>1</b:RefOrder>
  </b:Source>
  <b:Source>
    <b:Tag>Sur15</b:Tag>
    <b:SourceType>JournalArticle</b:SourceType>
    <b:Guid>{8719445F-FB7C-49B7-A3C3-AD2734383131}</b:Guid>
    <b:Author>
      <b:Author>
        <b:NameList>
          <b:Person>
            <b:Last>Surugiu</b:Last>
            <b:First>M.R</b:First>
          </b:Person>
          <b:Person>
            <b:Last>Surugiu</b:Last>
            <b:First>C</b:First>
          </b:Person>
        </b:NameList>
      </b:Author>
    </b:Author>
    <b:Title>International trade, globalization and economic interdependence between European countries: Implications for businesses and marketing framework</b:Title>
    <b:JournalName>Procedia Economics and Finance</b:JournalName>
    <b:Year>2015</b:Year>
    <b:Pages>131-138</b:Pages>
    <b:Volume>32</b:Volume>
    <b:Issue>01</b:Issue>
    <b:RefOrder>2</b:RefOrder>
  </b:Source>
  <b:Source>
    <b:Tag>Sta2216</b:Tag>
    <b:SourceType>InternetSite</b:SourceType>
    <b:Guid>{A8F1ECAB-7D89-4AEC-BBA3-19F8DCD30B22}</b:Guid>
    <b:Title>Number of international and U.S.-based Starbucks stores from 2005 to 2022</b:Title>
    <b:Year>2022</b:Year>
    <b:Author>
      <b:Author>
        <b:Corporate>Statista</b:Corporate>
      </b:Author>
    </b:Author>
    <b:YearAccessed>2023</b:YearAccessed>
    <b:MonthAccessed>August </b:MonthAccessed>
    <b:DayAccessed>08</b:DayAccessed>
    <b:URL>https://www.statista.com/statistics/218366/number-of-international-and-us-starbucks-stores/</b:URL>
    <b:RefOrder>3</b:RefOrder>
  </b:Source>
  <b:Source>
    <b:Tag>Ema22</b:Tag>
    <b:SourceType>JournalArticle</b:SourceType>
    <b:Guid>{75529714-3E8B-40BB-B286-4A47EFFA7A84}</b:Guid>
    <b:Title>Determinants of foreign direct investments inflows into developing countries</b:Title>
    <b:Year>2022</b:Year>
    <b:Author>
      <b:Author>
        <b:NameList>
          <b:Person>
            <b:Last>Emako</b:Last>
            <b:First>E</b:First>
          </b:Person>
          <b:Person>
            <b:Last>Nuru</b:Last>
            <b:First>S</b:First>
          </b:Person>
          <b:Person>
            <b:Last>Menza</b:Last>
            <b:First>M</b:First>
          </b:Person>
        </b:NameList>
      </b:Author>
    </b:Author>
    <b:JournalName>Transnational Corporations Review</b:JournalName>
    <b:Pages>1-14</b:Pages>
    <b:Volume>01</b:Volume>
    <b:Issue>01</b:Issue>
    <b:RefOrder>4</b:RefOrder>
  </b:Source>
  <b:Source>
    <b:Tag>CNB221</b:Tag>
    <b:SourceType>InternetSite</b:SourceType>
    <b:Guid>{E9472B35-B803-4478-95D5-9475A98C5560}</b:Guid>
    <b:Title>India may become the third largest economy by 2030, overtaking Japan and Germany</b:Title>
    <b:Year>2022</b:Year>
    <b:Author>
      <b:Author>
        <b:Corporate>CNBC </b:Corporate>
      </b:Author>
    </b:Author>
    <b:YearAccessed>2023</b:YearAccessed>
    <b:MonthAccessed>August </b:MonthAccessed>
    <b:DayAccessed>08</b:DayAccessed>
    <b:URL>https://www.cnbc.com/2022/12/01/india-to-leapfrog-to-third-largest-economy-by-2030.html</b:URL>
    <b:RefOrder>5</b:RefOrder>
  </b:Source>
  <b:Source>
    <b:Tag>Shi22</b:Tag>
    <b:SourceType>JournalArticle</b:SourceType>
    <b:Guid>{AA3109AB-2AAA-4168-9A59-AF8918706135}</b:Guid>
    <b:Title>Potential for artificial intelligence (AI) and machine learning (ML) applications in biodiversity conservation, managing forests, and related services in India</b:Title>
    <b:Year>2022</b:Year>
    <b:Author>
      <b:Author>
        <b:NameList>
          <b:Person>
            <b:Last>Shivaprakash</b:Last>
            <b:First>K.N</b:First>
          </b:Person>
          <b:Person>
            <b:Last>Swami</b:Last>
            <b:First>N</b:First>
          </b:Person>
          <b:Person>
            <b:Last>Mysorekar</b:Last>
            <b:First>S</b:First>
          </b:Person>
          <b:Person>
            <b:Last>Arora</b:Last>
            <b:First>R</b:First>
          </b:Person>
          <b:Person>
            <b:Last>Gangadharan</b:Last>
            <b:First>A</b:First>
          </b:Person>
          <b:Person>
            <b:Last>Vohra</b:Last>
            <b:First>K</b:First>
          </b:Person>
          <b:Person>
            <b:Last>Jadeyegowda</b:Last>
            <b:First>M</b:First>
          </b:Person>
          <b:Person>
            <b:Last>Kiesecker</b:Last>
            <b:First>J.M</b:First>
          </b:Person>
        </b:NameList>
      </b:Author>
    </b:Author>
    <b:JournalName>Sustainability</b:JournalName>
    <b:Pages>7154</b:Pages>
    <b:Volume>14</b:Volume>
    <b:Issue>12</b:Issue>
    <b:RefOrder>6</b:RefOrder>
  </b:Source>
  <b:Source>
    <b:Tag>Sch202</b:Tag>
    <b:SourceType>Book</b:SourceType>
    <b:Guid>{07339C70-C320-4FD4-9FF2-A5919D6F627C}</b:Guid>
    <b:Title>The business reinvention of Japan: How to make sense of the new Japan and why it matters</b:Title>
    <b:Year>2020</b:Year>
    <b:Author>
      <b:Author>
        <b:NameList>
          <b:Person>
            <b:Last>Schaede</b:Last>
            <b:First>U</b:First>
          </b:Person>
        </b:NameList>
      </b:Author>
    </b:Author>
    <b:City>London </b:City>
    <b:Publisher>Stanford University Press</b:Publisher>
    <b:Edition>01</b:Edition>
    <b:RefOrder>7</b:RefOrder>
  </b:Source>
  <b:Source>
    <b:Tag>Tip17</b:Tag>
    <b:SourceType>Book</b:SourceType>
    <b:Guid>{10FD04DE-9F28-4746-B398-99BFC9A01BDE}</b:Guid>
    <b:Author>
      <b:Author>
        <b:NameList>
          <b:Person>
            <b:Last>Tipton</b:Last>
            <b:First>E</b:First>
          </b:Person>
        </b:NameList>
      </b:Author>
    </b:Author>
    <b:Title>Modern Japan: A social and political history</b:Title>
    <b:Year>2017</b:Year>
    <b:City>London </b:City>
    <b:Publisher>Routledge</b:Publisher>
    <b:Edition>01</b:Edition>
    <b:RefOrder>8</b:RefOrder>
  </b:Source>
  <b:Source>
    <b:Tag>Hal22</b:Tag>
    <b:SourceType>JournalArticle</b:SourceType>
    <b:Guid>{7F0E8F38-3658-4B7D-A340-B8EB69CF7FCB}</b:Guid>
    <b:Title>Identifying market power of retailers and processors: evidence from coffee supply chain in India</b:Title>
    <b:Year>2022</b:Year>
    <b:Author>
      <b:Author>
        <b:NameList>
          <b:Person>
            <b:Last>Haldar</b:Last>
            <b:First>T</b:First>
          </b:Person>
          <b:Person>
            <b:Last>Damodaran</b:Last>
            <b:First>A</b:First>
          </b:Person>
        </b:NameList>
      </b:Author>
    </b:Author>
    <b:JournalName>IIMB Management Review</b:JournalName>
    <b:Pages>286-296</b:Pages>
    <b:Volume>34</b:Volume>
    <b:Issue>03</b:Issue>
    <b:RefOrder>10</b:RefOrder>
  </b:Source>
  <b:Source>
    <b:Tag>Raj15</b:Tag>
    <b:SourceType>JournalArticle</b:SourceType>
    <b:Guid>{A80E80C2-C8D8-4752-9F46-79F395A52190}</b:Guid>
    <b:Author>
      <b:Author>
        <b:NameList>
          <b:Person>
            <b:Last>Rajasekaran</b:Last>
            <b:First>R</b:First>
          </b:Person>
        </b:NameList>
      </b:Author>
    </b:Author>
    <b:Title>Starbucks' entry into tea-drinking India</b:Title>
    <b:JournalName>IUP Journal of Brand Management</b:JournalName>
    <b:Year>2015</b:Year>
    <b:Pages>45</b:Pages>
    <b:Volume>12</b:Volume>
    <b:Issue>03</b:Issue>
    <b:RefOrder>11</b:RefOrder>
  </b:Source>
  <b:Source>
    <b:Tag>Ber161</b:Tag>
    <b:SourceType>JournalArticle</b:SourceType>
    <b:Guid>{ED2759BC-45D1-4ACC-9383-6CC3AEB61164}</b:Guid>
    <b:Author>
      <b:Author>
        <b:NameList>
          <b:Person>
            <b:Last>Berger</b:Last>
            <b:First>K.A</b:First>
          </b:Person>
          <b:Person>
            <b:Last>Blake</b:Last>
            <b:First>L.J</b:First>
          </b:Person>
        </b:NameList>
      </b:Author>
    </b:Author>
    <b:Title>Starbucks enters India: the indomitable competitor or underdog?</b:Title>
    <b:JournalName>Journal of Case Studies</b:JournalName>
    <b:Year>2016</b:Year>
    <b:Pages>75-92</b:Pages>
    <b:Volume>34</b:Volume>
    <b:Issue>02</b:Issue>
    <b:RefOrder>12</b:RefOrder>
  </b:Source>
  <b:Source>
    <b:Tag>Kat22</b:Tag>
    <b:SourceType>JournalArticle</b:SourceType>
    <b:Guid>{EE4C90E1-379F-4EF9-A142-76E0C1C932C8}</b:Guid>
    <b:Author>
      <b:Author>
        <b:NameList>
          <b:Person>
            <b:Last>Kato</b:Last>
            <b:First>T</b:First>
          </b:Person>
        </b:NameList>
      </b:Author>
    </b:Author>
    <b:Title>Brand concept drives loyalty toward Starbucks: Concept, product, place, and staff in Japan</b:Title>
    <b:JournalName>Central European Management Journal</b:JournalName>
    <b:Year>2022</b:Year>
    <b:Pages>70-90</b:Pages>
    <b:Volume>30</b:Volume>
    <b:Issue>01</b:Issue>
    <b:RefOrder>13</b:RefOrder>
  </b:Source>
  <b:Source>
    <b:Tag>Sta2315</b:Tag>
    <b:SourceType>InternetSite</b:SourceType>
    <b:Guid>{5E999A54-9746-4DA7-8539-89042F5C91A2}</b:Guid>
    <b:Title>Total coffee consumption in Japan from 2000 to 2022</b:Title>
    <b:Year>2023</b:Year>
    <b:Author>
      <b:Author>
        <b:Corporate>Statista </b:Corporate>
      </b:Author>
    </b:Author>
    <b:YearAccessed>2023</b:YearAccessed>
    <b:MonthAccessed>August </b:MonthAccessed>
    <b:DayAccessed>08</b:DayAccessed>
    <b:URL>https://www.statista.com/statistics/314986/japan-total-coffee-consumption/</b:URL>
    <b:RefOrder>14</b:RefOrder>
  </b:Source>
  <b:Source>
    <b:Tag>Gop16</b:Tag>
    <b:SourceType>JournalArticle</b:SourceType>
    <b:Guid>{CD719233-CB19-4276-A56A-D843870BA190}</b:Guid>
    <b:Author>
      <b:Author>
        <b:NameList>
          <b:Person>
            <b:Last>Gopalakrishna</b:Last>
            <b:First>P</b:First>
          </b:Person>
          <b:Person>
            <b:Last>Victor</b:Last>
            <b:First>R</b:First>
          </b:Person>
          <b:Person>
            <b:Last>Fleischmann</b:Last>
            <b:First>D</b:First>
          </b:Person>
        </b:NameList>
      </b:Author>
    </b:Author>
    <b:Title>Starbucks in India</b:Title>
    <b:Year>2016</b:Year>
    <b:JournalName>Journal of Case Studies</b:JournalName>
    <b:Pages>92-102</b:Pages>
    <b:Volume>34</b:Volume>
    <b:Issue>02</b:Issue>
    <b:RefOrder>16</b:RefOrder>
  </b:Source>
  <b:Source>
    <b:Tag>Tie20</b:Tag>
    <b:SourceType>JournalArticle</b:SourceType>
    <b:Guid>{E1026487-BF13-43C4-8841-7F59BF7D3465}</b:Guid>
    <b:Author>
      <b:Author>
        <b:NameList>
          <b:Person>
            <b:Last>Tien</b:Last>
            <b:First>N.H</b:First>
          </b:Person>
          <b:Person>
            <b:Last>Jose</b:Last>
            <b:First>R.J.S</b:First>
          </b:Person>
          <b:Person>
            <b:Last>Mai</b:Last>
            <b:First>N.P</b:First>
          </b:Person>
          <b:Person>
            <b:Last>Van Thoi</b:Last>
            <b:First>B</b:First>
          </b:Person>
          <b:Person>
            <b:Last>Van Hai</b:Last>
            <b:First>T</b:First>
          </b:Person>
        </b:NameList>
      </b:Author>
    </b:Author>
    <b:Title>Analysis of Starbucks’ entry strategy into Vietnam market</b:Title>
    <b:JournalName>International journal of multidisciplinary education and research</b:JournalName>
    <b:Year>2020</b:Year>
    <b:Pages>44-48</b:Pages>
    <b:Volume>05</b:Volume>
    <b:Issue>03</b:Issue>
    <b:RefOrder>17</b:RefOrder>
  </b:Source>
  <b:Source>
    <b:Tag>Hon17</b:Tag>
    <b:SourceType>JournalArticle</b:SourceType>
    <b:Guid>{B21E1C91-1E93-4DF9-BB9C-0800A1B91C5A}</b:Guid>
    <b:Author>
      <b:Author>
        <b:NameList>
          <b:Person>
            <b:Last>Honack</b:Last>
            <b:First>R</b:First>
          </b:Person>
          <b:Person>
            <b:Last>Waikar</b:Last>
            <b:First>S</b:First>
          </b:Person>
        </b:NameList>
      </b:Author>
    </b:Author>
    <b:Title>Growing big while staying small: Starbucks harvests international growth</b:Title>
    <b:JournalName>Kellogg School of Management Cases</b:JournalName>
    <b:Year>2017</b:Year>
    <b:Pages>1-22.</b:Pages>
    <b:Volume>01</b:Volume>
    <b:Issue>01</b:Issue>
    <b:RefOrder>18</b:RefOrder>
  </b:Source>
</b:Sources>
</file>

<file path=customXml/itemProps1.xml><?xml version="1.0" encoding="utf-8"?>
<ds:datastoreItem xmlns:ds="http://schemas.openxmlformats.org/officeDocument/2006/customXml" ds:itemID="{B7062D26-AFB5-4FB5-9EB0-C1B17DA45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Words>5905</Words>
  <Pages>22</Pages>
  <Characters>33163</Characters>
  <Application>WPS Office</Application>
  <DocSecurity>0</DocSecurity>
  <Paragraphs>221</Paragraphs>
  <ScaleCrop>false</ScaleCrop>
  <Company>Home</Company>
  <LinksUpToDate>false</LinksUpToDate>
  <CharactersWithSpaces>39106</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2023-08-16T16:44:00Z</dcterms:created>
  <dc:creator>USER</dc:creator>
  <lastModifiedBy>RMX1992</lastModifiedBy>
  <dcterms:modified xsi:type="dcterms:W3CDTF">2023-08-21T12:41:16Z</dcterms:modified>
  <revision>51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48f52938cc584254a5ce1256e285c5fb</vt:lpwstr>
  </property>
</Properties>
</file>