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2B1FDBD" w:rsidP="36EC97F5" w:rsidRDefault="02B1FDBD" w14:textId="3D9B4B2C" w14:paraId="38874B69">
      <w:pPr>
        <w:pStyle w:val="Normal"/>
        <w:suppressLineNumbers w:val="0"/>
        <w:bidi w:val="0"/>
        <w:spacing w:before="0" w:beforeAutospacing="off" w:after="160" w:afterAutospacing="off" w:line="279" w:lineRule="auto"/>
        <w:ind/>
        <w:jc w:val="center"/>
        <w:rPr>
          <w:b w:val="1"/>
          <w:bCs w:val="1"/>
          <w:sz w:val="24"/>
          <w:szCs w:val="24"/>
          <w:u w:val="single"/>
        </w:rPr>
      </w:pPr>
      <w:r w:rsidRPr="36EC97F5" w:rsidR="6633E0C8">
        <w:rPr>
          <w:b w:val="1"/>
          <w:bCs w:val="1"/>
          <w:sz w:val="24"/>
          <w:szCs w:val="24"/>
          <w:u w:val="single"/>
        </w:rPr>
        <w:t>Part One</w:t>
      </w:r>
    </w:p>
    <w:p w:rsidR="02B1FDBD" w:rsidP="36EC97F5" w:rsidRDefault="02B1FDBD" w14:paraId="3E711976" w14:textId="49FF6B77">
      <w:pPr>
        <w:pStyle w:val="Normal"/>
        <w:suppressLineNumbers w:val="0"/>
        <w:bidi w:val="0"/>
        <w:spacing w:before="0" w:beforeAutospacing="off" w:after="160" w:afterAutospacing="off" w:line="279" w:lineRule="auto"/>
        <w:ind/>
        <w:jc w:val="center"/>
        <w:rPr>
          <w:rFonts w:ascii="Calibri" w:hAnsi="Calibri" w:eastAsia="Calibri" w:cs="Calibri"/>
          <w:noProof w:val="0"/>
          <w:color w:val="auto"/>
          <w:sz w:val="24"/>
          <w:szCs w:val="24"/>
          <w:lang w:val="en-US"/>
        </w:rPr>
      </w:pPr>
      <w:r w:rsidR="652459A5">
        <w:drawing>
          <wp:inline wp14:editId="7EAF4E5B" wp14:anchorId="672CAD6F">
            <wp:extent cx="6383694" cy="4896457"/>
            <wp:effectExtent l="0" t="0" r="0" b="0"/>
            <wp:docPr id="906297354" name="" title=""/>
            <wp:cNvGraphicFramePr>
              <a:graphicFrameLocks noChangeAspect="1"/>
            </wp:cNvGraphicFramePr>
            <a:graphic>
              <a:graphicData uri="http://schemas.openxmlformats.org/drawingml/2006/picture">
                <pic:pic>
                  <pic:nvPicPr>
                    <pic:cNvPr id="0" name=""/>
                    <pic:cNvPicPr/>
                  </pic:nvPicPr>
                  <pic:blipFill>
                    <a:blip r:embed="Rd77ce5f89a9e402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383694" cy="4896457"/>
                    </a:xfrm>
                    <a:prstGeom xmlns:a="http://schemas.openxmlformats.org/drawingml/2006/main" prst="rect">
                      <a:avLst/>
                    </a:prstGeom>
                  </pic:spPr>
                </pic:pic>
              </a:graphicData>
            </a:graphic>
          </wp:inline>
        </w:drawing>
      </w:r>
    </w:p>
    <w:p w:rsidR="36EC97F5" w:rsidP="36EC97F5" w:rsidRDefault="36EC97F5" w14:paraId="56C9C709" w14:textId="007091E8">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color w:val="auto"/>
          <w:sz w:val="24"/>
          <w:szCs w:val="24"/>
          <w:u w:val="single"/>
        </w:rPr>
      </w:pPr>
    </w:p>
    <w:p w:rsidR="5E440A96" w:rsidP="36EC97F5" w:rsidRDefault="5E440A96" w14:paraId="59A87A70" w14:textId="277E855C">
      <w:pPr>
        <w:pStyle w:val="Normal"/>
        <w:suppressLineNumbers w:val="0"/>
        <w:bidi w:val="0"/>
        <w:spacing w:before="0" w:beforeAutospacing="off" w:after="160" w:afterAutospacing="off" w:line="279" w:lineRule="auto"/>
        <w:ind w:left="0" w:right="0"/>
        <w:jc w:val="center"/>
        <w:rPr>
          <w:rFonts w:ascii="Calibri" w:hAnsi="Calibri" w:eastAsia="Calibri" w:cs="Calibri"/>
          <w:b w:val="0"/>
          <w:bCs w:val="0"/>
          <w:color w:val="auto"/>
          <w:sz w:val="24"/>
          <w:szCs w:val="24"/>
          <w:u w:val="none"/>
        </w:rPr>
      </w:pPr>
      <w:r w:rsidRPr="36EC97F5" w:rsidR="5E440A96">
        <w:rPr>
          <w:rFonts w:ascii="Calibri" w:hAnsi="Calibri" w:eastAsia="Calibri" w:cs="Calibri"/>
          <w:b w:val="0"/>
          <w:bCs w:val="0"/>
          <w:color w:val="auto"/>
          <w:sz w:val="24"/>
          <w:szCs w:val="24"/>
          <w:u w:val="none"/>
        </w:rPr>
        <w:t>(Source: Davies, 2024)</w:t>
      </w:r>
    </w:p>
    <w:p w:rsidR="71E00600" w:rsidP="36EC97F5" w:rsidRDefault="71E00600" w14:paraId="5BA8C2C7" w14:textId="1B0585C2">
      <w:pPr>
        <w:pStyle w:val="Normal"/>
        <w:suppressLineNumbers w:val="0"/>
        <w:bidi w:val="0"/>
        <w:spacing w:before="0" w:beforeAutospacing="off" w:after="160" w:afterAutospacing="off" w:line="279" w:lineRule="auto"/>
        <w:ind w:left="0" w:right="0"/>
        <w:jc w:val="center"/>
      </w:pPr>
      <w:r w:rsidRPr="36EC97F5" w:rsidR="00379810">
        <w:rPr>
          <w:rFonts w:ascii="Calibri" w:hAnsi="Calibri" w:eastAsia="Calibri" w:cs="Calibri"/>
          <w:b w:val="1"/>
          <w:bCs w:val="1"/>
          <w:color w:val="auto"/>
          <w:sz w:val="24"/>
          <w:szCs w:val="24"/>
          <w:u w:val="single"/>
        </w:rPr>
        <w:t>Part Two</w:t>
      </w:r>
    </w:p>
    <w:p w:rsidR="622A8D12" w:rsidP="7C1B66B1" w:rsidRDefault="622A8D12" w14:paraId="4CE736D3" w14:textId="7C33FF6C">
      <w:pPr>
        <w:pStyle w:val="Normal"/>
        <w:bidi w:val="0"/>
        <w:spacing w:before="240" w:beforeAutospacing="off" w:after="240" w:afterAutospacing="off"/>
        <w:jc w:val="left"/>
        <w:rPr>
          <w:rFonts w:ascii="Calibri" w:hAnsi="Calibri" w:eastAsia="Calibri" w:cs="Calibri"/>
          <w:noProof w:val="0"/>
          <w:color w:val="auto"/>
          <w:sz w:val="24"/>
          <w:szCs w:val="24"/>
          <w:lang w:val="en-US"/>
        </w:rPr>
      </w:pPr>
      <w:r w:rsidRPr="7C1B66B1" w:rsidR="22DC90CA">
        <w:rPr>
          <w:rFonts w:ascii="Calibri" w:hAnsi="Calibri" w:eastAsia="Calibri" w:cs="Calibri"/>
          <w:noProof w:val="0"/>
          <w:color w:val="auto"/>
          <w:sz w:val="24"/>
          <w:szCs w:val="24"/>
          <w:lang w:val="en-US"/>
        </w:rPr>
        <w:t xml:space="preserve">The accompanying photograph was taken in the Craig </w:t>
      </w:r>
      <w:r w:rsidRPr="7C1B66B1" w:rsidR="22DC90CA">
        <w:rPr>
          <w:rFonts w:ascii="Calibri" w:hAnsi="Calibri" w:eastAsia="Calibri" w:cs="Calibri"/>
          <w:noProof w:val="0"/>
          <w:color w:val="auto"/>
          <w:sz w:val="24"/>
          <w:szCs w:val="24"/>
          <w:lang w:val="en-US"/>
        </w:rPr>
        <w:t>Yr</w:t>
      </w:r>
      <w:r w:rsidRPr="7C1B66B1" w:rsidR="22DC90CA">
        <w:rPr>
          <w:rFonts w:ascii="Calibri" w:hAnsi="Calibri" w:eastAsia="Calibri" w:cs="Calibri"/>
          <w:noProof w:val="0"/>
          <w:color w:val="auto"/>
          <w:sz w:val="24"/>
          <w:szCs w:val="24"/>
          <w:lang w:val="en-US"/>
        </w:rPr>
        <w:t xml:space="preserve"> Aber woods, just a short distance from my educational setting. I plan to take a group of fifteen children, aged six to seven, along with three practitioners, to this locati</w:t>
      </w:r>
      <w:r w:rsidRPr="7C1B66B1" w:rsidR="22DC90CA">
        <w:rPr>
          <w:rFonts w:ascii="Calibri" w:hAnsi="Calibri" w:eastAsia="Calibri" w:cs="Calibri"/>
          <w:noProof w:val="0"/>
          <w:color w:val="auto"/>
          <w:sz w:val="24"/>
          <w:szCs w:val="24"/>
          <w:lang w:val="en-US"/>
        </w:rPr>
        <w:t xml:space="preserve">on. Below are several enriching ways I intend to introduce math and science in this natural </w:t>
      </w:r>
      <w:r w:rsidRPr="7C1B66B1" w:rsidR="22DC90CA">
        <w:rPr>
          <w:rFonts w:ascii="Calibri" w:hAnsi="Calibri" w:eastAsia="Calibri" w:cs="Calibri"/>
          <w:noProof w:val="0"/>
          <w:color w:val="auto"/>
          <w:sz w:val="24"/>
          <w:szCs w:val="24"/>
          <w:lang w:val="en-US"/>
        </w:rPr>
        <w:t>setting.</w:t>
      </w:r>
    </w:p>
    <w:p w:rsidR="622A8D12" w:rsidP="7C1B66B1" w:rsidRDefault="622A8D12" w14:paraId="705E2B25" w14:textId="2D38E162">
      <w:pPr>
        <w:pStyle w:val="Normal"/>
        <w:bidi w:val="0"/>
        <w:spacing w:before="240" w:beforeAutospacing="off" w:after="240" w:afterAutospacing="off"/>
        <w:jc w:val="left"/>
        <w:rPr>
          <w:rFonts w:ascii="Calibri" w:hAnsi="Calibri" w:eastAsia="Calibri" w:cs="Calibri"/>
          <w:noProof w:val="0"/>
          <w:color w:val="auto"/>
          <w:sz w:val="24"/>
          <w:szCs w:val="24"/>
          <w:lang w:val="en-US"/>
        </w:rPr>
      </w:pPr>
      <w:r w:rsidRPr="36EC97F5" w:rsidR="22DC90CA">
        <w:rPr>
          <w:rFonts w:ascii="Calibri" w:hAnsi="Calibri" w:eastAsia="Calibri" w:cs="Calibri"/>
          <w:b w:val="1"/>
          <w:bCs w:val="1"/>
          <w:noProof w:val="0"/>
          <w:color w:val="auto"/>
          <w:sz w:val="28"/>
          <w:szCs w:val="28"/>
          <w:u w:val="single"/>
          <w:lang w:val="en-US"/>
        </w:rPr>
        <w:t>Feature</w:t>
      </w:r>
      <w:r w:rsidRPr="36EC97F5" w:rsidR="22DC90CA">
        <w:rPr>
          <w:rFonts w:ascii="Calibri" w:hAnsi="Calibri" w:eastAsia="Calibri" w:cs="Calibri"/>
          <w:b w:val="1"/>
          <w:bCs w:val="1"/>
          <w:noProof w:val="0"/>
          <w:color w:val="auto"/>
          <w:sz w:val="28"/>
          <w:szCs w:val="28"/>
          <w:u w:val="single"/>
          <w:lang w:val="en-US"/>
        </w:rPr>
        <w:t xml:space="preserve">: </w:t>
      </w:r>
      <w:r w:rsidRPr="36EC97F5" w:rsidR="22DC90CA">
        <w:rPr>
          <w:rFonts w:ascii="Calibri" w:hAnsi="Calibri" w:eastAsia="Calibri" w:cs="Calibri"/>
          <w:b w:val="1"/>
          <w:bCs w:val="1"/>
          <w:noProof w:val="0"/>
          <w:color w:val="auto"/>
          <w:sz w:val="28"/>
          <w:szCs w:val="28"/>
          <w:u w:val="single"/>
          <w:lang w:val="en-US"/>
        </w:rPr>
        <w:t>River</w:t>
      </w:r>
    </w:p>
    <w:p w:rsidR="622A8D12" w:rsidP="7C1B66B1" w:rsidRDefault="622A8D12" w14:paraId="74D29351" w14:textId="5C50816F">
      <w:pPr>
        <w:pStyle w:val="Normal"/>
        <w:bidi w:val="0"/>
        <w:spacing w:before="240" w:beforeAutospacing="off" w:after="240" w:afterAutospacing="off"/>
        <w:jc w:val="left"/>
        <w:rPr>
          <w:rFonts w:ascii="Calibri" w:hAnsi="Calibri" w:eastAsia="Calibri" w:cs="Calibri"/>
          <w:noProof w:val="0"/>
          <w:color w:val="auto"/>
          <w:sz w:val="24"/>
          <w:szCs w:val="24"/>
          <w:lang w:val="en-US"/>
        </w:rPr>
      </w:pPr>
      <w:r w:rsidRPr="7C1B66B1" w:rsidR="22DC90CA">
        <w:rPr>
          <w:rFonts w:ascii="Calibri" w:hAnsi="Calibri" w:eastAsia="Calibri" w:cs="Calibri"/>
          <w:noProof w:val="0"/>
          <w:color w:val="auto"/>
          <w:sz w:val="24"/>
          <w:szCs w:val="24"/>
          <w:lang w:val="en-US"/>
        </w:rPr>
        <w:t xml:space="preserve">Allowing children to explore the river fosters holistic learning, nurturing their intellectual, emotional, social, and physical development. Unstructured play encourages natural curiosity, risk-taking, and self-discovery. Through activities such as building dams and testing objects for sinking or floating, children can </w:t>
      </w:r>
      <w:r w:rsidRPr="7C1B66B1" w:rsidR="22DC90CA">
        <w:rPr>
          <w:rFonts w:ascii="Calibri" w:hAnsi="Calibri" w:eastAsia="Calibri" w:cs="Calibri"/>
          <w:noProof w:val="0"/>
          <w:color w:val="auto"/>
          <w:sz w:val="24"/>
          <w:szCs w:val="24"/>
          <w:lang w:val="en-US"/>
        </w:rPr>
        <w:t>observe</w:t>
      </w:r>
      <w:r w:rsidRPr="7C1B66B1" w:rsidR="22DC90CA">
        <w:rPr>
          <w:rFonts w:ascii="Calibri" w:hAnsi="Calibri" w:eastAsia="Calibri" w:cs="Calibri"/>
          <w:noProof w:val="0"/>
          <w:color w:val="auto"/>
          <w:sz w:val="24"/>
          <w:szCs w:val="24"/>
          <w:lang w:val="en-US"/>
        </w:rPr>
        <w:t xml:space="preserve"> cause and effect, test hypotheses, and enhance cognitive and social skills. This hands-on, </w:t>
      </w:r>
      <w:r w:rsidRPr="7C1B66B1" w:rsidR="092D8019">
        <w:rPr>
          <w:rFonts w:ascii="Calibri" w:hAnsi="Calibri" w:eastAsia="Calibri" w:cs="Calibri"/>
          <w:noProof w:val="0"/>
          <w:color w:val="auto"/>
          <w:sz w:val="24"/>
          <w:szCs w:val="24"/>
          <w:lang w:val="en-US"/>
        </w:rPr>
        <w:t>experienced</w:t>
      </w:r>
      <w:r w:rsidRPr="7C1B66B1" w:rsidR="092D8019">
        <w:rPr>
          <w:rFonts w:ascii="Calibri" w:hAnsi="Calibri" w:eastAsia="Calibri" w:cs="Calibri"/>
          <w:noProof w:val="0"/>
          <w:color w:val="auto"/>
          <w:sz w:val="24"/>
          <w:szCs w:val="24"/>
          <w:lang w:val="en-US"/>
        </w:rPr>
        <w:t xml:space="preserve"> based </w:t>
      </w:r>
      <w:r w:rsidRPr="7C1B66B1" w:rsidR="22DC90CA">
        <w:rPr>
          <w:rFonts w:ascii="Calibri" w:hAnsi="Calibri" w:eastAsia="Calibri" w:cs="Calibri"/>
          <w:noProof w:val="0"/>
          <w:color w:val="auto"/>
          <w:sz w:val="24"/>
          <w:szCs w:val="24"/>
          <w:lang w:val="en-US"/>
        </w:rPr>
        <w:t>learning nurtures independence and critical thinking while fostering a deep connection with nature.</w:t>
      </w:r>
    </w:p>
    <w:p w:rsidR="622A8D12" w:rsidP="7C1B66B1" w:rsidRDefault="622A8D12" w14:paraId="5DC8805C" w14:textId="1F49D0FC">
      <w:pPr>
        <w:pStyle w:val="Normal"/>
        <w:bidi w:val="0"/>
        <w:spacing w:before="240" w:beforeAutospacing="off" w:after="240" w:afterAutospacing="off"/>
        <w:jc w:val="left"/>
        <w:rPr>
          <w:rFonts w:ascii="Calibri" w:hAnsi="Calibri" w:eastAsia="Calibri" w:cs="Calibri"/>
          <w:noProof w:val="0"/>
          <w:color w:val="auto"/>
          <w:sz w:val="24"/>
          <w:szCs w:val="24"/>
          <w:lang w:val="en-US"/>
        </w:rPr>
      </w:pPr>
      <w:r w:rsidRPr="7C1B66B1" w:rsidR="22DC90CA">
        <w:rPr>
          <w:rFonts w:ascii="Calibri" w:hAnsi="Calibri" w:eastAsia="Calibri" w:cs="Calibri"/>
          <w:b w:val="1"/>
          <w:bCs w:val="1"/>
          <w:noProof w:val="0"/>
          <w:color w:val="auto"/>
          <w:sz w:val="24"/>
          <w:szCs w:val="24"/>
          <w:lang w:val="en-US"/>
        </w:rPr>
        <w:t>Math and</w:t>
      </w:r>
      <w:r w:rsidRPr="7C1B66B1" w:rsidR="22DC90CA">
        <w:rPr>
          <w:rFonts w:ascii="Calibri" w:hAnsi="Calibri" w:eastAsia="Calibri" w:cs="Calibri"/>
          <w:b w:val="1"/>
          <w:bCs w:val="1"/>
          <w:noProof w:val="0"/>
          <w:color w:val="auto"/>
          <w:sz w:val="24"/>
          <w:szCs w:val="24"/>
          <w:lang w:val="en-US"/>
        </w:rPr>
        <w:t xml:space="preserve"> Science Op</w:t>
      </w:r>
      <w:r w:rsidRPr="7C1B66B1" w:rsidR="22DC90CA">
        <w:rPr>
          <w:rFonts w:ascii="Calibri" w:hAnsi="Calibri" w:eastAsia="Calibri" w:cs="Calibri"/>
          <w:b w:val="1"/>
          <w:bCs w:val="1"/>
          <w:noProof w:val="0"/>
          <w:color w:val="auto"/>
          <w:sz w:val="24"/>
          <w:szCs w:val="24"/>
          <w:lang w:val="en-US"/>
        </w:rPr>
        <w:t>portunitie</w:t>
      </w:r>
      <w:r w:rsidRPr="7C1B66B1" w:rsidR="22DC90CA">
        <w:rPr>
          <w:rFonts w:ascii="Calibri" w:hAnsi="Calibri" w:eastAsia="Calibri" w:cs="Calibri"/>
          <w:b w:val="1"/>
          <w:bCs w:val="1"/>
          <w:noProof w:val="0"/>
          <w:color w:val="auto"/>
          <w:sz w:val="24"/>
          <w:szCs w:val="24"/>
          <w:lang w:val="en-US"/>
        </w:rPr>
        <w:t>s:</w:t>
      </w:r>
      <w:r w:rsidR="36EC97F5">
        <w:drawing>
          <wp:anchor distT="0" distB="0" distL="114300" distR="114300" simplePos="0" relativeHeight="251658240" behindDoc="0" locked="0" layoutInCell="1" allowOverlap="1" wp14:editId="4AA32892" wp14:anchorId="5C1E080F">
            <wp:simplePos x="0" y="0"/>
            <wp:positionH relativeFrom="column">
              <wp:align>left</wp:align>
            </wp:positionH>
            <wp:positionV relativeFrom="paragraph">
              <wp:posOffset>0</wp:posOffset>
            </wp:positionV>
            <wp:extent cx="2073474" cy="3686175"/>
            <wp:effectExtent l="0" t="0" r="0" b="0"/>
            <wp:wrapSquare wrapText="bothSides"/>
            <wp:docPr id="1624324959" name="" title=""/>
            <wp:cNvGraphicFramePr>
              <a:graphicFrameLocks noChangeAspect="1"/>
            </wp:cNvGraphicFramePr>
            <a:graphic>
              <a:graphicData uri="http://schemas.openxmlformats.org/drawingml/2006/picture">
                <pic:pic>
                  <pic:nvPicPr>
                    <pic:cNvPr id="0" name=""/>
                    <pic:cNvPicPr/>
                  </pic:nvPicPr>
                  <pic:blipFill>
                    <a:blip r:embed="R5048bf15d6e749d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73474" cy="3686175"/>
                    </a:xfrm>
                    <a:prstGeom prst="rect">
                      <a:avLst/>
                    </a:prstGeom>
                  </pic:spPr>
                </pic:pic>
              </a:graphicData>
            </a:graphic>
            <wp14:sizeRelH relativeFrom="page">
              <wp14:pctWidth>0</wp14:pctWidth>
            </wp14:sizeRelH>
            <wp14:sizeRelV relativeFrom="page">
              <wp14:pctHeight>0</wp14:pctHeight>
            </wp14:sizeRelV>
          </wp:anchor>
        </w:drawing>
      </w:r>
    </w:p>
    <w:p w:rsidR="622A8D12" w:rsidP="612522EB" w:rsidRDefault="622A8D12" w14:paraId="76D8E23F" w14:textId="56DDBCDE">
      <w:pPr>
        <w:pStyle w:val="ListParagraph"/>
        <w:numPr>
          <w:ilvl w:val="0"/>
          <w:numId w:val="51"/>
        </w:numPr>
        <w:bidi w:val="0"/>
        <w:spacing w:before="240" w:beforeAutospacing="off" w:after="240" w:afterAutospacing="off"/>
        <w:jc w:val="left"/>
        <w:rPr/>
      </w:pPr>
      <w:r w:rsidRPr="36EC97F5" w:rsidR="6EF574D5">
        <w:rPr>
          <w:rFonts w:ascii="Calibri" w:hAnsi="Calibri" w:eastAsia="Calibri" w:cs="Calibri"/>
          <w:b w:val="1"/>
          <w:bCs w:val="1"/>
          <w:noProof w:val="0"/>
          <w:color w:val="auto"/>
          <w:sz w:val="24"/>
          <w:szCs w:val="24"/>
          <w:lang w:val="en-US"/>
        </w:rPr>
        <w:t>Dam Building:</w:t>
      </w:r>
    </w:p>
    <w:p w:rsidR="622A8D12" w:rsidP="612522EB" w:rsidRDefault="622A8D12" w14:paraId="5BA57F93" w14:textId="12E6FE81">
      <w:pPr>
        <w:numPr>
          <w:ilvl w:val="0"/>
          <w:numId w:val="51"/>
        </w:numPr>
        <w:bidi w:val="0"/>
        <w:spacing w:before="240" w:beforeAutospacing="off" w:after="240" w:afterAutospacing="off"/>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Children can apply estimation and measurement while constructing small dams with natural materials like rocks and branches. They can estimate the number of stones or sticks needed and measure the river's width. Collecting materials naturally integrates foundational math concepts, reinforcing number recognitio</w:t>
      </w:r>
      <w:r w:rsidRPr="36EC97F5" w:rsidR="6EF574D5">
        <w:rPr>
          <w:rFonts w:ascii="Calibri" w:hAnsi="Calibri" w:eastAsia="Calibri" w:cs="Calibri"/>
          <w:noProof w:val="0"/>
          <w:color w:val="auto"/>
          <w:sz w:val="24"/>
          <w:szCs w:val="24"/>
          <w:lang w:val="en-US"/>
        </w:rPr>
        <w:t>n, categori</w:t>
      </w:r>
      <w:r w:rsidRPr="36EC97F5" w:rsidR="2CF51028">
        <w:rPr>
          <w:rFonts w:ascii="Calibri" w:hAnsi="Calibri" w:eastAsia="Calibri" w:cs="Calibri"/>
          <w:noProof w:val="0"/>
          <w:color w:val="auto"/>
          <w:sz w:val="24"/>
          <w:szCs w:val="24"/>
          <w:lang w:val="en-US"/>
        </w:rPr>
        <w:t>s</w:t>
      </w:r>
      <w:r w:rsidRPr="36EC97F5" w:rsidR="6EF574D5">
        <w:rPr>
          <w:rFonts w:ascii="Calibri" w:hAnsi="Calibri" w:eastAsia="Calibri" w:cs="Calibri"/>
          <w:noProof w:val="0"/>
          <w:color w:val="auto"/>
          <w:sz w:val="24"/>
          <w:szCs w:val="24"/>
          <w:lang w:val="en-US"/>
        </w:rPr>
        <w:t>ation, and classification skills.</w:t>
      </w:r>
    </w:p>
    <w:p w:rsidR="622A8D12" w:rsidP="612522EB" w:rsidRDefault="622A8D12" w14:paraId="0B0206EF" w14:textId="32A3B411">
      <w:pPr>
        <w:pStyle w:val="ListParagraph"/>
        <w:numPr>
          <w:ilvl w:val="0"/>
          <w:numId w:val="51"/>
        </w:numPr>
        <w:bidi w:val="0"/>
        <w:spacing w:before="240" w:beforeAutospacing="off" w:after="240" w:afterAutospacing="off"/>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 xml:space="preserve">Children can </w:t>
      </w:r>
      <w:r w:rsidRPr="36EC97F5" w:rsidR="6EF574D5">
        <w:rPr>
          <w:rFonts w:ascii="Calibri" w:hAnsi="Calibri" w:eastAsia="Calibri" w:cs="Calibri"/>
          <w:noProof w:val="0"/>
          <w:color w:val="auto"/>
          <w:sz w:val="24"/>
          <w:szCs w:val="24"/>
          <w:lang w:val="en-US"/>
        </w:rPr>
        <w:t>observe</w:t>
      </w:r>
      <w:r w:rsidRPr="36EC97F5" w:rsidR="6EF574D5">
        <w:rPr>
          <w:rFonts w:ascii="Calibri" w:hAnsi="Calibri" w:eastAsia="Calibri" w:cs="Calibri"/>
          <w:noProof w:val="0"/>
          <w:color w:val="auto"/>
          <w:sz w:val="24"/>
          <w:szCs w:val="24"/>
          <w:lang w:val="en-US"/>
        </w:rPr>
        <w:t xml:space="preserve"> hydrodynamics, water pressure, and flo</w:t>
      </w:r>
      <w:r w:rsidRPr="36EC97F5" w:rsidR="6EF574D5">
        <w:rPr>
          <w:rFonts w:ascii="Calibri" w:hAnsi="Calibri" w:eastAsia="Calibri" w:cs="Calibri"/>
          <w:noProof w:val="0"/>
          <w:color w:val="auto"/>
          <w:sz w:val="24"/>
          <w:szCs w:val="24"/>
          <w:lang w:val="en-US"/>
        </w:rPr>
        <w:t>w rate by blocking and releasing water, introducing them to the concepts of cause and effect. Experimenting with different dam designs encourages creativity and problem-solving.</w:t>
      </w:r>
    </w:p>
    <w:p w:rsidR="622A8D12" w:rsidP="612522EB" w:rsidRDefault="622A8D12" w14:paraId="2171B6D4" w14:textId="520FBDEC">
      <w:pPr>
        <w:pStyle w:val="ListParagraph"/>
        <w:numPr>
          <w:ilvl w:val="0"/>
          <w:numId w:val="61"/>
        </w:numPr>
        <w:bidi w:val="0"/>
        <w:spacing w:before="240" w:beforeAutospacing="off" w:after="240" w:afterAutospacing="off"/>
        <w:jc w:val="left"/>
        <w:rPr/>
      </w:pPr>
      <w:r w:rsidRPr="36EC97F5" w:rsidR="6EF574D5">
        <w:rPr>
          <w:rFonts w:ascii="Calibri" w:hAnsi="Calibri" w:eastAsia="Calibri" w:cs="Calibri"/>
          <w:b w:val="1"/>
          <w:bCs w:val="1"/>
          <w:noProof w:val="0"/>
          <w:color w:val="auto"/>
          <w:sz w:val="24"/>
          <w:szCs w:val="24"/>
          <w:lang w:val="en-US"/>
        </w:rPr>
        <w:t>Sinking and Floating Objects:</w:t>
      </w:r>
    </w:p>
    <w:p w:rsidR="622A8D12" w:rsidP="612522EB" w:rsidRDefault="622A8D12" w14:paraId="3BFD5856" w14:textId="7D092D51">
      <w:pPr>
        <w:bidi w:val="0"/>
        <w:spacing w:before="240" w:beforeAutospacing="off" w:after="240" w:afterAutospacing="off"/>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 xml:space="preserve">Sorting and classifying objects by size, weight, and material </w:t>
      </w:r>
      <w:r w:rsidRPr="36EC97F5" w:rsidR="1B4E351B">
        <w:rPr>
          <w:rFonts w:ascii="Calibri" w:hAnsi="Calibri" w:eastAsia="Calibri" w:cs="Calibri"/>
          <w:noProof w:val="0"/>
          <w:color w:val="auto"/>
          <w:sz w:val="24"/>
          <w:szCs w:val="24"/>
          <w:lang w:val="en-US"/>
        </w:rPr>
        <w:t>enhances</w:t>
      </w:r>
      <w:r w:rsidRPr="36EC97F5" w:rsidR="6EF574D5">
        <w:rPr>
          <w:rFonts w:ascii="Calibri" w:hAnsi="Calibri" w:eastAsia="Calibri" w:cs="Calibri"/>
          <w:noProof w:val="0"/>
          <w:color w:val="auto"/>
          <w:sz w:val="24"/>
          <w:szCs w:val="24"/>
          <w:lang w:val="en-US"/>
        </w:rPr>
        <w:t xml:space="preserve"> counting and comparison</w:t>
      </w:r>
      <w:r w:rsidRPr="36EC97F5" w:rsidR="16317243">
        <w:rPr>
          <w:rFonts w:ascii="Calibri" w:hAnsi="Calibri" w:eastAsia="Calibri" w:cs="Calibri"/>
          <w:noProof w:val="0"/>
          <w:color w:val="auto"/>
          <w:sz w:val="24"/>
          <w:szCs w:val="24"/>
          <w:lang w:val="en-US"/>
        </w:rPr>
        <w:t xml:space="preserve"> skills</w:t>
      </w:r>
      <w:r w:rsidRPr="36EC97F5" w:rsidR="6EF574D5">
        <w:rPr>
          <w:rFonts w:ascii="Calibri" w:hAnsi="Calibri" w:eastAsia="Calibri" w:cs="Calibri"/>
          <w:noProof w:val="0"/>
          <w:color w:val="auto"/>
          <w:sz w:val="24"/>
          <w:szCs w:val="24"/>
          <w:lang w:val="en-US"/>
        </w:rPr>
        <w:t xml:space="preserve">. Children can predict whether gathered items (sticks, leaves, stones) will sink or float, introducing them to density and buoyancy. Through trial and error, they will </w:t>
      </w:r>
      <w:r w:rsidRPr="36EC97F5" w:rsidR="6EF574D5">
        <w:rPr>
          <w:rFonts w:ascii="Calibri" w:hAnsi="Calibri" w:eastAsia="Calibri" w:cs="Calibri"/>
          <w:noProof w:val="0"/>
          <w:color w:val="auto"/>
          <w:sz w:val="24"/>
          <w:szCs w:val="24"/>
          <w:lang w:val="en-US"/>
        </w:rPr>
        <w:t>observe</w:t>
      </w:r>
      <w:r w:rsidRPr="36EC97F5" w:rsidR="6EF574D5">
        <w:rPr>
          <w:rFonts w:ascii="Calibri" w:hAnsi="Calibri" w:eastAsia="Calibri" w:cs="Calibri"/>
          <w:noProof w:val="0"/>
          <w:color w:val="auto"/>
          <w:sz w:val="24"/>
          <w:szCs w:val="24"/>
          <w:lang w:val="en-US"/>
        </w:rPr>
        <w:t xml:space="preserve"> how changes in object size or shape affect whether it sinks or floats.</w:t>
      </w:r>
    </w:p>
    <w:p w:rsidR="622A8D12" w:rsidP="612522EB" w:rsidRDefault="622A8D12" w14:paraId="7D2FD9A9" w14:textId="0D7270FC">
      <w:pPr>
        <w:pStyle w:val="ListParagraph"/>
        <w:numPr>
          <w:ilvl w:val="0"/>
          <w:numId w:val="60"/>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Mixing Mud and Water:</w:t>
      </w:r>
    </w:p>
    <w:p w:rsidR="622A8D12" w:rsidP="612522EB" w:rsidRDefault="622A8D12" w14:paraId="621D7DCD" w14:textId="638EDD74">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Children can mix varying amounts of water and mud to find the right consistency for tasks, introducing concepts of ratios and volume. Exploring mixtures helps them understand viscosity and material changes while encouraging sensory exploration and creativity.</w:t>
      </w:r>
    </w:p>
    <w:p w:rsidR="622A8D12" w:rsidP="612522EB" w:rsidRDefault="622A8D12" w14:paraId="66D4B04F" w14:textId="083CC68A">
      <w:pPr>
        <w:pStyle w:val="ListParagraph"/>
        <w:numPr>
          <w:ilvl w:val="0"/>
          <w:numId w:val="59"/>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Erosion and Sediment Transport:</w:t>
      </w:r>
    </w:p>
    <w:p w:rsidR="622A8D12" w:rsidP="612522EB" w:rsidRDefault="622A8D12" w14:paraId="66BFB02F" w14:textId="182A7A6D">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Observing how water carries dirt and rocks downstream helps children learn about erosion and sediment transport as they watch the river shape the environment. Experimenting with redirected water will aid in their understanding of gradual versus rapid changes in nature.</w:t>
      </w:r>
    </w:p>
    <w:p w:rsidR="622A8D12" w:rsidP="612522EB" w:rsidRDefault="622A8D12" w14:paraId="1E5BD867" w14:textId="2F1A8F1F">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Curriculum Links</w:t>
      </w:r>
    </w:p>
    <w:p w:rsidR="622A8D12" w:rsidP="612522EB" w:rsidRDefault="622A8D12" w14:paraId="45D56CCE" w14:textId="56313441">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These activities build early math and science competencies while supporting holistic child development through hands-on, inquiry-based learning.</w:t>
      </w:r>
    </w:p>
    <w:p w:rsidR="622A8D12" w:rsidP="612522EB" w:rsidRDefault="622A8D12" w14:paraId="5DF80E40" w14:textId="37524CFC">
      <w:pPr>
        <w:pStyle w:val="ListParagraph"/>
        <w:numPr>
          <w:ilvl w:val="0"/>
          <w:numId w:val="52"/>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Building Dams:</w:t>
      </w:r>
      <w:r w:rsidRPr="612522EB" w:rsidR="622A8D12">
        <w:rPr>
          <w:rFonts w:ascii="Calibri" w:hAnsi="Calibri" w:eastAsia="Calibri" w:cs="Calibri"/>
          <w:noProof w:val="0"/>
          <w:color w:val="auto"/>
          <w:sz w:val="24"/>
          <w:szCs w:val="24"/>
          <w:lang w:val="en-US"/>
        </w:rPr>
        <w:t xml:space="preserve"> Measurement, estimation, and spatial awareness.</w:t>
      </w:r>
    </w:p>
    <w:p w:rsidR="622A8D12" w:rsidP="612522EB" w:rsidRDefault="622A8D12" w14:paraId="46348462" w14:textId="2B427C06">
      <w:pPr>
        <w:pStyle w:val="ListParagraph"/>
        <w:numPr>
          <w:ilvl w:val="0"/>
          <w:numId w:val="52"/>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Collecting Materials:</w:t>
      </w:r>
      <w:r w:rsidRPr="612522EB" w:rsidR="622A8D12">
        <w:rPr>
          <w:rFonts w:ascii="Calibri" w:hAnsi="Calibri" w:eastAsia="Calibri" w:cs="Calibri"/>
          <w:noProof w:val="0"/>
          <w:color w:val="auto"/>
          <w:sz w:val="24"/>
          <w:szCs w:val="24"/>
          <w:lang w:val="en-US"/>
        </w:rPr>
        <w:t xml:space="preserve"> Number recognition, counting, and simple arithmetic.</w:t>
      </w:r>
    </w:p>
    <w:p w:rsidR="622A8D12" w:rsidP="612522EB" w:rsidRDefault="622A8D12" w14:paraId="3006AAA1" w14:textId="177243EF">
      <w:pPr>
        <w:pStyle w:val="ListParagraph"/>
        <w:numPr>
          <w:ilvl w:val="0"/>
          <w:numId w:val="52"/>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Mixing Mud and Water:</w:t>
      </w:r>
      <w:r w:rsidRPr="612522EB" w:rsidR="622A8D12">
        <w:rPr>
          <w:rFonts w:ascii="Calibri" w:hAnsi="Calibri" w:eastAsia="Calibri" w:cs="Calibri"/>
          <w:noProof w:val="0"/>
          <w:color w:val="auto"/>
          <w:sz w:val="24"/>
          <w:szCs w:val="24"/>
          <w:lang w:val="en-US"/>
        </w:rPr>
        <w:t xml:space="preserve"> Basic concepts of ratios and volume.</w:t>
      </w:r>
    </w:p>
    <w:p w:rsidR="622A8D12" w:rsidP="612522EB" w:rsidRDefault="622A8D12" w14:paraId="66CEC58A" w14:textId="3CBA9240">
      <w:pPr>
        <w:pStyle w:val="ListParagraph"/>
        <w:numPr>
          <w:ilvl w:val="0"/>
          <w:numId w:val="52"/>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Water Activities:</w:t>
      </w:r>
      <w:r w:rsidRPr="612522EB" w:rsidR="622A8D12">
        <w:rPr>
          <w:rFonts w:ascii="Calibri" w:hAnsi="Calibri" w:eastAsia="Calibri" w:cs="Calibri"/>
          <w:noProof w:val="0"/>
          <w:color w:val="auto"/>
          <w:sz w:val="24"/>
          <w:szCs w:val="24"/>
          <w:lang w:val="en-US"/>
        </w:rPr>
        <w:t xml:space="preserve"> Water pressure, buoyancy, and material properties.</w:t>
      </w:r>
    </w:p>
    <w:p w:rsidR="622A8D12" w:rsidP="612522EB" w:rsidRDefault="622A8D12" w14:paraId="4DC0B85B" w14:textId="4708B492">
      <w:pPr>
        <w:pStyle w:val="ListParagraph"/>
        <w:numPr>
          <w:ilvl w:val="0"/>
          <w:numId w:val="52"/>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Erosion:</w:t>
      </w:r>
      <w:r w:rsidRPr="612522EB" w:rsidR="622A8D12">
        <w:rPr>
          <w:rFonts w:ascii="Calibri" w:hAnsi="Calibri" w:eastAsia="Calibri" w:cs="Calibri"/>
          <w:noProof w:val="0"/>
          <w:color w:val="auto"/>
          <w:sz w:val="24"/>
          <w:szCs w:val="24"/>
          <w:lang w:val="en-US"/>
        </w:rPr>
        <w:t xml:space="preserve"> Links to earth systems and environmental science.</w:t>
      </w:r>
    </w:p>
    <w:p w:rsidR="622A8D12" w:rsidP="612522EB" w:rsidRDefault="622A8D12" w14:paraId="27570661" w14:textId="726A0786">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These hands-on activities promote motor skills, teamwork, communication, and resilience, fostering independent thinking and problem-solving.</w:t>
      </w:r>
    </w:p>
    <w:p w:rsidR="622A8D12" w:rsidP="612522EB" w:rsidRDefault="622A8D12" w14:paraId="525011EA" w14:textId="10DADDD6">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Areas for Learning</w:t>
      </w:r>
    </w:p>
    <w:p w:rsidR="622A8D12" w:rsidP="36EC97F5" w:rsidRDefault="622A8D12" w14:paraId="1DB8F2FA" w14:textId="6E3AC6CD">
      <w:pPr>
        <w:pStyle w:val="ListParagraph"/>
        <w:numPr>
          <w:ilvl w:val="0"/>
          <w:numId w:val="62"/>
        </w:numPr>
        <w:bidi w:val="0"/>
        <w:spacing w:before="240" w:beforeAutospacing="off" w:after="240" w:afterAutospacing="off"/>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Estimation and measurement</w:t>
      </w:r>
    </w:p>
    <w:p w:rsidR="622A8D12" w:rsidP="36EC97F5" w:rsidRDefault="622A8D12" w14:paraId="36C1663F" w14:textId="17E533BA">
      <w:pPr>
        <w:pStyle w:val="ListParagraph"/>
        <w:numPr>
          <w:ilvl w:val="0"/>
          <w:numId w:val="62"/>
        </w:numPr>
        <w:bidi w:val="0"/>
        <w:spacing w:before="240" w:beforeAutospacing="off" w:after="240" w:afterAutospacing="off"/>
        <w:jc w:val="left"/>
        <w:rPr>
          <w:rFonts w:ascii="Calibri" w:hAnsi="Calibri" w:eastAsia="Calibri" w:cs="Calibri"/>
          <w:noProof w:val="0"/>
          <w:color w:val="auto"/>
          <w:sz w:val="24"/>
          <w:szCs w:val="24"/>
          <w:lang w:val="en-US"/>
        </w:rPr>
      </w:pPr>
      <w:r w:rsidRPr="36EC97F5" w:rsidR="6DB54E04">
        <w:rPr>
          <w:rFonts w:ascii="Calibri" w:hAnsi="Calibri" w:eastAsia="Calibri" w:cs="Calibri"/>
          <w:noProof w:val="0"/>
          <w:color w:val="auto"/>
          <w:sz w:val="24"/>
          <w:szCs w:val="24"/>
          <w:lang w:val="en-US"/>
        </w:rPr>
        <w:t>C</w:t>
      </w:r>
      <w:r w:rsidRPr="36EC97F5" w:rsidR="6EF574D5">
        <w:rPr>
          <w:rFonts w:ascii="Calibri" w:hAnsi="Calibri" w:eastAsia="Calibri" w:cs="Calibri"/>
          <w:noProof w:val="0"/>
          <w:color w:val="auto"/>
          <w:sz w:val="24"/>
          <w:szCs w:val="24"/>
          <w:lang w:val="en-US"/>
        </w:rPr>
        <w:t>ounting</w:t>
      </w:r>
    </w:p>
    <w:p w:rsidR="622A8D12" w:rsidP="36EC97F5" w:rsidRDefault="622A8D12" w14:paraId="7F2CB394" w14:textId="4BC36694">
      <w:pPr>
        <w:pStyle w:val="ListParagraph"/>
        <w:numPr>
          <w:ilvl w:val="0"/>
          <w:numId w:val="62"/>
        </w:numPr>
        <w:bidi w:val="0"/>
        <w:spacing w:before="240" w:beforeAutospacing="off" w:after="240" w:afterAutospacing="off"/>
        <w:jc w:val="left"/>
        <w:rPr>
          <w:rFonts w:ascii="Calibri" w:hAnsi="Calibri" w:eastAsia="Calibri" w:cs="Calibri"/>
          <w:noProof w:val="0"/>
          <w:color w:val="auto"/>
          <w:sz w:val="24"/>
          <w:szCs w:val="24"/>
          <w:lang w:val="en-US"/>
        </w:rPr>
      </w:pPr>
      <w:r w:rsidRPr="36EC97F5" w:rsidR="6B75675F">
        <w:rPr>
          <w:rFonts w:ascii="Calibri" w:hAnsi="Calibri" w:eastAsia="Calibri" w:cs="Calibri"/>
          <w:noProof w:val="0"/>
          <w:color w:val="auto"/>
          <w:sz w:val="24"/>
          <w:szCs w:val="24"/>
          <w:lang w:val="en-US"/>
        </w:rPr>
        <w:t>R</w:t>
      </w:r>
      <w:r w:rsidRPr="36EC97F5" w:rsidR="6EF574D5">
        <w:rPr>
          <w:rFonts w:ascii="Calibri" w:hAnsi="Calibri" w:eastAsia="Calibri" w:cs="Calibri"/>
          <w:noProof w:val="0"/>
          <w:color w:val="auto"/>
          <w:sz w:val="24"/>
          <w:szCs w:val="24"/>
          <w:lang w:val="en-US"/>
        </w:rPr>
        <w:t>atios and volume</w:t>
      </w:r>
      <w:r w:rsidRPr="36EC97F5" w:rsidR="07184441">
        <w:rPr>
          <w:rFonts w:ascii="Calibri" w:hAnsi="Calibri" w:eastAsia="Calibri" w:cs="Calibri"/>
          <w:noProof w:val="0"/>
          <w:color w:val="auto"/>
          <w:sz w:val="24"/>
          <w:szCs w:val="24"/>
          <w:lang w:val="en-US"/>
        </w:rPr>
        <w:t xml:space="preserve"> </w:t>
      </w:r>
    </w:p>
    <w:p w:rsidR="622A8D12" w:rsidP="36EC97F5" w:rsidRDefault="622A8D12" w14:paraId="607B93CD" w14:textId="2D3210B8">
      <w:pPr>
        <w:pStyle w:val="ListParagraph"/>
        <w:numPr>
          <w:ilvl w:val="0"/>
          <w:numId w:val="62"/>
        </w:numPr>
        <w:bidi w:val="0"/>
        <w:spacing w:before="240" w:beforeAutospacing="off" w:after="240" w:afterAutospacing="off"/>
        <w:jc w:val="left"/>
        <w:rPr>
          <w:rFonts w:ascii="Calibri" w:hAnsi="Calibri" w:eastAsia="Calibri" w:cs="Calibri"/>
          <w:noProof w:val="0"/>
          <w:color w:val="auto"/>
          <w:sz w:val="24"/>
          <w:szCs w:val="24"/>
          <w:lang w:val="en-US"/>
        </w:rPr>
      </w:pPr>
      <w:r w:rsidRPr="36EC97F5" w:rsidR="07184441">
        <w:rPr>
          <w:rFonts w:ascii="Calibri" w:hAnsi="Calibri" w:eastAsia="Calibri" w:cs="Calibri"/>
          <w:noProof w:val="0"/>
          <w:color w:val="auto"/>
          <w:sz w:val="24"/>
          <w:szCs w:val="24"/>
          <w:lang w:val="en-US"/>
        </w:rPr>
        <w:t>F</w:t>
      </w:r>
      <w:r w:rsidRPr="36EC97F5" w:rsidR="6EF574D5">
        <w:rPr>
          <w:rFonts w:ascii="Calibri" w:hAnsi="Calibri" w:eastAsia="Calibri" w:cs="Calibri"/>
          <w:noProof w:val="0"/>
          <w:color w:val="auto"/>
          <w:sz w:val="24"/>
          <w:szCs w:val="24"/>
          <w:lang w:val="en-US"/>
        </w:rPr>
        <w:t>orces and motion</w:t>
      </w:r>
    </w:p>
    <w:p w:rsidR="622A8D12" w:rsidP="36EC97F5" w:rsidRDefault="622A8D12" w14:paraId="29BC7CC5" w14:textId="5A559D74">
      <w:pPr>
        <w:pStyle w:val="ListParagraph"/>
        <w:numPr>
          <w:ilvl w:val="0"/>
          <w:numId w:val="62"/>
        </w:numPr>
        <w:bidi w:val="0"/>
        <w:spacing w:before="240" w:beforeAutospacing="off" w:after="240" w:afterAutospacing="off"/>
        <w:jc w:val="left"/>
        <w:rPr>
          <w:rFonts w:ascii="Calibri" w:hAnsi="Calibri" w:eastAsia="Calibri" w:cs="Calibri"/>
          <w:noProof w:val="0"/>
          <w:color w:val="auto"/>
          <w:sz w:val="24"/>
          <w:szCs w:val="24"/>
          <w:lang w:val="en-US"/>
        </w:rPr>
      </w:pPr>
      <w:r w:rsidRPr="36EC97F5" w:rsidR="358FFDE0">
        <w:rPr>
          <w:rFonts w:ascii="Calibri" w:hAnsi="Calibri" w:eastAsia="Calibri" w:cs="Calibri"/>
          <w:noProof w:val="0"/>
          <w:color w:val="auto"/>
          <w:sz w:val="24"/>
          <w:szCs w:val="24"/>
          <w:lang w:val="en-US"/>
        </w:rPr>
        <w:t>C</w:t>
      </w:r>
      <w:r w:rsidRPr="36EC97F5" w:rsidR="6EF574D5">
        <w:rPr>
          <w:rFonts w:ascii="Calibri" w:hAnsi="Calibri" w:eastAsia="Calibri" w:cs="Calibri"/>
          <w:noProof w:val="0"/>
          <w:color w:val="auto"/>
          <w:sz w:val="24"/>
          <w:szCs w:val="24"/>
          <w:lang w:val="en-US"/>
        </w:rPr>
        <w:t>ause and effect</w:t>
      </w:r>
    </w:p>
    <w:p w:rsidR="622A8D12" w:rsidP="36EC97F5" w:rsidRDefault="622A8D12" w14:paraId="585E56ED" w14:textId="0298199D">
      <w:pPr>
        <w:pStyle w:val="ListParagraph"/>
        <w:numPr>
          <w:ilvl w:val="0"/>
          <w:numId w:val="62"/>
        </w:numPr>
        <w:bidi w:val="0"/>
        <w:spacing w:before="240" w:beforeAutospacing="off" w:after="240" w:afterAutospacing="off"/>
        <w:jc w:val="left"/>
        <w:rPr>
          <w:rFonts w:ascii="Calibri" w:hAnsi="Calibri" w:eastAsia="Calibri" w:cs="Calibri"/>
          <w:noProof w:val="0"/>
          <w:color w:val="auto"/>
          <w:sz w:val="24"/>
          <w:szCs w:val="24"/>
          <w:lang w:val="en-US"/>
        </w:rPr>
      </w:pPr>
      <w:r w:rsidRPr="36EC97F5" w:rsidR="3FBFD6FF">
        <w:rPr>
          <w:rFonts w:ascii="Calibri" w:hAnsi="Calibri" w:eastAsia="Calibri" w:cs="Calibri"/>
          <w:noProof w:val="0"/>
          <w:color w:val="auto"/>
          <w:sz w:val="24"/>
          <w:szCs w:val="24"/>
          <w:lang w:val="en-US"/>
        </w:rPr>
        <w:t>P</w:t>
      </w:r>
      <w:r w:rsidRPr="36EC97F5" w:rsidR="6EF574D5">
        <w:rPr>
          <w:rFonts w:ascii="Calibri" w:hAnsi="Calibri" w:eastAsia="Calibri" w:cs="Calibri"/>
          <w:noProof w:val="0"/>
          <w:color w:val="auto"/>
          <w:sz w:val="24"/>
          <w:szCs w:val="24"/>
          <w:lang w:val="en-US"/>
        </w:rPr>
        <w:t>roperties of materials</w:t>
      </w:r>
    </w:p>
    <w:p w:rsidR="622A8D12" w:rsidP="36EC97F5" w:rsidRDefault="622A8D12" w14:paraId="05DB6D8A" w14:textId="49FAAD3F">
      <w:pPr>
        <w:pStyle w:val="ListParagraph"/>
        <w:numPr>
          <w:ilvl w:val="0"/>
          <w:numId w:val="62"/>
        </w:numPr>
        <w:bidi w:val="0"/>
        <w:spacing w:before="240" w:beforeAutospacing="off" w:after="240" w:afterAutospacing="off"/>
        <w:jc w:val="left"/>
        <w:rPr>
          <w:rFonts w:ascii="Calibri" w:hAnsi="Calibri" w:eastAsia="Calibri" w:cs="Calibri"/>
          <w:noProof w:val="0"/>
          <w:color w:val="auto"/>
          <w:sz w:val="24"/>
          <w:szCs w:val="24"/>
          <w:lang w:val="en-US"/>
        </w:rPr>
      </w:pPr>
      <w:r w:rsidRPr="36EC97F5" w:rsidR="7378E4D5">
        <w:rPr>
          <w:rFonts w:ascii="Calibri" w:hAnsi="Calibri" w:eastAsia="Calibri" w:cs="Calibri"/>
          <w:noProof w:val="0"/>
          <w:color w:val="auto"/>
          <w:sz w:val="24"/>
          <w:szCs w:val="24"/>
          <w:lang w:val="en-US"/>
        </w:rPr>
        <w:t>E</w:t>
      </w:r>
      <w:r w:rsidRPr="36EC97F5" w:rsidR="6EF574D5">
        <w:rPr>
          <w:rFonts w:ascii="Calibri" w:hAnsi="Calibri" w:eastAsia="Calibri" w:cs="Calibri"/>
          <w:noProof w:val="0"/>
          <w:color w:val="auto"/>
          <w:sz w:val="24"/>
          <w:szCs w:val="24"/>
          <w:lang w:val="en-US"/>
        </w:rPr>
        <w:t>nvironmental science</w:t>
      </w:r>
    </w:p>
    <w:p w:rsidR="622A8D12" w:rsidP="36EC97F5" w:rsidRDefault="622A8D12" w14:paraId="2D7F9A05" w14:textId="73BFFD2E">
      <w:pPr>
        <w:pStyle w:val="ListParagraph"/>
        <w:numPr>
          <w:ilvl w:val="0"/>
          <w:numId w:val="62"/>
        </w:numPr>
        <w:bidi w:val="0"/>
        <w:spacing w:before="240" w:beforeAutospacing="off" w:after="240" w:afterAutospacing="off"/>
        <w:jc w:val="left"/>
        <w:rPr>
          <w:rFonts w:ascii="Calibri" w:hAnsi="Calibri" w:eastAsia="Calibri" w:cs="Calibri"/>
          <w:noProof w:val="0"/>
          <w:color w:val="auto"/>
          <w:sz w:val="24"/>
          <w:szCs w:val="24"/>
          <w:lang w:val="en-US"/>
        </w:rPr>
      </w:pPr>
      <w:r w:rsidRPr="761DE56A" w:rsidR="6EF574D5">
        <w:rPr>
          <w:rFonts w:ascii="Calibri" w:hAnsi="Calibri" w:eastAsia="Calibri" w:cs="Calibri"/>
          <w:noProof w:val="0"/>
          <w:color w:val="auto"/>
          <w:sz w:val="24"/>
          <w:szCs w:val="24"/>
          <w:lang w:val="en-US"/>
        </w:rPr>
        <w:t xml:space="preserve"> Children will learn about ecosystems and the impact of human actions, such as dam building, on nature and sustainability.</w:t>
      </w:r>
    </w:p>
    <w:p w:rsidR="622A8D12" w:rsidP="761DE56A" w:rsidRDefault="622A8D12" w14:paraId="4B521872" w14:textId="0BBD830B">
      <w:pPr>
        <w:pStyle w:val="Heading3"/>
        <w:bidi w:val="0"/>
        <w:spacing w:before="281" w:beforeAutospacing="off" w:after="281" w:afterAutospacing="off"/>
        <w:rPr>
          <w:rFonts w:ascii="Calibri" w:hAnsi="Calibri" w:eastAsia="Calibri" w:cs="Calibri"/>
          <w:b w:val="1"/>
          <w:bCs w:val="1"/>
          <w:noProof w:val="0"/>
          <w:color w:val="auto"/>
          <w:sz w:val="24"/>
          <w:szCs w:val="24"/>
          <w:lang w:val="en-US"/>
        </w:rPr>
      </w:pPr>
      <w:r w:rsidRPr="761DE56A" w:rsidR="622A8D12">
        <w:rPr>
          <w:rFonts w:ascii="Calibri" w:hAnsi="Calibri" w:eastAsia="Calibri" w:cs="Calibri"/>
          <w:b w:val="1"/>
          <w:bCs w:val="1"/>
          <w:noProof w:val="0"/>
          <w:color w:val="auto"/>
          <w:sz w:val="24"/>
          <w:szCs w:val="24"/>
          <w:lang w:val="en-US"/>
        </w:rPr>
        <w:t>Cross-Curricular Skills</w:t>
      </w:r>
    </w:p>
    <w:p w:rsidR="622A8D12" w:rsidP="612522EB" w:rsidRDefault="622A8D12" w14:paraId="74714387" w14:textId="0E7DF01F">
      <w:pPr>
        <w:bidi w:val="0"/>
        <w:spacing w:before="240" w:beforeAutospacing="off" w:after="240" w:afterAutospacing="off"/>
        <w:jc w:val="left"/>
        <w:rPr>
          <w:rFonts w:ascii="Calibri" w:hAnsi="Calibri" w:eastAsia="Calibri" w:cs="Calibri"/>
          <w:noProof w:val="0"/>
          <w:color w:val="auto"/>
          <w:sz w:val="24"/>
          <w:szCs w:val="24"/>
          <w:lang w:val="en-US"/>
        </w:rPr>
      </w:pPr>
      <w:r w:rsidRPr="761DE56A" w:rsidR="622A8D12">
        <w:rPr>
          <w:rFonts w:ascii="Calibri" w:hAnsi="Calibri" w:eastAsia="Calibri" w:cs="Calibri"/>
          <w:noProof w:val="0"/>
          <w:color w:val="auto"/>
          <w:sz w:val="24"/>
          <w:szCs w:val="24"/>
          <w:lang w:val="en-US"/>
        </w:rPr>
        <w:t xml:space="preserve">Designing and testing the dam enhances critical thinking and problem-solving skills. Collaborative construction fosters teamwork and communication across subjects, reinforcing practical, real-world learning while enhancing motor skills. This </w:t>
      </w:r>
      <w:r w:rsidRPr="761DE56A" w:rsidR="622A8D12">
        <w:rPr>
          <w:rFonts w:ascii="Calibri" w:hAnsi="Calibri" w:eastAsia="Calibri" w:cs="Calibri"/>
          <w:noProof w:val="0"/>
          <w:color w:val="auto"/>
          <w:sz w:val="24"/>
          <w:szCs w:val="24"/>
          <w:lang w:val="en-US"/>
        </w:rPr>
        <w:t>holistic approach</w:t>
      </w:r>
      <w:r w:rsidRPr="761DE56A" w:rsidR="622A8D12">
        <w:rPr>
          <w:rFonts w:ascii="Calibri" w:hAnsi="Calibri" w:eastAsia="Calibri" w:cs="Calibri"/>
          <w:noProof w:val="0"/>
          <w:color w:val="auto"/>
          <w:sz w:val="24"/>
          <w:szCs w:val="24"/>
          <w:lang w:val="en-US"/>
        </w:rPr>
        <w:t xml:space="preserve"> integrates cognitive, physical, social, and emotional development while addressing sustainability and human interaction with nature.</w:t>
      </w:r>
    </w:p>
    <w:p w:rsidR="612522EB" w:rsidP="761DE56A" w:rsidRDefault="612522EB" w14:paraId="0F60C0BD" w14:textId="0CF08AA4">
      <w:pPr>
        <w:pStyle w:val="Heading3"/>
        <w:bidi w:val="0"/>
        <w:spacing w:before="281" w:beforeAutospacing="off" w:after="281" w:afterAutospacing="off"/>
        <w:jc w:val="left"/>
        <w:rPr>
          <w:rFonts w:ascii="Calibri" w:hAnsi="Calibri" w:eastAsia="Calibri" w:cs="Calibri"/>
          <w:b w:val="1"/>
          <w:bCs w:val="1"/>
          <w:noProof w:val="0"/>
          <w:color w:val="auto"/>
          <w:sz w:val="28"/>
          <w:szCs w:val="28"/>
          <w:u w:val="single"/>
          <w:lang w:val="en-US"/>
        </w:rPr>
      </w:pPr>
    </w:p>
    <w:p w:rsidR="622A8D12" w:rsidP="612522EB" w:rsidRDefault="622A8D12" w14:paraId="4E5323E5" w14:textId="5741FAAC">
      <w:pPr>
        <w:pStyle w:val="Heading3"/>
        <w:bidi w:val="0"/>
        <w:spacing w:before="281" w:beforeAutospacing="off" w:after="281" w:afterAutospacing="off"/>
        <w:jc w:val="left"/>
        <w:rPr>
          <w:rFonts w:ascii="Calibri" w:hAnsi="Calibri" w:eastAsia="Calibri" w:cs="Calibri"/>
          <w:b w:val="1"/>
          <w:bCs w:val="1"/>
          <w:noProof w:val="0"/>
          <w:color w:val="auto"/>
          <w:sz w:val="28"/>
          <w:szCs w:val="28"/>
          <w:u w:val="single"/>
          <w:lang w:val="en-US"/>
        </w:rPr>
      </w:pPr>
      <w:r w:rsidRPr="612522EB" w:rsidR="622A8D12">
        <w:rPr>
          <w:rFonts w:ascii="Calibri" w:hAnsi="Calibri" w:eastAsia="Calibri" w:cs="Calibri"/>
          <w:b w:val="1"/>
          <w:bCs w:val="1"/>
          <w:noProof w:val="0"/>
          <w:color w:val="auto"/>
          <w:sz w:val="28"/>
          <w:szCs w:val="28"/>
          <w:u w:val="single"/>
          <w:lang w:val="en-US"/>
        </w:rPr>
        <w:t>Feature: Hill</w:t>
      </w:r>
    </w:p>
    <w:p w:rsidR="622A8D12" w:rsidP="761DE56A" w:rsidRDefault="622A8D12" w14:paraId="2E0A64F2" w14:textId="1AC022AE">
      <w:pPr>
        <w:pStyle w:val="Normal"/>
        <w:bidi w:val="0"/>
        <w:spacing w:before="240" w:beforeAutospacing="off" w:after="240" w:afterAutospacing="off"/>
        <w:jc w:val="left"/>
        <w:rPr>
          <w:rFonts w:ascii="Calibri" w:hAnsi="Calibri" w:eastAsia="Calibri" w:cs="Calibri"/>
          <w:b w:val="1"/>
          <w:bCs w:val="1"/>
          <w:noProof w:val="0"/>
          <w:color w:val="auto"/>
          <w:sz w:val="24"/>
          <w:szCs w:val="24"/>
          <w:lang w:val="en-US"/>
        </w:rPr>
      </w:pPr>
      <w:r w:rsidRPr="761DE56A" w:rsidR="6D4BCCD2">
        <w:rPr>
          <w:rFonts w:ascii="Calibri" w:hAnsi="Calibri" w:eastAsia="Calibri" w:cs="Calibri"/>
          <w:noProof w:val="0"/>
          <w:color w:val="auto"/>
          <w:sz w:val="24"/>
          <w:szCs w:val="24"/>
          <w:lang w:val="en-US"/>
        </w:rPr>
        <w:t xml:space="preserve">Exploring a hill in the forest offers rich opportunities for </w:t>
      </w:r>
      <w:r w:rsidRPr="761DE56A" w:rsidR="6D4BCCD2">
        <w:rPr>
          <w:rFonts w:ascii="Calibri" w:hAnsi="Calibri" w:eastAsia="Calibri" w:cs="Calibri"/>
          <w:noProof w:val="0"/>
          <w:color w:val="auto"/>
          <w:sz w:val="24"/>
          <w:szCs w:val="24"/>
          <w:lang w:val="en-US"/>
        </w:rPr>
        <w:t>teaching math and science concepts throu</w:t>
      </w:r>
      <w:r w:rsidRPr="761DE56A" w:rsidR="6D4BCCD2">
        <w:rPr>
          <w:rFonts w:ascii="Calibri" w:hAnsi="Calibri" w:eastAsia="Calibri" w:cs="Calibri"/>
          <w:noProof w:val="0"/>
          <w:color w:val="auto"/>
          <w:sz w:val="24"/>
          <w:szCs w:val="24"/>
          <w:lang w:val="en-US"/>
        </w:rPr>
        <w:t>gh</w:t>
      </w:r>
      <w:r w:rsidRPr="761DE56A" w:rsidR="6D4BCCD2">
        <w:rPr>
          <w:rFonts w:ascii="Calibri" w:hAnsi="Calibri" w:eastAsia="Calibri" w:cs="Calibri"/>
          <w:noProof w:val="0"/>
          <w:color w:val="auto"/>
          <w:sz w:val="24"/>
          <w:szCs w:val="24"/>
          <w:lang w:val="en-US"/>
        </w:rPr>
        <w:t xml:space="preserve"> hands-on activities.</w:t>
      </w:r>
      <w:r w:rsidRPr="761DE56A" w:rsidR="3C6B1871">
        <w:rPr>
          <w:rFonts w:ascii="Calibri" w:hAnsi="Calibri" w:eastAsia="Calibri" w:cs="Calibri"/>
          <w:noProof w:val="0"/>
          <w:color w:val="auto"/>
          <w:sz w:val="24"/>
          <w:szCs w:val="24"/>
          <w:lang w:val="en-US"/>
        </w:rPr>
        <w:t xml:space="preserve"> </w:t>
      </w:r>
      <w:r w:rsidR="761DE56A">
        <w:drawing>
          <wp:anchor distT="0" distB="0" distL="114300" distR="114300" simplePos="0" relativeHeight="251658240" behindDoc="0" locked="0" layoutInCell="1" allowOverlap="1" wp14:editId="390B4DF1" wp14:anchorId="3C1C9904">
            <wp:simplePos x="0" y="0"/>
            <wp:positionH relativeFrom="column">
              <wp:align>left</wp:align>
            </wp:positionH>
            <wp:positionV relativeFrom="paragraph">
              <wp:posOffset>0</wp:posOffset>
            </wp:positionV>
            <wp:extent cx="1569839" cy="2790825"/>
            <wp:effectExtent l="0" t="0" r="0" b="0"/>
            <wp:wrapSquare wrapText="bothSides"/>
            <wp:docPr id="1773800786" name="" title=""/>
            <wp:cNvGraphicFramePr>
              <a:graphicFrameLocks noChangeAspect="1"/>
            </wp:cNvGraphicFramePr>
            <a:graphic>
              <a:graphicData uri="http://schemas.openxmlformats.org/drawingml/2006/picture">
                <pic:pic>
                  <pic:nvPicPr>
                    <pic:cNvPr id="0" name=""/>
                    <pic:cNvPicPr/>
                  </pic:nvPicPr>
                  <pic:blipFill>
                    <a:blip r:embed="R5d407d27ac01404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69839" cy="2790825"/>
                    </a:xfrm>
                    <a:prstGeom prst="rect">
                      <a:avLst/>
                    </a:prstGeom>
                  </pic:spPr>
                </pic:pic>
              </a:graphicData>
            </a:graphic>
            <wp14:sizeRelH relativeFrom="page">
              <wp14:pctWidth>0</wp14:pctWidth>
            </wp14:sizeRelH>
            <wp14:sizeRelV relativeFrom="page">
              <wp14:pctHeight>0</wp14:pctHeight>
            </wp14:sizeRelV>
          </wp:anchor>
        </w:drawing>
      </w:r>
    </w:p>
    <w:p w:rsidR="622A8D12" w:rsidP="612522EB" w:rsidRDefault="622A8D12" w14:paraId="44A3CC45" w14:textId="29CB3B5C">
      <w:p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Math and Science Opportunities:</w:t>
      </w:r>
    </w:p>
    <w:p w:rsidR="622A8D12" w:rsidP="612522EB" w:rsidRDefault="622A8D12" w14:paraId="099FA2EB" w14:textId="0B32E77C">
      <w:pPr>
        <w:pStyle w:val="ListParagraph"/>
        <w:numPr>
          <w:ilvl w:val="0"/>
          <w:numId w:val="53"/>
        </w:numPr>
        <w:bidi w:val="0"/>
        <w:spacing w:before="0" w:beforeAutospacing="off" w:after="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Rolling Objects Down the Hill:</w:t>
      </w:r>
    </w:p>
    <w:p w:rsidR="622A8D12" w:rsidP="612522EB" w:rsidRDefault="622A8D12" w14:paraId="293CE18B" w14:textId="01B6AFC3">
      <w:pPr>
        <w:bidi w:val="0"/>
        <w:spacing w:before="0" w:beforeAutospacing="off" w:after="0" w:afterAutospacing="off"/>
        <w:jc w:val="left"/>
        <w:rPr>
          <w:rFonts w:ascii="Calibri" w:hAnsi="Calibri" w:eastAsia="Calibri" w:cs="Calibri"/>
          <w:noProof w:val="0"/>
          <w:color w:val="auto"/>
          <w:sz w:val="24"/>
          <w:szCs w:val="24"/>
          <w:lang w:val="en-US"/>
        </w:rPr>
      </w:pPr>
      <w:r w:rsidRPr="7C1B66B1" w:rsidR="22DC90CA">
        <w:rPr>
          <w:rFonts w:ascii="Calibri" w:hAnsi="Calibri" w:eastAsia="Calibri" w:cs="Calibri"/>
          <w:noProof w:val="0"/>
          <w:color w:val="auto"/>
          <w:sz w:val="24"/>
          <w:szCs w:val="24"/>
          <w:lang w:val="en-US"/>
        </w:rPr>
        <w:t xml:space="preserve">Children can roll objects of </w:t>
      </w:r>
      <w:r w:rsidRPr="7C1B66B1" w:rsidR="22DC90CA">
        <w:rPr>
          <w:rFonts w:ascii="Calibri" w:hAnsi="Calibri" w:eastAsia="Calibri" w:cs="Calibri"/>
          <w:noProof w:val="0"/>
          <w:color w:val="auto"/>
          <w:sz w:val="24"/>
          <w:szCs w:val="24"/>
          <w:lang w:val="en-US"/>
        </w:rPr>
        <w:t>different sizes</w:t>
      </w:r>
      <w:r w:rsidRPr="7C1B66B1" w:rsidR="22DC90CA">
        <w:rPr>
          <w:rFonts w:ascii="Calibri" w:hAnsi="Calibri" w:eastAsia="Calibri" w:cs="Calibri"/>
          <w:noProof w:val="0"/>
          <w:color w:val="auto"/>
          <w:sz w:val="24"/>
          <w:szCs w:val="24"/>
          <w:lang w:val="en-US"/>
        </w:rPr>
        <w:t xml:space="preserve"> and weights down the hill, comparing how size and weight affect movement. This introduces measurement, comparison, and basic arithmetic. Timing the objects as they reach the bottom helps them grasp speed and time, allowing for average speed calculations. Observing how gravity accelerates objects explains this fundamental force. Questions like “Which object will roll fastest?” and examining differences in rolling (e.g., smooth rock vs. rough log) introduce concepts of friction and its effects on speed and distance. Heavier, faster objects </w:t>
      </w:r>
      <w:r w:rsidRPr="7C1B66B1" w:rsidR="22DC90CA">
        <w:rPr>
          <w:rFonts w:ascii="Calibri" w:hAnsi="Calibri" w:eastAsia="Calibri" w:cs="Calibri"/>
          <w:noProof w:val="0"/>
          <w:color w:val="auto"/>
          <w:sz w:val="24"/>
          <w:szCs w:val="24"/>
          <w:lang w:val="en-US"/>
        </w:rPr>
        <w:t>demonstrate</w:t>
      </w:r>
      <w:r w:rsidRPr="7C1B66B1" w:rsidR="22DC90CA">
        <w:rPr>
          <w:rFonts w:ascii="Calibri" w:hAnsi="Calibri" w:eastAsia="Calibri" w:cs="Calibri"/>
          <w:noProof w:val="0"/>
          <w:color w:val="auto"/>
          <w:sz w:val="24"/>
          <w:szCs w:val="24"/>
          <w:lang w:val="en-US"/>
        </w:rPr>
        <w:t xml:space="preserve"> greater momentum and kinetic energy, prompting children to explore how different variables influence </w:t>
      </w:r>
      <w:r w:rsidRPr="7C1B66B1" w:rsidR="44478A85">
        <w:rPr>
          <w:rFonts w:ascii="Calibri" w:hAnsi="Calibri" w:eastAsia="Calibri" w:cs="Calibri"/>
          <w:noProof w:val="0"/>
          <w:color w:val="auto"/>
          <w:sz w:val="24"/>
          <w:szCs w:val="24"/>
          <w:lang w:val="en-US"/>
        </w:rPr>
        <w:t xml:space="preserve">their </w:t>
      </w:r>
      <w:r w:rsidRPr="7C1B66B1" w:rsidR="22DC90CA">
        <w:rPr>
          <w:rFonts w:ascii="Calibri" w:hAnsi="Calibri" w:eastAsia="Calibri" w:cs="Calibri"/>
          <w:noProof w:val="0"/>
          <w:color w:val="auto"/>
          <w:sz w:val="24"/>
          <w:szCs w:val="24"/>
          <w:lang w:val="en-US"/>
        </w:rPr>
        <w:t>rolling speed. These activities foste</w:t>
      </w:r>
      <w:r w:rsidRPr="7C1B66B1" w:rsidR="22DC90CA">
        <w:rPr>
          <w:rFonts w:ascii="Calibri" w:hAnsi="Calibri" w:eastAsia="Calibri" w:cs="Calibri"/>
          <w:noProof w:val="0"/>
          <w:color w:val="auto"/>
          <w:sz w:val="24"/>
          <w:szCs w:val="24"/>
          <w:lang w:val="en-US"/>
        </w:rPr>
        <w:t>r curiosity and imaginative problem-solving through hypothesis testing and inventing new challenges.</w:t>
      </w:r>
    </w:p>
    <w:p w:rsidR="622A8D12" w:rsidP="612522EB" w:rsidRDefault="622A8D12" w14:paraId="6598F7BD" w14:textId="32594A81">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Welsh Curriculum Links</w:t>
      </w:r>
    </w:p>
    <w:p w:rsidR="622A8D12" w:rsidP="612522EB" w:rsidRDefault="622A8D12" w14:paraId="77BF5F4C" w14:textId="12A729F6">
      <w:pPr>
        <w:bidi w:val="0"/>
        <w:spacing w:before="240" w:beforeAutospacing="off" w:after="240" w:afterAutospacing="off"/>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These activities align with the Welsh Curriculum by integrating mathematics</w:t>
      </w:r>
      <w:r w:rsidRPr="36EC97F5" w:rsidR="0964EA20">
        <w:rPr>
          <w:rFonts w:ascii="Calibri" w:hAnsi="Calibri" w:eastAsia="Calibri" w:cs="Calibri"/>
          <w:noProof w:val="0"/>
          <w:color w:val="auto"/>
          <w:sz w:val="24"/>
          <w:szCs w:val="24"/>
          <w:lang w:val="en-US"/>
        </w:rPr>
        <w:t xml:space="preserve"> and </w:t>
      </w:r>
      <w:r w:rsidRPr="36EC97F5" w:rsidR="6EF574D5">
        <w:rPr>
          <w:rFonts w:ascii="Calibri" w:hAnsi="Calibri" w:eastAsia="Calibri" w:cs="Calibri"/>
          <w:noProof w:val="0"/>
          <w:color w:val="auto"/>
          <w:sz w:val="24"/>
          <w:szCs w:val="24"/>
          <w:lang w:val="en-US"/>
        </w:rPr>
        <w:t>science through hands-on learning (Welsh Government, 2020).</w:t>
      </w:r>
    </w:p>
    <w:p w:rsidR="622A8D12" w:rsidP="612522EB" w:rsidRDefault="622A8D12" w14:paraId="2589B252" w14:textId="3547FE65">
      <w:pPr>
        <w:pStyle w:val="ListParagraph"/>
        <w:numPr>
          <w:ilvl w:val="0"/>
          <w:numId w:val="54"/>
        </w:numPr>
        <w:bidi w:val="0"/>
        <w:spacing w:before="0" w:beforeAutospacing="off" w:after="0" w:afterAutospacing="off"/>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 xml:space="preserve">Rolling objects of </w:t>
      </w:r>
      <w:r w:rsidRPr="36EC97F5" w:rsidR="6EF574D5">
        <w:rPr>
          <w:rFonts w:ascii="Calibri" w:hAnsi="Calibri" w:eastAsia="Calibri" w:cs="Calibri"/>
          <w:noProof w:val="0"/>
          <w:color w:val="auto"/>
          <w:sz w:val="24"/>
          <w:szCs w:val="24"/>
          <w:lang w:val="en-US"/>
        </w:rPr>
        <w:t>different sizes</w:t>
      </w:r>
      <w:r w:rsidRPr="36EC97F5" w:rsidR="6EF574D5">
        <w:rPr>
          <w:rFonts w:ascii="Calibri" w:hAnsi="Calibri" w:eastAsia="Calibri" w:cs="Calibri"/>
          <w:noProof w:val="0"/>
          <w:color w:val="auto"/>
          <w:sz w:val="24"/>
          <w:szCs w:val="24"/>
          <w:lang w:val="en-US"/>
        </w:rPr>
        <w:t xml:space="preserve"> and weights involves measuring time, comparing distances, and </w:t>
      </w:r>
      <w:r w:rsidRPr="36EC97F5" w:rsidR="6EF574D5">
        <w:rPr>
          <w:rFonts w:ascii="Calibri" w:hAnsi="Calibri" w:eastAsia="Calibri" w:cs="Calibri"/>
          <w:noProof w:val="0"/>
          <w:color w:val="auto"/>
          <w:sz w:val="24"/>
          <w:szCs w:val="24"/>
          <w:lang w:val="en-US"/>
        </w:rPr>
        <w:t>observing</w:t>
      </w:r>
      <w:r w:rsidRPr="36EC97F5" w:rsidR="6EF574D5">
        <w:rPr>
          <w:rFonts w:ascii="Calibri" w:hAnsi="Calibri" w:eastAsia="Calibri" w:cs="Calibri"/>
          <w:noProof w:val="0"/>
          <w:color w:val="auto"/>
          <w:sz w:val="24"/>
          <w:szCs w:val="24"/>
          <w:lang w:val="en-US"/>
        </w:rPr>
        <w:t xml:space="preserve"> speed</w:t>
      </w:r>
      <w:r w:rsidRPr="36EC97F5" w:rsidR="0432247F">
        <w:rPr>
          <w:rFonts w:ascii="Calibri" w:hAnsi="Calibri" w:eastAsia="Calibri" w:cs="Calibri"/>
          <w:noProof w:val="0"/>
          <w:color w:val="auto"/>
          <w:sz w:val="24"/>
          <w:szCs w:val="24"/>
          <w:lang w:val="en-US"/>
        </w:rPr>
        <w:t>. This r</w:t>
      </w:r>
      <w:r w:rsidRPr="36EC97F5" w:rsidR="6EF574D5">
        <w:rPr>
          <w:rFonts w:ascii="Calibri" w:hAnsi="Calibri" w:eastAsia="Calibri" w:cs="Calibri"/>
          <w:noProof w:val="0"/>
          <w:color w:val="auto"/>
          <w:sz w:val="24"/>
          <w:szCs w:val="24"/>
          <w:lang w:val="en-US"/>
        </w:rPr>
        <w:t>einforc</w:t>
      </w:r>
      <w:r w:rsidRPr="36EC97F5" w:rsidR="685DD231">
        <w:rPr>
          <w:rFonts w:ascii="Calibri" w:hAnsi="Calibri" w:eastAsia="Calibri" w:cs="Calibri"/>
          <w:noProof w:val="0"/>
          <w:color w:val="auto"/>
          <w:sz w:val="24"/>
          <w:szCs w:val="24"/>
          <w:lang w:val="en-US"/>
        </w:rPr>
        <w:t>es</w:t>
      </w:r>
      <w:r w:rsidRPr="36EC97F5" w:rsidR="6EF574D5">
        <w:rPr>
          <w:rFonts w:ascii="Calibri" w:hAnsi="Calibri" w:eastAsia="Calibri" w:cs="Calibri"/>
          <w:noProof w:val="0"/>
          <w:color w:val="auto"/>
          <w:sz w:val="24"/>
          <w:szCs w:val="24"/>
          <w:lang w:val="en-US"/>
        </w:rPr>
        <w:t xml:space="preserve"> skills like measurement and data handling.</w:t>
      </w:r>
    </w:p>
    <w:p w:rsidR="622A8D12" w:rsidP="612522EB" w:rsidRDefault="622A8D12" w14:paraId="685E7284" w14:textId="7962BEAA">
      <w:pPr>
        <w:pStyle w:val="ListParagraph"/>
        <w:numPr>
          <w:ilvl w:val="0"/>
          <w:numId w:val="54"/>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Timing objects and calculating speed enhances numeracy.</w:t>
      </w:r>
    </w:p>
    <w:p w:rsidR="622A8D12" w:rsidP="612522EB" w:rsidRDefault="622A8D12" w14:paraId="18C9A823" w14:textId="418B98BA">
      <w:pPr>
        <w:pStyle w:val="ListParagraph"/>
        <w:numPr>
          <w:ilvl w:val="0"/>
          <w:numId w:val="54"/>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Exploring gravity and friction introduces concepts of physical forces, momentum, and energy, key components of the science curriculum.</w:t>
      </w:r>
    </w:p>
    <w:p w:rsidR="622A8D12" w:rsidP="612522EB" w:rsidRDefault="622A8D12" w14:paraId="099D5CB7" w14:textId="71CD30E1">
      <w:pPr>
        <w:bidi w:val="0"/>
        <w:spacing w:before="240" w:beforeAutospacing="off" w:after="240" w:afterAutospacing="off"/>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 xml:space="preserve">This inquiry-based, hands-on approach fosters problem-solving and scientific inquiry, encouraging exploration and a love for learning. Group experiments </w:t>
      </w:r>
      <w:r w:rsidRPr="36EC97F5" w:rsidR="436A65B6">
        <w:rPr>
          <w:rFonts w:ascii="Calibri" w:hAnsi="Calibri" w:eastAsia="Calibri" w:cs="Calibri"/>
          <w:noProof w:val="0"/>
          <w:color w:val="auto"/>
          <w:sz w:val="24"/>
          <w:szCs w:val="24"/>
          <w:lang w:val="en-US"/>
        </w:rPr>
        <w:t xml:space="preserve">can </w:t>
      </w:r>
      <w:r w:rsidRPr="36EC97F5" w:rsidR="6EF574D5">
        <w:rPr>
          <w:rFonts w:ascii="Calibri" w:hAnsi="Calibri" w:eastAsia="Calibri" w:cs="Calibri"/>
          <w:noProof w:val="0"/>
          <w:color w:val="auto"/>
          <w:sz w:val="24"/>
          <w:szCs w:val="24"/>
          <w:lang w:val="en-US"/>
        </w:rPr>
        <w:t>foster teamwork and enhance communication skills.</w:t>
      </w:r>
    </w:p>
    <w:p w:rsidR="622A8D12" w:rsidP="612522EB" w:rsidRDefault="622A8D12" w14:paraId="34799BC3" w14:textId="41E4FA6E">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Cross-Curricular Skills</w:t>
      </w:r>
    </w:p>
    <w:p w:rsidR="622A8D12" w:rsidP="612522EB" w:rsidRDefault="622A8D12" w14:paraId="1FEB9177" w14:textId="42A3E3ED">
      <w:pPr>
        <w:bidi w:val="0"/>
        <w:spacing w:before="240" w:beforeAutospacing="off" w:after="240" w:afterAutospacing="off"/>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Recording and analy</w:t>
      </w:r>
      <w:r w:rsidRPr="36EC97F5" w:rsidR="21B873F0">
        <w:rPr>
          <w:rFonts w:ascii="Calibri" w:hAnsi="Calibri" w:eastAsia="Calibri" w:cs="Calibri"/>
          <w:noProof w:val="0"/>
          <w:color w:val="auto"/>
          <w:sz w:val="24"/>
          <w:szCs w:val="24"/>
          <w:lang w:val="en-US"/>
        </w:rPr>
        <w:t>s</w:t>
      </w:r>
      <w:r w:rsidRPr="36EC97F5" w:rsidR="6EF574D5">
        <w:rPr>
          <w:rFonts w:ascii="Calibri" w:hAnsi="Calibri" w:eastAsia="Calibri" w:cs="Calibri"/>
          <w:noProof w:val="0"/>
          <w:color w:val="auto"/>
          <w:sz w:val="24"/>
          <w:szCs w:val="24"/>
          <w:lang w:val="en-US"/>
        </w:rPr>
        <w:t>ing results from experiments supports skills in data collection and analysis, reinforcing numeracy and scientific understanding.</w:t>
      </w:r>
    </w:p>
    <w:p w:rsidR="622A8D12" w:rsidP="612522EB" w:rsidRDefault="622A8D12" w14:paraId="1AF98150" w14:textId="3660FABB">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Areas for Learning</w:t>
      </w:r>
    </w:p>
    <w:p w:rsidR="622A8D12" w:rsidP="612522EB" w:rsidRDefault="622A8D12" w14:paraId="4EAA1FEF" w14:textId="231ABCE0">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Timing objects and comparing distances.</w:t>
      </w:r>
    </w:p>
    <w:p w:rsidR="622A8D12" w:rsidP="612522EB" w:rsidRDefault="622A8D12" w14:paraId="73ACF811" w14:textId="08492E9E">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Analyzing the effects of size and weight on rolling speed.</w:t>
      </w:r>
    </w:p>
    <w:p w:rsidR="622A8D12" w:rsidP="612522EB" w:rsidRDefault="622A8D12" w14:paraId="0D2061DF" w14:textId="76A7D5B0">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Understanding gravity, friction, momentum, and kinetic energy.</w:t>
      </w:r>
    </w:p>
    <w:p w:rsidR="622A8D12" w:rsidP="612522EB" w:rsidRDefault="622A8D12" w14:paraId="46937B49" w14:textId="0B3CBBE7">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Conducting experiments and testing hypotheses.</w:t>
      </w:r>
    </w:p>
    <w:p w:rsidR="622A8D12" w:rsidP="612522EB" w:rsidRDefault="622A8D12" w14:paraId="6CD8800F" w14:textId="0BFA51A7">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Encouraging exploration and creative thinking.</w:t>
      </w:r>
    </w:p>
    <w:p w:rsidR="622A8D12" w:rsidP="612522EB" w:rsidRDefault="622A8D12" w14:paraId="7EB95F6E" w14:textId="55747E57">
      <w:pPr>
        <w:pStyle w:val="ListParagraph"/>
        <w:numPr>
          <w:ilvl w:val="0"/>
          <w:numId w:val="55"/>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Developing teamwork and communication through collaboration and group activities.</w:t>
      </w:r>
    </w:p>
    <w:p w:rsidR="622A8D12" w:rsidP="612522EB" w:rsidRDefault="622A8D12" w14:paraId="1DBEDAB7" w14:textId="511089D4">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Cross-Curricular Skills</w:t>
      </w:r>
    </w:p>
    <w:p w:rsidR="622A8D12" w:rsidP="612522EB" w:rsidRDefault="622A8D12" w14:paraId="744E8E00" w14:textId="4C59CF85">
      <w:pPr>
        <w:bidi w:val="0"/>
        <w:spacing w:before="240" w:beforeAutospacing="off" w:after="240" w:afterAutospacing="off"/>
        <w:jc w:val="left"/>
        <w:rPr>
          <w:rFonts w:ascii="Calibri" w:hAnsi="Calibri" w:eastAsia="Calibri" w:cs="Calibri"/>
          <w:noProof w:val="0"/>
          <w:color w:val="auto"/>
          <w:sz w:val="24"/>
          <w:szCs w:val="24"/>
          <w:lang w:val="en-US"/>
        </w:rPr>
      </w:pPr>
      <w:r w:rsidRPr="7C1B66B1" w:rsidR="22DC90CA">
        <w:rPr>
          <w:rFonts w:ascii="Calibri" w:hAnsi="Calibri" w:eastAsia="Calibri" w:cs="Calibri"/>
          <w:noProof w:val="0"/>
          <w:color w:val="auto"/>
          <w:sz w:val="24"/>
          <w:szCs w:val="24"/>
          <w:lang w:val="en-US"/>
        </w:rPr>
        <w:t>Recording results via data collection, problem-solving</w:t>
      </w:r>
      <w:r w:rsidRPr="7C1B66B1" w:rsidR="2AE8F22C">
        <w:rPr>
          <w:rFonts w:ascii="Calibri" w:hAnsi="Calibri" w:eastAsia="Calibri" w:cs="Calibri"/>
          <w:noProof w:val="0"/>
          <w:color w:val="auto"/>
          <w:sz w:val="24"/>
          <w:szCs w:val="24"/>
          <w:lang w:val="en-US"/>
        </w:rPr>
        <w:t xml:space="preserve"> </w:t>
      </w:r>
      <w:r w:rsidRPr="7C1B66B1" w:rsidR="22DC90CA">
        <w:rPr>
          <w:rFonts w:ascii="Calibri" w:hAnsi="Calibri" w:eastAsia="Calibri" w:cs="Calibri"/>
          <w:noProof w:val="0"/>
          <w:color w:val="auto"/>
          <w:sz w:val="24"/>
          <w:szCs w:val="24"/>
          <w:lang w:val="en-US"/>
        </w:rPr>
        <w:t>and testing experiments</w:t>
      </w:r>
      <w:r w:rsidRPr="7C1B66B1" w:rsidR="3D08D929">
        <w:rPr>
          <w:rFonts w:ascii="Calibri" w:hAnsi="Calibri" w:eastAsia="Calibri" w:cs="Calibri"/>
          <w:noProof w:val="0"/>
          <w:color w:val="auto"/>
          <w:sz w:val="24"/>
          <w:szCs w:val="24"/>
          <w:lang w:val="en-US"/>
        </w:rPr>
        <w:t>,</w:t>
      </w:r>
      <w:r w:rsidRPr="7C1B66B1" w:rsidR="22DC90CA">
        <w:rPr>
          <w:rFonts w:ascii="Calibri" w:hAnsi="Calibri" w:eastAsia="Calibri" w:cs="Calibri"/>
          <w:noProof w:val="0"/>
          <w:color w:val="auto"/>
          <w:sz w:val="24"/>
          <w:szCs w:val="24"/>
          <w:lang w:val="en-US"/>
        </w:rPr>
        <w:t xml:space="preserve"> support</w:t>
      </w:r>
      <w:r w:rsidRPr="7C1B66B1" w:rsidR="7F854227">
        <w:rPr>
          <w:rFonts w:ascii="Calibri" w:hAnsi="Calibri" w:eastAsia="Calibri" w:cs="Calibri"/>
          <w:noProof w:val="0"/>
          <w:color w:val="auto"/>
          <w:sz w:val="24"/>
          <w:szCs w:val="24"/>
          <w:lang w:val="en-US"/>
        </w:rPr>
        <w:t>s</w:t>
      </w:r>
      <w:r w:rsidRPr="7C1B66B1" w:rsidR="22DC90CA">
        <w:rPr>
          <w:rFonts w:ascii="Calibri" w:hAnsi="Calibri" w:eastAsia="Calibri" w:cs="Calibri"/>
          <w:noProof w:val="0"/>
          <w:color w:val="auto"/>
          <w:sz w:val="24"/>
          <w:szCs w:val="24"/>
          <w:lang w:val="en-US"/>
        </w:rPr>
        <w:t xml:space="preserve"> a well-rounded approach to learning, integrating math, science, personal growth, and skill development.</w:t>
      </w:r>
    </w:p>
    <w:p w:rsidR="7C1B66B1" w:rsidP="7C1B66B1" w:rsidRDefault="7C1B66B1" w14:paraId="0FEF4B5A" w14:textId="1CC45208">
      <w:pPr>
        <w:bidi w:val="0"/>
        <w:spacing w:before="240" w:beforeAutospacing="off" w:after="240" w:afterAutospacing="off"/>
        <w:jc w:val="left"/>
        <w:rPr>
          <w:rFonts w:ascii="Calibri" w:hAnsi="Calibri" w:eastAsia="Calibri" w:cs="Calibri"/>
          <w:noProof w:val="0"/>
          <w:color w:val="auto"/>
          <w:sz w:val="24"/>
          <w:szCs w:val="24"/>
          <w:lang w:val="en-US"/>
        </w:rPr>
      </w:pPr>
    </w:p>
    <w:p w:rsidR="622A8D12" w:rsidP="612522EB" w:rsidRDefault="622A8D12" w14:paraId="0A47925F" w14:textId="39C6E3DF">
      <w:pPr>
        <w:pStyle w:val="Heading3"/>
        <w:bidi w:val="0"/>
        <w:spacing w:before="281" w:beforeAutospacing="off" w:after="281" w:afterAutospacing="off"/>
        <w:jc w:val="left"/>
        <w:rPr>
          <w:rFonts w:ascii="Calibri" w:hAnsi="Calibri" w:eastAsia="Calibri" w:cs="Calibri"/>
          <w:b w:val="1"/>
          <w:bCs w:val="1"/>
          <w:noProof w:val="0"/>
          <w:color w:val="auto"/>
          <w:sz w:val="28"/>
          <w:szCs w:val="28"/>
          <w:u w:val="single"/>
          <w:lang w:val="en-US"/>
        </w:rPr>
      </w:pPr>
      <w:r w:rsidRPr="612522EB" w:rsidR="622A8D12">
        <w:rPr>
          <w:rFonts w:ascii="Calibri" w:hAnsi="Calibri" w:eastAsia="Calibri" w:cs="Calibri"/>
          <w:b w:val="1"/>
          <w:bCs w:val="1"/>
          <w:noProof w:val="0"/>
          <w:color w:val="auto"/>
          <w:sz w:val="28"/>
          <w:szCs w:val="28"/>
          <w:u w:val="single"/>
          <w:lang w:val="en-US"/>
        </w:rPr>
        <w:t>Feature: The Forest Floor</w:t>
      </w:r>
    </w:p>
    <w:p w:rsidR="622A8D12" w:rsidP="7C1B66B1" w:rsidRDefault="622A8D12" w14:paraId="1488FDD8" w14:textId="7098C461">
      <w:pPr>
        <w:pStyle w:val="Normal"/>
        <w:bidi w:val="0"/>
        <w:spacing w:before="240" w:beforeAutospacing="off" w:after="240" w:afterAutospacing="off"/>
        <w:jc w:val="left"/>
        <w:rPr>
          <w:rFonts w:ascii="Calibri" w:hAnsi="Calibri" w:eastAsia="Calibri" w:cs="Calibri"/>
          <w:noProof w:val="0"/>
          <w:color w:val="auto"/>
          <w:sz w:val="24"/>
          <w:szCs w:val="24"/>
          <w:lang w:val="en-US"/>
        </w:rPr>
      </w:pPr>
      <w:r w:rsidRPr="7C1B66B1" w:rsidR="6D4BCCD2">
        <w:rPr>
          <w:rFonts w:ascii="Calibri" w:hAnsi="Calibri" w:eastAsia="Calibri" w:cs="Calibri"/>
          <w:noProof w:val="0"/>
          <w:color w:val="auto"/>
          <w:sz w:val="24"/>
          <w:szCs w:val="24"/>
          <w:lang w:val="en-US"/>
        </w:rPr>
        <w:t>Exploring the forest floor provides diverse math an</w:t>
      </w:r>
      <w:r w:rsidRPr="7C1B66B1" w:rsidR="6D4BCCD2">
        <w:rPr>
          <w:rFonts w:ascii="Calibri" w:hAnsi="Calibri" w:eastAsia="Calibri" w:cs="Calibri"/>
          <w:noProof w:val="0"/>
          <w:color w:val="auto"/>
          <w:sz w:val="24"/>
          <w:szCs w:val="24"/>
          <w:lang w:val="en-US"/>
        </w:rPr>
        <w:t xml:space="preserve">d science </w:t>
      </w:r>
      <w:r w:rsidRPr="7C1B66B1" w:rsidR="6D4BCCD2">
        <w:rPr>
          <w:rFonts w:ascii="Calibri" w:hAnsi="Calibri" w:eastAsia="Calibri" w:cs="Calibri"/>
          <w:noProof w:val="0"/>
          <w:color w:val="auto"/>
          <w:sz w:val="24"/>
          <w:szCs w:val="24"/>
          <w:lang w:val="en-US"/>
        </w:rPr>
        <w:t>learning opportunities through interaction with fallen trees, rocks, wildlife, and plant life.</w:t>
      </w:r>
      <w:r w:rsidR="5EF05C2C">
        <w:drawing>
          <wp:inline wp14:editId="564917E7" wp14:anchorId="3C0BF7FB">
            <wp:extent cx="2429228" cy="2981325"/>
            <wp:effectExtent l="0" t="0" r="0" b="0"/>
            <wp:docPr id="865573870" name="" title=""/>
            <wp:cNvGraphicFramePr>
              <a:graphicFrameLocks noChangeAspect="1"/>
            </wp:cNvGraphicFramePr>
            <a:graphic>
              <a:graphicData uri="http://schemas.openxmlformats.org/drawingml/2006/picture">
                <pic:pic>
                  <pic:nvPicPr>
                    <pic:cNvPr id="0" name=""/>
                    <pic:cNvPicPr/>
                  </pic:nvPicPr>
                  <pic:blipFill>
                    <a:blip r:embed="R8b7230b5291a4096">
                      <a:extLst>
                        <a:ext xmlns:a="http://schemas.openxmlformats.org/drawingml/2006/main" uri="{28A0092B-C50C-407E-A947-70E740481C1C}">
                          <a14:useLocalDpi val="0"/>
                        </a:ext>
                      </a:extLst>
                    </a:blip>
                    <a:stretch>
                      <a:fillRect/>
                    </a:stretch>
                  </pic:blipFill>
                  <pic:spPr>
                    <a:xfrm>
                      <a:off x="0" y="0"/>
                      <a:ext cx="2429228" cy="2981325"/>
                    </a:xfrm>
                    <a:prstGeom prst="rect">
                      <a:avLst/>
                    </a:prstGeom>
                  </pic:spPr>
                </pic:pic>
              </a:graphicData>
            </a:graphic>
          </wp:inline>
        </w:drawing>
      </w:r>
    </w:p>
    <w:p w:rsidR="622A8D12" w:rsidP="612522EB" w:rsidRDefault="622A8D12" w14:paraId="25614B21" w14:textId="33C8A5E2">
      <w:p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Math and Science Opportunities:</w:t>
      </w:r>
    </w:p>
    <w:p w:rsidR="622A8D12" w:rsidP="612522EB" w:rsidRDefault="622A8D12" w14:paraId="18516AE4" w14:textId="1370666F">
      <w:pPr>
        <w:pStyle w:val="ListParagraph"/>
        <w:numPr>
          <w:ilvl w:val="0"/>
          <w:numId w:val="56"/>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Measuring the Length, Width, and Height of Fallen Trees and Rocks:</w:t>
      </w:r>
    </w:p>
    <w:p w:rsidR="622A8D12" w:rsidP="612522EB" w:rsidRDefault="622A8D12" w14:paraId="3DFA9F73" w14:textId="482ECF15">
      <w:pPr>
        <w:bidi w:val="0"/>
        <w:spacing w:before="240" w:beforeAutospacing="off" w:after="240" w:afterAutospacing="off"/>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This introduces basic concepts of size and comparison. Counting and sorting leaves by size and color reinforces arithmetic and categori</w:t>
      </w:r>
      <w:r w:rsidRPr="36EC97F5" w:rsidR="47EDA0D7">
        <w:rPr>
          <w:rFonts w:ascii="Calibri" w:hAnsi="Calibri" w:eastAsia="Calibri" w:cs="Calibri"/>
          <w:noProof w:val="0"/>
          <w:color w:val="auto"/>
          <w:sz w:val="24"/>
          <w:szCs w:val="24"/>
          <w:lang w:val="en-US"/>
        </w:rPr>
        <w:t>s</w:t>
      </w:r>
      <w:r w:rsidRPr="36EC97F5" w:rsidR="6EF574D5">
        <w:rPr>
          <w:rFonts w:ascii="Calibri" w:hAnsi="Calibri" w:eastAsia="Calibri" w:cs="Calibri"/>
          <w:noProof w:val="0"/>
          <w:color w:val="auto"/>
          <w:sz w:val="24"/>
          <w:szCs w:val="24"/>
          <w:lang w:val="en-US"/>
        </w:rPr>
        <w:t>ation. Observing patterns in leaves and rock shapes introduces geometry and pattern recognition.</w:t>
      </w:r>
    </w:p>
    <w:p w:rsidR="622A8D12" w:rsidP="612522EB" w:rsidRDefault="622A8D12" w14:paraId="42122756" w14:textId="542A8167">
      <w:pPr>
        <w:pStyle w:val="ListParagraph"/>
        <w:numPr>
          <w:ilvl w:val="0"/>
          <w:numId w:val="56"/>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Exploring Biodiversity:</w:t>
      </w:r>
    </w:p>
    <w:p w:rsidR="622A8D12" w:rsidP="612522EB" w:rsidRDefault="622A8D12" w14:paraId="385D2A58" w14:textId="7402C931">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Looking under rocks and logs allows children to explore biodiversity and life cycles firsthand. They can discover various organisms, such as insects and worms, and </w:t>
      </w:r>
      <w:r w:rsidRPr="612522EB" w:rsidR="622A8D12">
        <w:rPr>
          <w:rFonts w:ascii="Calibri" w:hAnsi="Calibri" w:eastAsia="Calibri" w:cs="Calibri"/>
          <w:noProof w:val="0"/>
          <w:color w:val="auto"/>
          <w:sz w:val="24"/>
          <w:szCs w:val="24"/>
          <w:lang w:val="en-US"/>
        </w:rPr>
        <w:t>observe</w:t>
      </w:r>
      <w:r w:rsidRPr="612522EB" w:rsidR="622A8D12">
        <w:rPr>
          <w:rFonts w:ascii="Calibri" w:hAnsi="Calibri" w:eastAsia="Calibri" w:cs="Calibri"/>
          <w:noProof w:val="0"/>
          <w:color w:val="auto"/>
          <w:sz w:val="24"/>
          <w:szCs w:val="24"/>
          <w:lang w:val="en-US"/>
        </w:rPr>
        <w:t xml:space="preserve"> their roles in the ecosystem. </w:t>
      </w:r>
      <w:r w:rsidRPr="612522EB" w:rsidR="622A8D12">
        <w:rPr>
          <w:rFonts w:ascii="Calibri" w:hAnsi="Calibri" w:eastAsia="Calibri" w:cs="Calibri"/>
          <w:noProof w:val="0"/>
          <w:color w:val="auto"/>
          <w:sz w:val="24"/>
          <w:szCs w:val="24"/>
          <w:lang w:val="en-US"/>
        </w:rPr>
        <w:t>Identifying</w:t>
      </w:r>
      <w:r w:rsidRPr="612522EB" w:rsidR="622A8D12">
        <w:rPr>
          <w:rFonts w:ascii="Calibri" w:hAnsi="Calibri" w:eastAsia="Calibri" w:cs="Calibri"/>
          <w:noProof w:val="0"/>
          <w:color w:val="auto"/>
          <w:sz w:val="24"/>
          <w:szCs w:val="24"/>
          <w:lang w:val="en-US"/>
        </w:rPr>
        <w:t xml:space="preserve"> how wildlife uses these elements connects to animal behavior and environmental interactions.</w:t>
      </w:r>
    </w:p>
    <w:p w:rsidR="622A8D12" w:rsidP="612522EB" w:rsidRDefault="622A8D12" w14:paraId="31430219" w14:textId="5F053799">
      <w:pPr>
        <w:pStyle w:val="ListParagraph"/>
        <w:numPr>
          <w:ilvl w:val="0"/>
          <w:numId w:val="56"/>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Understanding Nutrient Cycles:</w:t>
      </w:r>
    </w:p>
    <w:p w:rsidR="6EF574D5" w:rsidP="36EC97F5" w:rsidRDefault="6EF574D5" w14:paraId="6002F0B5" w14:textId="5DF4AFEC">
      <w:pPr>
        <w:pStyle w:val="Normal"/>
        <w:suppressLineNumbers w:val="0"/>
        <w:spacing w:before="240" w:beforeAutospacing="off" w:after="240" w:afterAutospacing="off" w:line="279" w:lineRule="auto"/>
        <w:ind w:left="0" w:right="0"/>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Observing decomposition and plant growth explains nutrient cycles</w:t>
      </w:r>
      <w:r w:rsidRPr="36EC97F5" w:rsidR="2E31BD26">
        <w:rPr>
          <w:rFonts w:ascii="Calibri" w:hAnsi="Calibri" w:eastAsia="Calibri" w:cs="Calibri"/>
          <w:noProof w:val="0"/>
          <w:color w:val="auto"/>
          <w:sz w:val="24"/>
          <w:szCs w:val="24"/>
          <w:lang w:val="en-US"/>
        </w:rPr>
        <w:t>. W</w:t>
      </w:r>
      <w:r w:rsidRPr="36EC97F5" w:rsidR="6EF574D5">
        <w:rPr>
          <w:rFonts w:ascii="Calibri" w:hAnsi="Calibri" w:eastAsia="Calibri" w:cs="Calibri"/>
          <w:noProof w:val="0"/>
          <w:color w:val="auto"/>
          <w:sz w:val="24"/>
          <w:szCs w:val="24"/>
          <w:lang w:val="en-US"/>
        </w:rPr>
        <w:t xml:space="preserve">hile tracking plant development illustrates life cycles. </w:t>
      </w:r>
      <w:r w:rsidRPr="36EC97F5" w:rsidR="6EF574D5">
        <w:rPr>
          <w:rFonts w:ascii="Calibri" w:hAnsi="Calibri" w:eastAsia="Calibri" w:cs="Calibri"/>
          <w:noProof w:val="0"/>
          <w:color w:val="auto"/>
          <w:sz w:val="24"/>
          <w:szCs w:val="24"/>
          <w:lang w:val="en-US"/>
        </w:rPr>
        <w:t>Identifying</w:t>
      </w:r>
      <w:r w:rsidRPr="36EC97F5" w:rsidR="6EF574D5">
        <w:rPr>
          <w:rFonts w:ascii="Calibri" w:hAnsi="Calibri" w:eastAsia="Calibri" w:cs="Calibri"/>
          <w:noProof w:val="0"/>
          <w:color w:val="auto"/>
          <w:sz w:val="24"/>
          <w:szCs w:val="24"/>
          <w:lang w:val="en-US"/>
        </w:rPr>
        <w:t xml:space="preserve"> plant species and their functions teaches plant biology. </w:t>
      </w:r>
      <w:r w:rsidRPr="36EC97F5" w:rsidR="591B1810">
        <w:rPr>
          <w:rFonts w:ascii="Calibri" w:hAnsi="Calibri" w:eastAsia="Calibri" w:cs="Calibri"/>
          <w:noProof w:val="0"/>
          <w:color w:val="auto"/>
          <w:sz w:val="24"/>
          <w:szCs w:val="24"/>
          <w:lang w:val="en-US"/>
        </w:rPr>
        <w:t>Whereas, e</w:t>
      </w:r>
      <w:r w:rsidRPr="36EC97F5" w:rsidR="6EF574D5">
        <w:rPr>
          <w:rFonts w:ascii="Calibri" w:hAnsi="Calibri" w:eastAsia="Calibri" w:cs="Calibri"/>
          <w:noProof w:val="0"/>
          <w:color w:val="auto"/>
          <w:sz w:val="24"/>
          <w:szCs w:val="24"/>
          <w:lang w:val="en-US"/>
        </w:rPr>
        <w:t xml:space="preserve">xploring how trees and rocks impact soil, water, and growth </w:t>
      </w:r>
      <w:r w:rsidRPr="36EC97F5" w:rsidR="6EF574D5">
        <w:rPr>
          <w:rFonts w:ascii="Calibri" w:hAnsi="Calibri" w:eastAsia="Calibri" w:cs="Calibri"/>
          <w:noProof w:val="0"/>
          <w:color w:val="auto"/>
          <w:sz w:val="24"/>
          <w:szCs w:val="24"/>
          <w:lang w:val="en-US"/>
        </w:rPr>
        <w:t>demonstrates</w:t>
      </w:r>
      <w:r w:rsidRPr="36EC97F5" w:rsidR="6EF574D5">
        <w:rPr>
          <w:rFonts w:ascii="Calibri" w:hAnsi="Calibri" w:eastAsia="Calibri" w:cs="Calibri"/>
          <w:noProof w:val="0"/>
          <w:color w:val="auto"/>
          <w:sz w:val="24"/>
          <w:szCs w:val="24"/>
          <w:lang w:val="en-US"/>
        </w:rPr>
        <w:t xml:space="preserve"> ecosystem interconnectedness. </w:t>
      </w:r>
      <w:r w:rsidRPr="36EC97F5" w:rsidR="705FBB1E">
        <w:rPr>
          <w:rFonts w:ascii="Calibri" w:hAnsi="Calibri" w:eastAsia="Calibri" w:cs="Calibri"/>
          <w:noProof w:val="0"/>
          <w:color w:val="auto"/>
          <w:sz w:val="24"/>
          <w:szCs w:val="24"/>
          <w:lang w:val="en-US"/>
        </w:rPr>
        <w:t>As such, i</w:t>
      </w:r>
      <w:r w:rsidRPr="36EC97F5" w:rsidR="6EF574D5">
        <w:rPr>
          <w:rFonts w:ascii="Calibri" w:hAnsi="Calibri" w:eastAsia="Calibri" w:cs="Calibri"/>
          <w:noProof w:val="0"/>
          <w:color w:val="auto"/>
          <w:sz w:val="24"/>
          <w:szCs w:val="24"/>
          <w:lang w:val="en-US"/>
        </w:rPr>
        <w:t xml:space="preserve">nvestigating the forest floor fosters </w:t>
      </w:r>
      <w:r w:rsidRPr="36EC97F5" w:rsidR="6EF574D5">
        <w:rPr>
          <w:rFonts w:ascii="Calibri" w:hAnsi="Calibri" w:eastAsia="Calibri" w:cs="Calibri"/>
          <w:noProof w:val="0"/>
          <w:color w:val="auto"/>
          <w:sz w:val="24"/>
          <w:szCs w:val="24"/>
          <w:lang w:val="en-US"/>
        </w:rPr>
        <w:t>curiosity</w:t>
      </w:r>
      <w:r w:rsidRPr="36EC97F5" w:rsidR="54A85FA4">
        <w:rPr>
          <w:rFonts w:ascii="Calibri" w:hAnsi="Calibri" w:eastAsia="Calibri" w:cs="Calibri"/>
          <w:noProof w:val="0"/>
          <w:color w:val="auto"/>
          <w:sz w:val="24"/>
          <w:szCs w:val="24"/>
          <w:lang w:val="en-US"/>
        </w:rPr>
        <w:t xml:space="preserve"> in</w:t>
      </w:r>
      <w:r w:rsidRPr="36EC97F5" w:rsidR="54A85FA4">
        <w:rPr>
          <w:rFonts w:ascii="Calibri" w:hAnsi="Calibri" w:eastAsia="Calibri" w:cs="Calibri"/>
          <w:noProof w:val="0"/>
          <w:color w:val="auto"/>
          <w:sz w:val="24"/>
          <w:szCs w:val="24"/>
          <w:lang w:val="en-US"/>
        </w:rPr>
        <w:t xml:space="preserve"> children.</w:t>
      </w:r>
    </w:p>
    <w:p w:rsidR="622A8D12" w:rsidP="612522EB" w:rsidRDefault="622A8D12" w14:paraId="3B6A0A5E" w14:textId="5FF2B3F2">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Curriculum Links</w:t>
      </w:r>
    </w:p>
    <w:p w:rsidR="622A8D12" w:rsidP="612522EB" w:rsidRDefault="622A8D12" w14:paraId="63470B45" w14:textId="47D1D119">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 xml:space="preserve">Both the Welsh Curriculum and </w:t>
      </w:r>
      <w:r w:rsidRPr="612522EB" w:rsidR="622A8D12">
        <w:rPr>
          <w:rFonts w:ascii="Calibri" w:hAnsi="Calibri" w:eastAsia="Calibri" w:cs="Calibri"/>
          <w:noProof w:val="0"/>
          <w:color w:val="auto"/>
          <w:sz w:val="24"/>
          <w:szCs w:val="24"/>
          <w:lang w:val="en-US"/>
        </w:rPr>
        <w:t>Te</w:t>
      </w:r>
      <w:r w:rsidRPr="612522EB" w:rsidR="622A8D12">
        <w:rPr>
          <w:rFonts w:ascii="Calibri" w:hAnsi="Calibri" w:eastAsia="Calibri" w:cs="Calibri"/>
          <w:noProof w:val="0"/>
          <w:color w:val="auto"/>
          <w:sz w:val="24"/>
          <w:szCs w:val="24"/>
          <w:lang w:val="en-US"/>
        </w:rPr>
        <w:t xml:space="preserve"> </w:t>
      </w:r>
      <w:r w:rsidRPr="612522EB" w:rsidR="622A8D12">
        <w:rPr>
          <w:rFonts w:ascii="Calibri" w:hAnsi="Calibri" w:eastAsia="Calibri" w:cs="Calibri"/>
          <w:noProof w:val="0"/>
          <w:color w:val="auto"/>
          <w:sz w:val="24"/>
          <w:szCs w:val="24"/>
          <w:lang w:val="en-US"/>
        </w:rPr>
        <w:t>Whāriki</w:t>
      </w:r>
      <w:r w:rsidRPr="612522EB" w:rsidR="622A8D12">
        <w:rPr>
          <w:rFonts w:ascii="Calibri" w:hAnsi="Calibri" w:eastAsia="Calibri" w:cs="Calibri"/>
          <w:noProof w:val="0"/>
          <w:color w:val="auto"/>
          <w:sz w:val="24"/>
          <w:szCs w:val="24"/>
          <w:lang w:val="en-US"/>
        </w:rPr>
        <w:t xml:space="preserve"> (New Zealand Early Childhood Curriculum) emphasize learning through hands-on, real-world experiences, integrating mathematical and scientific concepts with holistic development. These curricula relate to the activities and opportunities provided on the forest floor in </w:t>
      </w:r>
      <w:r w:rsidRPr="612522EB" w:rsidR="622A8D12">
        <w:rPr>
          <w:rFonts w:ascii="Calibri" w:hAnsi="Calibri" w:eastAsia="Calibri" w:cs="Calibri"/>
          <w:noProof w:val="0"/>
          <w:color w:val="auto"/>
          <w:sz w:val="24"/>
          <w:szCs w:val="24"/>
          <w:lang w:val="en-US"/>
        </w:rPr>
        <w:t>various ways</w:t>
      </w:r>
      <w:r w:rsidRPr="612522EB" w:rsidR="622A8D12">
        <w:rPr>
          <w:rFonts w:ascii="Calibri" w:hAnsi="Calibri" w:eastAsia="Calibri" w:cs="Calibri"/>
          <w:noProof w:val="0"/>
          <w:color w:val="auto"/>
          <w:sz w:val="24"/>
          <w:szCs w:val="24"/>
          <w:lang w:val="en-US"/>
        </w:rPr>
        <w:t>:</w:t>
      </w:r>
    </w:p>
    <w:p w:rsidR="622A8D12" w:rsidP="612522EB" w:rsidRDefault="622A8D12" w14:paraId="601C27B1" w14:textId="31BBAD5B">
      <w:pPr>
        <w:pStyle w:val="ListParagraph"/>
        <w:numPr>
          <w:ilvl w:val="0"/>
          <w:numId w:val="57"/>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36EC97F5" w:rsidR="6EF574D5">
        <w:rPr>
          <w:rFonts w:ascii="Calibri" w:hAnsi="Calibri" w:eastAsia="Calibri" w:cs="Calibri"/>
          <w:b w:val="1"/>
          <w:bCs w:val="1"/>
          <w:noProof w:val="0"/>
          <w:color w:val="auto"/>
          <w:sz w:val="24"/>
          <w:szCs w:val="24"/>
          <w:lang w:val="en-US"/>
        </w:rPr>
        <w:t>Welsh Curriculum:</w:t>
      </w:r>
    </w:p>
    <w:p w:rsidR="2202EDFE" w:rsidP="36EC97F5" w:rsidRDefault="2202EDFE" w14:paraId="642A6BB8" w14:textId="50B2C776">
      <w:pPr>
        <w:pStyle w:val="Normal"/>
        <w:bidi w:val="0"/>
        <w:spacing w:before="240" w:beforeAutospacing="off" w:after="240" w:afterAutospacing="off"/>
        <w:jc w:val="left"/>
      </w:pPr>
      <w:r w:rsidRPr="36EC97F5" w:rsidR="2202EDFE">
        <w:rPr>
          <w:rFonts w:ascii="Calibri" w:hAnsi="Calibri" w:eastAsia="Calibri" w:cs="Calibri"/>
          <w:noProof w:val="0"/>
          <w:sz w:val="24"/>
          <w:szCs w:val="24"/>
          <w:lang w:val="en-US"/>
        </w:rPr>
        <w:t>Measuring and comparing the size of fallen trees and rocks aligns with the Welsh curriculum's emphasis on practical applications of measurement and spatial awareness. Counting and sorting leaves or plant parts supports numeracy skills, reinforcing the curriculum’s focus on basic arithmetic and classification. Observing how fallen trees and rocks create habitats connects to lessons on ecosystems and biodiversity, while studying decomposition and plant growth links to understanding biological processes and environmental science. Additionally, identifying plants and their roles in the ecosystem reinforces key concepts in plant biology. Encouraging exploration of the forest floor nurtures independent inquiry, supporting the curriculum’s goal of fostering curiosity and critical thinking</w:t>
      </w:r>
    </w:p>
    <w:p w:rsidR="36EC97F5" w:rsidP="36EC97F5" w:rsidRDefault="36EC97F5" w14:paraId="3C797E6D" w14:textId="1B305D07">
      <w:pPr>
        <w:bidi w:val="0"/>
        <w:spacing w:before="240" w:beforeAutospacing="off" w:after="240" w:afterAutospacing="off"/>
        <w:jc w:val="left"/>
        <w:rPr>
          <w:rFonts w:ascii="Calibri" w:hAnsi="Calibri" w:eastAsia="Calibri" w:cs="Calibri"/>
          <w:noProof w:val="0"/>
          <w:color w:val="auto"/>
          <w:sz w:val="24"/>
          <w:szCs w:val="24"/>
          <w:lang w:val="en-US"/>
        </w:rPr>
      </w:pPr>
    </w:p>
    <w:p w:rsidR="36EC97F5" w:rsidP="36EC97F5" w:rsidRDefault="36EC97F5" w14:paraId="41DF72FA" w14:textId="3E373F92">
      <w:pPr>
        <w:bidi w:val="0"/>
        <w:spacing w:before="240" w:beforeAutospacing="off" w:after="240" w:afterAutospacing="off"/>
        <w:jc w:val="left"/>
        <w:rPr>
          <w:rFonts w:ascii="Calibri" w:hAnsi="Calibri" w:eastAsia="Calibri" w:cs="Calibri"/>
          <w:noProof w:val="0"/>
          <w:color w:val="auto"/>
          <w:sz w:val="24"/>
          <w:szCs w:val="24"/>
          <w:lang w:val="en-US"/>
        </w:rPr>
      </w:pPr>
    </w:p>
    <w:p w:rsidR="622A8D12" w:rsidP="612522EB" w:rsidRDefault="622A8D12" w14:paraId="451D8C6E" w14:textId="5215FCC0">
      <w:pPr>
        <w:pStyle w:val="ListParagraph"/>
        <w:numPr>
          <w:ilvl w:val="0"/>
          <w:numId w:val="57"/>
        </w:numPr>
        <w:bidi w:val="0"/>
        <w:spacing w:before="240" w:beforeAutospacing="off" w:after="240" w:afterAutospacing="off"/>
        <w:jc w:val="left"/>
        <w:rPr>
          <w:rFonts w:ascii="Calibri" w:hAnsi="Calibri" w:eastAsia="Calibri" w:cs="Calibri"/>
          <w:b w:val="1"/>
          <w:bCs w:val="1"/>
          <w:noProof w:val="0"/>
          <w:color w:val="auto"/>
          <w:sz w:val="24"/>
          <w:szCs w:val="24"/>
          <w:lang w:val="en-US"/>
        </w:rPr>
      </w:pPr>
      <w:r w:rsidRPr="36EC97F5" w:rsidR="6EF574D5">
        <w:rPr>
          <w:rFonts w:ascii="Calibri" w:hAnsi="Calibri" w:eastAsia="Calibri" w:cs="Calibri"/>
          <w:b w:val="1"/>
          <w:bCs w:val="1"/>
          <w:noProof w:val="0"/>
          <w:color w:val="auto"/>
          <w:sz w:val="24"/>
          <w:szCs w:val="24"/>
          <w:lang w:val="en-US"/>
        </w:rPr>
        <w:t>Te</w:t>
      </w:r>
      <w:r w:rsidRPr="36EC97F5" w:rsidR="6EF574D5">
        <w:rPr>
          <w:rFonts w:ascii="Calibri" w:hAnsi="Calibri" w:eastAsia="Calibri" w:cs="Calibri"/>
          <w:b w:val="1"/>
          <w:bCs w:val="1"/>
          <w:noProof w:val="0"/>
          <w:color w:val="auto"/>
          <w:sz w:val="24"/>
          <w:szCs w:val="24"/>
          <w:lang w:val="en-US"/>
        </w:rPr>
        <w:t xml:space="preserve"> </w:t>
      </w:r>
      <w:r w:rsidRPr="36EC97F5" w:rsidR="6EF574D5">
        <w:rPr>
          <w:rFonts w:ascii="Calibri" w:hAnsi="Calibri" w:eastAsia="Calibri" w:cs="Calibri"/>
          <w:b w:val="1"/>
          <w:bCs w:val="1"/>
          <w:noProof w:val="0"/>
          <w:color w:val="auto"/>
          <w:sz w:val="24"/>
          <w:szCs w:val="24"/>
          <w:lang w:val="en-US"/>
        </w:rPr>
        <w:t>Whāriki</w:t>
      </w:r>
      <w:r w:rsidRPr="36EC97F5" w:rsidR="6EF574D5">
        <w:rPr>
          <w:rFonts w:ascii="Calibri" w:hAnsi="Calibri" w:eastAsia="Calibri" w:cs="Calibri"/>
          <w:b w:val="1"/>
          <w:bCs w:val="1"/>
          <w:noProof w:val="0"/>
          <w:color w:val="auto"/>
          <w:sz w:val="24"/>
          <w:szCs w:val="24"/>
          <w:lang w:val="en-US"/>
        </w:rPr>
        <w:t>:</w:t>
      </w:r>
    </w:p>
    <w:p w:rsidR="36EC97F5" w:rsidP="36EC97F5" w:rsidRDefault="36EC97F5" w14:paraId="1048EA59" w14:textId="4D9D9CC8">
      <w:pPr>
        <w:pStyle w:val="ListParagraph"/>
        <w:bidi w:val="0"/>
        <w:spacing w:before="240" w:beforeAutospacing="off" w:after="240" w:afterAutospacing="off"/>
        <w:ind w:left="720"/>
        <w:jc w:val="left"/>
        <w:rPr>
          <w:rFonts w:ascii="Calibri" w:hAnsi="Calibri" w:eastAsia="Calibri" w:cs="Calibri"/>
          <w:b w:val="1"/>
          <w:bCs w:val="1"/>
          <w:noProof w:val="0"/>
          <w:color w:val="auto"/>
          <w:sz w:val="24"/>
          <w:szCs w:val="24"/>
          <w:lang w:val="en-US"/>
        </w:rPr>
      </w:pPr>
    </w:p>
    <w:p w:rsidR="7A9A4A09" w:rsidP="36EC97F5" w:rsidRDefault="7A9A4A09" w14:paraId="04A883C0" w14:textId="4F8AF2F9">
      <w:pPr>
        <w:pStyle w:val="ListParagraph"/>
        <w:bidi w:val="0"/>
        <w:spacing w:before="240" w:beforeAutospacing="off" w:after="240" w:afterAutospacing="off"/>
        <w:ind w:left="720"/>
        <w:jc w:val="left"/>
        <w:rPr>
          <w:rFonts w:ascii="Calibri" w:hAnsi="Calibri" w:eastAsia="Calibri" w:cs="Calibri"/>
          <w:noProof w:val="0"/>
          <w:sz w:val="24"/>
          <w:szCs w:val="24"/>
          <w:lang w:val="en-US"/>
        </w:rPr>
      </w:pPr>
      <w:r w:rsidRPr="36EC97F5" w:rsidR="7A9A4A09">
        <w:rPr>
          <w:rFonts w:ascii="Calibri" w:hAnsi="Calibri" w:eastAsia="Calibri" w:cs="Calibri"/>
          <w:noProof w:val="0"/>
          <w:sz w:val="24"/>
          <w:szCs w:val="24"/>
          <w:lang w:val="en-US"/>
        </w:rPr>
        <w:t xml:space="preserve">Measuring fallen trees and rocks aligns with </w:t>
      </w:r>
      <w:r w:rsidRPr="36EC97F5" w:rsidR="7A9A4A09">
        <w:rPr>
          <w:rFonts w:ascii="Calibri" w:hAnsi="Calibri" w:eastAsia="Calibri" w:cs="Calibri"/>
          <w:noProof w:val="0"/>
          <w:sz w:val="24"/>
          <w:szCs w:val="24"/>
          <w:lang w:val="en-US"/>
        </w:rPr>
        <w:t>Te</w:t>
      </w:r>
      <w:r w:rsidRPr="36EC97F5" w:rsidR="7A9A4A09">
        <w:rPr>
          <w:rFonts w:ascii="Calibri" w:hAnsi="Calibri" w:eastAsia="Calibri" w:cs="Calibri"/>
          <w:noProof w:val="0"/>
          <w:sz w:val="24"/>
          <w:szCs w:val="24"/>
          <w:lang w:val="en-US"/>
        </w:rPr>
        <w:t xml:space="preserve"> </w:t>
      </w:r>
      <w:r w:rsidRPr="36EC97F5" w:rsidR="7A9A4A09">
        <w:rPr>
          <w:rFonts w:ascii="Calibri" w:hAnsi="Calibri" w:eastAsia="Calibri" w:cs="Calibri"/>
          <w:noProof w:val="0"/>
          <w:sz w:val="24"/>
          <w:szCs w:val="24"/>
          <w:lang w:val="en-US"/>
        </w:rPr>
        <w:t>Whāriki's</w:t>
      </w:r>
      <w:r w:rsidRPr="36EC97F5" w:rsidR="7A9A4A09">
        <w:rPr>
          <w:rFonts w:ascii="Calibri" w:hAnsi="Calibri" w:eastAsia="Calibri" w:cs="Calibri"/>
          <w:noProof w:val="0"/>
          <w:sz w:val="24"/>
          <w:szCs w:val="24"/>
          <w:lang w:val="en-US"/>
        </w:rPr>
        <w:t xml:space="preserve"> emphasis on practical experiences involving size and measurement. Counting and sorting leaves helps develop numeracy skills in a real-world context, while exploring how trees and rocks provide habitats enhances understanding of the natural world. Observing decomposition and plant growth links to learning about life cycles and ecological processes, while </w:t>
      </w:r>
      <w:r w:rsidRPr="36EC97F5" w:rsidR="7A9A4A09">
        <w:rPr>
          <w:rFonts w:ascii="Calibri" w:hAnsi="Calibri" w:eastAsia="Calibri" w:cs="Calibri"/>
          <w:noProof w:val="0"/>
          <w:sz w:val="24"/>
          <w:szCs w:val="24"/>
          <w:lang w:val="en-US"/>
        </w:rPr>
        <w:t>identifying</w:t>
      </w:r>
      <w:r w:rsidRPr="36EC97F5" w:rsidR="7A9A4A09">
        <w:rPr>
          <w:rFonts w:ascii="Calibri" w:hAnsi="Calibri" w:eastAsia="Calibri" w:cs="Calibri"/>
          <w:noProof w:val="0"/>
          <w:sz w:val="24"/>
          <w:szCs w:val="24"/>
          <w:lang w:val="en-US"/>
        </w:rPr>
        <w:t xml:space="preserve"> plant functions deepens knowledge of plant biology.</w:t>
      </w:r>
    </w:p>
    <w:p w:rsidR="622A8D12" w:rsidP="612522EB" w:rsidRDefault="622A8D12" w14:paraId="01455DE3" w14:textId="273B5544">
      <w:pPr>
        <w:bidi w:val="0"/>
        <w:spacing w:before="240" w:beforeAutospacing="off" w:after="24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These activities foster a sense of wonder, encourage active learning, and support holistic development through exploring the natural environment.</w:t>
      </w:r>
    </w:p>
    <w:p w:rsidR="622A8D12" w:rsidP="612522EB" w:rsidRDefault="622A8D12" w14:paraId="1991C17A" w14:textId="2C0770E0">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Areas of Learning</w:t>
      </w:r>
    </w:p>
    <w:p w:rsidR="622A8D12" w:rsidP="612522EB" w:rsidRDefault="622A8D12" w14:paraId="0DBB699F" w14:textId="3A4439E9">
      <w:pPr>
        <w:pStyle w:val="ListParagraph"/>
        <w:numPr>
          <w:ilvl w:val="0"/>
          <w:numId w:val="58"/>
        </w:numPr>
        <w:bidi w:val="0"/>
        <w:spacing w:before="0" w:beforeAutospacing="off" w:after="0" w:afterAutospacing="off"/>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Counting and categori</w:t>
      </w:r>
      <w:r w:rsidRPr="36EC97F5" w:rsidR="2AEF3CAA">
        <w:rPr>
          <w:rFonts w:ascii="Calibri" w:hAnsi="Calibri" w:eastAsia="Calibri" w:cs="Calibri"/>
          <w:noProof w:val="0"/>
          <w:color w:val="auto"/>
          <w:sz w:val="24"/>
          <w:szCs w:val="24"/>
          <w:lang w:val="en-US"/>
        </w:rPr>
        <w:t>s</w:t>
      </w:r>
      <w:r w:rsidRPr="36EC97F5" w:rsidR="6EF574D5">
        <w:rPr>
          <w:rFonts w:ascii="Calibri" w:hAnsi="Calibri" w:eastAsia="Calibri" w:cs="Calibri"/>
          <w:noProof w:val="0"/>
          <w:color w:val="auto"/>
          <w:sz w:val="24"/>
          <w:szCs w:val="24"/>
          <w:lang w:val="en-US"/>
        </w:rPr>
        <w:t>ing leaves and plant parts.</w:t>
      </w:r>
    </w:p>
    <w:p w:rsidR="622A8D12" w:rsidP="612522EB" w:rsidRDefault="622A8D12" w14:paraId="7D16A6C1" w14:textId="556520A5">
      <w:pPr>
        <w:pStyle w:val="ListParagraph"/>
        <w:numPr>
          <w:ilvl w:val="0"/>
          <w:numId w:val="58"/>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Observing patterns in nature, such as leaf arrangements and rock formations.</w:t>
      </w:r>
    </w:p>
    <w:p w:rsidR="622A8D12" w:rsidP="612522EB" w:rsidRDefault="622A8D12" w14:paraId="401B36E7" w14:textId="5970E9D5">
      <w:pPr>
        <w:pStyle w:val="ListParagraph"/>
        <w:numPr>
          <w:ilvl w:val="0"/>
          <w:numId w:val="58"/>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Exploring habitats formed by fallen trees and rocks.</w:t>
      </w:r>
    </w:p>
    <w:p w:rsidR="622A8D12" w:rsidP="612522EB" w:rsidRDefault="622A8D12" w14:paraId="63FEBFA8" w14:textId="2A26F07E">
      <w:pPr>
        <w:pStyle w:val="ListParagraph"/>
        <w:numPr>
          <w:ilvl w:val="0"/>
          <w:numId w:val="58"/>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Studying decomposition and plant growth to understand life cycles.</w:t>
      </w:r>
    </w:p>
    <w:p w:rsidR="622A8D12" w:rsidP="612522EB" w:rsidRDefault="622A8D12" w14:paraId="70CD73B5" w14:textId="0779DD70">
      <w:pPr>
        <w:pStyle w:val="ListParagraph"/>
        <w:numPr>
          <w:ilvl w:val="0"/>
          <w:numId w:val="58"/>
        </w:numPr>
        <w:bidi w:val="0"/>
        <w:spacing w:before="0" w:beforeAutospacing="off" w:after="0" w:afterAutospacing="off"/>
        <w:jc w:val="left"/>
        <w:rPr>
          <w:rFonts w:ascii="Calibri" w:hAnsi="Calibri" w:eastAsia="Calibri" w:cs="Calibri"/>
          <w:noProof w:val="0"/>
          <w:color w:val="auto"/>
          <w:sz w:val="24"/>
          <w:szCs w:val="24"/>
          <w:lang w:val="en-US"/>
        </w:rPr>
      </w:pPr>
      <w:r w:rsidRPr="612522EB" w:rsidR="622A8D12">
        <w:rPr>
          <w:rFonts w:ascii="Calibri" w:hAnsi="Calibri" w:eastAsia="Calibri" w:cs="Calibri"/>
          <w:noProof w:val="0"/>
          <w:color w:val="auto"/>
          <w:sz w:val="24"/>
          <w:szCs w:val="24"/>
          <w:lang w:val="en-US"/>
        </w:rPr>
        <w:t>Identifying</w:t>
      </w:r>
      <w:r w:rsidRPr="612522EB" w:rsidR="622A8D12">
        <w:rPr>
          <w:rFonts w:ascii="Calibri" w:hAnsi="Calibri" w:eastAsia="Calibri" w:cs="Calibri"/>
          <w:noProof w:val="0"/>
          <w:color w:val="auto"/>
          <w:sz w:val="24"/>
          <w:szCs w:val="24"/>
          <w:lang w:val="en-US"/>
        </w:rPr>
        <w:t xml:space="preserve"> plants and their functions.</w:t>
      </w:r>
    </w:p>
    <w:p w:rsidR="622A8D12" w:rsidP="612522EB" w:rsidRDefault="622A8D12" w14:paraId="45A09369" w14:textId="01AB8547">
      <w:pPr>
        <w:pStyle w:val="Heading3"/>
        <w:bidi w:val="0"/>
        <w:spacing w:before="281" w:beforeAutospacing="off" w:after="281" w:afterAutospacing="off"/>
        <w:jc w:val="left"/>
        <w:rPr>
          <w:rFonts w:ascii="Calibri" w:hAnsi="Calibri" w:eastAsia="Calibri" w:cs="Calibri"/>
          <w:b w:val="1"/>
          <w:bCs w:val="1"/>
          <w:noProof w:val="0"/>
          <w:color w:val="auto"/>
          <w:sz w:val="24"/>
          <w:szCs w:val="24"/>
          <w:lang w:val="en-US"/>
        </w:rPr>
      </w:pPr>
      <w:r w:rsidRPr="612522EB" w:rsidR="622A8D12">
        <w:rPr>
          <w:rFonts w:ascii="Calibri" w:hAnsi="Calibri" w:eastAsia="Calibri" w:cs="Calibri"/>
          <w:b w:val="1"/>
          <w:bCs w:val="1"/>
          <w:noProof w:val="0"/>
          <w:color w:val="auto"/>
          <w:sz w:val="24"/>
          <w:szCs w:val="24"/>
          <w:lang w:val="en-US"/>
        </w:rPr>
        <w:t>Cross-Curricular Skills</w:t>
      </w:r>
    </w:p>
    <w:p w:rsidR="622A8D12" w:rsidP="36EC97F5" w:rsidRDefault="622A8D12" w14:paraId="1EE040BF" w14:textId="2DE058E5">
      <w:pPr>
        <w:pStyle w:val="Normal"/>
        <w:bidi w:val="0"/>
        <w:spacing w:before="240" w:beforeAutospacing="off" w:after="240" w:afterAutospacing="off"/>
        <w:jc w:val="left"/>
        <w:rPr>
          <w:rFonts w:ascii="Calibri" w:hAnsi="Calibri" w:eastAsia="Calibri" w:cs="Calibri"/>
          <w:noProof w:val="0"/>
          <w:color w:val="auto"/>
          <w:sz w:val="24"/>
          <w:szCs w:val="24"/>
          <w:lang w:val="en-US"/>
        </w:rPr>
      </w:pPr>
      <w:r w:rsidRPr="36EC97F5" w:rsidR="6EF574D5">
        <w:rPr>
          <w:rFonts w:ascii="Calibri" w:hAnsi="Calibri" w:eastAsia="Calibri" w:cs="Calibri"/>
          <w:noProof w:val="0"/>
          <w:color w:val="auto"/>
          <w:sz w:val="24"/>
          <w:szCs w:val="24"/>
          <w:lang w:val="en-US"/>
        </w:rPr>
        <w:t>Designing and testing hypotheses about natural phenomena enhances critical thinking and problem-solving skills.</w:t>
      </w:r>
      <w:r w:rsidRPr="36EC97F5" w:rsidR="59F239BD">
        <w:rPr>
          <w:rFonts w:ascii="Calibri" w:hAnsi="Calibri" w:eastAsia="Calibri" w:cs="Calibri"/>
          <w:noProof w:val="0"/>
          <w:color w:val="auto"/>
          <w:sz w:val="24"/>
          <w:szCs w:val="24"/>
          <w:lang w:val="en-US"/>
        </w:rPr>
        <w:t xml:space="preserve"> An example could be investigating how moisture levels affect the decomposition of leaves. Students would first hypothesize that leaves in shaded, damp areas will decompose faster than those in sunnier, drier spots. They could collect leaves from </w:t>
      </w:r>
      <w:r w:rsidRPr="36EC97F5" w:rsidR="59F239BD">
        <w:rPr>
          <w:rFonts w:ascii="Calibri" w:hAnsi="Calibri" w:eastAsia="Calibri" w:cs="Calibri"/>
          <w:noProof w:val="0"/>
          <w:color w:val="auto"/>
          <w:sz w:val="24"/>
          <w:szCs w:val="24"/>
          <w:lang w:val="en-US"/>
        </w:rPr>
        <w:t>different parts</w:t>
      </w:r>
      <w:r w:rsidRPr="36EC97F5" w:rsidR="59F239BD">
        <w:rPr>
          <w:rFonts w:ascii="Calibri" w:hAnsi="Calibri" w:eastAsia="Calibri" w:cs="Calibri"/>
          <w:noProof w:val="0"/>
          <w:color w:val="auto"/>
          <w:sz w:val="24"/>
          <w:szCs w:val="24"/>
          <w:lang w:val="en-US"/>
        </w:rPr>
        <w:t xml:space="preserve"> of the forest, noting the conditions like sunlight, soil moisture, and temperature. Over the course of the day, they could compare the texture, color, and rate of decomposition between the leaves in each area, testing their hypothesis. This activity encourages students to </w:t>
      </w:r>
      <w:r w:rsidRPr="36EC97F5" w:rsidR="59F239BD">
        <w:rPr>
          <w:rFonts w:ascii="Calibri" w:hAnsi="Calibri" w:eastAsia="Calibri" w:cs="Calibri"/>
          <w:noProof w:val="0"/>
          <w:color w:val="auto"/>
          <w:sz w:val="24"/>
          <w:szCs w:val="24"/>
          <w:lang w:val="en-US"/>
        </w:rPr>
        <w:t>observe</w:t>
      </w:r>
      <w:r w:rsidRPr="36EC97F5" w:rsidR="59F239BD">
        <w:rPr>
          <w:rFonts w:ascii="Calibri" w:hAnsi="Calibri" w:eastAsia="Calibri" w:cs="Calibri"/>
          <w:noProof w:val="0"/>
          <w:color w:val="auto"/>
          <w:sz w:val="24"/>
          <w:szCs w:val="24"/>
          <w:lang w:val="en-US"/>
        </w:rPr>
        <w:t xml:space="preserve"> natural processes, analyze their findings, and refine their critical thinking and problem-solving skills based on real-world data.</w:t>
      </w:r>
    </w:p>
    <w:p w:rsidR="612522EB" w:rsidP="612522EB" w:rsidRDefault="612522EB" w14:paraId="1AFB768F" w14:textId="5DEE580C">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color w:val="auto"/>
          <w:sz w:val="24"/>
          <w:szCs w:val="24"/>
          <w:u w:val="single"/>
        </w:rPr>
      </w:pPr>
    </w:p>
    <w:p w:rsidR="612522EB" w:rsidP="612522EB" w:rsidRDefault="612522EB" w14:paraId="04C9B058" w14:textId="18523A49">
      <w:pPr>
        <w:pStyle w:val="Normal"/>
        <w:rPr>
          <w:rFonts w:ascii="Calibri" w:hAnsi="Calibri" w:eastAsia="Calibri" w:cs="Calibri"/>
          <w:noProof w:val="0"/>
          <w:lang w:val="en-US"/>
        </w:rPr>
      </w:pPr>
    </w:p>
    <w:p w:rsidR="612522EB" w:rsidP="612522EB" w:rsidRDefault="612522EB" w14:paraId="4FDA1425" w14:textId="63956144">
      <w:pPr>
        <w:pStyle w:val="Normal"/>
        <w:rPr>
          <w:rFonts w:ascii="Calibri" w:hAnsi="Calibri" w:eastAsia="Calibri" w:cs="Calibri"/>
          <w:noProof w:val="0"/>
          <w:lang w:val="en-US"/>
        </w:rPr>
      </w:pPr>
    </w:p>
    <w:p w:rsidR="612522EB" w:rsidP="612522EB" w:rsidRDefault="612522EB" w14:paraId="08784FD7" w14:textId="0A8792C9">
      <w:pPr>
        <w:pStyle w:val="Normal"/>
        <w:rPr>
          <w:rFonts w:ascii="Calibri" w:hAnsi="Calibri" w:eastAsia="Calibri" w:cs="Calibri"/>
          <w:noProof w:val="0"/>
          <w:lang w:val="en-US"/>
        </w:rPr>
      </w:pPr>
    </w:p>
    <w:p w:rsidR="612522EB" w:rsidP="612522EB" w:rsidRDefault="612522EB" w14:paraId="43F73852" w14:textId="1EB10AEC">
      <w:pPr>
        <w:pStyle w:val="Normal"/>
        <w:rPr>
          <w:rFonts w:ascii="Calibri" w:hAnsi="Calibri" w:eastAsia="Calibri" w:cs="Calibri"/>
          <w:noProof w:val="0"/>
          <w:lang w:val="en-US"/>
        </w:rPr>
      </w:pPr>
    </w:p>
    <w:p w:rsidR="612522EB" w:rsidP="612522EB" w:rsidRDefault="612522EB" w14:paraId="452A6CBA" w14:textId="59D97CC0">
      <w:pPr>
        <w:pStyle w:val="Normal"/>
        <w:rPr>
          <w:rFonts w:ascii="Calibri" w:hAnsi="Calibri" w:eastAsia="Calibri" w:cs="Calibri"/>
          <w:noProof w:val="0"/>
          <w:lang w:val="en-US"/>
        </w:rPr>
      </w:pPr>
    </w:p>
    <w:p w:rsidR="67CE6D34" w:rsidP="36EC97F5" w:rsidRDefault="67CE6D34" w14:paraId="7950DE4E" w14:textId="0307C56E">
      <w:pPr>
        <w:jc w:val="center"/>
        <w:rPr>
          <w:rFonts w:ascii="Calibri" w:hAnsi="Calibri" w:eastAsia="Calibri" w:cs="Calibri"/>
          <w:b w:val="1"/>
          <w:bCs w:val="1"/>
          <w:color w:val="auto"/>
          <w:sz w:val="24"/>
          <w:szCs w:val="24"/>
          <w:u w:val="single"/>
        </w:rPr>
      </w:pPr>
      <w:r w:rsidRPr="36EC97F5" w:rsidR="5F714962">
        <w:rPr>
          <w:rFonts w:ascii="Calibri" w:hAnsi="Calibri" w:eastAsia="Calibri" w:cs="Calibri"/>
          <w:b w:val="1"/>
          <w:bCs w:val="1"/>
          <w:color w:val="auto"/>
          <w:sz w:val="24"/>
          <w:szCs w:val="24"/>
          <w:u w:val="single"/>
        </w:rPr>
        <w:t>Part Three</w:t>
      </w:r>
    </w:p>
    <w:p w:rsidR="6DCD5CE4" w:rsidP="36EC97F5" w:rsidRDefault="6DCD5CE4" w14:paraId="6918F4FF" w14:textId="4722E2FB">
      <w:pPr>
        <w:ind w:left="2880" w:firstLine="0"/>
        <w:jc w:val="center"/>
        <w:rPr>
          <w:rFonts w:ascii="Calibri" w:hAnsi="Calibri" w:eastAsia="Calibri" w:cs="Calibri"/>
        </w:rPr>
      </w:pPr>
      <w:r w:rsidRPr="36EC97F5" w:rsidR="2088338A">
        <w:rPr>
          <w:rFonts w:ascii="Calibri" w:hAnsi="Calibri" w:eastAsia="Calibri" w:cs="Calibri"/>
          <w:b w:val="1"/>
          <w:bCs w:val="1"/>
          <w:color w:val="auto"/>
          <w:sz w:val="24"/>
          <w:szCs w:val="24"/>
          <w:u w:val="none"/>
        </w:rPr>
        <w:t xml:space="preserve">                                  </w:t>
      </w:r>
      <w:r w:rsidRPr="36EC97F5" w:rsidR="07164814">
        <w:rPr>
          <w:rFonts w:ascii="Calibri" w:hAnsi="Calibri" w:eastAsia="Calibri" w:cs="Calibri"/>
          <w:b w:val="1"/>
          <w:bCs w:val="1"/>
          <w:color w:val="auto"/>
          <w:sz w:val="24"/>
          <w:szCs w:val="24"/>
          <w:u w:val="single"/>
        </w:rPr>
        <w:t xml:space="preserve">Risk – Benefit </w:t>
      </w:r>
      <w:r w:rsidRPr="36EC97F5" w:rsidR="07164814">
        <w:rPr>
          <w:rFonts w:ascii="Calibri" w:hAnsi="Calibri" w:eastAsia="Calibri" w:cs="Calibri"/>
          <w:b w:val="1"/>
          <w:bCs w:val="1"/>
          <w:color w:val="auto"/>
          <w:sz w:val="24"/>
          <w:szCs w:val="24"/>
          <w:u w:val="single"/>
        </w:rPr>
        <w:t>Assessment</w:t>
      </w:r>
      <w:r w:rsidRPr="36EC97F5" w:rsidR="07164814">
        <w:rPr>
          <w:rFonts w:ascii="Calibri" w:hAnsi="Calibri" w:eastAsia="Calibri" w:cs="Calibri"/>
          <w:b w:val="1"/>
          <w:bCs w:val="1"/>
          <w:color w:val="auto"/>
          <w:sz w:val="24"/>
          <w:szCs w:val="24"/>
          <w:u w:val="single"/>
        </w:rPr>
        <w:t xml:space="preserve"> </w:t>
      </w:r>
      <w:r>
        <w:tab/>
      </w:r>
      <w:r>
        <w:tab/>
      </w:r>
      <w:r>
        <w:tab/>
      </w:r>
      <w:r>
        <w:tab/>
      </w:r>
      <w:r>
        <w:tab/>
      </w:r>
      <w:r>
        <w:tab/>
      </w:r>
      <w:r>
        <w:tab/>
      </w:r>
      <w:r>
        <w:tab/>
      </w:r>
      <w:r>
        <w:tab/>
      </w:r>
      <w:r>
        <w:tab/>
      </w:r>
      <w:r>
        <w:tab/>
      </w:r>
    </w:p>
    <w:tbl>
      <w:tblPr>
        <w:tblStyle w:val="TableGrid"/>
        <w:tblW w:w="13067" w:type="dxa"/>
        <w:tblBorders>
          <w:top w:val="single" w:sz="6"/>
          <w:left w:val="single" w:sz="6"/>
          <w:bottom w:val="single" w:sz="6"/>
          <w:right w:val="single" w:sz="6"/>
        </w:tblBorders>
        <w:tblLayout w:type="fixed"/>
        <w:tblLook w:val="06A0" w:firstRow="1" w:lastRow="0" w:firstColumn="1" w:lastColumn="0" w:noHBand="1" w:noVBand="1"/>
      </w:tblPr>
      <w:tblGrid>
        <w:gridCol w:w="1005"/>
        <w:gridCol w:w="2370"/>
        <w:gridCol w:w="2490"/>
        <w:gridCol w:w="2655"/>
        <w:gridCol w:w="2490"/>
        <w:gridCol w:w="945"/>
        <w:gridCol w:w="1112"/>
      </w:tblGrid>
      <w:tr w:rsidR="0D75925A" w:rsidTr="7C1B66B1" w14:paraId="213E72D1">
        <w:trPr>
          <w:trHeight w:val="1500"/>
        </w:trPr>
        <w:tc>
          <w:tcPr>
            <w:tcW w:w="1005" w:type="dxa"/>
            <w:tcBorders>
              <w:bottom w:val="single" w:color="000000" w:themeColor="text1" w:sz="12"/>
            </w:tcBorders>
            <w:tcMar/>
            <w:vAlign w:val="center"/>
          </w:tcPr>
          <w:p w:rsidR="0D75925A" w:rsidP="36EC97F5" w:rsidRDefault="0D75925A" w14:paraId="0AED2A9C" w14:textId="17B055CC">
            <w:pPr>
              <w:pStyle w:val="Normal"/>
              <w:spacing w:before="0" w:beforeAutospacing="off" w:after="0" w:afterAutospacing="off"/>
              <w:jc w:val="center"/>
              <w:rPr>
                <w:rFonts w:ascii="Calibri" w:hAnsi="Calibri" w:eastAsia="Calibri" w:cs="Calibri"/>
                <w:b w:val="1"/>
                <w:bCs w:val="1"/>
                <w:sz w:val="20"/>
                <w:szCs w:val="20"/>
                <w:u w:val="single"/>
              </w:rPr>
            </w:pPr>
            <w:r w:rsidRPr="36EC97F5" w:rsidR="632AC2CE">
              <w:rPr>
                <w:rFonts w:ascii="Calibri" w:hAnsi="Calibri" w:eastAsia="Calibri" w:cs="Calibri"/>
                <w:b w:val="1"/>
                <w:bCs w:val="1"/>
                <w:sz w:val="20"/>
                <w:szCs w:val="20"/>
                <w:u w:val="single"/>
              </w:rPr>
              <w:t>Activity</w:t>
            </w:r>
          </w:p>
          <w:p w:rsidR="17249280" w:rsidP="36EC97F5" w:rsidRDefault="17249280" w14:paraId="64359228" w14:textId="34C744F9">
            <w:pPr>
              <w:spacing w:before="0" w:beforeAutospacing="off" w:after="0" w:afterAutospacing="off"/>
              <w:jc w:val="center"/>
              <w:rPr>
                <w:rFonts w:ascii="Calibri" w:hAnsi="Calibri" w:eastAsia="Calibri" w:cs="Calibri"/>
                <w:b w:val="1"/>
                <w:bCs w:val="1"/>
                <w:sz w:val="20"/>
                <w:szCs w:val="20"/>
                <w:u w:val="single"/>
              </w:rPr>
            </w:pPr>
          </w:p>
        </w:tc>
        <w:tc>
          <w:tcPr>
            <w:tcW w:w="2370" w:type="dxa"/>
            <w:tcBorders>
              <w:bottom w:val="single" w:color="000000" w:themeColor="text1" w:sz="12"/>
            </w:tcBorders>
            <w:tcMar/>
            <w:vAlign w:val="center"/>
          </w:tcPr>
          <w:p w:rsidR="0D75925A" w:rsidP="36EC97F5" w:rsidRDefault="0D75925A" w14:paraId="5C2BA867" w14:textId="6F3CFADD">
            <w:pPr>
              <w:spacing w:before="0" w:beforeAutospacing="off" w:after="0" w:afterAutospacing="off"/>
              <w:jc w:val="center"/>
              <w:rPr>
                <w:rFonts w:ascii="Calibri" w:hAnsi="Calibri" w:eastAsia="Calibri" w:cs="Calibri"/>
                <w:b w:val="1"/>
                <w:bCs w:val="1"/>
                <w:sz w:val="20"/>
                <w:szCs w:val="20"/>
                <w:u w:val="single"/>
              </w:rPr>
            </w:pPr>
            <w:r w:rsidRPr="36EC97F5" w:rsidR="632AC2CE">
              <w:rPr>
                <w:rFonts w:ascii="Calibri" w:hAnsi="Calibri" w:eastAsia="Calibri" w:cs="Calibri"/>
                <w:b w:val="1"/>
                <w:bCs w:val="1"/>
                <w:sz w:val="20"/>
                <w:szCs w:val="20"/>
                <w:u w:val="single"/>
              </w:rPr>
              <w:t>Hazard</w:t>
            </w:r>
            <w:r w:rsidRPr="36EC97F5" w:rsidR="6017E694">
              <w:rPr>
                <w:rFonts w:ascii="Calibri" w:hAnsi="Calibri" w:eastAsia="Calibri" w:cs="Calibri"/>
                <w:b w:val="1"/>
                <w:bCs w:val="1"/>
                <w:sz w:val="20"/>
                <w:szCs w:val="20"/>
                <w:u w:val="single"/>
              </w:rPr>
              <w:t>s and Risks</w:t>
            </w:r>
            <w:r>
              <w:tab/>
            </w:r>
            <w:r>
              <w:tab/>
            </w:r>
          </w:p>
          <w:p w:rsidR="17249280" w:rsidP="36EC97F5" w:rsidRDefault="17249280" w14:paraId="400C7F5D" w14:textId="26C3CD62">
            <w:pPr>
              <w:spacing w:before="0" w:beforeAutospacing="off" w:after="0" w:afterAutospacing="off"/>
              <w:jc w:val="center"/>
              <w:rPr>
                <w:rFonts w:ascii="Calibri" w:hAnsi="Calibri" w:eastAsia="Calibri" w:cs="Calibri"/>
                <w:b w:val="1"/>
                <w:bCs w:val="1"/>
                <w:sz w:val="20"/>
                <w:szCs w:val="20"/>
                <w:u w:val="single"/>
              </w:rPr>
            </w:pPr>
          </w:p>
        </w:tc>
        <w:tc>
          <w:tcPr>
            <w:tcW w:w="2490" w:type="dxa"/>
            <w:tcBorders>
              <w:bottom w:val="single" w:color="000000" w:themeColor="text1" w:sz="12"/>
            </w:tcBorders>
            <w:tcMar/>
            <w:vAlign w:val="center"/>
          </w:tcPr>
          <w:p w:rsidR="17249280" w:rsidP="36EC97F5" w:rsidRDefault="17249280" w14:paraId="7491313A" w14:textId="3FC9D4B5">
            <w:pPr>
              <w:spacing w:before="0" w:beforeAutospacing="off" w:after="0" w:afterAutospacing="off"/>
              <w:jc w:val="center"/>
              <w:rPr>
                <w:rFonts w:ascii="Calibri" w:hAnsi="Calibri" w:eastAsia="Calibri" w:cs="Calibri"/>
                <w:b w:val="1"/>
                <w:bCs w:val="1"/>
                <w:sz w:val="20"/>
                <w:szCs w:val="20"/>
                <w:u w:val="single"/>
              </w:rPr>
            </w:pPr>
          </w:p>
          <w:p w:rsidR="17249280" w:rsidP="36EC97F5" w:rsidRDefault="17249280" w14:paraId="60B58F87" w14:textId="6011AAAF">
            <w:pPr>
              <w:pStyle w:val="Normal"/>
              <w:spacing w:before="0" w:beforeAutospacing="off" w:after="0" w:afterAutospacing="off"/>
              <w:jc w:val="center"/>
              <w:rPr>
                <w:rFonts w:ascii="Calibri" w:hAnsi="Calibri" w:eastAsia="Calibri" w:cs="Calibri"/>
                <w:b w:val="1"/>
                <w:bCs w:val="1"/>
                <w:sz w:val="20"/>
                <w:szCs w:val="20"/>
                <w:u w:val="single"/>
              </w:rPr>
            </w:pPr>
            <w:r w:rsidRPr="36EC97F5" w:rsidR="005CAEBC">
              <w:rPr>
                <w:rFonts w:ascii="Calibri" w:hAnsi="Calibri" w:eastAsia="Calibri" w:cs="Calibri"/>
                <w:b w:val="1"/>
                <w:bCs w:val="1"/>
                <w:sz w:val="20"/>
                <w:szCs w:val="20"/>
                <w:u w:val="single"/>
              </w:rPr>
              <w:t>Likelihood</w:t>
            </w:r>
          </w:p>
          <w:p w:rsidR="17249280" w:rsidP="36EC97F5" w:rsidRDefault="17249280" w14:paraId="25C6BA90" w14:textId="6EE06A1E">
            <w:pPr>
              <w:spacing w:before="240" w:beforeAutospacing="off" w:after="0" w:afterAutospacing="off"/>
              <w:jc w:val="center"/>
              <w:rPr>
                <w:rFonts w:ascii="Calibri" w:hAnsi="Calibri" w:eastAsia="Calibri" w:cs="Calibri"/>
                <w:b w:val="1"/>
                <w:bCs w:val="1"/>
                <w:color w:val="000000" w:themeColor="text1" w:themeTint="FF" w:themeShade="FF"/>
                <w:sz w:val="20"/>
                <w:szCs w:val="20"/>
                <w:u w:val="single"/>
              </w:rPr>
            </w:pPr>
          </w:p>
          <w:p w:rsidR="17249280" w:rsidP="36EC97F5" w:rsidRDefault="17249280" w14:paraId="28245B12" w14:textId="518C2D8B">
            <w:pPr>
              <w:spacing w:before="0" w:beforeAutospacing="off" w:after="0" w:afterAutospacing="off"/>
              <w:jc w:val="center"/>
              <w:rPr>
                <w:rFonts w:ascii="Calibri" w:hAnsi="Calibri" w:eastAsia="Calibri" w:cs="Calibri"/>
                <w:b w:val="1"/>
                <w:bCs w:val="1"/>
                <w:sz w:val="20"/>
                <w:szCs w:val="20"/>
                <w:u w:val="single"/>
              </w:rPr>
            </w:pPr>
          </w:p>
          <w:p w:rsidR="17249280" w:rsidP="36EC97F5" w:rsidRDefault="17249280" w14:paraId="3043BE2F" w14:textId="484857C7">
            <w:pPr>
              <w:spacing w:before="0" w:beforeAutospacing="off" w:after="0" w:afterAutospacing="off"/>
              <w:jc w:val="center"/>
              <w:rPr>
                <w:rFonts w:ascii="Calibri" w:hAnsi="Calibri" w:eastAsia="Calibri" w:cs="Calibri"/>
                <w:b w:val="1"/>
                <w:bCs w:val="1"/>
                <w:sz w:val="20"/>
                <w:szCs w:val="20"/>
                <w:u w:val="single"/>
              </w:rPr>
            </w:pPr>
          </w:p>
        </w:tc>
        <w:tc>
          <w:tcPr>
            <w:tcW w:w="2655" w:type="dxa"/>
            <w:tcBorders>
              <w:bottom w:val="single" w:color="000000" w:themeColor="text1" w:sz="12"/>
            </w:tcBorders>
            <w:tcMar/>
            <w:vAlign w:val="center"/>
          </w:tcPr>
          <w:p w:rsidR="0D75925A" w:rsidP="36EC97F5" w:rsidRDefault="0D75925A" w14:paraId="13B5CE20" w14:textId="1A1068D2">
            <w:pPr>
              <w:spacing w:before="0" w:beforeAutospacing="off" w:after="0" w:afterAutospacing="off"/>
              <w:jc w:val="center"/>
              <w:rPr>
                <w:rFonts w:ascii="Calibri" w:hAnsi="Calibri" w:eastAsia="Calibri" w:cs="Calibri"/>
                <w:b w:val="1"/>
                <w:bCs w:val="1"/>
                <w:sz w:val="20"/>
                <w:szCs w:val="20"/>
                <w:u w:val="single"/>
              </w:rPr>
            </w:pPr>
            <w:r w:rsidRPr="36EC97F5" w:rsidR="632AC2CE">
              <w:rPr>
                <w:rFonts w:ascii="Calibri" w:hAnsi="Calibri" w:eastAsia="Calibri" w:cs="Calibri"/>
                <w:b w:val="1"/>
                <w:bCs w:val="1"/>
                <w:sz w:val="20"/>
                <w:szCs w:val="20"/>
                <w:u w:val="single"/>
              </w:rPr>
              <w:t>Benefit</w:t>
            </w:r>
          </w:p>
          <w:p w:rsidR="17249280" w:rsidP="36EC97F5" w:rsidRDefault="17249280" w14:paraId="7D7412AD" w14:textId="19D924ED">
            <w:pPr>
              <w:spacing w:before="0" w:beforeAutospacing="off" w:after="0" w:afterAutospacing="off"/>
              <w:jc w:val="center"/>
              <w:rPr>
                <w:rFonts w:ascii="Calibri" w:hAnsi="Calibri" w:eastAsia="Calibri" w:cs="Calibri"/>
                <w:b w:val="1"/>
                <w:bCs w:val="1"/>
                <w:sz w:val="20"/>
                <w:szCs w:val="20"/>
                <w:u w:val="single"/>
              </w:rPr>
            </w:pPr>
          </w:p>
        </w:tc>
        <w:tc>
          <w:tcPr>
            <w:tcW w:w="2490" w:type="dxa"/>
            <w:tcBorders>
              <w:bottom w:val="single" w:color="000000" w:themeColor="text1" w:sz="12"/>
            </w:tcBorders>
            <w:tcMar/>
            <w:vAlign w:val="center"/>
          </w:tcPr>
          <w:p w:rsidR="0D75925A" w:rsidP="36EC97F5" w:rsidRDefault="0D75925A" w14:paraId="3C772CE4" w14:textId="557C796B">
            <w:pPr>
              <w:spacing w:before="0" w:beforeAutospacing="off" w:after="0" w:afterAutospacing="off"/>
              <w:jc w:val="center"/>
              <w:rPr>
                <w:rFonts w:ascii="Calibri" w:hAnsi="Calibri" w:eastAsia="Calibri" w:cs="Calibri"/>
                <w:b w:val="1"/>
                <w:bCs w:val="1"/>
                <w:sz w:val="20"/>
                <w:szCs w:val="20"/>
                <w:u w:val="single"/>
              </w:rPr>
            </w:pPr>
            <w:r w:rsidRPr="36EC97F5" w:rsidR="632AC2CE">
              <w:rPr>
                <w:rFonts w:ascii="Calibri" w:hAnsi="Calibri" w:eastAsia="Calibri" w:cs="Calibri"/>
                <w:b w:val="1"/>
                <w:bCs w:val="1"/>
                <w:sz w:val="20"/>
                <w:szCs w:val="20"/>
                <w:u w:val="single"/>
              </w:rPr>
              <w:t>Action to remove or reduce risk</w:t>
            </w:r>
          </w:p>
          <w:p w:rsidR="17249280" w:rsidP="36EC97F5" w:rsidRDefault="17249280" w14:paraId="32F5D8D2" w14:textId="28DE6875">
            <w:pPr>
              <w:spacing w:before="0" w:beforeAutospacing="off" w:after="0" w:afterAutospacing="off"/>
              <w:jc w:val="center"/>
              <w:rPr>
                <w:rFonts w:ascii="Calibri" w:hAnsi="Calibri" w:eastAsia="Calibri" w:cs="Calibri"/>
                <w:b w:val="1"/>
                <w:bCs w:val="1"/>
                <w:sz w:val="20"/>
                <w:szCs w:val="20"/>
                <w:u w:val="single"/>
              </w:rPr>
            </w:pPr>
          </w:p>
        </w:tc>
        <w:tc>
          <w:tcPr>
            <w:tcW w:w="945" w:type="dxa"/>
            <w:tcBorders>
              <w:bottom w:val="single" w:color="000000" w:themeColor="text1" w:sz="12"/>
            </w:tcBorders>
            <w:tcMar/>
            <w:vAlign w:val="center"/>
          </w:tcPr>
          <w:p w:rsidR="17249280" w:rsidP="36EC97F5" w:rsidRDefault="17249280" w14:paraId="38A9CF33" w14:textId="2F846A54">
            <w:pPr>
              <w:spacing w:before="0" w:beforeAutospacing="off" w:after="0" w:afterAutospacing="off"/>
              <w:jc w:val="center"/>
              <w:rPr>
                <w:rFonts w:ascii="Calibri" w:hAnsi="Calibri" w:eastAsia="Calibri" w:cs="Calibri"/>
                <w:b w:val="1"/>
                <w:bCs w:val="1"/>
                <w:sz w:val="20"/>
                <w:szCs w:val="20"/>
                <w:u w:val="single"/>
              </w:rPr>
            </w:pPr>
          </w:p>
          <w:p w:rsidR="0D75925A" w:rsidP="36EC97F5" w:rsidRDefault="0D75925A" w14:paraId="700512E3" w14:textId="7C8F38A8">
            <w:pPr>
              <w:spacing w:before="240" w:beforeAutospacing="off" w:after="0" w:afterAutospacing="off"/>
              <w:jc w:val="center"/>
              <w:rPr>
                <w:rFonts w:ascii="Calibri" w:hAnsi="Calibri" w:eastAsia="Calibri" w:cs="Calibri"/>
                <w:b w:val="1"/>
                <w:bCs w:val="1"/>
                <w:sz w:val="20"/>
                <w:szCs w:val="20"/>
                <w:u w:val="single"/>
              </w:rPr>
            </w:pPr>
            <w:r w:rsidRPr="36EC97F5" w:rsidR="632AC2CE">
              <w:rPr>
                <w:rFonts w:ascii="Calibri" w:hAnsi="Calibri" w:eastAsia="Calibri" w:cs="Calibri"/>
                <w:b w:val="1"/>
                <w:bCs w:val="1"/>
                <w:sz w:val="20"/>
                <w:szCs w:val="20"/>
                <w:u w:val="single"/>
              </w:rPr>
              <w:t>Who?</w:t>
            </w:r>
          </w:p>
          <w:p w:rsidR="17249280" w:rsidP="36EC97F5" w:rsidRDefault="17249280" w14:paraId="4483DCB7" w14:textId="2067C84A">
            <w:pPr>
              <w:spacing w:before="0" w:beforeAutospacing="off" w:after="0" w:afterAutospacing="off"/>
              <w:jc w:val="center"/>
              <w:rPr>
                <w:rFonts w:ascii="Calibri" w:hAnsi="Calibri" w:eastAsia="Calibri" w:cs="Calibri"/>
                <w:b w:val="1"/>
                <w:bCs w:val="1"/>
                <w:sz w:val="20"/>
                <w:szCs w:val="20"/>
                <w:u w:val="single"/>
              </w:rPr>
            </w:pPr>
          </w:p>
          <w:p w:rsidR="0D75925A" w:rsidP="36EC97F5" w:rsidRDefault="0D75925A" w14:paraId="462DB5C4" w14:textId="71AA492F">
            <w:pPr>
              <w:spacing w:before="240" w:beforeAutospacing="off" w:after="119" w:afterAutospacing="off"/>
              <w:jc w:val="center"/>
              <w:rPr>
                <w:rFonts w:ascii="Calibri" w:hAnsi="Calibri" w:eastAsia="Calibri" w:cs="Calibri"/>
                <w:b w:val="1"/>
                <w:bCs w:val="1"/>
                <w:sz w:val="20"/>
                <w:szCs w:val="20"/>
                <w:u w:val="single"/>
              </w:rPr>
            </w:pPr>
          </w:p>
          <w:p w:rsidR="17249280" w:rsidP="36EC97F5" w:rsidRDefault="17249280" w14:paraId="0C5769C6" w14:textId="525C1315">
            <w:pPr>
              <w:spacing w:before="240" w:beforeAutospacing="off" w:after="119" w:afterAutospacing="off"/>
              <w:jc w:val="center"/>
              <w:rPr>
                <w:rFonts w:ascii="Calibri" w:hAnsi="Calibri" w:eastAsia="Calibri" w:cs="Calibri"/>
                <w:b w:val="1"/>
                <w:bCs w:val="1"/>
                <w:sz w:val="20"/>
                <w:szCs w:val="20"/>
                <w:u w:val="single"/>
              </w:rPr>
            </w:pPr>
          </w:p>
          <w:p w:rsidR="17249280" w:rsidP="36EC97F5" w:rsidRDefault="17249280" w14:paraId="2E72B099" w14:textId="571BCC20">
            <w:pPr>
              <w:spacing w:before="0" w:beforeAutospacing="off" w:after="0" w:afterAutospacing="off"/>
              <w:jc w:val="center"/>
              <w:rPr>
                <w:rFonts w:ascii="Calibri" w:hAnsi="Calibri" w:eastAsia="Calibri" w:cs="Calibri"/>
                <w:b w:val="1"/>
                <w:bCs w:val="1"/>
                <w:sz w:val="20"/>
                <w:szCs w:val="20"/>
                <w:u w:val="single"/>
              </w:rPr>
            </w:pPr>
          </w:p>
        </w:tc>
        <w:tc>
          <w:tcPr>
            <w:tcW w:w="1112" w:type="dxa"/>
            <w:tcBorders>
              <w:bottom w:val="single" w:color="000000" w:themeColor="text1" w:sz="12"/>
            </w:tcBorders>
            <w:tcMar/>
            <w:vAlign w:val="center"/>
          </w:tcPr>
          <w:p w:rsidR="17249280" w:rsidP="36EC97F5" w:rsidRDefault="17249280" w14:paraId="604DD7AF" w14:textId="50DAB892">
            <w:pPr>
              <w:spacing w:before="0" w:beforeAutospacing="off" w:after="0" w:afterAutospacing="off"/>
              <w:jc w:val="center"/>
              <w:rPr>
                <w:rFonts w:ascii="Calibri" w:hAnsi="Calibri" w:eastAsia="Calibri" w:cs="Calibri"/>
                <w:b w:val="1"/>
                <w:bCs w:val="1"/>
                <w:sz w:val="20"/>
                <w:szCs w:val="20"/>
                <w:u w:val="single"/>
              </w:rPr>
            </w:pPr>
            <w:r w:rsidRPr="36EC97F5" w:rsidR="632AC2CE">
              <w:rPr>
                <w:rFonts w:ascii="Calibri" w:hAnsi="Calibri" w:eastAsia="Calibri" w:cs="Calibri"/>
                <w:b w:val="1"/>
                <w:bCs w:val="1"/>
                <w:sz w:val="20"/>
                <w:szCs w:val="20"/>
                <w:u w:val="single"/>
              </w:rPr>
              <w:t xml:space="preserve">Risk Level </w:t>
            </w:r>
          </w:p>
          <w:p w:rsidR="0D75925A" w:rsidP="36EC97F5" w:rsidRDefault="0D75925A" w14:paraId="38610857" w14:textId="787A6A08">
            <w:pPr>
              <w:spacing w:before="0" w:beforeAutospacing="off" w:after="0" w:afterAutospacing="off"/>
              <w:jc w:val="center"/>
              <w:rPr>
                <w:rFonts w:ascii="Calibri" w:hAnsi="Calibri" w:eastAsia="Calibri" w:cs="Calibri"/>
                <w:b w:val="1"/>
                <w:bCs w:val="1"/>
                <w:sz w:val="20"/>
                <w:szCs w:val="20"/>
                <w:u w:val="single"/>
              </w:rPr>
            </w:pPr>
            <w:r w:rsidRPr="36EC97F5" w:rsidR="632AC2CE">
              <w:rPr>
                <w:rFonts w:ascii="Calibri" w:hAnsi="Calibri" w:eastAsia="Calibri" w:cs="Calibri"/>
                <w:b w:val="0"/>
                <w:bCs w:val="0"/>
                <w:sz w:val="20"/>
                <w:szCs w:val="20"/>
                <w:u w:val="single"/>
              </w:rPr>
              <w:t xml:space="preserve">(when actions </w:t>
            </w:r>
            <w:r w:rsidRPr="36EC97F5" w:rsidR="632AC2CE">
              <w:rPr>
                <w:rFonts w:ascii="Calibri" w:hAnsi="Calibri" w:eastAsia="Calibri" w:cs="Calibri"/>
                <w:b w:val="0"/>
                <w:bCs w:val="0"/>
                <w:sz w:val="20"/>
                <w:szCs w:val="20"/>
                <w:u w:val="single"/>
              </w:rPr>
              <w:t>observed</w:t>
            </w:r>
            <w:r w:rsidRPr="36EC97F5" w:rsidR="632AC2CE">
              <w:rPr>
                <w:rFonts w:ascii="Calibri" w:hAnsi="Calibri" w:eastAsia="Calibri" w:cs="Calibri"/>
                <w:b w:val="0"/>
                <w:bCs w:val="0"/>
                <w:sz w:val="20"/>
                <w:szCs w:val="20"/>
                <w:u w:val="single"/>
              </w:rPr>
              <w:t>)</w:t>
            </w:r>
          </w:p>
          <w:p w:rsidR="17249280" w:rsidP="36EC97F5" w:rsidRDefault="17249280" w14:paraId="69110C66" w14:textId="6C0375F4">
            <w:pPr>
              <w:spacing w:before="0" w:beforeAutospacing="off" w:after="0" w:afterAutospacing="off"/>
              <w:jc w:val="center"/>
              <w:rPr>
                <w:rFonts w:ascii="Calibri" w:hAnsi="Calibri" w:eastAsia="Calibri" w:cs="Calibri"/>
                <w:b w:val="1"/>
                <w:bCs w:val="1"/>
                <w:sz w:val="20"/>
                <w:szCs w:val="20"/>
                <w:u w:val="single"/>
              </w:rPr>
            </w:pPr>
          </w:p>
        </w:tc>
      </w:tr>
      <w:tr w:rsidR="0D75925A" w:rsidTr="7C1B66B1" w14:paraId="394A0058">
        <w:trPr>
          <w:trHeight w:val="630"/>
        </w:trPr>
        <w:tc>
          <w:tcPr>
            <w:tcW w:w="1005"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7249280" w:rsidP="36EC97F5" w:rsidRDefault="17249280" w14:paraId="48A7410E" w14:textId="1B5353DA">
            <w:pPr>
              <w:pStyle w:val="Normal"/>
              <w:spacing w:before="0" w:beforeAutospacing="off" w:after="0" w:afterAutospacing="off"/>
              <w:jc w:val="center"/>
              <w:rPr>
                <w:rFonts w:ascii="Calibri" w:hAnsi="Calibri" w:eastAsia="Calibri" w:cs="Calibri"/>
                <w:sz w:val="20"/>
                <w:szCs w:val="20"/>
              </w:rPr>
            </w:pPr>
            <w:r w:rsidRPr="36EC97F5" w:rsidR="299492C0">
              <w:rPr>
                <w:rFonts w:ascii="Calibri" w:hAnsi="Calibri" w:eastAsia="Calibri" w:cs="Calibri"/>
                <w:b w:val="1"/>
                <w:bCs w:val="1"/>
                <w:sz w:val="20"/>
                <w:szCs w:val="20"/>
              </w:rPr>
              <w:t xml:space="preserve">Walking/running </w:t>
            </w:r>
            <w:r w:rsidRPr="36EC97F5" w:rsidR="299492C0">
              <w:rPr>
                <w:rFonts w:ascii="Calibri" w:hAnsi="Calibri" w:eastAsia="Calibri" w:cs="Calibri"/>
                <w:b w:val="1"/>
                <w:bCs w:val="1"/>
                <w:noProof w:val="0"/>
                <w:sz w:val="20"/>
                <w:szCs w:val="20"/>
                <w:lang w:val="en-US"/>
              </w:rPr>
              <w:t xml:space="preserve">over uneven terrain in the </w:t>
            </w:r>
            <w:r w:rsidRPr="36EC97F5" w:rsidR="299492C0">
              <w:rPr>
                <w:rFonts w:ascii="Calibri" w:hAnsi="Calibri" w:eastAsia="Calibri" w:cs="Calibri"/>
                <w:b w:val="1"/>
                <w:bCs w:val="1"/>
                <w:noProof w:val="0"/>
                <w:sz w:val="20"/>
                <w:szCs w:val="20"/>
                <w:lang w:val="en-US"/>
              </w:rPr>
              <w:t>forest.</w:t>
            </w:r>
            <w:r>
              <w:tab/>
            </w:r>
            <w:r>
              <w:tab/>
            </w:r>
          </w:p>
          <w:p w:rsidR="0D75925A" w:rsidP="36EC97F5" w:rsidRDefault="0D75925A" w14:paraId="66F8BA71" w14:textId="65DDCDF1">
            <w:pPr>
              <w:spacing w:before="240" w:beforeAutospacing="off" w:after="119" w:afterAutospacing="off"/>
              <w:jc w:val="center"/>
              <w:rPr>
                <w:rFonts w:ascii="Calibri" w:hAnsi="Calibri" w:eastAsia="Calibri" w:cs="Calibri"/>
                <w:sz w:val="20"/>
                <w:szCs w:val="20"/>
              </w:rPr>
            </w:pPr>
          </w:p>
          <w:p w:rsidR="17249280" w:rsidP="36EC97F5" w:rsidRDefault="17249280" w14:paraId="08F7CDD4" w14:textId="4E692700">
            <w:pPr>
              <w:spacing w:before="240" w:beforeAutospacing="off" w:after="119" w:afterAutospacing="off"/>
              <w:jc w:val="center"/>
              <w:rPr>
                <w:rFonts w:ascii="Calibri" w:hAnsi="Calibri" w:eastAsia="Calibri" w:cs="Calibri"/>
                <w:sz w:val="20"/>
                <w:szCs w:val="20"/>
              </w:rPr>
            </w:pPr>
          </w:p>
          <w:p w:rsidR="17249280" w:rsidP="36EC97F5" w:rsidRDefault="17249280" w14:paraId="24341F60" w14:textId="26EE8E1C">
            <w:pPr>
              <w:spacing w:before="0" w:beforeAutospacing="off" w:after="0" w:afterAutospacing="off"/>
              <w:jc w:val="center"/>
              <w:rPr>
                <w:rFonts w:ascii="Calibri" w:hAnsi="Calibri" w:eastAsia="Calibri" w:cs="Calibri"/>
                <w:sz w:val="20"/>
                <w:szCs w:val="20"/>
              </w:rPr>
            </w:pPr>
          </w:p>
        </w:tc>
        <w:tc>
          <w:tcPr>
            <w:tcW w:w="237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6A7D12" w:rsidP="36EC97F5" w:rsidRDefault="1B6A7D12" w14:paraId="33021B90" w14:textId="495D778C">
            <w:pPr>
              <w:spacing w:before="0" w:beforeAutospacing="off" w:after="0" w:afterAutospacing="off"/>
              <w:jc w:val="center"/>
              <w:rPr>
                <w:rFonts w:ascii="Calibri" w:hAnsi="Calibri" w:eastAsia="Calibri" w:cs="Calibri"/>
                <w:sz w:val="20"/>
                <w:szCs w:val="20"/>
              </w:rPr>
            </w:pPr>
            <w:r w:rsidRPr="36EC97F5" w:rsidR="379434AB">
              <w:rPr>
                <w:rFonts w:ascii="Calibri" w:hAnsi="Calibri" w:eastAsia="Calibri" w:cs="Calibri"/>
                <w:sz w:val="20"/>
                <w:szCs w:val="20"/>
              </w:rPr>
              <w:t xml:space="preserve">Tripping, </w:t>
            </w:r>
            <w:r w:rsidRPr="36EC97F5" w:rsidR="379434AB">
              <w:rPr>
                <w:rFonts w:ascii="Calibri" w:hAnsi="Calibri" w:eastAsia="Calibri" w:cs="Calibri"/>
                <w:sz w:val="20"/>
                <w:szCs w:val="20"/>
              </w:rPr>
              <w:t>falling</w:t>
            </w:r>
            <w:r w:rsidRPr="36EC97F5" w:rsidR="379434AB">
              <w:rPr>
                <w:rFonts w:ascii="Calibri" w:hAnsi="Calibri" w:eastAsia="Calibri" w:cs="Calibri"/>
                <w:sz w:val="20"/>
                <w:szCs w:val="20"/>
              </w:rPr>
              <w:t xml:space="preserve"> or sli</w:t>
            </w:r>
            <w:r w:rsidRPr="36EC97F5" w:rsidR="379434AB">
              <w:rPr>
                <w:rFonts w:ascii="Calibri" w:hAnsi="Calibri" w:eastAsia="Calibri" w:cs="Calibri"/>
                <w:sz w:val="20"/>
                <w:szCs w:val="20"/>
              </w:rPr>
              <w:t xml:space="preserve">ding on </w:t>
            </w:r>
            <w:r w:rsidRPr="36EC97F5" w:rsidR="379434AB">
              <w:rPr>
                <w:rFonts w:ascii="Calibri" w:hAnsi="Calibri" w:eastAsia="Calibri" w:cs="Calibri"/>
                <w:sz w:val="20"/>
                <w:szCs w:val="20"/>
              </w:rPr>
              <w:t>branches</w:t>
            </w:r>
            <w:r w:rsidRPr="36EC97F5" w:rsidR="379434AB">
              <w:rPr>
                <w:rFonts w:ascii="Calibri" w:hAnsi="Calibri" w:eastAsia="Calibri" w:cs="Calibri"/>
                <w:sz w:val="20"/>
                <w:szCs w:val="20"/>
              </w:rPr>
              <w:t xml:space="preserve">, </w:t>
            </w:r>
            <w:r w:rsidRPr="36EC97F5" w:rsidR="379434AB">
              <w:rPr>
                <w:rFonts w:ascii="Calibri" w:hAnsi="Calibri" w:eastAsia="Calibri" w:cs="Calibri"/>
                <w:sz w:val="20"/>
                <w:szCs w:val="20"/>
              </w:rPr>
              <w:t>rocks</w:t>
            </w:r>
            <w:r w:rsidRPr="36EC97F5" w:rsidR="379434AB">
              <w:rPr>
                <w:rFonts w:ascii="Calibri" w:hAnsi="Calibri" w:eastAsia="Calibri" w:cs="Calibri"/>
                <w:sz w:val="20"/>
                <w:szCs w:val="20"/>
              </w:rPr>
              <w:t xml:space="preserve"> o</w:t>
            </w:r>
            <w:r w:rsidRPr="36EC97F5" w:rsidR="379434AB">
              <w:rPr>
                <w:rFonts w:ascii="Calibri" w:hAnsi="Calibri" w:eastAsia="Calibri" w:cs="Calibri"/>
                <w:sz w:val="20"/>
                <w:szCs w:val="20"/>
              </w:rPr>
              <w:t>r une</w:t>
            </w:r>
            <w:r w:rsidRPr="36EC97F5" w:rsidR="379434AB">
              <w:rPr>
                <w:rFonts w:ascii="Calibri" w:hAnsi="Calibri" w:eastAsia="Calibri" w:cs="Calibri"/>
                <w:sz w:val="20"/>
                <w:szCs w:val="20"/>
              </w:rPr>
              <w:t>ven terrain</w:t>
            </w:r>
            <w:r>
              <w:tab/>
            </w:r>
            <w:r>
              <w:tab/>
            </w:r>
          </w:p>
          <w:p w:rsidR="0D75925A" w:rsidP="36EC97F5" w:rsidRDefault="0D75925A" w14:paraId="768B9163" w14:textId="7BFED04C">
            <w:pPr>
              <w:spacing w:before="240" w:beforeAutospacing="off" w:after="119" w:afterAutospacing="off"/>
              <w:jc w:val="center"/>
              <w:rPr>
                <w:rFonts w:ascii="Calibri" w:hAnsi="Calibri" w:eastAsia="Calibri" w:cs="Calibri"/>
                <w:sz w:val="20"/>
                <w:szCs w:val="20"/>
              </w:rPr>
            </w:pPr>
          </w:p>
          <w:p w:rsidR="17249280" w:rsidP="36EC97F5" w:rsidRDefault="17249280" w14:paraId="5F5B29E6" w14:textId="19111127">
            <w:pPr>
              <w:pStyle w:val="Normal"/>
              <w:spacing w:before="240" w:beforeAutospacing="off" w:after="119" w:afterAutospacing="off"/>
              <w:jc w:val="center"/>
              <w:rPr>
                <w:rFonts w:ascii="Calibri" w:hAnsi="Calibri" w:eastAsia="Calibri" w:cs="Calibri"/>
                <w:sz w:val="20"/>
                <w:szCs w:val="20"/>
              </w:rPr>
            </w:pPr>
          </w:p>
        </w:tc>
        <w:tc>
          <w:tcPr>
            <w:tcW w:w="24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1DFD18F" w:rsidP="36EC97F5" w:rsidRDefault="51DFD18F" w14:paraId="7B934A2A" w14:textId="40EEA217">
            <w:pPr>
              <w:spacing w:before="0" w:beforeAutospacing="off" w:after="0" w:afterAutospacing="off"/>
              <w:jc w:val="center"/>
              <w:rPr>
                <w:rFonts w:ascii="Calibri" w:hAnsi="Calibri" w:eastAsia="Calibri" w:cs="Calibri"/>
                <w:color w:val="auto"/>
                <w:sz w:val="20"/>
                <w:szCs w:val="20"/>
              </w:rPr>
            </w:pPr>
            <w:r w:rsidRPr="36EC97F5" w:rsidR="701CD1B1">
              <w:rPr>
                <w:rFonts w:ascii="Calibri" w:hAnsi="Calibri" w:eastAsia="Calibri" w:cs="Calibri"/>
                <w:color w:val="FF0000"/>
                <w:sz w:val="20"/>
                <w:szCs w:val="20"/>
              </w:rPr>
              <w:t>High</w:t>
            </w:r>
            <w:r w:rsidRPr="36EC97F5" w:rsidR="5AC7A07D">
              <w:rPr>
                <w:rFonts w:ascii="Calibri" w:hAnsi="Calibri" w:eastAsia="Calibri" w:cs="Calibri"/>
                <w:color w:val="auto"/>
                <w:sz w:val="20"/>
                <w:szCs w:val="20"/>
              </w:rPr>
              <w:t xml:space="preserve"> </w:t>
            </w:r>
          </w:p>
          <w:p w:rsidR="51DFD18F" w:rsidP="36EC97F5" w:rsidRDefault="51DFD18F" w14:paraId="16ADC078" w14:textId="6D7D11BB">
            <w:pPr>
              <w:spacing w:before="0" w:beforeAutospacing="off" w:after="0" w:afterAutospacing="off"/>
              <w:jc w:val="center"/>
              <w:rPr>
                <w:rFonts w:ascii="Calibri" w:hAnsi="Calibri" w:eastAsia="Calibri" w:cs="Calibri"/>
                <w:sz w:val="20"/>
                <w:szCs w:val="20"/>
              </w:rPr>
            </w:pPr>
            <w:r w:rsidRPr="36EC97F5" w:rsidR="701CD1B1">
              <w:rPr>
                <w:rFonts w:ascii="Calibri" w:hAnsi="Calibri" w:eastAsia="Calibri" w:cs="Calibri"/>
                <w:color w:val="auto"/>
                <w:sz w:val="20"/>
                <w:szCs w:val="20"/>
              </w:rPr>
              <w:t>It’s</w:t>
            </w:r>
            <w:r w:rsidRPr="36EC97F5" w:rsidR="701CD1B1">
              <w:rPr>
                <w:rFonts w:ascii="Calibri" w:hAnsi="Calibri" w:eastAsia="Calibri" w:cs="Calibri"/>
                <w:color w:val="auto"/>
                <w:sz w:val="20"/>
                <w:szCs w:val="20"/>
              </w:rPr>
              <w:t xml:space="preserve"> </w:t>
            </w:r>
            <w:r w:rsidRPr="36EC97F5" w:rsidR="701CD1B1">
              <w:rPr>
                <w:rFonts w:ascii="Calibri" w:hAnsi="Calibri" w:eastAsia="Calibri" w:cs="Calibri"/>
                <w:color w:val="auto"/>
                <w:sz w:val="20"/>
                <w:szCs w:val="20"/>
              </w:rPr>
              <w:t xml:space="preserve">very </w:t>
            </w:r>
            <w:r w:rsidRPr="36EC97F5" w:rsidR="246E74A7">
              <w:rPr>
                <w:rFonts w:ascii="Calibri" w:hAnsi="Calibri" w:eastAsia="Calibri" w:cs="Calibri"/>
                <w:color w:val="auto"/>
                <w:sz w:val="20"/>
                <w:szCs w:val="20"/>
              </w:rPr>
              <w:t>likely</w:t>
            </w:r>
            <w:r w:rsidRPr="36EC97F5" w:rsidR="246E74A7">
              <w:rPr>
                <w:rFonts w:ascii="Calibri" w:hAnsi="Calibri" w:eastAsia="Calibri" w:cs="Calibri"/>
                <w:color w:val="auto"/>
                <w:sz w:val="20"/>
                <w:szCs w:val="20"/>
              </w:rPr>
              <w:t xml:space="preserve"> that adults and </w:t>
            </w:r>
            <w:r w:rsidRPr="36EC97F5" w:rsidR="4AFCFDDB">
              <w:rPr>
                <w:rFonts w:ascii="Calibri" w:hAnsi="Calibri" w:eastAsia="Calibri" w:cs="Calibri"/>
                <w:color w:val="auto"/>
                <w:sz w:val="20"/>
                <w:szCs w:val="20"/>
              </w:rPr>
              <w:t>children</w:t>
            </w:r>
            <w:r w:rsidRPr="36EC97F5" w:rsidR="246E74A7">
              <w:rPr>
                <w:rFonts w:ascii="Calibri" w:hAnsi="Calibri" w:eastAsia="Calibri" w:cs="Calibri"/>
                <w:color w:val="auto"/>
                <w:sz w:val="20"/>
                <w:szCs w:val="20"/>
              </w:rPr>
              <w:t xml:space="preserve"> could trip or fall over uneven ground and debris. </w:t>
            </w:r>
            <w:r w:rsidRPr="36EC97F5" w:rsidR="29384D14">
              <w:rPr>
                <w:rFonts w:ascii="Calibri" w:hAnsi="Calibri" w:eastAsia="Calibri" w:cs="Calibri"/>
                <w:color w:val="auto"/>
                <w:sz w:val="20"/>
                <w:szCs w:val="20"/>
              </w:rPr>
              <w:t>This could result in cuts, sprains, breaks or head injur</w:t>
            </w:r>
            <w:r w:rsidRPr="36EC97F5" w:rsidR="7BE0E20A">
              <w:rPr>
                <w:rFonts w:ascii="Calibri" w:hAnsi="Calibri" w:eastAsia="Calibri" w:cs="Calibri"/>
                <w:color w:val="auto"/>
                <w:sz w:val="20"/>
                <w:szCs w:val="20"/>
              </w:rPr>
              <w:t>y</w:t>
            </w:r>
            <w:r w:rsidRPr="36EC97F5" w:rsidR="7BE0E20A">
              <w:rPr>
                <w:rFonts w:ascii="Calibri" w:hAnsi="Calibri" w:eastAsia="Calibri" w:cs="Calibri"/>
                <w:color w:val="auto"/>
                <w:sz w:val="20"/>
                <w:szCs w:val="20"/>
              </w:rPr>
              <w:t xml:space="preserve">. </w:t>
            </w:r>
            <w:r w:rsidRPr="36EC97F5" w:rsidR="1F665CC0">
              <w:rPr>
                <w:rFonts w:ascii="Calibri" w:hAnsi="Calibri" w:eastAsia="Calibri" w:cs="Calibri"/>
                <w:color w:val="auto"/>
                <w:sz w:val="20"/>
                <w:szCs w:val="20"/>
              </w:rPr>
              <w:t xml:space="preserve"> </w:t>
            </w:r>
            <w:r>
              <w:tab/>
            </w:r>
          </w:p>
          <w:p w:rsidR="0D75925A" w:rsidP="36EC97F5" w:rsidRDefault="0D75925A" w14:paraId="2A5CE5C6" w14:textId="7061D691">
            <w:pPr>
              <w:spacing w:before="240" w:beforeAutospacing="off" w:after="119" w:afterAutospacing="off"/>
              <w:jc w:val="center"/>
              <w:rPr>
                <w:rFonts w:ascii="Calibri" w:hAnsi="Calibri" w:eastAsia="Calibri" w:cs="Calibri"/>
                <w:sz w:val="20"/>
                <w:szCs w:val="20"/>
              </w:rPr>
            </w:pPr>
          </w:p>
          <w:p w:rsidR="17249280" w:rsidP="36EC97F5" w:rsidRDefault="17249280" w14:paraId="03F16793" w14:textId="61CA3C9D">
            <w:pPr>
              <w:spacing w:before="240" w:beforeAutospacing="off" w:after="119" w:afterAutospacing="off"/>
              <w:jc w:val="center"/>
              <w:rPr>
                <w:rFonts w:ascii="Calibri" w:hAnsi="Calibri" w:eastAsia="Calibri" w:cs="Calibri"/>
                <w:sz w:val="20"/>
                <w:szCs w:val="20"/>
              </w:rPr>
            </w:pPr>
          </w:p>
          <w:p w:rsidR="17249280" w:rsidP="36EC97F5" w:rsidRDefault="17249280" w14:paraId="6C597DB0" w14:textId="5913DDC9">
            <w:pPr>
              <w:spacing w:before="0" w:beforeAutospacing="off" w:after="0" w:afterAutospacing="off"/>
              <w:jc w:val="center"/>
              <w:rPr>
                <w:rFonts w:ascii="Calibri" w:hAnsi="Calibri" w:eastAsia="Calibri" w:cs="Calibri"/>
                <w:sz w:val="20"/>
                <w:szCs w:val="20"/>
              </w:rPr>
            </w:pPr>
          </w:p>
        </w:tc>
        <w:tc>
          <w:tcPr>
            <w:tcW w:w="2655"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7A6E7D22" w:rsidP="36EC97F5" w:rsidRDefault="7A6E7D22" w14:paraId="0064198C" w14:textId="240CD7FB">
            <w:pPr>
              <w:pStyle w:val="ListParagraph"/>
              <w:numPr>
                <w:ilvl w:val="0"/>
                <w:numId w:val="20"/>
              </w:numPr>
              <w:spacing w:before="0" w:beforeAutospacing="off" w:after="0" w:afterAutospacing="off"/>
              <w:jc w:val="center"/>
              <w:rPr>
                <w:rFonts w:ascii="Calibri" w:hAnsi="Calibri" w:eastAsia="Calibri" w:cs="Calibri"/>
                <w:sz w:val="20"/>
                <w:szCs w:val="20"/>
              </w:rPr>
            </w:pPr>
            <w:r w:rsidRPr="36EC97F5" w:rsidR="0A0B7F72">
              <w:rPr>
                <w:rFonts w:ascii="Calibri" w:hAnsi="Calibri" w:eastAsia="Calibri" w:cs="Calibri"/>
                <w:noProof w:val="0"/>
                <w:sz w:val="20"/>
                <w:szCs w:val="20"/>
                <w:lang w:val="en-US"/>
              </w:rPr>
              <w:t>Enhances balance, coordination, and agility, as children must constantly adjust their movements to navigate uneven surfaces.</w:t>
            </w:r>
          </w:p>
          <w:p w:rsidR="36EC97F5" w:rsidP="36EC97F5" w:rsidRDefault="36EC97F5" w14:paraId="03F80E5C" w14:textId="4F5BEC67">
            <w:pPr>
              <w:pStyle w:val="ListParagraph"/>
              <w:spacing w:before="0" w:beforeAutospacing="off" w:after="0" w:afterAutospacing="off"/>
              <w:ind w:left="720"/>
              <w:jc w:val="center"/>
              <w:rPr>
                <w:rFonts w:ascii="Calibri" w:hAnsi="Calibri" w:eastAsia="Calibri" w:cs="Calibri"/>
                <w:sz w:val="20"/>
                <w:szCs w:val="20"/>
              </w:rPr>
            </w:pPr>
          </w:p>
          <w:p w:rsidR="1B7BE45F" w:rsidP="36EC97F5" w:rsidRDefault="1B7BE45F" w14:paraId="0C196419" w14:textId="233EEF21">
            <w:pPr>
              <w:pStyle w:val="ListParagraph"/>
              <w:numPr>
                <w:ilvl w:val="0"/>
                <w:numId w:val="20"/>
              </w:numPr>
              <w:spacing w:before="0" w:beforeAutospacing="off" w:after="0" w:afterAutospacing="off"/>
              <w:jc w:val="center"/>
              <w:rPr>
                <w:rFonts w:ascii="Calibri" w:hAnsi="Calibri" w:eastAsia="Calibri" w:cs="Calibri"/>
                <w:sz w:val="20"/>
                <w:szCs w:val="20"/>
              </w:rPr>
            </w:pPr>
            <w:r w:rsidRPr="36EC97F5" w:rsidR="46817B3A">
              <w:rPr>
                <w:rFonts w:ascii="Calibri" w:hAnsi="Calibri" w:eastAsia="Calibri" w:cs="Calibri"/>
                <w:noProof w:val="0"/>
                <w:sz w:val="20"/>
                <w:szCs w:val="20"/>
                <w:lang w:val="en-US"/>
              </w:rPr>
              <w:t>P</w:t>
            </w:r>
            <w:r w:rsidRPr="36EC97F5" w:rsidR="0A0B7F72">
              <w:rPr>
                <w:rFonts w:ascii="Calibri" w:hAnsi="Calibri" w:eastAsia="Calibri" w:cs="Calibri"/>
                <w:noProof w:val="0"/>
                <w:sz w:val="20"/>
                <w:szCs w:val="20"/>
                <w:lang w:val="en-US"/>
              </w:rPr>
              <w:t>romotes fine and gross motor skills as children navigate obstacles like rocks, roots, and slopes, improving their overall body control.</w:t>
            </w:r>
          </w:p>
          <w:p w:rsidR="36EC97F5" w:rsidP="36EC97F5" w:rsidRDefault="36EC97F5" w14:paraId="14767514" w14:textId="3F558931">
            <w:pPr>
              <w:pStyle w:val="ListParagraph"/>
              <w:spacing w:before="0" w:beforeAutospacing="off" w:after="0" w:afterAutospacing="off"/>
              <w:ind w:left="720"/>
              <w:jc w:val="center"/>
              <w:rPr>
                <w:rFonts w:ascii="Calibri" w:hAnsi="Calibri" w:eastAsia="Calibri" w:cs="Calibri"/>
                <w:sz w:val="20"/>
                <w:szCs w:val="20"/>
              </w:rPr>
            </w:pPr>
          </w:p>
          <w:p w:rsidR="4E92CCA3" w:rsidP="36EC97F5" w:rsidRDefault="4E92CCA3" w14:paraId="1DB9DB6A" w14:textId="79CA2CD1">
            <w:pPr>
              <w:pStyle w:val="ListParagraph"/>
              <w:numPr>
                <w:ilvl w:val="0"/>
                <w:numId w:val="20"/>
              </w:numPr>
              <w:spacing w:before="0" w:beforeAutospacing="off" w:after="0" w:afterAutospacing="off"/>
              <w:jc w:val="center"/>
              <w:rPr>
                <w:rFonts w:ascii="Calibri" w:hAnsi="Calibri" w:eastAsia="Calibri" w:cs="Calibri"/>
                <w:sz w:val="20"/>
                <w:szCs w:val="20"/>
              </w:rPr>
            </w:pPr>
            <w:r w:rsidRPr="36EC97F5" w:rsidR="0D36120B">
              <w:rPr>
                <w:rFonts w:ascii="Calibri" w:hAnsi="Calibri" w:eastAsia="Calibri" w:cs="Calibri"/>
                <w:noProof w:val="0"/>
                <w:sz w:val="20"/>
                <w:szCs w:val="20"/>
                <w:lang w:val="en-US"/>
              </w:rPr>
              <w:t>Navigating uneven ground stimulates the vestibular sense, helping children develop spatial awareness as they learn to assess and adapt to their environment in real-</w:t>
            </w:r>
            <w:r w:rsidRPr="36EC97F5" w:rsidR="0D36120B">
              <w:rPr>
                <w:rFonts w:ascii="Calibri" w:hAnsi="Calibri" w:eastAsia="Calibri" w:cs="Calibri"/>
                <w:noProof w:val="0"/>
                <w:sz w:val="20"/>
                <w:szCs w:val="20"/>
                <w:lang w:val="en-US"/>
              </w:rPr>
              <w:t>time.</w:t>
            </w:r>
            <w:r>
              <w:tab/>
            </w:r>
            <w:r>
              <w:tab/>
            </w:r>
            <w:r>
              <w:tab/>
            </w:r>
          </w:p>
          <w:p w:rsidR="0D75925A" w:rsidP="36EC97F5" w:rsidRDefault="0D75925A" w14:paraId="611E67C6" w14:textId="682801AF">
            <w:pPr>
              <w:spacing w:before="240" w:beforeAutospacing="off" w:after="119" w:afterAutospacing="off"/>
              <w:jc w:val="center"/>
              <w:rPr>
                <w:rFonts w:ascii="Calibri" w:hAnsi="Calibri" w:eastAsia="Calibri" w:cs="Calibri"/>
                <w:sz w:val="20"/>
                <w:szCs w:val="20"/>
              </w:rPr>
            </w:pPr>
          </w:p>
          <w:p w:rsidR="17249280" w:rsidP="36EC97F5" w:rsidRDefault="17249280" w14:paraId="6CE077BF" w14:textId="3E6C88DC">
            <w:pPr>
              <w:spacing w:before="240" w:beforeAutospacing="off" w:after="119" w:afterAutospacing="off"/>
              <w:jc w:val="center"/>
              <w:rPr>
                <w:rFonts w:ascii="Calibri" w:hAnsi="Calibri" w:eastAsia="Calibri" w:cs="Calibri"/>
                <w:sz w:val="20"/>
                <w:szCs w:val="20"/>
              </w:rPr>
            </w:pPr>
          </w:p>
          <w:p w:rsidR="17249280" w:rsidP="36EC97F5" w:rsidRDefault="17249280" w14:paraId="60B748DE" w14:textId="2505A55E">
            <w:pPr>
              <w:spacing w:before="0" w:beforeAutospacing="off" w:after="0" w:afterAutospacing="off"/>
              <w:jc w:val="center"/>
              <w:rPr>
                <w:rFonts w:ascii="Calibri" w:hAnsi="Calibri" w:eastAsia="Calibri" w:cs="Calibri"/>
                <w:sz w:val="20"/>
                <w:szCs w:val="20"/>
              </w:rPr>
            </w:pPr>
          </w:p>
        </w:tc>
        <w:tc>
          <w:tcPr>
            <w:tcW w:w="24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558CACD" w:rsidP="36EC97F5" w:rsidRDefault="3558CACD" w14:paraId="3E88E828" w14:textId="611BB24C">
            <w:pPr>
              <w:pStyle w:val="ListParagraph"/>
              <w:numPr>
                <w:ilvl w:val="0"/>
                <w:numId w:val="27"/>
              </w:numPr>
              <w:spacing w:before="0" w:beforeAutospacing="off" w:after="0" w:afterAutospacing="off"/>
              <w:jc w:val="center"/>
              <w:rPr>
                <w:rFonts w:ascii="Calibri" w:hAnsi="Calibri" w:eastAsia="Calibri" w:cs="Calibri"/>
                <w:sz w:val="20"/>
                <w:szCs w:val="20"/>
              </w:rPr>
            </w:pPr>
            <w:r w:rsidRPr="36EC97F5" w:rsidR="4D16CF9F">
              <w:rPr>
                <w:rFonts w:ascii="Calibri" w:hAnsi="Calibri" w:eastAsia="Calibri" w:cs="Calibri"/>
                <w:sz w:val="20"/>
                <w:szCs w:val="20"/>
              </w:rPr>
              <w:t xml:space="preserve">Adults should check the area </w:t>
            </w:r>
            <w:r w:rsidRPr="36EC97F5" w:rsidR="4D16CF9F">
              <w:rPr>
                <w:rFonts w:ascii="Calibri" w:hAnsi="Calibri" w:eastAsia="Calibri" w:cs="Calibri"/>
                <w:sz w:val="20"/>
                <w:szCs w:val="20"/>
              </w:rPr>
              <w:t>thoroughly</w:t>
            </w:r>
            <w:r w:rsidRPr="36EC97F5" w:rsidR="4D16CF9F">
              <w:rPr>
                <w:rFonts w:ascii="Calibri" w:hAnsi="Calibri" w:eastAsia="Calibri" w:cs="Calibri"/>
                <w:sz w:val="20"/>
                <w:szCs w:val="20"/>
              </w:rPr>
              <w:t xml:space="preserve"> and </w:t>
            </w:r>
            <w:r w:rsidRPr="36EC97F5" w:rsidR="4D16CF9F">
              <w:rPr>
                <w:rFonts w:ascii="Calibri" w:hAnsi="Calibri" w:eastAsia="Calibri" w:cs="Calibri"/>
                <w:sz w:val="20"/>
                <w:szCs w:val="20"/>
              </w:rPr>
              <w:t>advise</w:t>
            </w:r>
            <w:r w:rsidRPr="36EC97F5" w:rsidR="4D16CF9F">
              <w:rPr>
                <w:rFonts w:ascii="Calibri" w:hAnsi="Calibri" w:eastAsia="Calibri" w:cs="Calibri"/>
                <w:sz w:val="20"/>
                <w:szCs w:val="20"/>
              </w:rPr>
              <w:t xml:space="preserve"> children of areas that may be out of bounds. </w:t>
            </w:r>
          </w:p>
          <w:p w:rsidR="36EC97F5" w:rsidP="36EC97F5" w:rsidRDefault="36EC97F5" w14:paraId="418EC709" w14:textId="4B3759BD">
            <w:pPr>
              <w:pStyle w:val="ListParagraph"/>
              <w:spacing w:before="0" w:beforeAutospacing="off" w:after="0" w:afterAutospacing="off"/>
              <w:ind w:left="720"/>
              <w:jc w:val="center"/>
              <w:rPr>
                <w:rFonts w:ascii="Calibri" w:hAnsi="Calibri" w:eastAsia="Calibri" w:cs="Calibri"/>
                <w:sz w:val="20"/>
                <w:szCs w:val="20"/>
              </w:rPr>
            </w:pPr>
          </w:p>
          <w:p w:rsidR="3558CACD" w:rsidP="36EC97F5" w:rsidRDefault="3558CACD" w14:paraId="07A5CD2F" w14:textId="0D81B1F0">
            <w:pPr>
              <w:pStyle w:val="ListParagraph"/>
              <w:numPr>
                <w:ilvl w:val="0"/>
                <w:numId w:val="27"/>
              </w:numPr>
              <w:spacing w:before="0" w:beforeAutospacing="off" w:after="0" w:afterAutospacing="off"/>
              <w:jc w:val="center"/>
              <w:rPr>
                <w:rFonts w:ascii="Calibri" w:hAnsi="Calibri" w:eastAsia="Calibri" w:cs="Calibri"/>
                <w:sz w:val="20"/>
                <w:szCs w:val="20"/>
              </w:rPr>
            </w:pPr>
            <w:r w:rsidRPr="36EC97F5" w:rsidR="4D16CF9F">
              <w:rPr>
                <w:rFonts w:ascii="Calibri" w:hAnsi="Calibri" w:eastAsia="Calibri" w:cs="Calibri"/>
                <w:sz w:val="20"/>
                <w:szCs w:val="20"/>
              </w:rPr>
              <w:t xml:space="preserve">Children are to walk until they become more familiar with the area. </w:t>
            </w:r>
            <w:r>
              <w:tab/>
            </w:r>
          </w:p>
          <w:p w:rsidR="36EC97F5" w:rsidP="36EC97F5" w:rsidRDefault="36EC97F5" w14:paraId="3EBE9A56" w14:textId="31330CF3">
            <w:pPr>
              <w:pStyle w:val="ListParagraph"/>
              <w:spacing w:before="0" w:beforeAutospacing="off" w:after="0" w:afterAutospacing="off"/>
              <w:ind w:left="720"/>
              <w:jc w:val="center"/>
              <w:rPr>
                <w:rFonts w:ascii="Calibri" w:hAnsi="Calibri" w:eastAsia="Calibri" w:cs="Calibri"/>
                <w:sz w:val="20"/>
                <w:szCs w:val="20"/>
              </w:rPr>
            </w:pPr>
          </w:p>
          <w:p w:rsidR="28FAFD61" w:rsidP="36EC97F5" w:rsidRDefault="28FAFD61" w14:paraId="317F256B" w14:textId="1E9FBEE7">
            <w:pPr>
              <w:pStyle w:val="ListParagraph"/>
              <w:numPr>
                <w:ilvl w:val="0"/>
                <w:numId w:val="27"/>
              </w:numPr>
              <w:spacing w:before="0" w:beforeAutospacing="off" w:after="0" w:afterAutospacing="off"/>
              <w:jc w:val="center"/>
              <w:rPr>
                <w:rFonts w:ascii="Calibri" w:hAnsi="Calibri" w:eastAsia="Calibri" w:cs="Calibri"/>
                <w:sz w:val="20"/>
                <w:szCs w:val="20"/>
              </w:rPr>
            </w:pPr>
            <w:r w:rsidRPr="36EC97F5" w:rsidR="0C9C2F0E">
              <w:rPr>
                <w:rFonts w:ascii="Calibri" w:hAnsi="Calibri" w:eastAsia="Calibri" w:cs="Calibri"/>
                <w:noProof w:val="0"/>
                <w:sz w:val="20"/>
                <w:szCs w:val="20"/>
                <w:lang w:val="en-US"/>
              </w:rPr>
              <w:t xml:space="preserve">Encourage children to look out for uneven ground, hidden roots, or other obstacles that might cause trips or falls. Clear high-traffic areas of debris as much as </w:t>
            </w:r>
            <w:r w:rsidRPr="36EC97F5" w:rsidR="0C9C2F0E">
              <w:rPr>
                <w:rFonts w:ascii="Calibri" w:hAnsi="Calibri" w:eastAsia="Calibri" w:cs="Calibri"/>
                <w:noProof w:val="0"/>
                <w:sz w:val="20"/>
                <w:szCs w:val="20"/>
                <w:lang w:val="en-US"/>
              </w:rPr>
              <w:t>possible.</w:t>
            </w:r>
            <w:r>
              <w:tab/>
            </w:r>
          </w:p>
          <w:p w:rsidR="0D75925A" w:rsidP="36EC97F5" w:rsidRDefault="0D75925A" w14:paraId="79F21DF2" w14:textId="7A4AE436">
            <w:pPr>
              <w:spacing w:before="240" w:beforeAutospacing="off" w:after="119" w:afterAutospacing="off"/>
              <w:jc w:val="center"/>
              <w:rPr>
                <w:rFonts w:ascii="Calibri" w:hAnsi="Calibri" w:eastAsia="Calibri" w:cs="Calibri"/>
                <w:sz w:val="20"/>
                <w:szCs w:val="20"/>
              </w:rPr>
            </w:pPr>
          </w:p>
          <w:p w:rsidR="17249280" w:rsidP="36EC97F5" w:rsidRDefault="17249280" w14:paraId="7E1FBB93" w14:textId="4ACF5126">
            <w:pPr>
              <w:spacing w:before="240" w:beforeAutospacing="off" w:after="119" w:afterAutospacing="off"/>
              <w:jc w:val="center"/>
              <w:rPr>
                <w:rFonts w:ascii="Calibri" w:hAnsi="Calibri" w:eastAsia="Calibri" w:cs="Calibri"/>
                <w:sz w:val="20"/>
                <w:szCs w:val="20"/>
              </w:rPr>
            </w:pPr>
          </w:p>
          <w:p w:rsidR="17249280" w:rsidP="36EC97F5" w:rsidRDefault="17249280" w14:paraId="6B5F74AA" w14:textId="4722366C">
            <w:pPr>
              <w:spacing w:before="0" w:beforeAutospacing="off" w:after="0" w:afterAutospacing="off"/>
              <w:jc w:val="center"/>
              <w:rPr>
                <w:rFonts w:ascii="Calibri" w:hAnsi="Calibri" w:eastAsia="Calibri" w:cs="Calibri"/>
                <w:sz w:val="20"/>
                <w:szCs w:val="20"/>
              </w:rPr>
            </w:pPr>
          </w:p>
        </w:tc>
        <w:tc>
          <w:tcPr>
            <w:tcW w:w="945"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7249280" w:rsidP="36EC97F5" w:rsidRDefault="17249280" w14:paraId="01CB25A6" w14:textId="37A9CBD8">
            <w:pPr>
              <w:spacing w:before="0" w:beforeAutospacing="off" w:after="0" w:afterAutospacing="off"/>
              <w:jc w:val="center"/>
              <w:rPr>
                <w:rFonts w:ascii="Calibri" w:hAnsi="Calibri" w:eastAsia="Calibri" w:cs="Calibri"/>
                <w:sz w:val="20"/>
                <w:szCs w:val="20"/>
              </w:rPr>
            </w:pPr>
            <w:r w:rsidRPr="36EC97F5" w:rsidR="463A9197">
              <w:rPr>
                <w:rFonts w:ascii="Calibri" w:hAnsi="Calibri" w:eastAsia="Calibri" w:cs="Calibri"/>
                <w:sz w:val="20"/>
                <w:szCs w:val="20"/>
              </w:rPr>
              <w:t xml:space="preserve">Adults </w:t>
            </w:r>
            <w:r w:rsidRPr="36EC97F5" w:rsidR="4F4E8DB0">
              <w:rPr>
                <w:rFonts w:ascii="Calibri" w:hAnsi="Calibri" w:eastAsia="Calibri" w:cs="Calibri"/>
                <w:sz w:val="20"/>
                <w:szCs w:val="20"/>
              </w:rPr>
              <w:t xml:space="preserve"> &amp;</w:t>
            </w:r>
            <w:r w:rsidRPr="36EC97F5" w:rsidR="463A9197">
              <w:rPr>
                <w:rFonts w:ascii="Calibri" w:hAnsi="Calibri" w:eastAsia="Calibri" w:cs="Calibri"/>
                <w:sz w:val="20"/>
                <w:szCs w:val="20"/>
              </w:rPr>
              <w:t xml:space="preserve"> children</w:t>
            </w:r>
            <w:r>
              <w:tab/>
            </w:r>
          </w:p>
          <w:p w:rsidR="0D75925A" w:rsidP="36EC97F5" w:rsidRDefault="0D75925A" w14:paraId="377375F5" w14:textId="36AE795A">
            <w:pPr>
              <w:spacing w:before="240" w:beforeAutospacing="off" w:after="119" w:afterAutospacing="off"/>
              <w:jc w:val="center"/>
              <w:rPr>
                <w:rFonts w:ascii="Calibri" w:hAnsi="Calibri" w:eastAsia="Calibri" w:cs="Calibri"/>
                <w:sz w:val="20"/>
                <w:szCs w:val="20"/>
              </w:rPr>
            </w:pPr>
          </w:p>
          <w:p w:rsidR="17249280" w:rsidP="36EC97F5" w:rsidRDefault="17249280" w14:paraId="157A5824" w14:textId="10ACD462">
            <w:pPr>
              <w:spacing w:before="240" w:beforeAutospacing="off" w:after="119" w:afterAutospacing="off"/>
              <w:jc w:val="center"/>
              <w:rPr>
                <w:rFonts w:ascii="Calibri" w:hAnsi="Calibri" w:eastAsia="Calibri" w:cs="Calibri"/>
                <w:sz w:val="20"/>
                <w:szCs w:val="20"/>
              </w:rPr>
            </w:pPr>
          </w:p>
          <w:p w:rsidR="17249280" w:rsidP="36EC97F5" w:rsidRDefault="17249280" w14:paraId="7DCF1253" w14:textId="657BB685">
            <w:pPr>
              <w:spacing w:before="0" w:beforeAutospacing="off" w:after="0" w:afterAutospacing="off"/>
              <w:jc w:val="center"/>
              <w:rPr>
                <w:rFonts w:ascii="Calibri" w:hAnsi="Calibri" w:eastAsia="Calibri" w:cs="Calibri"/>
                <w:sz w:val="20"/>
                <w:szCs w:val="20"/>
              </w:rPr>
            </w:pPr>
          </w:p>
        </w:tc>
        <w:tc>
          <w:tcPr>
            <w:tcW w:w="1112"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AFB26B3" w:rsidP="36EC97F5" w:rsidRDefault="5AFB26B3" w14:paraId="6ED87F10" w14:textId="58B8C5DF">
            <w:pPr>
              <w:spacing w:before="0" w:beforeAutospacing="off" w:after="0" w:afterAutospacing="off"/>
              <w:jc w:val="center"/>
              <w:rPr>
                <w:rFonts w:ascii="Calibri" w:hAnsi="Calibri" w:eastAsia="Calibri" w:cs="Calibri"/>
                <w:sz w:val="20"/>
                <w:szCs w:val="20"/>
              </w:rPr>
            </w:pPr>
            <w:r w:rsidRPr="36EC97F5" w:rsidR="46C44A1F">
              <w:rPr>
                <w:rFonts w:ascii="Calibri" w:hAnsi="Calibri" w:eastAsia="Calibri" w:cs="Calibri"/>
                <w:color w:val="FFC000"/>
                <w:sz w:val="20"/>
                <w:szCs w:val="20"/>
              </w:rPr>
              <w:t>Medium</w:t>
            </w:r>
            <w:r>
              <w:tab/>
            </w:r>
            <w:r>
              <w:tab/>
            </w:r>
          </w:p>
          <w:p w:rsidR="0D75925A" w:rsidP="36EC97F5" w:rsidRDefault="0D75925A" w14:paraId="02F4A573" w14:textId="67996947">
            <w:pPr>
              <w:spacing w:before="240" w:beforeAutospacing="off" w:after="119" w:afterAutospacing="off"/>
              <w:jc w:val="center"/>
              <w:rPr>
                <w:rFonts w:ascii="Calibri" w:hAnsi="Calibri" w:eastAsia="Calibri" w:cs="Calibri"/>
                <w:sz w:val="20"/>
                <w:szCs w:val="20"/>
              </w:rPr>
            </w:pPr>
          </w:p>
          <w:p w:rsidR="17249280" w:rsidP="36EC97F5" w:rsidRDefault="17249280" w14:paraId="4807DBD4" w14:textId="6E2BE405">
            <w:pPr>
              <w:spacing w:before="240" w:beforeAutospacing="off" w:after="119" w:afterAutospacing="off"/>
              <w:jc w:val="center"/>
              <w:rPr>
                <w:rFonts w:ascii="Calibri" w:hAnsi="Calibri" w:eastAsia="Calibri" w:cs="Calibri"/>
                <w:sz w:val="20"/>
                <w:szCs w:val="20"/>
              </w:rPr>
            </w:pPr>
          </w:p>
          <w:p w:rsidR="17249280" w:rsidP="36EC97F5" w:rsidRDefault="17249280" w14:paraId="75095C72" w14:textId="05242E35">
            <w:pPr>
              <w:spacing w:before="0" w:beforeAutospacing="off" w:after="0" w:afterAutospacing="off"/>
              <w:jc w:val="center"/>
              <w:rPr>
                <w:rFonts w:ascii="Calibri" w:hAnsi="Calibri" w:eastAsia="Calibri" w:cs="Calibri"/>
                <w:sz w:val="20"/>
                <w:szCs w:val="20"/>
              </w:rPr>
            </w:pPr>
          </w:p>
        </w:tc>
      </w:tr>
      <w:tr w:rsidR="0D75925A" w:rsidTr="7C1B66B1" w14:paraId="119C3D14">
        <w:trPr>
          <w:trHeight w:val="795"/>
        </w:trPr>
        <w:tc>
          <w:tcPr>
            <w:tcW w:w="1005" w:type="dxa"/>
            <w:tcBorders>
              <w:top w:val="single" w:color="000000" w:themeColor="text1" w:sz="12"/>
            </w:tcBorders>
            <w:tcMar/>
            <w:vAlign w:val="center"/>
          </w:tcPr>
          <w:p w:rsidR="358E9C6A" w:rsidP="0D75925A" w:rsidRDefault="358E9C6A" w14:paraId="74BF71DC" w14:textId="3E7152A9">
            <w:pPr>
              <w:pStyle w:val="Normal"/>
              <w:spacing w:before="0" w:beforeAutospacing="off" w:after="0" w:afterAutospacing="off"/>
              <w:rPr>
                <w:rFonts w:ascii="Calibri" w:hAnsi="Calibri" w:eastAsia="Calibri" w:cs="Calibri"/>
                <w:b w:val="1"/>
                <w:bCs w:val="1"/>
                <w:sz w:val="20"/>
                <w:szCs w:val="20"/>
              </w:rPr>
            </w:pPr>
            <w:r w:rsidRPr="36EC97F5" w:rsidR="1CBB7BCB">
              <w:rPr>
                <w:rFonts w:ascii="Calibri" w:hAnsi="Calibri" w:eastAsia="Calibri" w:cs="Calibri"/>
                <w:b w:val="1"/>
                <w:bCs w:val="1"/>
                <w:noProof w:val="0"/>
                <w:sz w:val="20"/>
                <w:szCs w:val="20"/>
                <w:lang w:val="en-US"/>
              </w:rPr>
              <w:t>Using natural forest materials like sticks, branches and stones to construct dens, dams, and other structures</w:t>
            </w:r>
            <w:r>
              <w:tab/>
            </w:r>
            <w:r>
              <w:tab/>
            </w:r>
            <w:r>
              <w:tab/>
            </w:r>
          </w:p>
          <w:p w:rsidR="0D75925A" w:rsidP="0D75925A" w:rsidRDefault="0D75925A" w14:paraId="34056A9B" w14:textId="76D727E0">
            <w:pPr>
              <w:spacing w:before="240" w:beforeAutospacing="off" w:after="119" w:afterAutospacing="off"/>
              <w:rPr>
                <w:rFonts w:ascii="Calibri" w:hAnsi="Calibri" w:eastAsia="Calibri" w:cs="Calibri"/>
                <w:b w:val="1"/>
                <w:bCs w:val="1"/>
                <w:sz w:val="20"/>
                <w:szCs w:val="20"/>
              </w:rPr>
            </w:pPr>
          </w:p>
          <w:p w:rsidR="17249280" w:rsidP="0D75925A" w:rsidRDefault="17249280" w14:paraId="3FF6DF3B" w14:textId="26C1B5CB">
            <w:pPr>
              <w:spacing w:before="240" w:beforeAutospacing="off" w:after="119" w:afterAutospacing="off"/>
              <w:rPr>
                <w:rFonts w:ascii="Calibri" w:hAnsi="Calibri" w:eastAsia="Calibri" w:cs="Calibri"/>
                <w:b w:val="1"/>
                <w:bCs w:val="1"/>
                <w:sz w:val="20"/>
                <w:szCs w:val="20"/>
              </w:rPr>
            </w:pPr>
          </w:p>
          <w:p w:rsidR="17249280" w:rsidP="0D75925A" w:rsidRDefault="17249280" w14:paraId="0FAF005A" w14:textId="208D82C7">
            <w:pPr>
              <w:spacing w:before="0" w:beforeAutospacing="off" w:after="0" w:afterAutospacing="off"/>
              <w:rPr>
                <w:rFonts w:ascii="Calibri" w:hAnsi="Calibri" w:eastAsia="Calibri" w:cs="Calibri"/>
                <w:sz w:val="20"/>
                <w:szCs w:val="20"/>
              </w:rPr>
            </w:pPr>
          </w:p>
        </w:tc>
        <w:tc>
          <w:tcPr>
            <w:tcW w:w="2370" w:type="dxa"/>
            <w:tcBorders>
              <w:top w:val="single" w:color="000000" w:themeColor="text1" w:sz="12"/>
            </w:tcBorders>
            <w:tcMar/>
            <w:vAlign w:val="center"/>
          </w:tcPr>
          <w:p w:rsidR="21ECAE79" w:rsidP="0D75925A" w:rsidRDefault="21ECAE79" w14:paraId="75534350" w14:textId="61CC5509">
            <w:pPr>
              <w:pStyle w:val="ListParagraph"/>
              <w:numPr>
                <w:ilvl w:val="0"/>
                <w:numId w:val="21"/>
              </w:numPr>
              <w:spacing w:before="0" w:beforeAutospacing="off" w:after="0" w:afterAutospacing="off"/>
              <w:rPr>
                <w:rFonts w:ascii="Calibri" w:hAnsi="Calibri" w:eastAsia="Calibri" w:cs="Calibri"/>
                <w:sz w:val="20"/>
                <w:szCs w:val="20"/>
              </w:rPr>
            </w:pPr>
            <w:r w:rsidRPr="612522EB" w:rsidR="466FEBA4">
              <w:rPr>
                <w:rFonts w:ascii="Calibri" w:hAnsi="Calibri" w:eastAsia="Calibri" w:cs="Calibri"/>
                <w:noProof w:val="0"/>
                <w:sz w:val="20"/>
                <w:szCs w:val="20"/>
                <w:lang w:val="en-US"/>
              </w:rPr>
              <w:t>Sharp edges on stones or broken branches can cause cuts, scrapes, or splinters if children handle them carelessly.</w:t>
            </w:r>
          </w:p>
          <w:p w:rsidR="0D75925A" w:rsidP="0D75925A" w:rsidRDefault="0D75925A" w14:paraId="7E6261C6" w14:textId="15C9D96C">
            <w:pPr>
              <w:pStyle w:val="ListParagraph"/>
              <w:spacing w:before="0" w:beforeAutospacing="off" w:after="0" w:afterAutospacing="off"/>
              <w:ind w:left="720"/>
              <w:rPr>
                <w:rFonts w:ascii="Calibri" w:hAnsi="Calibri" w:eastAsia="Calibri" w:cs="Calibri"/>
                <w:sz w:val="20"/>
                <w:szCs w:val="20"/>
              </w:rPr>
            </w:pPr>
          </w:p>
          <w:p w:rsidR="7E4A88E7" w:rsidP="0D75925A" w:rsidRDefault="7E4A88E7" w14:paraId="4964327B" w14:textId="2201067F">
            <w:pPr>
              <w:pStyle w:val="ListParagraph"/>
              <w:numPr>
                <w:ilvl w:val="0"/>
                <w:numId w:val="21"/>
              </w:numPr>
              <w:spacing w:before="0" w:beforeAutospacing="off" w:after="0" w:afterAutospacing="off"/>
              <w:rPr>
                <w:rFonts w:ascii="Calibri" w:hAnsi="Calibri" w:eastAsia="Calibri" w:cs="Calibri"/>
                <w:sz w:val="20"/>
                <w:szCs w:val="20"/>
              </w:rPr>
            </w:pPr>
            <w:r w:rsidRPr="612522EB" w:rsidR="22E6714E">
              <w:rPr>
                <w:rFonts w:ascii="Calibri" w:hAnsi="Calibri" w:eastAsia="Calibri" w:cs="Calibri"/>
                <w:noProof w:val="0"/>
                <w:sz w:val="20"/>
                <w:szCs w:val="20"/>
                <w:lang w:val="en-US"/>
              </w:rPr>
              <w:t>Attempting to lift heavy branches or stones may result in muscle strain or back injuries if not done properly.</w:t>
            </w:r>
          </w:p>
          <w:p w:rsidR="0D75925A" w:rsidP="0D75925A" w:rsidRDefault="0D75925A" w14:paraId="5647850E" w14:textId="3A94ED9B">
            <w:pPr>
              <w:pStyle w:val="ListParagraph"/>
              <w:spacing w:before="0" w:beforeAutospacing="off" w:after="0" w:afterAutospacing="off"/>
              <w:ind w:left="720"/>
              <w:rPr>
                <w:rFonts w:ascii="Calibri" w:hAnsi="Calibri" w:eastAsia="Calibri" w:cs="Calibri"/>
                <w:sz w:val="20"/>
                <w:szCs w:val="20"/>
              </w:rPr>
            </w:pPr>
          </w:p>
          <w:p w:rsidR="7E4A88E7" w:rsidP="0D75925A" w:rsidRDefault="7E4A88E7" w14:paraId="30E59636" w14:textId="527D5CF0">
            <w:pPr>
              <w:pStyle w:val="ListParagraph"/>
              <w:numPr>
                <w:ilvl w:val="0"/>
                <w:numId w:val="21"/>
              </w:numPr>
              <w:spacing w:before="0" w:beforeAutospacing="off" w:after="0" w:afterAutospacing="off"/>
              <w:rPr>
                <w:rFonts w:ascii="Calibri" w:hAnsi="Calibri" w:eastAsia="Calibri" w:cs="Calibri"/>
                <w:sz w:val="20"/>
                <w:szCs w:val="20"/>
              </w:rPr>
            </w:pPr>
            <w:r w:rsidRPr="36EC97F5" w:rsidR="1F135690">
              <w:rPr>
                <w:rFonts w:ascii="Calibri" w:hAnsi="Calibri" w:eastAsia="Calibri" w:cs="Calibri"/>
                <w:noProof w:val="0"/>
                <w:sz w:val="20"/>
                <w:szCs w:val="20"/>
                <w:lang w:val="en-US"/>
              </w:rPr>
              <w:t>Forest environments may harbor insects like ants, wasps, or spiders, which could bite or sting children while they gather materials. Some children may be allergic to natural materials like certain types of plants, they m</w:t>
            </w:r>
            <w:r w:rsidRPr="36EC97F5" w:rsidR="4A3A4E62">
              <w:rPr>
                <w:rFonts w:ascii="Calibri" w:hAnsi="Calibri" w:eastAsia="Calibri" w:cs="Calibri"/>
                <w:noProof w:val="0"/>
                <w:sz w:val="20"/>
                <w:szCs w:val="20"/>
                <w:lang w:val="en-US"/>
              </w:rPr>
              <w:t>ay also</w:t>
            </w:r>
            <w:r w:rsidRPr="36EC97F5" w:rsidR="1F135690">
              <w:rPr>
                <w:rFonts w:ascii="Calibri" w:hAnsi="Calibri" w:eastAsia="Calibri" w:cs="Calibri"/>
                <w:noProof w:val="0"/>
                <w:sz w:val="20"/>
                <w:szCs w:val="20"/>
                <w:lang w:val="en-US"/>
              </w:rPr>
              <w:t xml:space="preserve"> </w:t>
            </w:r>
            <w:r w:rsidRPr="36EC97F5" w:rsidR="1F135690">
              <w:rPr>
                <w:rFonts w:ascii="Calibri" w:hAnsi="Calibri" w:eastAsia="Calibri" w:cs="Calibri"/>
                <w:noProof w:val="0"/>
                <w:sz w:val="20"/>
                <w:szCs w:val="20"/>
                <w:lang w:val="en-US"/>
              </w:rPr>
              <w:t>come into contact with</w:t>
            </w:r>
            <w:r w:rsidRPr="36EC97F5" w:rsidR="1F135690">
              <w:rPr>
                <w:rFonts w:ascii="Calibri" w:hAnsi="Calibri" w:eastAsia="Calibri" w:cs="Calibri"/>
                <w:noProof w:val="0"/>
                <w:sz w:val="20"/>
                <w:szCs w:val="20"/>
                <w:lang w:val="en-US"/>
              </w:rPr>
              <w:t xml:space="preserve"> sting</w:t>
            </w:r>
            <w:r w:rsidRPr="36EC97F5" w:rsidR="62511CDE">
              <w:rPr>
                <w:rFonts w:ascii="Calibri" w:hAnsi="Calibri" w:eastAsia="Calibri" w:cs="Calibri"/>
                <w:noProof w:val="0"/>
                <w:sz w:val="20"/>
                <w:szCs w:val="20"/>
                <w:lang w:val="en-US"/>
              </w:rPr>
              <w:t>y</w:t>
            </w:r>
            <w:r w:rsidRPr="36EC97F5" w:rsidR="1F135690">
              <w:rPr>
                <w:rFonts w:ascii="Calibri" w:hAnsi="Calibri" w:eastAsia="Calibri" w:cs="Calibri"/>
                <w:noProof w:val="0"/>
                <w:sz w:val="20"/>
                <w:szCs w:val="20"/>
                <w:lang w:val="en-US"/>
              </w:rPr>
              <w:t xml:space="preserve"> nettles.</w:t>
            </w:r>
          </w:p>
          <w:p w:rsidR="0D75925A" w:rsidP="0D75925A" w:rsidRDefault="0D75925A" w14:paraId="00FC7CA9" w14:textId="789147CF">
            <w:pPr>
              <w:pStyle w:val="ListParagraph"/>
              <w:spacing w:before="0" w:beforeAutospacing="off" w:after="0" w:afterAutospacing="off"/>
              <w:ind w:left="720"/>
              <w:rPr>
                <w:rFonts w:ascii="Calibri" w:hAnsi="Calibri" w:eastAsia="Calibri" w:cs="Calibri"/>
                <w:sz w:val="20"/>
                <w:szCs w:val="20"/>
              </w:rPr>
            </w:pPr>
          </w:p>
          <w:p w:rsidR="7E4A88E7" w:rsidP="0D75925A" w:rsidRDefault="7E4A88E7" w14:paraId="74D80DC5" w14:textId="4AC2C2F5">
            <w:pPr>
              <w:pStyle w:val="ListParagraph"/>
              <w:numPr>
                <w:ilvl w:val="0"/>
                <w:numId w:val="21"/>
              </w:numPr>
              <w:spacing w:before="0" w:beforeAutospacing="off" w:after="0" w:afterAutospacing="off"/>
              <w:rPr>
                <w:rFonts w:ascii="Calibri" w:hAnsi="Calibri" w:eastAsia="Calibri" w:cs="Calibri"/>
                <w:sz w:val="20"/>
                <w:szCs w:val="20"/>
              </w:rPr>
            </w:pPr>
            <w:r w:rsidRPr="612522EB" w:rsidR="22E6714E">
              <w:rPr>
                <w:rFonts w:ascii="Calibri" w:hAnsi="Calibri" w:eastAsia="Calibri" w:cs="Calibri"/>
                <w:noProof w:val="0"/>
                <w:sz w:val="20"/>
                <w:szCs w:val="20"/>
                <w:lang w:val="en-US"/>
              </w:rPr>
              <w:t>Children may come across off-lea</w:t>
            </w:r>
            <w:r w:rsidRPr="612522EB" w:rsidR="7A22645B">
              <w:rPr>
                <w:rFonts w:ascii="Calibri" w:hAnsi="Calibri" w:eastAsia="Calibri" w:cs="Calibri"/>
                <w:noProof w:val="0"/>
                <w:sz w:val="20"/>
                <w:szCs w:val="20"/>
                <w:lang w:val="en-US"/>
              </w:rPr>
              <w:t>d</w:t>
            </w:r>
            <w:r w:rsidRPr="612522EB" w:rsidR="22E6714E">
              <w:rPr>
                <w:rFonts w:ascii="Calibri" w:hAnsi="Calibri" w:eastAsia="Calibri" w:cs="Calibri"/>
                <w:noProof w:val="0"/>
                <w:sz w:val="20"/>
                <w:szCs w:val="20"/>
                <w:lang w:val="en-US"/>
              </w:rPr>
              <w:t xml:space="preserve"> dogs</w:t>
            </w:r>
            <w:r w:rsidRPr="612522EB" w:rsidR="1CF33E17">
              <w:rPr>
                <w:rFonts w:ascii="Calibri" w:hAnsi="Calibri" w:eastAsia="Calibri" w:cs="Calibri"/>
                <w:noProof w:val="0"/>
                <w:sz w:val="20"/>
                <w:szCs w:val="20"/>
                <w:lang w:val="en-US"/>
              </w:rPr>
              <w:t xml:space="preserve"> or horses</w:t>
            </w:r>
            <w:r w:rsidRPr="612522EB" w:rsidR="22E6714E">
              <w:rPr>
                <w:rFonts w:ascii="Calibri" w:hAnsi="Calibri" w:eastAsia="Calibri" w:cs="Calibri"/>
                <w:noProof w:val="0"/>
                <w:sz w:val="20"/>
                <w:szCs w:val="20"/>
                <w:lang w:val="en-US"/>
              </w:rPr>
              <w:t xml:space="preserve"> that could be unpredictable, leading to potential bites or aggressive </w:t>
            </w:r>
            <w:r w:rsidRPr="612522EB" w:rsidR="22E6714E">
              <w:rPr>
                <w:rFonts w:ascii="Calibri" w:hAnsi="Calibri" w:eastAsia="Calibri" w:cs="Calibri"/>
                <w:noProof w:val="0"/>
                <w:sz w:val="20"/>
                <w:szCs w:val="20"/>
                <w:lang w:val="en-US"/>
              </w:rPr>
              <w:t>behavior</w:t>
            </w:r>
            <w:r w:rsidRPr="612522EB" w:rsidR="0E02A794">
              <w:rPr>
                <w:rFonts w:ascii="Calibri" w:hAnsi="Calibri" w:eastAsia="Calibri" w:cs="Calibri"/>
                <w:noProof w:val="0"/>
                <w:sz w:val="20"/>
                <w:szCs w:val="20"/>
                <w:lang w:val="en-US"/>
              </w:rPr>
              <w:t>.</w:t>
            </w:r>
            <w:r>
              <w:tab/>
            </w:r>
            <w:r>
              <w:tab/>
            </w:r>
            <w:r>
              <w:tab/>
            </w:r>
          </w:p>
          <w:p w:rsidR="0D75925A" w:rsidP="0D75925A" w:rsidRDefault="0D75925A" w14:paraId="7C824A04" w14:textId="03F7F000">
            <w:pPr>
              <w:spacing w:before="240" w:beforeAutospacing="off" w:after="119" w:afterAutospacing="off"/>
              <w:rPr>
                <w:rFonts w:ascii="Calibri" w:hAnsi="Calibri" w:eastAsia="Calibri" w:cs="Calibri"/>
                <w:sz w:val="20"/>
                <w:szCs w:val="20"/>
              </w:rPr>
            </w:pPr>
          </w:p>
          <w:p w:rsidR="17249280" w:rsidP="0D75925A" w:rsidRDefault="17249280" w14:paraId="05F6CE32" w14:textId="11AB18BB">
            <w:pPr>
              <w:spacing w:before="240" w:beforeAutospacing="off" w:after="119" w:afterAutospacing="off"/>
              <w:rPr>
                <w:rFonts w:ascii="Calibri" w:hAnsi="Calibri" w:eastAsia="Calibri" w:cs="Calibri"/>
                <w:sz w:val="20"/>
                <w:szCs w:val="20"/>
              </w:rPr>
            </w:pPr>
          </w:p>
          <w:p w:rsidR="17249280" w:rsidP="0D75925A" w:rsidRDefault="17249280" w14:paraId="721883AA" w14:textId="3AE5243E">
            <w:pPr>
              <w:spacing w:before="0" w:beforeAutospacing="off" w:after="0" w:afterAutospacing="off"/>
              <w:rPr>
                <w:rFonts w:ascii="Calibri" w:hAnsi="Calibri" w:eastAsia="Calibri" w:cs="Calibri"/>
                <w:sz w:val="20"/>
                <w:szCs w:val="20"/>
              </w:rPr>
            </w:pPr>
          </w:p>
        </w:tc>
        <w:tc>
          <w:tcPr>
            <w:tcW w:w="2490" w:type="dxa"/>
            <w:tcBorders>
              <w:top w:val="single" w:color="000000" w:themeColor="text1" w:sz="12"/>
            </w:tcBorders>
            <w:tcMar/>
            <w:vAlign w:val="center"/>
          </w:tcPr>
          <w:p w:rsidR="11B9B750" w:rsidP="0D75925A" w:rsidRDefault="11B9B750" w14:paraId="72CAF412" w14:textId="77D2DC1E">
            <w:pPr>
              <w:spacing w:before="240" w:beforeAutospacing="off" w:after="119" w:afterAutospacing="off"/>
              <w:rPr>
                <w:rFonts w:ascii="Calibri" w:hAnsi="Calibri" w:eastAsia="Calibri" w:cs="Calibri"/>
                <w:color w:val="FF0000"/>
                <w:sz w:val="20"/>
                <w:szCs w:val="20"/>
              </w:rPr>
            </w:pPr>
            <w:r w:rsidRPr="612522EB" w:rsidR="2A48AC55">
              <w:rPr>
                <w:rFonts w:ascii="Calibri" w:hAnsi="Calibri" w:eastAsia="Calibri" w:cs="Calibri"/>
                <w:color w:val="FF0000"/>
                <w:sz w:val="20"/>
                <w:szCs w:val="20"/>
              </w:rPr>
              <w:t>High</w:t>
            </w:r>
          </w:p>
          <w:p w:rsidR="4093C091" w:rsidP="0D75925A" w:rsidRDefault="4093C091" w14:paraId="5BB160C6" w14:textId="0D9D8F22">
            <w:pPr>
              <w:pStyle w:val="ListParagraph"/>
              <w:numPr>
                <w:ilvl w:val="0"/>
                <w:numId w:val="28"/>
              </w:numPr>
              <w:spacing w:before="240" w:beforeAutospacing="off" w:after="119" w:afterAutospacing="off"/>
              <w:rPr>
                <w:rFonts w:ascii="Calibri" w:hAnsi="Calibri" w:eastAsia="Calibri" w:cs="Calibri"/>
                <w:sz w:val="20"/>
                <w:szCs w:val="20"/>
              </w:rPr>
            </w:pPr>
            <w:r w:rsidRPr="612522EB" w:rsidR="65405B71">
              <w:rPr>
                <w:rFonts w:ascii="Calibri" w:hAnsi="Calibri" w:eastAsia="Calibri" w:cs="Calibri"/>
                <w:noProof w:val="0"/>
                <w:sz w:val="20"/>
                <w:szCs w:val="20"/>
                <w:lang w:val="en-US"/>
              </w:rPr>
              <w:t>Sharp edges can lead to lacerations, which may require medical attention depending on their severity.</w:t>
            </w:r>
          </w:p>
          <w:p w:rsidR="0D75925A" w:rsidP="0D75925A" w:rsidRDefault="0D75925A" w14:paraId="03A008C7" w14:textId="306DF9A9">
            <w:pPr>
              <w:pStyle w:val="Normal"/>
              <w:spacing w:before="240" w:beforeAutospacing="off" w:after="119" w:afterAutospacing="off"/>
              <w:rPr>
                <w:rFonts w:ascii="Calibri" w:hAnsi="Calibri" w:eastAsia="Calibri" w:cs="Calibri"/>
                <w:sz w:val="20"/>
                <w:szCs w:val="20"/>
              </w:rPr>
            </w:pPr>
          </w:p>
          <w:p w:rsidR="7B3A2AB3" w:rsidP="0D75925A" w:rsidRDefault="7B3A2AB3" w14:paraId="0946AE15" w14:textId="0FE79831">
            <w:pPr>
              <w:pStyle w:val="Normal"/>
              <w:spacing w:before="240" w:beforeAutospacing="off" w:after="119" w:afterAutospacing="off"/>
              <w:rPr>
                <w:rFonts w:ascii="Calibri" w:hAnsi="Calibri" w:eastAsia="Calibri" w:cs="Calibri"/>
                <w:sz w:val="20"/>
                <w:szCs w:val="20"/>
              </w:rPr>
            </w:pPr>
            <w:r w:rsidRPr="36EC97F5" w:rsidR="2D4786CA">
              <w:rPr>
                <w:rFonts w:ascii="Calibri" w:hAnsi="Calibri" w:eastAsia="Calibri" w:cs="Calibri"/>
                <w:color w:val="FFC000"/>
                <w:sz w:val="20"/>
                <w:szCs w:val="20"/>
              </w:rPr>
              <w:t>Medium</w:t>
            </w:r>
            <w:r>
              <w:tab/>
            </w:r>
          </w:p>
          <w:p w:rsidR="1EB52F9B" w:rsidP="0D75925A" w:rsidRDefault="1EB52F9B" w14:paraId="34A9A181" w14:textId="3E7014DA">
            <w:pPr>
              <w:pStyle w:val="ListParagraph"/>
              <w:numPr>
                <w:ilvl w:val="0"/>
                <w:numId w:val="28"/>
              </w:numPr>
              <w:spacing w:before="240" w:beforeAutospacing="off" w:after="119" w:afterAutospacing="off"/>
              <w:rPr>
                <w:rFonts w:ascii="Calibri" w:hAnsi="Calibri" w:eastAsia="Calibri" w:cs="Calibri"/>
                <w:sz w:val="20"/>
                <w:szCs w:val="20"/>
              </w:rPr>
            </w:pPr>
            <w:r w:rsidRPr="612522EB" w:rsidR="4717F084">
              <w:rPr>
                <w:rFonts w:ascii="Calibri" w:hAnsi="Calibri" w:eastAsia="Calibri" w:cs="Calibri"/>
                <w:noProof w:val="0"/>
                <w:sz w:val="20"/>
                <w:szCs w:val="20"/>
                <w:lang w:val="en-US"/>
              </w:rPr>
              <w:t>Carrying heavy or awkwardly shaped objects can affect balance, leading to falls or collisions with other children or objects.</w:t>
            </w:r>
          </w:p>
          <w:p w:rsidR="0D75925A" w:rsidP="0D75925A" w:rsidRDefault="0D75925A" w14:paraId="61F30C7A" w14:textId="55EE03C0">
            <w:pPr>
              <w:pStyle w:val="Normal"/>
              <w:spacing w:before="240" w:beforeAutospacing="off" w:after="119" w:afterAutospacing="off"/>
              <w:rPr>
                <w:rFonts w:ascii="Calibri" w:hAnsi="Calibri" w:eastAsia="Calibri" w:cs="Calibri"/>
                <w:sz w:val="20"/>
                <w:szCs w:val="20"/>
              </w:rPr>
            </w:pPr>
          </w:p>
          <w:p w:rsidR="23048E7F" w:rsidP="0D75925A" w:rsidRDefault="23048E7F" w14:paraId="4BF197AA" w14:textId="3D9C7C78">
            <w:pPr>
              <w:pStyle w:val="Normal"/>
              <w:spacing w:before="240" w:beforeAutospacing="off" w:after="119" w:afterAutospacing="off"/>
              <w:rPr>
                <w:rFonts w:ascii="Calibri" w:hAnsi="Calibri" w:eastAsia="Calibri" w:cs="Calibri"/>
                <w:color w:val="FFC000"/>
                <w:sz w:val="20"/>
                <w:szCs w:val="20"/>
              </w:rPr>
            </w:pPr>
            <w:r w:rsidRPr="612522EB" w:rsidR="0E76B638">
              <w:rPr>
                <w:rFonts w:ascii="Calibri" w:hAnsi="Calibri" w:eastAsia="Calibri" w:cs="Calibri"/>
                <w:color w:val="FFC000"/>
                <w:sz w:val="20"/>
                <w:szCs w:val="20"/>
              </w:rPr>
              <w:t>Medium</w:t>
            </w:r>
          </w:p>
          <w:p w:rsidR="5EB0026A" w:rsidP="0D75925A" w:rsidRDefault="5EB0026A" w14:paraId="70B27C30" w14:textId="62FA0AE3">
            <w:pPr>
              <w:pStyle w:val="ListParagraph"/>
              <w:numPr>
                <w:ilvl w:val="0"/>
                <w:numId w:val="28"/>
              </w:numPr>
              <w:spacing w:before="240" w:beforeAutospacing="off" w:after="119" w:afterAutospacing="off"/>
              <w:rPr>
                <w:rFonts w:ascii="Calibri" w:hAnsi="Calibri" w:eastAsia="Calibri" w:cs="Calibri"/>
                <w:sz w:val="20"/>
                <w:szCs w:val="20"/>
              </w:rPr>
            </w:pPr>
            <w:r w:rsidRPr="36EC97F5" w:rsidR="7A723A08">
              <w:rPr>
                <w:rFonts w:ascii="Calibri" w:hAnsi="Calibri" w:eastAsia="Calibri" w:cs="Calibri"/>
                <w:noProof w:val="0"/>
                <w:sz w:val="20"/>
                <w:szCs w:val="20"/>
                <w:lang w:val="en-US"/>
              </w:rPr>
              <w:t>Bites can become infected if not properly treated, leading to complications that may require medical attention.</w:t>
            </w:r>
          </w:p>
          <w:p w:rsidR="36EC97F5" w:rsidP="36EC97F5" w:rsidRDefault="36EC97F5" w14:paraId="13E1309C" w14:textId="3511A718">
            <w:pPr>
              <w:pStyle w:val="ListParagraph"/>
              <w:spacing w:before="240" w:beforeAutospacing="off" w:after="119" w:afterAutospacing="off"/>
              <w:ind w:left="720"/>
              <w:rPr>
                <w:rFonts w:ascii="Calibri" w:hAnsi="Calibri" w:eastAsia="Calibri" w:cs="Calibri"/>
                <w:sz w:val="20"/>
                <w:szCs w:val="20"/>
              </w:rPr>
            </w:pPr>
          </w:p>
          <w:p w:rsidR="5EB0026A" w:rsidP="0D75925A" w:rsidRDefault="5EB0026A" w14:paraId="3AF8B646" w14:textId="7B7C4183">
            <w:pPr>
              <w:pStyle w:val="ListParagraph"/>
              <w:numPr>
                <w:ilvl w:val="0"/>
                <w:numId w:val="28"/>
              </w:numPr>
              <w:spacing w:before="240" w:beforeAutospacing="off" w:after="119" w:afterAutospacing="off"/>
              <w:rPr>
                <w:rFonts w:ascii="Calibri" w:hAnsi="Calibri" w:eastAsia="Calibri" w:cs="Calibri"/>
                <w:sz w:val="20"/>
                <w:szCs w:val="20"/>
              </w:rPr>
            </w:pPr>
            <w:r w:rsidRPr="36EC97F5" w:rsidR="7A723A08">
              <w:rPr>
                <w:rFonts w:ascii="Calibri" w:hAnsi="Calibri" w:eastAsia="Calibri" w:cs="Calibri"/>
                <w:noProof w:val="0"/>
                <w:sz w:val="20"/>
                <w:szCs w:val="20"/>
                <w:lang w:val="en-US"/>
              </w:rPr>
              <w:t xml:space="preserve">Ticks can </w:t>
            </w:r>
            <w:r w:rsidRPr="36EC97F5" w:rsidR="7A723A08">
              <w:rPr>
                <w:rFonts w:ascii="Calibri" w:hAnsi="Calibri" w:eastAsia="Calibri" w:cs="Calibri"/>
                <w:noProof w:val="0"/>
                <w:sz w:val="20"/>
                <w:szCs w:val="20"/>
                <w:lang w:val="en-US"/>
              </w:rPr>
              <w:t>transmit</w:t>
            </w:r>
            <w:r w:rsidRPr="36EC97F5" w:rsidR="7A723A08">
              <w:rPr>
                <w:rFonts w:ascii="Calibri" w:hAnsi="Calibri" w:eastAsia="Calibri" w:cs="Calibri"/>
                <w:noProof w:val="0"/>
                <w:sz w:val="20"/>
                <w:szCs w:val="20"/>
                <w:lang w:val="en-US"/>
              </w:rPr>
              <w:t xml:space="preserve"> diseases like Lyme disease, which can have serious health implications if not diagnosed and treated promptly.</w:t>
            </w:r>
          </w:p>
          <w:p w:rsidR="36EC97F5" w:rsidP="36EC97F5" w:rsidRDefault="36EC97F5" w14:paraId="76846BE0" w14:textId="7150F8D3">
            <w:pPr>
              <w:pStyle w:val="ListParagraph"/>
              <w:spacing w:before="240" w:beforeAutospacing="off" w:after="119" w:afterAutospacing="off"/>
              <w:ind w:left="720"/>
              <w:rPr>
                <w:rFonts w:ascii="Calibri" w:hAnsi="Calibri" w:eastAsia="Calibri" w:cs="Calibri"/>
                <w:sz w:val="20"/>
                <w:szCs w:val="20"/>
              </w:rPr>
            </w:pPr>
          </w:p>
          <w:p w:rsidR="5EB0026A" w:rsidP="0D75925A" w:rsidRDefault="5EB0026A" w14:paraId="06F567C9" w14:textId="4E7A28BB">
            <w:pPr>
              <w:pStyle w:val="ListParagraph"/>
              <w:numPr>
                <w:ilvl w:val="0"/>
                <w:numId w:val="28"/>
              </w:numPr>
              <w:spacing w:before="240" w:beforeAutospacing="off" w:after="119" w:afterAutospacing="off"/>
              <w:rPr>
                <w:rFonts w:ascii="Calibri" w:hAnsi="Calibri" w:eastAsia="Calibri" w:cs="Calibri"/>
                <w:noProof w:val="0"/>
                <w:sz w:val="20"/>
                <w:szCs w:val="20"/>
                <w:lang w:val="en-US"/>
              </w:rPr>
            </w:pPr>
            <w:r w:rsidRPr="36EC97F5" w:rsidR="7A723A08">
              <w:rPr>
                <w:rFonts w:ascii="Calibri" w:hAnsi="Calibri" w:eastAsia="Calibri" w:cs="Calibri"/>
                <w:noProof w:val="0"/>
                <w:sz w:val="20"/>
                <w:szCs w:val="20"/>
                <w:lang w:val="en-US"/>
              </w:rPr>
              <w:t>Contact with poisonous plants like poison ivy</w:t>
            </w:r>
            <w:r w:rsidRPr="36EC97F5" w:rsidR="7D5BEC50">
              <w:rPr>
                <w:rFonts w:ascii="Calibri" w:hAnsi="Calibri" w:eastAsia="Calibri" w:cs="Calibri"/>
                <w:noProof w:val="0"/>
                <w:sz w:val="20"/>
                <w:szCs w:val="20"/>
                <w:lang w:val="en-US"/>
              </w:rPr>
              <w:t xml:space="preserve"> or</w:t>
            </w:r>
            <w:r w:rsidRPr="36EC97F5" w:rsidR="7A723A08">
              <w:rPr>
                <w:rFonts w:ascii="Calibri" w:hAnsi="Calibri" w:eastAsia="Calibri" w:cs="Calibri"/>
                <w:noProof w:val="0"/>
                <w:sz w:val="20"/>
                <w:szCs w:val="20"/>
                <w:lang w:val="en-US"/>
              </w:rPr>
              <w:t xml:space="preserve"> poison oak can cause rashes, blisters, and severe </w:t>
            </w:r>
            <w:r w:rsidRPr="36EC97F5" w:rsidR="7A723A08">
              <w:rPr>
                <w:rFonts w:ascii="Calibri" w:hAnsi="Calibri" w:eastAsia="Calibri" w:cs="Calibri"/>
                <w:noProof w:val="0"/>
                <w:sz w:val="20"/>
                <w:szCs w:val="20"/>
                <w:lang w:val="en-US"/>
              </w:rPr>
              <w:t>itching.</w:t>
            </w:r>
            <w:r>
              <w:tab/>
            </w:r>
          </w:p>
          <w:p w:rsidR="0D75925A" w:rsidP="0D75925A" w:rsidRDefault="0D75925A" w14:paraId="67B662C8" w14:textId="6A067181">
            <w:pPr>
              <w:pStyle w:val="Normal"/>
              <w:spacing w:before="240" w:beforeAutospacing="off" w:after="119" w:afterAutospacing="off"/>
              <w:rPr>
                <w:rFonts w:ascii="Calibri" w:hAnsi="Calibri" w:eastAsia="Calibri" w:cs="Calibri"/>
                <w:noProof w:val="0"/>
                <w:sz w:val="20"/>
                <w:szCs w:val="20"/>
                <w:lang w:val="en-US"/>
              </w:rPr>
            </w:pPr>
          </w:p>
          <w:p w:rsidR="3804D08A" w:rsidP="0D75925A" w:rsidRDefault="3804D08A" w14:paraId="716CF088" w14:textId="3CD692DD">
            <w:pPr>
              <w:pStyle w:val="Normal"/>
              <w:spacing w:before="240" w:beforeAutospacing="off" w:after="119" w:afterAutospacing="off"/>
              <w:rPr>
                <w:rFonts w:ascii="Calibri" w:hAnsi="Calibri" w:eastAsia="Calibri" w:cs="Calibri"/>
                <w:sz w:val="20"/>
                <w:szCs w:val="20"/>
              </w:rPr>
            </w:pPr>
            <w:r w:rsidRPr="612522EB" w:rsidR="552A9FEC">
              <w:rPr>
                <w:rFonts w:ascii="Calibri" w:hAnsi="Calibri" w:eastAsia="Calibri" w:cs="Calibri"/>
                <w:color w:val="FF0000"/>
                <w:sz w:val="20"/>
                <w:szCs w:val="20"/>
              </w:rPr>
              <w:t>High</w:t>
            </w:r>
          </w:p>
          <w:p w:rsidR="3804D08A" w:rsidP="0D75925A" w:rsidRDefault="3804D08A" w14:paraId="5DEB0D3B" w14:textId="0E8C1B03">
            <w:pPr>
              <w:pStyle w:val="ListParagraph"/>
              <w:numPr>
                <w:ilvl w:val="0"/>
                <w:numId w:val="28"/>
              </w:numPr>
              <w:spacing w:before="240" w:beforeAutospacing="off" w:after="119" w:afterAutospacing="off"/>
              <w:rPr>
                <w:rFonts w:ascii="Calibri" w:hAnsi="Calibri" w:eastAsia="Calibri" w:cs="Calibri"/>
                <w:noProof w:val="0"/>
                <w:sz w:val="20"/>
                <w:szCs w:val="20"/>
                <w:lang w:val="en-US"/>
              </w:rPr>
            </w:pPr>
            <w:r w:rsidRPr="612522EB" w:rsidR="552A9FEC">
              <w:rPr>
                <w:rFonts w:ascii="Calibri" w:hAnsi="Calibri" w:eastAsia="Calibri" w:cs="Calibri"/>
                <w:noProof w:val="0"/>
                <w:sz w:val="20"/>
                <w:szCs w:val="20"/>
                <w:lang w:val="en-US"/>
              </w:rPr>
              <w:t>P</w:t>
            </w:r>
            <w:r w:rsidRPr="612522EB" w:rsidR="3BC51568">
              <w:rPr>
                <w:rFonts w:ascii="Calibri" w:hAnsi="Calibri" w:eastAsia="Calibri" w:cs="Calibri"/>
                <w:noProof w:val="0"/>
                <w:sz w:val="20"/>
                <w:szCs w:val="20"/>
                <w:lang w:val="en-US"/>
              </w:rPr>
              <w:t>otential bites that can cause serious injuries and infections.</w:t>
            </w:r>
          </w:p>
          <w:p w:rsidR="0D75925A" w:rsidP="0D75925A" w:rsidRDefault="0D75925A" w14:paraId="1C1445BA" w14:textId="1EFBABAD">
            <w:pPr>
              <w:pStyle w:val="Normal"/>
              <w:spacing w:before="240" w:beforeAutospacing="off" w:after="119" w:afterAutospacing="off"/>
              <w:rPr>
                <w:rFonts w:ascii="Calibri" w:hAnsi="Calibri" w:eastAsia="Calibri" w:cs="Calibri"/>
                <w:noProof w:val="0"/>
                <w:sz w:val="20"/>
                <w:szCs w:val="20"/>
                <w:lang w:val="en-US"/>
              </w:rPr>
            </w:pPr>
          </w:p>
          <w:p w:rsidR="3AB8386E" w:rsidP="0D75925A" w:rsidRDefault="3AB8386E" w14:paraId="3254ED16" w14:textId="27A7A714">
            <w:pPr>
              <w:pStyle w:val="Normal"/>
              <w:spacing w:before="240" w:beforeAutospacing="off" w:after="119" w:afterAutospacing="off"/>
              <w:rPr>
                <w:rFonts w:ascii="Calibri" w:hAnsi="Calibri" w:eastAsia="Calibri" w:cs="Calibri"/>
                <w:noProof w:val="0"/>
                <w:color w:val="FFC000"/>
                <w:sz w:val="20"/>
                <w:szCs w:val="20"/>
                <w:lang w:val="en-US"/>
              </w:rPr>
            </w:pPr>
            <w:r w:rsidRPr="612522EB" w:rsidR="0E305B38">
              <w:rPr>
                <w:rFonts w:ascii="Calibri" w:hAnsi="Calibri" w:eastAsia="Calibri" w:cs="Calibri"/>
                <w:noProof w:val="0"/>
                <w:color w:val="FFC000"/>
                <w:sz w:val="20"/>
                <w:szCs w:val="20"/>
                <w:lang w:val="en-US"/>
              </w:rPr>
              <w:t>Medium</w:t>
            </w:r>
          </w:p>
          <w:p w:rsidR="1638FAE2" w:rsidP="0D75925A" w:rsidRDefault="1638FAE2" w14:paraId="20F92752" w14:textId="3417E002">
            <w:pPr>
              <w:pStyle w:val="ListParagraph"/>
              <w:numPr>
                <w:ilvl w:val="0"/>
                <w:numId w:val="28"/>
              </w:numPr>
              <w:spacing w:before="240" w:beforeAutospacing="off" w:after="119" w:afterAutospacing="off"/>
              <w:rPr>
                <w:rFonts w:ascii="Calibri" w:hAnsi="Calibri" w:eastAsia="Calibri" w:cs="Calibri"/>
                <w:noProof w:val="0"/>
                <w:sz w:val="20"/>
                <w:szCs w:val="20"/>
                <w:lang w:val="en-US"/>
              </w:rPr>
            </w:pPr>
            <w:r w:rsidRPr="36EC97F5" w:rsidR="7D5F8A41">
              <w:rPr>
                <w:rFonts w:ascii="Calibri" w:hAnsi="Calibri" w:eastAsia="Calibri" w:cs="Calibri"/>
                <w:noProof w:val="0"/>
                <w:sz w:val="20"/>
                <w:szCs w:val="20"/>
                <w:lang w:val="en-US"/>
              </w:rPr>
              <w:t>Horses can become startled easily, and if approached improperly, they may kick or rear, posing a serious risk of injury.</w:t>
            </w:r>
          </w:p>
          <w:p w:rsidR="36EC97F5" w:rsidP="36EC97F5" w:rsidRDefault="36EC97F5" w14:paraId="566937E6" w14:textId="4A85EB4C">
            <w:pPr>
              <w:pStyle w:val="ListParagraph"/>
              <w:spacing w:before="240" w:beforeAutospacing="off" w:after="119" w:afterAutospacing="off"/>
              <w:ind w:left="720"/>
              <w:rPr>
                <w:rFonts w:ascii="Calibri" w:hAnsi="Calibri" w:eastAsia="Calibri" w:cs="Calibri"/>
                <w:noProof w:val="0"/>
                <w:sz w:val="20"/>
                <w:szCs w:val="20"/>
                <w:lang w:val="en-US"/>
              </w:rPr>
            </w:pPr>
          </w:p>
          <w:p w:rsidR="0D75925A" w:rsidP="36EC97F5" w:rsidRDefault="0D75925A" w14:paraId="73DC7716" w14:textId="37EA9EB7">
            <w:pPr>
              <w:pStyle w:val="ListParagraph"/>
              <w:numPr>
                <w:ilvl w:val="0"/>
                <w:numId w:val="28"/>
              </w:numPr>
              <w:spacing w:before="240" w:beforeAutospacing="off" w:after="119" w:afterAutospacing="off"/>
              <w:rPr>
                <w:rFonts w:ascii="Calibri" w:hAnsi="Calibri" w:eastAsia="Calibri" w:cs="Calibri"/>
                <w:noProof w:val="0"/>
                <w:sz w:val="20"/>
                <w:szCs w:val="20"/>
                <w:lang w:val="en-US"/>
              </w:rPr>
            </w:pPr>
            <w:r w:rsidRPr="36EC97F5" w:rsidR="7D5F8A41">
              <w:rPr>
                <w:rFonts w:ascii="Calibri" w:hAnsi="Calibri" w:eastAsia="Calibri" w:cs="Calibri"/>
                <w:noProof w:val="0"/>
                <w:sz w:val="20"/>
                <w:szCs w:val="20"/>
                <w:lang w:val="en-US"/>
              </w:rPr>
              <w:t xml:space="preserve">Encounters with aggressive animals can lead to lasting fears or anxieties about dogs or horses, </w:t>
            </w:r>
            <w:r w:rsidRPr="36EC97F5" w:rsidR="7D5F8A41">
              <w:rPr>
                <w:rFonts w:ascii="Calibri" w:hAnsi="Calibri" w:eastAsia="Calibri" w:cs="Calibri"/>
                <w:noProof w:val="0"/>
                <w:sz w:val="20"/>
                <w:szCs w:val="20"/>
                <w:lang w:val="en-US"/>
              </w:rPr>
              <w:t>impacting</w:t>
            </w:r>
            <w:r w:rsidRPr="36EC97F5" w:rsidR="7D5F8A41">
              <w:rPr>
                <w:rFonts w:ascii="Calibri" w:hAnsi="Calibri" w:eastAsia="Calibri" w:cs="Calibri"/>
                <w:noProof w:val="0"/>
                <w:sz w:val="20"/>
                <w:szCs w:val="20"/>
                <w:lang w:val="en-US"/>
              </w:rPr>
              <w:t xml:space="preserve"> children's willingness to engage</w:t>
            </w:r>
            <w:r w:rsidRPr="36EC97F5" w:rsidR="117F48D5">
              <w:rPr>
                <w:rFonts w:ascii="Calibri" w:hAnsi="Calibri" w:eastAsia="Calibri" w:cs="Calibri"/>
                <w:noProof w:val="0"/>
                <w:sz w:val="20"/>
                <w:szCs w:val="20"/>
                <w:lang w:val="en-US"/>
              </w:rPr>
              <w:t xml:space="preserve"> </w:t>
            </w:r>
            <w:r w:rsidRPr="36EC97F5" w:rsidR="7D5F8A41">
              <w:rPr>
                <w:rFonts w:ascii="Calibri" w:hAnsi="Calibri" w:eastAsia="Calibri" w:cs="Calibri"/>
                <w:noProof w:val="0"/>
                <w:sz w:val="20"/>
                <w:szCs w:val="20"/>
                <w:lang w:val="en-US"/>
              </w:rPr>
              <w:t>with animals in the future.</w:t>
            </w:r>
            <w:r w:rsidRPr="36EC97F5" w:rsidR="2AFB8210">
              <w:rPr>
                <w:rFonts w:ascii="Calibri" w:hAnsi="Calibri" w:eastAsia="Calibri" w:cs="Calibri"/>
                <w:noProof w:val="0"/>
                <w:sz w:val="20"/>
                <w:szCs w:val="20"/>
                <w:lang w:val="en-US"/>
              </w:rPr>
              <w:t xml:space="preserve"> In rare cases </w:t>
            </w:r>
            <w:r w:rsidRPr="36EC97F5" w:rsidR="2AFB8210">
              <w:rPr>
                <w:rFonts w:ascii="Calibri" w:hAnsi="Calibri" w:eastAsia="Calibri" w:cs="Calibri"/>
                <w:noProof w:val="0"/>
                <w:sz w:val="20"/>
                <w:szCs w:val="20"/>
                <w:lang w:val="en-US"/>
              </w:rPr>
              <w:t>encounters</w:t>
            </w:r>
            <w:r w:rsidRPr="36EC97F5" w:rsidR="2AFB8210">
              <w:rPr>
                <w:rFonts w:ascii="Calibri" w:hAnsi="Calibri" w:eastAsia="Calibri" w:cs="Calibri"/>
                <w:noProof w:val="0"/>
                <w:sz w:val="20"/>
                <w:szCs w:val="20"/>
                <w:lang w:val="en-US"/>
              </w:rPr>
              <w:t xml:space="preserve"> with unknow animals can have serious </w:t>
            </w:r>
            <w:r w:rsidRPr="36EC97F5" w:rsidR="491B39C4">
              <w:rPr>
                <w:rFonts w:ascii="Calibri" w:hAnsi="Calibri" w:eastAsia="Calibri" w:cs="Calibri"/>
                <w:noProof w:val="0"/>
                <w:sz w:val="20"/>
                <w:szCs w:val="20"/>
                <w:lang w:val="en-US"/>
              </w:rPr>
              <w:t>long-term</w:t>
            </w:r>
            <w:r w:rsidRPr="36EC97F5" w:rsidR="2AFB8210">
              <w:rPr>
                <w:rFonts w:ascii="Calibri" w:hAnsi="Calibri" w:eastAsia="Calibri" w:cs="Calibri"/>
                <w:noProof w:val="0"/>
                <w:sz w:val="20"/>
                <w:szCs w:val="20"/>
                <w:lang w:val="en-US"/>
              </w:rPr>
              <w:t xml:space="preserve"> implications such as </w:t>
            </w:r>
            <w:r w:rsidRPr="36EC97F5" w:rsidR="21B89A98">
              <w:rPr>
                <w:rFonts w:ascii="Calibri" w:hAnsi="Calibri" w:eastAsia="Calibri" w:cs="Calibri"/>
                <w:noProof w:val="0"/>
                <w:sz w:val="20"/>
                <w:szCs w:val="20"/>
                <w:lang w:val="en-US"/>
              </w:rPr>
              <w:t>hospitalization</w:t>
            </w:r>
            <w:r w:rsidRPr="36EC97F5" w:rsidR="2AFB8210">
              <w:rPr>
                <w:rFonts w:ascii="Calibri" w:hAnsi="Calibri" w:eastAsia="Calibri" w:cs="Calibri"/>
                <w:noProof w:val="0"/>
                <w:sz w:val="20"/>
                <w:szCs w:val="20"/>
                <w:lang w:val="en-US"/>
              </w:rPr>
              <w:t xml:space="preserve"> or even death. </w:t>
            </w:r>
          </w:p>
          <w:p w:rsidR="17249280" w:rsidP="0D75925A" w:rsidRDefault="17249280" w14:paraId="76882CED" w14:textId="20469938">
            <w:pPr>
              <w:spacing w:before="0" w:beforeAutospacing="off" w:after="0" w:afterAutospacing="off"/>
              <w:rPr>
                <w:rFonts w:ascii="Calibri" w:hAnsi="Calibri" w:eastAsia="Calibri" w:cs="Calibri"/>
                <w:sz w:val="20"/>
                <w:szCs w:val="20"/>
              </w:rPr>
            </w:pPr>
          </w:p>
        </w:tc>
        <w:tc>
          <w:tcPr>
            <w:tcW w:w="2655" w:type="dxa"/>
            <w:tcBorders>
              <w:top w:val="single" w:color="000000" w:themeColor="text1" w:sz="12"/>
            </w:tcBorders>
            <w:tcMar/>
            <w:vAlign w:val="center"/>
          </w:tcPr>
          <w:p w:rsidR="6E652310" w:rsidP="0D75925A" w:rsidRDefault="6E652310" w14:paraId="647118DD" w14:textId="3DECFB31">
            <w:pPr>
              <w:pStyle w:val="ListParagraph"/>
              <w:numPr>
                <w:ilvl w:val="0"/>
                <w:numId w:val="22"/>
              </w:numPr>
              <w:spacing w:before="0" w:beforeAutospacing="off" w:after="0" w:afterAutospacing="off"/>
              <w:rPr>
                <w:rFonts w:ascii="Calibri" w:hAnsi="Calibri" w:eastAsia="Calibri" w:cs="Calibri"/>
                <w:sz w:val="20"/>
                <w:szCs w:val="20"/>
              </w:rPr>
            </w:pPr>
            <w:r w:rsidRPr="36EC97F5" w:rsidR="1E75BAC4">
              <w:rPr>
                <w:rFonts w:ascii="Calibri" w:hAnsi="Calibri" w:eastAsia="Calibri" w:cs="Calibri"/>
                <w:noProof w:val="0"/>
                <w:sz w:val="20"/>
                <w:szCs w:val="20"/>
                <w:lang w:val="en-US"/>
              </w:rPr>
              <w:t>Engaging in open-ended construction tasks sparks creativity, as children use natural materials to design and build their own unique structures.</w:t>
            </w:r>
          </w:p>
          <w:p w:rsidR="36EC97F5" w:rsidP="36EC97F5" w:rsidRDefault="36EC97F5" w14:paraId="161EC933" w14:textId="6F65662E">
            <w:pPr>
              <w:pStyle w:val="ListParagraph"/>
              <w:spacing w:before="0" w:beforeAutospacing="off" w:after="0" w:afterAutospacing="off"/>
              <w:ind w:left="720"/>
              <w:rPr>
                <w:rFonts w:ascii="Calibri" w:hAnsi="Calibri" w:eastAsia="Calibri" w:cs="Calibri"/>
                <w:sz w:val="20"/>
                <w:szCs w:val="20"/>
              </w:rPr>
            </w:pPr>
          </w:p>
          <w:p w:rsidR="6E652310" w:rsidP="0D75925A" w:rsidRDefault="6E652310" w14:paraId="360B24F3" w14:textId="44139DC1">
            <w:pPr>
              <w:pStyle w:val="ListParagraph"/>
              <w:numPr>
                <w:ilvl w:val="0"/>
                <w:numId w:val="22"/>
              </w:numPr>
              <w:spacing w:before="0" w:beforeAutospacing="off" w:after="0" w:afterAutospacing="off"/>
              <w:rPr>
                <w:rFonts w:ascii="Calibri" w:hAnsi="Calibri" w:eastAsia="Calibri" w:cs="Calibri"/>
                <w:noProof w:val="0"/>
                <w:sz w:val="20"/>
                <w:szCs w:val="20"/>
                <w:lang w:val="en-US"/>
              </w:rPr>
            </w:pPr>
            <w:r w:rsidRPr="36EC97F5" w:rsidR="1E75BAC4">
              <w:rPr>
                <w:rFonts w:ascii="Calibri" w:hAnsi="Calibri" w:eastAsia="Calibri" w:cs="Calibri"/>
                <w:noProof w:val="0"/>
                <w:sz w:val="20"/>
                <w:szCs w:val="20"/>
                <w:lang w:val="en-US"/>
              </w:rPr>
              <w:t>Building with uneven, unstructured materials encourages children to think critically, plan, and experiment with different approaches to make their structures stable and functional.</w:t>
            </w:r>
          </w:p>
          <w:p w:rsidR="36EC97F5" w:rsidP="36EC97F5" w:rsidRDefault="36EC97F5" w14:paraId="7659219E" w14:textId="2890D7A7">
            <w:pPr>
              <w:pStyle w:val="ListParagraph"/>
              <w:spacing w:before="0" w:beforeAutospacing="off" w:after="0" w:afterAutospacing="off"/>
              <w:ind w:left="720"/>
              <w:rPr>
                <w:rFonts w:ascii="Calibri" w:hAnsi="Calibri" w:eastAsia="Calibri" w:cs="Calibri"/>
                <w:noProof w:val="0"/>
                <w:sz w:val="20"/>
                <w:szCs w:val="20"/>
                <w:lang w:val="en-US"/>
              </w:rPr>
            </w:pPr>
          </w:p>
          <w:p w:rsidR="6E652310" w:rsidP="0D75925A" w:rsidRDefault="6E652310" w14:paraId="454B4594" w14:textId="33A8B81E">
            <w:pPr>
              <w:pStyle w:val="ListParagraph"/>
              <w:numPr>
                <w:ilvl w:val="0"/>
                <w:numId w:val="22"/>
              </w:numPr>
              <w:rPr>
                <w:rFonts w:ascii="Calibri" w:hAnsi="Calibri" w:eastAsia="Calibri" w:cs="Calibri"/>
                <w:noProof w:val="0"/>
                <w:sz w:val="20"/>
                <w:szCs w:val="20"/>
                <w:lang w:val="en-US"/>
              </w:rPr>
            </w:pPr>
            <w:r w:rsidRPr="36EC97F5" w:rsidR="1E75BAC4">
              <w:rPr>
                <w:rFonts w:ascii="Calibri" w:hAnsi="Calibri" w:eastAsia="Calibri" w:cs="Calibri"/>
                <w:noProof w:val="0"/>
                <w:sz w:val="20"/>
                <w:szCs w:val="20"/>
                <w:lang w:val="en-US"/>
              </w:rPr>
              <w:t>Handling different textures, weights, and shapes of materials enhances sensory awareness, providing a rich variety of tactile experiences.</w:t>
            </w:r>
          </w:p>
          <w:p w:rsidR="36EC97F5" w:rsidP="36EC97F5" w:rsidRDefault="36EC97F5" w14:paraId="705D526E" w14:textId="7FD65DB7">
            <w:pPr>
              <w:pStyle w:val="ListParagraph"/>
              <w:ind w:left="720"/>
              <w:rPr>
                <w:rFonts w:ascii="Calibri" w:hAnsi="Calibri" w:eastAsia="Calibri" w:cs="Calibri"/>
                <w:noProof w:val="0"/>
                <w:sz w:val="20"/>
                <w:szCs w:val="20"/>
                <w:lang w:val="en-US"/>
              </w:rPr>
            </w:pPr>
          </w:p>
          <w:p w:rsidR="17249280" w:rsidP="36EC97F5" w:rsidRDefault="17249280" w14:paraId="43BAC650" w14:textId="3265AE0B">
            <w:pPr>
              <w:pStyle w:val="ListParagraph"/>
              <w:numPr>
                <w:ilvl w:val="0"/>
                <w:numId w:val="22"/>
              </w:numPr>
              <w:spacing w:before="0" w:beforeAutospacing="off" w:after="0" w:afterAutospacing="off"/>
              <w:rPr>
                <w:rFonts w:ascii="Calibri" w:hAnsi="Calibri" w:eastAsia="Calibri" w:cs="Calibri"/>
                <w:sz w:val="20"/>
                <w:szCs w:val="20"/>
              </w:rPr>
            </w:pPr>
            <w:r w:rsidRPr="36EC97F5" w:rsidR="1E75BAC4">
              <w:rPr>
                <w:rFonts w:ascii="Calibri" w:hAnsi="Calibri" w:eastAsia="Calibri" w:cs="Calibri"/>
                <w:noProof w:val="0"/>
                <w:sz w:val="20"/>
                <w:szCs w:val="20"/>
                <w:lang w:val="en-US"/>
              </w:rPr>
              <w:t xml:space="preserve">By interacting directly with natural materials children develop a deeper connection to the environment and gain an appreciation for the natural </w:t>
            </w:r>
            <w:r w:rsidRPr="36EC97F5" w:rsidR="1E75BAC4">
              <w:rPr>
                <w:rFonts w:ascii="Calibri" w:hAnsi="Calibri" w:eastAsia="Calibri" w:cs="Calibri"/>
                <w:noProof w:val="0"/>
                <w:sz w:val="20"/>
                <w:szCs w:val="20"/>
                <w:lang w:val="en-US"/>
              </w:rPr>
              <w:t>world.</w:t>
            </w:r>
            <w:r>
              <w:tab/>
            </w:r>
            <w:r>
              <w:tab/>
            </w:r>
            <w:r>
              <w:tab/>
            </w:r>
          </w:p>
        </w:tc>
        <w:tc>
          <w:tcPr>
            <w:tcW w:w="2490" w:type="dxa"/>
            <w:tcBorders>
              <w:top w:val="single" w:color="000000" w:themeColor="text1" w:sz="12"/>
            </w:tcBorders>
            <w:tcMar/>
            <w:vAlign w:val="center"/>
          </w:tcPr>
          <w:p w:rsidR="0D75925A" w:rsidP="0D75925A" w:rsidRDefault="0D75925A" w14:paraId="1D1E1356" w14:textId="25E95F84">
            <w:pPr>
              <w:pStyle w:val="Normal"/>
              <w:spacing w:before="0" w:beforeAutospacing="off" w:after="0" w:afterAutospacing="off"/>
              <w:rPr>
                <w:rFonts w:ascii="Calibri" w:hAnsi="Calibri" w:eastAsia="Calibri" w:cs="Calibri"/>
                <w:noProof w:val="0"/>
                <w:sz w:val="20"/>
                <w:szCs w:val="20"/>
                <w:lang w:val="en-US"/>
              </w:rPr>
            </w:pPr>
          </w:p>
          <w:p w:rsidR="4893ED52" w:rsidP="0D75925A" w:rsidRDefault="4893ED52" w14:paraId="147ECE1F" w14:textId="283DA619">
            <w:pPr>
              <w:pStyle w:val="ListParagraph"/>
              <w:numPr>
                <w:ilvl w:val="0"/>
                <w:numId w:val="26"/>
              </w:numPr>
              <w:spacing w:before="0" w:beforeAutospacing="off" w:after="0" w:afterAutospacing="off"/>
              <w:rPr>
                <w:rFonts w:ascii="Calibri" w:hAnsi="Calibri" w:eastAsia="Calibri" w:cs="Calibri"/>
                <w:noProof w:val="0"/>
                <w:sz w:val="20"/>
                <w:szCs w:val="20"/>
                <w:lang w:val="en-US"/>
              </w:rPr>
            </w:pPr>
            <w:r w:rsidRPr="612522EB" w:rsidR="7BEC22AC">
              <w:rPr>
                <w:rFonts w:ascii="Calibri" w:hAnsi="Calibri" w:eastAsia="Calibri" w:cs="Calibri"/>
                <w:noProof w:val="0"/>
                <w:sz w:val="20"/>
                <w:szCs w:val="20"/>
                <w:lang w:val="en-US"/>
              </w:rPr>
              <w:t xml:space="preserve">Ensure close supervision, guiding children on how to safely gather and use materials, such as avoiding large, heavy branches and selecting stable items for </w:t>
            </w:r>
            <w:r w:rsidRPr="612522EB" w:rsidR="7BEC22AC">
              <w:rPr>
                <w:rFonts w:ascii="Calibri" w:hAnsi="Calibri" w:eastAsia="Calibri" w:cs="Calibri"/>
                <w:noProof w:val="0"/>
                <w:sz w:val="20"/>
                <w:szCs w:val="20"/>
                <w:lang w:val="en-US"/>
              </w:rPr>
              <w:t>construction.</w:t>
            </w:r>
            <w:r>
              <w:tab/>
            </w:r>
            <w:r>
              <w:tab/>
            </w:r>
          </w:p>
          <w:p w:rsidR="0CDD1BC9" w:rsidP="0D75925A" w:rsidRDefault="0CDD1BC9" w14:paraId="61F1C53B" w14:textId="2EABF174">
            <w:pPr>
              <w:pStyle w:val="ListParagraph"/>
              <w:numPr>
                <w:ilvl w:val="0"/>
                <w:numId w:val="26"/>
              </w:numPr>
              <w:spacing w:before="0" w:beforeAutospacing="off" w:after="0" w:afterAutospacing="off"/>
              <w:rPr>
                <w:rFonts w:ascii="Calibri" w:hAnsi="Calibri" w:eastAsia="Calibri" w:cs="Calibri"/>
                <w:noProof w:val="0"/>
                <w:sz w:val="20"/>
                <w:szCs w:val="20"/>
                <w:lang w:val="en-US"/>
              </w:rPr>
            </w:pPr>
            <w:r w:rsidRPr="36EC97F5" w:rsidR="2DD2BE22">
              <w:rPr>
                <w:rFonts w:ascii="Calibri" w:hAnsi="Calibri" w:eastAsia="Calibri" w:cs="Calibri"/>
                <w:noProof w:val="0"/>
                <w:sz w:val="20"/>
                <w:szCs w:val="20"/>
                <w:lang w:val="en-US"/>
              </w:rPr>
              <w:t xml:space="preserve">Educate children on handling sharp or jagged objects carefully to reduce the risk of cuts, scrapes, or splinters. Provide gloves if </w:t>
            </w:r>
            <w:r w:rsidRPr="36EC97F5" w:rsidR="2DD2BE22">
              <w:rPr>
                <w:rFonts w:ascii="Calibri" w:hAnsi="Calibri" w:eastAsia="Calibri" w:cs="Calibri"/>
                <w:noProof w:val="0"/>
                <w:sz w:val="20"/>
                <w:szCs w:val="20"/>
                <w:lang w:val="en-US"/>
              </w:rPr>
              <w:t>necessary.</w:t>
            </w:r>
          </w:p>
          <w:p w:rsidR="0CDD1BC9" w:rsidP="36EC97F5" w:rsidRDefault="0CDD1BC9" w14:paraId="0AA330C5" w14:textId="7699DC67">
            <w:pPr>
              <w:pStyle w:val="ListParagraph"/>
              <w:spacing w:before="0" w:beforeAutospacing="off" w:after="0" w:afterAutospacing="off"/>
              <w:ind w:left="720"/>
              <w:rPr>
                <w:rFonts w:ascii="Calibri" w:hAnsi="Calibri" w:eastAsia="Calibri" w:cs="Calibri"/>
                <w:noProof w:val="0"/>
                <w:sz w:val="20"/>
                <w:szCs w:val="20"/>
                <w:lang w:val="en-US"/>
              </w:rPr>
            </w:pPr>
          </w:p>
          <w:p w:rsidR="46ABED34" w:rsidP="0D75925A" w:rsidRDefault="46ABED34" w14:paraId="7162D52A" w14:textId="05F43821">
            <w:pPr>
              <w:pStyle w:val="ListParagraph"/>
              <w:numPr>
                <w:ilvl w:val="0"/>
                <w:numId w:val="26"/>
              </w:numPr>
              <w:spacing w:before="0" w:beforeAutospacing="off" w:after="0" w:afterAutospacing="off"/>
              <w:rPr>
                <w:rFonts w:ascii="Calibri" w:hAnsi="Calibri" w:eastAsia="Calibri" w:cs="Calibri"/>
                <w:noProof w:val="0"/>
                <w:sz w:val="20"/>
                <w:szCs w:val="20"/>
                <w:lang w:val="en-US"/>
              </w:rPr>
            </w:pPr>
            <w:r w:rsidRPr="36EC97F5" w:rsidR="4567BC7C">
              <w:rPr>
                <w:rFonts w:ascii="Calibri" w:hAnsi="Calibri" w:eastAsia="Calibri" w:cs="Calibri"/>
                <w:noProof w:val="0"/>
                <w:sz w:val="20"/>
                <w:szCs w:val="20"/>
                <w:lang w:val="en-US"/>
              </w:rPr>
              <w:t xml:space="preserve">Set clear rules about the size and weight of materials children can </w:t>
            </w:r>
            <w:r w:rsidRPr="36EC97F5" w:rsidR="433EF208">
              <w:rPr>
                <w:rFonts w:ascii="Calibri" w:hAnsi="Calibri" w:eastAsia="Calibri" w:cs="Calibri"/>
                <w:noProof w:val="0"/>
                <w:sz w:val="20"/>
                <w:szCs w:val="20"/>
                <w:lang w:val="en-US"/>
              </w:rPr>
              <w:t>lift and</w:t>
            </w:r>
            <w:r w:rsidRPr="36EC97F5" w:rsidR="4567BC7C">
              <w:rPr>
                <w:rFonts w:ascii="Calibri" w:hAnsi="Calibri" w:eastAsia="Calibri" w:cs="Calibri"/>
                <w:noProof w:val="0"/>
                <w:sz w:val="20"/>
                <w:szCs w:val="20"/>
                <w:lang w:val="en-US"/>
              </w:rPr>
              <w:t xml:space="preserve"> encourage teamwork to lift larger objects safely. Demonstrate proper lifting techniques to avoid strain or injury.</w:t>
            </w:r>
          </w:p>
          <w:p w:rsidR="36EC97F5" w:rsidP="36EC97F5" w:rsidRDefault="36EC97F5" w14:paraId="7DC3031B" w14:textId="5080DA7F">
            <w:pPr>
              <w:pStyle w:val="ListParagraph"/>
              <w:spacing w:before="0" w:beforeAutospacing="off" w:after="0" w:afterAutospacing="off"/>
              <w:ind w:left="720"/>
              <w:rPr>
                <w:rFonts w:ascii="Calibri" w:hAnsi="Calibri" w:eastAsia="Calibri" w:cs="Calibri"/>
                <w:noProof w:val="0"/>
                <w:sz w:val="20"/>
                <w:szCs w:val="20"/>
                <w:lang w:val="en-US"/>
              </w:rPr>
            </w:pPr>
          </w:p>
          <w:p w:rsidR="46ABED34" w:rsidP="0D75925A" w:rsidRDefault="46ABED34" w14:paraId="2213F923" w14:textId="1D23C5B6">
            <w:pPr>
              <w:pStyle w:val="ListParagraph"/>
              <w:numPr>
                <w:ilvl w:val="0"/>
                <w:numId w:val="26"/>
              </w:numPr>
              <w:spacing w:before="0" w:beforeAutospacing="off" w:after="0" w:afterAutospacing="off"/>
              <w:rPr>
                <w:rFonts w:ascii="Calibri" w:hAnsi="Calibri" w:eastAsia="Calibri" w:cs="Calibri"/>
                <w:noProof w:val="0"/>
                <w:sz w:val="20"/>
                <w:szCs w:val="20"/>
                <w:lang w:val="en-US"/>
              </w:rPr>
            </w:pPr>
            <w:r w:rsidRPr="36EC97F5" w:rsidR="4567BC7C">
              <w:rPr>
                <w:rFonts w:ascii="Calibri" w:hAnsi="Calibri" w:eastAsia="Calibri" w:cs="Calibri"/>
                <w:noProof w:val="0"/>
                <w:sz w:val="20"/>
                <w:szCs w:val="20"/>
                <w:lang w:val="en-US"/>
              </w:rPr>
              <w:t>Teach children to recognize plants that may cause allergic reactions or harm, such as sting</w:t>
            </w:r>
            <w:r w:rsidRPr="36EC97F5" w:rsidR="6252FF3A">
              <w:rPr>
                <w:rFonts w:ascii="Calibri" w:hAnsi="Calibri" w:eastAsia="Calibri" w:cs="Calibri"/>
                <w:noProof w:val="0"/>
                <w:sz w:val="20"/>
                <w:szCs w:val="20"/>
                <w:lang w:val="en-US"/>
              </w:rPr>
              <w:t>y</w:t>
            </w:r>
            <w:r w:rsidRPr="36EC97F5" w:rsidR="4567BC7C">
              <w:rPr>
                <w:rFonts w:ascii="Calibri" w:hAnsi="Calibri" w:eastAsia="Calibri" w:cs="Calibri"/>
                <w:noProof w:val="0"/>
                <w:sz w:val="20"/>
                <w:szCs w:val="20"/>
                <w:lang w:val="en-US"/>
              </w:rPr>
              <w:t xml:space="preserve"> nettles. Check with parents for allergies beforehand and </w:t>
            </w:r>
            <w:r w:rsidRPr="36EC97F5" w:rsidR="4567BC7C">
              <w:rPr>
                <w:rFonts w:ascii="Calibri" w:hAnsi="Calibri" w:eastAsia="Calibri" w:cs="Calibri"/>
                <w:noProof w:val="0"/>
                <w:sz w:val="20"/>
                <w:szCs w:val="20"/>
                <w:lang w:val="en-US"/>
              </w:rPr>
              <w:t>monitor</w:t>
            </w:r>
            <w:r w:rsidRPr="36EC97F5" w:rsidR="4567BC7C">
              <w:rPr>
                <w:rFonts w:ascii="Calibri" w:hAnsi="Calibri" w:eastAsia="Calibri" w:cs="Calibri"/>
                <w:noProof w:val="0"/>
                <w:sz w:val="20"/>
                <w:szCs w:val="20"/>
                <w:lang w:val="en-US"/>
              </w:rPr>
              <w:t xml:space="preserve"> for signs of allergic reactions.</w:t>
            </w:r>
          </w:p>
          <w:p w:rsidR="0D75925A" w:rsidP="0D75925A" w:rsidRDefault="0D75925A" w14:paraId="3965E55D" w14:textId="389C2721">
            <w:pPr>
              <w:pStyle w:val="Normal"/>
              <w:spacing w:before="0" w:beforeAutospacing="off" w:after="0" w:afterAutospacing="off"/>
              <w:rPr>
                <w:rFonts w:ascii="Calibri" w:hAnsi="Calibri" w:eastAsia="Calibri" w:cs="Calibri"/>
                <w:noProof w:val="0"/>
                <w:sz w:val="20"/>
                <w:szCs w:val="20"/>
                <w:lang w:val="en-US"/>
              </w:rPr>
            </w:pPr>
          </w:p>
          <w:p w:rsidR="46ABED34" w:rsidP="0D75925A" w:rsidRDefault="46ABED34" w14:paraId="3ADB9C50" w14:textId="2533828A">
            <w:pPr>
              <w:pStyle w:val="ListParagraph"/>
              <w:numPr>
                <w:ilvl w:val="0"/>
                <w:numId w:val="26"/>
              </w:numPr>
              <w:spacing w:before="0" w:beforeAutospacing="off" w:after="0" w:afterAutospacing="off"/>
              <w:rPr>
                <w:rFonts w:ascii="Calibri" w:hAnsi="Calibri" w:eastAsia="Calibri" w:cs="Calibri"/>
                <w:noProof w:val="0"/>
                <w:sz w:val="20"/>
                <w:szCs w:val="20"/>
                <w:lang w:val="en-US"/>
              </w:rPr>
            </w:pPr>
            <w:r w:rsidRPr="36EC97F5" w:rsidR="4567BC7C">
              <w:rPr>
                <w:rFonts w:ascii="Calibri" w:hAnsi="Calibri" w:eastAsia="Calibri" w:cs="Calibri"/>
                <w:noProof w:val="0"/>
                <w:sz w:val="20"/>
                <w:szCs w:val="20"/>
                <w:lang w:val="en-US"/>
              </w:rPr>
              <w:t xml:space="preserve">Teach children how to safely interact with dogs and horses they may </w:t>
            </w:r>
            <w:r w:rsidRPr="36EC97F5" w:rsidR="4567BC7C">
              <w:rPr>
                <w:rFonts w:ascii="Calibri" w:hAnsi="Calibri" w:eastAsia="Calibri" w:cs="Calibri"/>
                <w:noProof w:val="0"/>
                <w:sz w:val="20"/>
                <w:szCs w:val="20"/>
                <w:lang w:val="en-US"/>
              </w:rPr>
              <w:t>encounter</w:t>
            </w:r>
            <w:r w:rsidRPr="36EC97F5" w:rsidR="4567BC7C">
              <w:rPr>
                <w:rFonts w:ascii="Calibri" w:hAnsi="Calibri" w:eastAsia="Calibri" w:cs="Calibri"/>
                <w:noProof w:val="0"/>
                <w:sz w:val="20"/>
                <w:szCs w:val="20"/>
                <w:lang w:val="en-US"/>
              </w:rPr>
              <w:t xml:space="preserve"> in shared spaces. Provide clear instructions on staying calm, avoiding sudden movements, and not approaching unknown animals.</w:t>
            </w:r>
          </w:p>
          <w:p w:rsidR="38A11CF4" w:rsidP="36EC97F5" w:rsidRDefault="38A11CF4" w14:paraId="38C1A223" w14:textId="0E57166F">
            <w:pPr>
              <w:pStyle w:val="ListParagraph"/>
              <w:numPr>
                <w:ilvl w:val="0"/>
                <w:numId w:val="26"/>
              </w:numPr>
              <w:spacing w:before="0" w:beforeAutospacing="off" w:after="0" w:afterAutospacing="off"/>
              <w:rPr>
                <w:rFonts w:ascii="Calibri" w:hAnsi="Calibri" w:eastAsia="Calibri" w:cs="Calibri"/>
                <w:noProof w:val="0"/>
                <w:sz w:val="20"/>
                <w:szCs w:val="20"/>
                <w:lang w:val="en-US"/>
              </w:rPr>
            </w:pPr>
            <w:r w:rsidRPr="36EC97F5" w:rsidR="38A11CF4">
              <w:rPr>
                <w:rFonts w:ascii="Calibri" w:hAnsi="Calibri" w:eastAsia="Calibri" w:cs="Calibri"/>
                <w:noProof w:val="0"/>
                <w:sz w:val="20"/>
                <w:szCs w:val="20"/>
                <w:lang w:val="en-US"/>
              </w:rPr>
              <w:t>Always carry a first aid kit with you.</w:t>
            </w:r>
            <w:r w:rsidRPr="36EC97F5" w:rsidR="09253357">
              <w:rPr>
                <w:rFonts w:ascii="Calibri" w:hAnsi="Calibri" w:eastAsia="Calibri" w:cs="Calibri"/>
                <w:noProof w:val="0"/>
                <w:sz w:val="20"/>
                <w:szCs w:val="20"/>
                <w:lang w:val="en-US"/>
              </w:rPr>
              <w:t xml:space="preserve"> And ensure that at least one adult in the party is first aid trained. </w:t>
            </w:r>
          </w:p>
          <w:p w:rsidR="36EC97F5" w:rsidP="36EC97F5" w:rsidRDefault="36EC97F5" w14:paraId="06B3C395" w14:textId="251DA8D0">
            <w:pPr>
              <w:pStyle w:val="Normal"/>
              <w:spacing w:before="0" w:beforeAutospacing="off" w:after="0" w:afterAutospacing="off"/>
              <w:rPr>
                <w:rFonts w:ascii="Calibri" w:hAnsi="Calibri" w:eastAsia="Calibri" w:cs="Calibri"/>
                <w:noProof w:val="0"/>
                <w:sz w:val="20"/>
                <w:szCs w:val="20"/>
                <w:lang w:val="en-US"/>
              </w:rPr>
            </w:pPr>
          </w:p>
          <w:p w:rsidR="36EC97F5" w:rsidP="36EC97F5" w:rsidRDefault="36EC97F5" w14:paraId="1BC5B147" w14:textId="1B6AD8FF">
            <w:pPr>
              <w:pStyle w:val="Normal"/>
              <w:spacing w:before="0" w:beforeAutospacing="off" w:after="0" w:afterAutospacing="off"/>
              <w:rPr>
                <w:rFonts w:ascii="Calibri" w:hAnsi="Calibri" w:eastAsia="Calibri" w:cs="Calibri"/>
                <w:noProof w:val="0"/>
                <w:sz w:val="20"/>
                <w:szCs w:val="20"/>
                <w:lang w:val="en-US"/>
              </w:rPr>
            </w:pPr>
          </w:p>
          <w:p w:rsidR="0D75925A" w:rsidP="0D75925A" w:rsidRDefault="0D75925A" w14:paraId="0E6C9B3E" w14:textId="5630A5C9">
            <w:pPr>
              <w:spacing w:before="240" w:beforeAutospacing="off" w:after="119" w:afterAutospacing="off"/>
              <w:rPr>
                <w:rFonts w:ascii="Calibri" w:hAnsi="Calibri" w:eastAsia="Calibri" w:cs="Calibri"/>
                <w:sz w:val="20"/>
                <w:szCs w:val="20"/>
              </w:rPr>
            </w:pPr>
          </w:p>
          <w:p w:rsidR="17249280" w:rsidP="0D75925A" w:rsidRDefault="17249280" w14:paraId="420F4963" w14:textId="6E17D022">
            <w:pPr>
              <w:spacing w:before="240" w:beforeAutospacing="off" w:after="119" w:afterAutospacing="off"/>
              <w:rPr>
                <w:rFonts w:ascii="Calibri" w:hAnsi="Calibri" w:eastAsia="Calibri" w:cs="Calibri"/>
                <w:sz w:val="20"/>
                <w:szCs w:val="20"/>
              </w:rPr>
            </w:pPr>
          </w:p>
          <w:p w:rsidR="17249280" w:rsidP="0D75925A" w:rsidRDefault="17249280" w14:paraId="3D2BD8ED" w14:textId="33D54C24">
            <w:pPr>
              <w:spacing w:before="0" w:beforeAutospacing="off" w:after="0" w:afterAutospacing="off"/>
              <w:rPr>
                <w:rFonts w:ascii="Calibri" w:hAnsi="Calibri" w:eastAsia="Calibri" w:cs="Calibri"/>
                <w:sz w:val="20"/>
                <w:szCs w:val="20"/>
              </w:rPr>
            </w:pPr>
          </w:p>
        </w:tc>
        <w:tc>
          <w:tcPr>
            <w:tcW w:w="945" w:type="dxa"/>
            <w:tcBorders>
              <w:top w:val="single" w:color="000000" w:themeColor="text1" w:sz="12"/>
            </w:tcBorders>
            <w:tcMar/>
            <w:vAlign w:val="center"/>
          </w:tcPr>
          <w:p w:rsidR="17249280" w:rsidP="0D75925A" w:rsidRDefault="17249280" w14:paraId="2765A27C" w14:textId="2C813D49">
            <w:pPr>
              <w:spacing w:before="0" w:beforeAutospacing="off" w:after="0" w:afterAutospacing="off"/>
              <w:rPr>
                <w:rFonts w:ascii="Calibri" w:hAnsi="Calibri" w:eastAsia="Calibri" w:cs="Calibri"/>
                <w:sz w:val="20"/>
                <w:szCs w:val="20"/>
              </w:rPr>
            </w:pPr>
            <w:r w:rsidRPr="612522EB" w:rsidR="140F2DCF">
              <w:rPr>
                <w:rFonts w:ascii="Calibri" w:hAnsi="Calibri" w:eastAsia="Calibri" w:cs="Calibri"/>
                <w:sz w:val="20"/>
                <w:szCs w:val="20"/>
              </w:rPr>
              <w:t>Adults and children</w:t>
            </w:r>
            <w:r>
              <w:tab/>
            </w:r>
          </w:p>
          <w:p w:rsidR="0D75925A" w:rsidP="0D75925A" w:rsidRDefault="0D75925A" w14:paraId="14557AC0" w14:textId="3C91C9D3">
            <w:pPr>
              <w:spacing w:before="240" w:beforeAutospacing="off" w:after="119" w:afterAutospacing="off"/>
              <w:rPr>
                <w:rFonts w:ascii="Calibri" w:hAnsi="Calibri" w:eastAsia="Calibri" w:cs="Calibri"/>
                <w:sz w:val="20"/>
                <w:szCs w:val="20"/>
              </w:rPr>
            </w:pPr>
          </w:p>
          <w:p w:rsidR="17249280" w:rsidP="0D75925A" w:rsidRDefault="17249280" w14:paraId="72C033D3" w14:textId="0BDE0E70">
            <w:pPr>
              <w:spacing w:before="240" w:beforeAutospacing="off" w:after="119" w:afterAutospacing="off"/>
              <w:rPr>
                <w:rFonts w:ascii="Calibri" w:hAnsi="Calibri" w:eastAsia="Calibri" w:cs="Calibri"/>
                <w:sz w:val="20"/>
                <w:szCs w:val="20"/>
              </w:rPr>
            </w:pPr>
          </w:p>
          <w:p w:rsidR="17249280" w:rsidP="0D75925A" w:rsidRDefault="17249280" w14:paraId="18AC81F5" w14:textId="45FD202C">
            <w:pPr>
              <w:spacing w:before="0" w:beforeAutospacing="off" w:after="0" w:afterAutospacing="off"/>
              <w:rPr>
                <w:rFonts w:ascii="Calibri" w:hAnsi="Calibri" w:eastAsia="Calibri" w:cs="Calibri"/>
                <w:sz w:val="20"/>
                <w:szCs w:val="20"/>
              </w:rPr>
            </w:pPr>
          </w:p>
        </w:tc>
        <w:tc>
          <w:tcPr>
            <w:tcW w:w="1112" w:type="dxa"/>
            <w:tcBorders>
              <w:top w:val="single" w:color="000000" w:themeColor="text1" w:sz="12"/>
            </w:tcBorders>
            <w:tcMar/>
            <w:vAlign w:val="center"/>
          </w:tcPr>
          <w:p w:rsidR="7C5C733B" w:rsidP="0D75925A" w:rsidRDefault="7C5C733B" w14:paraId="7CACC0F3" w14:textId="53A76A76">
            <w:pPr>
              <w:spacing w:before="0" w:beforeAutospacing="off" w:after="0" w:afterAutospacing="off"/>
              <w:rPr>
                <w:rFonts w:ascii="Calibri" w:hAnsi="Calibri" w:eastAsia="Calibri" w:cs="Calibri"/>
                <w:color w:val="FFC000"/>
                <w:sz w:val="20"/>
                <w:szCs w:val="20"/>
              </w:rPr>
            </w:pPr>
            <w:r w:rsidRPr="612522EB" w:rsidR="45EB4B0C">
              <w:rPr>
                <w:rFonts w:ascii="Calibri" w:hAnsi="Calibri" w:eastAsia="Calibri" w:cs="Calibri"/>
                <w:color w:val="FFC000"/>
                <w:sz w:val="20"/>
                <w:szCs w:val="20"/>
              </w:rPr>
              <w:t>Medium</w:t>
            </w:r>
          </w:p>
          <w:p w:rsidR="0D75925A" w:rsidP="0D75925A" w:rsidRDefault="0D75925A" w14:paraId="203FE6A5" w14:textId="763F5229">
            <w:pPr>
              <w:spacing w:before="0" w:beforeAutospacing="off" w:after="0" w:afterAutospacing="off"/>
              <w:rPr>
                <w:rFonts w:ascii="Calibri" w:hAnsi="Calibri" w:eastAsia="Calibri" w:cs="Calibri"/>
                <w:sz w:val="20"/>
                <w:szCs w:val="20"/>
              </w:rPr>
            </w:pPr>
          </w:p>
          <w:p w:rsidR="17249280" w:rsidP="0D75925A" w:rsidRDefault="17249280" w14:paraId="10824F11" w14:textId="0AC1B98A">
            <w:pPr>
              <w:spacing w:before="0" w:beforeAutospacing="off" w:after="0" w:afterAutospacing="off"/>
              <w:rPr>
                <w:rFonts w:ascii="Calibri" w:hAnsi="Calibri" w:eastAsia="Calibri" w:cs="Calibri"/>
                <w:sz w:val="20"/>
                <w:szCs w:val="20"/>
              </w:rPr>
            </w:pPr>
          </w:p>
          <w:p w:rsidR="0D75925A" w:rsidP="0D75925A" w:rsidRDefault="0D75925A" w14:paraId="048BE750" w14:textId="10468A05">
            <w:pPr>
              <w:spacing w:before="0" w:beforeAutospacing="off" w:after="0" w:afterAutospacing="off"/>
              <w:rPr>
                <w:rFonts w:ascii="Calibri" w:hAnsi="Calibri" w:eastAsia="Calibri" w:cs="Calibri"/>
                <w:sz w:val="20"/>
                <w:szCs w:val="20"/>
              </w:rPr>
            </w:pPr>
          </w:p>
          <w:p w:rsidR="0D75925A" w:rsidP="0D75925A" w:rsidRDefault="0D75925A" w14:paraId="39939E14" w14:textId="3F1BBBFC">
            <w:pPr>
              <w:spacing w:before="0" w:beforeAutospacing="off" w:after="0" w:afterAutospacing="off"/>
              <w:rPr>
                <w:rFonts w:ascii="Calibri" w:hAnsi="Calibri" w:eastAsia="Calibri" w:cs="Calibri"/>
                <w:sz w:val="20"/>
                <w:szCs w:val="20"/>
              </w:rPr>
            </w:pPr>
          </w:p>
          <w:p w:rsidR="0D75925A" w:rsidP="0D75925A" w:rsidRDefault="0D75925A" w14:paraId="56F74578" w14:textId="2146163A">
            <w:pPr>
              <w:spacing w:before="0" w:beforeAutospacing="off" w:after="0" w:afterAutospacing="off"/>
              <w:rPr>
                <w:rFonts w:ascii="Calibri" w:hAnsi="Calibri" w:eastAsia="Calibri" w:cs="Calibri"/>
                <w:sz w:val="20"/>
                <w:szCs w:val="20"/>
              </w:rPr>
            </w:pPr>
          </w:p>
          <w:p w:rsidR="0D75925A" w:rsidP="0D75925A" w:rsidRDefault="0D75925A" w14:paraId="14DCB350" w14:textId="3B46E137">
            <w:pPr>
              <w:pStyle w:val="Normal"/>
              <w:spacing w:before="0" w:beforeAutospacing="off" w:after="0" w:afterAutospacing="off"/>
              <w:rPr>
                <w:rFonts w:ascii="Calibri" w:hAnsi="Calibri" w:eastAsia="Calibri" w:cs="Calibri"/>
                <w:sz w:val="20"/>
                <w:szCs w:val="20"/>
              </w:rPr>
            </w:pPr>
          </w:p>
          <w:p w:rsidR="0D75925A" w:rsidP="612522EB" w:rsidRDefault="0D75925A" w14:paraId="4B146F1E" w14:textId="5E0D3524">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2298F181" w14:textId="6FBE5A6F">
            <w:pPr>
              <w:spacing w:before="0" w:beforeAutospacing="off" w:after="0" w:afterAutospacing="off"/>
              <w:rPr>
                <w:rFonts w:ascii="Calibri" w:hAnsi="Calibri" w:eastAsia="Calibri" w:cs="Calibri"/>
                <w:color w:val="196A24" w:themeColor="accent3" w:themeTint="99" w:themeShade="FF"/>
                <w:sz w:val="20"/>
                <w:szCs w:val="20"/>
              </w:rPr>
            </w:pPr>
          </w:p>
          <w:p w:rsidR="612522EB" w:rsidP="612522EB" w:rsidRDefault="612522EB" w14:paraId="1D5D7D21" w14:textId="774B2BDF">
            <w:pPr>
              <w:spacing w:before="0" w:beforeAutospacing="off" w:after="0" w:afterAutospacing="off"/>
              <w:rPr>
                <w:rFonts w:ascii="Calibri" w:hAnsi="Calibri" w:eastAsia="Calibri" w:cs="Calibri"/>
                <w:color w:val="92D050"/>
                <w:sz w:val="20"/>
                <w:szCs w:val="20"/>
              </w:rPr>
            </w:pPr>
          </w:p>
          <w:p w:rsidR="450AF3C3" w:rsidP="35E61733" w:rsidRDefault="450AF3C3" w14:paraId="66371137" w14:textId="08B4E767">
            <w:pPr>
              <w:spacing w:before="0" w:beforeAutospacing="off" w:after="0" w:afterAutospacing="off"/>
              <w:rPr>
                <w:rFonts w:ascii="Calibri" w:hAnsi="Calibri" w:eastAsia="Calibri" w:cs="Calibri"/>
                <w:color w:val="196A24" w:themeColor="accent3" w:themeTint="99" w:themeShade="FF"/>
                <w:sz w:val="20"/>
                <w:szCs w:val="20"/>
              </w:rPr>
            </w:pPr>
            <w:r w:rsidRPr="612522EB" w:rsidR="32C1D54E">
              <w:rPr>
                <w:rFonts w:ascii="Calibri" w:hAnsi="Calibri" w:eastAsia="Calibri" w:cs="Calibri"/>
                <w:color w:val="92D050"/>
                <w:sz w:val="20"/>
                <w:szCs w:val="20"/>
              </w:rPr>
              <w:t>Low</w:t>
            </w:r>
          </w:p>
          <w:p w:rsidR="0D75925A" w:rsidP="612522EB" w:rsidRDefault="0D75925A" w14:paraId="00275623" w14:textId="01DEFF5F">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0ADB30D1" w14:textId="4E8D1821">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78CD2BB1" w14:textId="5B22E8FF">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57EEAE2F" w14:textId="551F9D3C">
            <w:pPr>
              <w:spacing w:before="0" w:beforeAutospacing="off" w:after="0" w:afterAutospacing="off"/>
              <w:rPr>
                <w:rFonts w:ascii="Calibri" w:hAnsi="Calibri" w:eastAsia="Calibri" w:cs="Calibri"/>
                <w:color w:val="196A24" w:themeColor="accent3" w:themeTint="99" w:themeShade="FF"/>
                <w:sz w:val="20"/>
                <w:szCs w:val="20"/>
              </w:rPr>
            </w:pPr>
          </w:p>
          <w:p w:rsidR="17249280" w:rsidP="612522EB" w:rsidRDefault="17249280" w14:paraId="19951780" w14:textId="0F445992">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2ECDB633" w14:textId="01D98694">
            <w:pPr>
              <w:spacing w:before="240" w:beforeAutospacing="off" w:after="119" w:afterAutospacing="off"/>
              <w:rPr>
                <w:rFonts w:ascii="Calibri" w:hAnsi="Calibri" w:eastAsia="Calibri" w:cs="Calibri"/>
                <w:color w:val="196A24" w:themeColor="accent3" w:themeTint="99" w:themeShade="FF"/>
                <w:sz w:val="20"/>
                <w:szCs w:val="20"/>
              </w:rPr>
            </w:pPr>
          </w:p>
          <w:p w:rsidR="17249280" w:rsidP="0D75925A" w:rsidRDefault="17249280" w14:paraId="574C381B" w14:textId="083DEBC3">
            <w:pPr>
              <w:spacing w:before="240" w:beforeAutospacing="off" w:after="119" w:afterAutospacing="off"/>
              <w:rPr>
                <w:rFonts w:ascii="Calibri" w:hAnsi="Calibri" w:eastAsia="Calibri" w:cs="Calibri"/>
                <w:sz w:val="20"/>
                <w:szCs w:val="20"/>
              </w:rPr>
            </w:pPr>
          </w:p>
          <w:p w:rsidR="0D75925A" w:rsidP="612522EB" w:rsidRDefault="0D75925A" w14:paraId="27D7E601" w14:textId="1CDE3AEF">
            <w:pPr>
              <w:pStyle w:val="Normal"/>
              <w:spacing w:before="240" w:beforeAutospacing="off" w:after="119" w:afterAutospacing="off"/>
              <w:rPr>
                <w:rFonts w:ascii="Calibri" w:hAnsi="Calibri" w:eastAsia="Calibri" w:cs="Calibri"/>
                <w:color w:val="196A24" w:themeColor="accent3" w:themeTint="99" w:themeShade="FF"/>
                <w:sz w:val="20"/>
                <w:szCs w:val="20"/>
              </w:rPr>
            </w:pPr>
          </w:p>
          <w:p w:rsidR="0D75925A" w:rsidP="612522EB" w:rsidRDefault="0D75925A" w14:paraId="746FFF42" w14:textId="7D7DD913">
            <w:pPr>
              <w:pStyle w:val="Normal"/>
              <w:spacing w:before="240" w:beforeAutospacing="off" w:after="119" w:afterAutospacing="off"/>
              <w:rPr>
                <w:rFonts w:ascii="Calibri" w:hAnsi="Calibri" w:eastAsia="Calibri" w:cs="Calibri"/>
                <w:color w:val="196A24" w:themeColor="accent3" w:themeTint="99" w:themeShade="FF"/>
                <w:sz w:val="20"/>
                <w:szCs w:val="20"/>
              </w:rPr>
            </w:pPr>
          </w:p>
          <w:p w:rsidR="36EC97F5" w:rsidP="36EC97F5" w:rsidRDefault="36EC97F5" w14:paraId="173C545C" w14:textId="6554786C">
            <w:pPr>
              <w:pStyle w:val="Normal"/>
              <w:spacing w:before="240" w:beforeAutospacing="off" w:after="119" w:afterAutospacing="off"/>
              <w:rPr>
                <w:rFonts w:ascii="Calibri" w:hAnsi="Calibri" w:eastAsia="Calibri" w:cs="Calibri"/>
                <w:color w:val="92D050"/>
                <w:sz w:val="20"/>
                <w:szCs w:val="20"/>
              </w:rPr>
            </w:pPr>
          </w:p>
          <w:p w:rsidR="1C588AE0" w:rsidP="612522EB" w:rsidRDefault="1C588AE0" w14:paraId="7A15C20D" w14:textId="23E08F39">
            <w:pPr>
              <w:pStyle w:val="Normal"/>
              <w:spacing w:before="240" w:beforeAutospacing="off" w:after="119" w:afterAutospacing="off"/>
              <w:rPr>
                <w:rFonts w:ascii="Calibri" w:hAnsi="Calibri" w:eastAsia="Calibri" w:cs="Calibri"/>
                <w:color w:val="196A24" w:themeColor="accent3" w:themeTint="99" w:themeShade="FF"/>
                <w:sz w:val="20"/>
                <w:szCs w:val="20"/>
              </w:rPr>
            </w:pPr>
            <w:r w:rsidRPr="612522EB" w:rsidR="3EDEDFCB">
              <w:rPr>
                <w:rFonts w:ascii="Calibri" w:hAnsi="Calibri" w:eastAsia="Calibri" w:cs="Calibri"/>
                <w:color w:val="92D050"/>
                <w:sz w:val="20"/>
                <w:szCs w:val="20"/>
              </w:rPr>
              <w:t>Low</w:t>
            </w:r>
          </w:p>
          <w:p w:rsidR="0D75925A" w:rsidP="612522EB" w:rsidRDefault="0D75925A" w14:paraId="3036A669" w14:textId="35F8AA03">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73BE5420" w14:textId="700D8612">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02C12AD8" w14:textId="51A6C471">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1914266F" w14:textId="2FC4D1F8">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597BE3CF" w14:textId="17368CBE">
            <w:pPr>
              <w:spacing w:before="0" w:beforeAutospacing="off" w:after="0" w:afterAutospacing="off"/>
              <w:rPr>
                <w:rFonts w:ascii="Calibri" w:hAnsi="Calibri" w:eastAsia="Calibri" w:cs="Calibri"/>
                <w:color w:val="196A24" w:themeColor="accent3" w:themeTint="99" w:themeShade="FF"/>
                <w:sz w:val="20"/>
                <w:szCs w:val="20"/>
              </w:rPr>
            </w:pPr>
          </w:p>
          <w:p w:rsidR="0D75925A" w:rsidP="612522EB" w:rsidRDefault="0D75925A" w14:paraId="09A39FB9" w14:textId="695F6704">
            <w:pPr>
              <w:pStyle w:val="Normal"/>
              <w:spacing w:before="0" w:beforeAutospacing="off" w:after="0" w:afterAutospacing="off"/>
              <w:rPr>
                <w:rFonts w:ascii="Calibri" w:hAnsi="Calibri" w:eastAsia="Calibri" w:cs="Calibri"/>
                <w:color w:val="196A24" w:themeColor="accent3" w:themeTint="99" w:themeShade="FF"/>
                <w:sz w:val="20"/>
                <w:szCs w:val="20"/>
              </w:rPr>
            </w:pPr>
          </w:p>
          <w:p w:rsidR="0D75925A" w:rsidP="0D75925A" w:rsidRDefault="0D75925A" w14:paraId="0419EFC1" w14:textId="7237717E">
            <w:pPr>
              <w:spacing w:before="0" w:beforeAutospacing="off" w:after="0" w:afterAutospacing="off"/>
              <w:rPr>
                <w:rFonts w:ascii="Calibri" w:hAnsi="Calibri" w:eastAsia="Calibri" w:cs="Calibri"/>
                <w:color w:val="FFC000"/>
                <w:sz w:val="20"/>
                <w:szCs w:val="20"/>
              </w:rPr>
            </w:pPr>
          </w:p>
          <w:p w:rsidR="0D75925A" w:rsidP="0D75925A" w:rsidRDefault="0D75925A" w14:paraId="0BF5FCFA" w14:textId="072AF5CC">
            <w:pPr>
              <w:spacing w:before="0" w:beforeAutospacing="off" w:after="0" w:afterAutospacing="off"/>
              <w:rPr>
                <w:rFonts w:ascii="Calibri" w:hAnsi="Calibri" w:eastAsia="Calibri" w:cs="Calibri"/>
                <w:color w:val="FFC000"/>
                <w:sz w:val="20"/>
                <w:szCs w:val="20"/>
              </w:rPr>
            </w:pPr>
          </w:p>
          <w:p w:rsidR="0D75925A" w:rsidP="0D75925A" w:rsidRDefault="0D75925A" w14:paraId="244FC62B" w14:textId="45375CB9">
            <w:pPr>
              <w:spacing w:before="0" w:beforeAutospacing="off" w:after="0" w:afterAutospacing="off"/>
              <w:rPr>
                <w:rFonts w:ascii="Calibri" w:hAnsi="Calibri" w:eastAsia="Calibri" w:cs="Calibri"/>
                <w:color w:val="FFC000"/>
                <w:sz w:val="20"/>
                <w:szCs w:val="20"/>
              </w:rPr>
            </w:pPr>
          </w:p>
          <w:p w:rsidR="0D75925A" w:rsidP="0D75925A" w:rsidRDefault="0D75925A" w14:paraId="1AACB352" w14:textId="3BCAEF5A">
            <w:pPr>
              <w:spacing w:before="0" w:beforeAutospacing="off" w:after="0" w:afterAutospacing="off"/>
              <w:rPr>
                <w:rFonts w:ascii="Calibri" w:hAnsi="Calibri" w:eastAsia="Calibri" w:cs="Calibri"/>
                <w:color w:val="FFC000"/>
                <w:sz w:val="20"/>
                <w:szCs w:val="20"/>
              </w:rPr>
            </w:pPr>
          </w:p>
          <w:p w:rsidR="612522EB" w:rsidP="612522EB" w:rsidRDefault="612522EB" w14:paraId="47E66D87" w14:textId="7E5B70E3">
            <w:pPr>
              <w:spacing w:before="0" w:beforeAutospacing="off" w:after="0" w:afterAutospacing="off"/>
              <w:rPr>
                <w:rFonts w:ascii="Calibri" w:hAnsi="Calibri" w:eastAsia="Calibri" w:cs="Calibri"/>
                <w:color w:val="FFC000"/>
                <w:sz w:val="20"/>
                <w:szCs w:val="20"/>
              </w:rPr>
            </w:pPr>
          </w:p>
          <w:p w:rsidR="612522EB" w:rsidP="612522EB" w:rsidRDefault="612522EB" w14:paraId="26EBD811" w14:textId="0CF3BE85">
            <w:pPr>
              <w:spacing w:before="0" w:beforeAutospacing="off" w:after="0" w:afterAutospacing="off"/>
              <w:rPr>
                <w:rFonts w:ascii="Calibri" w:hAnsi="Calibri" w:eastAsia="Calibri" w:cs="Calibri"/>
                <w:color w:val="FFC000"/>
                <w:sz w:val="20"/>
                <w:szCs w:val="20"/>
              </w:rPr>
            </w:pPr>
          </w:p>
          <w:p w:rsidR="612522EB" w:rsidP="612522EB" w:rsidRDefault="612522EB" w14:paraId="571D8D26" w14:textId="39DD8808">
            <w:pPr>
              <w:spacing w:before="0" w:beforeAutospacing="off" w:after="0" w:afterAutospacing="off"/>
              <w:rPr>
                <w:rFonts w:ascii="Calibri" w:hAnsi="Calibri" w:eastAsia="Calibri" w:cs="Calibri"/>
                <w:color w:val="FFC000"/>
                <w:sz w:val="20"/>
                <w:szCs w:val="20"/>
              </w:rPr>
            </w:pPr>
          </w:p>
          <w:p w:rsidR="36EC97F5" w:rsidP="36EC97F5" w:rsidRDefault="36EC97F5" w14:paraId="0DCBE0A4" w14:textId="42DA70C8">
            <w:pPr>
              <w:spacing w:before="0" w:beforeAutospacing="off" w:after="0" w:afterAutospacing="off"/>
              <w:rPr>
                <w:rFonts w:ascii="Calibri" w:hAnsi="Calibri" w:eastAsia="Calibri" w:cs="Calibri"/>
                <w:color w:val="FFC000"/>
                <w:sz w:val="20"/>
                <w:szCs w:val="20"/>
              </w:rPr>
            </w:pPr>
          </w:p>
          <w:p w:rsidR="612522EB" w:rsidP="612522EB" w:rsidRDefault="612522EB" w14:paraId="37A06CAA" w14:textId="2CE6A29A">
            <w:pPr>
              <w:spacing w:before="0" w:beforeAutospacing="off" w:after="0" w:afterAutospacing="off"/>
              <w:rPr>
                <w:rFonts w:ascii="Calibri" w:hAnsi="Calibri" w:eastAsia="Calibri" w:cs="Calibri"/>
                <w:color w:val="FFC000"/>
                <w:sz w:val="20"/>
                <w:szCs w:val="20"/>
              </w:rPr>
            </w:pPr>
          </w:p>
          <w:p w:rsidR="612522EB" w:rsidP="612522EB" w:rsidRDefault="612522EB" w14:paraId="4ADB3F9F" w14:textId="4658D641">
            <w:pPr>
              <w:spacing w:before="0" w:beforeAutospacing="off" w:after="0" w:afterAutospacing="off"/>
              <w:rPr>
                <w:rFonts w:ascii="Calibri" w:hAnsi="Calibri" w:eastAsia="Calibri" w:cs="Calibri"/>
                <w:color w:val="FFC000"/>
                <w:sz w:val="20"/>
                <w:szCs w:val="20"/>
              </w:rPr>
            </w:pPr>
          </w:p>
          <w:p w:rsidR="612522EB" w:rsidP="612522EB" w:rsidRDefault="612522EB" w14:paraId="2027405F" w14:textId="281B7905">
            <w:pPr>
              <w:spacing w:before="0" w:beforeAutospacing="off" w:after="0" w:afterAutospacing="off"/>
              <w:rPr>
                <w:rFonts w:ascii="Calibri" w:hAnsi="Calibri" w:eastAsia="Calibri" w:cs="Calibri"/>
                <w:color w:val="FFC000"/>
                <w:sz w:val="20"/>
                <w:szCs w:val="20"/>
              </w:rPr>
            </w:pPr>
          </w:p>
          <w:p w:rsidR="612522EB" w:rsidP="612522EB" w:rsidRDefault="612522EB" w14:paraId="7DFFE116" w14:textId="616A2F54">
            <w:pPr>
              <w:spacing w:before="0" w:beforeAutospacing="off" w:after="0" w:afterAutospacing="off"/>
              <w:rPr>
                <w:rFonts w:ascii="Calibri" w:hAnsi="Calibri" w:eastAsia="Calibri" w:cs="Calibri"/>
                <w:color w:val="FFC000"/>
                <w:sz w:val="20"/>
                <w:szCs w:val="20"/>
              </w:rPr>
            </w:pPr>
          </w:p>
          <w:p w:rsidR="612522EB" w:rsidP="612522EB" w:rsidRDefault="612522EB" w14:paraId="36B9348E" w14:textId="5F2A1AA5">
            <w:pPr>
              <w:spacing w:before="0" w:beforeAutospacing="off" w:after="0" w:afterAutospacing="off"/>
              <w:rPr>
                <w:rFonts w:ascii="Calibri" w:hAnsi="Calibri" w:eastAsia="Calibri" w:cs="Calibri"/>
                <w:color w:val="FFC000"/>
                <w:sz w:val="20"/>
                <w:szCs w:val="20"/>
              </w:rPr>
            </w:pPr>
          </w:p>
          <w:p w:rsidR="051B934A" w:rsidP="0D75925A" w:rsidRDefault="051B934A" w14:paraId="0AC37146" w14:textId="08DF8EA1">
            <w:pPr>
              <w:spacing w:before="0" w:beforeAutospacing="off" w:after="0" w:afterAutospacing="off"/>
              <w:rPr>
                <w:rFonts w:ascii="Calibri" w:hAnsi="Calibri" w:eastAsia="Calibri" w:cs="Calibri"/>
                <w:sz w:val="20"/>
                <w:szCs w:val="20"/>
              </w:rPr>
            </w:pPr>
            <w:r w:rsidRPr="612522EB" w:rsidR="45E45AB2">
              <w:rPr>
                <w:rFonts w:ascii="Calibri" w:hAnsi="Calibri" w:eastAsia="Calibri" w:cs="Calibri"/>
                <w:color w:val="FFC000"/>
                <w:sz w:val="20"/>
                <w:szCs w:val="20"/>
              </w:rPr>
              <w:t>Medium</w:t>
            </w:r>
            <w:r w:rsidRPr="612522EB" w:rsidR="45E45AB2">
              <w:rPr>
                <w:rFonts w:ascii="Calibri" w:hAnsi="Calibri" w:eastAsia="Calibri" w:cs="Calibri"/>
                <w:sz w:val="20"/>
                <w:szCs w:val="20"/>
              </w:rPr>
              <w:t xml:space="preserve"> </w:t>
            </w:r>
          </w:p>
          <w:p w:rsidR="0D75925A" w:rsidP="0D75925A" w:rsidRDefault="0D75925A" w14:paraId="460E1C58" w14:textId="48584BA5">
            <w:pPr>
              <w:spacing w:before="0" w:beforeAutospacing="off" w:after="0" w:afterAutospacing="off"/>
              <w:rPr>
                <w:rFonts w:ascii="Calibri" w:hAnsi="Calibri" w:eastAsia="Calibri" w:cs="Calibri"/>
                <w:color w:val="FFC000"/>
                <w:sz w:val="20"/>
                <w:szCs w:val="20"/>
              </w:rPr>
            </w:pPr>
          </w:p>
          <w:p w:rsidR="0D75925A" w:rsidP="0D75925A" w:rsidRDefault="0D75925A" w14:paraId="3C2C724B" w14:textId="44FCFB2B">
            <w:pPr>
              <w:pStyle w:val="Normal"/>
              <w:spacing w:before="0" w:beforeAutospacing="off" w:after="0" w:afterAutospacing="off"/>
              <w:rPr>
                <w:rFonts w:ascii="Calibri" w:hAnsi="Calibri" w:eastAsia="Calibri" w:cs="Calibri"/>
                <w:color w:val="FFC000"/>
                <w:sz w:val="20"/>
                <w:szCs w:val="20"/>
              </w:rPr>
            </w:pPr>
          </w:p>
          <w:p w:rsidR="0D75925A" w:rsidP="0D75925A" w:rsidRDefault="0D75925A" w14:paraId="5C331939" w14:textId="0B5A94F5">
            <w:pPr>
              <w:spacing w:before="0" w:beforeAutospacing="off" w:after="0" w:afterAutospacing="off"/>
              <w:rPr>
                <w:rFonts w:ascii="Calibri" w:hAnsi="Calibri" w:eastAsia="Calibri" w:cs="Calibri"/>
                <w:color w:val="FFC000"/>
                <w:sz w:val="20"/>
                <w:szCs w:val="20"/>
              </w:rPr>
            </w:pPr>
          </w:p>
          <w:p w:rsidR="0D75925A" w:rsidP="0D75925A" w:rsidRDefault="0D75925A" w14:paraId="796352FA" w14:textId="6B2836B5">
            <w:pPr>
              <w:spacing w:before="0" w:beforeAutospacing="off" w:after="0" w:afterAutospacing="off"/>
              <w:rPr>
                <w:rFonts w:ascii="Calibri" w:hAnsi="Calibri" w:eastAsia="Calibri" w:cs="Calibri"/>
                <w:color w:val="FFC000"/>
                <w:sz w:val="20"/>
                <w:szCs w:val="20"/>
              </w:rPr>
            </w:pPr>
          </w:p>
          <w:p w:rsidR="0D75925A" w:rsidP="0D75925A" w:rsidRDefault="0D75925A" w14:paraId="6D3BBB60" w14:textId="1DBC1980">
            <w:pPr>
              <w:spacing w:before="0" w:beforeAutospacing="off" w:after="0" w:afterAutospacing="off"/>
              <w:rPr>
                <w:rFonts w:ascii="Calibri" w:hAnsi="Calibri" w:eastAsia="Calibri" w:cs="Calibri"/>
                <w:color w:val="FFC000"/>
                <w:sz w:val="20"/>
                <w:szCs w:val="20"/>
              </w:rPr>
            </w:pPr>
          </w:p>
          <w:p w:rsidR="0D75925A" w:rsidP="0D75925A" w:rsidRDefault="0D75925A" w14:paraId="59F14091" w14:textId="23FD2B73">
            <w:pPr>
              <w:spacing w:before="0" w:beforeAutospacing="off" w:after="0" w:afterAutospacing="off"/>
              <w:rPr>
                <w:rFonts w:ascii="Calibri" w:hAnsi="Calibri" w:eastAsia="Calibri" w:cs="Calibri"/>
                <w:color w:val="FFC000"/>
                <w:sz w:val="20"/>
                <w:szCs w:val="20"/>
              </w:rPr>
            </w:pPr>
          </w:p>
          <w:p w:rsidR="0D75925A" w:rsidP="0D75925A" w:rsidRDefault="0D75925A" w14:paraId="23D0339B" w14:textId="20E7DD6E">
            <w:pPr>
              <w:spacing w:before="0" w:beforeAutospacing="off" w:after="0" w:afterAutospacing="off"/>
              <w:rPr>
                <w:rFonts w:ascii="Calibri" w:hAnsi="Calibri" w:eastAsia="Calibri" w:cs="Calibri"/>
                <w:color w:val="FFC000"/>
                <w:sz w:val="20"/>
                <w:szCs w:val="20"/>
              </w:rPr>
            </w:pPr>
          </w:p>
          <w:p w:rsidR="0D75925A" w:rsidP="0D75925A" w:rsidRDefault="0D75925A" w14:paraId="0276F054" w14:textId="4823A14C">
            <w:pPr>
              <w:spacing w:before="0" w:beforeAutospacing="off" w:after="0" w:afterAutospacing="off"/>
              <w:rPr>
                <w:rFonts w:ascii="Calibri" w:hAnsi="Calibri" w:eastAsia="Calibri" w:cs="Calibri"/>
                <w:color w:val="FFC000"/>
                <w:sz w:val="20"/>
                <w:szCs w:val="20"/>
              </w:rPr>
            </w:pPr>
          </w:p>
          <w:p w:rsidR="36EC97F5" w:rsidP="36EC97F5" w:rsidRDefault="36EC97F5" w14:paraId="64F0216C" w14:textId="4B44E191">
            <w:pPr>
              <w:spacing w:before="0" w:beforeAutospacing="off" w:after="0" w:afterAutospacing="off"/>
              <w:rPr>
                <w:rFonts w:ascii="Calibri" w:hAnsi="Calibri" w:eastAsia="Calibri" w:cs="Calibri"/>
                <w:color w:val="FFC000"/>
                <w:sz w:val="20"/>
                <w:szCs w:val="20"/>
              </w:rPr>
            </w:pPr>
          </w:p>
          <w:p w:rsidR="36EC97F5" w:rsidP="36EC97F5" w:rsidRDefault="36EC97F5" w14:paraId="2A1B8536" w14:textId="3CB4AF7A">
            <w:pPr>
              <w:spacing w:before="0" w:beforeAutospacing="off" w:after="0" w:afterAutospacing="off"/>
              <w:rPr>
                <w:rFonts w:ascii="Calibri" w:hAnsi="Calibri" w:eastAsia="Calibri" w:cs="Calibri"/>
                <w:color w:val="FFC000"/>
                <w:sz w:val="20"/>
                <w:szCs w:val="20"/>
              </w:rPr>
            </w:pPr>
          </w:p>
          <w:p w:rsidR="36EC97F5" w:rsidP="36EC97F5" w:rsidRDefault="36EC97F5" w14:paraId="1FB2D3CE" w14:textId="3D0A9168">
            <w:pPr>
              <w:spacing w:before="0" w:beforeAutospacing="off" w:after="0" w:afterAutospacing="off"/>
              <w:rPr>
                <w:rFonts w:ascii="Calibri" w:hAnsi="Calibri" w:eastAsia="Calibri" w:cs="Calibri"/>
                <w:color w:val="FFC000"/>
                <w:sz w:val="20"/>
                <w:szCs w:val="20"/>
              </w:rPr>
            </w:pPr>
          </w:p>
          <w:p w:rsidR="36EC97F5" w:rsidP="36EC97F5" w:rsidRDefault="36EC97F5" w14:paraId="44A99E9E" w14:textId="52680CF4">
            <w:pPr>
              <w:spacing w:before="0" w:beforeAutospacing="off" w:after="0" w:afterAutospacing="off"/>
              <w:rPr>
                <w:rFonts w:ascii="Calibri" w:hAnsi="Calibri" w:eastAsia="Calibri" w:cs="Calibri"/>
                <w:color w:val="FFC000"/>
                <w:sz w:val="20"/>
                <w:szCs w:val="20"/>
              </w:rPr>
            </w:pPr>
          </w:p>
          <w:p w:rsidR="36EC97F5" w:rsidP="36EC97F5" w:rsidRDefault="36EC97F5" w14:paraId="66F33237" w14:textId="021CB4B0">
            <w:pPr>
              <w:spacing w:before="0" w:beforeAutospacing="off" w:after="0" w:afterAutospacing="off"/>
              <w:rPr>
                <w:rFonts w:ascii="Calibri" w:hAnsi="Calibri" w:eastAsia="Calibri" w:cs="Calibri"/>
                <w:color w:val="FFC000"/>
                <w:sz w:val="20"/>
                <w:szCs w:val="20"/>
              </w:rPr>
            </w:pPr>
          </w:p>
          <w:p w:rsidR="36EC97F5" w:rsidP="36EC97F5" w:rsidRDefault="36EC97F5" w14:paraId="4D1F1E66" w14:textId="38F0652D">
            <w:pPr>
              <w:spacing w:before="0" w:beforeAutospacing="off" w:after="0" w:afterAutospacing="off"/>
              <w:rPr>
                <w:rFonts w:ascii="Calibri" w:hAnsi="Calibri" w:eastAsia="Calibri" w:cs="Calibri"/>
                <w:color w:val="FFC000"/>
                <w:sz w:val="20"/>
                <w:szCs w:val="20"/>
              </w:rPr>
            </w:pPr>
          </w:p>
          <w:p w:rsidR="0D75925A" w:rsidP="0D75925A" w:rsidRDefault="0D75925A" w14:paraId="1A9F6520" w14:textId="0DC9EDC2">
            <w:pPr>
              <w:spacing w:before="0" w:beforeAutospacing="off" w:after="0" w:afterAutospacing="off"/>
              <w:rPr>
                <w:rFonts w:ascii="Calibri" w:hAnsi="Calibri" w:eastAsia="Calibri" w:cs="Calibri"/>
                <w:color w:val="FFC000"/>
                <w:sz w:val="20"/>
                <w:szCs w:val="20"/>
              </w:rPr>
            </w:pPr>
          </w:p>
          <w:p w:rsidR="4B033108" w:rsidP="612522EB" w:rsidRDefault="4B033108" w14:paraId="35204599" w14:textId="31C64EF1">
            <w:pPr>
              <w:spacing w:before="0" w:beforeAutospacing="off" w:after="0" w:afterAutospacing="off"/>
              <w:rPr>
                <w:rFonts w:ascii="Calibri" w:hAnsi="Calibri" w:eastAsia="Calibri" w:cs="Calibri"/>
                <w:color w:val="196A24" w:themeColor="accent3" w:themeTint="99" w:themeShade="FF"/>
                <w:sz w:val="20"/>
                <w:szCs w:val="20"/>
              </w:rPr>
            </w:pPr>
            <w:r w:rsidRPr="612522EB" w:rsidR="21A5B0EA">
              <w:rPr>
                <w:rFonts w:ascii="Calibri" w:hAnsi="Calibri" w:eastAsia="Calibri" w:cs="Calibri"/>
                <w:color w:val="92D050"/>
                <w:sz w:val="20"/>
                <w:szCs w:val="20"/>
              </w:rPr>
              <w:t>Low</w:t>
            </w:r>
          </w:p>
        </w:tc>
      </w:tr>
      <w:tr w:rsidR="36EC97F5" w:rsidTr="7C1B66B1" w14:paraId="0641F515">
        <w:trPr>
          <w:trHeight w:val="8745"/>
        </w:trPr>
        <w:tc>
          <w:tcPr>
            <w:tcW w:w="1005" w:type="dxa"/>
            <w:tcMar/>
            <w:vAlign w:val="center"/>
          </w:tcPr>
          <w:p w:rsidR="36EC97F5" w:rsidP="36EC97F5" w:rsidRDefault="36EC97F5" w14:paraId="65207E43" w14:textId="379FB143">
            <w:pPr>
              <w:spacing w:before="0" w:beforeAutospacing="off" w:after="0" w:afterAutospacing="off"/>
              <w:rPr>
                <w:rFonts w:ascii="Calibri" w:hAnsi="Calibri" w:eastAsia="Calibri" w:cs="Calibri"/>
                <w:sz w:val="20"/>
                <w:szCs w:val="20"/>
              </w:rPr>
            </w:pPr>
          </w:p>
          <w:p w:rsidR="1DB0F2A5" w:rsidP="36EC97F5" w:rsidRDefault="1DB0F2A5" w14:paraId="2AB6A3A4" w14:textId="0E962961">
            <w:pPr>
              <w:spacing w:before="240" w:beforeAutospacing="off" w:after="119" w:afterAutospacing="off"/>
              <w:rPr>
                <w:rFonts w:ascii="Calibri" w:hAnsi="Calibri" w:eastAsia="Calibri" w:cs="Calibri"/>
                <w:sz w:val="20"/>
                <w:szCs w:val="20"/>
              </w:rPr>
            </w:pPr>
            <w:r w:rsidRPr="36EC97F5" w:rsidR="1DB0F2A5">
              <w:rPr>
                <w:rFonts w:ascii="Calibri" w:hAnsi="Calibri" w:eastAsia="Calibri" w:cs="Calibri"/>
                <w:sz w:val="20"/>
                <w:szCs w:val="20"/>
              </w:rPr>
              <w:t>Rolling objects down a hill</w:t>
            </w:r>
          </w:p>
          <w:p w:rsidR="36EC97F5" w:rsidP="36EC97F5" w:rsidRDefault="36EC97F5" w14:paraId="5BB7EF1D" w14:textId="6A2F61DB">
            <w:pPr>
              <w:spacing w:before="240" w:beforeAutospacing="off" w:after="119" w:afterAutospacing="off"/>
              <w:rPr>
                <w:rFonts w:ascii="Calibri" w:hAnsi="Calibri" w:eastAsia="Calibri" w:cs="Calibri"/>
                <w:sz w:val="20"/>
                <w:szCs w:val="20"/>
              </w:rPr>
            </w:pPr>
          </w:p>
          <w:p w:rsidR="36EC97F5" w:rsidP="36EC97F5" w:rsidRDefault="36EC97F5" w14:paraId="1DCC0BC6" w14:textId="6CF53687">
            <w:pPr>
              <w:spacing w:before="0" w:beforeAutospacing="off" w:after="0" w:afterAutospacing="off"/>
              <w:rPr>
                <w:rFonts w:ascii="Calibri" w:hAnsi="Calibri" w:eastAsia="Calibri" w:cs="Calibri"/>
                <w:sz w:val="20"/>
                <w:szCs w:val="20"/>
              </w:rPr>
            </w:pPr>
          </w:p>
        </w:tc>
        <w:tc>
          <w:tcPr>
            <w:tcW w:w="2370" w:type="dxa"/>
            <w:tcMar/>
            <w:vAlign w:val="center"/>
          </w:tcPr>
          <w:p w:rsidR="36EC97F5" w:rsidP="36EC97F5" w:rsidRDefault="36EC97F5" w14:paraId="06259D66" w14:textId="22EBD036">
            <w:pPr>
              <w:spacing w:before="0" w:beforeAutospacing="off" w:after="0" w:afterAutospacing="off"/>
              <w:rPr>
                <w:rFonts w:ascii="Calibri" w:hAnsi="Calibri" w:eastAsia="Calibri" w:cs="Calibri"/>
                <w:sz w:val="20"/>
                <w:szCs w:val="20"/>
              </w:rPr>
            </w:pPr>
          </w:p>
          <w:p w:rsidR="60734840" w:rsidP="36EC97F5" w:rsidRDefault="60734840" w14:paraId="31D07359" w14:textId="40553E09">
            <w:pPr>
              <w:pStyle w:val="ListParagraph"/>
              <w:numPr>
                <w:ilvl w:val="0"/>
                <w:numId w:val="34"/>
              </w:numPr>
              <w:spacing w:before="240" w:beforeAutospacing="off" w:after="119" w:afterAutospacing="off"/>
              <w:rPr>
                <w:rFonts w:ascii="Calibri" w:hAnsi="Calibri" w:eastAsia="Calibri" w:cs="Calibri"/>
                <w:noProof w:val="0"/>
                <w:sz w:val="20"/>
                <w:szCs w:val="20"/>
                <w:lang w:val="en-US"/>
              </w:rPr>
            </w:pPr>
            <w:r w:rsidRPr="36EC97F5" w:rsidR="60734840">
              <w:rPr>
                <w:rFonts w:ascii="Calibri" w:hAnsi="Calibri" w:eastAsia="Calibri" w:cs="Calibri"/>
                <w:noProof w:val="0"/>
                <w:sz w:val="20"/>
                <w:szCs w:val="20"/>
                <w:lang w:val="en-US"/>
              </w:rPr>
              <w:t>If the objects are heavy or sharp, they can cause injuries if they hit a child or someone nearby.</w:t>
            </w:r>
          </w:p>
          <w:p w:rsidR="36EC97F5" w:rsidP="36EC97F5" w:rsidRDefault="36EC97F5" w14:paraId="69CB11F5" w14:textId="2F04C6F2">
            <w:pPr>
              <w:pStyle w:val="ListParagraph"/>
              <w:spacing w:before="240" w:beforeAutospacing="off" w:after="119" w:afterAutospacing="off"/>
              <w:ind w:left="720"/>
              <w:rPr>
                <w:rFonts w:ascii="Calibri" w:hAnsi="Calibri" w:eastAsia="Calibri" w:cs="Calibri"/>
                <w:noProof w:val="0"/>
                <w:sz w:val="20"/>
                <w:szCs w:val="20"/>
                <w:lang w:val="en-US"/>
              </w:rPr>
            </w:pPr>
          </w:p>
          <w:p w:rsidR="60734840" w:rsidP="36EC97F5" w:rsidRDefault="60734840" w14:paraId="600A743D" w14:textId="07F5E58F">
            <w:pPr>
              <w:pStyle w:val="ListParagraph"/>
              <w:numPr>
                <w:ilvl w:val="0"/>
                <w:numId w:val="34"/>
              </w:numPr>
              <w:spacing w:before="240" w:beforeAutospacing="off" w:after="119" w:afterAutospacing="off"/>
              <w:rPr>
                <w:rFonts w:ascii="Calibri" w:hAnsi="Calibri" w:eastAsia="Calibri" w:cs="Calibri"/>
                <w:noProof w:val="0"/>
                <w:sz w:val="20"/>
                <w:szCs w:val="20"/>
                <w:lang w:val="en-US"/>
              </w:rPr>
            </w:pPr>
            <w:r w:rsidRPr="36EC97F5" w:rsidR="60734840">
              <w:rPr>
                <w:rFonts w:ascii="Calibri" w:hAnsi="Calibri" w:eastAsia="Calibri" w:cs="Calibri"/>
                <w:noProof w:val="0"/>
                <w:sz w:val="20"/>
                <w:szCs w:val="20"/>
                <w:lang w:val="en-US"/>
              </w:rPr>
              <w:t>Uneven ground can pose risks</w:t>
            </w:r>
            <w:r w:rsidRPr="36EC97F5" w:rsidR="1BDD47DD">
              <w:rPr>
                <w:rFonts w:ascii="Calibri" w:hAnsi="Calibri" w:eastAsia="Calibri" w:cs="Calibri"/>
                <w:noProof w:val="0"/>
                <w:sz w:val="20"/>
                <w:szCs w:val="20"/>
                <w:lang w:val="en-US"/>
              </w:rPr>
              <w:t>.</w:t>
            </w:r>
            <w:r w:rsidRPr="36EC97F5" w:rsidR="60734840">
              <w:rPr>
                <w:rFonts w:ascii="Calibri" w:hAnsi="Calibri" w:eastAsia="Calibri" w:cs="Calibri"/>
                <w:noProof w:val="0"/>
                <w:sz w:val="20"/>
                <w:szCs w:val="20"/>
                <w:lang w:val="en-US"/>
              </w:rPr>
              <w:t xml:space="preserve"> </w:t>
            </w:r>
            <w:r w:rsidRPr="36EC97F5" w:rsidR="3ACFFA50">
              <w:rPr>
                <w:rFonts w:ascii="Calibri" w:hAnsi="Calibri" w:eastAsia="Calibri" w:cs="Calibri"/>
                <w:noProof w:val="0"/>
                <w:sz w:val="20"/>
                <w:szCs w:val="20"/>
                <w:lang w:val="en-US"/>
              </w:rPr>
              <w:t>S</w:t>
            </w:r>
            <w:r w:rsidRPr="36EC97F5" w:rsidR="60734840">
              <w:rPr>
                <w:rFonts w:ascii="Calibri" w:hAnsi="Calibri" w:eastAsia="Calibri" w:cs="Calibri"/>
                <w:noProof w:val="0"/>
                <w:sz w:val="20"/>
                <w:szCs w:val="20"/>
                <w:lang w:val="en-US"/>
              </w:rPr>
              <w:t>uch as ankle sprains or falls, especially if children are running to retrieve objects.</w:t>
            </w:r>
          </w:p>
          <w:p w:rsidR="36EC97F5" w:rsidP="36EC97F5" w:rsidRDefault="36EC97F5" w14:paraId="4BB1E8BA" w14:textId="039FC97F">
            <w:pPr>
              <w:pStyle w:val="Normal"/>
              <w:spacing w:before="240" w:beforeAutospacing="off" w:after="119" w:afterAutospacing="off"/>
              <w:rPr>
                <w:rFonts w:ascii="Calibri" w:hAnsi="Calibri" w:eastAsia="Calibri" w:cs="Calibri"/>
                <w:sz w:val="20"/>
                <w:szCs w:val="20"/>
              </w:rPr>
            </w:pPr>
          </w:p>
          <w:p w:rsidR="36EC97F5" w:rsidP="36EC97F5" w:rsidRDefault="36EC97F5" w14:paraId="128BBA86" w14:textId="2B5E5716">
            <w:pPr>
              <w:pStyle w:val="Normal"/>
              <w:spacing w:before="240" w:beforeAutospacing="off" w:after="119" w:afterAutospacing="off"/>
              <w:rPr>
                <w:rFonts w:ascii="Calibri" w:hAnsi="Calibri" w:eastAsia="Calibri" w:cs="Calibri"/>
                <w:sz w:val="20"/>
                <w:szCs w:val="20"/>
              </w:rPr>
            </w:pPr>
          </w:p>
          <w:p w:rsidR="60734840" w:rsidP="36EC97F5" w:rsidRDefault="60734840" w14:paraId="1164864D" w14:textId="53AF0DDF">
            <w:pPr>
              <w:pStyle w:val="ListParagraph"/>
              <w:numPr>
                <w:ilvl w:val="0"/>
                <w:numId w:val="34"/>
              </w:numPr>
              <w:spacing w:before="240" w:beforeAutospacing="off" w:after="119" w:afterAutospacing="off"/>
              <w:rPr>
                <w:rFonts w:ascii="Calibri" w:hAnsi="Calibri" w:eastAsia="Calibri" w:cs="Calibri"/>
                <w:noProof w:val="0"/>
                <w:sz w:val="20"/>
                <w:szCs w:val="20"/>
                <w:lang w:val="en-US"/>
              </w:rPr>
            </w:pPr>
            <w:r w:rsidRPr="36EC97F5" w:rsidR="60734840">
              <w:rPr>
                <w:rFonts w:ascii="Calibri" w:hAnsi="Calibri" w:eastAsia="Calibri" w:cs="Calibri"/>
                <w:noProof w:val="0"/>
                <w:sz w:val="20"/>
                <w:szCs w:val="20"/>
                <w:lang w:val="en-US"/>
              </w:rPr>
              <w:t xml:space="preserve">Something falling from the canopy, such as branches, pinecones, or other </w:t>
            </w:r>
            <w:r w:rsidRPr="36EC97F5" w:rsidR="60734840">
              <w:rPr>
                <w:rFonts w:ascii="Calibri" w:hAnsi="Calibri" w:eastAsia="Calibri" w:cs="Calibri"/>
                <w:noProof w:val="0"/>
                <w:sz w:val="20"/>
                <w:szCs w:val="20"/>
                <w:lang w:val="en-US"/>
              </w:rPr>
              <w:t>debris.</w:t>
            </w:r>
            <w:r>
              <w:tab/>
            </w:r>
          </w:p>
          <w:p w:rsidR="36EC97F5" w:rsidP="36EC97F5" w:rsidRDefault="36EC97F5" w14:paraId="6C9A90A3" w14:textId="6237931F">
            <w:pPr>
              <w:pStyle w:val="Normal"/>
              <w:spacing w:before="240" w:beforeAutospacing="off" w:after="119" w:afterAutospacing="off"/>
              <w:rPr>
                <w:rFonts w:ascii="Calibri" w:hAnsi="Calibri" w:eastAsia="Calibri" w:cs="Calibri"/>
                <w:noProof w:val="0"/>
                <w:sz w:val="20"/>
                <w:szCs w:val="20"/>
                <w:lang w:val="en-US"/>
              </w:rPr>
            </w:pPr>
          </w:p>
          <w:p w:rsidR="36EC97F5" w:rsidP="36EC97F5" w:rsidRDefault="36EC97F5" w14:paraId="3148F8C9" w14:textId="120971FE">
            <w:pPr>
              <w:pStyle w:val="Normal"/>
              <w:spacing w:before="240" w:beforeAutospacing="off" w:after="119" w:afterAutospacing="off"/>
              <w:rPr>
                <w:rFonts w:ascii="Calibri" w:hAnsi="Calibri" w:eastAsia="Calibri" w:cs="Calibri"/>
                <w:noProof w:val="0"/>
                <w:sz w:val="20"/>
                <w:szCs w:val="20"/>
                <w:lang w:val="en-US"/>
              </w:rPr>
            </w:pPr>
          </w:p>
          <w:p w:rsidR="281BA6B1" w:rsidP="36EC97F5" w:rsidRDefault="281BA6B1" w14:paraId="2395A67E" w14:textId="1825C855">
            <w:pPr>
              <w:pStyle w:val="ListParagraph"/>
              <w:numPr>
                <w:ilvl w:val="0"/>
                <w:numId w:val="34"/>
              </w:numPr>
              <w:spacing w:before="240" w:beforeAutospacing="off" w:after="119" w:afterAutospacing="off"/>
              <w:rPr>
                <w:rFonts w:ascii="Calibri" w:hAnsi="Calibri" w:eastAsia="Calibri" w:cs="Calibri"/>
                <w:noProof w:val="0"/>
                <w:sz w:val="20"/>
                <w:szCs w:val="20"/>
                <w:lang w:val="en-US"/>
              </w:rPr>
            </w:pPr>
            <w:r w:rsidRPr="36EC97F5" w:rsidR="281BA6B1">
              <w:rPr>
                <w:rFonts w:ascii="Calibri" w:hAnsi="Calibri" w:eastAsia="Calibri" w:cs="Calibri"/>
                <w:noProof w:val="0"/>
                <w:sz w:val="20"/>
                <w:szCs w:val="20"/>
                <w:lang w:val="en-US"/>
              </w:rPr>
              <w:t>The act of rolling objects may distract children, increasing the risk of tripping or falling down the hill.</w:t>
            </w:r>
          </w:p>
          <w:p w:rsidR="36EC97F5" w:rsidP="36EC97F5" w:rsidRDefault="36EC97F5" w14:paraId="2A12B084" w14:textId="1A4EE245">
            <w:pPr>
              <w:pStyle w:val="ListParagraph"/>
              <w:spacing w:before="240" w:beforeAutospacing="off" w:after="119" w:afterAutospacing="off"/>
              <w:ind w:left="720"/>
              <w:rPr>
                <w:rFonts w:ascii="Calibri" w:hAnsi="Calibri" w:eastAsia="Calibri" w:cs="Calibri"/>
                <w:noProof w:val="0"/>
                <w:sz w:val="20"/>
                <w:szCs w:val="20"/>
                <w:lang w:val="en-US"/>
              </w:rPr>
            </w:pPr>
          </w:p>
          <w:p w:rsidR="281BA6B1" w:rsidP="36EC97F5" w:rsidRDefault="281BA6B1" w14:paraId="27ADA2B2" w14:textId="1536266A">
            <w:pPr>
              <w:pStyle w:val="ListParagraph"/>
              <w:numPr>
                <w:ilvl w:val="0"/>
                <w:numId w:val="34"/>
              </w:numPr>
              <w:spacing w:before="240" w:beforeAutospacing="off" w:after="119" w:afterAutospacing="off"/>
              <w:rPr>
                <w:rFonts w:ascii="Calibri" w:hAnsi="Calibri" w:eastAsia="Calibri" w:cs="Calibri"/>
                <w:noProof w:val="0"/>
                <w:sz w:val="20"/>
                <w:szCs w:val="20"/>
                <w:lang w:val="en-US"/>
              </w:rPr>
            </w:pPr>
            <w:r w:rsidRPr="7C1B66B1" w:rsidR="5E60D048">
              <w:rPr>
                <w:rFonts w:ascii="Calibri" w:hAnsi="Calibri" w:eastAsia="Calibri" w:cs="Calibri"/>
                <w:noProof w:val="0"/>
                <w:sz w:val="20"/>
                <w:szCs w:val="20"/>
                <w:lang w:val="en-US"/>
              </w:rPr>
              <w:t>Children may lose control of</w:t>
            </w:r>
            <w:r w:rsidRPr="7C1B66B1" w:rsidR="094BCDAB">
              <w:rPr>
                <w:rFonts w:ascii="Calibri" w:hAnsi="Calibri" w:eastAsia="Calibri" w:cs="Calibri"/>
                <w:noProof w:val="0"/>
                <w:sz w:val="20"/>
                <w:szCs w:val="20"/>
                <w:lang w:val="en-US"/>
              </w:rPr>
              <w:t xml:space="preserve"> </w:t>
            </w:r>
            <w:r w:rsidRPr="7C1B66B1" w:rsidR="5E60D048">
              <w:rPr>
                <w:rFonts w:ascii="Calibri" w:hAnsi="Calibri" w:eastAsia="Calibri" w:cs="Calibri"/>
                <w:noProof w:val="0"/>
                <w:sz w:val="20"/>
                <w:szCs w:val="20"/>
                <w:lang w:val="en-US"/>
              </w:rPr>
              <w:t xml:space="preserve">objects, leading to collisions with </w:t>
            </w:r>
            <w:r w:rsidRPr="7C1B66B1" w:rsidR="103116EF">
              <w:rPr>
                <w:rFonts w:ascii="Calibri" w:hAnsi="Calibri" w:eastAsia="Calibri" w:cs="Calibri"/>
                <w:noProof w:val="0"/>
                <w:sz w:val="20"/>
                <w:szCs w:val="20"/>
                <w:lang w:val="en-US"/>
              </w:rPr>
              <w:t>themselves</w:t>
            </w:r>
            <w:r w:rsidRPr="7C1B66B1" w:rsidR="5E60D048">
              <w:rPr>
                <w:rFonts w:ascii="Calibri" w:hAnsi="Calibri" w:eastAsia="Calibri" w:cs="Calibri"/>
                <w:noProof w:val="0"/>
                <w:sz w:val="20"/>
                <w:szCs w:val="20"/>
                <w:lang w:val="en-US"/>
              </w:rPr>
              <w:t xml:space="preserve"> or others.</w:t>
            </w:r>
          </w:p>
          <w:p w:rsidR="36EC97F5" w:rsidP="36EC97F5" w:rsidRDefault="36EC97F5" w14:paraId="7DD374FF" w14:textId="5E2D6ED5">
            <w:pPr>
              <w:spacing w:before="0" w:beforeAutospacing="off" w:after="0" w:afterAutospacing="off"/>
              <w:rPr>
                <w:rFonts w:ascii="Calibri" w:hAnsi="Calibri" w:eastAsia="Calibri" w:cs="Calibri"/>
                <w:sz w:val="20"/>
                <w:szCs w:val="20"/>
              </w:rPr>
            </w:pPr>
          </w:p>
        </w:tc>
        <w:tc>
          <w:tcPr>
            <w:tcW w:w="2490" w:type="dxa"/>
            <w:tcMar/>
            <w:vAlign w:val="center"/>
          </w:tcPr>
          <w:p w:rsidR="36EC97F5" w:rsidP="36EC97F5" w:rsidRDefault="36EC97F5" w14:paraId="047887D4" w14:textId="569E1920">
            <w:pPr>
              <w:pStyle w:val="Normal"/>
              <w:spacing w:before="0" w:beforeAutospacing="off" w:after="0" w:afterAutospacing="off"/>
              <w:rPr>
                <w:rFonts w:ascii="Calibri" w:hAnsi="Calibri" w:eastAsia="Calibri" w:cs="Calibri"/>
                <w:sz w:val="20"/>
                <w:szCs w:val="20"/>
              </w:rPr>
            </w:pPr>
          </w:p>
          <w:p w:rsidR="36EC97F5" w:rsidP="36EC97F5" w:rsidRDefault="36EC97F5" w14:paraId="05637A8F" w14:textId="0239DDD3">
            <w:pPr>
              <w:spacing w:before="0" w:beforeAutospacing="off" w:after="0" w:afterAutospacing="off"/>
              <w:rPr>
                <w:rFonts w:ascii="Calibri" w:hAnsi="Calibri" w:eastAsia="Calibri" w:cs="Calibri"/>
                <w:sz w:val="20"/>
                <w:szCs w:val="20"/>
              </w:rPr>
            </w:pPr>
          </w:p>
          <w:p w:rsidR="2AA060AD" w:rsidP="36EC97F5" w:rsidRDefault="2AA060AD" w14:paraId="2F1FB140" w14:textId="10E282C3">
            <w:pPr>
              <w:spacing w:before="240" w:beforeAutospacing="off" w:after="119" w:afterAutospacing="off"/>
              <w:rPr>
                <w:rFonts w:ascii="Calibri" w:hAnsi="Calibri" w:eastAsia="Calibri" w:cs="Calibri"/>
                <w:color w:val="FFC000"/>
                <w:sz w:val="20"/>
                <w:szCs w:val="20"/>
              </w:rPr>
            </w:pPr>
            <w:r w:rsidRPr="36EC97F5" w:rsidR="2AA060AD">
              <w:rPr>
                <w:rFonts w:ascii="Calibri" w:hAnsi="Calibri" w:eastAsia="Calibri" w:cs="Calibri"/>
                <w:color w:val="FFC000"/>
                <w:sz w:val="20"/>
                <w:szCs w:val="20"/>
              </w:rPr>
              <w:t>M</w:t>
            </w:r>
            <w:r w:rsidRPr="36EC97F5" w:rsidR="2AA060AD">
              <w:rPr>
                <w:rFonts w:ascii="Calibri" w:hAnsi="Calibri" w:eastAsia="Calibri" w:cs="Calibri"/>
                <w:color w:val="FFC000"/>
                <w:sz w:val="20"/>
                <w:szCs w:val="20"/>
              </w:rPr>
              <w:t>edium</w:t>
            </w:r>
          </w:p>
          <w:p w:rsidR="39E862EA" w:rsidP="36EC97F5" w:rsidRDefault="39E862EA" w14:paraId="69826CBE" w14:textId="22BFEF1B">
            <w:pPr>
              <w:pStyle w:val="ListParagraph"/>
              <w:numPr>
                <w:ilvl w:val="0"/>
                <w:numId w:val="37"/>
              </w:numPr>
              <w:spacing w:before="240" w:beforeAutospacing="off" w:after="119" w:afterAutospacing="off"/>
              <w:rPr>
                <w:rFonts w:ascii="Calibri" w:hAnsi="Calibri" w:eastAsia="Calibri" w:cs="Calibri"/>
                <w:color w:val="auto"/>
                <w:sz w:val="20"/>
                <w:szCs w:val="20"/>
              </w:rPr>
            </w:pPr>
            <w:r w:rsidRPr="36EC97F5" w:rsidR="39E862EA">
              <w:rPr>
                <w:rFonts w:ascii="Calibri" w:hAnsi="Calibri" w:eastAsia="Calibri" w:cs="Calibri"/>
                <w:color w:val="auto"/>
                <w:sz w:val="20"/>
                <w:szCs w:val="20"/>
              </w:rPr>
              <w:t>Cuts and scrapes</w:t>
            </w:r>
          </w:p>
          <w:p w:rsidR="36EC97F5" w:rsidP="36EC97F5" w:rsidRDefault="36EC97F5" w14:paraId="6899F2B2" w14:textId="48CD1F60">
            <w:pPr>
              <w:pStyle w:val="Normal"/>
              <w:spacing w:before="240" w:beforeAutospacing="off" w:after="119" w:afterAutospacing="off"/>
              <w:rPr>
                <w:rFonts w:ascii="Calibri" w:hAnsi="Calibri" w:eastAsia="Calibri" w:cs="Calibri"/>
                <w:color w:val="FFC000"/>
                <w:sz w:val="20"/>
                <w:szCs w:val="20"/>
              </w:rPr>
            </w:pPr>
          </w:p>
          <w:p w:rsidR="36EC97F5" w:rsidP="36EC97F5" w:rsidRDefault="36EC97F5" w14:paraId="0BED5B22" w14:textId="38CC3CE2">
            <w:pPr>
              <w:spacing w:before="240" w:beforeAutospacing="off" w:after="119" w:afterAutospacing="off"/>
              <w:rPr>
                <w:rFonts w:ascii="Calibri" w:hAnsi="Calibri" w:eastAsia="Calibri" w:cs="Calibri"/>
                <w:color w:val="FFC000"/>
                <w:sz w:val="20"/>
                <w:szCs w:val="20"/>
              </w:rPr>
            </w:pPr>
          </w:p>
          <w:p w:rsidR="36EC97F5" w:rsidP="36EC97F5" w:rsidRDefault="36EC97F5" w14:paraId="0BC6390C" w14:textId="368A8D71">
            <w:pPr>
              <w:spacing w:before="240" w:beforeAutospacing="off" w:after="119" w:afterAutospacing="off"/>
              <w:rPr>
                <w:rFonts w:ascii="Calibri" w:hAnsi="Calibri" w:eastAsia="Calibri" w:cs="Calibri"/>
                <w:color w:val="FFC000"/>
                <w:sz w:val="20"/>
                <w:szCs w:val="20"/>
              </w:rPr>
            </w:pPr>
          </w:p>
          <w:p w:rsidR="2AA060AD" w:rsidP="36EC97F5" w:rsidRDefault="2AA060AD" w14:paraId="032F3AEA" w14:textId="4388956F">
            <w:pPr>
              <w:spacing w:before="240" w:beforeAutospacing="off" w:after="119" w:afterAutospacing="off"/>
              <w:rPr>
                <w:rFonts w:ascii="Calibri" w:hAnsi="Calibri" w:eastAsia="Calibri" w:cs="Calibri"/>
                <w:color w:val="FF0000"/>
                <w:sz w:val="20"/>
                <w:szCs w:val="20"/>
              </w:rPr>
            </w:pPr>
            <w:r w:rsidRPr="36EC97F5" w:rsidR="2AA060AD">
              <w:rPr>
                <w:rFonts w:ascii="Calibri" w:hAnsi="Calibri" w:eastAsia="Calibri" w:cs="Calibri"/>
                <w:color w:val="FF0000"/>
                <w:sz w:val="20"/>
                <w:szCs w:val="20"/>
              </w:rPr>
              <w:t>High</w:t>
            </w:r>
            <w:r>
              <w:tab/>
            </w:r>
            <w:r>
              <w:tab/>
            </w:r>
          </w:p>
          <w:p w:rsidR="045C572D" w:rsidP="36EC97F5" w:rsidRDefault="045C572D" w14:paraId="59BEE5C4" w14:textId="41EB388F">
            <w:pPr>
              <w:spacing w:before="240" w:beforeAutospacing="off" w:after="119" w:afterAutospacing="off"/>
              <w:rPr>
                <w:rFonts w:ascii="Calibri" w:hAnsi="Calibri" w:eastAsia="Calibri" w:cs="Calibri"/>
                <w:color w:val="FF0000"/>
                <w:sz w:val="20"/>
                <w:szCs w:val="20"/>
              </w:rPr>
            </w:pPr>
            <w:r w:rsidRPr="36EC97F5" w:rsidR="045C572D">
              <w:rPr>
                <w:rFonts w:ascii="Calibri" w:hAnsi="Calibri" w:eastAsia="Calibri" w:cs="Calibri"/>
                <w:color w:val="auto"/>
                <w:sz w:val="20"/>
                <w:szCs w:val="20"/>
              </w:rPr>
              <w:t>Sprains, breaks and cut</w:t>
            </w:r>
            <w:r w:rsidRPr="36EC97F5" w:rsidR="5742B733">
              <w:rPr>
                <w:rFonts w:ascii="Calibri" w:hAnsi="Calibri" w:eastAsia="Calibri" w:cs="Calibri"/>
                <w:color w:val="auto"/>
                <w:sz w:val="20"/>
                <w:szCs w:val="20"/>
              </w:rPr>
              <w:t>s</w:t>
            </w:r>
          </w:p>
          <w:p w:rsidR="36EC97F5" w:rsidP="36EC97F5" w:rsidRDefault="36EC97F5" w14:paraId="4306A62D" w14:textId="60DC67A2">
            <w:pPr>
              <w:spacing w:before="240" w:beforeAutospacing="off" w:after="119" w:afterAutospacing="off"/>
              <w:rPr>
                <w:rFonts w:ascii="Calibri" w:hAnsi="Calibri" w:eastAsia="Calibri" w:cs="Calibri"/>
                <w:color w:val="FF0000"/>
                <w:sz w:val="20"/>
                <w:szCs w:val="20"/>
              </w:rPr>
            </w:pPr>
          </w:p>
          <w:p w:rsidR="36EC97F5" w:rsidP="36EC97F5" w:rsidRDefault="36EC97F5" w14:paraId="0BA1E417" w14:textId="725E791F">
            <w:pPr>
              <w:spacing w:before="240" w:beforeAutospacing="off" w:after="119" w:afterAutospacing="off"/>
              <w:rPr>
                <w:rFonts w:ascii="Calibri" w:hAnsi="Calibri" w:eastAsia="Calibri" w:cs="Calibri"/>
                <w:color w:val="FF0000"/>
                <w:sz w:val="20"/>
                <w:szCs w:val="20"/>
              </w:rPr>
            </w:pPr>
          </w:p>
          <w:p w:rsidR="36EC97F5" w:rsidP="36EC97F5" w:rsidRDefault="36EC97F5" w14:paraId="1F199104" w14:textId="50FBDB3F">
            <w:pPr>
              <w:spacing w:before="240" w:beforeAutospacing="off" w:after="119" w:afterAutospacing="off"/>
              <w:rPr>
                <w:rFonts w:ascii="Calibri" w:hAnsi="Calibri" w:eastAsia="Calibri" w:cs="Calibri"/>
                <w:color w:val="FF0000"/>
                <w:sz w:val="20"/>
                <w:szCs w:val="20"/>
              </w:rPr>
            </w:pPr>
          </w:p>
          <w:p w:rsidR="36EC97F5" w:rsidP="36EC97F5" w:rsidRDefault="36EC97F5" w14:paraId="6433908A" w14:textId="0C7805D2">
            <w:pPr>
              <w:spacing w:before="240" w:beforeAutospacing="off" w:after="119" w:afterAutospacing="off"/>
              <w:rPr>
                <w:rFonts w:ascii="Calibri" w:hAnsi="Calibri" w:eastAsia="Calibri" w:cs="Calibri"/>
                <w:color w:val="FF0000"/>
                <w:sz w:val="20"/>
                <w:szCs w:val="20"/>
              </w:rPr>
            </w:pPr>
          </w:p>
          <w:p w:rsidR="36EC97F5" w:rsidP="36EC97F5" w:rsidRDefault="36EC97F5" w14:paraId="6ECD853C" w14:textId="3B3FE54E">
            <w:pPr>
              <w:spacing w:before="240" w:beforeAutospacing="off" w:after="119" w:afterAutospacing="off"/>
              <w:rPr>
                <w:rFonts w:ascii="Calibri" w:hAnsi="Calibri" w:eastAsia="Calibri" w:cs="Calibri"/>
                <w:color w:val="FF0000"/>
                <w:sz w:val="20"/>
                <w:szCs w:val="20"/>
              </w:rPr>
            </w:pPr>
          </w:p>
          <w:p w:rsidR="36EC97F5" w:rsidP="36EC97F5" w:rsidRDefault="36EC97F5" w14:paraId="6E6C9C34" w14:textId="3E0C7DAC">
            <w:pPr>
              <w:spacing w:before="240" w:beforeAutospacing="off" w:after="119" w:afterAutospacing="off"/>
              <w:rPr>
                <w:rFonts w:ascii="Calibri" w:hAnsi="Calibri" w:eastAsia="Calibri" w:cs="Calibri"/>
                <w:color w:val="FF0000"/>
                <w:sz w:val="20"/>
                <w:szCs w:val="20"/>
              </w:rPr>
            </w:pPr>
          </w:p>
          <w:p w:rsidR="36EC97F5" w:rsidP="36EC97F5" w:rsidRDefault="36EC97F5" w14:paraId="4B00C0C7" w14:textId="5F6C5D04">
            <w:pPr>
              <w:spacing w:before="240" w:beforeAutospacing="off" w:after="119" w:afterAutospacing="off"/>
              <w:rPr>
                <w:rFonts w:ascii="Calibri" w:hAnsi="Calibri" w:eastAsia="Calibri" w:cs="Calibri"/>
                <w:color w:val="FF0000"/>
                <w:sz w:val="20"/>
                <w:szCs w:val="20"/>
              </w:rPr>
            </w:pPr>
          </w:p>
          <w:p w:rsidR="77294154" w:rsidP="36EC97F5" w:rsidRDefault="77294154" w14:paraId="31148B53" w14:textId="4F7A28BA">
            <w:pPr>
              <w:spacing w:before="240" w:beforeAutospacing="off" w:after="119" w:afterAutospacing="off"/>
              <w:rPr>
                <w:rFonts w:ascii="Calibri" w:hAnsi="Calibri" w:eastAsia="Calibri" w:cs="Calibri"/>
                <w:color w:val="FF0000"/>
                <w:sz w:val="20"/>
                <w:szCs w:val="20"/>
              </w:rPr>
            </w:pPr>
            <w:r w:rsidRPr="36EC97F5" w:rsidR="77294154">
              <w:rPr>
                <w:rFonts w:ascii="Calibri" w:hAnsi="Calibri" w:eastAsia="Calibri" w:cs="Calibri"/>
                <w:color w:val="FF0000"/>
                <w:sz w:val="20"/>
                <w:szCs w:val="20"/>
              </w:rPr>
              <w:t>Hi</w:t>
            </w:r>
            <w:r w:rsidRPr="36EC97F5" w:rsidR="7B2A1A55">
              <w:rPr>
                <w:rFonts w:ascii="Calibri" w:hAnsi="Calibri" w:eastAsia="Calibri" w:cs="Calibri"/>
                <w:color w:val="FF0000"/>
                <w:sz w:val="20"/>
                <w:szCs w:val="20"/>
              </w:rPr>
              <w:t>g</w:t>
            </w:r>
            <w:r w:rsidRPr="36EC97F5" w:rsidR="77294154">
              <w:rPr>
                <w:rFonts w:ascii="Calibri" w:hAnsi="Calibri" w:eastAsia="Calibri" w:cs="Calibri"/>
                <w:color w:val="FF0000"/>
                <w:sz w:val="20"/>
                <w:szCs w:val="20"/>
              </w:rPr>
              <w:t>h</w:t>
            </w:r>
          </w:p>
          <w:p w:rsidR="5C929EF4" w:rsidP="36EC97F5" w:rsidRDefault="5C929EF4" w14:paraId="53EDC6FA" w14:textId="0E92C412">
            <w:pPr>
              <w:spacing w:before="0" w:beforeAutospacing="off" w:after="0" w:afterAutospacing="off"/>
              <w:rPr>
                <w:rFonts w:ascii="Calibri" w:hAnsi="Calibri" w:eastAsia="Calibri" w:cs="Calibri"/>
                <w:color w:val="auto"/>
                <w:sz w:val="20"/>
                <w:szCs w:val="20"/>
              </w:rPr>
            </w:pPr>
            <w:r w:rsidRPr="36EC97F5" w:rsidR="5C929EF4">
              <w:rPr>
                <w:rFonts w:ascii="Calibri" w:hAnsi="Calibri" w:eastAsia="Calibri" w:cs="Calibri"/>
                <w:color w:val="auto"/>
                <w:sz w:val="20"/>
                <w:szCs w:val="20"/>
              </w:rPr>
              <w:t>Concussion or h</w:t>
            </w:r>
            <w:r w:rsidRPr="36EC97F5" w:rsidR="23C308D2">
              <w:rPr>
                <w:rFonts w:ascii="Calibri" w:hAnsi="Calibri" w:eastAsia="Calibri" w:cs="Calibri"/>
                <w:color w:val="auto"/>
                <w:sz w:val="20"/>
                <w:szCs w:val="20"/>
              </w:rPr>
              <w:t>ead injury</w:t>
            </w:r>
          </w:p>
          <w:p w:rsidR="36EC97F5" w:rsidP="36EC97F5" w:rsidRDefault="36EC97F5" w14:paraId="62EDEADC" w14:textId="2208C79D">
            <w:pPr>
              <w:spacing w:before="0" w:beforeAutospacing="off" w:after="0" w:afterAutospacing="off"/>
              <w:rPr>
                <w:rFonts w:ascii="Calibri" w:hAnsi="Calibri" w:eastAsia="Calibri" w:cs="Calibri"/>
                <w:sz w:val="20"/>
                <w:szCs w:val="20"/>
              </w:rPr>
            </w:pPr>
          </w:p>
          <w:p w:rsidR="36EC97F5" w:rsidP="36EC97F5" w:rsidRDefault="36EC97F5" w14:paraId="4A54DA47" w14:textId="47F8E085">
            <w:pPr>
              <w:spacing w:before="0" w:beforeAutospacing="off" w:after="0" w:afterAutospacing="off"/>
              <w:rPr>
                <w:rFonts w:ascii="Calibri" w:hAnsi="Calibri" w:eastAsia="Calibri" w:cs="Calibri"/>
                <w:sz w:val="20"/>
                <w:szCs w:val="20"/>
              </w:rPr>
            </w:pPr>
          </w:p>
          <w:p w:rsidR="36EC97F5" w:rsidP="36EC97F5" w:rsidRDefault="36EC97F5" w14:paraId="7E0F88B0" w14:textId="6E924102">
            <w:pPr>
              <w:spacing w:before="0" w:beforeAutospacing="off" w:after="0" w:afterAutospacing="off"/>
              <w:rPr>
                <w:rFonts w:ascii="Calibri" w:hAnsi="Calibri" w:eastAsia="Calibri" w:cs="Calibri"/>
                <w:sz w:val="20"/>
                <w:szCs w:val="20"/>
              </w:rPr>
            </w:pPr>
          </w:p>
          <w:p w:rsidR="36EC97F5" w:rsidP="36EC97F5" w:rsidRDefault="36EC97F5" w14:paraId="2FB01045" w14:textId="3DD7FCBB">
            <w:pPr>
              <w:spacing w:before="0" w:beforeAutospacing="off" w:after="0" w:afterAutospacing="off"/>
              <w:rPr>
                <w:rFonts w:ascii="Calibri" w:hAnsi="Calibri" w:eastAsia="Calibri" w:cs="Calibri"/>
                <w:sz w:val="20"/>
                <w:szCs w:val="20"/>
              </w:rPr>
            </w:pPr>
          </w:p>
          <w:p w:rsidR="36EC97F5" w:rsidP="36EC97F5" w:rsidRDefault="36EC97F5" w14:paraId="1E97101C" w14:textId="1F12B1A8">
            <w:pPr>
              <w:spacing w:before="0" w:beforeAutospacing="off" w:after="0" w:afterAutospacing="off"/>
              <w:rPr>
                <w:rFonts w:ascii="Calibri" w:hAnsi="Calibri" w:eastAsia="Calibri" w:cs="Calibri"/>
                <w:sz w:val="20"/>
                <w:szCs w:val="20"/>
              </w:rPr>
            </w:pPr>
          </w:p>
          <w:p w:rsidR="36EC97F5" w:rsidP="36EC97F5" w:rsidRDefault="36EC97F5" w14:paraId="7959B353" w14:textId="374F9844">
            <w:pPr>
              <w:spacing w:before="0" w:beforeAutospacing="off" w:after="0" w:afterAutospacing="off"/>
              <w:rPr>
                <w:rFonts w:ascii="Calibri" w:hAnsi="Calibri" w:eastAsia="Calibri" w:cs="Calibri"/>
                <w:sz w:val="20"/>
                <w:szCs w:val="20"/>
              </w:rPr>
            </w:pPr>
          </w:p>
          <w:p w:rsidR="36EC97F5" w:rsidP="36EC97F5" w:rsidRDefault="36EC97F5" w14:paraId="50139C32" w14:textId="5A5666E8">
            <w:pPr>
              <w:pStyle w:val="Normal"/>
              <w:spacing w:before="0" w:beforeAutospacing="off" w:after="0" w:afterAutospacing="off"/>
              <w:rPr>
                <w:rFonts w:ascii="Calibri" w:hAnsi="Calibri" w:eastAsia="Calibri" w:cs="Calibri"/>
                <w:sz w:val="20"/>
                <w:szCs w:val="20"/>
              </w:rPr>
            </w:pPr>
          </w:p>
          <w:p w:rsidR="36EC97F5" w:rsidP="36EC97F5" w:rsidRDefault="36EC97F5" w14:paraId="012BEAEA" w14:textId="03B463A3">
            <w:pPr>
              <w:pStyle w:val="Normal"/>
              <w:spacing w:before="0" w:beforeAutospacing="off" w:after="0" w:afterAutospacing="off"/>
              <w:rPr>
                <w:rFonts w:ascii="Calibri" w:hAnsi="Calibri" w:eastAsia="Calibri" w:cs="Calibri"/>
                <w:sz w:val="20"/>
                <w:szCs w:val="20"/>
              </w:rPr>
            </w:pPr>
          </w:p>
          <w:p w:rsidR="36EC97F5" w:rsidP="36EC97F5" w:rsidRDefault="36EC97F5" w14:paraId="77850B64" w14:textId="6E6B335A">
            <w:pPr>
              <w:pStyle w:val="Normal"/>
              <w:spacing w:before="0" w:beforeAutospacing="off" w:after="0" w:afterAutospacing="off"/>
              <w:rPr>
                <w:rFonts w:ascii="Calibri" w:hAnsi="Calibri" w:eastAsia="Calibri" w:cs="Calibri"/>
                <w:sz w:val="20"/>
                <w:szCs w:val="20"/>
              </w:rPr>
            </w:pPr>
          </w:p>
          <w:p w:rsidR="36EC97F5" w:rsidP="36EC97F5" w:rsidRDefault="36EC97F5" w14:paraId="6B9F50BA" w14:textId="6FE71A63">
            <w:pPr>
              <w:spacing w:before="0" w:beforeAutospacing="off" w:after="0" w:afterAutospacing="off"/>
              <w:rPr>
                <w:rFonts w:ascii="Calibri" w:hAnsi="Calibri" w:eastAsia="Calibri" w:cs="Calibri"/>
                <w:sz w:val="20"/>
                <w:szCs w:val="20"/>
              </w:rPr>
            </w:pPr>
          </w:p>
          <w:p w:rsidR="36EC97F5" w:rsidP="36EC97F5" w:rsidRDefault="36EC97F5" w14:paraId="7FAC6D24" w14:textId="3AE59685">
            <w:pPr>
              <w:spacing w:before="0" w:beforeAutospacing="off" w:after="0" w:afterAutospacing="off"/>
              <w:rPr>
                <w:rFonts w:ascii="Calibri" w:hAnsi="Calibri" w:eastAsia="Calibri" w:cs="Calibri"/>
                <w:sz w:val="20"/>
                <w:szCs w:val="20"/>
              </w:rPr>
            </w:pPr>
          </w:p>
          <w:p w:rsidR="77294154" w:rsidP="36EC97F5" w:rsidRDefault="77294154" w14:paraId="7F8C9AFA" w14:textId="52B5DD3B">
            <w:pPr>
              <w:spacing w:before="0" w:beforeAutospacing="off" w:after="0" w:afterAutospacing="off"/>
              <w:rPr>
                <w:rFonts w:ascii="Calibri" w:hAnsi="Calibri" w:eastAsia="Calibri" w:cs="Calibri"/>
                <w:color w:val="FF0000"/>
                <w:sz w:val="20"/>
                <w:szCs w:val="20"/>
              </w:rPr>
            </w:pPr>
            <w:r w:rsidRPr="36EC97F5" w:rsidR="77294154">
              <w:rPr>
                <w:rFonts w:ascii="Calibri" w:hAnsi="Calibri" w:eastAsia="Calibri" w:cs="Calibri"/>
                <w:color w:val="FF0000"/>
                <w:sz w:val="20"/>
                <w:szCs w:val="20"/>
              </w:rPr>
              <w:t>High</w:t>
            </w:r>
          </w:p>
          <w:p w:rsidR="6643FAE8" w:rsidP="36EC97F5" w:rsidRDefault="6643FAE8" w14:paraId="5BC7E6AB" w14:textId="68C0B890">
            <w:pPr>
              <w:spacing w:before="240" w:beforeAutospacing="off" w:after="119" w:afterAutospacing="off"/>
              <w:rPr>
                <w:rFonts w:ascii="Calibri" w:hAnsi="Calibri" w:eastAsia="Calibri" w:cs="Calibri"/>
                <w:color w:val="auto"/>
                <w:sz w:val="20"/>
                <w:szCs w:val="20"/>
              </w:rPr>
            </w:pPr>
            <w:r w:rsidRPr="36EC97F5" w:rsidR="6643FAE8">
              <w:rPr>
                <w:rFonts w:ascii="Calibri" w:hAnsi="Calibri" w:eastAsia="Calibri" w:cs="Calibri"/>
                <w:color w:val="auto"/>
                <w:sz w:val="20"/>
                <w:szCs w:val="20"/>
              </w:rPr>
              <w:t>Sprains, breaks and cuts</w:t>
            </w:r>
          </w:p>
          <w:p w:rsidR="36EC97F5" w:rsidP="36EC97F5" w:rsidRDefault="36EC97F5" w14:paraId="6137A79C" w14:textId="3DF27FAB">
            <w:pPr>
              <w:pStyle w:val="Normal"/>
              <w:spacing w:before="0" w:beforeAutospacing="off" w:after="0" w:afterAutospacing="off"/>
              <w:rPr>
                <w:rFonts w:ascii="Calibri" w:hAnsi="Calibri" w:eastAsia="Calibri" w:cs="Calibri"/>
                <w:color w:val="FF0000"/>
                <w:sz w:val="20"/>
                <w:szCs w:val="20"/>
              </w:rPr>
            </w:pPr>
          </w:p>
          <w:p w:rsidR="32046589" w:rsidP="36EC97F5" w:rsidRDefault="32046589" w14:paraId="24F35218" w14:textId="14141C97">
            <w:pPr>
              <w:spacing w:before="0" w:beforeAutospacing="off" w:after="0" w:afterAutospacing="off"/>
              <w:rPr>
                <w:rFonts w:ascii="Calibri" w:hAnsi="Calibri" w:eastAsia="Calibri" w:cs="Calibri"/>
                <w:color w:val="auto"/>
                <w:sz w:val="20"/>
                <w:szCs w:val="20"/>
              </w:rPr>
            </w:pPr>
            <w:r w:rsidRPr="36EC97F5" w:rsidR="32046589">
              <w:rPr>
                <w:rFonts w:ascii="Calibri" w:hAnsi="Calibri" w:eastAsia="Calibri" w:cs="Calibri"/>
                <w:color w:val="FF0000"/>
                <w:sz w:val="20"/>
                <w:szCs w:val="20"/>
              </w:rPr>
              <w:t>High</w:t>
            </w:r>
            <w:r w:rsidRPr="36EC97F5" w:rsidR="10D3841F">
              <w:rPr>
                <w:rFonts w:ascii="Calibri" w:hAnsi="Calibri" w:eastAsia="Calibri" w:cs="Calibri"/>
                <w:color w:val="FF0000"/>
                <w:sz w:val="20"/>
                <w:szCs w:val="20"/>
              </w:rPr>
              <w:t xml:space="preserve"> </w:t>
            </w:r>
            <w:r w:rsidRPr="36EC97F5" w:rsidR="1E905267">
              <w:rPr>
                <w:rFonts w:ascii="Calibri" w:hAnsi="Calibri" w:eastAsia="Calibri" w:cs="Calibri"/>
                <w:color w:val="auto"/>
                <w:sz w:val="20"/>
                <w:szCs w:val="20"/>
              </w:rPr>
              <w:t xml:space="preserve">Sprains, </w:t>
            </w:r>
            <w:r w:rsidRPr="36EC97F5" w:rsidR="1E905267">
              <w:rPr>
                <w:rFonts w:ascii="Calibri" w:hAnsi="Calibri" w:eastAsia="Calibri" w:cs="Calibri"/>
                <w:color w:val="auto"/>
                <w:sz w:val="20"/>
                <w:szCs w:val="20"/>
              </w:rPr>
              <w:t>breaks</w:t>
            </w:r>
            <w:r w:rsidRPr="36EC97F5" w:rsidR="1E905267">
              <w:rPr>
                <w:rFonts w:ascii="Calibri" w:hAnsi="Calibri" w:eastAsia="Calibri" w:cs="Calibri"/>
                <w:color w:val="auto"/>
                <w:sz w:val="20"/>
                <w:szCs w:val="20"/>
              </w:rPr>
              <w:t xml:space="preserve"> and cuts, head injury.</w:t>
            </w:r>
          </w:p>
        </w:tc>
        <w:tc>
          <w:tcPr>
            <w:tcW w:w="2655" w:type="dxa"/>
            <w:tcMar/>
            <w:vAlign w:val="center"/>
          </w:tcPr>
          <w:p w:rsidR="36EC97F5" w:rsidP="36EC97F5" w:rsidRDefault="36EC97F5" w14:paraId="0E241760" w14:textId="049547BE">
            <w:pPr>
              <w:spacing w:before="0" w:beforeAutospacing="off" w:after="0" w:afterAutospacing="off"/>
              <w:rPr>
                <w:rFonts w:ascii="Calibri" w:hAnsi="Calibri" w:eastAsia="Calibri" w:cs="Calibri"/>
                <w:sz w:val="20"/>
                <w:szCs w:val="20"/>
              </w:rPr>
            </w:pPr>
          </w:p>
          <w:p w:rsidR="46E19A81" w:rsidP="36EC97F5" w:rsidRDefault="46E19A81" w14:paraId="4595EE0D" w14:textId="3DCC4744">
            <w:pPr>
              <w:pStyle w:val="ListParagraph"/>
              <w:numPr>
                <w:ilvl w:val="0"/>
                <w:numId w:val="35"/>
              </w:numPr>
              <w:spacing w:before="240" w:beforeAutospacing="off" w:after="119" w:afterAutospacing="off"/>
              <w:rPr>
                <w:rFonts w:ascii="Calibri" w:hAnsi="Calibri" w:eastAsia="Calibri" w:cs="Calibri"/>
                <w:noProof w:val="0"/>
                <w:sz w:val="20"/>
                <w:szCs w:val="20"/>
                <w:lang w:val="en-US"/>
              </w:rPr>
            </w:pPr>
            <w:r w:rsidRPr="36EC97F5" w:rsidR="46E19A81">
              <w:rPr>
                <w:rFonts w:ascii="Calibri" w:hAnsi="Calibri" w:eastAsia="Calibri" w:cs="Calibri"/>
                <w:noProof w:val="0"/>
                <w:sz w:val="20"/>
                <w:szCs w:val="20"/>
                <w:lang w:val="en-US"/>
              </w:rPr>
              <w:t xml:space="preserve">Exploring various gradients and textures, such as </w:t>
            </w:r>
            <w:r w:rsidRPr="36EC97F5" w:rsidR="46E19A81">
              <w:rPr>
                <w:rFonts w:ascii="Calibri" w:hAnsi="Calibri" w:eastAsia="Calibri" w:cs="Calibri"/>
                <w:noProof w:val="0"/>
                <w:sz w:val="20"/>
                <w:szCs w:val="20"/>
                <w:lang w:val="en-US"/>
              </w:rPr>
              <w:t>crunchy, soft</w:t>
            </w:r>
            <w:r w:rsidRPr="36EC97F5" w:rsidR="46E19A81">
              <w:rPr>
                <w:rFonts w:ascii="Calibri" w:hAnsi="Calibri" w:eastAsia="Calibri" w:cs="Calibri"/>
                <w:noProof w:val="0"/>
                <w:sz w:val="20"/>
                <w:szCs w:val="20"/>
                <w:lang w:val="en-US"/>
              </w:rPr>
              <w:t>, and muddy surfaces.</w:t>
            </w:r>
          </w:p>
          <w:p w:rsidR="36EC97F5" w:rsidP="36EC97F5" w:rsidRDefault="36EC97F5" w14:paraId="468E0A12" w14:textId="789ACE7B">
            <w:pPr>
              <w:spacing w:before="240" w:beforeAutospacing="off" w:after="119" w:afterAutospacing="off"/>
              <w:rPr>
                <w:rFonts w:ascii="Calibri" w:hAnsi="Calibri" w:eastAsia="Calibri" w:cs="Calibri"/>
                <w:sz w:val="20"/>
                <w:szCs w:val="20"/>
              </w:rPr>
            </w:pPr>
          </w:p>
          <w:p w:rsidR="36EC97F5" w:rsidP="36EC97F5" w:rsidRDefault="36EC97F5" w14:paraId="4A2E3146" w14:textId="582E119E">
            <w:pPr>
              <w:spacing w:before="0" w:beforeAutospacing="off" w:after="0" w:afterAutospacing="off"/>
              <w:rPr>
                <w:rFonts w:ascii="Calibri" w:hAnsi="Calibri" w:eastAsia="Calibri" w:cs="Calibri"/>
                <w:sz w:val="20"/>
                <w:szCs w:val="20"/>
              </w:rPr>
            </w:pPr>
          </w:p>
          <w:p w:rsidR="4864AED0" w:rsidP="36EC97F5" w:rsidRDefault="4864AED0" w14:paraId="02AB266E" w14:textId="2F4F46F6">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36EC97F5" w:rsidR="4864AED0">
              <w:rPr>
                <w:rFonts w:ascii="Calibri" w:hAnsi="Calibri" w:eastAsia="Calibri" w:cs="Calibri"/>
                <w:noProof w:val="0"/>
                <w:sz w:val="20"/>
                <w:szCs w:val="20"/>
                <w:lang w:val="en-US"/>
              </w:rPr>
              <w:t>Moving over varied surfaces engages different muscle groups, promoting strength and stability in the legs and core.</w:t>
            </w:r>
          </w:p>
          <w:p w:rsidR="36EC97F5" w:rsidP="36EC97F5" w:rsidRDefault="36EC97F5" w14:paraId="332184EA" w14:textId="590E5046">
            <w:pPr>
              <w:pStyle w:val="ListParagraph"/>
              <w:spacing w:before="0" w:beforeAutospacing="off" w:after="0" w:afterAutospacing="off"/>
              <w:ind w:left="720"/>
              <w:rPr>
                <w:rFonts w:ascii="Calibri" w:hAnsi="Calibri" w:eastAsia="Calibri" w:cs="Calibri"/>
                <w:noProof w:val="0"/>
                <w:sz w:val="20"/>
                <w:szCs w:val="20"/>
                <w:lang w:val="en-US"/>
              </w:rPr>
            </w:pPr>
          </w:p>
          <w:p w:rsidR="4864AED0" w:rsidP="36EC97F5" w:rsidRDefault="4864AED0" w14:paraId="37AA4313" w14:textId="26A8960D">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36EC97F5" w:rsidR="4864AED0">
              <w:rPr>
                <w:rFonts w:ascii="Calibri" w:hAnsi="Calibri" w:eastAsia="Calibri" w:cs="Calibri"/>
                <w:noProof w:val="0"/>
                <w:sz w:val="20"/>
                <w:szCs w:val="20"/>
                <w:lang w:val="en-US"/>
              </w:rPr>
              <w:t>Managing uneven ground increases spatial awareness, helping children understand their body’s position in relation to their environment.</w:t>
            </w:r>
          </w:p>
          <w:p w:rsidR="36EC97F5" w:rsidP="36EC97F5" w:rsidRDefault="36EC97F5" w14:paraId="53F32630" w14:textId="5CB059BD">
            <w:pPr>
              <w:pStyle w:val="ListParagraph"/>
              <w:spacing w:before="0" w:beforeAutospacing="off" w:after="0" w:afterAutospacing="off"/>
              <w:ind w:left="720"/>
              <w:rPr>
                <w:rFonts w:ascii="Calibri" w:hAnsi="Calibri" w:eastAsia="Calibri" w:cs="Calibri"/>
                <w:noProof w:val="0"/>
                <w:sz w:val="20"/>
                <w:szCs w:val="20"/>
                <w:lang w:val="en-US"/>
              </w:rPr>
            </w:pPr>
          </w:p>
          <w:p w:rsidR="4864AED0" w:rsidP="36EC97F5" w:rsidRDefault="4864AED0" w14:paraId="77F64CDA" w14:textId="50672B57">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36EC97F5" w:rsidR="4864AED0">
              <w:rPr>
                <w:rFonts w:ascii="Calibri" w:hAnsi="Calibri" w:eastAsia="Calibri" w:cs="Calibri"/>
                <w:noProof w:val="0"/>
                <w:sz w:val="20"/>
                <w:szCs w:val="20"/>
                <w:lang w:val="en-US"/>
              </w:rPr>
              <w:t xml:space="preserve">Group </w:t>
            </w:r>
            <w:r w:rsidRPr="36EC97F5" w:rsidR="59C24905">
              <w:rPr>
                <w:rFonts w:ascii="Calibri" w:hAnsi="Calibri" w:eastAsia="Calibri" w:cs="Calibri"/>
                <w:noProof w:val="0"/>
                <w:sz w:val="20"/>
                <w:szCs w:val="20"/>
                <w:lang w:val="en-US"/>
              </w:rPr>
              <w:t>experiments foster</w:t>
            </w:r>
            <w:r w:rsidRPr="36EC97F5" w:rsidR="4864AED0">
              <w:rPr>
                <w:rFonts w:ascii="Calibri" w:hAnsi="Calibri" w:eastAsia="Calibri" w:cs="Calibri"/>
                <w:noProof w:val="0"/>
                <w:sz w:val="20"/>
                <w:szCs w:val="20"/>
                <w:lang w:val="en-US"/>
              </w:rPr>
              <w:t xml:space="preserve"> teamwork</w:t>
            </w:r>
            <w:r w:rsidRPr="36EC97F5" w:rsidR="2001F04D">
              <w:rPr>
                <w:rFonts w:ascii="Calibri" w:hAnsi="Calibri" w:eastAsia="Calibri" w:cs="Calibri"/>
                <w:noProof w:val="0"/>
                <w:sz w:val="20"/>
                <w:szCs w:val="20"/>
                <w:lang w:val="en-US"/>
              </w:rPr>
              <w:t xml:space="preserve"> where children can</w:t>
            </w:r>
            <w:r w:rsidRPr="36EC97F5" w:rsidR="4864AED0">
              <w:rPr>
                <w:rFonts w:ascii="Calibri" w:hAnsi="Calibri" w:eastAsia="Calibri" w:cs="Calibri"/>
                <w:noProof w:val="0"/>
                <w:sz w:val="20"/>
                <w:szCs w:val="20"/>
                <w:lang w:val="en-US"/>
              </w:rPr>
              <w:t xml:space="preserve"> </w:t>
            </w:r>
            <w:r w:rsidRPr="36EC97F5" w:rsidR="4D2A2D64">
              <w:rPr>
                <w:rFonts w:ascii="Calibri" w:hAnsi="Calibri" w:eastAsia="Calibri" w:cs="Calibri"/>
                <w:noProof w:val="0"/>
                <w:sz w:val="20"/>
                <w:szCs w:val="20"/>
                <w:lang w:val="en-US"/>
              </w:rPr>
              <w:t>learn from each other’s ideas and perspectives,</w:t>
            </w:r>
            <w:r w:rsidRPr="36EC97F5" w:rsidR="5529F456">
              <w:rPr>
                <w:rFonts w:ascii="Calibri" w:hAnsi="Calibri" w:eastAsia="Calibri" w:cs="Calibri"/>
                <w:noProof w:val="0"/>
                <w:sz w:val="20"/>
                <w:szCs w:val="20"/>
                <w:lang w:val="en-US"/>
              </w:rPr>
              <w:t xml:space="preserve"> </w:t>
            </w:r>
            <w:r w:rsidRPr="36EC97F5" w:rsidR="4D2A2D64">
              <w:rPr>
                <w:rFonts w:ascii="Calibri" w:hAnsi="Calibri" w:eastAsia="Calibri" w:cs="Calibri"/>
                <w:noProof w:val="0"/>
                <w:sz w:val="20"/>
                <w:szCs w:val="20"/>
                <w:lang w:val="en-US"/>
              </w:rPr>
              <w:t>enriching their understanding</w:t>
            </w:r>
            <w:r w:rsidRPr="36EC97F5" w:rsidR="4020C519">
              <w:rPr>
                <w:rFonts w:ascii="Calibri" w:hAnsi="Calibri" w:eastAsia="Calibri" w:cs="Calibri"/>
                <w:noProof w:val="0"/>
                <w:sz w:val="20"/>
                <w:szCs w:val="20"/>
                <w:lang w:val="en-US"/>
              </w:rPr>
              <w:t>.</w:t>
            </w:r>
          </w:p>
        </w:tc>
        <w:tc>
          <w:tcPr>
            <w:tcW w:w="2490" w:type="dxa"/>
            <w:tcMar/>
            <w:vAlign w:val="center"/>
          </w:tcPr>
          <w:p w:rsidR="001C0E93" w:rsidP="36EC97F5" w:rsidRDefault="001C0E93" w14:paraId="6094B96A" w14:textId="70F22D10">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36EC97F5" w:rsidR="001C0E93">
              <w:rPr>
                <w:rFonts w:ascii="Calibri" w:hAnsi="Calibri" w:eastAsia="Calibri" w:cs="Calibri"/>
                <w:noProof w:val="0"/>
                <w:sz w:val="20"/>
                <w:szCs w:val="20"/>
                <w:lang w:val="en-US"/>
              </w:rPr>
              <w:t>Provide a safety briefing before exploration, highlighting potential hazards, such as sharp objects and poisonous plants.</w:t>
            </w:r>
          </w:p>
          <w:p w:rsidR="36EC97F5" w:rsidP="36EC97F5" w:rsidRDefault="36EC97F5" w14:paraId="7B363757" w14:textId="3AD8D1E9">
            <w:pPr>
              <w:pStyle w:val="ListParagraph"/>
              <w:spacing w:before="0" w:beforeAutospacing="off" w:after="0" w:afterAutospacing="off"/>
              <w:ind w:left="720"/>
              <w:rPr>
                <w:rFonts w:ascii="Calibri" w:hAnsi="Calibri" w:eastAsia="Calibri" w:cs="Calibri"/>
                <w:noProof w:val="0"/>
                <w:sz w:val="20"/>
                <w:szCs w:val="20"/>
                <w:lang w:val="en-US"/>
              </w:rPr>
            </w:pPr>
          </w:p>
          <w:p w:rsidR="001C0E93" w:rsidP="36EC97F5" w:rsidRDefault="001C0E93" w14:paraId="349C3F63" w14:textId="131EFFFC">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36EC97F5" w:rsidR="001C0E93">
              <w:rPr>
                <w:rFonts w:ascii="Calibri" w:hAnsi="Calibri" w:eastAsia="Calibri" w:cs="Calibri"/>
                <w:noProof w:val="0"/>
                <w:sz w:val="20"/>
                <w:szCs w:val="20"/>
                <w:lang w:val="en-US"/>
              </w:rPr>
              <w:t>Establish clear boundaries for exploration areas, keeping children away from dangerous terrain or areas with known hazards.</w:t>
            </w:r>
          </w:p>
          <w:p w:rsidR="36EC97F5" w:rsidP="36EC97F5" w:rsidRDefault="36EC97F5" w14:paraId="552BFE92" w14:textId="420BDB2D">
            <w:pPr>
              <w:pStyle w:val="ListParagraph"/>
              <w:spacing w:before="0" w:beforeAutospacing="off" w:after="0" w:afterAutospacing="off"/>
              <w:ind w:left="720"/>
              <w:rPr>
                <w:rFonts w:ascii="Calibri" w:hAnsi="Calibri" w:eastAsia="Calibri" w:cs="Calibri"/>
                <w:noProof w:val="0"/>
                <w:sz w:val="20"/>
                <w:szCs w:val="20"/>
                <w:lang w:val="en-US"/>
              </w:rPr>
            </w:pPr>
          </w:p>
          <w:p w:rsidR="001C0E93" w:rsidP="36EC97F5" w:rsidRDefault="001C0E93" w14:paraId="71C37158" w14:textId="60B98204">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36EC97F5" w:rsidR="001C0E93">
              <w:rPr>
                <w:rFonts w:ascii="Calibri" w:hAnsi="Calibri" w:eastAsia="Calibri" w:cs="Calibri"/>
                <w:noProof w:val="0"/>
                <w:sz w:val="20"/>
                <w:szCs w:val="20"/>
                <w:lang w:val="en-US"/>
              </w:rPr>
              <w:t>Encourage children to wear suitable clothing and sturdy footwear to protect against cuts, scrapes, and insect bites.</w:t>
            </w:r>
          </w:p>
          <w:p w:rsidR="36EC97F5" w:rsidP="36EC97F5" w:rsidRDefault="36EC97F5" w14:paraId="1F109775" w14:textId="658C7D25">
            <w:pPr>
              <w:pStyle w:val="ListParagraph"/>
              <w:spacing w:before="0" w:beforeAutospacing="off" w:after="0" w:afterAutospacing="off"/>
              <w:ind w:left="720"/>
              <w:rPr>
                <w:rFonts w:ascii="Calibri" w:hAnsi="Calibri" w:eastAsia="Calibri" w:cs="Calibri"/>
                <w:noProof w:val="0"/>
                <w:sz w:val="20"/>
                <w:szCs w:val="20"/>
                <w:lang w:val="en-US"/>
              </w:rPr>
            </w:pPr>
          </w:p>
          <w:p w:rsidR="001C0E93" w:rsidP="36EC97F5" w:rsidRDefault="001C0E93" w14:paraId="625796C9" w14:textId="77F76174">
            <w:pPr>
              <w:pStyle w:val="ListParagraph"/>
              <w:numPr>
                <w:ilvl w:val="0"/>
                <w:numId w:val="36"/>
              </w:numPr>
              <w:spacing w:before="0" w:beforeAutospacing="off" w:after="0" w:afterAutospacing="off"/>
              <w:rPr>
                <w:rFonts w:ascii="Calibri" w:hAnsi="Calibri" w:eastAsia="Calibri" w:cs="Calibri"/>
                <w:noProof w:val="0"/>
                <w:sz w:val="20"/>
                <w:szCs w:val="20"/>
                <w:lang w:val="en-US"/>
              </w:rPr>
            </w:pPr>
            <w:r w:rsidRPr="36EC97F5" w:rsidR="001C0E93">
              <w:rPr>
                <w:rFonts w:ascii="Calibri" w:hAnsi="Calibri" w:eastAsia="Calibri" w:cs="Calibri"/>
                <w:noProof w:val="0"/>
                <w:sz w:val="20"/>
                <w:szCs w:val="20"/>
                <w:lang w:val="en-US"/>
              </w:rPr>
              <w:t>Teach children to be mindful of their surroundings, including where they step and what they touch.</w:t>
            </w:r>
          </w:p>
          <w:p w:rsidR="001C0E93" w:rsidP="36EC97F5" w:rsidRDefault="001C0E93" w14:paraId="50BE8EAD" w14:textId="39BF1747">
            <w:pPr>
              <w:pStyle w:val="ListParagraph"/>
              <w:numPr>
                <w:ilvl w:val="0"/>
                <w:numId w:val="36"/>
              </w:numPr>
              <w:spacing w:before="0" w:beforeAutospacing="off" w:after="0" w:afterAutospacing="off"/>
              <w:rPr>
                <w:rFonts w:ascii="Calibri" w:hAnsi="Calibri" w:eastAsia="Calibri" w:cs="Calibri"/>
                <w:sz w:val="20"/>
                <w:szCs w:val="20"/>
              </w:rPr>
            </w:pPr>
            <w:r w:rsidRPr="36EC97F5" w:rsidR="001C0E93">
              <w:rPr>
                <w:rFonts w:ascii="Calibri" w:hAnsi="Calibri" w:eastAsia="Calibri" w:cs="Calibri"/>
                <w:noProof w:val="0"/>
                <w:sz w:val="20"/>
                <w:szCs w:val="20"/>
                <w:lang w:val="en-US"/>
              </w:rPr>
              <w:t>Organise</w:t>
            </w:r>
            <w:r w:rsidRPr="36EC97F5" w:rsidR="001C0E93">
              <w:rPr>
                <w:rFonts w:ascii="Calibri" w:hAnsi="Calibri" w:eastAsia="Calibri" w:cs="Calibri"/>
                <w:noProof w:val="0"/>
                <w:sz w:val="20"/>
                <w:szCs w:val="20"/>
                <w:lang w:val="en-US"/>
              </w:rPr>
              <w:t xml:space="preserve"> group experiments (which rock rolls faster heavy/light, big/small </w:t>
            </w:r>
            <w:r w:rsidRPr="36EC97F5" w:rsidR="001C0E93">
              <w:rPr>
                <w:rFonts w:ascii="Calibri" w:hAnsi="Calibri" w:eastAsia="Calibri" w:cs="Calibri"/>
                <w:noProof w:val="0"/>
                <w:sz w:val="20"/>
                <w:szCs w:val="20"/>
                <w:lang w:val="en-US"/>
              </w:rPr>
              <w:t>etc</w:t>
            </w:r>
            <w:r w:rsidRPr="36EC97F5" w:rsidR="001C0E93">
              <w:rPr>
                <w:rFonts w:ascii="Calibri" w:hAnsi="Calibri" w:eastAsia="Calibri" w:cs="Calibri"/>
                <w:noProof w:val="0"/>
                <w:sz w:val="20"/>
                <w:szCs w:val="20"/>
                <w:lang w:val="en-US"/>
              </w:rPr>
              <w:t xml:space="preserve">) to foster teamwork and ensure children are not wandering off </w:t>
            </w:r>
            <w:r w:rsidRPr="36EC97F5" w:rsidR="001C0E93">
              <w:rPr>
                <w:rFonts w:ascii="Calibri" w:hAnsi="Calibri" w:eastAsia="Calibri" w:cs="Calibri"/>
                <w:noProof w:val="0"/>
                <w:sz w:val="20"/>
                <w:szCs w:val="20"/>
                <w:lang w:val="en-US"/>
              </w:rPr>
              <w:t>alone.</w:t>
            </w:r>
            <w:r>
              <w:tab/>
            </w:r>
            <w:r>
              <w:tab/>
            </w:r>
            <w:r>
              <w:tab/>
            </w:r>
          </w:p>
          <w:p w:rsidR="36EC97F5" w:rsidP="36EC97F5" w:rsidRDefault="36EC97F5" w14:paraId="4501A08C" w14:textId="7DEF1BC1">
            <w:pPr>
              <w:spacing w:before="240" w:beforeAutospacing="off" w:after="119" w:afterAutospacing="off"/>
              <w:rPr>
                <w:rFonts w:ascii="Calibri" w:hAnsi="Calibri" w:eastAsia="Calibri" w:cs="Calibri"/>
                <w:sz w:val="20"/>
                <w:szCs w:val="20"/>
              </w:rPr>
            </w:pPr>
          </w:p>
          <w:p w:rsidR="36EC97F5" w:rsidP="36EC97F5" w:rsidRDefault="36EC97F5" w14:paraId="0EAA192E" w14:textId="0C93816F">
            <w:pPr>
              <w:spacing w:before="240" w:beforeAutospacing="off" w:after="119" w:afterAutospacing="off"/>
              <w:rPr>
                <w:rFonts w:ascii="Calibri" w:hAnsi="Calibri" w:eastAsia="Calibri" w:cs="Calibri"/>
                <w:sz w:val="20"/>
                <w:szCs w:val="20"/>
              </w:rPr>
            </w:pPr>
          </w:p>
          <w:p w:rsidR="36EC97F5" w:rsidP="36EC97F5" w:rsidRDefault="36EC97F5" w14:paraId="1C80862D" w14:textId="5BF213BF">
            <w:pPr>
              <w:spacing w:before="0" w:beforeAutospacing="off" w:after="0" w:afterAutospacing="off"/>
              <w:rPr>
                <w:rFonts w:ascii="Calibri" w:hAnsi="Calibri" w:eastAsia="Calibri" w:cs="Calibri"/>
                <w:sz w:val="20"/>
                <w:szCs w:val="20"/>
              </w:rPr>
            </w:pPr>
          </w:p>
        </w:tc>
        <w:tc>
          <w:tcPr>
            <w:tcW w:w="945" w:type="dxa"/>
            <w:tcMar/>
            <w:vAlign w:val="center"/>
          </w:tcPr>
          <w:p w:rsidR="4216A6B3" w:rsidP="36EC97F5" w:rsidRDefault="4216A6B3" w14:paraId="59827A4F" w14:textId="19EEEBE8">
            <w:pPr>
              <w:spacing w:before="0" w:beforeAutospacing="off" w:after="0" w:afterAutospacing="off"/>
              <w:rPr>
                <w:rFonts w:ascii="Calibri" w:hAnsi="Calibri" w:eastAsia="Calibri" w:cs="Calibri"/>
                <w:sz w:val="20"/>
                <w:szCs w:val="20"/>
              </w:rPr>
            </w:pPr>
            <w:r w:rsidRPr="36EC97F5" w:rsidR="4216A6B3">
              <w:rPr>
                <w:rFonts w:ascii="Calibri" w:hAnsi="Calibri" w:eastAsia="Calibri" w:cs="Calibri"/>
                <w:sz w:val="20"/>
                <w:szCs w:val="20"/>
              </w:rPr>
              <w:t>Adults and children</w:t>
            </w:r>
            <w:r>
              <w:tab/>
            </w:r>
            <w:r>
              <w:tab/>
            </w:r>
            <w:r>
              <w:tab/>
            </w:r>
          </w:p>
          <w:p w:rsidR="36EC97F5" w:rsidP="36EC97F5" w:rsidRDefault="36EC97F5" w14:paraId="6969FF9F" w14:textId="113305CF">
            <w:pPr>
              <w:spacing w:before="240" w:beforeAutospacing="off" w:after="119" w:afterAutospacing="off"/>
              <w:rPr>
                <w:rFonts w:ascii="Calibri" w:hAnsi="Calibri" w:eastAsia="Calibri" w:cs="Calibri"/>
                <w:sz w:val="20"/>
                <w:szCs w:val="20"/>
              </w:rPr>
            </w:pPr>
          </w:p>
          <w:p w:rsidR="36EC97F5" w:rsidP="36EC97F5" w:rsidRDefault="36EC97F5" w14:paraId="15538AC0" w14:textId="5C5C8429">
            <w:pPr>
              <w:spacing w:before="240" w:beforeAutospacing="off" w:after="119" w:afterAutospacing="off"/>
              <w:rPr>
                <w:rFonts w:ascii="Calibri" w:hAnsi="Calibri" w:eastAsia="Calibri" w:cs="Calibri"/>
                <w:sz w:val="20"/>
                <w:szCs w:val="20"/>
              </w:rPr>
            </w:pPr>
          </w:p>
          <w:p w:rsidR="36EC97F5" w:rsidP="36EC97F5" w:rsidRDefault="36EC97F5" w14:paraId="2E216CCE" w14:textId="262A8390">
            <w:pPr>
              <w:spacing w:before="0" w:beforeAutospacing="off" w:after="0" w:afterAutospacing="off"/>
              <w:rPr>
                <w:rFonts w:ascii="Calibri" w:hAnsi="Calibri" w:eastAsia="Calibri" w:cs="Calibri"/>
                <w:sz w:val="20"/>
                <w:szCs w:val="20"/>
              </w:rPr>
            </w:pPr>
          </w:p>
        </w:tc>
        <w:tc>
          <w:tcPr>
            <w:tcW w:w="1112" w:type="dxa"/>
            <w:tcMar/>
            <w:vAlign w:val="center"/>
          </w:tcPr>
          <w:p w:rsidR="36EC97F5" w:rsidP="36EC97F5" w:rsidRDefault="36EC97F5" w14:paraId="1E4D14D8" w14:textId="3E873FFC">
            <w:pPr>
              <w:spacing w:before="0" w:beforeAutospacing="off" w:after="0" w:afterAutospacing="off"/>
              <w:rPr>
                <w:rFonts w:ascii="Calibri" w:hAnsi="Calibri" w:eastAsia="Calibri" w:cs="Calibri"/>
                <w:sz w:val="20"/>
                <w:szCs w:val="20"/>
              </w:rPr>
            </w:pPr>
          </w:p>
          <w:p w:rsidR="36EC97F5" w:rsidP="36EC97F5" w:rsidRDefault="36EC97F5" w14:paraId="2A376F51" w14:textId="322DF570">
            <w:pPr>
              <w:spacing w:before="0" w:beforeAutospacing="off" w:after="0" w:afterAutospacing="off"/>
              <w:rPr>
                <w:rFonts w:ascii="Calibri" w:hAnsi="Calibri" w:eastAsia="Calibri" w:cs="Calibri"/>
                <w:sz w:val="20"/>
                <w:szCs w:val="20"/>
              </w:rPr>
            </w:pPr>
          </w:p>
          <w:p w:rsidR="36EC97F5" w:rsidP="36EC97F5" w:rsidRDefault="36EC97F5" w14:paraId="77478BA3" w14:textId="0D161B19">
            <w:pPr>
              <w:spacing w:before="0" w:beforeAutospacing="off" w:after="0" w:afterAutospacing="off"/>
              <w:rPr>
                <w:rFonts w:ascii="Calibri" w:hAnsi="Calibri" w:eastAsia="Calibri" w:cs="Calibri"/>
                <w:sz w:val="20"/>
                <w:szCs w:val="20"/>
              </w:rPr>
            </w:pPr>
          </w:p>
          <w:p w:rsidR="36EC97F5" w:rsidP="36EC97F5" w:rsidRDefault="36EC97F5" w14:paraId="1D1D1E6E" w14:textId="615569B2">
            <w:pPr>
              <w:spacing w:before="0" w:beforeAutospacing="off" w:after="0" w:afterAutospacing="off"/>
              <w:rPr>
                <w:rFonts w:ascii="Calibri" w:hAnsi="Calibri" w:eastAsia="Calibri" w:cs="Calibri"/>
                <w:sz w:val="20"/>
                <w:szCs w:val="20"/>
              </w:rPr>
            </w:pPr>
          </w:p>
          <w:p w:rsidR="36EC97F5" w:rsidP="36EC97F5" w:rsidRDefault="36EC97F5" w14:paraId="2576641E" w14:textId="1166876F">
            <w:pPr>
              <w:spacing w:before="0" w:beforeAutospacing="off" w:after="0" w:afterAutospacing="off"/>
              <w:rPr>
                <w:rFonts w:ascii="Calibri" w:hAnsi="Calibri" w:eastAsia="Calibri" w:cs="Calibri"/>
                <w:sz w:val="20"/>
                <w:szCs w:val="20"/>
              </w:rPr>
            </w:pPr>
          </w:p>
          <w:p w:rsidR="36EC97F5" w:rsidP="36EC97F5" w:rsidRDefault="36EC97F5" w14:paraId="252C6ADA" w14:textId="1C685546">
            <w:pPr>
              <w:spacing w:before="0" w:beforeAutospacing="off" w:after="0" w:afterAutospacing="off"/>
              <w:rPr>
                <w:rFonts w:ascii="Calibri" w:hAnsi="Calibri" w:eastAsia="Calibri" w:cs="Calibri"/>
                <w:sz w:val="20"/>
                <w:szCs w:val="20"/>
              </w:rPr>
            </w:pPr>
          </w:p>
          <w:p w:rsidR="5DD56968" w:rsidP="36EC97F5" w:rsidRDefault="5DD56968" w14:paraId="0EC09273" w14:textId="34DC64F2">
            <w:pPr>
              <w:spacing w:before="0" w:beforeAutospacing="off" w:after="0" w:afterAutospacing="off"/>
              <w:rPr>
                <w:rFonts w:ascii="Calibri" w:hAnsi="Calibri" w:eastAsia="Calibri" w:cs="Calibri"/>
                <w:sz w:val="20"/>
                <w:szCs w:val="20"/>
              </w:rPr>
            </w:pPr>
            <w:r w:rsidRPr="36EC97F5" w:rsidR="5DD56968">
              <w:rPr>
                <w:rFonts w:ascii="Calibri" w:hAnsi="Calibri" w:eastAsia="Calibri" w:cs="Calibri"/>
                <w:color w:val="92D050"/>
                <w:sz w:val="20"/>
                <w:szCs w:val="20"/>
              </w:rPr>
              <w:t>Low</w:t>
            </w:r>
            <w:r>
              <w:tab/>
            </w:r>
            <w:r>
              <w:tab/>
            </w:r>
            <w:r>
              <w:tab/>
            </w:r>
          </w:p>
          <w:p w:rsidR="36EC97F5" w:rsidP="36EC97F5" w:rsidRDefault="36EC97F5" w14:paraId="1CE9D5B6" w14:textId="3CAEEE83">
            <w:pPr>
              <w:spacing w:before="240" w:beforeAutospacing="off" w:after="119" w:afterAutospacing="off"/>
              <w:rPr>
                <w:rFonts w:ascii="Calibri" w:hAnsi="Calibri" w:eastAsia="Calibri" w:cs="Calibri"/>
                <w:sz w:val="20"/>
                <w:szCs w:val="20"/>
              </w:rPr>
            </w:pPr>
          </w:p>
          <w:p w:rsidR="36EC97F5" w:rsidP="36EC97F5" w:rsidRDefault="36EC97F5" w14:paraId="22E4CB25" w14:textId="007A979D">
            <w:pPr>
              <w:spacing w:before="240" w:beforeAutospacing="off" w:after="119" w:afterAutospacing="off"/>
              <w:rPr>
                <w:rFonts w:ascii="Calibri" w:hAnsi="Calibri" w:eastAsia="Calibri" w:cs="Calibri"/>
                <w:sz w:val="20"/>
                <w:szCs w:val="20"/>
              </w:rPr>
            </w:pPr>
          </w:p>
          <w:p w:rsidR="70DF37EF" w:rsidP="36EC97F5" w:rsidRDefault="70DF37EF" w14:paraId="24C179DA" w14:textId="0DAB3CFF">
            <w:pPr>
              <w:spacing w:before="0" w:beforeAutospacing="off" w:after="0" w:afterAutospacing="off"/>
              <w:rPr>
                <w:rFonts w:ascii="Calibri" w:hAnsi="Calibri" w:eastAsia="Calibri" w:cs="Calibri"/>
                <w:color w:val="FFC000"/>
                <w:sz w:val="20"/>
                <w:szCs w:val="20"/>
              </w:rPr>
            </w:pPr>
            <w:r w:rsidRPr="36EC97F5" w:rsidR="70DF37EF">
              <w:rPr>
                <w:rFonts w:ascii="Calibri" w:hAnsi="Calibri" w:eastAsia="Calibri" w:cs="Calibri"/>
                <w:color w:val="FFC000"/>
                <w:sz w:val="20"/>
                <w:szCs w:val="20"/>
              </w:rPr>
              <w:t>Medium</w:t>
            </w:r>
          </w:p>
          <w:p w:rsidR="36EC97F5" w:rsidP="36EC97F5" w:rsidRDefault="36EC97F5" w14:paraId="563BE0C2" w14:textId="15D9267F">
            <w:pPr>
              <w:spacing w:before="0" w:beforeAutospacing="off" w:after="0" w:afterAutospacing="off"/>
              <w:rPr>
                <w:rFonts w:ascii="Calibri" w:hAnsi="Calibri" w:eastAsia="Calibri" w:cs="Calibri"/>
                <w:color w:val="FFC000"/>
                <w:sz w:val="20"/>
                <w:szCs w:val="20"/>
              </w:rPr>
            </w:pPr>
          </w:p>
          <w:p w:rsidR="36EC97F5" w:rsidP="36EC97F5" w:rsidRDefault="36EC97F5" w14:paraId="12A00CE1" w14:textId="12178F70">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437AB113" w14:textId="0189CFAC">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0DF04166" w14:textId="46D74CAE">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7050A011" w14:textId="77A5B7B3">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3DB089CD" w14:textId="49FF7E30">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55D6F003" w14:textId="6243AA90">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1E0CB7DE" w14:textId="504F1B50">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7395F33E" w14:textId="3131511F">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51FDBCFE" w14:textId="3D8B321E">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1DE39EFD" w14:textId="3DBA9709">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0FDC3FA0" w14:textId="46ECAF08">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17ADBD43" w14:textId="18D5B1CE">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2B483A5D" w14:textId="45A4C29E">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091CEA49" w14:textId="387B182E">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0E8A20BB" w14:textId="5AC29E4A">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69FC69A7" w14:textId="3122DC0B">
            <w:pPr>
              <w:pStyle w:val="Normal"/>
              <w:spacing w:before="0" w:beforeAutospacing="off" w:after="0" w:afterAutospacing="off"/>
              <w:rPr>
                <w:rFonts w:ascii="Calibri" w:hAnsi="Calibri" w:eastAsia="Calibri" w:cs="Calibri"/>
                <w:color w:val="FFC000"/>
                <w:sz w:val="20"/>
                <w:szCs w:val="20"/>
              </w:rPr>
            </w:pPr>
          </w:p>
          <w:p w:rsidR="29AF6279" w:rsidP="36EC97F5" w:rsidRDefault="29AF6279" w14:paraId="151894D0" w14:textId="649D0A38">
            <w:pPr>
              <w:pStyle w:val="Normal"/>
              <w:spacing w:before="0" w:beforeAutospacing="off" w:after="0" w:afterAutospacing="off"/>
              <w:rPr>
                <w:rFonts w:ascii="Calibri" w:hAnsi="Calibri" w:eastAsia="Calibri" w:cs="Calibri"/>
                <w:color w:val="FFC000"/>
                <w:sz w:val="20"/>
                <w:szCs w:val="20"/>
              </w:rPr>
            </w:pPr>
            <w:r w:rsidRPr="36EC97F5" w:rsidR="29AF6279">
              <w:rPr>
                <w:rFonts w:ascii="Calibri" w:hAnsi="Calibri" w:eastAsia="Calibri" w:cs="Calibri"/>
                <w:color w:val="FFC000"/>
                <w:sz w:val="20"/>
                <w:szCs w:val="20"/>
              </w:rPr>
              <w:t xml:space="preserve">     </w:t>
            </w:r>
          </w:p>
          <w:p w:rsidR="36EC97F5" w:rsidP="36EC97F5" w:rsidRDefault="36EC97F5" w14:paraId="4C9E5ADD" w14:textId="17194A1F">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624CCA16" w14:textId="41F85A40">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530DB032" w14:textId="44CFD6BA">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1F2B52AF" w14:textId="3AC8E6CE">
            <w:pPr>
              <w:pStyle w:val="Normal"/>
              <w:spacing w:before="0" w:beforeAutospacing="off" w:after="0" w:afterAutospacing="off"/>
              <w:rPr>
                <w:rFonts w:ascii="Calibri" w:hAnsi="Calibri" w:eastAsia="Calibri" w:cs="Calibri"/>
                <w:color w:val="FFC000"/>
                <w:sz w:val="20"/>
                <w:szCs w:val="20"/>
              </w:rPr>
            </w:pPr>
          </w:p>
          <w:p w:rsidR="70DF37EF" w:rsidP="36EC97F5" w:rsidRDefault="70DF37EF" w14:paraId="1D89A657" w14:textId="6DE5A1B1">
            <w:pPr>
              <w:pStyle w:val="Normal"/>
              <w:spacing w:before="0" w:beforeAutospacing="off" w:after="0" w:afterAutospacing="off"/>
              <w:rPr>
                <w:rFonts w:ascii="Calibri" w:hAnsi="Calibri" w:eastAsia="Calibri" w:cs="Calibri"/>
                <w:color w:val="FFC000"/>
                <w:sz w:val="20"/>
                <w:szCs w:val="20"/>
              </w:rPr>
            </w:pPr>
            <w:r w:rsidRPr="36EC97F5" w:rsidR="70DF37EF">
              <w:rPr>
                <w:rFonts w:ascii="Calibri" w:hAnsi="Calibri" w:eastAsia="Calibri" w:cs="Calibri"/>
                <w:color w:val="FFC000"/>
                <w:sz w:val="20"/>
                <w:szCs w:val="20"/>
              </w:rPr>
              <w:t xml:space="preserve">Medium  </w:t>
            </w:r>
          </w:p>
          <w:p w:rsidR="36EC97F5" w:rsidP="36EC97F5" w:rsidRDefault="36EC97F5" w14:paraId="171A53CB" w14:textId="01B89369">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1CD758BD" w14:textId="00A916C7">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1EBF3D61" w14:textId="15C60D67">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3EC8421C" w14:textId="692A169D">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725F9C22" w14:textId="3156B9ED">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12268E37" w14:textId="57BF137A">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6D9DE4CA" w14:textId="5F3B2B81">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1AD09951" w14:textId="33377ADB">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14393286" w14:textId="62C394DE">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7CC4E3F0" w14:textId="55DC7360">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4533C652" w14:textId="21E6B431">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4FC3593E" w14:textId="07415241">
            <w:pPr>
              <w:pStyle w:val="Normal"/>
              <w:spacing w:before="0" w:beforeAutospacing="off" w:after="0" w:afterAutospacing="off"/>
              <w:rPr>
                <w:rFonts w:ascii="Calibri" w:hAnsi="Calibri" w:eastAsia="Calibri" w:cs="Calibri"/>
                <w:color w:val="FFC000"/>
                <w:sz w:val="20"/>
                <w:szCs w:val="20"/>
              </w:rPr>
            </w:pPr>
          </w:p>
          <w:p w:rsidR="36EC97F5" w:rsidP="36EC97F5" w:rsidRDefault="36EC97F5" w14:paraId="64875D66" w14:textId="63B18C5D">
            <w:pPr>
              <w:pStyle w:val="Normal"/>
              <w:spacing w:before="0" w:beforeAutospacing="off" w:after="0" w:afterAutospacing="off"/>
              <w:rPr>
                <w:rFonts w:ascii="Calibri" w:hAnsi="Calibri" w:eastAsia="Calibri" w:cs="Calibri"/>
                <w:color w:val="FFC000"/>
                <w:sz w:val="20"/>
                <w:szCs w:val="20"/>
              </w:rPr>
            </w:pPr>
          </w:p>
          <w:p w:rsidR="70DF37EF" w:rsidP="36EC97F5" w:rsidRDefault="70DF37EF" w14:paraId="57C00A54" w14:textId="2CE19D08">
            <w:pPr>
              <w:pStyle w:val="Normal"/>
              <w:spacing w:before="0" w:beforeAutospacing="off" w:after="0" w:afterAutospacing="off"/>
              <w:rPr>
                <w:rFonts w:ascii="Calibri" w:hAnsi="Calibri" w:eastAsia="Calibri" w:cs="Calibri"/>
                <w:color w:val="FFC000"/>
                <w:sz w:val="20"/>
                <w:szCs w:val="20"/>
              </w:rPr>
            </w:pPr>
            <w:r w:rsidRPr="36EC97F5" w:rsidR="70DF37EF">
              <w:rPr>
                <w:rFonts w:ascii="Calibri" w:hAnsi="Calibri" w:eastAsia="Calibri" w:cs="Calibri"/>
                <w:color w:val="FFC000"/>
                <w:sz w:val="20"/>
                <w:szCs w:val="20"/>
              </w:rPr>
              <w:t>Medium</w:t>
            </w:r>
          </w:p>
          <w:p w:rsidR="36EC97F5" w:rsidP="36EC97F5" w:rsidRDefault="36EC97F5" w14:paraId="55DBDAF8" w14:textId="7A462C1F">
            <w:pPr>
              <w:pStyle w:val="Normal"/>
              <w:spacing w:before="0" w:beforeAutospacing="off" w:after="0" w:afterAutospacing="off"/>
              <w:rPr>
                <w:rFonts w:ascii="Calibri" w:hAnsi="Calibri" w:eastAsia="Calibri" w:cs="Calibri"/>
                <w:sz w:val="20"/>
                <w:szCs w:val="20"/>
              </w:rPr>
            </w:pPr>
          </w:p>
          <w:p w:rsidR="36EC97F5" w:rsidP="36EC97F5" w:rsidRDefault="36EC97F5" w14:paraId="6A594988" w14:textId="0D80427F">
            <w:pPr>
              <w:pStyle w:val="Normal"/>
              <w:spacing w:before="0" w:beforeAutospacing="off" w:after="0" w:afterAutospacing="off"/>
              <w:rPr>
                <w:rFonts w:ascii="Calibri" w:hAnsi="Calibri" w:eastAsia="Calibri" w:cs="Calibri"/>
                <w:sz w:val="20"/>
                <w:szCs w:val="20"/>
              </w:rPr>
            </w:pPr>
          </w:p>
          <w:p w:rsidR="36EC97F5" w:rsidP="36EC97F5" w:rsidRDefault="36EC97F5" w14:paraId="3B8943ED" w14:textId="2A056D5E">
            <w:pPr>
              <w:pStyle w:val="Normal"/>
              <w:spacing w:before="0" w:beforeAutospacing="off" w:after="0" w:afterAutospacing="off"/>
              <w:rPr>
                <w:rFonts w:ascii="Calibri" w:hAnsi="Calibri" w:eastAsia="Calibri" w:cs="Calibri"/>
                <w:sz w:val="20"/>
                <w:szCs w:val="20"/>
              </w:rPr>
            </w:pPr>
          </w:p>
          <w:p w:rsidR="36EC97F5" w:rsidP="36EC97F5" w:rsidRDefault="36EC97F5" w14:paraId="5B4C4E1E" w14:textId="4583E25F">
            <w:pPr>
              <w:pStyle w:val="Normal"/>
              <w:spacing w:before="0" w:beforeAutospacing="off" w:after="0" w:afterAutospacing="off"/>
              <w:rPr>
                <w:rFonts w:ascii="Calibri" w:hAnsi="Calibri" w:eastAsia="Calibri" w:cs="Calibri"/>
                <w:sz w:val="20"/>
                <w:szCs w:val="20"/>
              </w:rPr>
            </w:pPr>
          </w:p>
          <w:p w:rsidR="36EC97F5" w:rsidP="36EC97F5" w:rsidRDefault="36EC97F5" w14:paraId="4F2636F6" w14:textId="7D416878">
            <w:pPr>
              <w:pStyle w:val="Normal"/>
              <w:spacing w:before="0" w:beforeAutospacing="off" w:after="0" w:afterAutospacing="off"/>
              <w:rPr>
                <w:rFonts w:ascii="Calibri" w:hAnsi="Calibri" w:eastAsia="Calibri" w:cs="Calibri"/>
                <w:sz w:val="20"/>
                <w:szCs w:val="20"/>
              </w:rPr>
            </w:pPr>
          </w:p>
          <w:p w:rsidR="36EC97F5" w:rsidP="36EC97F5" w:rsidRDefault="36EC97F5" w14:paraId="6637E879" w14:textId="68D027B7">
            <w:pPr>
              <w:pStyle w:val="Normal"/>
              <w:spacing w:before="0" w:beforeAutospacing="off" w:after="0" w:afterAutospacing="off"/>
              <w:rPr>
                <w:rFonts w:ascii="Calibri" w:hAnsi="Calibri" w:eastAsia="Calibri" w:cs="Calibri"/>
                <w:sz w:val="20"/>
                <w:szCs w:val="20"/>
              </w:rPr>
            </w:pPr>
          </w:p>
          <w:p w:rsidR="36EC97F5" w:rsidP="36EC97F5" w:rsidRDefault="36EC97F5" w14:paraId="734806A5" w14:textId="4533F5FB">
            <w:pPr>
              <w:pStyle w:val="Normal"/>
              <w:spacing w:before="0" w:beforeAutospacing="off" w:after="0" w:afterAutospacing="off"/>
              <w:rPr>
                <w:rFonts w:ascii="Calibri" w:hAnsi="Calibri" w:eastAsia="Calibri" w:cs="Calibri"/>
                <w:sz w:val="20"/>
                <w:szCs w:val="20"/>
              </w:rPr>
            </w:pPr>
          </w:p>
          <w:p w:rsidR="36EC97F5" w:rsidP="36EC97F5" w:rsidRDefault="36EC97F5" w14:paraId="2AC1E9E7" w14:textId="42C88F6E">
            <w:pPr>
              <w:pStyle w:val="Normal"/>
              <w:spacing w:before="0" w:beforeAutospacing="off" w:after="0" w:afterAutospacing="off"/>
              <w:rPr>
                <w:rFonts w:ascii="Calibri" w:hAnsi="Calibri" w:eastAsia="Calibri" w:cs="Calibri"/>
                <w:sz w:val="20"/>
                <w:szCs w:val="20"/>
              </w:rPr>
            </w:pPr>
          </w:p>
          <w:p w:rsidR="36EC97F5" w:rsidP="36EC97F5" w:rsidRDefault="36EC97F5" w14:paraId="18974D6A" w14:textId="09BB60EE">
            <w:pPr>
              <w:pStyle w:val="Normal"/>
              <w:spacing w:before="0" w:beforeAutospacing="off" w:after="0" w:afterAutospacing="off"/>
              <w:rPr>
                <w:rFonts w:ascii="Calibri" w:hAnsi="Calibri" w:eastAsia="Calibri" w:cs="Calibri"/>
                <w:sz w:val="20"/>
                <w:szCs w:val="20"/>
              </w:rPr>
            </w:pPr>
          </w:p>
          <w:p w:rsidR="36EC97F5" w:rsidP="36EC97F5" w:rsidRDefault="36EC97F5" w14:paraId="46844839" w14:textId="2F5B0B00">
            <w:pPr>
              <w:pStyle w:val="Normal"/>
              <w:spacing w:before="0" w:beforeAutospacing="off" w:after="0" w:afterAutospacing="off"/>
              <w:rPr>
                <w:rFonts w:ascii="Calibri" w:hAnsi="Calibri" w:eastAsia="Calibri" w:cs="Calibri"/>
                <w:sz w:val="20"/>
                <w:szCs w:val="20"/>
              </w:rPr>
            </w:pPr>
          </w:p>
          <w:p w:rsidR="36EC97F5" w:rsidP="36EC97F5" w:rsidRDefault="36EC97F5" w14:paraId="66F1E0C3" w14:textId="18E79B72">
            <w:pPr>
              <w:pStyle w:val="Normal"/>
              <w:spacing w:before="0" w:beforeAutospacing="off" w:after="0" w:afterAutospacing="off"/>
              <w:rPr>
                <w:rFonts w:ascii="Calibri" w:hAnsi="Calibri" w:eastAsia="Calibri" w:cs="Calibri"/>
                <w:sz w:val="20"/>
                <w:szCs w:val="20"/>
              </w:rPr>
            </w:pPr>
          </w:p>
          <w:p w:rsidR="70DF37EF" w:rsidP="36EC97F5" w:rsidRDefault="70DF37EF" w14:paraId="642C5A04" w14:textId="274DEE75">
            <w:pPr>
              <w:pStyle w:val="Normal"/>
              <w:spacing w:before="0" w:beforeAutospacing="off" w:after="0" w:afterAutospacing="off"/>
              <w:rPr>
                <w:rFonts w:ascii="Calibri" w:hAnsi="Calibri" w:eastAsia="Calibri" w:cs="Calibri"/>
                <w:sz w:val="20"/>
                <w:szCs w:val="20"/>
              </w:rPr>
            </w:pPr>
            <w:r w:rsidRPr="36EC97F5" w:rsidR="70DF37EF">
              <w:rPr>
                <w:rFonts w:ascii="Calibri" w:hAnsi="Calibri" w:eastAsia="Calibri" w:cs="Calibri"/>
                <w:color w:val="FFC000"/>
                <w:sz w:val="20"/>
                <w:szCs w:val="20"/>
              </w:rPr>
              <w:t>Medium</w:t>
            </w:r>
            <w:r>
              <w:tab/>
            </w:r>
          </w:p>
        </w:tc>
      </w:tr>
      <w:tr w:rsidR="0D75925A" w:rsidTr="7C1B66B1" w14:paraId="0D8B0A4B">
        <w:trPr>
          <w:trHeight w:val="300"/>
        </w:trPr>
        <w:tc>
          <w:tcPr>
            <w:tcW w:w="1005" w:type="dxa"/>
            <w:tcMar/>
            <w:vAlign w:val="center"/>
          </w:tcPr>
          <w:p w:rsidR="2DFCB16F" w:rsidP="0D75925A" w:rsidRDefault="2DFCB16F" w14:paraId="0358AEE1" w14:textId="51AE60B5">
            <w:pPr>
              <w:spacing w:before="0" w:beforeAutospacing="off" w:after="0" w:afterAutospacing="off"/>
              <w:rPr>
                <w:rFonts w:ascii="Calibri" w:hAnsi="Calibri" w:eastAsia="Calibri" w:cs="Calibri"/>
                <w:sz w:val="20"/>
                <w:szCs w:val="20"/>
              </w:rPr>
            </w:pPr>
            <w:r w:rsidRPr="612522EB" w:rsidR="29799B89">
              <w:rPr>
                <w:rFonts w:ascii="Calibri" w:hAnsi="Calibri" w:eastAsia="Calibri" w:cs="Calibri"/>
                <w:sz w:val="20"/>
                <w:szCs w:val="20"/>
              </w:rPr>
              <w:t xml:space="preserve">Making damns and playing in the </w:t>
            </w:r>
            <w:r w:rsidRPr="612522EB" w:rsidR="29799B89">
              <w:rPr>
                <w:rFonts w:ascii="Calibri" w:hAnsi="Calibri" w:eastAsia="Calibri" w:cs="Calibri"/>
                <w:sz w:val="20"/>
                <w:szCs w:val="20"/>
              </w:rPr>
              <w:t>river</w:t>
            </w:r>
          </w:p>
          <w:p w:rsidR="17249280" w:rsidP="0D75925A" w:rsidRDefault="17249280" w14:paraId="7AF667F1" w14:textId="640366C4">
            <w:pPr>
              <w:spacing w:before="240" w:beforeAutospacing="off" w:after="119" w:afterAutospacing="off"/>
              <w:rPr>
                <w:rFonts w:ascii="Calibri" w:hAnsi="Calibri" w:eastAsia="Calibri" w:cs="Calibri"/>
                <w:sz w:val="20"/>
                <w:szCs w:val="20"/>
              </w:rPr>
            </w:pPr>
          </w:p>
          <w:p w:rsidR="17249280" w:rsidP="0D75925A" w:rsidRDefault="17249280" w14:paraId="65C688AA" w14:textId="441D8A25">
            <w:pPr>
              <w:spacing w:before="0" w:beforeAutospacing="off" w:after="0" w:afterAutospacing="off"/>
              <w:rPr>
                <w:rFonts w:ascii="Calibri" w:hAnsi="Calibri" w:eastAsia="Calibri" w:cs="Calibri"/>
                <w:sz w:val="20"/>
                <w:szCs w:val="20"/>
              </w:rPr>
            </w:pPr>
          </w:p>
        </w:tc>
        <w:tc>
          <w:tcPr>
            <w:tcW w:w="2370" w:type="dxa"/>
            <w:tcMar/>
            <w:vAlign w:val="center"/>
          </w:tcPr>
          <w:p w:rsidR="20E00058" w:rsidP="0D75925A" w:rsidRDefault="20E00058" w14:paraId="3DD89F9D" w14:textId="4EDA1B51">
            <w:pPr>
              <w:pStyle w:val="ListParagraph"/>
              <w:numPr>
                <w:ilvl w:val="0"/>
                <w:numId w:val="29"/>
              </w:numPr>
              <w:spacing w:before="0" w:beforeAutospacing="off" w:after="0" w:afterAutospacing="off"/>
              <w:rPr>
                <w:rFonts w:ascii="Calibri" w:hAnsi="Calibri" w:eastAsia="Calibri" w:cs="Calibri"/>
                <w:sz w:val="20"/>
                <w:szCs w:val="20"/>
              </w:rPr>
            </w:pPr>
            <w:r w:rsidRPr="36EC97F5" w:rsidR="79AFD936">
              <w:rPr>
                <w:rFonts w:ascii="Calibri" w:hAnsi="Calibri" w:eastAsia="Calibri" w:cs="Calibri"/>
                <w:noProof w:val="0"/>
                <w:sz w:val="20"/>
                <w:szCs w:val="20"/>
                <w:lang w:val="en-US"/>
              </w:rPr>
              <w:t>The most serious risk is drowning, especially if children are playing in deep or fast-moving water where they may struggle to stay afloat.</w:t>
            </w:r>
          </w:p>
          <w:p w:rsidR="36EC97F5" w:rsidP="36EC97F5" w:rsidRDefault="36EC97F5" w14:paraId="10570592" w14:textId="3D0399B5">
            <w:pPr>
              <w:pStyle w:val="ListParagraph"/>
              <w:spacing w:before="0" w:beforeAutospacing="off" w:after="0" w:afterAutospacing="off"/>
              <w:ind w:left="720"/>
              <w:rPr>
                <w:rFonts w:ascii="Calibri" w:hAnsi="Calibri" w:eastAsia="Calibri" w:cs="Calibri"/>
                <w:sz w:val="20"/>
                <w:szCs w:val="20"/>
              </w:rPr>
            </w:pPr>
          </w:p>
          <w:p w:rsidR="20E00058" w:rsidP="0D75925A" w:rsidRDefault="20E00058" w14:paraId="1D9038A6" w14:textId="46F4B49C">
            <w:pPr>
              <w:pStyle w:val="ListParagraph"/>
              <w:numPr>
                <w:ilvl w:val="0"/>
                <w:numId w:val="29"/>
              </w:numPr>
              <w:spacing w:before="0" w:beforeAutospacing="off" w:after="0" w:afterAutospacing="off"/>
              <w:rPr>
                <w:rFonts w:ascii="Calibri" w:hAnsi="Calibri" w:eastAsia="Calibri" w:cs="Calibri"/>
                <w:sz w:val="20"/>
                <w:szCs w:val="20"/>
              </w:rPr>
            </w:pPr>
            <w:r w:rsidRPr="36EC97F5" w:rsidR="79AFD936">
              <w:rPr>
                <w:rFonts w:ascii="Calibri" w:hAnsi="Calibri" w:eastAsia="Calibri" w:cs="Calibri"/>
                <w:noProof w:val="0"/>
                <w:sz w:val="20"/>
                <w:szCs w:val="20"/>
                <w:lang w:val="en-US"/>
              </w:rPr>
              <w:t>Even shallow areas can have strong currents that can knock children over or sweep them away, posing a significant danger.</w:t>
            </w:r>
          </w:p>
          <w:p w:rsidR="36EC97F5" w:rsidP="36EC97F5" w:rsidRDefault="36EC97F5" w14:paraId="7B2A6AAB" w14:textId="554C73B1">
            <w:pPr>
              <w:pStyle w:val="ListParagraph"/>
              <w:spacing w:before="0" w:beforeAutospacing="off" w:after="0" w:afterAutospacing="off"/>
              <w:ind w:left="720"/>
              <w:rPr>
                <w:rFonts w:ascii="Calibri" w:hAnsi="Calibri" w:eastAsia="Calibri" w:cs="Calibri"/>
                <w:sz w:val="20"/>
                <w:szCs w:val="20"/>
              </w:rPr>
            </w:pPr>
          </w:p>
          <w:p w:rsidR="20E00058" w:rsidP="0D75925A" w:rsidRDefault="20E00058" w14:paraId="51ABFFD3" w14:textId="3CE6309E">
            <w:pPr>
              <w:pStyle w:val="ListParagraph"/>
              <w:numPr>
                <w:ilvl w:val="0"/>
                <w:numId w:val="29"/>
              </w:numPr>
              <w:spacing w:before="0" w:beforeAutospacing="off" w:after="0" w:afterAutospacing="off"/>
              <w:rPr>
                <w:rFonts w:ascii="Calibri" w:hAnsi="Calibri" w:eastAsia="Calibri" w:cs="Calibri"/>
                <w:noProof w:val="0"/>
                <w:sz w:val="20"/>
                <w:szCs w:val="20"/>
                <w:lang w:val="en-US"/>
              </w:rPr>
            </w:pPr>
            <w:r w:rsidRPr="612522EB" w:rsidR="565BD5A3">
              <w:rPr>
                <w:rFonts w:ascii="Calibri" w:hAnsi="Calibri" w:eastAsia="Calibri" w:cs="Calibri"/>
                <w:noProof w:val="0"/>
                <w:sz w:val="20"/>
                <w:szCs w:val="20"/>
                <w:lang w:val="en-US"/>
              </w:rPr>
              <w:t xml:space="preserve">Slippery banks or uneven ground can lead to falls, resulting in sprains, fractures, or other </w:t>
            </w:r>
            <w:r w:rsidRPr="612522EB" w:rsidR="565BD5A3">
              <w:rPr>
                <w:rFonts w:ascii="Calibri" w:hAnsi="Calibri" w:eastAsia="Calibri" w:cs="Calibri"/>
                <w:noProof w:val="0"/>
                <w:sz w:val="20"/>
                <w:szCs w:val="20"/>
                <w:lang w:val="en-US"/>
              </w:rPr>
              <w:t>injuries.</w:t>
            </w:r>
            <w:r>
              <w:tab/>
            </w:r>
          </w:p>
          <w:p w:rsidR="17249280" w:rsidP="0D75925A" w:rsidRDefault="17249280" w14:paraId="19ECAFA7" w14:textId="49AE152E">
            <w:pPr>
              <w:pStyle w:val="ListParagraph"/>
              <w:spacing w:before="0" w:beforeAutospacing="off" w:after="0" w:afterAutospacing="off"/>
              <w:ind w:left="720"/>
              <w:rPr>
                <w:rFonts w:ascii="Calibri" w:hAnsi="Calibri" w:eastAsia="Calibri" w:cs="Calibri"/>
                <w:sz w:val="20"/>
                <w:szCs w:val="20"/>
              </w:rPr>
            </w:pPr>
          </w:p>
          <w:p w:rsidR="0D75925A" w:rsidP="0D75925A" w:rsidRDefault="0D75925A" w14:paraId="1A234408" w14:textId="7F4EAA10">
            <w:pPr>
              <w:pStyle w:val="ListParagraph"/>
              <w:spacing w:before="0" w:beforeAutospacing="off" w:after="0" w:afterAutospacing="off"/>
              <w:ind w:left="720"/>
              <w:rPr>
                <w:rFonts w:ascii="Calibri" w:hAnsi="Calibri" w:eastAsia="Calibri" w:cs="Calibri"/>
                <w:sz w:val="20"/>
                <w:szCs w:val="20"/>
              </w:rPr>
            </w:pPr>
          </w:p>
          <w:p w:rsidR="17249280" w:rsidP="36EC97F5" w:rsidRDefault="17249280" w14:paraId="744F753F" w14:textId="59CBE144">
            <w:pPr>
              <w:pStyle w:val="ListParagraph"/>
              <w:numPr>
                <w:ilvl w:val="0"/>
                <w:numId w:val="29"/>
              </w:numPr>
              <w:spacing w:before="0" w:beforeAutospacing="off" w:after="0" w:afterAutospacing="off"/>
              <w:rPr>
                <w:rFonts w:ascii="Calibri" w:hAnsi="Calibri" w:eastAsia="Calibri" w:cs="Calibri"/>
                <w:noProof w:val="0"/>
                <w:sz w:val="20"/>
                <w:szCs w:val="20"/>
                <w:lang w:val="en-US"/>
              </w:rPr>
            </w:pPr>
            <w:r w:rsidRPr="36EC97F5" w:rsidR="78242D16">
              <w:rPr>
                <w:rFonts w:ascii="Calibri" w:hAnsi="Calibri" w:eastAsia="Calibri" w:cs="Calibri"/>
                <w:noProof w:val="0"/>
                <w:sz w:val="20"/>
                <w:szCs w:val="20"/>
                <w:lang w:val="en-US"/>
              </w:rPr>
              <w:t xml:space="preserve">Children risk getting sick if they drink river water, as it may </w:t>
            </w:r>
            <w:r w:rsidRPr="36EC97F5" w:rsidR="78242D16">
              <w:rPr>
                <w:rFonts w:ascii="Calibri" w:hAnsi="Calibri" w:eastAsia="Calibri" w:cs="Calibri"/>
                <w:noProof w:val="0"/>
                <w:sz w:val="20"/>
                <w:szCs w:val="20"/>
                <w:lang w:val="en-US"/>
              </w:rPr>
              <w:t>contain</w:t>
            </w:r>
            <w:r w:rsidRPr="36EC97F5" w:rsidR="78242D16">
              <w:rPr>
                <w:rFonts w:ascii="Calibri" w:hAnsi="Calibri" w:eastAsia="Calibri" w:cs="Calibri"/>
                <w:noProof w:val="0"/>
                <w:sz w:val="20"/>
                <w:szCs w:val="20"/>
                <w:lang w:val="en-US"/>
              </w:rPr>
              <w:t xml:space="preserve"> harmful bacteria, parasites, or pollutants.</w:t>
            </w:r>
          </w:p>
        </w:tc>
        <w:tc>
          <w:tcPr>
            <w:tcW w:w="2490" w:type="dxa"/>
            <w:tcMar/>
            <w:vAlign w:val="center"/>
          </w:tcPr>
          <w:p w:rsidR="61EF3502" w:rsidP="0D75925A" w:rsidRDefault="61EF3502" w14:paraId="5FED92BD" w14:textId="448E2B99">
            <w:pPr>
              <w:spacing w:before="0" w:beforeAutospacing="off" w:after="0" w:afterAutospacing="off"/>
              <w:rPr>
                <w:rFonts w:ascii="Calibri" w:hAnsi="Calibri" w:eastAsia="Calibri" w:cs="Calibri"/>
                <w:color w:val="FFC000"/>
                <w:sz w:val="20"/>
                <w:szCs w:val="20"/>
              </w:rPr>
            </w:pPr>
            <w:r w:rsidRPr="612522EB" w:rsidR="429B5178">
              <w:rPr>
                <w:rFonts w:ascii="Calibri" w:hAnsi="Calibri" w:eastAsia="Calibri" w:cs="Calibri"/>
                <w:color w:val="FFC000"/>
                <w:sz w:val="20"/>
                <w:szCs w:val="20"/>
              </w:rPr>
              <w:t>Medium</w:t>
            </w:r>
            <w:r>
              <w:tab/>
            </w:r>
          </w:p>
          <w:p w:rsidR="39896323" w:rsidP="0D75925A" w:rsidRDefault="39896323" w14:paraId="6DAB1BCA" w14:textId="38AFB91F">
            <w:pPr>
              <w:pStyle w:val="ListParagraph"/>
              <w:numPr>
                <w:ilvl w:val="0"/>
                <w:numId w:val="32"/>
              </w:numPr>
              <w:spacing w:before="0" w:beforeAutospacing="off" w:after="0" w:afterAutospacing="off"/>
              <w:rPr>
                <w:rFonts w:ascii="Calibri" w:hAnsi="Calibri" w:eastAsia="Calibri" w:cs="Calibri"/>
                <w:sz w:val="20"/>
                <w:szCs w:val="20"/>
              </w:rPr>
            </w:pPr>
            <w:r w:rsidRPr="612522EB" w:rsidR="53EB5616">
              <w:rPr>
                <w:rFonts w:ascii="Calibri" w:hAnsi="Calibri" w:eastAsia="Calibri" w:cs="Calibri"/>
                <w:color w:val="auto"/>
                <w:sz w:val="20"/>
                <w:szCs w:val="20"/>
              </w:rPr>
              <w:t>D</w:t>
            </w:r>
            <w:r w:rsidRPr="612522EB" w:rsidR="13D71E41">
              <w:rPr>
                <w:rFonts w:ascii="Calibri" w:hAnsi="Calibri" w:eastAsia="Calibri" w:cs="Calibri"/>
                <w:color w:val="auto"/>
                <w:sz w:val="20"/>
                <w:szCs w:val="20"/>
              </w:rPr>
              <w:t>rowning</w:t>
            </w:r>
            <w:r>
              <w:tab/>
            </w:r>
          </w:p>
          <w:p w:rsidR="564D4D91" w:rsidP="0D75925A" w:rsidRDefault="564D4D91" w14:paraId="3C737189" w14:textId="41D72C00">
            <w:pPr>
              <w:pStyle w:val="Normal"/>
              <w:suppressLineNumbers w:val="0"/>
              <w:bidi w:val="0"/>
              <w:spacing w:before="240" w:beforeAutospacing="off" w:after="119" w:afterAutospacing="off"/>
              <w:rPr>
                <w:rFonts w:ascii="Calibri" w:hAnsi="Calibri" w:eastAsia="Calibri" w:cs="Calibri"/>
                <w:sz w:val="20"/>
                <w:szCs w:val="20"/>
              </w:rPr>
            </w:pPr>
            <w:r w:rsidRPr="612522EB" w:rsidR="64D8A048">
              <w:rPr>
                <w:rFonts w:ascii="Calibri" w:hAnsi="Calibri" w:eastAsia="Calibri" w:cs="Calibri"/>
                <w:color w:val="FF0000"/>
                <w:sz w:val="20"/>
                <w:szCs w:val="20"/>
              </w:rPr>
              <w:t>High</w:t>
            </w:r>
          </w:p>
          <w:p w:rsidR="0D75925A" w:rsidP="0D75925A" w:rsidRDefault="0D75925A" w14:paraId="58F094E3" w14:textId="75CA808E">
            <w:pPr>
              <w:spacing w:before="240" w:beforeAutospacing="off" w:after="119" w:afterAutospacing="off"/>
              <w:rPr>
                <w:rFonts w:ascii="Calibri" w:hAnsi="Calibri" w:eastAsia="Calibri" w:cs="Calibri"/>
                <w:sz w:val="20"/>
                <w:szCs w:val="20"/>
              </w:rPr>
            </w:pPr>
          </w:p>
          <w:p w:rsidR="17249280" w:rsidP="0D75925A" w:rsidRDefault="17249280" w14:paraId="5B9EB40D" w14:textId="77443F31">
            <w:pPr>
              <w:pStyle w:val="ListParagraph"/>
              <w:numPr>
                <w:ilvl w:val="0"/>
                <w:numId w:val="32"/>
              </w:numPr>
              <w:spacing w:before="240" w:beforeAutospacing="off" w:after="119" w:afterAutospacing="off"/>
              <w:rPr>
                <w:rFonts w:ascii="Calibri" w:hAnsi="Calibri" w:eastAsia="Calibri" w:cs="Calibri"/>
                <w:sz w:val="20"/>
                <w:szCs w:val="20"/>
              </w:rPr>
            </w:pPr>
            <w:r w:rsidRPr="612522EB" w:rsidR="503D1311">
              <w:rPr>
                <w:rFonts w:ascii="Calibri" w:hAnsi="Calibri" w:eastAsia="Calibri" w:cs="Calibri"/>
                <w:sz w:val="20"/>
                <w:szCs w:val="20"/>
              </w:rPr>
              <w:t>Drowning</w:t>
            </w:r>
          </w:p>
          <w:p w:rsidR="5A03C230" w:rsidP="0D75925A" w:rsidRDefault="5A03C230" w14:paraId="575EDF22" w14:textId="554762D5">
            <w:pPr>
              <w:pStyle w:val="ListParagraph"/>
              <w:numPr>
                <w:ilvl w:val="0"/>
                <w:numId w:val="32"/>
              </w:numPr>
              <w:spacing w:before="240" w:beforeAutospacing="off" w:after="119" w:afterAutospacing="off"/>
              <w:rPr>
                <w:rFonts w:ascii="Calibri" w:hAnsi="Calibri" w:eastAsia="Calibri" w:cs="Calibri"/>
                <w:sz w:val="20"/>
                <w:szCs w:val="20"/>
              </w:rPr>
            </w:pPr>
            <w:r w:rsidRPr="612522EB" w:rsidR="17867EDA">
              <w:rPr>
                <w:rFonts w:ascii="Calibri" w:hAnsi="Calibri" w:eastAsia="Calibri" w:cs="Calibri"/>
                <w:sz w:val="20"/>
                <w:szCs w:val="20"/>
              </w:rPr>
              <w:t>Concussion from hitting head when falling over</w:t>
            </w:r>
          </w:p>
          <w:p w:rsidR="470DACCC" w:rsidP="0D75925A" w:rsidRDefault="470DACCC" w14:paraId="38308E54" w14:textId="7F2BDB6C">
            <w:pPr>
              <w:pStyle w:val="Normal"/>
              <w:suppressLineNumbers w:val="0"/>
              <w:bidi w:val="0"/>
              <w:spacing w:before="0" w:beforeAutospacing="off" w:after="0" w:afterAutospacing="off" w:line="279" w:lineRule="auto"/>
              <w:ind w:left="0" w:right="0"/>
              <w:jc w:val="left"/>
              <w:rPr>
                <w:rFonts w:ascii="Calibri" w:hAnsi="Calibri" w:eastAsia="Calibri" w:cs="Calibri"/>
                <w:color w:val="FF0000"/>
                <w:sz w:val="20"/>
                <w:szCs w:val="20"/>
              </w:rPr>
            </w:pPr>
            <w:r w:rsidRPr="612522EB" w:rsidR="0874BAAD">
              <w:rPr>
                <w:rFonts w:ascii="Calibri" w:hAnsi="Calibri" w:eastAsia="Calibri" w:cs="Calibri"/>
                <w:color w:val="FF0000"/>
                <w:sz w:val="20"/>
                <w:szCs w:val="20"/>
              </w:rPr>
              <w:t>High</w:t>
            </w:r>
          </w:p>
          <w:p w:rsidR="0D75925A" w:rsidP="0D75925A" w:rsidRDefault="0D75925A" w14:paraId="2713C0C6" w14:textId="28A2C508">
            <w:pPr>
              <w:pStyle w:val="ListParagraph"/>
              <w:spacing w:before="240" w:beforeAutospacing="off" w:after="119" w:afterAutospacing="off"/>
              <w:ind w:left="720"/>
              <w:rPr>
                <w:rFonts w:ascii="Calibri" w:hAnsi="Calibri" w:eastAsia="Calibri" w:cs="Calibri"/>
                <w:sz w:val="20"/>
                <w:szCs w:val="20"/>
              </w:rPr>
            </w:pPr>
          </w:p>
          <w:p w:rsidR="5A03C230" w:rsidP="0D75925A" w:rsidRDefault="5A03C230" w14:paraId="47EF8CBD" w14:textId="44871E3D">
            <w:pPr>
              <w:pStyle w:val="ListParagraph"/>
              <w:numPr>
                <w:ilvl w:val="0"/>
                <w:numId w:val="32"/>
              </w:numPr>
              <w:spacing w:before="240" w:beforeAutospacing="off" w:after="119" w:afterAutospacing="off"/>
              <w:rPr>
                <w:rFonts w:ascii="Calibri" w:hAnsi="Calibri" w:eastAsia="Calibri" w:cs="Calibri"/>
                <w:sz w:val="20"/>
                <w:szCs w:val="20"/>
              </w:rPr>
            </w:pPr>
            <w:r w:rsidRPr="612522EB" w:rsidR="17867EDA">
              <w:rPr>
                <w:rFonts w:ascii="Calibri" w:hAnsi="Calibri" w:eastAsia="Calibri" w:cs="Calibri"/>
                <w:sz w:val="20"/>
                <w:szCs w:val="20"/>
              </w:rPr>
              <w:t xml:space="preserve">Breaks, </w:t>
            </w:r>
            <w:r w:rsidRPr="612522EB" w:rsidR="17867EDA">
              <w:rPr>
                <w:rFonts w:ascii="Calibri" w:hAnsi="Calibri" w:eastAsia="Calibri" w:cs="Calibri"/>
                <w:sz w:val="20"/>
                <w:szCs w:val="20"/>
              </w:rPr>
              <w:t>sprains</w:t>
            </w:r>
            <w:r w:rsidRPr="612522EB" w:rsidR="17867EDA">
              <w:rPr>
                <w:rFonts w:ascii="Calibri" w:hAnsi="Calibri" w:eastAsia="Calibri" w:cs="Calibri"/>
                <w:sz w:val="20"/>
                <w:szCs w:val="20"/>
              </w:rPr>
              <w:t xml:space="preserve"> and cuts</w:t>
            </w:r>
            <w:r>
              <w:tab/>
            </w:r>
          </w:p>
          <w:p w:rsidR="7701A4F1" w:rsidP="0D75925A" w:rsidRDefault="7701A4F1" w14:paraId="0659D0F6" w14:textId="5407F519">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r w:rsidRPr="612522EB" w:rsidR="5842101B">
              <w:rPr>
                <w:rFonts w:ascii="Calibri" w:hAnsi="Calibri" w:eastAsia="Calibri" w:cs="Calibri"/>
                <w:color w:val="FF0000"/>
                <w:sz w:val="20"/>
                <w:szCs w:val="20"/>
              </w:rPr>
              <w:t>High</w:t>
            </w:r>
          </w:p>
          <w:p w:rsidR="7701A4F1" w:rsidP="0D75925A" w:rsidRDefault="7701A4F1" w14:paraId="546BFB98" w14:textId="73D850B1">
            <w:pPr>
              <w:pStyle w:val="ListParagraph"/>
              <w:numPr>
                <w:ilvl w:val="0"/>
                <w:numId w:val="33"/>
              </w:numPr>
              <w:spacing w:before="0" w:beforeAutospacing="off" w:after="0" w:afterAutospacing="off"/>
              <w:rPr>
                <w:rFonts w:ascii="Calibri" w:hAnsi="Calibri" w:eastAsia="Calibri" w:cs="Calibri"/>
                <w:sz w:val="20"/>
                <w:szCs w:val="20"/>
              </w:rPr>
            </w:pPr>
            <w:r w:rsidRPr="612522EB" w:rsidR="5842101B">
              <w:rPr>
                <w:rFonts w:ascii="Calibri" w:hAnsi="Calibri" w:eastAsia="Calibri" w:cs="Calibri"/>
                <w:sz w:val="20"/>
                <w:szCs w:val="20"/>
              </w:rPr>
              <w:t xml:space="preserve">Nausea, vomiting and </w:t>
            </w:r>
            <w:r w:rsidRPr="612522EB" w:rsidR="5842101B">
              <w:rPr>
                <w:rFonts w:ascii="Calibri" w:hAnsi="Calibri" w:eastAsia="Calibri" w:cs="Calibri"/>
                <w:sz w:val="20"/>
                <w:szCs w:val="20"/>
              </w:rPr>
              <w:t>diarrhea</w:t>
            </w:r>
            <w:r w:rsidRPr="612522EB" w:rsidR="5842101B">
              <w:rPr>
                <w:rFonts w:ascii="Calibri" w:hAnsi="Calibri" w:eastAsia="Calibri" w:cs="Calibri"/>
                <w:sz w:val="20"/>
                <w:szCs w:val="20"/>
              </w:rPr>
              <w:t xml:space="preserve"> due to ingesting unsafe water</w:t>
            </w:r>
          </w:p>
          <w:p w:rsidR="0D75925A" w:rsidP="0D75925A" w:rsidRDefault="0D75925A" w14:paraId="16158E1E" w14:textId="2CB240C4">
            <w:pPr>
              <w:spacing w:before="0" w:beforeAutospacing="off" w:after="0" w:afterAutospacing="off"/>
              <w:rPr>
                <w:rFonts w:ascii="Calibri" w:hAnsi="Calibri" w:eastAsia="Calibri" w:cs="Calibri"/>
                <w:sz w:val="20"/>
                <w:szCs w:val="20"/>
              </w:rPr>
            </w:pPr>
          </w:p>
          <w:p w:rsidR="0D75925A" w:rsidP="0D75925A" w:rsidRDefault="0D75925A" w14:paraId="2C52A695" w14:textId="2B704202">
            <w:pPr>
              <w:spacing w:before="0" w:beforeAutospacing="off" w:after="0" w:afterAutospacing="off"/>
              <w:rPr>
                <w:rFonts w:ascii="Calibri" w:hAnsi="Calibri" w:eastAsia="Calibri" w:cs="Calibri"/>
                <w:sz w:val="20"/>
                <w:szCs w:val="20"/>
              </w:rPr>
            </w:pPr>
          </w:p>
          <w:p w:rsidR="0D75925A" w:rsidP="0D75925A" w:rsidRDefault="0D75925A" w14:paraId="67DE1BDE" w14:textId="626178E6">
            <w:pPr>
              <w:spacing w:before="0" w:beforeAutospacing="off" w:after="0" w:afterAutospacing="off"/>
              <w:rPr>
                <w:rFonts w:ascii="Calibri" w:hAnsi="Calibri" w:eastAsia="Calibri" w:cs="Calibri"/>
                <w:sz w:val="20"/>
                <w:szCs w:val="20"/>
              </w:rPr>
            </w:pPr>
          </w:p>
          <w:p w:rsidR="0D75925A" w:rsidP="0D75925A" w:rsidRDefault="0D75925A" w14:paraId="7C78BBF0" w14:textId="674C7365">
            <w:pPr>
              <w:spacing w:before="0" w:beforeAutospacing="off" w:after="0" w:afterAutospacing="off"/>
              <w:rPr>
                <w:rFonts w:ascii="Calibri" w:hAnsi="Calibri" w:eastAsia="Calibri" w:cs="Calibri"/>
                <w:sz w:val="20"/>
                <w:szCs w:val="20"/>
              </w:rPr>
            </w:pPr>
          </w:p>
          <w:p w:rsidR="0D75925A" w:rsidP="0D75925A" w:rsidRDefault="0D75925A" w14:paraId="1526F134" w14:textId="603FCF3B">
            <w:pPr>
              <w:spacing w:before="0" w:beforeAutospacing="off" w:after="0" w:afterAutospacing="off"/>
              <w:rPr>
                <w:rFonts w:ascii="Calibri" w:hAnsi="Calibri" w:eastAsia="Calibri" w:cs="Calibri"/>
                <w:sz w:val="20"/>
                <w:szCs w:val="20"/>
              </w:rPr>
            </w:pPr>
          </w:p>
          <w:p w:rsidR="0D75925A" w:rsidP="0D75925A" w:rsidRDefault="0D75925A" w14:paraId="5ACBD39C" w14:textId="4D67942A">
            <w:pPr>
              <w:spacing w:before="0" w:beforeAutospacing="off" w:after="0" w:afterAutospacing="off"/>
              <w:rPr>
                <w:rFonts w:ascii="Calibri" w:hAnsi="Calibri" w:eastAsia="Calibri" w:cs="Calibri"/>
                <w:sz w:val="20"/>
                <w:szCs w:val="20"/>
              </w:rPr>
            </w:pPr>
          </w:p>
          <w:p w:rsidR="0D75925A" w:rsidP="0D75925A" w:rsidRDefault="0D75925A" w14:paraId="76BF8DAA" w14:textId="4A662424">
            <w:pPr>
              <w:spacing w:before="0" w:beforeAutospacing="off" w:after="0" w:afterAutospacing="off"/>
              <w:rPr>
                <w:rFonts w:ascii="Calibri" w:hAnsi="Calibri" w:eastAsia="Calibri" w:cs="Calibri"/>
                <w:sz w:val="20"/>
                <w:szCs w:val="20"/>
              </w:rPr>
            </w:pPr>
          </w:p>
          <w:p w:rsidR="0D75925A" w:rsidP="0D75925A" w:rsidRDefault="0D75925A" w14:paraId="4F5691D2" w14:textId="58F38A40">
            <w:pPr>
              <w:spacing w:before="0" w:beforeAutospacing="off" w:after="0" w:afterAutospacing="off"/>
              <w:rPr>
                <w:rFonts w:ascii="Calibri" w:hAnsi="Calibri" w:eastAsia="Calibri" w:cs="Calibri"/>
                <w:sz w:val="20"/>
                <w:szCs w:val="20"/>
              </w:rPr>
            </w:pPr>
          </w:p>
          <w:p w:rsidR="17249280" w:rsidP="0D75925A" w:rsidRDefault="17249280" w14:paraId="3FFE9043" w14:textId="4C3F3380">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37CBF2CF" w14:textId="5368D63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1DD96B32" w14:textId="222548C2">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17249280" w:rsidP="0D75925A" w:rsidRDefault="17249280" w14:paraId="5ACE4CCC" w14:textId="589F01FB">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B052316" w14:textId="7F58594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114D9D5C" w14:textId="7A57E71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2C3875DB" w14:textId="7CEC073C">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78BD6028" w14:textId="25DD85A6">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p w:rsidR="0D75925A" w:rsidP="0D75925A" w:rsidRDefault="0D75925A" w14:paraId="4C3F675D" w14:textId="16D416B0">
            <w:pPr>
              <w:pStyle w:val="Normal"/>
              <w:suppressLineNumbers w:val="0"/>
              <w:bidi w:val="0"/>
              <w:spacing w:before="0" w:beforeAutospacing="off" w:after="0" w:afterAutospacing="off" w:line="279" w:lineRule="auto"/>
              <w:ind w:left="0" w:right="0"/>
              <w:jc w:val="left"/>
              <w:rPr>
                <w:rFonts w:ascii="Calibri" w:hAnsi="Calibri" w:eastAsia="Calibri" w:cs="Calibri"/>
                <w:sz w:val="20"/>
                <w:szCs w:val="20"/>
              </w:rPr>
            </w:pPr>
          </w:p>
        </w:tc>
        <w:tc>
          <w:tcPr>
            <w:tcW w:w="2655" w:type="dxa"/>
            <w:tcMar/>
            <w:vAlign w:val="center"/>
          </w:tcPr>
          <w:p w:rsidR="5FCE1328" w:rsidP="0D75925A" w:rsidRDefault="5FCE1328" w14:paraId="27A144B6" w14:textId="0011412C">
            <w:pPr>
              <w:pStyle w:val="ListParagraph"/>
              <w:numPr>
                <w:ilvl w:val="0"/>
                <w:numId w:val="30"/>
              </w:numPr>
              <w:spacing w:before="0" w:beforeAutospacing="off" w:after="0" w:afterAutospacing="off"/>
              <w:rPr>
                <w:rFonts w:ascii="Calibri" w:hAnsi="Calibri" w:eastAsia="Calibri" w:cs="Calibri"/>
                <w:noProof w:val="0"/>
                <w:sz w:val="20"/>
                <w:szCs w:val="20"/>
                <w:lang w:val="en-US"/>
              </w:rPr>
            </w:pPr>
            <w:r w:rsidRPr="36EC97F5" w:rsidR="6999CD9E">
              <w:rPr>
                <w:rFonts w:ascii="Calibri" w:hAnsi="Calibri" w:eastAsia="Calibri" w:cs="Calibri"/>
                <w:noProof w:val="0"/>
                <w:sz w:val="20"/>
                <w:szCs w:val="20"/>
                <w:lang w:val="en-US"/>
              </w:rPr>
              <w:t xml:space="preserve">Working together on a project fosters teamwork, communication, and social skills as children share ideas and </w:t>
            </w:r>
            <w:r w:rsidRPr="36EC97F5" w:rsidR="1193E679">
              <w:rPr>
                <w:rFonts w:ascii="Calibri" w:hAnsi="Calibri" w:eastAsia="Calibri" w:cs="Calibri"/>
                <w:noProof w:val="0"/>
                <w:sz w:val="20"/>
                <w:szCs w:val="20"/>
                <w:lang w:val="en-US"/>
              </w:rPr>
              <w:t xml:space="preserve">responsibilities. </w:t>
            </w:r>
          </w:p>
          <w:p w:rsidR="6A884FF9" w:rsidP="0D75925A" w:rsidRDefault="6A884FF9" w14:paraId="7FF5B70C" w14:textId="0DB2A791">
            <w:pPr>
              <w:pStyle w:val="ListParagraph"/>
              <w:numPr>
                <w:ilvl w:val="0"/>
                <w:numId w:val="30"/>
              </w:numPr>
              <w:spacing w:before="0" w:beforeAutospacing="off" w:after="0" w:afterAutospacing="off"/>
              <w:rPr>
                <w:rFonts w:ascii="Calibri" w:hAnsi="Calibri" w:eastAsia="Calibri" w:cs="Calibri"/>
                <w:sz w:val="20"/>
                <w:szCs w:val="20"/>
              </w:rPr>
            </w:pPr>
            <w:r w:rsidRPr="36EC97F5" w:rsidR="40690149">
              <w:rPr>
                <w:rFonts w:ascii="Calibri" w:hAnsi="Calibri" w:eastAsia="Calibri" w:cs="Calibri"/>
                <w:noProof w:val="0"/>
                <w:sz w:val="20"/>
                <w:szCs w:val="20"/>
                <w:lang w:val="en-US"/>
              </w:rPr>
              <w:t>Playing in natural water environments helps children learn about ecosystems, biodiversity, and the importance of water in nature.</w:t>
            </w:r>
          </w:p>
          <w:p w:rsidR="36EC97F5" w:rsidP="36EC97F5" w:rsidRDefault="36EC97F5" w14:paraId="42DA751A" w14:textId="7EFE7BC6">
            <w:pPr>
              <w:pStyle w:val="ListParagraph"/>
              <w:spacing w:before="0" w:beforeAutospacing="off" w:after="0" w:afterAutospacing="off"/>
              <w:ind w:left="720"/>
              <w:rPr>
                <w:rFonts w:ascii="Calibri" w:hAnsi="Calibri" w:eastAsia="Calibri" w:cs="Calibri"/>
                <w:sz w:val="20"/>
                <w:szCs w:val="20"/>
              </w:rPr>
            </w:pPr>
          </w:p>
          <w:p w:rsidR="6A884FF9" w:rsidP="0D75925A" w:rsidRDefault="6A884FF9" w14:paraId="7A84F414" w14:textId="3A67600C">
            <w:pPr>
              <w:pStyle w:val="ListParagraph"/>
              <w:numPr>
                <w:ilvl w:val="0"/>
                <w:numId w:val="30"/>
              </w:numPr>
              <w:spacing w:before="0" w:beforeAutospacing="off" w:after="0" w:afterAutospacing="off"/>
              <w:rPr>
                <w:rFonts w:ascii="Calibri" w:hAnsi="Calibri" w:eastAsia="Calibri" w:cs="Calibri"/>
                <w:sz w:val="20"/>
                <w:szCs w:val="20"/>
              </w:rPr>
            </w:pPr>
            <w:r w:rsidRPr="36EC97F5" w:rsidR="40690149">
              <w:rPr>
                <w:rFonts w:ascii="Calibri" w:hAnsi="Calibri" w:eastAsia="Calibri" w:cs="Calibri"/>
                <w:noProof w:val="0"/>
                <w:sz w:val="20"/>
                <w:szCs w:val="20"/>
                <w:lang w:val="en-US"/>
              </w:rPr>
              <w:t>Navigating a river environment teaches children how to assess risks, make safe choices, and develop a sense of caution and awareness.</w:t>
            </w:r>
          </w:p>
          <w:p w:rsidR="36EC97F5" w:rsidP="36EC97F5" w:rsidRDefault="36EC97F5" w14:paraId="36BDCE0D" w14:textId="3BDE8B92">
            <w:pPr>
              <w:pStyle w:val="ListParagraph"/>
              <w:spacing w:before="0" w:beforeAutospacing="off" w:after="0" w:afterAutospacing="off"/>
              <w:ind w:left="720"/>
              <w:rPr>
                <w:rFonts w:ascii="Calibri" w:hAnsi="Calibri" w:eastAsia="Calibri" w:cs="Calibri"/>
                <w:sz w:val="20"/>
                <w:szCs w:val="20"/>
              </w:rPr>
            </w:pPr>
          </w:p>
          <w:p w:rsidR="533DE5AE" w:rsidP="0D75925A" w:rsidRDefault="533DE5AE" w14:paraId="1C2421E8" w14:textId="602B3E56">
            <w:pPr>
              <w:pStyle w:val="ListParagraph"/>
              <w:numPr>
                <w:ilvl w:val="0"/>
                <w:numId w:val="30"/>
              </w:numPr>
              <w:spacing w:before="0" w:beforeAutospacing="off" w:after="0" w:afterAutospacing="off"/>
              <w:rPr>
                <w:rFonts w:ascii="Calibri" w:hAnsi="Calibri" w:eastAsia="Calibri" w:cs="Calibri"/>
                <w:sz w:val="20"/>
                <w:szCs w:val="20"/>
              </w:rPr>
            </w:pPr>
            <w:r w:rsidRPr="36EC97F5" w:rsidR="221B09DF">
              <w:rPr>
                <w:rFonts w:ascii="Calibri" w:hAnsi="Calibri" w:eastAsia="Calibri" w:cs="Calibri"/>
                <w:noProof w:val="0"/>
                <w:sz w:val="20"/>
                <w:szCs w:val="20"/>
                <w:lang w:val="en-US"/>
              </w:rPr>
              <w:t>Time in natural settings fosters environmental stewardship and appreciation</w:t>
            </w:r>
            <w:r w:rsidRPr="36EC97F5" w:rsidR="11804BF3">
              <w:rPr>
                <w:rFonts w:ascii="Calibri" w:hAnsi="Calibri" w:eastAsia="Calibri" w:cs="Calibri"/>
                <w:noProof w:val="0"/>
                <w:sz w:val="20"/>
                <w:szCs w:val="20"/>
                <w:lang w:val="en-US"/>
              </w:rPr>
              <w:t>.</w:t>
            </w:r>
            <w:r w:rsidRPr="36EC97F5" w:rsidR="221B09DF">
              <w:rPr>
                <w:rFonts w:ascii="Calibri" w:hAnsi="Calibri" w:eastAsia="Calibri" w:cs="Calibri"/>
                <w:noProof w:val="0"/>
                <w:sz w:val="20"/>
                <w:szCs w:val="20"/>
                <w:lang w:val="en-US"/>
              </w:rPr>
              <w:t xml:space="preserve"> </w:t>
            </w:r>
            <w:r w:rsidRPr="36EC97F5" w:rsidR="11BE48EB">
              <w:rPr>
                <w:rFonts w:ascii="Calibri" w:hAnsi="Calibri" w:eastAsia="Calibri" w:cs="Calibri"/>
                <w:noProof w:val="0"/>
                <w:sz w:val="20"/>
                <w:szCs w:val="20"/>
                <w:lang w:val="en-US"/>
              </w:rPr>
              <w:t>E</w:t>
            </w:r>
            <w:r w:rsidRPr="36EC97F5" w:rsidR="221B09DF">
              <w:rPr>
                <w:rFonts w:ascii="Calibri" w:hAnsi="Calibri" w:eastAsia="Calibri" w:cs="Calibri"/>
                <w:noProof w:val="0"/>
                <w:sz w:val="20"/>
                <w:szCs w:val="20"/>
                <w:lang w:val="en-US"/>
              </w:rPr>
              <w:t>nhancing holistic learning and nurturing children's emotional well-being and responsibility toward their surroundings.</w:t>
            </w:r>
          </w:p>
          <w:p w:rsidR="36EC97F5" w:rsidP="36EC97F5" w:rsidRDefault="36EC97F5" w14:paraId="219E037B" w14:textId="62F257C3">
            <w:pPr>
              <w:pStyle w:val="ListParagraph"/>
              <w:spacing w:before="0" w:beforeAutospacing="off" w:after="0" w:afterAutospacing="off"/>
              <w:ind w:left="720"/>
              <w:rPr>
                <w:rFonts w:ascii="Calibri" w:hAnsi="Calibri" w:eastAsia="Calibri" w:cs="Calibri"/>
                <w:sz w:val="20"/>
                <w:szCs w:val="20"/>
              </w:rPr>
            </w:pPr>
          </w:p>
          <w:p w:rsidR="17249280" w:rsidP="36EC97F5" w:rsidRDefault="17249280" w14:paraId="194F0BDA" w14:textId="1E64882C">
            <w:pPr>
              <w:pStyle w:val="ListParagraph"/>
              <w:numPr>
                <w:ilvl w:val="0"/>
                <w:numId w:val="30"/>
              </w:numPr>
              <w:spacing w:before="0" w:beforeAutospacing="off" w:after="0" w:afterAutospacing="off"/>
              <w:rPr>
                <w:rFonts w:ascii="Calibri" w:hAnsi="Calibri" w:eastAsia="Calibri" w:cs="Calibri"/>
                <w:sz w:val="20"/>
                <w:szCs w:val="20"/>
              </w:rPr>
            </w:pPr>
            <w:r w:rsidRPr="36EC97F5" w:rsidR="221B09DF">
              <w:rPr>
                <w:rFonts w:ascii="Calibri" w:hAnsi="Calibri" w:eastAsia="Calibri" w:cs="Calibri"/>
                <w:noProof w:val="0"/>
                <w:sz w:val="20"/>
                <w:szCs w:val="20"/>
                <w:lang w:val="en-US"/>
              </w:rPr>
              <w:t>Outdoor play, particularly near water, can reduce stress, improve mood, and enhance overall well-</w:t>
            </w:r>
            <w:r w:rsidRPr="36EC97F5" w:rsidR="221B09DF">
              <w:rPr>
                <w:rFonts w:ascii="Calibri" w:hAnsi="Calibri" w:eastAsia="Calibri" w:cs="Calibri"/>
                <w:noProof w:val="0"/>
                <w:sz w:val="20"/>
                <w:szCs w:val="20"/>
                <w:lang w:val="en-US"/>
              </w:rPr>
              <w:t>being.</w:t>
            </w:r>
            <w:r>
              <w:tab/>
            </w:r>
          </w:p>
        </w:tc>
        <w:tc>
          <w:tcPr>
            <w:tcW w:w="2490" w:type="dxa"/>
            <w:tcMar/>
            <w:vAlign w:val="center"/>
          </w:tcPr>
          <w:p w:rsidR="266B8A97" w:rsidP="0D75925A" w:rsidRDefault="266B8A97" w14:paraId="39147768" w14:textId="20153367">
            <w:pPr>
              <w:pStyle w:val="ListParagraph"/>
              <w:numPr>
                <w:ilvl w:val="0"/>
                <w:numId w:val="31"/>
              </w:numPr>
              <w:spacing w:before="0" w:beforeAutospacing="off" w:after="0" w:afterAutospacing="off"/>
              <w:rPr>
                <w:rFonts w:ascii="Calibri" w:hAnsi="Calibri" w:eastAsia="Calibri" w:cs="Calibri"/>
                <w:sz w:val="20"/>
                <w:szCs w:val="20"/>
              </w:rPr>
            </w:pPr>
            <w:r w:rsidRPr="36EC97F5" w:rsidR="59705772">
              <w:rPr>
                <w:rFonts w:ascii="Calibri" w:hAnsi="Calibri" w:eastAsia="Calibri" w:cs="Calibri"/>
                <w:noProof w:val="0"/>
                <w:sz w:val="20"/>
                <w:szCs w:val="20"/>
                <w:lang w:val="en-US"/>
              </w:rPr>
              <w:t xml:space="preserve">Ensure close adult supervision during river activities to </w:t>
            </w:r>
            <w:r w:rsidRPr="36EC97F5" w:rsidR="59705772">
              <w:rPr>
                <w:rFonts w:ascii="Calibri" w:hAnsi="Calibri" w:eastAsia="Calibri" w:cs="Calibri"/>
                <w:noProof w:val="0"/>
                <w:sz w:val="20"/>
                <w:szCs w:val="20"/>
                <w:lang w:val="en-US"/>
              </w:rPr>
              <w:t>monitor</w:t>
            </w:r>
            <w:r w:rsidRPr="36EC97F5" w:rsidR="59705772">
              <w:rPr>
                <w:rFonts w:ascii="Calibri" w:hAnsi="Calibri" w:eastAsia="Calibri" w:cs="Calibri"/>
                <w:noProof w:val="0"/>
                <w:sz w:val="20"/>
                <w:szCs w:val="20"/>
                <w:lang w:val="en-US"/>
              </w:rPr>
              <w:t xml:space="preserve"> children's safety and intervene when necessary.</w:t>
            </w:r>
          </w:p>
          <w:p w:rsidR="36EC97F5" w:rsidP="36EC97F5" w:rsidRDefault="36EC97F5" w14:paraId="79855280" w14:textId="506C31E6">
            <w:pPr>
              <w:pStyle w:val="ListParagraph"/>
              <w:spacing w:before="0" w:beforeAutospacing="off" w:after="0" w:afterAutospacing="off"/>
              <w:ind w:left="720"/>
              <w:rPr>
                <w:rFonts w:ascii="Calibri" w:hAnsi="Calibri" w:eastAsia="Calibri" w:cs="Calibri"/>
                <w:sz w:val="20"/>
                <w:szCs w:val="20"/>
              </w:rPr>
            </w:pPr>
          </w:p>
          <w:p w:rsidR="266B8A97" w:rsidP="0D75925A" w:rsidRDefault="266B8A97" w14:paraId="74D140C2" w14:textId="302D4AC2">
            <w:pPr>
              <w:pStyle w:val="ListParagraph"/>
              <w:numPr>
                <w:ilvl w:val="0"/>
                <w:numId w:val="31"/>
              </w:numPr>
              <w:spacing w:before="0" w:beforeAutospacing="off" w:after="0" w:afterAutospacing="off"/>
              <w:rPr>
                <w:rFonts w:ascii="Calibri" w:hAnsi="Calibri" w:eastAsia="Calibri" w:cs="Calibri"/>
                <w:sz w:val="20"/>
                <w:szCs w:val="20"/>
              </w:rPr>
            </w:pPr>
            <w:r w:rsidRPr="36EC97F5" w:rsidR="59705772">
              <w:rPr>
                <w:rFonts w:ascii="Calibri" w:hAnsi="Calibri" w:eastAsia="Calibri" w:cs="Calibri"/>
                <w:noProof w:val="0"/>
                <w:sz w:val="20"/>
                <w:szCs w:val="20"/>
                <w:lang w:val="en-US"/>
              </w:rPr>
              <w:t xml:space="preserve">Set clear boundaries for safe play areas, avoiding deep or fast-moving water. Encourage the use of </w:t>
            </w:r>
            <w:r w:rsidRPr="36EC97F5" w:rsidR="59705772">
              <w:rPr>
                <w:rFonts w:ascii="Calibri" w:hAnsi="Calibri" w:eastAsia="Calibri" w:cs="Calibri"/>
                <w:noProof w:val="0"/>
                <w:sz w:val="20"/>
                <w:szCs w:val="20"/>
                <w:lang w:val="en-US"/>
              </w:rPr>
              <w:t>appropriate footwear</w:t>
            </w:r>
            <w:r w:rsidRPr="36EC97F5" w:rsidR="59705772">
              <w:rPr>
                <w:rFonts w:ascii="Calibri" w:hAnsi="Calibri" w:eastAsia="Calibri" w:cs="Calibri"/>
                <w:noProof w:val="0"/>
                <w:sz w:val="20"/>
                <w:szCs w:val="20"/>
                <w:lang w:val="en-US"/>
              </w:rPr>
              <w:t xml:space="preserve"> to prevent slips and cuts from sharp rocks or debris.</w:t>
            </w:r>
          </w:p>
          <w:p w:rsidR="36EC97F5" w:rsidP="36EC97F5" w:rsidRDefault="36EC97F5" w14:paraId="1446F2C2" w14:textId="1D58CF95">
            <w:pPr>
              <w:pStyle w:val="ListParagraph"/>
              <w:spacing w:before="0" w:beforeAutospacing="off" w:after="0" w:afterAutospacing="off"/>
              <w:ind w:left="720"/>
              <w:rPr>
                <w:rFonts w:ascii="Calibri" w:hAnsi="Calibri" w:eastAsia="Calibri" w:cs="Calibri"/>
                <w:sz w:val="20"/>
                <w:szCs w:val="20"/>
              </w:rPr>
            </w:pPr>
          </w:p>
          <w:p w:rsidR="266B8A97" w:rsidP="0D75925A" w:rsidRDefault="266B8A97" w14:paraId="2480EBB7" w14:textId="470CD61E">
            <w:pPr>
              <w:pStyle w:val="ListParagraph"/>
              <w:numPr>
                <w:ilvl w:val="0"/>
                <w:numId w:val="31"/>
              </w:numPr>
              <w:spacing w:before="0" w:beforeAutospacing="off" w:after="0" w:afterAutospacing="off"/>
              <w:rPr>
                <w:rFonts w:ascii="Calibri" w:hAnsi="Calibri" w:eastAsia="Calibri" w:cs="Calibri"/>
                <w:sz w:val="20"/>
                <w:szCs w:val="20"/>
              </w:rPr>
            </w:pPr>
            <w:r w:rsidRPr="36EC97F5" w:rsidR="59705772">
              <w:rPr>
                <w:rFonts w:ascii="Calibri" w:hAnsi="Calibri" w:eastAsia="Calibri" w:cs="Calibri"/>
                <w:noProof w:val="0"/>
                <w:sz w:val="20"/>
                <w:szCs w:val="20"/>
                <w:lang w:val="en-US"/>
              </w:rPr>
              <w:t>Have first aid kits available and ensure adults know basic first aid procedures for injuries or allergic reactions.</w:t>
            </w:r>
          </w:p>
          <w:p w:rsidR="36EC97F5" w:rsidP="36EC97F5" w:rsidRDefault="36EC97F5" w14:paraId="7932A3BA" w14:textId="00174390">
            <w:pPr>
              <w:pStyle w:val="ListParagraph"/>
              <w:spacing w:before="0" w:beforeAutospacing="off" w:after="0" w:afterAutospacing="off"/>
              <w:ind w:left="720"/>
              <w:rPr>
                <w:rFonts w:ascii="Calibri" w:hAnsi="Calibri" w:eastAsia="Calibri" w:cs="Calibri"/>
                <w:sz w:val="20"/>
                <w:szCs w:val="20"/>
              </w:rPr>
            </w:pPr>
          </w:p>
          <w:p w:rsidR="17249280" w:rsidP="36EC97F5" w:rsidRDefault="17249280" w14:paraId="5278B47D" w14:textId="09C157A0">
            <w:pPr>
              <w:pStyle w:val="ListParagraph"/>
              <w:numPr>
                <w:ilvl w:val="0"/>
                <w:numId w:val="31"/>
              </w:numPr>
              <w:spacing w:before="0" w:beforeAutospacing="off" w:after="0" w:afterAutospacing="off"/>
              <w:rPr>
                <w:rFonts w:ascii="Calibri" w:hAnsi="Calibri" w:eastAsia="Calibri" w:cs="Calibri"/>
                <w:sz w:val="20"/>
                <w:szCs w:val="20"/>
              </w:rPr>
            </w:pPr>
            <w:r w:rsidRPr="36EC97F5" w:rsidR="59705772">
              <w:rPr>
                <w:rFonts w:ascii="Calibri" w:hAnsi="Calibri" w:eastAsia="Calibri" w:cs="Calibri"/>
                <w:noProof w:val="0"/>
                <w:sz w:val="20"/>
                <w:szCs w:val="20"/>
                <w:lang w:val="en-US"/>
              </w:rPr>
              <w:t>Remind children to avoid drinking river water and to wash</w:t>
            </w:r>
            <w:r w:rsidRPr="36EC97F5" w:rsidR="62793537">
              <w:rPr>
                <w:rFonts w:ascii="Calibri" w:hAnsi="Calibri" w:eastAsia="Calibri" w:cs="Calibri"/>
                <w:noProof w:val="0"/>
                <w:sz w:val="20"/>
                <w:szCs w:val="20"/>
                <w:lang w:val="en-US"/>
              </w:rPr>
              <w:t xml:space="preserve"> their</w:t>
            </w:r>
            <w:r w:rsidRPr="36EC97F5" w:rsidR="59705772">
              <w:rPr>
                <w:rFonts w:ascii="Calibri" w:hAnsi="Calibri" w:eastAsia="Calibri" w:cs="Calibri"/>
                <w:noProof w:val="0"/>
                <w:sz w:val="20"/>
                <w:szCs w:val="20"/>
                <w:lang w:val="en-US"/>
              </w:rPr>
              <w:t xml:space="preserve"> </w:t>
            </w:r>
            <w:r w:rsidRPr="36EC97F5" w:rsidR="59705772">
              <w:rPr>
                <w:rFonts w:ascii="Calibri" w:hAnsi="Calibri" w:eastAsia="Calibri" w:cs="Calibri"/>
                <w:noProof w:val="0"/>
                <w:sz w:val="20"/>
                <w:szCs w:val="20"/>
                <w:lang w:val="en-US"/>
              </w:rPr>
              <w:t>hands</w:t>
            </w:r>
            <w:r w:rsidRPr="36EC97F5" w:rsidR="59705772">
              <w:rPr>
                <w:rFonts w:ascii="Calibri" w:hAnsi="Calibri" w:eastAsia="Calibri" w:cs="Calibri"/>
                <w:noProof w:val="0"/>
                <w:sz w:val="20"/>
                <w:szCs w:val="20"/>
                <w:lang w:val="en-US"/>
              </w:rPr>
              <w:t xml:space="preserve"> after playing, especially if they have cuts or </w:t>
            </w:r>
            <w:r w:rsidRPr="36EC97F5" w:rsidR="59705772">
              <w:rPr>
                <w:rFonts w:ascii="Calibri" w:hAnsi="Calibri" w:eastAsia="Calibri" w:cs="Calibri"/>
                <w:noProof w:val="0"/>
                <w:sz w:val="20"/>
                <w:szCs w:val="20"/>
                <w:lang w:val="en-US"/>
              </w:rPr>
              <w:t>scrapes.</w:t>
            </w:r>
            <w:r>
              <w:tab/>
            </w:r>
            <w:r>
              <w:tab/>
            </w:r>
            <w:r>
              <w:tab/>
            </w:r>
          </w:p>
        </w:tc>
        <w:tc>
          <w:tcPr>
            <w:tcW w:w="945" w:type="dxa"/>
            <w:tcMar/>
            <w:vAlign w:val="center"/>
          </w:tcPr>
          <w:p w:rsidR="39499AF3" w:rsidP="0D75925A" w:rsidRDefault="39499AF3" w14:paraId="611A00B3" w14:textId="1A4287D3">
            <w:pPr>
              <w:spacing w:before="0" w:beforeAutospacing="off" w:after="0" w:afterAutospacing="off"/>
              <w:rPr>
                <w:rFonts w:ascii="Calibri" w:hAnsi="Calibri" w:eastAsia="Calibri" w:cs="Calibri"/>
                <w:sz w:val="20"/>
                <w:szCs w:val="20"/>
              </w:rPr>
            </w:pPr>
            <w:r w:rsidRPr="612522EB" w:rsidR="2EC7AE4A">
              <w:rPr>
                <w:rFonts w:ascii="Calibri" w:hAnsi="Calibri" w:eastAsia="Calibri" w:cs="Calibri"/>
                <w:sz w:val="20"/>
                <w:szCs w:val="20"/>
              </w:rPr>
              <w:t>Children and Adults</w:t>
            </w:r>
            <w:r>
              <w:tab/>
            </w:r>
            <w:r>
              <w:tab/>
            </w:r>
            <w:r>
              <w:tab/>
            </w:r>
          </w:p>
          <w:p w:rsidR="0D75925A" w:rsidP="0D75925A" w:rsidRDefault="0D75925A" w14:paraId="1521B95B" w14:textId="063A65F9">
            <w:pPr>
              <w:spacing w:before="240" w:beforeAutospacing="off" w:after="119" w:afterAutospacing="off"/>
              <w:rPr>
                <w:rFonts w:ascii="Calibri" w:hAnsi="Calibri" w:eastAsia="Calibri" w:cs="Calibri"/>
                <w:sz w:val="20"/>
                <w:szCs w:val="20"/>
              </w:rPr>
            </w:pPr>
          </w:p>
          <w:p w:rsidR="17249280" w:rsidP="0D75925A" w:rsidRDefault="17249280" w14:paraId="452E56F8" w14:textId="162FE6D4">
            <w:pPr>
              <w:spacing w:before="240" w:beforeAutospacing="off" w:after="119" w:afterAutospacing="off"/>
              <w:rPr>
                <w:rFonts w:ascii="Calibri" w:hAnsi="Calibri" w:eastAsia="Calibri" w:cs="Calibri"/>
                <w:sz w:val="20"/>
                <w:szCs w:val="20"/>
              </w:rPr>
            </w:pPr>
          </w:p>
          <w:p w:rsidR="17249280" w:rsidP="0D75925A" w:rsidRDefault="17249280" w14:paraId="0DC3F2B6" w14:textId="17D39900">
            <w:pPr>
              <w:spacing w:before="0" w:beforeAutospacing="off" w:after="0" w:afterAutospacing="off"/>
              <w:rPr>
                <w:rFonts w:ascii="Calibri" w:hAnsi="Calibri" w:eastAsia="Calibri" w:cs="Calibri"/>
                <w:sz w:val="20"/>
                <w:szCs w:val="20"/>
              </w:rPr>
            </w:pPr>
          </w:p>
        </w:tc>
        <w:tc>
          <w:tcPr>
            <w:tcW w:w="1112" w:type="dxa"/>
            <w:tcMar/>
            <w:vAlign w:val="center"/>
          </w:tcPr>
          <w:p w:rsidR="24C7CAA6" w:rsidP="612522EB" w:rsidRDefault="24C7CAA6" w14:paraId="76D57780" w14:textId="5C474090">
            <w:pPr>
              <w:spacing w:before="0" w:beforeAutospacing="off" w:after="0" w:afterAutospacing="off"/>
              <w:rPr>
                <w:rFonts w:ascii="Calibri" w:hAnsi="Calibri" w:eastAsia="Calibri" w:cs="Calibri"/>
                <w:color w:val="196A24" w:themeColor="accent3" w:themeTint="99" w:themeShade="FF"/>
                <w:sz w:val="20"/>
                <w:szCs w:val="20"/>
              </w:rPr>
            </w:pPr>
            <w:r w:rsidRPr="612522EB" w:rsidR="279E2AC8">
              <w:rPr>
                <w:rFonts w:ascii="Calibri" w:hAnsi="Calibri" w:eastAsia="Calibri" w:cs="Calibri"/>
                <w:color w:val="92D050"/>
                <w:sz w:val="20"/>
                <w:szCs w:val="20"/>
              </w:rPr>
              <w:t>Low</w:t>
            </w:r>
            <w:r>
              <w:tab/>
            </w:r>
          </w:p>
          <w:p w:rsidR="612522EB" w:rsidP="612522EB" w:rsidRDefault="612522EB" w14:paraId="323AA2EB" w14:textId="26D8FA39">
            <w:pPr>
              <w:pStyle w:val="Normal"/>
              <w:spacing w:before="0" w:beforeAutospacing="off" w:after="0" w:afterAutospacing="off"/>
              <w:rPr>
                <w:rFonts w:ascii="Calibri" w:hAnsi="Calibri" w:eastAsia="Calibri" w:cs="Calibri"/>
                <w:color w:val="92D050"/>
                <w:sz w:val="20"/>
                <w:szCs w:val="20"/>
              </w:rPr>
            </w:pPr>
          </w:p>
          <w:p w:rsidR="612522EB" w:rsidP="612522EB" w:rsidRDefault="612522EB" w14:paraId="5253581B" w14:textId="44A9B613">
            <w:pPr>
              <w:pStyle w:val="Normal"/>
              <w:spacing w:before="0" w:beforeAutospacing="off" w:after="0" w:afterAutospacing="off"/>
              <w:rPr>
                <w:rFonts w:ascii="Calibri" w:hAnsi="Calibri" w:eastAsia="Calibri" w:cs="Calibri"/>
                <w:color w:val="92D050"/>
                <w:sz w:val="20"/>
                <w:szCs w:val="20"/>
              </w:rPr>
            </w:pPr>
          </w:p>
          <w:p w:rsidR="612522EB" w:rsidP="612522EB" w:rsidRDefault="612522EB" w14:paraId="4757038B" w14:textId="768751C9">
            <w:pPr>
              <w:pStyle w:val="Normal"/>
              <w:spacing w:before="0" w:beforeAutospacing="off" w:after="0" w:afterAutospacing="off"/>
              <w:rPr>
                <w:rFonts w:ascii="Calibri" w:hAnsi="Calibri" w:eastAsia="Calibri" w:cs="Calibri"/>
                <w:color w:val="92D050"/>
                <w:sz w:val="20"/>
                <w:szCs w:val="20"/>
              </w:rPr>
            </w:pPr>
          </w:p>
          <w:p w:rsidR="1662DAE9" w:rsidP="612522EB" w:rsidRDefault="1662DAE9" w14:paraId="5359111E" w14:textId="12AF47AF">
            <w:pPr>
              <w:pStyle w:val="Normal"/>
              <w:spacing w:before="0" w:beforeAutospacing="off" w:after="0" w:afterAutospacing="off"/>
              <w:rPr>
                <w:rFonts w:ascii="Calibri" w:hAnsi="Calibri" w:eastAsia="Calibri" w:cs="Calibri"/>
                <w:sz w:val="20"/>
                <w:szCs w:val="20"/>
              </w:rPr>
            </w:pPr>
            <w:r w:rsidRPr="612522EB" w:rsidR="1662DAE9">
              <w:rPr>
                <w:rFonts w:ascii="Calibri" w:hAnsi="Calibri" w:eastAsia="Calibri" w:cs="Calibri"/>
                <w:color w:val="92D050"/>
                <w:sz w:val="20"/>
                <w:szCs w:val="20"/>
              </w:rPr>
              <w:t>Low</w:t>
            </w:r>
            <w:r>
              <w:tab/>
            </w:r>
          </w:p>
          <w:p w:rsidR="0D75925A" w:rsidP="0D75925A" w:rsidRDefault="0D75925A" w14:paraId="185D5BE8" w14:textId="4DBEC7A7">
            <w:pPr>
              <w:spacing w:before="240" w:beforeAutospacing="off" w:after="119" w:afterAutospacing="off"/>
              <w:rPr>
                <w:rFonts w:ascii="Calibri" w:hAnsi="Calibri" w:eastAsia="Calibri" w:cs="Calibri"/>
                <w:sz w:val="20"/>
                <w:szCs w:val="20"/>
              </w:rPr>
            </w:pPr>
          </w:p>
          <w:p w:rsidR="17249280" w:rsidP="35E61733" w:rsidRDefault="17249280" w14:paraId="06AA2D25" w14:textId="46DE60F2">
            <w:pPr>
              <w:spacing w:before="240" w:beforeAutospacing="off" w:after="119" w:afterAutospacing="off"/>
              <w:rPr>
                <w:rFonts w:ascii="Calibri" w:hAnsi="Calibri" w:eastAsia="Calibri" w:cs="Calibri"/>
                <w:color w:val="FFC000"/>
                <w:sz w:val="20"/>
                <w:szCs w:val="20"/>
              </w:rPr>
            </w:pPr>
            <w:r w:rsidRPr="612522EB" w:rsidR="142D569C">
              <w:rPr>
                <w:rFonts w:ascii="Calibri" w:hAnsi="Calibri" w:eastAsia="Calibri" w:cs="Calibri"/>
                <w:color w:val="FFC000"/>
                <w:sz w:val="20"/>
                <w:szCs w:val="20"/>
              </w:rPr>
              <w:t>Medium</w:t>
            </w:r>
          </w:p>
          <w:p w:rsidR="0605087B" w:rsidP="612522EB" w:rsidRDefault="0605087B" w14:paraId="01704FE6" w14:textId="0E9FA219">
            <w:pPr>
              <w:spacing w:before="240" w:beforeAutospacing="off" w:after="119" w:afterAutospacing="off"/>
              <w:rPr>
                <w:rFonts w:ascii="Calibri" w:hAnsi="Calibri" w:eastAsia="Calibri" w:cs="Calibri"/>
                <w:color w:val="FFC000"/>
                <w:sz w:val="20"/>
                <w:szCs w:val="20"/>
              </w:rPr>
            </w:pPr>
          </w:p>
          <w:p w:rsidR="0605087B" w:rsidP="612522EB" w:rsidRDefault="0605087B" w14:paraId="4DB22E09" w14:textId="6EB35936">
            <w:pPr>
              <w:spacing w:before="240" w:beforeAutospacing="off" w:after="119" w:afterAutospacing="off"/>
              <w:rPr>
                <w:rFonts w:ascii="Calibri" w:hAnsi="Calibri" w:eastAsia="Calibri" w:cs="Calibri"/>
                <w:color w:val="FFC000"/>
                <w:sz w:val="20"/>
                <w:szCs w:val="20"/>
              </w:rPr>
            </w:pPr>
          </w:p>
          <w:p w:rsidR="0605087B" w:rsidP="612522EB" w:rsidRDefault="0605087B" w14:paraId="7EFBC121" w14:textId="3AC879D0">
            <w:pPr>
              <w:spacing w:before="240" w:beforeAutospacing="off" w:after="119" w:afterAutospacing="off"/>
              <w:rPr>
                <w:rFonts w:ascii="Calibri" w:hAnsi="Calibri" w:eastAsia="Calibri" w:cs="Calibri"/>
                <w:color w:val="FFC000"/>
                <w:sz w:val="20"/>
                <w:szCs w:val="20"/>
              </w:rPr>
            </w:pPr>
          </w:p>
          <w:p w:rsidR="0605087B" w:rsidP="612522EB" w:rsidRDefault="0605087B" w14:paraId="215350D4" w14:textId="713576A5">
            <w:pPr>
              <w:pStyle w:val="Normal"/>
              <w:spacing w:before="240" w:beforeAutospacing="off" w:after="119" w:afterAutospacing="off"/>
              <w:rPr>
                <w:rFonts w:ascii="Calibri" w:hAnsi="Calibri" w:eastAsia="Calibri" w:cs="Calibri"/>
                <w:sz w:val="20"/>
                <w:szCs w:val="20"/>
              </w:rPr>
            </w:pPr>
            <w:r w:rsidRPr="612522EB" w:rsidR="7DB10638">
              <w:rPr>
                <w:rFonts w:ascii="Calibri" w:hAnsi="Calibri" w:eastAsia="Calibri" w:cs="Calibri"/>
                <w:color w:val="FFC000"/>
                <w:sz w:val="20"/>
                <w:szCs w:val="20"/>
              </w:rPr>
              <w:t>Medium</w:t>
            </w:r>
            <w:r>
              <w:tab/>
            </w:r>
          </w:p>
        </w:tc>
      </w:tr>
    </w:tbl>
    <w:p w:rsidR="35E61733" w:rsidP="612522EB" w:rsidRDefault="35E61733" w14:paraId="5D5B93F6" w14:textId="16D2BF04">
      <w:pPr>
        <w:pStyle w:val="Normal"/>
        <w:spacing w:before="240" w:beforeAutospacing="off" w:after="0" w:afterAutospacing="off"/>
        <w:jc w:val="center"/>
        <w:rPr>
          <w:rFonts w:ascii="Calibri" w:hAnsi="Calibri" w:eastAsia="Calibri" w:cs="Calibri"/>
        </w:rPr>
      </w:pPr>
    </w:p>
    <w:p w:rsidR="5BC81C3E" w:rsidP="36EC97F5" w:rsidRDefault="5BC81C3E" w14:paraId="0B5374F5" w14:textId="78934D26">
      <w:pPr>
        <w:jc w:val="center"/>
        <w:rPr>
          <w:rFonts w:ascii="Calibri" w:hAnsi="Calibri" w:eastAsia="Calibri" w:cs="Calibri"/>
          <w:b w:val="1"/>
          <w:bCs w:val="1"/>
          <w:color w:val="auto"/>
          <w:sz w:val="24"/>
          <w:szCs w:val="24"/>
          <w:u w:val="single"/>
        </w:rPr>
      </w:pPr>
      <w:r w:rsidRPr="7C1B66B1" w:rsidR="49757B33">
        <w:rPr>
          <w:rFonts w:ascii="Calibri" w:hAnsi="Calibri" w:eastAsia="Calibri" w:cs="Calibri"/>
          <w:b w:val="1"/>
          <w:bCs w:val="1"/>
          <w:color w:val="auto"/>
          <w:sz w:val="24"/>
          <w:szCs w:val="24"/>
          <w:u w:val="single"/>
        </w:rPr>
        <w:t>Part Four</w:t>
      </w:r>
    </w:p>
    <w:p w:rsidR="35E61733" w:rsidP="7C1B66B1" w:rsidRDefault="35E61733" w14:paraId="17C8043A" w14:textId="6D1ED742">
      <w:pPr>
        <w:pStyle w:val="Normal"/>
        <w:spacing w:before="240" w:beforeAutospacing="off" w:after="240" w:afterAutospacing="off"/>
        <w:jc w:val="left"/>
        <w:rPr>
          <w:rFonts w:ascii="Calibri" w:hAnsi="Calibri" w:eastAsia="Calibri" w:cs="Calibri"/>
          <w:noProof w:val="0"/>
          <w:sz w:val="24"/>
          <w:szCs w:val="24"/>
          <w:lang w:val="en-US"/>
        </w:rPr>
      </w:pPr>
      <w:r w:rsidRPr="7C1B66B1" w:rsidR="3CE3EDF2">
        <w:rPr>
          <w:rFonts w:ascii="Calibri" w:hAnsi="Calibri" w:eastAsia="Calibri" w:cs="Calibri"/>
          <w:noProof w:val="0"/>
          <w:sz w:val="24"/>
          <w:szCs w:val="24"/>
          <w:lang w:val="en-US"/>
        </w:rPr>
        <w:t xml:space="preserve">   </w:t>
      </w:r>
      <w:r w:rsidRPr="7C1B66B1" w:rsidR="63053EEF">
        <w:rPr>
          <w:rFonts w:ascii="Calibri" w:hAnsi="Calibri" w:eastAsia="Calibri" w:cs="Calibri"/>
          <w:noProof w:val="0"/>
          <w:sz w:val="24"/>
          <w:szCs w:val="24"/>
          <w:lang w:val="en-US"/>
        </w:rPr>
        <w:t>Outdoor learning offers a dynamic environment where children’s natural curiosity, critical thinking, and problem-solving skills can flourish.</w:t>
      </w:r>
      <w:r w:rsidRPr="7C1B66B1" w:rsidR="3CE3EDF2">
        <w:rPr>
          <w:rFonts w:ascii="Calibri" w:hAnsi="Calibri" w:eastAsia="Calibri" w:cs="Calibri"/>
          <w:noProof w:val="0"/>
          <w:sz w:val="24"/>
          <w:szCs w:val="24"/>
          <w:lang w:val="en-US"/>
        </w:rPr>
        <w:t xml:space="preserve"> Effective practitioners play a key role in shaping these experiences by guiding exploration while ensuring safety</w:t>
      </w:r>
      <w:r w:rsidRPr="7C1B66B1" w:rsidR="65359EFC">
        <w:rPr>
          <w:rFonts w:ascii="Times New Roman" w:hAnsi="Times New Roman" w:eastAsia="Times New Roman" w:cs="Times New Roman"/>
          <w:noProof w:val="0"/>
          <w:sz w:val="24"/>
          <w:szCs w:val="24"/>
          <w:lang w:val="en-US"/>
        </w:rPr>
        <w:t xml:space="preserve"> (</w:t>
      </w:r>
      <w:r w:rsidRPr="7C1B66B1" w:rsidR="65359EFC">
        <w:rPr>
          <w:rFonts w:ascii="Times New Roman" w:hAnsi="Times New Roman" w:eastAsia="Times New Roman" w:cs="Times New Roman"/>
          <w:noProof w:val="0"/>
          <w:sz w:val="24"/>
          <w:szCs w:val="24"/>
          <w:lang w:val="en-US"/>
        </w:rPr>
        <w:t>Avosa</w:t>
      </w:r>
      <w:r w:rsidRPr="7C1B66B1" w:rsidR="65359EFC">
        <w:rPr>
          <w:rFonts w:ascii="Times New Roman" w:hAnsi="Times New Roman" w:eastAsia="Times New Roman" w:cs="Times New Roman"/>
          <w:noProof w:val="0"/>
          <w:sz w:val="24"/>
          <w:szCs w:val="24"/>
          <w:lang w:val="en-US"/>
        </w:rPr>
        <w:t>, Benson and Benard, 2020)</w:t>
      </w:r>
      <w:r w:rsidRPr="7C1B66B1" w:rsidR="3CE3EDF2">
        <w:rPr>
          <w:rFonts w:ascii="Calibri" w:hAnsi="Calibri" w:eastAsia="Calibri" w:cs="Calibri"/>
          <w:noProof w:val="0"/>
          <w:sz w:val="24"/>
          <w:szCs w:val="24"/>
          <w:lang w:val="en-US"/>
        </w:rPr>
        <w:t>. In forest settings, where opportunities for discovery a</w:t>
      </w:r>
      <w:r w:rsidRPr="7C1B66B1" w:rsidR="539EA5AF">
        <w:rPr>
          <w:rFonts w:ascii="Calibri" w:hAnsi="Calibri" w:eastAsia="Calibri" w:cs="Calibri"/>
          <w:noProof w:val="0"/>
          <w:sz w:val="24"/>
          <w:szCs w:val="24"/>
          <w:lang w:val="en-US"/>
        </w:rPr>
        <w:t>re plentiful</w:t>
      </w:r>
      <w:r w:rsidRPr="7C1B66B1" w:rsidR="3CE3EDF2">
        <w:rPr>
          <w:rFonts w:ascii="Calibri" w:hAnsi="Calibri" w:eastAsia="Calibri" w:cs="Calibri"/>
          <w:noProof w:val="0"/>
          <w:sz w:val="24"/>
          <w:szCs w:val="24"/>
          <w:lang w:val="en-US"/>
        </w:rPr>
        <w:t xml:space="preserve">, educators can enhance learning by </w:t>
      </w:r>
      <w:r w:rsidRPr="7C1B66B1" w:rsidR="3CE3EDF2">
        <w:rPr>
          <w:rFonts w:ascii="Calibri" w:hAnsi="Calibri" w:eastAsia="Calibri" w:cs="Calibri"/>
          <w:noProof w:val="0"/>
          <w:sz w:val="24"/>
          <w:szCs w:val="24"/>
          <w:lang w:val="en-US"/>
        </w:rPr>
        <w:t>recogni</w:t>
      </w:r>
      <w:r w:rsidRPr="7C1B66B1" w:rsidR="540F7F98">
        <w:rPr>
          <w:rFonts w:ascii="Calibri" w:hAnsi="Calibri" w:eastAsia="Calibri" w:cs="Calibri"/>
          <w:noProof w:val="0"/>
          <w:sz w:val="24"/>
          <w:szCs w:val="24"/>
          <w:lang w:val="en-US"/>
        </w:rPr>
        <w:t>s</w:t>
      </w:r>
      <w:r w:rsidRPr="7C1B66B1" w:rsidR="3CE3EDF2">
        <w:rPr>
          <w:rFonts w:ascii="Calibri" w:hAnsi="Calibri" w:eastAsia="Calibri" w:cs="Calibri"/>
          <w:noProof w:val="0"/>
          <w:sz w:val="24"/>
          <w:szCs w:val="24"/>
          <w:lang w:val="en-US"/>
        </w:rPr>
        <w:t>ing</w:t>
      </w:r>
      <w:r w:rsidRPr="7C1B66B1" w:rsidR="3CE3EDF2">
        <w:rPr>
          <w:rFonts w:ascii="Calibri" w:hAnsi="Calibri" w:eastAsia="Calibri" w:cs="Calibri"/>
          <w:noProof w:val="0"/>
          <w:sz w:val="24"/>
          <w:szCs w:val="24"/>
          <w:lang w:val="en-US"/>
        </w:rPr>
        <w:t xml:space="preserve"> and supporting children's schemas</w:t>
      </w:r>
      <w:r w:rsidRPr="7C1B66B1" w:rsidR="3CE3EDF2">
        <w:rPr>
          <w:rFonts w:ascii="Calibri" w:hAnsi="Calibri" w:eastAsia="Calibri" w:cs="Calibri"/>
          <w:noProof w:val="0"/>
          <w:sz w:val="24"/>
          <w:szCs w:val="24"/>
          <w:lang w:val="en-US"/>
        </w:rPr>
        <w:t xml:space="preserve">. Practitioners can also bring </w:t>
      </w:r>
      <w:r w:rsidRPr="7C1B66B1" w:rsidR="3CE3EDF2">
        <w:rPr>
          <w:rFonts w:ascii="Calibri" w:hAnsi="Calibri" w:eastAsia="Calibri" w:cs="Calibri"/>
          <w:noProof w:val="0"/>
          <w:sz w:val="24"/>
          <w:szCs w:val="24"/>
          <w:lang w:val="en-US"/>
        </w:rPr>
        <w:t>additional</w:t>
      </w:r>
      <w:r w:rsidRPr="7C1B66B1" w:rsidR="3CE3EDF2">
        <w:rPr>
          <w:rFonts w:ascii="Calibri" w:hAnsi="Calibri" w:eastAsia="Calibri" w:cs="Calibri"/>
          <w:noProof w:val="0"/>
          <w:sz w:val="24"/>
          <w:szCs w:val="24"/>
          <w:lang w:val="en-US"/>
        </w:rPr>
        <w:t xml:space="preserve"> resources, like ropes, rulers, or measuring tapes, to extend learning opportunities, encouraging children to test hypotheses, measure distances, and explore scientific and mathematical concepts</w:t>
      </w:r>
      <w:r w:rsidRPr="7C1B66B1" w:rsidR="7F949C9C">
        <w:rPr>
          <w:rFonts w:ascii="Calibri" w:hAnsi="Calibri" w:eastAsia="Calibri" w:cs="Calibri"/>
          <w:noProof w:val="0"/>
          <w:sz w:val="24"/>
          <w:szCs w:val="24"/>
          <w:lang w:val="en-US"/>
        </w:rPr>
        <w:t xml:space="preserve"> like distance and volume</w:t>
      </w:r>
      <w:r w:rsidRPr="7C1B66B1" w:rsidR="3CE3EDF2">
        <w:rPr>
          <w:rFonts w:ascii="Calibri" w:hAnsi="Calibri" w:eastAsia="Calibri" w:cs="Calibri"/>
          <w:noProof w:val="0"/>
          <w:sz w:val="24"/>
          <w:szCs w:val="24"/>
          <w:lang w:val="en-US"/>
        </w:rPr>
        <w:t xml:space="preserve">. This balance of risk-taking, guided exploration, and hands-on activities helps align academic goals with a child’s natural sense of wonder and curiosity. </w:t>
      </w:r>
      <w:r w:rsidRPr="7C1B66B1" w:rsidR="7433379B">
        <w:rPr>
          <w:rFonts w:ascii="Calibri" w:hAnsi="Calibri" w:eastAsia="Calibri" w:cs="Calibri"/>
          <w:noProof w:val="0"/>
          <w:sz w:val="24"/>
          <w:szCs w:val="24"/>
          <w:lang w:val="en-US"/>
        </w:rPr>
        <w:t>Effective practitioners extend beyond simple supervision; they actively support, scaffold, and enrich the learning experience, enhancing children's natural curiosity and engagement with their surroundings (</w:t>
      </w:r>
      <w:r w:rsidRPr="7C1B66B1" w:rsidR="7433379B">
        <w:rPr>
          <w:rFonts w:ascii="Calibri" w:hAnsi="Calibri" w:eastAsia="Calibri" w:cs="Calibri"/>
          <w:noProof w:val="0"/>
          <w:sz w:val="24"/>
          <w:szCs w:val="24"/>
          <w:lang w:val="en-US"/>
        </w:rPr>
        <w:t>Bilton</w:t>
      </w:r>
      <w:r w:rsidRPr="7C1B66B1" w:rsidR="7433379B">
        <w:rPr>
          <w:rFonts w:ascii="Calibri" w:hAnsi="Calibri" w:eastAsia="Calibri" w:cs="Calibri"/>
          <w:noProof w:val="0"/>
          <w:sz w:val="24"/>
          <w:szCs w:val="24"/>
          <w:lang w:val="en-US"/>
        </w:rPr>
        <w:t xml:space="preserve">, 2010, pp. 164–199). While </w:t>
      </w:r>
      <w:r w:rsidRPr="7C1B66B1" w:rsidR="7433379B">
        <w:rPr>
          <w:rFonts w:ascii="Calibri" w:hAnsi="Calibri" w:eastAsia="Calibri" w:cs="Calibri"/>
          <w:noProof w:val="0"/>
          <w:sz w:val="24"/>
          <w:szCs w:val="24"/>
          <w:lang w:val="en-US"/>
        </w:rPr>
        <w:t>facilitating</w:t>
      </w:r>
      <w:r w:rsidRPr="7C1B66B1" w:rsidR="7433379B">
        <w:rPr>
          <w:rFonts w:ascii="Calibri" w:hAnsi="Calibri" w:eastAsia="Calibri" w:cs="Calibri"/>
          <w:noProof w:val="0"/>
          <w:sz w:val="24"/>
          <w:szCs w:val="24"/>
          <w:lang w:val="en-US"/>
        </w:rPr>
        <w:t xml:space="preserve"> exploration, it is crucial for adults to balance their role with ensuring children's safety. In environments like forests with hills and rivers, inherent risks exist, but these should not hinder deep engagement. Instead, adults can set safe boundaries while allowing for risk-taking, guiding children in navigating riverbanks or </w:t>
      </w:r>
      <w:r w:rsidRPr="7C1B66B1" w:rsidR="7433379B">
        <w:rPr>
          <w:rFonts w:ascii="Calibri" w:hAnsi="Calibri" w:eastAsia="Calibri" w:cs="Calibri"/>
          <w:noProof w:val="0"/>
          <w:sz w:val="24"/>
          <w:szCs w:val="24"/>
          <w:lang w:val="en-US"/>
        </w:rPr>
        <w:t>identifying</w:t>
      </w:r>
      <w:r w:rsidRPr="7C1B66B1" w:rsidR="7433379B">
        <w:rPr>
          <w:rFonts w:ascii="Calibri" w:hAnsi="Calibri" w:eastAsia="Calibri" w:cs="Calibri"/>
          <w:noProof w:val="0"/>
          <w:sz w:val="24"/>
          <w:szCs w:val="24"/>
          <w:lang w:val="en-US"/>
        </w:rPr>
        <w:t xml:space="preserve"> stable ground for climbing. This approach empowers children to evaluate their actions, make safe choices independently, and build confidence in their abilities (Gill, 2007).</w:t>
      </w:r>
      <w:r w:rsidRPr="7C1B66B1" w:rsidR="5C47CC5F">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Recognizing and celebrating children's achievements as they navigate these challenges boosts their confidence, creating an outdoor learning environment that supports safety and independence while igniting curiosity and fostering a lifelong passion for learning (Abdullah et al., 2016).</w:t>
      </w:r>
    </w:p>
    <w:p w:rsidR="35E61733" w:rsidP="7C1B66B1" w:rsidRDefault="35E61733" w14:paraId="1B1B4E3A" w14:textId="6824802A">
      <w:pPr>
        <w:spacing w:before="240" w:beforeAutospacing="off" w:after="240" w:afterAutospacing="off"/>
        <w:jc w:val="left"/>
        <w:rPr>
          <w:rFonts w:ascii="Calibri" w:hAnsi="Calibri" w:eastAsia="Calibri" w:cs="Calibri"/>
          <w:noProof w:val="0"/>
          <w:sz w:val="24"/>
          <w:szCs w:val="24"/>
          <w:lang w:val="en-US"/>
        </w:rPr>
      </w:pPr>
      <w:r w:rsidRPr="7C1B66B1" w:rsidR="2989BE48">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Affordance Theory, developed by James Gibson, offers insight into how children perceive and interact with their environment</w:t>
      </w:r>
      <w:r w:rsidRPr="7C1B66B1" w:rsidR="7433379B">
        <w:rPr>
          <w:rFonts w:ascii="Calibri" w:hAnsi="Calibri" w:eastAsia="Calibri" w:cs="Calibri"/>
          <w:noProof w:val="0"/>
          <w:sz w:val="24"/>
          <w:szCs w:val="24"/>
          <w:lang w:val="en-US"/>
        </w:rPr>
        <w:t xml:space="preserve"> (Greeno, 1994). The natural landscape provides </w:t>
      </w:r>
      <w:r w:rsidRPr="7C1B66B1" w:rsidR="7433379B">
        <w:rPr>
          <w:rFonts w:ascii="Calibri" w:hAnsi="Calibri" w:eastAsia="Calibri" w:cs="Calibri"/>
          <w:noProof w:val="0"/>
          <w:sz w:val="24"/>
          <w:szCs w:val="24"/>
          <w:lang w:val="en-US"/>
        </w:rPr>
        <w:t>numerous</w:t>
      </w:r>
      <w:r w:rsidRPr="7C1B66B1" w:rsidR="7433379B">
        <w:rPr>
          <w:rFonts w:ascii="Calibri" w:hAnsi="Calibri" w:eastAsia="Calibri" w:cs="Calibri"/>
          <w:noProof w:val="0"/>
          <w:sz w:val="24"/>
          <w:szCs w:val="24"/>
          <w:lang w:val="en-US"/>
        </w:rPr>
        <w:t xml:space="preserve"> affordances</w:t>
      </w:r>
      <w:r w:rsidRPr="7C1B66B1" w:rsidR="7433379B">
        <w:rPr>
          <w:rFonts w:ascii="Calibri" w:hAnsi="Calibri" w:eastAsia="Calibri" w:cs="Calibri"/>
          <w:noProof w:val="0"/>
          <w:sz w:val="24"/>
          <w:szCs w:val="24"/>
          <w:lang w:val="en-US"/>
        </w:rPr>
        <w:t xml:space="preserve">. Adults play a vital role in recognizing and highlighting these affordances, guiding children to interact in ways that foster inquiry and learning. By </w:t>
      </w:r>
      <w:r w:rsidRPr="7C1B66B1" w:rsidR="7433379B">
        <w:rPr>
          <w:rFonts w:ascii="Calibri" w:hAnsi="Calibri" w:eastAsia="Calibri" w:cs="Calibri"/>
          <w:noProof w:val="0"/>
          <w:sz w:val="24"/>
          <w:szCs w:val="24"/>
          <w:lang w:val="en-US"/>
        </w:rPr>
        <w:t>facilitating</w:t>
      </w:r>
      <w:r w:rsidRPr="7C1B66B1" w:rsidR="7433379B">
        <w:rPr>
          <w:rFonts w:ascii="Calibri" w:hAnsi="Calibri" w:eastAsia="Calibri" w:cs="Calibri"/>
          <w:noProof w:val="0"/>
          <w:sz w:val="24"/>
          <w:szCs w:val="24"/>
          <w:lang w:val="en-US"/>
        </w:rPr>
        <w:t xml:space="preserve"> these interactions, adults enrich the child's experience</w:t>
      </w:r>
      <w:r w:rsidRPr="7C1B66B1" w:rsidR="56DFFB5C">
        <w:rPr>
          <w:rFonts w:ascii="Calibri" w:hAnsi="Calibri" w:eastAsia="Calibri" w:cs="Calibri"/>
          <w:noProof w:val="0"/>
          <w:sz w:val="24"/>
          <w:szCs w:val="24"/>
          <w:lang w:val="en-US"/>
        </w:rPr>
        <w:t>s</w:t>
      </w:r>
      <w:r w:rsidRPr="7C1B66B1" w:rsidR="7433379B">
        <w:rPr>
          <w:rFonts w:ascii="Calibri" w:hAnsi="Calibri" w:eastAsia="Calibri" w:cs="Calibri"/>
          <w:noProof w:val="0"/>
          <w:sz w:val="24"/>
          <w:szCs w:val="24"/>
          <w:lang w:val="en-US"/>
        </w:rPr>
        <w:t xml:space="preserve">, ensuring learning </w:t>
      </w:r>
      <w:r w:rsidRPr="7C1B66B1" w:rsidR="7433379B">
        <w:rPr>
          <w:rFonts w:ascii="Calibri" w:hAnsi="Calibri" w:eastAsia="Calibri" w:cs="Calibri"/>
          <w:noProof w:val="0"/>
          <w:sz w:val="24"/>
          <w:szCs w:val="24"/>
          <w:lang w:val="en-US"/>
        </w:rPr>
        <w:t>remains</w:t>
      </w:r>
      <w:r w:rsidRPr="7C1B66B1" w:rsidR="7433379B">
        <w:rPr>
          <w:rFonts w:ascii="Calibri" w:hAnsi="Calibri" w:eastAsia="Calibri" w:cs="Calibri"/>
          <w:noProof w:val="0"/>
          <w:sz w:val="24"/>
          <w:szCs w:val="24"/>
          <w:lang w:val="en-US"/>
        </w:rPr>
        <w:t xml:space="preserve"> child-centered and responsive to environmental possibilities.</w:t>
      </w:r>
      <w:r w:rsidRPr="7C1B66B1" w:rsidR="67311C28">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However, critics argue that excessive focus on environmental affordances may overlook the value of structured learning experiences that provide essential knowledge and skills. T</w:t>
      </w:r>
      <w:r w:rsidRPr="7C1B66B1" w:rsidR="0AF79118">
        <w:rPr>
          <w:rFonts w:ascii="Calibri" w:hAnsi="Calibri" w:eastAsia="Calibri" w:cs="Calibri"/>
          <w:noProof w:val="0"/>
          <w:sz w:val="24"/>
          <w:szCs w:val="24"/>
          <w:lang w:val="en-US"/>
        </w:rPr>
        <w:t>hey argue that t</w:t>
      </w:r>
      <w:r w:rsidRPr="7C1B66B1" w:rsidR="7433379B">
        <w:rPr>
          <w:rFonts w:ascii="Calibri" w:hAnsi="Calibri" w:eastAsia="Calibri" w:cs="Calibri"/>
          <w:noProof w:val="0"/>
          <w:sz w:val="24"/>
          <w:szCs w:val="24"/>
          <w:lang w:val="en-US"/>
        </w:rPr>
        <w:t>his overemphasis on exploration can lead to gaps in foundational learning, particularly in academic subjects. Therefore, it is crucial for educators to create a balanced learning environment by integrating structured activities, such as building dams and measuring distances, alongside exploration, ensuring children engage with both the environment’s affordances and essential academic concepts.</w:t>
      </w:r>
    </w:p>
    <w:p w:rsidR="35E61733" w:rsidP="7C1B66B1" w:rsidRDefault="35E61733" w14:paraId="517B8A8C" w14:textId="76F65AC9">
      <w:pPr>
        <w:spacing w:before="240" w:beforeAutospacing="off" w:after="240" w:afterAutospacing="off"/>
        <w:jc w:val="left"/>
        <w:rPr>
          <w:rFonts w:ascii="Calibri" w:hAnsi="Calibri" w:eastAsia="Calibri" w:cs="Calibri"/>
          <w:noProof w:val="0"/>
          <w:sz w:val="24"/>
          <w:szCs w:val="24"/>
          <w:lang w:val="en-US"/>
        </w:rPr>
      </w:pPr>
      <w:r w:rsidRPr="7C1B66B1" w:rsidR="258784AC">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 xml:space="preserve">Albert Einstein once </w:t>
      </w:r>
      <w:r w:rsidRPr="7C1B66B1" w:rsidR="640C820B">
        <w:rPr>
          <w:rFonts w:ascii="Calibri" w:hAnsi="Calibri" w:eastAsia="Calibri" w:cs="Calibri"/>
          <w:noProof w:val="0"/>
          <w:sz w:val="24"/>
          <w:szCs w:val="24"/>
          <w:lang w:val="en-US"/>
        </w:rPr>
        <w:t>stated</w:t>
      </w:r>
      <w:r w:rsidRPr="7C1B66B1" w:rsidR="640C820B">
        <w:rPr>
          <w:rFonts w:ascii="Calibri" w:hAnsi="Calibri" w:eastAsia="Calibri" w:cs="Calibri"/>
          <w:noProof w:val="0"/>
          <w:sz w:val="24"/>
          <w:szCs w:val="24"/>
          <w:lang w:val="en-US"/>
        </w:rPr>
        <w:t xml:space="preserve"> </w:t>
      </w:r>
      <w:r w:rsidRPr="7C1B66B1" w:rsidR="640C820B">
        <w:rPr>
          <w:rFonts w:ascii="Calibri" w:hAnsi="Calibri" w:eastAsia="Calibri" w:cs="Calibri"/>
          <w:noProof w:val="0"/>
          <w:sz w:val="24"/>
          <w:szCs w:val="24"/>
          <w:lang w:val="en-US"/>
        </w:rPr>
        <w:t>that</w:t>
      </w:r>
      <w:r w:rsidRPr="7C1B66B1" w:rsidR="7433379B">
        <w:rPr>
          <w:rFonts w:ascii="Calibri" w:hAnsi="Calibri" w:eastAsia="Calibri" w:cs="Calibri"/>
          <w:noProof w:val="0"/>
          <w:sz w:val="24"/>
          <w:szCs w:val="24"/>
          <w:lang w:val="en-US"/>
        </w:rPr>
        <w:t xml:space="preserve">, "Imagination is more important than knowledge. For knowledge is limited, </w:t>
      </w:r>
      <w:r w:rsidRPr="7C1B66B1" w:rsidR="7433379B">
        <w:rPr>
          <w:rFonts w:ascii="Calibri" w:hAnsi="Calibri" w:eastAsia="Calibri" w:cs="Calibri"/>
          <w:noProof w:val="0"/>
          <w:sz w:val="24"/>
          <w:szCs w:val="24"/>
          <w:lang w:val="en-US"/>
        </w:rPr>
        <w:t>whereas</w:t>
      </w:r>
      <w:r w:rsidRPr="7C1B66B1" w:rsidR="7433379B">
        <w:rPr>
          <w:rFonts w:ascii="Calibri" w:hAnsi="Calibri" w:eastAsia="Calibri" w:cs="Calibri"/>
          <w:noProof w:val="0"/>
          <w:sz w:val="24"/>
          <w:szCs w:val="24"/>
          <w:lang w:val="en-US"/>
        </w:rPr>
        <w:t xml:space="preserve"> imagination encircles the world" (</w:t>
      </w:r>
      <w:r w:rsidRPr="7C1B66B1" w:rsidR="7433379B">
        <w:rPr>
          <w:rFonts w:ascii="Calibri" w:hAnsi="Calibri" w:eastAsia="Calibri" w:cs="Calibri"/>
          <w:noProof w:val="0"/>
          <w:sz w:val="24"/>
          <w:szCs w:val="24"/>
          <w:lang w:val="en-US"/>
        </w:rPr>
        <w:t>Wikiversity</w:t>
      </w:r>
      <w:r w:rsidRPr="7C1B66B1" w:rsidR="7433379B">
        <w:rPr>
          <w:rFonts w:ascii="Calibri" w:hAnsi="Calibri" w:eastAsia="Calibri" w:cs="Calibri"/>
          <w:noProof w:val="0"/>
          <w:sz w:val="24"/>
          <w:szCs w:val="24"/>
          <w:lang w:val="en-US"/>
        </w:rPr>
        <w:t xml:space="preserve">, 2011). This insight captures the essence of Loose Parts Theory and the value of outdoor learning. Loose Parts Theory, popularized by architect Simon Nicholson, emphasizes providing children with a diverse array of open-ended materials for manipulation and transformation (Nicholson, 1971). In forest settings, the environment offers countless loose parts—such as sticks, stones, leaves, and pinecones—that children can use to explore scientific and mathematical concepts. To enrich this learning experience, adults can introduce </w:t>
      </w:r>
      <w:r w:rsidRPr="7C1B66B1" w:rsidR="7433379B">
        <w:rPr>
          <w:rFonts w:ascii="Calibri" w:hAnsi="Calibri" w:eastAsia="Calibri" w:cs="Calibri"/>
          <w:noProof w:val="0"/>
          <w:sz w:val="24"/>
          <w:szCs w:val="24"/>
          <w:lang w:val="en-US"/>
        </w:rPr>
        <w:t>additional</w:t>
      </w:r>
      <w:r w:rsidRPr="7C1B66B1" w:rsidR="7433379B">
        <w:rPr>
          <w:rFonts w:ascii="Calibri" w:hAnsi="Calibri" w:eastAsia="Calibri" w:cs="Calibri"/>
          <w:noProof w:val="0"/>
          <w:sz w:val="24"/>
          <w:szCs w:val="24"/>
          <w:lang w:val="en-US"/>
        </w:rPr>
        <w:t xml:space="preserve"> materials like rulers, measuring tapes, and ropes to help children engage in mathematical thinking through measuring and comparing distances (Linda Thornton and Pat Brunton, 2010).</w:t>
      </w:r>
      <w:r w:rsidRPr="7C1B66B1" w:rsidR="67225787">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Both Affordance Theory and Loose Parts Theory support child-led exploration from different perspectives. Affordance Theory frames the potential actions presented by the environment, while Loose Parts Theory provides practical tools for meaningful interaction (E. Houser et al., 2016).</w:t>
      </w:r>
      <w:r w:rsidRPr="7C1B66B1" w:rsidR="4E279B75">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 xml:space="preserve">Critics of Loose Parts Theory caution that, without sufficient guidance, play may lack depth and educational value, leading to chaotic environments where not all children benefit equally. Piaget’s theories on cognitive development suggest that children progress through structured learning and play, </w:t>
      </w:r>
      <w:r w:rsidRPr="7C1B66B1" w:rsidR="7433379B">
        <w:rPr>
          <w:rFonts w:ascii="Calibri" w:hAnsi="Calibri" w:eastAsia="Calibri" w:cs="Calibri"/>
          <w:noProof w:val="0"/>
          <w:sz w:val="24"/>
          <w:szCs w:val="24"/>
          <w:lang w:val="en-US"/>
        </w:rPr>
        <w:t>indicating</w:t>
      </w:r>
      <w:r w:rsidRPr="7C1B66B1" w:rsidR="7433379B">
        <w:rPr>
          <w:rFonts w:ascii="Calibri" w:hAnsi="Calibri" w:eastAsia="Calibri" w:cs="Calibri"/>
          <w:noProof w:val="0"/>
          <w:sz w:val="24"/>
          <w:szCs w:val="24"/>
          <w:lang w:val="en-US"/>
        </w:rPr>
        <w:t xml:space="preserve"> that certain developmental stages require more guided interactions than loose parts play typically offers (Malik &amp; Marwaha, 2023). Similarly, David Elkind warns that younger children may become overwhelmed by the unstructured nature of loose parts, as they still </w:t>
      </w:r>
      <w:r w:rsidRPr="7C1B66B1" w:rsidR="7433379B">
        <w:rPr>
          <w:rFonts w:ascii="Calibri" w:hAnsi="Calibri" w:eastAsia="Calibri" w:cs="Calibri"/>
          <w:noProof w:val="0"/>
          <w:sz w:val="24"/>
          <w:szCs w:val="24"/>
          <w:lang w:val="en-US"/>
        </w:rPr>
        <w:t>benefit</w:t>
      </w:r>
      <w:r w:rsidRPr="7C1B66B1" w:rsidR="7433379B">
        <w:rPr>
          <w:rFonts w:ascii="Calibri" w:hAnsi="Calibri" w:eastAsia="Calibri" w:cs="Calibri"/>
          <w:noProof w:val="0"/>
          <w:sz w:val="24"/>
          <w:szCs w:val="24"/>
          <w:lang w:val="en-US"/>
        </w:rPr>
        <w:t xml:space="preserve"> from developmentally </w:t>
      </w:r>
      <w:r w:rsidRPr="7C1B66B1" w:rsidR="7433379B">
        <w:rPr>
          <w:rFonts w:ascii="Calibri" w:hAnsi="Calibri" w:eastAsia="Calibri" w:cs="Calibri"/>
          <w:noProof w:val="0"/>
          <w:sz w:val="24"/>
          <w:szCs w:val="24"/>
          <w:lang w:val="en-US"/>
        </w:rPr>
        <w:t>appropriate materials</w:t>
      </w:r>
      <w:r w:rsidRPr="7C1B66B1" w:rsidR="7433379B">
        <w:rPr>
          <w:rFonts w:ascii="Calibri" w:hAnsi="Calibri" w:eastAsia="Calibri" w:cs="Calibri"/>
          <w:noProof w:val="0"/>
          <w:sz w:val="24"/>
          <w:szCs w:val="24"/>
          <w:lang w:val="en-US"/>
        </w:rPr>
        <w:t xml:space="preserve"> and structured guidance (Elkind, 2001).</w:t>
      </w:r>
      <w:r w:rsidRPr="7C1B66B1" w:rsidR="045A1058">
        <w:rPr>
          <w:rFonts w:ascii="Calibri" w:hAnsi="Calibri" w:eastAsia="Calibri" w:cs="Calibri"/>
          <w:noProof w:val="0"/>
          <w:sz w:val="24"/>
          <w:szCs w:val="24"/>
          <w:lang w:val="en-US"/>
        </w:rPr>
        <w:t xml:space="preserve"> As such, i</w:t>
      </w:r>
      <w:r w:rsidRPr="7C1B66B1" w:rsidR="7433379B">
        <w:rPr>
          <w:rFonts w:ascii="Calibri" w:hAnsi="Calibri" w:eastAsia="Calibri" w:cs="Calibri"/>
          <w:noProof w:val="0"/>
          <w:sz w:val="24"/>
          <w:szCs w:val="24"/>
          <w:lang w:val="en-US"/>
        </w:rPr>
        <w:t>n the outdoor environment, an adult's role</w:t>
      </w:r>
      <w:r w:rsidRPr="7C1B66B1" w:rsidR="7B81A891">
        <w:rPr>
          <w:rFonts w:ascii="Calibri" w:hAnsi="Calibri" w:eastAsia="Calibri" w:cs="Calibri"/>
          <w:noProof w:val="0"/>
          <w:sz w:val="24"/>
          <w:szCs w:val="24"/>
          <w:lang w:val="en-US"/>
        </w:rPr>
        <w:t xml:space="preserve"> must</w:t>
      </w:r>
      <w:r w:rsidRPr="7C1B66B1" w:rsidR="7433379B">
        <w:rPr>
          <w:rFonts w:ascii="Calibri" w:hAnsi="Calibri" w:eastAsia="Calibri" w:cs="Calibri"/>
          <w:noProof w:val="0"/>
          <w:sz w:val="24"/>
          <w:szCs w:val="24"/>
          <w:lang w:val="en-US"/>
        </w:rPr>
        <w:t xml:space="preserve"> extend to scaffolding learning in line with Vygotsky’s Zone of Proximal Development, helping children achieve more than they could independently (Shabani, Khatib, and Ebadi, 2010). For instance, when a child builds a bridge with sticks and stones, the practitioner might ask, "What happens if we put the heavier stones on the bottom?" or suggest, "Let’s try placing this stick here for extra support." Such guidance encourages critical thinking, problem-solving, and knowledge-building through experimentation. Play can be enhanced by offering subtle guidance that integrates learning </w:t>
      </w:r>
      <w:r w:rsidRPr="7C1B66B1" w:rsidR="7433379B">
        <w:rPr>
          <w:rFonts w:ascii="Calibri" w:hAnsi="Calibri" w:eastAsia="Calibri" w:cs="Calibri"/>
          <w:noProof w:val="0"/>
          <w:sz w:val="24"/>
          <w:szCs w:val="24"/>
          <w:lang w:val="en-US"/>
        </w:rPr>
        <w:t>objectives</w:t>
      </w:r>
      <w:r w:rsidRPr="7C1B66B1" w:rsidR="7433379B">
        <w:rPr>
          <w:rFonts w:ascii="Calibri" w:hAnsi="Calibri" w:eastAsia="Calibri" w:cs="Calibri"/>
          <w:noProof w:val="0"/>
          <w:sz w:val="24"/>
          <w:szCs w:val="24"/>
          <w:lang w:val="en-US"/>
        </w:rPr>
        <w:t xml:space="preserve"> while </w:t>
      </w:r>
      <w:r w:rsidRPr="7C1B66B1" w:rsidR="7433379B">
        <w:rPr>
          <w:rFonts w:ascii="Calibri" w:hAnsi="Calibri" w:eastAsia="Calibri" w:cs="Calibri"/>
          <w:noProof w:val="0"/>
          <w:sz w:val="24"/>
          <w:szCs w:val="24"/>
          <w:lang w:val="en-US"/>
        </w:rPr>
        <w:t>maintaining</w:t>
      </w:r>
      <w:r w:rsidRPr="7C1B66B1" w:rsidR="7433379B">
        <w:rPr>
          <w:rFonts w:ascii="Calibri" w:hAnsi="Calibri" w:eastAsia="Calibri" w:cs="Calibri"/>
          <w:noProof w:val="0"/>
          <w:sz w:val="24"/>
          <w:szCs w:val="24"/>
          <w:lang w:val="en-US"/>
        </w:rPr>
        <w:t xml:space="preserve"> creativity. For example, when children build with sticks, the practitioner might inquire, "How can we make the base stronger?" or suggest comparing stick lengths to introduce mathematical concepts like balance and measurement. By </w:t>
      </w:r>
      <w:r w:rsidRPr="7C1B66B1" w:rsidR="7433379B">
        <w:rPr>
          <w:rFonts w:ascii="Calibri" w:hAnsi="Calibri" w:eastAsia="Calibri" w:cs="Calibri"/>
          <w:noProof w:val="0"/>
          <w:sz w:val="24"/>
          <w:szCs w:val="24"/>
          <w:lang w:val="en-US"/>
        </w:rPr>
        <w:t>observing</w:t>
      </w:r>
      <w:r w:rsidRPr="7C1B66B1" w:rsidR="7433379B">
        <w:rPr>
          <w:rFonts w:ascii="Calibri" w:hAnsi="Calibri" w:eastAsia="Calibri" w:cs="Calibri"/>
          <w:noProof w:val="0"/>
          <w:sz w:val="24"/>
          <w:szCs w:val="24"/>
          <w:lang w:val="en-US"/>
        </w:rPr>
        <w:t xml:space="preserve"> children’s cues and asking open-ended questions like, "How could we measure how deep the water is in different places?" adults can foster reflection, inquiry, and shared problem-solving (Sylva et al., 2007; Rinaldi, 2006).</w:t>
      </w:r>
      <w:r w:rsidRPr="7C1B66B1" w:rsidR="088E8F36">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 xml:space="preserve">Additionally, adults' behavior in the environment is vital for modeling curiosity and a positive attitude toward exploration (Kashdan et al., 2009). By enthusiastically sharing observations—saying, “Look at how these leaves float on the water—why do some sink and others float?”—adults </w:t>
      </w:r>
      <w:r w:rsidRPr="7C1B66B1" w:rsidR="7433379B">
        <w:rPr>
          <w:rFonts w:ascii="Calibri" w:hAnsi="Calibri" w:eastAsia="Calibri" w:cs="Calibri"/>
          <w:noProof w:val="0"/>
          <w:sz w:val="24"/>
          <w:szCs w:val="24"/>
          <w:lang w:val="en-US"/>
        </w:rPr>
        <w:t>demonstrate</w:t>
      </w:r>
      <w:r w:rsidRPr="7C1B66B1" w:rsidR="7433379B">
        <w:rPr>
          <w:rFonts w:ascii="Calibri" w:hAnsi="Calibri" w:eastAsia="Calibri" w:cs="Calibri"/>
          <w:noProof w:val="0"/>
          <w:sz w:val="24"/>
          <w:szCs w:val="24"/>
          <w:lang w:val="en-US"/>
        </w:rPr>
        <w:t xml:space="preserve"> that asking questions and making discoveries is a natural part of learning. Openness to divergent thinking encourages children to generate multiple solutions and consider various observations. For example, if a child asks why the riverbank is eroding, the adult might invite them to brainstorm several </w:t>
      </w:r>
      <w:r w:rsidRPr="7C1B66B1" w:rsidR="7433379B">
        <w:rPr>
          <w:rFonts w:ascii="Calibri" w:hAnsi="Calibri" w:eastAsia="Calibri" w:cs="Calibri"/>
          <w:noProof w:val="0"/>
          <w:sz w:val="24"/>
          <w:szCs w:val="24"/>
          <w:lang w:val="en-US"/>
        </w:rPr>
        <w:t>possible reasons</w:t>
      </w:r>
      <w:r w:rsidRPr="7C1B66B1" w:rsidR="7433379B">
        <w:rPr>
          <w:rFonts w:ascii="Calibri" w:hAnsi="Calibri" w:eastAsia="Calibri" w:cs="Calibri"/>
          <w:noProof w:val="0"/>
          <w:sz w:val="24"/>
          <w:szCs w:val="24"/>
          <w:lang w:val="en-US"/>
        </w:rPr>
        <w:t>, prompting exploration of scientific explanations.</w:t>
      </w:r>
      <w:r w:rsidRPr="7C1B66B1" w:rsidR="7834445F">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Incorporating metacognitive talk further enhances the experience by helping children reflect on their thought processes (Education Endowment Foundation, 2021). As they explore and problem-solve, adults can encourage children to think about their approach to challenges. For instance, while a child experiments with stones in the river, the adult might ask, “Why did you choose this stone? How do you think the water will affect it?” This self-reflection supports critical reasoning and self-awareness, foundational for scientific and mathematical understanding.</w:t>
      </w:r>
    </w:p>
    <w:p w:rsidR="35E61733" w:rsidP="355180FF" w:rsidRDefault="35E61733" w14:paraId="240D7880" w14:textId="78000D5C">
      <w:pPr>
        <w:pStyle w:val="Normal"/>
        <w:suppressLineNumbers w:val="0"/>
        <w:spacing w:before="240" w:beforeAutospacing="off" w:after="240" w:afterAutospacing="off" w:line="279" w:lineRule="auto"/>
        <w:ind w:left="0" w:right="0"/>
        <w:jc w:val="left"/>
        <w:rPr>
          <w:rFonts w:ascii="Calibri" w:hAnsi="Calibri" w:eastAsia="Calibri" w:cs="Calibri"/>
          <w:noProof w:val="0"/>
          <w:sz w:val="24"/>
          <w:szCs w:val="24"/>
          <w:lang w:val="en-US"/>
        </w:rPr>
      </w:pPr>
      <w:r w:rsidRPr="355180FF" w:rsidR="10B65E7A">
        <w:rPr>
          <w:rFonts w:ascii="Calibri" w:hAnsi="Calibri" w:eastAsia="Calibri" w:cs="Calibri"/>
          <w:noProof w:val="0"/>
          <w:sz w:val="24"/>
          <w:szCs w:val="24"/>
          <w:lang w:val="en-US"/>
        </w:rPr>
        <w:t xml:space="preserve">   </w:t>
      </w:r>
      <w:r w:rsidRPr="355180FF" w:rsidR="7433379B">
        <w:rPr>
          <w:rFonts w:ascii="Calibri" w:hAnsi="Calibri" w:eastAsia="Calibri" w:cs="Calibri"/>
          <w:noProof w:val="0"/>
          <w:sz w:val="24"/>
          <w:szCs w:val="24"/>
          <w:lang w:val="en-US"/>
        </w:rPr>
        <w:t>Aligned with the Scandinavian approach to outdoor education, adults should promote child-led, open-ended play, fostering connections across various subjects (Størksen et al., 2023). By creating environments for free exploration, children naturally engage in activities that intertwine science, math, art, and language. For instance, when children collect materials from the forest floor to create patterns or structures, they practice mathematical concepts like symmetry and measurement while exploring scientific principles like balance and stability.</w:t>
      </w:r>
      <w:r w:rsidRPr="355180FF" w:rsidR="3D943C84">
        <w:rPr>
          <w:rFonts w:ascii="Calibri" w:hAnsi="Calibri" w:eastAsia="Calibri" w:cs="Calibri"/>
          <w:noProof w:val="0"/>
          <w:sz w:val="24"/>
          <w:szCs w:val="24"/>
          <w:lang w:val="en-US"/>
        </w:rPr>
        <w:t xml:space="preserve"> Similarly, i</w:t>
      </w:r>
      <w:r w:rsidRPr="355180FF" w:rsidR="7433379B">
        <w:rPr>
          <w:rFonts w:ascii="Calibri" w:hAnsi="Calibri" w:eastAsia="Calibri" w:cs="Calibri"/>
          <w:noProof w:val="0"/>
          <w:sz w:val="24"/>
          <w:szCs w:val="24"/>
          <w:lang w:val="en-US"/>
        </w:rPr>
        <w:t xml:space="preserve">ncorporating Froebel's theory of interconnectedness among all living things emphasizes that children learn best through direct experience with their environment (Froebel Trust, 2022). This perspective highlights the relationships between nature, children, and their learning processes. </w:t>
      </w:r>
      <w:r w:rsidRPr="355180FF" w:rsidR="5A0966C1">
        <w:rPr>
          <w:rFonts w:ascii="Calibri" w:hAnsi="Calibri" w:eastAsia="Calibri" w:cs="Calibri"/>
          <w:noProof w:val="0"/>
          <w:sz w:val="24"/>
          <w:szCs w:val="24"/>
          <w:lang w:val="en-US"/>
        </w:rPr>
        <w:t>Outdoors</w:t>
      </w:r>
      <w:r w:rsidRPr="355180FF" w:rsidR="7433379B">
        <w:rPr>
          <w:rFonts w:ascii="Calibri" w:hAnsi="Calibri" w:eastAsia="Calibri" w:cs="Calibri"/>
          <w:noProof w:val="0"/>
          <w:sz w:val="24"/>
          <w:szCs w:val="24"/>
          <w:lang w:val="en-US"/>
        </w:rPr>
        <w:t xml:space="preserve">, children can </w:t>
      </w:r>
      <w:r w:rsidRPr="355180FF" w:rsidR="7433379B">
        <w:rPr>
          <w:rFonts w:ascii="Calibri" w:hAnsi="Calibri" w:eastAsia="Calibri" w:cs="Calibri"/>
          <w:noProof w:val="0"/>
          <w:sz w:val="24"/>
          <w:szCs w:val="24"/>
          <w:lang w:val="en-US"/>
        </w:rPr>
        <w:t>observe</w:t>
      </w:r>
      <w:r w:rsidRPr="355180FF" w:rsidR="7433379B">
        <w:rPr>
          <w:rFonts w:ascii="Calibri" w:hAnsi="Calibri" w:eastAsia="Calibri" w:cs="Calibri"/>
          <w:noProof w:val="0"/>
          <w:sz w:val="24"/>
          <w:szCs w:val="24"/>
          <w:lang w:val="en-US"/>
        </w:rPr>
        <w:t xml:space="preserve"> ecosystem interactions</w:t>
      </w:r>
      <w:r w:rsidRPr="355180FF" w:rsidR="697C074A">
        <w:rPr>
          <w:rFonts w:ascii="Calibri" w:hAnsi="Calibri" w:eastAsia="Calibri" w:cs="Calibri"/>
          <w:noProof w:val="0"/>
          <w:sz w:val="24"/>
          <w:szCs w:val="24"/>
          <w:lang w:val="en-US"/>
        </w:rPr>
        <w:t xml:space="preserve">, </w:t>
      </w:r>
      <w:r w:rsidRPr="355180FF" w:rsidR="7433379B">
        <w:rPr>
          <w:rFonts w:ascii="Calibri" w:hAnsi="Calibri" w:eastAsia="Calibri" w:cs="Calibri"/>
          <w:noProof w:val="0"/>
          <w:sz w:val="24"/>
          <w:szCs w:val="24"/>
          <w:lang w:val="en-US"/>
        </w:rPr>
        <w:t xml:space="preserve">such as how plants and animals rely on one another for survival. By fostering this awareness, adults can guide children to understand their role within the larger web of life, encouraging empathy and environmental responsibility. This </w:t>
      </w:r>
      <w:r w:rsidRPr="355180FF" w:rsidR="7433379B">
        <w:rPr>
          <w:rFonts w:ascii="Calibri" w:hAnsi="Calibri" w:eastAsia="Calibri" w:cs="Calibri"/>
          <w:noProof w:val="0"/>
          <w:sz w:val="24"/>
          <w:szCs w:val="24"/>
          <w:lang w:val="en-US"/>
        </w:rPr>
        <w:t>holistic approach</w:t>
      </w:r>
      <w:r w:rsidRPr="355180FF" w:rsidR="7433379B">
        <w:rPr>
          <w:rFonts w:ascii="Calibri" w:hAnsi="Calibri" w:eastAsia="Calibri" w:cs="Calibri"/>
          <w:noProof w:val="0"/>
          <w:sz w:val="24"/>
          <w:szCs w:val="24"/>
          <w:lang w:val="en-US"/>
        </w:rPr>
        <w:t xml:space="preserve"> aligns seamlessly with the principles of Affordance Theory and Loose Parts Theory, promoting exploration and creativity while deepening children’s appreciation for nature.</w:t>
      </w:r>
    </w:p>
    <w:p w:rsidR="35E61733" w:rsidP="7C1B66B1" w:rsidRDefault="35E61733" w14:paraId="0BA89299" w14:textId="77B1E731">
      <w:pPr>
        <w:spacing w:before="240" w:beforeAutospacing="off" w:after="240" w:afterAutospacing="off"/>
        <w:jc w:val="left"/>
        <w:rPr>
          <w:rFonts w:ascii="Calibri" w:hAnsi="Calibri" w:eastAsia="Calibri" w:cs="Calibri"/>
          <w:noProof w:val="0"/>
          <w:sz w:val="24"/>
          <w:szCs w:val="24"/>
          <w:lang w:val="en-US"/>
        </w:rPr>
      </w:pPr>
      <w:r w:rsidRPr="7C1B66B1" w:rsidR="6D6EE111">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 xml:space="preserve">Children’s right to be heard and have their views taken seriously, as </w:t>
      </w:r>
      <w:r w:rsidRPr="7C1B66B1" w:rsidR="7433379B">
        <w:rPr>
          <w:rFonts w:ascii="Calibri" w:hAnsi="Calibri" w:eastAsia="Calibri" w:cs="Calibri"/>
          <w:noProof w:val="0"/>
          <w:sz w:val="24"/>
          <w:szCs w:val="24"/>
          <w:lang w:val="en-US"/>
        </w:rPr>
        <w:t>established</w:t>
      </w:r>
      <w:r w:rsidRPr="7C1B66B1" w:rsidR="7433379B">
        <w:rPr>
          <w:rFonts w:ascii="Calibri" w:hAnsi="Calibri" w:eastAsia="Calibri" w:cs="Calibri"/>
          <w:noProof w:val="0"/>
          <w:sz w:val="24"/>
          <w:szCs w:val="24"/>
          <w:lang w:val="en-US"/>
        </w:rPr>
        <w:t xml:space="preserve"> in Article 12 of the United Nations Convention on the Rights of the Child (UNCRC 1989) (</w:t>
      </w:r>
      <w:r w:rsidRPr="7C1B66B1" w:rsidR="7433379B">
        <w:rPr>
          <w:rFonts w:ascii="Calibri" w:hAnsi="Calibri" w:eastAsia="Calibri" w:cs="Calibri"/>
          <w:noProof w:val="0"/>
          <w:sz w:val="24"/>
          <w:szCs w:val="24"/>
          <w:lang w:val="en-US"/>
        </w:rPr>
        <w:t>Unicef</w:t>
      </w:r>
      <w:r w:rsidRPr="7C1B66B1" w:rsidR="7433379B">
        <w:rPr>
          <w:rFonts w:ascii="Calibri" w:hAnsi="Calibri" w:eastAsia="Calibri" w:cs="Calibri"/>
          <w:noProof w:val="0"/>
          <w:sz w:val="24"/>
          <w:szCs w:val="24"/>
          <w:lang w:val="en-US"/>
        </w:rPr>
        <w:t xml:space="preserve">, 2023), is </w:t>
      </w:r>
      <w:r w:rsidRPr="7C1B66B1" w:rsidR="0F4DF803">
        <w:rPr>
          <w:rFonts w:ascii="Calibri" w:hAnsi="Calibri" w:eastAsia="Calibri" w:cs="Calibri"/>
          <w:noProof w:val="0"/>
          <w:sz w:val="24"/>
          <w:szCs w:val="24"/>
          <w:lang w:val="en-US"/>
        </w:rPr>
        <w:t xml:space="preserve">also </w:t>
      </w:r>
      <w:r w:rsidRPr="7C1B66B1" w:rsidR="7433379B">
        <w:rPr>
          <w:rFonts w:ascii="Calibri" w:hAnsi="Calibri" w:eastAsia="Calibri" w:cs="Calibri"/>
          <w:noProof w:val="0"/>
          <w:sz w:val="24"/>
          <w:szCs w:val="24"/>
          <w:lang w:val="en-US"/>
        </w:rPr>
        <w:t>essential for creating a rich outdoor learning environment. Ensuring children’s voices are heard allows adults to seek input about their exploration interests. For example, asking, “What do you want to find out about the river today?” or “Where should we go next in the forest?” respects their agency and encourages active participation in their learning journey.</w:t>
      </w:r>
    </w:p>
    <w:p w:rsidR="35E61733" w:rsidP="7C1B66B1" w:rsidRDefault="35E61733" w14:paraId="63566D8F" w14:textId="07BD8F5B">
      <w:pPr>
        <w:pStyle w:val="Normal"/>
        <w:spacing w:before="240" w:beforeAutospacing="off" w:after="240" w:afterAutospacing="off"/>
        <w:jc w:val="left"/>
        <w:rPr>
          <w:rFonts w:ascii="Calibri" w:hAnsi="Calibri" w:eastAsia="Calibri" w:cs="Calibri"/>
          <w:noProof w:val="0"/>
          <w:sz w:val="24"/>
          <w:szCs w:val="24"/>
          <w:lang w:val="en-US"/>
        </w:rPr>
      </w:pPr>
      <w:r w:rsidRPr="7C1B66B1" w:rsidR="7308491D">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 xml:space="preserve">Despite the benefits of outdoor learning, some educators </w:t>
      </w:r>
      <w:r w:rsidRPr="7C1B66B1" w:rsidR="7433379B">
        <w:rPr>
          <w:rFonts w:ascii="Calibri" w:hAnsi="Calibri" w:eastAsia="Calibri" w:cs="Calibri"/>
          <w:noProof w:val="0"/>
          <w:sz w:val="24"/>
          <w:szCs w:val="24"/>
          <w:lang w:val="en-US"/>
        </w:rPr>
        <w:t>remain</w:t>
      </w:r>
      <w:r w:rsidRPr="7C1B66B1" w:rsidR="7433379B">
        <w:rPr>
          <w:rFonts w:ascii="Calibri" w:hAnsi="Calibri" w:eastAsia="Calibri" w:cs="Calibri"/>
          <w:noProof w:val="0"/>
          <w:sz w:val="24"/>
          <w:szCs w:val="24"/>
          <w:lang w:val="en-US"/>
        </w:rPr>
        <w:t xml:space="preserve"> rooted in traditional methods, favoring worksheets and structured indoor activities. They may hesitate to take children outside during adverse weather, believing that indoor learning is more effective or manageable. This mindset disconnects the rich potential of outdoor learning from actual practices in many educational settings (Welsh Government, 2023b).</w:t>
      </w:r>
      <w:r w:rsidRPr="7C1B66B1" w:rsidR="335138AC">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 xml:space="preserve">To foster a culture valuing outdoor learning, educators should promote outdoor exploration as an essential learning </w:t>
      </w:r>
      <w:r w:rsidRPr="7C1B66B1" w:rsidR="7433379B">
        <w:rPr>
          <w:rFonts w:ascii="Calibri" w:hAnsi="Calibri" w:eastAsia="Calibri" w:cs="Calibri"/>
          <w:noProof w:val="0"/>
          <w:sz w:val="24"/>
          <w:szCs w:val="24"/>
          <w:lang w:val="en-US"/>
        </w:rPr>
        <w:t>component</w:t>
      </w:r>
      <w:r w:rsidRPr="7C1B66B1" w:rsidR="7433379B">
        <w:rPr>
          <w:rFonts w:ascii="Calibri" w:hAnsi="Calibri" w:eastAsia="Calibri" w:cs="Calibri"/>
          <w:noProof w:val="0"/>
          <w:sz w:val="24"/>
          <w:szCs w:val="24"/>
          <w:lang w:val="en-US"/>
        </w:rPr>
        <w:t xml:space="preserve">. Professional development can highlight its benefits, shifting perspectives of educators and parents. Parental concerns about safety, dirt, and hygiene can limit outdoor opportunities (Knight, 2009). </w:t>
      </w:r>
      <w:r w:rsidRPr="7C1B66B1" w:rsidR="09C04A68">
        <w:rPr>
          <w:rFonts w:ascii="Calibri" w:hAnsi="Calibri" w:eastAsia="Calibri" w:cs="Calibri"/>
          <w:noProof w:val="0"/>
          <w:sz w:val="24"/>
          <w:szCs w:val="24"/>
          <w:lang w:val="en-US"/>
        </w:rPr>
        <w:t>However, e</w:t>
      </w:r>
      <w:r w:rsidRPr="7C1B66B1" w:rsidR="7433379B">
        <w:rPr>
          <w:rFonts w:ascii="Calibri" w:hAnsi="Calibri" w:eastAsia="Calibri" w:cs="Calibri"/>
          <w:noProof w:val="0"/>
          <w:sz w:val="24"/>
          <w:szCs w:val="24"/>
          <w:lang w:val="en-US"/>
        </w:rPr>
        <w:t>ducators can alleviate these worries by communicating outdoor learning's educational value and explaining safety and hygiene protocols (Education Scotland, 2009).</w:t>
      </w:r>
      <w:r w:rsidRPr="7C1B66B1" w:rsidR="77F05018">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Frameworks like Affordance Theory and Loose Parts Theory align well with the Welsh curriculum’s four purposes, aiming to develop ambitious learners, creative contributors, informed citizens, and confident individuals. However, implementing these theories is often hindered by pressure for extensive documentation, which can undermine the spontaneity and exploration central to outdoor education (Welsh Government, 2023).</w:t>
      </w:r>
      <w:r w:rsidRPr="7C1B66B1" w:rsidR="50ACD181">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 xml:space="preserve">Flexible documentation methods, such as digital portfolios, photo journals, and reflective discussions, can capture child-led exploration without overwhelming educators. </w:t>
      </w:r>
      <w:r w:rsidRPr="7C1B66B1" w:rsidR="4F0F5A0A">
        <w:rPr>
          <w:rFonts w:ascii="Calibri" w:hAnsi="Calibri" w:eastAsia="Calibri" w:cs="Calibri"/>
          <w:noProof w:val="0"/>
          <w:sz w:val="24"/>
          <w:szCs w:val="24"/>
          <w:lang w:val="en-US"/>
        </w:rPr>
        <w:t>Educators can help c</w:t>
      </w:r>
      <w:r w:rsidRPr="7C1B66B1" w:rsidR="7433379B">
        <w:rPr>
          <w:rFonts w:ascii="Calibri" w:hAnsi="Calibri" w:eastAsia="Calibri" w:cs="Calibri"/>
          <w:noProof w:val="0"/>
          <w:sz w:val="24"/>
          <w:szCs w:val="24"/>
          <w:lang w:val="en-US"/>
        </w:rPr>
        <w:t xml:space="preserve">hildren document outdoor discoveries through drawings, photographs, or digital journals. This approach aligns with the Welsh curriculum's principles, fostering curiosity and growth. Moving away from rigid methods like </w:t>
      </w:r>
      <w:r w:rsidRPr="7C1B66B1" w:rsidR="29FB320B">
        <w:rPr>
          <w:rFonts w:ascii="Calibri" w:hAnsi="Calibri" w:eastAsia="Calibri" w:cs="Calibri"/>
          <w:noProof w:val="0"/>
          <w:sz w:val="24"/>
          <w:szCs w:val="24"/>
          <w:lang w:val="en-US"/>
        </w:rPr>
        <w:t xml:space="preserve">repetitive learning </w:t>
      </w:r>
      <w:r w:rsidRPr="7C1B66B1" w:rsidR="7433379B">
        <w:rPr>
          <w:rFonts w:ascii="Calibri" w:hAnsi="Calibri" w:eastAsia="Calibri" w:cs="Calibri"/>
          <w:noProof w:val="0"/>
          <w:sz w:val="24"/>
          <w:szCs w:val="24"/>
          <w:lang w:val="en-US"/>
        </w:rPr>
        <w:t xml:space="preserve">is essential, as these often stifle creativity and critical thinking (Robinson, 2006; Waite, 2017). Prioritizing exploration through outdoor learning nurtures deeper understanding and originality in </w:t>
      </w:r>
      <w:r w:rsidRPr="7C1B66B1" w:rsidR="7433379B">
        <w:rPr>
          <w:rFonts w:ascii="Calibri" w:hAnsi="Calibri" w:eastAsia="Calibri" w:cs="Calibri"/>
          <w:noProof w:val="0"/>
          <w:sz w:val="24"/>
          <w:szCs w:val="24"/>
          <w:lang w:val="en-US"/>
        </w:rPr>
        <w:t>students.</w:t>
      </w:r>
      <w:r w:rsidRPr="7C1B66B1" w:rsidR="63E6D990">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 xml:space="preserve">Educators play a crucial role in adopting </w:t>
      </w:r>
      <w:r w:rsidRPr="7C1B66B1" w:rsidR="7433379B">
        <w:rPr>
          <w:rFonts w:ascii="Calibri" w:hAnsi="Calibri" w:eastAsia="Calibri" w:cs="Calibri"/>
          <w:noProof w:val="0"/>
          <w:sz w:val="24"/>
          <w:szCs w:val="24"/>
          <w:lang w:val="en-US"/>
        </w:rPr>
        <w:t>a holistic approach</w:t>
      </w:r>
      <w:r w:rsidRPr="7C1B66B1" w:rsidR="7433379B">
        <w:rPr>
          <w:rFonts w:ascii="Calibri" w:hAnsi="Calibri" w:eastAsia="Calibri" w:cs="Calibri"/>
          <w:noProof w:val="0"/>
          <w:sz w:val="24"/>
          <w:szCs w:val="24"/>
          <w:lang w:val="en-US"/>
        </w:rPr>
        <w:t xml:space="preserve"> that values experiential learning, aligning with frameworks like </w:t>
      </w:r>
      <w:r w:rsidRPr="7C1B66B1" w:rsidR="7433379B">
        <w:rPr>
          <w:rFonts w:ascii="Calibri" w:hAnsi="Calibri" w:eastAsia="Calibri" w:cs="Calibri"/>
          <w:noProof w:val="0"/>
          <w:sz w:val="24"/>
          <w:szCs w:val="24"/>
          <w:lang w:val="en-US"/>
        </w:rPr>
        <w:t>Te</w:t>
      </w:r>
      <w:r w:rsidRPr="7C1B66B1" w:rsidR="7433379B">
        <w:rPr>
          <w:rFonts w:ascii="Calibri" w:hAnsi="Calibri" w:eastAsia="Calibri" w:cs="Calibri"/>
          <w:noProof w:val="0"/>
          <w:sz w:val="24"/>
          <w:szCs w:val="24"/>
          <w:lang w:val="en-US"/>
        </w:rPr>
        <w:t xml:space="preserve"> </w:t>
      </w:r>
      <w:r w:rsidRPr="7C1B66B1" w:rsidR="7433379B">
        <w:rPr>
          <w:rFonts w:ascii="Calibri" w:hAnsi="Calibri" w:eastAsia="Calibri" w:cs="Calibri"/>
          <w:noProof w:val="0"/>
          <w:sz w:val="24"/>
          <w:szCs w:val="24"/>
          <w:lang w:val="en-US"/>
        </w:rPr>
        <w:t>Whariki</w:t>
      </w:r>
      <w:r w:rsidRPr="7C1B66B1" w:rsidR="7433379B">
        <w:rPr>
          <w:rFonts w:ascii="Calibri" w:hAnsi="Calibri" w:eastAsia="Calibri" w:cs="Calibri"/>
          <w:noProof w:val="0"/>
          <w:sz w:val="24"/>
          <w:szCs w:val="24"/>
          <w:lang w:val="en-US"/>
        </w:rPr>
        <w:t xml:space="preserve">. This involves fostering a mindset that values outdoor exploration, pursuing professional development, and improving communication with parents (Welsh Government, 2023). </w:t>
      </w:r>
      <w:r w:rsidRPr="7C1B66B1" w:rsidR="6500174C">
        <w:rPr>
          <w:rFonts w:ascii="Calibri" w:hAnsi="Calibri" w:eastAsia="Calibri" w:cs="Calibri"/>
          <w:noProof w:val="0"/>
          <w:sz w:val="24"/>
          <w:szCs w:val="24"/>
          <w:lang w:val="en-US"/>
        </w:rPr>
        <w:t xml:space="preserve">By addressing 'nature-deficit disorder'—a term coined by Richard Louv to describe the negative impacts of decreased outdoor time on children's mental and physical well-being—and reconnecting children with nature, educators support their health, creativity, and cognitive </w:t>
      </w:r>
      <w:r w:rsidRPr="7C1B66B1" w:rsidR="6500174C">
        <w:rPr>
          <w:rFonts w:ascii="Calibri" w:hAnsi="Calibri" w:eastAsia="Calibri" w:cs="Calibri"/>
          <w:noProof w:val="0"/>
          <w:sz w:val="24"/>
          <w:szCs w:val="24"/>
          <w:lang w:val="en-US"/>
        </w:rPr>
        <w:t xml:space="preserve">development </w:t>
      </w:r>
      <w:r w:rsidRPr="7C1B66B1" w:rsidR="7433379B">
        <w:rPr>
          <w:rFonts w:ascii="Calibri" w:hAnsi="Calibri" w:eastAsia="Calibri" w:cs="Calibri"/>
          <w:noProof w:val="0"/>
          <w:sz w:val="24"/>
          <w:szCs w:val="24"/>
          <w:lang w:val="en-US"/>
        </w:rPr>
        <w:t>(</w:t>
      </w:r>
      <w:r w:rsidRPr="7C1B66B1" w:rsidR="7433379B">
        <w:rPr>
          <w:rFonts w:ascii="Calibri" w:hAnsi="Calibri" w:eastAsia="Calibri" w:cs="Calibri"/>
          <w:noProof w:val="0"/>
          <w:sz w:val="24"/>
          <w:szCs w:val="24"/>
          <w:lang w:val="en-US"/>
        </w:rPr>
        <w:t>Louv and Roberts, 2013).</w:t>
      </w:r>
    </w:p>
    <w:p w:rsidR="35E61733" w:rsidP="7C1B66B1" w:rsidRDefault="35E61733" w14:paraId="46DAF793" w14:textId="289BD9E2">
      <w:pPr>
        <w:spacing w:before="240" w:beforeAutospacing="off" w:after="240" w:afterAutospacing="off"/>
        <w:jc w:val="left"/>
        <w:rPr>
          <w:rFonts w:ascii="Calibri" w:hAnsi="Calibri" w:eastAsia="Calibri" w:cs="Calibri"/>
          <w:noProof w:val="0"/>
          <w:sz w:val="24"/>
          <w:szCs w:val="24"/>
          <w:lang w:val="en-US"/>
        </w:rPr>
      </w:pPr>
      <w:r w:rsidRPr="7C1B66B1" w:rsidR="7433379B">
        <w:rPr>
          <w:rFonts w:ascii="Calibri" w:hAnsi="Calibri" w:eastAsia="Calibri" w:cs="Calibri"/>
          <w:noProof w:val="0"/>
          <w:sz w:val="24"/>
          <w:szCs w:val="24"/>
          <w:lang w:val="en-US"/>
        </w:rPr>
        <w:t xml:space="preserve">   In Conclusion, practitioners can enhance outdoor learning in science and math by actively engaging with children's natural curiosity and using the environment as a rich, dynamic resource. Key to this is balancing child-led exploration with intentional, guided activities. Practitioners should focus on scaffolding learning by providing tools, asking open-ended questions, and encouraging metacognitive reflection. Integrating structured tasks, like measuring distances or experimenting with natural materials alongside spontaneous play, ensures essential academic concepts are covered while fostering creativity and problem-solving skills. Clear communication with parents, flexible documentation, and thoughtful risk management further </w:t>
      </w:r>
      <w:r w:rsidRPr="7C1B66B1" w:rsidR="3A7C2C82">
        <w:rPr>
          <w:rFonts w:ascii="Calibri" w:hAnsi="Calibri" w:eastAsia="Calibri" w:cs="Calibri"/>
          <w:noProof w:val="0"/>
          <w:sz w:val="24"/>
          <w:szCs w:val="24"/>
          <w:lang w:val="en-US"/>
        </w:rPr>
        <w:t>supports</w:t>
      </w:r>
      <w:r w:rsidRPr="7C1B66B1" w:rsidR="7433379B">
        <w:rPr>
          <w:rFonts w:ascii="Calibri" w:hAnsi="Calibri" w:eastAsia="Calibri" w:cs="Calibri"/>
          <w:noProof w:val="0"/>
          <w:sz w:val="24"/>
          <w:szCs w:val="24"/>
          <w:lang w:val="en-US"/>
        </w:rPr>
        <w:t xml:space="preserve"> the successful integration of outdoor learning into the curriculum. By adopting this balanced, responsive approach, educators can create meaningful, hands-on experiences that nurture children’s scientific and mathematical understanding while connecting them to the natural world.</w:t>
      </w:r>
    </w:p>
    <w:p w:rsidR="35E61733" w:rsidP="35E61733" w:rsidRDefault="35E61733" w14:paraId="1AE58F80" w14:textId="68ED792A">
      <w:pPr>
        <w:pStyle w:val="Normal"/>
        <w:spacing w:before="240" w:beforeAutospacing="off" w:afterAutospacing="off"/>
        <w:jc w:val="left"/>
        <w:rPr>
          <w:rFonts w:ascii="Calibri" w:hAnsi="Calibri" w:eastAsia="Calibri" w:cs="Calibri"/>
          <w:noProof w:val="0"/>
          <w:sz w:val="24"/>
          <w:szCs w:val="24"/>
          <w:lang w:val="en-US"/>
        </w:rPr>
      </w:pPr>
    </w:p>
    <w:p w:rsidR="35E61733" w:rsidP="35E61733" w:rsidRDefault="35E61733" w14:paraId="540B3D1C" w14:textId="02EEABD9">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068F238E" w14:textId="04B991D0">
      <w:pPr>
        <w:pStyle w:val="Normal"/>
        <w:spacing w:before="240" w:beforeAutospacing="off" w:afterAutospacing="off"/>
        <w:jc w:val="left"/>
        <w:rPr>
          <w:rFonts w:ascii="Calibri" w:hAnsi="Calibri" w:eastAsia="Calibri" w:cs="Calibri"/>
          <w:noProof w:val="0"/>
          <w:sz w:val="24"/>
          <w:szCs w:val="24"/>
          <w:lang w:val="en-US"/>
        </w:rPr>
      </w:pPr>
    </w:p>
    <w:p w:rsidR="35E61733" w:rsidP="7C1B66B1" w:rsidRDefault="35E61733" w14:paraId="4ED0E05C" w14:textId="371235B3">
      <w:pPr>
        <w:pStyle w:val="Heading1"/>
        <w:spacing w:before="0" w:beforeAutospacing="off" w:after="360" w:afterAutospacing="off" w:line="360" w:lineRule="auto"/>
        <w:jc w:val="left"/>
        <w:rPr>
          <w:rFonts w:ascii="Calibri" w:hAnsi="Calibri" w:eastAsia="Calibri" w:cs="Calibri"/>
          <w:b w:val="1"/>
          <w:bCs w:val="1"/>
          <w:noProof w:val="0"/>
          <w:color w:val="auto"/>
          <w:sz w:val="36"/>
          <w:szCs w:val="36"/>
          <w:u w:val="single"/>
          <w:lang w:val="en-US"/>
        </w:rPr>
      </w:pPr>
      <w:r w:rsidRPr="7C1B66B1" w:rsidR="3EDF3AEB">
        <w:rPr>
          <w:rFonts w:ascii="Calibri" w:hAnsi="Calibri" w:eastAsia="Calibri" w:cs="Calibri"/>
          <w:b w:val="1"/>
          <w:bCs w:val="1"/>
          <w:noProof w:val="0"/>
          <w:color w:val="auto"/>
          <w:sz w:val="36"/>
          <w:szCs w:val="36"/>
          <w:u w:val="single"/>
          <w:lang w:val="en-US"/>
        </w:rPr>
        <w:t>Reference List</w:t>
      </w:r>
    </w:p>
    <w:p w:rsidR="35E61733" w:rsidP="7C1B66B1" w:rsidRDefault="35E61733" w14:paraId="044D4E4F" w14:textId="5B7AD666">
      <w:pPr>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7C1B66B1" w:rsidR="3EDF3AEB">
        <w:rPr>
          <w:rFonts w:ascii="Times New Roman" w:hAnsi="Times New Roman" w:eastAsia="Times New Roman" w:cs="Times New Roman"/>
          <w:noProof w:val="0"/>
          <w:sz w:val="24"/>
          <w:szCs w:val="24"/>
          <w:lang w:val="en-US"/>
        </w:rPr>
        <w:t xml:space="preserve">Abdullah, N., A. </w:t>
      </w:r>
      <w:r w:rsidRPr="7C1B66B1" w:rsidR="3EDF3AEB">
        <w:rPr>
          <w:rFonts w:ascii="Times New Roman" w:hAnsi="Times New Roman" w:eastAsia="Times New Roman" w:cs="Times New Roman"/>
          <w:noProof w:val="0"/>
          <w:sz w:val="24"/>
          <w:szCs w:val="24"/>
          <w:lang w:val="en-US"/>
        </w:rPr>
        <w:t>Shonubi</w:t>
      </w:r>
      <w:r w:rsidRPr="7C1B66B1" w:rsidR="3EDF3AEB">
        <w:rPr>
          <w:rFonts w:ascii="Times New Roman" w:hAnsi="Times New Roman" w:eastAsia="Times New Roman" w:cs="Times New Roman"/>
          <w:noProof w:val="0"/>
          <w:sz w:val="24"/>
          <w:szCs w:val="24"/>
          <w:lang w:val="en-US"/>
        </w:rPr>
        <w:t xml:space="preserve">, O., Hashim, R. and Hamid, N. (2016). Recognition and Appreciation and its Psychological Effect on Job Satisfaction and Performance in a Malaysia IT Company: Systematic Review. </w:t>
      </w:r>
      <w:r w:rsidRPr="7C1B66B1" w:rsidR="3EDF3AEB">
        <w:rPr>
          <w:rFonts w:ascii="Times New Roman" w:hAnsi="Times New Roman" w:eastAsia="Times New Roman" w:cs="Times New Roman"/>
          <w:i w:val="1"/>
          <w:iCs w:val="1"/>
          <w:noProof w:val="0"/>
          <w:sz w:val="24"/>
          <w:szCs w:val="24"/>
          <w:lang w:val="en-US"/>
        </w:rPr>
        <w:t>IOSR Journal of Humanities and Social Science</w:t>
      </w:r>
      <w:r w:rsidRPr="7C1B66B1" w:rsidR="3EDF3AEB">
        <w:rPr>
          <w:rFonts w:ascii="Times New Roman" w:hAnsi="Times New Roman" w:eastAsia="Times New Roman" w:cs="Times New Roman"/>
          <w:noProof w:val="0"/>
          <w:sz w:val="24"/>
          <w:szCs w:val="24"/>
          <w:lang w:val="en-US"/>
        </w:rPr>
        <w:t xml:space="preserve">, 21(09), pp.47–55. </w:t>
      </w:r>
      <w:r w:rsidRPr="7C1B66B1" w:rsidR="3EDF3AEB">
        <w:rPr>
          <w:rFonts w:ascii="Times New Roman" w:hAnsi="Times New Roman" w:eastAsia="Times New Roman" w:cs="Times New Roman"/>
          <w:noProof w:val="0"/>
          <w:sz w:val="24"/>
          <w:szCs w:val="24"/>
          <w:lang w:val="en-US"/>
        </w:rPr>
        <w:t>doi</w:t>
      </w:r>
      <w:r w:rsidRPr="7C1B66B1" w:rsidR="3EDF3AEB">
        <w:rPr>
          <w:rFonts w:ascii="Times New Roman" w:hAnsi="Times New Roman" w:eastAsia="Times New Roman" w:cs="Times New Roman"/>
          <w:noProof w:val="0"/>
          <w:sz w:val="24"/>
          <w:szCs w:val="24"/>
          <w:lang w:val="en-US"/>
        </w:rPr>
        <w:t xml:space="preserve">: </w:t>
      </w:r>
      <w:hyperlink r:id="Rac1addb0f7834fc4">
        <w:r w:rsidRPr="7C1B66B1" w:rsidR="3EDF3AEB">
          <w:rPr>
            <w:rStyle w:val="Hyperlink"/>
            <w:rFonts w:ascii="Times New Roman" w:hAnsi="Times New Roman" w:eastAsia="Times New Roman" w:cs="Times New Roman"/>
            <w:noProof w:val="0"/>
            <w:sz w:val="24"/>
            <w:szCs w:val="24"/>
            <w:lang w:val="en-US"/>
          </w:rPr>
          <w:t>https://doi.org/10.9790/0837-2109064755</w:t>
        </w:r>
      </w:hyperlink>
      <w:r w:rsidRPr="7C1B66B1" w:rsidR="3EDF3AEB">
        <w:rPr>
          <w:rFonts w:ascii="Times New Roman" w:hAnsi="Times New Roman" w:eastAsia="Times New Roman" w:cs="Times New Roman"/>
          <w:noProof w:val="0"/>
          <w:sz w:val="24"/>
          <w:szCs w:val="24"/>
          <w:lang w:val="en-US"/>
        </w:rPr>
        <w:t xml:space="preserve">  </w:t>
      </w:r>
      <w:r w:rsidRPr="7C1B66B1" w:rsidR="554739A3">
        <w:rPr>
          <w:rFonts w:ascii="Times New Roman" w:hAnsi="Times New Roman" w:eastAsia="Times New Roman" w:cs="Times New Roman"/>
          <w:noProof w:val="0"/>
          <w:sz w:val="24"/>
          <w:szCs w:val="24"/>
          <w:lang w:val="en-US"/>
        </w:rPr>
        <w:t xml:space="preserve">[Accessed </w:t>
      </w:r>
      <w:r w:rsidRPr="7C1B66B1" w:rsidR="4C16858D">
        <w:rPr>
          <w:rFonts w:ascii="Times New Roman" w:hAnsi="Times New Roman" w:eastAsia="Times New Roman" w:cs="Times New Roman"/>
          <w:noProof w:val="0"/>
          <w:sz w:val="24"/>
          <w:szCs w:val="24"/>
          <w:lang w:val="en-US"/>
        </w:rPr>
        <w:t>12/09/24]</w:t>
      </w:r>
    </w:p>
    <w:p w:rsidR="35E61733" w:rsidP="7C1B66B1" w:rsidRDefault="35E61733" w14:paraId="0CF6F8EC" w14:textId="66DCAA2E">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41BB3A6B" w14:textId="2B9B639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Avosa</w:t>
      </w:r>
      <w:r w:rsidRPr="355180FF" w:rsidR="3EDF3AEB">
        <w:rPr>
          <w:rFonts w:ascii="Times New Roman" w:hAnsi="Times New Roman" w:eastAsia="Times New Roman" w:cs="Times New Roman"/>
          <w:noProof w:val="0"/>
          <w:sz w:val="24"/>
          <w:szCs w:val="24"/>
          <w:lang w:val="en-US"/>
        </w:rPr>
        <w:t xml:space="preserve">, A.A., Benson, O.C. and Benard, M. (2020). School Factors That Create a Dilemma in the Implementation of Learners’ Psychomotor Curriculum Activities in </w:t>
      </w:r>
      <w:r w:rsidRPr="355180FF" w:rsidR="3EDF3AEB">
        <w:rPr>
          <w:rFonts w:ascii="Times New Roman" w:hAnsi="Times New Roman" w:eastAsia="Times New Roman" w:cs="Times New Roman"/>
          <w:noProof w:val="0"/>
          <w:sz w:val="24"/>
          <w:szCs w:val="24"/>
          <w:lang w:val="en-US"/>
        </w:rPr>
        <w:t>the Early</w:t>
      </w:r>
      <w:r w:rsidRPr="355180FF" w:rsidR="3EDF3AEB">
        <w:rPr>
          <w:rFonts w:ascii="Times New Roman" w:hAnsi="Times New Roman" w:eastAsia="Times New Roman" w:cs="Times New Roman"/>
          <w:noProof w:val="0"/>
          <w:sz w:val="24"/>
          <w:szCs w:val="24"/>
          <w:lang w:val="en-US"/>
        </w:rPr>
        <w:t xml:space="preserve"> Childhood Development Education. </w:t>
      </w:r>
      <w:r w:rsidRPr="355180FF" w:rsidR="3EDF3AEB">
        <w:rPr>
          <w:rFonts w:ascii="Times New Roman" w:hAnsi="Times New Roman" w:eastAsia="Times New Roman" w:cs="Times New Roman"/>
          <w:i w:val="1"/>
          <w:iCs w:val="1"/>
          <w:noProof w:val="0"/>
          <w:sz w:val="24"/>
          <w:szCs w:val="24"/>
          <w:lang w:val="en-US"/>
        </w:rPr>
        <w:t>International Journal of Innovative Research and Development</w:t>
      </w:r>
      <w:r w:rsidRPr="355180FF" w:rsidR="3EDF3AEB">
        <w:rPr>
          <w:rFonts w:ascii="Times New Roman" w:hAnsi="Times New Roman" w:eastAsia="Times New Roman" w:cs="Times New Roman"/>
          <w:noProof w:val="0"/>
          <w:sz w:val="24"/>
          <w:szCs w:val="24"/>
          <w:lang w:val="en-US"/>
        </w:rPr>
        <w:t xml:space="preserve">, 9(10). </w:t>
      </w:r>
      <w:r w:rsidRPr="355180FF" w:rsidR="3EDF3AEB">
        <w:rPr>
          <w:rFonts w:ascii="Times New Roman" w:hAnsi="Times New Roman" w:eastAsia="Times New Roman" w:cs="Times New Roman"/>
          <w:noProof w:val="0"/>
          <w:sz w:val="24"/>
          <w:szCs w:val="24"/>
          <w:lang w:val="en-US"/>
        </w:rPr>
        <w:t>doi</w:t>
      </w:r>
      <w:r w:rsidRPr="355180FF" w:rsidR="3EDF3AEB">
        <w:rPr>
          <w:rFonts w:ascii="Times New Roman" w:hAnsi="Times New Roman" w:eastAsia="Times New Roman" w:cs="Times New Roman"/>
          <w:noProof w:val="0"/>
          <w:sz w:val="24"/>
          <w:szCs w:val="24"/>
          <w:lang w:val="en-US"/>
        </w:rPr>
        <w:t xml:space="preserve">: </w:t>
      </w:r>
      <w:hyperlink r:id="R33b8d27af2614a74">
        <w:r w:rsidRPr="355180FF" w:rsidR="3EDF3AEB">
          <w:rPr>
            <w:rStyle w:val="Hyperlink"/>
            <w:rFonts w:ascii="Times New Roman" w:hAnsi="Times New Roman" w:eastAsia="Times New Roman" w:cs="Times New Roman"/>
            <w:noProof w:val="0"/>
            <w:sz w:val="24"/>
            <w:szCs w:val="24"/>
            <w:lang w:val="en-US"/>
          </w:rPr>
          <w:t>https://doi.org/10.24940/ijird/2020/v9/i10/oct20034</w:t>
        </w:r>
      </w:hyperlink>
      <w:r w:rsidRPr="355180FF" w:rsidR="3EDF3AEB">
        <w:rPr>
          <w:rFonts w:ascii="Times New Roman" w:hAnsi="Times New Roman" w:eastAsia="Times New Roman" w:cs="Times New Roman"/>
          <w:noProof w:val="0"/>
          <w:sz w:val="24"/>
          <w:szCs w:val="24"/>
          <w:lang w:val="en-US"/>
        </w:rPr>
        <w:t xml:space="preserve"> </w:t>
      </w:r>
      <w:r w:rsidRPr="355180FF" w:rsidR="61B3F9EC">
        <w:rPr>
          <w:rFonts w:ascii="Times New Roman" w:hAnsi="Times New Roman" w:eastAsia="Times New Roman" w:cs="Times New Roman"/>
          <w:noProof w:val="0"/>
          <w:sz w:val="24"/>
          <w:szCs w:val="24"/>
          <w:lang w:val="en-US"/>
        </w:rPr>
        <w:t>[Accessed 1</w:t>
      </w:r>
      <w:r w:rsidRPr="355180FF" w:rsidR="3CB07B80">
        <w:rPr>
          <w:rFonts w:ascii="Times New Roman" w:hAnsi="Times New Roman" w:eastAsia="Times New Roman" w:cs="Times New Roman"/>
          <w:noProof w:val="0"/>
          <w:sz w:val="24"/>
          <w:szCs w:val="24"/>
          <w:lang w:val="en-US"/>
        </w:rPr>
        <w:t>9</w:t>
      </w:r>
      <w:r w:rsidRPr="355180FF" w:rsidR="61B3F9EC">
        <w:rPr>
          <w:rFonts w:ascii="Times New Roman" w:hAnsi="Times New Roman" w:eastAsia="Times New Roman" w:cs="Times New Roman"/>
          <w:noProof w:val="0"/>
          <w:sz w:val="24"/>
          <w:szCs w:val="24"/>
          <w:lang w:val="en-US"/>
        </w:rPr>
        <w:t>/09/24]</w:t>
      </w:r>
    </w:p>
    <w:p w:rsidR="35E61733" w:rsidP="7C1B66B1" w:rsidRDefault="35E61733" w14:paraId="42B8A8DB" w14:textId="4D8078AE">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110B377F" w14:textId="333723B2">
      <w:pPr>
        <w:spacing w:before="0" w:beforeAutospacing="off" w:after="240" w:afterAutospacing="off" w:line="360" w:lineRule="auto"/>
        <w:jc w:val="left"/>
      </w:pPr>
      <w:r w:rsidRPr="355180FF" w:rsidR="3EDF3AEB">
        <w:rPr>
          <w:rFonts w:ascii="Times New Roman" w:hAnsi="Times New Roman" w:eastAsia="Times New Roman" w:cs="Times New Roman"/>
          <w:noProof w:val="0"/>
          <w:sz w:val="24"/>
          <w:szCs w:val="24"/>
          <w:lang w:val="en-US"/>
        </w:rPr>
        <w:t>Bilton</w:t>
      </w:r>
      <w:r w:rsidRPr="355180FF" w:rsidR="3EDF3AEB">
        <w:rPr>
          <w:rFonts w:ascii="Times New Roman" w:hAnsi="Times New Roman" w:eastAsia="Times New Roman" w:cs="Times New Roman"/>
          <w:noProof w:val="0"/>
          <w:sz w:val="24"/>
          <w:szCs w:val="24"/>
          <w:lang w:val="en-US"/>
        </w:rPr>
        <w:t xml:space="preserve">, H. (2010). </w:t>
      </w:r>
      <w:r w:rsidRPr="355180FF" w:rsidR="3EDF3AEB">
        <w:rPr>
          <w:rFonts w:ascii="Times New Roman" w:hAnsi="Times New Roman" w:eastAsia="Times New Roman" w:cs="Times New Roman"/>
          <w:i w:val="1"/>
          <w:iCs w:val="1"/>
          <w:noProof w:val="0"/>
          <w:sz w:val="24"/>
          <w:szCs w:val="24"/>
          <w:lang w:val="en-US"/>
        </w:rPr>
        <w:t>Outdoor Learning in the Early Years</w:t>
      </w:r>
      <w:r w:rsidRPr="355180FF" w:rsidR="3EDF3AEB">
        <w:rPr>
          <w:rFonts w:ascii="Times New Roman" w:hAnsi="Times New Roman" w:eastAsia="Times New Roman" w:cs="Times New Roman"/>
          <w:noProof w:val="0"/>
          <w:sz w:val="24"/>
          <w:szCs w:val="24"/>
          <w:lang w:val="en-US"/>
        </w:rPr>
        <w:t xml:space="preserve">. Routledge, pp.164–199. </w:t>
      </w:r>
    </w:p>
    <w:p w:rsidR="355180FF" w:rsidP="355180FF" w:rsidRDefault="355180FF" w14:paraId="7D19F5F6" w14:textId="162B73DA">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573AD14" w:rsidP="355180FF" w:rsidRDefault="6573AD14" w14:paraId="6851460F" w14:textId="0E7FE580">
      <w:pPr>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6573AD14">
        <w:rPr>
          <w:rFonts w:ascii="Times New Roman" w:hAnsi="Times New Roman" w:eastAsia="Times New Roman" w:cs="Times New Roman"/>
          <w:noProof w:val="0"/>
          <w:sz w:val="24"/>
          <w:szCs w:val="24"/>
          <w:lang w:val="en-US"/>
        </w:rPr>
        <w:t>Davies, G (2024) [</w:t>
      </w:r>
      <w:r w:rsidRPr="355180FF" w:rsidR="6573AD14">
        <w:rPr>
          <w:rFonts w:ascii="Times New Roman" w:hAnsi="Times New Roman" w:eastAsia="Times New Roman" w:cs="Times New Roman"/>
          <w:noProof w:val="0"/>
          <w:sz w:val="24"/>
          <w:szCs w:val="24"/>
          <w:lang w:val="en-US"/>
        </w:rPr>
        <w:t>Digital</w:t>
      </w:r>
      <w:r w:rsidRPr="355180FF" w:rsidR="6573AD14">
        <w:rPr>
          <w:rFonts w:ascii="Times New Roman" w:hAnsi="Times New Roman" w:eastAsia="Times New Roman" w:cs="Times New Roman"/>
          <w:noProof w:val="0"/>
          <w:sz w:val="24"/>
          <w:szCs w:val="24"/>
          <w:lang w:val="en-US"/>
        </w:rPr>
        <w:t xml:space="preserve"> Photography]</w:t>
      </w:r>
    </w:p>
    <w:p w:rsidR="35E61733" w:rsidP="7C1B66B1" w:rsidRDefault="35E61733" w14:paraId="7EF8384F" w14:textId="6BC430C7">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20B8B4AC" w14:textId="64F0A7BD">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E. Houser, N., Roach, L., R. Stone, M., Turner, J. and F.L. Kirk, S. (2016). Let the Children Play: Scoping Review on the Implementation and Use of Loose Parts for Promoting Physical Activity Participation. </w:t>
      </w:r>
      <w:r w:rsidRPr="355180FF" w:rsidR="3EDF3AEB">
        <w:rPr>
          <w:rFonts w:ascii="Times New Roman" w:hAnsi="Times New Roman" w:eastAsia="Times New Roman" w:cs="Times New Roman"/>
          <w:i w:val="1"/>
          <w:iCs w:val="1"/>
          <w:noProof w:val="0"/>
          <w:sz w:val="24"/>
          <w:szCs w:val="24"/>
          <w:lang w:val="en-US"/>
        </w:rPr>
        <w:t>AIMS Public Health</w:t>
      </w:r>
      <w:r w:rsidRPr="355180FF" w:rsidR="3EDF3AEB">
        <w:rPr>
          <w:rFonts w:ascii="Times New Roman" w:hAnsi="Times New Roman" w:eastAsia="Times New Roman" w:cs="Times New Roman"/>
          <w:noProof w:val="0"/>
          <w:sz w:val="24"/>
          <w:szCs w:val="24"/>
          <w:lang w:val="en-US"/>
        </w:rPr>
        <w:t xml:space="preserve">, [online] 3(4), pp.781–799. </w:t>
      </w:r>
      <w:r w:rsidRPr="355180FF" w:rsidR="3EDF3AEB">
        <w:rPr>
          <w:rFonts w:ascii="Times New Roman" w:hAnsi="Times New Roman" w:eastAsia="Times New Roman" w:cs="Times New Roman"/>
          <w:noProof w:val="0"/>
          <w:sz w:val="24"/>
          <w:szCs w:val="24"/>
          <w:lang w:val="en-US"/>
        </w:rPr>
        <w:t>doi</w:t>
      </w:r>
      <w:r w:rsidRPr="355180FF" w:rsidR="3EDF3AEB">
        <w:rPr>
          <w:rFonts w:ascii="Times New Roman" w:hAnsi="Times New Roman" w:eastAsia="Times New Roman" w:cs="Times New Roman"/>
          <w:noProof w:val="0"/>
          <w:sz w:val="24"/>
          <w:szCs w:val="24"/>
          <w:lang w:val="en-US"/>
        </w:rPr>
        <w:t xml:space="preserve">: </w:t>
      </w:r>
      <w:hyperlink r:id="R8f1cbef8952149c1">
        <w:r w:rsidRPr="355180FF" w:rsidR="3EDF3AEB">
          <w:rPr>
            <w:rStyle w:val="Hyperlink"/>
            <w:rFonts w:ascii="Times New Roman" w:hAnsi="Times New Roman" w:eastAsia="Times New Roman" w:cs="Times New Roman"/>
            <w:noProof w:val="0"/>
            <w:sz w:val="24"/>
            <w:szCs w:val="24"/>
            <w:lang w:val="en-US"/>
          </w:rPr>
          <w:t>https</w:t>
        </w:r>
        <w:r w:rsidRPr="355180FF" w:rsidR="3EDF3AEB">
          <w:rPr>
            <w:rStyle w:val="Hyperlink"/>
            <w:rFonts w:ascii="Times New Roman" w:hAnsi="Times New Roman" w:eastAsia="Times New Roman" w:cs="Times New Roman"/>
            <w:noProof w:val="0"/>
            <w:sz w:val="24"/>
            <w:szCs w:val="24"/>
            <w:lang w:val="en-US"/>
          </w:rPr>
          <w:t>://doi.org/10.3934/publichealth.2016.4.781</w:t>
        </w:r>
      </w:hyperlink>
      <w:r w:rsidRPr="355180FF" w:rsidR="3EDF3AEB">
        <w:rPr>
          <w:rFonts w:ascii="Times New Roman" w:hAnsi="Times New Roman" w:eastAsia="Times New Roman" w:cs="Times New Roman"/>
          <w:noProof w:val="0"/>
          <w:sz w:val="24"/>
          <w:szCs w:val="24"/>
          <w:lang w:val="en-US"/>
        </w:rPr>
        <w:t xml:space="preserve">. </w:t>
      </w:r>
      <w:r w:rsidRPr="355180FF" w:rsidR="54A714C5">
        <w:rPr>
          <w:rFonts w:ascii="Times New Roman" w:hAnsi="Times New Roman" w:eastAsia="Times New Roman" w:cs="Times New Roman"/>
          <w:noProof w:val="0"/>
          <w:sz w:val="24"/>
          <w:szCs w:val="24"/>
          <w:lang w:val="en-US"/>
        </w:rPr>
        <w:t>[Accessed 1</w:t>
      </w:r>
      <w:r w:rsidRPr="355180FF" w:rsidR="567A3EAB">
        <w:rPr>
          <w:rFonts w:ascii="Times New Roman" w:hAnsi="Times New Roman" w:eastAsia="Times New Roman" w:cs="Times New Roman"/>
          <w:noProof w:val="0"/>
          <w:sz w:val="24"/>
          <w:szCs w:val="24"/>
          <w:lang w:val="en-US"/>
        </w:rPr>
        <w:t>0</w:t>
      </w:r>
      <w:r w:rsidRPr="355180FF" w:rsidR="54A714C5">
        <w:rPr>
          <w:rFonts w:ascii="Times New Roman" w:hAnsi="Times New Roman" w:eastAsia="Times New Roman" w:cs="Times New Roman"/>
          <w:noProof w:val="0"/>
          <w:sz w:val="24"/>
          <w:szCs w:val="24"/>
          <w:lang w:val="en-US"/>
        </w:rPr>
        <w:t>/09/24]</w:t>
      </w:r>
    </w:p>
    <w:p w:rsidR="35E61733" w:rsidP="355180FF" w:rsidRDefault="35E61733" w14:paraId="45EC7BFB" w14:textId="1B306DF8">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Education Endowment Foundation (2021). </w:t>
      </w:r>
      <w:r w:rsidRPr="355180FF" w:rsidR="3EDF3AEB">
        <w:rPr>
          <w:rFonts w:ascii="Times New Roman" w:hAnsi="Times New Roman" w:eastAsia="Times New Roman" w:cs="Times New Roman"/>
          <w:i w:val="1"/>
          <w:iCs w:val="1"/>
          <w:noProof w:val="0"/>
          <w:sz w:val="24"/>
          <w:szCs w:val="24"/>
          <w:lang w:val="en-US"/>
        </w:rPr>
        <w:t>Metacognition and self-regulation</w:t>
      </w:r>
      <w:r w:rsidRPr="355180FF" w:rsidR="3EDF3AEB">
        <w:rPr>
          <w:rFonts w:ascii="Times New Roman" w:hAnsi="Times New Roman" w:eastAsia="Times New Roman" w:cs="Times New Roman"/>
          <w:noProof w:val="0"/>
          <w:sz w:val="24"/>
          <w:szCs w:val="24"/>
          <w:lang w:val="en-US"/>
        </w:rPr>
        <w:t xml:space="preserve">. [online] Education Endowment Foundation. Available at: </w:t>
      </w:r>
      <w:hyperlink r:id="Rac06fa3b47f64a0a">
        <w:r w:rsidRPr="355180FF" w:rsidR="3EDF3AEB">
          <w:rPr>
            <w:rStyle w:val="Hyperlink"/>
            <w:rFonts w:ascii="Times New Roman" w:hAnsi="Times New Roman" w:eastAsia="Times New Roman" w:cs="Times New Roman"/>
            <w:noProof w:val="0"/>
            <w:sz w:val="24"/>
            <w:szCs w:val="24"/>
            <w:lang w:val="en-US"/>
          </w:rPr>
          <w:t>https://educationendowmentfoundation.org.uk/education-evidence/teaching-learning-toolkit/metacognition-and-self-regulation</w:t>
        </w:r>
      </w:hyperlink>
      <w:r w:rsidRPr="355180FF" w:rsidR="2EB001D4">
        <w:rPr>
          <w:rFonts w:ascii="Times New Roman" w:hAnsi="Times New Roman" w:eastAsia="Times New Roman" w:cs="Times New Roman"/>
          <w:noProof w:val="0"/>
          <w:sz w:val="24"/>
          <w:szCs w:val="24"/>
          <w:lang w:val="en-US"/>
        </w:rPr>
        <w:t xml:space="preserve"> [Accessed 12/09/24]</w:t>
      </w:r>
    </w:p>
    <w:p w:rsidR="35E61733" w:rsidP="7C1B66B1" w:rsidRDefault="35E61733" w14:paraId="42A2A410" w14:textId="67B03E8A">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1301F1D2" w14:textId="1BC7D5BB">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Education Scotland (2009). </w:t>
      </w:r>
      <w:r w:rsidRPr="355180FF" w:rsidR="3EDF3AEB">
        <w:rPr>
          <w:rFonts w:ascii="Times New Roman" w:hAnsi="Times New Roman" w:eastAsia="Times New Roman" w:cs="Times New Roman"/>
          <w:i w:val="1"/>
          <w:iCs w:val="1"/>
          <w:noProof w:val="0"/>
          <w:sz w:val="24"/>
          <w:szCs w:val="24"/>
          <w:lang w:val="en-US"/>
        </w:rPr>
        <w:t xml:space="preserve">Practical guidance, ideas and support for teachers and practitioners in Scotland Outdoor Learning </w:t>
      </w:r>
      <w:r w:rsidRPr="355180FF" w:rsidR="3EDF3AEB">
        <w:rPr>
          <w:rFonts w:ascii="Times New Roman" w:hAnsi="Times New Roman" w:eastAsia="Times New Roman" w:cs="Times New Roman"/>
          <w:i w:val="1"/>
          <w:iCs w:val="1"/>
          <w:noProof w:val="0"/>
          <w:sz w:val="24"/>
          <w:szCs w:val="24"/>
          <w:lang w:val="en-US"/>
        </w:rPr>
        <w:t>OutdOOr</w:t>
      </w:r>
      <w:r w:rsidRPr="355180FF" w:rsidR="3EDF3AEB">
        <w:rPr>
          <w:rFonts w:ascii="Times New Roman" w:hAnsi="Times New Roman" w:eastAsia="Times New Roman" w:cs="Times New Roman"/>
          <w:i w:val="1"/>
          <w:iCs w:val="1"/>
          <w:noProof w:val="0"/>
          <w:sz w:val="24"/>
          <w:szCs w:val="24"/>
          <w:lang w:val="en-US"/>
        </w:rPr>
        <w:t xml:space="preserve"> Learning: </w:t>
      </w:r>
      <w:r w:rsidRPr="355180FF" w:rsidR="3EDF3AEB">
        <w:rPr>
          <w:rFonts w:ascii="Times New Roman" w:hAnsi="Times New Roman" w:eastAsia="Times New Roman" w:cs="Times New Roman"/>
          <w:i w:val="1"/>
          <w:iCs w:val="1"/>
          <w:noProof w:val="0"/>
          <w:sz w:val="24"/>
          <w:szCs w:val="24"/>
          <w:lang w:val="en-US"/>
        </w:rPr>
        <w:t>PraCtiCaL</w:t>
      </w:r>
      <w:r w:rsidRPr="355180FF" w:rsidR="3EDF3AEB">
        <w:rPr>
          <w:rFonts w:ascii="Times New Roman" w:hAnsi="Times New Roman" w:eastAsia="Times New Roman" w:cs="Times New Roman"/>
          <w:i w:val="1"/>
          <w:iCs w:val="1"/>
          <w:noProof w:val="0"/>
          <w:sz w:val="24"/>
          <w:szCs w:val="24"/>
          <w:lang w:val="en-US"/>
        </w:rPr>
        <w:t xml:space="preserve"> </w:t>
      </w:r>
      <w:r w:rsidRPr="355180FF" w:rsidR="3EDF3AEB">
        <w:rPr>
          <w:rFonts w:ascii="Times New Roman" w:hAnsi="Times New Roman" w:eastAsia="Times New Roman" w:cs="Times New Roman"/>
          <w:i w:val="1"/>
          <w:iCs w:val="1"/>
          <w:noProof w:val="0"/>
          <w:sz w:val="24"/>
          <w:szCs w:val="24"/>
          <w:lang w:val="en-US"/>
        </w:rPr>
        <w:t>guidanCe</w:t>
      </w:r>
      <w:r w:rsidRPr="355180FF" w:rsidR="3EDF3AEB">
        <w:rPr>
          <w:rFonts w:ascii="Times New Roman" w:hAnsi="Times New Roman" w:eastAsia="Times New Roman" w:cs="Times New Roman"/>
          <w:i w:val="1"/>
          <w:iCs w:val="1"/>
          <w:noProof w:val="0"/>
          <w:sz w:val="24"/>
          <w:szCs w:val="24"/>
          <w:lang w:val="en-US"/>
        </w:rPr>
        <w:t xml:space="preserve">, </w:t>
      </w:r>
      <w:r w:rsidRPr="355180FF" w:rsidR="3EDF3AEB">
        <w:rPr>
          <w:rFonts w:ascii="Times New Roman" w:hAnsi="Times New Roman" w:eastAsia="Times New Roman" w:cs="Times New Roman"/>
          <w:i w:val="1"/>
          <w:iCs w:val="1"/>
          <w:noProof w:val="0"/>
          <w:sz w:val="24"/>
          <w:szCs w:val="24"/>
          <w:lang w:val="en-US"/>
        </w:rPr>
        <w:t>ideaS</w:t>
      </w:r>
      <w:r w:rsidRPr="355180FF" w:rsidR="3EDF3AEB">
        <w:rPr>
          <w:rFonts w:ascii="Times New Roman" w:hAnsi="Times New Roman" w:eastAsia="Times New Roman" w:cs="Times New Roman"/>
          <w:i w:val="1"/>
          <w:iCs w:val="1"/>
          <w:noProof w:val="0"/>
          <w:sz w:val="24"/>
          <w:szCs w:val="24"/>
          <w:lang w:val="en-US"/>
        </w:rPr>
        <w:t xml:space="preserve"> and </w:t>
      </w:r>
      <w:r w:rsidRPr="355180FF" w:rsidR="3EDF3AEB">
        <w:rPr>
          <w:rFonts w:ascii="Times New Roman" w:hAnsi="Times New Roman" w:eastAsia="Times New Roman" w:cs="Times New Roman"/>
          <w:i w:val="1"/>
          <w:iCs w:val="1"/>
          <w:noProof w:val="0"/>
          <w:sz w:val="24"/>
          <w:szCs w:val="24"/>
          <w:lang w:val="en-US"/>
        </w:rPr>
        <w:t>SuPPOrt</w:t>
      </w:r>
      <w:r w:rsidRPr="355180FF" w:rsidR="3EDF3AEB">
        <w:rPr>
          <w:rFonts w:ascii="Times New Roman" w:hAnsi="Times New Roman" w:eastAsia="Times New Roman" w:cs="Times New Roman"/>
          <w:i w:val="1"/>
          <w:iCs w:val="1"/>
          <w:noProof w:val="0"/>
          <w:sz w:val="24"/>
          <w:szCs w:val="24"/>
          <w:lang w:val="en-US"/>
        </w:rPr>
        <w:t xml:space="preserve"> 2 Contents</w:t>
      </w:r>
      <w:r w:rsidRPr="355180FF" w:rsidR="3EDF3AEB">
        <w:rPr>
          <w:rFonts w:ascii="Times New Roman" w:hAnsi="Times New Roman" w:eastAsia="Times New Roman" w:cs="Times New Roman"/>
          <w:noProof w:val="0"/>
          <w:sz w:val="24"/>
          <w:szCs w:val="24"/>
          <w:lang w:val="en-US"/>
        </w:rPr>
        <w:t xml:space="preserve">. [online] Available at: </w:t>
      </w:r>
      <w:hyperlink r:id="R9f46e5d0a649465a">
        <w:r w:rsidRPr="355180FF" w:rsidR="3EDF3AEB">
          <w:rPr>
            <w:rStyle w:val="Hyperlink"/>
            <w:rFonts w:ascii="Times New Roman" w:hAnsi="Times New Roman" w:eastAsia="Times New Roman" w:cs="Times New Roman"/>
            <w:noProof w:val="0"/>
            <w:sz w:val="24"/>
            <w:szCs w:val="24"/>
            <w:lang w:val="en-US"/>
          </w:rPr>
          <w:t>https://education.gov.scot/media/0fklf35p/hwb24-ol-support.pdf</w:t>
        </w:r>
      </w:hyperlink>
      <w:r w:rsidRPr="355180FF" w:rsidR="638E0101">
        <w:rPr>
          <w:rFonts w:ascii="Times New Roman" w:hAnsi="Times New Roman" w:eastAsia="Times New Roman" w:cs="Times New Roman"/>
          <w:noProof w:val="0"/>
          <w:sz w:val="24"/>
          <w:szCs w:val="24"/>
          <w:lang w:val="en-US"/>
        </w:rPr>
        <w:t xml:space="preserve"> [Accessed</w:t>
      </w:r>
      <w:r w:rsidRPr="355180FF" w:rsidR="11610E75">
        <w:rPr>
          <w:rFonts w:ascii="Times New Roman" w:hAnsi="Times New Roman" w:eastAsia="Times New Roman" w:cs="Times New Roman"/>
          <w:noProof w:val="0"/>
          <w:sz w:val="24"/>
          <w:szCs w:val="24"/>
          <w:lang w:val="en-US"/>
        </w:rPr>
        <w:t xml:space="preserve"> 04</w:t>
      </w:r>
      <w:r w:rsidRPr="355180FF" w:rsidR="638E0101">
        <w:rPr>
          <w:rFonts w:ascii="Times New Roman" w:hAnsi="Times New Roman" w:eastAsia="Times New Roman" w:cs="Times New Roman"/>
          <w:noProof w:val="0"/>
          <w:sz w:val="24"/>
          <w:szCs w:val="24"/>
          <w:lang w:val="en-US"/>
        </w:rPr>
        <w:t>/09/24]</w:t>
      </w:r>
    </w:p>
    <w:p w:rsidR="35E61733" w:rsidP="7C1B66B1" w:rsidRDefault="35E61733" w14:paraId="2C26DD65" w14:textId="4CB942DB">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1E16E693" w14:textId="0EDDF252">
      <w:pPr>
        <w:spacing w:before="0" w:beforeAutospacing="off" w:after="240" w:afterAutospacing="off" w:line="360" w:lineRule="auto"/>
        <w:jc w:val="left"/>
      </w:pPr>
      <w:r w:rsidRPr="7C1B66B1" w:rsidR="3EDF3AEB">
        <w:rPr>
          <w:rFonts w:ascii="Times New Roman" w:hAnsi="Times New Roman" w:eastAsia="Times New Roman" w:cs="Times New Roman"/>
          <w:noProof w:val="0"/>
          <w:sz w:val="24"/>
          <w:szCs w:val="24"/>
          <w:lang w:val="en-US"/>
        </w:rPr>
        <w:t xml:space="preserve">Elkind, D. (2001). </w:t>
      </w:r>
      <w:r w:rsidRPr="7C1B66B1" w:rsidR="3EDF3AEB">
        <w:rPr>
          <w:rFonts w:ascii="Times New Roman" w:hAnsi="Times New Roman" w:eastAsia="Times New Roman" w:cs="Times New Roman"/>
          <w:i w:val="1"/>
          <w:iCs w:val="1"/>
          <w:noProof w:val="0"/>
          <w:sz w:val="24"/>
          <w:szCs w:val="24"/>
          <w:lang w:val="en-US"/>
        </w:rPr>
        <w:t xml:space="preserve">The hurried </w:t>
      </w:r>
      <w:r w:rsidRPr="7C1B66B1" w:rsidR="3EDF3AEB">
        <w:rPr>
          <w:rFonts w:ascii="Times New Roman" w:hAnsi="Times New Roman" w:eastAsia="Times New Roman" w:cs="Times New Roman"/>
          <w:i w:val="1"/>
          <w:iCs w:val="1"/>
          <w:noProof w:val="0"/>
          <w:sz w:val="24"/>
          <w:szCs w:val="24"/>
          <w:lang w:val="en-US"/>
        </w:rPr>
        <w:t>child :</w:t>
      </w:r>
      <w:r w:rsidRPr="7C1B66B1" w:rsidR="3EDF3AEB">
        <w:rPr>
          <w:rFonts w:ascii="Times New Roman" w:hAnsi="Times New Roman" w:eastAsia="Times New Roman" w:cs="Times New Roman"/>
          <w:i w:val="1"/>
          <w:iCs w:val="1"/>
          <w:noProof w:val="0"/>
          <w:sz w:val="24"/>
          <w:szCs w:val="24"/>
          <w:lang w:val="en-US"/>
        </w:rPr>
        <w:t xml:space="preserve"> growing up too fast too soon</w:t>
      </w:r>
      <w:r w:rsidRPr="7C1B66B1" w:rsidR="3EDF3AEB">
        <w:rPr>
          <w:rFonts w:ascii="Times New Roman" w:hAnsi="Times New Roman" w:eastAsia="Times New Roman" w:cs="Times New Roman"/>
          <w:noProof w:val="0"/>
          <w:sz w:val="24"/>
          <w:szCs w:val="24"/>
          <w:lang w:val="en-US"/>
        </w:rPr>
        <w:t>. Cambridge, Mass.: Perseus Pub.</w:t>
      </w:r>
    </w:p>
    <w:p w:rsidR="35E61733" w:rsidP="7C1B66B1" w:rsidRDefault="35E61733" w14:paraId="662E81B9" w14:textId="452B4332">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25C045FB" w14:textId="3835E659">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Froebel Trust (2022). </w:t>
      </w:r>
      <w:r w:rsidRPr="355180FF" w:rsidR="3EDF3AEB">
        <w:rPr>
          <w:rFonts w:ascii="Times New Roman" w:hAnsi="Times New Roman" w:eastAsia="Times New Roman" w:cs="Times New Roman"/>
          <w:i w:val="1"/>
          <w:iCs w:val="1"/>
          <w:noProof w:val="0"/>
          <w:sz w:val="24"/>
          <w:szCs w:val="24"/>
          <w:lang w:val="en-US"/>
        </w:rPr>
        <w:t>Children and Nature</w:t>
      </w:r>
      <w:r w:rsidRPr="355180FF" w:rsidR="3EDF3AEB">
        <w:rPr>
          <w:rFonts w:ascii="Times New Roman" w:hAnsi="Times New Roman" w:eastAsia="Times New Roman" w:cs="Times New Roman"/>
          <w:noProof w:val="0"/>
          <w:sz w:val="24"/>
          <w:szCs w:val="24"/>
          <w:lang w:val="en-US"/>
        </w:rPr>
        <w:t xml:space="preserve">. [online] Froebel Trust. Available at: </w:t>
      </w:r>
      <w:hyperlink r:id="Reb616326d0a74d36">
        <w:r w:rsidRPr="355180FF" w:rsidR="3EDF3AEB">
          <w:rPr>
            <w:rStyle w:val="Hyperlink"/>
            <w:rFonts w:ascii="Times New Roman" w:hAnsi="Times New Roman" w:eastAsia="Times New Roman" w:cs="Times New Roman"/>
            <w:noProof w:val="0"/>
            <w:sz w:val="24"/>
            <w:szCs w:val="24"/>
            <w:lang w:val="en-US"/>
          </w:rPr>
          <w:t>https://www.froebel.org.uk/training-and-resources/children-and-nature</w:t>
        </w:r>
      </w:hyperlink>
      <w:r w:rsidRPr="355180FF" w:rsidR="77549A90">
        <w:rPr>
          <w:rFonts w:ascii="Times New Roman" w:hAnsi="Times New Roman" w:eastAsia="Times New Roman" w:cs="Times New Roman"/>
          <w:noProof w:val="0"/>
          <w:sz w:val="24"/>
          <w:szCs w:val="24"/>
          <w:lang w:val="en-US"/>
        </w:rPr>
        <w:t xml:space="preserve"> [Accessed </w:t>
      </w:r>
      <w:r w:rsidRPr="355180FF" w:rsidR="4A2C891E">
        <w:rPr>
          <w:rFonts w:ascii="Times New Roman" w:hAnsi="Times New Roman" w:eastAsia="Times New Roman" w:cs="Times New Roman"/>
          <w:noProof w:val="0"/>
          <w:sz w:val="24"/>
          <w:szCs w:val="24"/>
          <w:lang w:val="en-US"/>
        </w:rPr>
        <w:t>11</w:t>
      </w:r>
      <w:r w:rsidRPr="355180FF" w:rsidR="77549A90">
        <w:rPr>
          <w:rFonts w:ascii="Times New Roman" w:hAnsi="Times New Roman" w:eastAsia="Times New Roman" w:cs="Times New Roman"/>
          <w:noProof w:val="0"/>
          <w:sz w:val="24"/>
          <w:szCs w:val="24"/>
          <w:lang w:val="en-US"/>
        </w:rPr>
        <w:t>/09/24]</w:t>
      </w:r>
    </w:p>
    <w:p w:rsidR="35E61733" w:rsidP="7C1B66B1" w:rsidRDefault="35E61733" w14:paraId="6D45BAD4" w14:textId="0CDBF6C6">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4D7C655E" w14:textId="52A3E8AF">
      <w:pPr>
        <w:spacing w:before="0" w:beforeAutospacing="off" w:after="240" w:afterAutospacing="off" w:line="360" w:lineRule="auto"/>
        <w:jc w:val="left"/>
      </w:pPr>
      <w:r w:rsidRPr="7C1B66B1" w:rsidR="3EDF3AEB">
        <w:rPr>
          <w:rFonts w:ascii="Times New Roman" w:hAnsi="Times New Roman" w:eastAsia="Times New Roman" w:cs="Times New Roman"/>
          <w:noProof w:val="0"/>
          <w:sz w:val="24"/>
          <w:szCs w:val="24"/>
          <w:lang w:val="en-US"/>
        </w:rPr>
        <w:t xml:space="preserve">Gill, T. (2007). </w:t>
      </w:r>
      <w:r w:rsidRPr="7C1B66B1" w:rsidR="3EDF3AEB">
        <w:rPr>
          <w:rFonts w:ascii="Times New Roman" w:hAnsi="Times New Roman" w:eastAsia="Times New Roman" w:cs="Times New Roman"/>
          <w:i w:val="1"/>
          <w:iCs w:val="1"/>
          <w:noProof w:val="0"/>
          <w:sz w:val="24"/>
          <w:szCs w:val="24"/>
          <w:lang w:val="en-US"/>
        </w:rPr>
        <w:t xml:space="preserve">No </w:t>
      </w:r>
      <w:r w:rsidRPr="7C1B66B1" w:rsidR="3EDF3AEB">
        <w:rPr>
          <w:rFonts w:ascii="Times New Roman" w:hAnsi="Times New Roman" w:eastAsia="Times New Roman" w:cs="Times New Roman"/>
          <w:i w:val="1"/>
          <w:iCs w:val="1"/>
          <w:noProof w:val="0"/>
          <w:sz w:val="24"/>
          <w:szCs w:val="24"/>
          <w:lang w:val="en-US"/>
        </w:rPr>
        <w:t>Fear :</w:t>
      </w:r>
      <w:r w:rsidRPr="7C1B66B1" w:rsidR="3EDF3AEB">
        <w:rPr>
          <w:rFonts w:ascii="Times New Roman" w:hAnsi="Times New Roman" w:eastAsia="Times New Roman" w:cs="Times New Roman"/>
          <w:i w:val="1"/>
          <w:iCs w:val="1"/>
          <w:noProof w:val="0"/>
          <w:sz w:val="24"/>
          <w:szCs w:val="24"/>
          <w:lang w:val="en-US"/>
        </w:rPr>
        <w:t xml:space="preserve"> Growing up in a Risk Averse Society</w:t>
      </w:r>
      <w:r w:rsidRPr="7C1B66B1" w:rsidR="3EDF3AEB">
        <w:rPr>
          <w:rFonts w:ascii="Times New Roman" w:hAnsi="Times New Roman" w:eastAsia="Times New Roman" w:cs="Times New Roman"/>
          <w:noProof w:val="0"/>
          <w:sz w:val="24"/>
          <w:szCs w:val="24"/>
          <w:lang w:val="en-US"/>
        </w:rPr>
        <w:t>. London: Calouste Gulbenkian Foundation.</w:t>
      </w:r>
    </w:p>
    <w:p w:rsidR="35E61733" w:rsidP="7C1B66B1" w:rsidRDefault="35E61733" w14:paraId="2076C818" w14:textId="03D76C9B">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34B1FD25" w14:textId="51669AD2">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Greeno, J.G. (1994). Gibson’s affordances. </w:t>
      </w:r>
      <w:r w:rsidRPr="355180FF" w:rsidR="3EDF3AEB">
        <w:rPr>
          <w:rFonts w:ascii="Times New Roman" w:hAnsi="Times New Roman" w:eastAsia="Times New Roman" w:cs="Times New Roman"/>
          <w:i w:val="1"/>
          <w:iCs w:val="1"/>
          <w:noProof w:val="0"/>
          <w:sz w:val="24"/>
          <w:szCs w:val="24"/>
          <w:lang w:val="en-US"/>
        </w:rPr>
        <w:t>Psychological Review</w:t>
      </w:r>
      <w:r w:rsidRPr="355180FF" w:rsidR="3EDF3AEB">
        <w:rPr>
          <w:rFonts w:ascii="Times New Roman" w:hAnsi="Times New Roman" w:eastAsia="Times New Roman" w:cs="Times New Roman"/>
          <w:noProof w:val="0"/>
          <w:sz w:val="24"/>
          <w:szCs w:val="24"/>
          <w:lang w:val="en-US"/>
        </w:rPr>
        <w:t xml:space="preserve">, 101(2), pp.336–342. </w:t>
      </w:r>
      <w:r w:rsidRPr="355180FF" w:rsidR="3EDF3AEB">
        <w:rPr>
          <w:rFonts w:ascii="Times New Roman" w:hAnsi="Times New Roman" w:eastAsia="Times New Roman" w:cs="Times New Roman"/>
          <w:noProof w:val="0"/>
          <w:sz w:val="24"/>
          <w:szCs w:val="24"/>
          <w:lang w:val="en-US"/>
        </w:rPr>
        <w:t>doi</w:t>
      </w:r>
      <w:r w:rsidRPr="355180FF" w:rsidR="3EDF3AEB">
        <w:rPr>
          <w:rFonts w:ascii="Times New Roman" w:hAnsi="Times New Roman" w:eastAsia="Times New Roman" w:cs="Times New Roman"/>
          <w:noProof w:val="0"/>
          <w:sz w:val="24"/>
          <w:szCs w:val="24"/>
          <w:lang w:val="en-US"/>
        </w:rPr>
        <w:t>:</w:t>
      </w:r>
      <w:r w:rsidRPr="355180FF" w:rsidR="11171512">
        <w:rPr>
          <w:rFonts w:ascii="Times New Roman" w:hAnsi="Times New Roman" w:eastAsia="Times New Roman" w:cs="Times New Roman"/>
          <w:noProof w:val="0"/>
          <w:sz w:val="24"/>
          <w:szCs w:val="24"/>
          <w:lang w:val="en-US"/>
        </w:rPr>
        <w:t xml:space="preserve"> </w:t>
      </w:r>
      <w:hyperlink r:id="Rc2d3ab7ac92f4ef4">
        <w:r w:rsidRPr="355180FF" w:rsidR="3EDF3AEB">
          <w:rPr>
            <w:rStyle w:val="Hyperlink"/>
            <w:rFonts w:ascii="Times New Roman" w:hAnsi="Times New Roman" w:eastAsia="Times New Roman" w:cs="Times New Roman"/>
            <w:noProof w:val="0"/>
            <w:sz w:val="24"/>
            <w:szCs w:val="24"/>
            <w:lang w:val="en-US"/>
          </w:rPr>
          <w:t>https://doi.org/10.1037//0033-295x.101.2.336</w:t>
        </w:r>
      </w:hyperlink>
      <w:r w:rsidRPr="355180FF" w:rsidR="40D4B193">
        <w:rPr>
          <w:rFonts w:ascii="Times New Roman" w:hAnsi="Times New Roman" w:eastAsia="Times New Roman" w:cs="Times New Roman"/>
          <w:noProof w:val="0"/>
          <w:sz w:val="24"/>
          <w:szCs w:val="24"/>
          <w:lang w:val="en-US"/>
        </w:rPr>
        <w:t xml:space="preserve"> </w:t>
      </w:r>
      <w:r w:rsidRPr="355180FF" w:rsidR="061AD397">
        <w:rPr>
          <w:rFonts w:ascii="Times New Roman" w:hAnsi="Times New Roman" w:eastAsia="Times New Roman" w:cs="Times New Roman"/>
          <w:noProof w:val="0"/>
          <w:sz w:val="24"/>
          <w:szCs w:val="24"/>
          <w:lang w:val="en-US"/>
        </w:rPr>
        <w:t>[Accessed 1</w:t>
      </w:r>
      <w:r w:rsidRPr="355180FF" w:rsidR="7F281494">
        <w:rPr>
          <w:rFonts w:ascii="Times New Roman" w:hAnsi="Times New Roman" w:eastAsia="Times New Roman" w:cs="Times New Roman"/>
          <w:noProof w:val="0"/>
          <w:sz w:val="24"/>
          <w:szCs w:val="24"/>
          <w:lang w:val="en-US"/>
        </w:rPr>
        <w:t>9</w:t>
      </w:r>
      <w:r w:rsidRPr="355180FF" w:rsidR="061AD397">
        <w:rPr>
          <w:rFonts w:ascii="Times New Roman" w:hAnsi="Times New Roman" w:eastAsia="Times New Roman" w:cs="Times New Roman"/>
          <w:noProof w:val="0"/>
          <w:sz w:val="24"/>
          <w:szCs w:val="24"/>
          <w:lang w:val="en-US"/>
        </w:rPr>
        <w:t>/09/24]</w:t>
      </w:r>
    </w:p>
    <w:p w:rsidR="35E61733" w:rsidP="7C1B66B1" w:rsidRDefault="35E61733" w14:paraId="13521EC6" w14:textId="59E88F6E">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1D5EDB85" w14:textId="49DFB6A3">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69B78866" w14:textId="50C5777E">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Kashdan, T.B., Gallagher, M.W., Silvia, P.J., Winterstein, B.P., Breen, W.E., Terhar, D. and Steger, M.F. (2009). The curiosity and exploration inventory-II: Development, factor structure, and psychometrics. </w:t>
      </w:r>
      <w:r w:rsidRPr="355180FF" w:rsidR="3EDF3AEB">
        <w:rPr>
          <w:rFonts w:ascii="Times New Roman" w:hAnsi="Times New Roman" w:eastAsia="Times New Roman" w:cs="Times New Roman"/>
          <w:i w:val="1"/>
          <w:iCs w:val="1"/>
          <w:noProof w:val="0"/>
          <w:sz w:val="24"/>
          <w:szCs w:val="24"/>
          <w:lang w:val="en-US"/>
        </w:rPr>
        <w:t>Journal of Research in Personality</w:t>
      </w:r>
      <w:r w:rsidRPr="355180FF" w:rsidR="3EDF3AEB">
        <w:rPr>
          <w:rFonts w:ascii="Times New Roman" w:hAnsi="Times New Roman" w:eastAsia="Times New Roman" w:cs="Times New Roman"/>
          <w:noProof w:val="0"/>
          <w:sz w:val="24"/>
          <w:szCs w:val="24"/>
          <w:lang w:val="en-US"/>
        </w:rPr>
        <w:t xml:space="preserve">, 43(6), pp.987–998. </w:t>
      </w:r>
      <w:r w:rsidRPr="355180FF" w:rsidR="3EDF3AEB">
        <w:rPr>
          <w:rFonts w:ascii="Times New Roman" w:hAnsi="Times New Roman" w:eastAsia="Times New Roman" w:cs="Times New Roman"/>
          <w:noProof w:val="0"/>
          <w:sz w:val="24"/>
          <w:szCs w:val="24"/>
          <w:lang w:val="en-US"/>
        </w:rPr>
        <w:t>doi</w:t>
      </w:r>
      <w:r w:rsidRPr="355180FF" w:rsidR="3EDF3AEB">
        <w:rPr>
          <w:rFonts w:ascii="Times New Roman" w:hAnsi="Times New Roman" w:eastAsia="Times New Roman" w:cs="Times New Roman"/>
          <w:noProof w:val="0"/>
          <w:sz w:val="24"/>
          <w:szCs w:val="24"/>
          <w:lang w:val="en-US"/>
        </w:rPr>
        <w:t>:</w:t>
      </w:r>
      <w:r w:rsidRPr="355180FF" w:rsidR="7A2C365C">
        <w:rPr>
          <w:rFonts w:ascii="Times New Roman" w:hAnsi="Times New Roman" w:eastAsia="Times New Roman" w:cs="Times New Roman"/>
          <w:noProof w:val="0"/>
          <w:sz w:val="24"/>
          <w:szCs w:val="24"/>
          <w:lang w:val="en-US"/>
        </w:rPr>
        <w:t xml:space="preserve"> </w:t>
      </w:r>
      <w:hyperlink r:id="Rb686f0c40e6a41d7">
        <w:r w:rsidRPr="355180FF" w:rsidR="3EDF3AEB">
          <w:rPr>
            <w:rStyle w:val="Hyperlink"/>
            <w:rFonts w:ascii="Times New Roman" w:hAnsi="Times New Roman" w:eastAsia="Times New Roman" w:cs="Times New Roman"/>
            <w:noProof w:val="0"/>
            <w:sz w:val="24"/>
            <w:szCs w:val="24"/>
            <w:lang w:val="en-US"/>
          </w:rPr>
          <w:t>https://doi.org/10.1016/j.jrp.2009.04.011</w:t>
        </w:r>
      </w:hyperlink>
      <w:r w:rsidRPr="355180FF" w:rsidR="174810F2">
        <w:rPr>
          <w:rFonts w:ascii="Times New Roman" w:hAnsi="Times New Roman" w:eastAsia="Times New Roman" w:cs="Times New Roman"/>
          <w:noProof w:val="0"/>
          <w:sz w:val="24"/>
          <w:szCs w:val="24"/>
          <w:lang w:val="en-US"/>
        </w:rPr>
        <w:t xml:space="preserve"> </w:t>
      </w:r>
      <w:r w:rsidRPr="355180FF" w:rsidR="1C77ADBC">
        <w:rPr>
          <w:rFonts w:ascii="Times New Roman" w:hAnsi="Times New Roman" w:eastAsia="Times New Roman" w:cs="Times New Roman"/>
          <w:noProof w:val="0"/>
          <w:sz w:val="24"/>
          <w:szCs w:val="24"/>
          <w:lang w:val="en-US"/>
        </w:rPr>
        <w:t>[Accessed 12/09/24]</w:t>
      </w:r>
    </w:p>
    <w:p w:rsidR="35E61733" w:rsidP="7C1B66B1" w:rsidRDefault="35E61733" w14:paraId="58A01732" w14:textId="00227104">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15C77136" w14:textId="2F2D8004">
      <w:pPr>
        <w:spacing w:before="0" w:beforeAutospacing="off" w:after="240" w:afterAutospacing="off" w:line="360" w:lineRule="auto"/>
        <w:jc w:val="left"/>
      </w:pPr>
      <w:r w:rsidRPr="7C1B66B1" w:rsidR="3EDF3AEB">
        <w:rPr>
          <w:rFonts w:ascii="Times New Roman" w:hAnsi="Times New Roman" w:eastAsia="Times New Roman" w:cs="Times New Roman"/>
          <w:noProof w:val="0"/>
          <w:sz w:val="24"/>
          <w:szCs w:val="24"/>
          <w:lang w:val="en-US"/>
        </w:rPr>
        <w:t xml:space="preserve">Knight, S. (2009). </w:t>
      </w:r>
      <w:r w:rsidRPr="7C1B66B1" w:rsidR="3EDF3AEB">
        <w:rPr>
          <w:rFonts w:ascii="Times New Roman" w:hAnsi="Times New Roman" w:eastAsia="Times New Roman" w:cs="Times New Roman"/>
          <w:i w:val="1"/>
          <w:iCs w:val="1"/>
          <w:noProof w:val="0"/>
          <w:sz w:val="24"/>
          <w:szCs w:val="24"/>
          <w:lang w:val="en-US"/>
        </w:rPr>
        <w:t>Forest Schools &amp; Outdoor Learning in the Early Years</w:t>
      </w:r>
      <w:r w:rsidRPr="7C1B66B1" w:rsidR="3EDF3AEB">
        <w:rPr>
          <w:rFonts w:ascii="Times New Roman" w:hAnsi="Times New Roman" w:eastAsia="Times New Roman" w:cs="Times New Roman"/>
          <w:noProof w:val="0"/>
          <w:sz w:val="24"/>
          <w:szCs w:val="24"/>
          <w:lang w:val="en-US"/>
        </w:rPr>
        <w:t>. SAGE, pp.48–59.</w:t>
      </w:r>
    </w:p>
    <w:p w:rsidR="35E61733" w:rsidP="7C1B66B1" w:rsidRDefault="35E61733" w14:paraId="155A5624" w14:textId="7C17CBAC">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5E1C1076" w14:textId="492F3221">
      <w:pPr>
        <w:spacing w:before="0" w:beforeAutospacing="off" w:after="240" w:afterAutospacing="off" w:line="360" w:lineRule="auto"/>
        <w:jc w:val="left"/>
      </w:pPr>
      <w:r w:rsidRPr="7C1B66B1" w:rsidR="3EDF3AEB">
        <w:rPr>
          <w:rFonts w:ascii="Times New Roman" w:hAnsi="Times New Roman" w:eastAsia="Times New Roman" w:cs="Times New Roman"/>
          <w:noProof w:val="0"/>
          <w:sz w:val="24"/>
          <w:szCs w:val="24"/>
          <w:lang w:val="en-US"/>
        </w:rPr>
        <w:t xml:space="preserve">Linda Thornton and Pat Brunton (2010). </w:t>
      </w:r>
      <w:r w:rsidRPr="7C1B66B1" w:rsidR="3EDF3AEB">
        <w:rPr>
          <w:rFonts w:ascii="Times New Roman" w:hAnsi="Times New Roman" w:eastAsia="Times New Roman" w:cs="Times New Roman"/>
          <w:i w:val="1"/>
          <w:iCs w:val="1"/>
          <w:noProof w:val="0"/>
          <w:sz w:val="24"/>
          <w:szCs w:val="24"/>
          <w:lang w:val="en-US"/>
        </w:rPr>
        <w:t>Bringing the Reggio Approach to your Early Years Practice</w:t>
      </w:r>
      <w:r w:rsidRPr="7C1B66B1" w:rsidR="3EDF3AEB">
        <w:rPr>
          <w:rFonts w:ascii="Times New Roman" w:hAnsi="Times New Roman" w:eastAsia="Times New Roman" w:cs="Times New Roman"/>
          <w:noProof w:val="0"/>
          <w:sz w:val="24"/>
          <w:szCs w:val="24"/>
          <w:lang w:val="en-US"/>
        </w:rPr>
        <w:t>.</w:t>
      </w:r>
    </w:p>
    <w:p w:rsidR="35E61733" w:rsidP="7C1B66B1" w:rsidRDefault="35E61733" w14:paraId="0E4EB5B9" w14:textId="30EADF6B">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644F776E" w14:textId="72D1205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Louv, R. and Roberts, L. (2013). Museums &amp; Social Issues A Journal of Reflective Discourse. </w:t>
      </w:r>
      <w:r w:rsidRPr="355180FF" w:rsidR="3EDF3AEB">
        <w:rPr>
          <w:rFonts w:ascii="Times New Roman" w:hAnsi="Times New Roman" w:eastAsia="Times New Roman" w:cs="Times New Roman"/>
          <w:i w:val="1"/>
          <w:iCs w:val="1"/>
          <w:noProof w:val="0"/>
          <w:sz w:val="24"/>
          <w:szCs w:val="24"/>
          <w:lang w:val="en-US"/>
        </w:rPr>
        <w:t>&gt;Last Child in the Woods: Saving Our Children from Nature-Deficit Disorder</w:t>
      </w:r>
      <w:r w:rsidRPr="355180FF" w:rsidR="3EDF3AEB">
        <w:rPr>
          <w:rFonts w:ascii="Times New Roman" w:hAnsi="Times New Roman" w:eastAsia="Times New Roman" w:cs="Times New Roman"/>
          <w:noProof w:val="0"/>
          <w:sz w:val="24"/>
          <w:szCs w:val="24"/>
          <w:lang w:val="en-US"/>
        </w:rPr>
        <w:t xml:space="preserve">. </w:t>
      </w:r>
      <w:r w:rsidRPr="355180FF" w:rsidR="3EDF3AEB">
        <w:rPr>
          <w:rFonts w:ascii="Times New Roman" w:hAnsi="Times New Roman" w:eastAsia="Times New Roman" w:cs="Times New Roman"/>
          <w:noProof w:val="0"/>
          <w:sz w:val="24"/>
          <w:szCs w:val="24"/>
          <w:lang w:val="en-US"/>
        </w:rPr>
        <w:t>doi</w:t>
      </w:r>
      <w:r w:rsidRPr="355180FF" w:rsidR="3EDF3AEB">
        <w:rPr>
          <w:rFonts w:ascii="Times New Roman" w:hAnsi="Times New Roman" w:eastAsia="Times New Roman" w:cs="Times New Roman"/>
          <w:noProof w:val="0"/>
          <w:sz w:val="24"/>
          <w:szCs w:val="24"/>
          <w:lang w:val="en-US"/>
        </w:rPr>
        <w:t>:</w:t>
      </w:r>
      <w:r w:rsidRPr="355180FF" w:rsidR="4C0230F3">
        <w:rPr>
          <w:rFonts w:ascii="Times New Roman" w:hAnsi="Times New Roman" w:eastAsia="Times New Roman" w:cs="Times New Roman"/>
          <w:noProof w:val="0"/>
          <w:sz w:val="24"/>
          <w:szCs w:val="24"/>
          <w:lang w:val="en-US"/>
        </w:rPr>
        <w:t xml:space="preserve"> </w:t>
      </w:r>
      <w:hyperlink r:id="R8bfedc350c9c44e7">
        <w:r w:rsidRPr="355180FF" w:rsidR="3EDF3AEB">
          <w:rPr>
            <w:rStyle w:val="Hyperlink"/>
            <w:rFonts w:ascii="Times New Roman" w:hAnsi="Times New Roman" w:eastAsia="Times New Roman" w:cs="Times New Roman"/>
            <w:noProof w:val="0"/>
            <w:sz w:val="24"/>
            <w:szCs w:val="24"/>
            <w:lang w:val="en-US"/>
          </w:rPr>
          <w:t>https://doi.org/10.1179/msi.2009.4.2.213</w:t>
        </w:r>
      </w:hyperlink>
      <w:r w:rsidRPr="355180FF" w:rsidR="536E9952">
        <w:rPr>
          <w:rFonts w:ascii="Times New Roman" w:hAnsi="Times New Roman" w:eastAsia="Times New Roman" w:cs="Times New Roman"/>
          <w:noProof w:val="0"/>
          <w:sz w:val="24"/>
          <w:szCs w:val="24"/>
          <w:lang w:val="en-US"/>
        </w:rPr>
        <w:t xml:space="preserve"> </w:t>
      </w:r>
      <w:r w:rsidRPr="355180FF" w:rsidR="10C3B813">
        <w:rPr>
          <w:rFonts w:ascii="Times New Roman" w:hAnsi="Times New Roman" w:eastAsia="Times New Roman" w:cs="Times New Roman"/>
          <w:noProof w:val="0"/>
          <w:sz w:val="24"/>
          <w:szCs w:val="24"/>
          <w:lang w:val="en-US"/>
        </w:rPr>
        <w:t xml:space="preserve">[Accessed </w:t>
      </w:r>
      <w:r w:rsidRPr="355180FF" w:rsidR="4BF9B61C">
        <w:rPr>
          <w:rFonts w:ascii="Times New Roman" w:hAnsi="Times New Roman" w:eastAsia="Times New Roman" w:cs="Times New Roman"/>
          <w:noProof w:val="0"/>
          <w:sz w:val="24"/>
          <w:szCs w:val="24"/>
          <w:lang w:val="en-US"/>
        </w:rPr>
        <w:t>19</w:t>
      </w:r>
      <w:r w:rsidRPr="355180FF" w:rsidR="10C3B813">
        <w:rPr>
          <w:rFonts w:ascii="Times New Roman" w:hAnsi="Times New Roman" w:eastAsia="Times New Roman" w:cs="Times New Roman"/>
          <w:noProof w:val="0"/>
          <w:sz w:val="24"/>
          <w:szCs w:val="24"/>
          <w:lang w:val="en-US"/>
        </w:rPr>
        <w:t>/09/24]</w:t>
      </w:r>
    </w:p>
    <w:p w:rsidR="35E61733" w:rsidP="355180FF" w:rsidRDefault="35E61733" w14:paraId="6A0A4860" w14:textId="6D89E7FB">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Malik, F. and Marwaha, R. (2023). </w:t>
      </w:r>
      <w:r w:rsidRPr="355180FF" w:rsidR="3EDF3AEB">
        <w:rPr>
          <w:rFonts w:ascii="Times New Roman" w:hAnsi="Times New Roman" w:eastAsia="Times New Roman" w:cs="Times New Roman"/>
          <w:i w:val="1"/>
          <w:iCs w:val="1"/>
          <w:noProof w:val="0"/>
          <w:sz w:val="24"/>
          <w:szCs w:val="24"/>
          <w:lang w:val="en-US"/>
        </w:rPr>
        <w:t>Cognitive development</w:t>
      </w:r>
      <w:r w:rsidRPr="355180FF" w:rsidR="3EDF3AEB">
        <w:rPr>
          <w:rFonts w:ascii="Times New Roman" w:hAnsi="Times New Roman" w:eastAsia="Times New Roman" w:cs="Times New Roman"/>
          <w:noProof w:val="0"/>
          <w:sz w:val="24"/>
          <w:szCs w:val="24"/>
          <w:lang w:val="en-US"/>
        </w:rPr>
        <w:t xml:space="preserve">. [online] National Library of Medicine. Available at: </w:t>
      </w:r>
      <w:hyperlink r:id="R3850ffeeb6404eab">
        <w:r w:rsidRPr="355180FF" w:rsidR="3EDF3AEB">
          <w:rPr>
            <w:rStyle w:val="Hyperlink"/>
            <w:rFonts w:ascii="Times New Roman" w:hAnsi="Times New Roman" w:eastAsia="Times New Roman" w:cs="Times New Roman"/>
            <w:noProof w:val="0"/>
            <w:sz w:val="24"/>
            <w:szCs w:val="24"/>
            <w:lang w:val="en-US"/>
          </w:rPr>
          <w:t>https://www.ncbi.nlm.nih.gov/books/NBK537095/</w:t>
        </w:r>
      </w:hyperlink>
      <w:r w:rsidRPr="355180FF" w:rsidR="7E958043">
        <w:rPr>
          <w:rFonts w:ascii="Times New Roman" w:hAnsi="Times New Roman" w:eastAsia="Times New Roman" w:cs="Times New Roman"/>
          <w:noProof w:val="0"/>
          <w:sz w:val="24"/>
          <w:szCs w:val="24"/>
          <w:lang w:val="en-US"/>
        </w:rPr>
        <w:t xml:space="preserve"> [Accessed </w:t>
      </w:r>
      <w:r w:rsidRPr="355180FF" w:rsidR="0A6C239D">
        <w:rPr>
          <w:rFonts w:ascii="Times New Roman" w:hAnsi="Times New Roman" w:eastAsia="Times New Roman" w:cs="Times New Roman"/>
          <w:noProof w:val="0"/>
          <w:sz w:val="24"/>
          <w:szCs w:val="24"/>
          <w:lang w:val="en-US"/>
        </w:rPr>
        <w:t>10</w:t>
      </w:r>
      <w:r w:rsidRPr="355180FF" w:rsidR="7E958043">
        <w:rPr>
          <w:rFonts w:ascii="Times New Roman" w:hAnsi="Times New Roman" w:eastAsia="Times New Roman" w:cs="Times New Roman"/>
          <w:noProof w:val="0"/>
          <w:sz w:val="24"/>
          <w:szCs w:val="24"/>
          <w:lang w:val="en-US"/>
        </w:rPr>
        <w:t>/09/24]</w:t>
      </w:r>
    </w:p>
    <w:p w:rsidR="35E61733" w:rsidP="7C1B66B1" w:rsidRDefault="35E61733" w14:paraId="5D640591" w14:textId="71B752A4">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7E0167B5" w14:textId="6153E974">
      <w:pPr>
        <w:spacing w:before="0" w:beforeAutospacing="off" w:after="240" w:afterAutospacing="off" w:line="360" w:lineRule="auto"/>
        <w:jc w:val="left"/>
      </w:pPr>
      <w:r w:rsidRPr="7C1B66B1" w:rsidR="3EDF3AEB">
        <w:rPr>
          <w:rFonts w:ascii="Times New Roman" w:hAnsi="Times New Roman" w:eastAsia="Times New Roman" w:cs="Times New Roman"/>
          <w:noProof w:val="0"/>
          <w:sz w:val="24"/>
          <w:szCs w:val="24"/>
          <w:lang w:val="en-US"/>
        </w:rPr>
        <w:t xml:space="preserve">Ministry of Education (2017). </w:t>
      </w:r>
      <w:r w:rsidRPr="7C1B66B1" w:rsidR="3EDF3AEB">
        <w:rPr>
          <w:rFonts w:ascii="Times New Roman" w:hAnsi="Times New Roman" w:eastAsia="Times New Roman" w:cs="Times New Roman"/>
          <w:i w:val="1"/>
          <w:iCs w:val="1"/>
          <w:noProof w:val="0"/>
          <w:sz w:val="24"/>
          <w:szCs w:val="24"/>
          <w:lang w:val="en-US"/>
        </w:rPr>
        <w:t>Te</w:t>
      </w:r>
      <w:r w:rsidRPr="7C1B66B1" w:rsidR="3EDF3AEB">
        <w:rPr>
          <w:rFonts w:ascii="Times New Roman" w:hAnsi="Times New Roman" w:eastAsia="Times New Roman" w:cs="Times New Roman"/>
          <w:i w:val="1"/>
          <w:iCs w:val="1"/>
          <w:noProof w:val="0"/>
          <w:sz w:val="24"/>
          <w:szCs w:val="24"/>
          <w:lang w:val="en-US"/>
        </w:rPr>
        <w:t xml:space="preserve"> </w:t>
      </w:r>
      <w:r w:rsidRPr="7C1B66B1" w:rsidR="3EDF3AEB">
        <w:rPr>
          <w:rFonts w:ascii="Times New Roman" w:hAnsi="Times New Roman" w:eastAsia="Times New Roman" w:cs="Times New Roman"/>
          <w:i w:val="1"/>
          <w:iCs w:val="1"/>
          <w:noProof w:val="0"/>
          <w:sz w:val="24"/>
          <w:szCs w:val="24"/>
          <w:lang w:val="en-US"/>
        </w:rPr>
        <w:t>Whāriki</w:t>
      </w:r>
      <w:r w:rsidRPr="7C1B66B1" w:rsidR="3EDF3AEB">
        <w:rPr>
          <w:rFonts w:ascii="Times New Roman" w:hAnsi="Times New Roman" w:eastAsia="Times New Roman" w:cs="Times New Roman"/>
          <w:i w:val="1"/>
          <w:iCs w:val="1"/>
          <w:noProof w:val="0"/>
          <w:sz w:val="24"/>
          <w:szCs w:val="24"/>
          <w:lang w:val="en-US"/>
        </w:rPr>
        <w:t xml:space="preserve"> He </w:t>
      </w:r>
      <w:r w:rsidRPr="7C1B66B1" w:rsidR="3EDF3AEB">
        <w:rPr>
          <w:rFonts w:ascii="Times New Roman" w:hAnsi="Times New Roman" w:eastAsia="Times New Roman" w:cs="Times New Roman"/>
          <w:i w:val="1"/>
          <w:iCs w:val="1"/>
          <w:noProof w:val="0"/>
          <w:sz w:val="24"/>
          <w:szCs w:val="24"/>
          <w:lang w:val="en-US"/>
        </w:rPr>
        <w:t>whāriki</w:t>
      </w:r>
      <w:r w:rsidRPr="7C1B66B1" w:rsidR="3EDF3AEB">
        <w:rPr>
          <w:rFonts w:ascii="Times New Roman" w:hAnsi="Times New Roman" w:eastAsia="Times New Roman" w:cs="Times New Roman"/>
          <w:i w:val="1"/>
          <w:iCs w:val="1"/>
          <w:noProof w:val="0"/>
          <w:sz w:val="24"/>
          <w:szCs w:val="24"/>
          <w:lang w:val="en-US"/>
        </w:rPr>
        <w:t xml:space="preserve"> </w:t>
      </w:r>
      <w:r w:rsidRPr="7C1B66B1" w:rsidR="3EDF3AEB">
        <w:rPr>
          <w:rFonts w:ascii="Times New Roman" w:hAnsi="Times New Roman" w:eastAsia="Times New Roman" w:cs="Times New Roman"/>
          <w:i w:val="1"/>
          <w:iCs w:val="1"/>
          <w:noProof w:val="0"/>
          <w:sz w:val="24"/>
          <w:szCs w:val="24"/>
          <w:lang w:val="en-US"/>
        </w:rPr>
        <w:t>mātauranga</w:t>
      </w:r>
      <w:r w:rsidRPr="7C1B66B1" w:rsidR="3EDF3AEB">
        <w:rPr>
          <w:rFonts w:ascii="Times New Roman" w:hAnsi="Times New Roman" w:eastAsia="Times New Roman" w:cs="Times New Roman"/>
          <w:i w:val="1"/>
          <w:iCs w:val="1"/>
          <w:noProof w:val="0"/>
          <w:sz w:val="24"/>
          <w:szCs w:val="24"/>
          <w:lang w:val="en-US"/>
        </w:rPr>
        <w:t xml:space="preserve"> </w:t>
      </w:r>
      <w:r w:rsidRPr="7C1B66B1" w:rsidR="3EDF3AEB">
        <w:rPr>
          <w:rFonts w:ascii="Times New Roman" w:hAnsi="Times New Roman" w:eastAsia="Times New Roman" w:cs="Times New Roman"/>
          <w:i w:val="1"/>
          <w:iCs w:val="1"/>
          <w:noProof w:val="0"/>
          <w:sz w:val="24"/>
          <w:szCs w:val="24"/>
          <w:lang w:val="en-US"/>
        </w:rPr>
        <w:t>mō</w:t>
      </w:r>
      <w:r w:rsidRPr="7C1B66B1" w:rsidR="3EDF3AEB">
        <w:rPr>
          <w:rFonts w:ascii="Times New Roman" w:hAnsi="Times New Roman" w:eastAsia="Times New Roman" w:cs="Times New Roman"/>
          <w:i w:val="1"/>
          <w:iCs w:val="1"/>
          <w:noProof w:val="0"/>
          <w:sz w:val="24"/>
          <w:szCs w:val="24"/>
          <w:lang w:val="en-US"/>
        </w:rPr>
        <w:t xml:space="preserve"> </w:t>
      </w:r>
      <w:r w:rsidRPr="7C1B66B1" w:rsidR="3EDF3AEB">
        <w:rPr>
          <w:rFonts w:ascii="Times New Roman" w:hAnsi="Times New Roman" w:eastAsia="Times New Roman" w:cs="Times New Roman"/>
          <w:i w:val="1"/>
          <w:iCs w:val="1"/>
          <w:noProof w:val="0"/>
          <w:sz w:val="24"/>
          <w:szCs w:val="24"/>
          <w:lang w:val="en-US"/>
        </w:rPr>
        <w:t>ngā</w:t>
      </w:r>
      <w:r w:rsidRPr="7C1B66B1" w:rsidR="3EDF3AEB">
        <w:rPr>
          <w:rFonts w:ascii="Times New Roman" w:hAnsi="Times New Roman" w:eastAsia="Times New Roman" w:cs="Times New Roman"/>
          <w:i w:val="1"/>
          <w:iCs w:val="1"/>
          <w:noProof w:val="0"/>
          <w:sz w:val="24"/>
          <w:szCs w:val="24"/>
          <w:lang w:val="en-US"/>
        </w:rPr>
        <w:t xml:space="preserve"> mokopuna o Aotearoa Early childhood curriculum</w:t>
      </w:r>
      <w:r w:rsidRPr="7C1B66B1" w:rsidR="3EDF3AEB">
        <w:rPr>
          <w:rFonts w:ascii="Times New Roman" w:hAnsi="Times New Roman" w:eastAsia="Times New Roman" w:cs="Times New Roman"/>
          <w:noProof w:val="0"/>
          <w:sz w:val="24"/>
          <w:szCs w:val="24"/>
          <w:lang w:val="en-US"/>
        </w:rPr>
        <w:t>.</w:t>
      </w:r>
    </w:p>
    <w:p w:rsidR="35E61733" w:rsidP="7C1B66B1" w:rsidRDefault="35E61733" w14:paraId="516EF0AE" w14:textId="2933F826">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6C32E7C8" w14:textId="5137C06D">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Nicholson, S. (1971). </w:t>
      </w:r>
      <w:r w:rsidRPr="355180FF" w:rsidR="3EDF3AEB">
        <w:rPr>
          <w:rFonts w:ascii="Times New Roman" w:hAnsi="Times New Roman" w:eastAsia="Times New Roman" w:cs="Times New Roman"/>
          <w:i w:val="1"/>
          <w:iCs w:val="1"/>
          <w:noProof w:val="0"/>
          <w:sz w:val="24"/>
          <w:szCs w:val="24"/>
          <w:lang w:val="en-US"/>
        </w:rPr>
        <w:t>Imagination Playground Theory of Loose Parts Simon Nicholson</w:t>
      </w:r>
      <w:r w:rsidRPr="355180FF" w:rsidR="3EDF3AEB">
        <w:rPr>
          <w:rFonts w:ascii="Times New Roman" w:hAnsi="Times New Roman" w:eastAsia="Times New Roman" w:cs="Times New Roman"/>
          <w:noProof w:val="0"/>
          <w:sz w:val="24"/>
          <w:szCs w:val="24"/>
          <w:lang w:val="en-US"/>
        </w:rPr>
        <w:t xml:space="preserve">. [online] Available at: </w:t>
      </w:r>
      <w:hyperlink r:id="Raf5c77ce671b4361">
        <w:r w:rsidRPr="355180FF" w:rsidR="3EDF3AEB">
          <w:rPr>
            <w:rStyle w:val="Hyperlink"/>
            <w:rFonts w:ascii="Times New Roman" w:hAnsi="Times New Roman" w:eastAsia="Times New Roman" w:cs="Times New Roman"/>
            <w:noProof w:val="0"/>
            <w:sz w:val="24"/>
            <w:szCs w:val="24"/>
            <w:lang w:val="en-US"/>
          </w:rPr>
          <w:t>https://media.kaboom.org/docs/documents/pdf/ip/Imagination-Playground-Theory-of-Loose-Parts-Simon-Nicholson.pdf</w:t>
        </w:r>
      </w:hyperlink>
      <w:r w:rsidRPr="355180FF" w:rsidR="405E391C">
        <w:rPr>
          <w:rFonts w:ascii="Times New Roman" w:hAnsi="Times New Roman" w:eastAsia="Times New Roman" w:cs="Times New Roman"/>
          <w:noProof w:val="0"/>
          <w:sz w:val="24"/>
          <w:szCs w:val="24"/>
          <w:lang w:val="en-US"/>
        </w:rPr>
        <w:t xml:space="preserve"> [Accessed 1</w:t>
      </w:r>
      <w:r w:rsidRPr="355180FF" w:rsidR="04669671">
        <w:rPr>
          <w:rFonts w:ascii="Times New Roman" w:hAnsi="Times New Roman" w:eastAsia="Times New Roman" w:cs="Times New Roman"/>
          <w:noProof w:val="0"/>
          <w:sz w:val="24"/>
          <w:szCs w:val="24"/>
          <w:lang w:val="en-US"/>
        </w:rPr>
        <w:t>7</w:t>
      </w:r>
      <w:r w:rsidRPr="355180FF" w:rsidR="405E391C">
        <w:rPr>
          <w:rFonts w:ascii="Times New Roman" w:hAnsi="Times New Roman" w:eastAsia="Times New Roman" w:cs="Times New Roman"/>
          <w:noProof w:val="0"/>
          <w:sz w:val="24"/>
          <w:szCs w:val="24"/>
          <w:lang w:val="en-US"/>
        </w:rPr>
        <w:t>/09/24]</w:t>
      </w:r>
    </w:p>
    <w:p w:rsidR="35E61733" w:rsidP="7C1B66B1" w:rsidRDefault="35E61733" w14:paraId="4EE0B54F" w14:textId="58AA763D">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59F7C2E3" w14:textId="7393D5DE">
      <w:pPr>
        <w:spacing w:before="0" w:beforeAutospacing="off" w:after="240" w:afterAutospacing="off" w:line="360" w:lineRule="auto"/>
        <w:jc w:val="left"/>
      </w:pPr>
      <w:r w:rsidRPr="7C1B66B1" w:rsidR="3EDF3AEB">
        <w:rPr>
          <w:rFonts w:ascii="Times New Roman" w:hAnsi="Times New Roman" w:eastAsia="Times New Roman" w:cs="Times New Roman"/>
          <w:noProof w:val="0"/>
          <w:sz w:val="24"/>
          <w:szCs w:val="24"/>
          <w:lang w:val="en-US"/>
        </w:rPr>
        <w:t xml:space="preserve">Rinaldi, C. (2006). </w:t>
      </w:r>
      <w:r w:rsidRPr="7C1B66B1" w:rsidR="3EDF3AEB">
        <w:rPr>
          <w:rFonts w:ascii="Times New Roman" w:hAnsi="Times New Roman" w:eastAsia="Times New Roman" w:cs="Times New Roman"/>
          <w:i w:val="1"/>
          <w:iCs w:val="1"/>
          <w:noProof w:val="0"/>
          <w:sz w:val="24"/>
          <w:szCs w:val="24"/>
          <w:lang w:val="en-US"/>
        </w:rPr>
        <w:t xml:space="preserve">In dialogue with Reggio </w:t>
      </w:r>
      <w:r w:rsidRPr="7C1B66B1" w:rsidR="3EDF3AEB">
        <w:rPr>
          <w:rFonts w:ascii="Times New Roman" w:hAnsi="Times New Roman" w:eastAsia="Times New Roman" w:cs="Times New Roman"/>
          <w:i w:val="1"/>
          <w:iCs w:val="1"/>
          <w:noProof w:val="0"/>
          <w:sz w:val="24"/>
          <w:szCs w:val="24"/>
          <w:lang w:val="en-US"/>
        </w:rPr>
        <w:t>Emilia :</w:t>
      </w:r>
      <w:r w:rsidRPr="7C1B66B1" w:rsidR="3EDF3AEB">
        <w:rPr>
          <w:rFonts w:ascii="Times New Roman" w:hAnsi="Times New Roman" w:eastAsia="Times New Roman" w:cs="Times New Roman"/>
          <w:i w:val="1"/>
          <w:iCs w:val="1"/>
          <w:noProof w:val="0"/>
          <w:sz w:val="24"/>
          <w:szCs w:val="24"/>
          <w:lang w:val="en-US"/>
        </w:rPr>
        <w:t xml:space="preserve"> listening, </w:t>
      </w:r>
      <w:r w:rsidRPr="7C1B66B1" w:rsidR="3EDF3AEB">
        <w:rPr>
          <w:rFonts w:ascii="Times New Roman" w:hAnsi="Times New Roman" w:eastAsia="Times New Roman" w:cs="Times New Roman"/>
          <w:i w:val="1"/>
          <w:iCs w:val="1"/>
          <w:noProof w:val="0"/>
          <w:sz w:val="24"/>
          <w:szCs w:val="24"/>
          <w:lang w:val="en-US"/>
        </w:rPr>
        <w:t>researching</w:t>
      </w:r>
      <w:r w:rsidRPr="7C1B66B1" w:rsidR="3EDF3AEB">
        <w:rPr>
          <w:rFonts w:ascii="Times New Roman" w:hAnsi="Times New Roman" w:eastAsia="Times New Roman" w:cs="Times New Roman"/>
          <w:i w:val="1"/>
          <w:iCs w:val="1"/>
          <w:noProof w:val="0"/>
          <w:sz w:val="24"/>
          <w:szCs w:val="24"/>
          <w:lang w:val="en-US"/>
        </w:rPr>
        <w:t xml:space="preserve"> and learning</w:t>
      </w:r>
      <w:r w:rsidRPr="7C1B66B1" w:rsidR="3EDF3AEB">
        <w:rPr>
          <w:rFonts w:ascii="Times New Roman" w:hAnsi="Times New Roman" w:eastAsia="Times New Roman" w:cs="Times New Roman"/>
          <w:noProof w:val="0"/>
          <w:sz w:val="24"/>
          <w:szCs w:val="24"/>
          <w:lang w:val="en-US"/>
        </w:rPr>
        <w:t xml:space="preserve">. </w:t>
      </w:r>
      <w:r w:rsidRPr="7C1B66B1" w:rsidR="3EDF3AEB">
        <w:rPr>
          <w:rFonts w:ascii="Times New Roman" w:hAnsi="Times New Roman" w:eastAsia="Times New Roman" w:cs="Times New Roman"/>
          <w:noProof w:val="0"/>
          <w:sz w:val="24"/>
          <w:szCs w:val="24"/>
          <w:lang w:val="en-US"/>
        </w:rPr>
        <w:t>London ;</w:t>
      </w:r>
      <w:r w:rsidRPr="7C1B66B1" w:rsidR="3EDF3AEB">
        <w:rPr>
          <w:rFonts w:ascii="Times New Roman" w:hAnsi="Times New Roman" w:eastAsia="Times New Roman" w:cs="Times New Roman"/>
          <w:noProof w:val="0"/>
          <w:sz w:val="24"/>
          <w:szCs w:val="24"/>
          <w:lang w:val="en-US"/>
        </w:rPr>
        <w:t xml:space="preserve"> New York: Routledge.</w:t>
      </w:r>
    </w:p>
    <w:p w:rsidR="35E61733" w:rsidP="7C1B66B1" w:rsidRDefault="35E61733" w14:paraId="24EB51EB" w14:textId="52821EEF">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0A8E85A5" w14:textId="15BC0F5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Robertson, J. (2017). </w:t>
      </w:r>
      <w:r w:rsidRPr="355180FF" w:rsidR="3EDF3AEB">
        <w:rPr>
          <w:rFonts w:ascii="Times New Roman" w:hAnsi="Times New Roman" w:eastAsia="Times New Roman" w:cs="Times New Roman"/>
          <w:i w:val="1"/>
          <w:iCs w:val="1"/>
          <w:noProof w:val="0"/>
          <w:sz w:val="24"/>
          <w:szCs w:val="24"/>
          <w:lang w:val="en-US"/>
        </w:rPr>
        <w:t xml:space="preserve">Simon Nicholson and The Theory of Loose Parts – 1 </w:t>
      </w:r>
      <w:r w:rsidRPr="355180FF" w:rsidR="3EDF3AEB">
        <w:rPr>
          <w:rFonts w:ascii="Times New Roman" w:hAnsi="Times New Roman" w:eastAsia="Times New Roman" w:cs="Times New Roman"/>
          <w:i w:val="1"/>
          <w:iCs w:val="1"/>
          <w:noProof w:val="0"/>
          <w:sz w:val="24"/>
          <w:szCs w:val="24"/>
          <w:lang w:val="en-US"/>
        </w:rPr>
        <w:t>Million</w:t>
      </w:r>
      <w:r w:rsidRPr="355180FF" w:rsidR="3EDF3AEB">
        <w:rPr>
          <w:rFonts w:ascii="Times New Roman" w:hAnsi="Times New Roman" w:eastAsia="Times New Roman" w:cs="Times New Roman"/>
          <w:i w:val="1"/>
          <w:iCs w:val="1"/>
          <w:noProof w:val="0"/>
          <w:sz w:val="24"/>
          <w:szCs w:val="24"/>
          <w:lang w:val="en-US"/>
        </w:rPr>
        <w:t xml:space="preserve"> Thanks</w:t>
      </w:r>
      <w:r w:rsidRPr="355180FF" w:rsidR="3EDF3AEB">
        <w:rPr>
          <w:rFonts w:ascii="Times New Roman" w:hAnsi="Times New Roman" w:eastAsia="Times New Roman" w:cs="Times New Roman"/>
          <w:noProof w:val="0"/>
          <w:sz w:val="24"/>
          <w:szCs w:val="24"/>
          <w:lang w:val="en-US"/>
        </w:rPr>
        <w:t xml:space="preserve">. [online] Creative STAR Learning | </w:t>
      </w:r>
      <w:r w:rsidRPr="355180FF" w:rsidR="3EDF3AEB">
        <w:rPr>
          <w:rFonts w:ascii="Times New Roman" w:hAnsi="Times New Roman" w:eastAsia="Times New Roman" w:cs="Times New Roman"/>
          <w:noProof w:val="0"/>
          <w:sz w:val="24"/>
          <w:szCs w:val="24"/>
          <w:lang w:val="en-US"/>
        </w:rPr>
        <w:t>I’m</w:t>
      </w:r>
      <w:r w:rsidRPr="355180FF" w:rsidR="3EDF3AEB">
        <w:rPr>
          <w:rFonts w:ascii="Times New Roman" w:hAnsi="Times New Roman" w:eastAsia="Times New Roman" w:cs="Times New Roman"/>
          <w:noProof w:val="0"/>
          <w:sz w:val="24"/>
          <w:szCs w:val="24"/>
          <w:lang w:val="en-US"/>
        </w:rPr>
        <w:t xml:space="preserve"> a teacher, get me OUTSIDE here! Available at: </w:t>
      </w:r>
      <w:hyperlink r:id="R07c05c9ae10d4cc6">
        <w:r w:rsidRPr="355180FF" w:rsidR="3EDF3AEB">
          <w:rPr>
            <w:rStyle w:val="Hyperlink"/>
            <w:rFonts w:ascii="Times New Roman" w:hAnsi="Times New Roman" w:eastAsia="Times New Roman" w:cs="Times New Roman"/>
            <w:noProof w:val="0"/>
            <w:sz w:val="24"/>
            <w:szCs w:val="24"/>
            <w:lang w:val="en-US"/>
          </w:rPr>
          <w:t>https://creativestarlearning.co.uk/early-years-outdoors/simon-nicholson-and-the-theory-of-loose-parts-1-million-thanks/</w:t>
        </w:r>
      </w:hyperlink>
      <w:r w:rsidRPr="355180FF" w:rsidR="6D9DB119">
        <w:rPr>
          <w:rFonts w:ascii="Times New Roman" w:hAnsi="Times New Roman" w:eastAsia="Times New Roman" w:cs="Times New Roman"/>
          <w:noProof w:val="0"/>
          <w:sz w:val="24"/>
          <w:szCs w:val="24"/>
          <w:lang w:val="en-US"/>
        </w:rPr>
        <w:t xml:space="preserve"> [Accessed</w:t>
      </w:r>
      <w:r w:rsidRPr="355180FF" w:rsidR="68CB4C1A">
        <w:rPr>
          <w:rFonts w:ascii="Times New Roman" w:hAnsi="Times New Roman" w:eastAsia="Times New Roman" w:cs="Times New Roman"/>
          <w:noProof w:val="0"/>
          <w:sz w:val="24"/>
          <w:szCs w:val="24"/>
          <w:lang w:val="en-US"/>
        </w:rPr>
        <w:t xml:space="preserve"> 2</w:t>
      </w:r>
      <w:r w:rsidRPr="355180FF" w:rsidR="6D9DB119">
        <w:rPr>
          <w:rFonts w:ascii="Times New Roman" w:hAnsi="Times New Roman" w:eastAsia="Times New Roman" w:cs="Times New Roman"/>
          <w:noProof w:val="0"/>
          <w:sz w:val="24"/>
          <w:szCs w:val="24"/>
          <w:lang w:val="en-US"/>
        </w:rPr>
        <w:t>2/09/24]</w:t>
      </w:r>
    </w:p>
    <w:p w:rsidR="35E61733" w:rsidP="7C1B66B1" w:rsidRDefault="35E61733" w14:paraId="025219C0" w14:textId="72C81ACD">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5EF99F2E" w14:textId="75BCFE6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Shabani, K., Khatib, M. and Ebadi, S. (2010). Vygotsky’s Zone of Proximal Development: Instructional Implications and Teachers’ Professional Development. </w:t>
      </w:r>
      <w:r w:rsidRPr="355180FF" w:rsidR="3EDF3AEB">
        <w:rPr>
          <w:rFonts w:ascii="Times New Roman" w:hAnsi="Times New Roman" w:eastAsia="Times New Roman" w:cs="Times New Roman"/>
          <w:i w:val="1"/>
          <w:iCs w:val="1"/>
          <w:noProof w:val="0"/>
          <w:sz w:val="24"/>
          <w:szCs w:val="24"/>
          <w:lang w:val="en-US"/>
        </w:rPr>
        <w:t>English Language Teaching</w:t>
      </w:r>
      <w:r w:rsidRPr="355180FF" w:rsidR="3EDF3AEB">
        <w:rPr>
          <w:rFonts w:ascii="Times New Roman" w:hAnsi="Times New Roman" w:eastAsia="Times New Roman" w:cs="Times New Roman"/>
          <w:noProof w:val="0"/>
          <w:sz w:val="24"/>
          <w:szCs w:val="24"/>
          <w:lang w:val="en-US"/>
        </w:rPr>
        <w:t xml:space="preserve">, 3(4). </w:t>
      </w:r>
      <w:r w:rsidRPr="355180FF" w:rsidR="3EDF3AEB">
        <w:rPr>
          <w:rFonts w:ascii="Times New Roman" w:hAnsi="Times New Roman" w:eastAsia="Times New Roman" w:cs="Times New Roman"/>
          <w:noProof w:val="0"/>
          <w:sz w:val="24"/>
          <w:szCs w:val="24"/>
          <w:lang w:val="en-US"/>
        </w:rPr>
        <w:t>doi</w:t>
      </w:r>
      <w:r w:rsidRPr="355180FF" w:rsidR="3EDF3AEB">
        <w:rPr>
          <w:rFonts w:ascii="Times New Roman" w:hAnsi="Times New Roman" w:eastAsia="Times New Roman" w:cs="Times New Roman"/>
          <w:noProof w:val="0"/>
          <w:sz w:val="24"/>
          <w:szCs w:val="24"/>
          <w:lang w:val="en-US"/>
        </w:rPr>
        <w:t>:</w:t>
      </w:r>
      <w:r w:rsidRPr="355180FF" w:rsidR="0A5B05B0">
        <w:rPr>
          <w:rFonts w:ascii="Times New Roman" w:hAnsi="Times New Roman" w:eastAsia="Times New Roman" w:cs="Times New Roman"/>
          <w:noProof w:val="0"/>
          <w:sz w:val="24"/>
          <w:szCs w:val="24"/>
          <w:lang w:val="en-US"/>
        </w:rPr>
        <w:t xml:space="preserve"> </w:t>
      </w:r>
      <w:hyperlink r:id="R36975c3e1aad4808">
        <w:r w:rsidRPr="355180FF" w:rsidR="3EDF3AEB">
          <w:rPr>
            <w:rStyle w:val="Hyperlink"/>
            <w:rFonts w:ascii="Times New Roman" w:hAnsi="Times New Roman" w:eastAsia="Times New Roman" w:cs="Times New Roman"/>
            <w:noProof w:val="0"/>
            <w:sz w:val="24"/>
            <w:szCs w:val="24"/>
            <w:lang w:val="en-US"/>
          </w:rPr>
          <w:t>https://doi.org/10.5539/elt.v3n4p237</w:t>
        </w:r>
      </w:hyperlink>
      <w:r w:rsidRPr="355180FF" w:rsidR="72E5BE3C">
        <w:rPr>
          <w:rFonts w:ascii="Times New Roman" w:hAnsi="Times New Roman" w:eastAsia="Times New Roman" w:cs="Times New Roman"/>
          <w:noProof w:val="0"/>
          <w:sz w:val="24"/>
          <w:szCs w:val="24"/>
          <w:lang w:val="en-US"/>
        </w:rPr>
        <w:t xml:space="preserve"> </w:t>
      </w:r>
      <w:r w:rsidRPr="355180FF" w:rsidR="2779DA51">
        <w:rPr>
          <w:rFonts w:ascii="Times New Roman" w:hAnsi="Times New Roman" w:eastAsia="Times New Roman" w:cs="Times New Roman"/>
          <w:noProof w:val="0"/>
          <w:sz w:val="24"/>
          <w:szCs w:val="24"/>
          <w:lang w:val="en-US"/>
        </w:rPr>
        <w:t xml:space="preserve">[Accessed </w:t>
      </w:r>
      <w:r w:rsidRPr="355180FF" w:rsidR="70956C21">
        <w:rPr>
          <w:rFonts w:ascii="Times New Roman" w:hAnsi="Times New Roman" w:eastAsia="Times New Roman" w:cs="Times New Roman"/>
          <w:noProof w:val="0"/>
          <w:sz w:val="24"/>
          <w:szCs w:val="24"/>
          <w:lang w:val="en-US"/>
        </w:rPr>
        <w:t>2</w:t>
      </w:r>
      <w:r w:rsidRPr="355180FF" w:rsidR="2779DA51">
        <w:rPr>
          <w:rFonts w:ascii="Times New Roman" w:hAnsi="Times New Roman" w:eastAsia="Times New Roman" w:cs="Times New Roman"/>
          <w:noProof w:val="0"/>
          <w:sz w:val="24"/>
          <w:szCs w:val="24"/>
          <w:lang w:val="en-US"/>
        </w:rPr>
        <w:t>2/09/24]</w:t>
      </w:r>
    </w:p>
    <w:p w:rsidR="35E61733" w:rsidP="7C1B66B1" w:rsidRDefault="35E61733" w14:paraId="5A716D09" w14:textId="5AAB8A8E">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276EA827" w14:textId="72CA664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Størksen, I., Rege, M., Solli, I.F., ten Braak, D., Lenes, </w:t>
      </w:r>
      <w:r w:rsidRPr="355180FF" w:rsidR="3EDF3AEB">
        <w:rPr>
          <w:rFonts w:ascii="Times New Roman" w:hAnsi="Times New Roman" w:eastAsia="Times New Roman" w:cs="Times New Roman"/>
          <w:noProof w:val="0"/>
          <w:sz w:val="24"/>
          <w:szCs w:val="24"/>
          <w:lang w:val="en-US"/>
        </w:rPr>
        <w:t>R.</w:t>
      </w:r>
      <w:r w:rsidRPr="355180FF" w:rsidR="3EDF3AEB">
        <w:rPr>
          <w:rFonts w:ascii="Times New Roman" w:hAnsi="Times New Roman" w:eastAsia="Times New Roman" w:cs="Times New Roman"/>
          <w:noProof w:val="0"/>
          <w:sz w:val="24"/>
          <w:szCs w:val="24"/>
          <w:lang w:val="en-US"/>
        </w:rPr>
        <w:t xml:space="preserve"> and Geldhof, G.J. (2023). The playful learning curriculum: A randomized controlled trial. </w:t>
      </w:r>
      <w:r w:rsidRPr="355180FF" w:rsidR="3EDF3AEB">
        <w:rPr>
          <w:rFonts w:ascii="Times New Roman" w:hAnsi="Times New Roman" w:eastAsia="Times New Roman" w:cs="Times New Roman"/>
          <w:i w:val="1"/>
          <w:iCs w:val="1"/>
          <w:noProof w:val="0"/>
          <w:sz w:val="24"/>
          <w:szCs w:val="24"/>
          <w:lang w:val="en-US"/>
        </w:rPr>
        <w:t>Early Childhood Research Quarterly</w:t>
      </w:r>
      <w:r w:rsidRPr="355180FF" w:rsidR="3EDF3AEB">
        <w:rPr>
          <w:rFonts w:ascii="Times New Roman" w:hAnsi="Times New Roman" w:eastAsia="Times New Roman" w:cs="Times New Roman"/>
          <w:noProof w:val="0"/>
          <w:sz w:val="24"/>
          <w:szCs w:val="24"/>
          <w:lang w:val="en-US"/>
        </w:rPr>
        <w:t xml:space="preserve">, 64, pp.36–46. </w:t>
      </w:r>
      <w:r w:rsidRPr="355180FF" w:rsidR="3EDF3AEB">
        <w:rPr>
          <w:rFonts w:ascii="Times New Roman" w:hAnsi="Times New Roman" w:eastAsia="Times New Roman" w:cs="Times New Roman"/>
          <w:noProof w:val="0"/>
          <w:sz w:val="24"/>
          <w:szCs w:val="24"/>
          <w:lang w:val="en-US"/>
        </w:rPr>
        <w:t>doi</w:t>
      </w:r>
      <w:r w:rsidRPr="355180FF" w:rsidR="3EDF3AEB">
        <w:rPr>
          <w:rFonts w:ascii="Times New Roman" w:hAnsi="Times New Roman" w:eastAsia="Times New Roman" w:cs="Times New Roman"/>
          <w:noProof w:val="0"/>
          <w:sz w:val="24"/>
          <w:szCs w:val="24"/>
          <w:lang w:val="en-US"/>
        </w:rPr>
        <w:t>:</w:t>
      </w:r>
      <w:r w:rsidRPr="355180FF" w:rsidR="35718C23">
        <w:rPr>
          <w:rFonts w:ascii="Times New Roman" w:hAnsi="Times New Roman" w:eastAsia="Times New Roman" w:cs="Times New Roman"/>
          <w:noProof w:val="0"/>
          <w:sz w:val="24"/>
          <w:szCs w:val="24"/>
          <w:lang w:val="en-US"/>
        </w:rPr>
        <w:t xml:space="preserve"> </w:t>
      </w:r>
      <w:hyperlink r:id="Rb7887a80d8ff4f2b">
        <w:r w:rsidRPr="355180FF" w:rsidR="3EDF3AEB">
          <w:rPr>
            <w:rStyle w:val="Hyperlink"/>
            <w:rFonts w:ascii="Times New Roman" w:hAnsi="Times New Roman" w:eastAsia="Times New Roman" w:cs="Times New Roman"/>
            <w:noProof w:val="0"/>
            <w:sz w:val="24"/>
            <w:szCs w:val="24"/>
            <w:lang w:val="en-US"/>
          </w:rPr>
          <w:t>https://doi.org/10.1016/j.ecresq.2023.01.015</w:t>
        </w:r>
      </w:hyperlink>
      <w:r w:rsidRPr="355180FF" w:rsidR="73138F9E">
        <w:rPr>
          <w:rFonts w:ascii="Times New Roman" w:hAnsi="Times New Roman" w:eastAsia="Times New Roman" w:cs="Times New Roman"/>
          <w:noProof w:val="0"/>
          <w:sz w:val="24"/>
          <w:szCs w:val="24"/>
          <w:lang w:val="en-US"/>
        </w:rPr>
        <w:t xml:space="preserve"> [Accessed 1</w:t>
      </w:r>
      <w:r w:rsidRPr="355180FF" w:rsidR="75ED1C95">
        <w:rPr>
          <w:rFonts w:ascii="Times New Roman" w:hAnsi="Times New Roman" w:eastAsia="Times New Roman" w:cs="Times New Roman"/>
          <w:noProof w:val="0"/>
          <w:sz w:val="24"/>
          <w:szCs w:val="24"/>
          <w:lang w:val="en-US"/>
        </w:rPr>
        <w:t>5</w:t>
      </w:r>
      <w:r w:rsidRPr="355180FF" w:rsidR="73138F9E">
        <w:rPr>
          <w:rFonts w:ascii="Times New Roman" w:hAnsi="Times New Roman" w:eastAsia="Times New Roman" w:cs="Times New Roman"/>
          <w:noProof w:val="0"/>
          <w:sz w:val="24"/>
          <w:szCs w:val="24"/>
          <w:lang w:val="en-US"/>
        </w:rPr>
        <w:t>/09/24]</w:t>
      </w:r>
    </w:p>
    <w:p w:rsidR="35E61733" w:rsidP="7C1B66B1" w:rsidRDefault="35E61733" w14:paraId="7102F91C" w14:textId="2C26B358">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5D131128" w14:textId="387B8C4D">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Sylva, K., Taggart, B., Siraj‐Blatchford, I., </w:t>
      </w:r>
      <w:r w:rsidRPr="355180FF" w:rsidR="3EDF3AEB">
        <w:rPr>
          <w:rFonts w:ascii="Times New Roman" w:hAnsi="Times New Roman" w:eastAsia="Times New Roman" w:cs="Times New Roman"/>
          <w:noProof w:val="0"/>
          <w:sz w:val="24"/>
          <w:szCs w:val="24"/>
          <w:lang w:val="en-US"/>
        </w:rPr>
        <w:t>Totsika</w:t>
      </w:r>
      <w:r w:rsidRPr="355180FF" w:rsidR="3EDF3AEB">
        <w:rPr>
          <w:rFonts w:ascii="Times New Roman" w:hAnsi="Times New Roman" w:eastAsia="Times New Roman" w:cs="Times New Roman"/>
          <w:noProof w:val="0"/>
          <w:sz w:val="24"/>
          <w:szCs w:val="24"/>
          <w:lang w:val="en-US"/>
        </w:rPr>
        <w:t xml:space="preserve">, V., </w:t>
      </w:r>
      <w:r w:rsidRPr="355180FF" w:rsidR="3EDF3AEB">
        <w:rPr>
          <w:rFonts w:ascii="Times New Roman" w:hAnsi="Times New Roman" w:eastAsia="Times New Roman" w:cs="Times New Roman"/>
          <w:noProof w:val="0"/>
          <w:sz w:val="24"/>
          <w:szCs w:val="24"/>
          <w:lang w:val="en-US"/>
        </w:rPr>
        <w:t>Ereky</w:t>
      </w:r>
      <w:r w:rsidRPr="355180FF" w:rsidR="3EDF3AEB">
        <w:rPr>
          <w:rFonts w:ascii="Times New Roman" w:hAnsi="Times New Roman" w:eastAsia="Times New Roman" w:cs="Times New Roman"/>
          <w:noProof w:val="0"/>
          <w:sz w:val="24"/>
          <w:szCs w:val="24"/>
          <w:lang w:val="en-US"/>
        </w:rPr>
        <w:t xml:space="preserve">‐Stevens, K., Gilden, R. and Bell, D. (2007). Curricular quality and day‐to‐day learning activities in pre‐school. </w:t>
      </w:r>
      <w:r w:rsidRPr="355180FF" w:rsidR="3EDF3AEB">
        <w:rPr>
          <w:rFonts w:ascii="Times New Roman" w:hAnsi="Times New Roman" w:eastAsia="Times New Roman" w:cs="Times New Roman"/>
          <w:i w:val="1"/>
          <w:iCs w:val="1"/>
          <w:noProof w:val="0"/>
          <w:sz w:val="24"/>
          <w:szCs w:val="24"/>
          <w:lang w:val="en-US"/>
        </w:rPr>
        <w:t>International Journal of Early Years Education</w:t>
      </w:r>
      <w:r w:rsidRPr="355180FF" w:rsidR="3EDF3AEB">
        <w:rPr>
          <w:rFonts w:ascii="Times New Roman" w:hAnsi="Times New Roman" w:eastAsia="Times New Roman" w:cs="Times New Roman"/>
          <w:noProof w:val="0"/>
          <w:sz w:val="24"/>
          <w:szCs w:val="24"/>
          <w:lang w:val="en-US"/>
        </w:rPr>
        <w:t xml:space="preserve">, 15(1), pp.49–65. </w:t>
      </w:r>
      <w:r w:rsidRPr="355180FF" w:rsidR="3EDF3AEB">
        <w:rPr>
          <w:rFonts w:ascii="Times New Roman" w:hAnsi="Times New Roman" w:eastAsia="Times New Roman" w:cs="Times New Roman"/>
          <w:noProof w:val="0"/>
          <w:sz w:val="24"/>
          <w:szCs w:val="24"/>
          <w:lang w:val="en-US"/>
        </w:rPr>
        <w:t>doi</w:t>
      </w:r>
      <w:r w:rsidRPr="355180FF" w:rsidR="3EDF3AEB">
        <w:rPr>
          <w:rFonts w:ascii="Times New Roman" w:hAnsi="Times New Roman" w:eastAsia="Times New Roman" w:cs="Times New Roman"/>
          <w:noProof w:val="0"/>
          <w:sz w:val="24"/>
          <w:szCs w:val="24"/>
          <w:lang w:val="en-US"/>
        </w:rPr>
        <w:t>:</w:t>
      </w:r>
      <w:r w:rsidRPr="355180FF" w:rsidR="774506C2">
        <w:rPr>
          <w:rFonts w:ascii="Times New Roman" w:hAnsi="Times New Roman" w:eastAsia="Times New Roman" w:cs="Times New Roman"/>
          <w:noProof w:val="0"/>
          <w:sz w:val="24"/>
          <w:szCs w:val="24"/>
          <w:lang w:val="en-US"/>
        </w:rPr>
        <w:t xml:space="preserve"> </w:t>
      </w:r>
      <w:hyperlink r:id="R7915a9a1f86a4b4e">
        <w:r w:rsidRPr="355180FF" w:rsidR="3EDF3AEB">
          <w:rPr>
            <w:rStyle w:val="Hyperlink"/>
            <w:rFonts w:ascii="Times New Roman" w:hAnsi="Times New Roman" w:eastAsia="Times New Roman" w:cs="Times New Roman"/>
            <w:noProof w:val="0"/>
            <w:sz w:val="24"/>
            <w:szCs w:val="24"/>
            <w:lang w:val="en-US"/>
          </w:rPr>
          <w:t>https://doi.org/10.1080/09669760601106968</w:t>
        </w:r>
      </w:hyperlink>
      <w:r w:rsidRPr="355180FF" w:rsidR="3870E8B4">
        <w:rPr>
          <w:rFonts w:ascii="Times New Roman" w:hAnsi="Times New Roman" w:eastAsia="Times New Roman" w:cs="Times New Roman"/>
          <w:noProof w:val="0"/>
          <w:sz w:val="24"/>
          <w:szCs w:val="24"/>
          <w:lang w:val="en-US"/>
        </w:rPr>
        <w:t xml:space="preserve"> [Accessed 1</w:t>
      </w:r>
      <w:r w:rsidRPr="355180FF" w:rsidR="3DBA8A16">
        <w:rPr>
          <w:rFonts w:ascii="Times New Roman" w:hAnsi="Times New Roman" w:eastAsia="Times New Roman" w:cs="Times New Roman"/>
          <w:noProof w:val="0"/>
          <w:sz w:val="24"/>
          <w:szCs w:val="24"/>
          <w:lang w:val="en-US"/>
        </w:rPr>
        <w:t>8</w:t>
      </w:r>
      <w:r w:rsidRPr="355180FF" w:rsidR="3870E8B4">
        <w:rPr>
          <w:rFonts w:ascii="Times New Roman" w:hAnsi="Times New Roman" w:eastAsia="Times New Roman" w:cs="Times New Roman"/>
          <w:noProof w:val="0"/>
          <w:sz w:val="24"/>
          <w:szCs w:val="24"/>
          <w:lang w:val="en-US"/>
        </w:rPr>
        <w:t>/09/24]</w:t>
      </w:r>
    </w:p>
    <w:p w:rsidR="35E61733" w:rsidP="7C1B66B1" w:rsidRDefault="35E61733" w14:paraId="00901753" w14:textId="3E4E4845">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452645B5" w14:textId="15EB9D49">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Unicef</w:t>
      </w:r>
      <w:r w:rsidRPr="355180FF" w:rsidR="3EDF3AEB">
        <w:rPr>
          <w:rFonts w:ascii="Times New Roman" w:hAnsi="Times New Roman" w:eastAsia="Times New Roman" w:cs="Times New Roman"/>
          <w:noProof w:val="0"/>
          <w:sz w:val="24"/>
          <w:szCs w:val="24"/>
          <w:lang w:val="en-US"/>
        </w:rPr>
        <w:t xml:space="preserve"> (2023). </w:t>
      </w:r>
      <w:r w:rsidRPr="355180FF" w:rsidR="3EDF3AEB">
        <w:rPr>
          <w:rFonts w:ascii="Times New Roman" w:hAnsi="Times New Roman" w:eastAsia="Times New Roman" w:cs="Times New Roman"/>
          <w:i w:val="1"/>
          <w:iCs w:val="1"/>
          <w:noProof w:val="0"/>
          <w:sz w:val="24"/>
          <w:szCs w:val="24"/>
          <w:lang w:val="en-US"/>
        </w:rPr>
        <w:t>The Right to Participation for Rights Respecting Schools - UNICEF UK</w:t>
      </w:r>
      <w:r w:rsidRPr="355180FF" w:rsidR="3EDF3AEB">
        <w:rPr>
          <w:rFonts w:ascii="Times New Roman" w:hAnsi="Times New Roman" w:eastAsia="Times New Roman" w:cs="Times New Roman"/>
          <w:noProof w:val="0"/>
          <w:sz w:val="24"/>
          <w:szCs w:val="24"/>
          <w:lang w:val="en-US"/>
        </w:rPr>
        <w:t xml:space="preserve">. [online] Rights Respecting Schools Award. Available at: </w:t>
      </w:r>
      <w:hyperlink w:anchor=":~:text=Article%2012%20says%20that%20every" r:id="R5ff3b0edfd7142fc">
        <w:r w:rsidRPr="355180FF" w:rsidR="3EDF3AEB">
          <w:rPr>
            <w:rStyle w:val="Hyperlink"/>
            <w:rFonts w:ascii="Times New Roman" w:hAnsi="Times New Roman" w:eastAsia="Times New Roman" w:cs="Times New Roman"/>
            <w:noProof w:val="0"/>
            <w:sz w:val="24"/>
            <w:szCs w:val="24"/>
            <w:lang w:val="en-US"/>
          </w:rPr>
          <w:t>https://www.unicef.org.uk/rights-respecting-schools/the-right-to-participation/#:~:text=Article%2012%20says%20that%20every</w:t>
        </w:r>
      </w:hyperlink>
      <w:r w:rsidRPr="355180FF" w:rsidR="07ECB28F">
        <w:rPr>
          <w:rFonts w:ascii="Times New Roman" w:hAnsi="Times New Roman" w:eastAsia="Times New Roman" w:cs="Times New Roman"/>
          <w:noProof w:val="0"/>
          <w:sz w:val="24"/>
          <w:szCs w:val="24"/>
          <w:lang w:val="en-US"/>
        </w:rPr>
        <w:t xml:space="preserve"> [Accessed 1</w:t>
      </w:r>
      <w:r w:rsidRPr="355180FF" w:rsidR="03D033C3">
        <w:rPr>
          <w:rFonts w:ascii="Times New Roman" w:hAnsi="Times New Roman" w:eastAsia="Times New Roman" w:cs="Times New Roman"/>
          <w:noProof w:val="0"/>
          <w:sz w:val="24"/>
          <w:szCs w:val="24"/>
          <w:lang w:val="en-US"/>
        </w:rPr>
        <w:t>9</w:t>
      </w:r>
      <w:r w:rsidRPr="355180FF" w:rsidR="07ECB28F">
        <w:rPr>
          <w:rFonts w:ascii="Times New Roman" w:hAnsi="Times New Roman" w:eastAsia="Times New Roman" w:cs="Times New Roman"/>
          <w:noProof w:val="0"/>
          <w:sz w:val="24"/>
          <w:szCs w:val="24"/>
          <w:lang w:val="en-US"/>
        </w:rPr>
        <w:t>/09/24]</w:t>
      </w:r>
    </w:p>
    <w:p w:rsidR="35E61733" w:rsidP="7C1B66B1" w:rsidRDefault="35E61733" w14:paraId="48C7A834" w14:textId="25E5EDDC">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12BA9545" w14:textId="0140018A">
      <w:pPr>
        <w:spacing w:before="0" w:beforeAutospacing="off" w:after="240" w:afterAutospacing="off" w:line="360" w:lineRule="auto"/>
        <w:jc w:val="left"/>
      </w:pPr>
      <w:r w:rsidRPr="7C1B66B1" w:rsidR="3EDF3AEB">
        <w:rPr>
          <w:rFonts w:ascii="Times New Roman" w:hAnsi="Times New Roman" w:eastAsia="Times New Roman" w:cs="Times New Roman"/>
          <w:noProof w:val="0"/>
          <w:sz w:val="24"/>
          <w:szCs w:val="24"/>
          <w:lang w:val="en-US"/>
        </w:rPr>
        <w:t xml:space="preserve">Waite, S. (2017). </w:t>
      </w:r>
      <w:r w:rsidRPr="7C1B66B1" w:rsidR="3EDF3AEB">
        <w:rPr>
          <w:rFonts w:ascii="Times New Roman" w:hAnsi="Times New Roman" w:eastAsia="Times New Roman" w:cs="Times New Roman"/>
          <w:i w:val="1"/>
          <w:iCs w:val="1"/>
          <w:noProof w:val="0"/>
          <w:sz w:val="24"/>
          <w:szCs w:val="24"/>
          <w:lang w:val="en-US"/>
        </w:rPr>
        <w:t>Children Learning Outside the Classroom</w:t>
      </w:r>
      <w:r w:rsidRPr="7C1B66B1" w:rsidR="3EDF3AEB">
        <w:rPr>
          <w:rFonts w:ascii="Times New Roman" w:hAnsi="Times New Roman" w:eastAsia="Times New Roman" w:cs="Times New Roman"/>
          <w:noProof w:val="0"/>
          <w:sz w:val="24"/>
          <w:szCs w:val="24"/>
          <w:lang w:val="en-US"/>
        </w:rPr>
        <w:t>. SAGE.</w:t>
      </w:r>
    </w:p>
    <w:p w:rsidR="35E61733" w:rsidP="7C1B66B1" w:rsidRDefault="35E61733" w14:paraId="6B0A1B19" w14:textId="05A39C48">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473831A0" w14:textId="56AE73CB">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Welsh Government (2023). </w:t>
      </w:r>
      <w:r w:rsidRPr="355180FF" w:rsidR="3EDF3AEB">
        <w:rPr>
          <w:rFonts w:ascii="Times New Roman" w:hAnsi="Times New Roman" w:eastAsia="Times New Roman" w:cs="Times New Roman"/>
          <w:i w:val="1"/>
          <w:iCs w:val="1"/>
          <w:noProof w:val="0"/>
          <w:sz w:val="24"/>
          <w:szCs w:val="24"/>
          <w:lang w:val="en-US"/>
        </w:rPr>
        <w:t>Enabling learning - Hwb</w:t>
      </w:r>
      <w:r w:rsidRPr="355180FF" w:rsidR="3EDF3AEB">
        <w:rPr>
          <w:rFonts w:ascii="Times New Roman" w:hAnsi="Times New Roman" w:eastAsia="Times New Roman" w:cs="Times New Roman"/>
          <w:noProof w:val="0"/>
          <w:sz w:val="24"/>
          <w:szCs w:val="24"/>
          <w:lang w:val="en-US"/>
        </w:rPr>
        <w:t xml:space="preserve">. [online] </w:t>
      </w:r>
      <w:r w:rsidRPr="355180FF" w:rsidR="3EDF3AEB">
        <w:rPr>
          <w:rFonts w:ascii="Times New Roman" w:hAnsi="Times New Roman" w:eastAsia="Times New Roman" w:cs="Times New Roman"/>
          <w:noProof w:val="0"/>
          <w:sz w:val="24"/>
          <w:szCs w:val="24"/>
          <w:lang w:val="en-US"/>
        </w:rPr>
        <w:t>hwb.gov.wales</w:t>
      </w:r>
      <w:r w:rsidRPr="355180FF" w:rsidR="3EDF3AEB">
        <w:rPr>
          <w:rFonts w:ascii="Times New Roman" w:hAnsi="Times New Roman" w:eastAsia="Times New Roman" w:cs="Times New Roman"/>
          <w:noProof w:val="0"/>
          <w:sz w:val="24"/>
          <w:szCs w:val="24"/>
          <w:lang w:val="en-US"/>
        </w:rPr>
        <w:t xml:space="preserve">. Available at: </w:t>
      </w:r>
      <w:hyperlink r:id="R699296780c8e432f">
        <w:r w:rsidRPr="355180FF" w:rsidR="3EDF3AEB">
          <w:rPr>
            <w:rStyle w:val="Hyperlink"/>
            <w:rFonts w:ascii="Times New Roman" w:hAnsi="Times New Roman" w:eastAsia="Times New Roman" w:cs="Times New Roman"/>
            <w:noProof w:val="0"/>
            <w:sz w:val="24"/>
            <w:szCs w:val="24"/>
            <w:lang w:val="en-US"/>
          </w:rPr>
          <w:t>https://hwb.gov.wales/curriculum-for-wales/designing-your-curriculum/enabling-learning</w:t>
        </w:r>
      </w:hyperlink>
      <w:r w:rsidRPr="355180FF" w:rsidR="1A4A7339">
        <w:rPr>
          <w:rFonts w:ascii="Times New Roman" w:hAnsi="Times New Roman" w:eastAsia="Times New Roman" w:cs="Times New Roman"/>
          <w:noProof w:val="0"/>
          <w:sz w:val="24"/>
          <w:szCs w:val="24"/>
          <w:lang w:val="en-US"/>
        </w:rPr>
        <w:t xml:space="preserve"> [Accessed </w:t>
      </w:r>
      <w:r w:rsidRPr="355180FF" w:rsidR="19E91E81">
        <w:rPr>
          <w:rFonts w:ascii="Times New Roman" w:hAnsi="Times New Roman" w:eastAsia="Times New Roman" w:cs="Times New Roman"/>
          <w:noProof w:val="0"/>
          <w:sz w:val="24"/>
          <w:szCs w:val="24"/>
          <w:lang w:val="en-US"/>
        </w:rPr>
        <w:t>21</w:t>
      </w:r>
      <w:r w:rsidRPr="355180FF" w:rsidR="1A4A7339">
        <w:rPr>
          <w:rFonts w:ascii="Times New Roman" w:hAnsi="Times New Roman" w:eastAsia="Times New Roman" w:cs="Times New Roman"/>
          <w:noProof w:val="0"/>
          <w:sz w:val="24"/>
          <w:szCs w:val="24"/>
          <w:lang w:val="en-US"/>
        </w:rPr>
        <w:t>/09/24]</w:t>
      </w:r>
    </w:p>
    <w:p w:rsidR="35E61733" w:rsidP="7C1B66B1" w:rsidRDefault="35E61733" w14:paraId="04513285" w14:textId="6DBC2EA1">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1B4B1377" w14:textId="237AB14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Welsh Government (2020a). </w:t>
      </w:r>
      <w:r w:rsidRPr="355180FF" w:rsidR="3EDF3AEB">
        <w:rPr>
          <w:rFonts w:ascii="Times New Roman" w:hAnsi="Times New Roman" w:eastAsia="Times New Roman" w:cs="Times New Roman"/>
          <w:i w:val="1"/>
          <w:iCs w:val="1"/>
          <w:noProof w:val="0"/>
          <w:sz w:val="24"/>
          <w:szCs w:val="24"/>
          <w:lang w:val="en-US"/>
        </w:rPr>
        <w:t>Developing a vision for curriculum design - Hwb</w:t>
      </w:r>
      <w:r w:rsidRPr="355180FF" w:rsidR="3EDF3AEB">
        <w:rPr>
          <w:rFonts w:ascii="Times New Roman" w:hAnsi="Times New Roman" w:eastAsia="Times New Roman" w:cs="Times New Roman"/>
          <w:noProof w:val="0"/>
          <w:sz w:val="24"/>
          <w:szCs w:val="24"/>
          <w:lang w:val="en-US"/>
        </w:rPr>
        <w:t xml:space="preserve">. [online] </w:t>
      </w:r>
      <w:r w:rsidRPr="355180FF" w:rsidR="3EDF3AEB">
        <w:rPr>
          <w:rFonts w:ascii="Times New Roman" w:hAnsi="Times New Roman" w:eastAsia="Times New Roman" w:cs="Times New Roman"/>
          <w:noProof w:val="0"/>
          <w:sz w:val="24"/>
          <w:szCs w:val="24"/>
          <w:lang w:val="en-US"/>
        </w:rPr>
        <w:t>hwb.gov.wales</w:t>
      </w:r>
      <w:r w:rsidRPr="355180FF" w:rsidR="3EDF3AEB">
        <w:rPr>
          <w:rFonts w:ascii="Times New Roman" w:hAnsi="Times New Roman" w:eastAsia="Times New Roman" w:cs="Times New Roman"/>
          <w:noProof w:val="0"/>
          <w:sz w:val="24"/>
          <w:szCs w:val="24"/>
          <w:lang w:val="en-US"/>
        </w:rPr>
        <w:t xml:space="preserve">. Available at: </w:t>
      </w:r>
      <w:hyperlink r:id="Ra92527e7de75421d">
        <w:r w:rsidRPr="355180FF" w:rsidR="3EDF3AEB">
          <w:rPr>
            <w:rStyle w:val="Hyperlink"/>
            <w:rFonts w:ascii="Times New Roman" w:hAnsi="Times New Roman" w:eastAsia="Times New Roman" w:cs="Times New Roman"/>
            <w:noProof w:val="0"/>
            <w:sz w:val="24"/>
            <w:szCs w:val="24"/>
            <w:lang w:val="en-US"/>
          </w:rPr>
          <w:t>https://hwb.gov.wales/curriculum-for-wales/designing-your-curriculum/developing-a-vision-for-curriculum-design</w:t>
        </w:r>
      </w:hyperlink>
      <w:r w:rsidRPr="355180FF" w:rsidR="7B80A406">
        <w:rPr>
          <w:rFonts w:ascii="Times New Roman" w:hAnsi="Times New Roman" w:eastAsia="Times New Roman" w:cs="Times New Roman"/>
          <w:noProof w:val="0"/>
          <w:sz w:val="24"/>
          <w:szCs w:val="24"/>
          <w:lang w:val="en-US"/>
        </w:rPr>
        <w:t xml:space="preserve"> [Accessed 12/09/24]</w:t>
      </w:r>
    </w:p>
    <w:p w:rsidR="35E61733" w:rsidP="7C1B66B1" w:rsidRDefault="35E61733" w14:paraId="0441FCE4" w14:textId="21594618">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230DA4DD" w14:textId="06C83000">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139D99A7" w14:textId="2AAFD009">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 xml:space="preserve">Welsh Government (2020b). </w:t>
      </w:r>
      <w:r w:rsidRPr="355180FF" w:rsidR="3EDF3AEB">
        <w:rPr>
          <w:rFonts w:ascii="Times New Roman" w:hAnsi="Times New Roman" w:eastAsia="Times New Roman" w:cs="Times New Roman"/>
          <w:i w:val="1"/>
          <w:iCs w:val="1"/>
          <w:noProof w:val="0"/>
          <w:sz w:val="24"/>
          <w:szCs w:val="24"/>
          <w:lang w:val="en-US"/>
        </w:rPr>
        <w:t>Developing a vision for curriculum design - Hwb</w:t>
      </w:r>
      <w:r w:rsidRPr="355180FF" w:rsidR="3EDF3AEB">
        <w:rPr>
          <w:rFonts w:ascii="Times New Roman" w:hAnsi="Times New Roman" w:eastAsia="Times New Roman" w:cs="Times New Roman"/>
          <w:noProof w:val="0"/>
          <w:sz w:val="24"/>
          <w:szCs w:val="24"/>
          <w:lang w:val="en-US"/>
        </w:rPr>
        <w:t xml:space="preserve">. [online] </w:t>
      </w:r>
      <w:r w:rsidRPr="355180FF" w:rsidR="3EDF3AEB">
        <w:rPr>
          <w:rFonts w:ascii="Times New Roman" w:hAnsi="Times New Roman" w:eastAsia="Times New Roman" w:cs="Times New Roman"/>
          <w:noProof w:val="0"/>
          <w:sz w:val="24"/>
          <w:szCs w:val="24"/>
          <w:lang w:val="en-US"/>
        </w:rPr>
        <w:t>hwb.gov.wales</w:t>
      </w:r>
      <w:r w:rsidRPr="355180FF" w:rsidR="3EDF3AEB">
        <w:rPr>
          <w:rFonts w:ascii="Times New Roman" w:hAnsi="Times New Roman" w:eastAsia="Times New Roman" w:cs="Times New Roman"/>
          <w:noProof w:val="0"/>
          <w:sz w:val="24"/>
          <w:szCs w:val="24"/>
          <w:lang w:val="en-US"/>
        </w:rPr>
        <w:t xml:space="preserve">. Available at: </w:t>
      </w:r>
      <w:hyperlink r:id="R0ab9f92a9bea42af">
        <w:r w:rsidRPr="355180FF" w:rsidR="3EDF3AEB">
          <w:rPr>
            <w:rStyle w:val="Hyperlink"/>
            <w:rFonts w:ascii="Times New Roman" w:hAnsi="Times New Roman" w:eastAsia="Times New Roman" w:cs="Times New Roman"/>
            <w:noProof w:val="0"/>
            <w:sz w:val="24"/>
            <w:szCs w:val="24"/>
            <w:lang w:val="en-US"/>
          </w:rPr>
          <w:t>https://hwb.gov.wales/curriculum-for-wales/designing-your-curriculum/developing-a-vision-for-curriculum-design</w:t>
        </w:r>
      </w:hyperlink>
      <w:r w:rsidRPr="355180FF" w:rsidR="6B9C714E">
        <w:rPr>
          <w:rFonts w:ascii="Times New Roman" w:hAnsi="Times New Roman" w:eastAsia="Times New Roman" w:cs="Times New Roman"/>
          <w:noProof w:val="0"/>
          <w:sz w:val="24"/>
          <w:szCs w:val="24"/>
          <w:lang w:val="en-US"/>
        </w:rPr>
        <w:t xml:space="preserve"> [Accessed 1</w:t>
      </w:r>
      <w:r w:rsidRPr="355180FF" w:rsidR="4D98E019">
        <w:rPr>
          <w:rFonts w:ascii="Times New Roman" w:hAnsi="Times New Roman" w:eastAsia="Times New Roman" w:cs="Times New Roman"/>
          <w:noProof w:val="0"/>
          <w:sz w:val="24"/>
          <w:szCs w:val="24"/>
          <w:lang w:val="en-US"/>
        </w:rPr>
        <w:t>4</w:t>
      </w:r>
      <w:r w:rsidRPr="355180FF" w:rsidR="6B9C714E">
        <w:rPr>
          <w:rFonts w:ascii="Times New Roman" w:hAnsi="Times New Roman" w:eastAsia="Times New Roman" w:cs="Times New Roman"/>
          <w:noProof w:val="0"/>
          <w:sz w:val="24"/>
          <w:szCs w:val="24"/>
          <w:lang w:val="en-US"/>
        </w:rPr>
        <w:t>/09/24]</w:t>
      </w:r>
    </w:p>
    <w:p w:rsidR="35E61733" w:rsidP="7C1B66B1" w:rsidRDefault="35E61733" w14:paraId="29730D70" w14:textId="7883EE15">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316B474F" w14:textId="604979F4">
      <w:pPr>
        <w:spacing w:before="0" w:beforeAutospacing="off" w:after="240" w:afterAutospacing="off" w:line="360" w:lineRule="auto"/>
        <w:jc w:val="left"/>
      </w:pPr>
      <w:r w:rsidRPr="7C1B66B1" w:rsidR="3EDF3AEB">
        <w:rPr>
          <w:rFonts w:ascii="Times New Roman" w:hAnsi="Times New Roman" w:eastAsia="Times New Roman" w:cs="Times New Roman"/>
          <w:noProof w:val="0"/>
          <w:sz w:val="24"/>
          <w:szCs w:val="24"/>
          <w:lang w:val="en-US"/>
        </w:rPr>
        <w:t xml:space="preserve">Welsh Government (2023a). </w:t>
      </w:r>
      <w:r w:rsidRPr="7C1B66B1" w:rsidR="3EDF3AEB">
        <w:rPr>
          <w:rFonts w:ascii="Times New Roman" w:hAnsi="Times New Roman" w:eastAsia="Times New Roman" w:cs="Times New Roman"/>
          <w:i w:val="1"/>
          <w:iCs w:val="1"/>
          <w:noProof w:val="0"/>
          <w:sz w:val="24"/>
          <w:szCs w:val="24"/>
          <w:lang w:val="en-US"/>
        </w:rPr>
        <w:t>Teaching and learning in the outdoors: the current state of outdoor learning in schools in Wales Research</w:t>
      </w:r>
      <w:r w:rsidRPr="7C1B66B1" w:rsidR="3EDF3AEB">
        <w:rPr>
          <w:rFonts w:ascii="Times New Roman" w:hAnsi="Times New Roman" w:eastAsia="Times New Roman" w:cs="Times New Roman"/>
          <w:noProof w:val="0"/>
          <w:sz w:val="24"/>
          <w:szCs w:val="24"/>
          <w:lang w:val="en-US"/>
        </w:rPr>
        <w:t>.</w:t>
      </w:r>
    </w:p>
    <w:p w:rsidR="35E61733" w:rsidP="7C1B66B1" w:rsidRDefault="35E61733" w14:paraId="2047FD06" w14:textId="2E5E6709">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7C1B66B1" w:rsidRDefault="35E61733" w14:paraId="44DAC572" w14:textId="230707C4">
      <w:pPr>
        <w:spacing w:before="0" w:beforeAutospacing="off" w:after="240" w:afterAutospacing="off" w:line="360" w:lineRule="auto"/>
        <w:jc w:val="left"/>
      </w:pPr>
      <w:r w:rsidRPr="7C1B66B1" w:rsidR="3EDF3AEB">
        <w:rPr>
          <w:rFonts w:ascii="Times New Roman" w:hAnsi="Times New Roman" w:eastAsia="Times New Roman" w:cs="Times New Roman"/>
          <w:noProof w:val="0"/>
          <w:sz w:val="24"/>
          <w:szCs w:val="24"/>
          <w:lang w:val="en-US"/>
        </w:rPr>
        <w:t xml:space="preserve">Welsh Government (2023b). </w:t>
      </w:r>
      <w:r w:rsidRPr="7C1B66B1" w:rsidR="3EDF3AEB">
        <w:rPr>
          <w:rFonts w:ascii="Times New Roman" w:hAnsi="Times New Roman" w:eastAsia="Times New Roman" w:cs="Times New Roman"/>
          <w:i w:val="1"/>
          <w:iCs w:val="1"/>
          <w:noProof w:val="0"/>
          <w:sz w:val="24"/>
          <w:szCs w:val="24"/>
          <w:lang w:val="en-US"/>
        </w:rPr>
        <w:t>Teaching and learning in the outdoors: the current state of outdoor learning in schools in Wales Research</w:t>
      </w:r>
      <w:r w:rsidRPr="7C1B66B1" w:rsidR="3EDF3AEB">
        <w:rPr>
          <w:rFonts w:ascii="Times New Roman" w:hAnsi="Times New Roman" w:eastAsia="Times New Roman" w:cs="Times New Roman"/>
          <w:noProof w:val="0"/>
          <w:sz w:val="24"/>
          <w:szCs w:val="24"/>
          <w:lang w:val="en-US"/>
        </w:rPr>
        <w:t>.</w:t>
      </w:r>
    </w:p>
    <w:p w:rsidR="35E61733" w:rsidP="7C1B66B1" w:rsidRDefault="35E61733" w14:paraId="41279AD8" w14:textId="12575D72">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355180FF" w:rsidRDefault="35E61733" w14:paraId="2CE1D5B3" w14:textId="58DC77FE">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355180FF" w:rsidR="3EDF3AEB">
        <w:rPr>
          <w:rFonts w:ascii="Times New Roman" w:hAnsi="Times New Roman" w:eastAsia="Times New Roman" w:cs="Times New Roman"/>
          <w:noProof w:val="0"/>
          <w:sz w:val="24"/>
          <w:szCs w:val="24"/>
          <w:lang w:val="en-US"/>
        </w:rPr>
        <w:t>Wikiversity</w:t>
      </w:r>
      <w:r w:rsidRPr="355180FF" w:rsidR="3EDF3AEB">
        <w:rPr>
          <w:rFonts w:ascii="Times New Roman" w:hAnsi="Times New Roman" w:eastAsia="Times New Roman" w:cs="Times New Roman"/>
          <w:noProof w:val="0"/>
          <w:sz w:val="24"/>
          <w:szCs w:val="24"/>
          <w:lang w:val="en-US"/>
        </w:rPr>
        <w:t xml:space="preserve"> (2011). </w:t>
      </w:r>
      <w:r w:rsidRPr="355180FF" w:rsidR="3EDF3AEB">
        <w:rPr>
          <w:rFonts w:ascii="Times New Roman" w:hAnsi="Times New Roman" w:eastAsia="Times New Roman" w:cs="Times New Roman"/>
          <w:i w:val="1"/>
          <w:iCs w:val="1"/>
          <w:noProof w:val="0"/>
          <w:sz w:val="24"/>
          <w:szCs w:val="24"/>
          <w:lang w:val="en-US"/>
        </w:rPr>
        <w:t>Talk:Albert</w:t>
      </w:r>
      <w:r w:rsidRPr="355180FF" w:rsidR="3EDF3AEB">
        <w:rPr>
          <w:rFonts w:ascii="Times New Roman" w:hAnsi="Times New Roman" w:eastAsia="Times New Roman" w:cs="Times New Roman"/>
          <w:i w:val="1"/>
          <w:iCs w:val="1"/>
          <w:noProof w:val="0"/>
          <w:sz w:val="24"/>
          <w:szCs w:val="24"/>
          <w:lang w:val="en-US"/>
        </w:rPr>
        <w:t xml:space="preserve"> Einstein quote - </w:t>
      </w:r>
      <w:r w:rsidRPr="355180FF" w:rsidR="3EDF3AEB">
        <w:rPr>
          <w:rFonts w:ascii="Times New Roman" w:hAnsi="Times New Roman" w:eastAsia="Times New Roman" w:cs="Times New Roman"/>
          <w:i w:val="1"/>
          <w:iCs w:val="1"/>
          <w:noProof w:val="0"/>
          <w:sz w:val="24"/>
          <w:szCs w:val="24"/>
          <w:lang w:val="en-US"/>
        </w:rPr>
        <w:t>Wikiversity</w:t>
      </w:r>
      <w:r w:rsidRPr="355180FF" w:rsidR="3EDF3AEB">
        <w:rPr>
          <w:rFonts w:ascii="Times New Roman" w:hAnsi="Times New Roman" w:eastAsia="Times New Roman" w:cs="Times New Roman"/>
          <w:noProof w:val="0"/>
          <w:sz w:val="24"/>
          <w:szCs w:val="24"/>
          <w:lang w:val="en-US"/>
        </w:rPr>
        <w:t xml:space="preserve">. [online] Wikiversity.org. Available at: </w:t>
      </w:r>
      <w:hyperlink r:id="R615c29ebc9f9497c">
        <w:r w:rsidRPr="355180FF" w:rsidR="3EDF3AEB">
          <w:rPr>
            <w:rStyle w:val="Hyperlink"/>
            <w:rFonts w:ascii="Times New Roman" w:hAnsi="Times New Roman" w:eastAsia="Times New Roman" w:cs="Times New Roman"/>
            <w:noProof w:val="0"/>
            <w:sz w:val="24"/>
            <w:szCs w:val="24"/>
            <w:lang w:val="en-US"/>
          </w:rPr>
          <w:t>https://en.wikiversity.org/wiki/Talk:Albert_Einstein_quote</w:t>
        </w:r>
      </w:hyperlink>
      <w:r w:rsidRPr="355180FF" w:rsidR="51BE9F68">
        <w:rPr>
          <w:rFonts w:ascii="Times New Roman" w:hAnsi="Times New Roman" w:eastAsia="Times New Roman" w:cs="Times New Roman"/>
          <w:noProof w:val="0"/>
          <w:sz w:val="24"/>
          <w:szCs w:val="24"/>
          <w:lang w:val="en-US"/>
        </w:rPr>
        <w:t xml:space="preserve"> [Accessed 1</w:t>
      </w:r>
      <w:r w:rsidRPr="355180FF" w:rsidR="6CA4C299">
        <w:rPr>
          <w:rFonts w:ascii="Times New Roman" w:hAnsi="Times New Roman" w:eastAsia="Times New Roman" w:cs="Times New Roman"/>
          <w:noProof w:val="0"/>
          <w:sz w:val="24"/>
          <w:szCs w:val="24"/>
          <w:lang w:val="en-US"/>
        </w:rPr>
        <w:t>7</w:t>
      </w:r>
      <w:r w:rsidRPr="355180FF" w:rsidR="51BE9F68">
        <w:rPr>
          <w:rFonts w:ascii="Times New Roman" w:hAnsi="Times New Roman" w:eastAsia="Times New Roman" w:cs="Times New Roman"/>
          <w:noProof w:val="0"/>
          <w:sz w:val="24"/>
          <w:szCs w:val="24"/>
          <w:lang w:val="en-US"/>
        </w:rPr>
        <w:t>/09/24]</w:t>
      </w:r>
    </w:p>
    <w:p w:rsidR="35E61733" w:rsidP="7C1B66B1" w:rsidRDefault="35E61733" w14:paraId="7B650F50" w14:textId="4FC91DBB">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35E61733" w:rsidP="612522EB" w:rsidRDefault="35E61733" w14:paraId="3E6BD546" w14:textId="4195D443">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1456CC8D" w14:textId="0A9D37B5">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62938C51" w14:textId="15058542">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5C8A6E4B" w14:textId="234CC19D">
      <w:pPr>
        <w:pStyle w:val="Normal"/>
        <w:spacing w:before="240" w:beforeAutospacing="off" w:afterAutospacing="off"/>
        <w:jc w:val="left"/>
        <w:rPr>
          <w:rFonts w:ascii="Calibri" w:hAnsi="Calibri" w:eastAsia="Calibri" w:cs="Calibri"/>
          <w:noProof w:val="0"/>
          <w:sz w:val="24"/>
          <w:szCs w:val="24"/>
          <w:lang w:val="en-US"/>
        </w:rPr>
      </w:pPr>
    </w:p>
    <w:p w:rsidR="35E61733" w:rsidP="612522EB" w:rsidRDefault="35E61733" w14:paraId="02614B28" w14:textId="5DF7779F">
      <w:pPr>
        <w:pStyle w:val="Normal"/>
        <w:spacing w:before="240" w:beforeAutospacing="off" w:afterAutospacing="off"/>
        <w:jc w:val="left"/>
        <w:rPr>
          <w:rFonts w:ascii="Calibri" w:hAnsi="Calibri" w:eastAsia="Calibri" w:cs="Calibri"/>
          <w:noProof w:val="0"/>
          <w:sz w:val="24"/>
          <w:szCs w:val="24"/>
          <w:lang w:val="en-US"/>
        </w:rPr>
      </w:pPr>
    </w:p>
    <w:p w:rsidR="35E61733" w:rsidP="355180FF" w:rsidRDefault="35E61733" w14:paraId="4A64A009" w14:textId="0102A68C">
      <w:pPr>
        <w:pStyle w:val="Normal"/>
        <w:spacing w:before="240" w:beforeAutospacing="off" w:afterAutospacing="off"/>
        <w:jc w:val="center"/>
        <w:rPr>
          <w:rFonts w:ascii="Calibri" w:hAnsi="Calibri" w:eastAsia="Calibri" w:cs="Calibri"/>
          <w:b w:val="1"/>
          <w:bCs w:val="1"/>
          <w:noProof w:val="0"/>
          <w:sz w:val="24"/>
          <w:szCs w:val="24"/>
          <w:lang w:val="en-US"/>
        </w:rPr>
      </w:pPr>
      <w:r w:rsidRPr="355180FF" w:rsidR="6ACA9FCC">
        <w:rPr>
          <w:rFonts w:ascii="Calibri" w:hAnsi="Calibri" w:eastAsia="Calibri" w:cs="Calibri"/>
          <w:b w:val="1"/>
          <w:bCs w:val="1"/>
          <w:noProof w:val="0"/>
          <w:sz w:val="24"/>
          <w:szCs w:val="24"/>
          <w:lang w:val="en-US"/>
        </w:rPr>
        <w:t xml:space="preserve">I confirm that I have not used any AI tools in the research and creation of this assignment. I confirm that </w:t>
      </w:r>
      <w:r w:rsidRPr="355180FF" w:rsidR="745946C7">
        <w:rPr>
          <w:rFonts w:ascii="Calibri" w:hAnsi="Calibri" w:eastAsia="Calibri" w:cs="Calibri"/>
          <w:b w:val="1"/>
          <w:bCs w:val="1"/>
          <w:noProof w:val="0"/>
          <w:sz w:val="24"/>
          <w:szCs w:val="24"/>
          <w:lang w:val="en-US"/>
        </w:rPr>
        <w:t>I</w:t>
      </w:r>
      <w:r w:rsidRPr="355180FF" w:rsidR="6ACA9FCC">
        <w:rPr>
          <w:rFonts w:ascii="Calibri" w:hAnsi="Calibri" w:eastAsia="Calibri" w:cs="Calibri"/>
          <w:b w:val="1"/>
          <w:bCs w:val="1"/>
          <w:noProof w:val="0"/>
          <w:sz w:val="24"/>
          <w:szCs w:val="24"/>
          <w:lang w:val="en-US"/>
        </w:rPr>
        <w:t xml:space="preserve"> have not presented any AI generated mater</w:t>
      </w:r>
      <w:r w:rsidRPr="355180FF" w:rsidR="4BD779C1">
        <w:rPr>
          <w:rFonts w:ascii="Calibri" w:hAnsi="Calibri" w:eastAsia="Calibri" w:cs="Calibri"/>
          <w:b w:val="1"/>
          <w:bCs w:val="1"/>
          <w:noProof w:val="0"/>
          <w:sz w:val="24"/>
          <w:szCs w:val="24"/>
          <w:lang w:val="en-US"/>
        </w:rPr>
        <w:t xml:space="preserve">ial as my own work. I confirm that I have copies of my drafts, notes and other resources </w:t>
      </w:r>
      <w:r w:rsidRPr="355180FF" w:rsidR="5C3EEB6D">
        <w:rPr>
          <w:rFonts w:ascii="Calibri" w:hAnsi="Calibri" w:eastAsia="Calibri" w:cs="Calibri"/>
          <w:b w:val="1"/>
          <w:bCs w:val="1"/>
          <w:noProof w:val="0"/>
          <w:sz w:val="24"/>
          <w:szCs w:val="24"/>
          <w:lang w:val="en-US"/>
        </w:rPr>
        <w:t>used</w:t>
      </w:r>
      <w:r w:rsidRPr="355180FF" w:rsidR="4BD779C1">
        <w:rPr>
          <w:rFonts w:ascii="Calibri" w:hAnsi="Calibri" w:eastAsia="Calibri" w:cs="Calibri"/>
          <w:b w:val="1"/>
          <w:bCs w:val="1"/>
          <w:noProof w:val="0"/>
          <w:sz w:val="24"/>
          <w:szCs w:val="24"/>
          <w:lang w:val="en-US"/>
        </w:rPr>
        <w:t xml:space="preserve">, which I </w:t>
      </w:r>
      <w:r w:rsidRPr="355180FF" w:rsidR="4BD779C1">
        <w:rPr>
          <w:rFonts w:ascii="Calibri" w:hAnsi="Calibri" w:eastAsia="Calibri" w:cs="Calibri"/>
          <w:b w:val="1"/>
          <w:bCs w:val="1"/>
          <w:noProof w:val="0"/>
          <w:sz w:val="24"/>
          <w:szCs w:val="24"/>
          <w:lang w:val="en-US"/>
        </w:rPr>
        <w:t>m</w:t>
      </w:r>
      <w:r w:rsidRPr="355180FF" w:rsidR="20C790B3">
        <w:rPr>
          <w:rFonts w:ascii="Calibri" w:hAnsi="Calibri" w:eastAsia="Calibri" w:cs="Calibri"/>
          <w:b w:val="1"/>
          <w:bCs w:val="1"/>
          <w:noProof w:val="0"/>
          <w:sz w:val="24"/>
          <w:szCs w:val="24"/>
          <w:lang w:val="en-US"/>
        </w:rPr>
        <w:t>ay</w:t>
      </w:r>
      <w:r w:rsidRPr="355180FF" w:rsidR="14C14311">
        <w:rPr>
          <w:rFonts w:ascii="Calibri" w:hAnsi="Calibri" w:eastAsia="Calibri" w:cs="Calibri"/>
          <w:b w:val="1"/>
          <w:bCs w:val="1"/>
          <w:noProof w:val="0"/>
          <w:sz w:val="24"/>
          <w:szCs w:val="24"/>
          <w:lang w:val="en-US"/>
        </w:rPr>
        <w:t xml:space="preserve"> </w:t>
      </w:r>
      <w:r w:rsidRPr="355180FF" w:rsidR="20C790B3">
        <w:rPr>
          <w:rFonts w:ascii="Calibri" w:hAnsi="Calibri" w:eastAsia="Calibri" w:cs="Calibri"/>
          <w:b w:val="1"/>
          <w:bCs w:val="1"/>
          <w:noProof w:val="0"/>
          <w:sz w:val="24"/>
          <w:szCs w:val="24"/>
          <w:lang w:val="en-US"/>
        </w:rPr>
        <w:t>be</w:t>
      </w:r>
      <w:r w:rsidRPr="355180FF" w:rsidR="20C790B3">
        <w:rPr>
          <w:rFonts w:ascii="Calibri" w:hAnsi="Calibri" w:eastAsia="Calibri" w:cs="Calibri"/>
          <w:b w:val="1"/>
          <w:bCs w:val="1"/>
          <w:noProof w:val="0"/>
          <w:sz w:val="24"/>
          <w:szCs w:val="24"/>
          <w:lang w:val="en-US"/>
        </w:rPr>
        <w:t xml:space="preserve"> asked to provide in evidence. </w:t>
      </w:r>
    </w:p>
    <w:sectPr>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cAmsybyN" int2:invalidationBookmarkName="" int2:hashCode="Pt2b2cQIYZIKvq" int2:id="rVrSqAZl">
      <int2:state int2:type="WordDesignerDefaultAnnotation" int2:value="Rejected"/>
    </int2:bookmark>
    <int2:bookmark int2:bookmarkName="_Int_UvZoL27I" int2:invalidationBookmarkName="" int2:hashCode="GPbBzAbYHPnaFW" int2:id="e3JFJCHi">
      <int2:state int2:type="WordDesignerDefaultAnnotation" int2:value="Rejected"/>
    </int2:bookmark>
    <int2:bookmark int2:bookmarkName="_Int_lrdLM8LN" int2:invalidationBookmarkName="" int2:hashCode="yaHrCe9oz1Da6D" int2:id="yF2wZ6tf">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2">
    <w:nsid w:val="73eaf2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32c36d0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0">
    <w:nsid w:val="1489b27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9">
    <w:nsid w:val="181e1f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8">
    <w:nsid w:val="1dee07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2b58d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704a2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2959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51c561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79d12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90c58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b00bb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5032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84f92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06c81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ec9c4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304de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23a7c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c16a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f3d94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540d5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4bcce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107a2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f79b8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3ea0c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bb01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89ca5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5a9bf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b9f01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eaf5a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0e020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342b8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082a3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b5cd2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585ed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41d70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8aa43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b016d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c079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ced12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bd662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09171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52824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0446c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aa30c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2f0e0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76354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82652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15841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62df8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0de57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c573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e9eeb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dea2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06b82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16379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b43d6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9a7ab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386e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8151e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5cb6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d19d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D4D48B"/>
    <w:rsid w:val="001C0E93"/>
    <w:rsid w:val="00379810"/>
    <w:rsid w:val="005453C2"/>
    <w:rsid w:val="005CAEBC"/>
    <w:rsid w:val="00B3E7B9"/>
    <w:rsid w:val="00CA16CD"/>
    <w:rsid w:val="00CF193A"/>
    <w:rsid w:val="00E27560"/>
    <w:rsid w:val="00EFAA7A"/>
    <w:rsid w:val="012418E9"/>
    <w:rsid w:val="01258DD7"/>
    <w:rsid w:val="01268E0B"/>
    <w:rsid w:val="012EE020"/>
    <w:rsid w:val="014D889B"/>
    <w:rsid w:val="0165FD8D"/>
    <w:rsid w:val="01ACCB0E"/>
    <w:rsid w:val="01AF04AA"/>
    <w:rsid w:val="01BAA4DB"/>
    <w:rsid w:val="01CE92A4"/>
    <w:rsid w:val="0208780F"/>
    <w:rsid w:val="0248A40F"/>
    <w:rsid w:val="02865688"/>
    <w:rsid w:val="02A93ED8"/>
    <w:rsid w:val="02B1FDBD"/>
    <w:rsid w:val="02B3602D"/>
    <w:rsid w:val="0364487F"/>
    <w:rsid w:val="03D033C3"/>
    <w:rsid w:val="03EBE805"/>
    <w:rsid w:val="03F8E817"/>
    <w:rsid w:val="04087096"/>
    <w:rsid w:val="042F53B8"/>
    <w:rsid w:val="0432247F"/>
    <w:rsid w:val="044C9F9C"/>
    <w:rsid w:val="045A1058"/>
    <w:rsid w:val="045C572D"/>
    <w:rsid w:val="04669671"/>
    <w:rsid w:val="04AE4CC2"/>
    <w:rsid w:val="04DDC710"/>
    <w:rsid w:val="04F6E2C4"/>
    <w:rsid w:val="051B934A"/>
    <w:rsid w:val="0555F18E"/>
    <w:rsid w:val="0556E903"/>
    <w:rsid w:val="058E9557"/>
    <w:rsid w:val="05D06A27"/>
    <w:rsid w:val="05E1BAD5"/>
    <w:rsid w:val="05E432FD"/>
    <w:rsid w:val="05F974FD"/>
    <w:rsid w:val="0605087B"/>
    <w:rsid w:val="061AD397"/>
    <w:rsid w:val="062575EB"/>
    <w:rsid w:val="0634789D"/>
    <w:rsid w:val="0640F69E"/>
    <w:rsid w:val="06AACE66"/>
    <w:rsid w:val="06B298FA"/>
    <w:rsid w:val="06E5507E"/>
    <w:rsid w:val="07152871"/>
    <w:rsid w:val="07164814"/>
    <w:rsid w:val="07184441"/>
    <w:rsid w:val="0795B762"/>
    <w:rsid w:val="07A8643C"/>
    <w:rsid w:val="07A9AD2E"/>
    <w:rsid w:val="07B94DF7"/>
    <w:rsid w:val="07BE7E82"/>
    <w:rsid w:val="07E25E5E"/>
    <w:rsid w:val="07ECB28F"/>
    <w:rsid w:val="082C8FDF"/>
    <w:rsid w:val="0874BAAD"/>
    <w:rsid w:val="088100A3"/>
    <w:rsid w:val="08856CC1"/>
    <w:rsid w:val="088E8F36"/>
    <w:rsid w:val="08D1942E"/>
    <w:rsid w:val="08D1F2B3"/>
    <w:rsid w:val="08EBE67F"/>
    <w:rsid w:val="09166B75"/>
    <w:rsid w:val="09253357"/>
    <w:rsid w:val="092D8019"/>
    <w:rsid w:val="094BCDAB"/>
    <w:rsid w:val="095385DC"/>
    <w:rsid w:val="0964EA20"/>
    <w:rsid w:val="09A12556"/>
    <w:rsid w:val="09C04A68"/>
    <w:rsid w:val="0A0483E7"/>
    <w:rsid w:val="0A0A5B4C"/>
    <w:rsid w:val="0A0B7F72"/>
    <w:rsid w:val="0A1EE39C"/>
    <w:rsid w:val="0A25F856"/>
    <w:rsid w:val="0A37EE11"/>
    <w:rsid w:val="0A5B05B0"/>
    <w:rsid w:val="0A6C239D"/>
    <w:rsid w:val="0A6D061A"/>
    <w:rsid w:val="0A86EA75"/>
    <w:rsid w:val="0A89D0AD"/>
    <w:rsid w:val="0A8C866D"/>
    <w:rsid w:val="0ACF0384"/>
    <w:rsid w:val="0AF79118"/>
    <w:rsid w:val="0AFC2D1D"/>
    <w:rsid w:val="0B27885F"/>
    <w:rsid w:val="0B386CD1"/>
    <w:rsid w:val="0B889B97"/>
    <w:rsid w:val="0B8B7A51"/>
    <w:rsid w:val="0BD5044C"/>
    <w:rsid w:val="0BD610CD"/>
    <w:rsid w:val="0BDB598E"/>
    <w:rsid w:val="0C0FE66A"/>
    <w:rsid w:val="0C574201"/>
    <w:rsid w:val="0C85AF91"/>
    <w:rsid w:val="0C9C2F0E"/>
    <w:rsid w:val="0CA74511"/>
    <w:rsid w:val="0CB295E7"/>
    <w:rsid w:val="0CDD1BC9"/>
    <w:rsid w:val="0CE8D79E"/>
    <w:rsid w:val="0D12031E"/>
    <w:rsid w:val="0D36120B"/>
    <w:rsid w:val="0D75925A"/>
    <w:rsid w:val="0D7BDDFA"/>
    <w:rsid w:val="0DA57334"/>
    <w:rsid w:val="0DE27F43"/>
    <w:rsid w:val="0DFD3997"/>
    <w:rsid w:val="0E02A794"/>
    <w:rsid w:val="0E02B9F2"/>
    <w:rsid w:val="0E294464"/>
    <w:rsid w:val="0E305B38"/>
    <w:rsid w:val="0E328FA8"/>
    <w:rsid w:val="0E76B638"/>
    <w:rsid w:val="0F0E3ED9"/>
    <w:rsid w:val="0F3467CD"/>
    <w:rsid w:val="0F3BEC57"/>
    <w:rsid w:val="0F42E6AB"/>
    <w:rsid w:val="0F452971"/>
    <w:rsid w:val="0F47E41F"/>
    <w:rsid w:val="0F4DF803"/>
    <w:rsid w:val="0F8C84B8"/>
    <w:rsid w:val="0F92E0A3"/>
    <w:rsid w:val="0F9DFC40"/>
    <w:rsid w:val="0FB72C4F"/>
    <w:rsid w:val="10264A7C"/>
    <w:rsid w:val="103116EF"/>
    <w:rsid w:val="1039B186"/>
    <w:rsid w:val="103C5D3E"/>
    <w:rsid w:val="104CB635"/>
    <w:rsid w:val="106D384A"/>
    <w:rsid w:val="106DA424"/>
    <w:rsid w:val="1070841D"/>
    <w:rsid w:val="107ED97E"/>
    <w:rsid w:val="1083F664"/>
    <w:rsid w:val="108D9716"/>
    <w:rsid w:val="10B65E7A"/>
    <w:rsid w:val="10C3B813"/>
    <w:rsid w:val="10D3841F"/>
    <w:rsid w:val="10F9310F"/>
    <w:rsid w:val="1101729D"/>
    <w:rsid w:val="11171512"/>
    <w:rsid w:val="11610E75"/>
    <w:rsid w:val="116AFB77"/>
    <w:rsid w:val="117F48D5"/>
    <w:rsid w:val="11804BF3"/>
    <w:rsid w:val="1193E679"/>
    <w:rsid w:val="11B9B750"/>
    <w:rsid w:val="11BE48EB"/>
    <w:rsid w:val="11C23790"/>
    <w:rsid w:val="11C2AB5F"/>
    <w:rsid w:val="11C3E75E"/>
    <w:rsid w:val="11C6BAA3"/>
    <w:rsid w:val="11C885F4"/>
    <w:rsid w:val="11EA5B75"/>
    <w:rsid w:val="11EC3879"/>
    <w:rsid w:val="121DF8CF"/>
    <w:rsid w:val="123ABDD3"/>
    <w:rsid w:val="123E57A6"/>
    <w:rsid w:val="126349C2"/>
    <w:rsid w:val="126F9599"/>
    <w:rsid w:val="1273660C"/>
    <w:rsid w:val="12A1554A"/>
    <w:rsid w:val="12A300FF"/>
    <w:rsid w:val="132B4F8E"/>
    <w:rsid w:val="13307A5E"/>
    <w:rsid w:val="13488693"/>
    <w:rsid w:val="138D6B73"/>
    <w:rsid w:val="13B03E8A"/>
    <w:rsid w:val="13CD460E"/>
    <w:rsid w:val="13D71E41"/>
    <w:rsid w:val="1408161D"/>
    <w:rsid w:val="140F2DCF"/>
    <w:rsid w:val="141828B6"/>
    <w:rsid w:val="142D569C"/>
    <w:rsid w:val="1440EFE2"/>
    <w:rsid w:val="1446A92E"/>
    <w:rsid w:val="14485BEB"/>
    <w:rsid w:val="1457CB11"/>
    <w:rsid w:val="147D85B5"/>
    <w:rsid w:val="14C14311"/>
    <w:rsid w:val="14D152B6"/>
    <w:rsid w:val="153C98B6"/>
    <w:rsid w:val="1585ECBC"/>
    <w:rsid w:val="1593DC81"/>
    <w:rsid w:val="15FC3A72"/>
    <w:rsid w:val="160B7EB5"/>
    <w:rsid w:val="16211A38"/>
    <w:rsid w:val="16317243"/>
    <w:rsid w:val="1638FAE2"/>
    <w:rsid w:val="1662A253"/>
    <w:rsid w:val="1662DAE9"/>
    <w:rsid w:val="16734C28"/>
    <w:rsid w:val="169976E8"/>
    <w:rsid w:val="16A30362"/>
    <w:rsid w:val="16A924ED"/>
    <w:rsid w:val="1706116A"/>
    <w:rsid w:val="1723D73A"/>
    <w:rsid w:val="17249280"/>
    <w:rsid w:val="1739002B"/>
    <w:rsid w:val="174810F2"/>
    <w:rsid w:val="1750A1A3"/>
    <w:rsid w:val="175C8063"/>
    <w:rsid w:val="177A991B"/>
    <w:rsid w:val="17867EDA"/>
    <w:rsid w:val="17B0ABFD"/>
    <w:rsid w:val="17B19378"/>
    <w:rsid w:val="17B90267"/>
    <w:rsid w:val="17D2F594"/>
    <w:rsid w:val="182A2B89"/>
    <w:rsid w:val="184452CF"/>
    <w:rsid w:val="184CF9C5"/>
    <w:rsid w:val="185B9621"/>
    <w:rsid w:val="1863BF18"/>
    <w:rsid w:val="18AE069D"/>
    <w:rsid w:val="18DAFF46"/>
    <w:rsid w:val="18EDCCEA"/>
    <w:rsid w:val="18F31DF1"/>
    <w:rsid w:val="19026ADE"/>
    <w:rsid w:val="1917D543"/>
    <w:rsid w:val="19317F91"/>
    <w:rsid w:val="19358739"/>
    <w:rsid w:val="1940052D"/>
    <w:rsid w:val="19470274"/>
    <w:rsid w:val="194AB72B"/>
    <w:rsid w:val="196E4C9E"/>
    <w:rsid w:val="19719609"/>
    <w:rsid w:val="197929A8"/>
    <w:rsid w:val="19893BF2"/>
    <w:rsid w:val="1994A307"/>
    <w:rsid w:val="199876EE"/>
    <w:rsid w:val="19CF83E7"/>
    <w:rsid w:val="19D41B77"/>
    <w:rsid w:val="19E91E81"/>
    <w:rsid w:val="19F53D66"/>
    <w:rsid w:val="1A050AD5"/>
    <w:rsid w:val="1A45ABC5"/>
    <w:rsid w:val="1A47212F"/>
    <w:rsid w:val="1A4A7339"/>
    <w:rsid w:val="1ACAC55E"/>
    <w:rsid w:val="1AE28A2C"/>
    <w:rsid w:val="1B3FF457"/>
    <w:rsid w:val="1B4DFDB7"/>
    <w:rsid w:val="1B4E351B"/>
    <w:rsid w:val="1B6A7D12"/>
    <w:rsid w:val="1B7BE45F"/>
    <w:rsid w:val="1BADCA2F"/>
    <w:rsid w:val="1BDD47DD"/>
    <w:rsid w:val="1BF0FF9F"/>
    <w:rsid w:val="1C3B5DA4"/>
    <w:rsid w:val="1C57F0F6"/>
    <w:rsid w:val="1C588AE0"/>
    <w:rsid w:val="1C77ADBC"/>
    <w:rsid w:val="1CB906FB"/>
    <w:rsid w:val="1CBB7BCB"/>
    <w:rsid w:val="1CF33E17"/>
    <w:rsid w:val="1CF50D38"/>
    <w:rsid w:val="1D04D898"/>
    <w:rsid w:val="1D063E2E"/>
    <w:rsid w:val="1D0AFEEF"/>
    <w:rsid w:val="1D3F2E37"/>
    <w:rsid w:val="1D877FC2"/>
    <w:rsid w:val="1DA8F3D9"/>
    <w:rsid w:val="1DB0F2A5"/>
    <w:rsid w:val="1DC85053"/>
    <w:rsid w:val="1DD45C79"/>
    <w:rsid w:val="1DDF706F"/>
    <w:rsid w:val="1E287ED2"/>
    <w:rsid w:val="1E4B5F2E"/>
    <w:rsid w:val="1E4FE993"/>
    <w:rsid w:val="1E75BAC4"/>
    <w:rsid w:val="1E75D3AD"/>
    <w:rsid w:val="1E905267"/>
    <w:rsid w:val="1EABA3CB"/>
    <w:rsid w:val="1EB52F9B"/>
    <w:rsid w:val="1EB813F2"/>
    <w:rsid w:val="1EC4F15A"/>
    <w:rsid w:val="1F135690"/>
    <w:rsid w:val="1F2B6D98"/>
    <w:rsid w:val="1F64DD1B"/>
    <w:rsid w:val="1F665CC0"/>
    <w:rsid w:val="1F6F86C5"/>
    <w:rsid w:val="1F871429"/>
    <w:rsid w:val="1FBAD442"/>
    <w:rsid w:val="1FCA72A1"/>
    <w:rsid w:val="1FD4D48B"/>
    <w:rsid w:val="1FE6F86F"/>
    <w:rsid w:val="1FF35DA1"/>
    <w:rsid w:val="1FF76B49"/>
    <w:rsid w:val="2001DB27"/>
    <w:rsid w:val="2001F04D"/>
    <w:rsid w:val="201D3879"/>
    <w:rsid w:val="201D4EC6"/>
    <w:rsid w:val="2028AD7E"/>
    <w:rsid w:val="2088338A"/>
    <w:rsid w:val="208AF2E3"/>
    <w:rsid w:val="20900EF1"/>
    <w:rsid w:val="2099F752"/>
    <w:rsid w:val="209C0B5C"/>
    <w:rsid w:val="20C77929"/>
    <w:rsid w:val="20C790B3"/>
    <w:rsid w:val="20DD76E1"/>
    <w:rsid w:val="20E00058"/>
    <w:rsid w:val="214019E2"/>
    <w:rsid w:val="217BE372"/>
    <w:rsid w:val="217C5D2D"/>
    <w:rsid w:val="21A5B0EA"/>
    <w:rsid w:val="21B36B0D"/>
    <w:rsid w:val="21B873F0"/>
    <w:rsid w:val="21B89A98"/>
    <w:rsid w:val="21ECAE79"/>
    <w:rsid w:val="21FAED15"/>
    <w:rsid w:val="2202EDFE"/>
    <w:rsid w:val="220C8A88"/>
    <w:rsid w:val="2212228B"/>
    <w:rsid w:val="221B09DF"/>
    <w:rsid w:val="224DBE71"/>
    <w:rsid w:val="22595AB5"/>
    <w:rsid w:val="22AD6DA9"/>
    <w:rsid w:val="22CFEDB7"/>
    <w:rsid w:val="22DC90CA"/>
    <w:rsid w:val="22E6714E"/>
    <w:rsid w:val="23048E7F"/>
    <w:rsid w:val="23375A95"/>
    <w:rsid w:val="2377D2E9"/>
    <w:rsid w:val="23976FB2"/>
    <w:rsid w:val="23C308D2"/>
    <w:rsid w:val="23C3E480"/>
    <w:rsid w:val="23E1B736"/>
    <w:rsid w:val="23FC4C20"/>
    <w:rsid w:val="2407982E"/>
    <w:rsid w:val="246E74A7"/>
    <w:rsid w:val="247B5025"/>
    <w:rsid w:val="249BD481"/>
    <w:rsid w:val="24AD4C15"/>
    <w:rsid w:val="24C7CAA6"/>
    <w:rsid w:val="24D9EF56"/>
    <w:rsid w:val="24EFE735"/>
    <w:rsid w:val="2503CE06"/>
    <w:rsid w:val="2507CB6D"/>
    <w:rsid w:val="254766B6"/>
    <w:rsid w:val="25609457"/>
    <w:rsid w:val="2576C7EB"/>
    <w:rsid w:val="258784AC"/>
    <w:rsid w:val="25A06A80"/>
    <w:rsid w:val="25F8B280"/>
    <w:rsid w:val="25FCF284"/>
    <w:rsid w:val="25FE4462"/>
    <w:rsid w:val="2612DDF5"/>
    <w:rsid w:val="262D9471"/>
    <w:rsid w:val="262FD43A"/>
    <w:rsid w:val="266B8A97"/>
    <w:rsid w:val="2672AC9C"/>
    <w:rsid w:val="26A53863"/>
    <w:rsid w:val="26B2787E"/>
    <w:rsid w:val="272740ED"/>
    <w:rsid w:val="273447C6"/>
    <w:rsid w:val="274B9C72"/>
    <w:rsid w:val="275D9F7E"/>
    <w:rsid w:val="2779DA51"/>
    <w:rsid w:val="279E2AC8"/>
    <w:rsid w:val="27B4B5D0"/>
    <w:rsid w:val="27C2D939"/>
    <w:rsid w:val="27CE272F"/>
    <w:rsid w:val="27E46159"/>
    <w:rsid w:val="27EBD012"/>
    <w:rsid w:val="280ECA24"/>
    <w:rsid w:val="281BA6B1"/>
    <w:rsid w:val="283A49E0"/>
    <w:rsid w:val="2858FD2B"/>
    <w:rsid w:val="2861F0DA"/>
    <w:rsid w:val="2868BF33"/>
    <w:rsid w:val="2885FB39"/>
    <w:rsid w:val="288DBD4A"/>
    <w:rsid w:val="2890D056"/>
    <w:rsid w:val="2898CD35"/>
    <w:rsid w:val="28A12770"/>
    <w:rsid w:val="28A86DE1"/>
    <w:rsid w:val="28F79461"/>
    <w:rsid w:val="28FAFD61"/>
    <w:rsid w:val="2904FA51"/>
    <w:rsid w:val="29218DEA"/>
    <w:rsid w:val="29384D14"/>
    <w:rsid w:val="293EE467"/>
    <w:rsid w:val="29568144"/>
    <w:rsid w:val="29799B89"/>
    <w:rsid w:val="2989BE48"/>
    <w:rsid w:val="299492C0"/>
    <w:rsid w:val="2998D18E"/>
    <w:rsid w:val="29A366EA"/>
    <w:rsid w:val="29A5F03D"/>
    <w:rsid w:val="29AB0D7A"/>
    <w:rsid w:val="29AF6279"/>
    <w:rsid w:val="29FB320B"/>
    <w:rsid w:val="2A101F3D"/>
    <w:rsid w:val="2A2C6521"/>
    <w:rsid w:val="2A365462"/>
    <w:rsid w:val="2A48AC55"/>
    <w:rsid w:val="2A5849C6"/>
    <w:rsid w:val="2A59D043"/>
    <w:rsid w:val="2AA060AD"/>
    <w:rsid w:val="2AA2CD4A"/>
    <w:rsid w:val="2AD333A9"/>
    <w:rsid w:val="2AE8F22C"/>
    <w:rsid w:val="2AEF3CAA"/>
    <w:rsid w:val="2AF4D758"/>
    <w:rsid w:val="2AFB8210"/>
    <w:rsid w:val="2B079873"/>
    <w:rsid w:val="2B287528"/>
    <w:rsid w:val="2B349432"/>
    <w:rsid w:val="2B59B23F"/>
    <w:rsid w:val="2B77624B"/>
    <w:rsid w:val="2BC3E315"/>
    <w:rsid w:val="2BE1F58A"/>
    <w:rsid w:val="2BE9FCE9"/>
    <w:rsid w:val="2BF539B9"/>
    <w:rsid w:val="2C032C0F"/>
    <w:rsid w:val="2C522A1C"/>
    <w:rsid w:val="2C57A917"/>
    <w:rsid w:val="2C6E3728"/>
    <w:rsid w:val="2CA7F68D"/>
    <w:rsid w:val="2CC0F1D5"/>
    <w:rsid w:val="2CDAC7CC"/>
    <w:rsid w:val="2CF51028"/>
    <w:rsid w:val="2D4786CA"/>
    <w:rsid w:val="2D83CC35"/>
    <w:rsid w:val="2DA15546"/>
    <w:rsid w:val="2DB76FF7"/>
    <w:rsid w:val="2DD2BE22"/>
    <w:rsid w:val="2DFCB16F"/>
    <w:rsid w:val="2E05194C"/>
    <w:rsid w:val="2E31BD26"/>
    <w:rsid w:val="2E324D38"/>
    <w:rsid w:val="2E731672"/>
    <w:rsid w:val="2EB001D4"/>
    <w:rsid w:val="2EC7AE4A"/>
    <w:rsid w:val="2EFD28D7"/>
    <w:rsid w:val="2F003F81"/>
    <w:rsid w:val="2F08EDDD"/>
    <w:rsid w:val="2F12733B"/>
    <w:rsid w:val="2F406CB1"/>
    <w:rsid w:val="2F84C4B1"/>
    <w:rsid w:val="2F84C94B"/>
    <w:rsid w:val="2F8E1D4B"/>
    <w:rsid w:val="2F915D06"/>
    <w:rsid w:val="2F94EDA2"/>
    <w:rsid w:val="2F9A1EB4"/>
    <w:rsid w:val="2FB71ECB"/>
    <w:rsid w:val="2FEE126D"/>
    <w:rsid w:val="3012F62F"/>
    <w:rsid w:val="301ADB20"/>
    <w:rsid w:val="302FA4C7"/>
    <w:rsid w:val="30767FF9"/>
    <w:rsid w:val="308252D1"/>
    <w:rsid w:val="30907C03"/>
    <w:rsid w:val="30993755"/>
    <w:rsid w:val="30D46B15"/>
    <w:rsid w:val="31327529"/>
    <w:rsid w:val="316001F4"/>
    <w:rsid w:val="31A967CF"/>
    <w:rsid w:val="31B1696E"/>
    <w:rsid w:val="31C5B21D"/>
    <w:rsid w:val="31D6F03D"/>
    <w:rsid w:val="31DCF94A"/>
    <w:rsid w:val="31DD9433"/>
    <w:rsid w:val="32015636"/>
    <w:rsid w:val="32046589"/>
    <w:rsid w:val="3209AB62"/>
    <w:rsid w:val="328D6B24"/>
    <w:rsid w:val="32AA3633"/>
    <w:rsid w:val="32C1D54E"/>
    <w:rsid w:val="32E03505"/>
    <w:rsid w:val="32E04451"/>
    <w:rsid w:val="32E12BD2"/>
    <w:rsid w:val="331CD3C8"/>
    <w:rsid w:val="33403B6F"/>
    <w:rsid w:val="335138AC"/>
    <w:rsid w:val="339B97D6"/>
    <w:rsid w:val="33E4F3DD"/>
    <w:rsid w:val="33F0844C"/>
    <w:rsid w:val="340C072F"/>
    <w:rsid w:val="34228A7C"/>
    <w:rsid w:val="343CB9FC"/>
    <w:rsid w:val="34EE51BA"/>
    <w:rsid w:val="351688C2"/>
    <w:rsid w:val="355180FF"/>
    <w:rsid w:val="3558CACD"/>
    <w:rsid w:val="356B34A1"/>
    <w:rsid w:val="356CF385"/>
    <w:rsid w:val="35718C23"/>
    <w:rsid w:val="358E9C6A"/>
    <w:rsid w:val="358FFDE0"/>
    <w:rsid w:val="35E18969"/>
    <w:rsid w:val="35E61733"/>
    <w:rsid w:val="3675F911"/>
    <w:rsid w:val="36AE3D33"/>
    <w:rsid w:val="36E433AF"/>
    <w:rsid w:val="36EC97F5"/>
    <w:rsid w:val="36EE8ADB"/>
    <w:rsid w:val="36F288C2"/>
    <w:rsid w:val="36FC07E7"/>
    <w:rsid w:val="370D65B3"/>
    <w:rsid w:val="370DEF4C"/>
    <w:rsid w:val="375DE36C"/>
    <w:rsid w:val="379434AB"/>
    <w:rsid w:val="379B0721"/>
    <w:rsid w:val="37BEB500"/>
    <w:rsid w:val="37CE97F4"/>
    <w:rsid w:val="37DC6C24"/>
    <w:rsid w:val="3804D08A"/>
    <w:rsid w:val="380523D5"/>
    <w:rsid w:val="3815E3DB"/>
    <w:rsid w:val="3822E1DB"/>
    <w:rsid w:val="38258080"/>
    <w:rsid w:val="38496E11"/>
    <w:rsid w:val="3856983D"/>
    <w:rsid w:val="3870E8B4"/>
    <w:rsid w:val="38A11CF4"/>
    <w:rsid w:val="38FA87E7"/>
    <w:rsid w:val="39393FF4"/>
    <w:rsid w:val="39499AF3"/>
    <w:rsid w:val="39611941"/>
    <w:rsid w:val="39896323"/>
    <w:rsid w:val="398B6685"/>
    <w:rsid w:val="39AFCB0F"/>
    <w:rsid w:val="39E862EA"/>
    <w:rsid w:val="3A0F1524"/>
    <w:rsid w:val="3A4A86F4"/>
    <w:rsid w:val="3A7C2C82"/>
    <w:rsid w:val="3AA09B27"/>
    <w:rsid w:val="3AAD07F5"/>
    <w:rsid w:val="3AB8386E"/>
    <w:rsid w:val="3ABBA88C"/>
    <w:rsid w:val="3ABD886C"/>
    <w:rsid w:val="3ACFFA50"/>
    <w:rsid w:val="3ADD5BDA"/>
    <w:rsid w:val="3B274443"/>
    <w:rsid w:val="3B638E47"/>
    <w:rsid w:val="3B97222D"/>
    <w:rsid w:val="3BA5992F"/>
    <w:rsid w:val="3BC1C6F3"/>
    <w:rsid w:val="3BC51568"/>
    <w:rsid w:val="3C0E5459"/>
    <w:rsid w:val="3C6B1871"/>
    <w:rsid w:val="3C8B370F"/>
    <w:rsid w:val="3C8D9CFA"/>
    <w:rsid w:val="3CB07B80"/>
    <w:rsid w:val="3CD21B29"/>
    <w:rsid w:val="3CE3EDF2"/>
    <w:rsid w:val="3CF353E8"/>
    <w:rsid w:val="3D08D929"/>
    <w:rsid w:val="3D194445"/>
    <w:rsid w:val="3D20032A"/>
    <w:rsid w:val="3D4E6B6E"/>
    <w:rsid w:val="3D662154"/>
    <w:rsid w:val="3D784801"/>
    <w:rsid w:val="3D943C84"/>
    <w:rsid w:val="3DABAE7A"/>
    <w:rsid w:val="3DBA8A16"/>
    <w:rsid w:val="3DEC2F22"/>
    <w:rsid w:val="3E119531"/>
    <w:rsid w:val="3E2E9C52"/>
    <w:rsid w:val="3E9F3D3D"/>
    <w:rsid w:val="3EA7C325"/>
    <w:rsid w:val="3EC50662"/>
    <w:rsid w:val="3EDEDFCB"/>
    <w:rsid w:val="3EDF3AEB"/>
    <w:rsid w:val="3F705F5E"/>
    <w:rsid w:val="3F8C8137"/>
    <w:rsid w:val="3F930B87"/>
    <w:rsid w:val="3FAC0777"/>
    <w:rsid w:val="3FAD41CB"/>
    <w:rsid w:val="3FAD5882"/>
    <w:rsid w:val="3FBE15B8"/>
    <w:rsid w:val="3FBFD6FF"/>
    <w:rsid w:val="3FF64310"/>
    <w:rsid w:val="4003B03C"/>
    <w:rsid w:val="4020C519"/>
    <w:rsid w:val="4041FE21"/>
    <w:rsid w:val="4046CD2A"/>
    <w:rsid w:val="405E391C"/>
    <w:rsid w:val="405E4BCF"/>
    <w:rsid w:val="40690149"/>
    <w:rsid w:val="406BE891"/>
    <w:rsid w:val="4093C091"/>
    <w:rsid w:val="40B0C4B9"/>
    <w:rsid w:val="40D4B193"/>
    <w:rsid w:val="40D7D8F3"/>
    <w:rsid w:val="40D81913"/>
    <w:rsid w:val="40F255DF"/>
    <w:rsid w:val="411635C6"/>
    <w:rsid w:val="4136ABCF"/>
    <w:rsid w:val="417783C4"/>
    <w:rsid w:val="41812D28"/>
    <w:rsid w:val="41B43C5B"/>
    <w:rsid w:val="4211A843"/>
    <w:rsid w:val="4216A6B3"/>
    <w:rsid w:val="4248683A"/>
    <w:rsid w:val="427F9C67"/>
    <w:rsid w:val="429B5178"/>
    <w:rsid w:val="42E30C14"/>
    <w:rsid w:val="430761A5"/>
    <w:rsid w:val="4318665B"/>
    <w:rsid w:val="433EF208"/>
    <w:rsid w:val="4345A8F7"/>
    <w:rsid w:val="435805EE"/>
    <w:rsid w:val="436A65B6"/>
    <w:rsid w:val="437CF38D"/>
    <w:rsid w:val="4390FB7B"/>
    <w:rsid w:val="43B904A8"/>
    <w:rsid w:val="43C19078"/>
    <w:rsid w:val="43E4E5F7"/>
    <w:rsid w:val="43FD4199"/>
    <w:rsid w:val="4440F0FB"/>
    <w:rsid w:val="44417E93"/>
    <w:rsid w:val="44478A85"/>
    <w:rsid w:val="445D4AD6"/>
    <w:rsid w:val="448D90B6"/>
    <w:rsid w:val="44D3EC06"/>
    <w:rsid w:val="450AF3C3"/>
    <w:rsid w:val="45505469"/>
    <w:rsid w:val="455E3B7F"/>
    <w:rsid w:val="4567BC7C"/>
    <w:rsid w:val="45906A32"/>
    <w:rsid w:val="45B84C3B"/>
    <w:rsid w:val="45CE6368"/>
    <w:rsid w:val="45E45AB2"/>
    <w:rsid w:val="45EB4B0C"/>
    <w:rsid w:val="46111C50"/>
    <w:rsid w:val="463A9197"/>
    <w:rsid w:val="464ACD1B"/>
    <w:rsid w:val="466F0436"/>
    <w:rsid w:val="466FEBA4"/>
    <w:rsid w:val="46817B3A"/>
    <w:rsid w:val="46ABED34"/>
    <w:rsid w:val="46C44A1F"/>
    <w:rsid w:val="46E19A81"/>
    <w:rsid w:val="46E440BF"/>
    <w:rsid w:val="470DACCC"/>
    <w:rsid w:val="4717F084"/>
    <w:rsid w:val="476A8F55"/>
    <w:rsid w:val="478C77B1"/>
    <w:rsid w:val="47AEC5A2"/>
    <w:rsid w:val="47BBABDF"/>
    <w:rsid w:val="47EDA0D7"/>
    <w:rsid w:val="47F7CC9F"/>
    <w:rsid w:val="48168D26"/>
    <w:rsid w:val="483D9626"/>
    <w:rsid w:val="486317E4"/>
    <w:rsid w:val="4864AED0"/>
    <w:rsid w:val="4893ED52"/>
    <w:rsid w:val="4902AE10"/>
    <w:rsid w:val="491B39C4"/>
    <w:rsid w:val="4957D4D2"/>
    <w:rsid w:val="49757B33"/>
    <w:rsid w:val="49D97119"/>
    <w:rsid w:val="4A2C891E"/>
    <w:rsid w:val="4A3A4E62"/>
    <w:rsid w:val="4A57084F"/>
    <w:rsid w:val="4A6BC1A6"/>
    <w:rsid w:val="4AEAD7F9"/>
    <w:rsid w:val="4AFCFDDB"/>
    <w:rsid w:val="4B033108"/>
    <w:rsid w:val="4B11AFA8"/>
    <w:rsid w:val="4B271C7C"/>
    <w:rsid w:val="4B2E8B91"/>
    <w:rsid w:val="4B2F4FFF"/>
    <w:rsid w:val="4B3B4ED4"/>
    <w:rsid w:val="4B3C8034"/>
    <w:rsid w:val="4B428D23"/>
    <w:rsid w:val="4B616B13"/>
    <w:rsid w:val="4B7A6D07"/>
    <w:rsid w:val="4B95E302"/>
    <w:rsid w:val="4BCF4A1A"/>
    <w:rsid w:val="4BD779C1"/>
    <w:rsid w:val="4BDFB8D6"/>
    <w:rsid w:val="4BF9B61C"/>
    <w:rsid w:val="4C0230F3"/>
    <w:rsid w:val="4C16858D"/>
    <w:rsid w:val="4C5BE79C"/>
    <w:rsid w:val="4C6196F3"/>
    <w:rsid w:val="4C726A09"/>
    <w:rsid w:val="4C76F3F8"/>
    <w:rsid w:val="4C854383"/>
    <w:rsid w:val="4CB3132C"/>
    <w:rsid w:val="4CC2A5CA"/>
    <w:rsid w:val="4CC38521"/>
    <w:rsid w:val="4CF8D848"/>
    <w:rsid w:val="4D16CF9F"/>
    <w:rsid w:val="4D2A2D64"/>
    <w:rsid w:val="4D5488A7"/>
    <w:rsid w:val="4D65EDA1"/>
    <w:rsid w:val="4D661558"/>
    <w:rsid w:val="4D788A4B"/>
    <w:rsid w:val="4D7FBC9A"/>
    <w:rsid w:val="4D98E019"/>
    <w:rsid w:val="4DCCBE0A"/>
    <w:rsid w:val="4DD6F8A8"/>
    <w:rsid w:val="4E03AFE2"/>
    <w:rsid w:val="4E279B75"/>
    <w:rsid w:val="4E92CCA3"/>
    <w:rsid w:val="4EA7C892"/>
    <w:rsid w:val="4EC3E75C"/>
    <w:rsid w:val="4EC5EB52"/>
    <w:rsid w:val="4EC639C6"/>
    <w:rsid w:val="4EE901E7"/>
    <w:rsid w:val="4F0C7105"/>
    <w:rsid w:val="4F0F5A0A"/>
    <w:rsid w:val="4F14179C"/>
    <w:rsid w:val="4F4E8DB0"/>
    <w:rsid w:val="4F554F74"/>
    <w:rsid w:val="4F64975D"/>
    <w:rsid w:val="4F7CF063"/>
    <w:rsid w:val="4F9A1313"/>
    <w:rsid w:val="4FABBFBA"/>
    <w:rsid w:val="4FC28757"/>
    <w:rsid w:val="4FD21F6E"/>
    <w:rsid w:val="4FFA7674"/>
    <w:rsid w:val="4FFF1108"/>
    <w:rsid w:val="500673CA"/>
    <w:rsid w:val="50327AA8"/>
    <w:rsid w:val="503D1311"/>
    <w:rsid w:val="503E6CCD"/>
    <w:rsid w:val="5083A1BB"/>
    <w:rsid w:val="508E1EBF"/>
    <w:rsid w:val="50ACD181"/>
    <w:rsid w:val="50B78A04"/>
    <w:rsid w:val="50BF436A"/>
    <w:rsid w:val="50CD440D"/>
    <w:rsid w:val="50CEFB73"/>
    <w:rsid w:val="5115118B"/>
    <w:rsid w:val="513FCE6C"/>
    <w:rsid w:val="517862A0"/>
    <w:rsid w:val="517BB3A9"/>
    <w:rsid w:val="51B83F52"/>
    <w:rsid w:val="51BE9F68"/>
    <w:rsid w:val="51D980CA"/>
    <w:rsid w:val="51D9F16A"/>
    <w:rsid w:val="51DFD18F"/>
    <w:rsid w:val="51EB1BE6"/>
    <w:rsid w:val="522ACC08"/>
    <w:rsid w:val="522ADFB0"/>
    <w:rsid w:val="525D4469"/>
    <w:rsid w:val="525FF948"/>
    <w:rsid w:val="52687684"/>
    <w:rsid w:val="5268A4E9"/>
    <w:rsid w:val="533DE5AE"/>
    <w:rsid w:val="5362D131"/>
    <w:rsid w:val="536E9952"/>
    <w:rsid w:val="53811A8A"/>
    <w:rsid w:val="539143CD"/>
    <w:rsid w:val="539EA5AF"/>
    <w:rsid w:val="53AAC722"/>
    <w:rsid w:val="53C7F2BC"/>
    <w:rsid w:val="53EB5616"/>
    <w:rsid w:val="53F70345"/>
    <w:rsid w:val="540F7F98"/>
    <w:rsid w:val="544651B2"/>
    <w:rsid w:val="54A714C5"/>
    <w:rsid w:val="54A85FA4"/>
    <w:rsid w:val="54C0D8D2"/>
    <w:rsid w:val="54C991D4"/>
    <w:rsid w:val="5501E7D9"/>
    <w:rsid w:val="55167AF3"/>
    <w:rsid w:val="5529F456"/>
    <w:rsid w:val="552A9FEC"/>
    <w:rsid w:val="554739A3"/>
    <w:rsid w:val="5578A0BD"/>
    <w:rsid w:val="55897462"/>
    <w:rsid w:val="55A60D12"/>
    <w:rsid w:val="55BA9219"/>
    <w:rsid w:val="55DB300B"/>
    <w:rsid w:val="56176B40"/>
    <w:rsid w:val="562D8040"/>
    <w:rsid w:val="564D4D91"/>
    <w:rsid w:val="565BD5A3"/>
    <w:rsid w:val="567A3EAB"/>
    <w:rsid w:val="568A680C"/>
    <w:rsid w:val="568C7C67"/>
    <w:rsid w:val="568C7C67"/>
    <w:rsid w:val="56C01DEE"/>
    <w:rsid w:val="56DFFB5C"/>
    <w:rsid w:val="56E936BE"/>
    <w:rsid w:val="56F3251C"/>
    <w:rsid w:val="57218BD9"/>
    <w:rsid w:val="573FD20E"/>
    <w:rsid w:val="5742B733"/>
    <w:rsid w:val="575E595A"/>
    <w:rsid w:val="57A6F6D1"/>
    <w:rsid w:val="57AF964C"/>
    <w:rsid w:val="57FDCC7E"/>
    <w:rsid w:val="57FEE11B"/>
    <w:rsid w:val="5819487F"/>
    <w:rsid w:val="5842101B"/>
    <w:rsid w:val="58861537"/>
    <w:rsid w:val="58BF13DD"/>
    <w:rsid w:val="591B1810"/>
    <w:rsid w:val="59546C4C"/>
    <w:rsid w:val="595E8386"/>
    <w:rsid w:val="59705772"/>
    <w:rsid w:val="59720BA5"/>
    <w:rsid w:val="59A76C05"/>
    <w:rsid w:val="59C24905"/>
    <w:rsid w:val="59C6ACA6"/>
    <w:rsid w:val="59F239BD"/>
    <w:rsid w:val="5A03C230"/>
    <w:rsid w:val="5A0966C1"/>
    <w:rsid w:val="5A1952D8"/>
    <w:rsid w:val="5A24AC91"/>
    <w:rsid w:val="5A34D7FC"/>
    <w:rsid w:val="5A470633"/>
    <w:rsid w:val="5A54D210"/>
    <w:rsid w:val="5A66D853"/>
    <w:rsid w:val="5A93D9BF"/>
    <w:rsid w:val="5AA18BA0"/>
    <w:rsid w:val="5AC7A07D"/>
    <w:rsid w:val="5ADB35ED"/>
    <w:rsid w:val="5ADC91BC"/>
    <w:rsid w:val="5AE4F554"/>
    <w:rsid w:val="5AFB26B3"/>
    <w:rsid w:val="5B0FD5FE"/>
    <w:rsid w:val="5B539CDA"/>
    <w:rsid w:val="5B7AC21E"/>
    <w:rsid w:val="5B8E4CE6"/>
    <w:rsid w:val="5B98BFF5"/>
    <w:rsid w:val="5B9E89F1"/>
    <w:rsid w:val="5BA8E840"/>
    <w:rsid w:val="5BC81C3E"/>
    <w:rsid w:val="5BE49FEA"/>
    <w:rsid w:val="5BEFDA23"/>
    <w:rsid w:val="5C023DD7"/>
    <w:rsid w:val="5C065D03"/>
    <w:rsid w:val="5C37FCC9"/>
    <w:rsid w:val="5C3EEB6D"/>
    <w:rsid w:val="5C47CC5F"/>
    <w:rsid w:val="5C4AA8BA"/>
    <w:rsid w:val="5C68ADE5"/>
    <w:rsid w:val="5C6D8D3A"/>
    <w:rsid w:val="5C7F67BC"/>
    <w:rsid w:val="5C8630AF"/>
    <w:rsid w:val="5C929EF4"/>
    <w:rsid w:val="5CADA864"/>
    <w:rsid w:val="5CD7A954"/>
    <w:rsid w:val="5D10E9D9"/>
    <w:rsid w:val="5D2C4C93"/>
    <w:rsid w:val="5DBE22D3"/>
    <w:rsid w:val="5DC93282"/>
    <w:rsid w:val="5DD11C9E"/>
    <w:rsid w:val="5DD4A1BF"/>
    <w:rsid w:val="5DD56968"/>
    <w:rsid w:val="5DE23A13"/>
    <w:rsid w:val="5DFD8187"/>
    <w:rsid w:val="5E07AA46"/>
    <w:rsid w:val="5E24FD30"/>
    <w:rsid w:val="5E31ABAD"/>
    <w:rsid w:val="5E34B902"/>
    <w:rsid w:val="5E440A96"/>
    <w:rsid w:val="5E60D048"/>
    <w:rsid w:val="5EB0026A"/>
    <w:rsid w:val="5EF05C2C"/>
    <w:rsid w:val="5F22DADC"/>
    <w:rsid w:val="5F412368"/>
    <w:rsid w:val="5F714962"/>
    <w:rsid w:val="5F716655"/>
    <w:rsid w:val="5F8A8D71"/>
    <w:rsid w:val="5F9C3C46"/>
    <w:rsid w:val="5F9C684D"/>
    <w:rsid w:val="5F9E38DD"/>
    <w:rsid w:val="5FCE1328"/>
    <w:rsid w:val="5FEF0CC6"/>
    <w:rsid w:val="6017E694"/>
    <w:rsid w:val="60734840"/>
    <w:rsid w:val="60B7E2B1"/>
    <w:rsid w:val="60C1739C"/>
    <w:rsid w:val="60CE2CB1"/>
    <w:rsid w:val="610772A8"/>
    <w:rsid w:val="61108974"/>
    <w:rsid w:val="611D9402"/>
    <w:rsid w:val="611EC2A8"/>
    <w:rsid w:val="612522EB"/>
    <w:rsid w:val="614331EE"/>
    <w:rsid w:val="61A9242B"/>
    <w:rsid w:val="61B3F9EC"/>
    <w:rsid w:val="61C55594"/>
    <w:rsid w:val="61DC6E46"/>
    <w:rsid w:val="61EF3502"/>
    <w:rsid w:val="622A8D12"/>
    <w:rsid w:val="623A2006"/>
    <w:rsid w:val="62511CDE"/>
    <w:rsid w:val="6252FF3A"/>
    <w:rsid w:val="6274F600"/>
    <w:rsid w:val="62793537"/>
    <w:rsid w:val="628881AD"/>
    <w:rsid w:val="629284D6"/>
    <w:rsid w:val="62FCF397"/>
    <w:rsid w:val="63053EEF"/>
    <w:rsid w:val="632AC2CE"/>
    <w:rsid w:val="63345C47"/>
    <w:rsid w:val="6355561D"/>
    <w:rsid w:val="638E0101"/>
    <w:rsid w:val="63961ADC"/>
    <w:rsid w:val="639F222F"/>
    <w:rsid w:val="63A2D79F"/>
    <w:rsid w:val="63DC17AB"/>
    <w:rsid w:val="63E6D990"/>
    <w:rsid w:val="63EEA96C"/>
    <w:rsid w:val="640C820B"/>
    <w:rsid w:val="641DC908"/>
    <w:rsid w:val="644FD4C4"/>
    <w:rsid w:val="647673E1"/>
    <w:rsid w:val="647C0591"/>
    <w:rsid w:val="6494FBDB"/>
    <w:rsid w:val="64B45318"/>
    <w:rsid w:val="64D1CC1C"/>
    <w:rsid w:val="64D8A048"/>
    <w:rsid w:val="64F72C15"/>
    <w:rsid w:val="64FEF43F"/>
    <w:rsid w:val="6500174C"/>
    <w:rsid w:val="6517ACD5"/>
    <w:rsid w:val="651AE789"/>
    <w:rsid w:val="65223FA0"/>
    <w:rsid w:val="652459A5"/>
    <w:rsid w:val="65330497"/>
    <w:rsid w:val="65359EFC"/>
    <w:rsid w:val="65405B71"/>
    <w:rsid w:val="6573AD14"/>
    <w:rsid w:val="6579F90B"/>
    <w:rsid w:val="65FB834C"/>
    <w:rsid w:val="66145FF4"/>
    <w:rsid w:val="6633E0C8"/>
    <w:rsid w:val="663489E3"/>
    <w:rsid w:val="6643FAE8"/>
    <w:rsid w:val="664CE750"/>
    <w:rsid w:val="666DD1FE"/>
    <w:rsid w:val="66DE6880"/>
    <w:rsid w:val="67225787"/>
    <w:rsid w:val="67233F24"/>
    <w:rsid w:val="67311C28"/>
    <w:rsid w:val="6782C894"/>
    <w:rsid w:val="67BC7092"/>
    <w:rsid w:val="67CE6D34"/>
    <w:rsid w:val="67F48B94"/>
    <w:rsid w:val="680FBAE0"/>
    <w:rsid w:val="68121B1F"/>
    <w:rsid w:val="68434A02"/>
    <w:rsid w:val="6848167D"/>
    <w:rsid w:val="6855D287"/>
    <w:rsid w:val="685DD231"/>
    <w:rsid w:val="6873CEA8"/>
    <w:rsid w:val="68C3F40A"/>
    <w:rsid w:val="68CB4C1A"/>
    <w:rsid w:val="68E22190"/>
    <w:rsid w:val="68E7D3B2"/>
    <w:rsid w:val="6903C639"/>
    <w:rsid w:val="6974848A"/>
    <w:rsid w:val="697C074A"/>
    <w:rsid w:val="698ED8F7"/>
    <w:rsid w:val="6995CEC1"/>
    <w:rsid w:val="6999387C"/>
    <w:rsid w:val="6999CD9E"/>
    <w:rsid w:val="6A238A31"/>
    <w:rsid w:val="6A23F560"/>
    <w:rsid w:val="6A4492D8"/>
    <w:rsid w:val="6A77AB3A"/>
    <w:rsid w:val="6A884FF9"/>
    <w:rsid w:val="6ABB707E"/>
    <w:rsid w:val="6AC60B81"/>
    <w:rsid w:val="6ACA9FCC"/>
    <w:rsid w:val="6AE87A0D"/>
    <w:rsid w:val="6B2F3C93"/>
    <w:rsid w:val="6B2FD2B6"/>
    <w:rsid w:val="6B3F3502"/>
    <w:rsid w:val="6B53F57F"/>
    <w:rsid w:val="6B75675F"/>
    <w:rsid w:val="6B9C714E"/>
    <w:rsid w:val="6BAAAFF3"/>
    <w:rsid w:val="6BAD51B4"/>
    <w:rsid w:val="6BBB3D60"/>
    <w:rsid w:val="6BBFB37E"/>
    <w:rsid w:val="6BF2DAA3"/>
    <w:rsid w:val="6BF84840"/>
    <w:rsid w:val="6C01BFB4"/>
    <w:rsid w:val="6C9A1481"/>
    <w:rsid w:val="6CA4C299"/>
    <w:rsid w:val="6CDD6E8B"/>
    <w:rsid w:val="6CE0F557"/>
    <w:rsid w:val="6D43D943"/>
    <w:rsid w:val="6D4BCCD2"/>
    <w:rsid w:val="6D6EE111"/>
    <w:rsid w:val="6D7C85E5"/>
    <w:rsid w:val="6D953746"/>
    <w:rsid w:val="6D96607C"/>
    <w:rsid w:val="6D9DB119"/>
    <w:rsid w:val="6DB54E04"/>
    <w:rsid w:val="6DCD5CE4"/>
    <w:rsid w:val="6DE558AB"/>
    <w:rsid w:val="6E1E1124"/>
    <w:rsid w:val="6E399DA8"/>
    <w:rsid w:val="6E4BC265"/>
    <w:rsid w:val="6E5E8ABF"/>
    <w:rsid w:val="6E652310"/>
    <w:rsid w:val="6E68894C"/>
    <w:rsid w:val="6E7C0EB2"/>
    <w:rsid w:val="6EF574D5"/>
    <w:rsid w:val="6EF79998"/>
    <w:rsid w:val="6EFF1C21"/>
    <w:rsid w:val="6F02F768"/>
    <w:rsid w:val="6F0F8C10"/>
    <w:rsid w:val="6F22444E"/>
    <w:rsid w:val="6F9772BA"/>
    <w:rsid w:val="6FCCBB3A"/>
    <w:rsid w:val="701CD1B1"/>
    <w:rsid w:val="701CE08B"/>
    <w:rsid w:val="703808A5"/>
    <w:rsid w:val="704A56B4"/>
    <w:rsid w:val="705FBB1E"/>
    <w:rsid w:val="706249C9"/>
    <w:rsid w:val="706BA85F"/>
    <w:rsid w:val="706D974B"/>
    <w:rsid w:val="70705869"/>
    <w:rsid w:val="70956C21"/>
    <w:rsid w:val="70C847F0"/>
    <w:rsid w:val="70DF37EF"/>
    <w:rsid w:val="70E28AA5"/>
    <w:rsid w:val="70E813C8"/>
    <w:rsid w:val="713F1DD7"/>
    <w:rsid w:val="71400EFD"/>
    <w:rsid w:val="717D19C7"/>
    <w:rsid w:val="71A25637"/>
    <w:rsid w:val="71CC3F6C"/>
    <w:rsid w:val="71DD6976"/>
    <w:rsid w:val="71E00600"/>
    <w:rsid w:val="71E983E6"/>
    <w:rsid w:val="71FEE289"/>
    <w:rsid w:val="7220326E"/>
    <w:rsid w:val="72262E91"/>
    <w:rsid w:val="72591977"/>
    <w:rsid w:val="725D4CA3"/>
    <w:rsid w:val="7282D637"/>
    <w:rsid w:val="72CEFDAE"/>
    <w:rsid w:val="72DE8763"/>
    <w:rsid w:val="72E5BE3C"/>
    <w:rsid w:val="72F6AF07"/>
    <w:rsid w:val="72FDB134"/>
    <w:rsid w:val="7308491D"/>
    <w:rsid w:val="73138F9E"/>
    <w:rsid w:val="732CFCCC"/>
    <w:rsid w:val="7337891A"/>
    <w:rsid w:val="73725D52"/>
    <w:rsid w:val="7378E4D5"/>
    <w:rsid w:val="7382BB80"/>
    <w:rsid w:val="7395A5EA"/>
    <w:rsid w:val="739862CD"/>
    <w:rsid w:val="739E68A4"/>
    <w:rsid w:val="73D45278"/>
    <w:rsid w:val="73F42B17"/>
    <w:rsid w:val="7412FDDA"/>
    <w:rsid w:val="742E5254"/>
    <w:rsid w:val="7433379B"/>
    <w:rsid w:val="74362083"/>
    <w:rsid w:val="7441B2DD"/>
    <w:rsid w:val="745946C7"/>
    <w:rsid w:val="745FD99B"/>
    <w:rsid w:val="746E1DD4"/>
    <w:rsid w:val="74ECE0FD"/>
    <w:rsid w:val="74FB4EDF"/>
    <w:rsid w:val="757A23E6"/>
    <w:rsid w:val="75813E84"/>
    <w:rsid w:val="7583D0EB"/>
    <w:rsid w:val="75A59FDB"/>
    <w:rsid w:val="75B5C770"/>
    <w:rsid w:val="75CCF99C"/>
    <w:rsid w:val="75ED1C95"/>
    <w:rsid w:val="75FA651B"/>
    <w:rsid w:val="761206AD"/>
    <w:rsid w:val="761DE56A"/>
    <w:rsid w:val="763A4C4B"/>
    <w:rsid w:val="769F93B1"/>
    <w:rsid w:val="76AA0834"/>
    <w:rsid w:val="7701A4F1"/>
    <w:rsid w:val="77294154"/>
    <w:rsid w:val="7730B893"/>
    <w:rsid w:val="774506C2"/>
    <w:rsid w:val="77549A90"/>
    <w:rsid w:val="77674967"/>
    <w:rsid w:val="7789892D"/>
    <w:rsid w:val="779980E3"/>
    <w:rsid w:val="77C03EAA"/>
    <w:rsid w:val="77F05018"/>
    <w:rsid w:val="77FE1FB4"/>
    <w:rsid w:val="77FFDF8B"/>
    <w:rsid w:val="782220B1"/>
    <w:rsid w:val="78242D16"/>
    <w:rsid w:val="782BDB7A"/>
    <w:rsid w:val="782C5398"/>
    <w:rsid w:val="782C6CDC"/>
    <w:rsid w:val="7834445F"/>
    <w:rsid w:val="785B10ED"/>
    <w:rsid w:val="78805642"/>
    <w:rsid w:val="788717BB"/>
    <w:rsid w:val="78B8F272"/>
    <w:rsid w:val="78BBD20A"/>
    <w:rsid w:val="78F5F3B1"/>
    <w:rsid w:val="791A2719"/>
    <w:rsid w:val="79254B89"/>
    <w:rsid w:val="7926EA9B"/>
    <w:rsid w:val="7938BC2E"/>
    <w:rsid w:val="796EACA1"/>
    <w:rsid w:val="796F363B"/>
    <w:rsid w:val="798E54BF"/>
    <w:rsid w:val="79AFD936"/>
    <w:rsid w:val="7A19FC63"/>
    <w:rsid w:val="7A22645B"/>
    <w:rsid w:val="7A2C365C"/>
    <w:rsid w:val="7A51D006"/>
    <w:rsid w:val="7A6E7D22"/>
    <w:rsid w:val="7A723A08"/>
    <w:rsid w:val="7A7B6DE6"/>
    <w:rsid w:val="7A999686"/>
    <w:rsid w:val="7A9A4A09"/>
    <w:rsid w:val="7AC0351D"/>
    <w:rsid w:val="7AC83B53"/>
    <w:rsid w:val="7AF39751"/>
    <w:rsid w:val="7AF91F06"/>
    <w:rsid w:val="7B2A1A55"/>
    <w:rsid w:val="7B3A2AB3"/>
    <w:rsid w:val="7B80114D"/>
    <w:rsid w:val="7B80A406"/>
    <w:rsid w:val="7B81A891"/>
    <w:rsid w:val="7BB975B6"/>
    <w:rsid w:val="7BE0E20A"/>
    <w:rsid w:val="7BEC22AC"/>
    <w:rsid w:val="7C0B5517"/>
    <w:rsid w:val="7C1B66B1"/>
    <w:rsid w:val="7C1FFFC6"/>
    <w:rsid w:val="7C299E70"/>
    <w:rsid w:val="7C4F32B6"/>
    <w:rsid w:val="7C51FE47"/>
    <w:rsid w:val="7C5C733B"/>
    <w:rsid w:val="7C72D654"/>
    <w:rsid w:val="7CA6556C"/>
    <w:rsid w:val="7CE24711"/>
    <w:rsid w:val="7D0CB4AD"/>
    <w:rsid w:val="7D206FC8"/>
    <w:rsid w:val="7D5BEC50"/>
    <w:rsid w:val="7D5F8A41"/>
    <w:rsid w:val="7D71A5E7"/>
    <w:rsid w:val="7D998090"/>
    <w:rsid w:val="7DA44DB0"/>
    <w:rsid w:val="7DA4B306"/>
    <w:rsid w:val="7DB10638"/>
    <w:rsid w:val="7DD6E5CE"/>
    <w:rsid w:val="7DEE70D0"/>
    <w:rsid w:val="7E4A88E7"/>
    <w:rsid w:val="7E4EFA3A"/>
    <w:rsid w:val="7E54AD6B"/>
    <w:rsid w:val="7E8553A4"/>
    <w:rsid w:val="7E958043"/>
    <w:rsid w:val="7EB04D9F"/>
    <w:rsid w:val="7EC2B3E6"/>
    <w:rsid w:val="7F06E139"/>
    <w:rsid w:val="7F281494"/>
    <w:rsid w:val="7F5E1EE5"/>
    <w:rsid w:val="7F711799"/>
    <w:rsid w:val="7F854227"/>
    <w:rsid w:val="7F949C9C"/>
    <w:rsid w:val="7F9A6731"/>
    <w:rsid w:val="7FAC7B28"/>
    <w:rsid w:val="7FD59D1A"/>
    <w:rsid w:val="7FFCA0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4D48B"/>
  <w15:chartTrackingRefBased/>
  <w15:docId w15:val="{424B6784-0D52-4C42-893B-6324918276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2a759d729ff4ff0" /><Relationship Type="http://schemas.openxmlformats.org/officeDocument/2006/relationships/numbering" Target="numbering.xml" Id="R9da41e331ef14c06" /><Relationship Type="http://schemas.openxmlformats.org/officeDocument/2006/relationships/image" Target="/media/image3.png" Id="Rd77ce5f89a9e402c" /><Relationship Type="http://schemas.openxmlformats.org/officeDocument/2006/relationships/image" Target="/media/image.jpg" Id="R5048bf15d6e749df" /><Relationship Type="http://schemas.openxmlformats.org/officeDocument/2006/relationships/image" Target="/media/image3.jpg" Id="R8b7230b5291a4096" /><Relationship Type="http://schemas.openxmlformats.org/officeDocument/2006/relationships/hyperlink" Target="https://doi.org/10.9790/0837-2109064755" TargetMode="External" Id="Rac1addb0f7834fc4" /><Relationship Type="http://schemas.openxmlformats.org/officeDocument/2006/relationships/image" Target="/media/image5.jpg" Id="R5d407d27ac014040" /><Relationship Type="http://schemas.openxmlformats.org/officeDocument/2006/relationships/hyperlink" Target="https://doi.org/10.24940/ijird/2020/v9/i10/oct20034" TargetMode="External" Id="R33b8d27af2614a74" /><Relationship Type="http://schemas.openxmlformats.org/officeDocument/2006/relationships/hyperlink" Target="https://doi.org/10.3934/publichealth.2016.4.781" TargetMode="External" Id="R8f1cbef8952149c1" /><Relationship Type="http://schemas.openxmlformats.org/officeDocument/2006/relationships/hyperlink" Target="https://educationendowmentfoundation.org.uk/education-evidence/teaching-learning-toolkit/metacognition-and-self-regulation" TargetMode="External" Id="Rac06fa3b47f64a0a" /><Relationship Type="http://schemas.openxmlformats.org/officeDocument/2006/relationships/hyperlink" Target="https://education.gov.scot/media/0fklf35p/hwb24-ol-support.pdf" TargetMode="External" Id="R9f46e5d0a649465a" /><Relationship Type="http://schemas.openxmlformats.org/officeDocument/2006/relationships/hyperlink" Target="https://www.froebel.org.uk/training-and-resources/children-and-nature" TargetMode="External" Id="Reb616326d0a74d36" /><Relationship Type="http://schemas.openxmlformats.org/officeDocument/2006/relationships/hyperlink" Target="https://doi.org/10.1037//0033-295x.101.2.336" TargetMode="External" Id="Rc2d3ab7ac92f4ef4" /><Relationship Type="http://schemas.openxmlformats.org/officeDocument/2006/relationships/hyperlink" Target="https://doi.org/10.1016/j.jrp.2009.04.011" TargetMode="External" Id="Rb686f0c40e6a41d7" /><Relationship Type="http://schemas.openxmlformats.org/officeDocument/2006/relationships/hyperlink" Target="https://doi.org/10.1179/msi.2009.4.2.213" TargetMode="External" Id="R8bfedc350c9c44e7" /><Relationship Type="http://schemas.openxmlformats.org/officeDocument/2006/relationships/hyperlink" Target="https://www.ncbi.nlm.nih.gov/books/NBK537095/" TargetMode="External" Id="R3850ffeeb6404eab" /><Relationship Type="http://schemas.openxmlformats.org/officeDocument/2006/relationships/hyperlink" Target="https://media.kaboom.org/docs/documents/pdf/ip/Imagination-Playground-Theory-of-Loose-Parts-Simon-Nicholson.pdf" TargetMode="External" Id="Raf5c77ce671b4361" /><Relationship Type="http://schemas.openxmlformats.org/officeDocument/2006/relationships/hyperlink" Target="https://creativestarlearning.co.uk/early-years-outdoors/simon-nicholson-and-the-theory-of-loose-parts-1-million-thanks/" TargetMode="External" Id="R07c05c9ae10d4cc6" /><Relationship Type="http://schemas.openxmlformats.org/officeDocument/2006/relationships/hyperlink" Target="https://doi.org/10.5539/elt.v3n4p237" TargetMode="External" Id="R36975c3e1aad4808" /><Relationship Type="http://schemas.openxmlformats.org/officeDocument/2006/relationships/hyperlink" Target="https://doi.org/10.1016/j.ecresq.2023.01.015" TargetMode="External" Id="Rb7887a80d8ff4f2b" /><Relationship Type="http://schemas.openxmlformats.org/officeDocument/2006/relationships/hyperlink" Target="https://doi.org/10.1080/09669760601106968" TargetMode="External" Id="R7915a9a1f86a4b4e" /><Relationship Type="http://schemas.openxmlformats.org/officeDocument/2006/relationships/hyperlink" Target="https://www.unicef.org.uk/rights-respecting-schools/the-right-to-participation/" TargetMode="External" Id="R5ff3b0edfd7142fc" /><Relationship Type="http://schemas.openxmlformats.org/officeDocument/2006/relationships/hyperlink" Target="https://hwb.gov.wales/curriculum-for-wales/designing-your-curriculum/enabling-learning" TargetMode="External" Id="R699296780c8e432f" /><Relationship Type="http://schemas.openxmlformats.org/officeDocument/2006/relationships/hyperlink" Target="https://hwb.gov.wales/curriculum-for-wales/designing-your-curriculum/developing-a-vision-for-curriculum-design" TargetMode="External" Id="Ra92527e7de75421d" /><Relationship Type="http://schemas.openxmlformats.org/officeDocument/2006/relationships/hyperlink" Target="https://hwb.gov.wales/curriculum-for-wales/designing-your-curriculum/developing-a-vision-for-curriculum-design" TargetMode="External" Id="R0ab9f92a9bea42af" /><Relationship Type="http://schemas.openxmlformats.org/officeDocument/2006/relationships/hyperlink" Target="https://en.wikiversity.org/wiki/Talk:Albert_Einstein_quote" TargetMode="External" Id="R615c29ebc9f949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2024-09-15T20:08:57.3446083Z</dcterms:created>
  <dcterms:modified xsi:type="dcterms:W3CDTF">2024-09-29T21:40:43.2063525Z</dcterms:modified>
  <dc:creator>Georgina Davies (2307571)</dc:creator>
  <lastModifiedBy>Georgina Davies (2307571)</lastModifiedBy>
</coreProperties>
</file>