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55517623"/>
        <w:docPartObj>
          <w:docPartGallery w:val="Cover Pages"/>
          <w:docPartUnique/>
        </w:docPartObj>
      </w:sdtPr>
      <w:sdtEndPr/>
      <w:sdtContent>
        <w:p w14:paraId="589EA6CC" w14:textId="77777777" w:rsidR="009A1B75" w:rsidRDefault="009A1B75"/>
        <w:p w14:paraId="5971B779" w14:textId="77777777" w:rsidR="009A1B75" w:rsidRDefault="009A1B75">
          <w:pPr>
            <w:rPr>
              <w:rFonts w:asciiTheme="majorHAnsi" w:eastAsiaTheme="majorEastAsia" w:hAnsiTheme="majorHAnsi" w:cstheme="majorBidi"/>
              <w:color w:val="2F5496" w:themeColor="accent1" w:themeShade="BF"/>
              <w:sz w:val="32"/>
              <w:szCs w:val="32"/>
            </w:rPr>
          </w:pPr>
          <w:r>
            <w:rPr>
              <w:noProof/>
            </w:rPr>
            <mc:AlternateContent>
              <mc:Choice Requires="wpg">
                <w:drawing>
                  <wp:anchor distT="0" distB="0" distL="114300" distR="114300" simplePos="0" relativeHeight="251659264" behindDoc="1" locked="0" layoutInCell="1" allowOverlap="1" wp14:anchorId="1DEDFEB9" wp14:editId="4E51BEE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F261A4D" w14:textId="322FB3F3" w:rsidR="009A1B75" w:rsidRDefault="00D962C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9A1B75">
                                        <w:rPr>
                                          <w:color w:val="FFFFFF" w:themeColor="background1"/>
                                          <w:sz w:val="72"/>
                                          <w:szCs w:val="72"/>
                                        </w:rPr>
                                        <w:t>Commercial Office Installation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DEDFEB9"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F261A4D" w14:textId="322FB3F3" w:rsidR="009A1B75" w:rsidRDefault="00D962C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9A1B75">
                                  <w:rPr>
                                    <w:color w:val="FFFFFF" w:themeColor="background1"/>
                                    <w:sz w:val="72"/>
                                    <w:szCs w:val="72"/>
                                  </w:rPr>
                                  <w:t>Commercial Office Installation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3115402B" wp14:editId="174B7775">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9087CA" w14:textId="6FAA496B" w:rsidR="009A1B75" w:rsidRDefault="00D962C2">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9938F2">
                                      <w:rPr>
                                        <w:caps/>
                                        <w:color w:val="7F7F7F" w:themeColor="text1" w:themeTint="80"/>
                                        <w:sz w:val="18"/>
                                        <w:szCs w:val="18"/>
                                      </w:rPr>
                                      <w:t xml:space="preserve">     </w:t>
                                    </w:r>
                                  </w:sdtContent>
                                </w:sdt>
                                <w:r w:rsidR="009A1B75">
                                  <w:rPr>
                                    <w:caps/>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115402B"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529087CA" w14:textId="6FAA496B" w:rsidR="009A1B75" w:rsidRDefault="00D962C2">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9938F2">
                                <w:rPr>
                                  <w:caps/>
                                  <w:color w:val="7F7F7F" w:themeColor="text1" w:themeTint="80"/>
                                  <w:sz w:val="18"/>
                                  <w:szCs w:val="18"/>
                                </w:rPr>
                                <w:t xml:space="preserve">     </w:t>
                              </w:r>
                            </w:sdtContent>
                          </w:sdt>
                          <w:r w:rsidR="009A1B75">
                            <w:rPr>
                              <w:caps/>
                              <w:color w:val="7F7F7F" w:themeColor="text1" w:themeTint="80"/>
                              <w:sz w:val="18"/>
                              <w:szCs w:val="18"/>
                            </w:rPr>
                            <w:t> </w:t>
                          </w: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45328212" wp14:editId="3DB4B9B7">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F22CE08" w14:textId="0DAC44F3" w:rsidR="009A1B75" w:rsidRDefault="009A1B75">
                                    <w:pPr>
                                      <w:pStyle w:val="NoSpacing"/>
                                      <w:spacing w:before="40" w:after="40"/>
                                      <w:rPr>
                                        <w:caps/>
                                        <w:color w:val="4472C4" w:themeColor="accent1"/>
                                        <w:sz w:val="28"/>
                                        <w:szCs w:val="28"/>
                                      </w:rPr>
                                    </w:pPr>
                                    <w:proofErr w:type="spellStart"/>
                                    <w:r>
                                      <w:rPr>
                                        <w:caps/>
                                        <w:color w:val="4472C4" w:themeColor="accent1"/>
                                        <w:sz w:val="28"/>
                                        <w:szCs w:val="28"/>
                                      </w:rPr>
                                      <w:t>hnc</w:t>
                                    </w:r>
                                    <w:proofErr w:type="spellEnd"/>
                                    <w:r>
                                      <w:rPr>
                                        <w:caps/>
                                        <w:color w:val="4472C4" w:themeColor="accent1"/>
                                        <w:sz w:val="28"/>
                                        <w:szCs w:val="28"/>
                                      </w:rPr>
                                      <w:t xml:space="preserve"> electrical and ele</w:t>
                                    </w:r>
                                    <w:r w:rsidR="009938F2">
                                      <w:rPr>
                                        <w:caps/>
                                        <w:color w:val="4472C4" w:themeColor="accent1"/>
                                        <w:sz w:val="28"/>
                                        <w:szCs w:val="28"/>
                                      </w:rPr>
                                      <w:t>C</w:t>
                                    </w:r>
                                    <w:r>
                                      <w:rPr>
                                        <w:caps/>
                                        <w:color w:val="4472C4" w:themeColor="accent1"/>
                                        <w:sz w:val="28"/>
                                        <w:szCs w:val="28"/>
                                      </w:rPr>
                                      <w:t xml:space="preserve">tronic engineering </w:t>
                                    </w:r>
                                    <w:r w:rsidR="009938F2">
                                      <w:rPr>
                                        <w:caps/>
                                        <w:color w:val="4472C4" w:themeColor="accent1"/>
                                        <w:sz w:val="28"/>
                                        <w:szCs w:val="28"/>
                                      </w:rPr>
                                      <w:t xml:space="preserve">            </w:t>
                                    </w:r>
                                    <w:r>
                                      <w:rPr>
                                        <w:caps/>
                                        <w:color w:val="4472C4" w:themeColor="accent1"/>
                                        <w:sz w:val="28"/>
                                        <w:szCs w:val="28"/>
                                      </w:rPr>
                                      <w:t>Design of electrical installations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546BBDC" w14:textId="77777777" w:rsidR="009A1B75" w:rsidRDefault="009A1B75">
                                    <w:pPr>
                                      <w:pStyle w:val="NoSpacing"/>
                                      <w:spacing w:before="40" w:after="40"/>
                                      <w:rPr>
                                        <w:caps/>
                                        <w:color w:val="5B9BD5" w:themeColor="accent5"/>
                                        <w:sz w:val="24"/>
                                        <w:szCs w:val="24"/>
                                      </w:rPr>
                                    </w:pPr>
                                    <w:r>
                                      <w:rPr>
                                        <w:caps/>
                                        <w:color w:val="5B9BD5" w:themeColor="accent5"/>
                                        <w:sz w:val="24"/>
                                        <w:szCs w:val="24"/>
                                      </w:rPr>
                                      <w:t>Sian Nunnery</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5328212"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F22CE08" w14:textId="0DAC44F3" w:rsidR="009A1B75" w:rsidRDefault="009A1B75">
                              <w:pPr>
                                <w:pStyle w:val="NoSpacing"/>
                                <w:spacing w:before="40" w:after="40"/>
                                <w:rPr>
                                  <w:caps/>
                                  <w:color w:val="4472C4" w:themeColor="accent1"/>
                                  <w:sz w:val="28"/>
                                  <w:szCs w:val="28"/>
                                </w:rPr>
                              </w:pPr>
                              <w:proofErr w:type="spellStart"/>
                              <w:r>
                                <w:rPr>
                                  <w:caps/>
                                  <w:color w:val="4472C4" w:themeColor="accent1"/>
                                  <w:sz w:val="28"/>
                                  <w:szCs w:val="28"/>
                                </w:rPr>
                                <w:t>hnc</w:t>
                              </w:r>
                              <w:proofErr w:type="spellEnd"/>
                              <w:r>
                                <w:rPr>
                                  <w:caps/>
                                  <w:color w:val="4472C4" w:themeColor="accent1"/>
                                  <w:sz w:val="28"/>
                                  <w:szCs w:val="28"/>
                                </w:rPr>
                                <w:t xml:space="preserve"> electrical and ele</w:t>
                              </w:r>
                              <w:r w:rsidR="009938F2">
                                <w:rPr>
                                  <w:caps/>
                                  <w:color w:val="4472C4" w:themeColor="accent1"/>
                                  <w:sz w:val="28"/>
                                  <w:szCs w:val="28"/>
                                </w:rPr>
                                <w:t>C</w:t>
                              </w:r>
                              <w:r>
                                <w:rPr>
                                  <w:caps/>
                                  <w:color w:val="4472C4" w:themeColor="accent1"/>
                                  <w:sz w:val="28"/>
                                  <w:szCs w:val="28"/>
                                </w:rPr>
                                <w:t xml:space="preserve">tronic engineering </w:t>
                              </w:r>
                              <w:r w:rsidR="009938F2">
                                <w:rPr>
                                  <w:caps/>
                                  <w:color w:val="4472C4" w:themeColor="accent1"/>
                                  <w:sz w:val="28"/>
                                  <w:szCs w:val="28"/>
                                </w:rPr>
                                <w:t xml:space="preserve">            </w:t>
                              </w:r>
                              <w:r>
                                <w:rPr>
                                  <w:caps/>
                                  <w:color w:val="4472C4" w:themeColor="accent1"/>
                                  <w:sz w:val="28"/>
                                  <w:szCs w:val="28"/>
                                </w:rPr>
                                <w:t>Design of electrical installations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546BBDC" w14:textId="77777777" w:rsidR="009A1B75" w:rsidRDefault="009A1B75">
                              <w:pPr>
                                <w:pStyle w:val="NoSpacing"/>
                                <w:spacing w:before="40" w:after="40"/>
                                <w:rPr>
                                  <w:caps/>
                                  <w:color w:val="5B9BD5" w:themeColor="accent5"/>
                                  <w:sz w:val="24"/>
                                  <w:szCs w:val="24"/>
                                </w:rPr>
                              </w:pPr>
                              <w:r>
                                <w:rPr>
                                  <w:caps/>
                                  <w:color w:val="5B9BD5" w:themeColor="accent5"/>
                                  <w:sz w:val="24"/>
                                  <w:szCs w:val="24"/>
                                </w:rPr>
                                <w:t>Sian Nunnery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9457EC4" wp14:editId="5A1D048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36A3EA96" w14:textId="17E37BFD" w:rsidR="009A1B75" w:rsidRDefault="008424E9">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9457EC4"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36A3EA96" w14:textId="17E37BFD" w:rsidR="009A1B75" w:rsidRDefault="008424E9">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560533767"/>
        <w:docPartObj>
          <w:docPartGallery w:val="Table of Contents"/>
          <w:docPartUnique/>
        </w:docPartObj>
      </w:sdtPr>
      <w:sdtEndPr>
        <w:rPr>
          <w:b/>
          <w:bCs/>
          <w:noProof/>
        </w:rPr>
      </w:sdtEndPr>
      <w:sdtContent>
        <w:p w14:paraId="52F87E2D" w14:textId="23E7DA78" w:rsidR="009A1B75" w:rsidRDefault="009A1B75">
          <w:pPr>
            <w:pStyle w:val="TOCHeading"/>
          </w:pPr>
          <w:r>
            <w:t>Contents</w:t>
          </w:r>
        </w:p>
        <w:p w14:paraId="6598A872" w14:textId="206173C5" w:rsidR="00036773" w:rsidRDefault="009A1B7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6952077" w:history="1">
            <w:r w:rsidR="00036773" w:rsidRPr="00984654">
              <w:rPr>
                <w:rStyle w:val="Hyperlink"/>
                <w:noProof/>
              </w:rPr>
              <w:t>Section A</w:t>
            </w:r>
            <w:r w:rsidR="00036773">
              <w:rPr>
                <w:noProof/>
                <w:webHidden/>
              </w:rPr>
              <w:tab/>
            </w:r>
            <w:r w:rsidR="00036773">
              <w:rPr>
                <w:noProof/>
                <w:webHidden/>
              </w:rPr>
              <w:fldChar w:fldCharType="begin"/>
            </w:r>
            <w:r w:rsidR="00036773">
              <w:rPr>
                <w:noProof/>
                <w:webHidden/>
              </w:rPr>
              <w:instrText xml:space="preserve"> PAGEREF _Toc96952077 \h </w:instrText>
            </w:r>
            <w:r w:rsidR="00036773">
              <w:rPr>
                <w:noProof/>
                <w:webHidden/>
              </w:rPr>
            </w:r>
            <w:r w:rsidR="00036773">
              <w:rPr>
                <w:noProof/>
                <w:webHidden/>
              </w:rPr>
              <w:fldChar w:fldCharType="separate"/>
            </w:r>
            <w:r w:rsidR="00036773">
              <w:rPr>
                <w:noProof/>
                <w:webHidden/>
              </w:rPr>
              <w:t>2</w:t>
            </w:r>
            <w:r w:rsidR="00036773">
              <w:rPr>
                <w:noProof/>
                <w:webHidden/>
              </w:rPr>
              <w:fldChar w:fldCharType="end"/>
            </w:r>
          </w:hyperlink>
        </w:p>
        <w:p w14:paraId="2C8305DE" w14:textId="06F783DF" w:rsidR="00036773" w:rsidRDefault="00D962C2">
          <w:pPr>
            <w:pStyle w:val="TOC2"/>
            <w:tabs>
              <w:tab w:val="right" w:leader="dot" w:pos="9016"/>
            </w:tabs>
            <w:rPr>
              <w:rFonts w:eastAsiaTheme="minorEastAsia"/>
              <w:noProof/>
              <w:lang w:eastAsia="en-GB"/>
            </w:rPr>
          </w:pPr>
          <w:hyperlink w:anchor="_Toc96952078" w:history="1">
            <w:r w:rsidR="00036773" w:rsidRPr="00984654">
              <w:rPr>
                <w:rStyle w:val="Hyperlink"/>
                <w:noProof/>
              </w:rPr>
              <w:t>Question 1</w:t>
            </w:r>
            <w:r w:rsidR="00036773">
              <w:rPr>
                <w:noProof/>
                <w:webHidden/>
              </w:rPr>
              <w:tab/>
            </w:r>
            <w:r w:rsidR="00036773">
              <w:rPr>
                <w:noProof/>
                <w:webHidden/>
              </w:rPr>
              <w:fldChar w:fldCharType="begin"/>
            </w:r>
            <w:r w:rsidR="00036773">
              <w:rPr>
                <w:noProof/>
                <w:webHidden/>
              </w:rPr>
              <w:instrText xml:space="preserve"> PAGEREF _Toc96952078 \h </w:instrText>
            </w:r>
            <w:r w:rsidR="00036773">
              <w:rPr>
                <w:noProof/>
                <w:webHidden/>
              </w:rPr>
            </w:r>
            <w:r w:rsidR="00036773">
              <w:rPr>
                <w:noProof/>
                <w:webHidden/>
              </w:rPr>
              <w:fldChar w:fldCharType="separate"/>
            </w:r>
            <w:r w:rsidR="00036773">
              <w:rPr>
                <w:noProof/>
                <w:webHidden/>
              </w:rPr>
              <w:t>2</w:t>
            </w:r>
            <w:r w:rsidR="00036773">
              <w:rPr>
                <w:noProof/>
                <w:webHidden/>
              </w:rPr>
              <w:fldChar w:fldCharType="end"/>
            </w:r>
          </w:hyperlink>
        </w:p>
        <w:p w14:paraId="3984D111" w14:textId="0B1A6AC6" w:rsidR="00036773" w:rsidRDefault="00D962C2">
          <w:pPr>
            <w:pStyle w:val="TOC2"/>
            <w:tabs>
              <w:tab w:val="right" w:leader="dot" w:pos="9016"/>
            </w:tabs>
            <w:rPr>
              <w:rFonts w:eastAsiaTheme="minorEastAsia"/>
              <w:noProof/>
              <w:lang w:eastAsia="en-GB"/>
            </w:rPr>
          </w:pPr>
          <w:hyperlink w:anchor="_Toc96952079" w:history="1">
            <w:r w:rsidR="00036773" w:rsidRPr="00984654">
              <w:rPr>
                <w:rStyle w:val="Hyperlink"/>
                <w:noProof/>
              </w:rPr>
              <w:t>Question 2</w:t>
            </w:r>
            <w:r w:rsidR="00036773">
              <w:rPr>
                <w:noProof/>
                <w:webHidden/>
              </w:rPr>
              <w:tab/>
            </w:r>
            <w:r w:rsidR="00036773">
              <w:rPr>
                <w:noProof/>
                <w:webHidden/>
              </w:rPr>
              <w:fldChar w:fldCharType="begin"/>
            </w:r>
            <w:r w:rsidR="00036773">
              <w:rPr>
                <w:noProof/>
                <w:webHidden/>
              </w:rPr>
              <w:instrText xml:space="preserve"> PAGEREF _Toc96952079 \h </w:instrText>
            </w:r>
            <w:r w:rsidR="00036773">
              <w:rPr>
                <w:noProof/>
                <w:webHidden/>
              </w:rPr>
            </w:r>
            <w:r w:rsidR="00036773">
              <w:rPr>
                <w:noProof/>
                <w:webHidden/>
              </w:rPr>
              <w:fldChar w:fldCharType="separate"/>
            </w:r>
            <w:r w:rsidR="00036773">
              <w:rPr>
                <w:noProof/>
                <w:webHidden/>
              </w:rPr>
              <w:t>3</w:t>
            </w:r>
            <w:r w:rsidR="00036773">
              <w:rPr>
                <w:noProof/>
                <w:webHidden/>
              </w:rPr>
              <w:fldChar w:fldCharType="end"/>
            </w:r>
          </w:hyperlink>
        </w:p>
        <w:p w14:paraId="37555497" w14:textId="0DCC27E1" w:rsidR="00036773" w:rsidRDefault="00D962C2">
          <w:pPr>
            <w:pStyle w:val="TOC2"/>
            <w:tabs>
              <w:tab w:val="right" w:leader="dot" w:pos="9016"/>
            </w:tabs>
            <w:rPr>
              <w:rFonts w:eastAsiaTheme="minorEastAsia"/>
              <w:noProof/>
              <w:lang w:eastAsia="en-GB"/>
            </w:rPr>
          </w:pPr>
          <w:hyperlink w:anchor="_Toc96952080" w:history="1">
            <w:r w:rsidR="00036773" w:rsidRPr="00984654">
              <w:rPr>
                <w:rStyle w:val="Hyperlink"/>
                <w:noProof/>
              </w:rPr>
              <w:t>Question 3</w:t>
            </w:r>
            <w:r w:rsidR="00036773">
              <w:rPr>
                <w:noProof/>
                <w:webHidden/>
              </w:rPr>
              <w:tab/>
            </w:r>
            <w:r w:rsidR="00036773">
              <w:rPr>
                <w:noProof/>
                <w:webHidden/>
              </w:rPr>
              <w:fldChar w:fldCharType="begin"/>
            </w:r>
            <w:r w:rsidR="00036773">
              <w:rPr>
                <w:noProof/>
                <w:webHidden/>
              </w:rPr>
              <w:instrText xml:space="preserve"> PAGEREF _Toc96952080 \h </w:instrText>
            </w:r>
            <w:r w:rsidR="00036773">
              <w:rPr>
                <w:noProof/>
                <w:webHidden/>
              </w:rPr>
            </w:r>
            <w:r w:rsidR="00036773">
              <w:rPr>
                <w:noProof/>
                <w:webHidden/>
              </w:rPr>
              <w:fldChar w:fldCharType="separate"/>
            </w:r>
            <w:r w:rsidR="00036773">
              <w:rPr>
                <w:noProof/>
                <w:webHidden/>
              </w:rPr>
              <w:t>4</w:t>
            </w:r>
            <w:r w:rsidR="00036773">
              <w:rPr>
                <w:noProof/>
                <w:webHidden/>
              </w:rPr>
              <w:fldChar w:fldCharType="end"/>
            </w:r>
          </w:hyperlink>
        </w:p>
        <w:p w14:paraId="5F9AEF68" w14:textId="18B0C588" w:rsidR="00036773" w:rsidRDefault="00D962C2">
          <w:pPr>
            <w:pStyle w:val="TOC1"/>
            <w:tabs>
              <w:tab w:val="right" w:leader="dot" w:pos="9016"/>
            </w:tabs>
            <w:rPr>
              <w:rFonts w:eastAsiaTheme="minorEastAsia"/>
              <w:noProof/>
              <w:lang w:eastAsia="en-GB"/>
            </w:rPr>
          </w:pPr>
          <w:hyperlink w:anchor="_Toc96952081" w:history="1">
            <w:r w:rsidR="00036773" w:rsidRPr="00984654">
              <w:rPr>
                <w:rStyle w:val="Hyperlink"/>
                <w:noProof/>
              </w:rPr>
              <w:t>Section B</w:t>
            </w:r>
            <w:r w:rsidR="00036773">
              <w:rPr>
                <w:noProof/>
                <w:webHidden/>
              </w:rPr>
              <w:tab/>
            </w:r>
            <w:r w:rsidR="00036773">
              <w:rPr>
                <w:noProof/>
                <w:webHidden/>
              </w:rPr>
              <w:fldChar w:fldCharType="begin"/>
            </w:r>
            <w:r w:rsidR="00036773">
              <w:rPr>
                <w:noProof/>
                <w:webHidden/>
              </w:rPr>
              <w:instrText xml:space="preserve"> PAGEREF _Toc96952081 \h </w:instrText>
            </w:r>
            <w:r w:rsidR="00036773">
              <w:rPr>
                <w:noProof/>
                <w:webHidden/>
              </w:rPr>
            </w:r>
            <w:r w:rsidR="00036773">
              <w:rPr>
                <w:noProof/>
                <w:webHidden/>
              </w:rPr>
              <w:fldChar w:fldCharType="separate"/>
            </w:r>
            <w:r w:rsidR="00036773">
              <w:rPr>
                <w:noProof/>
                <w:webHidden/>
              </w:rPr>
              <w:t>5</w:t>
            </w:r>
            <w:r w:rsidR="00036773">
              <w:rPr>
                <w:noProof/>
                <w:webHidden/>
              </w:rPr>
              <w:fldChar w:fldCharType="end"/>
            </w:r>
          </w:hyperlink>
        </w:p>
        <w:p w14:paraId="55DF5EB8" w14:textId="58349FDE" w:rsidR="00036773" w:rsidRDefault="00D962C2">
          <w:pPr>
            <w:pStyle w:val="TOC2"/>
            <w:tabs>
              <w:tab w:val="right" w:leader="dot" w:pos="9016"/>
            </w:tabs>
            <w:rPr>
              <w:rFonts w:eastAsiaTheme="minorEastAsia"/>
              <w:noProof/>
              <w:lang w:eastAsia="en-GB"/>
            </w:rPr>
          </w:pPr>
          <w:hyperlink w:anchor="_Toc96952082" w:history="1">
            <w:r w:rsidR="00036773" w:rsidRPr="00984654">
              <w:rPr>
                <w:rStyle w:val="Hyperlink"/>
                <w:noProof/>
              </w:rPr>
              <w:t>Question 4</w:t>
            </w:r>
            <w:r w:rsidR="00036773">
              <w:rPr>
                <w:noProof/>
                <w:webHidden/>
              </w:rPr>
              <w:tab/>
            </w:r>
            <w:r w:rsidR="00036773">
              <w:rPr>
                <w:noProof/>
                <w:webHidden/>
              </w:rPr>
              <w:fldChar w:fldCharType="begin"/>
            </w:r>
            <w:r w:rsidR="00036773">
              <w:rPr>
                <w:noProof/>
                <w:webHidden/>
              </w:rPr>
              <w:instrText xml:space="preserve"> PAGEREF _Toc96952082 \h </w:instrText>
            </w:r>
            <w:r w:rsidR="00036773">
              <w:rPr>
                <w:noProof/>
                <w:webHidden/>
              </w:rPr>
            </w:r>
            <w:r w:rsidR="00036773">
              <w:rPr>
                <w:noProof/>
                <w:webHidden/>
              </w:rPr>
              <w:fldChar w:fldCharType="separate"/>
            </w:r>
            <w:r w:rsidR="00036773">
              <w:rPr>
                <w:noProof/>
                <w:webHidden/>
              </w:rPr>
              <w:t>5</w:t>
            </w:r>
            <w:r w:rsidR="00036773">
              <w:rPr>
                <w:noProof/>
                <w:webHidden/>
              </w:rPr>
              <w:fldChar w:fldCharType="end"/>
            </w:r>
          </w:hyperlink>
        </w:p>
        <w:p w14:paraId="75418EEF" w14:textId="452C0275" w:rsidR="00036773" w:rsidRDefault="00D962C2">
          <w:pPr>
            <w:pStyle w:val="TOC2"/>
            <w:tabs>
              <w:tab w:val="right" w:leader="dot" w:pos="9016"/>
            </w:tabs>
            <w:rPr>
              <w:rFonts w:eastAsiaTheme="minorEastAsia"/>
              <w:noProof/>
              <w:lang w:eastAsia="en-GB"/>
            </w:rPr>
          </w:pPr>
          <w:hyperlink w:anchor="_Toc96952083" w:history="1">
            <w:r w:rsidR="00036773" w:rsidRPr="00984654">
              <w:rPr>
                <w:rStyle w:val="Hyperlink"/>
                <w:noProof/>
              </w:rPr>
              <w:t>Question 5</w:t>
            </w:r>
            <w:r w:rsidR="00036773">
              <w:rPr>
                <w:noProof/>
                <w:webHidden/>
              </w:rPr>
              <w:tab/>
            </w:r>
            <w:r w:rsidR="00036773">
              <w:rPr>
                <w:noProof/>
                <w:webHidden/>
              </w:rPr>
              <w:fldChar w:fldCharType="begin"/>
            </w:r>
            <w:r w:rsidR="00036773">
              <w:rPr>
                <w:noProof/>
                <w:webHidden/>
              </w:rPr>
              <w:instrText xml:space="preserve"> PAGEREF _Toc96952083 \h </w:instrText>
            </w:r>
            <w:r w:rsidR="00036773">
              <w:rPr>
                <w:noProof/>
                <w:webHidden/>
              </w:rPr>
            </w:r>
            <w:r w:rsidR="00036773">
              <w:rPr>
                <w:noProof/>
                <w:webHidden/>
              </w:rPr>
              <w:fldChar w:fldCharType="separate"/>
            </w:r>
            <w:r w:rsidR="00036773">
              <w:rPr>
                <w:noProof/>
                <w:webHidden/>
              </w:rPr>
              <w:t>6</w:t>
            </w:r>
            <w:r w:rsidR="00036773">
              <w:rPr>
                <w:noProof/>
                <w:webHidden/>
              </w:rPr>
              <w:fldChar w:fldCharType="end"/>
            </w:r>
          </w:hyperlink>
        </w:p>
        <w:p w14:paraId="6F155BB6" w14:textId="50380FF4" w:rsidR="00036773" w:rsidRDefault="00D962C2">
          <w:pPr>
            <w:pStyle w:val="TOC2"/>
            <w:tabs>
              <w:tab w:val="right" w:leader="dot" w:pos="9016"/>
            </w:tabs>
            <w:rPr>
              <w:rFonts w:eastAsiaTheme="minorEastAsia"/>
              <w:noProof/>
              <w:lang w:eastAsia="en-GB"/>
            </w:rPr>
          </w:pPr>
          <w:hyperlink w:anchor="_Toc96952084" w:history="1">
            <w:r w:rsidR="00036773" w:rsidRPr="00984654">
              <w:rPr>
                <w:rStyle w:val="Hyperlink"/>
                <w:noProof/>
              </w:rPr>
              <w:t>Question 6</w:t>
            </w:r>
            <w:r w:rsidR="00036773">
              <w:rPr>
                <w:noProof/>
                <w:webHidden/>
              </w:rPr>
              <w:tab/>
            </w:r>
            <w:r w:rsidR="00036773">
              <w:rPr>
                <w:noProof/>
                <w:webHidden/>
              </w:rPr>
              <w:fldChar w:fldCharType="begin"/>
            </w:r>
            <w:r w:rsidR="00036773">
              <w:rPr>
                <w:noProof/>
                <w:webHidden/>
              </w:rPr>
              <w:instrText xml:space="preserve"> PAGEREF _Toc96952084 \h </w:instrText>
            </w:r>
            <w:r w:rsidR="00036773">
              <w:rPr>
                <w:noProof/>
                <w:webHidden/>
              </w:rPr>
            </w:r>
            <w:r w:rsidR="00036773">
              <w:rPr>
                <w:noProof/>
                <w:webHidden/>
              </w:rPr>
              <w:fldChar w:fldCharType="separate"/>
            </w:r>
            <w:r w:rsidR="00036773">
              <w:rPr>
                <w:noProof/>
                <w:webHidden/>
              </w:rPr>
              <w:t>11</w:t>
            </w:r>
            <w:r w:rsidR="00036773">
              <w:rPr>
                <w:noProof/>
                <w:webHidden/>
              </w:rPr>
              <w:fldChar w:fldCharType="end"/>
            </w:r>
          </w:hyperlink>
        </w:p>
        <w:p w14:paraId="216C3CBF" w14:textId="00F350E9" w:rsidR="00036773" w:rsidRDefault="00D962C2">
          <w:pPr>
            <w:pStyle w:val="TOC2"/>
            <w:tabs>
              <w:tab w:val="right" w:leader="dot" w:pos="9016"/>
            </w:tabs>
            <w:rPr>
              <w:rFonts w:eastAsiaTheme="minorEastAsia"/>
              <w:noProof/>
              <w:lang w:eastAsia="en-GB"/>
            </w:rPr>
          </w:pPr>
          <w:hyperlink w:anchor="_Toc96952085" w:history="1">
            <w:r w:rsidR="00036773" w:rsidRPr="00984654">
              <w:rPr>
                <w:rStyle w:val="Hyperlink"/>
                <w:noProof/>
              </w:rPr>
              <w:t>Question 7</w:t>
            </w:r>
            <w:r w:rsidR="00036773">
              <w:rPr>
                <w:noProof/>
                <w:webHidden/>
              </w:rPr>
              <w:tab/>
            </w:r>
            <w:r w:rsidR="00036773">
              <w:rPr>
                <w:noProof/>
                <w:webHidden/>
              </w:rPr>
              <w:fldChar w:fldCharType="begin"/>
            </w:r>
            <w:r w:rsidR="00036773">
              <w:rPr>
                <w:noProof/>
                <w:webHidden/>
              </w:rPr>
              <w:instrText xml:space="preserve"> PAGEREF _Toc96952085 \h </w:instrText>
            </w:r>
            <w:r w:rsidR="00036773">
              <w:rPr>
                <w:noProof/>
                <w:webHidden/>
              </w:rPr>
            </w:r>
            <w:r w:rsidR="00036773">
              <w:rPr>
                <w:noProof/>
                <w:webHidden/>
              </w:rPr>
              <w:fldChar w:fldCharType="separate"/>
            </w:r>
            <w:r w:rsidR="00036773">
              <w:rPr>
                <w:noProof/>
                <w:webHidden/>
              </w:rPr>
              <w:t>12</w:t>
            </w:r>
            <w:r w:rsidR="00036773">
              <w:rPr>
                <w:noProof/>
                <w:webHidden/>
              </w:rPr>
              <w:fldChar w:fldCharType="end"/>
            </w:r>
          </w:hyperlink>
        </w:p>
        <w:p w14:paraId="506326F4" w14:textId="7D40CDF2" w:rsidR="00036773" w:rsidRDefault="00D962C2">
          <w:pPr>
            <w:pStyle w:val="TOC1"/>
            <w:tabs>
              <w:tab w:val="right" w:leader="dot" w:pos="9016"/>
            </w:tabs>
            <w:rPr>
              <w:rFonts w:eastAsiaTheme="minorEastAsia"/>
              <w:noProof/>
              <w:lang w:eastAsia="en-GB"/>
            </w:rPr>
          </w:pPr>
          <w:hyperlink w:anchor="_Toc96952086" w:history="1">
            <w:r w:rsidR="00036773" w:rsidRPr="00984654">
              <w:rPr>
                <w:rStyle w:val="Hyperlink"/>
                <w:noProof/>
              </w:rPr>
              <w:t>Section C</w:t>
            </w:r>
            <w:r w:rsidR="00036773">
              <w:rPr>
                <w:noProof/>
                <w:webHidden/>
              </w:rPr>
              <w:tab/>
            </w:r>
            <w:r w:rsidR="00036773">
              <w:rPr>
                <w:noProof/>
                <w:webHidden/>
              </w:rPr>
              <w:fldChar w:fldCharType="begin"/>
            </w:r>
            <w:r w:rsidR="00036773">
              <w:rPr>
                <w:noProof/>
                <w:webHidden/>
              </w:rPr>
              <w:instrText xml:space="preserve"> PAGEREF _Toc96952086 \h </w:instrText>
            </w:r>
            <w:r w:rsidR="00036773">
              <w:rPr>
                <w:noProof/>
                <w:webHidden/>
              </w:rPr>
            </w:r>
            <w:r w:rsidR="00036773">
              <w:rPr>
                <w:noProof/>
                <w:webHidden/>
              </w:rPr>
              <w:fldChar w:fldCharType="separate"/>
            </w:r>
            <w:r w:rsidR="00036773">
              <w:rPr>
                <w:noProof/>
                <w:webHidden/>
              </w:rPr>
              <w:t>13</w:t>
            </w:r>
            <w:r w:rsidR="00036773">
              <w:rPr>
                <w:noProof/>
                <w:webHidden/>
              </w:rPr>
              <w:fldChar w:fldCharType="end"/>
            </w:r>
          </w:hyperlink>
        </w:p>
        <w:p w14:paraId="06DA47FE" w14:textId="153FCC5C" w:rsidR="00036773" w:rsidRDefault="00D962C2">
          <w:pPr>
            <w:pStyle w:val="TOC2"/>
            <w:tabs>
              <w:tab w:val="right" w:leader="dot" w:pos="9016"/>
            </w:tabs>
            <w:rPr>
              <w:rFonts w:eastAsiaTheme="minorEastAsia"/>
              <w:noProof/>
              <w:lang w:eastAsia="en-GB"/>
            </w:rPr>
          </w:pPr>
          <w:hyperlink w:anchor="_Toc96952087" w:history="1">
            <w:r w:rsidR="00036773" w:rsidRPr="00984654">
              <w:rPr>
                <w:rStyle w:val="Hyperlink"/>
                <w:noProof/>
              </w:rPr>
              <w:t>Question 8</w:t>
            </w:r>
            <w:r w:rsidR="00036773">
              <w:rPr>
                <w:noProof/>
                <w:webHidden/>
              </w:rPr>
              <w:tab/>
            </w:r>
            <w:r w:rsidR="00036773">
              <w:rPr>
                <w:noProof/>
                <w:webHidden/>
              </w:rPr>
              <w:fldChar w:fldCharType="begin"/>
            </w:r>
            <w:r w:rsidR="00036773">
              <w:rPr>
                <w:noProof/>
                <w:webHidden/>
              </w:rPr>
              <w:instrText xml:space="preserve"> PAGEREF _Toc96952087 \h </w:instrText>
            </w:r>
            <w:r w:rsidR="00036773">
              <w:rPr>
                <w:noProof/>
                <w:webHidden/>
              </w:rPr>
            </w:r>
            <w:r w:rsidR="00036773">
              <w:rPr>
                <w:noProof/>
                <w:webHidden/>
              </w:rPr>
              <w:fldChar w:fldCharType="separate"/>
            </w:r>
            <w:r w:rsidR="00036773">
              <w:rPr>
                <w:noProof/>
                <w:webHidden/>
              </w:rPr>
              <w:t>13</w:t>
            </w:r>
            <w:r w:rsidR="00036773">
              <w:rPr>
                <w:noProof/>
                <w:webHidden/>
              </w:rPr>
              <w:fldChar w:fldCharType="end"/>
            </w:r>
          </w:hyperlink>
        </w:p>
        <w:p w14:paraId="7F089D95" w14:textId="4988C564" w:rsidR="00036773" w:rsidRDefault="00D962C2">
          <w:pPr>
            <w:pStyle w:val="TOC2"/>
            <w:tabs>
              <w:tab w:val="right" w:leader="dot" w:pos="9016"/>
            </w:tabs>
            <w:rPr>
              <w:rFonts w:eastAsiaTheme="minorEastAsia"/>
              <w:noProof/>
              <w:lang w:eastAsia="en-GB"/>
            </w:rPr>
          </w:pPr>
          <w:hyperlink w:anchor="_Toc96952088" w:history="1">
            <w:r w:rsidR="00036773" w:rsidRPr="00984654">
              <w:rPr>
                <w:rStyle w:val="Hyperlink"/>
                <w:noProof/>
              </w:rPr>
              <w:t>Question 9</w:t>
            </w:r>
            <w:r w:rsidR="00036773">
              <w:rPr>
                <w:noProof/>
                <w:webHidden/>
              </w:rPr>
              <w:tab/>
            </w:r>
            <w:r w:rsidR="00036773">
              <w:rPr>
                <w:noProof/>
                <w:webHidden/>
              </w:rPr>
              <w:fldChar w:fldCharType="begin"/>
            </w:r>
            <w:r w:rsidR="00036773">
              <w:rPr>
                <w:noProof/>
                <w:webHidden/>
              </w:rPr>
              <w:instrText xml:space="preserve"> PAGEREF _Toc96952088 \h </w:instrText>
            </w:r>
            <w:r w:rsidR="00036773">
              <w:rPr>
                <w:noProof/>
                <w:webHidden/>
              </w:rPr>
            </w:r>
            <w:r w:rsidR="00036773">
              <w:rPr>
                <w:noProof/>
                <w:webHidden/>
              </w:rPr>
              <w:fldChar w:fldCharType="separate"/>
            </w:r>
            <w:r w:rsidR="00036773">
              <w:rPr>
                <w:noProof/>
                <w:webHidden/>
              </w:rPr>
              <w:t>14</w:t>
            </w:r>
            <w:r w:rsidR="00036773">
              <w:rPr>
                <w:noProof/>
                <w:webHidden/>
              </w:rPr>
              <w:fldChar w:fldCharType="end"/>
            </w:r>
          </w:hyperlink>
        </w:p>
        <w:p w14:paraId="089253D2" w14:textId="1EE2C697" w:rsidR="00036773" w:rsidRDefault="00D962C2">
          <w:pPr>
            <w:pStyle w:val="TOC2"/>
            <w:tabs>
              <w:tab w:val="right" w:leader="dot" w:pos="9016"/>
            </w:tabs>
            <w:rPr>
              <w:rFonts w:eastAsiaTheme="minorEastAsia"/>
              <w:noProof/>
              <w:lang w:eastAsia="en-GB"/>
            </w:rPr>
          </w:pPr>
          <w:hyperlink w:anchor="_Toc96952089" w:history="1">
            <w:r w:rsidR="00036773" w:rsidRPr="00984654">
              <w:rPr>
                <w:rStyle w:val="Hyperlink"/>
                <w:noProof/>
              </w:rPr>
              <w:t>Question 10</w:t>
            </w:r>
            <w:r w:rsidR="00036773">
              <w:rPr>
                <w:noProof/>
                <w:webHidden/>
              </w:rPr>
              <w:tab/>
            </w:r>
            <w:r w:rsidR="00036773">
              <w:rPr>
                <w:noProof/>
                <w:webHidden/>
              </w:rPr>
              <w:fldChar w:fldCharType="begin"/>
            </w:r>
            <w:r w:rsidR="00036773">
              <w:rPr>
                <w:noProof/>
                <w:webHidden/>
              </w:rPr>
              <w:instrText xml:space="preserve"> PAGEREF _Toc96952089 \h </w:instrText>
            </w:r>
            <w:r w:rsidR="00036773">
              <w:rPr>
                <w:noProof/>
                <w:webHidden/>
              </w:rPr>
            </w:r>
            <w:r w:rsidR="00036773">
              <w:rPr>
                <w:noProof/>
                <w:webHidden/>
              </w:rPr>
              <w:fldChar w:fldCharType="separate"/>
            </w:r>
            <w:r w:rsidR="00036773">
              <w:rPr>
                <w:noProof/>
                <w:webHidden/>
              </w:rPr>
              <w:t>14</w:t>
            </w:r>
            <w:r w:rsidR="00036773">
              <w:rPr>
                <w:noProof/>
                <w:webHidden/>
              </w:rPr>
              <w:fldChar w:fldCharType="end"/>
            </w:r>
          </w:hyperlink>
        </w:p>
        <w:p w14:paraId="70A647F9" w14:textId="4823BA96" w:rsidR="00036773" w:rsidRDefault="00D962C2">
          <w:pPr>
            <w:pStyle w:val="TOC2"/>
            <w:tabs>
              <w:tab w:val="right" w:leader="dot" w:pos="9016"/>
            </w:tabs>
            <w:rPr>
              <w:rFonts w:eastAsiaTheme="minorEastAsia"/>
              <w:noProof/>
              <w:lang w:eastAsia="en-GB"/>
            </w:rPr>
          </w:pPr>
          <w:hyperlink w:anchor="_Toc96952090" w:history="1">
            <w:r w:rsidR="00036773" w:rsidRPr="00984654">
              <w:rPr>
                <w:rStyle w:val="Hyperlink"/>
                <w:noProof/>
              </w:rPr>
              <w:t>Question 11</w:t>
            </w:r>
            <w:r w:rsidR="00036773">
              <w:rPr>
                <w:noProof/>
                <w:webHidden/>
              </w:rPr>
              <w:tab/>
            </w:r>
            <w:r w:rsidR="00036773">
              <w:rPr>
                <w:noProof/>
                <w:webHidden/>
              </w:rPr>
              <w:fldChar w:fldCharType="begin"/>
            </w:r>
            <w:r w:rsidR="00036773">
              <w:rPr>
                <w:noProof/>
                <w:webHidden/>
              </w:rPr>
              <w:instrText xml:space="preserve"> PAGEREF _Toc96952090 \h </w:instrText>
            </w:r>
            <w:r w:rsidR="00036773">
              <w:rPr>
                <w:noProof/>
                <w:webHidden/>
              </w:rPr>
            </w:r>
            <w:r w:rsidR="00036773">
              <w:rPr>
                <w:noProof/>
                <w:webHidden/>
              </w:rPr>
              <w:fldChar w:fldCharType="separate"/>
            </w:r>
            <w:r w:rsidR="00036773">
              <w:rPr>
                <w:noProof/>
                <w:webHidden/>
              </w:rPr>
              <w:t>15</w:t>
            </w:r>
            <w:r w:rsidR="00036773">
              <w:rPr>
                <w:noProof/>
                <w:webHidden/>
              </w:rPr>
              <w:fldChar w:fldCharType="end"/>
            </w:r>
          </w:hyperlink>
        </w:p>
        <w:p w14:paraId="36240D80" w14:textId="32A9B581" w:rsidR="00036773" w:rsidRDefault="00D962C2">
          <w:pPr>
            <w:pStyle w:val="TOC2"/>
            <w:tabs>
              <w:tab w:val="right" w:leader="dot" w:pos="9016"/>
            </w:tabs>
            <w:rPr>
              <w:rFonts w:eastAsiaTheme="minorEastAsia"/>
              <w:noProof/>
              <w:lang w:eastAsia="en-GB"/>
            </w:rPr>
          </w:pPr>
          <w:hyperlink w:anchor="_Toc96952091" w:history="1">
            <w:r w:rsidR="00036773" w:rsidRPr="00984654">
              <w:rPr>
                <w:rStyle w:val="Hyperlink"/>
                <w:noProof/>
              </w:rPr>
              <w:t>Question 12</w:t>
            </w:r>
            <w:r w:rsidR="00036773">
              <w:rPr>
                <w:noProof/>
                <w:webHidden/>
              </w:rPr>
              <w:tab/>
            </w:r>
            <w:r w:rsidR="00036773">
              <w:rPr>
                <w:noProof/>
                <w:webHidden/>
              </w:rPr>
              <w:fldChar w:fldCharType="begin"/>
            </w:r>
            <w:r w:rsidR="00036773">
              <w:rPr>
                <w:noProof/>
                <w:webHidden/>
              </w:rPr>
              <w:instrText xml:space="preserve"> PAGEREF _Toc96952091 \h </w:instrText>
            </w:r>
            <w:r w:rsidR="00036773">
              <w:rPr>
                <w:noProof/>
                <w:webHidden/>
              </w:rPr>
            </w:r>
            <w:r w:rsidR="00036773">
              <w:rPr>
                <w:noProof/>
                <w:webHidden/>
              </w:rPr>
              <w:fldChar w:fldCharType="separate"/>
            </w:r>
            <w:r w:rsidR="00036773">
              <w:rPr>
                <w:noProof/>
                <w:webHidden/>
              </w:rPr>
              <w:t>16</w:t>
            </w:r>
            <w:r w:rsidR="00036773">
              <w:rPr>
                <w:noProof/>
                <w:webHidden/>
              </w:rPr>
              <w:fldChar w:fldCharType="end"/>
            </w:r>
          </w:hyperlink>
        </w:p>
        <w:p w14:paraId="2026ACA9" w14:textId="2E0D2D35" w:rsidR="00036773" w:rsidRDefault="00D962C2">
          <w:pPr>
            <w:pStyle w:val="TOC1"/>
            <w:tabs>
              <w:tab w:val="right" w:leader="dot" w:pos="9016"/>
            </w:tabs>
            <w:rPr>
              <w:rFonts w:eastAsiaTheme="minorEastAsia"/>
              <w:noProof/>
              <w:lang w:eastAsia="en-GB"/>
            </w:rPr>
          </w:pPr>
          <w:hyperlink w:anchor="_Toc96952092" w:history="1">
            <w:r w:rsidR="00036773" w:rsidRPr="00984654">
              <w:rPr>
                <w:rStyle w:val="Hyperlink"/>
                <w:noProof/>
              </w:rPr>
              <w:t>Reference</w:t>
            </w:r>
            <w:r w:rsidR="00036773">
              <w:rPr>
                <w:noProof/>
                <w:webHidden/>
              </w:rPr>
              <w:tab/>
            </w:r>
            <w:r w:rsidR="00036773">
              <w:rPr>
                <w:noProof/>
                <w:webHidden/>
              </w:rPr>
              <w:fldChar w:fldCharType="begin"/>
            </w:r>
            <w:r w:rsidR="00036773">
              <w:rPr>
                <w:noProof/>
                <w:webHidden/>
              </w:rPr>
              <w:instrText xml:space="preserve"> PAGEREF _Toc96952092 \h </w:instrText>
            </w:r>
            <w:r w:rsidR="00036773">
              <w:rPr>
                <w:noProof/>
                <w:webHidden/>
              </w:rPr>
            </w:r>
            <w:r w:rsidR="00036773">
              <w:rPr>
                <w:noProof/>
                <w:webHidden/>
              </w:rPr>
              <w:fldChar w:fldCharType="separate"/>
            </w:r>
            <w:r w:rsidR="00036773">
              <w:rPr>
                <w:noProof/>
                <w:webHidden/>
              </w:rPr>
              <w:t>17</w:t>
            </w:r>
            <w:r w:rsidR="00036773">
              <w:rPr>
                <w:noProof/>
                <w:webHidden/>
              </w:rPr>
              <w:fldChar w:fldCharType="end"/>
            </w:r>
          </w:hyperlink>
        </w:p>
        <w:p w14:paraId="06BA9BFA" w14:textId="34086E99" w:rsidR="00036773" w:rsidRDefault="00D962C2">
          <w:pPr>
            <w:pStyle w:val="TOC1"/>
            <w:tabs>
              <w:tab w:val="right" w:leader="dot" w:pos="9016"/>
            </w:tabs>
            <w:rPr>
              <w:rFonts w:eastAsiaTheme="minorEastAsia"/>
              <w:noProof/>
              <w:lang w:eastAsia="en-GB"/>
            </w:rPr>
          </w:pPr>
          <w:hyperlink w:anchor="_Toc96952093" w:history="1">
            <w:r w:rsidR="00036773" w:rsidRPr="00984654">
              <w:rPr>
                <w:rStyle w:val="Hyperlink"/>
                <w:noProof/>
              </w:rPr>
              <w:t>Bibliography</w:t>
            </w:r>
            <w:r w:rsidR="00036773">
              <w:rPr>
                <w:noProof/>
                <w:webHidden/>
              </w:rPr>
              <w:tab/>
            </w:r>
            <w:r w:rsidR="00036773">
              <w:rPr>
                <w:noProof/>
                <w:webHidden/>
              </w:rPr>
              <w:fldChar w:fldCharType="begin"/>
            </w:r>
            <w:r w:rsidR="00036773">
              <w:rPr>
                <w:noProof/>
                <w:webHidden/>
              </w:rPr>
              <w:instrText xml:space="preserve"> PAGEREF _Toc96952093 \h </w:instrText>
            </w:r>
            <w:r w:rsidR="00036773">
              <w:rPr>
                <w:noProof/>
                <w:webHidden/>
              </w:rPr>
            </w:r>
            <w:r w:rsidR="00036773">
              <w:rPr>
                <w:noProof/>
                <w:webHidden/>
              </w:rPr>
              <w:fldChar w:fldCharType="separate"/>
            </w:r>
            <w:r w:rsidR="00036773">
              <w:rPr>
                <w:noProof/>
                <w:webHidden/>
              </w:rPr>
              <w:t>17</w:t>
            </w:r>
            <w:r w:rsidR="00036773">
              <w:rPr>
                <w:noProof/>
                <w:webHidden/>
              </w:rPr>
              <w:fldChar w:fldCharType="end"/>
            </w:r>
          </w:hyperlink>
        </w:p>
        <w:p w14:paraId="220D58A5" w14:textId="3FFE6B5C" w:rsidR="009A1B75" w:rsidRDefault="009A1B75">
          <w:r>
            <w:rPr>
              <w:b/>
              <w:bCs/>
              <w:noProof/>
            </w:rPr>
            <w:fldChar w:fldCharType="end"/>
          </w:r>
        </w:p>
      </w:sdtContent>
    </w:sdt>
    <w:p w14:paraId="04AF2B55" w14:textId="790C76CD" w:rsidR="009A1B75" w:rsidRDefault="009A1B75">
      <w:r>
        <w:br w:type="page"/>
      </w:r>
    </w:p>
    <w:p w14:paraId="67F5548D" w14:textId="2148894D" w:rsidR="009A1B75" w:rsidRDefault="009A1B75" w:rsidP="009A1B75">
      <w:pPr>
        <w:pStyle w:val="Heading1"/>
      </w:pPr>
      <w:bookmarkStart w:id="0" w:name="_Toc96952077"/>
      <w:r>
        <w:lastRenderedPageBreak/>
        <w:t>Section A</w:t>
      </w:r>
      <w:bookmarkEnd w:id="0"/>
    </w:p>
    <w:p w14:paraId="399318E2" w14:textId="77777777" w:rsidR="009A1B75" w:rsidRDefault="009A1B75" w:rsidP="009A1B75">
      <w:pPr>
        <w:pStyle w:val="Heading2"/>
      </w:pPr>
      <w:bookmarkStart w:id="1" w:name="_Toc96952078"/>
      <w:r>
        <w:t>Question 1</w:t>
      </w:r>
      <w:bookmarkEnd w:id="1"/>
    </w:p>
    <w:p w14:paraId="1F21C6E1" w14:textId="5617DCB5" w:rsidR="009A1B75" w:rsidRDefault="009A1B75" w:rsidP="009A1B75"/>
    <w:p w14:paraId="298EE1B4" w14:textId="19D0DD8E" w:rsidR="000409A7" w:rsidRPr="00A934EE" w:rsidRDefault="000409A7" w:rsidP="00A934EE">
      <w:pPr>
        <w:spacing w:line="360" w:lineRule="auto"/>
        <w:jc w:val="both"/>
        <w:rPr>
          <w:rFonts w:eastAsiaTheme="minorEastAsia"/>
          <w:sz w:val="24"/>
          <w:szCs w:val="24"/>
        </w:rPr>
      </w:pPr>
      <w:r w:rsidRPr="00A934EE">
        <w:rPr>
          <w:rFonts w:eastAsiaTheme="minorEastAsia"/>
          <w:sz w:val="24"/>
          <w:szCs w:val="24"/>
        </w:rPr>
        <w:t>The current usage within the sales office is as follows.</w:t>
      </w:r>
    </w:p>
    <w:p w14:paraId="4C73AEBC" w14:textId="1EAE8E1E" w:rsidR="001000FF" w:rsidRPr="00A934EE" w:rsidRDefault="001000FF" w:rsidP="00A934EE">
      <w:pPr>
        <w:spacing w:line="360" w:lineRule="auto"/>
        <w:jc w:val="both"/>
        <w:rPr>
          <w:rFonts w:eastAsiaTheme="minorEastAsia"/>
          <w:sz w:val="24"/>
          <w:szCs w:val="24"/>
        </w:rPr>
      </w:pPr>
      <m:oMathPara>
        <m:oMathParaPr>
          <m:jc m:val="left"/>
        </m:oMathParaPr>
        <m:oMath>
          <m:r>
            <w:rPr>
              <w:rFonts w:ascii="Cambria Math" w:eastAsiaTheme="minorEastAsia" w:hAnsi="Cambria Math"/>
              <w:sz w:val="24"/>
              <w:szCs w:val="24"/>
            </w:rPr>
            <m:t>6 × 58 = 348 WATTS</m:t>
          </m:r>
        </m:oMath>
      </m:oMathPara>
    </w:p>
    <w:p w14:paraId="5BDE65B6" w14:textId="4A8140B0" w:rsidR="001000FF" w:rsidRPr="00A934EE" w:rsidRDefault="00D962C2" w:rsidP="00A934EE">
      <w:pPr>
        <w:spacing w:line="360" w:lineRule="auto"/>
        <w:jc w:val="both"/>
        <w:rPr>
          <w:rFonts w:eastAsiaTheme="minorEastAsia"/>
          <w:sz w:val="24"/>
          <w:szCs w:val="24"/>
        </w:rPr>
      </w:pPr>
      <m:oMathPara>
        <m:oMathParaPr>
          <m:jc m:val="left"/>
        </m:oMathParaPr>
        <m:oMath>
          <m:f>
            <m:fPr>
              <m:ctrlPr>
                <w:rPr>
                  <w:rFonts w:ascii="Cambria Math" w:eastAsiaTheme="minorEastAsia" w:hAnsi="Cambria Math"/>
                  <w:i/>
                  <w:sz w:val="24"/>
                  <w:szCs w:val="24"/>
                </w:rPr>
              </m:ctrlPr>
            </m:fPr>
            <m:num>
              <m:r>
                <w:rPr>
                  <w:rFonts w:ascii="Cambria Math" w:eastAsiaTheme="minorEastAsia" w:hAnsi="Cambria Math"/>
                  <w:sz w:val="24"/>
                  <w:szCs w:val="24"/>
                </w:rPr>
                <m:t>348</m:t>
              </m:r>
            </m:num>
            <m:den>
              <m:r>
                <w:rPr>
                  <w:rFonts w:ascii="Cambria Math" w:eastAsiaTheme="minorEastAsia" w:hAnsi="Cambria Math"/>
                  <w:sz w:val="24"/>
                  <w:szCs w:val="24"/>
                </w:rPr>
                <m:t>230</m:t>
              </m:r>
            </m:den>
          </m:f>
          <m:r>
            <w:rPr>
              <w:rFonts w:ascii="Cambria Math" w:eastAsiaTheme="minorEastAsia" w:hAnsi="Cambria Math"/>
              <w:sz w:val="24"/>
              <w:szCs w:val="24"/>
            </w:rPr>
            <m:t xml:space="preserve"> = 1.51 AMPS</m:t>
          </m:r>
        </m:oMath>
      </m:oMathPara>
    </w:p>
    <w:p w14:paraId="542F213D" w14:textId="4D165EF8" w:rsidR="001000FF" w:rsidRPr="00A934EE" w:rsidRDefault="0006454B" w:rsidP="00A934EE">
      <w:pPr>
        <w:spacing w:line="360" w:lineRule="auto"/>
        <w:rPr>
          <w:rFonts w:eastAsiaTheme="minorEastAsia"/>
          <w:sz w:val="24"/>
          <w:szCs w:val="24"/>
        </w:rPr>
      </w:pPr>
      <w:r w:rsidRPr="00A934EE">
        <w:rPr>
          <w:rFonts w:eastAsiaTheme="minorEastAsia"/>
          <w:sz w:val="24"/>
          <w:szCs w:val="24"/>
        </w:rPr>
        <w:t>An upgrade has been requested to replace and increase the number of l</w:t>
      </w:r>
      <w:r w:rsidR="00D10466" w:rsidRPr="00A934EE">
        <w:rPr>
          <w:rFonts w:eastAsiaTheme="minorEastAsia"/>
          <w:sz w:val="24"/>
          <w:szCs w:val="24"/>
        </w:rPr>
        <w:t>uminaires</w:t>
      </w:r>
      <w:r w:rsidRPr="00A934EE">
        <w:rPr>
          <w:rFonts w:eastAsiaTheme="minorEastAsia"/>
          <w:sz w:val="24"/>
          <w:szCs w:val="24"/>
        </w:rPr>
        <w:t xml:space="preserve"> within the sales office to substitute the current single luminaires </w:t>
      </w:r>
      <w:r w:rsidR="009938F2">
        <w:rPr>
          <w:rFonts w:eastAsiaTheme="minorEastAsia"/>
          <w:sz w:val="24"/>
          <w:szCs w:val="24"/>
        </w:rPr>
        <w:t>for</w:t>
      </w:r>
      <w:r w:rsidRPr="00A934EE">
        <w:rPr>
          <w:rFonts w:eastAsiaTheme="minorEastAsia"/>
          <w:sz w:val="24"/>
          <w:szCs w:val="24"/>
        </w:rPr>
        <w:t xml:space="preserve"> tw</w:t>
      </w:r>
      <w:r w:rsidR="002A41D7" w:rsidRPr="00A934EE">
        <w:rPr>
          <w:rFonts w:eastAsiaTheme="minorEastAsia"/>
          <w:sz w:val="24"/>
          <w:szCs w:val="24"/>
        </w:rPr>
        <w:t>in</w:t>
      </w:r>
      <w:r w:rsidRPr="00A934EE">
        <w:rPr>
          <w:rFonts w:eastAsiaTheme="minorEastAsia"/>
          <w:sz w:val="24"/>
          <w:szCs w:val="24"/>
        </w:rPr>
        <w:t xml:space="preserve"> </w:t>
      </w:r>
      <w:r w:rsidR="00D10466" w:rsidRPr="00A934EE">
        <w:rPr>
          <w:rFonts w:eastAsiaTheme="minorEastAsia"/>
          <w:sz w:val="24"/>
          <w:szCs w:val="24"/>
        </w:rPr>
        <w:t>luminaire</w:t>
      </w:r>
      <w:r w:rsidRPr="00A934EE">
        <w:rPr>
          <w:rFonts w:eastAsiaTheme="minorEastAsia"/>
          <w:sz w:val="24"/>
          <w:szCs w:val="24"/>
        </w:rPr>
        <w:t xml:space="preserve"> fittings. </w:t>
      </w:r>
      <w:r w:rsidR="001000FF" w:rsidRPr="00A934EE">
        <w:rPr>
          <w:rFonts w:eastAsiaTheme="minorEastAsia"/>
          <w:sz w:val="24"/>
          <w:szCs w:val="24"/>
        </w:rPr>
        <w:t>As the number of light fittings within the sales office is double</w:t>
      </w:r>
      <w:r w:rsidR="009938F2">
        <w:rPr>
          <w:rFonts w:eastAsiaTheme="minorEastAsia"/>
          <w:sz w:val="24"/>
          <w:szCs w:val="24"/>
        </w:rPr>
        <w:t>d</w:t>
      </w:r>
      <w:r w:rsidR="001000FF" w:rsidRPr="00A934EE">
        <w:rPr>
          <w:rFonts w:eastAsiaTheme="minorEastAsia"/>
          <w:sz w:val="24"/>
          <w:szCs w:val="24"/>
        </w:rPr>
        <w:t xml:space="preserve"> due to twin lamp fittings being installed the wattage and amperage will </w:t>
      </w:r>
      <w:r w:rsidRPr="00A934EE">
        <w:rPr>
          <w:rFonts w:eastAsiaTheme="minorEastAsia"/>
          <w:sz w:val="24"/>
          <w:szCs w:val="24"/>
        </w:rPr>
        <w:t>increase.</w:t>
      </w:r>
    </w:p>
    <w:p w14:paraId="23C0555C" w14:textId="789DFDAD" w:rsidR="001000FF" w:rsidRPr="00A934EE" w:rsidRDefault="001000FF" w:rsidP="00A934EE">
      <w:pPr>
        <w:spacing w:line="360" w:lineRule="auto"/>
        <w:rPr>
          <w:rFonts w:ascii="Cambria Math" w:eastAsiaTheme="minorEastAsia" w:hAnsi="Cambria Math"/>
          <w:sz w:val="24"/>
          <w:szCs w:val="24"/>
          <w:oMath/>
        </w:rPr>
      </w:pPr>
      <m:oMathPara>
        <m:oMathParaPr>
          <m:jc m:val="left"/>
        </m:oMathParaPr>
        <m:oMath>
          <m:r>
            <w:rPr>
              <w:rFonts w:ascii="Cambria Math" w:eastAsiaTheme="minorEastAsia" w:hAnsi="Cambria Math"/>
              <w:sz w:val="24"/>
              <w:szCs w:val="24"/>
            </w:rPr>
            <m:t>12 × 58 = 696 WATTS</m:t>
          </m:r>
        </m:oMath>
      </m:oMathPara>
    </w:p>
    <w:p w14:paraId="7B180D9F" w14:textId="71311CA2" w:rsidR="001000FF" w:rsidRPr="00A934EE" w:rsidRDefault="00D962C2" w:rsidP="00A934EE">
      <w:pPr>
        <w:spacing w:line="360" w:lineRule="auto"/>
        <w:rPr>
          <w:rFonts w:ascii="Cambria Math" w:eastAsiaTheme="minorEastAsia" w:hAnsi="Cambria Math"/>
          <w:sz w:val="24"/>
          <w:szCs w:val="24"/>
          <w:oMath/>
        </w:rPr>
      </w:pPr>
      <m:oMathPara>
        <m:oMathParaPr>
          <m:jc m:val="left"/>
        </m:oMathParaPr>
        <m:oMath>
          <m:f>
            <m:fPr>
              <m:ctrlPr>
                <w:rPr>
                  <w:rFonts w:ascii="Cambria Math" w:eastAsiaTheme="minorEastAsia" w:hAnsi="Cambria Math"/>
                  <w:i/>
                  <w:sz w:val="24"/>
                  <w:szCs w:val="24"/>
                </w:rPr>
              </m:ctrlPr>
            </m:fPr>
            <m:num>
              <m:r>
                <w:rPr>
                  <w:rFonts w:ascii="Cambria Math" w:eastAsiaTheme="minorEastAsia" w:hAnsi="Cambria Math"/>
                  <w:sz w:val="24"/>
                  <w:szCs w:val="24"/>
                </w:rPr>
                <m:t>696</m:t>
              </m:r>
            </m:num>
            <m:den>
              <m:r>
                <w:rPr>
                  <w:rFonts w:ascii="Cambria Math" w:eastAsiaTheme="minorEastAsia" w:hAnsi="Cambria Math"/>
                  <w:sz w:val="24"/>
                  <w:szCs w:val="24"/>
                </w:rPr>
                <m:t>230</m:t>
              </m:r>
            </m:den>
          </m:f>
          <m:r>
            <w:rPr>
              <w:rFonts w:ascii="Cambria Math" w:eastAsiaTheme="minorEastAsia" w:hAnsi="Cambria Math"/>
              <w:sz w:val="24"/>
              <w:szCs w:val="24"/>
            </w:rPr>
            <m:t xml:space="preserve"> = 3.026 AMPS</m:t>
          </m:r>
        </m:oMath>
      </m:oMathPara>
    </w:p>
    <w:p w14:paraId="79227A3B" w14:textId="0A10C967" w:rsidR="001000FF" w:rsidRPr="00A934EE" w:rsidRDefault="001000FF" w:rsidP="00A934EE">
      <w:pPr>
        <w:spacing w:line="360" w:lineRule="auto"/>
        <w:rPr>
          <w:rFonts w:eastAsiaTheme="minorEastAsia"/>
          <w:sz w:val="24"/>
          <w:szCs w:val="24"/>
        </w:rPr>
      </w:pPr>
      <w:r w:rsidRPr="00A934EE">
        <w:rPr>
          <w:rFonts w:eastAsiaTheme="minorEastAsia"/>
          <w:sz w:val="24"/>
          <w:szCs w:val="24"/>
        </w:rPr>
        <w:t xml:space="preserve">The total amount of load in the overall office before the twin lamp fittings are installed </w:t>
      </w:r>
      <w:r w:rsidR="009938F2">
        <w:rPr>
          <w:rFonts w:eastAsiaTheme="minorEastAsia"/>
          <w:sz w:val="24"/>
          <w:szCs w:val="24"/>
        </w:rPr>
        <w:t>is</w:t>
      </w:r>
      <w:r w:rsidRPr="00A934EE">
        <w:rPr>
          <w:rFonts w:eastAsiaTheme="minorEastAsia"/>
          <w:sz w:val="24"/>
          <w:szCs w:val="24"/>
        </w:rPr>
        <w:t xml:space="preserve"> as follows.</w:t>
      </w:r>
    </w:p>
    <w:p w14:paraId="7A649C8A" w14:textId="0E624230" w:rsidR="001000FF" w:rsidRPr="00A934EE" w:rsidRDefault="001000FF" w:rsidP="00A934EE">
      <w:pPr>
        <w:spacing w:line="360" w:lineRule="auto"/>
        <w:rPr>
          <w:rFonts w:ascii="Cambria Math" w:eastAsiaTheme="minorEastAsia" w:hAnsi="Cambria Math"/>
          <w:sz w:val="24"/>
          <w:szCs w:val="24"/>
          <w:oMath/>
        </w:rPr>
      </w:pPr>
      <m:oMathPara>
        <m:oMathParaPr>
          <m:jc m:val="left"/>
        </m:oMathParaPr>
        <m:oMath>
          <m:r>
            <w:rPr>
              <w:rFonts w:ascii="Cambria Math" w:eastAsiaTheme="minorEastAsia" w:hAnsi="Cambria Math"/>
              <w:sz w:val="24"/>
              <w:szCs w:val="24"/>
            </w:rPr>
            <m:t>14 × 58 = 812 WATTS</m:t>
          </m:r>
        </m:oMath>
      </m:oMathPara>
    </w:p>
    <w:p w14:paraId="00D6565E" w14:textId="228A4DC1" w:rsidR="001000FF" w:rsidRPr="00A934EE" w:rsidRDefault="00D962C2" w:rsidP="00A934EE">
      <w:pPr>
        <w:spacing w:line="360" w:lineRule="auto"/>
        <w:rPr>
          <w:rFonts w:ascii="Cambria Math" w:eastAsiaTheme="minorEastAsia" w:hAnsi="Cambria Math"/>
          <w:sz w:val="24"/>
          <w:szCs w:val="24"/>
          <w:oMath/>
        </w:rPr>
      </w:pPr>
      <m:oMathPara>
        <m:oMathParaPr>
          <m:jc m:val="left"/>
        </m:oMathParaPr>
        <m:oMath>
          <m:f>
            <m:fPr>
              <m:ctrlPr>
                <w:rPr>
                  <w:rFonts w:ascii="Cambria Math" w:eastAsiaTheme="minorEastAsia" w:hAnsi="Cambria Math"/>
                  <w:i/>
                  <w:sz w:val="24"/>
                  <w:szCs w:val="24"/>
                </w:rPr>
              </m:ctrlPr>
            </m:fPr>
            <m:num>
              <m:r>
                <w:rPr>
                  <w:rFonts w:ascii="Cambria Math" w:eastAsiaTheme="minorEastAsia" w:hAnsi="Cambria Math"/>
                  <w:sz w:val="24"/>
                  <w:szCs w:val="24"/>
                </w:rPr>
                <m:t>812</m:t>
              </m:r>
            </m:num>
            <m:den>
              <m:r>
                <w:rPr>
                  <w:rFonts w:ascii="Cambria Math" w:eastAsiaTheme="minorEastAsia" w:hAnsi="Cambria Math"/>
                  <w:sz w:val="24"/>
                  <w:szCs w:val="24"/>
                </w:rPr>
                <m:t>230</m:t>
              </m:r>
            </m:den>
          </m:f>
          <m:r>
            <w:rPr>
              <w:rFonts w:ascii="Cambria Math" w:eastAsiaTheme="minorEastAsia" w:hAnsi="Cambria Math"/>
              <w:sz w:val="24"/>
              <w:szCs w:val="24"/>
            </w:rPr>
            <m:t xml:space="preserve"> = 3.53 AMPS</m:t>
          </m:r>
        </m:oMath>
      </m:oMathPara>
    </w:p>
    <w:p w14:paraId="2F736E8B" w14:textId="78F9B556" w:rsidR="001000FF" w:rsidRPr="00A934EE" w:rsidRDefault="001000FF" w:rsidP="00A934EE">
      <w:pPr>
        <w:spacing w:line="360" w:lineRule="auto"/>
        <w:rPr>
          <w:rFonts w:eastAsiaTheme="minorEastAsia"/>
          <w:sz w:val="24"/>
          <w:szCs w:val="24"/>
        </w:rPr>
      </w:pPr>
      <w:r w:rsidRPr="00A934EE">
        <w:rPr>
          <w:rFonts w:eastAsiaTheme="minorEastAsia"/>
          <w:sz w:val="24"/>
          <w:szCs w:val="24"/>
        </w:rPr>
        <w:t xml:space="preserve">Therefore, the overall load in the office would be </w:t>
      </w:r>
      <m:oMath>
        <m:r>
          <w:rPr>
            <w:rFonts w:ascii="Cambria Math" w:eastAsiaTheme="minorEastAsia" w:hAnsi="Cambria Math"/>
            <w:sz w:val="24"/>
            <w:szCs w:val="24"/>
          </w:rPr>
          <m:t xml:space="preserve">812 + 348 = </m:t>
        </m:r>
        <m:r>
          <m:rPr>
            <m:sty m:val="bi"/>
          </m:rPr>
          <w:rPr>
            <w:rFonts w:ascii="Cambria Math" w:eastAsiaTheme="minorEastAsia" w:hAnsi="Cambria Math"/>
            <w:sz w:val="24"/>
            <w:szCs w:val="24"/>
          </w:rPr>
          <m:t>1160 WATTS</m:t>
        </m:r>
      </m:oMath>
      <w:r w:rsidRPr="00A934EE">
        <w:rPr>
          <w:rFonts w:eastAsiaTheme="minorEastAsia"/>
          <w:sz w:val="24"/>
          <w:szCs w:val="24"/>
        </w:rPr>
        <w:t xml:space="preserve"> </w:t>
      </w:r>
      <w:r w:rsidR="000409A7" w:rsidRPr="00A934EE">
        <w:rPr>
          <w:rFonts w:eastAsiaTheme="minorEastAsia"/>
          <w:sz w:val="24"/>
          <w:szCs w:val="24"/>
        </w:rPr>
        <w:t xml:space="preserve">and </w:t>
      </w:r>
      <m:oMath>
        <m:r>
          <w:rPr>
            <w:rFonts w:ascii="Cambria Math" w:eastAsiaTheme="minorEastAsia" w:hAnsi="Cambria Math"/>
            <w:sz w:val="24"/>
            <w:szCs w:val="24"/>
          </w:rPr>
          <m:t xml:space="preserve">3.53 + 1.51 = </m:t>
        </m:r>
        <m:r>
          <m:rPr>
            <m:sty m:val="bi"/>
          </m:rPr>
          <w:rPr>
            <w:rFonts w:ascii="Cambria Math" w:eastAsiaTheme="minorEastAsia" w:hAnsi="Cambria Math"/>
            <w:sz w:val="24"/>
            <w:szCs w:val="24"/>
          </w:rPr>
          <m:t>5.04 AMPS</m:t>
        </m:r>
      </m:oMath>
    </w:p>
    <w:p w14:paraId="25C0202B" w14:textId="40F7BE13" w:rsidR="00543A4E" w:rsidRPr="00A934EE" w:rsidRDefault="00543A4E" w:rsidP="00A934EE">
      <w:pPr>
        <w:spacing w:line="360" w:lineRule="auto"/>
        <w:rPr>
          <w:rFonts w:eastAsiaTheme="minorEastAsia"/>
          <w:sz w:val="24"/>
          <w:szCs w:val="24"/>
        </w:rPr>
      </w:pPr>
      <w:r w:rsidRPr="00A934EE">
        <w:rPr>
          <w:rFonts w:eastAsiaTheme="minorEastAsia"/>
          <w:sz w:val="24"/>
          <w:szCs w:val="24"/>
        </w:rPr>
        <w:t xml:space="preserve">Due to the description given for this assignment, only assumptions can be made upon </w:t>
      </w:r>
      <w:r w:rsidR="009938F2">
        <w:rPr>
          <w:rFonts w:eastAsiaTheme="minorEastAsia"/>
          <w:sz w:val="24"/>
          <w:szCs w:val="24"/>
        </w:rPr>
        <w:t xml:space="preserve">the </w:t>
      </w:r>
      <w:r w:rsidRPr="00A934EE">
        <w:rPr>
          <w:rFonts w:eastAsiaTheme="minorEastAsia"/>
          <w:sz w:val="24"/>
          <w:szCs w:val="24"/>
        </w:rPr>
        <w:t>possible impact on the circuit described, therefore the following are only assumption</w:t>
      </w:r>
      <w:r w:rsidR="009938F2">
        <w:rPr>
          <w:rFonts w:eastAsiaTheme="minorEastAsia"/>
          <w:sz w:val="24"/>
          <w:szCs w:val="24"/>
        </w:rPr>
        <w:t>s</w:t>
      </w:r>
      <w:r w:rsidRPr="00A934EE">
        <w:rPr>
          <w:rFonts w:eastAsiaTheme="minorEastAsia"/>
          <w:sz w:val="24"/>
          <w:szCs w:val="24"/>
        </w:rPr>
        <w:t xml:space="preserve"> and not definitive responses to the calculations produced above. </w:t>
      </w:r>
    </w:p>
    <w:p w14:paraId="758A1BD7" w14:textId="2D20EEFD" w:rsidR="001000FF" w:rsidRPr="00A934EE" w:rsidRDefault="000409A7" w:rsidP="00A934EE">
      <w:pPr>
        <w:spacing w:line="360" w:lineRule="auto"/>
        <w:rPr>
          <w:rFonts w:eastAsiaTheme="minorEastAsia"/>
          <w:sz w:val="24"/>
          <w:szCs w:val="24"/>
        </w:rPr>
      </w:pPr>
      <w:r w:rsidRPr="00A934EE">
        <w:rPr>
          <w:rFonts w:eastAsiaTheme="minorEastAsia"/>
          <w:sz w:val="24"/>
          <w:szCs w:val="24"/>
        </w:rPr>
        <w:t>The possible effect of this upgrade within the sales office can have a change in effects upon the current ratings of the circuit cables and protective devices currently installed. This means that the current protective devices currently installed may no longer support the additional six lights. As well as there being a potential need for re-wiring in the office to support the additional six lights due to there being an increase</w:t>
      </w:r>
      <w:r w:rsidR="007D16D8" w:rsidRPr="00A934EE">
        <w:rPr>
          <w:rFonts w:eastAsiaTheme="minorEastAsia"/>
          <w:sz w:val="24"/>
          <w:szCs w:val="24"/>
        </w:rPr>
        <w:t xml:space="preserve"> in</w:t>
      </w:r>
      <w:r w:rsidRPr="00A934EE">
        <w:rPr>
          <w:rFonts w:eastAsiaTheme="minorEastAsia"/>
          <w:sz w:val="24"/>
          <w:szCs w:val="24"/>
        </w:rPr>
        <w:t xml:space="preserve"> </w:t>
      </w:r>
      <w:r w:rsidR="007D16D8" w:rsidRPr="00A934EE">
        <w:rPr>
          <w:rFonts w:eastAsiaTheme="minorEastAsia"/>
          <w:sz w:val="24"/>
          <w:szCs w:val="24"/>
        </w:rPr>
        <w:t>load</w:t>
      </w:r>
      <w:r w:rsidRPr="00A934EE">
        <w:rPr>
          <w:rFonts w:eastAsiaTheme="minorEastAsia"/>
          <w:sz w:val="24"/>
          <w:szCs w:val="24"/>
        </w:rPr>
        <w:t xml:space="preserve"> on the circuit, meaning that an upgrade to the consumer unit or a need to insta</w:t>
      </w:r>
      <w:r w:rsidR="007D16D8" w:rsidRPr="00A934EE">
        <w:rPr>
          <w:rFonts w:eastAsiaTheme="minorEastAsia"/>
          <w:sz w:val="24"/>
          <w:szCs w:val="24"/>
        </w:rPr>
        <w:t>l</w:t>
      </w:r>
      <w:r w:rsidRPr="00A934EE">
        <w:rPr>
          <w:rFonts w:eastAsiaTheme="minorEastAsia"/>
          <w:sz w:val="24"/>
          <w:szCs w:val="24"/>
        </w:rPr>
        <w:t xml:space="preserve">l a secondary circuit to be </w:t>
      </w:r>
      <w:r w:rsidRPr="00A934EE">
        <w:rPr>
          <w:rFonts w:eastAsiaTheme="minorEastAsia"/>
          <w:sz w:val="24"/>
          <w:szCs w:val="24"/>
        </w:rPr>
        <w:lastRenderedPageBreak/>
        <w:t>able to support the load.</w:t>
      </w:r>
      <w:r w:rsidR="00543A4E" w:rsidRPr="00A934EE">
        <w:rPr>
          <w:rFonts w:eastAsiaTheme="minorEastAsia"/>
          <w:sz w:val="24"/>
          <w:szCs w:val="24"/>
        </w:rPr>
        <w:t xml:space="preserve"> The possible impact that the circuit could have on cable sizing would be due to the rating of the size currently installed, as well as considering environmental factors surrounding the cable such as temperature and enclos</w:t>
      </w:r>
      <w:r w:rsidR="001951AD" w:rsidRPr="00A934EE">
        <w:rPr>
          <w:rFonts w:eastAsiaTheme="minorEastAsia"/>
          <w:sz w:val="24"/>
          <w:szCs w:val="24"/>
        </w:rPr>
        <w:t>ure</w:t>
      </w:r>
      <w:r w:rsidR="00543A4E" w:rsidRPr="00A934EE">
        <w:rPr>
          <w:rFonts w:eastAsiaTheme="minorEastAsia"/>
          <w:sz w:val="24"/>
          <w:szCs w:val="24"/>
        </w:rPr>
        <w:t xml:space="preserve"> conditions. Depend</w:t>
      </w:r>
      <w:r w:rsidR="001951AD" w:rsidRPr="00A934EE">
        <w:rPr>
          <w:rFonts w:eastAsiaTheme="minorEastAsia"/>
          <w:sz w:val="24"/>
          <w:szCs w:val="24"/>
        </w:rPr>
        <w:t>e</w:t>
      </w:r>
      <w:r w:rsidR="00543A4E" w:rsidRPr="00A934EE">
        <w:rPr>
          <w:rFonts w:eastAsiaTheme="minorEastAsia"/>
          <w:sz w:val="24"/>
          <w:szCs w:val="24"/>
        </w:rPr>
        <w:t xml:space="preserve">nt on </w:t>
      </w:r>
      <w:r w:rsidR="001951AD" w:rsidRPr="00A934EE">
        <w:rPr>
          <w:rFonts w:eastAsiaTheme="minorEastAsia"/>
          <w:sz w:val="24"/>
          <w:szCs w:val="24"/>
        </w:rPr>
        <w:t>these conditions</w:t>
      </w:r>
      <w:r w:rsidR="00543A4E" w:rsidRPr="00A934EE">
        <w:rPr>
          <w:rFonts w:eastAsiaTheme="minorEastAsia"/>
          <w:sz w:val="24"/>
          <w:szCs w:val="24"/>
        </w:rPr>
        <w:t>, the size of the cable may need to be increase if the cable is de-rated due to these factors.</w:t>
      </w:r>
    </w:p>
    <w:p w14:paraId="32444233" w14:textId="77777777" w:rsidR="00A934EE" w:rsidRDefault="00A934EE" w:rsidP="009A1B75">
      <w:pPr>
        <w:pStyle w:val="Heading2"/>
        <w:rPr>
          <w:sz w:val="28"/>
          <w:szCs w:val="28"/>
        </w:rPr>
      </w:pPr>
    </w:p>
    <w:p w14:paraId="4981645F" w14:textId="5E3230F6" w:rsidR="009A1B75" w:rsidRDefault="009A1B75" w:rsidP="009A1B75">
      <w:pPr>
        <w:pStyle w:val="Heading2"/>
        <w:rPr>
          <w:sz w:val="28"/>
          <w:szCs w:val="28"/>
        </w:rPr>
      </w:pPr>
      <w:bookmarkStart w:id="2" w:name="_Toc96952079"/>
      <w:r w:rsidRPr="00A934EE">
        <w:rPr>
          <w:sz w:val="28"/>
          <w:szCs w:val="28"/>
        </w:rPr>
        <w:t>Question 2</w:t>
      </w:r>
      <w:bookmarkEnd w:id="2"/>
    </w:p>
    <w:p w14:paraId="468D3033" w14:textId="77777777" w:rsidR="006F20A1" w:rsidRPr="006F20A1" w:rsidRDefault="006F20A1" w:rsidP="006F20A1"/>
    <w:p w14:paraId="79B70191" w14:textId="3CB10EC6" w:rsidR="002A41D7" w:rsidRPr="00A934EE" w:rsidRDefault="009C1EAE" w:rsidP="00A934EE">
      <w:pPr>
        <w:pStyle w:val="ListParagraph"/>
        <w:numPr>
          <w:ilvl w:val="0"/>
          <w:numId w:val="3"/>
        </w:numPr>
        <w:spacing w:line="360" w:lineRule="auto"/>
        <w:rPr>
          <w:sz w:val="24"/>
          <w:szCs w:val="24"/>
        </w:rPr>
      </w:pPr>
      <w:r w:rsidRPr="00A934EE">
        <w:rPr>
          <w:sz w:val="24"/>
          <w:szCs w:val="24"/>
        </w:rPr>
        <w:t xml:space="preserve">The ramifications of relocating the partition wall between the sales managers office and the managers secretary’s office </w:t>
      </w:r>
      <w:r w:rsidR="002A41D7" w:rsidRPr="00A934EE">
        <w:rPr>
          <w:sz w:val="24"/>
          <w:szCs w:val="24"/>
        </w:rPr>
        <w:t>will impact the installations methods chosen by the contractor</w:t>
      </w:r>
      <w:r w:rsidR="00B11AD4" w:rsidRPr="00A934EE">
        <w:rPr>
          <w:sz w:val="24"/>
          <w:szCs w:val="24"/>
        </w:rPr>
        <w:t>, the following will have to be considered.</w:t>
      </w:r>
    </w:p>
    <w:p w14:paraId="6F909EFD" w14:textId="44B7D7A6" w:rsidR="00B11AD4" w:rsidRPr="00A934EE" w:rsidRDefault="00B11AD4" w:rsidP="00A934EE">
      <w:pPr>
        <w:pStyle w:val="ListParagraph"/>
        <w:numPr>
          <w:ilvl w:val="0"/>
          <w:numId w:val="7"/>
        </w:numPr>
        <w:spacing w:line="360" w:lineRule="auto"/>
        <w:rPr>
          <w:sz w:val="24"/>
          <w:szCs w:val="24"/>
        </w:rPr>
      </w:pPr>
      <w:r w:rsidRPr="00A934EE">
        <w:rPr>
          <w:sz w:val="24"/>
          <w:szCs w:val="24"/>
        </w:rPr>
        <w:t>Adding a junction box, which will allow the joining of the legs of the circuit from the two socket outlets when they are removed.</w:t>
      </w:r>
    </w:p>
    <w:p w14:paraId="2A21DFDA" w14:textId="798E9184" w:rsidR="00B11AD4" w:rsidRPr="00A934EE" w:rsidRDefault="00B11AD4" w:rsidP="00A934EE">
      <w:pPr>
        <w:pStyle w:val="ListParagraph"/>
        <w:numPr>
          <w:ilvl w:val="0"/>
          <w:numId w:val="7"/>
        </w:numPr>
        <w:spacing w:line="360" w:lineRule="auto"/>
        <w:rPr>
          <w:sz w:val="24"/>
          <w:szCs w:val="24"/>
        </w:rPr>
      </w:pPr>
      <w:r w:rsidRPr="00A934EE">
        <w:rPr>
          <w:sz w:val="24"/>
          <w:szCs w:val="24"/>
        </w:rPr>
        <w:t>Shutdown and isolate the power to the area / isolate the socket outlets.</w:t>
      </w:r>
    </w:p>
    <w:p w14:paraId="6D716BA3" w14:textId="02A91C27" w:rsidR="00B11AD4" w:rsidRPr="00A934EE" w:rsidRDefault="00B11AD4" w:rsidP="00A934EE">
      <w:pPr>
        <w:pStyle w:val="ListParagraph"/>
        <w:numPr>
          <w:ilvl w:val="0"/>
          <w:numId w:val="7"/>
        </w:numPr>
        <w:spacing w:line="360" w:lineRule="auto"/>
        <w:rPr>
          <w:sz w:val="24"/>
          <w:szCs w:val="24"/>
        </w:rPr>
      </w:pPr>
      <w:r w:rsidRPr="00A934EE">
        <w:rPr>
          <w:sz w:val="24"/>
          <w:szCs w:val="24"/>
        </w:rPr>
        <w:t>Bring new cabling through the new wall that will be constructed.</w:t>
      </w:r>
    </w:p>
    <w:p w14:paraId="2CA9A630" w14:textId="4CE2F272" w:rsidR="00B11AD4" w:rsidRPr="00A934EE" w:rsidRDefault="00B11AD4" w:rsidP="00A934EE">
      <w:pPr>
        <w:pStyle w:val="ListParagraph"/>
        <w:numPr>
          <w:ilvl w:val="0"/>
          <w:numId w:val="7"/>
        </w:numPr>
        <w:spacing w:line="360" w:lineRule="auto"/>
        <w:rPr>
          <w:sz w:val="24"/>
          <w:szCs w:val="24"/>
        </w:rPr>
      </w:pPr>
      <w:r w:rsidRPr="00A934EE">
        <w:rPr>
          <w:sz w:val="24"/>
          <w:szCs w:val="24"/>
        </w:rPr>
        <w:t>Before reinstating the live circuit, test where required.</w:t>
      </w:r>
    </w:p>
    <w:p w14:paraId="031E3CCD" w14:textId="6B889CAD" w:rsidR="000253B1" w:rsidRPr="00A934EE" w:rsidRDefault="009C1EAE" w:rsidP="00A934EE">
      <w:pPr>
        <w:pStyle w:val="ListParagraph"/>
        <w:spacing w:line="360" w:lineRule="auto"/>
        <w:rPr>
          <w:sz w:val="24"/>
          <w:szCs w:val="24"/>
        </w:rPr>
      </w:pPr>
      <w:r w:rsidRPr="00A934EE">
        <w:rPr>
          <w:sz w:val="24"/>
          <w:szCs w:val="24"/>
        </w:rPr>
        <w:t xml:space="preserve"> </w:t>
      </w:r>
    </w:p>
    <w:p w14:paraId="3F47322B" w14:textId="36946CE7" w:rsidR="000253B1" w:rsidRPr="00A934EE" w:rsidRDefault="00927F46" w:rsidP="00A934EE">
      <w:pPr>
        <w:pStyle w:val="ListParagraph"/>
        <w:numPr>
          <w:ilvl w:val="0"/>
          <w:numId w:val="3"/>
        </w:numPr>
        <w:spacing w:line="360" w:lineRule="auto"/>
        <w:rPr>
          <w:sz w:val="24"/>
          <w:szCs w:val="24"/>
        </w:rPr>
      </w:pPr>
      <w:r w:rsidRPr="00A934EE">
        <w:rPr>
          <w:sz w:val="24"/>
          <w:szCs w:val="24"/>
        </w:rPr>
        <w:t>The requirements between traders and clients when working in a small area are organisation and communication.</w:t>
      </w:r>
      <w:r w:rsidR="00D60875" w:rsidRPr="00A934EE">
        <w:rPr>
          <w:sz w:val="24"/>
          <w:szCs w:val="24"/>
        </w:rPr>
        <w:t xml:space="preserve"> </w:t>
      </w:r>
      <w:r w:rsidR="00CB6A96" w:rsidRPr="00A934EE">
        <w:rPr>
          <w:sz w:val="24"/>
          <w:szCs w:val="24"/>
        </w:rPr>
        <w:t>A</w:t>
      </w:r>
      <w:r w:rsidR="00126EE5" w:rsidRPr="00A934EE">
        <w:rPr>
          <w:sz w:val="24"/>
          <w:szCs w:val="24"/>
        </w:rPr>
        <w:t>lternative arrange</w:t>
      </w:r>
      <w:r w:rsidR="00E10FCA" w:rsidRPr="00A934EE">
        <w:rPr>
          <w:sz w:val="24"/>
          <w:szCs w:val="24"/>
        </w:rPr>
        <w:t>ments</w:t>
      </w:r>
      <w:r w:rsidR="00126EE5" w:rsidRPr="00A934EE">
        <w:rPr>
          <w:sz w:val="24"/>
          <w:szCs w:val="24"/>
        </w:rPr>
        <w:t xml:space="preserve"> for the work to commence</w:t>
      </w:r>
      <w:r w:rsidR="00E10FCA" w:rsidRPr="00A934EE">
        <w:rPr>
          <w:sz w:val="24"/>
          <w:szCs w:val="24"/>
        </w:rPr>
        <w:t xml:space="preserve"> for either the client and/or contractor</w:t>
      </w:r>
      <w:r w:rsidR="00CB6A96" w:rsidRPr="00A934EE">
        <w:rPr>
          <w:sz w:val="24"/>
          <w:szCs w:val="24"/>
        </w:rPr>
        <w:t xml:space="preserve"> may need to be made</w:t>
      </w:r>
      <w:r w:rsidR="00D60875" w:rsidRPr="00A934EE">
        <w:rPr>
          <w:sz w:val="24"/>
          <w:szCs w:val="24"/>
        </w:rPr>
        <w:t>, as well as taking into consideration when other trades will be commencing work.</w:t>
      </w:r>
      <w:r w:rsidR="00E10FCA" w:rsidRPr="00A934EE">
        <w:rPr>
          <w:sz w:val="24"/>
          <w:szCs w:val="24"/>
        </w:rPr>
        <w:t xml:space="preserve"> This could include alternative working arrangement for either the client where they may have to work at a different location whilst work is carried out, or the alternative working hours could be arranged for the client and/or contractor, for example the contractor could work outside of normal working hours.</w:t>
      </w:r>
    </w:p>
    <w:p w14:paraId="113C3406" w14:textId="77777777" w:rsidR="00CB6A96" w:rsidRPr="00A934EE" w:rsidRDefault="00CB6A96" w:rsidP="00A934EE">
      <w:pPr>
        <w:pStyle w:val="ListParagraph"/>
        <w:spacing w:line="360" w:lineRule="auto"/>
        <w:rPr>
          <w:sz w:val="24"/>
          <w:szCs w:val="24"/>
        </w:rPr>
      </w:pPr>
    </w:p>
    <w:p w14:paraId="15F463B2" w14:textId="0FB11E0B" w:rsidR="00D85763" w:rsidRPr="00A934EE" w:rsidRDefault="00D60875" w:rsidP="00A934EE">
      <w:pPr>
        <w:pStyle w:val="ListParagraph"/>
        <w:numPr>
          <w:ilvl w:val="0"/>
          <w:numId w:val="3"/>
        </w:numPr>
        <w:spacing w:line="360" w:lineRule="auto"/>
        <w:rPr>
          <w:sz w:val="24"/>
          <w:szCs w:val="24"/>
        </w:rPr>
      </w:pPr>
      <w:r w:rsidRPr="00A934EE">
        <w:rPr>
          <w:sz w:val="24"/>
          <w:szCs w:val="24"/>
        </w:rPr>
        <w:t xml:space="preserve">To be able to carry out the work required within a small area in the office, organisation and scheduling of the work will need to be carried out between the client, </w:t>
      </w:r>
      <w:r w:rsidR="00CB6A96" w:rsidRPr="00A934EE">
        <w:rPr>
          <w:sz w:val="24"/>
          <w:szCs w:val="24"/>
        </w:rPr>
        <w:t>contractors,</w:t>
      </w:r>
      <w:r w:rsidRPr="00A934EE">
        <w:rPr>
          <w:sz w:val="24"/>
          <w:szCs w:val="24"/>
        </w:rPr>
        <w:t xml:space="preserve"> and other trades to ensure that the work can be carried out in an organised and effective manner. This can be done through the means of meetings, </w:t>
      </w:r>
      <w:r w:rsidR="00DC0873" w:rsidRPr="00A934EE">
        <w:rPr>
          <w:sz w:val="24"/>
          <w:szCs w:val="24"/>
        </w:rPr>
        <w:t>Gantt</w:t>
      </w:r>
      <w:r w:rsidRPr="00A934EE">
        <w:rPr>
          <w:sz w:val="24"/>
          <w:szCs w:val="24"/>
        </w:rPr>
        <w:t xml:space="preserve"> charts for effective scheduling of where various parts of work will start/end and </w:t>
      </w:r>
      <w:r w:rsidR="00CB6A96" w:rsidRPr="00A934EE">
        <w:rPr>
          <w:sz w:val="24"/>
          <w:szCs w:val="24"/>
        </w:rPr>
        <w:t xml:space="preserve">duration of various tasks will be carried and gives an overall schedule of the </w:t>
      </w:r>
      <w:r w:rsidR="00CB6A96" w:rsidRPr="00A934EE">
        <w:rPr>
          <w:sz w:val="24"/>
          <w:szCs w:val="24"/>
        </w:rPr>
        <w:lastRenderedPageBreak/>
        <w:t xml:space="preserve">work that will be conducted. </w:t>
      </w:r>
      <w:r w:rsidR="00DC0873" w:rsidRPr="00A934EE">
        <w:rPr>
          <w:sz w:val="24"/>
          <w:szCs w:val="24"/>
        </w:rPr>
        <w:t>A critical analysis of communication will also need to be carried out, to attempt to avoid any mis lines of communication between the coordinators of the work that need to be carried out.</w:t>
      </w:r>
    </w:p>
    <w:p w14:paraId="7851EEAB" w14:textId="1400D3F8" w:rsidR="009A1B75" w:rsidRPr="00A934EE" w:rsidRDefault="009A1B75" w:rsidP="009A1B75">
      <w:pPr>
        <w:pStyle w:val="Heading2"/>
        <w:rPr>
          <w:sz w:val="28"/>
          <w:szCs w:val="28"/>
        </w:rPr>
      </w:pPr>
      <w:bookmarkStart w:id="3" w:name="_Toc96952080"/>
      <w:r w:rsidRPr="00A934EE">
        <w:rPr>
          <w:sz w:val="28"/>
          <w:szCs w:val="28"/>
        </w:rPr>
        <w:t>Question 3</w:t>
      </w:r>
      <w:bookmarkEnd w:id="3"/>
    </w:p>
    <w:p w14:paraId="7ED0990F" w14:textId="77777777" w:rsidR="00BD0B10" w:rsidRPr="00A934EE" w:rsidRDefault="00BD0B10" w:rsidP="00BD0B10">
      <w:pPr>
        <w:rPr>
          <w:sz w:val="24"/>
          <w:szCs w:val="24"/>
        </w:rPr>
      </w:pPr>
    </w:p>
    <w:p w14:paraId="59A3638C" w14:textId="3E6D9B85" w:rsidR="00B4263C" w:rsidRPr="00A934EE" w:rsidRDefault="005E059E" w:rsidP="00A934EE">
      <w:pPr>
        <w:pStyle w:val="ListParagraph"/>
        <w:numPr>
          <w:ilvl w:val="0"/>
          <w:numId w:val="10"/>
        </w:numPr>
        <w:spacing w:line="360" w:lineRule="auto"/>
        <w:rPr>
          <w:sz w:val="24"/>
          <w:szCs w:val="24"/>
        </w:rPr>
      </w:pPr>
      <w:r w:rsidRPr="00A934EE">
        <w:rPr>
          <w:sz w:val="24"/>
          <w:szCs w:val="24"/>
        </w:rPr>
        <w:t xml:space="preserve">The additional cost of upgrading the fluorescent luminaries from a single 1500mm 58W luminaire to a twin lamp fitting to the same dimension and rating </w:t>
      </w:r>
      <w:r w:rsidR="009938F2">
        <w:rPr>
          <w:sz w:val="24"/>
          <w:szCs w:val="24"/>
        </w:rPr>
        <w:t>is</w:t>
      </w:r>
      <w:r w:rsidRPr="00A934EE">
        <w:rPr>
          <w:sz w:val="24"/>
          <w:szCs w:val="24"/>
        </w:rPr>
        <w:t xml:space="preserve"> that now there is double the </w:t>
      </w:r>
      <w:proofErr w:type="gramStart"/>
      <w:r w:rsidRPr="00A934EE">
        <w:rPr>
          <w:sz w:val="24"/>
          <w:szCs w:val="24"/>
        </w:rPr>
        <w:t>amount</w:t>
      </w:r>
      <w:proofErr w:type="gramEnd"/>
      <w:r w:rsidRPr="00A934EE">
        <w:rPr>
          <w:sz w:val="24"/>
          <w:szCs w:val="24"/>
        </w:rPr>
        <w:t xml:space="preserve"> of luminaires</w:t>
      </w:r>
      <w:r w:rsidR="009938F2">
        <w:rPr>
          <w:sz w:val="24"/>
          <w:szCs w:val="24"/>
        </w:rPr>
        <w:t>,</w:t>
      </w:r>
      <w:r w:rsidRPr="00A934EE">
        <w:rPr>
          <w:sz w:val="24"/>
          <w:szCs w:val="24"/>
        </w:rPr>
        <w:t xml:space="preserve"> therefore meaning that it will be double the price fitting and luminaires to be installed. </w:t>
      </w:r>
      <w:r w:rsidR="00CE5A0F">
        <w:rPr>
          <w:sz w:val="24"/>
          <w:szCs w:val="24"/>
        </w:rPr>
        <w:t>O</w:t>
      </w:r>
      <w:r w:rsidRPr="00A934EE">
        <w:rPr>
          <w:sz w:val="24"/>
          <w:szCs w:val="24"/>
        </w:rPr>
        <w:t xml:space="preserve">ther factors </w:t>
      </w:r>
      <w:r w:rsidR="00742732">
        <w:rPr>
          <w:sz w:val="24"/>
          <w:szCs w:val="24"/>
        </w:rPr>
        <w:t>may include the</w:t>
      </w:r>
      <w:r w:rsidRPr="00A934EE">
        <w:rPr>
          <w:sz w:val="24"/>
          <w:szCs w:val="24"/>
        </w:rPr>
        <w:t xml:space="preserve"> need for additional wiring to support the additional lighting</w:t>
      </w:r>
      <w:r w:rsidR="00CE5A0F">
        <w:rPr>
          <w:sz w:val="24"/>
          <w:szCs w:val="24"/>
        </w:rPr>
        <w:t xml:space="preserve"> load</w:t>
      </w:r>
      <w:r w:rsidR="00742732">
        <w:rPr>
          <w:sz w:val="24"/>
          <w:szCs w:val="24"/>
        </w:rPr>
        <w:t>.</w:t>
      </w:r>
      <w:r w:rsidRPr="00A934EE">
        <w:rPr>
          <w:sz w:val="24"/>
          <w:szCs w:val="24"/>
        </w:rPr>
        <w:t xml:space="preserve"> </w:t>
      </w:r>
      <w:r w:rsidR="00742732">
        <w:rPr>
          <w:sz w:val="24"/>
          <w:szCs w:val="24"/>
        </w:rPr>
        <w:t>T</w:t>
      </w:r>
      <w:r w:rsidRPr="00A934EE">
        <w:rPr>
          <w:sz w:val="24"/>
          <w:szCs w:val="24"/>
        </w:rPr>
        <w:t xml:space="preserve">he current consumer unit </w:t>
      </w:r>
      <w:r w:rsidR="00742732">
        <w:rPr>
          <w:sz w:val="24"/>
          <w:szCs w:val="24"/>
        </w:rPr>
        <w:t>may not</w:t>
      </w:r>
      <w:r w:rsidRPr="00A934EE">
        <w:rPr>
          <w:sz w:val="24"/>
          <w:szCs w:val="24"/>
        </w:rPr>
        <w:t xml:space="preserve"> support the additional load </w:t>
      </w:r>
      <w:r w:rsidR="00742732">
        <w:rPr>
          <w:sz w:val="24"/>
          <w:szCs w:val="24"/>
        </w:rPr>
        <w:t xml:space="preserve">so </w:t>
      </w:r>
      <w:r w:rsidRPr="00A934EE">
        <w:rPr>
          <w:sz w:val="24"/>
          <w:szCs w:val="24"/>
        </w:rPr>
        <w:t xml:space="preserve">there </w:t>
      </w:r>
      <w:r w:rsidR="00742732">
        <w:rPr>
          <w:sz w:val="24"/>
          <w:szCs w:val="24"/>
        </w:rPr>
        <w:t>might</w:t>
      </w:r>
      <w:r w:rsidRPr="00A934EE">
        <w:rPr>
          <w:sz w:val="24"/>
          <w:szCs w:val="24"/>
        </w:rPr>
        <w:t xml:space="preserve"> be a require</w:t>
      </w:r>
      <w:r w:rsidR="00742732">
        <w:rPr>
          <w:sz w:val="24"/>
          <w:szCs w:val="24"/>
        </w:rPr>
        <w:t>ment</w:t>
      </w:r>
      <w:r w:rsidRPr="00A934EE">
        <w:rPr>
          <w:sz w:val="24"/>
          <w:szCs w:val="24"/>
        </w:rPr>
        <w:t xml:space="preserve"> to </w:t>
      </w:r>
      <w:r w:rsidR="00742732">
        <w:rPr>
          <w:sz w:val="24"/>
          <w:szCs w:val="24"/>
        </w:rPr>
        <w:t>install</w:t>
      </w:r>
      <w:r w:rsidRPr="00A934EE">
        <w:rPr>
          <w:sz w:val="24"/>
          <w:szCs w:val="24"/>
        </w:rPr>
        <w:t xml:space="preserve"> an alternative consumer unit. </w:t>
      </w:r>
      <w:r w:rsidR="004C34B9">
        <w:rPr>
          <w:sz w:val="24"/>
          <w:szCs w:val="24"/>
        </w:rPr>
        <w:t>E</w:t>
      </w:r>
      <w:r w:rsidRPr="00A934EE">
        <w:rPr>
          <w:sz w:val="24"/>
          <w:szCs w:val="24"/>
        </w:rPr>
        <w:t xml:space="preserve">nvironmental factors </w:t>
      </w:r>
      <w:r w:rsidR="004C34B9">
        <w:rPr>
          <w:sz w:val="24"/>
          <w:szCs w:val="24"/>
        </w:rPr>
        <w:t xml:space="preserve">must be considered and taken </w:t>
      </w:r>
      <w:r w:rsidRPr="00A934EE">
        <w:rPr>
          <w:sz w:val="24"/>
          <w:szCs w:val="24"/>
        </w:rPr>
        <w:t xml:space="preserve">into consideration when carrying out </w:t>
      </w:r>
      <w:r w:rsidR="004C34B9">
        <w:rPr>
          <w:sz w:val="24"/>
          <w:szCs w:val="24"/>
        </w:rPr>
        <w:t>the initial</w:t>
      </w:r>
      <w:r w:rsidR="00A60CD3" w:rsidRPr="00A934EE">
        <w:rPr>
          <w:sz w:val="24"/>
          <w:szCs w:val="24"/>
        </w:rPr>
        <w:t xml:space="preserve"> survey.</w:t>
      </w:r>
    </w:p>
    <w:p w14:paraId="6D6CA021" w14:textId="77777777" w:rsidR="00D85763" w:rsidRPr="00A934EE" w:rsidRDefault="00D85763" w:rsidP="00A934EE">
      <w:pPr>
        <w:spacing w:line="360" w:lineRule="auto"/>
        <w:rPr>
          <w:sz w:val="24"/>
          <w:szCs w:val="24"/>
        </w:rPr>
      </w:pPr>
    </w:p>
    <w:p w14:paraId="4D7BCE70" w14:textId="23537C10" w:rsidR="00B4263C" w:rsidRDefault="00B4263C" w:rsidP="00A934EE">
      <w:pPr>
        <w:pStyle w:val="ListParagraph"/>
        <w:numPr>
          <w:ilvl w:val="0"/>
          <w:numId w:val="10"/>
        </w:numPr>
        <w:spacing w:line="360" w:lineRule="auto"/>
        <w:rPr>
          <w:sz w:val="24"/>
          <w:szCs w:val="24"/>
        </w:rPr>
      </w:pPr>
      <w:r w:rsidRPr="00A934EE">
        <w:rPr>
          <w:sz w:val="24"/>
          <w:szCs w:val="24"/>
        </w:rPr>
        <w:t xml:space="preserve">Factors to consider whilst calculating costs for removal and replacement of outlets within the partition are dependent on when the contractors </w:t>
      </w:r>
      <w:r w:rsidR="00533E60" w:rsidRPr="00A934EE">
        <w:rPr>
          <w:sz w:val="24"/>
          <w:szCs w:val="24"/>
        </w:rPr>
        <w:t>can</w:t>
      </w:r>
      <w:r w:rsidRPr="00A934EE">
        <w:rPr>
          <w:sz w:val="24"/>
          <w:szCs w:val="24"/>
        </w:rPr>
        <w:t xml:space="preserve"> access the office</w:t>
      </w:r>
      <w:r w:rsidR="004C34B9">
        <w:rPr>
          <w:sz w:val="24"/>
          <w:szCs w:val="24"/>
        </w:rPr>
        <w:t>.</w:t>
      </w:r>
      <w:r w:rsidRPr="00A934EE">
        <w:rPr>
          <w:sz w:val="24"/>
          <w:szCs w:val="24"/>
        </w:rPr>
        <w:t xml:space="preserve"> </w:t>
      </w:r>
      <w:r w:rsidR="004C34B9">
        <w:rPr>
          <w:sz w:val="24"/>
          <w:szCs w:val="24"/>
        </w:rPr>
        <w:t>I</w:t>
      </w:r>
      <w:r w:rsidRPr="00A934EE">
        <w:rPr>
          <w:sz w:val="24"/>
          <w:szCs w:val="24"/>
        </w:rPr>
        <w:t>f it</w:t>
      </w:r>
      <w:r w:rsidR="004C34B9">
        <w:rPr>
          <w:sz w:val="24"/>
          <w:szCs w:val="24"/>
        </w:rPr>
        <w:t xml:space="preserve"> i</w:t>
      </w:r>
      <w:r w:rsidRPr="00A934EE">
        <w:rPr>
          <w:sz w:val="24"/>
          <w:szCs w:val="24"/>
        </w:rPr>
        <w:t xml:space="preserve">s during normal working hours then </w:t>
      </w:r>
      <w:r w:rsidR="004C34B9">
        <w:rPr>
          <w:sz w:val="24"/>
          <w:szCs w:val="24"/>
        </w:rPr>
        <w:t>consideration must be given to people working in the vicinity.</w:t>
      </w:r>
      <w:r w:rsidRPr="00A934EE">
        <w:rPr>
          <w:sz w:val="24"/>
          <w:szCs w:val="24"/>
        </w:rPr>
        <w:t xml:space="preserve"> The work between the various contractors such as the electricians, carpenters, builders etc. work will </w:t>
      </w:r>
      <w:r w:rsidR="004C34B9">
        <w:rPr>
          <w:sz w:val="24"/>
          <w:szCs w:val="24"/>
        </w:rPr>
        <w:t xml:space="preserve">have to </w:t>
      </w:r>
      <w:r w:rsidRPr="00A934EE">
        <w:rPr>
          <w:sz w:val="24"/>
          <w:szCs w:val="24"/>
        </w:rPr>
        <w:t xml:space="preserve">be </w:t>
      </w:r>
      <w:r w:rsidR="004C34B9">
        <w:rPr>
          <w:sz w:val="24"/>
          <w:szCs w:val="24"/>
        </w:rPr>
        <w:t xml:space="preserve">scheduled </w:t>
      </w:r>
      <w:r w:rsidR="00533E60" w:rsidRPr="00A934EE">
        <w:rPr>
          <w:sz w:val="24"/>
          <w:szCs w:val="24"/>
        </w:rPr>
        <w:t xml:space="preserve">accordingly. Therefore, the electricians will be working in the office during their </w:t>
      </w:r>
      <w:r w:rsidR="004C34B9">
        <w:rPr>
          <w:sz w:val="24"/>
          <w:szCs w:val="24"/>
        </w:rPr>
        <w:t>allocated period.</w:t>
      </w:r>
      <w:r w:rsidR="00533E60" w:rsidRPr="00A934EE">
        <w:rPr>
          <w:sz w:val="24"/>
          <w:szCs w:val="24"/>
        </w:rPr>
        <w:t xml:space="preserve"> </w:t>
      </w:r>
      <w:r w:rsidR="004C34B9">
        <w:rPr>
          <w:sz w:val="24"/>
          <w:szCs w:val="24"/>
        </w:rPr>
        <w:t>I</w:t>
      </w:r>
      <w:r w:rsidR="00533E60" w:rsidRPr="00A934EE">
        <w:rPr>
          <w:sz w:val="24"/>
          <w:szCs w:val="24"/>
        </w:rPr>
        <w:t xml:space="preserve">f this time frame is delayed by other contractors or unforeseen circumstances whilst carrying out the work required, this </w:t>
      </w:r>
      <w:r w:rsidR="004C34B9">
        <w:rPr>
          <w:sz w:val="24"/>
          <w:szCs w:val="24"/>
        </w:rPr>
        <w:t>c</w:t>
      </w:r>
      <w:r w:rsidR="00533E60" w:rsidRPr="00A934EE">
        <w:rPr>
          <w:sz w:val="24"/>
          <w:szCs w:val="24"/>
        </w:rPr>
        <w:t>ould add additional costs due to work be</w:t>
      </w:r>
      <w:r w:rsidR="00483F2A" w:rsidRPr="00A934EE">
        <w:rPr>
          <w:sz w:val="24"/>
          <w:szCs w:val="24"/>
        </w:rPr>
        <w:t>ing</w:t>
      </w:r>
      <w:r w:rsidR="00533E60" w:rsidRPr="00A934EE">
        <w:rPr>
          <w:sz w:val="24"/>
          <w:szCs w:val="24"/>
        </w:rPr>
        <w:t xml:space="preserve"> delayed</w:t>
      </w:r>
      <w:r w:rsidR="004C34B9">
        <w:rPr>
          <w:sz w:val="24"/>
          <w:szCs w:val="24"/>
        </w:rPr>
        <w:t>.</w:t>
      </w:r>
      <w:r w:rsidR="00533E60" w:rsidRPr="00A934EE">
        <w:rPr>
          <w:sz w:val="24"/>
          <w:szCs w:val="24"/>
        </w:rPr>
        <w:t xml:space="preserve"> </w:t>
      </w:r>
      <w:r w:rsidR="00483F2A" w:rsidRPr="00A934EE">
        <w:rPr>
          <w:sz w:val="24"/>
          <w:szCs w:val="24"/>
        </w:rPr>
        <w:t xml:space="preserve">Other costs to </w:t>
      </w:r>
      <w:r w:rsidR="004C34B9">
        <w:rPr>
          <w:sz w:val="24"/>
          <w:szCs w:val="24"/>
        </w:rPr>
        <w:t>consider</w:t>
      </w:r>
      <w:r w:rsidR="00483F2A" w:rsidRPr="00A934EE">
        <w:rPr>
          <w:sz w:val="24"/>
          <w:szCs w:val="24"/>
        </w:rPr>
        <w:t xml:space="preserve"> </w:t>
      </w:r>
      <w:r w:rsidR="005E059E" w:rsidRPr="00A934EE">
        <w:rPr>
          <w:sz w:val="24"/>
          <w:szCs w:val="24"/>
        </w:rPr>
        <w:t>are</w:t>
      </w:r>
      <w:r w:rsidR="00483F2A" w:rsidRPr="00A934EE">
        <w:rPr>
          <w:sz w:val="24"/>
          <w:szCs w:val="24"/>
        </w:rPr>
        <w:t xml:space="preserve"> the </w:t>
      </w:r>
      <w:r w:rsidR="004C34B9">
        <w:rPr>
          <w:sz w:val="24"/>
          <w:szCs w:val="24"/>
        </w:rPr>
        <w:t xml:space="preserve">possible </w:t>
      </w:r>
      <w:r w:rsidR="00483F2A" w:rsidRPr="00A934EE">
        <w:rPr>
          <w:sz w:val="24"/>
          <w:szCs w:val="24"/>
        </w:rPr>
        <w:t>additional cost of cable for the outlet</w:t>
      </w:r>
      <w:r w:rsidR="005E059E" w:rsidRPr="00A934EE">
        <w:rPr>
          <w:sz w:val="24"/>
          <w:szCs w:val="24"/>
        </w:rPr>
        <w:t>s</w:t>
      </w:r>
      <w:r w:rsidR="00483F2A" w:rsidRPr="00A934EE">
        <w:rPr>
          <w:sz w:val="24"/>
          <w:szCs w:val="24"/>
        </w:rPr>
        <w:t xml:space="preserve"> within the partition, as well as the cost of the replacement outlets. Once all these additional </w:t>
      </w:r>
      <w:r w:rsidR="005E059E" w:rsidRPr="00A934EE">
        <w:rPr>
          <w:sz w:val="24"/>
          <w:szCs w:val="24"/>
        </w:rPr>
        <w:t>c</w:t>
      </w:r>
      <w:r w:rsidR="00483F2A" w:rsidRPr="00A934EE">
        <w:rPr>
          <w:sz w:val="24"/>
          <w:szCs w:val="24"/>
        </w:rPr>
        <w:t>osts a</w:t>
      </w:r>
      <w:r w:rsidR="005E059E" w:rsidRPr="00A934EE">
        <w:rPr>
          <w:sz w:val="24"/>
          <w:szCs w:val="24"/>
        </w:rPr>
        <w:t>re</w:t>
      </w:r>
      <w:r w:rsidR="00483F2A" w:rsidRPr="00A934EE">
        <w:rPr>
          <w:sz w:val="24"/>
          <w:szCs w:val="24"/>
        </w:rPr>
        <w:t xml:space="preserve"> taken into consideration and </w:t>
      </w:r>
      <w:r w:rsidR="004C34B9">
        <w:rPr>
          <w:sz w:val="24"/>
          <w:szCs w:val="24"/>
        </w:rPr>
        <w:t>totalled</w:t>
      </w:r>
      <w:r w:rsidR="005E059E" w:rsidRPr="00A934EE">
        <w:rPr>
          <w:sz w:val="24"/>
          <w:szCs w:val="24"/>
        </w:rPr>
        <w:t xml:space="preserve">, this will </w:t>
      </w:r>
      <w:r w:rsidR="004C34B9">
        <w:rPr>
          <w:sz w:val="24"/>
          <w:szCs w:val="24"/>
        </w:rPr>
        <w:t xml:space="preserve">likely </w:t>
      </w:r>
      <w:r w:rsidR="005E059E" w:rsidRPr="00A934EE">
        <w:rPr>
          <w:sz w:val="24"/>
          <w:szCs w:val="24"/>
        </w:rPr>
        <w:t>increase the overall price of the project.</w:t>
      </w:r>
    </w:p>
    <w:p w14:paraId="14DA6616" w14:textId="77777777" w:rsidR="004C34B9" w:rsidRPr="004C34B9" w:rsidRDefault="004C34B9" w:rsidP="004C34B9">
      <w:pPr>
        <w:pStyle w:val="ListParagraph"/>
        <w:rPr>
          <w:sz w:val="24"/>
          <w:szCs w:val="24"/>
        </w:rPr>
      </w:pPr>
    </w:p>
    <w:p w14:paraId="54CB431C" w14:textId="77777777" w:rsidR="004C34B9" w:rsidRPr="004C34B9" w:rsidRDefault="004C34B9" w:rsidP="004C34B9">
      <w:pPr>
        <w:spacing w:line="360" w:lineRule="auto"/>
        <w:rPr>
          <w:sz w:val="24"/>
          <w:szCs w:val="24"/>
        </w:rPr>
      </w:pPr>
    </w:p>
    <w:p w14:paraId="25B27E7D" w14:textId="0B2E8F30" w:rsidR="009A1B75" w:rsidRPr="00A934EE" w:rsidRDefault="009A1B75" w:rsidP="009A1B75">
      <w:pPr>
        <w:pStyle w:val="Heading1"/>
        <w:rPr>
          <w:sz w:val="36"/>
          <w:szCs w:val="36"/>
        </w:rPr>
      </w:pPr>
      <w:bookmarkStart w:id="4" w:name="_Toc96952081"/>
      <w:r w:rsidRPr="00A934EE">
        <w:rPr>
          <w:sz w:val="36"/>
          <w:szCs w:val="36"/>
        </w:rPr>
        <w:lastRenderedPageBreak/>
        <w:t>Section B</w:t>
      </w:r>
      <w:bookmarkEnd w:id="4"/>
    </w:p>
    <w:p w14:paraId="1A65F4E4" w14:textId="0715E101" w:rsidR="009A1B75" w:rsidRDefault="009A1B75" w:rsidP="009A1B75">
      <w:pPr>
        <w:pStyle w:val="Heading2"/>
        <w:rPr>
          <w:sz w:val="28"/>
          <w:szCs w:val="28"/>
        </w:rPr>
      </w:pPr>
      <w:bookmarkStart w:id="5" w:name="_Toc96952082"/>
      <w:r w:rsidRPr="00A934EE">
        <w:rPr>
          <w:sz w:val="28"/>
          <w:szCs w:val="28"/>
        </w:rPr>
        <w:t>Question 4</w:t>
      </w:r>
      <w:bookmarkEnd w:id="5"/>
    </w:p>
    <w:p w14:paraId="6D6585E7" w14:textId="77777777" w:rsidR="00A934EE" w:rsidRPr="00A934EE" w:rsidRDefault="00A934EE" w:rsidP="00A934EE"/>
    <w:p w14:paraId="332C0E10" w14:textId="10D492AE" w:rsidR="005D7CF5" w:rsidRDefault="006328C3" w:rsidP="00A934EE">
      <w:pPr>
        <w:spacing w:line="360" w:lineRule="auto"/>
        <w:rPr>
          <w:noProof/>
          <w:sz w:val="24"/>
          <w:szCs w:val="24"/>
        </w:rPr>
      </w:pPr>
      <w:r>
        <w:rPr>
          <w:noProof/>
          <w:sz w:val="24"/>
          <w:szCs w:val="24"/>
        </w:rPr>
        <w:t>Because of</w:t>
      </w:r>
      <w:r w:rsidR="0002752C" w:rsidRPr="00A934EE">
        <w:rPr>
          <w:noProof/>
          <w:sz w:val="24"/>
          <w:szCs w:val="24"/>
        </w:rPr>
        <w:t xml:space="preserve"> the electrical load for the buliding</w:t>
      </w:r>
      <w:r>
        <w:rPr>
          <w:noProof/>
          <w:sz w:val="24"/>
          <w:szCs w:val="24"/>
        </w:rPr>
        <w:t xml:space="preserve"> and high current demand</w:t>
      </w:r>
      <w:r w:rsidR="0002752C" w:rsidRPr="00A934EE">
        <w:rPr>
          <w:noProof/>
          <w:sz w:val="24"/>
          <w:szCs w:val="24"/>
        </w:rPr>
        <w:t>, the suppl</w:t>
      </w:r>
      <w:r>
        <w:rPr>
          <w:noProof/>
          <w:sz w:val="24"/>
          <w:szCs w:val="24"/>
        </w:rPr>
        <w:t xml:space="preserve">y authority </w:t>
      </w:r>
      <w:r w:rsidR="009938F2">
        <w:rPr>
          <w:noProof/>
          <w:sz w:val="24"/>
          <w:szCs w:val="24"/>
        </w:rPr>
        <w:t xml:space="preserve">metering </w:t>
      </w:r>
      <w:r w:rsidR="0002752C" w:rsidRPr="00A934EE">
        <w:rPr>
          <w:noProof/>
          <w:sz w:val="24"/>
          <w:szCs w:val="24"/>
        </w:rPr>
        <w:t>equipment</w:t>
      </w:r>
      <w:r w:rsidR="009938F2">
        <w:rPr>
          <w:noProof/>
          <w:sz w:val="24"/>
          <w:szCs w:val="24"/>
        </w:rPr>
        <w:t xml:space="preserve"> is not capable of carrying the level of current which </w:t>
      </w:r>
      <w:r>
        <w:rPr>
          <w:noProof/>
          <w:sz w:val="24"/>
          <w:szCs w:val="24"/>
        </w:rPr>
        <w:t>could</w:t>
      </w:r>
      <w:r w:rsidR="009938F2">
        <w:rPr>
          <w:noProof/>
          <w:sz w:val="24"/>
          <w:szCs w:val="24"/>
        </w:rPr>
        <w:t xml:space="preserve"> be drawn by the installation. </w:t>
      </w:r>
      <w:r w:rsidR="0002752C" w:rsidRPr="00A934EE">
        <w:rPr>
          <w:noProof/>
          <w:sz w:val="24"/>
          <w:szCs w:val="24"/>
        </w:rPr>
        <w:t xml:space="preserve"> </w:t>
      </w:r>
      <w:r w:rsidR="009938F2">
        <w:rPr>
          <w:noProof/>
          <w:sz w:val="24"/>
          <w:szCs w:val="24"/>
        </w:rPr>
        <w:t>Therefore,</w:t>
      </w:r>
      <w:r w:rsidR="0002752C" w:rsidRPr="00A934EE">
        <w:rPr>
          <w:noProof/>
          <w:sz w:val="24"/>
          <w:szCs w:val="24"/>
        </w:rPr>
        <w:t xml:space="preserve"> current transformers (CTs)</w:t>
      </w:r>
      <w:r w:rsidR="009938F2">
        <w:rPr>
          <w:noProof/>
          <w:sz w:val="24"/>
          <w:szCs w:val="24"/>
        </w:rPr>
        <w:t xml:space="preserve"> will have to be installed</w:t>
      </w:r>
      <w:r w:rsidR="0002752C" w:rsidRPr="00A934EE">
        <w:rPr>
          <w:noProof/>
          <w:sz w:val="24"/>
          <w:szCs w:val="24"/>
        </w:rPr>
        <w:t xml:space="preserve"> at part of the metering arrangement</w:t>
      </w:r>
      <w:r w:rsidR="009938F2">
        <w:rPr>
          <w:noProof/>
          <w:sz w:val="24"/>
          <w:szCs w:val="24"/>
        </w:rPr>
        <w:t>.</w:t>
      </w:r>
      <w:r w:rsidR="0002752C" w:rsidRPr="00A934EE">
        <w:rPr>
          <w:noProof/>
          <w:sz w:val="24"/>
          <w:szCs w:val="24"/>
        </w:rPr>
        <w:t xml:space="preserve"> </w:t>
      </w:r>
      <w:r w:rsidR="00AB68F5">
        <w:rPr>
          <w:noProof/>
          <w:sz w:val="24"/>
          <w:szCs w:val="24"/>
        </w:rPr>
        <w:t>T</w:t>
      </w:r>
      <w:r w:rsidR="0002752C" w:rsidRPr="00A934EE">
        <w:rPr>
          <w:noProof/>
          <w:sz w:val="24"/>
          <w:szCs w:val="24"/>
        </w:rPr>
        <w:t xml:space="preserve">he following diagram </w:t>
      </w:r>
      <w:r>
        <w:rPr>
          <w:noProof/>
          <w:sz w:val="24"/>
          <w:szCs w:val="24"/>
        </w:rPr>
        <w:t>illustrates</w:t>
      </w:r>
      <w:r w:rsidR="0002752C" w:rsidRPr="00A934EE">
        <w:rPr>
          <w:noProof/>
          <w:sz w:val="24"/>
          <w:szCs w:val="24"/>
        </w:rPr>
        <w:t xml:space="preserve"> how the CTs would be </w:t>
      </w:r>
      <w:r w:rsidR="00AB68F5">
        <w:rPr>
          <w:noProof/>
          <w:sz w:val="24"/>
          <w:szCs w:val="24"/>
        </w:rPr>
        <w:t>installed at the mains position</w:t>
      </w:r>
      <w:r w:rsidR="0002752C" w:rsidRPr="00A934EE">
        <w:rPr>
          <w:noProof/>
          <w:sz w:val="24"/>
          <w:szCs w:val="24"/>
        </w:rPr>
        <w:t>.</w:t>
      </w:r>
    </w:p>
    <w:p w14:paraId="460BDBC7" w14:textId="74FA858D" w:rsidR="006328C3" w:rsidRPr="00A934EE" w:rsidRDefault="006328C3" w:rsidP="00A934EE">
      <w:pPr>
        <w:spacing w:line="360" w:lineRule="auto"/>
        <w:rPr>
          <w:noProof/>
          <w:sz w:val="24"/>
          <w:szCs w:val="24"/>
        </w:rPr>
      </w:pPr>
      <w:r>
        <w:rPr>
          <w:noProof/>
          <w:sz w:val="24"/>
          <w:szCs w:val="24"/>
        </w:rPr>
        <w:t>The CTs will reduce the current which runs through the meter while still measuring the kiloWatts consumed per hour.</w:t>
      </w:r>
    </w:p>
    <w:p w14:paraId="7B521B5C" w14:textId="6AFA2632" w:rsidR="009A1B75" w:rsidRDefault="005D7CF5" w:rsidP="009A1B75">
      <w:r>
        <w:rPr>
          <w:noProof/>
        </w:rPr>
        <w:drawing>
          <wp:inline distT="0" distB="0" distL="0" distR="0" wp14:anchorId="2830F799" wp14:editId="6FE2B5DF">
            <wp:extent cx="6028560" cy="2538484"/>
            <wp:effectExtent l="0" t="0" r="0" b="0"/>
            <wp:docPr id="6" name="Picture 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schematic&#10;&#10;Description automatically generated"/>
                    <pic:cNvPicPr/>
                  </pic:nvPicPr>
                  <pic:blipFill rotWithShape="1">
                    <a:blip r:embed="rId8"/>
                    <a:srcRect l="5359" t="14113"/>
                    <a:stretch/>
                  </pic:blipFill>
                  <pic:spPr bwMode="auto">
                    <a:xfrm>
                      <a:off x="0" y="0"/>
                      <a:ext cx="6042042" cy="2544161"/>
                    </a:xfrm>
                    <a:prstGeom prst="rect">
                      <a:avLst/>
                    </a:prstGeom>
                    <a:ln>
                      <a:noFill/>
                    </a:ln>
                    <a:extLst>
                      <a:ext uri="{53640926-AAD7-44D8-BBD7-CCE9431645EC}">
                        <a14:shadowObscured xmlns:a14="http://schemas.microsoft.com/office/drawing/2010/main"/>
                      </a:ext>
                    </a:extLst>
                  </pic:spPr>
                </pic:pic>
              </a:graphicData>
            </a:graphic>
          </wp:inline>
        </w:drawing>
      </w:r>
    </w:p>
    <w:p w14:paraId="59E8F71C" w14:textId="77777777" w:rsidR="00D85763" w:rsidRDefault="00D85763">
      <w:pPr>
        <w:rPr>
          <w:rFonts w:asciiTheme="majorHAnsi" w:eastAsiaTheme="majorEastAsia" w:hAnsiTheme="majorHAnsi" w:cstheme="majorBidi"/>
          <w:color w:val="2F5496" w:themeColor="accent1" w:themeShade="BF"/>
          <w:sz w:val="26"/>
          <w:szCs w:val="26"/>
        </w:rPr>
      </w:pPr>
      <w:r>
        <w:br w:type="page"/>
      </w:r>
    </w:p>
    <w:p w14:paraId="61DB4BA5" w14:textId="5AC1A7F6" w:rsidR="009A1B75" w:rsidRDefault="009A1B75" w:rsidP="009A1B75">
      <w:pPr>
        <w:pStyle w:val="Heading2"/>
        <w:rPr>
          <w:sz w:val="28"/>
          <w:szCs w:val="28"/>
        </w:rPr>
      </w:pPr>
      <w:bookmarkStart w:id="6" w:name="_Toc96952083"/>
      <w:r w:rsidRPr="00A934EE">
        <w:rPr>
          <w:sz w:val="28"/>
          <w:szCs w:val="28"/>
        </w:rPr>
        <w:lastRenderedPageBreak/>
        <w:t>Question 5</w:t>
      </w:r>
      <w:bookmarkEnd w:id="6"/>
    </w:p>
    <w:p w14:paraId="52557F21" w14:textId="77777777" w:rsidR="00A934EE" w:rsidRPr="00A934EE" w:rsidRDefault="00A934EE" w:rsidP="00A934EE"/>
    <w:p w14:paraId="3D4CA786" w14:textId="4AA942B1" w:rsidR="009A1B75" w:rsidRPr="00A934EE" w:rsidRDefault="00A934EE" w:rsidP="00A934EE">
      <w:pPr>
        <w:pStyle w:val="ListParagraph"/>
        <w:numPr>
          <w:ilvl w:val="0"/>
          <w:numId w:val="1"/>
        </w:numPr>
        <w:spacing w:line="360" w:lineRule="auto"/>
        <w:rPr>
          <w:sz w:val="24"/>
          <w:szCs w:val="24"/>
        </w:rPr>
      </w:pPr>
      <w:r w:rsidRPr="00A934EE">
        <w:rPr>
          <w:noProof/>
          <w:sz w:val="24"/>
          <w:szCs w:val="24"/>
        </w:rPr>
        <w:drawing>
          <wp:anchor distT="0" distB="0" distL="114300" distR="114300" simplePos="0" relativeHeight="251667456" behindDoc="0" locked="0" layoutInCell="1" allowOverlap="1" wp14:anchorId="3A4CD7D5" wp14:editId="6D1C1DA3">
            <wp:simplePos x="0" y="0"/>
            <wp:positionH relativeFrom="column">
              <wp:posOffset>4385413</wp:posOffset>
            </wp:positionH>
            <wp:positionV relativeFrom="page">
              <wp:posOffset>1907312</wp:posOffset>
            </wp:positionV>
            <wp:extent cx="2131200" cy="4248000"/>
            <wp:effectExtent l="0" t="0" r="2540" b="635"/>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131200" cy="4248000"/>
                    </a:xfrm>
                    <a:prstGeom prst="rect">
                      <a:avLst/>
                    </a:prstGeom>
                  </pic:spPr>
                </pic:pic>
              </a:graphicData>
            </a:graphic>
            <wp14:sizeRelH relativeFrom="page">
              <wp14:pctWidth>0</wp14:pctWidth>
            </wp14:sizeRelH>
            <wp14:sizeRelV relativeFrom="page">
              <wp14:pctHeight>0</wp14:pctHeight>
            </wp14:sizeRelV>
          </wp:anchor>
        </w:drawing>
      </w:r>
      <w:r w:rsidR="000F46E6" w:rsidRPr="00A934EE">
        <w:rPr>
          <w:sz w:val="24"/>
          <w:szCs w:val="24"/>
        </w:rPr>
        <w:t>Testing that will need to be carried out upon completion of the electrical installation is continuity of protective conductors</w:t>
      </w:r>
      <w:r w:rsidR="00AB68F5">
        <w:rPr>
          <w:sz w:val="24"/>
          <w:szCs w:val="24"/>
        </w:rPr>
        <w:t>, continuity of</w:t>
      </w:r>
      <w:r w:rsidR="000F46E6" w:rsidRPr="00A934EE">
        <w:rPr>
          <w:sz w:val="24"/>
          <w:szCs w:val="24"/>
        </w:rPr>
        <w:t xml:space="preserve"> ring </w:t>
      </w:r>
      <w:r w:rsidR="00AB68F5">
        <w:rPr>
          <w:sz w:val="24"/>
          <w:szCs w:val="24"/>
        </w:rPr>
        <w:t>f</w:t>
      </w:r>
      <w:r w:rsidR="000F46E6" w:rsidRPr="00A934EE">
        <w:rPr>
          <w:sz w:val="24"/>
          <w:szCs w:val="24"/>
        </w:rPr>
        <w:t xml:space="preserve">inal </w:t>
      </w:r>
      <w:r w:rsidR="00AB68F5">
        <w:rPr>
          <w:sz w:val="24"/>
          <w:szCs w:val="24"/>
        </w:rPr>
        <w:t xml:space="preserve">circuit conductors, </w:t>
      </w:r>
      <w:r w:rsidR="000F46E6" w:rsidRPr="00A934EE">
        <w:rPr>
          <w:sz w:val="24"/>
          <w:szCs w:val="24"/>
        </w:rPr>
        <w:t xml:space="preserve">polarity, insulation resistance testing, earth fault loop independence testing, RCD testing </w:t>
      </w:r>
      <w:r w:rsidR="00E00172" w:rsidRPr="00A934EE">
        <w:rPr>
          <w:sz w:val="24"/>
          <w:szCs w:val="24"/>
        </w:rPr>
        <w:t>and functional testing.</w:t>
      </w:r>
    </w:p>
    <w:p w14:paraId="17F47DA8" w14:textId="3B448B17" w:rsidR="00E00172" w:rsidRPr="00A934EE" w:rsidRDefault="00A33958" w:rsidP="00A934EE">
      <w:pPr>
        <w:pStyle w:val="ListParagraph"/>
        <w:spacing w:line="360" w:lineRule="auto"/>
        <w:rPr>
          <w:sz w:val="24"/>
          <w:szCs w:val="24"/>
        </w:rPr>
      </w:pPr>
      <w:r w:rsidRPr="00A934EE">
        <w:rPr>
          <w:sz w:val="24"/>
          <w:szCs w:val="24"/>
        </w:rPr>
        <w:t>These tests</w:t>
      </w:r>
      <w:r w:rsidR="00E00172" w:rsidRPr="00A934EE">
        <w:rPr>
          <w:sz w:val="24"/>
          <w:szCs w:val="24"/>
        </w:rPr>
        <w:t xml:space="preserve"> are carried out by…</w:t>
      </w:r>
    </w:p>
    <w:p w14:paraId="6F761EF0" w14:textId="1835547D" w:rsidR="00E321F8" w:rsidRPr="00A934EE" w:rsidRDefault="00E321F8" w:rsidP="00A934EE">
      <w:pPr>
        <w:pStyle w:val="ListParagraph"/>
        <w:spacing w:line="360" w:lineRule="auto"/>
        <w:rPr>
          <w:sz w:val="24"/>
          <w:szCs w:val="24"/>
        </w:rPr>
      </w:pPr>
    </w:p>
    <w:p w14:paraId="0DABC42D" w14:textId="77777777" w:rsidR="006328C3" w:rsidRDefault="00E321F8" w:rsidP="00A934EE">
      <w:pPr>
        <w:pStyle w:val="ListParagraph"/>
        <w:spacing w:line="360" w:lineRule="auto"/>
        <w:rPr>
          <w:i/>
          <w:iCs/>
          <w:sz w:val="24"/>
          <w:szCs w:val="24"/>
        </w:rPr>
      </w:pPr>
      <w:r w:rsidRPr="00A934EE">
        <w:rPr>
          <w:sz w:val="24"/>
          <w:szCs w:val="24"/>
        </w:rPr>
        <w:t>Continuity of circuit protective conductors (CPC), “t</w:t>
      </w:r>
      <w:r w:rsidRPr="00A934EE">
        <w:rPr>
          <w:i/>
          <w:iCs/>
          <w:sz w:val="24"/>
          <w:szCs w:val="24"/>
        </w:rPr>
        <w:t>he purpose of this test is to verify that the CPC forms a</w:t>
      </w:r>
      <w:r w:rsidR="009713EE" w:rsidRPr="00A934EE">
        <w:rPr>
          <w:i/>
          <w:iCs/>
          <w:sz w:val="24"/>
          <w:szCs w:val="24"/>
        </w:rPr>
        <w:t xml:space="preserve"> </w:t>
      </w:r>
      <w:r w:rsidRPr="00A934EE">
        <w:rPr>
          <w:i/>
          <w:iCs/>
          <w:sz w:val="24"/>
          <w:szCs w:val="24"/>
        </w:rPr>
        <w:t>continuous path around the circuit under test</w:t>
      </w:r>
      <w:r w:rsidRPr="00AA1DB6">
        <w:rPr>
          <w:i/>
          <w:iCs/>
          <w:sz w:val="24"/>
          <w:szCs w:val="24"/>
        </w:rPr>
        <w:t>.”</w:t>
      </w:r>
      <w:r w:rsidR="009713EE" w:rsidRPr="00AA1DB6">
        <w:rPr>
          <w:i/>
          <w:iCs/>
          <w:sz w:val="24"/>
          <w:szCs w:val="24"/>
        </w:rPr>
        <w:t xml:space="preserve"> </w:t>
      </w:r>
    </w:p>
    <w:p w14:paraId="0B213387" w14:textId="49E2678F" w:rsidR="00AA1DB6" w:rsidRDefault="004B41DC" w:rsidP="00A934EE">
      <w:pPr>
        <w:pStyle w:val="ListParagraph"/>
        <w:spacing w:line="360" w:lineRule="auto"/>
        <w:rPr>
          <w:i/>
          <w:iCs/>
          <w:sz w:val="24"/>
          <w:szCs w:val="24"/>
        </w:rPr>
      </w:pPr>
      <w:r w:rsidRPr="00AA1DB6">
        <w:rPr>
          <w:i/>
          <w:iCs/>
          <w:sz w:val="24"/>
          <w:szCs w:val="24"/>
        </w:rPr>
        <w:t>(A Guide to 17th Edition Testing, n.d.)</w:t>
      </w:r>
      <w:r w:rsidR="0095500A" w:rsidRPr="00AA1DB6">
        <w:rPr>
          <w:i/>
          <w:iCs/>
          <w:sz w:val="24"/>
          <w:szCs w:val="24"/>
        </w:rPr>
        <w:t>.</w:t>
      </w:r>
      <w:r w:rsidR="0095500A" w:rsidRPr="00A934EE">
        <w:rPr>
          <w:i/>
          <w:iCs/>
          <w:sz w:val="24"/>
          <w:szCs w:val="24"/>
        </w:rPr>
        <w:t xml:space="preserve"> </w:t>
      </w:r>
    </w:p>
    <w:p w14:paraId="685614EC" w14:textId="77777777" w:rsidR="00B62F70" w:rsidRDefault="0095500A" w:rsidP="00A934EE">
      <w:pPr>
        <w:pStyle w:val="ListParagraph"/>
        <w:spacing w:line="360" w:lineRule="auto"/>
        <w:rPr>
          <w:sz w:val="24"/>
          <w:szCs w:val="24"/>
        </w:rPr>
      </w:pPr>
      <w:r w:rsidRPr="00A934EE">
        <w:rPr>
          <w:sz w:val="24"/>
          <w:szCs w:val="24"/>
        </w:rPr>
        <w:t xml:space="preserve">All protective conductors including the earthing conductor, supplementary and main bonding conductors and circuit protective conductors must all be tested to confirm that all conductors </w:t>
      </w:r>
      <w:r w:rsidR="00744263">
        <w:rPr>
          <w:sz w:val="24"/>
          <w:szCs w:val="24"/>
        </w:rPr>
        <w:t>have continuity and where appropriate,</w:t>
      </w:r>
      <w:r w:rsidRPr="00A934EE">
        <w:rPr>
          <w:sz w:val="24"/>
          <w:szCs w:val="24"/>
        </w:rPr>
        <w:t xml:space="preserve"> </w:t>
      </w:r>
      <w:r w:rsidR="00B62F70">
        <w:rPr>
          <w:sz w:val="24"/>
          <w:szCs w:val="24"/>
        </w:rPr>
        <w:t xml:space="preserve">are </w:t>
      </w:r>
      <w:r w:rsidRPr="00A934EE">
        <w:rPr>
          <w:sz w:val="24"/>
          <w:szCs w:val="24"/>
        </w:rPr>
        <w:t xml:space="preserve">connected to the supply earth. The </w:t>
      </w:r>
      <w:r w:rsidR="00744263">
        <w:rPr>
          <w:sz w:val="24"/>
          <w:szCs w:val="24"/>
        </w:rPr>
        <w:t xml:space="preserve">continuity </w:t>
      </w:r>
      <w:r w:rsidRPr="00A934EE">
        <w:rPr>
          <w:sz w:val="24"/>
          <w:szCs w:val="24"/>
        </w:rPr>
        <w:t xml:space="preserve">tests </w:t>
      </w:r>
      <w:r w:rsidR="00744263">
        <w:rPr>
          <w:sz w:val="24"/>
          <w:szCs w:val="24"/>
        </w:rPr>
        <w:t xml:space="preserve">of the bonding conductors </w:t>
      </w:r>
      <w:r w:rsidRPr="00A934EE">
        <w:rPr>
          <w:sz w:val="24"/>
          <w:szCs w:val="24"/>
        </w:rPr>
        <w:t>are carried out by measuring between the main earthing terminal and the end of the bonding conductor</w:t>
      </w:r>
      <w:r w:rsidR="00B62F70">
        <w:rPr>
          <w:sz w:val="24"/>
          <w:szCs w:val="24"/>
        </w:rPr>
        <w:t xml:space="preserve">. Circuit Protective Conductors continuity is </w:t>
      </w:r>
    </w:p>
    <w:p w14:paraId="6EE27C99" w14:textId="0CB72012" w:rsidR="00E321F8" w:rsidRPr="00A934EE" w:rsidRDefault="00B62F70" w:rsidP="00A934EE">
      <w:pPr>
        <w:pStyle w:val="ListParagraph"/>
        <w:spacing w:line="360" w:lineRule="auto"/>
        <w:rPr>
          <w:sz w:val="24"/>
          <w:szCs w:val="24"/>
        </w:rPr>
      </w:pPr>
      <w:r>
        <w:rPr>
          <w:sz w:val="24"/>
          <w:szCs w:val="24"/>
        </w:rPr>
        <w:t>generally measured using the (R1+R2) method.</w:t>
      </w:r>
    </w:p>
    <w:p w14:paraId="1C26BD6C" w14:textId="13C284E2" w:rsidR="009713EE" w:rsidRPr="00A934EE" w:rsidRDefault="00A934EE" w:rsidP="00A934EE">
      <w:pPr>
        <w:pStyle w:val="ListParagraph"/>
        <w:spacing w:line="360" w:lineRule="auto"/>
        <w:rPr>
          <w:sz w:val="24"/>
          <w:szCs w:val="24"/>
        </w:rPr>
      </w:pPr>
      <w:r w:rsidRPr="00A934EE">
        <w:rPr>
          <w:noProof/>
          <w:sz w:val="24"/>
          <w:szCs w:val="24"/>
        </w:rPr>
        <mc:AlternateContent>
          <mc:Choice Requires="wps">
            <w:drawing>
              <wp:anchor distT="45720" distB="45720" distL="114300" distR="114300" simplePos="0" relativeHeight="251669504" behindDoc="0" locked="0" layoutInCell="1" allowOverlap="1" wp14:anchorId="053098FD" wp14:editId="73EA8C93">
                <wp:simplePos x="0" y="0"/>
                <wp:positionH relativeFrom="column">
                  <wp:posOffset>4722495</wp:posOffset>
                </wp:positionH>
                <wp:positionV relativeFrom="paragraph">
                  <wp:posOffset>104374</wp:posOffset>
                </wp:positionV>
                <wp:extent cx="1673860" cy="400050"/>
                <wp:effectExtent l="0" t="0" r="2159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860" cy="400050"/>
                        </a:xfrm>
                        <a:prstGeom prst="rect">
                          <a:avLst/>
                        </a:prstGeom>
                        <a:solidFill>
                          <a:srgbClr val="FFFFFF"/>
                        </a:solidFill>
                        <a:ln w="9525">
                          <a:solidFill>
                            <a:srgbClr val="000000"/>
                          </a:solidFill>
                          <a:miter lim="800000"/>
                          <a:headEnd/>
                          <a:tailEnd/>
                        </a:ln>
                      </wps:spPr>
                      <wps:txbx>
                        <w:txbxContent>
                          <w:p w14:paraId="1E90F1F3" w14:textId="6C6CAEA1" w:rsidR="009713EE" w:rsidRPr="004B41DC" w:rsidRDefault="009713EE" w:rsidP="004B41DC">
                            <w:pPr>
                              <w:jc w:val="center"/>
                              <w:rPr>
                                <w:sz w:val="18"/>
                                <w:szCs w:val="18"/>
                              </w:rPr>
                            </w:pPr>
                            <w:r w:rsidRPr="004B41DC">
                              <w:rPr>
                                <w:sz w:val="18"/>
                                <w:szCs w:val="18"/>
                              </w:rPr>
                              <w:t xml:space="preserve">Figure </w:t>
                            </w:r>
                            <w:r w:rsidR="00630081">
                              <w:rPr>
                                <w:sz w:val="18"/>
                                <w:szCs w:val="18"/>
                              </w:rPr>
                              <w:t>1</w:t>
                            </w:r>
                            <w:r w:rsidR="00196A62" w:rsidRPr="004B41DC">
                              <w:rPr>
                                <w:sz w:val="18"/>
                                <w:szCs w:val="18"/>
                              </w:rPr>
                              <w:t xml:space="preserve"> - </w:t>
                            </w:r>
                            <w:r w:rsidR="004B41DC" w:rsidRPr="004B41DC">
                              <w:rPr>
                                <w:i/>
                                <w:iCs/>
                                <w:sz w:val="18"/>
                                <w:szCs w:val="18"/>
                              </w:rPr>
                              <w:t>(A Guide to 17th Edition Testing, n.d.)</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53098FD" id="Text Box 2" o:spid="_x0000_s1032" type="#_x0000_t202" style="position:absolute;left:0;text-align:left;margin-left:371.85pt;margin-top:8.2pt;width:131.8pt;height:31.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">
                <v:textbox>
                  <w:txbxContent>
                    <w:p w14:paraId="1E90F1F3" w14:textId="6C6CAEA1" w:rsidR="009713EE" w:rsidRPr="004B41DC" w:rsidRDefault="009713EE" w:rsidP="004B41DC">
                      <w:pPr>
                        <w:jc w:val="center"/>
                        <w:rPr>
                          <w:sz w:val="18"/>
                          <w:szCs w:val="18"/>
                        </w:rPr>
                      </w:pPr>
                      <w:r w:rsidRPr="004B41DC">
                        <w:rPr>
                          <w:sz w:val="18"/>
                          <w:szCs w:val="18"/>
                        </w:rPr>
                        <w:t xml:space="preserve">Figure </w:t>
                      </w:r>
                      <w:r w:rsidR="00630081">
                        <w:rPr>
                          <w:sz w:val="18"/>
                          <w:szCs w:val="18"/>
                        </w:rPr>
                        <w:t>1</w:t>
                      </w:r>
                      <w:r w:rsidR="00196A62" w:rsidRPr="004B41DC">
                        <w:rPr>
                          <w:sz w:val="18"/>
                          <w:szCs w:val="18"/>
                        </w:rPr>
                        <w:t xml:space="preserve"> - </w:t>
                      </w:r>
                      <w:r w:rsidR="004B41DC" w:rsidRPr="004B41DC">
                        <w:rPr>
                          <w:i/>
                          <w:iCs/>
                          <w:sz w:val="18"/>
                          <w:szCs w:val="18"/>
                        </w:rPr>
                        <w:t>(A Guide to 17th Edition Testing, n.d.)</w:t>
                      </w:r>
                    </w:p>
                  </w:txbxContent>
                </v:textbox>
                <w10:wrap type="square"/>
              </v:shape>
            </w:pict>
          </mc:Fallback>
        </mc:AlternateContent>
      </w:r>
    </w:p>
    <w:p w14:paraId="48DAB401" w14:textId="2F8004AF" w:rsidR="00BE6124" w:rsidRPr="00A934EE" w:rsidRDefault="00E95B63" w:rsidP="00A934EE">
      <w:pPr>
        <w:pStyle w:val="ListParagraph"/>
        <w:spacing w:line="360" w:lineRule="auto"/>
        <w:rPr>
          <w:sz w:val="24"/>
          <w:szCs w:val="24"/>
        </w:rPr>
      </w:pPr>
      <w:r w:rsidRPr="00A934EE">
        <w:rPr>
          <w:noProof/>
          <w:sz w:val="24"/>
          <w:szCs w:val="24"/>
        </w:rPr>
        <w:drawing>
          <wp:anchor distT="0" distB="0" distL="114300" distR="114300" simplePos="0" relativeHeight="251670528" behindDoc="0" locked="0" layoutInCell="1" allowOverlap="1" wp14:anchorId="067AB876" wp14:editId="1075153A">
            <wp:simplePos x="0" y="0"/>
            <wp:positionH relativeFrom="column">
              <wp:posOffset>3876244</wp:posOffset>
            </wp:positionH>
            <wp:positionV relativeFrom="paragraph">
              <wp:posOffset>254551</wp:posOffset>
            </wp:positionV>
            <wp:extent cx="2516505" cy="1983740"/>
            <wp:effectExtent l="0" t="0" r="0" b="0"/>
            <wp:wrapSquare wrapText="bothSides"/>
            <wp:docPr id="4" name="Picture 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schematic&#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16505" cy="1983740"/>
                    </a:xfrm>
                    <a:prstGeom prst="rect">
                      <a:avLst/>
                    </a:prstGeom>
                  </pic:spPr>
                </pic:pic>
              </a:graphicData>
            </a:graphic>
            <wp14:sizeRelH relativeFrom="page">
              <wp14:pctWidth>0</wp14:pctWidth>
            </wp14:sizeRelH>
            <wp14:sizeRelV relativeFrom="page">
              <wp14:pctHeight>0</wp14:pctHeight>
            </wp14:sizeRelV>
          </wp:anchor>
        </w:drawing>
      </w:r>
      <w:r w:rsidR="00BE6124" w:rsidRPr="00A934EE">
        <w:rPr>
          <w:sz w:val="24"/>
          <w:szCs w:val="24"/>
        </w:rPr>
        <w:t xml:space="preserve">Earth Fault Loop Impedance Testing is given by the following formula </w:t>
      </w:r>
      <w:proofErr w:type="spellStart"/>
      <w:r w:rsidR="00BE6124" w:rsidRPr="00A934EE">
        <w:rPr>
          <w:sz w:val="24"/>
          <w:szCs w:val="24"/>
        </w:rPr>
        <w:t>Zs</w:t>
      </w:r>
      <w:proofErr w:type="spellEnd"/>
      <w:r w:rsidR="00BE6124" w:rsidRPr="00A934EE">
        <w:rPr>
          <w:sz w:val="24"/>
          <w:szCs w:val="24"/>
        </w:rPr>
        <w:t xml:space="preserve"> = Ze + (R1 + R2), where the value of </w:t>
      </w:r>
      <w:proofErr w:type="spellStart"/>
      <w:r w:rsidR="00BE6124" w:rsidRPr="00A934EE">
        <w:rPr>
          <w:sz w:val="24"/>
          <w:szCs w:val="24"/>
        </w:rPr>
        <w:t>Zs</w:t>
      </w:r>
      <w:proofErr w:type="spellEnd"/>
      <w:r w:rsidR="00BE6124" w:rsidRPr="00A934EE">
        <w:rPr>
          <w:sz w:val="24"/>
          <w:szCs w:val="24"/>
        </w:rPr>
        <w:t xml:space="preserve"> can be derived by:</w:t>
      </w:r>
    </w:p>
    <w:p w14:paraId="7F74763E" w14:textId="7ABC9761" w:rsidR="00BE6124" w:rsidRPr="00A934EE" w:rsidRDefault="00E51920" w:rsidP="00A934EE">
      <w:pPr>
        <w:pStyle w:val="ListParagraph"/>
        <w:numPr>
          <w:ilvl w:val="0"/>
          <w:numId w:val="6"/>
        </w:numPr>
        <w:spacing w:line="360" w:lineRule="auto"/>
        <w:rPr>
          <w:sz w:val="24"/>
          <w:szCs w:val="24"/>
        </w:rPr>
      </w:pPr>
      <w:r>
        <w:rPr>
          <w:sz w:val="24"/>
          <w:szCs w:val="24"/>
        </w:rPr>
        <w:t>“</w:t>
      </w:r>
      <w:r w:rsidR="00E95B63" w:rsidRPr="00A934EE">
        <w:rPr>
          <w:sz w:val="24"/>
          <w:szCs w:val="24"/>
        </w:rPr>
        <w:t xml:space="preserve">Measuring the earth fault loop impedance </w:t>
      </w:r>
      <w:proofErr w:type="spellStart"/>
      <w:r w:rsidR="00E95B63" w:rsidRPr="00A934EE">
        <w:rPr>
          <w:sz w:val="24"/>
          <w:szCs w:val="24"/>
        </w:rPr>
        <w:t>Zs</w:t>
      </w:r>
      <w:proofErr w:type="spellEnd"/>
      <w:r w:rsidR="00E95B63" w:rsidRPr="00A934EE">
        <w:rPr>
          <w:sz w:val="24"/>
          <w:szCs w:val="24"/>
        </w:rPr>
        <w:t xml:space="preserve"> at the furthest point.</w:t>
      </w:r>
    </w:p>
    <w:p w14:paraId="4A94C5F6" w14:textId="59AE9FE7" w:rsidR="00E95B63" w:rsidRPr="00A934EE" w:rsidRDefault="00E95B63" w:rsidP="00A934EE">
      <w:pPr>
        <w:pStyle w:val="ListParagraph"/>
        <w:numPr>
          <w:ilvl w:val="0"/>
          <w:numId w:val="6"/>
        </w:numPr>
        <w:spacing w:line="360" w:lineRule="auto"/>
        <w:rPr>
          <w:sz w:val="24"/>
          <w:szCs w:val="24"/>
        </w:rPr>
      </w:pPr>
      <w:r w:rsidRPr="00A934EE">
        <w:rPr>
          <w:sz w:val="24"/>
          <w:szCs w:val="24"/>
        </w:rPr>
        <w:t>Measuring the earth loop impedance Ze at the incoming supply and adding (R1 + R2)</w:t>
      </w:r>
    </w:p>
    <w:p w14:paraId="7E534E1D" w14:textId="5B97CA67" w:rsidR="00E95B63" w:rsidRPr="00A934EE" w:rsidRDefault="00E51920" w:rsidP="00A934EE">
      <w:pPr>
        <w:pStyle w:val="ListParagraph"/>
        <w:numPr>
          <w:ilvl w:val="0"/>
          <w:numId w:val="6"/>
        </w:numPr>
        <w:spacing w:line="360" w:lineRule="auto"/>
        <w:rPr>
          <w:sz w:val="24"/>
          <w:szCs w:val="24"/>
        </w:rPr>
      </w:pPr>
      <w:r w:rsidRPr="00A934EE">
        <w:rPr>
          <w:noProof/>
          <w:sz w:val="24"/>
          <w:szCs w:val="24"/>
        </w:rPr>
        <mc:AlternateContent>
          <mc:Choice Requires="wps">
            <w:drawing>
              <wp:anchor distT="45720" distB="45720" distL="114300" distR="114300" simplePos="0" relativeHeight="251679744" behindDoc="0" locked="0" layoutInCell="1" allowOverlap="1" wp14:anchorId="0F3416BB" wp14:editId="35065D77">
                <wp:simplePos x="0" y="0"/>
                <wp:positionH relativeFrom="column">
                  <wp:posOffset>4620284</wp:posOffset>
                </wp:positionH>
                <wp:positionV relativeFrom="paragraph">
                  <wp:posOffset>348052</wp:posOffset>
                </wp:positionV>
                <wp:extent cx="1673860" cy="400050"/>
                <wp:effectExtent l="0" t="0" r="2159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860" cy="400050"/>
                        </a:xfrm>
                        <a:prstGeom prst="rect">
                          <a:avLst/>
                        </a:prstGeom>
                        <a:solidFill>
                          <a:srgbClr val="FFFFFF"/>
                        </a:solidFill>
                        <a:ln w="9525">
                          <a:solidFill>
                            <a:srgbClr val="000000"/>
                          </a:solidFill>
                          <a:miter lim="800000"/>
                          <a:headEnd/>
                          <a:tailEnd/>
                        </a:ln>
                      </wps:spPr>
                      <wps:txbx>
                        <w:txbxContent>
                          <w:p w14:paraId="0BE1E032" w14:textId="5B400995" w:rsidR="00E51920" w:rsidRPr="004B41DC" w:rsidRDefault="00E51920" w:rsidP="00E51920">
                            <w:pPr>
                              <w:jc w:val="center"/>
                              <w:rPr>
                                <w:sz w:val="18"/>
                                <w:szCs w:val="18"/>
                              </w:rPr>
                            </w:pPr>
                            <w:r w:rsidRPr="004B41DC">
                              <w:rPr>
                                <w:sz w:val="18"/>
                                <w:szCs w:val="18"/>
                              </w:rPr>
                              <w:t xml:space="preserve">Figure </w:t>
                            </w:r>
                            <w:r>
                              <w:rPr>
                                <w:sz w:val="18"/>
                                <w:szCs w:val="18"/>
                              </w:rPr>
                              <w:t>2</w:t>
                            </w:r>
                            <w:r w:rsidRPr="004B41DC">
                              <w:rPr>
                                <w:sz w:val="18"/>
                                <w:szCs w:val="18"/>
                              </w:rPr>
                              <w:t xml:space="preserve"> - </w:t>
                            </w:r>
                            <w:r w:rsidRPr="004B41DC">
                              <w:rPr>
                                <w:i/>
                                <w:iCs/>
                                <w:sz w:val="18"/>
                                <w:szCs w:val="18"/>
                              </w:rPr>
                              <w:t>(A Guide to 17th Edition Testing, n.d.)</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F3416BB" id="_x0000_s1033" type="#_x0000_t202" style="position:absolute;left:0;text-align:left;margin-left:363.8pt;margin-top:27.4pt;width:131.8pt;height:31.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">
                <v:textbox>
                  <w:txbxContent>
                    <w:p w14:paraId="0BE1E032" w14:textId="5B400995" w:rsidR="00E51920" w:rsidRPr="004B41DC" w:rsidRDefault="00E51920" w:rsidP="00E51920">
                      <w:pPr>
                        <w:jc w:val="center"/>
                        <w:rPr>
                          <w:sz w:val="18"/>
                          <w:szCs w:val="18"/>
                        </w:rPr>
                      </w:pPr>
                      <w:r w:rsidRPr="004B41DC">
                        <w:rPr>
                          <w:sz w:val="18"/>
                          <w:szCs w:val="18"/>
                        </w:rPr>
                        <w:t xml:space="preserve">Figure </w:t>
                      </w:r>
                      <w:r>
                        <w:rPr>
                          <w:sz w:val="18"/>
                          <w:szCs w:val="18"/>
                        </w:rPr>
                        <w:t>2</w:t>
                      </w:r>
                      <w:r w:rsidRPr="004B41DC">
                        <w:rPr>
                          <w:sz w:val="18"/>
                          <w:szCs w:val="18"/>
                        </w:rPr>
                        <w:t xml:space="preserve"> - </w:t>
                      </w:r>
                      <w:r w:rsidRPr="004B41DC">
                        <w:rPr>
                          <w:i/>
                          <w:iCs/>
                          <w:sz w:val="18"/>
                          <w:szCs w:val="18"/>
                        </w:rPr>
                        <w:t>(A Guide to 17th Edition Testing, n.d.)</w:t>
                      </w:r>
                    </w:p>
                  </w:txbxContent>
                </v:textbox>
                <w10:wrap type="square"/>
              </v:shape>
            </w:pict>
          </mc:Fallback>
        </mc:AlternateContent>
      </w:r>
      <w:r w:rsidR="00E95B63" w:rsidRPr="00A934EE">
        <w:rPr>
          <w:sz w:val="24"/>
          <w:szCs w:val="24"/>
        </w:rPr>
        <w:t xml:space="preserve">Taking the earth fault loop impedance Ze provided by the distributor and adding (R1 + R2).” </w:t>
      </w:r>
      <w:r w:rsidR="004B41DC" w:rsidRPr="00A934EE">
        <w:rPr>
          <w:i/>
          <w:iCs/>
          <w:sz w:val="24"/>
          <w:szCs w:val="24"/>
        </w:rPr>
        <w:t>(A Guide to 17th Edition Testing, n.d.)</w:t>
      </w:r>
    </w:p>
    <w:p w14:paraId="65B90555" w14:textId="26D9CEBB" w:rsidR="00E95B63" w:rsidRPr="00A934EE" w:rsidRDefault="00E95B63" w:rsidP="00A934EE">
      <w:pPr>
        <w:spacing w:line="360" w:lineRule="auto"/>
        <w:rPr>
          <w:sz w:val="24"/>
          <w:szCs w:val="24"/>
        </w:rPr>
      </w:pPr>
      <w:r w:rsidRPr="00A934EE">
        <w:rPr>
          <w:sz w:val="24"/>
          <w:szCs w:val="24"/>
        </w:rPr>
        <w:lastRenderedPageBreak/>
        <w:t xml:space="preserve">In preparation </w:t>
      </w:r>
      <w:r w:rsidR="00AB68F5">
        <w:rPr>
          <w:sz w:val="24"/>
          <w:szCs w:val="24"/>
        </w:rPr>
        <w:t>for</w:t>
      </w:r>
      <w:r w:rsidRPr="00A934EE">
        <w:rPr>
          <w:sz w:val="24"/>
          <w:szCs w:val="24"/>
        </w:rPr>
        <w:t xml:space="preserve"> testing the first step is to </w:t>
      </w:r>
      <w:r w:rsidR="00AB68F5">
        <w:rPr>
          <w:sz w:val="24"/>
          <w:szCs w:val="24"/>
        </w:rPr>
        <w:t>isolate and lock off</w:t>
      </w:r>
      <w:r w:rsidRPr="00A934EE">
        <w:rPr>
          <w:sz w:val="24"/>
          <w:szCs w:val="24"/>
        </w:rPr>
        <w:t xml:space="preserve"> the main </w:t>
      </w:r>
      <w:r w:rsidR="00AB68F5">
        <w:rPr>
          <w:sz w:val="24"/>
          <w:szCs w:val="24"/>
        </w:rPr>
        <w:t>supply at</w:t>
      </w:r>
      <w:r w:rsidRPr="00A934EE">
        <w:rPr>
          <w:sz w:val="24"/>
          <w:szCs w:val="24"/>
        </w:rPr>
        <w:t xml:space="preserve"> the consumer unit. </w:t>
      </w:r>
      <w:r w:rsidR="00AB68F5">
        <w:rPr>
          <w:sz w:val="24"/>
          <w:szCs w:val="24"/>
        </w:rPr>
        <w:t xml:space="preserve">To test external earth fault loop impedance (Ze) </w:t>
      </w:r>
      <w:r w:rsidRPr="00A934EE">
        <w:rPr>
          <w:sz w:val="24"/>
          <w:szCs w:val="24"/>
        </w:rPr>
        <w:t xml:space="preserve">the earthing conductor </w:t>
      </w:r>
      <w:r w:rsidR="00AB68F5">
        <w:rPr>
          <w:sz w:val="24"/>
          <w:szCs w:val="24"/>
        </w:rPr>
        <w:t xml:space="preserve">must be disconnected </w:t>
      </w:r>
      <w:r w:rsidRPr="00A934EE">
        <w:rPr>
          <w:sz w:val="24"/>
          <w:szCs w:val="24"/>
        </w:rPr>
        <w:t xml:space="preserve">from the </w:t>
      </w:r>
      <w:r w:rsidR="00090B18" w:rsidRPr="00A934EE">
        <w:rPr>
          <w:sz w:val="24"/>
          <w:szCs w:val="24"/>
        </w:rPr>
        <w:t>M</w:t>
      </w:r>
      <w:r w:rsidRPr="00A934EE">
        <w:rPr>
          <w:sz w:val="24"/>
          <w:szCs w:val="24"/>
        </w:rPr>
        <w:t xml:space="preserve">ain </w:t>
      </w:r>
      <w:r w:rsidR="00090B18" w:rsidRPr="00A934EE">
        <w:rPr>
          <w:sz w:val="24"/>
          <w:szCs w:val="24"/>
        </w:rPr>
        <w:t>E</w:t>
      </w:r>
      <w:r w:rsidRPr="00A934EE">
        <w:rPr>
          <w:sz w:val="24"/>
          <w:szCs w:val="24"/>
        </w:rPr>
        <w:t xml:space="preserve">arthing </w:t>
      </w:r>
      <w:r w:rsidR="00090B18" w:rsidRPr="00A934EE">
        <w:rPr>
          <w:sz w:val="24"/>
          <w:szCs w:val="24"/>
        </w:rPr>
        <w:t>T</w:t>
      </w:r>
      <w:r w:rsidRPr="00A934EE">
        <w:rPr>
          <w:sz w:val="24"/>
          <w:szCs w:val="24"/>
        </w:rPr>
        <w:t>erminal (MET)</w:t>
      </w:r>
      <w:r w:rsidR="00AB68F5">
        <w:rPr>
          <w:sz w:val="24"/>
          <w:szCs w:val="24"/>
        </w:rPr>
        <w:t>.</w:t>
      </w:r>
      <w:r w:rsidRPr="00A934EE">
        <w:rPr>
          <w:sz w:val="24"/>
          <w:szCs w:val="24"/>
        </w:rPr>
        <w:t xml:space="preserve"> </w:t>
      </w:r>
      <w:r w:rsidR="00AB68F5">
        <w:rPr>
          <w:sz w:val="24"/>
          <w:szCs w:val="24"/>
        </w:rPr>
        <w:t>T</w:t>
      </w:r>
      <w:r w:rsidRPr="00A934EE">
        <w:rPr>
          <w:sz w:val="24"/>
          <w:szCs w:val="24"/>
        </w:rPr>
        <w:t xml:space="preserve">his eliminates any potential parallel earth paths </w:t>
      </w:r>
      <w:r w:rsidR="005A0472" w:rsidRPr="00A934EE">
        <w:rPr>
          <w:sz w:val="24"/>
          <w:szCs w:val="24"/>
        </w:rPr>
        <w:t>occurring</w:t>
      </w:r>
      <w:r w:rsidRPr="00A934EE">
        <w:rPr>
          <w:sz w:val="24"/>
          <w:szCs w:val="24"/>
        </w:rPr>
        <w:t xml:space="preserve"> through equipotential b</w:t>
      </w:r>
      <w:r w:rsidR="005A0472" w:rsidRPr="00A934EE">
        <w:rPr>
          <w:sz w:val="24"/>
          <w:szCs w:val="24"/>
        </w:rPr>
        <w:t>o</w:t>
      </w:r>
      <w:r w:rsidRPr="00A934EE">
        <w:rPr>
          <w:sz w:val="24"/>
          <w:szCs w:val="24"/>
        </w:rPr>
        <w:t>nding</w:t>
      </w:r>
      <w:r w:rsidR="00AB68F5">
        <w:rPr>
          <w:sz w:val="24"/>
          <w:szCs w:val="24"/>
        </w:rPr>
        <w:t xml:space="preserve"> which may be present and could affect the reading</w:t>
      </w:r>
      <w:r w:rsidRPr="00A934EE">
        <w:rPr>
          <w:sz w:val="24"/>
          <w:szCs w:val="24"/>
        </w:rPr>
        <w:t xml:space="preserve">. </w:t>
      </w:r>
    </w:p>
    <w:p w14:paraId="047C27A4" w14:textId="202C7DCF" w:rsidR="00E95B63" w:rsidRDefault="005A0472" w:rsidP="00A934EE">
      <w:pPr>
        <w:spacing w:line="360" w:lineRule="auto"/>
        <w:rPr>
          <w:sz w:val="24"/>
          <w:szCs w:val="24"/>
        </w:rPr>
      </w:pPr>
      <w:r w:rsidRPr="00A934EE">
        <w:rPr>
          <w:sz w:val="24"/>
          <w:szCs w:val="24"/>
        </w:rPr>
        <w:t>The test procedure consists of firstly selecting the suitable range on the instrument. Secondly, between the incoming line of the main switch and the disconnected end of the main earthing conductor, connect the test leads. Next carry out the measurement. Then the on the testing instrument the value of Ze will appear</w:t>
      </w:r>
      <w:r w:rsidR="007021D7">
        <w:rPr>
          <w:sz w:val="24"/>
          <w:szCs w:val="24"/>
        </w:rPr>
        <w:t xml:space="preserve"> and can</w:t>
      </w:r>
      <w:r w:rsidRPr="00A934EE">
        <w:rPr>
          <w:sz w:val="24"/>
          <w:szCs w:val="24"/>
        </w:rPr>
        <w:t xml:space="preserve"> includ</w:t>
      </w:r>
      <w:r w:rsidR="007021D7">
        <w:rPr>
          <w:sz w:val="24"/>
          <w:szCs w:val="24"/>
        </w:rPr>
        <w:t>e</w:t>
      </w:r>
      <w:r w:rsidRPr="00A934EE">
        <w:rPr>
          <w:sz w:val="24"/>
          <w:szCs w:val="24"/>
        </w:rPr>
        <w:t xml:space="preserve"> the value of the PFC</w:t>
      </w:r>
      <w:r w:rsidR="007021D7">
        <w:rPr>
          <w:sz w:val="24"/>
          <w:szCs w:val="24"/>
        </w:rPr>
        <w:t>, dependent upon the make of test instrument</w:t>
      </w:r>
      <w:r w:rsidRPr="00A934EE">
        <w:rPr>
          <w:sz w:val="24"/>
          <w:szCs w:val="24"/>
        </w:rPr>
        <w:t>.</w:t>
      </w:r>
    </w:p>
    <w:p w14:paraId="65E32F03" w14:textId="0393516B" w:rsidR="007021D7" w:rsidRPr="00A934EE" w:rsidRDefault="007021D7" w:rsidP="00A934EE">
      <w:pPr>
        <w:spacing w:line="360" w:lineRule="auto"/>
        <w:rPr>
          <w:sz w:val="24"/>
          <w:szCs w:val="24"/>
        </w:rPr>
      </w:pPr>
      <w:r>
        <w:rPr>
          <w:sz w:val="24"/>
          <w:szCs w:val="24"/>
        </w:rPr>
        <w:t>It is very important to note that the earthing conductor must be reconnected immediately following this test procedure. If not, the safety of the installation may be compromised.</w:t>
      </w:r>
    </w:p>
    <w:p w14:paraId="5ED5E08D" w14:textId="4E14737D" w:rsidR="005A0472" w:rsidRPr="00A934EE" w:rsidRDefault="005A0472" w:rsidP="00A934EE">
      <w:pPr>
        <w:spacing w:line="360" w:lineRule="auto"/>
        <w:rPr>
          <w:sz w:val="24"/>
          <w:szCs w:val="24"/>
        </w:rPr>
      </w:pPr>
    </w:p>
    <w:p w14:paraId="7C0C2CC6" w14:textId="0A3C25B8" w:rsidR="005A0472" w:rsidRPr="00A934EE" w:rsidRDefault="005A0472" w:rsidP="00A934EE">
      <w:pPr>
        <w:spacing w:line="360" w:lineRule="auto"/>
        <w:rPr>
          <w:sz w:val="24"/>
          <w:szCs w:val="24"/>
        </w:rPr>
      </w:pPr>
      <w:r w:rsidRPr="00A934EE">
        <w:rPr>
          <w:sz w:val="24"/>
          <w:szCs w:val="24"/>
        </w:rPr>
        <w:t xml:space="preserve">Functional testing is </w:t>
      </w:r>
      <w:r w:rsidR="00B62F70">
        <w:rPr>
          <w:sz w:val="24"/>
          <w:szCs w:val="24"/>
        </w:rPr>
        <w:t xml:space="preserve">a </w:t>
      </w:r>
      <w:r w:rsidRPr="00A934EE">
        <w:rPr>
          <w:sz w:val="24"/>
          <w:szCs w:val="24"/>
        </w:rPr>
        <w:t>procedure that verifies that selected equipment such as</w:t>
      </w:r>
      <w:r w:rsidR="00B62F70">
        <w:rPr>
          <w:sz w:val="24"/>
          <w:szCs w:val="24"/>
        </w:rPr>
        <w:t xml:space="preserve"> a</w:t>
      </w:r>
      <w:r w:rsidRPr="00A934EE">
        <w:rPr>
          <w:sz w:val="24"/>
          <w:szCs w:val="24"/>
        </w:rPr>
        <w:t xml:space="preserve"> RCD, switchgear, control, etc. all work </w:t>
      </w:r>
      <w:r w:rsidR="00B62F70">
        <w:rPr>
          <w:sz w:val="24"/>
          <w:szCs w:val="24"/>
        </w:rPr>
        <w:t>correctly following installation and commissioning.</w:t>
      </w:r>
    </w:p>
    <w:p w14:paraId="0E48118B" w14:textId="172134E2" w:rsidR="005C17F1" w:rsidRDefault="005C17F1" w:rsidP="00E95B63"/>
    <w:p w14:paraId="4C6982EC" w14:textId="77777777" w:rsidR="00870634" w:rsidRDefault="00397B23" w:rsidP="00A934EE">
      <w:pPr>
        <w:spacing w:line="360" w:lineRule="auto"/>
        <w:rPr>
          <w:sz w:val="24"/>
          <w:szCs w:val="24"/>
        </w:rPr>
      </w:pPr>
      <w:r w:rsidRPr="00A934EE">
        <w:rPr>
          <w:sz w:val="24"/>
          <w:szCs w:val="24"/>
        </w:rPr>
        <w:t>Insulation resistance testing</w:t>
      </w:r>
      <w:r w:rsidR="007021D7">
        <w:rPr>
          <w:sz w:val="24"/>
          <w:szCs w:val="24"/>
        </w:rPr>
        <w:t>.</w:t>
      </w:r>
      <w:r w:rsidR="00790321" w:rsidRPr="00A934EE">
        <w:rPr>
          <w:sz w:val="24"/>
          <w:szCs w:val="24"/>
        </w:rPr>
        <w:t xml:space="preserve"> </w:t>
      </w:r>
      <w:r w:rsidR="007021D7">
        <w:rPr>
          <w:sz w:val="24"/>
          <w:szCs w:val="24"/>
        </w:rPr>
        <w:t>T</w:t>
      </w:r>
      <w:r w:rsidR="00790321" w:rsidRPr="00A934EE">
        <w:rPr>
          <w:sz w:val="24"/>
          <w:szCs w:val="24"/>
        </w:rPr>
        <w:t xml:space="preserve">he purpose of this is to test that there </w:t>
      </w:r>
      <w:r w:rsidR="007021D7">
        <w:rPr>
          <w:sz w:val="24"/>
          <w:szCs w:val="24"/>
        </w:rPr>
        <w:t xml:space="preserve">are no breaks in the </w:t>
      </w:r>
      <w:r w:rsidR="00790321" w:rsidRPr="00A934EE">
        <w:rPr>
          <w:sz w:val="24"/>
          <w:szCs w:val="24"/>
        </w:rPr>
        <w:t xml:space="preserve">insulation between </w:t>
      </w:r>
      <w:r w:rsidR="007021D7">
        <w:rPr>
          <w:sz w:val="24"/>
          <w:szCs w:val="24"/>
        </w:rPr>
        <w:t>live</w:t>
      </w:r>
      <w:r w:rsidR="005C17F1" w:rsidRPr="00A934EE">
        <w:rPr>
          <w:sz w:val="24"/>
          <w:szCs w:val="24"/>
        </w:rPr>
        <w:t xml:space="preserve"> and </w:t>
      </w:r>
      <w:r w:rsidR="007021D7">
        <w:rPr>
          <w:sz w:val="24"/>
          <w:szCs w:val="24"/>
        </w:rPr>
        <w:t>earth</w:t>
      </w:r>
      <w:r w:rsidR="005C17F1" w:rsidRPr="00A934EE">
        <w:rPr>
          <w:sz w:val="24"/>
          <w:szCs w:val="24"/>
        </w:rPr>
        <w:t xml:space="preserve"> </w:t>
      </w:r>
      <w:r w:rsidR="00790321" w:rsidRPr="00A934EE">
        <w:rPr>
          <w:sz w:val="24"/>
          <w:szCs w:val="24"/>
        </w:rPr>
        <w:t xml:space="preserve">conductors. This is carried out by </w:t>
      </w:r>
      <w:r w:rsidR="007021D7">
        <w:rPr>
          <w:sz w:val="24"/>
          <w:szCs w:val="24"/>
        </w:rPr>
        <w:t xml:space="preserve">firstly </w:t>
      </w:r>
      <w:r w:rsidR="00790321" w:rsidRPr="00A934EE">
        <w:rPr>
          <w:sz w:val="24"/>
          <w:szCs w:val="24"/>
        </w:rPr>
        <w:t xml:space="preserve">ensuring that all loads are </w:t>
      </w:r>
      <w:r w:rsidR="007021D7">
        <w:rPr>
          <w:sz w:val="24"/>
          <w:szCs w:val="24"/>
        </w:rPr>
        <w:t xml:space="preserve">isolated from the supply. On 230V circuits, the test meter ‘injects’ a 500V test voltage. </w:t>
      </w:r>
      <w:r w:rsidR="00790321" w:rsidRPr="00A934EE">
        <w:rPr>
          <w:sz w:val="24"/>
          <w:szCs w:val="24"/>
        </w:rPr>
        <w:t xml:space="preserve"> </w:t>
      </w:r>
      <w:r w:rsidR="007021D7">
        <w:rPr>
          <w:sz w:val="24"/>
          <w:szCs w:val="24"/>
        </w:rPr>
        <w:t>The</w:t>
      </w:r>
      <w:r w:rsidR="005C17F1" w:rsidRPr="00A934EE">
        <w:rPr>
          <w:sz w:val="24"/>
          <w:szCs w:val="24"/>
        </w:rPr>
        <w:t xml:space="preserve"> insulation resistance test </w:t>
      </w:r>
      <w:r w:rsidR="007021D7">
        <w:rPr>
          <w:sz w:val="24"/>
          <w:szCs w:val="24"/>
        </w:rPr>
        <w:t xml:space="preserve">will </w:t>
      </w:r>
      <w:r w:rsidR="005C17F1" w:rsidRPr="00A934EE">
        <w:rPr>
          <w:sz w:val="24"/>
          <w:szCs w:val="24"/>
        </w:rPr>
        <w:t>clarify</w:t>
      </w:r>
      <w:r w:rsidR="007021D7">
        <w:rPr>
          <w:sz w:val="24"/>
          <w:szCs w:val="24"/>
        </w:rPr>
        <w:t xml:space="preserve"> or not</w:t>
      </w:r>
      <w:r w:rsidR="005C17F1" w:rsidRPr="00A934EE">
        <w:rPr>
          <w:sz w:val="24"/>
          <w:szCs w:val="24"/>
        </w:rPr>
        <w:t xml:space="preserve"> that a ‘healthy’ condition exists. </w:t>
      </w:r>
      <w:r w:rsidR="007021D7">
        <w:rPr>
          <w:sz w:val="24"/>
          <w:szCs w:val="24"/>
        </w:rPr>
        <w:t>If there is any breakdown in insulation, the meter will detect</w:t>
      </w:r>
      <w:r w:rsidR="00870634">
        <w:rPr>
          <w:sz w:val="24"/>
          <w:szCs w:val="24"/>
        </w:rPr>
        <w:t xml:space="preserve"> this and give a low reading. Healthy circuits will give a very high resistance reading up to 500M</w:t>
      </w:r>
      <w:r w:rsidR="00870634">
        <w:rPr>
          <w:rFonts w:cstheme="minorHAnsi"/>
          <w:sz w:val="24"/>
          <w:szCs w:val="24"/>
        </w:rPr>
        <w:t>Ω</w:t>
      </w:r>
      <w:r w:rsidR="00870634">
        <w:rPr>
          <w:sz w:val="24"/>
          <w:szCs w:val="24"/>
        </w:rPr>
        <w:t xml:space="preserve">. </w:t>
      </w:r>
    </w:p>
    <w:p w14:paraId="7C587119" w14:textId="77777777" w:rsidR="00B62F70" w:rsidRDefault="00D762FB" w:rsidP="00A934EE">
      <w:pPr>
        <w:spacing w:line="360" w:lineRule="auto"/>
        <w:rPr>
          <w:i/>
          <w:iCs/>
          <w:sz w:val="24"/>
          <w:szCs w:val="24"/>
        </w:rPr>
      </w:pPr>
      <w:r w:rsidRPr="00A934EE">
        <w:rPr>
          <w:sz w:val="24"/>
          <w:szCs w:val="24"/>
        </w:rPr>
        <w:t>“</w:t>
      </w:r>
      <w:r w:rsidRPr="00A934EE">
        <w:rPr>
          <w:i/>
          <w:iCs/>
          <w:sz w:val="24"/>
          <w:szCs w:val="24"/>
        </w:rPr>
        <w:t xml:space="preserve">BS 7671 requires that an insulation resistance test is carried out with a test instrument capable of producing the dc test voltages shown in the table below. For single phase domestic installations, a 500V insulation resistance test is required. the </w:t>
      </w:r>
      <w:proofErr w:type="spellStart"/>
      <w:r w:rsidRPr="00A934EE">
        <w:rPr>
          <w:i/>
          <w:iCs/>
          <w:sz w:val="24"/>
          <w:szCs w:val="24"/>
        </w:rPr>
        <w:t>PowerPlus</w:t>
      </w:r>
      <w:proofErr w:type="spellEnd"/>
      <w:r w:rsidRPr="00A934EE">
        <w:rPr>
          <w:i/>
          <w:iCs/>
          <w:sz w:val="24"/>
          <w:szCs w:val="24"/>
        </w:rPr>
        <w:t xml:space="preserve"> 1557 and </w:t>
      </w:r>
      <w:proofErr w:type="spellStart"/>
      <w:r w:rsidRPr="00A934EE">
        <w:rPr>
          <w:i/>
          <w:iCs/>
          <w:sz w:val="24"/>
          <w:szCs w:val="24"/>
        </w:rPr>
        <w:t>PowerTest</w:t>
      </w:r>
      <w:proofErr w:type="spellEnd"/>
      <w:r w:rsidRPr="00A934EE">
        <w:rPr>
          <w:i/>
          <w:iCs/>
          <w:sz w:val="24"/>
          <w:szCs w:val="24"/>
        </w:rPr>
        <w:t xml:space="preserve"> 1557 are capable of such tests. Please see table below” </w:t>
      </w:r>
    </w:p>
    <w:p w14:paraId="2108B791" w14:textId="407FA7E2" w:rsidR="00397B23" w:rsidRDefault="004B41DC" w:rsidP="00A934EE">
      <w:pPr>
        <w:spacing w:line="360" w:lineRule="auto"/>
        <w:rPr>
          <w:i/>
          <w:iCs/>
          <w:sz w:val="24"/>
          <w:szCs w:val="24"/>
        </w:rPr>
      </w:pPr>
      <w:r w:rsidRPr="00A934EE">
        <w:rPr>
          <w:i/>
          <w:iCs/>
          <w:sz w:val="24"/>
          <w:szCs w:val="24"/>
        </w:rPr>
        <w:t>(A Guide to 17th Edition Testing, n.d.)</w:t>
      </w:r>
    </w:p>
    <w:p w14:paraId="0A0412EB" w14:textId="7701E27E" w:rsidR="00D762FB" w:rsidRDefault="00A934EE" w:rsidP="00E95B63">
      <w:r>
        <w:rPr>
          <w:noProof/>
        </w:rPr>
        <w:lastRenderedPageBreak/>
        <mc:AlternateContent>
          <mc:Choice Requires="wps">
            <w:drawing>
              <wp:anchor distT="45720" distB="45720" distL="114300" distR="114300" simplePos="0" relativeHeight="251673600" behindDoc="0" locked="0" layoutInCell="1" allowOverlap="1" wp14:anchorId="164686EE" wp14:editId="1C019759">
                <wp:simplePos x="0" y="0"/>
                <wp:positionH relativeFrom="column">
                  <wp:posOffset>1207698</wp:posOffset>
                </wp:positionH>
                <wp:positionV relativeFrom="paragraph">
                  <wp:posOffset>1315085</wp:posOffset>
                </wp:positionV>
                <wp:extent cx="3338195" cy="267335"/>
                <wp:effectExtent l="0" t="0" r="14605" b="1841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195" cy="267335"/>
                        </a:xfrm>
                        <a:prstGeom prst="rect">
                          <a:avLst/>
                        </a:prstGeom>
                        <a:solidFill>
                          <a:srgbClr val="FFFFFF"/>
                        </a:solidFill>
                        <a:ln w="9525">
                          <a:solidFill>
                            <a:srgbClr val="000000"/>
                          </a:solidFill>
                          <a:miter lim="800000"/>
                          <a:headEnd/>
                          <a:tailEnd/>
                        </a:ln>
                      </wps:spPr>
                      <wps:txbx>
                        <w:txbxContent>
                          <w:p w14:paraId="586E82AE" w14:textId="53D27769" w:rsidR="004B41DC" w:rsidRPr="004B41DC" w:rsidRDefault="004B41DC" w:rsidP="004B41DC">
                            <w:pPr>
                              <w:jc w:val="center"/>
                              <w:rPr>
                                <w:sz w:val="18"/>
                                <w:szCs w:val="18"/>
                              </w:rPr>
                            </w:pPr>
                            <w:r w:rsidRPr="004B41DC">
                              <w:rPr>
                                <w:sz w:val="18"/>
                                <w:szCs w:val="18"/>
                              </w:rPr>
                              <w:t xml:space="preserve">Figure </w:t>
                            </w:r>
                            <w:r w:rsidR="00E51920">
                              <w:rPr>
                                <w:sz w:val="18"/>
                                <w:szCs w:val="18"/>
                              </w:rPr>
                              <w:t>3</w:t>
                            </w:r>
                            <w:r w:rsidRPr="004B41DC">
                              <w:rPr>
                                <w:sz w:val="18"/>
                                <w:szCs w:val="18"/>
                              </w:rPr>
                              <w:t xml:space="preserve"> - </w:t>
                            </w:r>
                            <w:r w:rsidRPr="004B41DC">
                              <w:rPr>
                                <w:i/>
                                <w:iCs/>
                                <w:sz w:val="18"/>
                                <w:szCs w:val="18"/>
                              </w:rPr>
                              <w:t>(A Guide to 17th Edition Testing, n.d.)</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64686EE" id="_x0000_s1034" type="#_x0000_t202" style="position:absolute;margin-left:95.1pt;margin-top:103.55pt;width:262.85pt;height:21.0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">
                <v:textbox>
                  <w:txbxContent>
                    <w:p w14:paraId="586E82AE" w14:textId="53D27769" w:rsidR="004B41DC" w:rsidRPr="004B41DC" w:rsidRDefault="004B41DC" w:rsidP="004B41DC">
                      <w:pPr>
                        <w:jc w:val="center"/>
                        <w:rPr>
                          <w:sz w:val="18"/>
                          <w:szCs w:val="18"/>
                        </w:rPr>
                      </w:pPr>
                      <w:r w:rsidRPr="004B41DC">
                        <w:rPr>
                          <w:sz w:val="18"/>
                          <w:szCs w:val="18"/>
                        </w:rPr>
                        <w:t xml:space="preserve">Figure </w:t>
                      </w:r>
                      <w:r w:rsidR="00E51920">
                        <w:rPr>
                          <w:sz w:val="18"/>
                          <w:szCs w:val="18"/>
                        </w:rPr>
                        <w:t>3</w:t>
                      </w:r>
                      <w:r w:rsidRPr="004B41DC">
                        <w:rPr>
                          <w:sz w:val="18"/>
                          <w:szCs w:val="18"/>
                        </w:rPr>
                        <w:t xml:space="preserve"> - </w:t>
                      </w:r>
                      <w:r w:rsidRPr="004B41DC">
                        <w:rPr>
                          <w:i/>
                          <w:iCs/>
                          <w:sz w:val="18"/>
                          <w:szCs w:val="18"/>
                        </w:rPr>
                        <w:t>(A Guide to 17th Edition Testing, n.d.)</w:t>
                      </w:r>
                    </w:p>
                  </w:txbxContent>
                </v:textbox>
                <w10:wrap type="square"/>
              </v:shape>
            </w:pict>
          </mc:Fallback>
        </mc:AlternateContent>
      </w:r>
      <w:r w:rsidR="00D762FB">
        <w:rPr>
          <w:noProof/>
        </w:rPr>
        <w:drawing>
          <wp:inline distT="0" distB="0" distL="0" distR="0" wp14:anchorId="05F52E78" wp14:editId="2E09F07A">
            <wp:extent cx="5419725" cy="1200150"/>
            <wp:effectExtent l="0" t="0" r="9525"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1"/>
                    <a:stretch>
                      <a:fillRect/>
                    </a:stretch>
                  </pic:blipFill>
                  <pic:spPr>
                    <a:xfrm>
                      <a:off x="0" y="0"/>
                      <a:ext cx="5419725" cy="1200150"/>
                    </a:xfrm>
                    <a:prstGeom prst="rect">
                      <a:avLst/>
                    </a:prstGeom>
                  </pic:spPr>
                </pic:pic>
              </a:graphicData>
            </a:graphic>
          </wp:inline>
        </w:drawing>
      </w:r>
    </w:p>
    <w:p w14:paraId="52C48FF5" w14:textId="06D07446" w:rsidR="00397B23" w:rsidRDefault="00397B23" w:rsidP="00A934EE">
      <w:pPr>
        <w:spacing w:line="360" w:lineRule="auto"/>
        <w:rPr>
          <w:sz w:val="24"/>
          <w:szCs w:val="24"/>
        </w:rPr>
      </w:pPr>
    </w:p>
    <w:p w14:paraId="0609616C" w14:textId="77777777" w:rsidR="00870634" w:rsidRPr="00A934EE" w:rsidRDefault="00870634" w:rsidP="00A934EE">
      <w:pPr>
        <w:spacing w:line="360" w:lineRule="auto"/>
        <w:rPr>
          <w:sz w:val="24"/>
          <w:szCs w:val="24"/>
        </w:rPr>
      </w:pPr>
    </w:p>
    <w:p w14:paraId="662FF3C9" w14:textId="469C592F" w:rsidR="006D0732" w:rsidRPr="00A934EE" w:rsidRDefault="006D0732" w:rsidP="00A934EE">
      <w:pPr>
        <w:spacing w:line="360" w:lineRule="auto"/>
        <w:rPr>
          <w:sz w:val="24"/>
          <w:szCs w:val="24"/>
        </w:rPr>
      </w:pPr>
      <w:r w:rsidRPr="00A934EE">
        <w:rPr>
          <w:sz w:val="24"/>
          <w:szCs w:val="24"/>
        </w:rPr>
        <w:t>RCD testing</w:t>
      </w:r>
      <w:r w:rsidR="00D3140C" w:rsidRPr="00A934EE">
        <w:rPr>
          <w:sz w:val="24"/>
          <w:szCs w:val="24"/>
        </w:rPr>
        <w:t xml:space="preserve"> is a test process of safely ‘tripping’ the RCD, this is to ensure that it operates quickly in case an electrical incident occurs. The RCD is designed to trip / switch off all power to the circuit. Preparation for a</w:t>
      </w:r>
      <w:r w:rsidR="007C0A2F" w:rsidRPr="00A934EE">
        <w:rPr>
          <w:sz w:val="24"/>
          <w:szCs w:val="24"/>
        </w:rPr>
        <w:t>n</w:t>
      </w:r>
      <w:r w:rsidR="00D3140C" w:rsidRPr="00A934EE">
        <w:rPr>
          <w:sz w:val="24"/>
          <w:szCs w:val="24"/>
        </w:rPr>
        <w:t xml:space="preserve"> RCD test includes </w:t>
      </w:r>
      <w:r w:rsidR="007C0A2F" w:rsidRPr="00A934EE">
        <w:rPr>
          <w:sz w:val="24"/>
          <w:szCs w:val="24"/>
        </w:rPr>
        <w:t>disconnecting all power from sub circuit(s) under test and turn the main switch on, so all circuits are live.</w:t>
      </w:r>
    </w:p>
    <w:p w14:paraId="03BA152A" w14:textId="71A15879" w:rsidR="007C0A2F" w:rsidRPr="00A934EE" w:rsidRDefault="007C0A2F" w:rsidP="00A934EE">
      <w:pPr>
        <w:spacing w:line="360" w:lineRule="auto"/>
        <w:rPr>
          <w:sz w:val="24"/>
          <w:szCs w:val="24"/>
        </w:rPr>
      </w:pPr>
      <w:r w:rsidRPr="00A934EE">
        <w:rPr>
          <w:noProof/>
          <w:sz w:val="24"/>
          <w:szCs w:val="24"/>
        </w:rPr>
        <w:drawing>
          <wp:anchor distT="0" distB="0" distL="114300" distR="114300" simplePos="0" relativeHeight="251671552" behindDoc="0" locked="0" layoutInCell="1" allowOverlap="1" wp14:anchorId="5CFBF853" wp14:editId="5AC39CCE">
            <wp:simplePos x="0" y="0"/>
            <wp:positionH relativeFrom="column">
              <wp:posOffset>-690245</wp:posOffset>
            </wp:positionH>
            <wp:positionV relativeFrom="paragraph">
              <wp:posOffset>-1905</wp:posOffset>
            </wp:positionV>
            <wp:extent cx="3310890" cy="2443480"/>
            <wp:effectExtent l="0" t="0" r="3810" b="0"/>
            <wp:wrapSquare wrapText="bothSides"/>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310890" cy="2443480"/>
                    </a:xfrm>
                    <a:prstGeom prst="rect">
                      <a:avLst/>
                    </a:prstGeom>
                  </pic:spPr>
                </pic:pic>
              </a:graphicData>
            </a:graphic>
            <wp14:sizeRelH relativeFrom="page">
              <wp14:pctWidth>0</wp14:pctWidth>
            </wp14:sizeRelH>
            <wp14:sizeRelV relativeFrom="page">
              <wp14:pctHeight>0</wp14:pctHeight>
            </wp14:sizeRelV>
          </wp:anchor>
        </w:drawing>
      </w:r>
      <w:r w:rsidRPr="00A934EE">
        <w:rPr>
          <w:sz w:val="24"/>
          <w:szCs w:val="24"/>
        </w:rPr>
        <w:t>The test procedure for an RCD is as follows:</w:t>
      </w:r>
    </w:p>
    <w:p w14:paraId="67AD9000" w14:textId="56773461" w:rsidR="007C0A2F" w:rsidRPr="00A934EE" w:rsidRDefault="007C0A2F" w:rsidP="00A934EE">
      <w:pPr>
        <w:pStyle w:val="ListParagraph"/>
        <w:spacing w:line="360" w:lineRule="auto"/>
        <w:rPr>
          <w:i/>
          <w:iCs/>
          <w:sz w:val="24"/>
          <w:szCs w:val="24"/>
        </w:rPr>
      </w:pPr>
      <w:r w:rsidRPr="00A934EE">
        <w:rPr>
          <w:i/>
          <w:iCs/>
          <w:sz w:val="24"/>
          <w:szCs w:val="24"/>
        </w:rPr>
        <w:t xml:space="preserve">“1. Select the appropriate test instrument range for the measurement of tripping time (mS). </w:t>
      </w:r>
    </w:p>
    <w:p w14:paraId="52FCDF42" w14:textId="77777777" w:rsidR="007C0A2F" w:rsidRPr="00A934EE" w:rsidRDefault="007C0A2F" w:rsidP="00A934EE">
      <w:pPr>
        <w:pStyle w:val="ListParagraph"/>
        <w:spacing w:line="360" w:lineRule="auto"/>
        <w:rPr>
          <w:i/>
          <w:iCs/>
          <w:sz w:val="24"/>
          <w:szCs w:val="24"/>
        </w:rPr>
      </w:pPr>
      <w:r w:rsidRPr="00A934EE">
        <w:rPr>
          <w:i/>
          <w:iCs/>
          <w:sz w:val="24"/>
          <w:szCs w:val="24"/>
        </w:rPr>
        <w:t xml:space="preserve">2. Connect the RCD tester to any accessory point (Use the test lead provided with a 13A plug for socket circuits). </w:t>
      </w:r>
    </w:p>
    <w:p w14:paraId="0D3A9D22" w14:textId="251104B7" w:rsidR="007C0A2F" w:rsidRPr="00A934EE" w:rsidRDefault="00A934EE" w:rsidP="00A934EE">
      <w:pPr>
        <w:pStyle w:val="ListParagraph"/>
        <w:spacing w:line="360" w:lineRule="auto"/>
        <w:ind w:left="4320"/>
        <w:rPr>
          <w:i/>
          <w:iCs/>
          <w:sz w:val="24"/>
          <w:szCs w:val="24"/>
        </w:rPr>
      </w:pPr>
      <w:r w:rsidRPr="00A934EE">
        <w:rPr>
          <w:noProof/>
          <w:sz w:val="24"/>
          <w:szCs w:val="24"/>
        </w:rPr>
        <mc:AlternateContent>
          <mc:Choice Requires="wps">
            <w:drawing>
              <wp:anchor distT="45720" distB="45720" distL="114300" distR="114300" simplePos="0" relativeHeight="251675648" behindDoc="0" locked="0" layoutInCell="1" allowOverlap="1" wp14:anchorId="4F84CDFB" wp14:editId="1810C281">
                <wp:simplePos x="0" y="0"/>
                <wp:positionH relativeFrom="column">
                  <wp:posOffset>-457368</wp:posOffset>
                </wp:positionH>
                <wp:positionV relativeFrom="paragraph">
                  <wp:posOffset>741512</wp:posOffset>
                </wp:positionV>
                <wp:extent cx="2924175" cy="232410"/>
                <wp:effectExtent l="0" t="0" r="28575" b="1524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232410"/>
                        </a:xfrm>
                        <a:prstGeom prst="rect">
                          <a:avLst/>
                        </a:prstGeom>
                        <a:solidFill>
                          <a:srgbClr val="FFFFFF"/>
                        </a:solidFill>
                        <a:ln w="9525">
                          <a:solidFill>
                            <a:srgbClr val="000000"/>
                          </a:solidFill>
                          <a:miter lim="800000"/>
                          <a:headEnd/>
                          <a:tailEnd/>
                        </a:ln>
                      </wps:spPr>
                      <wps:txbx>
                        <w:txbxContent>
                          <w:p w14:paraId="47D8CE16" w14:textId="2E2C00F4" w:rsidR="004B41DC" w:rsidRPr="004B41DC" w:rsidRDefault="004B41DC" w:rsidP="004B41DC">
                            <w:pPr>
                              <w:jc w:val="center"/>
                              <w:rPr>
                                <w:sz w:val="18"/>
                                <w:szCs w:val="18"/>
                              </w:rPr>
                            </w:pPr>
                            <w:r w:rsidRPr="004B41DC">
                              <w:rPr>
                                <w:sz w:val="18"/>
                                <w:szCs w:val="18"/>
                              </w:rPr>
                              <w:t xml:space="preserve">Figure </w:t>
                            </w:r>
                            <w:r w:rsidR="00E51920">
                              <w:rPr>
                                <w:sz w:val="18"/>
                                <w:szCs w:val="18"/>
                              </w:rPr>
                              <w:t>4</w:t>
                            </w:r>
                            <w:r w:rsidRPr="004B41DC">
                              <w:rPr>
                                <w:sz w:val="18"/>
                                <w:szCs w:val="18"/>
                              </w:rPr>
                              <w:t xml:space="preserve"> - </w:t>
                            </w:r>
                            <w:r w:rsidRPr="004B41DC">
                              <w:rPr>
                                <w:i/>
                                <w:iCs/>
                                <w:sz w:val="18"/>
                                <w:szCs w:val="18"/>
                              </w:rPr>
                              <w:t>(A Guide to 17th Edition Testing, n.d.)</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F84CDFB" id="_x0000_s1035" type="#_x0000_t202" style="position:absolute;left:0;text-align:left;margin-left:-36pt;margin-top:58.4pt;width:230.25pt;height:18.3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">
                <v:textbox>
                  <w:txbxContent>
                    <w:p w14:paraId="47D8CE16" w14:textId="2E2C00F4" w:rsidR="004B41DC" w:rsidRPr="004B41DC" w:rsidRDefault="004B41DC" w:rsidP="004B41DC">
                      <w:pPr>
                        <w:jc w:val="center"/>
                        <w:rPr>
                          <w:sz w:val="18"/>
                          <w:szCs w:val="18"/>
                        </w:rPr>
                      </w:pPr>
                      <w:r w:rsidRPr="004B41DC">
                        <w:rPr>
                          <w:sz w:val="18"/>
                          <w:szCs w:val="18"/>
                        </w:rPr>
                        <w:t xml:space="preserve">Figure </w:t>
                      </w:r>
                      <w:r w:rsidR="00E51920">
                        <w:rPr>
                          <w:sz w:val="18"/>
                          <w:szCs w:val="18"/>
                        </w:rPr>
                        <w:t>4</w:t>
                      </w:r>
                      <w:r w:rsidRPr="004B41DC">
                        <w:rPr>
                          <w:sz w:val="18"/>
                          <w:szCs w:val="18"/>
                        </w:rPr>
                        <w:t xml:space="preserve"> - </w:t>
                      </w:r>
                      <w:r w:rsidRPr="004B41DC">
                        <w:rPr>
                          <w:i/>
                          <w:iCs/>
                          <w:sz w:val="18"/>
                          <w:szCs w:val="18"/>
                        </w:rPr>
                        <w:t>(A Guide to 17th Edition Testing, n.d.)</w:t>
                      </w:r>
                    </w:p>
                  </w:txbxContent>
                </v:textbox>
                <w10:wrap type="square"/>
              </v:shape>
            </w:pict>
          </mc:Fallback>
        </mc:AlternateContent>
      </w:r>
      <w:r w:rsidR="007C0A2F" w:rsidRPr="00A934EE">
        <w:rPr>
          <w:i/>
          <w:iCs/>
          <w:sz w:val="24"/>
          <w:szCs w:val="24"/>
        </w:rPr>
        <w:t xml:space="preserve">3. Operate the instrument test button and obtain the values of tripping times (at 0.5IΔn, </w:t>
      </w:r>
      <w:proofErr w:type="spellStart"/>
      <w:r w:rsidR="007C0A2F" w:rsidRPr="00A934EE">
        <w:rPr>
          <w:i/>
          <w:iCs/>
          <w:sz w:val="24"/>
          <w:szCs w:val="24"/>
        </w:rPr>
        <w:t>IΔn</w:t>
      </w:r>
      <w:proofErr w:type="spellEnd"/>
      <w:r w:rsidR="007C0A2F" w:rsidRPr="00A934EE">
        <w:rPr>
          <w:i/>
          <w:iCs/>
          <w:sz w:val="24"/>
          <w:szCs w:val="24"/>
        </w:rPr>
        <w:t xml:space="preserve"> and 5 </w:t>
      </w:r>
      <w:proofErr w:type="spellStart"/>
      <w:r w:rsidR="007C0A2F" w:rsidRPr="00A934EE">
        <w:rPr>
          <w:i/>
          <w:iCs/>
          <w:sz w:val="24"/>
          <w:szCs w:val="24"/>
        </w:rPr>
        <w:t>IΔn</w:t>
      </w:r>
      <w:proofErr w:type="spellEnd"/>
      <w:r w:rsidR="007C0A2F" w:rsidRPr="00A934EE">
        <w:rPr>
          <w:i/>
          <w:iCs/>
          <w:sz w:val="24"/>
          <w:szCs w:val="24"/>
        </w:rPr>
        <w:t xml:space="preserve"> where appropriate). </w:t>
      </w:r>
    </w:p>
    <w:p w14:paraId="29115682" w14:textId="77777777" w:rsidR="00B62F70" w:rsidRDefault="007C0A2F" w:rsidP="00A934EE">
      <w:pPr>
        <w:pStyle w:val="ListParagraph"/>
        <w:spacing w:line="360" w:lineRule="auto"/>
        <w:ind w:left="4320"/>
        <w:rPr>
          <w:i/>
          <w:iCs/>
          <w:sz w:val="24"/>
          <w:szCs w:val="24"/>
        </w:rPr>
      </w:pPr>
      <w:r w:rsidRPr="00A934EE">
        <w:rPr>
          <w:i/>
          <w:iCs/>
          <w:sz w:val="24"/>
          <w:szCs w:val="24"/>
        </w:rPr>
        <w:t xml:space="preserve">4. Many RCD test instruments have an automatic test sequence which will perform tests at 0.5” </w:t>
      </w:r>
    </w:p>
    <w:p w14:paraId="46B34377" w14:textId="67F7D0C7" w:rsidR="006D0732" w:rsidRPr="00A934EE" w:rsidRDefault="004B41DC" w:rsidP="00A934EE">
      <w:pPr>
        <w:pStyle w:val="ListParagraph"/>
        <w:spacing w:line="360" w:lineRule="auto"/>
        <w:ind w:left="4320"/>
        <w:rPr>
          <w:i/>
          <w:iCs/>
          <w:sz w:val="24"/>
          <w:szCs w:val="24"/>
        </w:rPr>
      </w:pPr>
      <w:r w:rsidRPr="00A934EE">
        <w:rPr>
          <w:i/>
          <w:iCs/>
          <w:sz w:val="24"/>
          <w:szCs w:val="24"/>
        </w:rPr>
        <w:t>(A Guide to 17th Edition Testing, n.d.)</w:t>
      </w:r>
    </w:p>
    <w:p w14:paraId="0C8813D0" w14:textId="51982A3F" w:rsidR="007C0A2F" w:rsidRPr="007C0A2F" w:rsidRDefault="005E3C22" w:rsidP="007C0A2F">
      <w:pPr>
        <w:rPr>
          <w:i/>
          <w:iCs/>
        </w:rPr>
      </w:pPr>
      <w:r>
        <w:rPr>
          <w:noProof/>
        </w:rPr>
        <w:lastRenderedPageBreak/>
        <mc:AlternateContent>
          <mc:Choice Requires="wps">
            <w:drawing>
              <wp:anchor distT="45720" distB="45720" distL="114300" distR="114300" simplePos="0" relativeHeight="251677696" behindDoc="0" locked="0" layoutInCell="1" allowOverlap="1" wp14:anchorId="5B65178E" wp14:editId="3A60028B">
                <wp:simplePos x="0" y="0"/>
                <wp:positionH relativeFrom="column">
                  <wp:posOffset>1569720</wp:posOffset>
                </wp:positionH>
                <wp:positionV relativeFrom="paragraph">
                  <wp:posOffset>2291715</wp:posOffset>
                </wp:positionV>
                <wp:extent cx="2734310" cy="318770"/>
                <wp:effectExtent l="0" t="0" r="27940" b="2413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4310" cy="318770"/>
                        </a:xfrm>
                        <a:prstGeom prst="rect">
                          <a:avLst/>
                        </a:prstGeom>
                        <a:solidFill>
                          <a:srgbClr val="FFFFFF"/>
                        </a:solidFill>
                        <a:ln w="9525">
                          <a:solidFill>
                            <a:srgbClr val="000000"/>
                          </a:solidFill>
                          <a:miter lim="800000"/>
                          <a:headEnd/>
                          <a:tailEnd/>
                        </a:ln>
                      </wps:spPr>
                      <wps:txbx>
                        <w:txbxContent>
                          <w:p w14:paraId="403F17C0" w14:textId="0B278738" w:rsidR="004B41DC" w:rsidRPr="004B41DC" w:rsidRDefault="004B41DC" w:rsidP="004B41DC">
                            <w:pPr>
                              <w:jc w:val="center"/>
                              <w:rPr>
                                <w:sz w:val="18"/>
                                <w:szCs w:val="18"/>
                              </w:rPr>
                            </w:pPr>
                            <w:r w:rsidRPr="004B41DC">
                              <w:rPr>
                                <w:sz w:val="18"/>
                                <w:szCs w:val="18"/>
                              </w:rPr>
                              <w:t xml:space="preserve">Figure </w:t>
                            </w:r>
                            <w:r w:rsidR="00E51920">
                              <w:rPr>
                                <w:sz w:val="18"/>
                                <w:szCs w:val="18"/>
                              </w:rPr>
                              <w:t>5</w:t>
                            </w:r>
                            <w:r w:rsidRPr="004B41DC">
                              <w:rPr>
                                <w:sz w:val="18"/>
                                <w:szCs w:val="18"/>
                              </w:rPr>
                              <w:t xml:space="preserve"> - </w:t>
                            </w:r>
                            <w:r w:rsidRPr="004B41DC">
                              <w:rPr>
                                <w:i/>
                                <w:iCs/>
                                <w:sz w:val="18"/>
                                <w:szCs w:val="18"/>
                              </w:rPr>
                              <w:t>(A Guide to 17th Edition Testing, n.d.)</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B65178E" id="_x0000_s1036" type="#_x0000_t202" style="position:absolute;margin-left:123.6pt;margin-top:180.45pt;width:215.3pt;height:25.1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">
                <v:textbox>
                  <w:txbxContent>
                    <w:p w14:paraId="403F17C0" w14:textId="0B278738" w:rsidR="004B41DC" w:rsidRPr="004B41DC" w:rsidRDefault="004B41DC" w:rsidP="004B41DC">
                      <w:pPr>
                        <w:jc w:val="center"/>
                        <w:rPr>
                          <w:sz w:val="18"/>
                          <w:szCs w:val="18"/>
                        </w:rPr>
                      </w:pPr>
                      <w:r w:rsidRPr="004B41DC">
                        <w:rPr>
                          <w:sz w:val="18"/>
                          <w:szCs w:val="18"/>
                        </w:rPr>
                        <w:t xml:space="preserve">Figure </w:t>
                      </w:r>
                      <w:r w:rsidR="00E51920">
                        <w:rPr>
                          <w:sz w:val="18"/>
                          <w:szCs w:val="18"/>
                        </w:rPr>
                        <w:t>5</w:t>
                      </w:r>
                      <w:r w:rsidRPr="004B41DC">
                        <w:rPr>
                          <w:sz w:val="18"/>
                          <w:szCs w:val="18"/>
                        </w:rPr>
                        <w:t xml:space="preserve"> - </w:t>
                      </w:r>
                      <w:r w:rsidRPr="004B41DC">
                        <w:rPr>
                          <w:i/>
                          <w:iCs/>
                          <w:sz w:val="18"/>
                          <w:szCs w:val="18"/>
                        </w:rPr>
                        <w:t>(A Guide to 17th Edition Testing, n.d.)</w:t>
                      </w:r>
                    </w:p>
                  </w:txbxContent>
                </v:textbox>
                <w10:wrap type="square"/>
              </v:shape>
            </w:pict>
          </mc:Fallback>
        </mc:AlternateContent>
      </w:r>
      <w:r w:rsidR="007C0A2F">
        <w:rPr>
          <w:noProof/>
        </w:rPr>
        <w:drawing>
          <wp:inline distT="0" distB="0" distL="0" distR="0" wp14:anchorId="5FCDBBE8" wp14:editId="76247B2C">
            <wp:extent cx="5731510" cy="2197735"/>
            <wp:effectExtent l="0" t="0" r="2540" b="0"/>
            <wp:docPr id="12" name="Picture 12"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 calendar&#10;&#10;Description automatically generated"/>
                    <pic:cNvPicPr/>
                  </pic:nvPicPr>
                  <pic:blipFill>
                    <a:blip r:embed="rId13"/>
                    <a:stretch>
                      <a:fillRect/>
                    </a:stretch>
                  </pic:blipFill>
                  <pic:spPr>
                    <a:xfrm>
                      <a:off x="0" y="0"/>
                      <a:ext cx="5731510" cy="2197735"/>
                    </a:xfrm>
                    <a:prstGeom prst="rect">
                      <a:avLst/>
                    </a:prstGeom>
                  </pic:spPr>
                </pic:pic>
              </a:graphicData>
            </a:graphic>
          </wp:inline>
        </w:drawing>
      </w:r>
    </w:p>
    <w:p w14:paraId="05922D30" w14:textId="271451F0" w:rsidR="005A0472" w:rsidRDefault="005A0472" w:rsidP="00E95B63"/>
    <w:p w14:paraId="2702FFEC" w14:textId="2D924EA7" w:rsidR="00E95B63" w:rsidRDefault="00E95B63" w:rsidP="00E95B63"/>
    <w:p w14:paraId="2AB9167B" w14:textId="6B13C639" w:rsidR="00BE6124" w:rsidRDefault="00BE6124" w:rsidP="009713EE">
      <w:pPr>
        <w:pStyle w:val="ListParagraph"/>
      </w:pPr>
    </w:p>
    <w:p w14:paraId="70A86C8B" w14:textId="7858A258" w:rsidR="003270E5" w:rsidRDefault="003270E5" w:rsidP="009713EE">
      <w:pPr>
        <w:pStyle w:val="ListParagraph"/>
      </w:pPr>
    </w:p>
    <w:p w14:paraId="7B58FE54" w14:textId="77777777" w:rsidR="003270E5" w:rsidRDefault="003270E5" w:rsidP="009713EE">
      <w:pPr>
        <w:pStyle w:val="ListParagraph"/>
      </w:pPr>
    </w:p>
    <w:p w14:paraId="1DDE5F20" w14:textId="76F41F52" w:rsidR="009713EE" w:rsidRDefault="009713EE" w:rsidP="009713EE">
      <w:pPr>
        <w:pStyle w:val="ListParagraph"/>
      </w:pPr>
    </w:p>
    <w:p w14:paraId="0686064E" w14:textId="47DE92C5" w:rsidR="00A33958" w:rsidRPr="00A934EE" w:rsidRDefault="00E00172" w:rsidP="00A934EE">
      <w:pPr>
        <w:pStyle w:val="ListParagraph"/>
        <w:numPr>
          <w:ilvl w:val="0"/>
          <w:numId w:val="1"/>
        </w:numPr>
        <w:spacing w:line="360" w:lineRule="auto"/>
        <w:rPr>
          <w:sz w:val="24"/>
          <w:szCs w:val="24"/>
        </w:rPr>
      </w:pPr>
      <w:r w:rsidRPr="00A934EE">
        <w:rPr>
          <w:sz w:val="24"/>
          <w:szCs w:val="24"/>
        </w:rPr>
        <w:t xml:space="preserve">Standards that the test equipment and leads must comply with is BSEN61010 and HSE GS38. </w:t>
      </w:r>
    </w:p>
    <w:p w14:paraId="50E276F0" w14:textId="730876B9" w:rsidR="00E00172" w:rsidRPr="00A934EE" w:rsidRDefault="00E00172" w:rsidP="00A934EE">
      <w:pPr>
        <w:pStyle w:val="ListParagraph"/>
        <w:spacing w:line="360" w:lineRule="auto"/>
        <w:rPr>
          <w:sz w:val="24"/>
          <w:szCs w:val="24"/>
        </w:rPr>
      </w:pPr>
      <w:r w:rsidRPr="00A934EE">
        <w:rPr>
          <w:sz w:val="24"/>
          <w:szCs w:val="24"/>
        </w:rPr>
        <w:t xml:space="preserve">BSEN61010 – Safety requirement for electrical equipment for measurement, </w:t>
      </w:r>
      <w:r w:rsidR="00A33958" w:rsidRPr="00A934EE">
        <w:rPr>
          <w:sz w:val="24"/>
          <w:szCs w:val="24"/>
        </w:rPr>
        <w:t>control,</w:t>
      </w:r>
      <w:r w:rsidRPr="00A934EE">
        <w:rPr>
          <w:sz w:val="24"/>
          <w:szCs w:val="24"/>
        </w:rPr>
        <w:t xml:space="preserve"> and laboratory use</w:t>
      </w:r>
      <w:r w:rsidR="00A33958" w:rsidRPr="00A934EE">
        <w:rPr>
          <w:sz w:val="24"/>
          <w:szCs w:val="24"/>
        </w:rPr>
        <w:t xml:space="preserve">. </w:t>
      </w:r>
      <w:r w:rsidR="00822E35" w:rsidRPr="00A934EE">
        <w:rPr>
          <w:sz w:val="24"/>
          <w:szCs w:val="24"/>
        </w:rPr>
        <w:t xml:space="preserve">This standard is used where there is a requirement to carry out electrical tests using the various types of equipment; equipment test and measurement equipment, electrical industrial process-control equipment, and electrical laboratory equipment. This standard is also in place to reduce various hazards such as electrical shock or burns, spread of fire from the equipment, mechanical hazards, effects of fluids and fluid pressure, excessive temperature, effects pf radiation, including lasers sources and sonic and ultrasonic pressure and liberated gasses, explosion, and implosion. </w:t>
      </w:r>
    </w:p>
    <w:p w14:paraId="3B9B3935" w14:textId="737B987C" w:rsidR="004B41DC" w:rsidRPr="00A934EE" w:rsidRDefault="00A33958" w:rsidP="00A934EE">
      <w:pPr>
        <w:pStyle w:val="ListParagraph"/>
        <w:spacing w:line="360" w:lineRule="auto"/>
        <w:rPr>
          <w:rFonts w:ascii="Open Sans" w:hAnsi="Open Sans" w:cs="Open Sans"/>
          <w:i/>
          <w:iCs/>
          <w:color w:val="000000"/>
          <w:sz w:val="24"/>
          <w:szCs w:val="24"/>
          <w:shd w:val="clear" w:color="auto" w:fill="FFFFFF"/>
        </w:rPr>
      </w:pPr>
      <w:r w:rsidRPr="00A934EE">
        <w:rPr>
          <w:sz w:val="24"/>
          <w:szCs w:val="24"/>
        </w:rPr>
        <w:t>HSE GS38 Electrical test equipment for use by electricians on low voltage electrical systems, as part of the “</w:t>
      </w:r>
      <w:r w:rsidRPr="00A934EE">
        <w:rPr>
          <w:i/>
          <w:iCs/>
          <w:sz w:val="24"/>
          <w:szCs w:val="24"/>
        </w:rPr>
        <w:t>Electricity at Work Regulations 1989 require those in control of all or part of an electrical system to ensure it is safe to use ad maintained in a safe condition.”</w:t>
      </w:r>
      <w:r w:rsidRPr="00A934EE">
        <w:rPr>
          <w:sz w:val="24"/>
          <w:szCs w:val="24"/>
        </w:rPr>
        <w:t xml:space="preserve"> </w:t>
      </w:r>
      <w:r w:rsidR="004B41DC" w:rsidRPr="00976E94">
        <w:rPr>
          <w:i/>
          <w:iCs/>
          <w:sz w:val="24"/>
          <w:szCs w:val="24"/>
        </w:rPr>
        <w:t>(Electrical test equipment for use on low voltage electrical systems, 2015).</w:t>
      </w:r>
    </w:p>
    <w:p w14:paraId="1C8E5082" w14:textId="4CEE77ED" w:rsidR="00A33958" w:rsidRPr="00A934EE" w:rsidRDefault="00A33958" w:rsidP="00A934EE">
      <w:pPr>
        <w:pStyle w:val="ListParagraph"/>
        <w:spacing w:line="360" w:lineRule="auto"/>
        <w:rPr>
          <w:sz w:val="24"/>
          <w:szCs w:val="24"/>
        </w:rPr>
      </w:pPr>
      <w:r w:rsidRPr="00A934EE">
        <w:rPr>
          <w:sz w:val="24"/>
          <w:szCs w:val="24"/>
        </w:rPr>
        <w:t xml:space="preserve">This standard requires electricians to carry out testing and fault finding on electrical equipment and systems, </w:t>
      </w:r>
      <w:r w:rsidR="003B7A5C" w:rsidRPr="00A934EE">
        <w:rPr>
          <w:sz w:val="24"/>
          <w:szCs w:val="24"/>
        </w:rPr>
        <w:t>where possible all work is to be carried out with the system dead on</w:t>
      </w:r>
      <w:r w:rsidR="00146209" w:rsidRPr="00A934EE">
        <w:rPr>
          <w:sz w:val="24"/>
          <w:szCs w:val="24"/>
        </w:rPr>
        <w:t>.</w:t>
      </w:r>
    </w:p>
    <w:p w14:paraId="10C75B45" w14:textId="36A8C339" w:rsidR="00C93475" w:rsidRPr="00A934EE" w:rsidRDefault="00C93475" w:rsidP="00A934EE">
      <w:pPr>
        <w:spacing w:line="360" w:lineRule="auto"/>
        <w:rPr>
          <w:sz w:val="24"/>
          <w:szCs w:val="24"/>
        </w:rPr>
      </w:pPr>
    </w:p>
    <w:p w14:paraId="380D6AC0" w14:textId="2A826323" w:rsidR="002D6197" w:rsidRPr="00A934EE" w:rsidRDefault="00DC0873" w:rsidP="00A934EE">
      <w:pPr>
        <w:pStyle w:val="ListParagraph"/>
        <w:numPr>
          <w:ilvl w:val="0"/>
          <w:numId w:val="1"/>
        </w:numPr>
        <w:spacing w:line="360" w:lineRule="auto"/>
        <w:rPr>
          <w:sz w:val="24"/>
          <w:szCs w:val="24"/>
        </w:rPr>
      </w:pPr>
      <w:r w:rsidRPr="00A934EE">
        <w:rPr>
          <w:sz w:val="24"/>
          <w:szCs w:val="24"/>
        </w:rPr>
        <w:lastRenderedPageBreak/>
        <w:t>The certification forms that need to be completed for the work carried out is a minor work certificate, th</w:t>
      </w:r>
      <w:r w:rsidR="002D6197" w:rsidRPr="00A934EE">
        <w:rPr>
          <w:sz w:val="24"/>
          <w:szCs w:val="24"/>
        </w:rPr>
        <w:t>is certification is carried out where any minor electrical work has been carried out in accordance with the wiring regulations BS767</w:t>
      </w:r>
      <w:r w:rsidR="00114287">
        <w:rPr>
          <w:sz w:val="24"/>
          <w:szCs w:val="24"/>
        </w:rPr>
        <w:t>1:2018</w:t>
      </w:r>
      <w:r w:rsidR="002D6197" w:rsidRPr="00A934EE">
        <w:rPr>
          <w:sz w:val="24"/>
          <w:szCs w:val="24"/>
        </w:rPr>
        <w:t xml:space="preserve">. This is carried out where there have been any alterations made to any existing circuits but no change to the protection device, and/or any additions made to an existing circuit, such as an additional light </w:t>
      </w:r>
      <w:r w:rsidR="00114287">
        <w:rPr>
          <w:sz w:val="24"/>
          <w:szCs w:val="24"/>
        </w:rPr>
        <w:t xml:space="preserve">fitting </w:t>
      </w:r>
      <w:r w:rsidR="002D6197" w:rsidRPr="00A934EE">
        <w:rPr>
          <w:sz w:val="24"/>
          <w:szCs w:val="24"/>
        </w:rPr>
        <w:t xml:space="preserve">or a new outlet socket. </w:t>
      </w:r>
      <w:r w:rsidR="00114287">
        <w:rPr>
          <w:sz w:val="24"/>
          <w:szCs w:val="24"/>
        </w:rPr>
        <w:t>An example of the Minor Works</w:t>
      </w:r>
      <w:r w:rsidR="002D6197" w:rsidRPr="00A934EE">
        <w:rPr>
          <w:sz w:val="24"/>
          <w:szCs w:val="24"/>
        </w:rPr>
        <w:t xml:space="preserve"> </w:t>
      </w:r>
      <w:r w:rsidR="00114287">
        <w:rPr>
          <w:sz w:val="24"/>
          <w:szCs w:val="24"/>
        </w:rPr>
        <w:t>C</w:t>
      </w:r>
      <w:r w:rsidR="002D6197" w:rsidRPr="00A934EE">
        <w:rPr>
          <w:sz w:val="24"/>
          <w:szCs w:val="24"/>
        </w:rPr>
        <w:t xml:space="preserve">ertificate </w:t>
      </w:r>
      <w:r w:rsidR="00114287">
        <w:rPr>
          <w:sz w:val="24"/>
          <w:szCs w:val="24"/>
        </w:rPr>
        <w:t>is as follows.</w:t>
      </w:r>
    </w:p>
    <w:p w14:paraId="4A3B2329" w14:textId="7F095898" w:rsidR="004B41DC" w:rsidRDefault="00DC0873" w:rsidP="00630081">
      <w:pPr>
        <w:pStyle w:val="ListParagraph"/>
        <w:jc w:val="center"/>
      </w:pPr>
      <w:r>
        <w:rPr>
          <w:noProof/>
        </w:rPr>
        <w:drawing>
          <wp:inline distT="0" distB="0" distL="0" distR="0" wp14:anchorId="62B818BD" wp14:editId="5AAAD308">
            <wp:extent cx="3830272" cy="5368516"/>
            <wp:effectExtent l="0" t="0" r="0" b="3810"/>
            <wp:docPr id="7" name="Picture 7" descr="EI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C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38372" cy="5379869"/>
                    </a:xfrm>
                    <a:prstGeom prst="rect">
                      <a:avLst/>
                    </a:prstGeom>
                    <a:noFill/>
                    <a:ln>
                      <a:noFill/>
                    </a:ln>
                  </pic:spPr>
                </pic:pic>
              </a:graphicData>
            </a:graphic>
          </wp:inline>
        </w:drawing>
      </w:r>
    </w:p>
    <w:p w14:paraId="5025A92F" w14:textId="3AAC1E37" w:rsidR="004B41DC" w:rsidRPr="004B41DC" w:rsidRDefault="004B41DC" w:rsidP="00630081">
      <w:pPr>
        <w:pStyle w:val="ListParagraph"/>
        <w:jc w:val="center"/>
        <w:rPr>
          <w:i/>
          <w:iCs/>
          <w:sz w:val="18"/>
          <w:szCs w:val="18"/>
        </w:rPr>
      </w:pPr>
      <w:r w:rsidRPr="004B41DC">
        <w:rPr>
          <w:i/>
          <w:iCs/>
          <w:sz w:val="18"/>
          <w:szCs w:val="18"/>
        </w:rPr>
        <w:t xml:space="preserve">Figure </w:t>
      </w:r>
      <w:r w:rsidR="00E51920">
        <w:rPr>
          <w:i/>
          <w:iCs/>
          <w:sz w:val="18"/>
          <w:szCs w:val="18"/>
        </w:rPr>
        <w:t>6</w:t>
      </w:r>
      <w:r w:rsidR="00630081">
        <w:rPr>
          <w:i/>
          <w:iCs/>
          <w:sz w:val="18"/>
          <w:szCs w:val="18"/>
        </w:rPr>
        <w:t xml:space="preserve"> - </w:t>
      </w:r>
      <w:r w:rsidRPr="004B41DC">
        <w:rPr>
          <w:rFonts w:ascii="Open Sans" w:hAnsi="Open Sans" w:cs="Open Sans"/>
          <w:i/>
          <w:iCs/>
          <w:color w:val="000000"/>
          <w:sz w:val="18"/>
          <w:szCs w:val="18"/>
          <w:shd w:val="clear" w:color="auto" w:fill="FFFFFF"/>
        </w:rPr>
        <w:t>(The Minor Electrical Installation Works Certificate | SparkyFacts.co.uk, n.d.)</w:t>
      </w:r>
    </w:p>
    <w:p w14:paraId="22ACBE7E" w14:textId="5814B6E6" w:rsidR="002D6197" w:rsidRDefault="002D6197" w:rsidP="00DC0873">
      <w:pPr>
        <w:pStyle w:val="ListParagraph"/>
      </w:pPr>
    </w:p>
    <w:p w14:paraId="2DB96834" w14:textId="6EE01708" w:rsidR="002D6197" w:rsidRDefault="00114287" w:rsidP="00A934EE">
      <w:pPr>
        <w:pStyle w:val="ListParagraph"/>
        <w:spacing w:line="360" w:lineRule="auto"/>
        <w:rPr>
          <w:sz w:val="24"/>
          <w:szCs w:val="24"/>
        </w:rPr>
      </w:pPr>
      <w:r>
        <w:rPr>
          <w:sz w:val="24"/>
          <w:szCs w:val="24"/>
        </w:rPr>
        <w:t>If any further installation work had been involved such as the changing of a distribution board or consumer unit, t</w:t>
      </w:r>
      <w:r w:rsidR="00581523" w:rsidRPr="00A934EE">
        <w:rPr>
          <w:sz w:val="24"/>
          <w:szCs w:val="24"/>
        </w:rPr>
        <w:t xml:space="preserve">he contractor would be required to complete a full </w:t>
      </w:r>
      <w:r w:rsidR="006C5CE4">
        <w:rPr>
          <w:sz w:val="24"/>
          <w:szCs w:val="24"/>
        </w:rPr>
        <w:t>E</w:t>
      </w:r>
      <w:r w:rsidR="00581523" w:rsidRPr="00A934EE">
        <w:rPr>
          <w:sz w:val="24"/>
          <w:szCs w:val="24"/>
        </w:rPr>
        <w:t xml:space="preserve">lectrical </w:t>
      </w:r>
      <w:r w:rsidR="006C5CE4">
        <w:rPr>
          <w:sz w:val="24"/>
          <w:szCs w:val="24"/>
        </w:rPr>
        <w:t>Installation C</w:t>
      </w:r>
      <w:r w:rsidR="00581523" w:rsidRPr="00A934EE">
        <w:rPr>
          <w:sz w:val="24"/>
          <w:szCs w:val="24"/>
        </w:rPr>
        <w:t>ertificate which would include a</w:t>
      </w:r>
      <w:r w:rsidR="006C5CE4" w:rsidRPr="006C5CE4">
        <w:rPr>
          <w:sz w:val="24"/>
          <w:szCs w:val="24"/>
        </w:rPr>
        <w:t xml:space="preserve"> schedule of test results</w:t>
      </w:r>
      <w:r w:rsidR="006C5CE4">
        <w:rPr>
          <w:sz w:val="24"/>
          <w:szCs w:val="24"/>
        </w:rPr>
        <w:t xml:space="preserve"> </w:t>
      </w:r>
      <w:r w:rsidR="00581523" w:rsidRPr="00A934EE">
        <w:rPr>
          <w:sz w:val="24"/>
          <w:szCs w:val="24"/>
        </w:rPr>
        <w:t xml:space="preserve">and </w:t>
      </w:r>
      <w:r w:rsidR="006C5CE4">
        <w:rPr>
          <w:sz w:val="24"/>
          <w:szCs w:val="24"/>
        </w:rPr>
        <w:t xml:space="preserve">a </w:t>
      </w:r>
      <w:r w:rsidR="00581523" w:rsidRPr="00A934EE">
        <w:rPr>
          <w:sz w:val="24"/>
          <w:szCs w:val="24"/>
        </w:rPr>
        <w:t>schedule of inspections.</w:t>
      </w:r>
    </w:p>
    <w:p w14:paraId="5E324021" w14:textId="77777777" w:rsidR="00976E94" w:rsidRPr="00A934EE" w:rsidRDefault="00976E94" w:rsidP="00A934EE">
      <w:pPr>
        <w:pStyle w:val="ListParagraph"/>
        <w:spacing w:line="360" w:lineRule="auto"/>
        <w:rPr>
          <w:sz w:val="24"/>
          <w:szCs w:val="24"/>
        </w:rPr>
      </w:pPr>
    </w:p>
    <w:p w14:paraId="35ED419D" w14:textId="61301596" w:rsidR="00C93475" w:rsidRPr="00A934EE" w:rsidRDefault="00DC0873" w:rsidP="00A934EE">
      <w:pPr>
        <w:pStyle w:val="ListParagraph"/>
        <w:numPr>
          <w:ilvl w:val="0"/>
          <w:numId w:val="1"/>
        </w:numPr>
        <w:spacing w:line="360" w:lineRule="auto"/>
        <w:rPr>
          <w:sz w:val="24"/>
          <w:szCs w:val="24"/>
        </w:rPr>
      </w:pPr>
      <w:r w:rsidRPr="00A934EE">
        <w:rPr>
          <w:sz w:val="24"/>
          <w:szCs w:val="24"/>
        </w:rPr>
        <w:t>Upon completion of the work the person who should receive all required inspection and testing certificates and forms would be the customer who ordered the work, therefore the client.</w:t>
      </w:r>
    </w:p>
    <w:p w14:paraId="145FCEF4" w14:textId="77777777" w:rsidR="00C93475" w:rsidRDefault="00C93475" w:rsidP="00C93475">
      <w:pPr>
        <w:pStyle w:val="ListParagraph"/>
      </w:pPr>
    </w:p>
    <w:p w14:paraId="3270D14F" w14:textId="77777777" w:rsidR="00C93475" w:rsidRDefault="00C93475" w:rsidP="00C93475"/>
    <w:p w14:paraId="53C269A0" w14:textId="77777777" w:rsidR="00D85763" w:rsidRDefault="00D85763">
      <w:pPr>
        <w:rPr>
          <w:rFonts w:asciiTheme="majorHAnsi" w:eastAsiaTheme="majorEastAsia" w:hAnsiTheme="majorHAnsi" w:cstheme="majorBidi"/>
          <w:color w:val="2F5496" w:themeColor="accent1" w:themeShade="BF"/>
          <w:sz w:val="26"/>
          <w:szCs w:val="26"/>
        </w:rPr>
      </w:pPr>
      <w:r>
        <w:br w:type="page"/>
      </w:r>
    </w:p>
    <w:p w14:paraId="0BAE5101" w14:textId="08EEFF3D" w:rsidR="009A1B75" w:rsidRPr="00A934EE" w:rsidRDefault="009A1B75" w:rsidP="009A1B75">
      <w:pPr>
        <w:pStyle w:val="Heading2"/>
        <w:rPr>
          <w:sz w:val="28"/>
          <w:szCs w:val="28"/>
        </w:rPr>
      </w:pPr>
      <w:bookmarkStart w:id="7" w:name="_Toc96952084"/>
      <w:r w:rsidRPr="00A934EE">
        <w:rPr>
          <w:sz w:val="28"/>
          <w:szCs w:val="28"/>
        </w:rPr>
        <w:lastRenderedPageBreak/>
        <w:t>Question 6</w:t>
      </w:r>
      <w:bookmarkEnd w:id="7"/>
    </w:p>
    <w:p w14:paraId="792BFB98" w14:textId="73ABA77D" w:rsidR="00B75BE7" w:rsidRPr="00A934EE" w:rsidRDefault="00B75BE7" w:rsidP="00A934EE">
      <w:pPr>
        <w:spacing w:line="360" w:lineRule="auto"/>
        <w:rPr>
          <w:sz w:val="24"/>
          <w:szCs w:val="24"/>
        </w:rPr>
      </w:pPr>
      <w:r w:rsidRPr="00A934EE">
        <w:rPr>
          <w:sz w:val="24"/>
          <w:szCs w:val="24"/>
        </w:rPr>
        <w:t>The types of test instruments that are used to test electrical installation are as follows</w:t>
      </w:r>
    </w:p>
    <w:p w14:paraId="221D6A46" w14:textId="25E086C4" w:rsidR="009A1B75" w:rsidRPr="00A934EE" w:rsidRDefault="00B75BE7" w:rsidP="00A934EE">
      <w:pPr>
        <w:pStyle w:val="ListParagraph"/>
        <w:numPr>
          <w:ilvl w:val="0"/>
          <w:numId w:val="2"/>
        </w:numPr>
        <w:spacing w:line="360" w:lineRule="auto"/>
        <w:rPr>
          <w:sz w:val="24"/>
          <w:szCs w:val="24"/>
        </w:rPr>
      </w:pPr>
      <w:r w:rsidRPr="00A934EE">
        <w:rPr>
          <w:sz w:val="24"/>
          <w:szCs w:val="24"/>
        </w:rPr>
        <w:t>continuity test</w:t>
      </w:r>
      <w:r w:rsidR="006C5CE4">
        <w:rPr>
          <w:sz w:val="24"/>
          <w:szCs w:val="24"/>
        </w:rPr>
        <w:t>s</w:t>
      </w:r>
      <w:r w:rsidRPr="00A934EE">
        <w:rPr>
          <w:sz w:val="24"/>
          <w:szCs w:val="24"/>
        </w:rPr>
        <w:t xml:space="preserve"> that uses a low resistance ohm meter that has the range of 0-20</w:t>
      </w:r>
      <w:r w:rsidR="00F040F6" w:rsidRPr="00A934EE">
        <w:rPr>
          <w:rFonts w:ascii="Segoe UI Symbol" w:hAnsi="Segoe UI Symbol"/>
          <w:sz w:val="24"/>
          <w:szCs w:val="24"/>
        </w:rPr>
        <w:t>𝛺</w:t>
      </w:r>
    </w:p>
    <w:p w14:paraId="5B88AFC3" w14:textId="1EB9982B" w:rsidR="00B75BE7" w:rsidRPr="00A934EE" w:rsidRDefault="00B75BE7" w:rsidP="00A934EE">
      <w:pPr>
        <w:pStyle w:val="ListParagraph"/>
        <w:numPr>
          <w:ilvl w:val="0"/>
          <w:numId w:val="2"/>
        </w:numPr>
        <w:spacing w:line="360" w:lineRule="auto"/>
        <w:rPr>
          <w:sz w:val="24"/>
          <w:szCs w:val="24"/>
        </w:rPr>
      </w:pPr>
      <w:r w:rsidRPr="00A934EE">
        <w:rPr>
          <w:sz w:val="24"/>
          <w:szCs w:val="24"/>
        </w:rPr>
        <w:t xml:space="preserve">insulation resistance </w:t>
      </w:r>
      <w:r w:rsidR="001532D9" w:rsidRPr="00A934EE">
        <w:rPr>
          <w:sz w:val="24"/>
          <w:szCs w:val="24"/>
        </w:rPr>
        <w:t>test</w:t>
      </w:r>
      <w:r w:rsidR="006C5CE4">
        <w:rPr>
          <w:sz w:val="24"/>
          <w:szCs w:val="24"/>
        </w:rPr>
        <w:t>er</w:t>
      </w:r>
      <w:r w:rsidRPr="00A934EE">
        <w:rPr>
          <w:sz w:val="24"/>
          <w:szCs w:val="24"/>
        </w:rPr>
        <w:t xml:space="preserve"> th</w:t>
      </w:r>
      <w:r w:rsidR="001532D9" w:rsidRPr="00A934EE">
        <w:rPr>
          <w:sz w:val="24"/>
          <w:szCs w:val="24"/>
        </w:rPr>
        <w:t>at</w:t>
      </w:r>
      <w:r w:rsidRPr="00A934EE">
        <w:rPr>
          <w:sz w:val="24"/>
          <w:szCs w:val="24"/>
        </w:rPr>
        <w:t xml:space="preserve"> </w:t>
      </w:r>
      <w:r w:rsidR="001532D9" w:rsidRPr="00A934EE">
        <w:rPr>
          <w:sz w:val="24"/>
          <w:szCs w:val="24"/>
        </w:rPr>
        <w:t>measure</w:t>
      </w:r>
      <w:r w:rsidRPr="00A934EE">
        <w:rPr>
          <w:sz w:val="24"/>
          <w:szCs w:val="24"/>
        </w:rPr>
        <w:t xml:space="preserve"> in the range of 0-500m</w:t>
      </w:r>
      <w:r w:rsidRPr="00A934EE">
        <w:rPr>
          <w:rFonts w:ascii="Segoe UI Symbol" w:hAnsi="Segoe UI Symbol"/>
          <w:sz w:val="24"/>
          <w:szCs w:val="24"/>
        </w:rPr>
        <w:t>𝛺</w:t>
      </w:r>
    </w:p>
    <w:p w14:paraId="403E9294" w14:textId="5E5C4113" w:rsidR="00B75BE7" w:rsidRPr="00635223" w:rsidRDefault="00B75BE7" w:rsidP="00A934EE">
      <w:pPr>
        <w:pStyle w:val="ListParagraph"/>
        <w:numPr>
          <w:ilvl w:val="0"/>
          <w:numId w:val="2"/>
        </w:numPr>
        <w:spacing w:line="360" w:lineRule="auto"/>
        <w:rPr>
          <w:rFonts w:cstheme="minorHAnsi"/>
          <w:sz w:val="24"/>
          <w:szCs w:val="24"/>
        </w:rPr>
      </w:pPr>
      <w:r w:rsidRPr="00635223">
        <w:rPr>
          <w:rFonts w:cstheme="minorHAnsi"/>
          <w:sz w:val="24"/>
          <w:szCs w:val="24"/>
        </w:rPr>
        <w:t xml:space="preserve">earth fault </w:t>
      </w:r>
      <w:r w:rsidR="006C5CE4" w:rsidRPr="00635223">
        <w:rPr>
          <w:rFonts w:cstheme="minorHAnsi"/>
          <w:sz w:val="24"/>
          <w:szCs w:val="24"/>
        </w:rPr>
        <w:t xml:space="preserve">loop impedance </w:t>
      </w:r>
      <w:r w:rsidRPr="00635223">
        <w:rPr>
          <w:rFonts w:cstheme="minorHAnsi"/>
          <w:sz w:val="24"/>
          <w:szCs w:val="24"/>
        </w:rPr>
        <w:t>tester that measures in the range of 0-2000</w:t>
      </w:r>
      <w:r w:rsidR="00F040F6" w:rsidRPr="00635223">
        <w:rPr>
          <w:rFonts w:ascii="Cambria Math" w:hAnsi="Cambria Math" w:cs="Cambria Math"/>
          <w:sz w:val="24"/>
          <w:szCs w:val="24"/>
        </w:rPr>
        <w:t>𝛺</w:t>
      </w:r>
    </w:p>
    <w:p w14:paraId="0E58B2CC" w14:textId="3DE5AD11" w:rsidR="003B6A1D" w:rsidRPr="00635223" w:rsidRDefault="007073F1" w:rsidP="00A934EE">
      <w:pPr>
        <w:pStyle w:val="ListParagraph"/>
        <w:numPr>
          <w:ilvl w:val="0"/>
          <w:numId w:val="2"/>
        </w:numPr>
        <w:spacing w:line="360" w:lineRule="auto"/>
        <w:rPr>
          <w:rFonts w:cstheme="minorHAnsi"/>
          <w:sz w:val="24"/>
          <w:szCs w:val="24"/>
        </w:rPr>
      </w:pPr>
      <w:r w:rsidRPr="00635223">
        <w:rPr>
          <w:rFonts w:cstheme="minorHAnsi"/>
          <w:noProof/>
          <w:sz w:val="24"/>
          <w:szCs w:val="24"/>
        </w:rPr>
        <w:drawing>
          <wp:anchor distT="0" distB="0" distL="114300" distR="114300" simplePos="0" relativeHeight="251665408" behindDoc="0" locked="0" layoutInCell="1" allowOverlap="1" wp14:anchorId="4250BE28" wp14:editId="6C7E8B37">
            <wp:simplePos x="0" y="0"/>
            <wp:positionH relativeFrom="column">
              <wp:posOffset>-102235</wp:posOffset>
            </wp:positionH>
            <wp:positionV relativeFrom="paragraph">
              <wp:posOffset>1143000</wp:posOffset>
            </wp:positionV>
            <wp:extent cx="5731510" cy="3937000"/>
            <wp:effectExtent l="0" t="0" r="2540" b="6350"/>
            <wp:wrapSquare wrapText="bothSides"/>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937000"/>
                    </a:xfrm>
                    <a:prstGeom prst="rect">
                      <a:avLst/>
                    </a:prstGeom>
                  </pic:spPr>
                </pic:pic>
              </a:graphicData>
            </a:graphic>
            <wp14:sizeRelH relativeFrom="page">
              <wp14:pctWidth>0</wp14:pctWidth>
            </wp14:sizeRelH>
            <wp14:sizeRelV relativeFrom="page">
              <wp14:pctHeight>0</wp14:pctHeight>
            </wp14:sizeRelV>
          </wp:anchor>
        </w:drawing>
      </w:r>
      <w:r w:rsidR="003B6A1D" w:rsidRPr="00635223">
        <w:rPr>
          <w:rFonts w:cstheme="minorHAnsi"/>
          <w:noProof/>
          <w:sz w:val="24"/>
          <w:szCs w:val="24"/>
        </w:rPr>
        <mc:AlternateContent>
          <mc:Choice Requires="wps">
            <w:drawing>
              <wp:anchor distT="45720" distB="45720" distL="114300" distR="114300" simplePos="0" relativeHeight="251666432" behindDoc="0" locked="0" layoutInCell="1" allowOverlap="1" wp14:anchorId="0D43B2FB" wp14:editId="2F2D490E">
                <wp:simplePos x="0" y="0"/>
                <wp:positionH relativeFrom="column">
                  <wp:posOffset>4210050</wp:posOffset>
                </wp:positionH>
                <wp:positionV relativeFrom="paragraph">
                  <wp:posOffset>482600</wp:posOffset>
                </wp:positionV>
                <wp:extent cx="2317750" cy="40640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0" cy="406400"/>
                        </a:xfrm>
                        <a:prstGeom prst="rect">
                          <a:avLst/>
                        </a:prstGeom>
                        <a:solidFill>
                          <a:srgbClr val="FFFFFF"/>
                        </a:solidFill>
                        <a:ln w="9525">
                          <a:solidFill>
                            <a:srgbClr val="000000"/>
                          </a:solidFill>
                          <a:miter lim="800000"/>
                          <a:headEnd/>
                          <a:tailEnd/>
                        </a:ln>
                      </wps:spPr>
                      <wps:txbx>
                        <w:txbxContent>
                          <w:p w14:paraId="7086DFF6" w14:textId="6AA70771" w:rsidR="003B6A1D" w:rsidRDefault="003B6A1D">
                            <w:r w:rsidRPr="004B41DC">
                              <w:rPr>
                                <w:i/>
                                <w:iCs/>
                                <w:sz w:val="18"/>
                                <w:szCs w:val="18"/>
                              </w:rPr>
                              <w:t xml:space="preserve">Figure </w:t>
                            </w:r>
                            <w:r w:rsidR="00E51920">
                              <w:rPr>
                                <w:i/>
                                <w:iCs/>
                                <w:sz w:val="18"/>
                                <w:szCs w:val="18"/>
                              </w:rPr>
                              <w:t>7</w:t>
                            </w:r>
                            <w:r w:rsidRPr="004B41DC">
                              <w:rPr>
                                <w:i/>
                                <w:iCs/>
                                <w:sz w:val="18"/>
                                <w:szCs w:val="18"/>
                              </w:rPr>
                              <w:t xml:space="preserve"> -</w:t>
                            </w:r>
                            <w:r w:rsidR="004B41DC">
                              <w:rPr>
                                <w:i/>
                                <w:iCs/>
                                <w:sz w:val="18"/>
                                <w:szCs w:val="18"/>
                              </w:rPr>
                              <w:t xml:space="preserve"> </w:t>
                            </w:r>
                            <w:r w:rsidR="004B41DC" w:rsidRPr="004B41DC">
                              <w:rPr>
                                <w:i/>
                                <w:iCs/>
                                <w:sz w:val="18"/>
                                <w:szCs w:val="18"/>
                              </w:rPr>
                              <w:t>(Inspection and Testing of Electrical Installations: Residual Cur</w:t>
                            </w:r>
                            <w:r w:rsidR="004B41DC">
                              <w:rPr>
                                <w:i/>
                                <w:iCs/>
                                <w:sz w:val="18"/>
                                <w:szCs w:val="18"/>
                              </w:rPr>
                              <w:t>r</w:t>
                            </w:r>
                            <w:r w:rsidR="004B41DC" w:rsidRPr="004B41DC">
                              <w:rPr>
                                <w:i/>
                                <w:iCs/>
                                <w:sz w:val="18"/>
                                <w:szCs w:val="18"/>
                              </w:rPr>
                              <w:t>ent Devices, n.d.)</w:t>
                            </w:r>
                            <w:r w:rsidRPr="004B41DC">
                              <w:rPr>
                                <w:i/>
                                <w:iCs/>
                                <w:sz w:val="18"/>
                                <w:szCs w:val="18"/>
                              </w:rPr>
                              <w:t xml:space="preserve"> </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D43B2FB" id="_x0000_s1037" type="#_x0000_t202" style="position:absolute;left:0;text-align:left;margin-left:331.5pt;margin-top:38pt;width:182.5pt;height:32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">
                <v:textbox>
                  <w:txbxContent>
                    <w:p w14:paraId="7086DFF6" w14:textId="6AA70771" w:rsidR="003B6A1D" w:rsidRDefault="003B6A1D">
                      <w:r w:rsidRPr="004B41DC">
                        <w:rPr>
                          <w:i/>
                          <w:iCs/>
                          <w:sz w:val="18"/>
                          <w:szCs w:val="18"/>
                        </w:rPr>
                        <w:t xml:space="preserve">Figure </w:t>
                      </w:r>
                      <w:r w:rsidR="00E51920">
                        <w:rPr>
                          <w:i/>
                          <w:iCs/>
                          <w:sz w:val="18"/>
                          <w:szCs w:val="18"/>
                        </w:rPr>
                        <w:t>7</w:t>
                      </w:r>
                      <w:r w:rsidRPr="004B41DC">
                        <w:rPr>
                          <w:i/>
                          <w:iCs/>
                          <w:sz w:val="18"/>
                          <w:szCs w:val="18"/>
                        </w:rPr>
                        <w:t xml:space="preserve"> -</w:t>
                      </w:r>
                      <w:r w:rsidR="004B41DC">
                        <w:rPr>
                          <w:i/>
                          <w:iCs/>
                          <w:sz w:val="18"/>
                          <w:szCs w:val="18"/>
                        </w:rPr>
                        <w:t xml:space="preserve"> </w:t>
                      </w:r>
                      <w:r w:rsidR="004B41DC" w:rsidRPr="004B41DC">
                        <w:rPr>
                          <w:i/>
                          <w:iCs/>
                          <w:sz w:val="18"/>
                          <w:szCs w:val="18"/>
                        </w:rPr>
                        <w:t>(Inspection and Testing of Electrical Installations: Residual Cur</w:t>
                      </w:r>
                      <w:r w:rsidR="004B41DC">
                        <w:rPr>
                          <w:i/>
                          <w:iCs/>
                          <w:sz w:val="18"/>
                          <w:szCs w:val="18"/>
                        </w:rPr>
                        <w:t>r</w:t>
                      </w:r>
                      <w:r w:rsidR="004B41DC" w:rsidRPr="004B41DC">
                        <w:rPr>
                          <w:i/>
                          <w:iCs/>
                          <w:sz w:val="18"/>
                          <w:szCs w:val="18"/>
                        </w:rPr>
                        <w:t>ent Devices, n.d.)</w:t>
                      </w:r>
                      <w:r w:rsidRPr="004B41DC">
                        <w:rPr>
                          <w:i/>
                          <w:iCs/>
                          <w:sz w:val="18"/>
                          <w:szCs w:val="18"/>
                        </w:rPr>
                        <w:t xml:space="preserve"> </w:t>
                      </w:r>
                    </w:p>
                  </w:txbxContent>
                </v:textbox>
                <w10:wrap type="square"/>
              </v:shape>
            </w:pict>
          </mc:Fallback>
        </mc:AlternateContent>
      </w:r>
      <w:proofErr w:type="gramStart"/>
      <w:r w:rsidR="00B75BE7" w:rsidRPr="00635223">
        <w:rPr>
          <w:rFonts w:cstheme="minorHAnsi"/>
          <w:sz w:val="24"/>
          <w:szCs w:val="24"/>
        </w:rPr>
        <w:t>an</w:t>
      </w:r>
      <w:proofErr w:type="gramEnd"/>
      <w:r w:rsidR="00B75BE7" w:rsidRPr="00635223">
        <w:rPr>
          <w:rFonts w:cstheme="minorHAnsi"/>
          <w:sz w:val="24"/>
          <w:szCs w:val="24"/>
        </w:rPr>
        <w:t xml:space="preserve"> R</w:t>
      </w:r>
      <w:r w:rsidR="006C5CE4" w:rsidRPr="00635223">
        <w:rPr>
          <w:rFonts w:cstheme="minorHAnsi"/>
          <w:sz w:val="24"/>
          <w:szCs w:val="24"/>
        </w:rPr>
        <w:t xml:space="preserve">esidual </w:t>
      </w:r>
      <w:r w:rsidR="00B75BE7" w:rsidRPr="00635223">
        <w:rPr>
          <w:rFonts w:cstheme="minorHAnsi"/>
          <w:sz w:val="24"/>
          <w:szCs w:val="24"/>
        </w:rPr>
        <w:t>C</w:t>
      </w:r>
      <w:r w:rsidR="006C5CE4" w:rsidRPr="00635223">
        <w:rPr>
          <w:rFonts w:cstheme="minorHAnsi"/>
          <w:sz w:val="24"/>
          <w:szCs w:val="24"/>
        </w:rPr>
        <w:t xml:space="preserve">urrent </w:t>
      </w:r>
      <w:r w:rsidR="00B75BE7" w:rsidRPr="00635223">
        <w:rPr>
          <w:rFonts w:cstheme="minorHAnsi"/>
          <w:sz w:val="24"/>
          <w:szCs w:val="24"/>
        </w:rPr>
        <w:t>D</w:t>
      </w:r>
      <w:r w:rsidR="006C5CE4" w:rsidRPr="00635223">
        <w:rPr>
          <w:rFonts w:cstheme="minorHAnsi"/>
          <w:sz w:val="24"/>
          <w:szCs w:val="24"/>
        </w:rPr>
        <w:t>evice</w:t>
      </w:r>
      <w:r w:rsidR="00B75BE7" w:rsidRPr="00635223">
        <w:rPr>
          <w:rFonts w:cstheme="minorHAnsi"/>
          <w:sz w:val="24"/>
          <w:szCs w:val="24"/>
        </w:rPr>
        <w:t xml:space="preserve"> tester this measures </w:t>
      </w:r>
      <w:r w:rsidR="006C5CE4" w:rsidRPr="00635223">
        <w:rPr>
          <w:rFonts w:cstheme="minorHAnsi"/>
          <w:sz w:val="24"/>
          <w:szCs w:val="24"/>
        </w:rPr>
        <w:t>disconnection</w:t>
      </w:r>
      <w:r w:rsidR="00B75BE7" w:rsidRPr="00635223">
        <w:rPr>
          <w:rFonts w:cstheme="minorHAnsi"/>
          <w:sz w:val="24"/>
          <w:szCs w:val="24"/>
        </w:rPr>
        <w:t xml:space="preserve"> time </w:t>
      </w:r>
      <w:r w:rsidR="006C5CE4" w:rsidRPr="00635223">
        <w:rPr>
          <w:rFonts w:cstheme="minorHAnsi"/>
          <w:sz w:val="24"/>
          <w:szCs w:val="24"/>
        </w:rPr>
        <w:t>when a given fault current is applied</w:t>
      </w:r>
      <w:r w:rsidRPr="00635223">
        <w:rPr>
          <w:rFonts w:cstheme="minorHAnsi"/>
          <w:sz w:val="24"/>
          <w:szCs w:val="24"/>
        </w:rPr>
        <w:t xml:space="preserve"> </w:t>
      </w:r>
      <w:r w:rsidR="00B75BE7" w:rsidRPr="00635223">
        <w:rPr>
          <w:rFonts w:cstheme="minorHAnsi"/>
          <w:sz w:val="24"/>
          <w:szCs w:val="24"/>
        </w:rPr>
        <w:t>therefore</w:t>
      </w:r>
      <w:r w:rsidR="000E1BD1" w:rsidRPr="00635223">
        <w:rPr>
          <w:rFonts w:cstheme="minorHAnsi"/>
          <w:sz w:val="24"/>
          <w:szCs w:val="24"/>
        </w:rPr>
        <w:t xml:space="preserve"> it is either pass or fail</w:t>
      </w:r>
      <w:r w:rsidR="003B6A1D" w:rsidRPr="00635223">
        <w:rPr>
          <w:rFonts w:cstheme="minorHAnsi"/>
          <w:sz w:val="24"/>
          <w:szCs w:val="24"/>
        </w:rPr>
        <w:t xml:space="preserve">, refer to figure </w:t>
      </w:r>
      <w:r w:rsidR="00E51920" w:rsidRPr="00635223">
        <w:rPr>
          <w:rFonts w:cstheme="minorHAnsi"/>
          <w:sz w:val="24"/>
          <w:szCs w:val="24"/>
        </w:rPr>
        <w:t>7</w:t>
      </w:r>
      <w:r w:rsidR="003B6A1D" w:rsidRPr="00635223">
        <w:rPr>
          <w:rFonts w:cstheme="minorHAnsi"/>
          <w:sz w:val="24"/>
          <w:szCs w:val="24"/>
        </w:rPr>
        <w:t xml:space="preserve"> for range guidance </w:t>
      </w:r>
    </w:p>
    <w:p w14:paraId="6D55D4E1" w14:textId="06DA98D5" w:rsidR="003B6A1D" w:rsidRDefault="003B6A1D" w:rsidP="003B6A1D"/>
    <w:p w14:paraId="2F85C9A3" w14:textId="77777777" w:rsidR="00635223" w:rsidRDefault="00A94CA4" w:rsidP="00A934EE">
      <w:pPr>
        <w:spacing w:line="360" w:lineRule="auto"/>
        <w:rPr>
          <w:i/>
          <w:iCs/>
          <w:sz w:val="24"/>
          <w:szCs w:val="24"/>
        </w:rPr>
      </w:pPr>
      <w:r w:rsidRPr="00A934EE">
        <w:rPr>
          <w:sz w:val="24"/>
          <w:szCs w:val="24"/>
        </w:rPr>
        <w:t>Wh</w:t>
      </w:r>
      <w:r w:rsidR="007073F1">
        <w:rPr>
          <w:sz w:val="24"/>
          <w:szCs w:val="24"/>
        </w:rPr>
        <w:t>en</w:t>
      </w:r>
      <w:r w:rsidRPr="00A934EE">
        <w:rPr>
          <w:sz w:val="24"/>
          <w:szCs w:val="24"/>
        </w:rPr>
        <w:t xml:space="preserve"> testing an RCD there are regulations that need to be followed. To ensure the effectiveness of the RCD, it must be verified by testing under appropriate fault conditions through the means of simulation</w:t>
      </w:r>
      <w:r w:rsidR="00D3320D" w:rsidRPr="00A934EE">
        <w:rPr>
          <w:sz w:val="24"/>
          <w:szCs w:val="24"/>
        </w:rPr>
        <w:t>. “</w:t>
      </w:r>
      <w:r w:rsidR="00D3320D" w:rsidRPr="00A934EE">
        <w:rPr>
          <w:i/>
          <w:iCs/>
          <w:sz w:val="24"/>
          <w:szCs w:val="24"/>
        </w:rPr>
        <w:t xml:space="preserve">Where an RCD with a rated residual operating current, </w:t>
      </w:r>
      <w:proofErr w:type="spellStart"/>
      <w:r w:rsidR="00D3320D" w:rsidRPr="00A934EE">
        <w:rPr>
          <w:i/>
          <w:iCs/>
          <w:sz w:val="24"/>
          <w:szCs w:val="24"/>
        </w:rPr>
        <w:t>IΔn</w:t>
      </w:r>
      <w:proofErr w:type="spellEnd"/>
      <w:r w:rsidR="00D3320D" w:rsidRPr="00A934EE">
        <w:rPr>
          <w:i/>
          <w:iCs/>
          <w:sz w:val="24"/>
          <w:szCs w:val="24"/>
        </w:rPr>
        <w:t>, not exceeding 30mA is used to provide additional protection, the operating time must not exceed 40ms at a residual current of 5</w:t>
      </w:r>
      <w:r w:rsidR="007073F1">
        <w:rPr>
          <w:i/>
          <w:iCs/>
          <w:sz w:val="24"/>
          <w:szCs w:val="24"/>
        </w:rPr>
        <w:t xml:space="preserve"> x</w:t>
      </w:r>
      <w:r w:rsidR="00D3320D" w:rsidRPr="00A934EE">
        <w:rPr>
          <w:i/>
          <w:iCs/>
          <w:sz w:val="24"/>
          <w:szCs w:val="24"/>
        </w:rPr>
        <w:t xml:space="preserve"> </w:t>
      </w:r>
      <w:proofErr w:type="spellStart"/>
      <w:r w:rsidR="00D3320D" w:rsidRPr="00A934EE">
        <w:rPr>
          <w:i/>
          <w:iCs/>
          <w:sz w:val="24"/>
          <w:szCs w:val="24"/>
        </w:rPr>
        <w:t>IΔn</w:t>
      </w:r>
      <w:proofErr w:type="spellEnd"/>
      <w:r w:rsidR="00D3320D" w:rsidRPr="00A934EE">
        <w:rPr>
          <w:i/>
          <w:iCs/>
          <w:sz w:val="24"/>
          <w:szCs w:val="24"/>
        </w:rPr>
        <w:t xml:space="preserve"> (see Regulation 415.1.1).” </w:t>
      </w:r>
    </w:p>
    <w:p w14:paraId="2BEF4D1A" w14:textId="36C49B47" w:rsidR="00105851" w:rsidRPr="00A934EE" w:rsidRDefault="00105851" w:rsidP="00A934EE">
      <w:pPr>
        <w:spacing w:line="360" w:lineRule="auto"/>
        <w:rPr>
          <w:i/>
          <w:iCs/>
          <w:sz w:val="24"/>
          <w:szCs w:val="24"/>
        </w:rPr>
      </w:pPr>
      <w:r w:rsidRPr="00A934EE">
        <w:rPr>
          <w:i/>
          <w:iCs/>
          <w:sz w:val="24"/>
          <w:szCs w:val="24"/>
        </w:rPr>
        <w:t xml:space="preserve">(Inspection and Testing of Electrical Installations: Residual Current Devices, n.d.) </w:t>
      </w:r>
    </w:p>
    <w:p w14:paraId="01EF7233" w14:textId="77777777" w:rsidR="007073F1" w:rsidRDefault="00D3320D" w:rsidP="007073F1">
      <w:r>
        <w:t xml:space="preserve"> </w:t>
      </w:r>
      <w:bookmarkStart w:id="8" w:name="_Toc96952085"/>
    </w:p>
    <w:p w14:paraId="2C40D675" w14:textId="09D66BBA" w:rsidR="009A1B75" w:rsidRPr="007073F1" w:rsidRDefault="009A1B75" w:rsidP="007073F1">
      <w:pPr>
        <w:pStyle w:val="Heading2"/>
        <w:rPr>
          <w:sz w:val="28"/>
          <w:szCs w:val="28"/>
        </w:rPr>
      </w:pPr>
      <w:r w:rsidRPr="00A934EE">
        <w:rPr>
          <w:sz w:val="28"/>
          <w:szCs w:val="28"/>
        </w:rPr>
        <w:lastRenderedPageBreak/>
        <w:t>Question 7</w:t>
      </w:r>
      <w:bookmarkEnd w:id="8"/>
    </w:p>
    <w:p w14:paraId="38BECB60" w14:textId="77777777" w:rsidR="00C93475" w:rsidRPr="00C93475" w:rsidRDefault="00C93475" w:rsidP="00C93475"/>
    <w:p w14:paraId="79A51939" w14:textId="4D12441D" w:rsidR="009A1B75" w:rsidRPr="00A934EE" w:rsidRDefault="0002752C" w:rsidP="00A934EE">
      <w:pPr>
        <w:spacing w:line="360" w:lineRule="auto"/>
        <w:rPr>
          <w:sz w:val="24"/>
          <w:szCs w:val="24"/>
        </w:rPr>
      </w:pPr>
      <w:r w:rsidRPr="00A934EE">
        <w:rPr>
          <w:sz w:val="24"/>
          <w:szCs w:val="24"/>
        </w:rPr>
        <w:t xml:space="preserve">If in the event </w:t>
      </w:r>
      <w:r w:rsidR="007073F1">
        <w:rPr>
          <w:sz w:val="24"/>
          <w:szCs w:val="24"/>
        </w:rPr>
        <w:t>that</w:t>
      </w:r>
      <w:r w:rsidRPr="00A934EE">
        <w:rPr>
          <w:sz w:val="24"/>
          <w:szCs w:val="24"/>
        </w:rPr>
        <w:t xml:space="preserve"> an earth loop impedance test at the Visual Display Unit (VDU) switched socket outlet fails to meet the requirement for BS7671:2018, the </w:t>
      </w:r>
      <w:r w:rsidR="007073F1">
        <w:rPr>
          <w:sz w:val="24"/>
          <w:szCs w:val="24"/>
        </w:rPr>
        <w:t xml:space="preserve">inspector </w:t>
      </w:r>
      <w:r w:rsidRPr="00A934EE">
        <w:rPr>
          <w:sz w:val="24"/>
          <w:szCs w:val="24"/>
        </w:rPr>
        <w:t xml:space="preserve">must </w:t>
      </w:r>
      <w:r w:rsidR="007073F1">
        <w:rPr>
          <w:sz w:val="24"/>
          <w:szCs w:val="24"/>
        </w:rPr>
        <w:t xml:space="preserve">initially </w:t>
      </w:r>
      <w:r w:rsidRPr="00A934EE">
        <w:rPr>
          <w:sz w:val="24"/>
          <w:szCs w:val="24"/>
        </w:rPr>
        <w:t xml:space="preserve">look for any possible loose connections </w:t>
      </w:r>
      <w:r w:rsidR="00CF31F5" w:rsidRPr="00A934EE">
        <w:rPr>
          <w:sz w:val="24"/>
          <w:szCs w:val="24"/>
        </w:rPr>
        <w:t>and/</w:t>
      </w:r>
      <w:r w:rsidRPr="00A934EE">
        <w:rPr>
          <w:sz w:val="24"/>
          <w:szCs w:val="24"/>
        </w:rPr>
        <w:t>or poor terminations</w:t>
      </w:r>
      <w:r w:rsidR="007073F1">
        <w:rPr>
          <w:sz w:val="24"/>
          <w:szCs w:val="24"/>
        </w:rPr>
        <w:t xml:space="preserve">. It may be necessary </w:t>
      </w:r>
      <w:r w:rsidRPr="00A934EE">
        <w:rPr>
          <w:sz w:val="24"/>
          <w:szCs w:val="24"/>
        </w:rPr>
        <w:t xml:space="preserve">increase the protective conductor </w:t>
      </w:r>
      <w:r w:rsidR="007073F1">
        <w:rPr>
          <w:sz w:val="24"/>
          <w:szCs w:val="24"/>
        </w:rPr>
        <w:t xml:space="preserve">size </w:t>
      </w:r>
      <w:r w:rsidRPr="00A934EE">
        <w:rPr>
          <w:sz w:val="24"/>
          <w:szCs w:val="24"/>
        </w:rPr>
        <w:t>or install a BSEN60898 miniature circuit breaker.</w:t>
      </w:r>
      <w:r w:rsidR="00092E13" w:rsidRPr="00A934EE">
        <w:rPr>
          <w:sz w:val="24"/>
          <w:szCs w:val="24"/>
        </w:rPr>
        <w:t xml:space="preserve"> Loose connections or screw clamping can be resolved by re-</w:t>
      </w:r>
      <w:r w:rsidR="007073F1">
        <w:rPr>
          <w:sz w:val="24"/>
          <w:szCs w:val="24"/>
        </w:rPr>
        <w:t>terminating</w:t>
      </w:r>
      <w:r w:rsidR="00092E13" w:rsidRPr="00A934EE">
        <w:rPr>
          <w:sz w:val="24"/>
          <w:szCs w:val="24"/>
        </w:rPr>
        <w:t xml:space="preserve"> the connection. In the case of where a break in the circuit has occurred, </w:t>
      </w:r>
      <w:r w:rsidR="007073F1">
        <w:rPr>
          <w:sz w:val="24"/>
          <w:szCs w:val="24"/>
        </w:rPr>
        <w:t>it will be necessary to repair and re-terminate at that point.  Following repair a</w:t>
      </w:r>
      <w:r w:rsidR="00EB4846">
        <w:rPr>
          <w:sz w:val="24"/>
          <w:szCs w:val="24"/>
        </w:rPr>
        <w:t xml:space="preserve">nd/ or re-termination, the proprietary tests must be carried out again to verify that the earth fault loop path is of low enough resistance and impedance to ensure the effective operation of protective devices. </w:t>
      </w:r>
      <w:r w:rsidR="00092E13" w:rsidRPr="00A934EE">
        <w:rPr>
          <w:sz w:val="24"/>
          <w:szCs w:val="24"/>
        </w:rPr>
        <w:t xml:space="preserve"> </w:t>
      </w:r>
    </w:p>
    <w:p w14:paraId="06D441D4" w14:textId="77777777" w:rsidR="00917E20" w:rsidRDefault="00917E20">
      <w:pPr>
        <w:rPr>
          <w:rFonts w:asciiTheme="majorHAnsi" w:eastAsiaTheme="majorEastAsia" w:hAnsiTheme="majorHAnsi" w:cstheme="majorBidi"/>
          <w:color w:val="2F5496" w:themeColor="accent1" w:themeShade="BF"/>
          <w:sz w:val="32"/>
          <w:szCs w:val="32"/>
        </w:rPr>
      </w:pPr>
      <w:r>
        <w:br w:type="page"/>
      </w:r>
    </w:p>
    <w:p w14:paraId="7A989537" w14:textId="7415E3E2" w:rsidR="00FB50E8" w:rsidRPr="00A934EE" w:rsidRDefault="00FB50E8" w:rsidP="00FB50E8">
      <w:pPr>
        <w:pStyle w:val="Heading1"/>
        <w:rPr>
          <w:sz w:val="36"/>
          <w:szCs w:val="36"/>
        </w:rPr>
      </w:pPr>
      <w:bookmarkStart w:id="9" w:name="_Toc96952086"/>
      <w:r w:rsidRPr="00A934EE">
        <w:rPr>
          <w:sz w:val="36"/>
          <w:szCs w:val="36"/>
        </w:rPr>
        <w:lastRenderedPageBreak/>
        <w:t>Section C</w:t>
      </w:r>
      <w:bookmarkEnd w:id="9"/>
      <w:r w:rsidRPr="00A934EE">
        <w:rPr>
          <w:sz w:val="36"/>
          <w:szCs w:val="36"/>
        </w:rPr>
        <w:t xml:space="preserve"> </w:t>
      </w:r>
    </w:p>
    <w:p w14:paraId="20262487" w14:textId="2021E02B" w:rsidR="009A1B75" w:rsidRDefault="009A1B75" w:rsidP="009A1B75">
      <w:pPr>
        <w:pStyle w:val="Heading2"/>
        <w:rPr>
          <w:sz w:val="28"/>
          <w:szCs w:val="28"/>
        </w:rPr>
      </w:pPr>
      <w:bookmarkStart w:id="10" w:name="_Toc96952087"/>
      <w:r w:rsidRPr="00A934EE">
        <w:rPr>
          <w:sz w:val="28"/>
          <w:szCs w:val="28"/>
        </w:rPr>
        <w:t>Question 8</w:t>
      </w:r>
      <w:bookmarkEnd w:id="10"/>
    </w:p>
    <w:p w14:paraId="4EA18AA4" w14:textId="77777777" w:rsidR="003270E5" w:rsidRPr="003270E5" w:rsidRDefault="003270E5" w:rsidP="003270E5"/>
    <w:p w14:paraId="31374B36" w14:textId="6AA6FDEB" w:rsidR="00DE6567" w:rsidRPr="00A934EE" w:rsidRDefault="00DE6567" w:rsidP="00A934EE">
      <w:pPr>
        <w:spacing w:line="360" w:lineRule="auto"/>
        <w:rPr>
          <w:sz w:val="24"/>
          <w:szCs w:val="24"/>
        </w:rPr>
      </w:pPr>
      <w:r w:rsidRPr="00A934EE">
        <w:rPr>
          <w:sz w:val="24"/>
          <w:szCs w:val="24"/>
        </w:rPr>
        <w:t>The following diagram illustrates a</w:t>
      </w:r>
      <w:r w:rsidR="00D009BD" w:rsidRPr="00A934EE">
        <w:rPr>
          <w:sz w:val="24"/>
          <w:szCs w:val="24"/>
        </w:rPr>
        <w:t>n</w:t>
      </w:r>
      <w:r w:rsidRPr="00A934EE">
        <w:rPr>
          <w:sz w:val="24"/>
          <w:szCs w:val="24"/>
        </w:rPr>
        <w:t xml:space="preserve"> interconnection diagram of the control component within the circuit for an entire light system in the factory area that can be switched by the operation of one key switch located by the front door.</w:t>
      </w:r>
    </w:p>
    <w:p w14:paraId="148068A0" w14:textId="4DA2EBEA" w:rsidR="009A1B75" w:rsidRPr="00630081" w:rsidRDefault="00792413" w:rsidP="00630081">
      <w:pPr>
        <w:jc w:val="center"/>
        <w:rPr>
          <w:i/>
          <w:iCs/>
          <w:sz w:val="20"/>
          <w:szCs w:val="20"/>
        </w:rPr>
      </w:pPr>
      <w:r w:rsidRPr="00630081">
        <w:rPr>
          <w:i/>
          <w:iCs/>
          <w:noProof/>
          <w:sz w:val="20"/>
          <w:szCs w:val="20"/>
        </w:rPr>
        <w:drawing>
          <wp:inline distT="0" distB="0" distL="0" distR="0" wp14:anchorId="06D89E72" wp14:editId="5CADB976">
            <wp:extent cx="5072755" cy="5357004"/>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6"/>
                    <a:stretch>
                      <a:fillRect/>
                    </a:stretch>
                  </pic:blipFill>
                  <pic:spPr>
                    <a:xfrm>
                      <a:off x="0" y="0"/>
                      <a:ext cx="5082191" cy="5366968"/>
                    </a:xfrm>
                    <a:prstGeom prst="rect">
                      <a:avLst/>
                    </a:prstGeom>
                  </pic:spPr>
                </pic:pic>
              </a:graphicData>
            </a:graphic>
          </wp:inline>
        </w:drawing>
      </w:r>
    </w:p>
    <w:p w14:paraId="09F18A8E" w14:textId="6A10C338" w:rsidR="00630081" w:rsidRPr="00630081" w:rsidRDefault="00630081" w:rsidP="00630081">
      <w:pPr>
        <w:jc w:val="center"/>
        <w:rPr>
          <w:i/>
          <w:iCs/>
          <w:sz w:val="20"/>
          <w:szCs w:val="20"/>
        </w:rPr>
      </w:pPr>
      <w:r w:rsidRPr="00630081">
        <w:rPr>
          <w:i/>
          <w:iCs/>
          <w:sz w:val="20"/>
          <w:szCs w:val="20"/>
        </w:rPr>
        <w:t xml:space="preserve">Figure </w:t>
      </w:r>
      <w:r w:rsidR="00E51920">
        <w:rPr>
          <w:i/>
          <w:iCs/>
          <w:sz w:val="20"/>
          <w:szCs w:val="20"/>
        </w:rPr>
        <w:t>8</w:t>
      </w:r>
      <w:r w:rsidRPr="00630081">
        <w:rPr>
          <w:i/>
          <w:iCs/>
          <w:sz w:val="20"/>
          <w:szCs w:val="20"/>
        </w:rPr>
        <w:t xml:space="preserve"> – Interconnection Diagram</w:t>
      </w:r>
    </w:p>
    <w:p w14:paraId="5D7A0834" w14:textId="77777777" w:rsidR="00D85763" w:rsidRDefault="00D85763">
      <w:pPr>
        <w:rPr>
          <w:rFonts w:asciiTheme="majorHAnsi" w:eastAsiaTheme="majorEastAsia" w:hAnsiTheme="majorHAnsi" w:cstheme="majorBidi"/>
          <w:color w:val="2F5496" w:themeColor="accent1" w:themeShade="BF"/>
          <w:sz w:val="26"/>
          <w:szCs w:val="26"/>
        </w:rPr>
      </w:pPr>
      <w:r>
        <w:br w:type="page"/>
      </w:r>
    </w:p>
    <w:p w14:paraId="67458089" w14:textId="26509830" w:rsidR="009A1B75" w:rsidRDefault="009A1B75" w:rsidP="009A1B75">
      <w:pPr>
        <w:pStyle w:val="Heading2"/>
        <w:rPr>
          <w:sz w:val="28"/>
          <w:szCs w:val="28"/>
        </w:rPr>
      </w:pPr>
      <w:bookmarkStart w:id="11" w:name="_Toc96952088"/>
      <w:r w:rsidRPr="00A934EE">
        <w:rPr>
          <w:sz w:val="28"/>
          <w:szCs w:val="28"/>
        </w:rPr>
        <w:lastRenderedPageBreak/>
        <w:t>Question 9</w:t>
      </w:r>
      <w:bookmarkEnd w:id="11"/>
    </w:p>
    <w:p w14:paraId="7CEB1E69" w14:textId="77777777" w:rsidR="003270E5" w:rsidRPr="003270E5" w:rsidRDefault="003270E5" w:rsidP="003270E5"/>
    <w:p w14:paraId="3C3C7B63" w14:textId="699CD4BB" w:rsidR="00694FDB" w:rsidRPr="00A934EE" w:rsidRDefault="005C4F05" w:rsidP="00A934EE">
      <w:pPr>
        <w:spacing w:line="360" w:lineRule="auto"/>
        <w:rPr>
          <w:sz w:val="24"/>
          <w:szCs w:val="24"/>
        </w:rPr>
      </w:pPr>
      <w:r w:rsidRPr="00A934EE">
        <w:rPr>
          <w:sz w:val="24"/>
          <w:szCs w:val="24"/>
        </w:rPr>
        <w:t>Possible causes of non-operation of a fluorescent luminaire within the office area could be failure of the l</w:t>
      </w:r>
      <w:r w:rsidR="00EB4846">
        <w:rPr>
          <w:sz w:val="24"/>
          <w:szCs w:val="24"/>
        </w:rPr>
        <w:t>amp (tube)</w:t>
      </w:r>
      <w:r w:rsidRPr="00A934EE">
        <w:rPr>
          <w:sz w:val="24"/>
          <w:szCs w:val="24"/>
        </w:rPr>
        <w:t>, failure of the supply and failure of the starter</w:t>
      </w:r>
      <w:r w:rsidR="00EB4846">
        <w:rPr>
          <w:sz w:val="24"/>
          <w:szCs w:val="24"/>
        </w:rPr>
        <w:t xml:space="preserve"> or ballast</w:t>
      </w:r>
      <w:r w:rsidRPr="00A934EE">
        <w:rPr>
          <w:sz w:val="24"/>
          <w:szCs w:val="24"/>
        </w:rPr>
        <w:t xml:space="preserve">. </w:t>
      </w:r>
      <w:r w:rsidR="00694FDB" w:rsidRPr="00A934EE">
        <w:rPr>
          <w:sz w:val="24"/>
          <w:szCs w:val="24"/>
        </w:rPr>
        <w:t>Issues that can arise are that the supply connection can become faulty or loose, breakdown of the florescent tub</w:t>
      </w:r>
      <w:r w:rsidR="00F24FD2">
        <w:rPr>
          <w:sz w:val="24"/>
          <w:szCs w:val="24"/>
        </w:rPr>
        <w:t>e</w:t>
      </w:r>
      <w:r w:rsidR="00694FDB" w:rsidRPr="00A934EE">
        <w:rPr>
          <w:sz w:val="24"/>
          <w:szCs w:val="24"/>
        </w:rPr>
        <w:t xml:space="preserve"> causing a failure, or a fault</w:t>
      </w:r>
      <w:r w:rsidR="00F24FD2">
        <w:rPr>
          <w:sz w:val="24"/>
          <w:szCs w:val="24"/>
        </w:rPr>
        <w:t xml:space="preserve"> causing the</w:t>
      </w:r>
      <w:r w:rsidR="00694FDB" w:rsidRPr="00A934EE">
        <w:rPr>
          <w:sz w:val="24"/>
          <w:szCs w:val="24"/>
        </w:rPr>
        <w:t xml:space="preserve"> florescent luminaire circuit</w:t>
      </w:r>
      <w:r w:rsidR="00F24FD2">
        <w:rPr>
          <w:sz w:val="24"/>
          <w:szCs w:val="24"/>
        </w:rPr>
        <w:t xml:space="preserve"> breaker or fuse to disconnect. </w:t>
      </w:r>
      <w:r w:rsidR="00694FDB" w:rsidRPr="00A934EE">
        <w:rPr>
          <w:sz w:val="24"/>
          <w:szCs w:val="24"/>
        </w:rPr>
        <w:t>Ways to rectify these issues are to test and check all connections within the circuit</w:t>
      </w:r>
      <w:r w:rsidR="00F24FD2">
        <w:rPr>
          <w:sz w:val="24"/>
          <w:szCs w:val="24"/>
        </w:rPr>
        <w:t xml:space="preserve"> which</w:t>
      </w:r>
      <w:r w:rsidR="00694FDB" w:rsidRPr="00A934EE">
        <w:rPr>
          <w:sz w:val="24"/>
          <w:szCs w:val="24"/>
        </w:rPr>
        <w:t xml:space="preserve"> would hopefully identify any </w:t>
      </w:r>
      <w:r w:rsidR="00F24FD2">
        <w:rPr>
          <w:sz w:val="24"/>
          <w:szCs w:val="24"/>
        </w:rPr>
        <w:t>loose terminals</w:t>
      </w:r>
      <w:r w:rsidR="00694FDB" w:rsidRPr="00A934EE">
        <w:rPr>
          <w:sz w:val="24"/>
          <w:szCs w:val="24"/>
        </w:rPr>
        <w:t>. If breakdown of the fluorescent tub</w:t>
      </w:r>
      <w:r w:rsidR="00F24FD2">
        <w:rPr>
          <w:sz w:val="24"/>
          <w:szCs w:val="24"/>
        </w:rPr>
        <w:t>e</w:t>
      </w:r>
      <w:r w:rsidR="00694FDB" w:rsidRPr="00A934EE">
        <w:rPr>
          <w:sz w:val="24"/>
          <w:szCs w:val="24"/>
        </w:rPr>
        <w:t xml:space="preserve"> occurs then a replacement will need to be </w:t>
      </w:r>
      <w:r w:rsidR="00F24FD2">
        <w:rPr>
          <w:sz w:val="24"/>
          <w:szCs w:val="24"/>
        </w:rPr>
        <w:t>installed. S</w:t>
      </w:r>
      <w:r w:rsidR="00694FDB" w:rsidRPr="00A934EE">
        <w:rPr>
          <w:sz w:val="24"/>
          <w:szCs w:val="24"/>
        </w:rPr>
        <w:t>tarter</w:t>
      </w:r>
      <w:r w:rsidR="00F24FD2">
        <w:rPr>
          <w:sz w:val="24"/>
          <w:szCs w:val="24"/>
        </w:rPr>
        <w:t xml:space="preserve">s and ballasts also fail, particularly in older fittings. </w:t>
      </w:r>
      <w:r w:rsidR="00694FDB" w:rsidRPr="00A934EE">
        <w:rPr>
          <w:sz w:val="24"/>
          <w:szCs w:val="24"/>
        </w:rPr>
        <w:t xml:space="preserve"> </w:t>
      </w:r>
      <w:r w:rsidR="00F24FD2">
        <w:rPr>
          <w:sz w:val="24"/>
          <w:szCs w:val="24"/>
        </w:rPr>
        <w:t>In most cases when a ballast has failed, it will be a more effective and cheaper option to replace the whole fitting.</w:t>
      </w:r>
    </w:p>
    <w:p w14:paraId="5327DB05" w14:textId="77777777" w:rsidR="00174D56" w:rsidRDefault="00174D56" w:rsidP="009A1B75"/>
    <w:p w14:paraId="16340B76" w14:textId="62FA8C17" w:rsidR="009A1B75" w:rsidRDefault="009A1B75" w:rsidP="009A1B75">
      <w:pPr>
        <w:pStyle w:val="Heading2"/>
        <w:rPr>
          <w:sz w:val="28"/>
          <w:szCs w:val="28"/>
        </w:rPr>
      </w:pPr>
      <w:bookmarkStart w:id="12" w:name="_Toc96952089"/>
      <w:r w:rsidRPr="00A934EE">
        <w:rPr>
          <w:sz w:val="28"/>
          <w:szCs w:val="28"/>
        </w:rPr>
        <w:t>Question 10</w:t>
      </w:r>
      <w:bookmarkEnd w:id="12"/>
    </w:p>
    <w:p w14:paraId="40DD4890" w14:textId="77777777" w:rsidR="003270E5" w:rsidRPr="003270E5" w:rsidRDefault="003270E5" w:rsidP="003270E5"/>
    <w:p w14:paraId="22C739FE" w14:textId="23953D36" w:rsidR="009A1B75" w:rsidRPr="00A934EE" w:rsidRDefault="005C4F05" w:rsidP="00A934EE">
      <w:pPr>
        <w:spacing w:line="360" w:lineRule="auto"/>
        <w:rPr>
          <w:sz w:val="24"/>
          <w:szCs w:val="24"/>
        </w:rPr>
      </w:pPr>
      <w:r w:rsidRPr="00A934EE">
        <w:rPr>
          <w:sz w:val="24"/>
          <w:szCs w:val="24"/>
        </w:rPr>
        <w:t xml:space="preserve">Implications of isolating the supply to the office once it has been occupied by the client </w:t>
      </w:r>
      <w:r w:rsidR="00F24FD2">
        <w:rPr>
          <w:sz w:val="24"/>
          <w:szCs w:val="24"/>
        </w:rPr>
        <w:t>could mean</w:t>
      </w:r>
      <w:r w:rsidRPr="00A934EE">
        <w:rPr>
          <w:sz w:val="24"/>
          <w:szCs w:val="24"/>
        </w:rPr>
        <w:t xml:space="preserve"> loss of work time by the client. There are various ways to overcome </w:t>
      </w:r>
      <w:r w:rsidR="005F0244" w:rsidRPr="00A934EE">
        <w:rPr>
          <w:sz w:val="24"/>
          <w:szCs w:val="24"/>
        </w:rPr>
        <w:t>this</w:t>
      </w:r>
      <w:r w:rsidR="00690406">
        <w:rPr>
          <w:sz w:val="24"/>
          <w:szCs w:val="24"/>
        </w:rPr>
        <w:t xml:space="preserve"> which might mean</w:t>
      </w:r>
      <w:r w:rsidRPr="00A934EE">
        <w:rPr>
          <w:sz w:val="24"/>
          <w:szCs w:val="24"/>
        </w:rPr>
        <w:t xml:space="preserve"> arrang</w:t>
      </w:r>
      <w:r w:rsidR="00690406">
        <w:rPr>
          <w:sz w:val="24"/>
          <w:szCs w:val="24"/>
        </w:rPr>
        <w:t>ing</w:t>
      </w:r>
      <w:r w:rsidRPr="00A934EE">
        <w:rPr>
          <w:sz w:val="24"/>
          <w:szCs w:val="24"/>
        </w:rPr>
        <w:t xml:space="preserve"> access out of normal working hours,</w:t>
      </w:r>
      <w:r w:rsidR="00690406">
        <w:rPr>
          <w:sz w:val="24"/>
          <w:szCs w:val="24"/>
        </w:rPr>
        <w:t xml:space="preserve"> the provision of an </w:t>
      </w:r>
      <w:r w:rsidRPr="00A934EE">
        <w:rPr>
          <w:sz w:val="24"/>
          <w:szCs w:val="24"/>
        </w:rPr>
        <w:t xml:space="preserve">uninterrupted power supply (UPS) or </w:t>
      </w:r>
      <w:r w:rsidR="00690406">
        <w:rPr>
          <w:sz w:val="24"/>
          <w:szCs w:val="24"/>
        </w:rPr>
        <w:t xml:space="preserve">requesting that the client arranges a temporary </w:t>
      </w:r>
      <w:r w:rsidRPr="00A934EE">
        <w:rPr>
          <w:sz w:val="24"/>
          <w:szCs w:val="24"/>
        </w:rPr>
        <w:t>alternative place work</w:t>
      </w:r>
      <w:r w:rsidR="00174D56" w:rsidRPr="00A934EE">
        <w:rPr>
          <w:sz w:val="24"/>
          <w:szCs w:val="24"/>
        </w:rPr>
        <w:t xml:space="preserve">. </w:t>
      </w:r>
      <w:r w:rsidR="00690406">
        <w:rPr>
          <w:sz w:val="24"/>
          <w:szCs w:val="24"/>
        </w:rPr>
        <w:t>Effective</w:t>
      </w:r>
      <w:r w:rsidR="00174D56" w:rsidRPr="00A934EE">
        <w:rPr>
          <w:sz w:val="24"/>
          <w:szCs w:val="24"/>
        </w:rPr>
        <w:t xml:space="preserve"> communication between the client and contractors</w:t>
      </w:r>
      <w:r w:rsidRPr="00A934EE">
        <w:rPr>
          <w:sz w:val="24"/>
          <w:szCs w:val="24"/>
        </w:rPr>
        <w:t xml:space="preserve"> </w:t>
      </w:r>
      <w:r w:rsidR="00690406">
        <w:rPr>
          <w:sz w:val="24"/>
          <w:szCs w:val="24"/>
        </w:rPr>
        <w:t>will go a long way towards</w:t>
      </w:r>
      <w:r w:rsidR="00174D56" w:rsidRPr="00A934EE">
        <w:rPr>
          <w:sz w:val="24"/>
          <w:szCs w:val="24"/>
        </w:rPr>
        <w:t xml:space="preserve"> find</w:t>
      </w:r>
      <w:r w:rsidR="00690406">
        <w:rPr>
          <w:sz w:val="24"/>
          <w:szCs w:val="24"/>
        </w:rPr>
        <w:t>ing</w:t>
      </w:r>
      <w:r w:rsidR="00174D56" w:rsidRPr="00A934EE">
        <w:rPr>
          <w:sz w:val="24"/>
          <w:szCs w:val="24"/>
        </w:rPr>
        <w:t xml:space="preserve"> </w:t>
      </w:r>
      <w:r w:rsidR="00690406">
        <w:rPr>
          <w:sz w:val="24"/>
          <w:szCs w:val="24"/>
        </w:rPr>
        <w:t>a</w:t>
      </w:r>
      <w:r w:rsidR="00174D56" w:rsidRPr="00A934EE">
        <w:rPr>
          <w:sz w:val="24"/>
          <w:szCs w:val="24"/>
        </w:rPr>
        <w:t xml:space="preserve"> solution that works for both client and contractor</w:t>
      </w:r>
      <w:r w:rsidR="00690406">
        <w:rPr>
          <w:sz w:val="24"/>
          <w:szCs w:val="24"/>
        </w:rPr>
        <w:t>.</w:t>
      </w:r>
      <w:r w:rsidR="00174D56" w:rsidRPr="00A934EE">
        <w:rPr>
          <w:sz w:val="24"/>
          <w:szCs w:val="24"/>
        </w:rPr>
        <w:t xml:space="preserve"> </w:t>
      </w:r>
      <w:r w:rsidR="00690406">
        <w:rPr>
          <w:sz w:val="24"/>
          <w:szCs w:val="24"/>
        </w:rPr>
        <w:t>T</w:t>
      </w:r>
      <w:r w:rsidR="00174D56" w:rsidRPr="00A934EE">
        <w:rPr>
          <w:sz w:val="24"/>
          <w:szCs w:val="24"/>
        </w:rPr>
        <w:t xml:space="preserve">his will allow </w:t>
      </w:r>
      <w:r w:rsidR="00690406">
        <w:rPr>
          <w:sz w:val="24"/>
          <w:szCs w:val="24"/>
        </w:rPr>
        <w:t>the client</w:t>
      </w:r>
      <w:r w:rsidR="00174D56" w:rsidRPr="00A934EE">
        <w:rPr>
          <w:sz w:val="24"/>
          <w:szCs w:val="24"/>
        </w:rPr>
        <w:t xml:space="preserve"> to give enough notice to </w:t>
      </w:r>
      <w:r w:rsidR="00690406">
        <w:rPr>
          <w:sz w:val="24"/>
          <w:szCs w:val="24"/>
        </w:rPr>
        <w:t xml:space="preserve">their </w:t>
      </w:r>
      <w:r w:rsidR="00174D56" w:rsidRPr="00A934EE">
        <w:rPr>
          <w:sz w:val="24"/>
          <w:szCs w:val="24"/>
        </w:rPr>
        <w:t xml:space="preserve">employees or anyone that will be affected by the interruption of the supply. </w:t>
      </w:r>
      <w:r w:rsidR="00690406">
        <w:rPr>
          <w:sz w:val="24"/>
          <w:szCs w:val="24"/>
        </w:rPr>
        <w:t>S</w:t>
      </w:r>
      <w:r w:rsidR="00174D56" w:rsidRPr="00A934EE">
        <w:rPr>
          <w:sz w:val="24"/>
          <w:szCs w:val="24"/>
        </w:rPr>
        <w:t xml:space="preserve">ufficient notice will allow anyone </w:t>
      </w:r>
      <w:r w:rsidR="00690406">
        <w:rPr>
          <w:sz w:val="24"/>
          <w:szCs w:val="24"/>
        </w:rPr>
        <w:t xml:space="preserve">time </w:t>
      </w:r>
      <w:r w:rsidR="00174D56" w:rsidRPr="00A934EE">
        <w:rPr>
          <w:sz w:val="24"/>
          <w:szCs w:val="24"/>
        </w:rPr>
        <w:t xml:space="preserve">to back up </w:t>
      </w:r>
      <w:r w:rsidR="00690406">
        <w:rPr>
          <w:sz w:val="24"/>
          <w:szCs w:val="24"/>
        </w:rPr>
        <w:t>and</w:t>
      </w:r>
      <w:r w:rsidR="00174D56" w:rsidRPr="00A934EE">
        <w:rPr>
          <w:sz w:val="24"/>
          <w:szCs w:val="24"/>
        </w:rPr>
        <w:t xml:space="preserve"> save</w:t>
      </w:r>
      <w:r w:rsidR="00690406">
        <w:rPr>
          <w:sz w:val="24"/>
          <w:szCs w:val="24"/>
        </w:rPr>
        <w:t xml:space="preserve"> </w:t>
      </w:r>
      <w:r w:rsidR="00174D56" w:rsidRPr="00A934EE">
        <w:rPr>
          <w:sz w:val="24"/>
          <w:szCs w:val="24"/>
        </w:rPr>
        <w:t>documentation on computer</w:t>
      </w:r>
      <w:r w:rsidR="00690406">
        <w:rPr>
          <w:sz w:val="24"/>
          <w:szCs w:val="24"/>
        </w:rPr>
        <w:t>s</w:t>
      </w:r>
      <w:r w:rsidR="00174D56" w:rsidRPr="00A934EE">
        <w:rPr>
          <w:sz w:val="24"/>
          <w:szCs w:val="24"/>
        </w:rPr>
        <w:t xml:space="preserve"> prior to the interrupt</w:t>
      </w:r>
      <w:r w:rsidR="00690406">
        <w:rPr>
          <w:sz w:val="24"/>
          <w:szCs w:val="24"/>
        </w:rPr>
        <w:t>ion of the</w:t>
      </w:r>
      <w:r w:rsidR="00174D56" w:rsidRPr="00A934EE">
        <w:rPr>
          <w:sz w:val="24"/>
          <w:szCs w:val="24"/>
        </w:rPr>
        <w:t xml:space="preserve"> power supply.</w:t>
      </w:r>
    </w:p>
    <w:p w14:paraId="10C09B74" w14:textId="77777777" w:rsidR="00174D56" w:rsidRDefault="00174D56" w:rsidP="009A1B75"/>
    <w:p w14:paraId="0EB9ACED" w14:textId="77777777" w:rsidR="003270E5" w:rsidRDefault="003270E5">
      <w:pPr>
        <w:rPr>
          <w:rFonts w:asciiTheme="majorHAnsi" w:eastAsiaTheme="majorEastAsia" w:hAnsiTheme="majorHAnsi" w:cstheme="majorBidi"/>
          <w:color w:val="2F5496" w:themeColor="accent1" w:themeShade="BF"/>
          <w:sz w:val="28"/>
          <w:szCs w:val="28"/>
        </w:rPr>
      </w:pPr>
      <w:r>
        <w:rPr>
          <w:sz w:val="28"/>
          <w:szCs w:val="28"/>
        </w:rPr>
        <w:br w:type="page"/>
      </w:r>
    </w:p>
    <w:p w14:paraId="7371485D" w14:textId="6BE36C2B" w:rsidR="009A1B75" w:rsidRDefault="009A1B75" w:rsidP="009A1B75">
      <w:pPr>
        <w:pStyle w:val="Heading2"/>
        <w:rPr>
          <w:sz w:val="28"/>
          <w:szCs w:val="28"/>
        </w:rPr>
      </w:pPr>
      <w:bookmarkStart w:id="13" w:name="_Toc96952090"/>
      <w:r w:rsidRPr="00A934EE">
        <w:rPr>
          <w:sz w:val="28"/>
          <w:szCs w:val="28"/>
        </w:rPr>
        <w:lastRenderedPageBreak/>
        <w:t>Question 11</w:t>
      </w:r>
      <w:bookmarkEnd w:id="13"/>
    </w:p>
    <w:p w14:paraId="1846B6E7" w14:textId="77777777" w:rsidR="003270E5" w:rsidRPr="003270E5" w:rsidRDefault="003270E5" w:rsidP="003270E5"/>
    <w:p w14:paraId="03E840B0" w14:textId="6D307D10" w:rsidR="009A1B75" w:rsidRPr="00A934EE" w:rsidRDefault="0002752C" w:rsidP="00A934EE">
      <w:pPr>
        <w:spacing w:line="360" w:lineRule="auto"/>
        <w:rPr>
          <w:sz w:val="24"/>
          <w:szCs w:val="24"/>
        </w:rPr>
      </w:pPr>
      <w:r w:rsidRPr="00A934EE">
        <w:rPr>
          <w:sz w:val="24"/>
          <w:szCs w:val="24"/>
        </w:rPr>
        <w:t xml:space="preserve">The following diagram illustrates how it is possible to provide a 400V, three phase, four wire supply </w:t>
      </w:r>
      <w:r w:rsidR="00DE6567" w:rsidRPr="00A934EE">
        <w:rPr>
          <w:sz w:val="24"/>
          <w:szCs w:val="24"/>
        </w:rPr>
        <w:t>from and 11kV, three phase three wire supply.</w:t>
      </w:r>
    </w:p>
    <w:p w14:paraId="291E5EA8" w14:textId="60DE9098" w:rsidR="00FB50E8" w:rsidRDefault="005C4F05" w:rsidP="00630081">
      <w:pPr>
        <w:jc w:val="center"/>
      </w:pPr>
      <w:r>
        <w:rPr>
          <w:noProof/>
        </w:rPr>
        <w:drawing>
          <wp:inline distT="0" distB="0" distL="0" distR="0" wp14:anchorId="2491FDB4" wp14:editId="13634444">
            <wp:extent cx="6251558" cy="2863970"/>
            <wp:effectExtent l="0" t="0" r="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7"/>
                    <a:stretch>
                      <a:fillRect/>
                    </a:stretch>
                  </pic:blipFill>
                  <pic:spPr>
                    <a:xfrm>
                      <a:off x="0" y="0"/>
                      <a:ext cx="6258112" cy="2866972"/>
                    </a:xfrm>
                    <a:prstGeom prst="rect">
                      <a:avLst/>
                    </a:prstGeom>
                  </pic:spPr>
                </pic:pic>
              </a:graphicData>
            </a:graphic>
          </wp:inline>
        </w:drawing>
      </w:r>
    </w:p>
    <w:p w14:paraId="1503DCCE" w14:textId="35D48255" w:rsidR="00630081" w:rsidRPr="00630081" w:rsidRDefault="00630081" w:rsidP="00630081">
      <w:pPr>
        <w:jc w:val="center"/>
        <w:rPr>
          <w:i/>
          <w:iCs/>
          <w:sz w:val="20"/>
          <w:szCs w:val="20"/>
        </w:rPr>
      </w:pPr>
      <w:r w:rsidRPr="00630081">
        <w:rPr>
          <w:i/>
          <w:iCs/>
          <w:sz w:val="20"/>
          <w:szCs w:val="20"/>
        </w:rPr>
        <w:t xml:space="preserve">Figure </w:t>
      </w:r>
      <w:r w:rsidR="00E51920">
        <w:rPr>
          <w:i/>
          <w:iCs/>
          <w:sz w:val="20"/>
          <w:szCs w:val="20"/>
        </w:rPr>
        <w:t xml:space="preserve">9 </w:t>
      </w:r>
      <w:r w:rsidRPr="00630081">
        <w:rPr>
          <w:i/>
          <w:iCs/>
          <w:sz w:val="20"/>
          <w:szCs w:val="20"/>
        </w:rPr>
        <w:t xml:space="preserve">– </w:t>
      </w:r>
      <w:r>
        <w:rPr>
          <w:i/>
          <w:iCs/>
          <w:sz w:val="20"/>
          <w:szCs w:val="20"/>
        </w:rPr>
        <w:t xml:space="preserve">Supply Diagram </w:t>
      </w:r>
    </w:p>
    <w:p w14:paraId="555E043D" w14:textId="77777777" w:rsidR="00630081" w:rsidRPr="00FB50E8" w:rsidRDefault="00630081" w:rsidP="00FB50E8"/>
    <w:p w14:paraId="7A9B46DB" w14:textId="77777777" w:rsidR="00D85763" w:rsidRDefault="00D85763">
      <w:pPr>
        <w:rPr>
          <w:rFonts w:asciiTheme="majorHAnsi" w:eastAsiaTheme="majorEastAsia" w:hAnsiTheme="majorHAnsi" w:cstheme="majorBidi"/>
          <w:color w:val="2F5496" w:themeColor="accent1" w:themeShade="BF"/>
          <w:sz w:val="26"/>
          <w:szCs w:val="26"/>
        </w:rPr>
      </w:pPr>
      <w:r>
        <w:br w:type="page"/>
      </w:r>
    </w:p>
    <w:p w14:paraId="488E3B4D" w14:textId="2D99A6A8" w:rsidR="009A1B75" w:rsidRPr="00A934EE" w:rsidRDefault="009A1B75" w:rsidP="009A1B75">
      <w:pPr>
        <w:pStyle w:val="Heading2"/>
        <w:rPr>
          <w:sz w:val="28"/>
          <w:szCs w:val="28"/>
        </w:rPr>
      </w:pPr>
      <w:bookmarkStart w:id="14" w:name="_Toc96952091"/>
      <w:r w:rsidRPr="00A934EE">
        <w:rPr>
          <w:sz w:val="28"/>
          <w:szCs w:val="28"/>
        </w:rPr>
        <w:lastRenderedPageBreak/>
        <w:t>Question 12</w:t>
      </w:r>
      <w:bookmarkEnd w:id="14"/>
    </w:p>
    <w:p w14:paraId="712EEF0E" w14:textId="4038FD36" w:rsidR="00FB50E8" w:rsidRPr="00A934EE" w:rsidRDefault="00DE6567" w:rsidP="00A934EE">
      <w:pPr>
        <w:spacing w:line="360" w:lineRule="auto"/>
        <w:rPr>
          <w:sz w:val="24"/>
          <w:szCs w:val="24"/>
        </w:rPr>
      </w:pPr>
      <w:r w:rsidRPr="00A934EE">
        <w:rPr>
          <w:sz w:val="24"/>
          <w:szCs w:val="24"/>
        </w:rPr>
        <w:t>The following diagram demonstrates how connect</w:t>
      </w:r>
      <w:r w:rsidR="004E4408">
        <w:rPr>
          <w:sz w:val="24"/>
          <w:szCs w:val="24"/>
        </w:rPr>
        <w:t>ion is made</w:t>
      </w:r>
      <w:r w:rsidRPr="00A934EE">
        <w:rPr>
          <w:sz w:val="24"/>
          <w:szCs w:val="24"/>
        </w:rPr>
        <w:t xml:space="preserve"> on a three phase, four wire TN-S system</w:t>
      </w:r>
      <w:r w:rsidR="004E4408">
        <w:rPr>
          <w:sz w:val="24"/>
          <w:szCs w:val="24"/>
        </w:rPr>
        <w:t xml:space="preserve"> to provide 230V single phase, 400V three phase and 400V three phase and neutral supplies</w:t>
      </w:r>
      <w:r w:rsidRPr="00A934EE">
        <w:rPr>
          <w:sz w:val="24"/>
          <w:szCs w:val="24"/>
        </w:rPr>
        <w:t>:</w:t>
      </w:r>
    </w:p>
    <w:p w14:paraId="57E59E2A" w14:textId="6947D9C3" w:rsidR="00DE6567" w:rsidRPr="00A934EE" w:rsidRDefault="00DE6567" w:rsidP="00A934EE">
      <w:pPr>
        <w:pStyle w:val="ListParagraph"/>
        <w:numPr>
          <w:ilvl w:val="0"/>
          <w:numId w:val="5"/>
        </w:numPr>
        <w:spacing w:line="360" w:lineRule="auto"/>
        <w:rPr>
          <w:sz w:val="24"/>
          <w:szCs w:val="24"/>
        </w:rPr>
      </w:pPr>
      <w:r w:rsidRPr="00A934EE">
        <w:rPr>
          <w:sz w:val="24"/>
          <w:szCs w:val="24"/>
        </w:rPr>
        <w:t>230V, single phase</w:t>
      </w:r>
    </w:p>
    <w:p w14:paraId="0479ED9A" w14:textId="587EC306" w:rsidR="00DE6567" w:rsidRPr="00A934EE" w:rsidRDefault="00DE6567" w:rsidP="00A934EE">
      <w:pPr>
        <w:pStyle w:val="ListParagraph"/>
        <w:numPr>
          <w:ilvl w:val="0"/>
          <w:numId w:val="5"/>
        </w:numPr>
        <w:spacing w:line="360" w:lineRule="auto"/>
        <w:rPr>
          <w:sz w:val="24"/>
          <w:szCs w:val="24"/>
        </w:rPr>
      </w:pPr>
      <w:r w:rsidRPr="00A934EE">
        <w:rPr>
          <w:sz w:val="24"/>
          <w:szCs w:val="24"/>
        </w:rPr>
        <w:t>400V, three phase, three wire</w:t>
      </w:r>
    </w:p>
    <w:p w14:paraId="120C93CD" w14:textId="6C1195AE" w:rsidR="00DE6567" w:rsidRPr="00A934EE" w:rsidRDefault="00DE6567" w:rsidP="00A934EE">
      <w:pPr>
        <w:pStyle w:val="ListParagraph"/>
        <w:numPr>
          <w:ilvl w:val="0"/>
          <w:numId w:val="5"/>
        </w:numPr>
        <w:spacing w:line="360" w:lineRule="auto"/>
        <w:rPr>
          <w:sz w:val="24"/>
          <w:szCs w:val="24"/>
        </w:rPr>
      </w:pPr>
      <w:r w:rsidRPr="00A934EE">
        <w:rPr>
          <w:sz w:val="24"/>
          <w:szCs w:val="24"/>
        </w:rPr>
        <w:t>400V, three phase, four wire</w:t>
      </w:r>
    </w:p>
    <w:p w14:paraId="3095DBE1" w14:textId="29B7EF19" w:rsidR="00FB50E8" w:rsidRDefault="00FB50E8" w:rsidP="004B0C73">
      <w:pPr>
        <w:jc w:val="center"/>
      </w:pPr>
      <w:r>
        <w:rPr>
          <w:noProof/>
        </w:rPr>
        <w:drawing>
          <wp:inline distT="0" distB="0" distL="0" distR="0" wp14:anchorId="6AD2AD9D" wp14:editId="6AD51138">
            <wp:extent cx="6162373" cy="3640347"/>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8"/>
                    <a:stretch>
                      <a:fillRect/>
                    </a:stretch>
                  </pic:blipFill>
                  <pic:spPr>
                    <a:xfrm>
                      <a:off x="0" y="0"/>
                      <a:ext cx="6170080" cy="3644900"/>
                    </a:xfrm>
                    <a:prstGeom prst="rect">
                      <a:avLst/>
                    </a:prstGeom>
                  </pic:spPr>
                </pic:pic>
              </a:graphicData>
            </a:graphic>
          </wp:inline>
        </w:drawing>
      </w:r>
    </w:p>
    <w:p w14:paraId="40B9DB8B" w14:textId="1228A14C" w:rsidR="00630081" w:rsidRPr="00630081" w:rsidRDefault="00630081" w:rsidP="00630081">
      <w:pPr>
        <w:jc w:val="center"/>
        <w:rPr>
          <w:i/>
          <w:iCs/>
          <w:sz w:val="20"/>
          <w:szCs w:val="20"/>
        </w:rPr>
      </w:pPr>
      <w:r w:rsidRPr="00630081">
        <w:rPr>
          <w:i/>
          <w:iCs/>
          <w:sz w:val="20"/>
          <w:szCs w:val="20"/>
        </w:rPr>
        <w:t xml:space="preserve">Figure </w:t>
      </w:r>
      <w:r w:rsidR="00E51920">
        <w:rPr>
          <w:i/>
          <w:iCs/>
          <w:sz w:val="20"/>
          <w:szCs w:val="20"/>
        </w:rPr>
        <w:t>10</w:t>
      </w:r>
      <w:r w:rsidRPr="00630081">
        <w:rPr>
          <w:i/>
          <w:iCs/>
          <w:sz w:val="20"/>
          <w:szCs w:val="20"/>
        </w:rPr>
        <w:t xml:space="preserve"> – </w:t>
      </w:r>
      <w:r>
        <w:rPr>
          <w:i/>
          <w:iCs/>
          <w:sz w:val="20"/>
          <w:szCs w:val="20"/>
        </w:rPr>
        <w:t xml:space="preserve">Phase Diagram </w:t>
      </w:r>
    </w:p>
    <w:p w14:paraId="105C51C6" w14:textId="77777777" w:rsidR="00630081" w:rsidRDefault="00630081"/>
    <w:p w14:paraId="002120E2" w14:textId="77777777" w:rsidR="00FB50E8" w:rsidRDefault="00FB50E8"/>
    <w:p w14:paraId="11F71EEC" w14:textId="0C221FCE" w:rsidR="00A33958" w:rsidRDefault="00A33958">
      <w:r>
        <w:br w:type="page"/>
      </w:r>
    </w:p>
    <w:p w14:paraId="142ADCE2" w14:textId="285800DC" w:rsidR="00FB50E8" w:rsidRDefault="00A33958" w:rsidP="00A33958">
      <w:pPr>
        <w:pStyle w:val="Heading1"/>
      </w:pPr>
      <w:bookmarkStart w:id="15" w:name="_Toc96952092"/>
      <w:r>
        <w:lastRenderedPageBreak/>
        <w:t>Reference</w:t>
      </w:r>
      <w:bookmarkEnd w:id="15"/>
    </w:p>
    <w:p w14:paraId="2DFB5AF2" w14:textId="77777777" w:rsidR="00105851" w:rsidRDefault="00105851" w:rsidP="00A33958">
      <w:pPr>
        <w:rPr>
          <w:rFonts w:ascii="Open Sans" w:hAnsi="Open Sans" w:cs="Open Sans"/>
          <w:color w:val="000000"/>
          <w:sz w:val="20"/>
          <w:szCs w:val="20"/>
          <w:shd w:val="clear" w:color="auto" w:fill="FFFFFF"/>
        </w:rPr>
      </w:pPr>
    </w:p>
    <w:p w14:paraId="0041A55B" w14:textId="4BA25749" w:rsidR="004B41DC" w:rsidRDefault="004B41DC" w:rsidP="00A3395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Seaward.com. n.d. </w:t>
      </w:r>
      <w:r>
        <w:rPr>
          <w:rFonts w:ascii="Open Sans" w:hAnsi="Open Sans" w:cs="Open Sans"/>
          <w:i/>
          <w:iCs/>
          <w:color w:val="000000"/>
          <w:sz w:val="20"/>
          <w:szCs w:val="20"/>
          <w:shd w:val="clear" w:color="auto" w:fill="FFFFFF"/>
        </w:rPr>
        <w:t>A Guide to 17th Edition Testing</w:t>
      </w:r>
      <w:r>
        <w:rPr>
          <w:rFonts w:ascii="Open Sans" w:hAnsi="Open Sans" w:cs="Open Sans"/>
          <w:color w:val="000000"/>
          <w:sz w:val="20"/>
          <w:szCs w:val="20"/>
          <w:shd w:val="clear" w:color="auto" w:fill="FFFFFF"/>
        </w:rPr>
        <w:t>. [online] Available at: &lt;https://www.seaward.com/gb/downloads/17th%20Edition%20Testing%20Guide.pdf&gt; [Accessed 7 January 2022].</w:t>
      </w:r>
    </w:p>
    <w:p w14:paraId="773255F7" w14:textId="6118D712" w:rsidR="004B41DC" w:rsidRDefault="004B41DC" w:rsidP="00A33958">
      <w:pPr>
        <w:rPr>
          <w:rFonts w:ascii="Open Sans" w:hAnsi="Open Sans" w:cs="Open Sans"/>
          <w:color w:val="000000"/>
          <w:sz w:val="20"/>
          <w:szCs w:val="20"/>
          <w:shd w:val="clear" w:color="auto" w:fill="FFFFFF"/>
        </w:rPr>
      </w:pPr>
    </w:p>
    <w:p w14:paraId="0E54BF51" w14:textId="022AEC31" w:rsidR="004B41DC" w:rsidRDefault="004B41DC" w:rsidP="00A3395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Hse.gov.uk. 2015. </w:t>
      </w:r>
      <w:r>
        <w:rPr>
          <w:rFonts w:ascii="Open Sans" w:hAnsi="Open Sans" w:cs="Open Sans"/>
          <w:i/>
          <w:iCs/>
          <w:color w:val="000000"/>
          <w:sz w:val="20"/>
          <w:szCs w:val="20"/>
          <w:shd w:val="clear" w:color="auto" w:fill="FFFFFF"/>
        </w:rPr>
        <w:t>Electrical test equipment for use on low voltage electrical systems</w:t>
      </w:r>
      <w:r>
        <w:rPr>
          <w:rFonts w:ascii="Open Sans" w:hAnsi="Open Sans" w:cs="Open Sans"/>
          <w:color w:val="000000"/>
          <w:sz w:val="20"/>
          <w:szCs w:val="20"/>
          <w:shd w:val="clear" w:color="auto" w:fill="FFFFFF"/>
        </w:rPr>
        <w:t>. [online] Available at: &lt;https://www.hse.gov.uk/pubns/books/gs38.htm&gt; [Accessed 7 January 2022].</w:t>
      </w:r>
    </w:p>
    <w:p w14:paraId="24A43C19" w14:textId="77777777" w:rsidR="00105851" w:rsidRDefault="00105851" w:rsidP="00A33958">
      <w:pPr>
        <w:rPr>
          <w:rFonts w:ascii="Open Sans" w:hAnsi="Open Sans" w:cs="Open Sans"/>
          <w:color w:val="000000"/>
          <w:sz w:val="20"/>
          <w:szCs w:val="20"/>
          <w:shd w:val="clear" w:color="auto" w:fill="FFFFFF"/>
        </w:rPr>
      </w:pPr>
    </w:p>
    <w:p w14:paraId="0723F86A" w14:textId="18C04F05" w:rsidR="004B41DC" w:rsidRDefault="004B41DC" w:rsidP="00A3395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Sparkyfacts.co.uk. n.d. </w:t>
      </w:r>
      <w:r>
        <w:rPr>
          <w:rFonts w:ascii="Open Sans" w:hAnsi="Open Sans" w:cs="Open Sans"/>
          <w:i/>
          <w:iCs/>
          <w:color w:val="000000"/>
          <w:sz w:val="20"/>
          <w:szCs w:val="20"/>
          <w:shd w:val="clear" w:color="auto" w:fill="FFFFFF"/>
        </w:rPr>
        <w:t>The Minor Electrical Installation Works Certificate | SparkyFacts.co.uk</w:t>
      </w:r>
      <w:r>
        <w:rPr>
          <w:rFonts w:ascii="Open Sans" w:hAnsi="Open Sans" w:cs="Open Sans"/>
          <w:color w:val="000000"/>
          <w:sz w:val="20"/>
          <w:szCs w:val="20"/>
          <w:shd w:val="clear" w:color="auto" w:fill="FFFFFF"/>
        </w:rPr>
        <w:t>. [online] Available at: &lt;http://www.sparkyfacts.co.uk/The-Minor-Electrical-Installation-Works-Certificate.php&gt; [Accessed 7 January 2022].</w:t>
      </w:r>
    </w:p>
    <w:p w14:paraId="3DFC7279" w14:textId="77777777" w:rsidR="00105851" w:rsidRDefault="00105851" w:rsidP="00A33958">
      <w:pPr>
        <w:rPr>
          <w:rFonts w:ascii="Open Sans" w:hAnsi="Open Sans" w:cs="Open Sans"/>
          <w:color w:val="000000"/>
          <w:sz w:val="20"/>
          <w:szCs w:val="20"/>
          <w:shd w:val="clear" w:color="auto" w:fill="FFFFFF"/>
        </w:rPr>
      </w:pPr>
    </w:p>
    <w:p w14:paraId="0AAA7952" w14:textId="29806702" w:rsidR="00105851" w:rsidRDefault="00105851" w:rsidP="00A33958">
      <w:r>
        <w:rPr>
          <w:rFonts w:ascii="Open Sans" w:hAnsi="Open Sans" w:cs="Open Sans"/>
          <w:color w:val="000000"/>
          <w:sz w:val="20"/>
          <w:szCs w:val="20"/>
          <w:shd w:val="clear" w:color="auto" w:fill="FFFFFF"/>
        </w:rPr>
        <w:t>Electrical.theiet.org. n.d. </w:t>
      </w:r>
      <w:r>
        <w:rPr>
          <w:rFonts w:ascii="Open Sans" w:hAnsi="Open Sans" w:cs="Open Sans"/>
          <w:i/>
          <w:iCs/>
          <w:color w:val="000000"/>
          <w:sz w:val="20"/>
          <w:szCs w:val="20"/>
          <w:shd w:val="clear" w:color="auto" w:fill="FFFFFF"/>
        </w:rPr>
        <w:t>Inspection and Testing of Electrical Installations: Residual Current Devices</w:t>
      </w:r>
      <w:r>
        <w:rPr>
          <w:rFonts w:ascii="Open Sans" w:hAnsi="Open Sans" w:cs="Open Sans"/>
          <w:color w:val="000000"/>
          <w:sz w:val="20"/>
          <w:szCs w:val="20"/>
          <w:shd w:val="clear" w:color="auto" w:fill="FFFFFF"/>
        </w:rPr>
        <w:t>. [online] Available at: &lt;https://electrical.theiet.org/media/1482/rcd.pdf&gt; [Accessed 7 January 2022].</w:t>
      </w:r>
    </w:p>
    <w:p w14:paraId="28A058E3" w14:textId="296F47F4" w:rsidR="00A33958" w:rsidRDefault="00A33958" w:rsidP="00A33958">
      <w:pPr>
        <w:pStyle w:val="Heading1"/>
      </w:pPr>
      <w:bookmarkStart w:id="16" w:name="_Toc96952093"/>
      <w:r>
        <w:t>Bibliography</w:t>
      </w:r>
      <w:bookmarkEnd w:id="16"/>
      <w:r>
        <w:t xml:space="preserve"> </w:t>
      </w:r>
    </w:p>
    <w:p w14:paraId="2D2822AD" w14:textId="77777777" w:rsidR="00105851" w:rsidRPr="00105851" w:rsidRDefault="00105851" w:rsidP="00105851"/>
    <w:p w14:paraId="387B35B6" w14:textId="7F0B35F4" w:rsidR="00105851" w:rsidRDefault="00105851" w:rsidP="0010585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Hse.gov.uk. 2015. </w:t>
      </w:r>
      <w:r>
        <w:rPr>
          <w:rFonts w:ascii="Open Sans" w:hAnsi="Open Sans" w:cs="Open Sans"/>
          <w:i/>
          <w:iCs/>
          <w:color w:val="000000"/>
          <w:sz w:val="20"/>
          <w:szCs w:val="20"/>
          <w:shd w:val="clear" w:color="auto" w:fill="FFFFFF"/>
        </w:rPr>
        <w:t>Electrical test equipment for use on low voltage electrical systems</w:t>
      </w:r>
      <w:r>
        <w:rPr>
          <w:rFonts w:ascii="Open Sans" w:hAnsi="Open Sans" w:cs="Open Sans"/>
          <w:color w:val="000000"/>
          <w:sz w:val="20"/>
          <w:szCs w:val="20"/>
          <w:shd w:val="clear" w:color="auto" w:fill="FFFFFF"/>
        </w:rPr>
        <w:t>. [online] Available at: &lt;https://www.hse.gov.uk/pubns/books/gs38.htm&gt; [Accessed 15 November 2021].</w:t>
      </w:r>
    </w:p>
    <w:p w14:paraId="6A7BC631" w14:textId="77777777" w:rsidR="00105851" w:rsidRDefault="00105851" w:rsidP="00A33958"/>
    <w:p w14:paraId="05E0A93F" w14:textId="6C21DF2E" w:rsidR="00105851" w:rsidRDefault="00105851" w:rsidP="00A33958">
      <w:r>
        <w:rPr>
          <w:rFonts w:ascii="Open Sans" w:hAnsi="Open Sans" w:cs="Open Sans"/>
          <w:color w:val="000000"/>
          <w:sz w:val="20"/>
          <w:szCs w:val="20"/>
          <w:shd w:val="clear" w:color="auto" w:fill="FFFFFF"/>
        </w:rPr>
        <w:t>Shop.bsigroup.com. n.d. </w:t>
      </w:r>
      <w:r>
        <w:rPr>
          <w:rFonts w:ascii="Open Sans" w:hAnsi="Open Sans" w:cs="Open Sans"/>
          <w:i/>
          <w:iCs/>
          <w:color w:val="000000"/>
          <w:sz w:val="20"/>
          <w:szCs w:val="20"/>
          <w:shd w:val="clear" w:color="auto" w:fill="FFFFFF"/>
        </w:rPr>
        <w:t>Safety requirements for electrical equipment for measurement, control, and laboratory use - General requirements</w:t>
      </w:r>
      <w:r>
        <w:rPr>
          <w:rFonts w:ascii="Open Sans" w:hAnsi="Open Sans" w:cs="Open Sans"/>
          <w:color w:val="000000"/>
          <w:sz w:val="20"/>
          <w:szCs w:val="20"/>
          <w:shd w:val="clear" w:color="auto" w:fill="FFFFFF"/>
        </w:rPr>
        <w:t>. [online] Available at: &lt;https://shop.bsigroup.com/products/safety-requirements-for-electrical-equipment-for-measurement-control-and-laboratory-use-general-requirements-1&gt; [Accessed 15 November 2021].</w:t>
      </w:r>
    </w:p>
    <w:p w14:paraId="7B63BC6D" w14:textId="77777777" w:rsidR="003855F0" w:rsidRDefault="003855F0" w:rsidP="00A33958"/>
    <w:p w14:paraId="60A6774C" w14:textId="7A351F10" w:rsidR="00105851" w:rsidRDefault="00105851" w:rsidP="00105851">
      <w:r>
        <w:rPr>
          <w:rFonts w:ascii="Open Sans" w:hAnsi="Open Sans" w:cs="Open Sans"/>
          <w:color w:val="000000"/>
          <w:sz w:val="20"/>
          <w:szCs w:val="20"/>
          <w:shd w:val="clear" w:color="auto" w:fill="FFFFFF"/>
        </w:rPr>
        <w:t>Electrical.theiet.org. n.d. </w:t>
      </w:r>
      <w:r>
        <w:rPr>
          <w:rFonts w:ascii="Open Sans" w:hAnsi="Open Sans" w:cs="Open Sans"/>
          <w:i/>
          <w:iCs/>
          <w:color w:val="000000"/>
          <w:sz w:val="20"/>
          <w:szCs w:val="20"/>
          <w:shd w:val="clear" w:color="auto" w:fill="FFFFFF"/>
        </w:rPr>
        <w:t>Inspection and Testing of Electrical Installations: Residual Current Devices</w:t>
      </w:r>
      <w:r>
        <w:rPr>
          <w:rFonts w:ascii="Open Sans" w:hAnsi="Open Sans" w:cs="Open Sans"/>
          <w:color w:val="000000"/>
          <w:sz w:val="20"/>
          <w:szCs w:val="20"/>
          <w:shd w:val="clear" w:color="auto" w:fill="FFFFFF"/>
        </w:rPr>
        <w:t>. [online] Available at: &lt;https://electrical.theiet.org/media/1482/rcd.pdf&gt; [Accessed 15 November 2021].</w:t>
      </w:r>
    </w:p>
    <w:p w14:paraId="208A4B12" w14:textId="3E4CBC42" w:rsidR="00276672" w:rsidRDefault="00276672" w:rsidP="00A33958"/>
    <w:p w14:paraId="27BF0624" w14:textId="49A9C5FC" w:rsidR="00105851" w:rsidRDefault="00105851" w:rsidP="00105851">
      <w:pPr>
        <w:rPr>
          <w:rFonts w:ascii="Open Sans" w:hAnsi="Open Sans" w:cs="Open Sans"/>
          <w:color w:val="000000"/>
          <w:sz w:val="20"/>
          <w:szCs w:val="20"/>
          <w:shd w:val="clear" w:color="auto" w:fill="FFFFFF"/>
        </w:rPr>
      </w:pPr>
      <w:r w:rsidRPr="00105851">
        <w:rPr>
          <w:rFonts w:ascii="Open Sans" w:hAnsi="Open Sans" w:cs="Open Sans"/>
          <w:color w:val="000000"/>
          <w:sz w:val="20"/>
          <w:szCs w:val="20"/>
          <w:shd w:val="clear" w:color="auto" w:fill="FFFFFF"/>
        </w:rPr>
        <w:t xml:space="preserve">T. </w:t>
      </w:r>
      <w:proofErr w:type="spellStart"/>
      <w:r w:rsidRPr="00105851">
        <w:rPr>
          <w:rFonts w:ascii="Open Sans" w:hAnsi="Open Sans" w:cs="Open Sans"/>
          <w:color w:val="000000"/>
          <w:sz w:val="20"/>
          <w:szCs w:val="20"/>
          <w:shd w:val="clear" w:color="auto" w:fill="FFFFFF"/>
        </w:rPr>
        <w:t>Linsley</w:t>
      </w:r>
      <w:proofErr w:type="spellEnd"/>
      <w:r w:rsidRPr="00105851">
        <w:rPr>
          <w:rFonts w:ascii="Open Sans" w:hAnsi="Open Sans" w:cs="Open Sans"/>
          <w:color w:val="000000"/>
          <w:sz w:val="20"/>
          <w:szCs w:val="20"/>
          <w:shd w:val="clear" w:color="auto" w:fill="FFFFFF"/>
        </w:rPr>
        <w:t>, 2018. Advanced Electrical Installation Work City and Guilds Edition. Routledge. [</w:t>
      </w:r>
      <w:r>
        <w:rPr>
          <w:rFonts w:ascii="Open Sans" w:hAnsi="Open Sans" w:cs="Open Sans"/>
          <w:color w:val="000000"/>
          <w:sz w:val="20"/>
          <w:szCs w:val="20"/>
          <w:shd w:val="clear" w:color="auto" w:fill="FFFFFF"/>
        </w:rPr>
        <w:t>Accessed 10 December 2021</w:t>
      </w:r>
      <w:r w:rsidRPr="00105851">
        <w:rPr>
          <w:rFonts w:ascii="Open Sans" w:hAnsi="Open Sans" w:cs="Open Sans"/>
          <w:color w:val="000000"/>
          <w:sz w:val="20"/>
          <w:szCs w:val="20"/>
          <w:shd w:val="clear" w:color="auto" w:fill="FFFFFF"/>
        </w:rPr>
        <w:t>]</w:t>
      </w:r>
    </w:p>
    <w:p w14:paraId="111D3B80" w14:textId="77777777" w:rsidR="00105851" w:rsidRPr="00105851" w:rsidRDefault="00105851" w:rsidP="00105851">
      <w:pPr>
        <w:rPr>
          <w:rFonts w:ascii="Open Sans" w:hAnsi="Open Sans" w:cs="Open Sans"/>
          <w:color w:val="000000"/>
          <w:sz w:val="20"/>
          <w:szCs w:val="20"/>
          <w:shd w:val="clear" w:color="auto" w:fill="FFFFFF"/>
        </w:rPr>
      </w:pPr>
    </w:p>
    <w:p w14:paraId="665B6AE4" w14:textId="22163987" w:rsidR="00105851" w:rsidRPr="00105851" w:rsidRDefault="00105851" w:rsidP="00105851">
      <w:pPr>
        <w:rPr>
          <w:rFonts w:ascii="Open Sans" w:hAnsi="Open Sans" w:cs="Open Sans"/>
          <w:color w:val="000000"/>
          <w:sz w:val="20"/>
          <w:szCs w:val="20"/>
          <w:shd w:val="clear" w:color="auto" w:fill="FFFFFF"/>
        </w:rPr>
      </w:pPr>
      <w:r w:rsidRPr="00105851">
        <w:rPr>
          <w:rFonts w:ascii="Open Sans" w:hAnsi="Open Sans" w:cs="Open Sans"/>
          <w:color w:val="000000"/>
          <w:sz w:val="20"/>
          <w:szCs w:val="20"/>
          <w:shd w:val="clear" w:color="auto" w:fill="FFFFFF"/>
        </w:rPr>
        <w:t>M. Drury, 2018. Electrical Inspection, Testing and Certification Second Edition. Routledge. [</w:t>
      </w:r>
      <w:r>
        <w:rPr>
          <w:rFonts w:ascii="Open Sans" w:hAnsi="Open Sans" w:cs="Open Sans"/>
          <w:color w:val="000000"/>
          <w:sz w:val="20"/>
          <w:szCs w:val="20"/>
          <w:shd w:val="clear" w:color="auto" w:fill="FFFFFF"/>
        </w:rPr>
        <w:t>Accessed 10 December 2021</w:t>
      </w:r>
      <w:r w:rsidRPr="00105851">
        <w:rPr>
          <w:rFonts w:ascii="Open Sans" w:hAnsi="Open Sans" w:cs="Open Sans"/>
          <w:color w:val="000000"/>
          <w:sz w:val="20"/>
          <w:szCs w:val="20"/>
          <w:shd w:val="clear" w:color="auto" w:fill="FFFFFF"/>
        </w:rPr>
        <w:t>]</w:t>
      </w:r>
    </w:p>
    <w:p w14:paraId="1F7BC9F0" w14:textId="474154AA" w:rsidR="00276672" w:rsidRDefault="00276672" w:rsidP="00A33958"/>
    <w:p w14:paraId="7F103883" w14:textId="33A43396" w:rsidR="008D6C8D" w:rsidRPr="009651C0" w:rsidRDefault="008D6C8D" w:rsidP="009651C0">
      <w:pPr>
        <w:rPr>
          <w:rFonts w:ascii="Open Sans" w:hAnsi="Open Sans" w:cs="Open Sans"/>
          <w:color w:val="000000"/>
          <w:sz w:val="20"/>
          <w:szCs w:val="20"/>
          <w:shd w:val="clear" w:color="auto" w:fill="FFFFFF"/>
        </w:rPr>
      </w:pPr>
      <w:r w:rsidRPr="009651C0">
        <w:rPr>
          <w:rFonts w:ascii="Open Sans" w:hAnsi="Open Sans" w:cs="Open Sans"/>
          <w:color w:val="000000"/>
          <w:sz w:val="20"/>
          <w:szCs w:val="20"/>
          <w:shd w:val="clear" w:color="auto" w:fill="FFFFFF"/>
        </w:rPr>
        <w:t xml:space="preserve">BS 7471: 2018, Requirements of Electrical Installation. </w:t>
      </w:r>
      <w:proofErr w:type="spellStart"/>
      <w:r w:rsidRPr="009651C0">
        <w:rPr>
          <w:rFonts w:ascii="Open Sans" w:hAnsi="Open Sans" w:cs="Open Sans"/>
          <w:color w:val="000000"/>
          <w:sz w:val="20"/>
          <w:szCs w:val="20"/>
          <w:shd w:val="clear" w:color="auto" w:fill="FFFFFF"/>
        </w:rPr>
        <w:t>IET</w:t>
      </w:r>
      <w:proofErr w:type="spellEnd"/>
      <w:r w:rsidRPr="009651C0">
        <w:rPr>
          <w:rFonts w:ascii="Open Sans" w:hAnsi="Open Sans" w:cs="Open Sans"/>
          <w:color w:val="000000"/>
          <w:sz w:val="20"/>
          <w:szCs w:val="20"/>
          <w:shd w:val="clear" w:color="auto" w:fill="FFFFFF"/>
        </w:rPr>
        <w:t xml:space="preserve"> Wiring Regulations Eighteenth Edition. [Accessed 22 November 2021]</w:t>
      </w:r>
    </w:p>
    <w:p w14:paraId="1811FDEF" w14:textId="05476AC2" w:rsidR="008D6C8D" w:rsidRPr="009651C0" w:rsidRDefault="008D6C8D" w:rsidP="008D6C8D">
      <w:pPr>
        <w:pStyle w:val="ListParagraph"/>
        <w:rPr>
          <w:rFonts w:ascii="Open Sans" w:hAnsi="Open Sans" w:cs="Open Sans"/>
          <w:color w:val="000000"/>
          <w:sz w:val="20"/>
          <w:szCs w:val="20"/>
          <w:shd w:val="clear" w:color="auto" w:fill="FFFFFF"/>
        </w:rPr>
      </w:pPr>
    </w:p>
    <w:p w14:paraId="1EB4270D" w14:textId="007AEA1A" w:rsidR="008D6C8D" w:rsidRPr="009651C0" w:rsidRDefault="008D6C8D" w:rsidP="009651C0">
      <w:pPr>
        <w:rPr>
          <w:rFonts w:ascii="Open Sans" w:hAnsi="Open Sans" w:cs="Open Sans"/>
          <w:color w:val="000000"/>
          <w:sz w:val="20"/>
          <w:szCs w:val="20"/>
          <w:shd w:val="clear" w:color="auto" w:fill="FFFFFF"/>
        </w:rPr>
      </w:pPr>
      <w:r w:rsidRPr="009651C0">
        <w:rPr>
          <w:rFonts w:ascii="Open Sans" w:hAnsi="Open Sans" w:cs="Open Sans"/>
          <w:color w:val="000000"/>
          <w:sz w:val="20"/>
          <w:szCs w:val="20"/>
          <w:shd w:val="clear" w:color="auto" w:fill="FFFFFF"/>
        </w:rPr>
        <w:t>GS38 (Fourth Edition), electrical test equipment for use on low voltage electrical systems. Health and safety Executive.  [Accessed 22 November 2021]</w:t>
      </w:r>
    </w:p>
    <w:p w14:paraId="004ADF37" w14:textId="77777777" w:rsidR="008D6C8D" w:rsidRPr="009651C0" w:rsidRDefault="008D6C8D" w:rsidP="008D6C8D">
      <w:pPr>
        <w:pStyle w:val="ListParagraph"/>
        <w:rPr>
          <w:rFonts w:ascii="Open Sans" w:hAnsi="Open Sans" w:cs="Open Sans"/>
          <w:color w:val="000000"/>
          <w:sz w:val="20"/>
          <w:szCs w:val="20"/>
          <w:shd w:val="clear" w:color="auto" w:fill="FFFFFF"/>
        </w:rPr>
      </w:pPr>
    </w:p>
    <w:p w14:paraId="5361EB04" w14:textId="3A9539B2" w:rsidR="008D6C8D" w:rsidRDefault="008D6C8D" w:rsidP="009651C0">
      <w:pPr>
        <w:rPr>
          <w:rFonts w:ascii="Open Sans" w:hAnsi="Open Sans" w:cs="Open Sans"/>
          <w:color w:val="000000"/>
          <w:sz w:val="20"/>
          <w:szCs w:val="20"/>
          <w:shd w:val="clear" w:color="auto" w:fill="FFFFFF"/>
        </w:rPr>
      </w:pPr>
      <w:r w:rsidRPr="009651C0">
        <w:rPr>
          <w:rFonts w:ascii="Open Sans" w:hAnsi="Open Sans" w:cs="Open Sans"/>
          <w:color w:val="000000"/>
          <w:sz w:val="20"/>
          <w:szCs w:val="20"/>
          <w:shd w:val="clear" w:color="auto" w:fill="FFFFFF"/>
        </w:rPr>
        <w:t xml:space="preserve">BS </w:t>
      </w:r>
      <w:proofErr w:type="spellStart"/>
      <w:r w:rsidRPr="009651C0">
        <w:rPr>
          <w:rFonts w:ascii="Open Sans" w:hAnsi="Open Sans" w:cs="Open Sans"/>
          <w:color w:val="000000"/>
          <w:sz w:val="20"/>
          <w:szCs w:val="20"/>
          <w:shd w:val="clear" w:color="auto" w:fill="FFFFFF"/>
        </w:rPr>
        <w:t>EN</w:t>
      </w:r>
      <w:proofErr w:type="spellEnd"/>
      <w:r w:rsidRPr="009651C0">
        <w:rPr>
          <w:rFonts w:ascii="Open Sans" w:hAnsi="Open Sans" w:cs="Open Sans"/>
          <w:color w:val="000000"/>
          <w:sz w:val="20"/>
          <w:szCs w:val="20"/>
          <w:shd w:val="clear" w:color="auto" w:fill="FFFFFF"/>
        </w:rPr>
        <w:t xml:space="preserve"> 60898-1 Electrical Accessories. Circuit breakers for overcurrent protection for household and similar installations. [Accessed 22 November 2021]</w:t>
      </w:r>
    </w:p>
    <w:p w14:paraId="09D34672" w14:textId="094242A8" w:rsidR="00635223" w:rsidRDefault="00635223" w:rsidP="009651C0">
      <w:pPr>
        <w:rPr>
          <w:rFonts w:ascii="Open Sans" w:hAnsi="Open Sans" w:cs="Open Sans"/>
          <w:color w:val="000000"/>
          <w:sz w:val="20"/>
          <w:szCs w:val="20"/>
          <w:shd w:val="clear" w:color="auto" w:fill="FFFFFF"/>
        </w:rPr>
      </w:pPr>
    </w:p>
    <w:p w14:paraId="4E03E632" w14:textId="06A2EABA" w:rsidR="00635223" w:rsidRDefault="00635223" w:rsidP="009651C0">
      <w:pPr>
        <w:rPr>
          <w:rFonts w:ascii="Open Sans" w:hAnsi="Open Sans" w:cs="Open Sans"/>
          <w:color w:val="000000"/>
          <w:sz w:val="20"/>
          <w:szCs w:val="20"/>
          <w:shd w:val="clear" w:color="auto" w:fill="FFFFFF"/>
        </w:rPr>
      </w:pPr>
    </w:p>
    <w:p w14:paraId="33139DE4" w14:textId="129CEFC6" w:rsidR="00635223" w:rsidRDefault="00635223" w:rsidP="009651C0">
      <w:pPr>
        <w:rPr>
          <w:rFonts w:ascii="Open Sans" w:hAnsi="Open Sans" w:cs="Open Sans"/>
          <w:color w:val="000000"/>
          <w:sz w:val="20"/>
          <w:szCs w:val="20"/>
          <w:shd w:val="clear" w:color="auto" w:fill="FFFFFF"/>
        </w:rPr>
      </w:pPr>
    </w:p>
    <w:p w14:paraId="29A73E65" w14:textId="10117CC4" w:rsidR="00635223" w:rsidRDefault="00635223" w:rsidP="009651C0">
      <w:pPr>
        <w:rPr>
          <w:rFonts w:ascii="Open Sans" w:hAnsi="Open Sans" w:cs="Open Sans"/>
          <w:color w:val="000000"/>
          <w:sz w:val="20"/>
          <w:szCs w:val="20"/>
          <w:shd w:val="clear" w:color="auto" w:fill="FFFFFF"/>
        </w:rPr>
      </w:pPr>
    </w:p>
    <w:p w14:paraId="09EC170A" w14:textId="160E777C" w:rsidR="00635223" w:rsidRDefault="00635223" w:rsidP="009651C0">
      <w:pPr>
        <w:rPr>
          <w:rFonts w:cstheme="minorHAnsi"/>
          <w:b/>
          <w:color w:val="000000"/>
          <w:u w:val="single"/>
          <w:shd w:val="clear" w:color="auto" w:fill="FFFFFF"/>
        </w:rPr>
      </w:pPr>
      <w:r w:rsidRPr="00635223">
        <w:rPr>
          <w:rFonts w:cstheme="minorHAnsi"/>
          <w:b/>
          <w:color w:val="000000"/>
          <w:u w:val="single"/>
          <w:shd w:val="clear" w:color="auto" w:fill="FFFFFF"/>
        </w:rPr>
        <w:t>Marking Comments</w:t>
      </w:r>
    </w:p>
    <w:p w14:paraId="440A90C9" w14:textId="3838C810" w:rsidR="00635223" w:rsidRPr="00635223" w:rsidRDefault="00635223" w:rsidP="009651C0">
      <w:pPr>
        <w:rPr>
          <w:rFonts w:cstheme="minorHAnsi"/>
          <w:i/>
          <w:color w:val="000000"/>
          <w:shd w:val="clear" w:color="auto" w:fill="FFFFFF"/>
        </w:rPr>
      </w:pPr>
      <w:r w:rsidRPr="00635223">
        <w:rPr>
          <w:rFonts w:cstheme="minorHAnsi"/>
          <w:i/>
          <w:color w:val="000000"/>
          <w:shd w:val="clear" w:color="auto" w:fill="FFFFFF"/>
        </w:rPr>
        <w:t>Very thorough and accurate responses, Sian.</w:t>
      </w:r>
    </w:p>
    <w:p w14:paraId="755FE9D2" w14:textId="23963CEE" w:rsidR="00635223" w:rsidRPr="00635223" w:rsidRDefault="00635223" w:rsidP="009651C0">
      <w:pPr>
        <w:rPr>
          <w:rFonts w:cstheme="minorHAnsi"/>
          <w:i/>
          <w:color w:val="000000"/>
          <w:shd w:val="clear" w:color="auto" w:fill="FFFFFF"/>
        </w:rPr>
      </w:pPr>
      <w:r w:rsidRPr="00635223">
        <w:rPr>
          <w:rFonts w:cstheme="minorHAnsi"/>
          <w:i/>
          <w:color w:val="000000"/>
          <w:shd w:val="clear" w:color="auto" w:fill="FFFFFF"/>
        </w:rPr>
        <w:t>Your answers are written well and the assignment presentation is excellent.</w:t>
      </w:r>
    </w:p>
    <w:p w14:paraId="55AC3B3E" w14:textId="28D6B0F2" w:rsidR="00635223" w:rsidRPr="00635223" w:rsidRDefault="00635223" w:rsidP="009651C0">
      <w:pPr>
        <w:rPr>
          <w:rFonts w:cstheme="minorHAnsi"/>
          <w:i/>
          <w:color w:val="000000"/>
          <w:shd w:val="clear" w:color="auto" w:fill="FFFFFF"/>
        </w:rPr>
      </w:pPr>
      <w:r w:rsidRPr="00635223">
        <w:rPr>
          <w:rFonts w:cstheme="minorHAnsi"/>
          <w:i/>
          <w:color w:val="000000"/>
          <w:shd w:val="clear" w:color="auto" w:fill="FFFFFF"/>
        </w:rPr>
        <w:t>This assignment is deserving of a good mark. Well done.</w:t>
      </w:r>
    </w:p>
    <w:p w14:paraId="4F4EF0D5" w14:textId="2279E8B5" w:rsidR="00635223" w:rsidRPr="00635223" w:rsidRDefault="00635223" w:rsidP="009651C0">
      <w:pPr>
        <w:rPr>
          <w:rFonts w:cstheme="minorHAnsi"/>
          <w:i/>
          <w:color w:val="000000"/>
          <w:shd w:val="clear" w:color="auto" w:fill="FFFFFF"/>
        </w:rPr>
      </w:pPr>
    </w:p>
    <w:p w14:paraId="39E12C9D" w14:textId="20A5C66B" w:rsidR="00635223" w:rsidRPr="00635223" w:rsidRDefault="00635223" w:rsidP="009651C0">
      <w:pPr>
        <w:rPr>
          <w:rFonts w:cstheme="minorHAnsi"/>
          <w:i/>
          <w:color w:val="000000"/>
          <w:shd w:val="clear" w:color="auto" w:fill="FFFFFF"/>
        </w:rPr>
      </w:pPr>
      <w:r w:rsidRPr="00635223">
        <w:rPr>
          <w:rFonts w:cstheme="minorHAnsi"/>
          <w:i/>
          <w:color w:val="000000"/>
          <w:shd w:val="clear" w:color="auto" w:fill="FFFFFF"/>
        </w:rPr>
        <w:t>Steven Evans</w:t>
      </w:r>
      <w:bookmarkStart w:id="17" w:name="_GoBack"/>
      <w:bookmarkEnd w:id="17"/>
    </w:p>
    <w:p w14:paraId="1FD7390B" w14:textId="77777777" w:rsidR="008D6C8D" w:rsidRDefault="008D6C8D" w:rsidP="008D6C8D">
      <w:pPr>
        <w:pStyle w:val="ListParagraph"/>
      </w:pPr>
    </w:p>
    <w:p w14:paraId="3059C611" w14:textId="77777777" w:rsidR="008D6C8D" w:rsidRPr="00A33958" w:rsidRDefault="008D6C8D" w:rsidP="00A33958"/>
    <w:sectPr w:rsidR="008D6C8D" w:rsidRPr="00A33958" w:rsidSect="009713EE">
      <w:footerReference w:type="default" r:id="rId19"/>
      <w:pgSz w:w="11906" w:h="16838"/>
      <w:pgMar w:top="1440" w:right="1440" w:bottom="993"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4E16CE" w14:textId="77777777" w:rsidR="00D962C2" w:rsidRDefault="00D962C2" w:rsidP="00075A43">
      <w:pPr>
        <w:spacing w:after="0" w:line="240" w:lineRule="auto"/>
      </w:pPr>
      <w:r>
        <w:separator/>
      </w:r>
    </w:p>
  </w:endnote>
  <w:endnote w:type="continuationSeparator" w:id="0">
    <w:p w14:paraId="6FF38DD5" w14:textId="77777777" w:rsidR="00D962C2" w:rsidRDefault="00D962C2" w:rsidP="00075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altName w:val="Segoe UI"/>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3159148"/>
      <w:docPartObj>
        <w:docPartGallery w:val="Page Numbers (Bottom of Page)"/>
        <w:docPartUnique/>
      </w:docPartObj>
    </w:sdtPr>
    <w:sdtEndPr>
      <w:rPr>
        <w:color w:val="7F7F7F" w:themeColor="background1" w:themeShade="7F"/>
        <w:spacing w:val="60"/>
      </w:rPr>
    </w:sdtEndPr>
    <w:sdtContent>
      <w:p w14:paraId="68ADEABB" w14:textId="37C52B15" w:rsidR="00075A43" w:rsidRDefault="00075A4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6C73E8F" w14:textId="77777777" w:rsidR="00075A43" w:rsidRDefault="00075A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8561C1" w14:textId="77777777" w:rsidR="00D962C2" w:rsidRDefault="00D962C2" w:rsidP="00075A43">
      <w:pPr>
        <w:spacing w:after="0" w:line="240" w:lineRule="auto"/>
      </w:pPr>
      <w:r>
        <w:separator/>
      </w:r>
    </w:p>
  </w:footnote>
  <w:footnote w:type="continuationSeparator" w:id="0">
    <w:p w14:paraId="426EBBD0" w14:textId="77777777" w:rsidR="00D962C2" w:rsidRDefault="00D962C2" w:rsidP="00075A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60673"/>
    <w:multiLevelType w:val="hybridMultilevel"/>
    <w:tmpl w:val="9022D95C"/>
    <w:lvl w:ilvl="0" w:tplc="F87AFA5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366090"/>
    <w:multiLevelType w:val="hybridMultilevel"/>
    <w:tmpl w:val="6DC815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30482D"/>
    <w:multiLevelType w:val="hybridMultilevel"/>
    <w:tmpl w:val="55CA84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EF133D0"/>
    <w:multiLevelType w:val="hybridMultilevel"/>
    <w:tmpl w:val="E1CAC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5F28AA"/>
    <w:multiLevelType w:val="hybridMultilevel"/>
    <w:tmpl w:val="951E31C4"/>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 w15:restartNumberingAfterBreak="0">
    <w:nsid w:val="30E62183"/>
    <w:multiLevelType w:val="hybridMultilevel"/>
    <w:tmpl w:val="85F68D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637BFE"/>
    <w:multiLevelType w:val="hybridMultilevel"/>
    <w:tmpl w:val="DFE612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CB10C3"/>
    <w:multiLevelType w:val="hybridMultilevel"/>
    <w:tmpl w:val="9BA69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022CA9"/>
    <w:multiLevelType w:val="hybridMultilevel"/>
    <w:tmpl w:val="E9F27C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F6275C"/>
    <w:multiLevelType w:val="hybridMultilevel"/>
    <w:tmpl w:val="C94E42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8"/>
  </w:num>
  <w:num w:numId="4">
    <w:abstractNumId w:val="6"/>
  </w:num>
  <w:num w:numId="5">
    <w:abstractNumId w:val="3"/>
  </w:num>
  <w:num w:numId="6">
    <w:abstractNumId w:val="0"/>
  </w:num>
  <w:num w:numId="7">
    <w:abstractNumId w:val="2"/>
  </w:num>
  <w:num w:numId="8">
    <w:abstractNumId w:val="7"/>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0E8"/>
    <w:rsid w:val="000253B1"/>
    <w:rsid w:val="0002752C"/>
    <w:rsid w:val="00036773"/>
    <w:rsid w:val="000409A7"/>
    <w:rsid w:val="0006454B"/>
    <w:rsid w:val="00075A43"/>
    <w:rsid w:val="00090B18"/>
    <w:rsid w:val="00092E13"/>
    <w:rsid w:val="000B783D"/>
    <w:rsid w:val="000E1BD1"/>
    <w:rsid w:val="000F46E6"/>
    <w:rsid w:val="001000FF"/>
    <w:rsid w:val="00105851"/>
    <w:rsid w:val="00114287"/>
    <w:rsid w:val="00126EE5"/>
    <w:rsid w:val="00146209"/>
    <w:rsid w:val="001532D9"/>
    <w:rsid w:val="00174D56"/>
    <w:rsid w:val="001951AD"/>
    <w:rsid w:val="00196A62"/>
    <w:rsid w:val="001A0FB4"/>
    <w:rsid w:val="00216624"/>
    <w:rsid w:val="0022386F"/>
    <w:rsid w:val="00224278"/>
    <w:rsid w:val="00250D12"/>
    <w:rsid w:val="00276672"/>
    <w:rsid w:val="002A335B"/>
    <w:rsid w:val="002A41D7"/>
    <w:rsid w:val="002D6197"/>
    <w:rsid w:val="003270E5"/>
    <w:rsid w:val="003855F0"/>
    <w:rsid w:val="00397B23"/>
    <w:rsid w:val="003B6A1D"/>
    <w:rsid w:val="003B7A5C"/>
    <w:rsid w:val="003C750C"/>
    <w:rsid w:val="00483F2A"/>
    <w:rsid w:val="004A73BC"/>
    <w:rsid w:val="004B0C73"/>
    <w:rsid w:val="004B41DC"/>
    <w:rsid w:val="004C34B9"/>
    <w:rsid w:val="004E4408"/>
    <w:rsid w:val="00533E60"/>
    <w:rsid w:val="00543A4E"/>
    <w:rsid w:val="00561F89"/>
    <w:rsid w:val="00581523"/>
    <w:rsid w:val="005A0472"/>
    <w:rsid w:val="005C17F1"/>
    <w:rsid w:val="005C31A7"/>
    <w:rsid w:val="005C4F05"/>
    <w:rsid w:val="005D7CF5"/>
    <w:rsid w:val="005E059E"/>
    <w:rsid w:val="005E3C22"/>
    <w:rsid w:val="005F0244"/>
    <w:rsid w:val="00600C0D"/>
    <w:rsid w:val="00630081"/>
    <w:rsid w:val="006328C3"/>
    <w:rsid w:val="00635223"/>
    <w:rsid w:val="00690406"/>
    <w:rsid w:val="00694FDB"/>
    <w:rsid w:val="006C5CE4"/>
    <w:rsid w:val="006D0732"/>
    <w:rsid w:val="006F20A1"/>
    <w:rsid w:val="006F250A"/>
    <w:rsid w:val="007021D7"/>
    <w:rsid w:val="007073F1"/>
    <w:rsid w:val="00715928"/>
    <w:rsid w:val="00742732"/>
    <w:rsid w:val="00744263"/>
    <w:rsid w:val="00771303"/>
    <w:rsid w:val="007834A2"/>
    <w:rsid w:val="00790321"/>
    <w:rsid w:val="00792413"/>
    <w:rsid w:val="007B217F"/>
    <w:rsid w:val="007C0A2F"/>
    <w:rsid w:val="007D16D8"/>
    <w:rsid w:val="0081118E"/>
    <w:rsid w:val="00822E35"/>
    <w:rsid w:val="0083378E"/>
    <w:rsid w:val="008424E9"/>
    <w:rsid w:val="00860D30"/>
    <w:rsid w:val="00870634"/>
    <w:rsid w:val="008D6C8D"/>
    <w:rsid w:val="00917E20"/>
    <w:rsid w:val="00927F46"/>
    <w:rsid w:val="0095500A"/>
    <w:rsid w:val="009651C0"/>
    <w:rsid w:val="009713EE"/>
    <w:rsid w:val="00976E94"/>
    <w:rsid w:val="009938F2"/>
    <w:rsid w:val="00993E99"/>
    <w:rsid w:val="009A1B75"/>
    <w:rsid w:val="009B2666"/>
    <w:rsid w:val="009C1EAE"/>
    <w:rsid w:val="009E770C"/>
    <w:rsid w:val="00A21F08"/>
    <w:rsid w:val="00A33958"/>
    <w:rsid w:val="00A45D1C"/>
    <w:rsid w:val="00A60CD3"/>
    <w:rsid w:val="00A80A6E"/>
    <w:rsid w:val="00A934EE"/>
    <w:rsid w:val="00A94CA4"/>
    <w:rsid w:val="00AA1DB6"/>
    <w:rsid w:val="00AB68F5"/>
    <w:rsid w:val="00B11AD4"/>
    <w:rsid w:val="00B3725A"/>
    <w:rsid w:val="00B4263C"/>
    <w:rsid w:val="00B62F70"/>
    <w:rsid w:val="00B75BE7"/>
    <w:rsid w:val="00BB3181"/>
    <w:rsid w:val="00BD0B10"/>
    <w:rsid w:val="00BD0CEF"/>
    <w:rsid w:val="00BE6124"/>
    <w:rsid w:val="00C10672"/>
    <w:rsid w:val="00C30CE3"/>
    <w:rsid w:val="00C93475"/>
    <w:rsid w:val="00C935DB"/>
    <w:rsid w:val="00CA09A2"/>
    <w:rsid w:val="00CB6A96"/>
    <w:rsid w:val="00CE5A0F"/>
    <w:rsid w:val="00CF31F5"/>
    <w:rsid w:val="00D009BD"/>
    <w:rsid w:val="00D02BB3"/>
    <w:rsid w:val="00D10466"/>
    <w:rsid w:val="00D3140C"/>
    <w:rsid w:val="00D3320D"/>
    <w:rsid w:val="00D60875"/>
    <w:rsid w:val="00D762FB"/>
    <w:rsid w:val="00D85763"/>
    <w:rsid w:val="00D962C2"/>
    <w:rsid w:val="00DC0873"/>
    <w:rsid w:val="00DD4FA7"/>
    <w:rsid w:val="00DE6567"/>
    <w:rsid w:val="00E00172"/>
    <w:rsid w:val="00E10FCA"/>
    <w:rsid w:val="00E321F8"/>
    <w:rsid w:val="00E51920"/>
    <w:rsid w:val="00E95B63"/>
    <w:rsid w:val="00EB4846"/>
    <w:rsid w:val="00EE5E14"/>
    <w:rsid w:val="00F040F6"/>
    <w:rsid w:val="00F0453B"/>
    <w:rsid w:val="00F11087"/>
    <w:rsid w:val="00F17BC3"/>
    <w:rsid w:val="00F24FD2"/>
    <w:rsid w:val="00F45DBF"/>
    <w:rsid w:val="00FA257A"/>
    <w:rsid w:val="00FB5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F5B43"/>
  <w15:chartTrackingRefBased/>
  <w15:docId w15:val="{1077C387-424C-4FA5-BF91-41F972CD0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50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50E8"/>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A1B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A1B75"/>
    <w:rPr>
      <w:rFonts w:eastAsiaTheme="minorEastAsia"/>
      <w:lang w:val="en-US"/>
    </w:rPr>
  </w:style>
  <w:style w:type="paragraph" w:styleId="TOCHeading">
    <w:name w:val="TOC Heading"/>
    <w:basedOn w:val="Heading1"/>
    <w:next w:val="Normal"/>
    <w:uiPriority w:val="39"/>
    <w:unhideWhenUsed/>
    <w:qFormat/>
    <w:rsid w:val="009A1B75"/>
    <w:pPr>
      <w:outlineLvl w:val="9"/>
    </w:pPr>
    <w:rPr>
      <w:lang w:val="en-US"/>
    </w:rPr>
  </w:style>
  <w:style w:type="paragraph" w:styleId="TOC1">
    <w:name w:val="toc 1"/>
    <w:basedOn w:val="Normal"/>
    <w:next w:val="Normal"/>
    <w:autoRedefine/>
    <w:uiPriority w:val="39"/>
    <w:unhideWhenUsed/>
    <w:rsid w:val="009A1B75"/>
    <w:pPr>
      <w:spacing w:after="100"/>
    </w:pPr>
  </w:style>
  <w:style w:type="character" w:styleId="Hyperlink">
    <w:name w:val="Hyperlink"/>
    <w:basedOn w:val="DefaultParagraphFont"/>
    <w:uiPriority w:val="99"/>
    <w:unhideWhenUsed/>
    <w:rsid w:val="009A1B75"/>
    <w:rPr>
      <w:color w:val="0563C1" w:themeColor="hyperlink"/>
      <w:u w:val="single"/>
    </w:rPr>
  </w:style>
  <w:style w:type="character" w:customStyle="1" w:styleId="Heading2Char">
    <w:name w:val="Heading 2 Char"/>
    <w:basedOn w:val="DefaultParagraphFont"/>
    <w:link w:val="Heading2"/>
    <w:uiPriority w:val="9"/>
    <w:rsid w:val="009A1B7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A1B75"/>
    <w:pPr>
      <w:spacing w:after="100"/>
      <w:ind w:left="220"/>
    </w:pPr>
  </w:style>
  <w:style w:type="paragraph" w:styleId="ListParagraph">
    <w:name w:val="List Paragraph"/>
    <w:basedOn w:val="Normal"/>
    <w:uiPriority w:val="34"/>
    <w:qFormat/>
    <w:rsid w:val="000F46E6"/>
    <w:pPr>
      <w:ind w:left="720"/>
      <w:contextualSpacing/>
    </w:pPr>
  </w:style>
  <w:style w:type="character" w:styleId="UnresolvedMention">
    <w:name w:val="Unresolved Mention"/>
    <w:basedOn w:val="DefaultParagraphFont"/>
    <w:uiPriority w:val="99"/>
    <w:semiHidden/>
    <w:unhideWhenUsed/>
    <w:rsid w:val="00A33958"/>
    <w:rPr>
      <w:color w:val="605E5C"/>
      <w:shd w:val="clear" w:color="auto" w:fill="E1DFDD"/>
    </w:rPr>
  </w:style>
  <w:style w:type="character" w:styleId="PlaceholderText">
    <w:name w:val="Placeholder Text"/>
    <w:basedOn w:val="DefaultParagraphFont"/>
    <w:uiPriority w:val="99"/>
    <w:semiHidden/>
    <w:rsid w:val="005C31A7"/>
    <w:rPr>
      <w:color w:val="808080"/>
    </w:rPr>
  </w:style>
  <w:style w:type="character" w:styleId="FollowedHyperlink">
    <w:name w:val="FollowedHyperlink"/>
    <w:basedOn w:val="DefaultParagraphFont"/>
    <w:uiPriority w:val="99"/>
    <w:semiHidden/>
    <w:unhideWhenUsed/>
    <w:rsid w:val="00BE6124"/>
    <w:rPr>
      <w:color w:val="954F72" w:themeColor="followedHyperlink"/>
      <w:u w:val="single"/>
    </w:rPr>
  </w:style>
  <w:style w:type="paragraph" w:styleId="Header">
    <w:name w:val="header"/>
    <w:basedOn w:val="Normal"/>
    <w:link w:val="HeaderChar"/>
    <w:uiPriority w:val="99"/>
    <w:unhideWhenUsed/>
    <w:rsid w:val="00075A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A43"/>
  </w:style>
  <w:style w:type="paragraph" w:styleId="Footer">
    <w:name w:val="footer"/>
    <w:basedOn w:val="Normal"/>
    <w:link w:val="FooterChar"/>
    <w:uiPriority w:val="99"/>
    <w:unhideWhenUsed/>
    <w:rsid w:val="00075A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A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83A10-0F03-4E18-9BB6-D1AA1030E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1741</TotalTime>
  <Pages>20</Pages>
  <Words>3108</Words>
  <Characters>17717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Commercial Office Installation</vt:lpstr>
    </vt:vector>
  </TitlesOfParts>
  <Company/>
  <LinksUpToDate>false</LinksUpToDate>
  <CharactersWithSpaces>20784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Commercial Office Installation</dc:title>
  <dc:subject>hnc electrical and eleCtronic engineering             Design of electrical installations</dc:subject>
  <dc:creator>Sian Nunnery</dc:creator>
  <cp:keywords/>
  <dc:description/>
  <cp:lastModifiedBy>Steven Evans</cp:lastModifiedBy>
  <cp:revision>75</cp:revision>
  <cp:lastPrinted>2022-02-14T14:36:00Z</cp:lastPrinted>
  <dcterms:created xsi:type="dcterms:W3CDTF">2021-11-15T13:05:00Z</dcterms:created>
  <dcterms:modified xsi:type="dcterms:W3CDTF">2022-06-14T07:59:00Z</dcterms:modified>
</cp:coreProperties>
</file>