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FE2014" w14:textId="77777777" w:rsidR="00DF73F1" w:rsidRDefault="00FE7014" w:rsidP="00B61611">
      <w:pPr>
        <w:pStyle w:val="Title"/>
        <w:jc w:val="center"/>
        <w:rPr>
          <w:rFonts w:ascii="Arial" w:hAnsi="Arial" w:cs="Arial"/>
        </w:rPr>
      </w:pPr>
      <w:r w:rsidRPr="00B61611">
        <w:rPr>
          <w:rFonts w:ascii="Arial" w:hAnsi="Arial" w:cs="Arial"/>
        </w:rPr>
        <w:t>Un</w:t>
      </w:r>
      <w:r>
        <w:rPr>
          <w:rFonts w:ascii="Arial" w:hAnsi="Arial" w:cs="Arial"/>
        </w:rPr>
        <w:t xml:space="preserve">iversity of Wales Trinity Saint </w:t>
      </w:r>
      <w:r w:rsidRPr="00B61611">
        <w:rPr>
          <w:rFonts w:ascii="Arial" w:hAnsi="Arial" w:cs="Arial"/>
        </w:rPr>
        <w:t>David</w:t>
      </w:r>
    </w:p>
    <w:p w14:paraId="0B215751" w14:textId="77777777" w:rsidR="00B61611" w:rsidRPr="00B61611" w:rsidRDefault="00B61611" w:rsidP="00B61611"/>
    <w:p w14:paraId="191F6CCF" w14:textId="77777777" w:rsidR="00B61611" w:rsidRDefault="00FE7014" w:rsidP="00B61611">
      <w:pPr>
        <w:pStyle w:val="Title"/>
        <w:jc w:val="center"/>
        <w:rPr>
          <w:rFonts w:ascii="Arial" w:hAnsi="Arial" w:cs="Arial"/>
        </w:rPr>
      </w:pPr>
      <w:r w:rsidRPr="00B61611">
        <w:rPr>
          <w:rFonts w:ascii="Arial" w:hAnsi="Arial" w:cs="Arial"/>
        </w:rPr>
        <w:t xml:space="preserve">School </w:t>
      </w:r>
      <w:r w:rsidR="009231B1" w:rsidRPr="00B61611">
        <w:rPr>
          <w:rFonts w:ascii="Arial" w:hAnsi="Arial" w:cs="Arial"/>
        </w:rPr>
        <w:t>of</w:t>
      </w:r>
      <w:r w:rsidRPr="00B61611">
        <w:rPr>
          <w:rFonts w:ascii="Arial" w:hAnsi="Arial" w:cs="Arial"/>
        </w:rPr>
        <w:t xml:space="preserve"> Engineering</w:t>
      </w:r>
    </w:p>
    <w:p w14:paraId="659E0562" w14:textId="77777777" w:rsidR="00B61611" w:rsidRPr="00B61611" w:rsidRDefault="00B61611" w:rsidP="00B61611"/>
    <w:p w14:paraId="7A4165AD" w14:textId="28F11702" w:rsidR="00B61611" w:rsidRDefault="00571460" w:rsidP="00B61611">
      <w:pPr>
        <w:pStyle w:val="Title"/>
        <w:jc w:val="center"/>
        <w:rPr>
          <w:rFonts w:ascii="Arial" w:hAnsi="Arial" w:cs="Arial"/>
        </w:rPr>
      </w:pPr>
      <w:r>
        <w:rPr>
          <w:rFonts w:ascii="Arial" w:hAnsi="Arial" w:cs="Arial"/>
        </w:rPr>
        <w:t>Motion Simulation and FEA</w:t>
      </w:r>
    </w:p>
    <w:p w14:paraId="39E69F53" w14:textId="77777777" w:rsidR="00B61611" w:rsidRPr="00B61611" w:rsidRDefault="00B61611" w:rsidP="00B61611"/>
    <w:p w14:paraId="5F7B0832" w14:textId="77777777" w:rsidR="00B61611" w:rsidRDefault="00FE7014" w:rsidP="00B61611">
      <w:pPr>
        <w:pStyle w:val="Title"/>
        <w:jc w:val="center"/>
        <w:rPr>
          <w:rFonts w:ascii="Arial" w:hAnsi="Arial" w:cs="Arial"/>
        </w:rPr>
      </w:pPr>
      <w:r w:rsidRPr="00B61611">
        <w:rPr>
          <w:rFonts w:ascii="Arial" w:hAnsi="Arial" w:cs="Arial"/>
        </w:rPr>
        <w:t>Uzayr Ahmed</w:t>
      </w:r>
    </w:p>
    <w:p w14:paraId="0DF6463A" w14:textId="77777777" w:rsidR="00B61611" w:rsidRPr="00B61611" w:rsidRDefault="00B61611" w:rsidP="00B61611"/>
    <w:p w14:paraId="3BF0CD4D" w14:textId="77777777" w:rsidR="00B61611" w:rsidRDefault="00FE7014" w:rsidP="00B61611">
      <w:pPr>
        <w:pStyle w:val="Title"/>
        <w:jc w:val="center"/>
        <w:rPr>
          <w:rFonts w:ascii="Arial" w:hAnsi="Arial" w:cs="Arial"/>
        </w:rPr>
      </w:pPr>
      <w:r w:rsidRPr="00B61611">
        <w:rPr>
          <w:rFonts w:ascii="Arial" w:hAnsi="Arial" w:cs="Arial"/>
        </w:rPr>
        <w:t>P148023</w:t>
      </w:r>
    </w:p>
    <w:p w14:paraId="2000DF96" w14:textId="77777777" w:rsidR="00B61611" w:rsidRPr="00B61611" w:rsidRDefault="00B61611" w:rsidP="00B61611"/>
    <w:p w14:paraId="5C8E4473" w14:textId="77777777" w:rsidR="00B61611" w:rsidRDefault="00FE7014" w:rsidP="00B61611">
      <w:pPr>
        <w:pStyle w:val="Title"/>
        <w:jc w:val="center"/>
        <w:rPr>
          <w:rFonts w:ascii="Arial" w:hAnsi="Arial" w:cs="Arial"/>
        </w:rPr>
      </w:pPr>
      <w:r w:rsidRPr="00B61611">
        <w:rPr>
          <w:rFonts w:ascii="Arial" w:hAnsi="Arial" w:cs="Arial"/>
        </w:rPr>
        <w:t>Mechanical Engineering</w:t>
      </w:r>
    </w:p>
    <w:p w14:paraId="58E4CA24" w14:textId="77777777" w:rsidR="00B61611" w:rsidRPr="00B61611" w:rsidRDefault="00B61611" w:rsidP="00B61611"/>
    <w:p w14:paraId="5C2BA32A" w14:textId="1276AFEB" w:rsidR="00B61611" w:rsidRDefault="00B6446C" w:rsidP="00B61611">
      <w:pPr>
        <w:pStyle w:val="Title"/>
        <w:jc w:val="center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3B1FC0">
        <w:rPr>
          <w:rFonts w:ascii="Arial" w:hAnsi="Arial" w:cs="Arial"/>
        </w:rPr>
        <w:t>7</w:t>
      </w:r>
      <w:r w:rsidR="00FE7014">
        <w:rPr>
          <w:rFonts w:ascii="Arial" w:hAnsi="Arial" w:cs="Arial"/>
        </w:rPr>
        <w:t>/</w:t>
      </w:r>
      <w:r w:rsidR="00571460">
        <w:rPr>
          <w:rFonts w:ascii="Arial" w:hAnsi="Arial" w:cs="Arial"/>
        </w:rPr>
        <w:t>01</w:t>
      </w:r>
      <w:r w:rsidR="00FE7014">
        <w:rPr>
          <w:rFonts w:ascii="Arial" w:hAnsi="Arial" w:cs="Arial"/>
        </w:rPr>
        <w:t>/</w:t>
      </w:r>
      <w:r w:rsidR="00571460">
        <w:rPr>
          <w:rFonts w:ascii="Arial" w:hAnsi="Arial" w:cs="Arial"/>
        </w:rPr>
        <w:t>2020</w:t>
      </w:r>
    </w:p>
    <w:p w14:paraId="111F652B" w14:textId="77777777" w:rsidR="00B61611" w:rsidRPr="00B61611" w:rsidRDefault="00B61611" w:rsidP="00B61611"/>
    <w:p w14:paraId="7C78CD1A" w14:textId="5AC3DA40" w:rsidR="00B61611" w:rsidRPr="00B61611" w:rsidRDefault="00571460" w:rsidP="00B61611">
      <w:pPr>
        <w:pStyle w:val="Title"/>
        <w:jc w:val="center"/>
        <w:rPr>
          <w:rFonts w:ascii="Arial" w:hAnsi="Arial" w:cs="Arial"/>
        </w:rPr>
      </w:pPr>
      <w:r>
        <w:rPr>
          <w:rFonts w:ascii="Arial" w:hAnsi="Arial" w:cs="Arial"/>
        </w:rPr>
        <w:t>Advanced Computational Methods</w:t>
      </w:r>
      <w:r w:rsidR="00FE7014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M6X00408</w:t>
      </w:r>
    </w:p>
    <w:p w14:paraId="41615E46" w14:textId="77777777" w:rsidR="00DF73F1" w:rsidRPr="008B671F" w:rsidRDefault="00FE7014" w:rsidP="008B671F">
      <w:pPr>
        <w:rPr>
          <w:rFonts w:cs="Arial"/>
        </w:rPr>
      </w:pPr>
      <w:r w:rsidRPr="00B61611">
        <w:rPr>
          <w:rFonts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8A66ADC" wp14:editId="035E58F9">
            <wp:simplePos x="0" y="0"/>
            <wp:positionH relativeFrom="margin">
              <wp:align>center</wp:align>
            </wp:positionH>
            <wp:positionV relativeFrom="paragraph">
              <wp:posOffset>1627505</wp:posOffset>
            </wp:positionV>
            <wp:extent cx="2847975" cy="11334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757205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54C863" w14:textId="03CECD96" w:rsidR="008D13FA" w:rsidRDefault="00FE7014">
      <w:pPr>
        <w:spacing w:line="259" w:lineRule="auto"/>
        <w:rPr>
          <w:rFonts w:cs="Arial"/>
        </w:rPr>
      </w:pPr>
      <w:r>
        <w:rPr>
          <w:rFonts w:cs="Arial"/>
        </w:rPr>
        <w:br w:type="page"/>
      </w:r>
    </w:p>
    <w:sdt>
      <w:sdtPr>
        <w:rPr>
          <w:rFonts w:ascii="Arial" w:eastAsiaTheme="minorHAnsi" w:hAnsi="Arial" w:cstheme="minorBidi"/>
          <w:color w:val="auto"/>
          <w:sz w:val="22"/>
          <w:szCs w:val="22"/>
          <w:lang w:val="en-GB"/>
        </w:rPr>
        <w:id w:val="59136454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1988237" w14:textId="77777777" w:rsidR="00DF73F1" w:rsidRDefault="00FE7014">
          <w:pPr>
            <w:pStyle w:val="TOCHeading"/>
          </w:pPr>
          <w:r>
            <w:t>Table of Contents</w:t>
          </w:r>
        </w:p>
        <w:p w14:paraId="71DBFEC4" w14:textId="205FB8C7" w:rsidR="003F4B09" w:rsidRDefault="00FE701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0923779" w:history="1">
            <w:r w:rsidR="003F4B09" w:rsidRPr="00D7143F">
              <w:rPr>
                <w:rStyle w:val="Hyperlink"/>
                <w:noProof/>
              </w:rPr>
              <w:t>1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Introduction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_Toc30923779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4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1FC9A8B4" w14:textId="05C1DA7C" w:rsidR="003F4B09" w:rsidRDefault="00C8407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80" w:history="1">
            <w:r w:rsidR="003F4B09" w:rsidRPr="00D7143F">
              <w:rPr>
                <w:rStyle w:val="Hyperlink"/>
                <w:noProof/>
              </w:rPr>
              <w:t>2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Theoretical Background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_Toc30923780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4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1659D2D7" w14:textId="1194E390" w:rsidR="003F4B09" w:rsidRDefault="00C8407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81" w:history="1">
            <w:r w:rsidR="003F4B09" w:rsidRPr="00D7143F">
              <w:rPr>
                <w:rStyle w:val="Hyperlink"/>
                <w:noProof/>
              </w:rPr>
              <w:t>2.1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Motion Simulation (Rigid Body Dynamics)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_Toc30923781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4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0EFA4698" w14:textId="74772C39" w:rsidR="003F4B09" w:rsidRDefault="00C8407E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82" w:history="1">
            <w:r w:rsidR="003F4B09" w:rsidRPr="00D7143F">
              <w:rPr>
                <w:rStyle w:val="Hyperlink"/>
                <w:noProof/>
              </w:rPr>
              <w:t>2.1.1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Rigid Body Simulators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_Toc30923782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4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3272E972" w14:textId="712050C5" w:rsidR="003F4B09" w:rsidRDefault="00C8407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83" w:history="1">
            <w:r w:rsidR="003F4B09" w:rsidRPr="00D7143F">
              <w:rPr>
                <w:rStyle w:val="Hyperlink"/>
                <w:noProof/>
              </w:rPr>
              <w:t>2.2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Finite Element Analysis (FEA)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_Toc30923783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5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7D72850A" w14:textId="44AB5D06" w:rsidR="003F4B09" w:rsidRDefault="00C8407E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84" w:history="1">
            <w:r w:rsidR="003F4B09" w:rsidRPr="00D7143F">
              <w:rPr>
                <w:rStyle w:val="Hyperlink"/>
                <w:noProof/>
              </w:rPr>
              <w:t>2.2.1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Stress Testing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_Toc30923784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5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2D66CD8A" w14:textId="2535BE0E" w:rsidR="003F4B09" w:rsidRDefault="00C8407E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85" w:history="1">
            <w:r w:rsidR="003F4B09" w:rsidRPr="00D7143F">
              <w:rPr>
                <w:rStyle w:val="Hyperlink"/>
                <w:noProof/>
              </w:rPr>
              <w:t>2.2.2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Topology Optimisation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_Toc30923785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5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5BE7F92E" w14:textId="44293773" w:rsidR="003F4B09" w:rsidRDefault="00C8407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86" w:history="1">
            <w:r w:rsidR="003F4B09" w:rsidRPr="00D7143F">
              <w:rPr>
                <w:rStyle w:val="Hyperlink"/>
                <w:noProof/>
              </w:rPr>
              <w:t>3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Analysis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_Toc30923786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6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6D4F2F94" w14:textId="04968A9E" w:rsidR="003F4B09" w:rsidRDefault="00C8407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87" w:history="1">
            <w:r w:rsidR="003F4B09" w:rsidRPr="00D7143F">
              <w:rPr>
                <w:rStyle w:val="Hyperlink"/>
                <w:noProof/>
              </w:rPr>
              <w:t>3.1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Initial Parameters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_Toc30923787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6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11E120C0" w14:textId="322852CD" w:rsidR="003F4B09" w:rsidRDefault="00C8407E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88" w:history="1">
            <w:r w:rsidR="003F4B09" w:rsidRPr="00D7143F">
              <w:rPr>
                <w:rStyle w:val="Hyperlink"/>
                <w:noProof/>
              </w:rPr>
              <w:t>3.1.1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Model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_Toc30923788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6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04B23374" w14:textId="7B8CBF19" w:rsidR="003F4B09" w:rsidRDefault="00C8407E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89" w:history="1">
            <w:r w:rsidR="003F4B09" w:rsidRPr="00D7143F">
              <w:rPr>
                <w:rStyle w:val="Hyperlink"/>
                <w:noProof/>
              </w:rPr>
              <w:t>3.1.2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Motion Simulation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_Toc30923789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6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436CAA7A" w14:textId="07342B5F" w:rsidR="003F4B09" w:rsidRDefault="00C8407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90" w:history="1">
            <w:r w:rsidR="003F4B09" w:rsidRPr="00D7143F">
              <w:rPr>
                <w:rStyle w:val="Hyperlink"/>
                <w:noProof/>
              </w:rPr>
              <w:t>3.2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Results - Stress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_Toc30923790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8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3AD4F325" w14:textId="79F10781" w:rsidR="003F4B09" w:rsidRDefault="00C8407E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91" w:history="1">
            <w:r w:rsidR="003F4B09" w:rsidRPr="00D7143F">
              <w:rPr>
                <w:rStyle w:val="Hyperlink"/>
                <w:noProof/>
              </w:rPr>
              <w:t>3.2.1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von Mises Stress -Peak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_Toc30923791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8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1680B0B4" w14:textId="3227E9F6" w:rsidR="003F4B09" w:rsidRDefault="00C8407E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92" w:history="1">
            <w:r w:rsidR="003F4B09" w:rsidRPr="00D7143F">
              <w:rPr>
                <w:rStyle w:val="Hyperlink"/>
                <w:noProof/>
              </w:rPr>
              <w:t>3.2.2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Stress Intensity - Peak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_Toc30923792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9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6207B032" w14:textId="29E459A6" w:rsidR="003F4B09" w:rsidRDefault="00C8407E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93" w:history="1">
            <w:r w:rsidR="003F4B09" w:rsidRPr="00D7143F">
              <w:rPr>
                <w:rStyle w:val="Hyperlink"/>
                <w:noProof/>
              </w:rPr>
              <w:t>3.2.3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General Stress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_Toc30923793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10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5BFF60F4" w14:textId="22552D71" w:rsidR="003F4B09" w:rsidRDefault="00C8407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94" w:history="1">
            <w:r w:rsidR="003F4B09" w:rsidRPr="00D7143F">
              <w:rPr>
                <w:rStyle w:val="Hyperlink"/>
                <w:noProof/>
              </w:rPr>
              <w:t>3.3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Topology Implementation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_Toc30923794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11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6F3754F8" w14:textId="0F6BACE0" w:rsidR="003F4B09" w:rsidRDefault="00C8407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95" w:history="1">
            <w:r w:rsidR="003F4B09" w:rsidRPr="00D7143F">
              <w:rPr>
                <w:rStyle w:val="Hyperlink"/>
                <w:noProof/>
              </w:rPr>
              <w:t>4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Redesign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_Toc30923795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12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38C39040" w14:textId="58A65344" w:rsidR="003F4B09" w:rsidRDefault="00C8407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96" w:history="1">
            <w:r w:rsidR="003F4B09" w:rsidRPr="00D7143F">
              <w:rPr>
                <w:rStyle w:val="Hyperlink"/>
                <w:noProof/>
              </w:rPr>
              <w:t>4.1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Results – Stress (2)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_Toc30923796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12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4181BF4A" w14:textId="2D6FFC1A" w:rsidR="003F4B09" w:rsidRDefault="00C8407E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97" w:history="1">
            <w:r w:rsidR="003F4B09" w:rsidRPr="00D7143F">
              <w:rPr>
                <w:rStyle w:val="Hyperlink"/>
                <w:noProof/>
              </w:rPr>
              <w:t>4.1.1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New Arm Design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_Toc30923797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12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29946422" w14:textId="687E53EA" w:rsidR="003F4B09" w:rsidRDefault="00C8407E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98" w:history="1">
            <w:r w:rsidR="003F4B09" w:rsidRPr="00D7143F">
              <w:rPr>
                <w:rStyle w:val="Hyperlink"/>
                <w:noProof/>
              </w:rPr>
              <w:t>4.1.2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Analysis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_Toc30923798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13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3CD2358F" w14:textId="130B00FB" w:rsidR="003F4B09" w:rsidRDefault="00C8407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799" w:history="1">
            <w:r w:rsidR="003F4B09" w:rsidRPr="00D7143F">
              <w:rPr>
                <w:rStyle w:val="Hyperlink"/>
                <w:noProof/>
              </w:rPr>
              <w:t>4.2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Anchor Redesign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_Toc30923799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14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675D742E" w14:textId="3BC047E8" w:rsidR="003F4B09" w:rsidRDefault="00C8407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800" w:history="1">
            <w:r w:rsidR="003F4B09" w:rsidRPr="00D7143F">
              <w:rPr>
                <w:rStyle w:val="Hyperlink"/>
                <w:noProof/>
              </w:rPr>
              <w:t>5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Conclusions &amp; Future Work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_Toc30923800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16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073F02A0" w14:textId="7E163BC9" w:rsidR="003F4B09" w:rsidRDefault="00C8407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801" w:history="1">
            <w:r w:rsidR="003F4B09" w:rsidRPr="00D7143F">
              <w:rPr>
                <w:rStyle w:val="Hyperlink"/>
                <w:noProof/>
              </w:rPr>
              <w:t>5.1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Conclusion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_Toc30923801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16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1754558C" w14:textId="2BAF3943" w:rsidR="003F4B09" w:rsidRDefault="00C8407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802" w:history="1">
            <w:r w:rsidR="003F4B09" w:rsidRPr="00D7143F">
              <w:rPr>
                <w:rStyle w:val="Hyperlink"/>
                <w:noProof/>
              </w:rPr>
              <w:t>5.2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Future Work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_Toc30923802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17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19628FCA" w14:textId="039E8586" w:rsidR="003F4B09" w:rsidRDefault="00C8407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923803" w:history="1">
            <w:r w:rsidR="003F4B09" w:rsidRPr="00D7143F">
              <w:rPr>
                <w:rStyle w:val="Hyperlink"/>
                <w:noProof/>
              </w:rPr>
              <w:t>6</w:t>
            </w:r>
            <w:r w:rsidR="003F4B0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3F4B09" w:rsidRPr="00D7143F">
              <w:rPr>
                <w:rStyle w:val="Hyperlink"/>
                <w:noProof/>
              </w:rPr>
              <w:t>Bibliography</w:t>
            </w:r>
            <w:r w:rsidR="003F4B09">
              <w:rPr>
                <w:noProof/>
                <w:webHidden/>
              </w:rPr>
              <w:tab/>
            </w:r>
            <w:r w:rsidR="003F4B09">
              <w:rPr>
                <w:noProof/>
                <w:webHidden/>
              </w:rPr>
              <w:fldChar w:fldCharType="begin"/>
            </w:r>
            <w:r w:rsidR="003F4B09">
              <w:rPr>
                <w:noProof/>
                <w:webHidden/>
              </w:rPr>
              <w:instrText xml:space="preserve"> PAGEREF _Toc30923803 \h </w:instrText>
            </w:r>
            <w:r w:rsidR="003F4B09">
              <w:rPr>
                <w:noProof/>
                <w:webHidden/>
              </w:rPr>
            </w:r>
            <w:r w:rsidR="003F4B09">
              <w:rPr>
                <w:noProof/>
                <w:webHidden/>
              </w:rPr>
              <w:fldChar w:fldCharType="separate"/>
            </w:r>
            <w:r w:rsidR="003F4B09">
              <w:rPr>
                <w:noProof/>
                <w:webHidden/>
              </w:rPr>
              <w:t>18</w:t>
            </w:r>
            <w:r w:rsidR="003F4B09">
              <w:rPr>
                <w:noProof/>
                <w:webHidden/>
              </w:rPr>
              <w:fldChar w:fldCharType="end"/>
            </w:r>
          </w:hyperlink>
        </w:p>
        <w:p w14:paraId="32F18C24" w14:textId="7532E723" w:rsidR="00DF73F1" w:rsidRDefault="00FE7014">
          <w:r>
            <w:rPr>
              <w:b/>
              <w:bCs/>
              <w:noProof/>
            </w:rPr>
            <w:fldChar w:fldCharType="end"/>
          </w:r>
        </w:p>
      </w:sdtContent>
    </w:sdt>
    <w:p w14:paraId="5A21D912" w14:textId="4DC2D548" w:rsidR="003F4B09" w:rsidRDefault="0096434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r>
        <w:rPr>
          <w:rFonts w:cs="Arial"/>
        </w:rPr>
        <w:fldChar w:fldCharType="begin"/>
      </w:r>
      <w:r>
        <w:rPr>
          <w:rFonts w:cs="Arial"/>
        </w:rPr>
        <w:instrText xml:space="preserve"> TOC \h \z \c "Figure" </w:instrText>
      </w:r>
      <w:r>
        <w:rPr>
          <w:rFonts w:cs="Arial"/>
        </w:rPr>
        <w:fldChar w:fldCharType="separate"/>
      </w:r>
      <w:hyperlink w:anchor="_Toc30923758" w:history="1">
        <w:r w:rsidR="003F4B09" w:rsidRPr="00BC19FB">
          <w:rPr>
            <w:rStyle w:val="Hyperlink"/>
            <w:noProof/>
          </w:rPr>
          <w:t>Figure 1 - Isometric view - initial model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_Toc30923758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6</w:t>
        </w:r>
        <w:r w:rsidR="003F4B09">
          <w:rPr>
            <w:noProof/>
            <w:webHidden/>
          </w:rPr>
          <w:fldChar w:fldCharType="end"/>
        </w:r>
      </w:hyperlink>
    </w:p>
    <w:p w14:paraId="5F916366" w14:textId="1019AE9D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59" w:history="1">
        <w:r w:rsidR="003F4B09" w:rsidRPr="00BC19FB">
          <w:rPr>
            <w:rStyle w:val="Hyperlink"/>
            <w:noProof/>
          </w:rPr>
          <w:t>Figure 2 - Side view - initial model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_Toc30923759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6</w:t>
        </w:r>
        <w:r w:rsidR="003F4B09">
          <w:rPr>
            <w:noProof/>
            <w:webHidden/>
          </w:rPr>
          <w:fldChar w:fldCharType="end"/>
        </w:r>
      </w:hyperlink>
    </w:p>
    <w:p w14:paraId="679F346B" w14:textId="2FBD991B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60" w:history="1">
        <w:r w:rsidR="003F4B09" w:rsidRPr="00BC19FB">
          <w:rPr>
            <w:rStyle w:val="Hyperlink"/>
            <w:noProof/>
          </w:rPr>
          <w:t>Figure 3 - Start state - motion sim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_Toc30923760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7</w:t>
        </w:r>
        <w:r w:rsidR="003F4B09">
          <w:rPr>
            <w:noProof/>
            <w:webHidden/>
          </w:rPr>
          <w:fldChar w:fldCharType="end"/>
        </w:r>
      </w:hyperlink>
    </w:p>
    <w:p w14:paraId="61AACA15" w14:textId="45CFCC8B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61" w:history="1">
        <w:r w:rsidR="003F4B09" w:rsidRPr="00BC19FB">
          <w:rPr>
            <w:rStyle w:val="Hyperlink"/>
            <w:noProof/>
          </w:rPr>
          <w:t>Figure 4 - End state - motion sim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_Toc30923761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7</w:t>
        </w:r>
        <w:r w:rsidR="003F4B09">
          <w:rPr>
            <w:noProof/>
            <w:webHidden/>
          </w:rPr>
          <w:fldChar w:fldCharType="end"/>
        </w:r>
      </w:hyperlink>
    </w:p>
    <w:p w14:paraId="70175FF7" w14:textId="2613F803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62" w:history="1">
        <w:r w:rsidR="003F4B09" w:rsidRPr="00BC19FB">
          <w:rPr>
            <w:rStyle w:val="Hyperlink"/>
            <w:noProof/>
          </w:rPr>
          <w:t>Figure 5 - Part for analysis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_Toc30923762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7</w:t>
        </w:r>
        <w:r w:rsidR="003F4B09">
          <w:rPr>
            <w:noProof/>
            <w:webHidden/>
          </w:rPr>
          <w:fldChar w:fldCharType="end"/>
        </w:r>
      </w:hyperlink>
    </w:p>
    <w:p w14:paraId="4BC98CDA" w14:textId="50485120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63" w:history="1">
        <w:r w:rsidR="003F4B09" w:rsidRPr="00BC19FB">
          <w:rPr>
            <w:rStyle w:val="Hyperlink"/>
            <w:noProof/>
          </w:rPr>
          <w:t>Figure 6 - Resultant Stress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_Toc30923763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8</w:t>
        </w:r>
        <w:r w:rsidR="003F4B09">
          <w:rPr>
            <w:noProof/>
            <w:webHidden/>
          </w:rPr>
          <w:fldChar w:fldCharType="end"/>
        </w:r>
      </w:hyperlink>
    </w:p>
    <w:p w14:paraId="0E2D666F" w14:textId="77717E87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64" w:history="1">
        <w:r w:rsidR="003F4B09" w:rsidRPr="00BC19FB">
          <w:rPr>
            <w:rStyle w:val="Hyperlink"/>
            <w:noProof/>
          </w:rPr>
          <w:t>Figure 7 - Spinal Stress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_Toc30923764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8</w:t>
        </w:r>
        <w:r w:rsidR="003F4B09">
          <w:rPr>
            <w:noProof/>
            <w:webHidden/>
          </w:rPr>
          <w:fldChar w:fldCharType="end"/>
        </w:r>
      </w:hyperlink>
    </w:p>
    <w:p w14:paraId="7EBF5EA0" w14:textId="5BDB497E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65" w:history="1">
        <w:r w:rsidR="003F4B09" w:rsidRPr="00BC19FB">
          <w:rPr>
            <w:rStyle w:val="Hyperlink"/>
            <w:noProof/>
          </w:rPr>
          <w:t>Figure 8 - Edge Stress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_Toc30923765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9</w:t>
        </w:r>
        <w:r w:rsidR="003F4B09">
          <w:rPr>
            <w:noProof/>
            <w:webHidden/>
          </w:rPr>
          <w:fldChar w:fldCharType="end"/>
        </w:r>
      </w:hyperlink>
    </w:p>
    <w:p w14:paraId="0E9E2A12" w14:textId="293B16F6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66" w:history="1">
        <w:r w:rsidR="003F4B09" w:rsidRPr="00BC19FB">
          <w:rPr>
            <w:rStyle w:val="Hyperlink"/>
            <w:noProof/>
          </w:rPr>
          <w:t>Figure 9 - Stress Intensity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_Toc30923766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9</w:t>
        </w:r>
        <w:r w:rsidR="003F4B09">
          <w:rPr>
            <w:noProof/>
            <w:webHidden/>
          </w:rPr>
          <w:fldChar w:fldCharType="end"/>
        </w:r>
      </w:hyperlink>
    </w:p>
    <w:p w14:paraId="64C0B773" w14:textId="772DA52B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67" w:history="1">
        <w:r w:rsidR="003F4B09" w:rsidRPr="00BC19FB">
          <w:rPr>
            <w:rStyle w:val="Hyperlink"/>
            <w:noProof/>
          </w:rPr>
          <w:t>Figure 10 - Underside Stress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_Toc30923767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10</w:t>
        </w:r>
        <w:r w:rsidR="003F4B09">
          <w:rPr>
            <w:noProof/>
            <w:webHidden/>
          </w:rPr>
          <w:fldChar w:fldCharType="end"/>
        </w:r>
      </w:hyperlink>
    </w:p>
    <w:p w14:paraId="504A987C" w14:textId="5C1310F1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68" w:history="1">
        <w:r w:rsidR="003F4B09" w:rsidRPr="00BC19FB">
          <w:rPr>
            <w:rStyle w:val="Hyperlink"/>
            <w:noProof/>
          </w:rPr>
          <w:t>Figure 11 - Over-side Stress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_Toc30923768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10</w:t>
        </w:r>
        <w:r w:rsidR="003F4B09">
          <w:rPr>
            <w:noProof/>
            <w:webHidden/>
          </w:rPr>
          <w:fldChar w:fldCharType="end"/>
        </w:r>
      </w:hyperlink>
    </w:p>
    <w:p w14:paraId="58C8A17D" w14:textId="4CB65890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69" w:history="1">
        <w:r w:rsidR="003F4B09" w:rsidRPr="00BC19FB">
          <w:rPr>
            <w:rStyle w:val="Hyperlink"/>
            <w:noProof/>
          </w:rPr>
          <w:t>Figure 12 - Edge Stress (2)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_Toc30923769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10</w:t>
        </w:r>
        <w:r w:rsidR="003F4B09">
          <w:rPr>
            <w:noProof/>
            <w:webHidden/>
          </w:rPr>
          <w:fldChar w:fldCharType="end"/>
        </w:r>
      </w:hyperlink>
    </w:p>
    <w:p w14:paraId="23E82D73" w14:textId="4A5C7D3A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70" w:history="1">
        <w:r w:rsidR="003F4B09" w:rsidRPr="00BC19FB">
          <w:rPr>
            <w:rStyle w:val="Hyperlink"/>
            <w:noProof/>
          </w:rPr>
          <w:t>Figure 13 - Topology Part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_Toc30923770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11</w:t>
        </w:r>
        <w:r w:rsidR="003F4B09">
          <w:rPr>
            <w:noProof/>
            <w:webHidden/>
          </w:rPr>
          <w:fldChar w:fldCharType="end"/>
        </w:r>
      </w:hyperlink>
    </w:p>
    <w:p w14:paraId="1D2463FB" w14:textId="689BFD92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71" w:history="1">
        <w:r w:rsidR="003F4B09" w:rsidRPr="00BC19FB">
          <w:rPr>
            <w:rStyle w:val="Hyperlink"/>
            <w:noProof/>
          </w:rPr>
          <w:t>Figure 14 - Topology Mesh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_Toc30923771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11</w:t>
        </w:r>
        <w:r w:rsidR="003F4B09">
          <w:rPr>
            <w:noProof/>
            <w:webHidden/>
          </w:rPr>
          <w:fldChar w:fldCharType="end"/>
        </w:r>
      </w:hyperlink>
    </w:p>
    <w:p w14:paraId="181C4770" w14:textId="39ACF622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72" w:history="1">
        <w:r w:rsidR="003F4B09" w:rsidRPr="00BC19FB">
          <w:rPr>
            <w:rStyle w:val="Hyperlink"/>
            <w:noProof/>
          </w:rPr>
          <w:t>Figure 15 – Arm Redesign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_Toc30923772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12</w:t>
        </w:r>
        <w:r w:rsidR="003F4B09">
          <w:rPr>
            <w:noProof/>
            <w:webHidden/>
          </w:rPr>
          <w:fldChar w:fldCharType="end"/>
        </w:r>
      </w:hyperlink>
    </w:p>
    <w:p w14:paraId="0FED5075" w14:textId="3CBCCF75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73" w:history="1">
        <w:r w:rsidR="003F4B09" w:rsidRPr="00BC19FB">
          <w:rPr>
            <w:rStyle w:val="Hyperlink"/>
            <w:noProof/>
          </w:rPr>
          <w:t>Figure 16 – Resultant Stress (2)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_Toc30923773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13</w:t>
        </w:r>
        <w:r w:rsidR="003F4B09">
          <w:rPr>
            <w:noProof/>
            <w:webHidden/>
          </w:rPr>
          <w:fldChar w:fldCharType="end"/>
        </w:r>
      </w:hyperlink>
    </w:p>
    <w:p w14:paraId="1E3457E5" w14:textId="47739F8D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74" w:history="1">
        <w:r w:rsidR="003F4B09" w:rsidRPr="00BC19FB">
          <w:rPr>
            <w:rStyle w:val="Hyperlink"/>
            <w:noProof/>
          </w:rPr>
          <w:t>Figure 17 - Spinal Stress (2)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_Toc30923774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13</w:t>
        </w:r>
        <w:r w:rsidR="003F4B09">
          <w:rPr>
            <w:noProof/>
            <w:webHidden/>
          </w:rPr>
          <w:fldChar w:fldCharType="end"/>
        </w:r>
      </w:hyperlink>
    </w:p>
    <w:p w14:paraId="591CB94B" w14:textId="4AA05C6A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75" w:history="1">
        <w:r w:rsidR="003F4B09" w:rsidRPr="00BC19FB">
          <w:rPr>
            <w:rStyle w:val="Hyperlink"/>
            <w:noProof/>
          </w:rPr>
          <w:t>Figure 18 - Mounting Stress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_Toc30923775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14</w:t>
        </w:r>
        <w:r w:rsidR="003F4B09">
          <w:rPr>
            <w:noProof/>
            <w:webHidden/>
          </w:rPr>
          <w:fldChar w:fldCharType="end"/>
        </w:r>
      </w:hyperlink>
    </w:p>
    <w:p w14:paraId="3DFD4890" w14:textId="17238CFC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76" w:history="1">
        <w:r w:rsidR="003F4B09" w:rsidRPr="00BC19FB">
          <w:rPr>
            <w:rStyle w:val="Hyperlink"/>
            <w:noProof/>
          </w:rPr>
          <w:t>Figure 19 - Anchor Redesign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_Toc30923776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15</w:t>
        </w:r>
        <w:r w:rsidR="003F4B09">
          <w:rPr>
            <w:noProof/>
            <w:webHidden/>
          </w:rPr>
          <w:fldChar w:fldCharType="end"/>
        </w:r>
      </w:hyperlink>
    </w:p>
    <w:p w14:paraId="38D59FBE" w14:textId="7E0A4386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77" w:history="1">
        <w:r w:rsidR="003F4B09" w:rsidRPr="00BC19FB">
          <w:rPr>
            <w:rStyle w:val="Hyperlink"/>
            <w:noProof/>
          </w:rPr>
          <w:t>Figure 20 - Initial Weight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_Toc30923777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15</w:t>
        </w:r>
        <w:r w:rsidR="003F4B09">
          <w:rPr>
            <w:noProof/>
            <w:webHidden/>
          </w:rPr>
          <w:fldChar w:fldCharType="end"/>
        </w:r>
      </w:hyperlink>
    </w:p>
    <w:p w14:paraId="765E1748" w14:textId="441A09CE" w:rsidR="003F4B09" w:rsidRDefault="00C8407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0923778" w:history="1">
        <w:r w:rsidR="003F4B09" w:rsidRPr="00BC19FB">
          <w:rPr>
            <w:rStyle w:val="Hyperlink"/>
            <w:noProof/>
          </w:rPr>
          <w:t>Figure 21 - Redesign Weight</w:t>
        </w:r>
        <w:r w:rsidR="003F4B09">
          <w:rPr>
            <w:noProof/>
            <w:webHidden/>
          </w:rPr>
          <w:tab/>
        </w:r>
        <w:r w:rsidR="003F4B09">
          <w:rPr>
            <w:noProof/>
            <w:webHidden/>
          </w:rPr>
          <w:fldChar w:fldCharType="begin"/>
        </w:r>
        <w:r w:rsidR="003F4B09">
          <w:rPr>
            <w:noProof/>
            <w:webHidden/>
          </w:rPr>
          <w:instrText xml:space="preserve"> PAGEREF _Toc30923778 \h </w:instrText>
        </w:r>
        <w:r w:rsidR="003F4B09">
          <w:rPr>
            <w:noProof/>
            <w:webHidden/>
          </w:rPr>
        </w:r>
        <w:r w:rsidR="003F4B09">
          <w:rPr>
            <w:noProof/>
            <w:webHidden/>
          </w:rPr>
          <w:fldChar w:fldCharType="separate"/>
        </w:r>
        <w:r w:rsidR="003F4B09">
          <w:rPr>
            <w:noProof/>
            <w:webHidden/>
          </w:rPr>
          <w:t>16</w:t>
        </w:r>
        <w:r w:rsidR="003F4B09">
          <w:rPr>
            <w:noProof/>
            <w:webHidden/>
          </w:rPr>
          <w:fldChar w:fldCharType="end"/>
        </w:r>
      </w:hyperlink>
    </w:p>
    <w:p w14:paraId="23DE0A80" w14:textId="12B02E81" w:rsidR="00DF73F1" w:rsidRDefault="00964341" w:rsidP="00DF73F1">
      <w:pPr>
        <w:rPr>
          <w:rFonts w:cs="Arial"/>
        </w:rPr>
      </w:pPr>
      <w:r>
        <w:rPr>
          <w:rFonts w:cs="Arial"/>
        </w:rPr>
        <w:fldChar w:fldCharType="end"/>
      </w:r>
    </w:p>
    <w:p w14:paraId="18459044" w14:textId="77777777" w:rsidR="002C4D3C" w:rsidRDefault="002C4D3C" w:rsidP="00DF73F1">
      <w:pPr>
        <w:rPr>
          <w:rFonts w:cs="Arial"/>
        </w:rPr>
      </w:pPr>
    </w:p>
    <w:p w14:paraId="04E3599B" w14:textId="1BBB9E9B" w:rsidR="00024D22" w:rsidRDefault="00024D22" w:rsidP="00024D22">
      <w:pPr>
        <w:spacing w:line="259" w:lineRule="auto"/>
      </w:pPr>
    </w:p>
    <w:p w14:paraId="07C06373" w14:textId="7AB3DCA9" w:rsidR="003B5C9E" w:rsidRDefault="003B5C9E" w:rsidP="00024D22">
      <w:pPr>
        <w:spacing w:line="259" w:lineRule="auto"/>
      </w:pPr>
    </w:p>
    <w:p w14:paraId="61252DD6" w14:textId="3B989551" w:rsidR="003B5C9E" w:rsidRDefault="003B5C9E" w:rsidP="00024D22">
      <w:pPr>
        <w:spacing w:line="259" w:lineRule="auto"/>
      </w:pPr>
    </w:p>
    <w:p w14:paraId="67A507A2" w14:textId="1A1155B2" w:rsidR="003B5C9E" w:rsidRDefault="003B5C9E" w:rsidP="00024D22">
      <w:pPr>
        <w:spacing w:line="259" w:lineRule="auto"/>
      </w:pPr>
    </w:p>
    <w:p w14:paraId="26114EEE" w14:textId="4EED469D" w:rsidR="003B5C9E" w:rsidRDefault="003B5C9E" w:rsidP="00024D22">
      <w:pPr>
        <w:spacing w:line="259" w:lineRule="auto"/>
      </w:pPr>
    </w:p>
    <w:p w14:paraId="7FBAD07B" w14:textId="0723F706" w:rsidR="003B5C9E" w:rsidRDefault="003B5C9E" w:rsidP="00024D22">
      <w:pPr>
        <w:spacing w:line="259" w:lineRule="auto"/>
      </w:pPr>
    </w:p>
    <w:p w14:paraId="09C865E4" w14:textId="26423185" w:rsidR="003B5C9E" w:rsidRDefault="003B5C9E" w:rsidP="00024D22">
      <w:pPr>
        <w:spacing w:line="259" w:lineRule="auto"/>
      </w:pPr>
    </w:p>
    <w:p w14:paraId="547282DF" w14:textId="2C2CF3E8" w:rsidR="003B5C9E" w:rsidRDefault="003B5C9E" w:rsidP="00024D22">
      <w:pPr>
        <w:spacing w:line="259" w:lineRule="auto"/>
      </w:pPr>
    </w:p>
    <w:p w14:paraId="5395E651" w14:textId="146CF074" w:rsidR="003B5C9E" w:rsidRDefault="003B5C9E" w:rsidP="00024D22">
      <w:pPr>
        <w:spacing w:line="259" w:lineRule="auto"/>
      </w:pPr>
    </w:p>
    <w:p w14:paraId="32514BE9" w14:textId="2E6B58CB" w:rsidR="003B5C9E" w:rsidRDefault="003B5C9E" w:rsidP="00024D22">
      <w:pPr>
        <w:spacing w:line="259" w:lineRule="auto"/>
      </w:pPr>
    </w:p>
    <w:p w14:paraId="673A418E" w14:textId="53DC3A47" w:rsidR="003B5C9E" w:rsidRDefault="003B5C9E" w:rsidP="00024D22">
      <w:pPr>
        <w:spacing w:line="259" w:lineRule="auto"/>
      </w:pPr>
    </w:p>
    <w:p w14:paraId="42B486B7" w14:textId="25F751A3" w:rsidR="003B5C9E" w:rsidRDefault="003B5C9E" w:rsidP="00024D22">
      <w:pPr>
        <w:spacing w:line="259" w:lineRule="auto"/>
      </w:pPr>
    </w:p>
    <w:p w14:paraId="0FCD53C1" w14:textId="77777777" w:rsidR="003B5C9E" w:rsidRPr="00024D22" w:rsidRDefault="003B5C9E" w:rsidP="00024D22">
      <w:pPr>
        <w:spacing w:line="259" w:lineRule="auto"/>
      </w:pPr>
    </w:p>
    <w:p w14:paraId="32C87F72" w14:textId="0E68261E" w:rsidR="00024D22" w:rsidRDefault="00200C09" w:rsidP="00024D22">
      <w:pPr>
        <w:pStyle w:val="Heading1"/>
      </w:pPr>
      <w:bookmarkStart w:id="0" w:name="_Toc30923779"/>
      <w:r>
        <w:lastRenderedPageBreak/>
        <w:t>Introduction</w:t>
      </w:r>
      <w:bookmarkEnd w:id="0"/>
    </w:p>
    <w:p w14:paraId="31766377" w14:textId="646E9419" w:rsidR="00220418" w:rsidRDefault="00DF0678" w:rsidP="00BC5390">
      <w:r>
        <w:t xml:space="preserve">In </w:t>
      </w:r>
      <w:r w:rsidR="009E4182">
        <w:t>the last 10-15 years</w:t>
      </w:r>
      <w:r w:rsidR="00C21054">
        <w:t>,</w:t>
      </w:r>
      <w:r w:rsidR="009E4182">
        <w:t xml:space="preserve"> the use of robotics </w:t>
      </w:r>
      <w:r w:rsidR="00A05BD8">
        <w:t>has become much more prevalent</w:t>
      </w:r>
      <w:r w:rsidR="00CB297D">
        <w:t xml:space="preserve"> in a wide array of industries</w:t>
      </w:r>
      <w:r w:rsidR="00FF7A68">
        <w:t xml:space="preserve"> </w:t>
      </w:r>
      <w:sdt>
        <w:sdtPr>
          <w:tag w:val="doc:5e2c829de4b0bc46912021b3;body"/>
          <w:id w:val="1986282523"/>
          <w:placeholder>
            <w:docPart w:val="E03E8335B7F0461BB410B9E094839310"/>
          </w:placeholder>
          <w15:webExtensionLinked/>
        </w:sdtPr>
        <w:sdtEndPr/>
        <w:sdtContent>
          <w:r w:rsidR="00FF7A68">
            <w:rPr>
              <w:rFonts w:eastAsia="Times New Roman"/>
            </w:rPr>
            <w:t>(Ghosh, Roy et al. ,2018)</w:t>
          </w:r>
        </w:sdtContent>
      </w:sdt>
      <w:r w:rsidR="00612247">
        <w:t>, with the precision offered unrivalled.</w:t>
      </w:r>
      <w:r w:rsidR="00F84372">
        <w:t xml:space="preserve"> Given that accuracy is of the utmost </w:t>
      </w:r>
      <w:r w:rsidR="004A2952">
        <w:t>importance</w:t>
      </w:r>
      <w:r w:rsidR="007856F1">
        <w:t xml:space="preserve">, any errors that might arise </w:t>
      </w:r>
      <w:r w:rsidR="008B1F28">
        <w:t>structurally need to be avoided at all costs</w:t>
      </w:r>
      <w:r w:rsidR="00FF7A68">
        <w:t>, given the high initial investment costs</w:t>
      </w:r>
      <w:r w:rsidR="00405630">
        <w:t>.</w:t>
      </w:r>
    </w:p>
    <w:p w14:paraId="085B5E11" w14:textId="51F9418C" w:rsidR="00D1000D" w:rsidRDefault="00405630" w:rsidP="00BC5390">
      <w:r>
        <w:t>In this context, t</w:t>
      </w:r>
      <w:r w:rsidR="006803DD">
        <w:t xml:space="preserve">his report aims to decrease the initial investment cost for a robotic </w:t>
      </w:r>
      <w:r w:rsidR="00107ECF">
        <w:t>arm and</w:t>
      </w:r>
      <w:r w:rsidR="00471354">
        <w:t xml:space="preserve"> </w:t>
      </w:r>
      <w:r w:rsidR="00993C55">
        <w:t>analyse</w:t>
      </w:r>
      <w:r w:rsidR="00471354">
        <w:t xml:space="preserve"> the geometry of </w:t>
      </w:r>
      <w:r w:rsidR="00A00180">
        <w:t>a load</w:t>
      </w:r>
      <w:r w:rsidR="00C21054">
        <w:t>-</w:t>
      </w:r>
      <w:r w:rsidR="00A00180">
        <w:t>bearing joint</w:t>
      </w:r>
      <w:r w:rsidR="00C369AF">
        <w:t xml:space="preserve"> on the arm</w:t>
      </w:r>
      <w:r w:rsidR="00993C55">
        <w:t xml:space="preserve"> for failure points</w:t>
      </w:r>
      <w:r w:rsidR="00C369AF">
        <w:t>.</w:t>
      </w:r>
      <w:r w:rsidR="00107ECF">
        <w:t xml:space="preserve"> This is </w:t>
      </w:r>
      <w:r w:rsidR="003778DE">
        <w:t>attempted</w:t>
      </w:r>
      <w:r w:rsidR="00107ECF">
        <w:t xml:space="preserve"> by</w:t>
      </w:r>
      <w:r w:rsidR="00CF4EF7">
        <w:t xml:space="preserve"> modelling </w:t>
      </w:r>
      <w:r w:rsidR="002C03AF">
        <w:t xml:space="preserve">the arm and its support structure in </w:t>
      </w:r>
      <w:r w:rsidR="003778DE">
        <w:t>Solidworks, then using that model to simulate</w:t>
      </w:r>
      <w:r w:rsidR="00FD25F9">
        <w:t xml:space="preserve"> expected motion and with appropriate loads.</w:t>
      </w:r>
      <w:r w:rsidR="00FE1F0E">
        <w:t xml:space="preserve"> </w:t>
      </w:r>
    </w:p>
    <w:p w14:paraId="31B2A570" w14:textId="6254858D" w:rsidR="00D1000D" w:rsidRDefault="00FE1F0E" w:rsidP="00BC5390">
      <w:r>
        <w:t xml:space="preserve">From there, information </w:t>
      </w:r>
      <w:r w:rsidR="00350F9A">
        <w:t>regarding motion and loads</w:t>
      </w:r>
      <w:r w:rsidR="0029629B">
        <w:t xml:space="preserve"> in the assembly</w:t>
      </w:r>
      <w:r w:rsidR="00350F9A">
        <w:t xml:space="preserve"> are imported </w:t>
      </w:r>
      <w:r w:rsidR="00AF3D08">
        <w:t>into the Solidworks simulation mo</w:t>
      </w:r>
      <w:r w:rsidR="0087570C">
        <w:t>dule</w:t>
      </w:r>
      <w:r w:rsidR="00684083">
        <w:t xml:space="preserve">, within the context of the </w:t>
      </w:r>
      <w:r w:rsidR="0029629B">
        <w:t>part to be analysed.</w:t>
      </w:r>
      <w:r w:rsidR="007A51EC">
        <w:t xml:space="preserve"> Within the simulation modu</w:t>
      </w:r>
      <w:r w:rsidR="00097FD7">
        <w:t>le</w:t>
      </w:r>
      <w:r w:rsidR="00C21054">
        <w:t>,</w:t>
      </w:r>
      <w:r w:rsidR="00097FD7">
        <w:t xml:space="preserve"> a variety</w:t>
      </w:r>
      <w:r w:rsidR="00D248D9">
        <w:t xml:space="preserve"> of</w:t>
      </w:r>
      <w:r w:rsidR="00097FD7">
        <w:t xml:space="preserve"> </w:t>
      </w:r>
      <w:r w:rsidR="00127EB3">
        <w:t xml:space="preserve">parameters </w:t>
      </w:r>
      <w:r w:rsidR="00C53EA6">
        <w:t>can be charted</w:t>
      </w:r>
      <w:r w:rsidR="00D248D9">
        <w:t>. In thi</w:t>
      </w:r>
      <w:r w:rsidR="00143FF3">
        <w:t>s instance</w:t>
      </w:r>
      <w:r w:rsidR="00321A54">
        <w:t>,</w:t>
      </w:r>
      <w:r w:rsidR="006520DD">
        <w:t xml:space="preserve"> looking </w:t>
      </w:r>
      <w:r w:rsidR="00F111A3">
        <w:t xml:space="preserve">specifically at </w:t>
      </w:r>
      <w:r w:rsidR="00EC7920">
        <w:t xml:space="preserve">areas that propagate </w:t>
      </w:r>
      <w:r w:rsidR="00682849">
        <w:t>von Mises Stress</w:t>
      </w:r>
      <w:r w:rsidR="00620FA1">
        <w:t>, and overall levels of stress at the part.</w:t>
      </w:r>
      <w:r w:rsidR="00AD364B">
        <w:t xml:space="preserve"> </w:t>
      </w:r>
    </w:p>
    <w:p w14:paraId="65F15E95" w14:textId="5F946F6D" w:rsidR="005A6639" w:rsidRPr="00AB57A2" w:rsidRDefault="00AD364B" w:rsidP="00BC5390">
      <w:r>
        <w:t>With this information</w:t>
      </w:r>
      <w:r w:rsidR="001441AB">
        <w:t>, the part is re-designed to increa</w:t>
      </w:r>
      <w:r w:rsidR="005A6639">
        <w:t xml:space="preserve">se strength / reduce </w:t>
      </w:r>
      <w:r w:rsidR="00C21054">
        <w:t xml:space="preserve">the </w:t>
      </w:r>
      <w:r w:rsidR="005A6639">
        <w:t>propagation of stress.</w:t>
      </w:r>
      <w:r w:rsidR="00D1000D">
        <w:t xml:space="preserve"> </w:t>
      </w:r>
      <w:r w:rsidR="009C01E8">
        <w:t>Further,</w:t>
      </w:r>
      <w:r w:rsidR="004A7A17">
        <w:t xml:space="preserve"> a</w:t>
      </w:r>
      <w:r w:rsidR="009C01E8">
        <w:t xml:space="preserve"> </w:t>
      </w:r>
      <w:r w:rsidR="00A86FC4">
        <w:t xml:space="preserve">non-load bearing </w:t>
      </w:r>
      <w:r w:rsidR="001608D7">
        <w:t>part within the assembly</w:t>
      </w:r>
      <w:r w:rsidR="005C23CD">
        <w:t xml:space="preserve"> is analysed</w:t>
      </w:r>
      <w:r w:rsidR="00310D42">
        <w:t>,</w:t>
      </w:r>
      <w:r w:rsidR="005C23CD">
        <w:t xml:space="preserve"> using </w:t>
      </w:r>
      <w:r w:rsidR="00DE0B3C">
        <w:t xml:space="preserve">the topology toolset within Solidworks, to reduce </w:t>
      </w:r>
      <w:r w:rsidR="00D6360A">
        <w:t>the mass (and therefore production cost) of the assembly.</w:t>
      </w:r>
    </w:p>
    <w:p w14:paraId="2BA06F32" w14:textId="6699E5B6" w:rsidR="008016FA" w:rsidRDefault="00740463" w:rsidP="008016FA">
      <w:pPr>
        <w:pStyle w:val="Heading1"/>
      </w:pPr>
      <w:bookmarkStart w:id="1" w:name="_Toc30923780"/>
      <w:r>
        <w:t>Theoretical Background</w:t>
      </w:r>
      <w:bookmarkEnd w:id="1"/>
    </w:p>
    <w:p w14:paraId="44D699EB" w14:textId="6B4C3A61" w:rsidR="00A663A2" w:rsidRDefault="00394B67" w:rsidP="00B66A6F">
      <w:pPr>
        <w:pStyle w:val="Heading2"/>
      </w:pPr>
      <w:bookmarkStart w:id="2" w:name="_Toc30923781"/>
      <w:r>
        <w:t xml:space="preserve">Motion Simulation (Rigid Body </w:t>
      </w:r>
      <w:r w:rsidR="00A33FF6">
        <w:t>Dynamics</w:t>
      </w:r>
      <w:r>
        <w:t>)</w:t>
      </w:r>
      <w:bookmarkEnd w:id="2"/>
    </w:p>
    <w:p w14:paraId="071CD567" w14:textId="3F2F51D4" w:rsidR="00A33FF6" w:rsidRDefault="00A33FF6" w:rsidP="00A33FF6">
      <w:r>
        <w:t xml:space="preserve">Motion simulation is the study </w:t>
      </w:r>
      <w:r w:rsidR="00C06BBF">
        <w:t>of motion in the space of one or several</w:t>
      </w:r>
      <w:r w:rsidR="009A1B2E">
        <w:t xml:space="preserve"> bodies, more technically known as Rigid Body Dynamics (RDM)</w:t>
      </w:r>
      <w:r w:rsidR="00F81F93">
        <w:t>.</w:t>
      </w:r>
      <w:r w:rsidR="003173E9">
        <w:t xml:space="preserve"> </w:t>
      </w:r>
      <w:r w:rsidR="003A0127">
        <w:t xml:space="preserve">It is widely used to give a good approximation of </w:t>
      </w:r>
      <w:r w:rsidR="000C4D50">
        <w:t xml:space="preserve">a myriad </w:t>
      </w:r>
      <w:r w:rsidR="00075F96">
        <w:t xml:space="preserve">range of </w:t>
      </w:r>
      <w:r w:rsidR="00C8093D">
        <w:t>mechanisms in motion</w:t>
      </w:r>
      <w:r w:rsidR="004B0D5D">
        <w:t xml:space="preserve"> </w:t>
      </w:r>
      <w:sdt>
        <w:sdtPr>
          <w:tag w:val="doc:5e146c70e4b0d9e16e93c0d4;body"/>
          <w:id w:val="-18171379"/>
          <w:placeholder>
            <w:docPart w:val="51001264852D403EA184A4AB213FFC27"/>
          </w:placeholder>
          <w15:webExtensionLinked/>
        </w:sdtPr>
        <w:sdtEndPr/>
        <w:sdtContent>
          <w:r w:rsidR="00B6446C">
            <w:rPr>
              <w:rFonts w:eastAsia="Times New Roman"/>
            </w:rPr>
            <w:t>(Stewart ,2000)</w:t>
          </w:r>
        </w:sdtContent>
      </w:sdt>
      <w:r w:rsidR="004B0D5D">
        <w:t xml:space="preserve">. </w:t>
      </w:r>
      <w:r w:rsidR="005D3F99">
        <w:t>It is</w:t>
      </w:r>
      <w:r w:rsidR="00C21054">
        <w:t>, therefore,</w:t>
      </w:r>
      <w:r w:rsidR="005D3F99">
        <w:t xml:space="preserve"> an invaluable tool </w:t>
      </w:r>
      <w:r w:rsidR="000B6785">
        <w:t>when producing virtual prototypes</w:t>
      </w:r>
      <w:r w:rsidR="001B0AA7">
        <w:t>.</w:t>
      </w:r>
    </w:p>
    <w:p w14:paraId="5B19E1D0" w14:textId="158DEDEE" w:rsidR="001B0AA7" w:rsidRPr="00A33FF6" w:rsidRDefault="00FC37E2" w:rsidP="00A33FF6">
      <w:r>
        <w:t>As the name implies</w:t>
      </w:r>
      <w:r w:rsidR="007B592D">
        <w:t xml:space="preserve"> </w:t>
      </w:r>
      <w:r w:rsidR="00683F88">
        <w:t>(RBD)</w:t>
      </w:r>
      <w:r w:rsidR="007B592D">
        <w:t>,</w:t>
      </w:r>
      <w:r w:rsidR="00C21054">
        <w:t xml:space="preserve"> </w:t>
      </w:r>
      <w:r w:rsidR="0010488B">
        <w:t xml:space="preserve">when simulating motion in this way, the </w:t>
      </w:r>
      <w:r w:rsidR="00130DF8">
        <w:t>body is assumed to be “rigid”</w:t>
      </w:r>
      <w:r w:rsidR="00F03324">
        <w:t xml:space="preserve"> i.e. </w:t>
      </w:r>
      <w:r w:rsidR="00E07D4F">
        <w:t xml:space="preserve">the body </w:t>
      </w:r>
      <w:r w:rsidR="00C54393">
        <w:t>cannot</w:t>
      </w:r>
      <w:r w:rsidR="00976D49">
        <w:t xml:space="preserve"> be deformed </w:t>
      </w:r>
      <w:r w:rsidR="004050E6">
        <w:t>whilst retaining freedom of movement around all axes</w:t>
      </w:r>
      <w:r w:rsidR="00B0584C">
        <w:t xml:space="preserve">. Motion simulation is therefore only </w:t>
      </w:r>
      <w:r w:rsidR="0081029A">
        <w:t>an approximation of reality,</w:t>
      </w:r>
      <w:r w:rsidR="00E419A9">
        <w:t xml:space="preserve"> </w:t>
      </w:r>
      <w:r w:rsidR="0081029A">
        <w:t xml:space="preserve">given </w:t>
      </w:r>
      <w:r w:rsidR="00E419A9">
        <w:t>that no</w:t>
      </w:r>
      <w:r w:rsidR="004E65FC">
        <w:t xml:space="preserve"> bodies are perfectly rigid.</w:t>
      </w:r>
      <w:r w:rsidR="002277AB">
        <w:t xml:space="preserve"> </w:t>
      </w:r>
      <w:r w:rsidR="00E419A9">
        <w:t xml:space="preserve">At </w:t>
      </w:r>
      <w:r w:rsidR="001F506A">
        <w:t xml:space="preserve">its core, it is both convenient and accurate </w:t>
      </w:r>
      <w:r w:rsidR="00556501">
        <w:t>enough to be incredibly useful i</w:t>
      </w:r>
      <w:r w:rsidR="00966C93">
        <w:t>n</w:t>
      </w:r>
      <w:r w:rsidR="00556501">
        <w:t xml:space="preserve"> a</w:t>
      </w:r>
      <w:r w:rsidR="00966C93">
        <w:t xml:space="preserve"> great</w:t>
      </w:r>
      <w:r w:rsidR="00556501">
        <w:t xml:space="preserve"> number of applications</w:t>
      </w:r>
      <w:r w:rsidR="00966C93">
        <w:t>.</w:t>
      </w:r>
    </w:p>
    <w:p w14:paraId="19EA579F" w14:textId="02786A11" w:rsidR="000C1070" w:rsidRDefault="007C6174" w:rsidP="001C711F">
      <w:pPr>
        <w:pStyle w:val="Heading3"/>
      </w:pPr>
      <w:bookmarkStart w:id="3" w:name="_Toc30923782"/>
      <w:r>
        <w:t>Rigid Body Simulat</w:t>
      </w:r>
      <w:r w:rsidR="006234C7">
        <w:t>ors</w:t>
      </w:r>
      <w:bookmarkEnd w:id="3"/>
    </w:p>
    <w:p w14:paraId="60F2B5AC" w14:textId="00ED7BA9" w:rsidR="00E366A8" w:rsidRDefault="008F0A3D" w:rsidP="006234C7">
      <w:r>
        <w:t xml:space="preserve">Rigid body simulators </w:t>
      </w:r>
      <w:r w:rsidR="00953288">
        <w:t xml:space="preserve">essentially work by </w:t>
      </w:r>
      <w:r w:rsidR="00004671">
        <w:t xml:space="preserve">applying a “simulation loop” </w:t>
      </w:r>
      <w:r w:rsidR="008A1469">
        <w:t xml:space="preserve">at each </w:t>
      </w:r>
      <w:r w:rsidR="002C16C4">
        <w:t>time step</w:t>
      </w:r>
      <w:r w:rsidR="00AA18F3">
        <w:t>.</w:t>
      </w:r>
      <w:r w:rsidR="00E366A8">
        <w:t xml:space="preserve"> Before being initiated</w:t>
      </w:r>
      <w:r w:rsidR="00B7205E">
        <w:t xml:space="preserve"> an initial force is applied</w:t>
      </w:r>
      <w:r w:rsidR="00B31158">
        <w:t xml:space="preserve"> to the body</w:t>
      </w:r>
      <w:r w:rsidR="00186756">
        <w:t xml:space="preserve">, that can be </w:t>
      </w:r>
      <w:r w:rsidR="001809A6">
        <w:t>continuous</w:t>
      </w:r>
      <w:r w:rsidR="00AE2599">
        <w:t xml:space="preserve"> if desired</w:t>
      </w:r>
      <w:r w:rsidR="00186756">
        <w:t xml:space="preserve"> (i.e. a motor</w:t>
      </w:r>
      <w:r w:rsidR="001809A6">
        <w:t>)</w:t>
      </w:r>
      <w:r w:rsidR="00AE2599">
        <w:t>.</w:t>
      </w:r>
    </w:p>
    <w:p w14:paraId="5D9E23E1" w14:textId="77777777" w:rsidR="00D1000D" w:rsidRDefault="00AE2599" w:rsidP="006234C7">
      <w:r>
        <w:lastRenderedPageBreak/>
        <w:t>From there, a</w:t>
      </w:r>
      <w:r w:rsidR="00AA18F3">
        <w:t xml:space="preserve"> single loop </w:t>
      </w:r>
      <w:r w:rsidR="00787BB4">
        <w:t xml:space="preserve">begins </w:t>
      </w:r>
      <w:r w:rsidR="005E0AF0">
        <w:t>with collision detection</w:t>
      </w:r>
      <w:r w:rsidR="00352562">
        <w:t xml:space="preserve">, to find </w:t>
      </w:r>
      <w:r w:rsidR="007D094A">
        <w:t>contact points</w:t>
      </w:r>
      <w:r w:rsidR="00011628">
        <w:t xml:space="preserve"> between</w:t>
      </w:r>
      <w:r w:rsidR="00DE4B91">
        <w:t xml:space="preserve"> the bodies</w:t>
      </w:r>
      <w:r w:rsidR="00A3506B">
        <w:t xml:space="preserve">. These contact points are used </w:t>
      </w:r>
      <w:r w:rsidR="003B5E9B">
        <w:t xml:space="preserve">to determine </w:t>
      </w:r>
      <w:r w:rsidR="005E70FB">
        <w:t>contact forc</w:t>
      </w:r>
      <w:r w:rsidR="007241FB">
        <w:t>es with prop</w:t>
      </w:r>
      <w:r w:rsidR="00E366A8">
        <w:t xml:space="preserve">er friction </w:t>
      </w:r>
      <w:r w:rsidR="00AE0A13">
        <w:t>effects and</w:t>
      </w:r>
      <w:r w:rsidR="00393876">
        <w:t xml:space="preserve"> prevent </w:t>
      </w:r>
      <w:r w:rsidR="0059632C">
        <w:t>the bodies from inter-penetrating</w:t>
      </w:r>
      <w:r w:rsidR="000A164F">
        <w:t>.</w:t>
      </w:r>
      <w:r w:rsidR="0059632C">
        <w:t xml:space="preserve"> </w:t>
      </w:r>
      <w:r w:rsidR="00BB03BF">
        <w:t xml:space="preserve">A </w:t>
      </w:r>
      <w:r w:rsidR="00B4303E">
        <w:t xml:space="preserve">newly formed </w:t>
      </w:r>
      <w:r w:rsidR="00791771">
        <w:t xml:space="preserve">contact </w:t>
      </w:r>
      <w:r w:rsidR="00336BF5">
        <w:t xml:space="preserve">point </w:t>
      </w:r>
      <w:r w:rsidR="00791771">
        <w:t xml:space="preserve">implies </w:t>
      </w:r>
      <w:r w:rsidR="00915678">
        <w:t>collisions</w:t>
      </w:r>
      <w:r w:rsidR="00C86A15">
        <w:t xml:space="preserve">, which </w:t>
      </w:r>
      <w:r w:rsidR="005D2F70">
        <w:t>are always accompanied by impulse forces</w:t>
      </w:r>
      <w:r w:rsidR="001262E3">
        <w:t xml:space="preserve">, causing changes </w:t>
      </w:r>
      <w:r w:rsidR="00A74691">
        <w:t>in velocity</w:t>
      </w:r>
      <w:r w:rsidR="00344457">
        <w:t xml:space="preserve">. </w:t>
      </w:r>
    </w:p>
    <w:p w14:paraId="0C8D7DFE" w14:textId="31ADBEB7" w:rsidR="00344457" w:rsidRDefault="00344457" w:rsidP="006234C7">
      <w:r>
        <w:t xml:space="preserve">After computing </w:t>
      </w:r>
      <w:r w:rsidR="00203E31">
        <w:t xml:space="preserve">these contact forces, changes in velocity and distance </w:t>
      </w:r>
      <w:r w:rsidR="00AD4F3D">
        <w:t>are calculated based on this and then integrated forward to the next time step</w:t>
      </w:r>
      <w:r w:rsidR="00AD42D7">
        <w:t xml:space="preserve">, where the loop is repeated </w:t>
      </w:r>
      <w:sdt>
        <w:sdtPr>
          <w:tag w:val="doc:5e22edb7e4b0cd3020abd159;body"/>
          <w:id w:val="1604613756"/>
          <w:placeholder>
            <w:docPart w:val="86DEBE1F1410446090ADAA6A0A757E7E"/>
          </w:placeholder>
          <w15:webExtensionLinked/>
        </w:sdtPr>
        <w:sdtEndPr/>
        <w:sdtContent>
          <w:r w:rsidR="00B6446C">
            <w:rPr>
              <w:rFonts w:eastAsia="Times New Roman"/>
            </w:rPr>
            <w:t xml:space="preserve">(Bender, </w:t>
          </w:r>
          <w:proofErr w:type="spellStart"/>
          <w:r w:rsidR="00B6446C">
            <w:rPr>
              <w:rFonts w:eastAsia="Times New Roman"/>
            </w:rPr>
            <w:t>Erleben</w:t>
          </w:r>
          <w:proofErr w:type="spellEnd"/>
          <w:r w:rsidR="00B6446C">
            <w:rPr>
              <w:rFonts w:eastAsia="Times New Roman"/>
            </w:rPr>
            <w:t xml:space="preserve"> et al. ,2014)</w:t>
          </w:r>
        </w:sdtContent>
      </w:sdt>
      <w:r w:rsidR="00AD42D7">
        <w:t xml:space="preserve">. </w:t>
      </w:r>
    </w:p>
    <w:p w14:paraId="33718F78" w14:textId="128708AB" w:rsidR="00DD56BA" w:rsidRDefault="00206827" w:rsidP="006234C7">
      <w:r>
        <w:t xml:space="preserve">As stated previously, </w:t>
      </w:r>
      <w:r w:rsidR="009D59FE">
        <w:t>So</w:t>
      </w:r>
      <w:r w:rsidR="00970346">
        <w:t>li</w:t>
      </w:r>
      <w:r w:rsidR="009D59FE">
        <w:t xml:space="preserve">dworks </w:t>
      </w:r>
      <w:r w:rsidR="00970346">
        <w:t>has a motion simulation module</w:t>
      </w:r>
      <w:r w:rsidR="00AC1B2A">
        <w:t xml:space="preserve">, </w:t>
      </w:r>
      <w:r w:rsidR="001B4787">
        <w:t>that utilises this method, allowing simulation</w:t>
      </w:r>
      <w:r w:rsidR="008466E3">
        <w:t xml:space="preserve"> of the robotic arm and approximation </w:t>
      </w:r>
      <w:r w:rsidR="00563048">
        <w:t>of force</w:t>
      </w:r>
      <w:r w:rsidR="00595A6D">
        <w:t>s</w:t>
      </w:r>
      <w:r w:rsidR="00524213">
        <w:t>.</w:t>
      </w:r>
    </w:p>
    <w:p w14:paraId="71D2EC76" w14:textId="0FAC0599" w:rsidR="00B66A6F" w:rsidRDefault="00BA2995" w:rsidP="00B66A6F">
      <w:pPr>
        <w:pStyle w:val="Heading2"/>
      </w:pPr>
      <w:bookmarkStart w:id="4" w:name="_Toc30923783"/>
      <w:r>
        <w:t>Finite Element</w:t>
      </w:r>
      <w:r w:rsidR="00687C43">
        <w:t xml:space="preserve"> Analysis (FEA)</w:t>
      </w:r>
      <w:bookmarkEnd w:id="4"/>
    </w:p>
    <w:p w14:paraId="555F7175" w14:textId="368638B7" w:rsidR="00687C43" w:rsidRDefault="00CF7AD5" w:rsidP="00687C43">
      <w:r>
        <w:t xml:space="preserve">FEA is an effective tool </w:t>
      </w:r>
      <w:r w:rsidR="001625EA">
        <w:t>to an</w:t>
      </w:r>
      <w:r w:rsidR="00FA6E3A">
        <w:t xml:space="preserve">alyse </w:t>
      </w:r>
      <w:r w:rsidR="00D05953">
        <w:t xml:space="preserve">the mechanical factors and properties of a body </w:t>
      </w:r>
      <w:r w:rsidR="00E605E2">
        <w:t>under load</w:t>
      </w:r>
      <w:r w:rsidR="00520255">
        <w:t xml:space="preserve"> that would otherwi</w:t>
      </w:r>
      <w:r w:rsidR="00DC514F">
        <w:t xml:space="preserve">se be challenging or </w:t>
      </w:r>
      <w:r w:rsidR="00ED4A98">
        <w:t>impractical to ob</w:t>
      </w:r>
      <w:r w:rsidR="00C01375">
        <w:t xml:space="preserve">tain via the production of a </w:t>
      </w:r>
      <w:r w:rsidR="00585C96">
        <w:t>real-world</w:t>
      </w:r>
      <w:r w:rsidR="00C01375">
        <w:t xml:space="preserve"> prototype</w:t>
      </w:r>
      <w:r w:rsidR="00F125ED">
        <w:t xml:space="preserve"> </w:t>
      </w:r>
      <w:sdt>
        <w:sdtPr>
          <w:tag w:val="doc:5e2424e4e4b0dccf3a5f5d38;body"/>
          <w:id w:val="620042459"/>
          <w:placeholder>
            <w:docPart w:val="8FA850A07E00499899CF232BF8B595D5"/>
          </w:placeholder>
          <w15:webExtensionLinked/>
        </w:sdtPr>
        <w:sdtEndPr/>
        <w:sdtContent>
          <w:r w:rsidR="00B6446C">
            <w:rPr>
              <w:rFonts w:eastAsia="Times New Roman"/>
            </w:rPr>
            <w:t xml:space="preserve">(Yao, </w:t>
          </w:r>
          <w:proofErr w:type="spellStart"/>
          <w:r w:rsidR="00B6446C">
            <w:rPr>
              <w:rFonts w:eastAsia="Times New Roman"/>
            </w:rPr>
            <w:t>Erdemir</w:t>
          </w:r>
          <w:proofErr w:type="spellEnd"/>
          <w:r w:rsidR="00B6446C">
            <w:rPr>
              <w:rFonts w:eastAsia="Times New Roman"/>
            </w:rPr>
            <w:t xml:space="preserve"> et al. ,2018)</w:t>
          </w:r>
        </w:sdtContent>
      </w:sdt>
      <w:r w:rsidR="001816CC">
        <w:t xml:space="preserve">. </w:t>
      </w:r>
      <w:r w:rsidR="00AF7D37">
        <w:t xml:space="preserve">It is the application of Finite Element Methods (FEM) </w:t>
      </w:r>
      <w:r w:rsidR="001074EE">
        <w:t>with computing power.</w:t>
      </w:r>
    </w:p>
    <w:p w14:paraId="713CEA07" w14:textId="3A843F2B" w:rsidR="00B05BEF" w:rsidRDefault="003544F4" w:rsidP="00687C43">
      <w:r>
        <w:t xml:space="preserve">FEA </w:t>
      </w:r>
      <w:r w:rsidR="0055567A">
        <w:t xml:space="preserve">programs </w:t>
      </w:r>
      <w:r w:rsidR="00A773C7">
        <w:t xml:space="preserve">artificially </w:t>
      </w:r>
      <w:r w:rsidR="005907C3">
        <w:t>split</w:t>
      </w:r>
      <w:r w:rsidR="00A773C7">
        <w:t xml:space="preserve"> </w:t>
      </w:r>
      <w:r w:rsidR="004E257F">
        <w:t>a model into many ‘elements’</w:t>
      </w:r>
      <w:r w:rsidR="00636602">
        <w:t>, separated by no</w:t>
      </w:r>
      <w:r w:rsidR="00CE4E10">
        <w:t>des placed on the structure</w:t>
      </w:r>
      <w:r w:rsidR="00241A25">
        <w:t xml:space="preserve">, essentially imposing a mesh grid onto the </w:t>
      </w:r>
      <w:r w:rsidR="00F768FF">
        <w:t>structure</w:t>
      </w:r>
      <w:r w:rsidR="009E7AAE">
        <w:t xml:space="preserve">. By defining </w:t>
      </w:r>
      <w:r w:rsidR="000973FE">
        <w:t xml:space="preserve">the material of the model, the </w:t>
      </w:r>
      <w:r w:rsidR="00DB5F61">
        <w:t>program</w:t>
      </w:r>
      <w:r w:rsidR="000973FE">
        <w:t xml:space="preserve"> can </w:t>
      </w:r>
      <w:r w:rsidR="009F353C">
        <w:t>analyse (solve) these</w:t>
      </w:r>
      <w:r w:rsidR="00DB5F61">
        <w:t xml:space="preserve"> smaller and simpler geometric elements individual</w:t>
      </w:r>
      <w:r w:rsidR="007F0E15">
        <w:t>ly</w:t>
      </w:r>
      <w:r w:rsidR="00DB5F61">
        <w:t>, and then combine to give a good approximation of the mechanical properties of the entire structure</w:t>
      </w:r>
      <w:r w:rsidR="00230744">
        <w:t xml:space="preserve"> </w:t>
      </w:r>
      <w:sdt>
        <w:sdtPr>
          <w:tag w:val="doc:5e174521e4b078c95935523b;body"/>
          <w:id w:val="1391693453"/>
          <w:placeholder>
            <w:docPart w:val="C2D712BB76314C619A69E3A68BB0F29B"/>
          </w:placeholder>
          <w15:webExtensionLinked/>
        </w:sdtPr>
        <w:sdtEndPr/>
        <w:sdtContent>
          <w:r w:rsidR="00B6446C">
            <w:rPr>
              <w:rFonts w:eastAsia="Times New Roman"/>
            </w:rPr>
            <w:t>(Yue ,2015)</w:t>
          </w:r>
        </w:sdtContent>
      </w:sdt>
      <w:r w:rsidR="002F71E5">
        <w:t>.</w:t>
      </w:r>
      <w:r w:rsidR="00230744">
        <w:t xml:space="preserve"> </w:t>
      </w:r>
    </w:p>
    <w:p w14:paraId="309DF2B9" w14:textId="25FB9C9F" w:rsidR="00B8072F" w:rsidRDefault="00B8072F" w:rsidP="00B8072F">
      <w:pPr>
        <w:pStyle w:val="Heading3"/>
      </w:pPr>
      <w:bookmarkStart w:id="5" w:name="_Toc30923784"/>
      <w:r>
        <w:t>Stress Testing</w:t>
      </w:r>
      <w:bookmarkEnd w:id="5"/>
    </w:p>
    <w:p w14:paraId="3D8DB717" w14:textId="7753D68F" w:rsidR="007C215A" w:rsidRDefault="003258B4" w:rsidP="00687C43">
      <w:r>
        <w:t xml:space="preserve">The first application of FEA </w:t>
      </w:r>
      <w:r w:rsidR="00D46390">
        <w:t xml:space="preserve">on this assembly </w:t>
      </w:r>
      <w:r w:rsidR="004327C7">
        <w:t xml:space="preserve">is to determine </w:t>
      </w:r>
      <w:r w:rsidR="00CC5E9E">
        <w:t xml:space="preserve">the resultant von Mises Stress and the intensity of </w:t>
      </w:r>
      <w:r w:rsidR="008056EB">
        <w:t>the three princip</w:t>
      </w:r>
      <w:r w:rsidR="00C21054">
        <w:t>al</w:t>
      </w:r>
      <w:r w:rsidR="008056EB">
        <w:t xml:space="preserve"> stresses on </w:t>
      </w:r>
      <w:r w:rsidR="00ED7AA4">
        <w:t>a part during motion.</w:t>
      </w:r>
    </w:p>
    <w:p w14:paraId="55AF7FAA" w14:textId="58B6E32A" w:rsidR="00CF1A94" w:rsidRDefault="00814015" w:rsidP="00687C43">
      <w:r>
        <w:t xml:space="preserve">Von mises stress </w:t>
      </w:r>
      <w:r w:rsidR="00690A95">
        <w:t>is used to formulate</w:t>
      </w:r>
      <w:r w:rsidR="00914C1C">
        <w:t xml:space="preserve"> the von Mises yield criterion</w:t>
      </w:r>
      <w:r w:rsidR="00CC1F8E">
        <w:t xml:space="preserve">, which is used </w:t>
      </w:r>
      <w:r w:rsidR="002E13A6">
        <w:t>to predict</w:t>
      </w:r>
      <w:r w:rsidR="001660A6">
        <w:t xml:space="preserve"> the</w:t>
      </w:r>
      <w:r w:rsidR="009613F2">
        <w:t xml:space="preserve"> yielding</w:t>
      </w:r>
      <w:r w:rsidR="001660A6">
        <w:t xml:space="preserve"> point</w:t>
      </w:r>
      <w:r w:rsidR="009613F2">
        <w:t xml:space="preserve"> of materials that are under complex loading conditions </w:t>
      </w:r>
      <w:sdt>
        <w:sdtPr>
          <w:tag w:val="doc:5e2c1e31e4b0e5f67aed2c4b;body"/>
          <w:id w:val="-1092626277"/>
          <w:placeholder>
            <w:docPart w:val="797C786553894E0C878BA260EA3623CB"/>
          </w:placeholder>
          <w15:webExtensionLinked/>
        </w:sdtPr>
        <w:sdtEndPr/>
        <w:sdtContent>
          <w:r w:rsidR="00B6446C">
            <w:rPr>
              <w:rFonts w:eastAsia="Times New Roman"/>
            </w:rPr>
            <w:t>(Jones ,2009)</w:t>
          </w:r>
        </w:sdtContent>
      </w:sdt>
      <w:r w:rsidR="009613F2">
        <w:t xml:space="preserve">. </w:t>
      </w:r>
      <w:r w:rsidR="0007538D">
        <w:t>Prior to this yield point</w:t>
      </w:r>
      <w:r w:rsidR="00F14365">
        <w:t xml:space="preserve">, the material is assumed to </w:t>
      </w:r>
      <w:r w:rsidR="00354B0E">
        <w:t>be elastic</w:t>
      </w:r>
      <w:r w:rsidR="00046561">
        <w:t>, and as such is a great evaluation poin</w:t>
      </w:r>
      <w:r w:rsidR="00410824">
        <w:t>t</w:t>
      </w:r>
      <w:r w:rsidR="00556134">
        <w:t xml:space="preserve">. If points of high von Mises stress can be determined, the part can be redesigned to correct these points, increasing the </w:t>
      </w:r>
      <w:r w:rsidR="007B3D39">
        <w:t>repeated reliability &amp; strength of the part.</w:t>
      </w:r>
      <w:r w:rsidR="00F30B18">
        <w:t xml:space="preserve"> It can also be used to decrease the </w:t>
      </w:r>
      <w:r w:rsidR="006320E1">
        <w:t xml:space="preserve">weight of the part if </w:t>
      </w:r>
      <w:r w:rsidR="00DD10AD">
        <w:t xml:space="preserve">the yield point </w:t>
      </w:r>
      <w:r w:rsidR="00D6454A">
        <w:t>is not even close to being approached.</w:t>
      </w:r>
    </w:p>
    <w:p w14:paraId="67FEA650" w14:textId="71263563" w:rsidR="00603EFE" w:rsidRDefault="00603EFE" w:rsidP="00B8072F">
      <w:pPr>
        <w:pStyle w:val="Heading3"/>
      </w:pPr>
      <w:bookmarkStart w:id="6" w:name="_Toc30923785"/>
      <w:r>
        <w:t>Topology Optimisation</w:t>
      </w:r>
      <w:bookmarkEnd w:id="6"/>
    </w:p>
    <w:p w14:paraId="44F86BE4" w14:textId="6820853E" w:rsidR="00D1000D" w:rsidRDefault="00671B35" w:rsidP="00671B35">
      <w:r>
        <w:t xml:space="preserve">Topology optimisation essentially </w:t>
      </w:r>
      <w:r w:rsidR="00163791">
        <w:t xml:space="preserve">looks </w:t>
      </w:r>
      <w:r w:rsidR="006B3FAB">
        <w:t xml:space="preserve">at </w:t>
      </w:r>
      <w:r w:rsidR="001A053C">
        <w:t xml:space="preserve">where best material is placed </w:t>
      </w:r>
      <w:r w:rsidR="00930529">
        <w:t xml:space="preserve">within a prescribed domain </w:t>
      </w:r>
      <w:r w:rsidR="00D0288D">
        <w:t xml:space="preserve">in order to </w:t>
      </w:r>
      <w:r w:rsidR="000035A3">
        <w:t xml:space="preserve">get the best structural performance </w:t>
      </w:r>
      <w:sdt>
        <w:sdtPr>
          <w:tag w:val="doc:5e2b321ce4b0334bd0698237;body"/>
          <w:id w:val="-173503969"/>
          <w:placeholder>
            <w:docPart w:val="6788E14578BE4B268FC510FBC952681E"/>
          </w:placeholder>
          <w15:webExtensionLinked/>
        </w:sdtPr>
        <w:sdtEndPr/>
        <w:sdtContent>
          <w:r w:rsidR="00B6446C">
            <w:rPr>
              <w:rFonts w:eastAsia="Times New Roman"/>
            </w:rPr>
            <w:t xml:space="preserve">(Sigmund, </w:t>
          </w:r>
          <w:proofErr w:type="spellStart"/>
          <w:r w:rsidR="00B6446C">
            <w:rPr>
              <w:rFonts w:eastAsia="Times New Roman"/>
            </w:rPr>
            <w:t>Maute</w:t>
          </w:r>
          <w:proofErr w:type="spellEnd"/>
          <w:r w:rsidR="00B6446C">
            <w:rPr>
              <w:rFonts w:eastAsia="Times New Roman"/>
            </w:rPr>
            <w:t xml:space="preserve"> ,2013)</w:t>
          </w:r>
        </w:sdtContent>
      </w:sdt>
      <w:r w:rsidR="000035A3">
        <w:t>. Put simply,</w:t>
      </w:r>
      <w:r w:rsidR="00216571">
        <w:t xml:space="preserve"> topology </w:t>
      </w:r>
      <w:r w:rsidR="00F3201A">
        <w:t xml:space="preserve">software can </w:t>
      </w:r>
      <w:r w:rsidR="00A6105E">
        <w:t>analyse the mechanical properties of a component</w:t>
      </w:r>
      <w:r w:rsidR="003A2201">
        <w:t xml:space="preserve"> (using FEM’s</w:t>
      </w:r>
      <w:r w:rsidR="000E5FF3">
        <w:t>)  and</w:t>
      </w:r>
      <w:r w:rsidR="00FE446E">
        <w:t xml:space="preserve"> </w:t>
      </w:r>
      <w:r w:rsidR="00EE7D36">
        <w:lastRenderedPageBreak/>
        <w:t xml:space="preserve">find parts of </w:t>
      </w:r>
      <w:r w:rsidR="00C21054">
        <w:t xml:space="preserve">the </w:t>
      </w:r>
      <w:r w:rsidR="003A2201">
        <w:t xml:space="preserve">material </w:t>
      </w:r>
      <w:r w:rsidR="00F26C1C">
        <w:t xml:space="preserve">that don’t contribute to </w:t>
      </w:r>
      <w:r w:rsidR="009C1B5D">
        <w:t>the structural stability</w:t>
      </w:r>
      <w:r w:rsidR="00C21054">
        <w:t>/</w:t>
      </w:r>
      <w:r w:rsidR="00744D16">
        <w:t>performance</w:t>
      </w:r>
      <w:r w:rsidR="00320C52">
        <w:t xml:space="preserve"> of the part.</w:t>
      </w:r>
      <w:r w:rsidR="000E5FF3">
        <w:t xml:space="preserve"> </w:t>
      </w:r>
    </w:p>
    <w:p w14:paraId="61DB1CB6" w14:textId="42A49296" w:rsidR="00671B35" w:rsidRDefault="00771440" w:rsidP="00671B35">
      <w:r>
        <w:t xml:space="preserve">Topology software uses the mesh created whilst applying FEM’s </w:t>
      </w:r>
      <w:r w:rsidR="00595E34">
        <w:t xml:space="preserve">with the data obtained </w:t>
      </w:r>
      <w:r w:rsidR="00F428FD">
        <w:t xml:space="preserve">from topology analysis </w:t>
      </w:r>
      <w:r w:rsidR="00241B09">
        <w:t xml:space="preserve">to give a graphical view of </w:t>
      </w:r>
      <w:r w:rsidR="00C21054">
        <w:t xml:space="preserve">the </w:t>
      </w:r>
      <w:r w:rsidR="00241B09">
        <w:t>material that is okay to remove.</w:t>
      </w:r>
    </w:p>
    <w:p w14:paraId="1038C6C4" w14:textId="468DB28B" w:rsidR="00241B09" w:rsidRPr="00671B35" w:rsidRDefault="00241B09" w:rsidP="00671B35">
      <w:r>
        <w:t>This data can then be used to re-design the initial model to make it stronger</w:t>
      </w:r>
      <w:r w:rsidR="00C0532F">
        <w:t xml:space="preserve">, </w:t>
      </w:r>
      <w:r>
        <w:t>lighter or both.</w:t>
      </w:r>
    </w:p>
    <w:p w14:paraId="3DCA5C9F" w14:textId="39B3C216" w:rsidR="00DF73F1" w:rsidRDefault="004653C9" w:rsidP="00DF73F1">
      <w:pPr>
        <w:pStyle w:val="Heading1"/>
      </w:pPr>
      <w:bookmarkStart w:id="7" w:name="_Toc30923786"/>
      <w:r>
        <w:t>Analysis</w:t>
      </w:r>
      <w:bookmarkEnd w:id="7"/>
    </w:p>
    <w:p w14:paraId="73978148" w14:textId="4067EA20" w:rsidR="00BA2FAB" w:rsidRDefault="004653C9" w:rsidP="00BA2FAB">
      <w:pPr>
        <w:pStyle w:val="Heading2"/>
      </w:pPr>
      <w:bookmarkStart w:id="8" w:name="_Toc30923787"/>
      <w:r>
        <w:t xml:space="preserve">Initial </w:t>
      </w:r>
      <w:r w:rsidR="0042025C">
        <w:t>Parameters</w:t>
      </w:r>
      <w:bookmarkEnd w:id="8"/>
    </w:p>
    <w:p w14:paraId="6D8DA49D" w14:textId="1F6261E1" w:rsidR="0042025C" w:rsidRPr="0042025C" w:rsidRDefault="007C7425" w:rsidP="0042025C">
      <w:pPr>
        <w:pStyle w:val="Heading3"/>
      </w:pPr>
      <w:bookmarkStart w:id="9" w:name="_Toc30923788"/>
      <w:r>
        <w:t>Model</w:t>
      </w:r>
      <w:bookmarkEnd w:id="9"/>
    </w:p>
    <w:p w14:paraId="35B828F1" w14:textId="0B7A7497" w:rsidR="00BE4FE6" w:rsidRDefault="00BE4FE6" w:rsidP="00BE4FE6">
      <w:r>
        <w:t>Figure</w:t>
      </w:r>
      <w:r w:rsidR="006A3A70">
        <w:t>s</w:t>
      </w:r>
      <w:r>
        <w:t xml:space="preserve"> 1</w:t>
      </w:r>
      <w:r w:rsidR="006A3A70">
        <w:t xml:space="preserve"> and 2</w:t>
      </w:r>
      <w:r>
        <w:t xml:space="preserve"> (below)</w:t>
      </w:r>
      <w:r w:rsidR="00974515">
        <w:t xml:space="preserve"> show the initial assembly, built from </w:t>
      </w:r>
      <w:r w:rsidR="00023C6A">
        <w:t xml:space="preserve">smaller parts and mated </w:t>
      </w:r>
      <w:r w:rsidR="00203361">
        <w:t>appropriately</w:t>
      </w:r>
      <w:r w:rsidR="00023C6A">
        <w:t xml:space="preserve"> within Solidworks</w:t>
      </w:r>
      <w:r w:rsidR="006A3A70">
        <w:t>.</w:t>
      </w:r>
      <w:r w:rsidR="0073686E">
        <w:t xml:space="preserve"> </w:t>
      </w:r>
    </w:p>
    <w:p w14:paraId="0EC8A255" w14:textId="77777777" w:rsidR="006A3A70" w:rsidRDefault="00DF245F" w:rsidP="006A3A70">
      <w:pPr>
        <w:keepNext/>
      </w:pPr>
      <w:r>
        <w:rPr>
          <w:noProof/>
        </w:rPr>
        <w:drawing>
          <wp:inline distT="0" distB="0" distL="0" distR="0" wp14:anchorId="46B989F8" wp14:editId="3D6F0D7E">
            <wp:extent cx="1555845" cy="2324164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8967" t="20087" r="17571" b="8428"/>
                    <a:stretch/>
                  </pic:blipFill>
                  <pic:spPr bwMode="auto">
                    <a:xfrm>
                      <a:off x="0" y="0"/>
                      <a:ext cx="1581072" cy="2361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5CD2D3" w14:textId="5F48FFF9" w:rsidR="00203361" w:rsidRDefault="006A3A70" w:rsidP="006A3A70">
      <w:pPr>
        <w:pStyle w:val="Caption"/>
      </w:pPr>
      <w:bookmarkStart w:id="10" w:name="_Toc30923758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1</w:t>
      </w:r>
      <w:r w:rsidR="00C8407E">
        <w:rPr>
          <w:noProof/>
        </w:rPr>
        <w:fldChar w:fldCharType="end"/>
      </w:r>
      <w:r>
        <w:t xml:space="preserve"> - Isometric view - initial </w:t>
      </w:r>
      <w:r w:rsidR="00FF1DE7">
        <w:t>m</w:t>
      </w:r>
      <w:r>
        <w:t>odel</w:t>
      </w:r>
      <w:bookmarkEnd w:id="10"/>
    </w:p>
    <w:p w14:paraId="2B4DF9EF" w14:textId="77777777" w:rsidR="00FF1DE7" w:rsidRDefault="00FF1DE7" w:rsidP="00FF1DE7">
      <w:pPr>
        <w:keepNext/>
      </w:pPr>
      <w:r>
        <w:rPr>
          <w:noProof/>
        </w:rPr>
        <w:drawing>
          <wp:inline distT="0" distB="0" distL="0" distR="0" wp14:anchorId="7F24838E" wp14:editId="2DEDD496">
            <wp:extent cx="1596788" cy="1521938"/>
            <wp:effectExtent l="0" t="0" r="381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4813" t="17132" r="13916" b="10792"/>
                    <a:stretch/>
                  </pic:blipFill>
                  <pic:spPr bwMode="auto">
                    <a:xfrm>
                      <a:off x="0" y="0"/>
                      <a:ext cx="1603611" cy="1528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177DB8" w14:textId="7A583CE7" w:rsidR="006A3A70" w:rsidRDefault="00FF1DE7" w:rsidP="00FF1DE7">
      <w:pPr>
        <w:pStyle w:val="Caption"/>
      </w:pPr>
      <w:bookmarkStart w:id="11" w:name="_Toc30923759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2</w:t>
      </w:r>
      <w:r w:rsidR="00C8407E">
        <w:rPr>
          <w:noProof/>
        </w:rPr>
        <w:fldChar w:fldCharType="end"/>
      </w:r>
      <w:r>
        <w:t xml:space="preserve"> - Side view - initial model</w:t>
      </w:r>
      <w:bookmarkEnd w:id="11"/>
    </w:p>
    <w:p w14:paraId="03A3982C" w14:textId="6BB5AD1F" w:rsidR="007C7425" w:rsidRDefault="00221292" w:rsidP="007C7425">
      <w:pPr>
        <w:pStyle w:val="Heading3"/>
      </w:pPr>
      <w:bookmarkStart w:id="12" w:name="_Toc30923789"/>
      <w:r>
        <w:t>Motion Simulation</w:t>
      </w:r>
      <w:bookmarkEnd w:id="12"/>
    </w:p>
    <w:p w14:paraId="33BF6105" w14:textId="3E985005" w:rsidR="00C04B99" w:rsidRDefault="003A601E" w:rsidP="00C04B99">
      <w:r>
        <w:t xml:space="preserve">The </w:t>
      </w:r>
      <w:r w:rsidR="00373C4A">
        <w:t xml:space="preserve">motion </w:t>
      </w:r>
      <w:r>
        <w:t xml:space="preserve">simulation </w:t>
      </w:r>
      <w:r w:rsidR="007F14C0">
        <w:t xml:space="preserve">of the assembly </w:t>
      </w:r>
      <w:r w:rsidR="000A3309">
        <w:t xml:space="preserve">considers </w:t>
      </w:r>
      <w:r w:rsidR="00E86DEA">
        <w:t>gravity and</w:t>
      </w:r>
      <w:r w:rsidR="00590EDF">
        <w:t xml:space="preserve"> takes the assembly from the position shown in figure 3, to figure 4</w:t>
      </w:r>
      <w:r w:rsidR="00E86DEA">
        <w:t xml:space="preserve">. </w:t>
      </w:r>
      <w:r w:rsidR="00B50AF0">
        <w:t xml:space="preserve">The plate that provides </w:t>
      </w:r>
      <w:r w:rsidR="0092129B">
        <w:t>longitudinal</w:t>
      </w:r>
      <w:r w:rsidR="00B50AF0">
        <w:t xml:space="preserve"> movement (figure 5)</w:t>
      </w:r>
      <w:r w:rsidR="00EA4075">
        <w:t xml:space="preserve"> is </w:t>
      </w:r>
      <w:r w:rsidR="0053417B">
        <w:t>where stress incurred is to be analysed.</w:t>
      </w:r>
      <w:r w:rsidR="00AD4F36">
        <w:t xml:space="preserve"> This is the point of study</w:t>
      </w:r>
      <w:r w:rsidR="00DD7B7A">
        <w:t xml:space="preserve"> as </w:t>
      </w:r>
      <w:r w:rsidR="0036475B">
        <w:t xml:space="preserve">it’s the smallest </w:t>
      </w:r>
      <w:r w:rsidR="0036475B">
        <w:lastRenderedPageBreak/>
        <w:t>feature,</w:t>
      </w:r>
      <w:r w:rsidR="0003268A">
        <w:t xml:space="preserve"> and as such, the most likely failure point.</w:t>
      </w:r>
      <w:r w:rsidR="004C6D73">
        <w:t xml:space="preserve"> It is also </w:t>
      </w:r>
      <w:r w:rsidR="00D207B8">
        <w:t xml:space="preserve">the component </w:t>
      </w:r>
      <w:r w:rsidR="00E30D3F">
        <w:t xml:space="preserve">with the most amount </w:t>
      </w:r>
      <w:r w:rsidR="00C9402C">
        <w:t xml:space="preserve">of the </w:t>
      </w:r>
      <w:r w:rsidR="007F1293">
        <w:t>w</w:t>
      </w:r>
      <w:r w:rsidR="00F7539F">
        <w:t>eight acting upon it, without being anchored.</w:t>
      </w:r>
      <w:r w:rsidR="004C6D73">
        <w:t xml:space="preserve"> </w:t>
      </w:r>
    </w:p>
    <w:p w14:paraId="76DC4DAA" w14:textId="77777777" w:rsidR="003B7BA2" w:rsidRDefault="00E15324" w:rsidP="003B7BA2">
      <w:pPr>
        <w:keepNext/>
      </w:pPr>
      <w:r>
        <w:rPr>
          <w:noProof/>
        </w:rPr>
        <w:drawing>
          <wp:inline distT="0" distB="0" distL="0" distR="0" wp14:anchorId="723661EF" wp14:editId="342C7459">
            <wp:extent cx="1347217" cy="1719618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9798" t="22450" r="21493" b="38033"/>
                    <a:stretch/>
                  </pic:blipFill>
                  <pic:spPr bwMode="auto">
                    <a:xfrm>
                      <a:off x="0" y="0"/>
                      <a:ext cx="1369744" cy="1748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960CD3" w14:textId="0CC08ED9" w:rsidR="00E15324" w:rsidRDefault="003B7BA2" w:rsidP="003B7BA2">
      <w:pPr>
        <w:pStyle w:val="Caption"/>
      </w:pPr>
      <w:bookmarkStart w:id="13" w:name="_Toc30923760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3</w:t>
      </w:r>
      <w:r w:rsidR="00C8407E">
        <w:rPr>
          <w:noProof/>
        </w:rPr>
        <w:fldChar w:fldCharType="end"/>
      </w:r>
      <w:r>
        <w:t xml:space="preserve"> - </w:t>
      </w:r>
      <w:r w:rsidR="00964341">
        <w:t>S</w:t>
      </w:r>
      <w:r>
        <w:t>tart state - motion sim</w:t>
      </w:r>
      <w:bookmarkEnd w:id="13"/>
    </w:p>
    <w:p w14:paraId="58031C3B" w14:textId="77777777" w:rsidR="002B4F7F" w:rsidRDefault="003B7BA2" w:rsidP="002B4F7F">
      <w:pPr>
        <w:keepNext/>
      </w:pPr>
      <w:r>
        <w:rPr>
          <w:noProof/>
        </w:rPr>
        <w:drawing>
          <wp:inline distT="0" distB="0" distL="0" distR="0" wp14:anchorId="60F84A18" wp14:editId="61BCC6BC">
            <wp:extent cx="1325827" cy="1787857"/>
            <wp:effectExtent l="0" t="0" r="8255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8303" t="14179" r="20729" b="33242"/>
                    <a:stretch/>
                  </pic:blipFill>
                  <pic:spPr bwMode="auto">
                    <a:xfrm>
                      <a:off x="0" y="0"/>
                      <a:ext cx="1343537" cy="1811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6F27CD" w14:textId="16666BED" w:rsidR="003B7BA2" w:rsidRDefault="002B4F7F" w:rsidP="002B4F7F">
      <w:pPr>
        <w:pStyle w:val="Caption"/>
      </w:pPr>
      <w:bookmarkStart w:id="14" w:name="_Toc30923761"/>
      <w:r>
        <w:t xml:space="preserve">Figure </w:t>
      </w:r>
      <w:r w:rsidR="00C8407E">
        <w:fldChar w:fldCharType="begin"/>
      </w:r>
      <w:r w:rsidR="00C8407E">
        <w:instrText xml:space="preserve"> SEQ F</w:instrText>
      </w:r>
      <w:r w:rsidR="00C8407E">
        <w:instrText xml:space="preserve">igure \* ARABIC </w:instrText>
      </w:r>
      <w:r w:rsidR="00C8407E">
        <w:fldChar w:fldCharType="separate"/>
      </w:r>
      <w:r w:rsidR="00130675">
        <w:rPr>
          <w:noProof/>
        </w:rPr>
        <w:t>4</w:t>
      </w:r>
      <w:r w:rsidR="00C8407E">
        <w:rPr>
          <w:noProof/>
        </w:rPr>
        <w:fldChar w:fldCharType="end"/>
      </w:r>
      <w:r>
        <w:t xml:space="preserve"> - </w:t>
      </w:r>
      <w:r w:rsidR="00964341">
        <w:t>E</w:t>
      </w:r>
      <w:r>
        <w:t>nd state - motion sim</w:t>
      </w:r>
      <w:bookmarkEnd w:id="14"/>
    </w:p>
    <w:p w14:paraId="760A6E5B" w14:textId="77777777" w:rsidR="004B2863" w:rsidRDefault="004B2863" w:rsidP="004B2863">
      <w:pPr>
        <w:keepNext/>
      </w:pPr>
      <w:r>
        <w:rPr>
          <w:noProof/>
        </w:rPr>
        <w:drawing>
          <wp:inline distT="0" distB="0" distL="0" distR="0" wp14:anchorId="295E8B16" wp14:editId="69700B88">
            <wp:extent cx="1323975" cy="2361089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8967" t="27767" r="21062" b="9020"/>
                    <a:stretch/>
                  </pic:blipFill>
                  <pic:spPr bwMode="auto">
                    <a:xfrm>
                      <a:off x="0" y="0"/>
                      <a:ext cx="1323975" cy="2361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ED421D" w14:textId="736BD9D0" w:rsidR="004B2863" w:rsidRPr="004B2863" w:rsidRDefault="004B2863" w:rsidP="004B2863">
      <w:pPr>
        <w:pStyle w:val="Caption"/>
      </w:pPr>
      <w:bookmarkStart w:id="15" w:name="_Toc30923762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5</w:t>
      </w:r>
      <w:r w:rsidR="00C8407E">
        <w:rPr>
          <w:noProof/>
        </w:rPr>
        <w:fldChar w:fldCharType="end"/>
      </w:r>
      <w:r>
        <w:t xml:space="preserve"> - Part for analysis</w:t>
      </w:r>
      <w:bookmarkEnd w:id="15"/>
    </w:p>
    <w:p w14:paraId="7F154810" w14:textId="7442AD40" w:rsidR="002B4F7F" w:rsidRPr="002B4F7F" w:rsidRDefault="002B4F7F" w:rsidP="002B4F7F">
      <w:r>
        <w:t>The end state was chosen</w:t>
      </w:r>
      <w:r w:rsidR="00AA5F55">
        <w:t xml:space="preserve">, to have the greatest </w:t>
      </w:r>
      <w:r w:rsidR="009F3347">
        <w:t>component</w:t>
      </w:r>
      <w:r w:rsidR="00AA5F55">
        <w:t xml:space="preserve"> of weight acting on </w:t>
      </w:r>
      <w:r w:rsidR="00213700">
        <w:t>the study part</w:t>
      </w:r>
      <w:r w:rsidR="00C866EB">
        <w:t xml:space="preserve"> so that max </w:t>
      </w:r>
      <w:r w:rsidR="0007109E">
        <w:t xml:space="preserve">stress conditions </w:t>
      </w:r>
      <w:r w:rsidR="00A76A41">
        <w:t>could</w:t>
      </w:r>
      <w:r w:rsidR="0007109E">
        <w:t xml:space="preserve"> be analysed.</w:t>
      </w:r>
    </w:p>
    <w:p w14:paraId="15705FD7" w14:textId="657FBE1E" w:rsidR="00013F97" w:rsidRDefault="00F9095B" w:rsidP="00013F97">
      <w:pPr>
        <w:pStyle w:val="Heading2"/>
      </w:pPr>
      <w:bookmarkStart w:id="16" w:name="_Toc30923790"/>
      <w:r>
        <w:lastRenderedPageBreak/>
        <w:t>Results</w:t>
      </w:r>
      <w:r w:rsidR="003B5C9E">
        <w:t xml:space="preserve"> - Stress</w:t>
      </w:r>
      <w:bookmarkEnd w:id="16"/>
    </w:p>
    <w:p w14:paraId="79FB1C77" w14:textId="1A581EE1" w:rsidR="00D36133" w:rsidRDefault="00707ABA" w:rsidP="00707ABA">
      <w:r>
        <w:t xml:space="preserve">The results </w:t>
      </w:r>
      <w:r w:rsidR="00442D51">
        <w:t xml:space="preserve">were </w:t>
      </w:r>
      <w:r w:rsidR="004146F8">
        <w:t>created based on 22 sample points</w:t>
      </w:r>
      <w:r w:rsidR="003E778B">
        <w:t xml:space="preserve">, spread evenly over </w:t>
      </w:r>
      <w:r w:rsidR="00DC39BE">
        <w:t>the total time of the motion simulation</w:t>
      </w:r>
      <w:r w:rsidR="009973CB">
        <w:t xml:space="preserve">. The resulting </w:t>
      </w:r>
      <w:r w:rsidR="000C2873">
        <w:t xml:space="preserve">von Mises stress and </w:t>
      </w:r>
      <w:r w:rsidR="009A0EE1">
        <w:t>total stress intensities can be seen in figure 6</w:t>
      </w:r>
      <w:r w:rsidR="00964341">
        <w:t>, below.</w:t>
      </w:r>
      <w:r w:rsidR="00206363">
        <w:t xml:space="preserve"> It is </w:t>
      </w:r>
      <w:r w:rsidR="007F0A03">
        <w:t>immediately</w:t>
      </w:r>
      <w:r w:rsidR="00206363">
        <w:t xml:space="preserve"> obvious that </w:t>
      </w:r>
      <w:r w:rsidR="007F0A03">
        <w:t>peak stress</w:t>
      </w:r>
      <w:r w:rsidR="005F11BD">
        <w:t xml:space="preserve"> (von Mises &amp;</w:t>
      </w:r>
      <w:r w:rsidR="009911F1">
        <w:t xml:space="preserve"> total intensity)</w:t>
      </w:r>
      <w:r w:rsidR="007F0A03">
        <w:t xml:space="preserve"> experienced occurred in the 7</w:t>
      </w:r>
      <w:r w:rsidR="007F0A03" w:rsidRPr="007F0A03">
        <w:rPr>
          <w:vertAlign w:val="superscript"/>
        </w:rPr>
        <w:t>th</w:t>
      </w:r>
      <w:r w:rsidR="007F0A03">
        <w:t xml:space="preserve"> sample</w:t>
      </w:r>
    </w:p>
    <w:p w14:paraId="66B7590D" w14:textId="77777777" w:rsidR="00964341" w:rsidRDefault="00964341" w:rsidP="00964341">
      <w:pPr>
        <w:keepNext/>
      </w:pPr>
      <w:r>
        <w:rPr>
          <w:noProof/>
        </w:rPr>
        <w:drawing>
          <wp:inline distT="0" distB="0" distL="0" distR="0" wp14:anchorId="406BC541" wp14:editId="381881B8">
            <wp:extent cx="5370036" cy="27051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7" t="6967" r="3425" b="3872"/>
                    <a:stretch/>
                  </pic:blipFill>
                  <pic:spPr bwMode="auto">
                    <a:xfrm>
                      <a:off x="0" y="0"/>
                      <a:ext cx="5373326" cy="2706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6B9330" w14:textId="1F904E30" w:rsidR="00F272CB" w:rsidRDefault="00964341" w:rsidP="00964341">
      <w:pPr>
        <w:pStyle w:val="Caption"/>
      </w:pPr>
      <w:bookmarkStart w:id="17" w:name="_Toc30923763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6</w:t>
      </w:r>
      <w:r w:rsidR="00C8407E">
        <w:rPr>
          <w:noProof/>
        </w:rPr>
        <w:fldChar w:fldCharType="end"/>
      </w:r>
      <w:r>
        <w:t xml:space="preserve"> - Resultant Stress</w:t>
      </w:r>
      <w:bookmarkEnd w:id="17"/>
    </w:p>
    <w:p w14:paraId="0A44554F" w14:textId="16B3E9AF" w:rsidR="00CA1D8C" w:rsidRDefault="00CA1D8C" w:rsidP="00CA1D8C">
      <w:pPr>
        <w:pStyle w:val="Heading3"/>
      </w:pPr>
      <w:bookmarkStart w:id="18" w:name="_Toc30923791"/>
      <w:r>
        <w:t>von Mises Stress</w:t>
      </w:r>
      <w:r w:rsidR="00195F0E">
        <w:t xml:space="preserve"> -Peak</w:t>
      </w:r>
      <w:bookmarkEnd w:id="18"/>
    </w:p>
    <w:p w14:paraId="67CC7553" w14:textId="5ED168E8" w:rsidR="00274238" w:rsidRPr="00EC6B6F" w:rsidRDefault="00274238" w:rsidP="00274238">
      <w:r>
        <w:t>Looking at the von Mises Stress distribution for sample 7</w:t>
      </w:r>
      <w:r w:rsidR="00EE4E3F">
        <w:t>, there are two k</w:t>
      </w:r>
      <w:r w:rsidR="00331393">
        <w:t xml:space="preserve">ey areas where stress is propagating </w:t>
      </w:r>
      <w:r w:rsidR="00C408A8">
        <w:t>to unwanted levels. Firstly, as seen in figure 7</w:t>
      </w:r>
      <w:r w:rsidR="00EC78EE">
        <w:t xml:space="preserve"> below</w:t>
      </w:r>
      <w:r w:rsidR="00C408A8">
        <w:t xml:space="preserve">, </w:t>
      </w:r>
      <w:r w:rsidR="00B21030">
        <w:t>along</w:t>
      </w:r>
      <w:r w:rsidR="00C408A8">
        <w:t xml:space="preserve"> the spine of joint</w:t>
      </w:r>
      <w:r w:rsidR="00AD7EEC">
        <w:t>, towards</w:t>
      </w:r>
      <w:r w:rsidR="00C647F3">
        <w:t xml:space="preserve"> the connection with the arm</w:t>
      </w:r>
      <w:r w:rsidR="008A1F66">
        <w:t xml:space="preserve">, with a peak </w:t>
      </w:r>
      <w:r w:rsidR="00C31F4F">
        <w:t xml:space="preserve">von Mises Stress of </w:t>
      </w:r>
      <w:r w:rsidR="00B656E7">
        <w:t>2.354x10</w:t>
      </w:r>
      <w:r w:rsidR="00B656E7" w:rsidRPr="002B2308">
        <w:rPr>
          <w:vertAlign w:val="superscript"/>
        </w:rPr>
        <w:t>7</w:t>
      </w:r>
      <w:r w:rsidR="002B2308">
        <w:rPr>
          <w:vertAlign w:val="superscript"/>
        </w:rPr>
        <w:t xml:space="preserve"> </w:t>
      </w:r>
      <w:r w:rsidR="002B2308">
        <w:t>N</w:t>
      </w:r>
      <w:r w:rsidR="00EC6B6F">
        <w:t>/m</w:t>
      </w:r>
      <w:r w:rsidR="00EC6B6F" w:rsidRPr="00EC6B6F">
        <w:rPr>
          <w:vertAlign w:val="superscript"/>
        </w:rPr>
        <w:t>2</w:t>
      </w:r>
      <w:r w:rsidR="00EC6B6F">
        <w:t>.</w:t>
      </w:r>
    </w:p>
    <w:p w14:paraId="1A8F8501" w14:textId="77777777" w:rsidR="00EC78EE" w:rsidRDefault="00EC78EE" w:rsidP="00EC78EE">
      <w:pPr>
        <w:keepNext/>
      </w:pPr>
      <w:r>
        <w:rPr>
          <w:noProof/>
        </w:rPr>
        <w:drawing>
          <wp:inline distT="0" distB="0" distL="0" distR="0" wp14:anchorId="687293E8" wp14:editId="75F21FD6">
            <wp:extent cx="4012442" cy="2029003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2157" t="15997" r="12673" b="38756"/>
                    <a:stretch/>
                  </pic:blipFill>
                  <pic:spPr bwMode="auto">
                    <a:xfrm>
                      <a:off x="0" y="0"/>
                      <a:ext cx="4077520" cy="2061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330A10" w14:textId="0AD60013" w:rsidR="00EC78EE" w:rsidRDefault="00EC78EE" w:rsidP="00EC78EE">
      <w:pPr>
        <w:pStyle w:val="Caption"/>
      </w:pPr>
      <w:bookmarkStart w:id="19" w:name="_Toc30923764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7</w:t>
      </w:r>
      <w:r w:rsidR="00C8407E">
        <w:rPr>
          <w:noProof/>
        </w:rPr>
        <w:fldChar w:fldCharType="end"/>
      </w:r>
      <w:r>
        <w:t xml:space="preserve"> - Spinal Stress</w:t>
      </w:r>
      <w:bookmarkEnd w:id="19"/>
    </w:p>
    <w:p w14:paraId="2FDDDC40" w14:textId="77777777" w:rsidR="00C46913" w:rsidRDefault="009714B5" w:rsidP="00EC78EE">
      <w:r>
        <w:lastRenderedPageBreak/>
        <w:t xml:space="preserve">This is likely due to the </w:t>
      </w:r>
      <w:r w:rsidR="0028312B">
        <w:t>stress incurred when shifting the weight of the arm</w:t>
      </w:r>
      <w:r w:rsidR="005837EC">
        <w:t xml:space="preserve"> from the side of the fixture to the top of the fixture.</w:t>
      </w:r>
      <w:r w:rsidR="00A1370A">
        <w:t xml:space="preserve"> </w:t>
      </w:r>
      <w:r w:rsidR="00862FC9">
        <w:t xml:space="preserve">Two ways of </w:t>
      </w:r>
      <w:r w:rsidR="00C6467E">
        <w:t>rectifying</w:t>
      </w:r>
      <w:r w:rsidR="00862FC9">
        <w:t xml:space="preserve"> this were </w:t>
      </w:r>
      <w:r w:rsidR="00357966">
        <w:t>to be considered when redesigning the part.</w:t>
      </w:r>
    </w:p>
    <w:p w14:paraId="30A0BF1D" w14:textId="5DEB9DF3" w:rsidR="00EC78EE" w:rsidRDefault="00684D71" w:rsidP="00EC78EE">
      <w:r>
        <w:t>Firstly, increasing the curvature of the spine</w:t>
      </w:r>
      <w:r w:rsidR="009F40A6">
        <w:t xml:space="preserve"> should </w:t>
      </w:r>
      <w:r w:rsidR="009F74DC">
        <w:t xml:space="preserve">allow the stress to </w:t>
      </w:r>
      <w:r w:rsidR="00C6467E">
        <w:t>distribute</w:t>
      </w:r>
      <w:r w:rsidR="009F74DC">
        <w:t xml:space="preserve"> </w:t>
      </w:r>
      <w:r w:rsidR="00CD0108">
        <w:t>over a broader area</w:t>
      </w:r>
      <w:r w:rsidR="00C6467E">
        <w:t xml:space="preserve">, reducing the peak </w:t>
      </w:r>
      <w:r w:rsidR="00C46913">
        <w:t>value of von Mises stress.</w:t>
      </w:r>
      <w:r w:rsidR="00896673">
        <w:t xml:space="preserve"> This follows the same principle of fillets reducing stress, i.e. increasing the circumference should reduce stress </w:t>
      </w:r>
      <w:sdt>
        <w:sdtPr>
          <w:tag w:val="doc:5e2c2bc9e4b0769f6cefbab6;body"/>
          <w:id w:val="-1554299200"/>
          <w:placeholder>
            <w:docPart w:val="FC3201D230274EBCAD3CE82243D51D0B"/>
          </w:placeholder>
          <w15:webExtensionLinked/>
        </w:sdtPr>
        <w:sdtEndPr/>
        <w:sdtContent>
          <w:r w:rsidR="00B6446C">
            <w:rPr>
              <w:rFonts w:eastAsia="Times New Roman"/>
            </w:rPr>
            <w:t>(Tipton ,2009)</w:t>
          </w:r>
        </w:sdtContent>
      </w:sdt>
      <w:r w:rsidR="00896673">
        <w:t>.</w:t>
      </w:r>
      <w:r w:rsidR="00894E92">
        <w:t xml:space="preserve"> </w:t>
      </w:r>
      <w:r w:rsidR="00403DEC">
        <w:t>Secondly, a plate fixture rising from the spine</w:t>
      </w:r>
      <w:r w:rsidR="00896673">
        <w:t xml:space="preserve"> </w:t>
      </w:r>
      <w:r w:rsidR="00894E92">
        <w:t>may help alleviate stress further</w:t>
      </w:r>
      <w:r w:rsidR="002449F8">
        <w:t xml:space="preserve"> with the same reasoning, to reduce the general levels of stress seen along the spine (sections shaded green to yellow).</w:t>
      </w:r>
    </w:p>
    <w:p w14:paraId="4FB5A3A8" w14:textId="5E547E2A" w:rsidR="00894E92" w:rsidRDefault="003D3C99" w:rsidP="00EC78EE">
      <w:r>
        <w:t>Figure 8 below shows the second area in which von Mises stress propagation reaches unacceptable levels.</w:t>
      </w:r>
    </w:p>
    <w:p w14:paraId="168BB37A" w14:textId="77777777" w:rsidR="003D3C99" w:rsidRDefault="00664298" w:rsidP="003D3C99">
      <w:pPr>
        <w:keepNext/>
      </w:pPr>
      <w:r>
        <w:rPr>
          <w:noProof/>
        </w:rPr>
        <w:drawing>
          <wp:inline distT="0" distB="0" distL="0" distR="0" wp14:anchorId="3633685B" wp14:editId="2689751F">
            <wp:extent cx="3548418" cy="172062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0915" t="15480" r="11729" b="37364"/>
                    <a:stretch/>
                  </pic:blipFill>
                  <pic:spPr bwMode="auto">
                    <a:xfrm>
                      <a:off x="0" y="0"/>
                      <a:ext cx="3575669" cy="173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E6CFD1" w14:textId="293EB898" w:rsidR="00664298" w:rsidRDefault="003D3C99" w:rsidP="003D3C99">
      <w:pPr>
        <w:pStyle w:val="Caption"/>
      </w:pPr>
      <w:bookmarkStart w:id="20" w:name="_Toc30923765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8</w:t>
      </w:r>
      <w:r w:rsidR="00C8407E">
        <w:rPr>
          <w:noProof/>
        </w:rPr>
        <w:fldChar w:fldCharType="end"/>
      </w:r>
      <w:r>
        <w:t xml:space="preserve"> - Edge Stress</w:t>
      </w:r>
      <w:bookmarkEnd w:id="20"/>
    </w:p>
    <w:p w14:paraId="224FA9C3" w14:textId="2D323FC6" w:rsidR="003D3C99" w:rsidRDefault="003D3C99" w:rsidP="003D3C99">
      <w:r>
        <w:t xml:space="preserve">The stress accrued </w:t>
      </w:r>
      <w:r w:rsidR="00E21DB7">
        <w:t xml:space="preserve">here </w:t>
      </w:r>
      <w:r w:rsidR="009966CD">
        <w:t xml:space="preserve">is </w:t>
      </w:r>
      <w:r w:rsidR="008E486B">
        <w:t xml:space="preserve">attempted to be </w:t>
      </w:r>
      <w:r w:rsidR="00F97A11">
        <w:t>reduced</w:t>
      </w:r>
      <w:r w:rsidR="008E486B">
        <w:t xml:space="preserve"> by filleting the sharp edges along the part</w:t>
      </w:r>
      <w:r w:rsidR="00862FCC">
        <w:t xml:space="preserve">, with greater radii being applied </w:t>
      </w:r>
      <w:r w:rsidR="00385D4E">
        <w:t>at the join</w:t>
      </w:r>
      <w:r w:rsidR="00C4222F">
        <w:t xml:space="preserve">t, as mentioned before, fillets </w:t>
      </w:r>
      <w:r w:rsidR="00F97A11">
        <w:t xml:space="preserve">reduce peak stress levels </w:t>
      </w:r>
      <w:sdt>
        <w:sdtPr>
          <w:tag w:val="doc:5e2c2bc9e4b0769f6cefbab6;body"/>
          <w:id w:val="-1042437282"/>
          <w:placeholder>
            <w:docPart w:val="C586F385A5C44E458F8F573E2567196A"/>
          </w:placeholder>
          <w15:webExtensionLinked/>
        </w:sdtPr>
        <w:sdtEndPr/>
        <w:sdtContent>
          <w:r w:rsidR="00B6446C">
            <w:rPr>
              <w:rFonts w:eastAsia="Times New Roman"/>
            </w:rPr>
            <w:t>(Tipton ,2009)</w:t>
          </w:r>
        </w:sdtContent>
      </w:sdt>
      <w:r w:rsidR="00F97A11">
        <w:t xml:space="preserve">. </w:t>
      </w:r>
    </w:p>
    <w:p w14:paraId="5DEB7CF3" w14:textId="24B38E85" w:rsidR="00F97A11" w:rsidRDefault="008147F5" w:rsidP="008147F5">
      <w:pPr>
        <w:pStyle w:val="Heading3"/>
      </w:pPr>
      <w:bookmarkStart w:id="21" w:name="_Toc30923792"/>
      <w:r>
        <w:t>Stress Intensity</w:t>
      </w:r>
      <w:r w:rsidR="00195F0E">
        <w:t xml:space="preserve"> - Peak</w:t>
      </w:r>
      <w:bookmarkEnd w:id="21"/>
    </w:p>
    <w:p w14:paraId="1AFA7C19" w14:textId="46FBB5C7" w:rsidR="000F7A15" w:rsidRDefault="000F7A15" w:rsidP="000F7A15">
      <w:r>
        <w:t xml:space="preserve">Stress intensity, seen in figure 9, corroborates what is seen in terms of </w:t>
      </w:r>
      <w:r w:rsidR="00067F9F">
        <w:t>von Mises stress levels, so the solutions proposed should translate here too</w:t>
      </w:r>
      <w:r w:rsidR="002449F8">
        <w:t>.</w:t>
      </w:r>
    </w:p>
    <w:p w14:paraId="60CDB5BD" w14:textId="77777777" w:rsidR="00067F9F" w:rsidRDefault="00067F9F" w:rsidP="00067F9F">
      <w:pPr>
        <w:keepNext/>
      </w:pPr>
      <w:r>
        <w:rPr>
          <w:noProof/>
        </w:rPr>
        <w:drawing>
          <wp:inline distT="0" distB="0" distL="0" distR="0" wp14:anchorId="106943EB" wp14:editId="0499B79D">
            <wp:extent cx="2690037" cy="162638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6435" t="14404" r="11892" b="39015"/>
                    <a:stretch/>
                  </pic:blipFill>
                  <pic:spPr bwMode="auto">
                    <a:xfrm>
                      <a:off x="0" y="0"/>
                      <a:ext cx="2718571" cy="1643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DBA248" w14:textId="3BC344AC" w:rsidR="00067F9F" w:rsidRDefault="00067F9F" w:rsidP="00067F9F">
      <w:pPr>
        <w:pStyle w:val="Caption"/>
      </w:pPr>
      <w:bookmarkStart w:id="22" w:name="_Toc30923766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9</w:t>
      </w:r>
      <w:r w:rsidR="00C8407E">
        <w:rPr>
          <w:noProof/>
        </w:rPr>
        <w:fldChar w:fldCharType="end"/>
      </w:r>
      <w:r>
        <w:t xml:space="preserve"> - Stress Intensity</w:t>
      </w:r>
      <w:bookmarkEnd w:id="22"/>
    </w:p>
    <w:p w14:paraId="2988B8E3" w14:textId="5EFE2B70" w:rsidR="00301F97" w:rsidRDefault="00EE27AE" w:rsidP="00301F97">
      <w:pPr>
        <w:pStyle w:val="Heading3"/>
      </w:pPr>
      <w:bookmarkStart w:id="23" w:name="_Toc30923793"/>
      <w:r>
        <w:lastRenderedPageBreak/>
        <w:t>General Stress</w:t>
      </w:r>
      <w:bookmarkEnd w:id="23"/>
    </w:p>
    <w:p w14:paraId="57D54439" w14:textId="5EF8A4AE" w:rsidR="00EE27AE" w:rsidRDefault="00EE27AE" w:rsidP="00EE27AE">
      <w:r>
        <w:t xml:space="preserve">Taking a more holistic view of the stresses induced in the part </w:t>
      </w:r>
      <w:r w:rsidR="0068279E">
        <w:t xml:space="preserve">in motion, </w:t>
      </w:r>
      <w:r w:rsidR="002350EE">
        <w:t>another key area of stress build</w:t>
      </w:r>
      <w:r w:rsidR="00C21054">
        <w:t>-</w:t>
      </w:r>
      <w:r w:rsidR="002350EE">
        <w:t>up is seen</w:t>
      </w:r>
      <w:r w:rsidR="00A1761F">
        <w:t xml:space="preserve"> in 21 of the 23 sample points</w:t>
      </w:r>
      <w:r w:rsidR="00DD3077">
        <w:t>. Stress tends to propagate on the other end of the spine,</w:t>
      </w:r>
      <w:r w:rsidR="00CC16EA">
        <w:t xml:space="preserve"> on </w:t>
      </w:r>
      <w:r w:rsidR="008A473E">
        <w:t>both under and over-sides</w:t>
      </w:r>
      <w:r w:rsidR="00CC16EA">
        <w:t>,</w:t>
      </w:r>
      <w:r w:rsidR="00DD3077">
        <w:t xml:space="preserve"> toward</w:t>
      </w:r>
      <w:r w:rsidR="008A473E">
        <w:t>s</w:t>
      </w:r>
      <w:r w:rsidR="00DD3077">
        <w:t xml:space="preserve"> the mounting point</w:t>
      </w:r>
      <w:r w:rsidR="00A84F90">
        <w:t>, to unacceptable levels</w:t>
      </w:r>
      <w:r w:rsidR="00E76D63">
        <w:t>, shown in figure 10 and 11</w:t>
      </w:r>
      <w:r w:rsidR="00737681">
        <w:t xml:space="preserve">, taken from </w:t>
      </w:r>
      <w:r w:rsidR="007E0AB9">
        <w:t>sample point 14</w:t>
      </w:r>
      <w:r w:rsidR="00E76D63">
        <w:t>.</w:t>
      </w:r>
      <w:r w:rsidR="0089513F">
        <w:t xml:space="preserve"> Edge stress </w:t>
      </w:r>
      <w:r w:rsidR="00217467">
        <w:t>like</w:t>
      </w:r>
      <w:r w:rsidR="0089513F">
        <w:t xml:space="preserve"> that in figure 8 also arises, seen in figure 12</w:t>
      </w:r>
      <w:r w:rsidR="007E0AB9">
        <w:t xml:space="preserve">, taken from sample point </w:t>
      </w:r>
      <w:r w:rsidR="00034A85">
        <w:t>10.</w:t>
      </w:r>
    </w:p>
    <w:p w14:paraId="076EA2F9" w14:textId="77777777" w:rsidR="00716170" w:rsidRDefault="00716170" w:rsidP="00716170">
      <w:pPr>
        <w:keepNext/>
      </w:pPr>
      <w:r>
        <w:rPr>
          <w:noProof/>
        </w:rPr>
        <w:drawing>
          <wp:inline distT="0" distB="0" distL="0" distR="0" wp14:anchorId="1C0D9DF7" wp14:editId="75834BE4">
            <wp:extent cx="3115921" cy="1828800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65006" t="15249" r="11850" b="36460"/>
                    <a:stretch/>
                  </pic:blipFill>
                  <pic:spPr bwMode="auto">
                    <a:xfrm>
                      <a:off x="0" y="0"/>
                      <a:ext cx="3166109" cy="1858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48768C" w14:textId="42DE6EAD" w:rsidR="00716170" w:rsidRDefault="00716170" w:rsidP="00716170">
      <w:pPr>
        <w:pStyle w:val="Caption"/>
      </w:pPr>
      <w:bookmarkStart w:id="24" w:name="_Toc30923767"/>
      <w:r>
        <w:t xml:space="preserve">Figure </w:t>
      </w:r>
      <w:r w:rsidR="00C8407E">
        <w:fldChar w:fldCharType="begin"/>
      </w:r>
      <w:r w:rsidR="00C8407E">
        <w:instrText xml:space="preserve"> SEQ</w:instrText>
      </w:r>
      <w:r w:rsidR="00C8407E">
        <w:instrText xml:space="preserve"> Figure \* ARABIC </w:instrText>
      </w:r>
      <w:r w:rsidR="00C8407E">
        <w:fldChar w:fldCharType="separate"/>
      </w:r>
      <w:r w:rsidR="00130675">
        <w:rPr>
          <w:noProof/>
        </w:rPr>
        <w:t>10</w:t>
      </w:r>
      <w:r w:rsidR="00C8407E">
        <w:rPr>
          <w:noProof/>
        </w:rPr>
        <w:fldChar w:fldCharType="end"/>
      </w:r>
      <w:r>
        <w:t xml:space="preserve"> - Underside Stress</w:t>
      </w:r>
      <w:bookmarkEnd w:id="24"/>
    </w:p>
    <w:p w14:paraId="0BA0C0EC" w14:textId="77777777" w:rsidR="00217467" w:rsidRDefault="00217467" w:rsidP="00217467">
      <w:pPr>
        <w:keepNext/>
      </w:pPr>
      <w:r>
        <w:rPr>
          <w:noProof/>
        </w:rPr>
        <w:drawing>
          <wp:inline distT="0" distB="0" distL="0" distR="0" wp14:anchorId="3841389F" wp14:editId="6A066B0B">
            <wp:extent cx="3122902" cy="2033517"/>
            <wp:effectExtent l="0" t="0" r="1905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9769" t="17790" r="10462" b="36448"/>
                    <a:stretch/>
                  </pic:blipFill>
                  <pic:spPr bwMode="auto">
                    <a:xfrm>
                      <a:off x="0" y="0"/>
                      <a:ext cx="3151719" cy="20522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2EC758" w14:textId="30139537" w:rsidR="00217467" w:rsidRDefault="00217467" w:rsidP="00217467">
      <w:pPr>
        <w:pStyle w:val="Caption"/>
      </w:pPr>
      <w:bookmarkStart w:id="25" w:name="_Toc30923768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11</w:t>
      </w:r>
      <w:r w:rsidR="00C8407E">
        <w:rPr>
          <w:noProof/>
        </w:rPr>
        <w:fldChar w:fldCharType="end"/>
      </w:r>
      <w:r>
        <w:t xml:space="preserve"> - Over-side Stress</w:t>
      </w:r>
      <w:bookmarkEnd w:id="25"/>
    </w:p>
    <w:p w14:paraId="23AD5948" w14:textId="77777777" w:rsidR="00034A85" w:rsidRDefault="00034A85" w:rsidP="00034A85">
      <w:pPr>
        <w:keepNext/>
      </w:pPr>
      <w:r>
        <w:rPr>
          <w:noProof/>
        </w:rPr>
        <w:drawing>
          <wp:inline distT="0" distB="0" distL="0" distR="0" wp14:anchorId="72AA0AEA" wp14:editId="46803914">
            <wp:extent cx="3125544" cy="181515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67626" t="17794" r="10228" b="36486"/>
                    <a:stretch/>
                  </pic:blipFill>
                  <pic:spPr bwMode="auto">
                    <a:xfrm>
                      <a:off x="0" y="0"/>
                      <a:ext cx="3137424" cy="1822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40DF97" w14:textId="08E437AB" w:rsidR="00034A85" w:rsidRDefault="00034A85" w:rsidP="00034A85">
      <w:pPr>
        <w:pStyle w:val="Caption"/>
      </w:pPr>
      <w:bookmarkStart w:id="26" w:name="_Toc30923769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12</w:t>
      </w:r>
      <w:r w:rsidR="00C8407E">
        <w:rPr>
          <w:noProof/>
        </w:rPr>
        <w:fldChar w:fldCharType="end"/>
      </w:r>
      <w:r>
        <w:t xml:space="preserve"> - Edge Stress (2)</w:t>
      </w:r>
      <w:bookmarkEnd w:id="26"/>
    </w:p>
    <w:p w14:paraId="47C004C1" w14:textId="70AD6242" w:rsidR="00034A85" w:rsidRDefault="00E812EC" w:rsidP="00034A85">
      <w:r>
        <w:lastRenderedPageBreak/>
        <w:t xml:space="preserve">It is obvious that the </w:t>
      </w:r>
      <w:r w:rsidR="004B54D7">
        <w:t xml:space="preserve">kind of stress propagating, is occurring for the same reasons as discussed with peak stresses, as such the same measures </w:t>
      </w:r>
      <w:r w:rsidR="002E5431">
        <w:t xml:space="preserve">of increasing circumference, </w:t>
      </w:r>
      <w:r w:rsidR="00F14896">
        <w:t>attaching a plate, and filleting corners, are taken to alleviate stress in the part.</w:t>
      </w:r>
    </w:p>
    <w:p w14:paraId="469F6441" w14:textId="404ACCD0" w:rsidR="003B5C9E" w:rsidRDefault="003B5C9E" w:rsidP="003B5C9E">
      <w:pPr>
        <w:pStyle w:val="Heading2"/>
      </w:pPr>
      <w:bookmarkStart w:id="27" w:name="_Toc30923794"/>
      <w:r>
        <w:t>Topology Implementation</w:t>
      </w:r>
      <w:bookmarkEnd w:id="27"/>
    </w:p>
    <w:p w14:paraId="10A01E42" w14:textId="19A8E584" w:rsidR="00C377B2" w:rsidRDefault="00C377B2" w:rsidP="00C377B2">
      <w:r>
        <w:t xml:space="preserve">A topology study was </w:t>
      </w:r>
      <w:r w:rsidR="00AF7692">
        <w:t xml:space="preserve">run on the part of the assembly </w:t>
      </w:r>
      <w:r w:rsidR="00DC5C79">
        <w:t xml:space="preserve">directly attached to the anchor, </w:t>
      </w:r>
      <w:r w:rsidR="00D97E53">
        <w:t xml:space="preserve">that supports the </w:t>
      </w:r>
      <w:r w:rsidR="002270F5">
        <w:t xml:space="preserve">feature that has been analysed for stress </w:t>
      </w:r>
      <w:r w:rsidR="00B676C4">
        <w:t>points and</w:t>
      </w:r>
      <w:r w:rsidR="00410B71">
        <w:t xml:space="preserve"> is shown </w:t>
      </w:r>
      <w:r w:rsidR="00B676C4">
        <w:t xml:space="preserve">isometrically </w:t>
      </w:r>
      <w:r w:rsidR="00410B71">
        <w:t>in figure 13</w:t>
      </w:r>
      <w:r w:rsidR="00B676C4">
        <w:t>, below.</w:t>
      </w:r>
    </w:p>
    <w:p w14:paraId="428EA9CC" w14:textId="77777777" w:rsidR="00B676C4" w:rsidRDefault="00B676C4" w:rsidP="00B676C4">
      <w:pPr>
        <w:keepNext/>
      </w:pPr>
      <w:r>
        <w:rPr>
          <w:noProof/>
        </w:rPr>
        <w:drawing>
          <wp:inline distT="0" distB="0" distL="0" distR="0" wp14:anchorId="72733BF3" wp14:editId="0F636AA0">
            <wp:extent cx="2375919" cy="2142698"/>
            <wp:effectExtent l="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62149" t="22021" r="16180" b="8500"/>
                    <a:stretch/>
                  </pic:blipFill>
                  <pic:spPr bwMode="auto">
                    <a:xfrm>
                      <a:off x="0" y="0"/>
                      <a:ext cx="2383103" cy="2149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F76327" w14:textId="1753E82B" w:rsidR="00B676C4" w:rsidRDefault="00B676C4" w:rsidP="00B676C4">
      <w:pPr>
        <w:pStyle w:val="Caption"/>
      </w:pPr>
      <w:bookmarkStart w:id="28" w:name="_Toc30923770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13</w:t>
      </w:r>
      <w:r w:rsidR="00C8407E">
        <w:rPr>
          <w:noProof/>
        </w:rPr>
        <w:fldChar w:fldCharType="end"/>
      </w:r>
      <w:r>
        <w:t xml:space="preserve"> - Topology Part</w:t>
      </w:r>
      <w:bookmarkEnd w:id="28"/>
    </w:p>
    <w:p w14:paraId="7D1D43FF" w14:textId="799234E6" w:rsidR="00B676C4" w:rsidRDefault="0056725A" w:rsidP="00B676C4">
      <w:r>
        <w:t xml:space="preserve">The study was set up, simulating a distributed mass on the </w:t>
      </w:r>
      <w:r w:rsidR="00493915">
        <w:t>mounting</w:t>
      </w:r>
      <w:r>
        <w:t xml:space="preserve"> point for the upper section of the robotic arm</w:t>
      </w:r>
      <w:r w:rsidR="00493915">
        <w:t xml:space="preserve">, with the mass </w:t>
      </w:r>
      <w:r w:rsidR="005C098C">
        <w:t>considered being the mass of the parts above it, plus 10kg to simulate an object being held by the arm.</w:t>
      </w:r>
      <w:r w:rsidR="00E77E7E">
        <w:t xml:space="preserve"> The goal was set to target a reduction in mass of 50%</w:t>
      </w:r>
      <w:r w:rsidR="0058492E">
        <w:t xml:space="preserve">, whilst keeping the </w:t>
      </w:r>
      <w:r w:rsidR="00FC395A">
        <w:t xml:space="preserve">stress </w:t>
      </w:r>
      <w:r w:rsidR="00EE4E31">
        <w:t xml:space="preserve">to a maximum of 80% </w:t>
      </w:r>
      <w:r w:rsidR="005834B8">
        <w:t>of the yield level for the specified material.</w:t>
      </w:r>
    </w:p>
    <w:p w14:paraId="10C334CA" w14:textId="52749E5B" w:rsidR="00F67021" w:rsidRDefault="00DF6652" w:rsidP="00B676C4">
      <w:pPr>
        <w:rPr>
          <w:noProof/>
        </w:rPr>
      </w:pPr>
      <w:r>
        <w:t xml:space="preserve">The </w:t>
      </w:r>
      <w:r w:rsidR="00F67021">
        <w:t>mesh that contains material that can be removed is shown in figure 14, below.</w:t>
      </w:r>
    </w:p>
    <w:p w14:paraId="410B02D6" w14:textId="2FEC5A73" w:rsidR="00F67021" w:rsidRDefault="00EE2177" w:rsidP="0005684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26DD020" wp14:editId="744F0EB6">
                <wp:simplePos x="0" y="0"/>
                <wp:positionH relativeFrom="column">
                  <wp:posOffset>2225344</wp:posOffset>
                </wp:positionH>
                <wp:positionV relativeFrom="paragraph">
                  <wp:posOffset>553061</wp:posOffset>
                </wp:positionV>
                <wp:extent cx="1139647" cy="45719"/>
                <wp:effectExtent l="38100" t="38100" r="22860" b="8826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39647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B27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175.2pt;margin-top:43.55pt;width:89.75pt;height:3.6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516899" wp14:editId="2D76491F">
                <wp:simplePos x="0" y="0"/>
                <wp:positionH relativeFrom="column">
                  <wp:posOffset>3379622</wp:posOffset>
                </wp:positionH>
                <wp:positionV relativeFrom="paragraph">
                  <wp:posOffset>402361</wp:posOffset>
                </wp:positionV>
                <wp:extent cx="460858" cy="285293"/>
                <wp:effectExtent l="0" t="0" r="15875" b="1968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858" cy="28529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D6B3EF" w14:textId="2E1EF44B" w:rsidR="00EE2177" w:rsidRPr="00EE2177" w:rsidRDefault="00EE217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EE2177">
                              <w:rPr>
                                <w:sz w:val="12"/>
                                <w:szCs w:val="12"/>
                              </w:rPr>
                              <w:t>Point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516899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266.1pt;margin-top:31.7pt;width:36.3pt;height:22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" filled="f" strokeweight=".5pt">
                <v:textbox>
                  <w:txbxContent>
                    <w:p w14:paraId="5ED6B3EF" w14:textId="2E1EF44B" w:rsidR="00EE2177" w:rsidRPr="00EE2177" w:rsidRDefault="00EE2177">
                      <w:pPr>
                        <w:rPr>
                          <w:sz w:val="12"/>
                          <w:szCs w:val="12"/>
                        </w:rPr>
                      </w:pPr>
                      <w:r w:rsidRPr="00EE2177">
                        <w:rPr>
                          <w:sz w:val="12"/>
                          <w:szCs w:val="12"/>
                        </w:rPr>
                        <w:t>Point A</w:t>
                      </w:r>
                    </w:p>
                  </w:txbxContent>
                </v:textbox>
              </v:shape>
            </w:pict>
          </mc:Fallback>
        </mc:AlternateContent>
      </w:r>
      <w:r w:rsidR="0005684A">
        <w:rPr>
          <w:noProof/>
        </w:rPr>
        <w:drawing>
          <wp:inline distT="0" distB="0" distL="0" distR="0" wp14:anchorId="595B5269" wp14:editId="5F7D5A30">
            <wp:extent cx="4708478" cy="2353877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50243" t="18454" r="9603" b="10185"/>
                    <a:stretch/>
                  </pic:blipFill>
                  <pic:spPr bwMode="auto">
                    <a:xfrm>
                      <a:off x="0" y="0"/>
                      <a:ext cx="4860814" cy="2430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EA47C9" w14:textId="5AA3B47F" w:rsidR="00F67021" w:rsidRDefault="00F67021" w:rsidP="000D1B61">
      <w:pPr>
        <w:pStyle w:val="Caption"/>
      </w:pPr>
      <w:bookmarkStart w:id="29" w:name="_Toc30923771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14</w:t>
      </w:r>
      <w:r w:rsidR="00C8407E">
        <w:rPr>
          <w:noProof/>
        </w:rPr>
        <w:fldChar w:fldCharType="end"/>
      </w:r>
      <w:r>
        <w:t xml:space="preserve"> - Topology Mesh</w:t>
      </w:r>
      <w:bookmarkEnd w:id="29"/>
    </w:p>
    <w:p w14:paraId="24AB3148" w14:textId="40B89E59" w:rsidR="0005684A" w:rsidRPr="00B676C4" w:rsidRDefault="00B77573" w:rsidP="00B676C4">
      <w:r>
        <w:lastRenderedPageBreak/>
        <w:t xml:space="preserve">The mesh is generally </w:t>
      </w:r>
      <w:r w:rsidR="00EE2177">
        <w:t>useful but</w:t>
      </w:r>
      <w:r w:rsidR="00EB4401">
        <w:t xml:space="preserve"> </w:t>
      </w:r>
      <w:r w:rsidR="00D946B2">
        <w:t xml:space="preserve">has removed material </w:t>
      </w:r>
      <w:r w:rsidR="00BC4429">
        <w:t xml:space="preserve">that is vital around the screw wholes, seen at point A in figure </w:t>
      </w:r>
      <w:r w:rsidR="00EE2177">
        <w:t>14.</w:t>
      </w:r>
      <w:r w:rsidR="001B35C9">
        <w:t xml:space="preserve"> Despite this, it </w:t>
      </w:r>
      <w:r w:rsidR="001F2382">
        <w:t>will still be used as a ta</w:t>
      </w:r>
      <w:r w:rsidR="003F696D">
        <w:t>rget shape for the redesigned part. The mesh seen in figure 14 was exported as a smooth mesh so that it could be superimposed onto the original model and be used for accurate re-design.</w:t>
      </w:r>
      <w:r w:rsidR="00FF4FEF">
        <w:t xml:space="preserve"> It should also be noted th</w:t>
      </w:r>
      <w:r w:rsidR="00111C49">
        <w:t>at despite a target of 50% mass reduction, the study could only obtain 24%, this is still good.</w:t>
      </w:r>
    </w:p>
    <w:p w14:paraId="5A42FBDC" w14:textId="2D0E4EA4" w:rsidR="00A963ED" w:rsidRDefault="005A6589" w:rsidP="008D13FA">
      <w:pPr>
        <w:pStyle w:val="Heading1"/>
      </w:pPr>
      <w:bookmarkStart w:id="30" w:name="_Toc30923795"/>
      <w:r>
        <w:t>Redesign</w:t>
      </w:r>
      <w:bookmarkEnd w:id="30"/>
    </w:p>
    <w:p w14:paraId="18EBB974" w14:textId="68ABAC80" w:rsidR="005A6589" w:rsidRDefault="00FC1278" w:rsidP="005A6589">
      <w:pPr>
        <w:pStyle w:val="Heading2"/>
      </w:pPr>
      <w:bookmarkStart w:id="31" w:name="_Toc30923796"/>
      <w:r>
        <w:t>Results – Stress (2)</w:t>
      </w:r>
      <w:bookmarkEnd w:id="31"/>
    </w:p>
    <w:p w14:paraId="5E2EF3FF" w14:textId="77EC1932" w:rsidR="005A6589" w:rsidRDefault="00913921" w:rsidP="005A6589">
      <w:pPr>
        <w:pStyle w:val="Heading3"/>
      </w:pPr>
      <w:bookmarkStart w:id="32" w:name="_Toc30923797"/>
      <w:r>
        <w:t>New Arm Design</w:t>
      </w:r>
      <w:bookmarkEnd w:id="32"/>
    </w:p>
    <w:p w14:paraId="77D04C9D" w14:textId="059F9174" w:rsidR="000D1B61" w:rsidRDefault="000D1B61" w:rsidP="000D1B61">
      <w:r>
        <w:t>The part has been modified in three keyways and is shown in figure 15, below.</w:t>
      </w:r>
    </w:p>
    <w:p w14:paraId="4DB1CAE3" w14:textId="77777777" w:rsidR="000D1B61" w:rsidRDefault="000D1B61" w:rsidP="000D1B61">
      <w:pPr>
        <w:keepNext/>
      </w:pPr>
      <w:r>
        <w:rPr>
          <w:noProof/>
        </w:rPr>
        <w:drawing>
          <wp:inline distT="0" distB="0" distL="0" distR="0" wp14:anchorId="6FEC23A9" wp14:editId="0A8BD888">
            <wp:extent cx="3392016" cy="2849526"/>
            <wp:effectExtent l="0" t="0" r="0" b="82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63101" t="16937" r="11655" b="7674"/>
                    <a:stretch/>
                  </pic:blipFill>
                  <pic:spPr bwMode="auto">
                    <a:xfrm>
                      <a:off x="0" y="0"/>
                      <a:ext cx="3408291" cy="2863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CACD96" w14:textId="70A12D9C" w:rsidR="000D1B61" w:rsidRPr="000D1B61" w:rsidRDefault="000D1B61" w:rsidP="000D1B61">
      <w:pPr>
        <w:pStyle w:val="Caption"/>
        <w:rPr>
          <w:b/>
          <w:bCs/>
        </w:rPr>
      </w:pPr>
      <w:bookmarkStart w:id="33" w:name="_Toc30923772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15</w:t>
      </w:r>
      <w:r w:rsidR="00C8407E">
        <w:rPr>
          <w:noProof/>
        </w:rPr>
        <w:fldChar w:fldCharType="end"/>
      </w:r>
      <w:r>
        <w:t xml:space="preserve"> – Arm Redesign</w:t>
      </w:r>
      <w:bookmarkEnd w:id="33"/>
    </w:p>
    <w:p w14:paraId="3CE2CE44" w14:textId="559BCFCE" w:rsidR="000858C8" w:rsidRDefault="00716C36" w:rsidP="000858C8">
      <w:r>
        <w:t xml:space="preserve">As </w:t>
      </w:r>
      <w:r w:rsidR="00AF6381">
        <w:t>posited earlier,</w:t>
      </w:r>
      <w:r w:rsidR="00E063E7">
        <w:t xml:space="preserve"> the curvature of the spine </w:t>
      </w:r>
      <w:r w:rsidR="000E6787">
        <w:t xml:space="preserve">has </w:t>
      </w:r>
      <w:r w:rsidR="00EE573F">
        <w:t>been made bigger on both ends of the spine</w:t>
      </w:r>
      <w:r w:rsidR="006524ED">
        <w:t>, by increasing the radius of the lofted sketch by a factor of 3</w:t>
      </w:r>
      <w:r w:rsidR="001E12C8">
        <w:t xml:space="preserve">. This should </w:t>
      </w:r>
      <w:r w:rsidR="00E0669C">
        <w:t xml:space="preserve">result in the stress accrued being distributed </w:t>
      </w:r>
      <w:r w:rsidR="00141618">
        <w:t>over a greater area</w:t>
      </w:r>
      <w:r w:rsidR="0075371C">
        <w:t xml:space="preserve"> specifically at </w:t>
      </w:r>
      <w:r w:rsidR="00BD607F">
        <w:t>the two endpoints</w:t>
      </w:r>
      <w:r w:rsidR="00141618">
        <w:t xml:space="preserve">, decreasing </w:t>
      </w:r>
      <w:r w:rsidR="00BF3EF3">
        <w:t>the concentration of stress seen in figures 7</w:t>
      </w:r>
      <w:r w:rsidR="00882F9F">
        <w:t xml:space="preserve"> and 9. </w:t>
      </w:r>
    </w:p>
    <w:p w14:paraId="110929D9" w14:textId="08FA76C4" w:rsidR="008E642E" w:rsidRDefault="008E642E" w:rsidP="000858C8">
      <w:r>
        <w:t>A plate has also been extruded through the spine,</w:t>
      </w:r>
      <w:r w:rsidR="00AC3DEF">
        <w:t xml:space="preserve"> which should alleviate the </w:t>
      </w:r>
      <w:r w:rsidR="003D67BE">
        <w:t xml:space="preserve">non-peak but elevated levels of stress </w:t>
      </w:r>
      <w:r w:rsidR="0075371C">
        <w:t xml:space="preserve">present </w:t>
      </w:r>
      <w:r w:rsidR="006D42B0">
        <w:t>through the whole of the spine</w:t>
      </w:r>
      <w:r w:rsidR="006264DC">
        <w:t>.</w:t>
      </w:r>
    </w:p>
    <w:p w14:paraId="0BAAF8C6" w14:textId="1E040EBB" w:rsidR="006264DC" w:rsidRDefault="006264DC" w:rsidP="000858C8">
      <w:r>
        <w:t xml:space="preserve">Finally, fillets have been added to the </w:t>
      </w:r>
      <w:r w:rsidR="008E23C6">
        <w:t xml:space="preserve">edges where the spine meets the </w:t>
      </w:r>
      <w:r w:rsidR="003A3440">
        <w:t>hub(s)</w:t>
      </w:r>
      <w:r w:rsidR="006F5D94">
        <w:t xml:space="preserve">, again for the same reason, increased </w:t>
      </w:r>
      <w:r w:rsidR="008E3522">
        <w:t>circumference</w:t>
      </w:r>
      <w:r w:rsidR="006F5D94">
        <w:t xml:space="preserve"> should result in </w:t>
      </w:r>
      <w:r w:rsidR="008E3522">
        <w:t>less concentrated stress.</w:t>
      </w:r>
    </w:p>
    <w:p w14:paraId="1CB5DD59" w14:textId="186EF396" w:rsidR="00E85914" w:rsidRDefault="00E85914" w:rsidP="00E85914">
      <w:pPr>
        <w:pStyle w:val="Heading3"/>
      </w:pPr>
      <w:bookmarkStart w:id="34" w:name="_Toc30923798"/>
      <w:r>
        <w:lastRenderedPageBreak/>
        <w:t>Analysis</w:t>
      </w:r>
      <w:bookmarkEnd w:id="34"/>
    </w:p>
    <w:p w14:paraId="2D07DF3C" w14:textId="2619CDB0" w:rsidR="000D69C5" w:rsidRDefault="007B2124" w:rsidP="000D69C5">
      <w:pPr>
        <w:keepNext/>
      </w:pPr>
      <w:r>
        <w:t xml:space="preserve">Motion simulation was </w:t>
      </w:r>
      <w:r w:rsidR="005F13C6">
        <w:t>performed a</w:t>
      </w:r>
      <w:r w:rsidR="0032174A">
        <w:t xml:space="preserve">gain with </w:t>
      </w:r>
      <w:r w:rsidR="00E87FD0">
        <w:t>the new arm design</w:t>
      </w:r>
      <w:r w:rsidR="00E91764">
        <w:t xml:space="preserve"> and the new anchor pa</w:t>
      </w:r>
      <w:r w:rsidR="00E552C5">
        <w:t xml:space="preserve">rt fitted in the assembly. </w:t>
      </w:r>
      <w:r w:rsidR="00C21054">
        <w:t>The m</w:t>
      </w:r>
      <w:r w:rsidR="00E552C5">
        <w:t xml:space="preserve">otion was recreated exactly by fixing </w:t>
      </w:r>
      <w:r w:rsidR="00A04841">
        <w:t xml:space="preserve">other assembly points before fitting new parts and by </w:t>
      </w:r>
      <w:r w:rsidR="005C7BA6">
        <w:t>driving the motors in the motion sim with data points, rather than forces.</w:t>
      </w:r>
      <w:r w:rsidR="000D69C5">
        <w:t xml:space="preserve"> </w:t>
      </w:r>
      <w:r w:rsidR="007F0C77">
        <w:t xml:space="preserve">Figure 16, below </w:t>
      </w:r>
      <w:r w:rsidR="0068378D">
        <w:t>shows</w:t>
      </w:r>
      <w:r w:rsidR="007F0C77">
        <w:t xml:space="preserve"> the new resultant von Mises Stress and </w:t>
      </w:r>
      <w:r w:rsidR="0068378D">
        <w:t>total stress intensity</w:t>
      </w:r>
      <w:r w:rsidR="000D69C5">
        <w:rPr>
          <w:noProof/>
        </w:rPr>
        <w:drawing>
          <wp:inline distT="0" distB="0" distL="0" distR="0" wp14:anchorId="2B48B06C" wp14:editId="02E68539">
            <wp:extent cx="6202820" cy="3211033"/>
            <wp:effectExtent l="0" t="0" r="762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275" cy="3213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9BD80" w14:textId="18FA50D7" w:rsidR="00C25168" w:rsidRPr="007B2124" w:rsidRDefault="000D69C5" w:rsidP="000D69C5">
      <w:pPr>
        <w:pStyle w:val="Caption"/>
      </w:pPr>
      <w:bookmarkStart w:id="35" w:name="_Toc30923773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16</w:t>
      </w:r>
      <w:r w:rsidR="00C8407E">
        <w:rPr>
          <w:noProof/>
        </w:rPr>
        <w:fldChar w:fldCharType="end"/>
      </w:r>
      <w:r>
        <w:t xml:space="preserve"> – Resultant Stress (2)</w:t>
      </w:r>
      <w:bookmarkEnd w:id="35"/>
    </w:p>
    <w:p w14:paraId="57258E3A" w14:textId="63602631" w:rsidR="00B82322" w:rsidRDefault="007F2A99" w:rsidP="000858C8">
      <w:r>
        <w:t xml:space="preserve">It is immediately clear that the redesigned part </w:t>
      </w:r>
      <w:r w:rsidR="0013529E">
        <w:t xml:space="preserve">has achieved </w:t>
      </w:r>
      <w:r w:rsidR="006B1878">
        <w:t>what it was meant to do, with the peak von Mises stress</w:t>
      </w:r>
      <w:r w:rsidR="00F720DA">
        <w:t xml:space="preserve"> experienced</w:t>
      </w:r>
      <w:r w:rsidR="006B1878">
        <w:t xml:space="preserve"> </w:t>
      </w:r>
      <w:r w:rsidR="00F720DA">
        <w:t>decreasing from 2.354x10</w:t>
      </w:r>
      <w:r w:rsidR="00F720DA" w:rsidRPr="002B2308">
        <w:rPr>
          <w:vertAlign w:val="superscript"/>
        </w:rPr>
        <w:t>7</w:t>
      </w:r>
      <w:r w:rsidR="00F720DA">
        <w:rPr>
          <w:vertAlign w:val="superscript"/>
        </w:rPr>
        <w:t xml:space="preserve"> </w:t>
      </w:r>
      <w:r w:rsidR="00F720DA">
        <w:t>N/m</w:t>
      </w:r>
      <w:r w:rsidR="00F720DA" w:rsidRPr="00EC6B6F">
        <w:rPr>
          <w:vertAlign w:val="superscript"/>
        </w:rPr>
        <w:t>2</w:t>
      </w:r>
      <w:r w:rsidR="00F720DA">
        <w:t xml:space="preserve"> to </w:t>
      </w:r>
      <w:r w:rsidR="00A74DB9">
        <w:t>9.336x10</w:t>
      </w:r>
      <w:r w:rsidR="00C06C83" w:rsidRPr="00C06C83">
        <w:rPr>
          <w:vertAlign w:val="superscript"/>
        </w:rPr>
        <w:t>5</w:t>
      </w:r>
      <w:r w:rsidR="00C06C83">
        <w:rPr>
          <w:vertAlign w:val="superscript"/>
        </w:rPr>
        <w:t xml:space="preserve"> </w:t>
      </w:r>
      <w:r w:rsidR="00C06C83">
        <w:t>N/m</w:t>
      </w:r>
      <w:r w:rsidR="007374CF" w:rsidRPr="007374CF">
        <w:rPr>
          <w:vertAlign w:val="superscript"/>
        </w:rPr>
        <w:t>2</w:t>
      </w:r>
      <w:r w:rsidR="00EA335C">
        <w:t xml:space="preserve">, </w:t>
      </w:r>
      <w:r w:rsidR="00351F7C">
        <w:t xml:space="preserve">a figure that is </w:t>
      </w:r>
      <w:r w:rsidR="00EA335C">
        <w:t>two orders of magnitude smaller.</w:t>
      </w:r>
      <w:r w:rsidR="00913A19">
        <w:t xml:space="preserve"> </w:t>
      </w:r>
      <w:r w:rsidR="00136EC7">
        <w:t xml:space="preserve">Figure 17, below shows </w:t>
      </w:r>
      <w:r w:rsidR="00040FBD">
        <w:t>the von Mises stress that occur in set 9, where peak stresses were experienced this time</w:t>
      </w:r>
    </w:p>
    <w:p w14:paraId="31EA4E90" w14:textId="77777777" w:rsidR="00040FBD" w:rsidRDefault="00040FBD" w:rsidP="00040FBD">
      <w:pPr>
        <w:keepNext/>
      </w:pPr>
      <w:r>
        <w:rPr>
          <w:noProof/>
        </w:rPr>
        <w:drawing>
          <wp:inline distT="0" distB="0" distL="0" distR="0" wp14:anchorId="13D645EB" wp14:editId="0D91B7FD">
            <wp:extent cx="3766782" cy="1923200"/>
            <wp:effectExtent l="0" t="0" r="571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63339" t="17267" r="11388" b="36862"/>
                    <a:stretch/>
                  </pic:blipFill>
                  <pic:spPr bwMode="auto">
                    <a:xfrm>
                      <a:off x="0" y="0"/>
                      <a:ext cx="3800203" cy="19402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43D197" w14:textId="2F049C26" w:rsidR="00040FBD" w:rsidRDefault="00040FBD" w:rsidP="00040FBD">
      <w:pPr>
        <w:pStyle w:val="Caption"/>
      </w:pPr>
      <w:bookmarkStart w:id="36" w:name="_Toc30923774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17</w:t>
      </w:r>
      <w:r w:rsidR="00C8407E">
        <w:rPr>
          <w:noProof/>
        </w:rPr>
        <w:fldChar w:fldCharType="end"/>
      </w:r>
      <w:r>
        <w:t xml:space="preserve"> - Spinal Stress (2)</w:t>
      </w:r>
      <w:bookmarkEnd w:id="36"/>
    </w:p>
    <w:p w14:paraId="2E9DF8F6" w14:textId="46F49C5F" w:rsidR="00913A19" w:rsidRDefault="00913A19" w:rsidP="000858C8">
      <w:r>
        <w:lastRenderedPageBreak/>
        <w:t xml:space="preserve">Looking specifically at the von Mises stress that occurs </w:t>
      </w:r>
      <w:r w:rsidR="00B45C82">
        <w:t xml:space="preserve">in set </w:t>
      </w:r>
      <w:r w:rsidR="00040FBD">
        <w:t xml:space="preserve">9, </w:t>
      </w:r>
      <w:r w:rsidR="0068316B">
        <w:t>the spine itself is not actually responsible for the peak stresses incurred</w:t>
      </w:r>
      <w:r w:rsidR="001A3F0A">
        <w:t xml:space="preserve">. The stress along the spine relatively well distributed with no points for concern. </w:t>
      </w:r>
      <w:r w:rsidR="00C103EC">
        <w:t xml:space="preserve">Instead, the addition of the plate seems to have induced excess stress </w:t>
      </w:r>
      <w:r w:rsidR="006730E1">
        <w:t>on the mounting points</w:t>
      </w:r>
      <w:r w:rsidR="00C21054">
        <w:t xml:space="preserve"> on</w:t>
      </w:r>
      <w:r w:rsidR="006730E1">
        <w:t xml:space="preserve"> either side of the part. </w:t>
      </w:r>
      <w:r w:rsidR="00561DEB">
        <w:t xml:space="preserve">This is something that would need to be addressed with another </w:t>
      </w:r>
      <w:r w:rsidR="00791360">
        <w:t>redesign and can be seen in figure 18 below.</w:t>
      </w:r>
    </w:p>
    <w:p w14:paraId="14E2409E" w14:textId="77777777" w:rsidR="00791360" w:rsidRDefault="00791360" w:rsidP="00791360">
      <w:pPr>
        <w:keepNext/>
      </w:pPr>
      <w:r>
        <w:rPr>
          <w:noProof/>
        </w:rPr>
        <w:drawing>
          <wp:inline distT="0" distB="0" distL="0" distR="0" wp14:anchorId="731FF1D9" wp14:editId="565FF494">
            <wp:extent cx="4152925" cy="2320119"/>
            <wp:effectExtent l="0" t="0" r="0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65245" t="15237" r="10459" b="36510"/>
                    <a:stretch/>
                  </pic:blipFill>
                  <pic:spPr bwMode="auto">
                    <a:xfrm>
                      <a:off x="0" y="0"/>
                      <a:ext cx="4165867" cy="2327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097E75" w14:textId="41D427F1" w:rsidR="00791360" w:rsidRDefault="00791360" w:rsidP="00791360">
      <w:pPr>
        <w:pStyle w:val="Caption"/>
      </w:pPr>
      <w:bookmarkStart w:id="37" w:name="_Toc30923775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18</w:t>
      </w:r>
      <w:r w:rsidR="00C8407E">
        <w:rPr>
          <w:noProof/>
        </w:rPr>
        <w:fldChar w:fldCharType="end"/>
      </w:r>
      <w:r>
        <w:t xml:space="preserve"> - Mounting Stress</w:t>
      </w:r>
      <w:bookmarkEnd w:id="37"/>
    </w:p>
    <w:p w14:paraId="34B12B13" w14:textId="44B4B015" w:rsidR="00660CBD" w:rsidRPr="00660CBD" w:rsidRDefault="00660CBD" w:rsidP="00660CBD">
      <w:r>
        <w:t>Again, taking a more holistic view,</w:t>
      </w:r>
      <w:r w:rsidR="00A60FA9">
        <w:t xml:space="preserve"> in every scenario stress along the spine has been mitigated significant, but this new </w:t>
      </w:r>
      <w:r w:rsidR="009C534D">
        <w:t>mounting stress is also present in every scenario.</w:t>
      </w:r>
    </w:p>
    <w:p w14:paraId="65775352" w14:textId="1FACD03F" w:rsidR="008E3522" w:rsidRDefault="008E3522" w:rsidP="00913921">
      <w:pPr>
        <w:pStyle w:val="Heading2"/>
      </w:pPr>
      <w:bookmarkStart w:id="38" w:name="_Toc30923799"/>
      <w:r>
        <w:t xml:space="preserve">Anchor </w:t>
      </w:r>
      <w:r w:rsidR="00173E93">
        <w:t>Redesign</w:t>
      </w:r>
      <w:bookmarkEnd w:id="38"/>
    </w:p>
    <w:p w14:paraId="43BDB809" w14:textId="388384DC" w:rsidR="00322E37" w:rsidRDefault="00322E37" w:rsidP="00322E37">
      <w:r>
        <w:t xml:space="preserve">The anchoring part </w:t>
      </w:r>
      <w:r w:rsidR="009D66DC">
        <w:t xml:space="preserve">has been redesigned using the mesh from the topology study as </w:t>
      </w:r>
      <w:r w:rsidR="00C21054">
        <w:t xml:space="preserve">a </w:t>
      </w:r>
      <w:r w:rsidR="009D66DC">
        <w:t>reference and can be seen in figure 19, below.</w:t>
      </w:r>
      <w:r w:rsidR="00077F8D">
        <w:t xml:space="preserve"> Specific sections have been hollowed out, and the gear mechanisms ha</w:t>
      </w:r>
      <w:r w:rsidR="00C21054">
        <w:t>ve</w:t>
      </w:r>
      <w:r w:rsidR="00077F8D">
        <w:t xml:space="preserve"> been “spoked” to cut down on the mass (material).</w:t>
      </w:r>
    </w:p>
    <w:p w14:paraId="6B421B27" w14:textId="77777777" w:rsidR="00003127" w:rsidRDefault="00003127" w:rsidP="00003127">
      <w:pPr>
        <w:keepNext/>
      </w:pPr>
      <w:r>
        <w:rPr>
          <w:noProof/>
        </w:rPr>
        <w:lastRenderedPageBreak/>
        <w:drawing>
          <wp:inline distT="0" distB="0" distL="0" distR="0" wp14:anchorId="09241728" wp14:editId="685AE55C">
            <wp:extent cx="3671248" cy="3090849"/>
            <wp:effectExtent l="0" t="0" r="571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65482" t="20333" r="10455" b="7653"/>
                    <a:stretch/>
                  </pic:blipFill>
                  <pic:spPr bwMode="auto">
                    <a:xfrm>
                      <a:off x="0" y="0"/>
                      <a:ext cx="3703833" cy="3118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4864A9" w14:textId="1B8394DD" w:rsidR="00003127" w:rsidRDefault="00003127" w:rsidP="00003127">
      <w:pPr>
        <w:pStyle w:val="Caption"/>
      </w:pPr>
      <w:bookmarkStart w:id="39" w:name="_Toc30923776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 w:rsidR="00130675">
        <w:rPr>
          <w:noProof/>
        </w:rPr>
        <w:t>19</w:t>
      </w:r>
      <w:r w:rsidR="00C8407E">
        <w:rPr>
          <w:noProof/>
        </w:rPr>
        <w:fldChar w:fldCharType="end"/>
      </w:r>
      <w:r>
        <w:t xml:space="preserve"> - Anchor Redesign</w:t>
      </w:r>
      <w:bookmarkEnd w:id="39"/>
    </w:p>
    <w:p w14:paraId="54B48226" w14:textId="13C723B8" w:rsidR="00003127" w:rsidRPr="00003127" w:rsidRDefault="001F6612" w:rsidP="00003127">
      <w:r>
        <w:t xml:space="preserve">The redesign resulted </w:t>
      </w:r>
      <w:r w:rsidR="00ED2409">
        <w:t xml:space="preserve">in the new part weighting </w:t>
      </w:r>
      <w:r w:rsidR="00D04C96">
        <w:t>2.27461Kg</w:t>
      </w:r>
      <w:r w:rsidR="00013236">
        <w:t>, compared to its origin</w:t>
      </w:r>
      <w:r w:rsidR="00F43DF5">
        <w:t>al 2.43552K</w:t>
      </w:r>
      <w:r w:rsidR="00D04C96">
        <w:t>g</w:t>
      </w:r>
      <w:r w:rsidR="004D2744">
        <w:t>, representing a decrease in mass of 6.6%.</w:t>
      </w:r>
      <w:r w:rsidR="00223F67">
        <w:t xml:space="preserve"> Whilst this isn’t great</w:t>
      </w:r>
      <w:r w:rsidR="00153C41">
        <w:t>, it is not insignificant</w:t>
      </w:r>
      <w:r w:rsidR="00AC019E">
        <w:t xml:space="preserve">. Consider if each part in the assembly had been </w:t>
      </w:r>
      <w:r w:rsidR="0031589C">
        <w:t xml:space="preserve">analysed using a topology study, the </w:t>
      </w:r>
      <w:r w:rsidR="004549A6">
        <w:t>decreases in mass, and as such production cost, would become significant.</w:t>
      </w:r>
    </w:p>
    <w:p w14:paraId="1190FBD8" w14:textId="77777777" w:rsidR="00130675" w:rsidRDefault="008418FE" w:rsidP="00130675">
      <w:pPr>
        <w:keepNext/>
      </w:pPr>
      <w:r>
        <w:rPr>
          <w:noProof/>
        </w:rPr>
        <w:drawing>
          <wp:inline distT="0" distB="0" distL="0" distR="0" wp14:anchorId="1ADD21C9" wp14:editId="5147424F">
            <wp:extent cx="3657600" cy="2520221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62047" t="20412" r="9746" b="10493"/>
                    <a:stretch/>
                  </pic:blipFill>
                  <pic:spPr bwMode="auto">
                    <a:xfrm>
                      <a:off x="0" y="0"/>
                      <a:ext cx="3686416" cy="2540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CA99D4" w14:textId="148BBFB6" w:rsidR="00B82322" w:rsidRDefault="00130675" w:rsidP="00130675">
      <w:pPr>
        <w:pStyle w:val="Caption"/>
      </w:pPr>
      <w:bookmarkStart w:id="40" w:name="_Toc30923777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>
        <w:rPr>
          <w:noProof/>
        </w:rPr>
        <w:t>20</w:t>
      </w:r>
      <w:r w:rsidR="00C8407E">
        <w:rPr>
          <w:noProof/>
        </w:rPr>
        <w:fldChar w:fldCharType="end"/>
      </w:r>
      <w:r>
        <w:t xml:space="preserve"> - Initial Weight</w:t>
      </w:r>
      <w:bookmarkEnd w:id="40"/>
    </w:p>
    <w:p w14:paraId="40FC88A0" w14:textId="77777777" w:rsidR="00130675" w:rsidRDefault="009C5E03" w:rsidP="00130675">
      <w:pPr>
        <w:keepNext/>
      </w:pPr>
      <w:r>
        <w:rPr>
          <w:noProof/>
        </w:rPr>
        <w:lastRenderedPageBreak/>
        <w:drawing>
          <wp:inline distT="0" distB="0" distL="0" distR="0" wp14:anchorId="2BE538C6" wp14:editId="6FDF2406">
            <wp:extent cx="3722914" cy="2792186"/>
            <wp:effectExtent l="0" t="0" r="0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64813" t="19693" r="9483" b="11776"/>
                    <a:stretch/>
                  </pic:blipFill>
                  <pic:spPr bwMode="auto">
                    <a:xfrm>
                      <a:off x="0" y="0"/>
                      <a:ext cx="3738960" cy="2804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276315" w14:textId="4CE8D122" w:rsidR="00B82322" w:rsidRPr="00B82322" w:rsidRDefault="00130675" w:rsidP="00130675">
      <w:pPr>
        <w:pStyle w:val="Caption"/>
      </w:pPr>
      <w:bookmarkStart w:id="41" w:name="_Toc30923778"/>
      <w:r>
        <w:t xml:space="preserve">Figure </w:t>
      </w:r>
      <w:r w:rsidR="00C8407E">
        <w:fldChar w:fldCharType="begin"/>
      </w:r>
      <w:r w:rsidR="00C8407E">
        <w:instrText xml:space="preserve"> SEQ Figure \* ARABIC </w:instrText>
      </w:r>
      <w:r w:rsidR="00C8407E">
        <w:fldChar w:fldCharType="separate"/>
      </w:r>
      <w:r>
        <w:rPr>
          <w:noProof/>
        </w:rPr>
        <w:t>21</w:t>
      </w:r>
      <w:r w:rsidR="00C8407E">
        <w:rPr>
          <w:noProof/>
        </w:rPr>
        <w:fldChar w:fldCharType="end"/>
      </w:r>
      <w:r>
        <w:t xml:space="preserve"> - Redesign Weight</w:t>
      </w:r>
      <w:bookmarkEnd w:id="41"/>
    </w:p>
    <w:p w14:paraId="5EEEC82F" w14:textId="7B0958B6" w:rsidR="008D13FA" w:rsidRDefault="0086651F" w:rsidP="008D13FA">
      <w:pPr>
        <w:pStyle w:val="Heading1"/>
      </w:pPr>
      <w:bookmarkStart w:id="42" w:name="_Toc30923800"/>
      <w:r>
        <w:t>Conclusions</w:t>
      </w:r>
      <w:r w:rsidR="004E48D2">
        <w:t xml:space="preserve"> &amp; Future Work</w:t>
      </w:r>
      <w:bookmarkEnd w:id="42"/>
    </w:p>
    <w:p w14:paraId="309D4537" w14:textId="30901FCF" w:rsidR="004E48D2" w:rsidRPr="004E48D2" w:rsidRDefault="004E48D2" w:rsidP="004E48D2">
      <w:pPr>
        <w:pStyle w:val="Heading2"/>
      </w:pPr>
      <w:bookmarkStart w:id="43" w:name="_Toc30923801"/>
      <w:r>
        <w:t>Conclusion</w:t>
      </w:r>
      <w:bookmarkEnd w:id="43"/>
    </w:p>
    <w:p w14:paraId="1846CC16" w14:textId="3C017636" w:rsidR="00E24AC3" w:rsidRDefault="001660FD" w:rsidP="00E24AC3">
      <w:r>
        <w:t>This report aimed to decrease the initial investment cost for a robotic arm</w:t>
      </w:r>
      <w:r w:rsidR="00325477">
        <w:t xml:space="preserve"> and optimise the geometry of </w:t>
      </w:r>
      <w:r w:rsidR="00DE092A">
        <w:t>a load</w:t>
      </w:r>
      <w:r w:rsidR="00C21054">
        <w:t>-</w:t>
      </w:r>
      <w:r w:rsidR="00DE092A">
        <w:t xml:space="preserve">bearing joint to decrease </w:t>
      </w:r>
      <w:r w:rsidR="00880EE0">
        <w:t>the stress experienced. The arm was modelled, its motion was simulate</w:t>
      </w:r>
      <w:r w:rsidR="006260E1">
        <w:t xml:space="preserve">d, and information on </w:t>
      </w:r>
      <w:r w:rsidR="001F1D44">
        <w:t>approximate forces was imported into the Solidworks Simulation suite.</w:t>
      </w:r>
      <w:r w:rsidR="008D5C44">
        <w:t xml:space="preserve"> Stresses induced from motion were </w:t>
      </w:r>
      <w:r w:rsidR="00C64910">
        <w:t xml:space="preserve">analysed, with the spine </w:t>
      </w:r>
      <w:r w:rsidR="00DD340F">
        <w:t xml:space="preserve">of the part experiencing </w:t>
      </w:r>
      <w:r w:rsidR="009A29F7">
        <w:t>peak stresses that were not ideal</w:t>
      </w:r>
      <w:r w:rsidR="00AB5384">
        <w:t>, with peak von Mises Stress of 2.354x10</w:t>
      </w:r>
      <w:r w:rsidR="00AB5384" w:rsidRPr="002B2308">
        <w:rPr>
          <w:vertAlign w:val="superscript"/>
        </w:rPr>
        <w:t>7</w:t>
      </w:r>
      <w:r w:rsidR="00AB5384" w:rsidRPr="00AB5384">
        <w:t xml:space="preserve"> </w:t>
      </w:r>
      <w:r w:rsidR="00AB5384">
        <w:t>N/m</w:t>
      </w:r>
      <w:r w:rsidR="00AB5384" w:rsidRPr="00EC6B6F">
        <w:rPr>
          <w:vertAlign w:val="superscript"/>
        </w:rPr>
        <w:t>2</w:t>
      </w:r>
      <w:r w:rsidR="00AB5384">
        <w:t>.</w:t>
      </w:r>
    </w:p>
    <w:p w14:paraId="5E9F6148" w14:textId="08604BA0" w:rsidR="00271180" w:rsidRDefault="00863E9E" w:rsidP="00E24AC3">
      <w:r>
        <w:t xml:space="preserve">Further, some edge cases were found to have high levels of stress </w:t>
      </w:r>
      <w:r w:rsidR="005D78AD">
        <w:t>in motion.</w:t>
      </w:r>
    </w:p>
    <w:p w14:paraId="7141EC26" w14:textId="2914EF56" w:rsidR="005D78AD" w:rsidRDefault="005D78AD" w:rsidP="00E24AC3">
      <w:r>
        <w:t>To address this,</w:t>
      </w:r>
      <w:r w:rsidR="00B46B84">
        <w:t xml:space="preserve"> a plate was </w:t>
      </w:r>
      <w:r w:rsidR="002203B8">
        <w:t>extruded from the spine</w:t>
      </w:r>
      <w:r w:rsidR="001F4794">
        <w:t xml:space="preserve">, and the </w:t>
      </w:r>
      <w:r w:rsidR="00792C02">
        <w:t>size of the spine itself</w:t>
      </w:r>
      <w:r w:rsidR="00AE5E0C">
        <w:t xml:space="preserve"> was</w:t>
      </w:r>
      <w:r w:rsidR="00792C02">
        <w:t xml:space="preserve"> </w:t>
      </w:r>
      <w:r w:rsidR="00C506FB">
        <w:t>made wider and taller,</w:t>
      </w:r>
      <w:r w:rsidR="00AE5E0C">
        <w:t xml:space="preserve"> to increase</w:t>
      </w:r>
      <w:r w:rsidR="00C506FB">
        <w:t xml:space="preserve"> </w:t>
      </w:r>
      <w:r w:rsidR="002203B8">
        <w:t xml:space="preserve">the </w:t>
      </w:r>
      <w:r w:rsidR="007862FC">
        <w:t>circumference</w:t>
      </w:r>
      <w:r w:rsidR="002203B8">
        <w:t xml:space="preserve"> </w:t>
      </w:r>
      <w:r w:rsidR="007862FC">
        <w:t>of the affected areas</w:t>
      </w:r>
      <w:r w:rsidR="001F4794">
        <w:t xml:space="preserve">, </w:t>
      </w:r>
      <w:r w:rsidR="00AE5E0C">
        <w:t>intended to</w:t>
      </w:r>
      <w:r w:rsidR="001F4794">
        <w:t xml:space="preserve"> mitigate max stress experienced. Edges under stress were filleted with the same re</w:t>
      </w:r>
      <w:r w:rsidR="00AE5E0C">
        <w:t>asoning.</w:t>
      </w:r>
    </w:p>
    <w:p w14:paraId="232E77A8" w14:textId="0B1B6C63" w:rsidR="00AE5E0C" w:rsidRDefault="00C21054" w:rsidP="00E24AC3">
      <w:r>
        <w:t>The m</w:t>
      </w:r>
      <w:r w:rsidR="00F60539">
        <w:t xml:space="preserve">otion was re-simulated with the redesigned part, and stresses were analysed again. It was found that the steps taken </w:t>
      </w:r>
      <w:r>
        <w:t xml:space="preserve">to </w:t>
      </w:r>
      <w:r w:rsidR="009A09CC">
        <w:t xml:space="preserve">address peak areas of stress had been </w:t>
      </w:r>
      <w:r w:rsidR="0047325C">
        <w:t>successful but</w:t>
      </w:r>
      <w:r w:rsidR="009A09CC">
        <w:t xml:space="preserve"> had also induced new stress along </w:t>
      </w:r>
      <w:r w:rsidR="007A7C09">
        <w:t>the mount points.</w:t>
      </w:r>
      <w:r w:rsidR="00F418EE">
        <w:t xml:space="preserve"> Along the spine</w:t>
      </w:r>
      <w:r>
        <w:t>,</w:t>
      </w:r>
      <w:r w:rsidR="00992184">
        <w:t xml:space="preserve"> peak stresses had decreased by two orders of magnitude</w:t>
      </w:r>
      <w:r w:rsidR="000721E5">
        <w:t>.</w:t>
      </w:r>
    </w:p>
    <w:p w14:paraId="5D41E777" w14:textId="3619C225" w:rsidR="0047325C" w:rsidRPr="00E24AC3" w:rsidRDefault="0047325C" w:rsidP="00E24AC3">
      <w:r>
        <w:t>The part anchoring the studied arm was analysed using a topology study in order to decrease the mass and therefore material cost in creating the robotic arm in the first instance.</w:t>
      </w:r>
      <w:r w:rsidR="00DD73E2">
        <w:t xml:space="preserve"> This was </w:t>
      </w:r>
      <w:r w:rsidR="001F4718">
        <w:t>successful</w:t>
      </w:r>
      <w:r w:rsidR="00DD73E2">
        <w:t xml:space="preserve">, with the mesh </w:t>
      </w:r>
      <w:r w:rsidR="001F4718">
        <w:t>exported and used as a guideline in redesigning this part, reducing mass by 6.6%</w:t>
      </w:r>
    </w:p>
    <w:p w14:paraId="643C4AAC" w14:textId="034EC4F6" w:rsidR="00343403" w:rsidRDefault="004E48D2" w:rsidP="004E48D2">
      <w:pPr>
        <w:pStyle w:val="Heading2"/>
      </w:pPr>
      <w:bookmarkStart w:id="44" w:name="_Toc30923802"/>
      <w:r>
        <w:lastRenderedPageBreak/>
        <w:t>Future Work</w:t>
      </w:r>
      <w:bookmarkEnd w:id="44"/>
    </w:p>
    <w:p w14:paraId="7809A0F7" w14:textId="04C9F2B8" w:rsidR="00343403" w:rsidRDefault="00AA6656" w:rsidP="00703778">
      <w:r>
        <w:t>Many different test scenarios in terms of motion and applied loads ha</w:t>
      </w:r>
      <w:r w:rsidR="00F339CE">
        <w:t>ve</w:t>
      </w:r>
      <w:r>
        <w:t xml:space="preserve"> been left for future work</w:t>
      </w:r>
      <w:r w:rsidR="00396BD4">
        <w:t>, given the time constraints.</w:t>
      </w:r>
      <w:r w:rsidR="00825960">
        <w:t xml:space="preserve"> Future work would consist of simulating </w:t>
      </w:r>
      <w:r w:rsidR="00143340">
        <w:t xml:space="preserve">several different </w:t>
      </w:r>
      <w:r w:rsidR="002D22CB">
        <w:t>motion scenarios</w:t>
      </w:r>
      <w:r w:rsidR="00375B44">
        <w:t>, with several different load case</w:t>
      </w:r>
      <w:r w:rsidR="00B75C8D">
        <w:t>s, in order to glea</w:t>
      </w:r>
      <w:r w:rsidR="00C21054">
        <w:t>n</w:t>
      </w:r>
      <w:r w:rsidR="00B75C8D">
        <w:t xml:space="preserve"> a better insight </w:t>
      </w:r>
      <w:r w:rsidR="00C21054">
        <w:t>into</w:t>
      </w:r>
      <w:r w:rsidR="005B2953">
        <w:t xml:space="preserve"> mechanical </w:t>
      </w:r>
      <w:r w:rsidR="0087107E">
        <w:t>performance and</w:t>
      </w:r>
      <w:r w:rsidR="00EF41E4">
        <w:t xml:space="preserve"> optimise appropriately. </w:t>
      </w:r>
    </w:p>
    <w:p w14:paraId="7DBF80D5" w14:textId="51758A52" w:rsidR="0087107E" w:rsidRDefault="0087107E" w:rsidP="00703778">
      <w:r>
        <w:t xml:space="preserve">The same can be said </w:t>
      </w:r>
      <w:r w:rsidR="00991448">
        <w:t xml:space="preserve">for each part of the assembly using a topology study </w:t>
      </w:r>
      <w:r w:rsidR="00013ED4">
        <w:t xml:space="preserve">to analyse </w:t>
      </w:r>
      <w:r w:rsidR="00975E0F">
        <w:t xml:space="preserve">the structure </w:t>
      </w:r>
      <w:r w:rsidR="00FF114B">
        <w:t>completely</w:t>
      </w:r>
      <w:r w:rsidR="00975E0F">
        <w:t xml:space="preserve"> and make more </w:t>
      </w:r>
      <w:r w:rsidR="00FF114B">
        <w:t>significant</w:t>
      </w:r>
      <w:r w:rsidR="00975E0F">
        <w:t xml:space="preserve"> </w:t>
      </w:r>
      <w:r w:rsidR="00FF114B">
        <w:t>reduces in material needed to produce.</w:t>
      </w:r>
    </w:p>
    <w:p w14:paraId="44305CF3" w14:textId="0E6ABEE1" w:rsidR="008D13FA" w:rsidRDefault="003B1FC0" w:rsidP="003B1FC0">
      <w:pPr>
        <w:spacing w:line="259" w:lineRule="auto"/>
      </w:pPr>
      <w:r>
        <w:br w:type="page"/>
      </w:r>
    </w:p>
    <w:p w14:paraId="61E4799A" w14:textId="77777777" w:rsidR="003B1FC0" w:rsidRDefault="003B1FC0" w:rsidP="003B1FC0">
      <w:pPr>
        <w:pStyle w:val="Heading1"/>
      </w:pPr>
      <w:r>
        <w:lastRenderedPageBreak/>
        <w:t>Appendix</w:t>
      </w:r>
    </w:p>
    <w:p w14:paraId="32AC15D1" w14:textId="38D35FE8" w:rsidR="003B1FC0" w:rsidRDefault="003B1FC0" w:rsidP="003B1FC0">
      <w:r>
        <w:t>Appendix 1 – Link to OneDrive folder containing Solidworks assembly files:</w:t>
      </w:r>
    </w:p>
    <w:p w14:paraId="6C43AAF5" w14:textId="6032164B" w:rsidR="003B1FC0" w:rsidRDefault="003B1FC0" w:rsidP="003B1FC0">
      <w:pPr>
        <w:spacing w:line="259" w:lineRule="auto"/>
      </w:pPr>
      <w:hyperlink r:id="rId30" w:history="1">
        <w:r w:rsidRPr="000127A2">
          <w:rPr>
            <w:rStyle w:val="Hyperlink"/>
          </w:rPr>
          <w:t>https://uowtsd-my.sharepoint.com/:f:/g/personal/uahmed_148023_student_uwtsd_ac_uk/ErHGDSHL5zNDn70BdMFyhzABT7_KKY6gOsFzX4N1efXlhA?e=JRAGry</w:t>
        </w:r>
      </w:hyperlink>
    </w:p>
    <w:p w14:paraId="53568259" w14:textId="6F174F22" w:rsidR="003B1FC0" w:rsidRDefault="003B1FC0" w:rsidP="003B1FC0">
      <w:pPr>
        <w:spacing w:line="259" w:lineRule="auto"/>
      </w:pPr>
      <w:bookmarkStart w:id="45" w:name="_GoBack"/>
      <w:bookmarkEnd w:id="45"/>
      <w:r>
        <w:br w:type="page"/>
      </w:r>
    </w:p>
    <w:p w14:paraId="2F85A206" w14:textId="77777777" w:rsidR="002C4D3C" w:rsidRPr="00BC6C14" w:rsidRDefault="00FE7014" w:rsidP="00BC6C14">
      <w:pPr>
        <w:pStyle w:val="Heading1"/>
        <w:rPr>
          <w:rStyle w:val="SubtleEmphasis"/>
          <w:i w:val="0"/>
          <w:iCs w:val="0"/>
          <w:color w:val="2E74B5" w:themeColor="accent1" w:themeShade="BF"/>
        </w:rPr>
      </w:pPr>
      <w:bookmarkStart w:id="46" w:name="_Toc30923803"/>
      <w:r w:rsidRPr="00BC6C14">
        <w:rPr>
          <w:rStyle w:val="SubtleEmphasis"/>
          <w:i w:val="0"/>
          <w:iCs w:val="0"/>
          <w:color w:val="2E74B5" w:themeColor="accent1" w:themeShade="BF"/>
        </w:rPr>
        <w:lastRenderedPageBreak/>
        <w:t>Bibliography</w:t>
      </w:r>
      <w:bookmarkEnd w:id="46"/>
    </w:p>
    <w:sdt>
      <w:sdtPr>
        <w:rPr>
          <w:rFonts w:ascii="Arial" w:eastAsiaTheme="majorEastAsia" w:hAnsi="Arial" w:cstheme="majorBidi"/>
          <w:color w:val="2E74B5" w:themeColor="accent1" w:themeShade="BF"/>
          <w:sz w:val="32"/>
          <w:szCs w:val="32"/>
          <w:lang w:eastAsia="en-US"/>
        </w:rPr>
        <w:id w:val="-860353328"/>
        <w:placeholder>
          <w:docPart w:val="6A9E382C67DE4BEFBC275C021D9440FF"/>
        </w:placeholder>
      </w:sdtPr>
      <w:sdtEndPr/>
      <w:sdtContent>
        <w:p w14:paraId="6A678E24" w14:textId="77777777" w:rsidR="00FF7A68" w:rsidRPr="00FF7A68" w:rsidRDefault="00FF7A68">
          <w:pPr>
            <w:pStyle w:val="NormalWeb"/>
            <w:divId w:val="26487544"/>
            <w:rPr>
              <w:rFonts w:ascii="Arial" w:hAnsi="Arial" w:cs="Arial"/>
              <w:sz w:val="22"/>
            </w:rPr>
          </w:pPr>
          <w:r w:rsidRPr="00FF7A68">
            <w:rPr>
              <w:rFonts w:ascii="Arial" w:hAnsi="Arial" w:cs="Arial"/>
              <w:sz w:val="22"/>
            </w:rPr>
            <w:t xml:space="preserve">Bender, J., ERLEBEN, K. and TRINKLE, J., 2014. </w:t>
          </w:r>
          <w:r w:rsidRPr="00FF7A68">
            <w:rPr>
              <w:rFonts w:ascii="Arial" w:hAnsi="Arial" w:cs="Arial"/>
              <w:i/>
              <w:iCs/>
              <w:sz w:val="22"/>
            </w:rPr>
            <w:t xml:space="preserve">Interactive Simulation of Rigid Body Dynamics in Computer Graphics. </w:t>
          </w:r>
          <w:r w:rsidRPr="00FF7A68">
            <w:rPr>
              <w:rFonts w:ascii="Arial" w:hAnsi="Arial" w:cs="Arial"/>
              <w:sz w:val="22"/>
            </w:rPr>
            <w:t>Wiley-Blackwell.</w:t>
          </w:r>
        </w:p>
        <w:p w14:paraId="21C4FDD5" w14:textId="77777777" w:rsidR="00FF7A68" w:rsidRPr="00FF7A68" w:rsidRDefault="00FF7A68">
          <w:pPr>
            <w:pStyle w:val="NormalWeb"/>
            <w:divId w:val="26487544"/>
            <w:rPr>
              <w:rFonts w:ascii="Arial" w:hAnsi="Arial" w:cs="Arial"/>
              <w:sz w:val="22"/>
            </w:rPr>
          </w:pPr>
          <w:r w:rsidRPr="00FF7A68">
            <w:rPr>
              <w:rFonts w:ascii="Arial" w:hAnsi="Arial" w:cs="Arial"/>
              <w:sz w:val="22"/>
            </w:rPr>
            <w:t xml:space="preserve">Ghosh, T., ROY, A., MISHRA, R. and SHUBHAM KAMLESH, S., 2018. 'Structural optimization of a CT guided robotic arm based on static analysis'. </w:t>
          </w:r>
          <w:r w:rsidRPr="00FF7A68">
            <w:rPr>
              <w:rFonts w:ascii="Arial" w:hAnsi="Arial" w:cs="Arial"/>
              <w:i/>
              <w:iCs/>
              <w:sz w:val="22"/>
            </w:rPr>
            <w:t xml:space="preserve">Materials Today: Proceedings, </w:t>
          </w:r>
          <w:r w:rsidRPr="00FF7A68">
            <w:rPr>
              <w:rFonts w:ascii="Arial" w:hAnsi="Arial" w:cs="Arial"/>
              <w:b/>
              <w:bCs/>
              <w:sz w:val="22"/>
            </w:rPr>
            <w:t>5,</w:t>
          </w:r>
          <w:r w:rsidRPr="00FF7A68">
            <w:rPr>
              <w:rFonts w:ascii="Arial" w:hAnsi="Arial" w:cs="Arial"/>
              <w:sz w:val="22"/>
            </w:rPr>
            <w:t>(9), pp. 19586-19593.</w:t>
          </w:r>
        </w:p>
        <w:p w14:paraId="1D4A866F" w14:textId="77777777" w:rsidR="00FF7A68" w:rsidRPr="00FF7A68" w:rsidRDefault="00FF7A68">
          <w:pPr>
            <w:pStyle w:val="NormalWeb"/>
            <w:divId w:val="26487544"/>
            <w:rPr>
              <w:rFonts w:ascii="Arial" w:hAnsi="Arial" w:cs="Arial"/>
              <w:sz w:val="22"/>
            </w:rPr>
          </w:pPr>
          <w:r w:rsidRPr="00FF7A68">
            <w:rPr>
              <w:rFonts w:ascii="Arial" w:hAnsi="Arial" w:cs="Arial"/>
              <w:sz w:val="22"/>
            </w:rPr>
            <w:t xml:space="preserve">Jones, R.M., (2009). </w:t>
          </w:r>
          <w:r w:rsidRPr="00FF7A68">
            <w:rPr>
              <w:rFonts w:ascii="Arial" w:hAnsi="Arial" w:cs="Arial"/>
              <w:i/>
              <w:iCs/>
              <w:sz w:val="22"/>
            </w:rPr>
            <w:t xml:space="preserve">Deformation theory of plasticity. </w:t>
          </w:r>
          <w:r w:rsidRPr="00FF7A68">
            <w:rPr>
              <w:rFonts w:ascii="Arial" w:hAnsi="Arial" w:cs="Arial"/>
              <w:sz w:val="22"/>
            </w:rPr>
            <w:t>Blacksburg, Va.: Bull Ridge Pub.</w:t>
          </w:r>
        </w:p>
        <w:p w14:paraId="4F1410B0" w14:textId="77777777" w:rsidR="00FF7A68" w:rsidRPr="00FF7A68" w:rsidRDefault="00FF7A68">
          <w:pPr>
            <w:pStyle w:val="NormalWeb"/>
            <w:divId w:val="26487544"/>
            <w:rPr>
              <w:rFonts w:ascii="Arial" w:hAnsi="Arial" w:cs="Arial"/>
              <w:sz w:val="22"/>
            </w:rPr>
          </w:pPr>
          <w:r w:rsidRPr="00FF7A68">
            <w:rPr>
              <w:rFonts w:ascii="Arial" w:hAnsi="Arial" w:cs="Arial"/>
              <w:sz w:val="22"/>
            </w:rPr>
            <w:t xml:space="preserve">Sigmund, O. and MAUTE, K., 2013. 'Topology optimization approaches'. </w:t>
          </w:r>
          <w:r w:rsidRPr="00FF7A68">
            <w:rPr>
              <w:rFonts w:ascii="Arial" w:hAnsi="Arial" w:cs="Arial"/>
              <w:i/>
              <w:iCs/>
              <w:sz w:val="22"/>
            </w:rPr>
            <w:t xml:space="preserve">Structural and Multidisciplinary Optimization, </w:t>
          </w:r>
          <w:r w:rsidRPr="00FF7A68">
            <w:rPr>
              <w:rFonts w:ascii="Arial" w:hAnsi="Arial" w:cs="Arial"/>
              <w:b/>
              <w:bCs/>
              <w:sz w:val="22"/>
            </w:rPr>
            <w:t>48,</w:t>
          </w:r>
          <w:r w:rsidRPr="00FF7A68">
            <w:rPr>
              <w:rFonts w:ascii="Arial" w:hAnsi="Arial" w:cs="Arial"/>
              <w:sz w:val="22"/>
            </w:rPr>
            <w:t>(6), pp. 1031-1055.</w:t>
          </w:r>
        </w:p>
        <w:p w14:paraId="4FD10AE6" w14:textId="05FAFA54" w:rsidR="00FF7A68" w:rsidRPr="00FF7A68" w:rsidRDefault="00FF7A68">
          <w:pPr>
            <w:pStyle w:val="NormalWeb"/>
            <w:divId w:val="26487544"/>
            <w:rPr>
              <w:rFonts w:ascii="Arial" w:hAnsi="Arial" w:cs="Arial"/>
              <w:sz w:val="22"/>
            </w:rPr>
          </w:pPr>
          <w:r w:rsidRPr="00FF7A68">
            <w:rPr>
              <w:rFonts w:ascii="Arial" w:hAnsi="Arial" w:cs="Arial"/>
              <w:sz w:val="22"/>
            </w:rPr>
            <w:t xml:space="preserve">Stewart, D.E., 2000. 'Rigid-Body Dynamics with Friction and Impact'. </w:t>
          </w:r>
          <w:r w:rsidRPr="00FF7A68">
            <w:rPr>
              <w:rFonts w:ascii="Arial" w:hAnsi="Arial" w:cs="Arial"/>
              <w:i/>
              <w:iCs/>
              <w:sz w:val="22"/>
            </w:rPr>
            <w:t xml:space="preserve">SIAM Review, </w:t>
          </w:r>
          <w:r w:rsidRPr="00FF7A68">
            <w:rPr>
              <w:rFonts w:ascii="Arial" w:hAnsi="Arial" w:cs="Arial"/>
              <w:b/>
              <w:bCs/>
              <w:sz w:val="22"/>
            </w:rPr>
            <w:t>42,</w:t>
          </w:r>
          <w:r w:rsidRPr="00FF7A68">
            <w:rPr>
              <w:rFonts w:ascii="Arial" w:hAnsi="Arial" w:cs="Arial"/>
              <w:sz w:val="22"/>
            </w:rPr>
            <w:t xml:space="preserve">(1), pp. 3-39. Available </w:t>
          </w:r>
          <w:proofErr w:type="spellStart"/>
          <w:r w:rsidRPr="00FF7A68">
            <w:rPr>
              <w:rFonts w:ascii="Arial" w:hAnsi="Arial" w:cs="Arial"/>
              <w:sz w:val="22"/>
            </w:rPr>
            <w:t>at:</w:t>
          </w:r>
          <w:r w:rsidRPr="00BC6BBE">
            <w:rPr>
              <w:rFonts w:ascii="Arial" w:hAnsi="Arial" w:cs="Arial"/>
              <w:sz w:val="22"/>
            </w:rPr>
            <w:t>http</w:t>
          </w:r>
          <w:proofErr w:type="spellEnd"/>
          <w:r w:rsidRPr="00BC6BBE">
            <w:rPr>
              <w:rFonts w:ascii="Arial" w:hAnsi="Arial" w:cs="Arial"/>
              <w:sz w:val="22"/>
            </w:rPr>
            <w:t>://www.jstor.org.ezproxy.uwtsd.ac.uk/stable/2653374</w:t>
          </w:r>
          <w:r w:rsidRPr="00FF7A68">
            <w:rPr>
              <w:rFonts w:ascii="Arial" w:hAnsi="Arial" w:cs="Arial"/>
              <w:sz w:val="22"/>
            </w:rPr>
            <w:t>.</w:t>
          </w:r>
        </w:p>
        <w:p w14:paraId="219C0707" w14:textId="77777777" w:rsidR="00FF7A68" w:rsidRPr="00FF7A68" w:rsidRDefault="00FF7A68">
          <w:pPr>
            <w:pStyle w:val="NormalWeb"/>
            <w:divId w:val="26487544"/>
            <w:rPr>
              <w:rFonts w:ascii="Arial" w:hAnsi="Arial" w:cs="Arial"/>
              <w:sz w:val="22"/>
            </w:rPr>
          </w:pPr>
          <w:r w:rsidRPr="00FF7A68">
            <w:rPr>
              <w:rFonts w:ascii="Arial" w:hAnsi="Arial" w:cs="Arial"/>
              <w:sz w:val="22"/>
            </w:rPr>
            <w:t xml:space="preserve">Tipton, S.M., 2009. 'Shoulder-fillet stresses finesse'. </w:t>
          </w:r>
          <w:r w:rsidRPr="00FF7A68">
            <w:rPr>
              <w:rFonts w:ascii="Arial" w:hAnsi="Arial" w:cs="Arial"/>
              <w:i/>
              <w:iCs/>
              <w:sz w:val="22"/>
            </w:rPr>
            <w:t xml:space="preserve">Machine Design, </w:t>
          </w:r>
          <w:r w:rsidRPr="00FF7A68">
            <w:rPr>
              <w:rFonts w:ascii="Arial" w:hAnsi="Arial" w:cs="Arial"/>
              <w:b/>
              <w:bCs/>
              <w:sz w:val="22"/>
            </w:rPr>
            <w:t>81,</w:t>
          </w:r>
          <w:r w:rsidRPr="00FF7A68">
            <w:rPr>
              <w:rFonts w:ascii="Arial" w:hAnsi="Arial" w:cs="Arial"/>
              <w:sz w:val="22"/>
            </w:rPr>
            <w:t>(1), pp. 55-60.</w:t>
          </w:r>
        </w:p>
        <w:p w14:paraId="79C6597A" w14:textId="77777777" w:rsidR="00FF7A68" w:rsidRPr="00FF7A68" w:rsidRDefault="00FF7A68">
          <w:pPr>
            <w:pStyle w:val="NormalWeb"/>
            <w:divId w:val="26487544"/>
            <w:rPr>
              <w:rFonts w:ascii="Arial" w:hAnsi="Arial" w:cs="Arial"/>
              <w:sz w:val="22"/>
            </w:rPr>
          </w:pPr>
          <w:r w:rsidRPr="00FF7A68">
            <w:rPr>
              <w:rFonts w:ascii="Arial" w:hAnsi="Arial" w:cs="Arial"/>
              <w:sz w:val="22"/>
            </w:rPr>
            <w:t xml:space="preserve">Yao, Y., ERDEMIR, A. and LI, Z., 2018. 'Finite element analysis for transverse carpal ligament tensile strain and carpal arch area'. </w:t>
          </w:r>
          <w:r w:rsidRPr="00FF7A68">
            <w:rPr>
              <w:rFonts w:ascii="Arial" w:hAnsi="Arial" w:cs="Arial"/>
              <w:i/>
              <w:iCs/>
              <w:sz w:val="22"/>
            </w:rPr>
            <w:t xml:space="preserve">Journal of Biomechanics, </w:t>
          </w:r>
          <w:r w:rsidRPr="00FF7A68">
            <w:rPr>
              <w:rFonts w:ascii="Arial" w:hAnsi="Arial" w:cs="Arial"/>
              <w:b/>
              <w:bCs/>
              <w:sz w:val="22"/>
            </w:rPr>
            <w:t>73,</w:t>
          </w:r>
          <w:r w:rsidRPr="00FF7A68">
            <w:rPr>
              <w:rFonts w:ascii="Arial" w:hAnsi="Arial" w:cs="Arial"/>
              <w:sz w:val="22"/>
            </w:rPr>
            <w:t xml:space="preserve"> pp. 210-216.</w:t>
          </w:r>
        </w:p>
        <w:p w14:paraId="5FD2DAEC" w14:textId="49639787" w:rsidR="0013102D" w:rsidRPr="0013102D" w:rsidRDefault="00FF7A68" w:rsidP="00F3563F">
          <w:pPr>
            <w:rPr>
              <w:rFonts w:eastAsiaTheme="majorEastAsia" w:cstheme="majorBidi"/>
              <w:color w:val="2E74B5" w:themeColor="accent1" w:themeShade="BF"/>
              <w:sz w:val="32"/>
              <w:szCs w:val="32"/>
            </w:rPr>
          </w:pPr>
          <w:r w:rsidRPr="00FF7A68">
            <w:rPr>
              <w:rFonts w:cs="Arial"/>
            </w:rPr>
            <w:t xml:space="preserve">Yue, X., ed, 2015. </w:t>
          </w:r>
          <w:r w:rsidRPr="00FF7A68">
            <w:rPr>
              <w:rFonts w:cs="Arial"/>
              <w:i/>
              <w:iCs/>
            </w:rPr>
            <w:t xml:space="preserve">Finite Element Analysis on Strains of Viscoelastic Human Skull and </w:t>
          </w:r>
          <w:proofErr w:type="spellStart"/>
          <w:r w:rsidRPr="00FF7A68">
            <w:rPr>
              <w:rFonts w:cs="Arial"/>
              <w:i/>
              <w:iCs/>
            </w:rPr>
            <w:t>Duramater</w:t>
          </w:r>
          <w:proofErr w:type="spellEnd"/>
          <w:r w:rsidRPr="00FF7A68">
            <w:rPr>
              <w:rFonts w:cs="Arial"/>
              <w:i/>
              <w:iCs/>
            </w:rPr>
            <w:t xml:space="preserve">. </w:t>
          </w:r>
          <w:r w:rsidRPr="00FF7A68">
            <w:rPr>
              <w:rFonts w:cs="Arial"/>
            </w:rPr>
            <w:t xml:space="preserve">1st </w:t>
          </w:r>
          <w:proofErr w:type="spellStart"/>
          <w:r w:rsidRPr="00FF7A68">
            <w:rPr>
              <w:rFonts w:cs="Arial"/>
            </w:rPr>
            <w:t>edn</w:t>
          </w:r>
          <w:proofErr w:type="spellEnd"/>
          <w:r w:rsidRPr="00FF7A68">
            <w:rPr>
              <w:rFonts w:cs="Arial"/>
            </w:rPr>
            <w:t xml:space="preserve">. </w:t>
          </w:r>
          <w:proofErr w:type="spellStart"/>
          <w:r w:rsidRPr="00FF7A68">
            <w:rPr>
              <w:rFonts w:cs="Arial"/>
            </w:rPr>
            <w:t>InTechOpen</w:t>
          </w:r>
          <w:proofErr w:type="spellEnd"/>
          <w:r w:rsidRPr="00FF7A68">
            <w:rPr>
              <w:rFonts w:cs="Arial"/>
            </w:rPr>
            <w:t xml:space="preserve">: </w:t>
          </w:r>
          <w:proofErr w:type="spellStart"/>
          <w:r w:rsidRPr="00FF7A68">
            <w:rPr>
              <w:rFonts w:cs="Arial"/>
            </w:rPr>
            <w:t>Sciyo</w:t>
          </w:r>
          <w:proofErr w:type="spellEnd"/>
          <w:r w:rsidRPr="00FF7A68">
            <w:rPr>
              <w:rFonts w:cs="Arial"/>
            </w:rPr>
            <w:t>.</w:t>
          </w:r>
        </w:p>
      </w:sdtContent>
    </w:sdt>
    <w:p w14:paraId="09A6A220" w14:textId="3697277E" w:rsidR="002C4D3C" w:rsidRPr="00B626D6" w:rsidRDefault="002C4D3C" w:rsidP="00F3563F"/>
    <w:sectPr w:rsidR="002C4D3C" w:rsidRPr="00B626D6" w:rsidSect="00DF73F1">
      <w:footerReference w:type="default" r:id="rId31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806A97" w14:textId="77777777" w:rsidR="00C8407E" w:rsidRDefault="00C8407E">
      <w:pPr>
        <w:spacing w:after="0" w:line="240" w:lineRule="auto"/>
      </w:pPr>
      <w:r>
        <w:separator/>
      </w:r>
    </w:p>
  </w:endnote>
  <w:endnote w:type="continuationSeparator" w:id="0">
    <w:p w14:paraId="1BE3455E" w14:textId="77777777" w:rsidR="00C8407E" w:rsidRDefault="00C8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72275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3DC096" w14:textId="77777777" w:rsidR="00A27159" w:rsidRDefault="00FE701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340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B11EFD8" w14:textId="77777777" w:rsidR="00A27159" w:rsidRDefault="00A271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BA61E6" w14:textId="77777777" w:rsidR="00C8407E" w:rsidRDefault="00C8407E">
      <w:pPr>
        <w:spacing w:after="0" w:line="240" w:lineRule="auto"/>
      </w:pPr>
      <w:r>
        <w:separator/>
      </w:r>
    </w:p>
  </w:footnote>
  <w:footnote w:type="continuationSeparator" w:id="0">
    <w:p w14:paraId="3636A88E" w14:textId="77777777" w:rsidR="00C8407E" w:rsidRDefault="00C84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A53B3"/>
    <w:multiLevelType w:val="hybridMultilevel"/>
    <w:tmpl w:val="10029C14"/>
    <w:lvl w:ilvl="0" w:tplc="A38E07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4614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7054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C0DB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CE17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DE23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C0AD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34E6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93A9A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80B1F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5AE96DF1"/>
    <w:multiLevelType w:val="hybridMultilevel"/>
    <w:tmpl w:val="235E180C"/>
    <w:lvl w:ilvl="0" w:tplc="73145C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E0139A" w:tentative="1">
      <w:start w:val="1"/>
      <w:numFmt w:val="lowerLetter"/>
      <w:lvlText w:val="%2."/>
      <w:lvlJc w:val="left"/>
      <w:pPr>
        <w:ind w:left="1440" w:hanging="360"/>
      </w:pPr>
    </w:lvl>
    <w:lvl w:ilvl="2" w:tplc="62CEF7DE" w:tentative="1">
      <w:start w:val="1"/>
      <w:numFmt w:val="lowerRoman"/>
      <w:lvlText w:val="%3."/>
      <w:lvlJc w:val="right"/>
      <w:pPr>
        <w:ind w:left="2160" w:hanging="180"/>
      </w:pPr>
    </w:lvl>
    <w:lvl w:ilvl="3" w:tplc="A784137C" w:tentative="1">
      <w:start w:val="1"/>
      <w:numFmt w:val="decimal"/>
      <w:lvlText w:val="%4."/>
      <w:lvlJc w:val="left"/>
      <w:pPr>
        <w:ind w:left="2880" w:hanging="360"/>
      </w:pPr>
    </w:lvl>
    <w:lvl w:ilvl="4" w:tplc="D0DC3F80" w:tentative="1">
      <w:start w:val="1"/>
      <w:numFmt w:val="lowerLetter"/>
      <w:lvlText w:val="%5."/>
      <w:lvlJc w:val="left"/>
      <w:pPr>
        <w:ind w:left="3600" w:hanging="360"/>
      </w:pPr>
    </w:lvl>
    <w:lvl w:ilvl="5" w:tplc="692C27D0" w:tentative="1">
      <w:start w:val="1"/>
      <w:numFmt w:val="lowerRoman"/>
      <w:lvlText w:val="%6."/>
      <w:lvlJc w:val="right"/>
      <w:pPr>
        <w:ind w:left="4320" w:hanging="180"/>
      </w:pPr>
    </w:lvl>
    <w:lvl w:ilvl="6" w:tplc="9BFEE40C" w:tentative="1">
      <w:start w:val="1"/>
      <w:numFmt w:val="decimal"/>
      <w:lvlText w:val="%7."/>
      <w:lvlJc w:val="left"/>
      <w:pPr>
        <w:ind w:left="5040" w:hanging="360"/>
      </w:pPr>
    </w:lvl>
    <w:lvl w:ilvl="7" w:tplc="4E8A580E" w:tentative="1">
      <w:start w:val="1"/>
      <w:numFmt w:val="lowerLetter"/>
      <w:lvlText w:val="%8."/>
      <w:lvlJc w:val="left"/>
      <w:pPr>
        <w:ind w:left="5760" w:hanging="360"/>
      </w:pPr>
    </w:lvl>
    <w:lvl w:ilvl="8" w:tplc="A8880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D56EE"/>
    <w:multiLevelType w:val="hybridMultilevel"/>
    <w:tmpl w:val="434C0A16"/>
    <w:lvl w:ilvl="0" w:tplc="DD745C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0AED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6274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3045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0819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269C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16BF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02E3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C4EC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D57DC4"/>
    <w:multiLevelType w:val="hybridMultilevel"/>
    <w:tmpl w:val="18EA12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ExsTQyMzY3NDI0NjVV0lEKTi0uzszPAykwrgUAZh4xnSwAAAA="/>
  </w:docVars>
  <w:rsids>
    <w:rsidRoot w:val="00DF73F1"/>
    <w:rsid w:val="00002E97"/>
    <w:rsid w:val="00003127"/>
    <w:rsid w:val="000035A3"/>
    <w:rsid w:val="0000365A"/>
    <w:rsid w:val="00003981"/>
    <w:rsid w:val="00003CC5"/>
    <w:rsid w:val="0000457A"/>
    <w:rsid w:val="00004671"/>
    <w:rsid w:val="00010066"/>
    <w:rsid w:val="00011628"/>
    <w:rsid w:val="00011816"/>
    <w:rsid w:val="00011CC8"/>
    <w:rsid w:val="00012F0A"/>
    <w:rsid w:val="00013236"/>
    <w:rsid w:val="00013270"/>
    <w:rsid w:val="00013ED4"/>
    <w:rsid w:val="00013F97"/>
    <w:rsid w:val="00014468"/>
    <w:rsid w:val="00014E14"/>
    <w:rsid w:val="00017B85"/>
    <w:rsid w:val="00022037"/>
    <w:rsid w:val="00022633"/>
    <w:rsid w:val="00023C6A"/>
    <w:rsid w:val="00023CD4"/>
    <w:rsid w:val="00023DC8"/>
    <w:rsid w:val="00024D22"/>
    <w:rsid w:val="0002575D"/>
    <w:rsid w:val="00025E50"/>
    <w:rsid w:val="00026ECB"/>
    <w:rsid w:val="000277F8"/>
    <w:rsid w:val="00031B26"/>
    <w:rsid w:val="0003268A"/>
    <w:rsid w:val="00034A85"/>
    <w:rsid w:val="00040FBD"/>
    <w:rsid w:val="0004120D"/>
    <w:rsid w:val="000416F4"/>
    <w:rsid w:val="00041CC7"/>
    <w:rsid w:val="000421E8"/>
    <w:rsid w:val="00046561"/>
    <w:rsid w:val="000512A1"/>
    <w:rsid w:val="0005511C"/>
    <w:rsid w:val="0005684A"/>
    <w:rsid w:val="00063C2C"/>
    <w:rsid w:val="000659FA"/>
    <w:rsid w:val="00066377"/>
    <w:rsid w:val="000678D6"/>
    <w:rsid w:val="00067F9F"/>
    <w:rsid w:val="00070777"/>
    <w:rsid w:val="0007109E"/>
    <w:rsid w:val="000721E5"/>
    <w:rsid w:val="0007538D"/>
    <w:rsid w:val="00075EC8"/>
    <w:rsid w:val="00075F96"/>
    <w:rsid w:val="00077F8D"/>
    <w:rsid w:val="00080DAE"/>
    <w:rsid w:val="000858C8"/>
    <w:rsid w:val="00086EB2"/>
    <w:rsid w:val="00096A01"/>
    <w:rsid w:val="000973FE"/>
    <w:rsid w:val="00097FD7"/>
    <w:rsid w:val="000A0724"/>
    <w:rsid w:val="000A164F"/>
    <w:rsid w:val="000A288F"/>
    <w:rsid w:val="000A3309"/>
    <w:rsid w:val="000A7E82"/>
    <w:rsid w:val="000B098E"/>
    <w:rsid w:val="000B0E04"/>
    <w:rsid w:val="000B113D"/>
    <w:rsid w:val="000B119E"/>
    <w:rsid w:val="000B194D"/>
    <w:rsid w:val="000B1D77"/>
    <w:rsid w:val="000B587B"/>
    <w:rsid w:val="000B6659"/>
    <w:rsid w:val="000B6785"/>
    <w:rsid w:val="000B6B03"/>
    <w:rsid w:val="000B71F6"/>
    <w:rsid w:val="000C0B04"/>
    <w:rsid w:val="000C0C79"/>
    <w:rsid w:val="000C1070"/>
    <w:rsid w:val="000C17DB"/>
    <w:rsid w:val="000C2873"/>
    <w:rsid w:val="000C37D4"/>
    <w:rsid w:val="000C4D50"/>
    <w:rsid w:val="000C79F0"/>
    <w:rsid w:val="000D1B61"/>
    <w:rsid w:val="000D2701"/>
    <w:rsid w:val="000D3C8F"/>
    <w:rsid w:val="000D69C5"/>
    <w:rsid w:val="000E0F4A"/>
    <w:rsid w:val="000E5FF3"/>
    <w:rsid w:val="000E6787"/>
    <w:rsid w:val="000E6F71"/>
    <w:rsid w:val="000F1514"/>
    <w:rsid w:val="000F1849"/>
    <w:rsid w:val="000F1F09"/>
    <w:rsid w:val="000F360E"/>
    <w:rsid w:val="000F5D47"/>
    <w:rsid w:val="000F65C3"/>
    <w:rsid w:val="000F7A15"/>
    <w:rsid w:val="00101E93"/>
    <w:rsid w:val="0010488B"/>
    <w:rsid w:val="00105539"/>
    <w:rsid w:val="001055C3"/>
    <w:rsid w:val="001074EE"/>
    <w:rsid w:val="00107ECF"/>
    <w:rsid w:val="00111C49"/>
    <w:rsid w:val="00114EC2"/>
    <w:rsid w:val="00115E0E"/>
    <w:rsid w:val="00117633"/>
    <w:rsid w:val="00117CFD"/>
    <w:rsid w:val="001248E9"/>
    <w:rsid w:val="0012622F"/>
    <w:rsid w:val="001262E3"/>
    <w:rsid w:val="00127D44"/>
    <w:rsid w:val="00127EB3"/>
    <w:rsid w:val="00130675"/>
    <w:rsid w:val="00130B73"/>
    <w:rsid w:val="00130DF8"/>
    <w:rsid w:val="0013102D"/>
    <w:rsid w:val="001323A1"/>
    <w:rsid w:val="00133AB3"/>
    <w:rsid w:val="00134D39"/>
    <w:rsid w:val="0013529E"/>
    <w:rsid w:val="00136EC7"/>
    <w:rsid w:val="00137B3B"/>
    <w:rsid w:val="00141618"/>
    <w:rsid w:val="00143340"/>
    <w:rsid w:val="00143FF3"/>
    <w:rsid w:val="001441AB"/>
    <w:rsid w:val="0014485F"/>
    <w:rsid w:val="00151E00"/>
    <w:rsid w:val="00153C41"/>
    <w:rsid w:val="00157B50"/>
    <w:rsid w:val="00160152"/>
    <w:rsid w:val="001608D7"/>
    <w:rsid w:val="001625EA"/>
    <w:rsid w:val="00162881"/>
    <w:rsid w:val="00163791"/>
    <w:rsid w:val="001660A6"/>
    <w:rsid w:val="001660FD"/>
    <w:rsid w:val="00166E46"/>
    <w:rsid w:val="001671B2"/>
    <w:rsid w:val="00170DC8"/>
    <w:rsid w:val="0017297E"/>
    <w:rsid w:val="001731DE"/>
    <w:rsid w:val="00173A71"/>
    <w:rsid w:val="00173E93"/>
    <w:rsid w:val="00175076"/>
    <w:rsid w:val="00175404"/>
    <w:rsid w:val="00175CBF"/>
    <w:rsid w:val="001809A6"/>
    <w:rsid w:val="001816CC"/>
    <w:rsid w:val="00182FB0"/>
    <w:rsid w:val="00185008"/>
    <w:rsid w:val="00185FDD"/>
    <w:rsid w:val="00186756"/>
    <w:rsid w:val="00187A4A"/>
    <w:rsid w:val="00187E20"/>
    <w:rsid w:val="00193638"/>
    <w:rsid w:val="00195888"/>
    <w:rsid w:val="00195F0E"/>
    <w:rsid w:val="001A053C"/>
    <w:rsid w:val="001A2552"/>
    <w:rsid w:val="001A3F0A"/>
    <w:rsid w:val="001A5DBC"/>
    <w:rsid w:val="001B0AA7"/>
    <w:rsid w:val="001B135E"/>
    <w:rsid w:val="001B352D"/>
    <w:rsid w:val="001B35C9"/>
    <w:rsid w:val="001B4787"/>
    <w:rsid w:val="001C5CD5"/>
    <w:rsid w:val="001C5E21"/>
    <w:rsid w:val="001C663F"/>
    <w:rsid w:val="001C711F"/>
    <w:rsid w:val="001C79CA"/>
    <w:rsid w:val="001D0B93"/>
    <w:rsid w:val="001D4E55"/>
    <w:rsid w:val="001E12C8"/>
    <w:rsid w:val="001E1E42"/>
    <w:rsid w:val="001E268B"/>
    <w:rsid w:val="001E4928"/>
    <w:rsid w:val="001E5779"/>
    <w:rsid w:val="001E6792"/>
    <w:rsid w:val="001E7A36"/>
    <w:rsid w:val="001E7E74"/>
    <w:rsid w:val="001F1D44"/>
    <w:rsid w:val="001F2382"/>
    <w:rsid w:val="001F23F3"/>
    <w:rsid w:val="001F4718"/>
    <w:rsid w:val="001F4794"/>
    <w:rsid w:val="001F506A"/>
    <w:rsid w:val="001F5BEB"/>
    <w:rsid w:val="001F6612"/>
    <w:rsid w:val="001F6827"/>
    <w:rsid w:val="001F7090"/>
    <w:rsid w:val="00200C09"/>
    <w:rsid w:val="00201BF5"/>
    <w:rsid w:val="002025FC"/>
    <w:rsid w:val="00203361"/>
    <w:rsid w:val="00203E31"/>
    <w:rsid w:val="00206363"/>
    <w:rsid w:val="00206827"/>
    <w:rsid w:val="0021143E"/>
    <w:rsid w:val="00212893"/>
    <w:rsid w:val="00213700"/>
    <w:rsid w:val="00216571"/>
    <w:rsid w:val="00217467"/>
    <w:rsid w:val="002203B8"/>
    <w:rsid w:val="00220418"/>
    <w:rsid w:val="00221292"/>
    <w:rsid w:val="00221675"/>
    <w:rsid w:val="00223F67"/>
    <w:rsid w:val="0022638C"/>
    <w:rsid w:val="002270F5"/>
    <w:rsid w:val="002277AB"/>
    <w:rsid w:val="00230744"/>
    <w:rsid w:val="0023219D"/>
    <w:rsid w:val="002350EE"/>
    <w:rsid w:val="002358B4"/>
    <w:rsid w:val="00241A25"/>
    <w:rsid w:val="00241B09"/>
    <w:rsid w:val="00243D3B"/>
    <w:rsid w:val="002449F8"/>
    <w:rsid w:val="00251EED"/>
    <w:rsid w:val="0026562C"/>
    <w:rsid w:val="00265D0E"/>
    <w:rsid w:val="0026798C"/>
    <w:rsid w:val="00271180"/>
    <w:rsid w:val="002737B9"/>
    <w:rsid w:val="00274238"/>
    <w:rsid w:val="002757BE"/>
    <w:rsid w:val="00275AF0"/>
    <w:rsid w:val="0028261D"/>
    <w:rsid w:val="0028312B"/>
    <w:rsid w:val="0028368D"/>
    <w:rsid w:val="0028579D"/>
    <w:rsid w:val="00285992"/>
    <w:rsid w:val="00290001"/>
    <w:rsid w:val="0029009B"/>
    <w:rsid w:val="0029010E"/>
    <w:rsid w:val="0029074C"/>
    <w:rsid w:val="00291B36"/>
    <w:rsid w:val="0029326A"/>
    <w:rsid w:val="0029629B"/>
    <w:rsid w:val="002966E2"/>
    <w:rsid w:val="002A47FB"/>
    <w:rsid w:val="002A4DED"/>
    <w:rsid w:val="002A6D8E"/>
    <w:rsid w:val="002B2308"/>
    <w:rsid w:val="002B4F7F"/>
    <w:rsid w:val="002B50F9"/>
    <w:rsid w:val="002B516F"/>
    <w:rsid w:val="002C03AF"/>
    <w:rsid w:val="002C130C"/>
    <w:rsid w:val="002C16C4"/>
    <w:rsid w:val="002C25E2"/>
    <w:rsid w:val="002C270A"/>
    <w:rsid w:val="002C414A"/>
    <w:rsid w:val="002C4AF6"/>
    <w:rsid w:val="002C4D3C"/>
    <w:rsid w:val="002D22CB"/>
    <w:rsid w:val="002E13A6"/>
    <w:rsid w:val="002E41C2"/>
    <w:rsid w:val="002E5431"/>
    <w:rsid w:val="002E6A05"/>
    <w:rsid w:val="002F116D"/>
    <w:rsid w:val="002F70DE"/>
    <w:rsid w:val="002F71E5"/>
    <w:rsid w:val="00301F97"/>
    <w:rsid w:val="003043D3"/>
    <w:rsid w:val="00306173"/>
    <w:rsid w:val="00307351"/>
    <w:rsid w:val="00310D42"/>
    <w:rsid w:val="0031589C"/>
    <w:rsid w:val="00315E52"/>
    <w:rsid w:val="00316892"/>
    <w:rsid w:val="003173E9"/>
    <w:rsid w:val="00320C52"/>
    <w:rsid w:val="0032174A"/>
    <w:rsid w:val="00321946"/>
    <w:rsid w:val="00321A54"/>
    <w:rsid w:val="003228B3"/>
    <w:rsid w:val="00322E37"/>
    <w:rsid w:val="00324E14"/>
    <w:rsid w:val="00325477"/>
    <w:rsid w:val="003258B4"/>
    <w:rsid w:val="00325C90"/>
    <w:rsid w:val="00331393"/>
    <w:rsid w:val="003335E4"/>
    <w:rsid w:val="003360D8"/>
    <w:rsid w:val="00336BF5"/>
    <w:rsid w:val="00337F17"/>
    <w:rsid w:val="00343403"/>
    <w:rsid w:val="00343D09"/>
    <w:rsid w:val="00344457"/>
    <w:rsid w:val="00345C89"/>
    <w:rsid w:val="00347668"/>
    <w:rsid w:val="0034770F"/>
    <w:rsid w:val="00350D07"/>
    <w:rsid w:val="00350F9A"/>
    <w:rsid w:val="00351F7C"/>
    <w:rsid w:val="00352562"/>
    <w:rsid w:val="00353C94"/>
    <w:rsid w:val="00353DBE"/>
    <w:rsid w:val="003544F4"/>
    <w:rsid w:val="00354799"/>
    <w:rsid w:val="00354B0E"/>
    <w:rsid w:val="00357966"/>
    <w:rsid w:val="0036475B"/>
    <w:rsid w:val="00367100"/>
    <w:rsid w:val="00373C4A"/>
    <w:rsid w:val="00375A69"/>
    <w:rsid w:val="00375B44"/>
    <w:rsid w:val="003778DE"/>
    <w:rsid w:val="0038182E"/>
    <w:rsid w:val="003840F9"/>
    <w:rsid w:val="00385D4E"/>
    <w:rsid w:val="003863A6"/>
    <w:rsid w:val="003875B5"/>
    <w:rsid w:val="00390777"/>
    <w:rsid w:val="0039249A"/>
    <w:rsid w:val="00393876"/>
    <w:rsid w:val="00394B67"/>
    <w:rsid w:val="0039589D"/>
    <w:rsid w:val="00395D20"/>
    <w:rsid w:val="00396BD4"/>
    <w:rsid w:val="00396D7C"/>
    <w:rsid w:val="003A0127"/>
    <w:rsid w:val="003A2201"/>
    <w:rsid w:val="003A3440"/>
    <w:rsid w:val="003A3A12"/>
    <w:rsid w:val="003A433C"/>
    <w:rsid w:val="003A601E"/>
    <w:rsid w:val="003A65C9"/>
    <w:rsid w:val="003A6E39"/>
    <w:rsid w:val="003B00C3"/>
    <w:rsid w:val="003B029A"/>
    <w:rsid w:val="003B03E7"/>
    <w:rsid w:val="003B0577"/>
    <w:rsid w:val="003B1F2C"/>
    <w:rsid w:val="003B1FC0"/>
    <w:rsid w:val="003B3B77"/>
    <w:rsid w:val="003B44CD"/>
    <w:rsid w:val="003B52D7"/>
    <w:rsid w:val="003B5C9E"/>
    <w:rsid w:val="003B5E9B"/>
    <w:rsid w:val="003B7754"/>
    <w:rsid w:val="003B7BA2"/>
    <w:rsid w:val="003C2FCD"/>
    <w:rsid w:val="003D12F2"/>
    <w:rsid w:val="003D197F"/>
    <w:rsid w:val="003D3C99"/>
    <w:rsid w:val="003D5F9D"/>
    <w:rsid w:val="003D6358"/>
    <w:rsid w:val="003D67BE"/>
    <w:rsid w:val="003E1A3F"/>
    <w:rsid w:val="003E22F3"/>
    <w:rsid w:val="003E311D"/>
    <w:rsid w:val="003E4CD7"/>
    <w:rsid w:val="003E725A"/>
    <w:rsid w:val="003E778B"/>
    <w:rsid w:val="003F00E1"/>
    <w:rsid w:val="003F0E3B"/>
    <w:rsid w:val="003F2157"/>
    <w:rsid w:val="003F4A41"/>
    <w:rsid w:val="003F4A6D"/>
    <w:rsid w:val="003F4B09"/>
    <w:rsid w:val="003F696D"/>
    <w:rsid w:val="004005B3"/>
    <w:rsid w:val="004016E2"/>
    <w:rsid w:val="00403DEC"/>
    <w:rsid w:val="004050E6"/>
    <w:rsid w:val="00405630"/>
    <w:rsid w:val="00410824"/>
    <w:rsid w:val="00410B71"/>
    <w:rsid w:val="00412910"/>
    <w:rsid w:val="004130B1"/>
    <w:rsid w:val="004146F8"/>
    <w:rsid w:val="0042025C"/>
    <w:rsid w:val="004204FD"/>
    <w:rsid w:val="0042140E"/>
    <w:rsid w:val="004277AE"/>
    <w:rsid w:val="00432171"/>
    <w:rsid w:val="004327C7"/>
    <w:rsid w:val="00435F70"/>
    <w:rsid w:val="00436333"/>
    <w:rsid w:val="00442D51"/>
    <w:rsid w:val="00444625"/>
    <w:rsid w:val="00446D84"/>
    <w:rsid w:val="00452498"/>
    <w:rsid w:val="004549A6"/>
    <w:rsid w:val="00455D3F"/>
    <w:rsid w:val="00456F23"/>
    <w:rsid w:val="00456FD1"/>
    <w:rsid w:val="004653C9"/>
    <w:rsid w:val="00465E50"/>
    <w:rsid w:val="00467252"/>
    <w:rsid w:val="0046779C"/>
    <w:rsid w:val="00467DEA"/>
    <w:rsid w:val="004712B6"/>
    <w:rsid w:val="00471354"/>
    <w:rsid w:val="00471A04"/>
    <w:rsid w:val="0047325C"/>
    <w:rsid w:val="00475A7E"/>
    <w:rsid w:val="00477123"/>
    <w:rsid w:val="00477B2B"/>
    <w:rsid w:val="0048137C"/>
    <w:rsid w:val="00481661"/>
    <w:rsid w:val="0048222F"/>
    <w:rsid w:val="004843C5"/>
    <w:rsid w:val="00484A9E"/>
    <w:rsid w:val="00487EA6"/>
    <w:rsid w:val="00491E6F"/>
    <w:rsid w:val="00492B61"/>
    <w:rsid w:val="00493915"/>
    <w:rsid w:val="0049636C"/>
    <w:rsid w:val="004A1809"/>
    <w:rsid w:val="004A2952"/>
    <w:rsid w:val="004A3010"/>
    <w:rsid w:val="004A4D92"/>
    <w:rsid w:val="004A7A17"/>
    <w:rsid w:val="004A7C3D"/>
    <w:rsid w:val="004A7F41"/>
    <w:rsid w:val="004B0A8D"/>
    <w:rsid w:val="004B0D5D"/>
    <w:rsid w:val="004B195A"/>
    <w:rsid w:val="004B2343"/>
    <w:rsid w:val="004B2863"/>
    <w:rsid w:val="004B48E3"/>
    <w:rsid w:val="004B54D7"/>
    <w:rsid w:val="004B7183"/>
    <w:rsid w:val="004C3B0B"/>
    <w:rsid w:val="004C5AAD"/>
    <w:rsid w:val="004C5CD3"/>
    <w:rsid w:val="004C6676"/>
    <w:rsid w:val="004C697F"/>
    <w:rsid w:val="004C6D73"/>
    <w:rsid w:val="004D0B5B"/>
    <w:rsid w:val="004D2744"/>
    <w:rsid w:val="004D40C9"/>
    <w:rsid w:val="004D59A9"/>
    <w:rsid w:val="004D59CF"/>
    <w:rsid w:val="004D5FB5"/>
    <w:rsid w:val="004D6CD0"/>
    <w:rsid w:val="004D6FA1"/>
    <w:rsid w:val="004D7D1D"/>
    <w:rsid w:val="004D7DFC"/>
    <w:rsid w:val="004E257F"/>
    <w:rsid w:val="004E2C95"/>
    <w:rsid w:val="004E48D2"/>
    <w:rsid w:val="004E65FC"/>
    <w:rsid w:val="004F132A"/>
    <w:rsid w:val="004F178E"/>
    <w:rsid w:val="004F2008"/>
    <w:rsid w:val="004F4B71"/>
    <w:rsid w:val="004F5D07"/>
    <w:rsid w:val="00502ED4"/>
    <w:rsid w:val="00505324"/>
    <w:rsid w:val="005062CD"/>
    <w:rsid w:val="005065ED"/>
    <w:rsid w:val="005123ED"/>
    <w:rsid w:val="005140B3"/>
    <w:rsid w:val="00515BBE"/>
    <w:rsid w:val="00517762"/>
    <w:rsid w:val="00520255"/>
    <w:rsid w:val="00524213"/>
    <w:rsid w:val="0052453F"/>
    <w:rsid w:val="0052683D"/>
    <w:rsid w:val="005302E0"/>
    <w:rsid w:val="00532F52"/>
    <w:rsid w:val="0053417B"/>
    <w:rsid w:val="005347BA"/>
    <w:rsid w:val="00535B34"/>
    <w:rsid w:val="0054279D"/>
    <w:rsid w:val="00543111"/>
    <w:rsid w:val="00544F9B"/>
    <w:rsid w:val="00545E77"/>
    <w:rsid w:val="00550A6A"/>
    <w:rsid w:val="00551C9A"/>
    <w:rsid w:val="00554CA3"/>
    <w:rsid w:val="0055567A"/>
    <w:rsid w:val="00556134"/>
    <w:rsid w:val="00556501"/>
    <w:rsid w:val="00561DEB"/>
    <w:rsid w:val="00563048"/>
    <w:rsid w:val="0056417A"/>
    <w:rsid w:val="00565B51"/>
    <w:rsid w:val="0056725A"/>
    <w:rsid w:val="0056770C"/>
    <w:rsid w:val="0057129A"/>
    <w:rsid w:val="00571460"/>
    <w:rsid w:val="0057215C"/>
    <w:rsid w:val="00576075"/>
    <w:rsid w:val="00581D50"/>
    <w:rsid w:val="00582314"/>
    <w:rsid w:val="005834B8"/>
    <w:rsid w:val="005837EC"/>
    <w:rsid w:val="00583C43"/>
    <w:rsid w:val="0058492E"/>
    <w:rsid w:val="00585A01"/>
    <w:rsid w:val="00585C96"/>
    <w:rsid w:val="005907C3"/>
    <w:rsid w:val="00590EDF"/>
    <w:rsid w:val="00593EA2"/>
    <w:rsid w:val="00594110"/>
    <w:rsid w:val="00594E1C"/>
    <w:rsid w:val="00595A6D"/>
    <w:rsid w:val="00595E34"/>
    <w:rsid w:val="0059632C"/>
    <w:rsid w:val="00597BCD"/>
    <w:rsid w:val="005A34B0"/>
    <w:rsid w:val="005A3F33"/>
    <w:rsid w:val="005A4AE9"/>
    <w:rsid w:val="005A6589"/>
    <w:rsid w:val="005A6639"/>
    <w:rsid w:val="005B2953"/>
    <w:rsid w:val="005B491F"/>
    <w:rsid w:val="005B522F"/>
    <w:rsid w:val="005B5BDA"/>
    <w:rsid w:val="005B6264"/>
    <w:rsid w:val="005B740D"/>
    <w:rsid w:val="005B7F1C"/>
    <w:rsid w:val="005C098C"/>
    <w:rsid w:val="005C23CD"/>
    <w:rsid w:val="005C590C"/>
    <w:rsid w:val="005C7BA6"/>
    <w:rsid w:val="005D2F70"/>
    <w:rsid w:val="005D3F99"/>
    <w:rsid w:val="005D4078"/>
    <w:rsid w:val="005D786A"/>
    <w:rsid w:val="005D78AD"/>
    <w:rsid w:val="005E0AF0"/>
    <w:rsid w:val="005E1B87"/>
    <w:rsid w:val="005E5558"/>
    <w:rsid w:val="005E6520"/>
    <w:rsid w:val="005E6ED7"/>
    <w:rsid w:val="005E70FB"/>
    <w:rsid w:val="005F10FB"/>
    <w:rsid w:val="005F11BD"/>
    <w:rsid w:val="005F13C6"/>
    <w:rsid w:val="005F16EB"/>
    <w:rsid w:val="005F17E1"/>
    <w:rsid w:val="005F25E4"/>
    <w:rsid w:val="005F30C6"/>
    <w:rsid w:val="005F3820"/>
    <w:rsid w:val="005F45E8"/>
    <w:rsid w:val="005F55D3"/>
    <w:rsid w:val="005F6146"/>
    <w:rsid w:val="005F7150"/>
    <w:rsid w:val="005F71C7"/>
    <w:rsid w:val="006030A1"/>
    <w:rsid w:val="00603363"/>
    <w:rsid w:val="00603EFE"/>
    <w:rsid w:val="006047CD"/>
    <w:rsid w:val="00605618"/>
    <w:rsid w:val="00605BD4"/>
    <w:rsid w:val="0060745A"/>
    <w:rsid w:val="00611B9D"/>
    <w:rsid w:val="00612247"/>
    <w:rsid w:val="00613A35"/>
    <w:rsid w:val="00614083"/>
    <w:rsid w:val="00615E02"/>
    <w:rsid w:val="00617111"/>
    <w:rsid w:val="00620308"/>
    <w:rsid w:val="00620FA1"/>
    <w:rsid w:val="0062114A"/>
    <w:rsid w:val="006234C7"/>
    <w:rsid w:val="00625481"/>
    <w:rsid w:val="006260E1"/>
    <w:rsid w:val="006264DC"/>
    <w:rsid w:val="0062661F"/>
    <w:rsid w:val="00627143"/>
    <w:rsid w:val="006320E1"/>
    <w:rsid w:val="00632ADB"/>
    <w:rsid w:val="00636602"/>
    <w:rsid w:val="006432B6"/>
    <w:rsid w:val="00646DD3"/>
    <w:rsid w:val="006520DD"/>
    <w:rsid w:val="006524ED"/>
    <w:rsid w:val="00660CBD"/>
    <w:rsid w:val="00664298"/>
    <w:rsid w:val="00664AC4"/>
    <w:rsid w:val="006657DF"/>
    <w:rsid w:val="00671B35"/>
    <w:rsid w:val="0067268E"/>
    <w:rsid w:val="006730E1"/>
    <w:rsid w:val="0067456B"/>
    <w:rsid w:val="0068034F"/>
    <w:rsid w:val="006803DD"/>
    <w:rsid w:val="0068279E"/>
    <w:rsid w:val="00682849"/>
    <w:rsid w:val="0068316B"/>
    <w:rsid w:val="006836ED"/>
    <w:rsid w:val="0068378D"/>
    <w:rsid w:val="00683F88"/>
    <w:rsid w:val="00684083"/>
    <w:rsid w:val="00684B40"/>
    <w:rsid w:val="00684D71"/>
    <w:rsid w:val="006867E7"/>
    <w:rsid w:val="00687368"/>
    <w:rsid w:val="00687C43"/>
    <w:rsid w:val="00690A95"/>
    <w:rsid w:val="0069568D"/>
    <w:rsid w:val="006A3A70"/>
    <w:rsid w:val="006A3D35"/>
    <w:rsid w:val="006B144B"/>
    <w:rsid w:val="006B1878"/>
    <w:rsid w:val="006B3FAB"/>
    <w:rsid w:val="006C03FD"/>
    <w:rsid w:val="006C2009"/>
    <w:rsid w:val="006C218F"/>
    <w:rsid w:val="006C4396"/>
    <w:rsid w:val="006D064B"/>
    <w:rsid w:val="006D0650"/>
    <w:rsid w:val="006D42B0"/>
    <w:rsid w:val="006D4F14"/>
    <w:rsid w:val="006D501E"/>
    <w:rsid w:val="006D5449"/>
    <w:rsid w:val="006D7025"/>
    <w:rsid w:val="006E1E78"/>
    <w:rsid w:val="006E5403"/>
    <w:rsid w:val="006F21E3"/>
    <w:rsid w:val="006F5D94"/>
    <w:rsid w:val="006F646B"/>
    <w:rsid w:val="006F6F10"/>
    <w:rsid w:val="007000C7"/>
    <w:rsid w:val="00701D7C"/>
    <w:rsid w:val="0070238E"/>
    <w:rsid w:val="00702631"/>
    <w:rsid w:val="0070309D"/>
    <w:rsid w:val="00703778"/>
    <w:rsid w:val="00703E1E"/>
    <w:rsid w:val="0070412B"/>
    <w:rsid w:val="00707ABA"/>
    <w:rsid w:val="00710B61"/>
    <w:rsid w:val="00710EBB"/>
    <w:rsid w:val="0071401A"/>
    <w:rsid w:val="00716170"/>
    <w:rsid w:val="00716C36"/>
    <w:rsid w:val="007241FB"/>
    <w:rsid w:val="007246DF"/>
    <w:rsid w:val="0072496F"/>
    <w:rsid w:val="00730F42"/>
    <w:rsid w:val="0073686E"/>
    <w:rsid w:val="007374CF"/>
    <w:rsid w:val="00737681"/>
    <w:rsid w:val="00740463"/>
    <w:rsid w:val="00741B79"/>
    <w:rsid w:val="00743CB1"/>
    <w:rsid w:val="00744D16"/>
    <w:rsid w:val="00750236"/>
    <w:rsid w:val="0075079A"/>
    <w:rsid w:val="00751DD9"/>
    <w:rsid w:val="0075371C"/>
    <w:rsid w:val="00753860"/>
    <w:rsid w:val="00753E63"/>
    <w:rsid w:val="00764EC9"/>
    <w:rsid w:val="00765D26"/>
    <w:rsid w:val="007661B8"/>
    <w:rsid w:val="007672A7"/>
    <w:rsid w:val="00767D1C"/>
    <w:rsid w:val="00771440"/>
    <w:rsid w:val="007724DB"/>
    <w:rsid w:val="00776D43"/>
    <w:rsid w:val="007774DA"/>
    <w:rsid w:val="00780259"/>
    <w:rsid w:val="00783949"/>
    <w:rsid w:val="007856F1"/>
    <w:rsid w:val="00785FF5"/>
    <w:rsid w:val="0078619F"/>
    <w:rsid w:val="007862FC"/>
    <w:rsid w:val="00787BB4"/>
    <w:rsid w:val="0079101B"/>
    <w:rsid w:val="00791360"/>
    <w:rsid w:val="00791771"/>
    <w:rsid w:val="00792C02"/>
    <w:rsid w:val="00793571"/>
    <w:rsid w:val="0079447A"/>
    <w:rsid w:val="007A51EC"/>
    <w:rsid w:val="007A577A"/>
    <w:rsid w:val="007A6051"/>
    <w:rsid w:val="007A7C09"/>
    <w:rsid w:val="007A7C3F"/>
    <w:rsid w:val="007B1916"/>
    <w:rsid w:val="007B2124"/>
    <w:rsid w:val="007B277E"/>
    <w:rsid w:val="007B3D39"/>
    <w:rsid w:val="007B4A08"/>
    <w:rsid w:val="007B560E"/>
    <w:rsid w:val="007B592D"/>
    <w:rsid w:val="007B5C66"/>
    <w:rsid w:val="007C215A"/>
    <w:rsid w:val="007C6174"/>
    <w:rsid w:val="007C6B48"/>
    <w:rsid w:val="007C7425"/>
    <w:rsid w:val="007D094A"/>
    <w:rsid w:val="007E085D"/>
    <w:rsid w:val="007E0AB9"/>
    <w:rsid w:val="007E4CAC"/>
    <w:rsid w:val="007E5082"/>
    <w:rsid w:val="007E7199"/>
    <w:rsid w:val="007F0A03"/>
    <w:rsid w:val="007F0C77"/>
    <w:rsid w:val="007F0E15"/>
    <w:rsid w:val="007F1293"/>
    <w:rsid w:val="007F14C0"/>
    <w:rsid w:val="007F2A99"/>
    <w:rsid w:val="007F3615"/>
    <w:rsid w:val="007F4687"/>
    <w:rsid w:val="007F594D"/>
    <w:rsid w:val="008016FA"/>
    <w:rsid w:val="00804032"/>
    <w:rsid w:val="008056EB"/>
    <w:rsid w:val="008065E9"/>
    <w:rsid w:val="00807331"/>
    <w:rsid w:val="0081029A"/>
    <w:rsid w:val="0081398A"/>
    <w:rsid w:val="00814015"/>
    <w:rsid w:val="008147F5"/>
    <w:rsid w:val="00814E4D"/>
    <w:rsid w:val="00820590"/>
    <w:rsid w:val="008211F8"/>
    <w:rsid w:val="00821485"/>
    <w:rsid w:val="0082182F"/>
    <w:rsid w:val="00825960"/>
    <w:rsid w:val="0082688E"/>
    <w:rsid w:val="00830CC1"/>
    <w:rsid w:val="00831823"/>
    <w:rsid w:val="008329EE"/>
    <w:rsid w:val="00832C02"/>
    <w:rsid w:val="008366AB"/>
    <w:rsid w:val="008418FE"/>
    <w:rsid w:val="00841D3F"/>
    <w:rsid w:val="00845D41"/>
    <w:rsid w:val="008466E3"/>
    <w:rsid w:val="00850DD9"/>
    <w:rsid w:val="00854637"/>
    <w:rsid w:val="008546F1"/>
    <w:rsid w:val="008554DF"/>
    <w:rsid w:val="008604CA"/>
    <w:rsid w:val="00860FF3"/>
    <w:rsid w:val="00861718"/>
    <w:rsid w:val="008623EA"/>
    <w:rsid w:val="00862713"/>
    <w:rsid w:val="00862A0A"/>
    <w:rsid w:val="00862FC9"/>
    <w:rsid w:val="00862FCC"/>
    <w:rsid w:val="00863E9E"/>
    <w:rsid w:val="008658D0"/>
    <w:rsid w:val="0086651F"/>
    <w:rsid w:val="008678AA"/>
    <w:rsid w:val="00867EB0"/>
    <w:rsid w:val="00870616"/>
    <w:rsid w:val="0087107E"/>
    <w:rsid w:val="00872044"/>
    <w:rsid w:val="0087570C"/>
    <w:rsid w:val="00880D56"/>
    <w:rsid w:val="00880EE0"/>
    <w:rsid w:val="008818EB"/>
    <w:rsid w:val="008825D3"/>
    <w:rsid w:val="00882F9F"/>
    <w:rsid w:val="00883D4E"/>
    <w:rsid w:val="00884439"/>
    <w:rsid w:val="00885FCD"/>
    <w:rsid w:val="0089064E"/>
    <w:rsid w:val="00890E61"/>
    <w:rsid w:val="008934C9"/>
    <w:rsid w:val="00893F8E"/>
    <w:rsid w:val="00894A7B"/>
    <w:rsid w:val="00894E92"/>
    <w:rsid w:val="0089513F"/>
    <w:rsid w:val="00896673"/>
    <w:rsid w:val="008A1469"/>
    <w:rsid w:val="008A1F66"/>
    <w:rsid w:val="008A2E27"/>
    <w:rsid w:val="008A3B45"/>
    <w:rsid w:val="008A473E"/>
    <w:rsid w:val="008B1F28"/>
    <w:rsid w:val="008B5DE0"/>
    <w:rsid w:val="008B613C"/>
    <w:rsid w:val="008B671F"/>
    <w:rsid w:val="008B7032"/>
    <w:rsid w:val="008C1F90"/>
    <w:rsid w:val="008C36BE"/>
    <w:rsid w:val="008C4908"/>
    <w:rsid w:val="008C5368"/>
    <w:rsid w:val="008C54DF"/>
    <w:rsid w:val="008D13FA"/>
    <w:rsid w:val="008D1809"/>
    <w:rsid w:val="008D285C"/>
    <w:rsid w:val="008D2C19"/>
    <w:rsid w:val="008D36EE"/>
    <w:rsid w:val="008D3CED"/>
    <w:rsid w:val="008D4463"/>
    <w:rsid w:val="008D5C44"/>
    <w:rsid w:val="008D6681"/>
    <w:rsid w:val="008D6D92"/>
    <w:rsid w:val="008D7A05"/>
    <w:rsid w:val="008E1446"/>
    <w:rsid w:val="008E23C6"/>
    <w:rsid w:val="008E28DE"/>
    <w:rsid w:val="008E3522"/>
    <w:rsid w:val="008E486B"/>
    <w:rsid w:val="008E61D8"/>
    <w:rsid w:val="008E642E"/>
    <w:rsid w:val="008E7E79"/>
    <w:rsid w:val="008F0700"/>
    <w:rsid w:val="008F0A3D"/>
    <w:rsid w:val="008F0EB2"/>
    <w:rsid w:val="008F24CE"/>
    <w:rsid w:val="008F76A9"/>
    <w:rsid w:val="00904C40"/>
    <w:rsid w:val="00906C21"/>
    <w:rsid w:val="0090797E"/>
    <w:rsid w:val="00913921"/>
    <w:rsid w:val="00913A19"/>
    <w:rsid w:val="00914C1C"/>
    <w:rsid w:val="009155EF"/>
    <w:rsid w:val="00915678"/>
    <w:rsid w:val="00915B9B"/>
    <w:rsid w:val="00916E39"/>
    <w:rsid w:val="00920E79"/>
    <w:rsid w:val="0092129B"/>
    <w:rsid w:val="009231B1"/>
    <w:rsid w:val="0092570B"/>
    <w:rsid w:val="00925A87"/>
    <w:rsid w:val="00930529"/>
    <w:rsid w:val="009317A8"/>
    <w:rsid w:val="00932AA6"/>
    <w:rsid w:val="009422F1"/>
    <w:rsid w:val="00946B36"/>
    <w:rsid w:val="00953288"/>
    <w:rsid w:val="009577FE"/>
    <w:rsid w:val="00960BFE"/>
    <w:rsid w:val="009613F2"/>
    <w:rsid w:val="009614FE"/>
    <w:rsid w:val="00964341"/>
    <w:rsid w:val="00964C3B"/>
    <w:rsid w:val="00966C93"/>
    <w:rsid w:val="009677AC"/>
    <w:rsid w:val="00970346"/>
    <w:rsid w:val="009706E2"/>
    <w:rsid w:val="009714B5"/>
    <w:rsid w:val="0097291E"/>
    <w:rsid w:val="00972E80"/>
    <w:rsid w:val="00973A96"/>
    <w:rsid w:val="00974515"/>
    <w:rsid w:val="00975E0F"/>
    <w:rsid w:val="00976D49"/>
    <w:rsid w:val="00982C77"/>
    <w:rsid w:val="0098547C"/>
    <w:rsid w:val="009862F6"/>
    <w:rsid w:val="00990462"/>
    <w:rsid w:val="009911F1"/>
    <w:rsid w:val="00991448"/>
    <w:rsid w:val="00992064"/>
    <w:rsid w:val="00992184"/>
    <w:rsid w:val="00993840"/>
    <w:rsid w:val="00993C55"/>
    <w:rsid w:val="009966CD"/>
    <w:rsid w:val="009973CB"/>
    <w:rsid w:val="00997FCF"/>
    <w:rsid w:val="009A09CC"/>
    <w:rsid w:val="009A0EE1"/>
    <w:rsid w:val="009A1B2E"/>
    <w:rsid w:val="009A20E5"/>
    <w:rsid w:val="009A29F7"/>
    <w:rsid w:val="009A3B2D"/>
    <w:rsid w:val="009A3E03"/>
    <w:rsid w:val="009A5D5A"/>
    <w:rsid w:val="009A764A"/>
    <w:rsid w:val="009B02D8"/>
    <w:rsid w:val="009B11E2"/>
    <w:rsid w:val="009B4198"/>
    <w:rsid w:val="009C01E8"/>
    <w:rsid w:val="009C1B5D"/>
    <w:rsid w:val="009C4C6F"/>
    <w:rsid w:val="009C4E0D"/>
    <w:rsid w:val="009C534D"/>
    <w:rsid w:val="009C5E03"/>
    <w:rsid w:val="009D55C4"/>
    <w:rsid w:val="009D574D"/>
    <w:rsid w:val="009D59FE"/>
    <w:rsid w:val="009D66DC"/>
    <w:rsid w:val="009D7564"/>
    <w:rsid w:val="009E2999"/>
    <w:rsid w:val="009E353F"/>
    <w:rsid w:val="009E4182"/>
    <w:rsid w:val="009E7AAE"/>
    <w:rsid w:val="009F3347"/>
    <w:rsid w:val="009F353C"/>
    <w:rsid w:val="009F40A6"/>
    <w:rsid w:val="009F5022"/>
    <w:rsid w:val="009F74DC"/>
    <w:rsid w:val="00A00180"/>
    <w:rsid w:val="00A003BE"/>
    <w:rsid w:val="00A04841"/>
    <w:rsid w:val="00A05BD8"/>
    <w:rsid w:val="00A127BB"/>
    <w:rsid w:val="00A1370A"/>
    <w:rsid w:val="00A160CB"/>
    <w:rsid w:val="00A16F78"/>
    <w:rsid w:val="00A1761F"/>
    <w:rsid w:val="00A205FD"/>
    <w:rsid w:val="00A221DD"/>
    <w:rsid w:val="00A22241"/>
    <w:rsid w:val="00A26C68"/>
    <w:rsid w:val="00A27159"/>
    <w:rsid w:val="00A273AE"/>
    <w:rsid w:val="00A323D0"/>
    <w:rsid w:val="00A32A23"/>
    <w:rsid w:val="00A33FF6"/>
    <w:rsid w:val="00A3506B"/>
    <w:rsid w:val="00A353F8"/>
    <w:rsid w:val="00A3540A"/>
    <w:rsid w:val="00A3541D"/>
    <w:rsid w:val="00A35B3F"/>
    <w:rsid w:val="00A35E8F"/>
    <w:rsid w:val="00A4047B"/>
    <w:rsid w:val="00A40D9B"/>
    <w:rsid w:val="00A45741"/>
    <w:rsid w:val="00A46C28"/>
    <w:rsid w:val="00A51AE7"/>
    <w:rsid w:val="00A53E8C"/>
    <w:rsid w:val="00A54969"/>
    <w:rsid w:val="00A557ED"/>
    <w:rsid w:val="00A60597"/>
    <w:rsid w:val="00A60FA9"/>
    <w:rsid w:val="00A6105E"/>
    <w:rsid w:val="00A616B5"/>
    <w:rsid w:val="00A62462"/>
    <w:rsid w:val="00A63551"/>
    <w:rsid w:val="00A646E2"/>
    <w:rsid w:val="00A663A2"/>
    <w:rsid w:val="00A67458"/>
    <w:rsid w:val="00A71D6E"/>
    <w:rsid w:val="00A74691"/>
    <w:rsid w:val="00A74DB9"/>
    <w:rsid w:val="00A76969"/>
    <w:rsid w:val="00A76A41"/>
    <w:rsid w:val="00A77246"/>
    <w:rsid w:val="00A773C7"/>
    <w:rsid w:val="00A80497"/>
    <w:rsid w:val="00A810A2"/>
    <w:rsid w:val="00A849FB"/>
    <w:rsid w:val="00A84F90"/>
    <w:rsid w:val="00A86F48"/>
    <w:rsid w:val="00A86FC4"/>
    <w:rsid w:val="00A873C1"/>
    <w:rsid w:val="00A93564"/>
    <w:rsid w:val="00A963ED"/>
    <w:rsid w:val="00AA18F3"/>
    <w:rsid w:val="00AA5F55"/>
    <w:rsid w:val="00AA6656"/>
    <w:rsid w:val="00AA6CD8"/>
    <w:rsid w:val="00AB039C"/>
    <w:rsid w:val="00AB085C"/>
    <w:rsid w:val="00AB49EA"/>
    <w:rsid w:val="00AB5384"/>
    <w:rsid w:val="00AB57A2"/>
    <w:rsid w:val="00AB69CF"/>
    <w:rsid w:val="00AC019E"/>
    <w:rsid w:val="00AC1B2A"/>
    <w:rsid w:val="00AC39EE"/>
    <w:rsid w:val="00AC3DEF"/>
    <w:rsid w:val="00AC48F7"/>
    <w:rsid w:val="00AC4EE8"/>
    <w:rsid w:val="00AC573F"/>
    <w:rsid w:val="00AC71C9"/>
    <w:rsid w:val="00AC7BBA"/>
    <w:rsid w:val="00AD09BC"/>
    <w:rsid w:val="00AD364B"/>
    <w:rsid w:val="00AD42D7"/>
    <w:rsid w:val="00AD4F36"/>
    <w:rsid w:val="00AD4F3D"/>
    <w:rsid w:val="00AD7EEC"/>
    <w:rsid w:val="00AE0A13"/>
    <w:rsid w:val="00AE2504"/>
    <w:rsid w:val="00AE2599"/>
    <w:rsid w:val="00AE3753"/>
    <w:rsid w:val="00AE5E0C"/>
    <w:rsid w:val="00AE6AE4"/>
    <w:rsid w:val="00AE79DD"/>
    <w:rsid w:val="00AF3D08"/>
    <w:rsid w:val="00AF5607"/>
    <w:rsid w:val="00AF6381"/>
    <w:rsid w:val="00AF7692"/>
    <w:rsid w:val="00AF7D37"/>
    <w:rsid w:val="00B01C36"/>
    <w:rsid w:val="00B02432"/>
    <w:rsid w:val="00B0584C"/>
    <w:rsid w:val="00B05BEF"/>
    <w:rsid w:val="00B06201"/>
    <w:rsid w:val="00B0700B"/>
    <w:rsid w:val="00B07400"/>
    <w:rsid w:val="00B118BB"/>
    <w:rsid w:val="00B152DD"/>
    <w:rsid w:val="00B161D8"/>
    <w:rsid w:val="00B2040E"/>
    <w:rsid w:val="00B20F82"/>
    <w:rsid w:val="00B21030"/>
    <w:rsid w:val="00B225B4"/>
    <w:rsid w:val="00B234C6"/>
    <w:rsid w:val="00B234F2"/>
    <w:rsid w:val="00B235D8"/>
    <w:rsid w:val="00B27463"/>
    <w:rsid w:val="00B31158"/>
    <w:rsid w:val="00B31ED5"/>
    <w:rsid w:val="00B40CE2"/>
    <w:rsid w:val="00B41675"/>
    <w:rsid w:val="00B4303E"/>
    <w:rsid w:val="00B45A30"/>
    <w:rsid w:val="00B45AFB"/>
    <w:rsid w:val="00B45C82"/>
    <w:rsid w:val="00B46B84"/>
    <w:rsid w:val="00B47B24"/>
    <w:rsid w:val="00B50AF0"/>
    <w:rsid w:val="00B53391"/>
    <w:rsid w:val="00B61611"/>
    <w:rsid w:val="00B626D6"/>
    <w:rsid w:val="00B62C40"/>
    <w:rsid w:val="00B635DC"/>
    <w:rsid w:val="00B638A3"/>
    <w:rsid w:val="00B6446C"/>
    <w:rsid w:val="00B64BC5"/>
    <w:rsid w:val="00B656E7"/>
    <w:rsid w:val="00B66A6F"/>
    <w:rsid w:val="00B676C4"/>
    <w:rsid w:val="00B7205E"/>
    <w:rsid w:val="00B75BF8"/>
    <w:rsid w:val="00B75C8D"/>
    <w:rsid w:val="00B77573"/>
    <w:rsid w:val="00B77B4C"/>
    <w:rsid w:val="00B8072F"/>
    <w:rsid w:val="00B80F66"/>
    <w:rsid w:val="00B82322"/>
    <w:rsid w:val="00B83B6D"/>
    <w:rsid w:val="00B83FD7"/>
    <w:rsid w:val="00B8690D"/>
    <w:rsid w:val="00B90F1C"/>
    <w:rsid w:val="00B91755"/>
    <w:rsid w:val="00B97A6D"/>
    <w:rsid w:val="00B97D68"/>
    <w:rsid w:val="00BA0028"/>
    <w:rsid w:val="00BA0EFD"/>
    <w:rsid w:val="00BA18EC"/>
    <w:rsid w:val="00BA25D4"/>
    <w:rsid w:val="00BA2995"/>
    <w:rsid w:val="00BA2FAB"/>
    <w:rsid w:val="00BA39C0"/>
    <w:rsid w:val="00BB03BF"/>
    <w:rsid w:val="00BB0AFE"/>
    <w:rsid w:val="00BB7158"/>
    <w:rsid w:val="00BB78A2"/>
    <w:rsid w:val="00BC34C7"/>
    <w:rsid w:val="00BC35FE"/>
    <w:rsid w:val="00BC4143"/>
    <w:rsid w:val="00BC4429"/>
    <w:rsid w:val="00BC5390"/>
    <w:rsid w:val="00BC6BBE"/>
    <w:rsid w:val="00BC6C14"/>
    <w:rsid w:val="00BD056C"/>
    <w:rsid w:val="00BD0750"/>
    <w:rsid w:val="00BD126E"/>
    <w:rsid w:val="00BD16BD"/>
    <w:rsid w:val="00BD181A"/>
    <w:rsid w:val="00BD1F6C"/>
    <w:rsid w:val="00BD2477"/>
    <w:rsid w:val="00BD2784"/>
    <w:rsid w:val="00BD2FED"/>
    <w:rsid w:val="00BD38D7"/>
    <w:rsid w:val="00BD607F"/>
    <w:rsid w:val="00BE4FE6"/>
    <w:rsid w:val="00BE6318"/>
    <w:rsid w:val="00BF0FC4"/>
    <w:rsid w:val="00BF1AA2"/>
    <w:rsid w:val="00BF298F"/>
    <w:rsid w:val="00BF2C86"/>
    <w:rsid w:val="00BF3EF3"/>
    <w:rsid w:val="00BF5C5B"/>
    <w:rsid w:val="00BF6A2F"/>
    <w:rsid w:val="00BF7B81"/>
    <w:rsid w:val="00C01375"/>
    <w:rsid w:val="00C04B99"/>
    <w:rsid w:val="00C0532F"/>
    <w:rsid w:val="00C06BBF"/>
    <w:rsid w:val="00C06C83"/>
    <w:rsid w:val="00C103EC"/>
    <w:rsid w:val="00C10514"/>
    <w:rsid w:val="00C10B98"/>
    <w:rsid w:val="00C134B8"/>
    <w:rsid w:val="00C179DC"/>
    <w:rsid w:val="00C21054"/>
    <w:rsid w:val="00C22738"/>
    <w:rsid w:val="00C22C44"/>
    <w:rsid w:val="00C23C4D"/>
    <w:rsid w:val="00C24E39"/>
    <w:rsid w:val="00C25168"/>
    <w:rsid w:val="00C25BDC"/>
    <w:rsid w:val="00C27DB9"/>
    <w:rsid w:val="00C3142E"/>
    <w:rsid w:val="00C31F4F"/>
    <w:rsid w:val="00C34BAA"/>
    <w:rsid w:val="00C3518C"/>
    <w:rsid w:val="00C369AF"/>
    <w:rsid w:val="00C377B2"/>
    <w:rsid w:val="00C37F71"/>
    <w:rsid w:val="00C408A8"/>
    <w:rsid w:val="00C41D67"/>
    <w:rsid w:val="00C4222F"/>
    <w:rsid w:val="00C43628"/>
    <w:rsid w:val="00C448F4"/>
    <w:rsid w:val="00C459FC"/>
    <w:rsid w:val="00C46913"/>
    <w:rsid w:val="00C506FB"/>
    <w:rsid w:val="00C51269"/>
    <w:rsid w:val="00C53321"/>
    <w:rsid w:val="00C53EA6"/>
    <w:rsid w:val="00C54393"/>
    <w:rsid w:val="00C54DCC"/>
    <w:rsid w:val="00C55990"/>
    <w:rsid w:val="00C5615C"/>
    <w:rsid w:val="00C57772"/>
    <w:rsid w:val="00C6467E"/>
    <w:rsid w:val="00C647CD"/>
    <w:rsid w:val="00C647F3"/>
    <w:rsid w:val="00C64910"/>
    <w:rsid w:val="00C65234"/>
    <w:rsid w:val="00C74119"/>
    <w:rsid w:val="00C8093D"/>
    <w:rsid w:val="00C82158"/>
    <w:rsid w:val="00C8357F"/>
    <w:rsid w:val="00C8407E"/>
    <w:rsid w:val="00C85CEA"/>
    <w:rsid w:val="00C866EB"/>
    <w:rsid w:val="00C86A15"/>
    <w:rsid w:val="00C9027F"/>
    <w:rsid w:val="00C93DAE"/>
    <w:rsid w:val="00C9402C"/>
    <w:rsid w:val="00C964BD"/>
    <w:rsid w:val="00CA1D8C"/>
    <w:rsid w:val="00CA58EB"/>
    <w:rsid w:val="00CB297D"/>
    <w:rsid w:val="00CB3967"/>
    <w:rsid w:val="00CB5018"/>
    <w:rsid w:val="00CB6D2B"/>
    <w:rsid w:val="00CC0B45"/>
    <w:rsid w:val="00CC16EA"/>
    <w:rsid w:val="00CC1F8E"/>
    <w:rsid w:val="00CC3C23"/>
    <w:rsid w:val="00CC5E9E"/>
    <w:rsid w:val="00CD0108"/>
    <w:rsid w:val="00CD3EFD"/>
    <w:rsid w:val="00CD4A21"/>
    <w:rsid w:val="00CD4BC5"/>
    <w:rsid w:val="00CD7E8F"/>
    <w:rsid w:val="00CE183B"/>
    <w:rsid w:val="00CE38C2"/>
    <w:rsid w:val="00CE4E10"/>
    <w:rsid w:val="00CE5F4A"/>
    <w:rsid w:val="00CE7DC8"/>
    <w:rsid w:val="00CF1A94"/>
    <w:rsid w:val="00CF1CFD"/>
    <w:rsid w:val="00CF4B17"/>
    <w:rsid w:val="00CF4EF7"/>
    <w:rsid w:val="00CF7AD5"/>
    <w:rsid w:val="00D0288D"/>
    <w:rsid w:val="00D0464F"/>
    <w:rsid w:val="00D04C96"/>
    <w:rsid w:val="00D05953"/>
    <w:rsid w:val="00D1000D"/>
    <w:rsid w:val="00D13D07"/>
    <w:rsid w:val="00D166EF"/>
    <w:rsid w:val="00D1782D"/>
    <w:rsid w:val="00D207B8"/>
    <w:rsid w:val="00D20C63"/>
    <w:rsid w:val="00D248D9"/>
    <w:rsid w:val="00D26689"/>
    <w:rsid w:val="00D309A3"/>
    <w:rsid w:val="00D31A03"/>
    <w:rsid w:val="00D31A76"/>
    <w:rsid w:val="00D32821"/>
    <w:rsid w:val="00D33BE5"/>
    <w:rsid w:val="00D358EA"/>
    <w:rsid w:val="00D36133"/>
    <w:rsid w:val="00D45FA7"/>
    <w:rsid w:val="00D46390"/>
    <w:rsid w:val="00D50849"/>
    <w:rsid w:val="00D51207"/>
    <w:rsid w:val="00D54ABE"/>
    <w:rsid w:val="00D56FCB"/>
    <w:rsid w:val="00D6264A"/>
    <w:rsid w:val="00D63403"/>
    <w:rsid w:val="00D6360A"/>
    <w:rsid w:val="00D6454A"/>
    <w:rsid w:val="00D664AA"/>
    <w:rsid w:val="00D67B23"/>
    <w:rsid w:val="00D74FF9"/>
    <w:rsid w:val="00D754A1"/>
    <w:rsid w:val="00D7657C"/>
    <w:rsid w:val="00D81222"/>
    <w:rsid w:val="00D85D4F"/>
    <w:rsid w:val="00D87543"/>
    <w:rsid w:val="00D90F18"/>
    <w:rsid w:val="00D90F37"/>
    <w:rsid w:val="00D91DBE"/>
    <w:rsid w:val="00D92716"/>
    <w:rsid w:val="00D946B2"/>
    <w:rsid w:val="00D94C2E"/>
    <w:rsid w:val="00D96949"/>
    <w:rsid w:val="00D97D3E"/>
    <w:rsid w:val="00D97E53"/>
    <w:rsid w:val="00DA0587"/>
    <w:rsid w:val="00DA238C"/>
    <w:rsid w:val="00DA28E6"/>
    <w:rsid w:val="00DA66AA"/>
    <w:rsid w:val="00DB0850"/>
    <w:rsid w:val="00DB0F15"/>
    <w:rsid w:val="00DB15F6"/>
    <w:rsid w:val="00DB53BE"/>
    <w:rsid w:val="00DB5A96"/>
    <w:rsid w:val="00DB5F61"/>
    <w:rsid w:val="00DB644A"/>
    <w:rsid w:val="00DB659F"/>
    <w:rsid w:val="00DB6E3C"/>
    <w:rsid w:val="00DC05AA"/>
    <w:rsid w:val="00DC15D9"/>
    <w:rsid w:val="00DC3821"/>
    <w:rsid w:val="00DC39BE"/>
    <w:rsid w:val="00DC4858"/>
    <w:rsid w:val="00DC514F"/>
    <w:rsid w:val="00DC5C79"/>
    <w:rsid w:val="00DC75C9"/>
    <w:rsid w:val="00DD10AD"/>
    <w:rsid w:val="00DD3077"/>
    <w:rsid w:val="00DD340F"/>
    <w:rsid w:val="00DD56BA"/>
    <w:rsid w:val="00DD6908"/>
    <w:rsid w:val="00DD73E2"/>
    <w:rsid w:val="00DD7B7A"/>
    <w:rsid w:val="00DE092A"/>
    <w:rsid w:val="00DE0B3C"/>
    <w:rsid w:val="00DE0D29"/>
    <w:rsid w:val="00DE0F27"/>
    <w:rsid w:val="00DE0F4C"/>
    <w:rsid w:val="00DE23CB"/>
    <w:rsid w:val="00DE2637"/>
    <w:rsid w:val="00DE4B91"/>
    <w:rsid w:val="00DE64C8"/>
    <w:rsid w:val="00DE784E"/>
    <w:rsid w:val="00DF0678"/>
    <w:rsid w:val="00DF20A2"/>
    <w:rsid w:val="00DF245F"/>
    <w:rsid w:val="00DF5804"/>
    <w:rsid w:val="00DF6652"/>
    <w:rsid w:val="00DF73F1"/>
    <w:rsid w:val="00E00848"/>
    <w:rsid w:val="00E01B2F"/>
    <w:rsid w:val="00E04C3F"/>
    <w:rsid w:val="00E063E7"/>
    <w:rsid w:val="00E0669C"/>
    <w:rsid w:val="00E06D98"/>
    <w:rsid w:val="00E07D4F"/>
    <w:rsid w:val="00E125FD"/>
    <w:rsid w:val="00E13CB6"/>
    <w:rsid w:val="00E15324"/>
    <w:rsid w:val="00E21DB7"/>
    <w:rsid w:val="00E24AC3"/>
    <w:rsid w:val="00E30D3F"/>
    <w:rsid w:val="00E32AE4"/>
    <w:rsid w:val="00E33A1E"/>
    <w:rsid w:val="00E366A8"/>
    <w:rsid w:val="00E366F7"/>
    <w:rsid w:val="00E419A9"/>
    <w:rsid w:val="00E4484F"/>
    <w:rsid w:val="00E45C62"/>
    <w:rsid w:val="00E460AB"/>
    <w:rsid w:val="00E52C8A"/>
    <w:rsid w:val="00E52FB5"/>
    <w:rsid w:val="00E53131"/>
    <w:rsid w:val="00E54479"/>
    <w:rsid w:val="00E552C5"/>
    <w:rsid w:val="00E5723E"/>
    <w:rsid w:val="00E579BB"/>
    <w:rsid w:val="00E605E2"/>
    <w:rsid w:val="00E63EA2"/>
    <w:rsid w:val="00E649C3"/>
    <w:rsid w:val="00E65E7E"/>
    <w:rsid w:val="00E6631A"/>
    <w:rsid w:val="00E66B6C"/>
    <w:rsid w:val="00E67F0D"/>
    <w:rsid w:val="00E70518"/>
    <w:rsid w:val="00E7576E"/>
    <w:rsid w:val="00E76D63"/>
    <w:rsid w:val="00E77E7E"/>
    <w:rsid w:val="00E812EC"/>
    <w:rsid w:val="00E8428C"/>
    <w:rsid w:val="00E85914"/>
    <w:rsid w:val="00E86DEA"/>
    <w:rsid w:val="00E87FD0"/>
    <w:rsid w:val="00E91764"/>
    <w:rsid w:val="00E91D85"/>
    <w:rsid w:val="00E9415B"/>
    <w:rsid w:val="00E94B0F"/>
    <w:rsid w:val="00EA120B"/>
    <w:rsid w:val="00EA335C"/>
    <w:rsid w:val="00EA4075"/>
    <w:rsid w:val="00EB1531"/>
    <w:rsid w:val="00EB3D50"/>
    <w:rsid w:val="00EB4401"/>
    <w:rsid w:val="00EB66EB"/>
    <w:rsid w:val="00EC09BD"/>
    <w:rsid w:val="00EC1AF2"/>
    <w:rsid w:val="00EC1F6D"/>
    <w:rsid w:val="00EC3094"/>
    <w:rsid w:val="00EC6B6F"/>
    <w:rsid w:val="00EC78EE"/>
    <w:rsid w:val="00EC7920"/>
    <w:rsid w:val="00ED2409"/>
    <w:rsid w:val="00ED37C8"/>
    <w:rsid w:val="00ED4A98"/>
    <w:rsid w:val="00ED6EE5"/>
    <w:rsid w:val="00ED7AA4"/>
    <w:rsid w:val="00EE2177"/>
    <w:rsid w:val="00EE27AE"/>
    <w:rsid w:val="00EE4BAC"/>
    <w:rsid w:val="00EE4E31"/>
    <w:rsid w:val="00EE4E3F"/>
    <w:rsid w:val="00EE573F"/>
    <w:rsid w:val="00EE6575"/>
    <w:rsid w:val="00EE7D36"/>
    <w:rsid w:val="00EF0E9E"/>
    <w:rsid w:val="00EF41E4"/>
    <w:rsid w:val="00EF7C2F"/>
    <w:rsid w:val="00F00D5D"/>
    <w:rsid w:val="00F00D6F"/>
    <w:rsid w:val="00F02231"/>
    <w:rsid w:val="00F02DF6"/>
    <w:rsid w:val="00F03324"/>
    <w:rsid w:val="00F04A4A"/>
    <w:rsid w:val="00F07897"/>
    <w:rsid w:val="00F07D1E"/>
    <w:rsid w:val="00F111A3"/>
    <w:rsid w:val="00F12336"/>
    <w:rsid w:val="00F125ED"/>
    <w:rsid w:val="00F14365"/>
    <w:rsid w:val="00F14896"/>
    <w:rsid w:val="00F26C1C"/>
    <w:rsid w:val="00F272CB"/>
    <w:rsid w:val="00F2792C"/>
    <w:rsid w:val="00F30107"/>
    <w:rsid w:val="00F30B18"/>
    <w:rsid w:val="00F3201A"/>
    <w:rsid w:val="00F324D5"/>
    <w:rsid w:val="00F339CE"/>
    <w:rsid w:val="00F339ED"/>
    <w:rsid w:val="00F33DA8"/>
    <w:rsid w:val="00F3563F"/>
    <w:rsid w:val="00F37AD5"/>
    <w:rsid w:val="00F402A0"/>
    <w:rsid w:val="00F418EE"/>
    <w:rsid w:val="00F41BF3"/>
    <w:rsid w:val="00F41E8B"/>
    <w:rsid w:val="00F428FD"/>
    <w:rsid w:val="00F438B7"/>
    <w:rsid w:val="00F43DF5"/>
    <w:rsid w:val="00F535D9"/>
    <w:rsid w:val="00F54D1F"/>
    <w:rsid w:val="00F60539"/>
    <w:rsid w:val="00F6197E"/>
    <w:rsid w:val="00F61CA8"/>
    <w:rsid w:val="00F65BB7"/>
    <w:rsid w:val="00F67021"/>
    <w:rsid w:val="00F720DA"/>
    <w:rsid w:val="00F72AB0"/>
    <w:rsid w:val="00F7539F"/>
    <w:rsid w:val="00F768FF"/>
    <w:rsid w:val="00F773E8"/>
    <w:rsid w:val="00F7759E"/>
    <w:rsid w:val="00F81F93"/>
    <w:rsid w:val="00F83611"/>
    <w:rsid w:val="00F84372"/>
    <w:rsid w:val="00F84CCA"/>
    <w:rsid w:val="00F9095B"/>
    <w:rsid w:val="00F93271"/>
    <w:rsid w:val="00F97A11"/>
    <w:rsid w:val="00FA0F45"/>
    <w:rsid w:val="00FA14D4"/>
    <w:rsid w:val="00FA1515"/>
    <w:rsid w:val="00FA2CF5"/>
    <w:rsid w:val="00FA5A38"/>
    <w:rsid w:val="00FA6E3A"/>
    <w:rsid w:val="00FA7D3F"/>
    <w:rsid w:val="00FB51A4"/>
    <w:rsid w:val="00FB64ED"/>
    <w:rsid w:val="00FB68A9"/>
    <w:rsid w:val="00FC008D"/>
    <w:rsid w:val="00FC0BCC"/>
    <w:rsid w:val="00FC1278"/>
    <w:rsid w:val="00FC15D9"/>
    <w:rsid w:val="00FC1C39"/>
    <w:rsid w:val="00FC24ED"/>
    <w:rsid w:val="00FC37E2"/>
    <w:rsid w:val="00FC395A"/>
    <w:rsid w:val="00FC4E30"/>
    <w:rsid w:val="00FC51C4"/>
    <w:rsid w:val="00FC54D2"/>
    <w:rsid w:val="00FC6201"/>
    <w:rsid w:val="00FC731B"/>
    <w:rsid w:val="00FC7ACB"/>
    <w:rsid w:val="00FD0464"/>
    <w:rsid w:val="00FD25F9"/>
    <w:rsid w:val="00FD2E85"/>
    <w:rsid w:val="00FD2EA1"/>
    <w:rsid w:val="00FD3110"/>
    <w:rsid w:val="00FD49BA"/>
    <w:rsid w:val="00FD63D3"/>
    <w:rsid w:val="00FE1F0E"/>
    <w:rsid w:val="00FE425B"/>
    <w:rsid w:val="00FE446E"/>
    <w:rsid w:val="00FE7014"/>
    <w:rsid w:val="00FF114B"/>
    <w:rsid w:val="00FF1DE7"/>
    <w:rsid w:val="00FF23D9"/>
    <w:rsid w:val="00FF2BF1"/>
    <w:rsid w:val="00FF36AF"/>
    <w:rsid w:val="00FF4FEF"/>
    <w:rsid w:val="00FF551A"/>
    <w:rsid w:val="00FF6066"/>
    <w:rsid w:val="00FF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51E57"/>
  <w15:chartTrackingRefBased/>
  <w15:docId w15:val="{A4C395CA-840A-40A2-B1A8-28BDA7B7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E45C62"/>
    <w:pPr>
      <w:spacing w:line="36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73F1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73F1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F73F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73F1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73F1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73F1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73F1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73F1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73F1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3F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F73F1"/>
    <w:rPr>
      <w:rFonts w:ascii="Arial" w:eastAsiaTheme="majorEastAsia" w:hAnsi="Arial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F73F1"/>
    <w:rPr>
      <w:rFonts w:ascii="Arial" w:eastAsiaTheme="majorEastAsia" w:hAnsi="Arial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F73F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73F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73F1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73F1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73F1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7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7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DF73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3F1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DF73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3F1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DF73F1"/>
    <w:pPr>
      <w:numPr>
        <w:numId w:val="0"/>
      </w:numPr>
      <w:spacing w:line="259" w:lineRule="auto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F73F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F73F1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F73F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F73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6161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616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16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ableofFigures">
    <w:name w:val="table of figures"/>
    <w:basedOn w:val="Normal"/>
    <w:next w:val="Normal"/>
    <w:uiPriority w:val="99"/>
    <w:unhideWhenUsed/>
    <w:rsid w:val="00291B36"/>
    <w:pPr>
      <w:spacing w:after="0"/>
    </w:pPr>
  </w:style>
  <w:style w:type="paragraph" w:styleId="TOC3">
    <w:name w:val="toc 3"/>
    <w:basedOn w:val="Normal"/>
    <w:next w:val="Normal"/>
    <w:autoRedefine/>
    <w:uiPriority w:val="39"/>
    <w:unhideWhenUsed/>
    <w:rsid w:val="008B671F"/>
    <w:pPr>
      <w:spacing w:after="100"/>
      <w:ind w:left="440"/>
    </w:pPr>
  </w:style>
  <w:style w:type="paragraph" w:styleId="NormalWeb">
    <w:name w:val="Normal (Web)"/>
    <w:basedOn w:val="Normal"/>
    <w:uiPriority w:val="99"/>
    <w:semiHidden/>
    <w:unhideWhenUsed/>
    <w:rsid w:val="002C4D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1E1E42"/>
    <w:rPr>
      <w:i/>
      <w:iCs/>
      <w:color w:val="404040" w:themeColor="text1" w:themeTint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4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28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3102D"/>
    <w:rPr>
      <w:color w:val="808080"/>
    </w:rPr>
  </w:style>
  <w:style w:type="character" w:styleId="UnresolvedMention">
    <w:name w:val="Unresolved Mention"/>
    <w:basedOn w:val="DefaultParagraphFont"/>
    <w:uiPriority w:val="99"/>
    <w:rsid w:val="003B1F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yperlink" Target="https://uowtsd-my.sharepoint.com/:f:/g/personal/uahmed_148023_student_uwtsd_ac_uk/ErHGDSHL5zNDn70BdMFyhzABT7_KKY6gOsFzX4N1efXlhA?e=JRAGry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A9E382C67DE4BEFBC275C021D9440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90A48-1A78-4D4C-BDFD-90D76D5F3396}"/>
      </w:docPartPr>
      <w:docPartBody>
        <w:p w:rsidR="00CD1F14" w:rsidRDefault="003D18DA">
          <w:r w:rsidRPr="005B4DB6">
            <w:rPr>
              <w:rStyle w:val="PlaceholderText"/>
            </w:rPr>
            <w:t>Generating bibliography... please wait</w:t>
          </w:r>
        </w:p>
      </w:docPartBody>
    </w:docPart>
    <w:docPart>
      <w:docPartPr>
        <w:name w:val="51001264852D403EA184A4AB213FF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8C2DE-0947-46BB-9995-9CA734546C5B}"/>
      </w:docPartPr>
      <w:docPartBody>
        <w:p w:rsidR="008C6E14" w:rsidRDefault="00186FF1">
          <w:r w:rsidRPr="005E2555">
            <w:rPr>
              <w:rStyle w:val="PlaceholderText"/>
            </w:rPr>
            <w:t>Formatting... please wait</w:t>
          </w:r>
        </w:p>
      </w:docPartBody>
    </w:docPart>
    <w:docPart>
      <w:docPartPr>
        <w:name w:val="86DEBE1F1410446090ADAA6A0A757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36C9F3-AD2D-49F3-AE05-A6D0DC881F76}"/>
      </w:docPartPr>
      <w:docPartBody>
        <w:p w:rsidR="00E7461A" w:rsidRDefault="008C6E14">
          <w:r w:rsidRPr="00DE180E">
            <w:rPr>
              <w:rStyle w:val="PlaceholderText"/>
            </w:rPr>
            <w:t>Formatting... please wait</w:t>
          </w:r>
        </w:p>
      </w:docPartBody>
    </w:docPart>
    <w:docPart>
      <w:docPartPr>
        <w:name w:val="8FA850A07E00499899CF232BF8B59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8940F-004C-40A4-B7BB-3DB73D1C3AC9}"/>
      </w:docPartPr>
      <w:docPartBody>
        <w:p w:rsidR="0025450C" w:rsidRDefault="00E7461A">
          <w:r w:rsidRPr="006C16D0">
            <w:rPr>
              <w:rStyle w:val="PlaceholderText"/>
            </w:rPr>
            <w:t>Formatting... please wait</w:t>
          </w:r>
        </w:p>
      </w:docPartBody>
    </w:docPart>
    <w:docPart>
      <w:docPartPr>
        <w:name w:val="C2D712BB76314C619A69E3A68BB0F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22A033-EA2A-403B-8E05-D9694900AB1A}"/>
      </w:docPartPr>
      <w:docPartBody>
        <w:p w:rsidR="0025450C" w:rsidRDefault="00E7461A">
          <w:r w:rsidRPr="006C16D0">
            <w:rPr>
              <w:rStyle w:val="PlaceholderText"/>
            </w:rPr>
            <w:t>Formatting... please wait</w:t>
          </w:r>
        </w:p>
      </w:docPartBody>
    </w:docPart>
    <w:docPart>
      <w:docPartPr>
        <w:name w:val="6788E14578BE4B268FC510FBC9526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4DAFD2-3E80-49F4-85B4-682F3951173E}"/>
      </w:docPartPr>
      <w:docPartBody>
        <w:p w:rsidR="000D1C17" w:rsidRDefault="00FA2F30">
          <w:r w:rsidRPr="0094676F">
            <w:rPr>
              <w:rStyle w:val="PlaceholderText"/>
            </w:rPr>
            <w:t>Formatting... please wait</w:t>
          </w:r>
        </w:p>
      </w:docPartBody>
    </w:docPart>
    <w:docPart>
      <w:docPartPr>
        <w:name w:val="797C786553894E0C878BA260EA3623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EC955-B71F-40C1-8ECF-EAC734E042BA}"/>
      </w:docPartPr>
      <w:docPartBody>
        <w:p w:rsidR="002850FE" w:rsidRDefault="004D08F1">
          <w:r w:rsidRPr="004A289F">
            <w:rPr>
              <w:rStyle w:val="PlaceholderText"/>
            </w:rPr>
            <w:t>Formatting... please wait</w:t>
          </w:r>
        </w:p>
      </w:docPartBody>
    </w:docPart>
    <w:docPart>
      <w:docPartPr>
        <w:name w:val="FC3201D230274EBCAD3CE82243D51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7402B1-90A4-4141-B6B7-5A8E3DD1ECF6}"/>
      </w:docPartPr>
      <w:docPartBody>
        <w:p w:rsidR="002850FE" w:rsidRDefault="004D08F1">
          <w:r w:rsidRPr="005751B4">
            <w:rPr>
              <w:rStyle w:val="PlaceholderText"/>
            </w:rPr>
            <w:t>Formatting... please wait</w:t>
          </w:r>
        </w:p>
      </w:docPartBody>
    </w:docPart>
    <w:docPart>
      <w:docPartPr>
        <w:name w:val="C586F385A5C44E458F8F573E256719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7E2942-E381-45A0-8363-4B8C1BFA0E90}"/>
      </w:docPartPr>
      <w:docPartBody>
        <w:p w:rsidR="002850FE" w:rsidRDefault="004D08F1">
          <w:r w:rsidRPr="005751B4">
            <w:rPr>
              <w:rStyle w:val="PlaceholderText"/>
            </w:rPr>
            <w:t>Formatting... please wait</w:t>
          </w:r>
        </w:p>
      </w:docPartBody>
    </w:docPart>
    <w:docPart>
      <w:docPartPr>
        <w:name w:val="E03E8335B7F0461BB410B9E0948393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DA16D-81FE-4A9A-9A3F-D1E21055573C}"/>
      </w:docPartPr>
      <w:docPartBody>
        <w:p w:rsidR="00D5194D" w:rsidRDefault="003821EE">
          <w:r w:rsidRPr="000A358C">
            <w:rPr>
              <w:rStyle w:val="PlaceholderText"/>
            </w:rPr>
            <w:t>Formatting... please wait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8DA"/>
    <w:rsid w:val="00094698"/>
    <w:rsid w:val="000D1C17"/>
    <w:rsid w:val="00186FF1"/>
    <w:rsid w:val="0025450C"/>
    <w:rsid w:val="002850FE"/>
    <w:rsid w:val="002C77BD"/>
    <w:rsid w:val="003821EE"/>
    <w:rsid w:val="003D18DA"/>
    <w:rsid w:val="00494CBE"/>
    <w:rsid w:val="004D08F1"/>
    <w:rsid w:val="005F2191"/>
    <w:rsid w:val="0083398D"/>
    <w:rsid w:val="00875BD3"/>
    <w:rsid w:val="008C6E14"/>
    <w:rsid w:val="009E5752"/>
    <w:rsid w:val="00A16F0B"/>
    <w:rsid w:val="00B92EA6"/>
    <w:rsid w:val="00C10BBA"/>
    <w:rsid w:val="00CD0948"/>
    <w:rsid w:val="00CD1F14"/>
    <w:rsid w:val="00D5194D"/>
    <w:rsid w:val="00E7461A"/>
    <w:rsid w:val="00FA2F30"/>
    <w:rsid w:val="00FA3738"/>
    <w:rsid w:val="00FF508E"/>
    <w:rsid w:val="00FF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21E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4DBDE86-46EA-4DEB-B5C6-17866350C531}">
  <we:reference id="wa104380122" version="1.0.0.1" store="en-US" storeType="OMEX"/>
  <we:alternateReferences>
    <we:reference id="wa104380122" version="1.0.0.1" store="wa104380122" storeType="OMEX"/>
  </we:alternateReferences>
  <we:properties>
    <we:property name="biblioId" value="-860353328"/>
    <we:property name="cit:1120181479" value="&quot;{\&quot;docs\&quot;:[{\&quot;id\&quot;:\&quot;doc:5e2154cde4b03c390bbc1a3a\&quot;,\&quot;projectId\&quot;:\&quot;ap:5e146c41c9e77c0001382071\&quot;,\&quot;pageReplace\&quot;:\&quot;\&quot;,\&quot;author\&quot;:true,\&quot;year\&quot;:true,\&quot;prefix\&quot;:\&quot;\&quot;,\&quot;suffix\&quot;:\&quot;\&quot;}],\&quot;position\&quot;:\&quot;body\&quot;}&quot;"/>
    <we:property name="cit:1391693453" value="&quot;{\&quot;docs\&quot;:[{\&quot;id\&quot;:\&quot;doc:5e174521e4b078c95935523b\&quot;,\&quot;projectId\&quot;:\&quot;ap:5e146c41c9e77c0001382071\&quot;,\&quot;pageReplace\&quot;:\&quot;\&quot;,\&quot;author\&quot;:true,\&quot;year\&quot;:true,\&quot;prefix\&quot;:\&quot;\&quot;,\&quot;suffix\&quot;:\&quot;\&quot;}],\&quot;position\&quot;:\&quot;body\&quot;}&quot;"/>
    <we:property name="cit:1604613756" value="&quot;{\&quot;docs\&quot;:[{\&quot;id\&quot;:\&quot;doc:5e22edb7e4b0cd3020abd159\&quot;,\&quot;projectId\&quot;:\&quot;ap:5e146c41c9e77c0001382071\&quot;,\&quot;pageReplace\&quot;:\&quot;\&quot;,\&quot;author\&quot;:true,\&quot;year\&quot;:true,\&quot;prefix\&quot;:\&quot;\&quot;,\&quot;suffix\&quot;:\&quot;\&quot;}],\&quot;position\&quot;:\&quot;body\&quot;}&quot;"/>
    <we:property name="cit:620042459" value="&quot;{\&quot;docs\&quot;:[{\&quot;id\&quot;:\&quot;doc:5e2424e4e4b0dccf3a5f5d38\&quot;,\&quot;projectId\&quot;:\&quot;ap:5e146c41c9e77c0001382071\&quot;,\&quot;pageReplace\&quot;:\&quot;\&quot;,\&quot;author\&quot;:true,\&quot;year\&quot;:true,\&quot;prefix\&quot;:\&quot;\&quot;,\&quot;suffix\&quot;:\&quot;\&quot;}],\&quot;position\&quot;:\&quot;body\&quot;}&quot;"/>
    <we:property name="cit:940952624" value="&quot;{\&quot;docs\&quot;:[{\&quot;id\&quot;:\&quot;doc:5e22edb7e4b0cd3020abd159\&quot;,\&quot;projectId\&quot;:\&quot;ap:5e146c41c9e77c0001382071\&quot;,\&quot;pageReplace\&quot;:\&quot;\&quot;,\&quot;author\&quot;:true,\&quot;year\&quot;:true,\&quot;prefix\&quot;:\&quot;\&quot;,\&quot;suffix\&quot;:\&quot;\&quot;}],\&quot;position\&quot;:\&quot;body\&quot;}&quot;"/>
    <we:property name="cit:_1042437282" value="&quot;{\&quot;docs\&quot;:[{\&quot;id\&quot;:\&quot;doc:5e2c2bc9e4b0769f6cefbab6\&quot;,\&quot;projectId\&quot;:\&quot;ap:5e146c41c9e77c0001382071\&quot;,\&quot;pageReplace\&quot;:\&quot;\&quot;,\&quot;author\&quot;:true,\&quot;year\&quot;:true,\&quot;prefix\&quot;:\&quot;\&quot;,\&quot;suffix\&quot;:\&quot;\&quot;}],\&quot;position\&quot;:\&quot;body\&quot;}&quot;"/>
    <we:property name="cit:_1092626277" value="&quot;{\&quot;docs\&quot;:[{\&quot;id\&quot;:\&quot;doc:5e2c1e31e4b0e5f67aed2c4b\&quot;,\&quot;projectId\&quot;:\&quot;ap:5e146c41c9e77c0001382071\&quot;,\&quot;pageReplace\&quot;:\&quot;\&quot;,\&quot;author\&quot;:true,\&quot;year\&quot;:true,\&quot;prefix\&quot;:\&quot;\&quot;,\&quot;suffix\&quot;:\&quot;\&quot;}],\&quot;position\&quot;:\&quot;body\&quot;}&quot;"/>
    <we:property name="cit:_117299096" value="&quot;{\&quot;docs\&quot;:[{\&quot;id\&quot;:\&quot;doc:5e146c70e4b0d9e16e93c0d4\&quot;,\&quot;projectId\&quot;:\&quot;ap:5e146c41c9e77c0001382071\&quot;,\&quot;pageReplace\&quot;:\&quot;\&quot;,\&quot;author\&quot;:true,\&quot;year\&quot;:true,\&quot;prefix\&quot;:\&quot;\&quot;,\&quot;suffix\&quot;:\&quot;\&quot;}],\&quot;position\&quot;:\&quot;body\&quot;}&quot;"/>
    <we:property name="cit:_1554299200" value="&quot;{\&quot;docs\&quot;:[{\&quot;id\&quot;:\&quot;doc:5e2c2bc9e4b0769f6cefbab6\&quot;,\&quot;projectId\&quot;:\&quot;ap:5e146c41c9e77c0001382071\&quot;,\&quot;pageReplace\&quot;:\&quot;\&quot;,\&quot;author\&quot;:true,\&quot;year\&quot;:true,\&quot;prefix\&quot;:\&quot;\&quot;,\&quot;suffix\&quot;:\&quot;\&quot;}],\&quot;position\&quot;:\&quot;body\&quot;}&quot;"/>
    <we:property name="cit:_173503969" value="&quot;{\&quot;docs\&quot;:[{\&quot;id\&quot;:\&quot;doc:5e2b321ce4b0334bd0698237\&quot;,\&quot;projectId\&quot;:\&quot;ap:5e146c41c9e77c0001382071\&quot;,\&quot;pageReplace\&quot;:\&quot;\&quot;,\&quot;author\&quot;:true,\&quot;year\&quot;:true,\&quot;prefix\&quot;:\&quot;\&quot;,\&quot;suffix\&quot;:\&quot;\&quot;}],\&quot;position\&quot;:\&quot;body\&quot;}&quot;"/>
    <we:property name="cit:_18171379" value="&quot;{\&quot;docs\&quot;:[{\&quot;id\&quot;:\&quot;doc:5e146c70e4b0d9e16e93c0d4\&quot;,\&quot;projectId\&quot;:\&quot;ap:5e146c41c9e77c0001382071\&quot;,\&quot;pageReplace\&quot;:\&quot;\&quot;,\&quot;author\&quot;:true,\&quot;year\&quot;:true,\&quot;prefix\&quot;:\&quot;\&quot;,\&quot;suffix\&quot;:\&quot;\&quot;}],\&quot;position\&quot;:\&quot;body\&quot;}&quot;"/>
    <we:property name="cit:_1842462394" value="&quot;{\&quot;docs\&quot;:[{\&quot;id\&quot;:\&quot;doc:5e215967e4b012ebada9d084\&quot;,\&quot;projectId\&quot;:\&quot;ap:5e146c41c9e77c0001382071\&quot;,\&quot;pageReplace\&quot;:\&quot;\&quot;,\&quot;author\&quot;:true,\&quot;year\&quot;:true,\&quot;prefix\&quot;:\&quot;\&quot;,\&quot;suffix\&quot;:\&quot;\&quot;}],\&quot;position\&quot;:\&quot;body\&quot;}&quot;"/>
    <we:property name="citationStyle" value="&quot;{\&quot;id\&quot;:\&quot;rwuserstyle:5dc555836ddd8d07cbc677c6\&quot;,\&quot;name\&quot;:\&quot;Harvard - British Standard NEW\&quot;}&quot;"/>
    <we:property name="contentControlsValues" value="&quot;{\&quot;cit:_18171379\&quot;:\&quot;(Stewart ,2000)\&quot;,\&quot;cit:1604613756\&quot;:\&quot;(Bender, Erleben et al. ,2014)\&quot;,\&quot;cit:620042459\&quot;:\&quot;(Yao, Erdemir et al. ,2018)\&quot;,\&quot;cit:1391693453\&quot;:\&quot;(Yue ,2015)\&quot;,\&quot;cit:_1092626277\&quot;:\&quot;(Jones ,2009)\&quot;,\&quot;cit:_173503969\&quot;:\&quot;(Sigmund, Maute ,2013)\&quot;,\&quot;cit:_1554299200\&quot;:\&quot;(Tipton ,2009)\&quot;,\&quot;cit:_1042437282\&quot;:\&quot;(Tipton ,2009)\&quot;,\&quot;cit:_860353328\&quot;:\&quot;&lt;p style='line-height: 1;'&gt;Bender, J., ERLEBEN, K. and TRINKLE, J., 2014. &lt;i&gt;Interactive Simulation of Rigid Body Dynamics in Computer Graphics. &lt;/i&gt;Wiley-Blackwell.&lt;/p&gt;\\n&lt;p style='line-height: 1;'&gt;Ghosh, T., ROY, A., MISHRA, R. and SHUBHAM KAMLESH, S., 2018. 'Structural optimization of a CT guided robotic arm based on static analysis'. &lt;i&gt;Materials Today: Proceedings, &lt;/i&gt;&lt;b&gt;5,&lt;/b&gt;(9), pp. 19586-19593.&lt;/p&gt;\\n&lt;p style='line-height: 1;'&gt;Jones, R.M., (2009). &lt;i&gt;Deformation theory of plasticity. &lt;/i&gt;Blacksburg, Va.: Bull Ridge Pub.&lt;/p&gt;\\n&lt;p style='line-height: 1;'&gt;Sigmund, O. and MAUTE, K., 2013. 'Topology optimization approaches'. &lt;i&gt;Structural and Multidisciplinary Optimization, &lt;/i&gt;&lt;b&gt;48,&lt;/b&gt;(6), pp. 1031-1055.&lt;/p&gt;\\n&lt;p style='line-height: 1;'&gt;Stewart, D.E., 2000. 'Rigid-Body Dynamics with Friction and Impact'. &lt;i&gt;SIAM Review, &lt;/i&gt;&lt;b&gt;42,&lt;/b&gt;(1), pp. 3-39. Available at:&lt;a href='http://www.jstor.org.ezproxy.uwtsd.ac.uk/stable/2653374' target='_blank'&gt;http://www.jstor.org.ezproxy.uwtsd.ac.uk/stable/2653374&lt;/a&gt;.&lt;/p&gt;\\n&lt;p style='line-height: 1;'&gt;Tipton, S.M., 2009. 'Shoulder-fillet stresses finesse'. &lt;i&gt;Machine Design, &lt;/i&gt;&lt;b&gt;81,&lt;/b&gt;(1), pp. 55-60.&lt;/p&gt;\\n&lt;p style='line-height: 1;'&gt;Yao, Y., ERDEMIR, A. and LI, Z., 2018. 'Finite element analysis for transverse carpal ligament tensile strain and carpal arch area'. &lt;i&gt;Journal of Biomechanics, &lt;/i&gt;&lt;b&gt;73,&lt;/b&gt; pp. 210-216.&lt;/p&gt;\\n&lt;p style='line-height: 1;'&gt;Yue, X., ed, 2015. &lt;i&gt;Finite Element Analysis on Strains of Viscoelastic Human Skull and Duramater. &lt;/i&gt;1st edn. InTechOpen: Sciyo.&lt;/p&gt;\\n\&quot;,\&quot;cit:1986282523\&quot;:\&quot;(Ghosh, Roy et al. ,2018)\&quot;}&quot;"/>
    <we:property name="documentProjectId" value="&quot;\&quot;ap:5e146c41c9e77c0001382071\&quot;&quot;"/>
    <we:property name="optionsValues" value="&quot;{\&quot;doc:5e2154cde4b03c390bbc1a3a&amp;1120181479\&quot;:{\&quot;id\&quot;:\&quot;doc:5e2154cde4b03c390bbc1a3a\&quot;,\&quot;projectId\&quot;:\&quot;ap:5e146c41c9e77c0001382071\&quot;,\&quot;pageReplace\&quot;:\&quot;\&quot;,\&quot;author\&quot;:true,\&quot;year\&quot;:true,\&quot;prefix\&quot;:\&quot;\&quot;,\&quot;suffix\&quot;:\&quot;\&quot;},\&quot;doc:5e215967e4b012ebada9d084&amp;-1842462394\&quot;:{\&quot;id\&quot;:\&quot;doc:5e215967e4b012ebada9d084\&quot;,\&quot;projectId\&quot;:\&quot;ap:5e146c41c9e77c0001382071\&quot;,\&quot;pageReplace\&quot;:\&quot;\&quot;,\&quot;author\&quot;:true,\&quot;year\&quot;:true,\&quot;prefix\&quot;:\&quot;\&quot;,\&quot;suffix\&quot;:\&quot;\&quot;},\&quot;doc:5e146c70e4b0d9e16e93c0d4&amp;-18171379\&quot;:{\&quot;id\&quot;:\&quot;doc:5e146c70e4b0d9e16e93c0d4\&quot;,\&quot;projectId\&quot;:\&quot;ap:5e146c41c9e77c0001382071\&quot;,\&quot;pageReplace\&quot;:\&quot;\&quot;,\&quot;author\&quot;:true,\&quot;year\&quot;:true,\&quot;prefix\&quot;:\&quot;\&quot;,\&quot;suffix\&quot;:\&quot;\&quot;},\&quot;doc:5e22edb7e4b0cd3020abd159&amp;940952624\&quot;:{\&quot;id\&quot;:\&quot;doc:5e22edb7e4b0cd3020abd159\&quot;,\&quot;projectId\&quot;:\&quot;ap:5e146c41c9e77c0001382071\&quot;,\&quot;pageReplace\&quot;:\&quot;\&quot;,\&quot;author\&quot;:true,\&quot;year\&quot;:true,\&quot;prefix\&quot;:\&quot;\&quot;,\&quot;suffix\&quot;:\&quot;\&quot;},\&quot;doc:5e22edb7e4b0cd3020abd159&amp;1604613756\&quot;:{\&quot;id\&quot;:\&quot;doc:5e22edb7e4b0cd3020abd159\&quot;,\&quot;projectId\&quot;:\&quot;ap:5e146c41c9e77c0001382071\&quot;,\&quot;pageReplace\&quot;:\&quot;\&quot;,\&quot;author\&quot;:true,\&quot;year\&quot;:true,\&quot;prefix\&quot;:\&quot;\&quot;,\&quot;suffix\&quot;:\&quot;\&quot;},\&quot;doc:5e2424e4e4b0dccf3a5f5d38&amp;620042459\&quot;:{\&quot;id\&quot;:\&quot;doc:5e2424e4e4b0dccf3a5f5d38\&quot;,\&quot;projectId\&quot;:\&quot;ap:5e146c41c9e77c0001382071\&quot;,\&quot;pageReplace\&quot;:\&quot;\&quot;,\&quot;author\&quot;:true,\&quot;year\&quot;:true,\&quot;prefix\&quot;:\&quot;\&quot;,\&quot;suffix\&quot;:\&quot;\&quot;},\&quot;doc:5e174521e4b078c95935523b&amp;1391693453\&quot;:{\&quot;id\&quot;:\&quot;doc:5e174521e4b078c95935523b\&quot;,\&quot;projectId\&quot;:\&quot;ap:5e146c41c9e77c0001382071\&quot;,\&quot;pageReplace\&quot;:\&quot;\&quot;,\&quot;author\&quot;:true,\&quot;year\&quot;:true,\&quot;prefix\&quot;:\&quot;\&quot;,\&quot;suffix\&quot;:\&quot;\&quot;},\&quot;doc:5e2b321ce4b0334bd0698237&amp;-173503969\&quot;:{\&quot;id\&quot;:\&quot;doc:5e2b321ce4b0334bd0698237\&quot;,\&quot;projectId\&quot;:\&quot;ap:5e146c41c9e77c0001382071\&quot;,\&quot;pageReplace\&quot;:\&quot;\&quot;,\&quot;author\&quot;:true,\&quot;year\&quot;:true,\&quot;prefix\&quot;:\&quot;\&quot;,\&quot;suffix\&quot;:\&quot;\&quot;},\&quot;doc:5e2c1e31e4b0e5f67aed2c4b&amp;-1092626277\&quot;:{\&quot;id\&quot;:\&quot;doc:5e2c1e31e4b0e5f67aed2c4b\&quot;,\&quot;projectId\&quot;:\&quot;ap:5e146c41c9e77c0001382071\&quot;,\&quot;pageReplace\&quot;:\&quot;\&quot;,\&quot;author\&quot;:true,\&quot;year\&quot;:true,\&quot;prefix\&quot;:\&quot;\&quot;,\&quot;suffix\&quot;:\&quot;\&quot;},\&quot;doc:5e2c2bc9e4b0769f6cefbab6&amp;-1554299200\&quot;:{\&quot;id\&quot;:\&quot;doc:5e2c2bc9e4b0769f6cefbab6\&quot;,\&quot;projectId\&quot;:\&quot;ap:5e146c41c9e77c0001382071\&quot;,\&quot;pageReplace\&quot;:\&quot;\&quot;,\&quot;author\&quot;:true,\&quot;year\&quot;:true,\&quot;prefix\&quot;:\&quot;\&quot;,\&quot;suffix\&quot;:\&quot;\&quot;},\&quot;doc:5e2c2bc9e4b0769f6cefbab6&amp;-1042437282\&quot;:{\&quot;id\&quot;:\&quot;doc:5e2c2bc9e4b0769f6cefbab6\&quot;,\&quot;projectId\&quot;:\&quot;ap:5e146c41c9e77c0001382071\&quot;,\&quot;pageReplace\&quot;:\&quot;\&quot;,\&quot;author\&quot;:true,\&quot;year\&quot;:true,\&quot;prefix\&quot;:\&quot;\&quot;,\&quot;suffix\&quot;:\&quot;\&quot;},\&quot;doc:5e2c829de4b0bc46912021b3&amp;1986282523\&quot;:{\&quot;id\&quot;:\&quot;doc:5e2c829de4b0bc46912021b3\&quot;,\&quot;projectId\&quot;:\&quot;ap:5e146c41c9e77c0001382071\&quot;,\&quot;pageReplace\&quot;:\&quot;\&quot;,\&quot;author\&quot;:true,\&quot;year\&quot;:true,\&quot;prefix\&quot;:\&quot;\&quot;,\&quot;suffix\&quot;:\&quot;\&quot;}}&quot;"/>
    <we:property name="cit:1986282523" value="&quot;{\&quot;docs\&quot;:[{\&quot;id\&quot;:\&quot;doc:5e2c829de4b0bc46912021b3\&quot;,\&quot;projectId\&quot;:\&quot;ap:5e146c41c9e77c0001382071\&quot;,\&quot;pageReplace\&quot;:\&quot;\&quot;,\&quot;author\&quot;:true,\&quot;year\&quot;:true,\&quot;prefix\&quot;:\&quot;\&quot;,\&quot;suffix\&quot;:\&quot;\&quot;}],\&quot;position\&quot;:\&quot;body\&quot;}&quot;"/>
  </we:properties>
  <we:bindings>
    <we:binding id="-18171379" type="text" appref="4276795917"/>
    <we:binding id="1604613756" type="text" appref="1604613756"/>
    <we:binding id="620042459" type="text" appref="620042459"/>
    <we:binding id="1391693453" type="text" appref="1391693453"/>
    <we:binding id="-1092626277" type="text" appref="3202341019"/>
    <we:binding id="-173503969" type="text" appref="4121463327"/>
    <we:binding id="-1554299200" type="text" appref="2740668096"/>
    <we:binding id="-1042437282" type="text" appref="3252530014"/>
    <we:binding id="1986282523" type="text" appref="1986282523"/>
  </we:bindings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64B1698-0604-43FB-8D9A-BF594E99B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19</Pages>
  <Words>3205</Words>
  <Characters>18272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</vt:lpstr>
    </vt:vector>
  </TitlesOfParts>
  <Company>University of Wales Trinity Saint David</Company>
  <LinksUpToDate>false</LinksUpToDate>
  <CharactersWithSpaces>21435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</dc:title>
  <dc:creator>Uzayr Ahmed (P148023)</dc:creator>
  <cp:lastModifiedBy>Uzayr Ahmed</cp:lastModifiedBy>
  <cp:revision>6</cp:revision>
  <dcterms:created xsi:type="dcterms:W3CDTF">2020-01-25T18:05:00Z</dcterms:created>
  <dcterms:modified xsi:type="dcterms:W3CDTF">2020-01-27T08:00:00Z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WProductId">
    <vt:lpwstr>Flow</vt:lpwstr>
  </property>
  <property fmtid="{D5CDD505-2E9C-101B-9397-08002B2CF9AE}" pid="3" name="WnC4Folder">
    <vt:lpwstr>Documents///Uzayr Ahmed P148023 Problem Solving and Analysis Report</vt:lpwstr>
  </property>
  <property fmtid="{D5CDD505-2E9C-101B-9397-08002B2CF9AE}" pid="4" name="WnCOutputStyleId">
    <vt:lpwstr>166</vt:lpwstr>
  </property>
  <property fmtid="{D5CDD505-2E9C-101B-9397-08002B2CF9AE}" pid="5" name="WnCSubscriberId">
    <vt:lpwstr>0</vt:lpwstr>
  </property>
  <property fmtid="{D5CDD505-2E9C-101B-9397-08002B2CF9AE}" pid="6" name="WnCUserId">
    <vt:lpwstr>user:5be03a85e4b069b454d88c7e</vt:lpwstr>
  </property>
</Properties>
</file>