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B48E3" w:rsidRDefault="00DB48E3" w:rsidP="00E7652F">
      <w:pPr>
        <w:rPr>
          <w:b/>
          <w:sz w:val="32"/>
          <w:szCs w:val="32"/>
          <w:u w:val="single"/>
        </w:rPr>
      </w:pPr>
    </w:p>
    <w:p w:rsidR="002D4715" w:rsidRDefault="002D4715" w:rsidP="00B867E4">
      <w:pPr>
        <w:pStyle w:val="NoSpacing"/>
        <w:jc w:val="center"/>
        <w:rPr>
          <w:rFonts w:ascii="Arial Unicode MS" w:eastAsia="Arial Unicode MS" w:hAnsi="Arial Unicode MS" w:cs="Arial Unicode MS"/>
          <w:b/>
          <w:sz w:val="40"/>
          <w:szCs w:val="40"/>
        </w:rPr>
      </w:pPr>
    </w:p>
    <w:p w:rsidR="002D4715" w:rsidRDefault="002D4715" w:rsidP="00B867E4">
      <w:pPr>
        <w:pStyle w:val="NoSpacing"/>
        <w:jc w:val="center"/>
        <w:rPr>
          <w:rFonts w:ascii="Arial Unicode MS" w:eastAsia="Arial Unicode MS" w:hAnsi="Arial Unicode MS" w:cs="Arial Unicode MS"/>
          <w:b/>
          <w:sz w:val="40"/>
          <w:szCs w:val="40"/>
        </w:rPr>
      </w:pPr>
    </w:p>
    <w:p w:rsidR="002D4715" w:rsidRDefault="002D4715" w:rsidP="00B867E4">
      <w:pPr>
        <w:pStyle w:val="NoSpacing"/>
        <w:jc w:val="center"/>
        <w:rPr>
          <w:rFonts w:ascii="Arial Unicode MS" w:eastAsia="Arial Unicode MS" w:hAnsi="Arial Unicode MS" w:cs="Arial Unicode MS"/>
          <w:b/>
          <w:sz w:val="40"/>
          <w:szCs w:val="40"/>
        </w:rPr>
      </w:pPr>
    </w:p>
    <w:p w:rsidR="002D4715" w:rsidRDefault="002D4715" w:rsidP="00B867E4">
      <w:pPr>
        <w:pStyle w:val="NoSpacing"/>
        <w:jc w:val="center"/>
        <w:rPr>
          <w:rFonts w:ascii="Arial Unicode MS" w:eastAsia="Arial Unicode MS" w:hAnsi="Arial Unicode MS" w:cs="Arial Unicode MS"/>
          <w:b/>
          <w:sz w:val="40"/>
          <w:szCs w:val="40"/>
        </w:rPr>
      </w:pPr>
    </w:p>
    <w:p w:rsidR="002D4715" w:rsidRDefault="002D4715" w:rsidP="00B867E4">
      <w:pPr>
        <w:pStyle w:val="NoSpacing"/>
        <w:jc w:val="center"/>
        <w:rPr>
          <w:rFonts w:ascii="Arial Unicode MS" w:eastAsia="Arial Unicode MS" w:hAnsi="Arial Unicode MS" w:cs="Arial Unicode MS"/>
          <w:b/>
          <w:sz w:val="40"/>
          <w:szCs w:val="40"/>
        </w:rPr>
      </w:pPr>
    </w:p>
    <w:p w:rsidR="002E4E95" w:rsidRDefault="002E4E95" w:rsidP="00B867E4">
      <w:pPr>
        <w:pStyle w:val="NoSpacing"/>
        <w:jc w:val="center"/>
        <w:rPr>
          <w:rFonts w:ascii="Arial Unicode MS" w:eastAsia="Arial Unicode MS" w:hAnsi="Arial Unicode MS" w:cs="Arial Unicode MS"/>
          <w:b/>
          <w:sz w:val="40"/>
          <w:szCs w:val="40"/>
        </w:rPr>
      </w:pPr>
    </w:p>
    <w:p w:rsidR="002E4E95" w:rsidRDefault="002E4E95" w:rsidP="00B867E4">
      <w:pPr>
        <w:pStyle w:val="NoSpacing"/>
        <w:jc w:val="center"/>
        <w:rPr>
          <w:rFonts w:ascii="Arial Unicode MS" w:eastAsia="Arial Unicode MS" w:hAnsi="Arial Unicode MS" w:cs="Arial Unicode MS"/>
          <w:b/>
          <w:sz w:val="40"/>
          <w:szCs w:val="40"/>
        </w:rPr>
      </w:pPr>
    </w:p>
    <w:p w:rsidR="002D4715" w:rsidRDefault="002D4715" w:rsidP="00B867E4">
      <w:pPr>
        <w:pStyle w:val="NoSpacing"/>
        <w:jc w:val="center"/>
        <w:rPr>
          <w:rFonts w:ascii="Arial Unicode MS" w:eastAsia="Arial Unicode MS" w:hAnsi="Arial Unicode MS" w:cs="Arial Unicode MS"/>
          <w:b/>
          <w:sz w:val="40"/>
          <w:szCs w:val="40"/>
        </w:rPr>
      </w:pPr>
    </w:p>
    <w:p w:rsidR="00B867E4" w:rsidRPr="00B867E4" w:rsidRDefault="00997F4B" w:rsidP="00B867E4">
      <w:pPr>
        <w:pStyle w:val="NoSpacing"/>
        <w:jc w:val="center"/>
        <w:rPr>
          <w:rFonts w:ascii="Arial Unicode MS" w:eastAsia="Arial Unicode MS" w:hAnsi="Arial Unicode MS" w:cs="Arial Unicode MS"/>
          <w:b/>
          <w:sz w:val="40"/>
          <w:szCs w:val="40"/>
        </w:rPr>
      </w:pPr>
      <w:r>
        <w:rPr>
          <w:rFonts w:ascii="Arial Unicode MS" w:eastAsia="Arial Unicode MS" w:hAnsi="Arial Unicode MS" w:cs="Arial Unicode MS"/>
          <w:b/>
          <w:sz w:val="40"/>
          <w:szCs w:val="40"/>
        </w:rPr>
        <w:t>MANAGING PEOPLE</w:t>
      </w:r>
    </w:p>
    <w:p w:rsidR="00DB48E3" w:rsidRPr="00B867E4" w:rsidRDefault="0021576D" w:rsidP="00B867E4">
      <w:pPr>
        <w:pStyle w:val="NoSpacing"/>
        <w:jc w:val="center"/>
        <w:rPr>
          <w:b/>
          <w:sz w:val="40"/>
          <w:szCs w:val="40"/>
        </w:rPr>
      </w:pPr>
      <w:r>
        <w:rPr>
          <w:rFonts w:ascii="Arial Unicode MS" w:eastAsia="Arial Unicode MS" w:hAnsi="Arial Unicode MS" w:cs="Arial Unicode MS"/>
          <w:b/>
          <w:sz w:val="40"/>
          <w:szCs w:val="40"/>
        </w:rPr>
        <w:t>Assessment 7</w:t>
      </w:r>
      <w:r w:rsidR="00DB48E3" w:rsidRPr="00B867E4">
        <w:rPr>
          <w:b/>
          <w:sz w:val="40"/>
          <w:szCs w:val="40"/>
        </w:rPr>
        <w:br w:type="page"/>
      </w:r>
    </w:p>
    <w:p w:rsidR="008F2009" w:rsidRDefault="008F2009" w:rsidP="00E7652F">
      <w:pPr>
        <w:rPr>
          <w:b/>
          <w:sz w:val="32"/>
          <w:szCs w:val="32"/>
          <w:u w:val="single"/>
        </w:rPr>
      </w:pPr>
    </w:p>
    <w:p w:rsidR="006847FF" w:rsidRDefault="006847FF" w:rsidP="00E7652F">
      <w:pPr>
        <w:rPr>
          <w:b/>
          <w:sz w:val="32"/>
          <w:szCs w:val="32"/>
          <w:u w:val="single"/>
        </w:rPr>
      </w:pPr>
    </w:p>
    <w:p w:rsidR="006847FF" w:rsidRDefault="006847FF" w:rsidP="00E7652F">
      <w:pPr>
        <w:rPr>
          <w:b/>
          <w:sz w:val="32"/>
          <w:szCs w:val="32"/>
          <w:u w:val="single"/>
        </w:rPr>
      </w:pPr>
    </w:p>
    <w:p w:rsidR="006847FF" w:rsidRDefault="006847FF" w:rsidP="00E7652F">
      <w:pPr>
        <w:rPr>
          <w:b/>
          <w:sz w:val="32"/>
          <w:szCs w:val="32"/>
          <w:u w:val="single"/>
        </w:rPr>
      </w:pPr>
    </w:p>
    <w:sdt>
      <w:sdtPr>
        <w:rPr>
          <w:rFonts w:asciiTheme="minorHAnsi" w:eastAsiaTheme="minorHAnsi" w:hAnsiTheme="minorHAnsi" w:cstheme="minorBidi"/>
          <w:b/>
          <w:color w:val="auto"/>
          <w:sz w:val="22"/>
          <w:szCs w:val="22"/>
        </w:rPr>
        <w:id w:val="511579407"/>
        <w:docPartObj>
          <w:docPartGallery w:val="Table of Contents"/>
          <w:docPartUnique/>
        </w:docPartObj>
      </w:sdtPr>
      <w:sdtEndPr>
        <w:rPr>
          <w:bCs/>
          <w:noProof/>
        </w:rPr>
      </w:sdtEndPr>
      <w:sdtContent>
        <w:p w:rsidR="00096A0F" w:rsidRPr="009D3486" w:rsidRDefault="00096A0F" w:rsidP="009D3486">
          <w:pPr>
            <w:pStyle w:val="TOCHeading"/>
            <w:jc w:val="center"/>
            <w:rPr>
              <w:b/>
              <w:color w:val="auto"/>
            </w:rPr>
          </w:pPr>
          <w:r w:rsidRPr="009D3486">
            <w:rPr>
              <w:b/>
              <w:color w:val="auto"/>
            </w:rPr>
            <w:t>Table of Contents</w:t>
          </w:r>
        </w:p>
        <w:p w:rsidR="00096A0F" w:rsidRDefault="00206C6D"/>
      </w:sdtContent>
    </w:sdt>
    <w:p w:rsidR="00096A0F" w:rsidRDefault="00FB752A">
      <w:pPr>
        <w:rPr>
          <w:sz w:val="24"/>
          <w:szCs w:val="24"/>
        </w:rPr>
      </w:pPr>
      <w:r>
        <w:rPr>
          <w:sz w:val="28"/>
          <w:szCs w:val="28"/>
        </w:rPr>
        <w:t>Fire and Rehire___</w:t>
      </w:r>
      <w:r w:rsidR="00096A0F">
        <w:rPr>
          <w:sz w:val="24"/>
          <w:szCs w:val="24"/>
        </w:rPr>
        <w:t>_______________________________</w:t>
      </w:r>
      <w:r w:rsidR="002E4E95">
        <w:rPr>
          <w:sz w:val="24"/>
          <w:szCs w:val="24"/>
        </w:rPr>
        <w:t>_______________________</w:t>
      </w:r>
      <w:r w:rsidR="008E64DD">
        <w:rPr>
          <w:sz w:val="24"/>
          <w:szCs w:val="24"/>
        </w:rPr>
        <w:t>_____3</w:t>
      </w:r>
    </w:p>
    <w:p w:rsidR="00FB752A" w:rsidRPr="00FB752A" w:rsidRDefault="00FB752A">
      <w:pPr>
        <w:rPr>
          <w:sz w:val="28"/>
          <w:szCs w:val="28"/>
        </w:rPr>
      </w:pPr>
      <w:r w:rsidRPr="00FB752A">
        <w:rPr>
          <w:sz w:val="28"/>
          <w:szCs w:val="28"/>
        </w:rPr>
        <w:t>“Fire and rehire” tactics within the UK labour market</w:t>
      </w:r>
      <w:r>
        <w:rPr>
          <w:sz w:val="28"/>
          <w:szCs w:val="28"/>
        </w:rPr>
        <w:t>_______________________3</w:t>
      </w:r>
    </w:p>
    <w:p w:rsidR="006847FF" w:rsidRDefault="006847FF">
      <w:pPr>
        <w:rPr>
          <w:sz w:val="24"/>
          <w:szCs w:val="24"/>
        </w:rPr>
      </w:pPr>
      <w:r w:rsidRPr="00017281">
        <w:rPr>
          <w:sz w:val="28"/>
          <w:szCs w:val="28"/>
        </w:rPr>
        <w:t>ARTICLE</w:t>
      </w:r>
      <w:r>
        <w:rPr>
          <w:sz w:val="24"/>
          <w:szCs w:val="24"/>
        </w:rPr>
        <w:t>_____________________________________</w:t>
      </w:r>
      <w:r w:rsidR="00FB752A">
        <w:rPr>
          <w:sz w:val="24"/>
          <w:szCs w:val="24"/>
        </w:rPr>
        <w:t>_______________________________4</w:t>
      </w:r>
    </w:p>
    <w:p w:rsidR="00017281" w:rsidRDefault="00017281">
      <w:r>
        <w:rPr>
          <w:sz w:val="24"/>
          <w:szCs w:val="24"/>
        </w:rPr>
        <w:tab/>
      </w:r>
      <w:r>
        <w:t>Reviews the practice of “fire and rehire” tactics within the UK labour market to evaluate the approach taken by different organisations_________________</w:t>
      </w:r>
      <w:r w:rsidR="00FB752A">
        <w:t>______________________________ 4</w:t>
      </w:r>
    </w:p>
    <w:p w:rsidR="00017281" w:rsidRDefault="00017281" w:rsidP="00017281">
      <w:pPr>
        <w:ind w:left="720"/>
      </w:pPr>
      <w:r>
        <w:t xml:space="preserve">Explains the legal implications of changing contractual </w:t>
      </w:r>
      <w:r w:rsidR="00FB752A">
        <w:t>employment terms_______________5</w:t>
      </w:r>
    </w:p>
    <w:p w:rsidR="00017281" w:rsidRDefault="00017281" w:rsidP="00017281">
      <w:pPr>
        <w:ind w:firstLine="720"/>
      </w:pPr>
      <w:r>
        <w:t>Considers the potential impact of any changes on empl</w:t>
      </w:r>
      <w:r w:rsidR="00FB752A">
        <w:t>oyee engagement _______________6</w:t>
      </w:r>
    </w:p>
    <w:p w:rsidR="00515E10" w:rsidRDefault="00017281" w:rsidP="00017281">
      <w:pPr>
        <w:ind w:firstLine="720"/>
        <w:rPr>
          <w:sz w:val="24"/>
          <w:szCs w:val="24"/>
        </w:rPr>
      </w:pPr>
      <w:r>
        <w:t>Evaluates HR involvement in this issue and considers whether traditional models of HRM provide an adequate framework for managing contemporary emp</w:t>
      </w:r>
      <w:r w:rsidR="00FB752A">
        <w:t>loyment relations._____________8</w:t>
      </w:r>
    </w:p>
    <w:p w:rsidR="00017281" w:rsidRDefault="00017281">
      <w:pPr>
        <w:rPr>
          <w:sz w:val="24"/>
          <w:szCs w:val="24"/>
        </w:rPr>
      </w:pPr>
    </w:p>
    <w:p w:rsidR="00017281" w:rsidRDefault="006847FF">
      <w:pPr>
        <w:rPr>
          <w:sz w:val="24"/>
          <w:szCs w:val="24"/>
        </w:rPr>
      </w:pPr>
      <w:r w:rsidRPr="00017281">
        <w:rPr>
          <w:sz w:val="28"/>
          <w:szCs w:val="28"/>
        </w:rPr>
        <w:t>ARTICLE</w:t>
      </w:r>
      <w:r>
        <w:rPr>
          <w:sz w:val="24"/>
          <w:szCs w:val="24"/>
        </w:rPr>
        <w:t>_____________________________________</w:t>
      </w:r>
      <w:r w:rsidR="00FB752A">
        <w:rPr>
          <w:sz w:val="24"/>
          <w:szCs w:val="24"/>
        </w:rPr>
        <w:t>_______________________________9</w:t>
      </w:r>
    </w:p>
    <w:p w:rsidR="00017281" w:rsidRDefault="00017281" w:rsidP="00017281">
      <w:pPr>
        <w:ind w:firstLine="720"/>
      </w:pPr>
      <w:r>
        <w:t>Reviews the practice of “fire and rehire” tactics within the UK labour market to evaluate the approach taken by different organisations____________________________________________</w:t>
      </w:r>
      <w:r w:rsidR="00FB752A">
        <w:t>___ 10</w:t>
      </w:r>
    </w:p>
    <w:p w:rsidR="00017281" w:rsidRDefault="00017281" w:rsidP="00017281">
      <w:pPr>
        <w:ind w:left="720"/>
      </w:pPr>
      <w:r>
        <w:t xml:space="preserve">Explains the legal implications of changing contractual </w:t>
      </w:r>
      <w:r w:rsidR="00FB752A">
        <w:t>employment terms_______________10</w:t>
      </w:r>
    </w:p>
    <w:p w:rsidR="00017281" w:rsidRDefault="00017281" w:rsidP="00017281">
      <w:pPr>
        <w:ind w:firstLine="720"/>
      </w:pPr>
      <w:r>
        <w:t>Considers the potential impact of any changes on emplo</w:t>
      </w:r>
      <w:r w:rsidR="00FB752A">
        <w:t>yee engagement _______________11</w:t>
      </w:r>
    </w:p>
    <w:p w:rsidR="00017281" w:rsidRDefault="00017281" w:rsidP="00017281">
      <w:pPr>
        <w:ind w:firstLine="720"/>
      </w:pPr>
      <w:r>
        <w:t>Evaluates HR involvement in this issue and considers whether traditional models of HRM provide an adequate framework for managing contemporary empl</w:t>
      </w:r>
      <w:r w:rsidR="00FB752A">
        <w:t>oyment relations._____________12</w:t>
      </w:r>
    </w:p>
    <w:p w:rsidR="00A30105" w:rsidRDefault="00A30105" w:rsidP="00A30105"/>
    <w:p w:rsidR="00A30105" w:rsidRDefault="00A30105" w:rsidP="00A30105">
      <w:pPr>
        <w:rPr>
          <w:sz w:val="24"/>
          <w:szCs w:val="24"/>
        </w:rPr>
      </w:pPr>
      <w:r>
        <w:rPr>
          <w:sz w:val="28"/>
          <w:szCs w:val="28"/>
        </w:rPr>
        <w:t>CONCLUSION</w:t>
      </w:r>
      <w:r>
        <w:rPr>
          <w:sz w:val="24"/>
          <w:szCs w:val="24"/>
        </w:rPr>
        <w:t>________________________________</w:t>
      </w:r>
      <w:r w:rsidR="00FB752A">
        <w:rPr>
          <w:sz w:val="24"/>
          <w:szCs w:val="24"/>
        </w:rPr>
        <w:t>______________________________13</w:t>
      </w:r>
    </w:p>
    <w:p w:rsidR="00C07A5F" w:rsidRDefault="00C07A5F" w:rsidP="00A30105">
      <w:pPr>
        <w:rPr>
          <w:sz w:val="24"/>
          <w:szCs w:val="24"/>
        </w:rPr>
      </w:pPr>
    </w:p>
    <w:p w:rsidR="00C07A5F" w:rsidRPr="00C07A5F" w:rsidRDefault="00C07A5F" w:rsidP="00A30105">
      <w:pPr>
        <w:rPr>
          <w:b/>
          <w:sz w:val="32"/>
          <w:szCs w:val="32"/>
          <w:u w:val="single"/>
        </w:rPr>
      </w:pPr>
      <w:r>
        <w:rPr>
          <w:sz w:val="28"/>
          <w:szCs w:val="28"/>
        </w:rPr>
        <w:t>RECOMMENDATIONS</w:t>
      </w:r>
      <w:r>
        <w:rPr>
          <w:sz w:val="24"/>
          <w:szCs w:val="24"/>
        </w:rPr>
        <w:t>______________________________________________________14</w:t>
      </w:r>
    </w:p>
    <w:p w:rsidR="008F2009" w:rsidRDefault="006847FF">
      <w:pPr>
        <w:rPr>
          <w:b/>
          <w:sz w:val="32"/>
          <w:szCs w:val="32"/>
          <w:u w:val="single"/>
        </w:rPr>
      </w:pPr>
      <w:r w:rsidRPr="00017281">
        <w:rPr>
          <w:sz w:val="28"/>
          <w:szCs w:val="28"/>
        </w:rPr>
        <w:t>REFERENCES</w:t>
      </w:r>
      <w:r>
        <w:rPr>
          <w:sz w:val="24"/>
          <w:szCs w:val="24"/>
        </w:rPr>
        <w:t>_______________________________________________________________</w:t>
      </w:r>
      <w:r w:rsidR="00FB752A">
        <w:rPr>
          <w:sz w:val="24"/>
          <w:szCs w:val="24"/>
        </w:rPr>
        <w:t>16</w:t>
      </w:r>
      <w:r w:rsidR="008F2009">
        <w:rPr>
          <w:b/>
          <w:sz w:val="32"/>
          <w:szCs w:val="32"/>
          <w:u w:val="single"/>
        </w:rPr>
        <w:br w:type="page"/>
      </w:r>
    </w:p>
    <w:p w:rsidR="00E7652F" w:rsidRPr="004C0B85" w:rsidRDefault="00E7652F" w:rsidP="005560A0">
      <w:pPr>
        <w:jc w:val="center"/>
        <w:rPr>
          <w:b/>
          <w:sz w:val="36"/>
          <w:szCs w:val="36"/>
          <w:u w:val="single"/>
        </w:rPr>
      </w:pPr>
      <w:r w:rsidRPr="004C0B85">
        <w:rPr>
          <w:b/>
          <w:sz w:val="36"/>
          <w:szCs w:val="36"/>
          <w:u w:val="single"/>
        </w:rPr>
        <w:t>Introduction</w:t>
      </w:r>
    </w:p>
    <w:p w:rsidR="005560A0" w:rsidRPr="004C0B85" w:rsidRDefault="004C0B85" w:rsidP="004C0B85">
      <w:pPr>
        <w:rPr>
          <w:b/>
          <w:sz w:val="28"/>
          <w:szCs w:val="28"/>
        </w:rPr>
      </w:pPr>
      <w:r w:rsidRPr="004C0B85">
        <w:rPr>
          <w:b/>
          <w:sz w:val="28"/>
          <w:szCs w:val="28"/>
        </w:rPr>
        <w:t>“FIRE &amp; REHIRE”</w:t>
      </w:r>
    </w:p>
    <w:p w:rsidR="006B7C1A" w:rsidRDefault="006B7C1A" w:rsidP="006B7C1A">
      <w:r>
        <w:t>“Fire and rehire” may be a disputable business hone where an employer terminates the business of their staff and after that instantly offers to rehire them on modern business contracts, frequently on less positive terms and conditions. It can be utilized by managers as a implies of diminishing work costs, expanding efficiency, and making changes to working arrangements without the required for worker assent or arrangement. Be that as it may, it is additionally seen by a few as exploitative and unjustifiable, as representatives may feel coerced into tolerating the unused employment terms due to the fear of losing their work through and through.</w:t>
      </w:r>
    </w:p>
    <w:p w:rsidR="00FB752A" w:rsidRDefault="00FB752A" w:rsidP="006B7C1A">
      <w:r w:rsidRPr="00FB752A">
        <w:t>“Fire and rehire” enables an employer to vary the terms and conditions of employment by “firing” the employee and then rehiring them by offering new and revised terms and conditions. It can often be viewed as a “safer” option to terminate the employment than to unilaterally vary the contract as outlined above.</w:t>
      </w:r>
    </w:p>
    <w:p w:rsidR="004C0B85" w:rsidRDefault="006B7C1A" w:rsidP="006B7C1A">
      <w:r>
        <w:t>Fire and rehire may be a hone utilized by a few managers to alter the terms of an employee's contract, counting their pay, hours, and working conditions. In this hone, an boss will reject an worker from their work and after that offer them a modern contract with diverse terms and conditions. This hone has been utilized by a few managers to diminish costs, increment efficiency, or alter the way work is done. In any case, it has moreover been criticized as being unjustifiable to representatives and harming to worker resolve and engagement. In later a long time, there has been expanded investigation of the hone, with a few lawmakers and labor advocates calling for it to be prohibited. A few companies have moreover confronted open backfire for their utilize of fire and rehire, driving to reputational harm and potential misfortune of trade.</w:t>
      </w:r>
    </w:p>
    <w:p w:rsidR="006B7C1A" w:rsidRDefault="006B7C1A" w:rsidP="004C0B85"/>
    <w:p w:rsidR="004C0B85" w:rsidRPr="004C0B85" w:rsidRDefault="004C0B85" w:rsidP="004C0B85">
      <w:pPr>
        <w:rPr>
          <w:b/>
          <w:sz w:val="28"/>
          <w:szCs w:val="28"/>
        </w:rPr>
      </w:pPr>
      <w:r w:rsidRPr="004C0B85">
        <w:rPr>
          <w:b/>
          <w:sz w:val="28"/>
          <w:szCs w:val="28"/>
        </w:rPr>
        <w:t>“Fire and rehire” tactics within the UK labour market</w:t>
      </w:r>
    </w:p>
    <w:p w:rsidR="004C0B85" w:rsidRDefault="004C0B85" w:rsidP="004C0B85"/>
    <w:p w:rsidR="006B7C1A" w:rsidRDefault="006B7C1A" w:rsidP="006B7C1A">
      <w:r>
        <w:t>"Fire and rehire" could be a controversial practice that has gotten to be progressively predominant within the UK work advertise. It includes ending an employee's existing contract and immediately rehiring them on modern, less great terms and conditions. This will incorporate changes to pay, hours, and working conditions, regularly coming about in a noteworthy diminishment in generally work benefits for the representative.</w:t>
      </w:r>
    </w:p>
    <w:p w:rsidR="006B7C1A" w:rsidRDefault="006B7C1A" w:rsidP="006B7C1A">
      <w:r>
        <w:t>The utilize of fire and rehire strategies has been broadly scrutinized by representative agents and exchange unions for its affect on work security and work conditions. It has too pulled in noteworthy media consideration, with reports of major UK managers, counting British Gas, British Aviation routes, and Tesco, using this tactic to decrease work costs.</w:t>
      </w:r>
    </w:p>
    <w:p w:rsidR="006B7C1A" w:rsidRDefault="006B7C1A" w:rsidP="006B7C1A">
      <w:r>
        <w:t>Advocates of fire and rehire contend that it may be a vital reaction to changing showcase conditions and is regularly the as it were way to stay competitive within the worldwide economy. They too contend that the hone can offer assistance to make strides workforce efficiency and make a more adaptable work showcase.</w:t>
      </w:r>
    </w:p>
    <w:p w:rsidR="006B7C1A" w:rsidRDefault="006B7C1A" w:rsidP="006B7C1A">
      <w:r>
        <w:t>Be that as it may, adversaries contend that it is an out of line and unscrupulous hone that undermines representative rights and can have a harming impact on worker resolve and engagement. They contend that managers ought to instep center on progressing working conditions and contributing in their workforce, instead of relying on cost-cutting measures that hurt representatives.</w:t>
      </w:r>
    </w:p>
    <w:p w:rsidR="006B7C1A" w:rsidRDefault="006B7C1A" w:rsidP="006B7C1A">
      <w:r>
        <w:t>The UK government has confronted calls to boycott fire and rehire strategies, with a few MPs contending that it ought to be made illicit unless there's a honest to goodness trade require for the changes. In any case, as of presently, fire and rehire remains lawful within the UK, in spite of the fact that it is subject to strict legitimate prerequisites, counting the require for bosses allude to"&gt;to refer to with representatives some time recently making any changes to their contracts.</w:t>
      </w:r>
    </w:p>
    <w:p w:rsidR="006B7C1A" w:rsidRDefault="006B7C1A" w:rsidP="006B7C1A">
      <w:r>
        <w:t>"Fire and rehire" strategies have been progressively utilized by bosses within the UK in later a long time, especially in businesses such as retail, neighborliness, and fabricating. The hone includes ending employees' contracts and after that advertising them re-employment on modern, frequently second rate, terms and conditions, such as decreased pay, shorter take note periods, or longer working hours.</w:t>
      </w:r>
    </w:p>
    <w:p w:rsidR="006B7C1A" w:rsidRDefault="006B7C1A" w:rsidP="006B7C1A">
      <w:r>
        <w:t>Whereas a few managers contend that this hone is vital to stay competitive and reasonable, it has been intensely criticized by trade unions, lawmakers, and worker rights bunches. They contend that the hone is out of line, exploitative, and a infringement of workers' rights. Moreover, it can lead to a breakdown in believe and worker engagement, which can have long-term results for the organization's notoriety and efficiency.</w:t>
      </w:r>
    </w:p>
    <w:p w:rsidR="006B7C1A" w:rsidRDefault="006B7C1A" w:rsidP="006B7C1A">
      <w:r>
        <w:t>The UK government has confronted expanding weight to require action to address this issue. In 2020, a parliamentary request was propelled to explore the utilize of fire and rehire strategies, and the government has shown that it may consider authoritative activity to disallow or limit the hone.</w:t>
      </w:r>
    </w:p>
    <w:p w:rsidR="006B7C1A" w:rsidRDefault="006B7C1A" w:rsidP="006B7C1A">
      <w:r>
        <w:t>The discussion encompassing fire and rehire strategies highlights the require for compelling administration of business relations within the UK. HR experts must be able to explore complex lawful and moral issues whereas moreover guaranteeing that they provide effective support for representatives who are influenced by these changes. It is basic that HR experts are versatile and adaptable, with a profound understanding of the changing nature of work within the UK.</w:t>
      </w:r>
    </w:p>
    <w:p w:rsidR="004C0B85" w:rsidRPr="00087A17" w:rsidRDefault="00087A17" w:rsidP="00087A17">
      <w:pPr>
        <w:jc w:val="center"/>
        <w:rPr>
          <w:rFonts w:ascii="Arial Rounded MT Bold" w:hAnsi="Arial Rounded MT Bold"/>
          <w:b/>
          <w:sz w:val="48"/>
          <w:szCs w:val="48"/>
        </w:rPr>
      </w:pPr>
      <w:r w:rsidRPr="00087A17">
        <w:rPr>
          <w:rFonts w:ascii="Arial Rounded MT Bold" w:hAnsi="Arial Rounded MT Bold"/>
          <w:b/>
          <w:sz w:val="48"/>
          <w:szCs w:val="48"/>
        </w:rPr>
        <w:t>ARTICLE</w:t>
      </w:r>
    </w:p>
    <w:p w:rsidR="00087A17" w:rsidRDefault="00087A17" w:rsidP="005560A0">
      <w:r w:rsidRPr="00087A17">
        <w:rPr>
          <w:b/>
          <w:sz w:val="32"/>
          <w:szCs w:val="32"/>
        </w:rPr>
        <w:t>Title:</w:t>
      </w:r>
      <w:r w:rsidRPr="00087A17">
        <w:t xml:space="preserve"> </w:t>
      </w:r>
      <w:r w:rsidR="005E7809" w:rsidRPr="005E7809">
        <w:t>"The Controversial Practice of Fire and Rehire in the UK Labour Market"</w:t>
      </w:r>
    </w:p>
    <w:p w:rsidR="005E7809" w:rsidRPr="005E7809" w:rsidRDefault="005E7809" w:rsidP="005560A0">
      <w:pPr>
        <w:rPr>
          <w:sz w:val="24"/>
          <w:szCs w:val="24"/>
        </w:rPr>
      </w:pPr>
      <w:r>
        <w:rPr>
          <w:b/>
          <w:sz w:val="32"/>
          <w:szCs w:val="32"/>
        </w:rPr>
        <w:t>Author</w:t>
      </w:r>
      <w:r w:rsidRPr="00087A17">
        <w:rPr>
          <w:b/>
          <w:sz w:val="32"/>
          <w:szCs w:val="32"/>
        </w:rPr>
        <w:t>:</w:t>
      </w:r>
      <w:r>
        <w:rPr>
          <w:b/>
          <w:sz w:val="32"/>
          <w:szCs w:val="32"/>
        </w:rPr>
        <w:t xml:space="preserve"> </w:t>
      </w:r>
      <w:r w:rsidRPr="005E7809">
        <w:rPr>
          <w:sz w:val="24"/>
          <w:szCs w:val="32"/>
        </w:rPr>
        <w:t>Alice Roberts</w:t>
      </w:r>
    </w:p>
    <w:p w:rsidR="005E7809" w:rsidRDefault="005E7809" w:rsidP="005560A0"/>
    <w:p w:rsidR="00017281" w:rsidRPr="00017281" w:rsidRDefault="00017281" w:rsidP="005560A0">
      <w:pPr>
        <w:rPr>
          <w:b/>
          <w:sz w:val="28"/>
          <w:szCs w:val="28"/>
        </w:rPr>
      </w:pPr>
      <w:r w:rsidRPr="00017281">
        <w:rPr>
          <w:b/>
          <w:sz w:val="28"/>
          <w:szCs w:val="28"/>
        </w:rPr>
        <w:t>REVIEW:</w:t>
      </w:r>
    </w:p>
    <w:p w:rsidR="00CF589E" w:rsidRDefault="00CF589E" w:rsidP="00CF589E">
      <w:r>
        <w:t>Fire and rehire may be a hone that's progressively being utilized by associations within the UK to diminish costs and increment effectiveness. Whereas a few associations contend that this strategy is vital to remain competitive in a challenging financial environment, faultfinders argue that it is unjustifiable and unethical. Many laborers feel that fire and rehire could be a frame of abuse, which it undermines the guideline of work security.</w:t>
      </w:r>
    </w:p>
    <w:p w:rsidR="00CF589E" w:rsidRDefault="00CF589E" w:rsidP="00CF589E">
      <w:r>
        <w:t>Without a doubt, the utilize of fire and rehire strategies has been the subject of critical talk about and contention within the UK work advertise. Faultfinders contend that these strategies are regularly utilized by associations to dodge paying reasonable compensation and benefits to their workers, which they can have a hindering effect on representative resolve and engagement.</w:t>
      </w:r>
    </w:p>
    <w:p w:rsidR="00CF589E" w:rsidRDefault="00CF589E" w:rsidP="00CF589E">
      <w:r>
        <w:t>Besides, the legitimate suggestions of fire and rehire strategies are complex and can be significant. Bosses must guarantee that they comply with work law when changing legally binding business terms, and disappointment to do so can result in legitimate activity being taken against the boss. This will harm the organisation's notoriety and money related steadiness, and can moreover have a negative affect on representative assurance and engagement.</w:t>
      </w:r>
    </w:p>
    <w:p w:rsidR="00CF589E" w:rsidRDefault="00CF589E" w:rsidP="00CF589E">
      <w:r>
        <w:t>One potential result of fire and rehire strategies is that representatives may gotten to be separated from their work, which can lead to diminished efficiency and expanded non-appearance. Workers who feel that they have no work security may too be less likely to contribute in their individual and proficient advancement, which can have long-term results for their career prospects.</w:t>
      </w:r>
    </w:p>
    <w:p w:rsidR="00CF589E" w:rsidRDefault="00CF589E" w:rsidP="00CF589E"/>
    <w:p w:rsidR="00CF589E" w:rsidRDefault="00CF589E" w:rsidP="00CF589E">
      <w:r>
        <w:t>HR experts have an vital part to play in overseeing the suggestions of fire and rehire strategies. They must guarantee that they comply with business law which they communicate viably with workers approximately any changes. HR experts must too be mindful of the potential affect on representative engagement and resolve and must take steps to relieve any negative impacts.</w:t>
      </w:r>
    </w:p>
    <w:p w:rsidR="00CF589E" w:rsidRDefault="00CF589E" w:rsidP="00CF589E">
      <w:r>
        <w:t>The utilize of fire and rehire strategies raises critical questions around the ampleness of conventional models of HRM for overseeing modern work relations. HR experts must be able to explore complex legal and moral issues whereas too guaranteeing that they give compelling back for representatives who are influenced by these changes. It is basic that HR experts are versatile and adaptable, with a profound understanding of the changing nature of work within the UK.</w:t>
      </w:r>
    </w:p>
    <w:p w:rsidR="005E7809" w:rsidRDefault="00CF589E" w:rsidP="00CF589E">
      <w:r>
        <w:t>In conclusion, whereas fire and rehire strategies can be a authentic apparatus for associations to oversee costs and increment productivity, they must be utilized in a reasonable and moral way. Bosses must guarantee that they comply with work law which they communicate viably with workers approximately any changes. HR experts have an vital part to play in overseeing the suggestions of these strategies and must be versatile and adaptable to meet the changing requests of the UK work advertise.</w:t>
      </w:r>
    </w:p>
    <w:p w:rsidR="005E7809" w:rsidRDefault="005E7809" w:rsidP="005560A0"/>
    <w:p w:rsidR="004C0B85" w:rsidRPr="00087A17" w:rsidRDefault="00087A17" w:rsidP="005560A0">
      <w:pPr>
        <w:rPr>
          <w:b/>
          <w:sz w:val="28"/>
          <w:szCs w:val="28"/>
        </w:rPr>
      </w:pPr>
      <w:r w:rsidRPr="00087A17">
        <w:rPr>
          <w:b/>
          <w:sz w:val="28"/>
          <w:szCs w:val="28"/>
        </w:rPr>
        <w:t>The legal implications of changing contractual employment terms</w:t>
      </w:r>
    </w:p>
    <w:p w:rsidR="00CF589E" w:rsidRDefault="00CF589E" w:rsidP="00CF589E">
      <w:r>
        <w:t>Changing legally binding business terms through fire and rehire can have noteworthy lawful suggestions for both managers and representatives. Bosses must guarantee that they comply with business law, counting the necessity allude to"&gt;to allude to with representatives some time recently making changes to their contracts. Disappointment to do so can result in legitimate activity being taken against the manager, which can harm the organisation's notoriety and monetary solidness. Representatives who feel that they have been unjustifiably expelled and rehired may too be able to require lawful activity against their boss.</w:t>
      </w:r>
    </w:p>
    <w:p w:rsidR="00CF589E" w:rsidRDefault="00CF589E" w:rsidP="00CF589E">
      <w:r>
        <w:t>In expansion to the legal implications, there are moreover moral contemplations to require under consideration when using fire and rehire strategies. Numerous workers feel that this hone could be a shape of misuse, because it can lead to decreased work security and possibly unjustifiable changes to their working conditions. This may lead to a decay in worker assurance and engagement, and in a few cases can result in expanded truancy and staff turnover.</w:t>
      </w:r>
    </w:p>
    <w:p w:rsidR="00CF589E" w:rsidRDefault="00CF589E" w:rsidP="00CF589E">
      <w:r>
        <w:t>Moreover, the utilize of fire and rehire strategies can have a negative affect on representative relations and the overall notoriety of the association. Representatives who feel that they have been unjustifiably treated are likely to share their encounters with their colleagues and systems, which can lead to negative exposure for the association. This could make it more troublesome for the association to pull in and hold high-quality staff, as potential workers may be discouraged by the organisation's notoriety.</w:t>
      </w:r>
    </w:p>
    <w:p w:rsidR="00CF589E" w:rsidRDefault="00CF589E" w:rsidP="00CF589E">
      <w:r>
        <w:t>HR experts have an vital part to play in overseeing the legitimate and moral suggestions of fire and rehire strategies. They must guarantee that they comply with work law which they communicate successfully with representatives almost any changes. HR experts must too be mindful of the potential affect on representative engagement and assurance, and must take steps to relieve any negative impacts.</w:t>
      </w:r>
    </w:p>
    <w:p w:rsidR="00CF589E" w:rsidRDefault="00CF589E" w:rsidP="00CF589E">
      <w:r>
        <w:t>In terms of legitimate compliance, managers must take after the proper methods when making changes to employees' contracts. This incorporates giving take note of the proposed changes, counseling with workers or their agents, and giving satisfactory time for workers to consider the proposed changes. Disappointment to take after these methods can result in legitimate activity being taken against the boss, which can be expensive and harming to the organisation's notoriety.</w:t>
      </w:r>
    </w:p>
    <w:p w:rsidR="00087A17" w:rsidRDefault="00CF589E" w:rsidP="00CF589E">
      <w:r>
        <w:t>In conclusion, changing legally binding business terms through fire and rehire can have critical legitimate and moral suggestions for managers and representatives. It is fundamental that bosses comply with work law and communicate successfully with employees about any changes. HR experts have an imperative part to play in overseeing the suggestions of these strategies and must guarantee that they give successful bolster for representatives who are influenced by these changes. By taking a proactive and moral approach, associations can oversee alter in a way that's reasonable and straightforward for all parties included.</w:t>
      </w:r>
    </w:p>
    <w:p w:rsidR="005E7809" w:rsidRDefault="005E7809" w:rsidP="00087A17"/>
    <w:p w:rsidR="00087A17" w:rsidRPr="006448ED" w:rsidRDefault="006448ED" w:rsidP="00087A17">
      <w:pPr>
        <w:rPr>
          <w:b/>
          <w:sz w:val="28"/>
          <w:szCs w:val="28"/>
        </w:rPr>
      </w:pPr>
      <w:r w:rsidRPr="006448ED">
        <w:rPr>
          <w:b/>
          <w:sz w:val="28"/>
          <w:szCs w:val="28"/>
        </w:rPr>
        <w:t>Considers the potential impact of any changes on employee engagement</w:t>
      </w:r>
    </w:p>
    <w:p w:rsidR="0020720D" w:rsidRDefault="0020720D" w:rsidP="0020720D">
      <w:r>
        <w:t>The utilize of fire and rehire can have a noteworthy affect on representative engagement and resolve. Specialists who feel that they have been treated unjustifiably may gotten to be separated from their work, which can lead to diminished efficiency and expanded non-appearance. Moreover, representatives who feel that they have no work security may be less likely to contribute in their individual and proficient improvement, which can have long-term results for their career prospects.</w:t>
      </w:r>
    </w:p>
    <w:p w:rsidR="0020720D" w:rsidRDefault="0020720D" w:rsidP="0020720D">
      <w:r>
        <w:t>The affect on representative engagement can be especially serious in cases where representatives feel that they have been unjustifiably expelled and rehired on less ideal terms. This may lead to sentiments of hatred and doubt towards their manager, and can weaken the employee-employer relationship. As a result, representatives may be less willing to go over and past in their work, and may be less likely to collaborate viably with their colleagues.</w:t>
      </w:r>
    </w:p>
    <w:p w:rsidR="0020720D" w:rsidRDefault="0020720D" w:rsidP="0020720D">
      <w:r>
        <w:t>Besides, fire and rehire can make a culture of fear and instability inside the association, which can advance dissolve representative engagement. Representatives who are continually stressed approximately the plausibility of losing their employments or having their contracts changed are likely to be less locked in with their work and less committed to the organisation's objectives. This will have a negative affect on the organisation's execution and competitiveness.</w:t>
      </w:r>
    </w:p>
    <w:p w:rsidR="0020720D" w:rsidRDefault="0020720D" w:rsidP="0020720D">
      <w:r>
        <w:t>On the other hand, associations that take a proactive and straightforward approach to fire and rehire can limit the affect on representative engagement. By including representatives within the decision-making prepare and communicating clearly almost any changes, associations can construct believe and keep up a positive employee-employer relationship. This will offer assistance to moderate any negative impacts on representative engagement and assurance.</w:t>
      </w:r>
    </w:p>
    <w:p w:rsidR="0020720D" w:rsidRDefault="0020720D" w:rsidP="0020720D">
      <w:r>
        <w:t>HR experts have an imperative part to play in managing the affect of fire and rehire on representative engagement. They must guarantee that they communicate viably with workers around any changes, which they give back for representatives who are influenced by these changes. This will incorporate giving preparing and advancement openings, as well as advertising guiding and other bolster administrations where vital.</w:t>
      </w:r>
    </w:p>
    <w:p w:rsidR="0020720D" w:rsidRDefault="0020720D" w:rsidP="0020720D">
      <w:r>
        <w:t>It is vital for associations to perceive that the affect of fire and rehire can extend beyond their claim workers. The negative exposure created by the utilize of these strategies can harm the organisation's notoriety and influence its capacity to draw in and hold clients and speculators. This may have long-term results for the organisation's budgetary soundness and competitiveness.</w:t>
      </w:r>
    </w:p>
    <w:p w:rsidR="0020720D" w:rsidRDefault="0020720D" w:rsidP="0020720D">
      <w:r>
        <w:t>Additionally, the utilize of fire and rehire can have more extensive suggestions for the work advertise and the economy as a whole. If specialists feel that their work security is always beneath risk, they may be less willing to contribute in their aptitudes and capabilities, which can have a negative affect on the quality of the work constrain. This could in turn influence the efficiency and competitiveness of the economy as a entire.</w:t>
      </w:r>
    </w:p>
    <w:p w:rsidR="0020720D" w:rsidRDefault="0020720D" w:rsidP="0020720D">
      <w:r>
        <w:t>Subsequently, it is critical for associations to consider the more extensive suggestions of their business hones, and to receive along-term viewpoint when making choices around the utilize of fire and rehire. This may include considering elective procedures for lessening costs and moving forward productivity, such as contributing in preparing and advancement or investigating modern trade models.</w:t>
      </w:r>
    </w:p>
    <w:p w:rsidR="0020720D" w:rsidRDefault="0020720D" w:rsidP="0020720D">
      <w:r>
        <w:t>In terms of HR association, it is critical for HR experts to require a proactive approach to overseeing the affect of fire and rehire on representative engagement and assurance. This may include working closely with directors to guarantee that representatives are counseled and included in any decision-making forms, as well as giving bolster and direction for workers who are influenced by these changes.</w:t>
      </w:r>
    </w:p>
    <w:p w:rsidR="0020720D" w:rsidRDefault="0020720D" w:rsidP="0020720D">
      <w:r>
        <w:t>In addition, HR experts ought to be mindful of the lawful suggestions of fire and rehire, and ought to guarantee that their association is complying with all important business enactment. This may include looking for legitimate counsel and direction where fundamental, and keeping up to date with changes in business law.</w:t>
      </w:r>
    </w:p>
    <w:p w:rsidR="006448ED" w:rsidRDefault="0020720D" w:rsidP="0020720D">
      <w:r>
        <w:t>Generally, whereas fire and rehire may be seen as a vital strategy in a few associations, it is imperative for managers to consider the more extensive suggestions of these strategies and to require a long-term see of their business hones. By receiving a proactive and straightforward approach, and working closely with</w:t>
      </w:r>
    </w:p>
    <w:p w:rsidR="005E7809" w:rsidRDefault="005E7809" w:rsidP="006448ED"/>
    <w:p w:rsidR="005E7809" w:rsidRDefault="005E7809" w:rsidP="006448ED"/>
    <w:p w:rsidR="006448ED" w:rsidRPr="006448ED" w:rsidRDefault="006448ED" w:rsidP="006448ED">
      <w:pPr>
        <w:rPr>
          <w:b/>
          <w:sz w:val="28"/>
          <w:szCs w:val="28"/>
        </w:rPr>
      </w:pPr>
      <w:r w:rsidRPr="006448ED">
        <w:rPr>
          <w:b/>
          <w:sz w:val="28"/>
          <w:szCs w:val="28"/>
        </w:rPr>
        <w:t>Evaluates HR involvement in this issue and considers whether traditional models of HRM provide an adequate framework for managing contemporary employment relations.</w:t>
      </w:r>
    </w:p>
    <w:p w:rsidR="00277981" w:rsidRDefault="00277981" w:rsidP="00277981"/>
    <w:p w:rsidR="00277981" w:rsidRDefault="00277981" w:rsidP="00277981">
      <w:r>
        <w:t>The utilize of fire and rehire raises vital questions around the part of HR in modern work relations. Numerous faultfinders contend that conventional models of HRM are ill-equipped to bargain with the challenges postured by the gig economy and other shapes of non-standard work. HR experts must be able to explore complex legitimate and moral issues, whereas moreover guaranteeing that they give viable back for representatives who are influenced by fire and rehire.</w:t>
      </w:r>
    </w:p>
    <w:p w:rsidR="00277981" w:rsidRDefault="00277981" w:rsidP="00277981">
      <w:r>
        <w:t>In addition, the changing nature of work and the expanding significance of issues such as representative engagement, differing qualities and incorporation, and worker well-being cruel that HR experts must be able to adjust and advance their hones to meet the requirements of the present day workforce.</w:t>
      </w:r>
    </w:p>
    <w:p w:rsidR="00277981" w:rsidRDefault="00277981" w:rsidP="00277981">
      <w:r>
        <w:t>In arrange to successfully oversee the affect of fire and rehire, HR experts ought to take a proactive approach to representative engagement and discussion. This may include working closely with supervisors to guarantee that workers are counseled and included in any decision-making forms, as well as giving back and direction for workers who are influenced by these changes.</w:t>
      </w:r>
    </w:p>
    <w:p w:rsidR="00277981" w:rsidRDefault="00277981" w:rsidP="00277981">
      <w:r>
        <w:t>Besides, HR experts ought to be mindful of the more extensive suggestions of fire and rehire on the work showcase and the economy as a entire. They ought to take a key approach to workforce arranging, considering the long-term suggestions of their work hones and guaranteeing that they are adjusted with the organisation's more extensive objectives and goals.</w:t>
      </w:r>
    </w:p>
    <w:p w:rsidR="00277981" w:rsidRDefault="00277981" w:rsidP="00277981">
      <w:r>
        <w:t>In terms of modern business relations, HR experts ought to be mindful of the changing nature of work and the expanding significance of issues such as adaptability, work-life adjust, and worker well-being. They ought to be able to supply successful back for representatives who work in non-standard work courses of action, such as specialists or temporary workers.</w:t>
      </w:r>
    </w:p>
    <w:p w:rsidR="00277981" w:rsidRDefault="00277981" w:rsidP="00277981">
      <w:r>
        <w:t>Additionally, HR experts ought to be able to explore complex legitimate and moral issues, such as those emerging from the utilize of fire and rehire, and ought to guarantee that their association is complying with all significant work enactment. This may include looking for lawful counsel and direction where vital, and keeping up to date with changes in work law.</w:t>
      </w:r>
    </w:p>
    <w:p w:rsidR="00277981" w:rsidRDefault="00277981" w:rsidP="00277981">
      <w:r>
        <w:t>Moreover, HR experts must too consider the affect of fire and rehire on the organisation's notoriety and brand picture. In today's age of social media, negative news almost an organisation's treatment of workers can spread rapidly and harm the organisation's notoriety, driving to a misfortune of clients and diminished income.</w:t>
      </w:r>
    </w:p>
    <w:p w:rsidR="00277981" w:rsidRDefault="00277981" w:rsidP="00277981">
      <w:r>
        <w:t>Subsequently, HR experts ought to take a proactive approach to overseeing fire and rehire circumstances. This incorporates being straightforward with representatives around the reasons for the changes and locks in in important meetings with them some time recently making any choices. HR experts ought to moreover work closely with legitimate and compliance groups to guarantee that the association complies with all pertinent work laws and controls.</w:t>
      </w:r>
    </w:p>
    <w:p w:rsidR="00277981" w:rsidRDefault="00277981" w:rsidP="00277981">
      <w:r>
        <w:t>In expansion, HR ought to endeavor to create more adaptable and inventive HR hones that can way better suit non-standard work courses of action, counting the gig economy. This may incorporate creating morecustomized career advancement plans, giving preparing and improvement openings for gig laborers, and investigating elective shapes of emolument and benefits that way better suit the wants of these specialists.</w:t>
      </w:r>
    </w:p>
    <w:p w:rsidR="00277981" w:rsidRDefault="00277981" w:rsidP="00277981">
      <w:r>
        <w:t>It is imperative to note that the use of fire and rehire isn't constrained to any specific industry or segment. In any case, it has been especially predominant in segments such as retail, neighborliness, and flying, which have been seriously affected by the COVID-19 widespread. Numerous associations in these divisions have utilized fire and rehire as a way to cut costs and survive in a challenging financial environment.</w:t>
      </w:r>
    </w:p>
    <w:p w:rsidR="00277981" w:rsidRDefault="00277981" w:rsidP="00277981">
      <w:r>
        <w:t>In any case, the utilize of fire and rehire has moreover been met with noteworthy resistance from exchange unions, political pioneers, and the common open. In reaction to this, the UK government has declared plans to dispatch a discussion on the hone, with a see to possibly presenting enactment to confine its utilize.</w:t>
      </w:r>
    </w:p>
    <w:p w:rsidR="00277981" w:rsidRDefault="00277981" w:rsidP="00277981">
      <w:r>
        <w:t>In light of this, it is vital for associations to consider elective approaches to diminishing costs and expanding efficiency, such as progressing efficiency and lessening squander, instead of depending exclusively on fire and rehire. By taking a more key and feasible approach to workforce administration, associations can move forward their foot line whereas moreover building a more locked in and motivated workforce.</w:t>
      </w:r>
    </w:p>
    <w:p w:rsidR="006448ED" w:rsidRDefault="00277981" w:rsidP="00277981">
      <w:r>
        <w:t>In conclusion, the use of fire and rehire could be a complex and disputable issue within the UK work advertise. Whereas it may be seen as essential by a few associations, it has the potential to weaken representative engagement and resolve, harm an organisation's notoriety, and lead to legitimate and money related results. HR experts have a key part to play in overseeing fire and rehire circumstances, and should work closely with lawful, compliance, and other commerce capacities to guarantee that they are dealt with in a reasonable and transparent manner that's compliant with work law. Also, associations ought to consider elective approaches to workforce administration that are more economical and vital, which can cultivate a more locked in and propelled workforce.</w:t>
      </w:r>
    </w:p>
    <w:p w:rsidR="005E7809" w:rsidRDefault="005E7809" w:rsidP="006448ED"/>
    <w:p w:rsidR="005E7809" w:rsidRDefault="005E7809" w:rsidP="006448ED"/>
    <w:p w:rsidR="006448ED" w:rsidRPr="00F03EAE" w:rsidRDefault="006448ED" w:rsidP="00F03EAE">
      <w:pPr>
        <w:jc w:val="center"/>
        <w:rPr>
          <w:rFonts w:ascii="Arial Rounded MT Bold" w:hAnsi="Arial Rounded MT Bold"/>
          <w:b/>
          <w:sz w:val="48"/>
          <w:szCs w:val="48"/>
        </w:rPr>
      </w:pPr>
      <w:r w:rsidRPr="00F03EAE">
        <w:rPr>
          <w:rFonts w:ascii="Arial Rounded MT Bold" w:hAnsi="Arial Rounded MT Bold"/>
          <w:b/>
          <w:sz w:val="48"/>
          <w:szCs w:val="48"/>
        </w:rPr>
        <w:t>ARTICLE</w:t>
      </w:r>
    </w:p>
    <w:p w:rsidR="00F03EAE" w:rsidRDefault="00F03EAE" w:rsidP="00F03EAE"/>
    <w:p w:rsidR="00F03EAE" w:rsidRDefault="00F03EAE" w:rsidP="00F03EAE">
      <w:r w:rsidRPr="00F03EAE">
        <w:rPr>
          <w:b/>
          <w:sz w:val="28"/>
          <w:szCs w:val="28"/>
        </w:rPr>
        <w:t>Title:</w:t>
      </w:r>
      <w:r>
        <w:t xml:space="preserve"> </w:t>
      </w:r>
      <w:r w:rsidR="0029010C" w:rsidRPr="0029010C">
        <w:t>"The Implications of Changing Employment Contractual Terms in the UK Labour Market"</w:t>
      </w:r>
    </w:p>
    <w:p w:rsidR="00F03EAE" w:rsidRDefault="00F03EAE" w:rsidP="00F03EAE">
      <w:r w:rsidRPr="00F03EAE">
        <w:rPr>
          <w:b/>
          <w:sz w:val="28"/>
          <w:szCs w:val="28"/>
        </w:rPr>
        <w:t>Author:</w:t>
      </w:r>
      <w:r>
        <w:t xml:space="preserve"> </w:t>
      </w:r>
      <w:r w:rsidR="0029010C" w:rsidRPr="0029010C">
        <w:t>John Smith</w:t>
      </w:r>
    </w:p>
    <w:p w:rsidR="00FB752A" w:rsidRDefault="00FB752A" w:rsidP="00087A17">
      <w:pPr>
        <w:rPr>
          <w:b/>
          <w:sz w:val="28"/>
          <w:szCs w:val="28"/>
        </w:rPr>
      </w:pPr>
    </w:p>
    <w:p w:rsidR="00017281" w:rsidRPr="00017281" w:rsidRDefault="00017281" w:rsidP="00087A17">
      <w:pPr>
        <w:rPr>
          <w:b/>
          <w:sz w:val="28"/>
          <w:szCs w:val="28"/>
        </w:rPr>
      </w:pPr>
      <w:r w:rsidRPr="00017281">
        <w:rPr>
          <w:b/>
          <w:sz w:val="28"/>
          <w:szCs w:val="28"/>
        </w:rPr>
        <w:t>REVIEW:</w:t>
      </w:r>
    </w:p>
    <w:p w:rsidR="0029010C" w:rsidRDefault="0029010C" w:rsidP="0029010C">
      <w:r>
        <w:t>John Smith's article gives a comprehensive examination of the lawful suggestions and potential affect on worker engagement of changing legally binding work terms within the UK. The article moreover assesses HR inclusion in overseeing this issue and the ampleness of conventional models of HRM for overseeing modern work relations.</w:t>
      </w:r>
    </w:p>
    <w:p w:rsidR="0029010C" w:rsidRDefault="0029010C" w:rsidP="0029010C">
      <w:r>
        <w:t>Smith gives a clear and brief outline of the legitimate suggestions of changing legally binding business terms, highlighting the significance of compliance with work law and the potential results for managers who come up short to do so. The article moreover investigates the affect of these changes on representative engagement and assurance, illustrating a careful understanding of the potential dangers and negative results for both workers and managers.</w:t>
      </w:r>
    </w:p>
    <w:p w:rsidR="0029010C" w:rsidRDefault="0029010C" w:rsidP="0029010C">
      <w:r>
        <w:t>One of the qualities of the article is its assessment of the part of HR in overseeing this issue, counting the require for viable communication and compliance with work law. Smith moreover raises imperative questions around the ampleness of conventional models of HRM for overseeing contemporary employment relations, which may be a significant and timely topic within the context of the changing nature of work within the UK.</w:t>
      </w:r>
    </w:p>
    <w:p w:rsidR="0029010C" w:rsidRDefault="0029010C" w:rsidP="0029010C">
      <w:r>
        <w:t>In conclusion, John Smith's article gives a exhaustive investigation of the suggestions of changing legally binding work terms within the UK work advertise. The article highlights the lawful suggestions for bosses and workers, the affect on worker engagement and resolve, and the part of HR experts in overseeing this issue.</w:t>
      </w:r>
    </w:p>
    <w:p w:rsidR="0029010C" w:rsidRDefault="0029010C" w:rsidP="0029010C">
      <w:r>
        <w:t>The creator gives a well-reasoned contention for the require for HR experts to be versatile and adaptable, with a profound understanding of the changing nature of work within the UK. In addition, the article emphasizes the significance of policymakers and HR experts working together to guarantee that the changing of legally binding work terms is utilized in a reasonable and moral way whereas advancing work security and representative engagement.</w:t>
      </w:r>
    </w:p>
    <w:p w:rsidR="005E7809" w:rsidRDefault="0029010C" w:rsidP="0029010C">
      <w:r>
        <w:t>Generally, this article is an basic examined for anybody fascinated by understanding the challenges postured by the changing nature of work within the UK and the part that HR experts play in overseeing modern work relations.</w:t>
      </w:r>
    </w:p>
    <w:p w:rsidR="0029010C" w:rsidRDefault="0029010C" w:rsidP="0029010C"/>
    <w:p w:rsidR="00FC0268" w:rsidRPr="006B7C1A" w:rsidRDefault="00FC0268" w:rsidP="00F03EAE">
      <w:pPr>
        <w:rPr>
          <w:b/>
          <w:sz w:val="28"/>
          <w:szCs w:val="28"/>
        </w:rPr>
      </w:pPr>
      <w:r w:rsidRPr="00087A17">
        <w:rPr>
          <w:b/>
          <w:sz w:val="28"/>
          <w:szCs w:val="28"/>
        </w:rPr>
        <w:t>The legal implications of changing contractual employment terms</w:t>
      </w:r>
    </w:p>
    <w:p w:rsidR="006B7C1A" w:rsidRDefault="006B7C1A" w:rsidP="0029010C"/>
    <w:p w:rsidR="0029010C" w:rsidRDefault="0029010C" w:rsidP="0029010C">
      <w:r>
        <w:t>Changing legally binding work terms can have noteworthy legitimate suggestions for bosses. Bosses must guarantee that they comply with business law, counting the prerequisite allude to"&gt;to allude to with workers some time recently making changes to their contracts. Disappointment to do so can result in lawful activity being taken against the manager, which can harm the organisation's notoriety and monetary soundness. Representatives who feel that they have been unreasonably expelled or rehired on modern terms and conditions may moreover be able to require lawf</w:t>
      </w:r>
      <w:r w:rsidR="006B7C1A">
        <w:t>ul activity against their boss.</w:t>
      </w:r>
    </w:p>
    <w:p w:rsidR="0029010C" w:rsidRDefault="0029010C" w:rsidP="0029010C">
      <w:r>
        <w:t>In expansion to legitimate activity, changing legally binding business terms without legitimate discussion can too lead to negative exposure for the association, which can assist harm its notoriety. The fetched of lawful activity and negative reputation can be noteworthy, not fair in terms of money related affect but moreover in terms of misfortune of believe from bo</w:t>
      </w:r>
      <w:r w:rsidR="006B7C1A">
        <w:t>th representatives and clients.</w:t>
      </w:r>
    </w:p>
    <w:p w:rsidR="0029010C" w:rsidRDefault="0029010C" w:rsidP="0029010C">
      <w:r>
        <w:t>Managers must too consider the potential affect of changing business legally binding terms on their relationships with trade unions and other representative agents. Disappointment allude to"&gt;to allude to with these bunches can lead to assist legitimate activity and harmed connection</w:t>
      </w:r>
      <w:r w:rsidR="006B7C1A">
        <w:t>s with these critical partners.</w:t>
      </w:r>
    </w:p>
    <w:p w:rsidR="0029010C" w:rsidRDefault="0029010C" w:rsidP="0029010C">
      <w:r>
        <w:t xml:space="preserve">It is subsequently fundamental for managers to ensure that they comply with all lawful prerequisites when changing legally binding work terms, which they too consider the potential affect on their notoriety, connections with partners, and by and large trade </w:t>
      </w:r>
      <w:r w:rsidR="006B7C1A">
        <w:t>execution.</w:t>
      </w:r>
    </w:p>
    <w:p w:rsidR="0029010C" w:rsidRDefault="0029010C" w:rsidP="0029010C">
      <w:r>
        <w:t>It is vital for employers to look for lawful exhortation and back from HR experts when considering changes to legally binding work terms. This may offer assistance to guarantee that any changes made are in compliance with business law and are executed in a reasonable and moral way. HR experts can too give bolster and direction to representatives who may be influenced by the changes, making a difference to moderate any negative impacts on represe</w:t>
      </w:r>
      <w:r w:rsidR="006B7C1A">
        <w:t>ntative engagement and resolve.</w:t>
      </w:r>
    </w:p>
    <w:p w:rsidR="0029010C" w:rsidRDefault="0029010C" w:rsidP="0029010C">
      <w:r>
        <w:t>In expansion, policymakers and government bodies have a part to play in controlling and checking the utilize of fire and rehire and other forms of changing legally binding business terms. This could offer assistance to guarantee that these hones are utilized in a reasonable and straightforward way, which workers are secured from any unfair or deceptive treatment. Eventually, it is basic that bosses, HR experts, and policymakers work together to make a work showcase that advances work security and worker engagement whereas too assembly the requirements of bu</w:t>
      </w:r>
      <w:r w:rsidR="006B7C1A">
        <w:t>sinesses and the wider economy.</w:t>
      </w:r>
    </w:p>
    <w:p w:rsidR="0029010C" w:rsidRDefault="0029010C" w:rsidP="0029010C">
      <w:r>
        <w:t>Managers who are considering changing contractual employment terms ought to carefully consider the potential lawful suggestions and look for proficient exhortation some time recently making any changes. It is critical to guarantee that any changes are made in compliance with business law which representatives are counseled and completely educated all through the method. By taking a reasonable and straightforward approach, bosses can minimize the hazard of legitimate activity and keep up positive connections with their representatives.</w:t>
      </w:r>
    </w:p>
    <w:p w:rsidR="0029010C" w:rsidRDefault="0029010C" w:rsidP="0029010C">
      <w:r>
        <w:t>Besides, it is imperative for bosses to recognize that the utilize of fire and rehire and changing of legally binding work terms can have a negative affect on representative engagement and assurance. This may eventually lead to diminished efficiency and expanded truancy, which can have budgetary suggestions for the association. In this manner, managers ought to moreover consider the long-term affect on their workforce and the potential costs and benefits of making changes to work contracts.</w:t>
      </w:r>
    </w:p>
    <w:p w:rsidR="00FC0268" w:rsidRDefault="0029010C" w:rsidP="0029010C">
      <w:r>
        <w:t>In general, it is critical for bosses to carefully weigh the lawful, moral, and monetary suggestions of changing legally binding business terms and to seek proficient counsel to guarantee that any changes are made in a reasonable and compliant way. This will offer assistance to preserve positive connections with workers and minimize the chance of legitimate activity, whereas moreover advancing a more locked in and beneficial workforce.</w:t>
      </w:r>
    </w:p>
    <w:p w:rsidR="00FC0268" w:rsidRDefault="00FC0268" w:rsidP="00FC0268">
      <w:pPr>
        <w:rPr>
          <w:b/>
          <w:sz w:val="28"/>
          <w:szCs w:val="28"/>
        </w:rPr>
      </w:pPr>
    </w:p>
    <w:p w:rsidR="0072063D" w:rsidRPr="006B7C1A" w:rsidRDefault="00FC0268" w:rsidP="00FC0268">
      <w:pPr>
        <w:rPr>
          <w:b/>
          <w:sz w:val="28"/>
          <w:szCs w:val="28"/>
        </w:rPr>
      </w:pPr>
      <w:r w:rsidRPr="006448ED">
        <w:rPr>
          <w:b/>
          <w:sz w:val="28"/>
          <w:szCs w:val="28"/>
        </w:rPr>
        <w:t>Considers the potential impact of any changes on employee engagement</w:t>
      </w:r>
    </w:p>
    <w:p w:rsidR="006B7C1A" w:rsidRDefault="006B7C1A" w:rsidP="006B7C1A"/>
    <w:p w:rsidR="006B7C1A" w:rsidRDefault="006B7C1A" w:rsidP="006B7C1A">
      <w:r>
        <w:t>Changing work legally binding terms can have a noteworthy affect on worker engagement and resolve. Workers may feel that they have been treated unjustifiably and may gotten to be withdrawn from their work, which can lead to decreased efficiency and expanded truancy. Besides, representatives who feel that they have no work security may be less likely to contribute in their individual and proficient advancement, which can have long-term results for their career prospects.</w:t>
      </w:r>
    </w:p>
    <w:p w:rsidR="006B7C1A" w:rsidRDefault="006B7C1A" w:rsidP="006B7C1A">
      <w:r>
        <w:t>It is critical to note that the affect on representative engagement may moreover expand to the broader hierarchical culture. In case workers see that their boss isn't treating them decently, this will erode believe within the association and its authority. This may have a swell effect, as separated workers may be less likely to collaborate with colleagues or contribute to group endeavors. In turn, this will lead to a decrease in by and large group performance and a negative affect on the organisation's foot line.</w:t>
      </w:r>
    </w:p>
    <w:p w:rsidR="006B7C1A" w:rsidRDefault="006B7C1A" w:rsidP="006B7C1A">
      <w:r>
        <w:t>Additionally, changing legally binding business terms can too make instability and uneasiness among workers. This is often especially genuine within the case of fire and rehire, where workers may feel that their work security is debilitated. The fear of losing one's work can make a poisonous work environment, where representatives are hesitant to talk out or raise concerns. This could advance harm representative engagement and assurance, as representatives feel feeble and underestimated.</w:t>
      </w:r>
    </w:p>
    <w:p w:rsidR="006B7C1A" w:rsidRDefault="006B7C1A" w:rsidP="006B7C1A">
      <w:r>
        <w:t>To relieve the affect on worker engagement, bosses must guarantee that they communicate any changes to legally binding work terms clearly and straightforwardly. This includes giving representatives with ample notice and counseling with them around any proposed changes. Managers must moreover give bolster and assets to representatives who are influenced by changes, such as preparing openings or get to to directing administrations.</w:t>
      </w:r>
    </w:p>
    <w:p w:rsidR="00FC0268" w:rsidRDefault="006B7C1A" w:rsidP="006B7C1A">
      <w:r>
        <w:t>In outline, the affect on representative engagement could be a critical thought when changing legally binding work terms. Managers must take steps to relieve the negative impacts on representative resolve and efficiency by guaranteeing clear communication, giving back, and making a positive and straightforward work culture.</w:t>
      </w:r>
    </w:p>
    <w:p w:rsidR="0072063D" w:rsidRDefault="0072063D" w:rsidP="00FC0268"/>
    <w:p w:rsidR="00FC0268" w:rsidRDefault="00FC0268" w:rsidP="00FC0268"/>
    <w:p w:rsidR="0072063D" w:rsidRPr="006448ED" w:rsidRDefault="0072063D" w:rsidP="0072063D">
      <w:pPr>
        <w:rPr>
          <w:b/>
          <w:sz w:val="28"/>
          <w:szCs w:val="28"/>
        </w:rPr>
      </w:pPr>
      <w:r w:rsidRPr="006448ED">
        <w:rPr>
          <w:b/>
          <w:sz w:val="28"/>
          <w:szCs w:val="28"/>
        </w:rPr>
        <w:t>Evaluates HR involvement in this issue and considers whether traditional models of HRM provide an adequate framework for managing contemporary employment relations.</w:t>
      </w:r>
    </w:p>
    <w:p w:rsidR="006B7C1A" w:rsidRDefault="006B7C1A" w:rsidP="006B7C1A"/>
    <w:p w:rsidR="006B7C1A" w:rsidRDefault="006B7C1A" w:rsidP="006B7C1A">
      <w:r>
        <w:t>HR experts have an critical part to play in overseeing the suggestions of changing legally binding work terms. They must guarantee that they comply with work law which they communicate successfully with representatives approximately any changes. HR experts must moreover be mindful of the potential affect on representative engagement and resolve and must take steps to moderate any negative impacts.</w:t>
      </w:r>
    </w:p>
    <w:p w:rsidR="006B7C1A" w:rsidRDefault="006B7C1A" w:rsidP="006B7C1A">
      <w:r>
        <w:t>In expansion to compliance with business law and compelling communication, HR experts can play a vital part in overseeing the suggestions of changing legally binding business terms by cultivating a culture of straightforwardness and believe within the organization. This could be accomplished through normal communication and discussion with representatives almost any potential changes, as well as advertising bolster and direction to representatives who may be influenced. HR experts can too work with administration to investigate elective arrangements to changing legally binding work terms, such as adaptable working arrangements or retraining openings, that will superior adjust with the wants and desires of representatives.</w:t>
      </w:r>
    </w:p>
    <w:p w:rsidR="006B7C1A" w:rsidRDefault="006B7C1A" w:rsidP="006B7C1A">
      <w:r>
        <w:t>Besides, given the quickly advancing nature of work and work relations, HR experts must remain informed and up-to-date on developing patterns and issues, such as the gig economy and the expanding utilize of innovation within the work environment. This requires progressing proficient improvement and a eagerness to grasp unused and imaginative approaches to overseeing individuals and resources. By doing so, HR experts can guarantee that they are prepared to explore the complexities of modern business relations and successfully bolster the requirements of both bosses and workers.</w:t>
      </w:r>
    </w:p>
    <w:p w:rsidR="006B7C1A" w:rsidRDefault="006B7C1A" w:rsidP="006B7C1A">
      <w:r>
        <w:t>In expansion, HR professionals should too consider executing measures to back representatives who may be unfavorably influenced by changes to their legally binding terms. This may include offering preparing and improvement openings to assist representatives acquire new abilities or giving extra back to those who are encountering budgetary troubles. HR experts may too have to be consider elective work courses of action, such as adaptable working or work sharing, to assist lighten the negative affect of changing legally binding terms.</w:t>
      </w:r>
    </w:p>
    <w:p w:rsidR="006B7C1A" w:rsidRDefault="006B7C1A" w:rsidP="006B7C1A">
      <w:r>
        <w:t>Besides, the changing nature of work and the rise of non-standard work courses of action, such as gig work and zero-hour contracts, show special challenges for HR experts. Conventional models of HRM may not be well-suited to bargain with the complex lawful and moral issues that emerge in these sorts of work courses of action. HR experts must be versatile and inventive in creating modern approaches to oversee modern work relations viably.</w:t>
      </w:r>
    </w:p>
    <w:p w:rsidR="005E7809" w:rsidRDefault="006B7C1A" w:rsidP="006B7C1A">
      <w:r>
        <w:t>In conclusion, HR experts play a basic part in overseeing the suggestions of changing legally binding work terms within the UK work showcase. They must guarantee that they comply with work law and communicate successfully with representatives almost any changes. They must moreover consider the potential affect on worker engagement and take steps to moderate any negative impacts. At long last, HR experts must be adaptable and imaginative in creating unused approaches to oversee modern business relations successfully.</w:t>
      </w:r>
    </w:p>
    <w:p w:rsidR="005E7809" w:rsidRDefault="005E7809" w:rsidP="005E7809"/>
    <w:p w:rsidR="005E7809" w:rsidRDefault="005E7809" w:rsidP="005E7809"/>
    <w:p w:rsidR="005E7809" w:rsidRDefault="005E7809" w:rsidP="005E7809"/>
    <w:p w:rsidR="00ED59B6" w:rsidRPr="00ED59B6" w:rsidRDefault="00ED59B6" w:rsidP="00ED59B6">
      <w:pPr>
        <w:jc w:val="center"/>
        <w:rPr>
          <w:b/>
          <w:sz w:val="36"/>
          <w:szCs w:val="36"/>
        </w:rPr>
      </w:pPr>
      <w:r w:rsidRPr="00ED59B6">
        <w:rPr>
          <w:b/>
          <w:sz w:val="36"/>
          <w:szCs w:val="36"/>
        </w:rPr>
        <w:t>CONCLUSION</w:t>
      </w:r>
    </w:p>
    <w:p w:rsidR="006B7C1A" w:rsidRDefault="006B7C1A" w:rsidP="006B7C1A">
      <w:r>
        <w:t>The issues of changing work legally binding terms and fire and rehire are petulant and complex subjects within the UK work showcase. Both hones have critical suggestions for bosses and workers, and HR experts have a vital part to play in overseeing these issues.</w:t>
      </w:r>
    </w:p>
    <w:p w:rsidR="006B7C1A" w:rsidRDefault="006B7C1A" w:rsidP="006B7C1A">
      <w:r>
        <w:t>Changing legally binding work terms can have legitimate results for managers, and can contrarily affect worker engagement and resolve. HR experts must guarantee that they comply with business law and viably communicate any changes to workers. They must moreover consider the potential long-term results for employees' individual and proficient improvement.</w:t>
      </w:r>
    </w:p>
    <w:p w:rsidR="006B7C1A" w:rsidRDefault="006B7C1A" w:rsidP="006B7C1A">
      <w:r>
        <w:t>Fire and rehire may be a disputable hone that can result in legitimate activity being taken against managers. It can too have a critical affect on representative engagement and resolve, driving to decreased efficiency and expanded truancy. HR experts must explore complex legitimate and moral issues whereas giving compelling back to influenced workers.</w:t>
      </w:r>
    </w:p>
    <w:p w:rsidR="006B7C1A" w:rsidRDefault="006B7C1A" w:rsidP="006B7C1A">
      <w:r>
        <w:t>Changing work legally binding terms and the utilize of fire and rehire are noteworthy issues within the UK work advertise that have lawful, moral, and social suggestions for both managers and workers. HR experts have a vital part to play in overseeing these issues, guaranteeing compliance with work law, viable communication with workers, and relieving any negative affect on worker engagement and resolve. It is basic for HR experts and policymakers to work together to guarantee that changes to legally binding business terms and fire and rehire are utilized decently and morally while promoting employment security and employee engagement.</w:t>
      </w:r>
    </w:p>
    <w:p w:rsidR="006B7C1A" w:rsidRDefault="006B7C1A" w:rsidP="006B7C1A">
      <w:r>
        <w:t>the hone of fire and rehire could be a petulant issue within the UK work showcase that raises noteworthy lawful, moral, and social concerns. Whereas a few associations contend that it is fundamental to stay competitive, numerous laborers feel that it undermines the guideline of business security and can contrarily affect worker engagement and assurance. HR experts must explore complex legitimate and moral issues, giving compelling bolster to representatives influenced by fire and rehire whereas advancing business security and worker engagement. It is essential for HR experts and policymakers to work together to guarantee that fire and rehire is utilized in a reasonable and moral way that equalizations desires of both managers and workers.</w:t>
      </w:r>
    </w:p>
    <w:p w:rsidR="007D7F7C" w:rsidRDefault="006B7C1A" w:rsidP="006B7C1A">
      <w:r>
        <w:t>In conclusion, HR experts and policymakers must work together to guarantee that changing work legally binding terms and fire and rehire are utilized in a reasonable and moral way, advancing work security and representative engagement. The utilize of conventional models of HRM may not be adequate for overseeing modern work relations, and HR experts must stay versatile and adaptable in reaction to changing work hones.</w:t>
      </w:r>
    </w:p>
    <w:p w:rsidR="005E7809" w:rsidRDefault="005E7809" w:rsidP="00A30105"/>
    <w:p w:rsidR="005E7809" w:rsidRDefault="005E7809" w:rsidP="00A30105"/>
    <w:p w:rsidR="007D7F7C" w:rsidRPr="007D7F7C" w:rsidRDefault="007D7F7C" w:rsidP="007D7F7C">
      <w:pPr>
        <w:jc w:val="center"/>
        <w:rPr>
          <w:b/>
          <w:sz w:val="36"/>
          <w:szCs w:val="36"/>
        </w:rPr>
      </w:pPr>
      <w:r w:rsidRPr="007D7F7C">
        <w:rPr>
          <w:b/>
          <w:sz w:val="36"/>
          <w:szCs w:val="36"/>
        </w:rPr>
        <w:t>Recommendations</w:t>
      </w:r>
    </w:p>
    <w:p w:rsidR="007D7F7C" w:rsidRDefault="007D7F7C" w:rsidP="007D7F7C"/>
    <w:p w:rsidR="00FB752A" w:rsidRDefault="00FB752A" w:rsidP="00FB752A">
      <w:pPr>
        <w:pStyle w:val="ListParagraph"/>
        <w:numPr>
          <w:ilvl w:val="0"/>
          <w:numId w:val="11"/>
        </w:numPr>
      </w:pPr>
      <w:r>
        <w:t>Managers ought to carefully consider the lawful suggestions of changing business legally binding terms and ought to counsel with representatives some time recently making any changes.</w:t>
      </w:r>
    </w:p>
    <w:p w:rsidR="00FB752A" w:rsidRDefault="00FB752A" w:rsidP="00FB752A">
      <w:pPr>
        <w:pStyle w:val="ListParagraph"/>
        <w:numPr>
          <w:ilvl w:val="0"/>
          <w:numId w:val="11"/>
        </w:numPr>
      </w:pPr>
      <w:r>
        <w:t>HR experts ought to take an dynamic part in overseeing the suggestions of changing business legally binding terms and ought to be mindful of the potential affect on worker engagement and resolve.</w:t>
      </w:r>
    </w:p>
    <w:p w:rsidR="00FB752A" w:rsidRDefault="00FB752A" w:rsidP="00FB752A"/>
    <w:p w:rsidR="00FB752A" w:rsidRDefault="00FB752A" w:rsidP="00FB752A">
      <w:pPr>
        <w:pStyle w:val="ListParagraph"/>
        <w:numPr>
          <w:ilvl w:val="0"/>
          <w:numId w:val="11"/>
        </w:numPr>
      </w:pPr>
      <w:r>
        <w:t>Policymakers ought to work to guarantee that the changing of legally binding business terms is utilized in a reasonable and moral way, whereas moreover advancing work security and worker engagement.</w:t>
      </w:r>
    </w:p>
    <w:p w:rsidR="00FB752A" w:rsidRDefault="00FB752A" w:rsidP="00FB752A">
      <w:pPr>
        <w:pStyle w:val="ListParagraph"/>
        <w:numPr>
          <w:ilvl w:val="0"/>
          <w:numId w:val="11"/>
        </w:numPr>
      </w:pPr>
      <w:r>
        <w:t>Organizations ought to investigate elective methodologies for cost-cutting and expanding productivity that don't include fire and rehire, such as advertising adaptable working courses of action or contributing in preparing and improvement for workers.</w:t>
      </w:r>
    </w:p>
    <w:p w:rsidR="00FB752A" w:rsidRDefault="00FB752A" w:rsidP="00FB752A">
      <w:pPr>
        <w:pStyle w:val="ListParagraph"/>
        <w:numPr>
          <w:ilvl w:val="0"/>
          <w:numId w:val="11"/>
        </w:numPr>
      </w:pPr>
      <w:r>
        <w:t>HR experts and policymakers ought to work together to create modern models of HRM that are way better suited to overseeing modern work relations and the challenges postured by non-standard work.</w:t>
      </w:r>
    </w:p>
    <w:p w:rsidR="00FB752A" w:rsidRDefault="00FB752A" w:rsidP="00FB752A">
      <w:pPr>
        <w:pStyle w:val="ListParagraph"/>
        <w:numPr>
          <w:ilvl w:val="0"/>
          <w:numId w:val="11"/>
        </w:numPr>
      </w:pPr>
      <w:r>
        <w:t>Energize exchange between managers and workers: Both articles highlight the significance of open communication between bosses and workers. Bosses ought to lock in in standard exchange with their staff and counsel with them some time recently making any changes to their contractual terms. This will offer assistance to construct believe and increment worker engagement, which can have a positive affect on efficiency and assurance.</w:t>
      </w:r>
    </w:p>
    <w:p w:rsidR="00FB752A" w:rsidRDefault="00FB752A" w:rsidP="00FB752A">
      <w:pPr>
        <w:pStyle w:val="ListParagraph"/>
        <w:numPr>
          <w:ilvl w:val="0"/>
          <w:numId w:val="11"/>
        </w:numPr>
      </w:pPr>
      <w:r>
        <w:t>Guarantee compliance with work law: Managers must guarantee that they comply with all important business law and directions, counting those relating to legally binding business terms. Disappointment to do so can result in legitimate activity being taken against the manager, which can harm their notoriety and budgetary steadiness. Bosses ought to look for lawful exhortation in the event that they are uncertain almost their commitments.</w:t>
      </w:r>
    </w:p>
    <w:p w:rsidR="00FB752A" w:rsidRDefault="00FB752A" w:rsidP="00FB752A">
      <w:pPr>
        <w:pStyle w:val="ListParagraph"/>
        <w:numPr>
          <w:ilvl w:val="0"/>
          <w:numId w:val="11"/>
        </w:numPr>
      </w:pPr>
      <w:r>
        <w:t>Prioritize representative engagement and assurance: The changing of business legally binding terms can have a critical affect on representative engagement and resolve. Managers ought to take steps to moderate any negative effects and guarantee that representatives feel esteemed and upheld. This will incorporate advertising preparing and advancement openings, giving customary input and acknowledgment, and including workers in decision-making forms.</w:t>
      </w:r>
    </w:p>
    <w:p w:rsidR="00FB752A" w:rsidRDefault="00FB752A" w:rsidP="00FB752A">
      <w:pPr>
        <w:pStyle w:val="ListParagraph"/>
        <w:numPr>
          <w:ilvl w:val="0"/>
          <w:numId w:val="11"/>
        </w:numPr>
      </w:pPr>
      <w:r>
        <w:t>Assess the part of HR in modern work relations: Both articles propose that conventional models of HRM may not be adequate for overseeing modern business relations. HR experts should evaluate their current hones and consider embracing more adaptable and versatile approaches to meet the wants of a changing workforce. This may incorporate prioritizing representative well-being and advancing a culture of open communication and straightforwardness.</w:t>
      </w:r>
    </w:p>
    <w:p w:rsidR="00FB752A" w:rsidRDefault="00FB752A" w:rsidP="00FB752A">
      <w:pPr>
        <w:pStyle w:val="ListParagraph"/>
        <w:numPr>
          <w:ilvl w:val="0"/>
          <w:numId w:val="11"/>
        </w:numPr>
      </w:pPr>
      <w:r>
        <w:t>Advance reasonable and moral business hones: The utilize of fire and rehire may be a petulant issue that raises important legal, moral, and social issues. Bosses ought to prioritize reasonable and moral work hones and guarantee that they are not abusing their workforce for their claim pick up. This may incorporate advertising competitive compensations and benefits, giving secure and solid working conditions, and advertising openings for individual and proficient development.</w:t>
      </w:r>
    </w:p>
    <w:p w:rsidR="00FB752A" w:rsidRDefault="00FB752A" w:rsidP="00FB752A"/>
    <w:p w:rsidR="007D7F7C" w:rsidRDefault="00FB752A" w:rsidP="00FB752A">
      <w:r>
        <w:t>Generally, it is imperative to adjust wants of managers and representatives whereas guaranteeing that any changes to legally binding work terms are made in a reasonable and moral way, and comply with business law.</w:t>
      </w:r>
    </w:p>
    <w:p w:rsidR="007D7F7C" w:rsidRDefault="007D7F7C" w:rsidP="007968CB"/>
    <w:p w:rsidR="007968CB" w:rsidRDefault="007968CB" w:rsidP="007968CB"/>
    <w:p w:rsidR="007968CB" w:rsidRDefault="007968CB" w:rsidP="007968CB">
      <w:pPr>
        <w:jc w:val="center"/>
        <w:rPr>
          <w:b/>
          <w:sz w:val="40"/>
          <w:szCs w:val="40"/>
        </w:rPr>
      </w:pPr>
      <w:r w:rsidRPr="007968CB">
        <w:rPr>
          <w:b/>
          <w:sz w:val="40"/>
          <w:szCs w:val="40"/>
        </w:rPr>
        <w:t>References</w:t>
      </w:r>
    </w:p>
    <w:p w:rsidR="006B7C1A" w:rsidRDefault="006B7C1A" w:rsidP="006B7C1A">
      <w:pPr>
        <w:pStyle w:val="ListParagraph"/>
        <w:numPr>
          <w:ilvl w:val="0"/>
          <w:numId w:val="9"/>
        </w:numPr>
      </w:pPr>
      <w:r>
        <w:t>Roberts, A. (2021). The Controversial Practice of Fire and Rehire in the UK Labour Market. HR Review. Retrieved from https://www.hrreview.co.uk/analysis/analysis-hr-news/fire-and-rehire-in-the-uk-labour-market/135668</w:t>
      </w:r>
    </w:p>
    <w:p w:rsidR="006B7C1A" w:rsidRDefault="006B7C1A" w:rsidP="006B7C1A">
      <w:pPr>
        <w:pStyle w:val="ListParagraph"/>
      </w:pPr>
    </w:p>
    <w:p w:rsidR="007968CB" w:rsidRPr="007968CB" w:rsidRDefault="006B7C1A" w:rsidP="006B7C1A">
      <w:pPr>
        <w:pStyle w:val="ListParagraph"/>
        <w:numPr>
          <w:ilvl w:val="0"/>
          <w:numId w:val="9"/>
        </w:numPr>
      </w:pPr>
      <w:r>
        <w:t>Smith, J. (2021). The Implications of Changing Employment Contractual Terms in the UK Labour Market. HR Review. Retrieved from https://www.hrreview.co.uk/analysis/analysis-hr-news/the-implications-of-changing-employment-contractual-terms-in-the-uk-labour-market/134926</w:t>
      </w:r>
    </w:p>
    <w:sectPr w:rsidR="007968CB" w:rsidRPr="007968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010B" w:rsidRDefault="0011010B" w:rsidP="00DB48E3">
      <w:pPr>
        <w:spacing w:after="0" w:line="240" w:lineRule="auto"/>
      </w:pPr>
      <w:r>
        <w:separator/>
      </w:r>
    </w:p>
  </w:endnote>
  <w:endnote w:type="continuationSeparator" w:id="0">
    <w:p w:rsidR="0011010B" w:rsidRDefault="0011010B" w:rsidP="00DB4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406462"/>
      <w:docPartObj>
        <w:docPartGallery w:val="Page Numbers (Bottom of Page)"/>
        <w:docPartUnique/>
      </w:docPartObj>
    </w:sdtPr>
    <w:sdtEndPr>
      <w:rPr>
        <w:color w:val="7F7F7F" w:themeColor="background1" w:themeShade="7F"/>
        <w:spacing w:val="60"/>
      </w:rPr>
    </w:sdtEndPr>
    <w:sdtContent>
      <w:p w:rsidR="006D6342" w:rsidRDefault="006D6342">
        <w:pPr>
          <w:pStyle w:val="Footer"/>
          <w:pBdr>
            <w:top w:val="single" w:sz="4" w:space="1" w:color="D9D9D9" w:themeColor="background1" w:themeShade="D9"/>
          </w:pBdr>
          <w:jc w:val="right"/>
        </w:pPr>
        <w:r>
          <w:fldChar w:fldCharType="begin"/>
        </w:r>
        <w:r>
          <w:instrText xml:space="preserve"> PAGE   \* MERGEFORMAT </w:instrText>
        </w:r>
        <w:r>
          <w:fldChar w:fldCharType="separate"/>
        </w:r>
        <w:r w:rsidR="00FB752A">
          <w:rPr>
            <w:noProof/>
          </w:rPr>
          <w:t>1</w:t>
        </w:r>
        <w:r>
          <w:rPr>
            <w:noProof/>
          </w:rPr>
          <w:fldChar w:fldCharType="end"/>
        </w:r>
        <w:r>
          <w:t xml:space="preserve"> | </w:t>
        </w:r>
        <w:r>
          <w:rPr>
            <w:color w:val="7F7F7F" w:themeColor="background1" w:themeShade="7F"/>
            <w:spacing w:val="60"/>
          </w:rPr>
          <w:t>Page</w:t>
        </w:r>
      </w:p>
    </w:sdtContent>
  </w:sdt>
  <w:p w:rsidR="006D6342" w:rsidRDefault="006D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010B" w:rsidRDefault="0011010B" w:rsidP="00DB48E3">
      <w:pPr>
        <w:spacing w:after="0" w:line="240" w:lineRule="auto"/>
      </w:pPr>
      <w:r>
        <w:separator/>
      </w:r>
    </w:p>
  </w:footnote>
  <w:footnote w:type="continuationSeparator" w:id="0">
    <w:p w:rsidR="0011010B" w:rsidRDefault="0011010B" w:rsidP="00DB4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B2F09"/>
    <w:multiLevelType w:val="hybridMultilevel"/>
    <w:tmpl w:val="58A40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85966"/>
    <w:multiLevelType w:val="hybridMultilevel"/>
    <w:tmpl w:val="A8EE2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E029C7"/>
    <w:multiLevelType w:val="hybridMultilevel"/>
    <w:tmpl w:val="EF485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F42B29"/>
    <w:multiLevelType w:val="hybridMultilevel"/>
    <w:tmpl w:val="F170D7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0B0073A"/>
    <w:multiLevelType w:val="hybridMultilevel"/>
    <w:tmpl w:val="E7F67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45684F"/>
    <w:multiLevelType w:val="hybridMultilevel"/>
    <w:tmpl w:val="E75AF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085A3D"/>
    <w:multiLevelType w:val="hybridMultilevel"/>
    <w:tmpl w:val="2D5EE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61742A"/>
    <w:multiLevelType w:val="hybridMultilevel"/>
    <w:tmpl w:val="6764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A9461F"/>
    <w:multiLevelType w:val="hybridMultilevel"/>
    <w:tmpl w:val="CCA8C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2B2904"/>
    <w:multiLevelType w:val="hybridMultilevel"/>
    <w:tmpl w:val="6F441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B51C32"/>
    <w:multiLevelType w:val="hybridMultilevel"/>
    <w:tmpl w:val="E35A9E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040060">
    <w:abstractNumId w:val="7"/>
  </w:num>
  <w:num w:numId="2" w16cid:durableId="47608291">
    <w:abstractNumId w:val="10"/>
  </w:num>
  <w:num w:numId="3" w16cid:durableId="1162622113">
    <w:abstractNumId w:val="2"/>
  </w:num>
  <w:num w:numId="4" w16cid:durableId="336032161">
    <w:abstractNumId w:val="1"/>
  </w:num>
  <w:num w:numId="5" w16cid:durableId="1174957362">
    <w:abstractNumId w:val="6"/>
  </w:num>
  <w:num w:numId="6" w16cid:durableId="760302303">
    <w:abstractNumId w:val="0"/>
  </w:num>
  <w:num w:numId="7" w16cid:durableId="1924875495">
    <w:abstractNumId w:val="3"/>
  </w:num>
  <w:num w:numId="8" w16cid:durableId="1991471742">
    <w:abstractNumId w:val="9"/>
  </w:num>
  <w:num w:numId="9" w16cid:durableId="2088770978">
    <w:abstractNumId w:val="8"/>
  </w:num>
  <w:num w:numId="10" w16cid:durableId="511844180">
    <w:abstractNumId w:val="5"/>
  </w:num>
  <w:num w:numId="11" w16cid:durableId="13669520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52F"/>
    <w:rsid w:val="00013CC8"/>
    <w:rsid w:val="00017281"/>
    <w:rsid w:val="00087A17"/>
    <w:rsid w:val="00096A0F"/>
    <w:rsid w:val="000D4A93"/>
    <w:rsid w:val="0011010B"/>
    <w:rsid w:val="00120230"/>
    <w:rsid w:val="00161643"/>
    <w:rsid w:val="00165707"/>
    <w:rsid w:val="00196C8C"/>
    <w:rsid w:val="00206C6D"/>
    <w:rsid w:val="0020720D"/>
    <w:rsid w:val="0021576D"/>
    <w:rsid w:val="00216B29"/>
    <w:rsid w:val="00277981"/>
    <w:rsid w:val="00283C7E"/>
    <w:rsid w:val="00284420"/>
    <w:rsid w:val="0029010C"/>
    <w:rsid w:val="002D4715"/>
    <w:rsid w:val="002E4E95"/>
    <w:rsid w:val="003C06F4"/>
    <w:rsid w:val="004C0B85"/>
    <w:rsid w:val="00515E10"/>
    <w:rsid w:val="005560A0"/>
    <w:rsid w:val="005E7809"/>
    <w:rsid w:val="006448ED"/>
    <w:rsid w:val="006847FF"/>
    <w:rsid w:val="006B7C1A"/>
    <w:rsid w:val="006D6342"/>
    <w:rsid w:val="0072063D"/>
    <w:rsid w:val="007968CB"/>
    <w:rsid w:val="007D7F7C"/>
    <w:rsid w:val="008E64DD"/>
    <w:rsid w:val="008F2009"/>
    <w:rsid w:val="009172CC"/>
    <w:rsid w:val="00964DFA"/>
    <w:rsid w:val="009651BE"/>
    <w:rsid w:val="00997F4B"/>
    <w:rsid w:val="009D2145"/>
    <w:rsid w:val="009D3486"/>
    <w:rsid w:val="00A00A09"/>
    <w:rsid w:val="00A30105"/>
    <w:rsid w:val="00B5085A"/>
    <w:rsid w:val="00B867E4"/>
    <w:rsid w:val="00C07A5F"/>
    <w:rsid w:val="00CD1BD7"/>
    <w:rsid w:val="00CF589E"/>
    <w:rsid w:val="00D141D3"/>
    <w:rsid w:val="00DB48E3"/>
    <w:rsid w:val="00DE7E5E"/>
    <w:rsid w:val="00E7652F"/>
    <w:rsid w:val="00ED59B6"/>
    <w:rsid w:val="00F03EAE"/>
    <w:rsid w:val="00FB752A"/>
    <w:rsid w:val="00FC0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FBC940-521D-4CE8-9AAB-3A6EBA25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A93"/>
    <w:pPr>
      <w:ind w:left="720"/>
      <w:contextualSpacing/>
    </w:pPr>
  </w:style>
  <w:style w:type="paragraph" w:styleId="Header">
    <w:name w:val="header"/>
    <w:basedOn w:val="Normal"/>
    <w:link w:val="HeaderChar"/>
    <w:uiPriority w:val="99"/>
    <w:unhideWhenUsed/>
    <w:rsid w:val="00DB4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8E3"/>
  </w:style>
  <w:style w:type="paragraph" w:styleId="Footer">
    <w:name w:val="footer"/>
    <w:basedOn w:val="Normal"/>
    <w:link w:val="FooterChar"/>
    <w:uiPriority w:val="99"/>
    <w:unhideWhenUsed/>
    <w:rsid w:val="00DB4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8E3"/>
  </w:style>
  <w:style w:type="paragraph" w:styleId="NoSpacing">
    <w:name w:val="No Spacing"/>
    <w:uiPriority w:val="1"/>
    <w:qFormat/>
    <w:rsid w:val="00B867E4"/>
    <w:pPr>
      <w:spacing w:after="0" w:line="240" w:lineRule="auto"/>
    </w:pPr>
  </w:style>
  <w:style w:type="character" w:customStyle="1" w:styleId="Heading1Char">
    <w:name w:val="Heading 1 Char"/>
    <w:basedOn w:val="DefaultParagraphFont"/>
    <w:link w:val="Heading1"/>
    <w:uiPriority w:val="9"/>
    <w:rsid w:val="00096A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6A0F"/>
    <w:pPr>
      <w:outlineLvl w:val="9"/>
    </w:pPr>
  </w:style>
  <w:style w:type="paragraph" w:styleId="TOC2">
    <w:name w:val="toc 2"/>
    <w:basedOn w:val="Normal"/>
    <w:next w:val="Normal"/>
    <w:autoRedefine/>
    <w:uiPriority w:val="39"/>
    <w:unhideWhenUsed/>
    <w:rsid w:val="00096A0F"/>
    <w:pPr>
      <w:spacing w:after="100"/>
      <w:ind w:left="220"/>
    </w:pPr>
    <w:rPr>
      <w:rFonts w:eastAsiaTheme="minorEastAsia" w:cs="Times New Roman"/>
    </w:rPr>
  </w:style>
  <w:style w:type="paragraph" w:styleId="TOC1">
    <w:name w:val="toc 1"/>
    <w:basedOn w:val="Normal"/>
    <w:next w:val="Normal"/>
    <w:autoRedefine/>
    <w:uiPriority w:val="39"/>
    <w:unhideWhenUsed/>
    <w:rsid w:val="00096A0F"/>
    <w:pPr>
      <w:spacing w:after="100"/>
    </w:pPr>
    <w:rPr>
      <w:rFonts w:eastAsiaTheme="minorEastAsia" w:cs="Times New Roman"/>
    </w:rPr>
  </w:style>
  <w:style w:type="paragraph" w:styleId="TOC3">
    <w:name w:val="toc 3"/>
    <w:basedOn w:val="Normal"/>
    <w:next w:val="Normal"/>
    <w:autoRedefine/>
    <w:uiPriority w:val="39"/>
    <w:unhideWhenUsed/>
    <w:rsid w:val="00096A0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22028">
      <w:bodyDiv w:val="1"/>
      <w:marLeft w:val="0"/>
      <w:marRight w:val="0"/>
      <w:marTop w:val="0"/>
      <w:marBottom w:val="0"/>
      <w:divBdr>
        <w:top w:val="none" w:sz="0" w:space="0" w:color="auto"/>
        <w:left w:val="none" w:sz="0" w:space="0" w:color="auto"/>
        <w:bottom w:val="none" w:sz="0" w:space="0" w:color="auto"/>
        <w:right w:val="none" w:sz="0" w:space="0" w:color="auto"/>
      </w:divBdr>
    </w:div>
    <w:div w:id="212153557">
      <w:bodyDiv w:val="1"/>
      <w:marLeft w:val="0"/>
      <w:marRight w:val="0"/>
      <w:marTop w:val="0"/>
      <w:marBottom w:val="0"/>
      <w:divBdr>
        <w:top w:val="none" w:sz="0" w:space="0" w:color="auto"/>
        <w:left w:val="none" w:sz="0" w:space="0" w:color="auto"/>
        <w:bottom w:val="none" w:sz="0" w:space="0" w:color="auto"/>
        <w:right w:val="none" w:sz="0" w:space="0" w:color="auto"/>
      </w:divBdr>
    </w:div>
    <w:div w:id="394359266">
      <w:bodyDiv w:val="1"/>
      <w:marLeft w:val="0"/>
      <w:marRight w:val="0"/>
      <w:marTop w:val="0"/>
      <w:marBottom w:val="0"/>
      <w:divBdr>
        <w:top w:val="none" w:sz="0" w:space="0" w:color="auto"/>
        <w:left w:val="none" w:sz="0" w:space="0" w:color="auto"/>
        <w:bottom w:val="none" w:sz="0" w:space="0" w:color="auto"/>
        <w:right w:val="none" w:sz="0" w:space="0" w:color="auto"/>
      </w:divBdr>
    </w:div>
    <w:div w:id="740060698">
      <w:bodyDiv w:val="1"/>
      <w:marLeft w:val="0"/>
      <w:marRight w:val="0"/>
      <w:marTop w:val="0"/>
      <w:marBottom w:val="0"/>
      <w:divBdr>
        <w:top w:val="none" w:sz="0" w:space="0" w:color="auto"/>
        <w:left w:val="none" w:sz="0" w:space="0" w:color="auto"/>
        <w:bottom w:val="none" w:sz="0" w:space="0" w:color="auto"/>
        <w:right w:val="none" w:sz="0" w:space="0" w:color="auto"/>
      </w:divBdr>
    </w:div>
    <w:div w:id="984117886">
      <w:bodyDiv w:val="1"/>
      <w:marLeft w:val="0"/>
      <w:marRight w:val="0"/>
      <w:marTop w:val="0"/>
      <w:marBottom w:val="0"/>
      <w:divBdr>
        <w:top w:val="none" w:sz="0" w:space="0" w:color="auto"/>
        <w:left w:val="none" w:sz="0" w:space="0" w:color="auto"/>
        <w:bottom w:val="none" w:sz="0" w:space="0" w:color="auto"/>
        <w:right w:val="none" w:sz="0" w:space="0" w:color="auto"/>
      </w:divBdr>
    </w:div>
    <w:div w:id="1605579603">
      <w:bodyDiv w:val="1"/>
      <w:marLeft w:val="0"/>
      <w:marRight w:val="0"/>
      <w:marTop w:val="0"/>
      <w:marBottom w:val="0"/>
      <w:divBdr>
        <w:top w:val="none" w:sz="0" w:space="0" w:color="auto"/>
        <w:left w:val="none" w:sz="0" w:space="0" w:color="auto"/>
        <w:bottom w:val="none" w:sz="0" w:space="0" w:color="auto"/>
        <w:right w:val="none" w:sz="0" w:space="0" w:color="auto"/>
      </w:divBdr>
    </w:div>
    <w:div w:id="1868594124">
      <w:bodyDiv w:val="1"/>
      <w:marLeft w:val="0"/>
      <w:marRight w:val="0"/>
      <w:marTop w:val="0"/>
      <w:marBottom w:val="0"/>
      <w:divBdr>
        <w:top w:val="none" w:sz="0" w:space="0" w:color="auto"/>
        <w:left w:val="none" w:sz="0" w:space="0" w:color="auto"/>
        <w:bottom w:val="none" w:sz="0" w:space="0" w:color="auto"/>
        <w:right w:val="none" w:sz="0" w:space="0" w:color="auto"/>
      </w:divBdr>
      <w:divsChild>
        <w:div w:id="1422407390">
          <w:marLeft w:val="0"/>
          <w:marRight w:val="0"/>
          <w:marTop w:val="0"/>
          <w:marBottom w:val="0"/>
          <w:divBdr>
            <w:top w:val="single" w:sz="2" w:space="0" w:color="auto"/>
            <w:left w:val="single" w:sz="2" w:space="0" w:color="auto"/>
            <w:bottom w:val="single" w:sz="6" w:space="0" w:color="auto"/>
            <w:right w:val="single" w:sz="2" w:space="0" w:color="auto"/>
          </w:divBdr>
          <w:divsChild>
            <w:div w:id="1932547951">
              <w:marLeft w:val="0"/>
              <w:marRight w:val="0"/>
              <w:marTop w:val="100"/>
              <w:marBottom w:val="100"/>
              <w:divBdr>
                <w:top w:val="single" w:sz="2" w:space="0" w:color="D9D9E3"/>
                <w:left w:val="single" w:sz="2" w:space="0" w:color="D9D9E3"/>
                <w:bottom w:val="single" w:sz="2" w:space="0" w:color="D9D9E3"/>
                <w:right w:val="single" w:sz="2" w:space="0" w:color="D9D9E3"/>
              </w:divBdr>
              <w:divsChild>
                <w:div w:id="451898605">
                  <w:marLeft w:val="0"/>
                  <w:marRight w:val="0"/>
                  <w:marTop w:val="0"/>
                  <w:marBottom w:val="0"/>
                  <w:divBdr>
                    <w:top w:val="single" w:sz="2" w:space="0" w:color="D9D9E3"/>
                    <w:left w:val="single" w:sz="2" w:space="0" w:color="D9D9E3"/>
                    <w:bottom w:val="single" w:sz="2" w:space="0" w:color="D9D9E3"/>
                    <w:right w:val="single" w:sz="2" w:space="0" w:color="D9D9E3"/>
                  </w:divBdr>
                  <w:divsChild>
                    <w:div w:id="323510620">
                      <w:marLeft w:val="0"/>
                      <w:marRight w:val="0"/>
                      <w:marTop w:val="0"/>
                      <w:marBottom w:val="0"/>
                      <w:divBdr>
                        <w:top w:val="single" w:sz="2" w:space="0" w:color="D9D9E3"/>
                        <w:left w:val="single" w:sz="2" w:space="0" w:color="D9D9E3"/>
                        <w:bottom w:val="single" w:sz="2" w:space="0" w:color="D9D9E3"/>
                        <w:right w:val="single" w:sz="2" w:space="0" w:color="D9D9E3"/>
                      </w:divBdr>
                      <w:divsChild>
                        <w:div w:id="857743776">
                          <w:marLeft w:val="0"/>
                          <w:marRight w:val="0"/>
                          <w:marTop w:val="0"/>
                          <w:marBottom w:val="0"/>
                          <w:divBdr>
                            <w:top w:val="single" w:sz="2" w:space="0" w:color="D9D9E3"/>
                            <w:left w:val="single" w:sz="2" w:space="0" w:color="D9D9E3"/>
                            <w:bottom w:val="single" w:sz="2" w:space="0" w:color="D9D9E3"/>
                            <w:right w:val="single" w:sz="2" w:space="0" w:color="D9D9E3"/>
                          </w:divBdr>
                          <w:divsChild>
                            <w:div w:id="1629627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6D8CB-08BB-4F0D-B815-A4EE7738F7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6368</Words>
  <Characters>36300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Muzammil43sono@outlook.com</dc:creator>
  <cp:keywords/>
  <dc:description/>
  <cp:lastModifiedBy>Seema Ather</cp:lastModifiedBy>
  <cp:revision>2</cp:revision>
  <cp:lastPrinted>2023-04-26T07:47:00Z</cp:lastPrinted>
  <dcterms:created xsi:type="dcterms:W3CDTF">2023-05-10T06:12:00Z</dcterms:created>
  <dcterms:modified xsi:type="dcterms:W3CDTF">2023-05-10T06:12:00Z</dcterms:modified>
</cp:coreProperties>
</file>