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5818A7" w14:textId="3C312CEE" w:rsidR="003750F5" w:rsidRDefault="201DCE60" w:rsidP="06E52688">
      <w:pPr>
        <w:jc w:val="center"/>
      </w:pPr>
      <w:r>
        <w:rPr>
          <w:noProof/>
        </w:rPr>
        <w:drawing>
          <wp:inline distT="0" distB="0" distL="0" distR="0" wp14:anchorId="35A7A7D7" wp14:editId="58F7D3CF">
            <wp:extent cx="5719286" cy="8395282"/>
            <wp:effectExtent l="0" t="0" r="0" b="0"/>
            <wp:docPr id="261608973" name="Picture 2616089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5719286" cy="8395282"/>
                    </a:xfrm>
                    <a:prstGeom prst="rect">
                      <a:avLst/>
                    </a:prstGeom>
                  </pic:spPr>
                </pic:pic>
              </a:graphicData>
            </a:graphic>
          </wp:inline>
        </w:drawing>
      </w:r>
    </w:p>
    <w:p w14:paraId="62492533" w14:textId="77777777" w:rsidR="000838F0" w:rsidRDefault="000838F0" w:rsidP="6D7978E1">
      <w:pPr>
        <w:jc w:val="center"/>
        <w:rPr>
          <w:rFonts w:ascii="Arial" w:eastAsia="Arial" w:hAnsi="Arial" w:cs="Arial"/>
          <w:sz w:val="40"/>
          <w:szCs w:val="40"/>
          <w:u w:val="single"/>
        </w:rPr>
      </w:pPr>
    </w:p>
    <w:p w14:paraId="2310F098" w14:textId="248D7834" w:rsidR="003750F5" w:rsidRDefault="473CA68D" w:rsidP="6D7978E1">
      <w:pPr>
        <w:jc w:val="center"/>
        <w:rPr>
          <w:rFonts w:ascii="Arial" w:eastAsia="Arial" w:hAnsi="Arial" w:cs="Arial"/>
          <w:sz w:val="40"/>
          <w:szCs w:val="40"/>
          <w:u w:val="single"/>
        </w:rPr>
      </w:pPr>
      <w:r w:rsidRPr="6D7978E1">
        <w:rPr>
          <w:rFonts w:ascii="Arial" w:eastAsia="Arial" w:hAnsi="Arial" w:cs="Arial"/>
          <w:sz w:val="40"/>
          <w:szCs w:val="40"/>
          <w:u w:val="single"/>
        </w:rPr>
        <w:lastRenderedPageBreak/>
        <w:t>Content page.</w:t>
      </w:r>
    </w:p>
    <w:p w14:paraId="6B7429D7" w14:textId="1A0B3D36" w:rsidR="003750F5" w:rsidRDefault="003750F5" w:rsidP="6D7978E1">
      <w:pPr>
        <w:jc w:val="center"/>
        <w:rPr>
          <w:rFonts w:ascii="Arial" w:eastAsia="Arial" w:hAnsi="Arial" w:cs="Arial"/>
          <w:sz w:val="40"/>
          <w:szCs w:val="40"/>
          <w:u w:val="single"/>
        </w:rPr>
      </w:pPr>
    </w:p>
    <w:p w14:paraId="5DDE6F3B" w14:textId="080E44F2" w:rsidR="003750F5" w:rsidRDefault="003750F5" w:rsidP="6D7978E1">
      <w:pPr>
        <w:jc w:val="center"/>
        <w:rPr>
          <w:rFonts w:ascii="Arial" w:eastAsia="Arial" w:hAnsi="Arial" w:cs="Arial"/>
          <w:sz w:val="40"/>
          <w:szCs w:val="40"/>
          <w:u w:val="single"/>
        </w:rPr>
      </w:pPr>
    </w:p>
    <w:p w14:paraId="045FFA4B" w14:textId="7D171EEA" w:rsidR="003750F5" w:rsidRDefault="473CA68D" w:rsidP="6D7978E1">
      <w:pPr>
        <w:rPr>
          <w:rFonts w:ascii="Arial" w:eastAsia="Arial" w:hAnsi="Arial" w:cs="Arial"/>
          <w:sz w:val="24"/>
          <w:szCs w:val="24"/>
        </w:rPr>
      </w:pPr>
      <w:r w:rsidRPr="6D7978E1">
        <w:rPr>
          <w:rFonts w:ascii="Arial" w:eastAsia="Arial" w:hAnsi="Arial" w:cs="Arial"/>
          <w:sz w:val="24"/>
          <w:szCs w:val="24"/>
        </w:rPr>
        <w:t>Executive Summary..</w:t>
      </w:r>
      <w:r w:rsidR="6C156919" w:rsidRPr="6D7978E1">
        <w:rPr>
          <w:rFonts w:ascii="Arial" w:eastAsia="Arial" w:hAnsi="Arial" w:cs="Arial"/>
          <w:sz w:val="24"/>
          <w:szCs w:val="24"/>
        </w:rPr>
        <w:t>..................................................................................page 3</w:t>
      </w:r>
    </w:p>
    <w:p w14:paraId="5299033E" w14:textId="34708C18" w:rsidR="003750F5" w:rsidRDefault="6C156919" w:rsidP="6D7978E1">
      <w:pPr>
        <w:rPr>
          <w:rFonts w:ascii="Arial" w:eastAsia="Arial" w:hAnsi="Arial" w:cs="Arial"/>
          <w:sz w:val="24"/>
          <w:szCs w:val="24"/>
        </w:rPr>
      </w:pPr>
      <w:r w:rsidRPr="6D7978E1">
        <w:rPr>
          <w:rFonts w:ascii="Arial" w:eastAsia="Arial" w:hAnsi="Arial" w:cs="Arial"/>
          <w:sz w:val="24"/>
          <w:szCs w:val="24"/>
        </w:rPr>
        <w:t>Introduction ….............................................................................................page 4</w:t>
      </w:r>
    </w:p>
    <w:p w14:paraId="4D716E81" w14:textId="5E2DE31A" w:rsidR="003750F5" w:rsidRDefault="6C156919" w:rsidP="6D7978E1">
      <w:pPr>
        <w:rPr>
          <w:rFonts w:ascii="Arial" w:eastAsia="Arial" w:hAnsi="Arial" w:cs="Arial"/>
          <w:sz w:val="24"/>
          <w:szCs w:val="24"/>
        </w:rPr>
      </w:pPr>
      <w:r w:rsidRPr="6D7978E1">
        <w:rPr>
          <w:rFonts w:ascii="Arial" w:eastAsia="Arial" w:hAnsi="Arial" w:cs="Arial"/>
          <w:sz w:val="24"/>
          <w:szCs w:val="24"/>
        </w:rPr>
        <w:t>Scope and analysis.....................................................................................page 5</w:t>
      </w:r>
    </w:p>
    <w:p w14:paraId="76CA7C54" w14:textId="7CEDF0BA" w:rsidR="003750F5" w:rsidRDefault="6C156919" w:rsidP="6D7978E1">
      <w:pPr>
        <w:rPr>
          <w:rFonts w:ascii="Arial" w:eastAsia="Arial" w:hAnsi="Arial" w:cs="Arial"/>
          <w:sz w:val="24"/>
          <w:szCs w:val="24"/>
        </w:rPr>
      </w:pPr>
      <w:r w:rsidRPr="6D7978E1">
        <w:rPr>
          <w:rFonts w:ascii="Arial" w:eastAsia="Arial" w:hAnsi="Arial" w:cs="Arial"/>
          <w:sz w:val="24"/>
          <w:szCs w:val="24"/>
        </w:rPr>
        <w:t>Pestle analysis............................................................................................page 7</w:t>
      </w:r>
    </w:p>
    <w:p w14:paraId="6032C31A" w14:textId="26D766F2" w:rsidR="003750F5" w:rsidRDefault="6C156919" w:rsidP="6D7978E1">
      <w:pPr>
        <w:rPr>
          <w:rFonts w:ascii="Arial" w:eastAsia="Arial" w:hAnsi="Arial" w:cs="Arial"/>
          <w:sz w:val="24"/>
          <w:szCs w:val="24"/>
        </w:rPr>
      </w:pPr>
      <w:r w:rsidRPr="6D7978E1">
        <w:rPr>
          <w:rFonts w:ascii="Arial" w:eastAsia="Arial" w:hAnsi="Arial" w:cs="Arial"/>
          <w:sz w:val="24"/>
          <w:szCs w:val="24"/>
        </w:rPr>
        <w:t>SWOT analysis...........................................................................................page 9</w:t>
      </w:r>
    </w:p>
    <w:p w14:paraId="5BC691E3" w14:textId="7F9B4455" w:rsidR="003750F5" w:rsidRDefault="6C156919" w:rsidP="6D7978E1">
      <w:pPr>
        <w:rPr>
          <w:rFonts w:ascii="Arial" w:eastAsia="Arial" w:hAnsi="Arial" w:cs="Arial"/>
          <w:sz w:val="24"/>
          <w:szCs w:val="24"/>
        </w:rPr>
      </w:pPr>
      <w:r w:rsidRPr="6D7978E1">
        <w:rPr>
          <w:rFonts w:ascii="Arial" w:eastAsia="Arial" w:hAnsi="Arial" w:cs="Arial"/>
          <w:sz w:val="24"/>
          <w:szCs w:val="24"/>
        </w:rPr>
        <w:t>TOWS analysis...........................................................................................page 10</w:t>
      </w:r>
    </w:p>
    <w:p w14:paraId="5DA220FE" w14:textId="1CB59347" w:rsidR="003750F5" w:rsidRDefault="6C156919" w:rsidP="6D7978E1">
      <w:pPr>
        <w:rPr>
          <w:rFonts w:ascii="Arial" w:eastAsia="Arial" w:hAnsi="Arial" w:cs="Arial"/>
          <w:sz w:val="24"/>
          <w:szCs w:val="24"/>
        </w:rPr>
      </w:pPr>
      <w:r w:rsidRPr="6D7978E1">
        <w:rPr>
          <w:rFonts w:ascii="Arial" w:eastAsia="Arial" w:hAnsi="Arial" w:cs="Arial"/>
          <w:sz w:val="24"/>
          <w:szCs w:val="24"/>
        </w:rPr>
        <w:t>Main body...................................................................................................page 13</w:t>
      </w:r>
    </w:p>
    <w:p w14:paraId="47852906" w14:textId="11DCFCEA" w:rsidR="003750F5" w:rsidRDefault="6C156919" w:rsidP="6D7978E1">
      <w:pPr>
        <w:rPr>
          <w:rFonts w:ascii="Arial" w:eastAsia="Arial" w:hAnsi="Arial" w:cs="Arial"/>
          <w:sz w:val="24"/>
          <w:szCs w:val="24"/>
        </w:rPr>
      </w:pPr>
      <w:r w:rsidRPr="6D7978E1">
        <w:rPr>
          <w:rFonts w:ascii="Arial" w:eastAsia="Arial" w:hAnsi="Arial" w:cs="Arial"/>
          <w:sz w:val="24"/>
          <w:szCs w:val="24"/>
        </w:rPr>
        <w:t>Findings &amp; results.......................................................................................page 18</w:t>
      </w:r>
    </w:p>
    <w:p w14:paraId="3BFBFEB2" w14:textId="10F580BD" w:rsidR="003750F5" w:rsidRDefault="6C156919" w:rsidP="6D7978E1">
      <w:pPr>
        <w:rPr>
          <w:rFonts w:ascii="Arial" w:eastAsia="Arial" w:hAnsi="Arial" w:cs="Arial"/>
          <w:sz w:val="24"/>
          <w:szCs w:val="24"/>
        </w:rPr>
      </w:pPr>
      <w:r w:rsidRPr="6D7978E1">
        <w:rPr>
          <w:rFonts w:ascii="Arial" w:eastAsia="Arial" w:hAnsi="Arial" w:cs="Arial"/>
          <w:sz w:val="24"/>
          <w:szCs w:val="24"/>
        </w:rPr>
        <w:t>Action plan..................................................................................................page 21</w:t>
      </w:r>
    </w:p>
    <w:p w14:paraId="7C8840D7" w14:textId="67595243" w:rsidR="003750F5" w:rsidRDefault="6C156919" w:rsidP="6D7978E1">
      <w:pPr>
        <w:rPr>
          <w:rFonts w:ascii="Arial" w:eastAsia="Arial" w:hAnsi="Arial" w:cs="Arial"/>
          <w:sz w:val="24"/>
          <w:szCs w:val="24"/>
        </w:rPr>
      </w:pPr>
      <w:r w:rsidRPr="6D7978E1">
        <w:rPr>
          <w:rFonts w:ascii="Arial" w:eastAsia="Arial" w:hAnsi="Arial" w:cs="Arial"/>
          <w:sz w:val="24"/>
          <w:szCs w:val="24"/>
        </w:rPr>
        <w:t>Recommendations......................................................................................page 22</w:t>
      </w:r>
    </w:p>
    <w:p w14:paraId="79FE5325" w14:textId="0DB85E3D" w:rsidR="003750F5" w:rsidRDefault="6C156919" w:rsidP="6D7978E1">
      <w:pPr>
        <w:rPr>
          <w:rFonts w:ascii="Arial" w:eastAsia="Arial" w:hAnsi="Arial" w:cs="Arial"/>
          <w:sz w:val="24"/>
          <w:szCs w:val="24"/>
        </w:rPr>
      </w:pPr>
      <w:r w:rsidRPr="6D7978E1">
        <w:rPr>
          <w:rFonts w:ascii="Arial" w:eastAsia="Arial" w:hAnsi="Arial" w:cs="Arial"/>
          <w:sz w:val="24"/>
          <w:szCs w:val="24"/>
        </w:rPr>
        <w:t>Conclusion..................................................................................................page 23</w:t>
      </w:r>
    </w:p>
    <w:p w14:paraId="0FB94245" w14:textId="3687B6C2" w:rsidR="003750F5" w:rsidRDefault="6C156919" w:rsidP="6D7978E1">
      <w:pPr>
        <w:rPr>
          <w:rFonts w:ascii="Arial" w:eastAsia="Arial" w:hAnsi="Arial" w:cs="Arial"/>
          <w:sz w:val="24"/>
          <w:szCs w:val="24"/>
        </w:rPr>
      </w:pPr>
      <w:r w:rsidRPr="6D7978E1">
        <w:rPr>
          <w:rFonts w:ascii="Arial" w:eastAsia="Arial" w:hAnsi="Arial" w:cs="Arial"/>
          <w:sz w:val="24"/>
          <w:szCs w:val="24"/>
        </w:rPr>
        <w:t>Reference list.............................................................................................page 24</w:t>
      </w:r>
    </w:p>
    <w:p w14:paraId="35E4E177" w14:textId="7388F453" w:rsidR="003750F5" w:rsidRDefault="003750F5" w:rsidP="6D7978E1">
      <w:pPr>
        <w:rPr>
          <w:rFonts w:ascii="Arial" w:eastAsia="Arial" w:hAnsi="Arial" w:cs="Arial"/>
          <w:sz w:val="24"/>
          <w:szCs w:val="24"/>
        </w:rPr>
      </w:pPr>
    </w:p>
    <w:p w14:paraId="32A7A8A0" w14:textId="58B494BD" w:rsidR="003750F5" w:rsidRDefault="003750F5" w:rsidP="6D7978E1">
      <w:pPr>
        <w:jc w:val="center"/>
        <w:rPr>
          <w:rFonts w:ascii="Arial" w:eastAsia="Arial" w:hAnsi="Arial" w:cs="Arial"/>
          <w:sz w:val="40"/>
          <w:szCs w:val="40"/>
          <w:u w:val="single"/>
        </w:rPr>
      </w:pPr>
    </w:p>
    <w:p w14:paraId="6E15C348" w14:textId="15DFD587" w:rsidR="003750F5" w:rsidRDefault="003750F5" w:rsidP="6D7978E1">
      <w:pPr>
        <w:jc w:val="center"/>
        <w:rPr>
          <w:rFonts w:ascii="Arial" w:eastAsia="Arial" w:hAnsi="Arial" w:cs="Arial"/>
          <w:sz w:val="40"/>
          <w:szCs w:val="40"/>
          <w:u w:val="single"/>
        </w:rPr>
      </w:pPr>
    </w:p>
    <w:p w14:paraId="0A099CE7" w14:textId="59004925" w:rsidR="003750F5" w:rsidRDefault="003750F5" w:rsidP="6D7978E1">
      <w:pPr>
        <w:jc w:val="center"/>
        <w:rPr>
          <w:rFonts w:ascii="Arial" w:eastAsia="Arial" w:hAnsi="Arial" w:cs="Arial"/>
          <w:sz w:val="40"/>
          <w:szCs w:val="40"/>
          <w:u w:val="single"/>
        </w:rPr>
      </w:pPr>
    </w:p>
    <w:p w14:paraId="4DC90EB3" w14:textId="5DC60479" w:rsidR="003750F5" w:rsidRDefault="003750F5" w:rsidP="6D7978E1">
      <w:pPr>
        <w:jc w:val="center"/>
        <w:rPr>
          <w:rFonts w:ascii="Arial" w:eastAsia="Arial" w:hAnsi="Arial" w:cs="Arial"/>
          <w:sz w:val="40"/>
          <w:szCs w:val="40"/>
          <w:u w:val="single"/>
        </w:rPr>
      </w:pPr>
    </w:p>
    <w:p w14:paraId="5989EA53" w14:textId="4A4DB4DC" w:rsidR="003750F5" w:rsidRDefault="003750F5" w:rsidP="6D7978E1">
      <w:pPr>
        <w:jc w:val="center"/>
        <w:rPr>
          <w:rFonts w:ascii="Arial" w:eastAsia="Arial" w:hAnsi="Arial" w:cs="Arial"/>
          <w:sz w:val="40"/>
          <w:szCs w:val="40"/>
          <w:u w:val="single"/>
        </w:rPr>
      </w:pPr>
    </w:p>
    <w:p w14:paraId="4E2281F5" w14:textId="627F835E" w:rsidR="003750F5" w:rsidRDefault="003750F5" w:rsidP="6D7978E1">
      <w:pPr>
        <w:jc w:val="center"/>
        <w:rPr>
          <w:rFonts w:ascii="Arial" w:eastAsia="Arial" w:hAnsi="Arial" w:cs="Arial"/>
          <w:sz w:val="40"/>
          <w:szCs w:val="40"/>
          <w:u w:val="single"/>
        </w:rPr>
      </w:pPr>
    </w:p>
    <w:p w14:paraId="197B9FD4" w14:textId="2980D1F9" w:rsidR="003750F5" w:rsidRDefault="003750F5" w:rsidP="6D7978E1">
      <w:pPr>
        <w:jc w:val="center"/>
        <w:rPr>
          <w:rFonts w:ascii="Arial" w:eastAsia="Arial" w:hAnsi="Arial" w:cs="Arial"/>
          <w:sz w:val="40"/>
          <w:szCs w:val="40"/>
          <w:u w:val="single"/>
        </w:rPr>
      </w:pPr>
    </w:p>
    <w:p w14:paraId="5728391D" w14:textId="323EF16F" w:rsidR="003750F5" w:rsidRDefault="003750F5" w:rsidP="6D7978E1">
      <w:pPr>
        <w:jc w:val="center"/>
        <w:rPr>
          <w:rFonts w:ascii="Arial" w:eastAsia="Arial" w:hAnsi="Arial" w:cs="Arial"/>
          <w:sz w:val="40"/>
          <w:szCs w:val="40"/>
          <w:u w:val="single"/>
        </w:rPr>
      </w:pPr>
    </w:p>
    <w:p w14:paraId="49B171C2" w14:textId="1ABFA8F3" w:rsidR="003750F5" w:rsidRDefault="003750F5" w:rsidP="6D7978E1">
      <w:pPr>
        <w:jc w:val="center"/>
        <w:rPr>
          <w:rFonts w:ascii="Arial" w:eastAsia="Arial" w:hAnsi="Arial" w:cs="Arial"/>
          <w:sz w:val="40"/>
          <w:szCs w:val="40"/>
          <w:u w:val="single"/>
        </w:rPr>
      </w:pPr>
    </w:p>
    <w:p w14:paraId="7745780F" w14:textId="353F8704" w:rsidR="003750F5" w:rsidRDefault="003750F5" w:rsidP="6D7978E1">
      <w:pPr>
        <w:jc w:val="center"/>
        <w:rPr>
          <w:rFonts w:ascii="Arial" w:eastAsia="Arial" w:hAnsi="Arial" w:cs="Arial"/>
          <w:sz w:val="40"/>
          <w:szCs w:val="40"/>
          <w:u w:val="single"/>
        </w:rPr>
      </w:pPr>
    </w:p>
    <w:p w14:paraId="64BABBA2" w14:textId="5A84D790" w:rsidR="003750F5" w:rsidRDefault="3D94B4B2" w:rsidP="06E52688">
      <w:pPr>
        <w:jc w:val="center"/>
        <w:rPr>
          <w:rFonts w:ascii="Arial" w:eastAsia="Arial" w:hAnsi="Arial" w:cs="Arial"/>
          <w:sz w:val="40"/>
          <w:szCs w:val="40"/>
          <w:u w:val="single"/>
        </w:rPr>
      </w:pPr>
      <w:r w:rsidRPr="6D7978E1">
        <w:rPr>
          <w:rFonts w:ascii="Arial" w:eastAsia="Arial" w:hAnsi="Arial" w:cs="Arial"/>
          <w:sz w:val="40"/>
          <w:szCs w:val="40"/>
          <w:u w:val="single"/>
        </w:rPr>
        <w:t>Executive Summary</w:t>
      </w:r>
    </w:p>
    <w:p w14:paraId="152A77CE" w14:textId="08B53E91" w:rsidR="15989EF2" w:rsidRDefault="15989EF2" w:rsidP="260A45C9">
      <w:pPr>
        <w:spacing w:line="360" w:lineRule="auto"/>
        <w:jc w:val="both"/>
        <w:rPr>
          <w:rFonts w:ascii="Arial" w:eastAsia="Arial" w:hAnsi="Arial" w:cs="Arial"/>
          <w:sz w:val="24"/>
          <w:szCs w:val="24"/>
        </w:rPr>
      </w:pPr>
      <w:r w:rsidRPr="260A45C9">
        <w:rPr>
          <w:rFonts w:ascii="Arial" w:eastAsia="Arial" w:hAnsi="Arial" w:cs="Arial"/>
          <w:sz w:val="24"/>
          <w:szCs w:val="24"/>
        </w:rPr>
        <w:t xml:space="preserve">This report presents a comprehensive analysis of the Ceres Hotel in Belek Turkey, focusing on its status, competitive environment, and recommendations for improvement. The Ceres Hotel Belek is a mid-sized hotel located in the popular Belek region of Turkey. </w:t>
      </w:r>
      <w:r w:rsidR="55641792" w:rsidRPr="260A45C9">
        <w:rPr>
          <w:rFonts w:ascii="Arial" w:eastAsia="Arial" w:hAnsi="Arial" w:cs="Arial"/>
          <w:sz w:val="24"/>
          <w:szCs w:val="24"/>
        </w:rPr>
        <w:t xml:space="preserve">Ceres Hotel is facing challenges related to its operational efficiency, customer satisfaction, and profitability. The hotel management has identified the need for change management to address these issues and improve overall performance. The financial implications of these changes must be carefully considered to ensure effective resource allocation and budgeting. </w:t>
      </w:r>
    </w:p>
    <w:p w14:paraId="202DD1D1" w14:textId="2A5B6228" w:rsidR="342B8D5A" w:rsidRDefault="342B8D5A" w:rsidP="260A45C9">
      <w:pPr>
        <w:spacing w:line="360" w:lineRule="auto"/>
        <w:jc w:val="both"/>
        <w:rPr>
          <w:rFonts w:ascii="Arial" w:eastAsia="Arial" w:hAnsi="Arial" w:cs="Arial"/>
          <w:sz w:val="24"/>
          <w:szCs w:val="24"/>
        </w:rPr>
      </w:pPr>
      <w:r w:rsidRPr="260A45C9">
        <w:rPr>
          <w:rFonts w:ascii="Arial" w:eastAsia="Arial" w:hAnsi="Arial" w:cs="Arial"/>
          <w:sz w:val="24"/>
          <w:szCs w:val="24"/>
        </w:rPr>
        <w:t xml:space="preserve">After conducting an in-depth analysis, several key findings have emerged. </w:t>
      </w:r>
      <w:r w:rsidR="6FA57AF5" w:rsidRPr="260A45C9">
        <w:rPr>
          <w:rFonts w:ascii="Arial" w:eastAsia="Arial" w:hAnsi="Arial" w:cs="Arial"/>
          <w:sz w:val="24"/>
          <w:szCs w:val="24"/>
        </w:rPr>
        <w:t>Feedback from guests indicates lower satisfaction levels in areas such as customer service, room cleanliness, and amenities. The hotel is experiencing delays and errors in its operational processes, leading to decreased productivity and customer dissatisfaction.</w:t>
      </w:r>
      <w:r w:rsidR="5B40E834" w:rsidRPr="260A45C9">
        <w:rPr>
          <w:rFonts w:ascii="Arial" w:eastAsia="Arial" w:hAnsi="Arial" w:cs="Arial"/>
          <w:sz w:val="24"/>
          <w:szCs w:val="24"/>
        </w:rPr>
        <w:t xml:space="preserve"> The hotel's financial performance has been impacted by declining occupancy rates, increased costs, and lower revenue from additional services.</w:t>
      </w:r>
    </w:p>
    <w:p w14:paraId="11FA10F0" w14:textId="0D56C676" w:rsidR="72D0728B" w:rsidRDefault="72D0728B" w:rsidP="260A45C9">
      <w:pPr>
        <w:spacing w:line="360" w:lineRule="auto"/>
        <w:jc w:val="both"/>
        <w:rPr>
          <w:rFonts w:ascii="Arial" w:eastAsia="Arial" w:hAnsi="Arial" w:cs="Arial"/>
          <w:sz w:val="24"/>
          <w:szCs w:val="24"/>
        </w:rPr>
      </w:pPr>
      <w:r w:rsidRPr="260A45C9">
        <w:rPr>
          <w:rFonts w:ascii="Arial" w:eastAsia="Arial" w:hAnsi="Arial" w:cs="Arial"/>
          <w:sz w:val="24"/>
          <w:szCs w:val="24"/>
        </w:rPr>
        <w:t>Based on the findings, it is evident that the hotel needs to address operational inefficiencies and enhance customer satisfaction to drive profitability. A thorough analysis of the situation reveals the root causes behind these issues, including outdated systems, inadequate staff training, and a lack of proactive customer service initiatives.</w:t>
      </w:r>
    </w:p>
    <w:p w14:paraId="5BE9D6BC" w14:textId="4AEEF131" w:rsidR="41207945" w:rsidRDefault="41207945" w:rsidP="260A45C9">
      <w:pPr>
        <w:spacing w:line="360" w:lineRule="auto"/>
        <w:jc w:val="both"/>
        <w:rPr>
          <w:rFonts w:ascii="Arial" w:eastAsia="Arial" w:hAnsi="Arial" w:cs="Arial"/>
          <w:sz w:val="24"/>
          <w:szCs w:val="24"/>
        </w:rPr>
      </w:pPr>
      <w:r w:rsidRPr="260A45C9">
        <w:rPr>
          <w:rFonts w:ascii="Arial" w:eastAsia="Arial" w:hAnsi="Arial" w:cs="Arial"/>
          <w:sz w:val="24"/>
          <w:szCs w:val="24"/>
        </w:rPr>
        <w:t>To address the identified problems, the following recommendations are proposed:</w:t>
      </w:r>
    </w:p>
    <w:p w14:paraId="2E8D2E48" w14:textId="6AD2D15B" w:rsidR="5A59D933" w:rsidRDefault="5A59D933" w:rsidP="260A45C9">
      <w:pPr>
        <w:pStyle w:val="ListParagraph"/>
        <w:numPr>
          <w:ilvl w:val="0"/>
          <w:numId w:val="9"/>
        </w:numPr>
        <w:spacing w:line="360" w:lineRule="auto"/>
        <w:jc w:val="both"/>
        <w:rPr>
          <w:rFonts w:ascii="Arial" w:eastAsia="Arial" w:hAnsi="Arial" w:cs="Arial"/>
          <w:sz w:val="24"/>
          <w:szCs w:val="24"/>
        </w:rPr>
      </w:pPr>
      <w:r w:rsidRPr="260A45C9">
        <w:rPr>
          <w:rFonts w:ascii="Arial" w:eastAsia="Arial" w:hAnsi="Arial" w:cs="Arial"/>
          <w:sz w:val="24"/>
          <w:szCs w:val="24"/>
        </w:rPr>
        <w:t>Upgrade the restaurant by conducting market research, sourcing high-quality ingredients, and improving menu design and pricing strategies.</w:t>
      </w:r>
    </w:p>
    <w:p w14:paraId="1228E307" w14:textId="206E0F65" w:rsidR="5A59D933" w:rsidRDefault="5A59D933" w:rsidP="260A45C9">
      <w:pPr>
        <w:pStyle w:val="ListParagraph"/>
        <w:numPr>
          <w:ilvl w:val="0"/>
          <w:numId w:val="9"/>
        </w:numPr>
        <w:spacing w:line="360" w:lineRule="auto"/>
        <w:jc w:val="both"/>
        <w:rPr>
          <w:rFonts w:ascii="Arial" w:eastAsia="Arial" w:hAnsi="Arial" w:cs="Arial"/>
          <w:sz w:val="24"/>
          <w:szCs w:val="24"/>
        </w:rPr>
      </w:pPr>
      <w:r w:rsidRPr="260A45C9">
        <w:rPr>
          <w:rFonts w:ascii="Arial" w:eastAsia="Arial" w:hAnsi="Arial" w:cs="Arial"/>
          <w:sz w:val="24"/>
          <w:szCs w:val="24"/>
        </w:rPr>
        <w:t>Modernize guest rooms to enhance the guest experience, increase guest satisfaction, and attract more bookings.</w:t>
      </w:r>
    </w:p>
    <w:p w14:paraId="09444562" w14:textId="66695087" w:rsidR="5A59D933" w:rsidRDefault="5A59D933" w:rsidP="260A45C9">
      <w:pPr>
        <w:pStyle w:val="ListParagraph"/>
        <w:numPr>
          <w:ilvl w:val="0"/>
          <w:numId w:val="9"/>
        </w:numPr>
        <w:spacing w:line="360" w:lineRule="auto"/>
        <w:jc w:val="both"/>
        <w:rPr>
          <w:rFonts w:ascii="Arial" w:eastAsia="Arial" w:hAnsi="Arial" w:cs="Arial"/>
          <w:sz w:val="24"/>
          <w:szCs w:val="24"/>
        </w:rPr>
      </w:pPr>
      <w:r w:rsidRPr="260A45C9">
        <w:rPr>
          <w:rFonts w:ascii="Arial" w:eastAsia="Arial" w:hAnsi="Arial" w:cs="Arial"/>
          <w:sz w:val="24"/>
          <w:szCs w:val="24"/>
        </w:rPr>
        <w:t>Invest in staff training and development programs to improve customer service, increase guest satisfaction, and foster employee loyalty.</w:t>
      </w:r>
    </w:p>
    <w:p w14:paraId="6D2243E5" w14:textId="19E422A2" w:rsidR="5A59D933" w:rsidRDefault="5A59D933" w:rsidP="260A45C9">
      <w:pPr>
        <w:pStyle w:val="ListParagraph"/>
        <w:numPr>
          <w:ilvl w:val="0"/>
          <w:numId w:val="9"/>
        </w:numPr>
        <w:spacing w:line="360" w:lineRule="auto"/>
        <w:jc w:val="both"/>
        <w:rPr>
          <w:rFonts w:ascii="Arial" w:eastAsia="Arial" w:hAnsi="Arial" w:cs="Arial"/>
          <w:sz w:val="24"/>
          <w:szCs w:val="24"/>
        </w:rPr>
      </w:pPr>
      <w:r w:rsidRPr="260A45C9">
        <w:rPr>
          <w:rFonts w:ascii="Arial" w:eastAsia="Arial" w:hAnsi="Arial" w:cs="Arial"/>
          <w:sz w:val="24"/>
          <w:szCs w:val="24"/>
        </w:rPr>
        <w:t>Leverage technology to streamline operations, improve efficiency, and enhance the guest experience.</w:t>
      </w:r>
    </w:p>
    <w:p w14:paraId="552674C5" w14:textId="35C4ABAD" w:rsidR="5A59D933" w:rsidRDefault="5A59D933" w:rsidP="260A45C9">
      <w:pPr>
        <w:pStyle w:val="ListParagraph"/>
        <w:numPr>
          <w:ilvl w:val="0"/>
          <w:numId w:val="9"/>
        </w:numPr>
        <w:spacing w:line="360" w:lineRule="auto"/>
        <w:jc w:val="both"/>
        <w:rPr>
          <w:rFonts w:ascii="Arial" w:eastAsia="Arial" w:hAnsi="Arial" w:cs="Arial"/>
          <w:sz w:val="24"/>
          <w:szCs w:val="24"/>
        </w:rPr>
      </w:pPr>
      <w:r w:rsidRPr="260A45C9">
        <w:rPr>
          <w:rFonts w:ascii="Arial" w:eastAsia="Arial" w:hAnsi="Arial" w:cs="Arial"/>
          <w:sz w:val="24"/>
          <w:szCs w:val="24"/>
        </w:rPr>
        <w:lastRenderedPageBreak/>
        <w:t>Regularly evaluate and update marketing strategies to effectively promote the hotel and attract target customers.</w:t>
      </w:r>
    </w:p>
    <w:p w14:paraId="05979BE6" w14:textId="02598FCC" w:rsidR="5A59D933" w:rsidRDefault="5A59D933" w:rsidP="260A45C9">
      <w:pPr>
        <w:pStyle w:val="ListParagraph"/>
        <w:numPr>
          <w:ilvl w:val="0"/>
          <w:numId w:val="9"/>
        </w:numPr>
        <w:spacing w:line="360" w:lineRule="auto"/>
        <w:jc w:val="both"/>
        <w:rPr>
          <w:rFonts w:ascii="Arial" w:eastAsia="Arial" w:hAnsi="Arial" w:cs="Arial"/>
          <w:sz w:val="24"/>
          <w:szCs w:val="24"/>
        </w:rPr>
      </w:pPr>
      <w:r w:rsidRPr="260A45C9">
        <w:rPr>
          <w:rFonts w:ascii="Arial" w:eastAsia="Arial" w:hAnsi="Arial" w:cs="Arial"/>
          <w:sz w:val="24"/>
          <w:szCs w:val="24"/>
        </w:rPr>
        <w:t>Develop partnerships and collaborations with local businesses and attractions to offer unique experiences for guests.</w:t>
      </w:r>
    </w:p>
    <w:p w14:paraId="218E6D2E" w14:textId="184A95F6" w:rsidR="5A59D933" w:rsidRDefault="5A59D933" w:rsidP="260A45C9">
      <w:pPr>
        <w:pStyle w:val="ListParagraph"/>
        <w:numPr>
          <w:ilvl w:val="0"/>
          <w:numId w:val="9"/>
        </w:numPr>
        <w:spacing w:line="360" w:lineRule="auto"/>
        <w:jc w:val="both"/>
        <w:rPr>
          <w:rFonts w:ascii="Arial" w:eastAsia="Arial" w:hAnsi="Arial" w:cs="Arial"/>
          <w:sz w:val="24"/>
          <w:szCs w:val="24"/>
        </w:rPr>
      </w:pPr>
      <w:r w:rsidRPr="260A45C9">
        <w:rPr>
          <w:rFonts w:ascii="Arial" w:eastAsia="Arial" w:hAnsi="Arial" w:cs="Arial"/>
          <w:sz w:val="24"/>
          <w:szCs w:val="24"/>
        </w:rPr>
        <w:t>Continuously assess market trends and competition to stay ahead of the industry and identify new opportunities for growth.</w:t>
      </w:r>
    </w:p>
    <w:p w14:paraId="462CD02E" w14:textId="65F776DE" w:rsidR="41207945" w:rsidRDefault="5A59D933" w:rsidP="260A45C9">
      <w:pPr>
        <w:pStyle w:val="ListParagraph"/>
        <w:numPr>
          <w:ilvl w:val="0"/>
          <w:numId w:val="9"/>
        </w:numPr>
        <w:spacing w:line="360" w:lineRule="auto"/>
        <w:jc w:val="both"/>
        <w:rPr>
          <w:rFonts w:ascii="Calibri" w:eastAsia="Calibri" w:hAnsi="Calibri" w:cs="Calibri"/>
        </w:rPr>
      </w:pPr>
      <w:r w:rsidRPr="260A45C9">
        <w:rPr>
          <w:rFonts w:ascii="Arial" w:eastAsia="Arial" w:hAnsi="Arial" w:cs="Arial"/>
          <w:sz w:val="24"/>
          <w:szCs w:val="24"/>
        </w:rPr>
        <w:t>Regularly evaluate and update marketing strategies to effectively promote the hotel and attract target customers.</w:t>
      </w:r>
    </w:p>
    <w:p w14:paraId="43302F38" w14:textId="4C8A955E" w:rsidR="41207945" w:rsidRDefault="41207945" w:rsidP="260A45C9">
      <w:pPr>
        <w:spacing w:line="360" w:lineRule="auto"/>
        <w:jc w:val="both"/>
        <w:rPr>
          <w:rFonts w:ascii="Calibri" w:eastAsia="Calibri" w:hAnsi="Calibri" w:cs="Calibri"/>
        </w:rPr>
      </w:pPr>
      <w:r>
        <w:br/>
      </w:r>
      <w:r w:rsidR="2072EBDE" w:rsidRPr="260A45C9">
        <w:rPr>
          <w:rFonts w:ascii="Arial" w:eastAsia="Arial" w:hAnsi="Arial" w:cs="Arial"/>
          <w:sz w:val="24"/>
          <w:szCs w:val="24"/>
        </w:rPr>
        <w:t xml:space="preserve">In conclusion, addressing the operational inefficiencies and customer satisfaction concerns at Ceres Hotel is crucial for improving profitability and maintaining a competitive edge. By implementing the recommended strategies, the hotel can enhance operational efficiency, elevate customer experiences, and ultimately achieve sustainable financial success. </w:t>
      </w:r>
    </w:p>
    <w:p w14:paraId="7460B1EC" w14:textId="74DE5B79" w:rsidR="003750F5" w:rsidRDefault="003750F5" w:rsidP="48D76759">
      <w:pPr>
        <w:rPr>
          <w:rFonts w:ascii="Arial" w:eastAsia="Arial" w:hAnsi="Arial" w:cs="Arial"/>
          <w:color w:val="000000" w:themeColor="text1"/>
        </w:rPr>
      </w:pPr>
    </w:p>
    <w:p w14:paraId="377101B9" w14:textId="5B245EE4" w:rsidR="003750F5" w:rsidRDefault="727BD35E" w:rsidP="48D76759">
      <w:pPr>
        <w:jc w:val="center"/>
        <w:rPr>
          <w:rFonts w:ascii="Arial" w:eastAsia="Arial" w:hAnsi="Arial" w:cs="Arial"/>
          <w:sz w:val="40"/>
          <w:szCs w:val="40"/>
          <w:u w:val="single"/>
        </w:rPr>
      </w:pPr>
      <w:r w:rsidRPr="48D76759">
        <w:rPr>
          <w:rFonts w:ascii="Arial" w:eastAsia="Arial" w:hAnsi="Arial" w:cs="Arial"/>
          <w:color w:val="000000" w:themeColor="text1"/>
          <w:sz w:val="40"/>
          <w:szCs w:val="40"/>
          <w:u w:val="single"/>
        </w:rPr>
        <w:t>Introduction</w:t>
      </w:r>
    </w:p>
    <w:p w14:paraId="7E70F2BC" w14:textId="1C5CD8EE" w:rsidR="003750F5" w:rsidRDefault="2946EC65" w:rsidP="6D7978E1">
      <w:pPr>
        <w:spacing w:line="360" w:lineRule="auto"/>
        <w:jc w:val="both"/>
        <w:rPr>
          <w:rFonts w:ascii="Arial" w:eastAsia="Arial" w:hAnsi="Arial" w:cs="Arial"/>
          <w:color w:val="000000" w:themeColor="text1"/>
          <w:sz w:val="24"/>
          <w:szCs w:val="24"/>
        </w:rPr>
      </w:pPr>
      <w:r w:rsidRPr="6D7978E1">
        <w:rPr>
          <w:rFonts w:ascii="Arial" w:eastAsia="Arial" w:hAnsi="Arial" w:cs="Arial"/>
          <w:color w:val="000000" w:themeColor="text1"/>
        </w:rPr>
        <w:t>The purpose of this report is to support the management of the hotel who is looking for consulting services to enhance operations and boost profitability</w:t>
      </w:r>
      <w:r w:rsidR="016EB6DC" w:rsidRPr="6D7978E1">
        <w:rPr>
          <w:rFonts w:ascii="Arial" w:eastAsia="Arial" w:hAnsi="Arial" w:cs="Arial"/>
          <w:color w:val="000000" w:themeColor="text1"/>
        </w:rPr>
        <w:t xml:space="preserve"> a</w:t>
      </w:r>
      <w:r w:rsidR="40BC5D6D" w:rsidRPr="6D7978E1">
        <w:rPr>
          <w:rFonts w:ascii="Arial" w:eastAsia="Arial" w:hAnsi="Arial" w:cs="Arial"/>
          <w:color w:val="000000" w:themeColor="text1"/>
          <w:sz w:val="24"/>
          <w:szCs w:val="24"/>
        </w:rPr>
        <w:t>s well as help improve its efficiency and effectiveness.</w:t>
      </w:r>
      <w:r w:rsidR="40BC5D6D" w:rsidRPr="6D7978E1">
        <w:rPr>
          <w:rFonts w:ascii="Arial" w:eastAsia="Arial" w:hAnsi="Arial" w:cs="Arial"/>
          <w:color w:val="000000" w:themeColor="text1"/>
        </w:rPr>
        <w:t xml:space="preserve"> </w:t>
      </w:r>
      <w:r w:rsidR="0B9D51B2" w:rsidRPr="6D7978E1">
        <w:rPr>
          <w:rFonts w:ascii="Arial" w:eastAsia="Arial" w:hAnsi="Arial" w:cs="Arial"/>
          <w:color w:val="000000" w:themeColor="text1"/>
        </w:rPr>
        <w:t>According to Hodges, (2017)</w:t>
      </w:r>
      <w:r w:rsidR="0B9D51B2" w:rsidRPr="6D7978E1">
        <w:rPr>
          <w:rFonts w:ascii="Arial" w:eastAsia="Arial" w:hAnsi="Arial" w:cs="Arial"/>
        </w:rPr>
        <w:t xml:space="preserve"> a</w:t>
      </w:r>
      <w:r w:rsidRPr="6D7978E1">
        <w:rPr>
          <w:rFonts w:ascii="Arial" w:eastAsia="Arial" w:hAnsi="Arial" w:cs="Arial"/>
          <w:color w:val="000000" w:themeColor="text1"/>
          <w:sz w:val="24"/>
          <w:szCs w:val="24"/>
        </w:rPr>
        <w:t xml:space="preserve"> consultan</w:t>
      </w:r>
      <w:r w:rsidR="3CAF06D0" w:rsidRPr="6D7978E1">
        <w:rPr>
          <w:rFonts w:ascii="Arial" w:eastAsia="Arial" w:hAnsi="Arial" w:cs="Arial"/>
          <w:color w:val="000000" w:themeColor="text1"/>
          <w:sz w:val="24"/>
          <w:szCs w:val="24"/>
        </w:rPr>
        <w:t>t</w:t>
      </w:r>
      <w:r w:rsidRPr="6D7978E1">
        <w:rPr>
          <w:rFonts w:ascii="Arial" w:eastAsia="Arial" w:hAnsi="Arial" w:cs="Arial"/>
          <w:color w:val="000000" w:themeColor="text1"/>
          <w:sz w:val="24"/>
          <w:szCs w:val="24"/>
        </w:rPr>
        <w:t xml:space="preserve"> provides an external and objective perspective on the organization's challenges, opportunities, and potential solutions. It brings fresh insights and expertise that may not be readily available within the organization, allowing for a more comprehensive and unbiased analysis.</w:t>
      </w:r>
      <w:r w:rsidR="07BEB1CD" w:rsidRPr="6D7978E1">
        <w:rPr>
          <w:rFonts w:ascii="Arial" w:eastAsia="Arial" w:hAnsi="Arial" w:cs="Arial"/>
          <w:color w:val="000000" w:themeColor="text1"/>
          <w:sz w:val="24"/>
          <w:szCs w:val="24"/>
        </w:rPr>
        <w:t xml:space="preserve"> </w:t>
      </w:r>
      <w:r w:rsidR="2D98A5D5" w:rsidRPr="6D7978E1">
        <w:rPr>
          <w:rFonts w:ascii="Arial" w:eastAsia="Arial" w:hAnsi="Arial" w:cs="Arial"/>
          <w:color w:val="000000" w:themeColor="text1"/>
          <w:sz w:val="24"/>
          <w:szCs w:val="24"/>
        </w:rPr>
        <w:t>Witzel, (2015)</w:t>
      </w:r>
      <w:r w:rsidRPr="6D7978E1">
        <w:rPr>
          <w:rFonts w:ascii="Arial" w:eastAsia="Arial" w:hAnsi="Arial" w:cs="Arial"/>
          <w:color w:val="000000" w:themeColor="text1"/>
          <w:sz w:val="24"/>
          <w:szCs w:val="24"/>
        </w:rPr>
        <w:t xml:space="preserve"> </w:t>
      </w:r>
      <w:r w:rsidR="36431573" w:rsidRPr="6D7978E1">
        <w:rPr>
          <w:rFonts w:ascii="Arial" w:eastAsia="Arial" w:hAnsi="Arial" w:cs="Arial"/>
          <w:color w:val="000000" w:themeColor="text1"/>
          <w:sz w:val="24"/>
          <w:szCs w:val="24"/>
        </w:rPr>
        <w:t>expresses c</w:t>
      </w:r>
      <w:r w:rsidRPr="6D7978E1">
        <w:rPr>
          <w:rFonts w:ascii="Arial" w:eastAsia="Arial" w:hAnsi="Arial" w:cs="Arial"/>
          <w:color w:val="000000" w:themeColor="text1"/>
          <w:sz w:val="24"/>
          <w:szCs w:val="24"/>
        </w:rPr>
        <w:t>onsultants can offer best practices, industry trends, and innovative solutions that can drive organizational growth and improvement.</w:t>
      </w:r>
      <w:r w:rsidR="47A32FF5" w:rsidRPr="6D7978E1">
        <w:rPr>
          <w:rFonts w:ascii="Arial" w:eastAsia="Arial" w:hAnsi="Arial" w:cs="Arial"/>
          <w:color w:val="000000" w:themeColor="text1"/>
          <w:sz w:val="24"/>
          <w:szCs w:val="24"/>
        </w:rPr>
        <w:t xml:space="preserve"> </w:t>
      </w:r>
      <w:r w:rsidRPr="6D7978E1">
        <w:rPr>
          <w:rFonts w:ascii="Arial" w:eastAsia="Arial" w:hAnsi="Arial" w:cs="Arial"/>
          <w:color w:val="000000" w:themeColor="text1"/>
          <w:sz w:val="24"/>
          <w:szCs w:val="24"/>
        </w:rPr>
        <w:t>By identifying areas of improvement, streamlining processes, and implementing best practices, consultants can optimize operations, reduce costs, and enhance overall performance</w:t>
      </w:r>
      <w:r w:rsidR="26DA2770" w:rsidRPr="6D7978E1">
        <w:rPr>
          <w:rFonts w:ascii="Arial" w:eastAsia="Arial" w:hAnsi="Arial" w:cs="Arial"/>
          <w:color w:val="000000" w:themeColor="text1"/>
          <w:sz w:val="24"/>
          <w:szCs w:val="24"/>
        </w:rPr>
        <w:t xml:space="preserve"> (Kellner, Neumann, and Dawson-Shepherd, 2013)</w:t>
      </w:r>
      <w:r w:rsidR="54CA8448" w:rsidRPr="6D7978E1">
        <w:rPr>
          <w:rFonts w:ascii="Arial" w:eastAsia="Arial" w:hAnsi="Arial" w:cs="Arial"/>
          <w:color w:val="000000" w:themeColor="text1"/>
          <w:sz w:val="24"/>
          <w:szCs w:val="24"/>
        </w:rPr>
        <w:t>.</w:t>
      </w:r>
    </w:p>
    <w:p w14:paraId="40844C31" w14:textId="2CAD04E6" w:rsidR="06E52688" w:rsidRDefault="0D705AF0" w:rsidP="260A45C9">
      <w:pPr>
        <w:spacing w:line="360" w:lineRule="auto"/>
        <w:jc w:val="both"/>
        <w:rPr>
          <w:rFonts w:ascii="Arial" w:eastAsia="Arial" w:hAnsi="Arial" w:cs="Arial"/>
          <w:sz w:val="24"/>
          <w:szCs w:val="24"/>
        </w:rPr>
      </w:pPr>
      <w:r w:rsidRPr="6D7978E1">
        <w:rPr>
          <w:rFonts w:ascii="Arial" w:eastAsia="Arial" w:hAnsi="Arial" w:cs="Arial"/>
          <w:sz w:val="24"/>
          <w:szCs w:val="24"/>
        </w:rPr>
        <w:t>Heckeroth, (2022)</w:t>
      </w:r>
      <w:r w:rsidR="13D6F154" w:rsidRPr="6D7978E1">
        <w:rPr>
          <w:rFonts w:ascii="Arial" w:eastAsia="Arial" w:hAnsi="Arial" w:cs="Arial"/>
          <w:sz w:val="24"/>
          <w:szCs w:val="24"/>
        </w:rPr>
        <w:t xml:space="preserve"> states</w:t>
      </w:r>
      <w:r w:rsidRPr="6D7978E1">
        <w:rPr>
          <w:rFonts w:ascii="Arial" w:eastAsia="Arial" w:hAnsi="Arial" w:cs="Arial"/>
          <w:sz w:val="24"/>
          <w:szCs w:val="24"/>
        </w:rPr>
        <w:t xml:space="preserve"> Belek's pleasant climate and picturesque setting, make it an attractive destination for tourists seeking a mix of relaxation, recreation, and cultural exploration in Turkey.</w:t>
      </w:r>
      <w:r w:rsidR="46AC3607" w:rsidRPr="6D7978E1">
        <w:rPr>
          <w:rFonts w:ascii="Arial" w:eastAsia="Arial" w:hAnsi="Arial" w:cs="Arial"/>
          <w:sz w:val="24"/>
          <w:szCs w:val="24"/>
        </w:rPr>
        <w:t xml:space="preserve"> </w:t>
      </w:r>
      <w:r w:rsidR="2946EC65" w:rsidRPr="6D7978E1">
        <w:rPr>
          <w:rFonts w:ascii="Arial" w:eastAsia="Arial" w:hAnsi="Arial" w:cs="Arial"/>
          <w:color w:val="000000" w:themeColor="text1"/>
          <w:sz w:val="24"/>
          <w:szCs w:val="24"/>
        </w:rPr>
        <w:t>The Ceres Hotel Belek has a good reputation for providing quality service and facilities</w:t>
      </w:r>
      <w:r w:rsidR="6B437E69" w:rsidRPr="6D7978E1">
        <w:rPr>
          <w:rFonts w:ascii="Arial" w:eastAsia="Arial" w:hAnsi="Arial" w:cs="Arial"/>
          <w:color w:val="000000" w:themeColor="text1"/>
          <w:sz w:val="24"/>
          <w:szCs w:val="24"/>
        </w:rPr>
        <w:t xml:space="preserve"> (Expedia, 2023)</w:t>
      </w:r>
      <w:r w:rsidR="2946EC65" w:rsidRPr="6D7978E1">
        <w:rPr>
          <w:rFonts w:ascii="Arial" w:eastAsia="Arial" w:hAnsi="Arial" w:cs="Arial"/>
          <w:color w:val="000000" w:themeColor="text1"/>
          <w:sz w:val="24"/>
          <w:szCs w:val="24"/>
        </w:rPr>
        <w:t xml:space="preserve">. However, the hotel is facing increased competition from newer hotels that offer more modern facilities and services. This </w:t>
      </w:r>
      <w:r w:rsidR="2946EC65" w:rsidRPr="6D7978E1">
        <w:rPr>
          <w:rFonts w:ascii="Arial" w:eastAsia="Arial" w:hAnsi="Arial" w:cs="Arial"/>
          <w:color w:val="000000" w:themeColor="text1"/>
          <w:sz w:val="24"/>
          <w:szCs w:val="24"/>
        </w:rPr>
        <w:lastRenderedPageBreak/>
        <w:t>report assesses the hotel's present condition, evaluates its advantages, and disadvantages, and offers suggestions for development using the SWOT analysis, PESTOL analysis and TOWS analysis.</w:t>
      </w:r>
      <w:r w:rsidR="2946EC65" w:rsidRPr="6D7978E1">
        <w:rPr>
          <w:rFonts w:ascii="Arial" w:eastAsia="Arial" w:hAnsi="Arial" w:cs="Arial"/>
          <w:sz w:val="24"/>
          <w:szCs w:val="24"/>
        </w:rPr>
        <w:t xml:space="preserve"> </w:t>
      </w:r>
      <w:r w:rsidR="369EBA94" w:rsidRPr="6D7978E1">
        <w:rPr>
          <w:rFonts w:ascii="Arial" w:eastAsia="Arial" w:hAnsi="Arial" w:cs="Arial"/>
          <w:sz w:val="24"/>
          <w:szCs w:val="24"/>
        </w:rPr>
        <w:t>Helms, and Nixon, (2010) state t</w:t>
      </w:r>
      <w:r w:rsidR="2946EC65" w:rsidRPr="6D7978E1">
        <w:rPr>
          <w:rFonts w:ascii="Arial" w:eastAsia="Arial" w:hAnsi="Arial" w:cs="Arial"/>
          <w:color w:val="000000" w:themeColor="text1"/>
          <w:sz w:val="24"/>
          <w:szCs w:val="24"/>
        </w:rPr>
        <w:t xml:space="preserve">hese tools provide valuable insights that help businesses to make informed decisions and develop effective strategies to achieve their goals. These strategic management methods are commonly used to help businesses to identify and evaluate the internal and external. The consultant will assist in understanding the target market, assessing competition, and identifying growth opportunities. This information will enable to develop strategic plans and make informed business decisions that align with market demands and maximize their competitive advantage. By conducting research, analysis, and evaluations, the consultant will offer recommendations and strategies to address the identified issues. </w:t>
      </w:r>
      <w:r w:rsidR="7B3FC5AD" w:rsidRPr="6D7978E1">
        <w:rPr>
          <w:rFonts w:ascii="Arial" w:eastAsia="Arial" w:hAnsi="Arial" w:cs="Arial"/>
          <w:color w:val="000000" w:themeColor="text1"/>
          <w:sz w:val="24"/>
          <w:szCs w:val="24"/>
        </w:rPr>
        <w:t xml:space="preserve">According to </w:t>
      </w:r>
      <w:r w:rsidR="4840FD78" w:rsidRPr="6D7978E1">
        <w:rPr>
          <w:rFonts w:ascii="Arial" w:eastAsia="Arial" w:hAnsi="Arial" w:cs="Arial"/>
          <w:sz w:val="24"/>
          <w:szCs w:val="24"/>
        </w:rPr>
        <w:t>Sturdy, (2009)</w:t>
      </w:r>
      <w:r w:rsidR="2946EC65" w:rsidRPr="6D7978E1">
        <w:rPr>
          <w:rFonts w:ascii="Arial" w:eastAsia="Arial" w:hAnsi="Arial" w:cs="Arial"/>
          <w:color w:val="000000" w:themeColor="text1"/>
          <w:sz w:val="24"/>
          <w:szCs w:val="24"/>
        </w:rPr>
        <w:t xml:space="preserve"> it is important for the consultant to have specialized knowledge and experience in a particular field or industry. Lack of deep knowledge of the organization's internal dynamics, culture, and specific challenges can limit their ability to provide customised solutions that fully align with the organization's unique circumstances.</w:t>
      </w:r>
      <w:r w:rsidR="3B8C22C8" w:rsidRPr="6D7978E1">
        <w:rPr>
          <w:rFonts w:ascii="Arial" w:eastAsia="Arial" w:hAnsi="Arial" w:cs="Arial"/>
          <w:color w:val="000000" w:themeColor="text1"/>
          <w:sz w:val="24"/>
          <w:szCs w:val="24"/>
        </w:rPr>
        <w:t xml:space="preserve"> </w:t>
      </w:r>
      <w:r w:rsidR="3B8C22C8" w:rsidRPr="6D7978E1">
        <w:rPr>
          <w:rFonts w:ascii="Arial" w:eastAsia="Arial" w:hAnsi="Arial" w:cs="Arial"/>
          <w:sz w:val="24"/>
          <w:szCs w:val="24"/>
        </w:rPr>
        <w:t>According to Sturdy, Wylie, and Wright (2013), a consultant's job is to make the customer feel less uncertain, and their knowledge of the field can assist organisations in identifying best practises, market trends, and creative ideas that can boost productivity and promote growth.</w:t>
      </w:r>
    </w:p>
    <w:p w14:paraId="1A54F66C" w14:textId="38ADA8DD" w:rsidR="260A45C9" w:rsidRDefault="260A45C9" w:rsidP="260A45C9">
      <w:pPr>
        <w:spacing w:line="360" w:lineRule="auto"/>
        <w:jc w:val="both"/>
        <w:rPr>
          <w:rFonts w:ascii="Arial" w:eastAsia="Arial" w:hAnsi="Arial" w:cs="Arial"/>
          <w:sz w:val="24"/>
          <w:szCs w:val="24"/>
        </w:rPr>
      </w:pPr>
    </w:p>
    <w:p w14:paraId="5E5787A5" w14:textId="0C83029F" w:rsidR="003750F5" w:rsidRDefault="3A3D8491" w:rsidP="48D76759">
      <w:pPr>
        <w:jc w:val="center"/>
        <w:rPr>
          <w:rFonts w:ascii="Arial" w:eastAsia="Arial" w:hAnsi="Arial" w:cs="Arial"/>
          <w:sz w:val="40"/>
          <w:szCs w:val="40"/>
          <w:u w:val="single"/>
        </w:rPr>
      </w:pPr>
      <w:r w:rsidRPr="48D76759">
        <w:rPr>
          <w:rFonts w:ascii="Arial" w:eastAsia="Arial" w:hAnsi="Arial" w:cs="Arial"/>
          <w:color w:val="000000" w:themeColor="text1"/>
          <w:sz w:val="40"/>
          <w:szCs w:val="40"/>
          <w:u w:val="single"/>
        </w:rPr>
        <w:t xml:space="preserve">Scope &amp; analysis. </w:t>
      </w:r>
    </w:p>
    <w:p w14:paraId="1243D4E1" w14:textId="5CFC6AE4" w:rsidR="08672E7D" w:rsidRDefault="08672E7D" w:rsidP="260A45C9">
      <w:pPr>
        <w:spacing w:line="360" w:lineRule="auto"/>
        <w:jc w:val="both"/>
        <w:rPr>
          <w:rFonts w:ascii="Arial" w:eastAsia="Arial" w:hAnsi="Arial" w:cs="Arial"/>
          <w:color w:val="000000" w:themeColor="text1"/>
        </w:rPr>
      </w:pPr>
      <w:r w:rsidRPr="260A45C9">
        <w:rPr>
          <w:rFonts w:ascii="Arial" w:eastAsia="Arial" w:hAnsi="Arial" w:cs="Arial"/>
          <w:color w:val="000000" w:themeColor="text1"/>
        </w:rPr>
        <w:t>The Ceres Hotel is a 4-star hotel located in the popular resort town of Belek, which is situated on the Mediterranean coast of Turkey. Belek, a tourist destination on the Turkish Riviera, is renowned for its immaculate white sand beaches that are encircled by pine trees. History enthusiasts can schedule day trips to the Aspendos amphitheatre and the Roman remains at Perge</w:t>
      </w:r>
      <w:r w:rsidR="4F1F6617" w:rsidRPr="260A45C9">
        <w:rPr>
          <w:rFonts w:ascii="Arial" w:eastAsia="Arial" w:hAnsi="Arial" w:cs="Arial"/>
          <w:color w:val="000000" w:themeColor="text1"/>
        </w:rPr>
        <w:t xml:space="preserve"> (Tripreport, 2023)</w:t>
      </w:r>
      <w:r w:rsidRPr="260A45C9">
        <w:rPr>
          <w:rFonts w:ascii="Arial" w:eastAsia="Arial" w:hAnsi="Arial" w:cs="Arial"/>
          <w:color w:val="000000" w:themeColor="text1"/>
        </w:rPr>
        <w:t>. The Ceres hotel was opened in 2008 with 43 rooms including standard rooms, family rooms and suites. All rooms are air conditioned and come with balcony or terrace. Room amenities include a mini bar, satellite TV, safe and hairdryer. The hotel has a range of facilities, including outdoor swimming pool, children’s pool, sun terrace and gardens. There are restaurants and bars as well as a spa and wellness centre with a sauna, Turkish bath, and massage treatments</w:t>
      </w:r>
      <w:r w:rsidR="1260767E" w:rsidRPr="260A45C9">
        <w:rPr>
          <w:rFonts w:ascii="Arial" w:eastAsia="Arial" w:hAnsi="Arial" w:cs="Arial"/>
          <w:color w:val="000000" w:themeColor="text1"/>
        </w:rPr>
        <w:t xml:space="preserve"> (Booking.com, </w:t>
      </w:r>
      <w:r w:rsidR="156DF99B" w:rsidRPr="260A45C9">
        <w:rPr>
          <w:rFonts w:ascii="Arial" w:eastAsia="Arial" w:hAnsi="Arial" w:cs="Arial"/>
          <w:color w:val="000000" w:themeColor="text1"/>
        </w:rPr>
        <w:t>2023)</w:t>
      </w:r>
      <w:r w:rsidRPr="260A45C9">
        <w:rPr>
          <w:rFonts w:ascii="Arial" w:eastAsia="Arial" w:hAnsi="Arial" w:cs="Arial"/>
          <w:color w:val="000000" w:themeColor="text1"/>
        </w:rPr>
        <w:t xml:space="preserve">. Many activities are offered to the guest by the hotel including table tennis, darts, golf, water sports and horse riding in the local area. </w:t>
      </w:r>
      <w:r w:rsidRPr="260A45C9">
        <w:rPr>
          <w:rFonts w:ascii="Arial" w:eastAsia="Arial" w:hAnsi="Arial" w:cs="Arial"/>
          <w:color w:val="000000" w:themeColor="text1"/>
          <w:sz w:val="24"/>
          <w:szCs w:val="24"/>
        </w:rPr>
        <w:t xml:space="preserve">The hotel is situated in a peaceful location surrounded by greenery, making it an </w:t>
      </w:r>
      <w:r w:rsidRPr="260A45C9">
        <w:rPr>
          <w:rFonts w:ascii="Arial" w:eastAsia="Arial" w:hAnsi="Arial" w:cs="Arial"/>
          <w:color w:val="000000" w:themeColor="text1"/>
          <w:sz w:val="24"/>
          <w:szCs w:val="24"/>
        </w:rPr>
        <w:lastRenderedPageBreak/>
        <w:t>ideal place for those looking to relax and unwind. The</w:t>
      </w:r>
      <w:r w:rsidRPr="260A45C9">
        <w:rPr>
          <w:rFonts w:ascii="Arial" w:eastAsia="Arial" w:hAnsi="Arial" w:cs="Arial"/>
          <w:color w:val="000000" w:themeColor="text1"/>
        </w:rPr>
        <w:t xml:space="preserve"> hotel is 2km from the beach and 1.5 km from the town centre, and 4km from the Garden of Tolerance Mosque</w:t>
      </w:r>
      <w:r w:rsidR="4B576284" w:rsidRPr="260A45C9">
        <w:rPr>
          <w:rFonts w:ascii="Arial" w:eastAsia="Arial" w:hAnsi="Arial" w:cs="Arial"/>
          <w:color w:val="000000" w:themeColor="text1"/>
        </w:rPr>
        <w:t xml:space="preserve"> (Kayak, 2023)</w:t>
      </w:r>
      <w:r w:rsidRPr="260A45C9">
        <w:rPr>
          <w:rFonts w:ascii="Arial" w:eastAsia="Arial" w:hAnsi="Arial" w:cs="Arial"/>
          <w:color w:val="000000" w:themeColor="text1"/>
        </w:rPr>
        <w:t>.</w:t>
      </w:r>
    </w:p>
    <w:p w14:paraId="51E0B8E7" w14:textId="1BF8C9A9" w:rsidR="08672E7D" w:rsidRDefault="08672E7D" w:rsidP="6D7978E1">
      <w:pPr>
        <w:spacing w:line="360" w:lineRule="auto"/>
        <w:jc w:val="both"/>
        <w:rPr>
          <w:rFonts w:ascii="Arial" w:eastAsia="Arial" w:hAnsi="Arial" w:cs="Arial"/>
          <w:color w:val="000000" w:themeColor="text1"/>
          <w:sz w:val="24"/>
          <w:szCs w:val="24"/>
        </w:rPr>
      </w:pPr>
      <w:r w:rsidRPr="6D7978E1">
        <w:rPr>
          <w:rFonts w:ascii="Arial" w:eastAsia="Arial" w:hAnsi="Arial" w:cs="Arial"/>
          <w:color w:val="000000" w:themeColor="text1"/>
          <w:sz w:val="24"/>
          <w:szCs w:val="24"/>
        </w:rPr>
        <w:t>Recent feedback from online platforms states the hotel offers good value for money compared to other hotels in the area, making it an attractive option for budget-conscious travellers. The</w:t>
      </w:r>
      <w:r w:rsidRPr="6D7978E1">
        <w:rPr>
          <w:rFonts w:ascii="Arial" w:eastAsia="Arial" w:hAnsi="Arial" w:cs="Arial"/>
          <w:color w:val="000000" w:themeColor="text1"/>
        </w:rPr>
        <w:t xml:space="preserve"> hotel is known for its skilled and friendly staff providing a welcoming atmosphere and excellent customer service to the guests. The restaurants are clean and well presented</w:t>
      </w:r>
      <w:r w:rsidR="1B5DAF2C" w:rsidRPr="6D7978E1">
        <w:rPr>
          <w:rFonts w:ascii="Arial" w:eastAsia="Arial" w:hAnsi="Arial" w:cs="Arial"/>
          <w:color w:val="000000" w:themeColor="text1"/>
        </w:rPr>
        <w:t xml:space="preserve"> (Booking.com, 2023)</w:t>
      </w:r>
      <w:r w:rsidRPr="6D7978E1">
        <w:rPr>
          <w:rFonts w:ascii="Arial" w:eastAsia="Arial" w:hAnsi="Arial" w:cs="Arial"/>
          <w:color w:val="000000" w:themeColor="text1"/>
        </w:rPr>
        <w:t xml:space="preserve">. However, while the hotel's restaurant serves a variety of dishes, some guests have found the food to be average in quality and lacking in variety. Some have also noted that the portions are small, and that the restaurant can be crowded during peak times. </w:t>
      </w:r>
      <w:r w:rsidRPr="6D7978E1">
        <w:rPr>
          <w:rFonts w:ascii="Arial" w:eastAsia="Arial" w:hAnsi="Arial" w:cs="Arial"/>
          <w:color w:val="000000" w:themeColor="text1"/>
          <w:sz w:val="24"/>
          <w:szCs w:val="24"/>
        </w:rPr>
        <w:t>The hotel rooms are clean and well-maintained, with regular housekeeping to ensure that guests are comfortable throughout their stay</w:t>
      </w:r>
      <w:r w:rsidR="0D36C992" w:rsidRPr="6D7978E1">
        <w:rPr>
          <w:rFonts w:ascii="Arial" w:eastAsia="Arial" w:hAnsi="Arial" w:cs="Arial"/>
          <w:color w:val="000000" w:themeColor="text1"/>
          <w:sz w:val="24"/>
          <w:szCs w:val="24"/>
        </w:rPr>
        <w:t xml:space="preserve"> </w:t>
      </w:r>
      <w:r w:rsidRPr="6D7978E1">
        <w:rPr>
          <w:rFonts w:ascii="Arial" w:eastAsia="Arial" w:hAnsi="Arial" w:cs="Arial"/>
          <w:color w:val="000000" w:themeColor="text1"/>
          <w:sz w:val="24"/>
          <w:szCs w:val="24"/>
        </w:rPr>
        <w:t>However, the mini bar is not filled and the hot water in the rooms do not work. This can result in guest going to other hotels to stay who has better facilities leaving Ceres hotel to compete against</w:t>
      </w:r>
      <w:r w:rsidR="157B4AEA" w:rsidRPr="6D7978E1">
        <w:rPr>
          <w:rFonts w:ascii="Arial" w:eastAsia="Arial" w:hAnsi="Arial" w:cs="Arial"/>
          <w:color w:val="000000" w:themeColor="text1"/>
          <w:sz w:val="24"/>
          <w:szCs w:val="24"/>
        </w:rPr>
        <w:t xml:space="preserve"> (</w:t>
      </w:r>
      <w:r w:rsidR="5AD51ADE" w:rsidRPr="6D7978E1">
        <w:rPr>
          <w:rFonts w:ascii="Arial" w:eastAsia="Arial" w:hAnsi="Arial" w:cs="Arial"/>
          <w:color w:val="000000" w:themeColor="text1"/>
          <w:sz w:val="24"/>
          <w:szCs w:val="24"/>
        </w:rPr>
        <w:t>Expedia</w:t>
      </w:r>
      <w:r w:rsidR="157B4AEA" w:rsidRPr="6D7978E1">
        <w:rPr>
          <w:rFonts w:ascii="Arial" w:eastAsia="Arial" w:hAnsi="Arial" w:cs="Arial"/>
          <w:color w:val="000000" w:themeColor="text1"/>
          <w:sz w:val="24"/>
          <w:szCs w:val="24"/>
        </w:rPr>
        <w:t>, 2023)</w:t>
      </w:r>
      <w:r w:rsidRPr="6D7978E1">
        <w:rPr>
          <w:rFonts w:ascii="Arial" w:eastAsia="Arial" w:hAnsi="Arial" w:cs="Arial"/>
          <w:color w:val="000000" w:themeColor="text1"/>
          <w:sz w:val="24"/>
          <w:szCs w:val="24"/>
        </w:rPr>
        <w:t>.</w:t>
      </w:r>
      <w:r w:rsidR="6C68A8A8" w:rsidRPr="6D7978E1">
        <w:rPr>
          <w:rFonts w:ascii="Arial" w:eastAsia="Arial" w:hAnsi="Arial" w:cs="Arial"/>
          <w:color w:val="000000" w:themeColor="text1"/>
          <w:sz w:val="24"/>
          <w:szCs w:val="24"/>
        </w:rPr>
        <w:t xml:space="preserve"> </w:t>
      </w:r>
    </w:p>
    <w:p w14:paraId="59927E6F" w14:textId="63B1E0CE" w:rsidR="48D76759" w:rsidRDefault="48D76759" w:rsidP="260A45C9">
      <w:pPr>
        <w:spacing w:line="360" w:lineRule="auto"/>
        <w:jc w:val="both"/>
        <w:rPr>
          <w:rFonts w:ascii="Arial" w:eastAsia="Arial" w:hAnsi="Arial" w:cs="Arial"/>
          <w:color w:val="000000" w:themeColor="text1"/>
          <w:sz w:val="24"/>
          <w:szCs w:val="24"/>
        </w:rPr>
      </w:pPr>
    </w:p>
    <w:p w14:paraId="04ECEBCA" w14:textId="17BDC4D8" w:rsidR="48D76759" w:rsidRDefault="51C87FA3" w:rsidP="260A45C9">
      <w:pPr>
        <w:jc w:val="center"/>
        <w:rPr>
          <w:rFonts w:ascii="Arial" w:eastAsia="Arial" w:hAnsi="Arial" w:cs="Arial"/>
          <w:color w:val="000000" w:themeColor="text1"/>
          <w:sz w:val="40"/>
          <w:szCs w:val="40"/>
        </w:rPr>
      </w:pPr>
      <w:r w:rsidRPr="260A45C9">
        <w:rPr>
          <w:rFonts w:ascii="Arial" w:eastAsia="Arial" w:hAnsi="Arial" w:cs="Arial"/>
          <w:color w:val="000000" w:themeColor="text1"/>
          <w:sz w:val="40"/>
          <w:szCs w:val="40"/>
          <w:u w:val="single"/>
        </w:rPr>
        <w:t>Pestel Analysis.</w:t>
      </w:r>
    </w:p>
    <w:p w14:paraId="0DD6A615" w14:textId="4B4E910C" w:rsidR="48D76759" w:rsidRDefault="08672E7D" w:rsidP="260A45C9">
      <w:pPr>
        <w:spacing w:line="360" w:lineRule="auto"/>
        <w:jc w:val="both"/>
        <w:rPr>
          <w:rFonts w:ascii="Arial" w:eastAsia="Arial" w:hAnsi="Arial" w:cs="Arial"/>
          <w:sz w:val="24"/>
          <w:szCs w:val="24"/>
        </w:rPr>
      </w:pPr>
      <w:r w:rsidRPr="260A45C9">
        <w:rPr>
          <w:rFonts w:ascii="Arial" w:eastAsia="Arial" w:hAnsi="Arial" w:cs="Arial"/>
          <w:sz w:val="24"/>
          <w:szCs w:val="24"/>
        </w:rPr>
        <w:t>PESTEL analysis stands for Political, Economic, Sociocultural, Technological, Environmental, and Legal factors. It is a tool used to evaluate the external environment that affects the business. Each of these factors has the potential to impact a business positively or negatively, and it is important for companies to understand them to make informed decisions. PESTEL analysis helps companies to identify the key external factors that may impact their business, such as changes in government policies, shifts in consumer behaviour, advances in technology, or changes in environmental regulations</w:t>
      </w:r>
      <w:r w:rsidR="5F91E9FC" w:rsidRPr="260A45C9">
        <w:rPr>
          <w:rFonts w:ascii="Arial" w:eastAsia="Arial" w:hAnsi="Arial" w:cs="Arial"/>
          <w:sz w:val="24"/>
          <w:szCs w:val="24"/>
        </w:rPr>
        <w:t xml:space="preserve"> (</w:t>
      </w:r>
      <w:r w:rsidR="335A6E34" w:rsidRPr="260A45C9">
        <w:rPr>
          <w:rFonts w:ascii="Arial" w:eastAsia="Arial" w:hAnsi="Arial" w:cs="Arial"/>
          <w:sz w:val="24"/>
          <w:szCs w:val="24"/>
        </w:rPr>
        <w:t>Perera, 2017)</w:t>
      </w:r>
      <w:r w:rsidRPr="260A45C9">
        <w:rPr>
          <w:rFonts w:ascii="Arial" w:eastAsia="Arial" w:hAnsi="Arial" w:cs="Arial"/>
          <w:sz w:val="24"/>
          <w:szCs w:val="24"/>
        </w:rPr>
        <w:t xml:space="preserve">. </w:t>
      </w:r>
      <w:r w:rsidR="546104B6" w:rsidRPr="260A45C9">
        <w:rPr>
          <w:rFonts w:ascii="Arial" w:eastAsia="Arial" w:hAnsi="Arial" w:cs="Arial"/>
          <w:sz w:val="24"/>
          <w:szCs w:val="24"/>
        </w:rPr>
        <w:t>According to Hopkin, (2012) t</w:t>
      </w:r>
      <w:r w:rsidRPr="260A45C9">
        <w:rPr>
          <w:rFonts w:ascii="Arial" w:eastAsia="Arial" w:hAnsi="Arial" w:cs="Arial"/>
          <w:sz w:val="24"/>
          <w:szCs w:val="24"/>
        </w:rPr>
        <w:t xml:space="preserve">he advantage of conducting a PESTEL analysis it provides a comprehensive view of the external factors that can influence a business, allowing organizations to identify both opportunities and potential threats. </w:t>
      </w:r>
      <w:r w:rsidR="4357CBB8" w:rsidRPr="260A45C9">
        <w:rPr>
          <w:rFonts w:ascii="Arial" w:eastAsia="Arial" w:hAnsi="Arial" w:cs="Arial"/>
          <w:sz w:val="24"/>
          <w:szCs w:val="24"/>
        </w:rPr>
        <w:t>Pathak, (2020) states b</w:t>
      </w:r>
      <w:r w:rsidRPr="260A45C9">
        <w:rPr>
          <w:rFonts w:ascii="Arial" w:eastAsia="Arial" w:hAnsi="Arial" w:cs="Arial"/>
          <w:sz w:val="24"/>
          <w:szCs w:val="24"/>
        </w:rPr>
        <w:t xml:space="preserve">usinesses can be more sensitive to changes and adaptive since it provides a clear picture of the external environment. In response to latest trends, consumer preferences, or legislative changes, they can modify their business plans, offerings, and strategies. However, the disadvantages of a Pestel analysis offers a general picture of external influences, it does not offer in-depth knowledge of </w:t>
      </w:r>
      <w:r w:rsidR="7EAA9D20" w:rsidRPr="260A45C9">
        <w:rPr>
          <w:rFonts w:ascii="Arial" w:eastAsia="Arial" w:hAnsi="Arial" w:cs="Arial"/>
          <w:sz w:val="24"/>
          <w:szCs w:val="24"/>
        </w:rPr>
        <w:t>market</w:t>
      </w:r>
      <w:r w:rsidRPr="260A45C9">
        <w:rPr>
          <w:rFonts w:ascii="Arial" w:eastAsia="Arial" w:hAnsi="Arial" w:cs="Arial"/>
          <w:sz w:val="24"/>
          <w:szCs w:val="24"/>
        </w:rPr>
        <w:t xml:space="preserve"> sectors or industry dynamics. To complete the picture, organisations might need to add more specialised analysis</w:t>
      </w:r>
      <w:r w:rsidR="6109E2BE" w:rsidRPr="260A45C9">
        <w:rPr>
          <w:rFonts w:ascii="Arial" w:eastAsia="Arial" w:hAnsi="Arial" w:cs="Arial"/>
          <w:sz w:val="24"/>
          <w:szCs w:val="24"/>
        </w:rPr>
        <w:t xml:space="preserve"> (Frue, 2018)</w:t>
      </w:r>
      <w:r w:rsidRPr="260A45C9">
        <w:rPr>
          <w:rFonts w:ascii="Arial" w:eastAsia="Arial" w:hAnsi="Arial" w:cs="Arial"/>
          <w:sz w:val="24"/>
          <w:szCs w:val="24"/>
        </w:rPr>
        <w:t>. Also, a PESTEL analysis depends on the availability and reliability of relevant information. It can be difficult to find accurate and current information for each element, particularly in contexts that change quickly or in areas where data accessibility is restricted</w:t>
      </w:r>
      <w:r w:rsidR="1BD61652" w:rsidRPr="260A45C9">
        <w:rPr>
          <w:rFonts w:ascii="Arial" w:eastAsia="Arial" w:hAnsi="Arial" w:cs="Arial"/>
          <w:sz w:val="24"/>
          <w:szCs w:val="24"/>
        </w:rPr>
        <w:t xml:space="preserve"> (Nicholas, 2023)</w:t>
      </w:r>
      <w:r w:rsidRPr="260A45C9">
        <w:rPr>
          <w:rFonts w:ascii="Arial" w:eastAsia="Arial" w:hAnsi="Arial" w:cs="Arial"/>
          <w:sz w:val="24"/>
          <w:szCs w:val="24"/>
        </w:rPr>
        <w:t>.</w:t>
      </w:r>
    </w:p>
    <w:tbl>
      <w:tblPr>
        <w:tblStyle w:val="TableGrid"/>
        <w:tblW w:w="9122" w:type="dxa"/>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1395"/>
        <w:gridCol w:w="1575"/>
        <w:gridCol w:w="1470"/>
        <w:gridCol w:w="1740"/>
        <w:gridCol w:w="1815"/>
        <w:gridCol w:w="1127"/>
      </w:tblGrid>
      <w:tr w:rsidR="48D76759" w14:paraId="023714AC" w14:textId="77777777" w:rsidTr="260A45C9">
        <w:trPr>
          <w:trHeight w:val="300"/>
        </w:trPr>
        <w:tc>
          <w:tcPr>
            <w:tcW w:w="1395" w:type="dxa"/>
            <w:shd w:val="clear" w:color="auto" w:fill="F06767"/>
            <w:tcMar>
              <w:left w:w="105" w:type="dxa"/>
              <w:right w:w="105" w:type="dxa"/>
            </w:tcMar>
          </w:tcPr>
          <w:p w14:paraId="54B98627" w14:textId="451B6643" w:rsidR="48D76759" w:rsidRDefault="48D76759" w:rsidP="260A45C9">
            <w:pPr>
              <w:spacing w:line="259" w:lineRule="auto"/>
              <w:rPr>
                <w:rFonts w:ascii="Arial" w:eastAsia="Arial" w:hAnsi="Arial" w:cs="Arial"/>
                <w:color w:val="374151"/>
                <w:sz w:val="24"/>
                <w:szCs w:val="24"/>
              </w:rPr>
            </w:pPr>
            <w:r w:rsidRPr="260A45C9">
              <w:rPr>
                <w:rFonts w:ascii="Arial" w:eastAsia="Arial" w:hAnsi="Arial" w:cs="Arial"/>
                <w:sz w:val="24"/>
                <w:szCs w:val="24"/>
              </w:rPr>
              <w:t>Political</w:t>
            </w:r>
            <w:r w:rsidRPr="260A45C9">
              <w:rPr>
                <w:rFonts w:ascii="Arial" w:eastAsia="Arial" w:hAnsi="Arial" w:cs="Arial"/>
                <w:color w:val="374151"/>
                <w:sz w:val="24"/>
                <w:szCs w:val="24"/>
              </w:rPr>
              <w:t>.</w:t>
            </w:r>
          </w:p>
        </w:tc>
        <w:tc>
          <w:tcPr>
            <w:tcW w:w="1575" w:type="dxa"/>
            <w:shd w:val="clear" w:color="auto" w:fill="8EAADB" w:themeFill="accent1" w:themeFillTint="99"/>
            <w:tcMar>
              <w:left w:w="105" w:type="dxa"/>
              <w:right w:w="105" w:type="dxa"/>
            </w:tcMar>
          </w:tcPr>
          <w:p w14:paraId="2B0241B8" w14:textId="27DA5F59" w:rsidR="48D76759" w:rsidRDefault="48D76759" w:rsidP="260A45C9">
            <w:pPr>
              <w:spacing w:line="259" w:lineRule="auto"/>
              <w:rPr>
                <w:rFonts w:ascii="Arial" w:eastAsia="Arial" w:hAnsi="Arial" w:cs="Arial"/>
                <w:sz w:val="24"/>
                <w:szCs w:val="24"/>
              </w:rPr>
            </w:pPr>
            <w:r w:rsidRPr="260A45C9">
              <w:rPr>
                <w:rFonts w:ascii="Arial" w:eastAsia="Arial" w:hAnsi="Arial" w:cs="Arial"/>
                <w:sz w:val="24"/>
                <w:szCs w:val="24"/>
              </w:rPr>
              <w:t xml:space="preserve">Economical </w:t>
            </w:r>
          </w:p>
        </w:tc>
        <w:tc>
          <w:tcPr>
            <w:tcW w:w="1470" w:type="dxa"/>
            <w:shd w:val="clear" w:color="auto" w:fill="FFE599" w:themeFill="accent4" w:themeFillTint="66"/>
            <w:tcMar>
              <w:left w:w="105" w:type="dxa"/>
              <w:right w:w="105" w:type="dxa"/>
            </w:tcMar>
          </w:tcPr>
          <w:p w14:paraId="106A2A0D" w14:textId="587A46CA" w:rsidR="48D76759" w:rsidRDefault="48D76759" w:rsidP="260A45C9">
            <w:pPr>
              <w:spacing w:line="259" w:lineRule="auto"/>
              <w:rPr>
                <w:rFonts w:ascii="Arial" w:eastAsia="Arial" w:hAnsi="Arial" w:cs="Arial"/>
                <w:sz w:val="24"/>
                <w:szCs w:val="24"/>
              </w:rPr>
            </w:pPr>
            <w:r w:rsidRPr="260A45C9">
              <w:rPr>
                <w:rFonts w:ascii="Arial" w:eastAsia="Arial" w:hAnsi="Arial" w:cs="Arial"/>
                <w:sz w:val="24"/>
                <w:szCs w:val="24"/>
              </w:rPr>
              <w:t xml:space="preserve">Social </w:t>
            </w:r>
          </w:p>
        </w:tc>
        <w:tc>
          <w:tcPr>
            <w:tcW w:w="1740" w:type="dxa"/>
            <w:shd w:val="clear" w:color="auto" w:fill="F4B083" w:themeFill="accent2" w:themeFillTint="99"/>
            <w:tcMar>
              <w:left w:w="105" w:type="dxa"/>
              <w:right w:w="105" w:type="dxa"/>
            </w:tcMar>
          </w:tcPr>
          <w:p w14:paraId="17A6DEC3" w14:textId="035530F9" w:rsidR="48D76759" w:rsidRDefault="48D76759" w:rsidP="260A45C9">
            <w:pPr>
              <w:spacing w:line="259" w:lineRule="auto"/>
              <w:rPr>
                <w:rFonts w:ascii="Arial" w:eastAsia="Arial" w:hAnsi="Arial" w:cs="Arial"/>
                <w:sz w:val="24"/>
                <w:szCs w:val="24"/>
              </w:rPr>
            </w:pPr>
            <w:r w:rsidRPr="260A45C9">
              <w:rPr>
                <w:rFonts w:ascii="Arial" w:eastAsia="Arial" w:hAnsi="Arial" w:cs="Arial"/>
                <w:sz w:val="24"/>
                <w:szCs w:val="24"/>
              </w:rPr>
              <w:t xml:space="preserve">Technological </w:t>
            </w:r>
          </w:p>
        </w:tc>
        <w:tc>
          <w:tcPr>
            <w:tcW w:w="1815" w:type="dxa"/>
            <w:shd w:val="clear" w:color="auto" w:fill="92D050"/>
            <w:tcMar>
              <w:left w:w="105" w:type="dxa"/>
              <w:right w:w="105" w:type="dxa"/>
            </w:tcMar>
          </w:tcPr>
          <w:p w14:paraId="6D4C2CCF" w14:textId="5B089B71" w:rsidR="48D76759" w:rsidRDefault="48D76759" w:rsidP="260A45C9">
            <w:pPr>
              <w:spacing w:line="259" w:lineRule="auto"/>
              <w:rPr>
                <w:rFonts w:ascii="Arial" w:eastAsia="Arial" w:hAnsi="Arial" w:cs="Arial"/>
                <w:sz w:val="24"/>
                <w:szCs w:val="24"/>
              </w:rPr>
            </w:pPr>
            <w:r w:rsidRPr="260A45C9">
              <w:rPr>
                <w:rFonts w:ascii="Arial" w:eastAsia="Arial" w:hAnsi="Arial" w:cs="Arial"/>
                <w:sz w:val="24"/>
                <w:szCs w:val="24"/>
              </w:rPr>
              <w:t>Environmental</w:t>
            </w:r>
          </w:p>
        </w:tc>
        <w:tc>
          <w:tcPr>
            <w:tcW w:w="1127" w:type="dxa"/>
            <w:shd w:val="clear" w:color="auto" w:fill="BA7DE8"/>
            <w:tcMar>
              <w:left w:w="105" w:type="dxa"/>
              <w:right w:w="105" w:type="dxa"/>
            </w:tcMar>
          </w:tcPr>
          <w:p w14:paraId="6411E093" w14:textId="50452628" w:rsidR="48D76759" w:rsidRDefault="48D76759" w:rsidP="260A45C9">
            <w:pPr>
              <w:spacing w:line="259" w:lineRule="auto"/>
              <w:rPr>
                <w:rFonts w:ascii="Arial" w:eastAsia="Arial" w:hAnsi="Arial" w:cs="Arial"/>
                <w:sz w:val="24"/>
                <w:szCs w:val="24"/>
              </w:rPr>
            </w:pPr>
            <w:r w:rsidRPr="260A45C9">
              <w:rPr>
                <w:rFonts w:ascii="Arial" w:eastAsia="Arial" w:hAnsi="Arial" w:cs="Arial"/>
                <w:sz w:val="24"/>
                <w:szCs w:val="24"/>
              </w:rPr>
              <w:t xml:space="preserve">Legal. </w:t>
            </w:r>
          </w:p>
        </w:tc>
      </w:tr>
      <w:tr w:rsidR="48D76759" w14:paraId="70FDEEA5" w14:textId="77777777" w:rsidTr="260A45C9">
        <w:trPr>
          <w:trHeight w:val="300"/>
        </w:trPr>
        <w:tc>
          <w:tcPr>
            <w:tcW w:w="1395" w:type="dxa"/>
            <w:tcMar>
              <w:left w:w="105" w:type="dxa"/>
              <w:right w:w="105" w:type="dxa"/>
            </w:tcMar>
          </w:tcPr>
          <w:p w14:paraId="62C3DC9C" w14:textId="6FC7CEC9" w:rsidR="48D76759" w:rsidRDefault="48D76759" w:rsidP="260A45C9">
            <w:pPr>
              <w:spacing w:line="259" w:lineRule="auto"/>
              <w:rPr>
                <w:rFonts w:ascii="Arial" w:eastAsia="Arial" w:hAnsi="Arial" w:cs="Arial"/>
                <w:color w:val="374151"/>
                <w:sz w:val="24"/>
                <w:szCs w:val="24"/>
              </w:rPr>
            </w:pPr>
            <w:r w:rsidRPr="260A45C9">
              <w:rPr>
                <w:rFonts w:ascii="Arial" w:eastAsia="Arial" w:hAnsi="Arial" w:cs="Arial"/>
                <w:color w:val="374151"/>
                <w:sz w:val="24"/>
                <w:szCs w:val="24"/>
              </w:rPr>
              <w:t>Government policies and regulations may impact the hotel's operations, particularly regarding taxes, employment laws, and health and safety standards</w:t>
            </w:r>
          </w:p>
        </w:tc>
        <w:tc>
          <w:tcPr>
            <w:tcW w:w="1575" w:type="dxa"/>
            <w:tcMar>
              <w:left w:w="105" w:type="dxa"/>
              <w:right w:w="105" w:type="dxa"/>
            </w:tcMar>
          </w:tcPr>
          <w:p w14:paraId="183FFD6E" w14:textId="1D81643A" w:rsidR="48D76759" w:rsidRDefault="48D76759" w:rsidP="260A45C9">
            <w:pPr>
              <w:spacing w:line="259" w:lineRule="auto"/>
              <w:rPr>
                <w:rFonts w:ascii="Arial" w:eastAsia="Arial" w:hAnsi="Arial" w:cs="Arial"/>
                <w:color w:val="374151"/>
                <w:sz w:val="24"/>
                <w:szCs w:val="24"/>
              </w:rPr>
            </w:pPr>
            <w:r w:rsidRPr="260A45C9">
              <w:rPr>
                <w:rFonts w:ascii="Arial" w:eastAsia="Arial" w:hAnsi="Arial" w:cs="Arial"/>
                <w:color w:val="374151"/>
                <w:sz w:val="24"/>
                <w:szCs w:val="24"/>
              </w:rPr>
              <w:t>Economic factors such as inflation, currency exchange rates, and changes in consumer spending habits may impact the hotel's profitability.</w:t>
            </w:r>
          </w:p>
          <w:p w14:paraId="6A2A59AB" w14:textId="4484713E" w:rsidR="48D76759" w:rsidRDefault="48D76759" w:rsidP="260A45C9">
            <w:pPr>
              <w:spacing w:line="259" w:lineRule="auto"/>
              <w:rPr>
                <w:rFonts w:ascii="Arial" w:eastAsia="Arial" w:hAnsi="Arial" w:cs="Arial"/>
                <w:color w:val="374151"/>
                <w:sz w:val="24"/>
                <w:szCs w:val="24"/>
              </w:rPr>
            </w:pPr>
          </w:p>
          <w:p w14:paraId="241CC430" w14:textId="3C4818A3" w:rsidR="48D76759" w:rsidRDefault="48D76759" w:rsidP="260A45C9">
            <w:pPr>
              <w:spacing w:line="259" w:lineRule="auto"/>
              <w:rPr>
                <w:rFonts w:ascii="Arial" w:eastAsia="Arial" w:hAnsi="Arial" w:cs="Arial"/>
                <w:color w:val="374151"/>
                <w:sz w:val="24"/>
                <w:szCs w:val="24"/>
              </w:rPr>
            </w:pPr>
            <w:r w:rsidRPr="260A45C9">
              <w:rPr>
                <w:rFonts w:ascii="Arial" w:eastAsia="Arial" w:hAnsi="Arial" w:cs="Arial"/>
                <w:color w:val="374151"/>
                <w:sz w:val="24"/>
                <w:szCs w:val="24"/>
              </w:rPr>
              <w:t>The hotel may also be affected by economic downturns or recessions, which could reduce demand for travel and tourism.</w:t>
            </w:r>
          </w:p>
          <w:p w14:paraId="41F4C7B6" w14:textId="32282446" w:rsidR="48D76759" w:rsidRDefault="48D76759" w:rsidP="260A45C9">
            <w:pPr>
              <w:spacing w:line="259" w:lineRule="auto"/>
              <w:rPr>
                <w:rFonts w:ascii="Arial" w:eastAsia="Arial" w:hAnsi="Arial" w:cs="Arial"/>
                <w:sz w:val="24"/>
                <w:szCs w:val="24"/>
              </w:rPr>
            </w:pPr>
          </w:p>
        </w:tc>
        <w:tc>
          <w:tcPr>
            <w:tcW w:w="1470" w:type="dxa"/>
            <w:tcMar>
              <w:left w:w="105" w:type="dxa"/>
              <w:right w:w="105" w:type="dxa"/>
            </w:tcMar>
          </w:tcPr>
          <w:p w14:paraId="493325AA" w14:textId="203B33D7" w:rsidR="48D76759" w:rsidRDefault="48D76759" w:rsidP="260A45C9">
            <w:pPr>
              <w:spacing w:line="259" w:lineRule="auto"/>
              <w:rPr>
                <w:rFonts w:ascii="Arial" w:eastAsia="Arial" w:hAnsi="Arial" w:cs="Arial"/>
                <w:color w:val="374151"/>
                <w:sz w:val="24"/>
                <w:szCs w:val="24"/>
              </w:rPr>
            </w:pPr>
            <w:r w:rsidRPr="260A45C9">
              <w:rPr>
                <w:rFonts w:ascii="Arial" w:eastAsia="Arial" w:hAnsi="Arial" w:cs="Arial"/>
                <w:color w:val="374151"/>
                <w:sz w:val="24"/>
                <w:szCs w:val="24"/>
              </w:rPr>
              <w:t>Changes in social trends and consumer behaviour, such as an increasing preference for eco-friendly or sustainable tourism, may impact the hotel's operations and marketing strategies.</w:t>
            </w:r>
          </w:p>
          <w:p w14:paraId="5F2CA945" w14:textId="1B5EE3A6" w:rsidR="48D76759" w:rsidRDefault="48D76759" w:rsidP="260A45C9">
            <w:pPr>
              <w:spacing w:line="259" w:lineRule="auto"/>
              <w:rPr>
                <w:rFonts w:ascii="Arial" w:eastAsia="Arial" w:hAnsi="Arial" w:cs="Arial"/>
                <w:color w:val="374151"/>
                <w:sz w:val="24"/>
                <w:szCs w:val="24"/>
              </w:rPr>
            </w:pPr>
          </w:p>
          <w:p w14:paraId="264E6B10" w14:textId="1C89D502" w:rsidR="48D76759" w:rsidRDefault="48D76759" w:rsidP="260A45C9">
            <w:pPr>
              <w:spacing w:line="259" w:lineRule="auto"/>
              <w:rPr>
                <w:rFonts w:ascii="Arial" w:eastAsia="Arial" w:hAnsi="Arial" w:cs="Arial"/>
                <w:color w:val="374151"/>
                <w:sz w:val="24"/>
                <w:szCs w:val="24"/>
              </w:rPr>
            </w:pPr>
            <w:r w:rsidRPr="260A45C9">
              <w:rPr>
                <w:rFonts w:ascii="Arial" w:eastAsia="Arial" w:hAnsi="Arial" w:cs="Arial"/>
                <w:color w:val="374151"/>
                <w:sz w:val="24"/>
                <w:szCs w:val="24"/>
              </w:rPr>
              <w:t>The hotel may also be impacted by cultural or social factors, such as changes in the popularity of certain travel destinations or types of travel experiences.</w:t>
            </w:r>
          </w:p>
          <w:p w14:paraId="16913DD6" w14:textId="60F696EA" w:rsidR="48D76759" w:rsidRDefault="48D76759" w:rsidP="260A45C9">
            <w:pPr>
              <w:spacing w:line="259" w:lineRule="auto"/>
              <w:rPr>
                <w:rFonts w:ascii="Arial" w:eastAsia="Arial" w:hAnsi="Arial" w:cs="Arial"/>
                <w:sz w:val="24"/>
                <w:szCs w:val="24"/>
              </w:rPr>
            </w:pPr>
          </w:p>
        </w:tc>
        <w:tc>
          <w:tcPr>
            <w:tcW w:w="1740" w:type="dxa"/>
            <w:tcMar>
              <w:left w:w="105" w:type="dxa"/>
              <w:right w:w="105" w:type="dxa"/>
            </w:tcMar>
          </w:tcPr>
          <w:p w14:paraId="1EB8CAFA" w14:textId="32693E9C" w:rsidR="48D76759" w:rsidRDefault="48D76759" w:rsidP="260A45C9">
            <w:pPr>
              <w:spacing w:line="259" w:lineRule="auto"/>
              <w:rPr>
                <w:rFonts w:ascii="Arial" w:eastAsia="Arial" w:hAnsi="Arial" w:cs="Arial"/>
                <w:color w:val="374151"/>
                <w:sz w:val="24"/>
                <w:szCs w:val="24"/>
              </w:rPr>
            </w:pPr>
            <w:r w:rsidRPr="260A45C9">
              <w:rPr>
                <w:rFonts w:ascii="Arial" w:eastAsia="Arial" w:hAnsi="Arial" w:cs="Arial"/>
                <w:color w:val="374151"/>
                <w:sz w:val="24"/>
                <w:szCs w:val="24"/>
              </w:rPr>
              <w:t>Technological advancements may impact the hotel's operations, particularly in terms of how guests' book and pay for their stays and how the hotel manages its facilities and services.</w:t>
            </w:r>
          </w:p>
          <w:p w14:paraId="7A4E17DA" w14:textId="7747164C" w:rsidR="48D76759" w:rsidRDefault="48D76759" w:rsidP="260A45C9">
            <w:pPr>
              <w:spacing w:line="259" w:lineRule="auto"/>
              <w:rPr>
                <w:rFonts w:ascii="Arial" w:eastAsia="Arial" w:hAnsi="Arial" w:cs="Arial"/>
                <w:color w:val="374151"/>
                <w:sz w:val="24"/>
                <w:szCs w:val="24"/>
              </w:rPr>
            </w:pPr>
          </w:p>
          <w:p w14:paraId="5C6395A1" w14:textId="6F0754CC" w:rsidR="48D76759" w:rsidRDefault="48D76759" w:rsidP="260A45C9">
            <w:pPr>
              <w:spacing w:line="259" w:lineRule="auto"/>
              <w:rPr>
                <w:rFonts w:ascii="Arial" w:eastAsia="Arial" w:hAnsi="Arial" w:cs="Arial"/>
                <w:color w:val="374151"/>
                <w:sz w:val="24"/>
                <w:szCs w:val="24"/>
              </w:rPr>
            </w:pPr>
            <w:r w:rsidRPr="260A45C9">
              <w:rPr>
                <w:rFonts w:ascii="Arial" w:eastAsia="Arial" w:hAnsi="Arial" w:cs="Arial"/>
                <w:color w:val="374151"/>
                <w:sz w:val="24"/>
                <w:szCs w:val="24"/>
              </w:rPr>
              <w:t>The hotel may also be impacted by changes in technology related to security and data privacy.</w:t>
            </w:r>
          </w:p>
          <w:p w14:paraId="5AFCAFB7" w14:textId="6F61818C" w:rsidR="48D76759" w:rsidRDefault="48D76759" w:rsidP="260A45C9">
            <w:pPr>
              <w:spacing w:line="259" w:lineRule="auto"/>
              <w:rPr>
                <w:rFonts w:ascii="Arial" w:eastAsia="Arial" w:hAnsi="Arial" w:cs="Arial"/>
                <w:sz w:val="24"/>
                <w:szCs w:val="24"/>
              </w:rPr>
            </w:pPr>
          </w:p>
        </w:tc>
        <w:tc>
          <w:tcPr>
            <w:tcW w:w="1815" w:type="dxa"/>
            <w:tcMar>
              <w:left w:w="105" w:type="dxa"/>
              <w:right w:w="105" w:type="dxa"/>
            </w:tcMar>
          </w:tcPr>
          <w:p w14:paraId="03E4B9A9" w14:textId="5818CA62" w:rsidR="48D76759" w:rsidRDefault="48D76759" w:rsidP="260A45C9">
            <w:pPr>
              <w:spacing w:line="259" w:lineRule="auto"/>
              <w:rPr>
                <w:rFonts w:ascii="Arial" w:eastAsia="Arial" w:hAnsi="Arial" w:cs="Arial"/>
                <w:color w:val="374151"/>
                <w:sz w:val="24"/>
                <w:szCs w:val="24"/>
              </w:rPr>
            </w:pPr>
            <w:r w:rsidRPr="260A45C9">
              <w:rPr>
                <w:rFonts w:ascii="Arial" w:eastAsia="Arial" w:hAnsi="Arial" w:cs="Arial"/>
                <w:color w:val="374151"/>
                <w:sz w:val="24"/>
                <w:szCs w:val="24"/>
              </w:rPr>
              <w:t>Environmental factors such as climate change and natural disasters may impact the hotel's operations, particularly in terms of the safety and comfort of guests.</w:t>
            </w:r>
          </w:p>
          <w:p w14:paraId="2CE331B8" w14:textId="447B23D9" w:rsidR="48D76759" w:rsidRDefault="48D76759" w:rsidP="260A45C9">
            <w:pPr>
              <w:spacing w:line="259" w:lineRule="auto"/>
              <w:rPr>
                <w:rFonts w:ascii="Arial" w:eastAsia="Arial" w:hAnsi="Arial" w:cs="Arial"/>
                <w:color w:val="374151"/>
                <w:sz w:val="24"/>
                <w:szCs w:val="24"/>
              </w:rPr>
            </w:pPr>
          </w:p>
          <w:p w14:paraId="746FE5CD" w14:textId="0B29BC93" w:rsidR="48D76759" w:rsidRDefault="48D76759" w:rsidP="260A45C9">
            <w:pPr>
              <w:spacing w:line="259" w:lineRule="auto"/>
              <w:rPr>
                <w:rFonts w:ascii="Arial" w:eastAsia="Arial" w:hAnsi="Arial" w:cs="Arial"/>
                <w:color w:val="374151"/>
                <w:sz w:val="24"/>
                <w:szCs w:val="24"/>
              </w:rPr>
            </w:pPr>
            <w:r w:rsidRPr="260A45C9">
              <w:rPr>
                <w:rFonts w:ascii="Arial" w:eastAsia="Arial" w:hAnsi="Arial" w:cs="Arial"/>
                <w:color w:val="374151"/>
                <w:sz w:val="24"/>
                <w:szCs w:val="24"/>
              </w:rPr>
              <w:t>The hotel may also need to consider sustainability measures, such as reducing waste and energy consumption, to align with consumer preferences and meet regulatory requirements.</w:t>
            </w:r>
          </w:p>
          <w:p w14:paraId="0F1195F3" w14:textId="06DD81DE" w:rsidR="48D76759" w:rsidRDefault="48D76759" w:rsidP="260A45C9">
            <w:pPr>
              <w:spacing w:line="259" w:lineRule="auto"/>
              <w:rPr>
                <w:rFonts w:ascii="Arial" w:eastAsia="Arial" w:hAnsi="Arial" w:cs="Arial"/>
                <w:sz w:val="24"/>
                <w:szCs w:val="24"/>
              </w:rPr>
            </w:pPr>
          </w:p>
        </w:tc>
        <w:tc>
          <w:tcPr>
            <w:tcW w:w="1127" w:type="dxa"/>
            <w:tcMar>
              <w:left w:w="105" w:type="dxa"/>
              <w:right w:w="105" w:type="dxa"/>
            </w:tcMar>
          </w:tcPr>
          <w:p w14:paraId="60049994" w14:textId="7D988209" w:rsidR="48D76759" w:rsidRDefault="48D76759" w:rsidP="260A45C9">
            <w:pPr>
              <w:spacing w:line="259" w:lineRule="auto"/>
              <w:rPr>
                <w:rFonts w:ascii="Arial" w:eastAsia="Arial" w:hAnsi="Arial" w:cs="Arial"/>
                <w:color w:val="374151"/>
                <w:sz w:val="24"/>
                <w:szCs w:val="24"/>
              </w:rPr>
            </w:pPr>
            <w:r w:rsidRPr="260A45C9">
              <w:rPr>
                <w:rFonts w:ascii="Arial" w:eastAsia="Arial" w:hAnsi="Arial" w:cs="Arial"/>
                <w:color w:val="374151"/>
                <w:sz w:val="24"/>
                <w:szCs w:val="24"/>
              </w:rPr>
              <w:t>The hotel may be impacted by legal factors such as labour laws, health and safety regulations, and data privacy laws.</w:t>
            </w:r>
          </w:p>
          <w:p w14:paraId="36D0CCDA" w14:textId="7F17C82B" w:rsidR="48D76759" w:rsidRDefault="48D76759" w:rsidP="260A45C9">
            <w:pPr>
              <w:spacing w:line="259" w:lineRule="auto"/>
              <w:rPr>
                <w:rFonts w:ascii="Arial" w:eastAsia="Arial" w:hAnsi="Arial" w:cs="Arial"/>
                <w:color w:val="374151"/>
                <w:sz w:val="24"/>
                <w:szCs w:val="24"/>
              </w:rPr>
            </w:pPr>
          </w:p>
          <w:p w14:paraId="0AB00697" w14:textId="1D5FF753" w:rsidR="48D76759" w:rsidRDefault="48D76759" w:rsidP="260A45C9">
            <w:pPr>
              <w:spacing w:line="259" w:lineRule="auto"/>
              <w:rPr>
                <w:rFonts w:ascii="Arial" w:eastAsia="Arial" w:hAnsi="Arial" w:cs="Arial"/>
                <w:color w:val="374151"/>
                <w:sz w:val="24"/>
                <w:szCs w:val="24"/>
              </w:rPr>
            </w:pPr>
            <w:r w:rsidRPr="260A45C9">
              <w:rPr>
                <w:rFonts w:ascii="Arial" w:eastAsia="Arial" w:hAnsi="Arial" w:cs="Arial"/>
                <w:color w:val="374151"/>
                <w:sz w:val="24"/>
                <w:szCs w:val="24"/>
              </w:rPr>
              <w:t>Changes in laws or regulations related to travel and tourism could also impact the hotel's operations and profitability.</w:t>
            </w:r>
          </w:p>
          <w:p w14:paraId="4B45ECC0" w14:textId="413DB06B" w:rsidR="48D76759" w:rsidRDefault="48D76759" w:rsidP="260A45C9">
            <w:pPr>
              <w:spacing w:line="259" w:lineRule="auto"/>
              <w:rPr>
                <w:rFonts w:ascii="Arial" w:eastAsia="Arial" w:hAnsi="Arial" w:cs="Arial"/>
                <w:sz w:val="24"/>
                <w:szCs w:val="24"/>
              </w:rPr>
            </w:pPr>
          </w:p>
        </w:tc>
      </w:tr>
    </w:tbl>
    <w:p w14:paraId="2CF0DC92" w14:textId="11A69500" w:rsidR="500E4CB0" w:rsidRDefault="500E4CB0" w:rsidP="48D76759">
      <w:pPr>
        <w:rPr>
          <w:rFonts w:ascii="Calibri" w:eastAsia="Calibri" w:hAnsi="Calibri" w:cs="Calibri"/>
          <w:color w:val="000000" w:themeColor="text1"/>
        </w:rPr>
      </w:pPr>
      <w:r w:rsidRPr="48D76759">
        <w:rPr>
          <w:rFonts w:ascii="Calibri" w:eastAsia="Calibri" w:hAnsi="Calibri" w:cs="Calibri"/>
          <w:color w:val="000000" w:themeColor="text1"/>
        </w:rPr>
        <w:t xml:space="preserve">  </w:t>
      </w:r>
    </w:p>
    <w:p w14:paraId="1E0CFFE6" w14:textId="3E5CBE13" w:rsidR="500E4CB0" w:rsidRDefault="500E4CB0" w:rsidP="260A45C9">
      <w:pPr>
        <w:spacing w:line="360" w:lineRule="auto"/>
        <w:jc w:val="both"/>
        <w:rPr>
          <w:rFonts w:ascii="Arial" w:eastAsia="Arial" w:hAnsi="Arial" w:cs="Arial"/>
          <w:color w:val="000000" w:themeColor="text1"/>
          <w:sz w:val="24"/>
          <w:szCs w:val="24"/>
        </w:rPr>
      </w:pPr>
      <w:r w:rsidRPr="260A45C9">
        <w:rPr>
          <w:rFonts w:ascii="Arial" w:eastAsia="Arial" w:hAnsi="Arial" w:cs="Arial"/>
          <w:color w:val="000000" w:themeColor="text1"/>
          <w:sz w:val="24"/>
          <w:szCs w:val="24"/>
        </w:rPr>
        <w:t>The PESTEL analysis helps Ceres Hotel identify and assess the external factors that can impact its business. This information is crucial for strategic planning and decision-making. By understanding the political, economic, social, technological, environmental, and legal factors, the hotel can develop strategies to capitalize on opportunities and mitigate potential risks or threats</w:t>
      </w:r>
      <w:r w:rsidR="3366D7B8" w:rsidRPr="260A45C9">
        <w:rPr>
          <w:rFonts w:ascii="Arial" w:eastAsia="Arial" w:hAnsi="Arial" w:cs="Arial"/>
          <w:color w:val="000000" w:themeColor="text1"/>
          <w:sz w:val="24"/>
          <w:szCs w:val="24"/>
        </w:rPr>
        <w:t xml:space="preserve"> (Perera, 2017)</w:t>
      </w:r>
      <w:r w:rsidRPr="260A45C9">
        <w:rPr>
          <w:rFonts w:ascii="Arial" w:eastAsia="Arial" w:hAnsi="Arial" w:cs="Arial"/>
          <w:color w:val="000000" w:themeColor="text1"/>
          <w:sz w:val="24"/>
          <w:szCs w:val="24"/>
        </w:rPr>
        <w:t xml:space="preserve">. </w:t>
      </w:r>
    </w:p>
    <w:p w14:paraId="4ECBFE37" w14:textId="10AAD4B7" w:rsidR="500E4CB0" w:rsidRDefault="500E4CB0" w:rsidP="6D7978E1">
      <w:pPr>
        <w:spacing w:line="360" w:lineRule="auto"/>
        <w:jc w:val="both"/>
        <w:rPr>
          <w:rFonts w:ascii="Arial" w:eastAsia="Arial" w:hAnsi="Arial" w:cs="Arial"/>
          <w:color w:val="000000" w:themeColor="text1"/>
          <w:sz w:val="24"/>
          <w:szCs w:val="24"/>
        </w:rPr>
      </w:pPr>
      <w:r w:rsidRPr="6D7978E1">
        <w:rPr>
          <w:rFonts w:ascii="Arial" w:eastAsia="Arial" w:hAnsi="Arial" w:cs="Arial"/>
          <w:color w:val="000000" w:themeColor="text1"/>
          <w:sz w:val="24"/>
          <w:szCs w:val="24"/>
        </w:rPr>
        <w:t>The analysis can influence how Ceres Hotel positions itself in the market. For example, a growing trend of eco-tourism and environmental consciousness, the hotel can emphasize its sustainable practices and market itself as an environmentally friendly establishment. The PESTEL analysis can highlight emerging trends and changes in the external environment. By staying updated and responsive to these changes, Ceres Hotel can adapt its services, amenities, and customer experiences accordingly. For instance, if there is a technological shift towards online booking platforms, the hotel can invest in a user-friendly website and digital marketing strategies.</w:t>
      </w:r>
      <w:r w:rsidR="22D62197" w:rsidRPr="6D7978E1">
        <w:rPr>
          <w:rFonts w:ascii="Arial" w:eastAsia="Arial" w:hAnsi="Arial" w:cs="Arial"/>
          <w:color w:val="000000" w:themeColor="text1"/>
          <w:sz w:val="24"/>
          <w:szCs w:val="24"/>
        </w:rPr>
        <w:t xml:space="preserve"> </w:t>
      </w:r>
      <w:r w:rsidR="123649E6" w:rsidRPr="6D7978E1">
        <w:rPr>
          <w:rFonts w:ascii="Arial" w:eastAsia="Arial" w:hAnsi="Arial" w:cs="Arial"/>
          <w:color w:val="000000" w:themeColor="text1"/>
          <w:sz w:val="24"/>
          <w:szCs w:val="24"/>
        </w:rPr>
        <w:t>A</w:t>
      </w:r>
      <w:r w:rsidR="22D62197" w:rsidRPr="6D7978E1">
        <w:rPr>
          <w:rFonts w:ascii="Arial" w:eastAsia="Arial" w:hAnsi="Arial" w:cs="Arial"/>
          <w:color w:val="000000" w:themeColor="text1"/>
          <w:sz w:val="24"/>
          <w:szCs w:val="24"/>
        </w:rPr>
        <w:t>lso</w:t>
      </w:r>
      <w:r w:rsidR="5F42F3A7" w:rsidRPr="6D7978E1">
        <w:rPr>
          <w:rFonts w:ascii="Arial" w:eastAsia="Arial" w:hAnsi="Arial" w:cs="Arial"/>
          <w:color w:val="000000" w:themeColor="text1"/>
          <w:sz w:val="24"/>
          <w:szCs w:val="24"/>
        </w:rPr>
        <w:t xml:space="preserve">, </w:t>
      </w:r>
      <w:r w:rsidR="5F42F3A7" w:rsidRPr="6D7978E1">
        <w:rPr>
          <w:rFonts w:ascii="Arial" w:eastAsia="Arial" w:hAnsi="Arial" w:cs="Arial"/>
          <w:sz w:val="24"/>
          <w:szCs w:val="24"/>
        </w:rPr>
        <w:t xml:space="preserve">Turkey has become a popular choice for cosmetic surgery due to its competitive prices, skilled surgeons, and modern medical facilities. Istanbul is a preferred destination, offering a wide range of procedures such as hair transplants, rhinoplasty, and liposuction (Gucsi, 2023). </w:t>
      </w:r>
      <w:r w:rsidRPr="6D7978E1">
        <w:rPr>
          <w:rFonts w:ascii="Arial" w:eastAsia="Arial" w:hAnsi="Arial" w:cs="Arial"/>
          <w:color w:val="000000" w:themeColor="text1"/>
          <w:sz w:val="24"/>
          <w:szCs w:val="24"/>
        </w:rPr>
        <w:t>By understanding the legal and regulatory landscape, economic fluctuations, or political stability, the hotel can implement risk management strategies to minimize the impact of adverse events. This can include diversifying its customer base, establishing contingency plans, or maintaining financial flexibility</w:t>
      </w:r>
      <w:r w:rsidR="0B172F9C" w:rsidRPr="6D7978E1">
        <w:rPr>
          <w:rFonts w:ascii="Arial" w:eastAsia="Arial" w:hAnsi="Arial" w:cs="Arial"/>
          <w:color w:val="000000" w:themeColor="text1"/>
          <w:sz w:val="24"/>
          <w:szCs w:val="24"/>
        </w:rPr>
        <w:t xml:space="preserve"> (</w:t>
      </w:r>
      <w:r w:rsidR="5E7339A1" w:rsidRPr="6D7978E1">
        <w:rPr>
          <w:rFonts w:ascii="Arial" w:eastAsia="Arial" w:hAnsi="Arial" w:cs="Arial"/>
          <w:color w:val="000000" w:themeColor="text1"/>
          <w:sz w:val="24"/>
          <w:szCs w:val="24"/>
        </w:rPr>
        <w:t>Rowland, 2020)</w:t>
      </w:r>
      <w:r w:rsidRPr="6D7978E1">
        <w:rPr>
          <w:rFonts w:ascii="Arial" w:eastAsia="Arial" w:hAnsi="Arial" w:cs="Arial"/>
          <w:color w:val="000000" w:themeColor="text1"/>
          <w:sz w:val="24"/>
          <w:szCs w:val="24"/>
        </w:rPr>
        <w:t>. The PESTEL analysis can provide insights into the competitive landscape in which Ceres Hotel operates. By understanding the external factors influencing its competitors, the hotel can identify areas where it can gain a competitive advantage. For example, if there is a social trend towards wellness and health-consciousness, the hotel can invest in a well-equipped fitness centre or spa facilities to differentiate itself from competitors</w:t>
      </w:r>
      <w:r w:rsidR="7C2DCFC4" w:rsidRPr="6D7978E1">
        <w:rPr>
          <w:rFonts w:ascii="Arial" w:eastAsia="Arial" w:hAnsi="Arial" w:cs="Arial"/>
          <w:color w:val="000000" w:themeColor="text1"/>
          <w:sz w:val="24"/>
          <w:szCs w:val="24"/>
        </w:rPr>
        <w:t xml:space="preserve"> (Pathak, 2020)</w:t>
      </w:r>
      <w:r w:rsidRPr="6D7978E1">
        <w:rPr>
          <w:rFonts w:ascii="Arial" w:eastAsia="Arial" w:hAnsi="Arial" w:cs="Arial"/>
          <w:color w:val="000000" w:themeColor="text1"/>
          <w:sz w:val="24"/>
          <w:szCs w:val="24"/>
        </w:rPr>
        <w:t>.</w:t>
      </w:r>
      <w:r w:rsidR="3D6D3C8F" w:rsidRPr="6D7978E1">
        <w:rPr>
          <w:rFonts w:ascii="Arial" w:eastAsia="Arial" w:hAnsi="Arial" w:cs="Arial"/>
          <w:color w:val="000000" w:themeColor="text1"/>
          <w:sz w:val="24"/>
          <w:szCs w:val="24"/>
        </w:rPr>
        <w:t xml:space="preserve"> </w:t>
      </w:r>
    </w:p>
    <w:p w14:paraId="1CCF9DAE" w14:textId="1EE5D09A" w:rsidR="67273D8E" w:rsidRDefault="67273D8E" w:rsidP="6D7978E1">
      <w:pPr>
        <w:jc w:val="center"/>
        <w:rPr>
          <w:rFonts w:ascii="Arial" w:eastAsia="Arial" w:hAnsi="Arial" w:cs="Arial"/>
          <w:color w:val="000000" w:themeColor="text1"/>
          <w:sz w:val="40"/>
          <w:szCs w:val="40"/>
          <w:u w:val="single"/>
        </w:rPr>
      </w:pPr>
    </w:p>
    <w:p w14:paraId="3A35934B" w14:textId="76D44030" w:rsidR="67273D8E" w:rsidRDefault="67273D8E" w:rsidP="6D7978E1">
      <w:pPr>
        <w:jc w:val="center"/>
        <w:rPr>
          <w:rFonts w:ascii="Arial" w:eastAsia="Arial" w:hAnsi="Arial" w:cs="Arial"/>
          <w:color w:val="000000" w:themeColor="text1"/>
          <w:sz w:val="40"/>
          <w:szCs w:val="40"/>
          <w:u w:val="single"/>
        </w:rPr>
      </w:pPr>
    </w:p>
    <w:p w14:paraId="0E17B3A9" w14:textId="3B2F9DB3" w:rsidR="67273D8E" w:rsidRDefault="67273D8E" w:rsidP="6D7978E1">
      <w:pPr>
        <w:jc w:val="center"/>
        <w:rPr>
          <w:rFonts w:ascii="Arial" w:eastAsia="Arial" w:hAnsi="Arial" w:cs="Arial"/>
          <w:color w:val="000000" w:themeColor="text1"/>
          <w:sz w:val="40"/>
          <w:szCs w:val="40"/>
          <w:u w:val="single"/>
        </w:rPr>
      </w:pPr>
    </w:p>
    <w:p w14:paraId="21648650" w14:textId="158DCE8F" w:rsidR="67273D8E" w:rsidRDefault="67273D8E" w:rsidP="6D7978E1">
      <w:pPr>
        <w:jc w:val="center"/>
        <w:rPr>
          <w:rFonts w:ascii="Arial" w:eastAsia="Arial" w:hAnsi="Arial" w:cs="Arial"/>
          <w:color w:val="000000" w:themeColor="text1"/>
          <w:sz w:val="40"/>
          <w:szCs w:val="40"/>
        </w:rPr>
      </w:pPr>
      <w:r w:rsidRPr="6D7978E1">
        <w:rPr>
          <w:rFonts w:ascii="Arial" w:eastAsia="Arial" w:hAnsi="Arial" w:cs="Arial"/>
          <w:color w:val="000000" w:themeColor="text1"/>
          <w:sz w:val="40"/>
          <w:szCs w:val="40"/>
          <w:u w:val="single"/>
        </w:rPr>
        <w:t>SWOT Analysis</w:t>
      </w:r>
    </w:p>
    <w:p w14:paraId="5E6CA5E2" w14:textId="3E217A0C" w:rsidR="48D76759" w:rsidRDefault="227F8E6B" w:rsidP="6D7978E1">
      <w:pPr>
        <w:spacing w:line="360" w:lineRule="auto"/>
        <w:jc w:val="both"/>
        <w:rPr>
          <w:rFonts w:ascii="Arial" w:eastAsia="Arial" w:hAnsi="Arial" w:cs="Arial"/>
          <w:color w:val="000000" w:themeColor="text1"/>
          <w:sz w:val="24"/>
          <w:szCs w:val="24"/>
        </w:rPr>
      </w:pPr>
      <w:r w:rsidRPr="6D7978E1">
        <w:rPr>
          <w:rFonts w:ascii="Arial" w:eastAsia="Arial" w:hAnsi="Arial" w:cs="Arial"/>
          <w:sz w:val="24"/>
          <w:szCs w:val="24"/>
        </w:rPr>
        <w:t>Calicchio</w:t>
      </w:r>
      <w:r w:rsidR="7F03192D" w:rsidRPr="6D7978E1">
        <w:rPr>
          <w:rFonts w:ascii="Arial" w:eastAsia="Arial" w:hAnsi="Arial" w:cs="Arial"/>
          <w:sz w:val="24"/>
          <w:szCs w:val="24"/>
        </w:rPr>
        <w:t>, (</w:t>
      </w:r>
      <w:r w:rsidRPr="6D7978E1">
        <w:rPr>
          <w:rFonts w:ascii="Arial" w:eastAsia="Arial" w:hAnsi="Arial" w:cs="Arial"/>
          <w:sz w:val="24"/>
          <w:szCs w:val="24"/>
        </w:rPr>
        <w:t>2020</w:t>
      </w:r>
      <w:r w:rsidR="6A3B951B" w:rsidRPr="6D7978E1">
        <w:rPr>
          <w:rFonts w:ascii="Arial" w:eastAsia="Arial" w:hAnsi="Arial" w:cs="Arial"/>
          <w:sz w:val="24"/>
          <w:szCs w:val="24"/>
        </w:rPr>
        <w:t>)</w:t>
      </w:r>
      <w:r w:rsidRPr="6D7978E1">
        <w:rPr>
          <w:rFonts w:ascii="Arial" w:eastAsia="Arial" w:hAnsi="Arial" w:cs="Arial"/>
          <w:sz w:val="24"/>
          <w:szCs w:val="24"/>
        </w:rPr>
        <w:t xml:space="preserve"> explains</w:t>
      </w:r>
      <w:r w:rsidR="43B14DF4" w:rsidRPr="6D7978E1">
        <w:rPr>
          <w:rFonts w:ascii="Arial" w:eastAsia="Arial" w:hAnsi="Arial" w:cs="Arial"/>
          <w:sz w:val="24"/>
          <w:szCs w:val="24"/>
        </w:rPr>
        <w:t xml:space="preserve"> t</w:t>
      </w:r>
      <w:r w:rsidR="5D09A292" w:rsidRPr="6D7978E1">
        <w:rPr>
          <w:rFonts w:ascii="Arial" w:eastAsia="Arial" w:hAnsi="Arial" w:cs="Arial"/>
          <w:sz w:val="24"/>
          <w:szCs w:val="24"/>
        </w:rPr>
        <w:t xml:space="preserve">he SWOT analysis stands for Strengths, Weaknesses, Opportunities, and Threats. It is a widely used tool that helps businesses to identify and evaluate their internal strengths and weaknesses and external opportunities and threats. The strengths and weaknesses are internal factors that are within the control of the company, while opportunities and threats are external factors that are beyond the company's control. </w:t>
      </w:r>
      <w:r w:rsidR="56283633" w:rsidRPr="6D7978E1">
        <w:rPr>
          <w:rFonts w:ascii="Arial" w:eastAsia="Arial" w:hAnsi="Arial" w:cs="Arial"/>
          <w:sz w:val="24"/>
          <w:szCs w:val="24"/>
        </w:rPr>
        <w:t>Sarsby, (2016) states t</w:t>
      </w:r>
      <w:r w:rsidR="5D09A292" w:rsidRPr="6D7978E1">
        <w:rPr>
          <w:rFonts w:ascii="Arial" w:eastAsia="Arial" w:hAnsi="Arial" w:cs="Arial"/>
          <w:sz w:val="24"/>
          <w:szCs w:val="24"/>
        </w:rPr>
        <w:t>he purpose of SWOT analysis is to help companies understand their current position and develop strategies that leverage their strengths, minimize their weaknesses, capitalize on opportunities, and mitigate threats. The advantage of using a SWOT analysis is that an organisation can use SWOT analysis to find possibilities in the external environment. It also draws attention to potential dangers that could jeopardise the organization's performance</w:t>
      </w:r>
      <w:r w:rsidR="289BA412" w:rsidRPr="6D7978E1">
        <w:rPr>
          <w:rFonts w:ascii="Arial" w:eastAsia="Arial" w:hAnsi="Arial" w:cs="Arial"/>
          <w:sz w:val="24"/>
          <w:szCs w:val="24"/>
        </w:rPr>
        <w:t xml:space="preserve"> </w:t>
      </w:r>
      <w:r w:rsidR="4E17D08D" w:rsidRPr="6D7978E1">
        <w:rPr>
          <w:rFonts w:ascii="Arial" w:eastAsia="Arial" w:hAnsi="Arial" w:cs="Arial"/>
          <w:sz w:val="24"/>
          <w:szCs w:val="24"/>
        </w:rPr>
        <w:t>(Bohm, 2009)</w:t>
      </w:r>
      <w:r w:rsidR="5D09A292" w:rsidRPr="6D7978E1">
        <w:rPr>
          <w:rFonts w:ascii="Arial" w:eastAsia="Arial" w:hAnsi="Arial" w:cs="Arial"/>
          <w:sz w:val="24"/>
          <w:szCs w:val="24"/>
        </w:rPr>
        <w:t>. Also, SWOT analysis offers a basis for making strategic decisions. Organisations can create strategies to capitalise on their advantages by matching strengths with opportunities. Like this, organisations can safeguard their position and reduce risks by fixing vulnerabilities and managing threats</w:t>
      </w:r>
      <w:r w:rsidR="01CDF81A" w:rsidRPr="6D7978E1">
        <w:rPr>
          <w:rFonts w:ascii="Arial" w:eastAsia="Arial" w:hAnsi="Arial" w:cs="Arial"/>
          <w:sz w:val="24"/>
          <w:szCs w:val="24"/>
        </w:rPr>
        <w:t xml:space="preserve"> (Sarsby, 2016)</w:t>
      </w:r>
      <w:r w:rsidR="5D09A292" w:rsidRPr="6D7978E1">
        <w:rPr>
          <w:rFonts w:ascii="Arial" w:eastAsia="Arial" w:hAnsi="Arial" w:cs="Arial"/>
          <w:sz w:val="24"/>
          <w:szCs w:val="24"/>
        </w:rPr>
        <w:t>.</w:t>
      </w:r>
      <w:r w:rsidR="5D09A292" w:rsidRPr="6D7978E1">
        <w:rPr>
          <w:rFonts w:ascii="Arial" w:eastAsia="Arial" w:hAnsi="Arial" w:cs="Arial"/>
          <w:color w:val="000000" w:themeColor="text1"/>
        </w:rPr>
        <w:t xml:space="preserve"> However, </w:t>
      </w:r>
      <w:r w:rsidR="0908246C" w:rsidRPr="6D7978E1">
        <w:rPr>
          <w:rFonts w:ascii="Arial" w:eastAsia="Arial" w:hAnsi="Arial" w:cs="Arial"/>
          <w:color w:val="000000" w:themeColor="text1"/>
        </w:rPr>
        <w:t xml:space="preserve">Pahl and Richter, (2009) highlight </w:t>
      </w:r>
      <w:r w:rsidR="5D09A292" w:rsidRPr="6D7978E1">
        <w:rPr>
          <w:rFonts w:ascii="Arial" w:eastAsia="Arial" w:hAnsi="Arial" w:cs="Arial"/>
          <w:color w:val="000000" w:themeColor="text1"/>
        </w:rPr>
        <w:t xml:space="preserve">the disadvantage of a SWOT </w:t>
      </w:r>
      <w:r w:rsidR="5D09A292" w:rsidRPr="6D7978E1">
        <w:rPr>
          <w:rFonts w:ascii="Arial" w:eastAsia="Arial" w:hAnsi="Arial" w:cs="Arial"/>
          <w:color w:val="000000" w:themeColor="text1"/>
          <w:sz w:val="24"/>
          <w:szCs w:val="24"/>
        </w:rPr>
        <w:t>analysis provides a high-level overview and may not delve deeply into specific factors. It may miss crucial details or fail to capture the complexity of certain issues, requiring additional analyses for a more in-depth understanding</w:t>
      </w:r>
      <w:r w:rsidR="4573C79E" w:rsidRPr="6D7978E1">
        <w:rPr>
          <w:rFonts w:ascii="Arial" w:eastAsia="Arial" w:hAnsi="Arial" w:cs="Arial"/>
          <w:color w:val="000000" w:themeColor="text1"/>
          <w:sz w:val="24"/>
          <w:szCs w:val="24"/>
        </w:rPr>
        <w:t>.</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4500"/>
        <w:gridCol w:w="4500"/>
      </w:tblGrid>
      <w:tr w:rsidR="48D76759" w14:paraId="09A18E07" w14:textId="77777777" w:rsidTr="48D76759">
        <w:trPr>
          <w:trHeight w:val="300"/>
        </w:trPr>
        <w:tc>
          <w:tcPr>
            <w:tcW w:w="4500" w:type="dxa"/>
            <w:shd w:val="clear" w:color="auto" w:fill="FFFF00"/>
            <w:tcMar>
              <w:left w:w="105" w:type="dxa"/>
              <w:right w:w="105" w:type="dxa"/>
            </w:tcMar>
          </w:tcPr>
          <w:p w14:paraId="6FF68CBD" w14:textId="7172BBCE" w:rsidR="48D76759" w:rsidRDefault="48D76759" w:rsidP="48D76759">
            <w:pPr>
              <w:spacing w:line="259" w:lineRule="auto"/>
              <w:rPr>
                <w:rFonts w:ascii="Arial" w:eastAsia="Arial" w:hAnsi="Arial" w:cs="Arial"/>
              </w:rPr>
            </w:pPr>
            <w:r w:rsidRPr="48D76759">
              <w:rPr>
                <w:rFonts w:ascii="Arial" w:eastAsia="Arial" w:hAnsi="Arial" w:cs="Arial"/>
                <w:b/>
                <w:bCs/>
              </w:rPr>
              <w:t>Strengths.</w:t>
            </w:r>
          </w:p>
          <w:p w14:paraId="73C026E8" w14:textId="1BE1799C" w:rsidR="48D76759" w:rsidRDefault="48D76759" w:rsidP="48D76759">
            <w:pPr>
              <w:pStyle w:val="ListParagraph"/>
              <w:numPr>
                <w:ilvl w:val="0"/>
                <w:numId w:val="54"/>
              </w:numPr>
              <w:spacing w:line="259" w:lineRule="auto"/>
              <w:rPr>
                <w:rFonts w:ascii="Arial" w:eastAsia="Arial" w:hAnsi="Arial" w:cs="Arial"/>
              </w:rPr>
            </w:pPr>
            <w:r w:rsidRPr="48D76759">
              <w:rPr>
                <w:rFonts w:ascii="Arial" w:eastAsia="Arial" w:hAnsi="Arial" w:cs="Arial"/>
                <w:b/>
                <w:bCs/>
              </w:rPr>
              <w:t xml:space="preserve">Value for money. </w:t>
            </w:r>
          </w:p>
          <w:p w14:paraId="48EFC081" w14:textId="6C22260E" w:rsidR="48D76759" w:rsidRDefault="48D76759" w:rsidP="48D76759">
            <w:pPr>
              <w:pStyle w:val="ListParagraph"/>
              <w:numPr>
                <w:ilvl w:val="0"/>
                <w:numId w:val="54"/>
              </w:numPr>
              <w:spacing w:line="259" w:lineRule="auto"/>
              <w:rPr>
                <w:rFonts w:ascii="Arial" w:eastAsia="Arial" w:hAnsi="Arial" w:cs="Arial"/>
              </w:rPr>
            </w:pPr>
            <w:r w:rsidRPr="48D76759">
              <w:rPr>
                <w:rFonts w:ascii="Arial" w:eastAsia="Arial" w:hAnsi="Arial" w:cs="Arial"/>
                <w:b/>
                <w:bCs/>
              </w:rPr>
              <w:t xml:space="preserve">Calm location. </w:t>
            </w:r>
          </w:p>
          <w:p w14:paraId="4C20DE71" w14:textId="179C2404" w:rsidR="48D76759" w:rsidRDefault="48D76759" w:rsidP="48D76759">
            <w:pPr>
              <w:pStyle w:val="ListParagraph"/>
              <w:numPr>
                <w:ilvl w:val="0"/>
                <w:numId w:val="54"/>
              </w:numPr>
              <w:spacing w:line="259" w:lineRule="auto"/>
              <w:rPr>
                <w:rFonts w:ascii="Arial" w:eastAsia="Arial" w:hAnsi="Arial" w:cs="Arial"/>
              </w:rPr>
            </w:pPr>
            <w:r w:rsidRPr="48D76759">
              <w:rPr>
                <w:rFonts w:ascii="Arial" w:eastAsia="Arial" w:hAnsi="Arial" w:cs="Arial"/>
                <w:b/>
                <w:bCs/>
              </w:rPr>
              <w:t xml:space="preserve">Friendly staff. </w:t>
            </w:r>
          </w:p>
          <w:p w14:paraId="399FDDE7" w14:textId="52AABB68" w:rsidR="48D76759" w:rsidRDefault="48D76759" w:rsidP="48D76759">
            <w:pPr>
              <w:pStyle w:val="ListParagraph"/>
              <w:numPr>
                <w:ilvl w:val="0"/>
                <w:numId w:val="54"/>
              </w:numPr>
              <w:spacing w:line="259" w:lineRule="auto"/>
              <w:rPr>
                <w:rFonts w:ascii="Arial" w:eastAsia="Arial" w:hAnsi="Arial" w:cs="Arial"/>
              </w:rPr>
            </w:pPr>
            <w:r w:rsidRPr="48D76759">
              <w:rPr>
                <w:rFonts w:ascii="Arial" w:eastAsia="Arial" w:hAnsi="Arial" w:cs="Arial"/>
                <w:b/>
                <w:bCs/>
              </w:rPr>
              <w:t xml:space="preserve">On-site facilities. </w:t>
            </w:r>
          </w:p>
          <w:p w14:paraId="380A914E" w14:textId="65007E4A" w:rsidR="48D76759" w:rsidRDefault="48D76759" w:rsidP="48D76759">
            <w:pPr>
              <w:pStyle w:val="ListParagraph"/>
              <w:numPr>
                <w:ilvl w:val="0"/>
                <w:numId w:val="54"/>
              </w:numPr>
              <w:spacing w:line="259" w:lineRule="auto"/>
              <w:rPr>
                <w:rFonts w:ascii="Arial" w:eastAsia="Arial" w:hAnsi="Arial" w:cs="Arial"/>
              </w:rPr>
            </w:pPr>
            <w:r w:rsidRPr="48D76759">
              <w:rPr>
                <w:rFonts w:ascii="Arial" w:eastAsia="Arial" w:hAnsi="Arial" w:cs="Arial"/>
                <w:b/>
                <w:bCs/>
              </w:rPr>
              <w:t xml:space="preserve">Facilities for children. </w:t>
            </w:r>
          </w:p>
          <w:p w14:paraId="71FEE3B7" w14:textId="131DD15F" w:rsidR="48D76759" w:rsidRDefault="48D76759" w:rsidP="48D76759">
            <w:pPr>
              <w:pStyle w:val="ListParagraph"/>
              <w:numPr>
                <w:ilvl w:val="0"/>
                <w:numId w:val="54"/>
              </w:numPr>
              <w:spacing w:line="259" w:lineRule="auto"/>
              <w:rPr>
                <w:rFonts w:ascii="Arial" w:eastAsia="Arial" w:hAnsi="Arial" w:cs="Arial"/>
              </w:rPr>
            </w:pPr>
            <w:r w:rsidRPr="48D76759">
              <w:rPr>
                <w:rFonts w:ascii="Arial" w:eastAsia="Arial" w:hAnsi="Arial" w:cs="Arial"/>
                <w:b/>
                <w:bCs/>
              </w:rPr>
              <w:t>Clean and maintained rooms.</w:t>
            </w:r>
          </w:p>
          <w:p w14:paraId="1B03A2D8" w14:textId="5DC67F4F" w:rsidR="48D76759" w:rsidRDefault="48D76759" w:rsidP="48D76759">
            <w:pPr>
              <w:spacing w:line="259" w:lineRule="auto"/>
              <w:rPr>
                <w:rFonts w:ascii="Arial" w:eastAsia="Arial" w:hAnsi="Arial" w:cs="Arial"/>
              </w:rPr>
            </w:pPr>
          </w:p>
          <w:p w14:paraId="1E90B514" w14:textId="639846CC" w:rsidR="48D76759" w:rsidRDefault="48D76759" w:rsidP="48D76759">
            <w:pPr>
              <w:spacing w:line="259" w:lineRule="auto"/>
              <w:rPr>
                <w:rFonts w:ascii="Arial" w:eastAsia="Arial" w:hAnsi="Arial" w:cs="Arial"/>
              </w:rPr>
            </w:pPr>
          </w:p>
          <w:p w14:paraId="4632451F" w14:textId="6B81EF4D" w:rsidR="48D76759" w:rsidRDefault="48D76759" w:rsidP="48D76759">
            <w:pPr>
              <w:spacing w:line="259" w:lineRule="auto"/>
              <w:rPr>
                <w:rFonts w:ascii="Arial" w:eastAsia="Arial" w:hAnsi="Arial" w:cs="Arial"/>
              </w:rPr>
            </w:pPr>
          </w:p>
        </w:tc>
        <w:tc>
          <w:tcPr>
            <w:tcW w:w="4500" w:type="dxa"/>
            <w:shd w:val="clear" w:color="auto" w:fill="00B0F0"/>
            <w:tcMar>
              <w:left w:w="105" w:type="dxa"/>
              <w:right w:w="105" w:type="dxa"/>
            </w:tcMar>
          </w:tcPr>
          <w:p w14:paraId="06745EA0" w14:textId="0F7703B8" w:rsidR="48D76759" w:rsidRDefault="48D76759" w:rsidP="48D76759">
            <w:pPr>
              <w:spacing w:line="259" w:lineRule="auto"/>
              <w:rPr>
                <w:rFonts w:ascii="Arial" w:eastAsia="Arial" w:hAnsi="Arial" w:cs="Arial"/>
              </w:rPr>
            </w:pPr>
            <w:r w:rsidRPr="48D76759">
              <w:rPr>
                <w:rFonts w:ascii="Arial" w:eastAsia="Arial" w:hAnsi="Arial" w:cs="Arial"/>
                <w:b/>
                <w:bCs/>
              </w:rPr>
              <w:t>Weaknesses.</w:t>
            </w:r>
          </w:p>
          <w:p w14:paraId="4752CF86" w14:textId="1EC98F08" w:rsidR="48D76759" w:rsidRDefault="48D76759" w:rsidP="48D76759">
            <w:pPr>
              <w:pStyle w:val="ListParagraph"/>
              <w:numPr>
                <w:ilvl w:val="0"/>
                <w:numId w:val="48"/>
              </w:numPr>
              <w:spacing w:line="259" w:lineRule="auto"/>
              <w:rPr>
                <w:rFonts w:ascii="Arial" w:eastAsia="Arial" w:hAnsi="Arial" w:cs="Arial"/>
              </w:rPr>
            </w:pPr>
            <w:r w:rsidRPr="48D76759">
              <w:rPr>
                <w:rFonts w:ascii="Arial" w:eastAsia="Arial" w:hAnsi="Arial" w:cs="Arial"/>
                <w:b/>
                <w:bCs/>
              </w:rPr>
              <w:t>Isolated location.</w:t>
            </w:r>
          </w:p>
          <w:p w14:paraId="27ABFD67" w14:textId="0006D78B" w:rsidR="48D76759" w:rsidRDefault="48D76759" w:rsidP="48D76759">
            <w:pPr>
              <w:pStyle w:val="ListParagraph"/>
              <w:numPr>
                <w:ilvl w:val="0"/>
                <w:numId w:val="48"/>
              </w:numPr>
              <w:spacing w:line="259" w:lineRule="auto"/>
              <w:rPr>
                <w:rFonts w:ascii="Arial" w:eastAsia="Arial" w:hAnsi="Arial" w:cs="Arial"/>
              </w:rPr>
            </w:pPr>
            <w:r w:rsidRPr="48D76759">
              <w:rPr>
                <w:rFonts w:ascii="Arial" w:eastAsia="Arial" w:hAnsi="Arial" w:cs="Arial"/>
                <w:b/>
                <w:bCs/>
              </w:rPr>
              <w:t xml:space="preserve">Food quality poor </w:t>
            </w:r>
          </w:p>
          <w:p w14:paraId="62ACDB85" w14:textId="3C5607C4" w:rsidR="48D76759" w:rsidRDefault="48D76759" w:rsidP="48D76759">
            <w:pPr>
              <w:pStyle w:val="ListParagraph"/>
              <w:numPr>
                <w:ilvl w:val="0"/>
                <w:numId w:val="48"/>
              </w:numPr>
              <w:spacing w:line="259" w:lineRule="auto"/>
              <w:rPr>
                <w:rFonts w:ascii="Arial" w:eastAsia="Arial" w:hAnsi="Arial" w:cs="Arial"/>
              </w:rPr>
            </w:pPr>
            <w:r w:rsidRPr="48D76759">
              <w:rPr>
                <w:rFonts w:ascii="Arial" w:eastAsia="Arial" w:hAnsi="Arial" w:cs="Arial"/>
                <w:b/>
                <w:bCs/>
              </w:rPr>
              <w:t>Rooms without amenities.</w:t>
            </w:r>
          </w:p>
          <w:p w14:paraId="5FF5B473" w14:textId="7981260B" w:rsidR="48D76759" w:rsidRDefault="48D76759" w:rsidP="48D76759">
            <w:pPr>
              <w:pStyle w:val="ListParagraph"/>
              <w:numPr>
                <w:ilvl w:val="0"/>
                <w:numId w:val="48"/>
              </w:numPr>
              <w:spacing w:line="259" w:lineRule="auto"/>
              <w:rPr>
                <w:rFonts w:ascii="Arial" w:eastAsia="Arial" w:hAnsi="Arial" w:cs="Arial"/>
              </w:rPr>
            </w:pPr>
            <w:r w:rsidRPr="48D76759">
              <w:rPr>
                <w:rFonts w:ascii="Arial" w:eastAsia="Arial" w:hAnsi="Arial" w:cs="Arial"/>
                <w:b/>
                <w:bCs/>
              </w:rPr>
              <w:t xml:space="preserve">Poor on-site facilities. </w:t>
            </w:r>
          </w:p>
        </w:tc>
      </w:tr>
      <w:tr w:rsidR="48D76759" w14:paraId="7DA79331" w14:textId="77777777" w:rsidTr="48D76759">
        <w:trPr>
          <w:trHeight w:val="300"/>
        </w:trPr>
        <w:tc>
          <w:tcPr>
            <w:tcW w:w="4500" w:type="dxa"/>
            <w:shd w:val="clear" w:color="auto" w:fill="92D050"/>
            <w:tcMar>
              <w:left w:w="105" w:type="dxa"/>
              <w:right w:w="105" w:type="dxa"/>
            </w:tcMar>
          </w:tcPr>
          <w:p w14:paraId="4938D81E" w14:textId="71881762" w:rsidR="48D76759" w:rsidRDefault="48D76759" w:rsidP="48D76759">
            <w:pPr>
              <w:spacing w:line="259" w:lineRule="auto"/>
              <w:rPr>
                <w:rFonts w:ascii="Arial" w:eastAsia="Arial" w:hAnsi="Arial" w:cs="Arial"/>
              </w:rPr>
            </w:pPr>
            <w:r w:rsidRPr="48D76759">
              <w:rPr>
                <w:rFonts w:ascii="Arial" w:eastAsia="Arial" w:hAnsi="Arial" w:cs="Arial"/>
                <w:b/>
                <w:bCs/>
              </w:rPr>
              <w:t>Opportunities.</w:t>
            </w:r>
          </w:p>
          <w:p w14:paraId="70F18D5D" w14:textId="3349C12E" w:rsidR="48D76759" w:rsidRDefault="48D76759" w:rsidP="48D76759">
            <w:pPr>
              <w:pStyle w:val="ListParagraph"/>
              <w:numPr>
                <w:ilvl w:val="0"/>
                <w:numId w:val="44"/>
              </w:numPr>
              <w:spacing w:line="259" w:lineRule="auto"/>
              <w:rPr>
                <w:rFonts w:ascii="Arial" w:eastAsia="Arial" w:hAnsi="Arial" w:cs="Arial"/>
              </w:rPr>
            </w:pPr>
            <w:r w:rsidRPr="48D76759">
              <w:rPr>
                <w:rFonts w:ascii="Arial" w:eastAsia="Arial" w:hAnsi="Arial" w:cs="Arial"/>
                <w:b/>
                <w:bCs/>
              </w:rPr>
              <w:t xml:space="preserve">Improve the quality and variety of food. </w:t>
            </w:r>
          </w:p>
          <w:p w14:paraId="71973EE3" w14:textId="63387948" w:rsidR="48D76759" w:rsidRDefault="48D76759" w:rsidP="48D76759">
            <w:pPr>
              <w:pStyle w:val="ListParagraph"/>
              <w:numPr>
                <w:ilvl w:val="0"/>
                <w:numId w:val="44"/>
              </w:numPr>
              <w:spacing w:line="259" w:lineRule="auto"/>
              <w:rPr>
                <w:rFonts w:ascii="Arial" w:eastAsia="Arial" w:hAnsi="Arial" w:cs="Arial"/>
              </w:rPr>
            </w:pPr>
            <w:r w:rsidRPr="48D76759">
              <w:rPr>
                <w:rFonts w:ascii="Arial" w:eastAsia="Arial" w:hAnsi="Arial" w:cs="Arial"/>
                <w:b/>
                <w:bCs/>
              </w:rPr>
              <w:t xml:space="preserve">Stock up on amenities. </w:t>
            </w:r>
          </w:p>
          <w:p w14:paraId="1D468904" w14:textId="2CBAB632" w:rsidR="48D76759" w:rsidRDefault="48D76759" w:rsidP="48D76759">
            <w:pPr>
              <w:pStyle w:val="ListParagraph"/>
              <w:numPr>
                <w:ilvl w:val="0"/>
                <w:numId w:val="44"/>
              </w:numPr>
              <w:spacing w:line="259" w:lineRule="auto"/>
              <w:rPr>
                <w:rFonts w:ascii="Arial" w:eastAsia="Arial" w:hAnsi="Arial" w:cs="Arial"/>
              </w:rPr>
            </w:pPr>
            <w:r w:rsidRPr="48D76759">
              <w:rPr>
                <w:rFonts w:ascii="Arial" w:eastAsia="Arial" w:hAnsi="Arial" w:cs="Arial"/>
                <w:b/>
                <w:bCs/>
              </w:rPr>
              <w:t xml:space="preserve">Partnership with local activity providers. </w:t>
            </w:r>
          </w:p>
          <w:p w14:paraId="2CE467DB" w14:textId="4A10EB0B" w:rsidR="48D76759" w:rsidRDefault="48D76759" w:rsidP="48D76759">
            <w:pPr>
              <w:pStyle w:val="ListParagraph"/>
              <w:numPr>
                <w:ilvl w:val="0"/>
                <w:numId w:val="44"/>
              </w:numPr>
              <w:spacing w:line="259" w:lineRule="auto"/>
              <w:rPr>
                <w:rFonts w:ascii="Arial" w:eastAsia="Arial" w:hAnsi="Arial" w:cs="Arial"/>
              </w:rPr>
            </w:pPr>
            <w:r w:rsidRPr="48D76759">
              <w:rPr>
                <w:rFonts w:ascii="Arial" w:eastAsia="Arial" w:hAnsi="Arial" w:cs="Arial"/>
                <w:b/>
                <w:bCs/>
              </w:rPr>
              <w:t xml:space="preserve">Grow tourism industry. </w:t>
            </w:r>
          </w:p>
          <w:p w14:paraId="51AB209F" w14:textId="055C3701" w:rsidR="48D76759" w:rsidRDefault="48D76759" w:rsidP="48D76759">
            <w:pPr>
              <w:pStyle w:val="ListParagraph"/>
              <w:numPr>
                <w:ilvl w:val="0"/>
                <w:numId w:val="44"/>
              </w:numPr>
              <w:spacing w:line="259" w:lineRule="auto"/>
              <w:rPr>
                <w:rFonts w:ascii="Arial" w:eastAsia="Arial" w:hAnsi="Arial" w:cs="Arial"/>
              </w:rPr>
            </w:pPr>
            <w:r w:rsidRPr="48D76759">
              <w:rPr>
                <w:rFonts w:ascii="Arial" w:eastAsia="Arial" w:hAnsi="Arial" w:cs="Arial"/>
                <w:b/>
                <w:bCs/>
              </w:rPr>
              <w:t xml:space="preserve">Online marketing </w:t>
            </w:r>
          </w:p>
          <w:p w14:paraId="66ED854C" w14:textId="1B2AE913" w:rsidR="48D76759" w:rsidRDefault="48D76759" w:rsidP="48D76759">
            <w:pPr>
              <w:spacing w:line="259" w:lineRule="auto"/>
              <w:rPr>
                <w:rFonts w:ascii="Arial" w:eastAsia="Arial" w:hAnsi="Arial" w:cs="Arial"/>
              </w:rPr>
            </w:pPr>
          </w:p>
          <w:p w14:paraId="782E0DC3" w14:textId="19BCAC7C" w:rsidR="48D76759" w:rsidRDefault="48D76759" w:rsidP="48D76759">
            <w:pPr>
              <w:spacing w:line="259" w:lineRule="auto"/>
              <w:rPr>
                <w:rFonts w:ascii="Arial" w:eastAsia="Arial" w:hAnsi="Arial" w:cs="Arial"/>
              </w:rPr>
            </w:pPr>
          </w:p>
        </w:tc>
        <w:tc>
          <w:tcPr>
            <w:tcW w:w="4500" w:type="dxa"/>
            <w:shd w:val="clear" w:color="auto" w:fill="F06767"/>
            <w:tcMar>
              <w:left w:w="105" w:type="dxa"/>
              <w:right w:w="105" w:type="dxa"/>
            </w:tcMar>
          </w:tcPr>
          <w:p w14:paraId="671FD738" w14:textId="37DFD4D4" w:rsidR="48D76759" w:rsidRDefault="48D76759" w:rsidP="48D76759">
            <w:pPr>
              <w:spacing w:line="259" w:lineRule="auto"/>
              <w:rPr>
                <w:rFonts w:ascii="Arial" w:eastAsia="Arial" w:hAnsi="Arial" w:cs="Arial"/>
              </w:rPr>
            </w:pPr>
            <w:r w:rsidRPr="48D76759">
              <w:rPr>
                <w:rFonts w:ascii="Arial" w:eastAsia="Arial" w:hAnsi="Arial" w:cs="Arial"/>
                <w:b/>
                <w:bCs/>
              </w:rPr>
              <w:t xml:space="preserve">Threats. </w:t>
            </w:r>
          </w:p>
          <w:p w14:paraId="7931E409" w14:textId="6EDA51AC" w:rsidR="48D76759" w:rsidRDefault="48D76759" w:rsidP="48D76759">
            <w:pPr>
              <w:pStyle w:val="ListParagraph"/>
              <w:numPr>
                <w:ilvl w:val="0"/>
                <w:numId w:val="39"/>
              </w:numPr>
              <w:spacing w:line="259" w:lineRule="auto"/>
              <w:rPr>
                <w:rFonts w:ascii="Arial" w:eastAsia="Arial" w:hAnsi="Arial" w:cs="Arial"/>
              </w:rPr>
            </w:pPr>
            <w:r w:rsidRPr="48D76759">
              <w:rPr>
                <w:rFonts w:ascii="Arial" w:eastAsia="Arial" w:hAnsi="Arial" w:cs="Arial"/>
                <w:b/>
                <w:bCs/>
              </w:rPr>
              <w:t>Competition from other hotels.</w:t>
            </w:r>
          </w:p>
          <w:p w14:paraId="4696FDDB" w14:textId="65529A11" w:rsidR="48D76759" w:rsidRDefault="48D76759" w:rsidP="48D76759">
            <w:pPr>
              <w:pStyle w:val="ListParagraph"/>
              <w:numPr>
                <w:ilvl w:val="0"/>
                <w:numId w:val="39"/>
              </w:numPr>
              <w:spacing w:line="259" w:lineRule="auto"/>
              <w:rPr>
                <w:rFonts w:ascii="Arial" w:eastAsia="Arial" w:hAnsi="Arial" w:cs="Arial"/>
              </w:rPr>
            </w:pPr>
            <w:r w:rsidRPr="48D76759">
              <w:rPr>
                <w:rFonts w:ascii="Arial" w:eastAsia="Arial" w:hAnsi="Arial" w:cs="Arial"/>
                <w:b/>
                <w:bCs/>
              </w:rPr>
              <w:t>Negative reviews.</w:t>
            </w:r>
          </w:p>
        </w:tc>
      </w:tr>
    </w:tbl>
    <w:p w14:paraId="5A311D2B" w14:textId="21A6DEAB" w:rsidR="48D76759" w:rsidRDefault="48D76759" w:rsidP="48D76759">
      <w:pPr>
        <w:rPr>
          <w:rFonts w:ascii="Arial" w:eastAsia="Arial" w:hAnsi="Arial" w:cs="Arial"/>
          <w:sz w:val="24"/>
          <w:szCs w:val="24"/>
        </w:rPr>
      </w:pPr>
    </w:p>
    <w:p w14:paraId="7782FA56" w14:textId="7766E806" w:rsidR="60B4E11E" w:rsidRDefault="60B4E11E" w:rsidP="260A45C9">
      <w:pPr>
        <w:spacing w:line="360" w:lineRule="auto"/>
        <w:jc w:val="both"/>
        <w:rPr>
          <w:rFonts w:ascii="Arial" w:eastAsia="Arial" w:hAnsi="Arial" w:cs="Arial"/>
          <w:sz w:val="24"/>
          <w:szCs w:val="24"/>
        </w:rPr>
      </w:pPr>
      <w:r w:rsidRPr="260A45C9">
        <w:rPr>
          <w:rFonts w:ascii="Arial" w:eastAsia="Arial" w:hAnsi="Arial" w:cs="Arial"/>
          <w:sz w:val="24"/>
          <w:szCs w:val="24"/>
        </w:rPr>
        <w:t>Ceres Hotel demonstrates several strengths that contribute to its positive reputation, including a prime location, strong brand image, high-quality facilities and amenities, and a focus on customer service. However, the hotel also faces some weaknesses, such as potential challenges related to poor room facilities and poor food quality</w:t>
      </w:r>
      <w:r w:rsidR="26889B63" w:rsidRPr="260A45C9">
        <w:rPr>
          <w:rFonts w:ascii="Arial" w:eastAsia="Arial" w:hAnsi="Arial" w:cs="Arial"/>
          <w:sz w:val="24"/>
          <w:szCs w:val="24"/>
        </w:rPr>
        <w:t xml:space="preserve"> (Expedia, 2023)</w:t>
      </w:r>
      <w:r w:rsidRPr="260A45C9">
        <w:rPr>
          <w:rFonts w:ascii="Arial" w:eastAsia="Arial" w:hAnsi="Arial" w:cs="Arial"/>
          <w:sz w:val="24"/>
          <w:szCs w:val="24"/>
        </w:rPr>
        <w:t>. In terms of opportunities, Ceres Hotel can leverage the growing tourism industry in Turkey, diversify its services, and explore online marketing and booking platforms to reach a wider audience. However, the hotel also needs to be mindful of threats such as intense competition, economic instability, and the impact of online reputation and reviews.</w:t>
      </w:r>
      <w:r w:rsidR="580E24F8" w:rsidRPr="260A45C9">
        <w:rPr>
          <w:rFonts w:ascii="Arial" w:eastAsia="Arial" w:hAnsi="Arial" w:cs="Arial"/>
          <w:sz w:val="24"/>
          <w:szCs w:val="24"/>
        </w:rPr>
        <w:t xml:space="preserve"> </w:t>
      </w:r>
    </w:p>
    <w:p w14:paraId="7FBB86C3" w14:textId="1AE4CF82" w:rsidR="260A45C9" w:rsidRDefault="260A45C9" w:rsidP="260A45C9">
      <w:pPr>
        <w:spacing w:line="360" w:lineRule="auto"/>
        <w:jc w:val="both"/>
        <w:rPr>
          <w:rFonts w:ascii="Arial" w:eastAsia="Arial" w:hAnsi="Arial" w:cs="Arial"/>
          <w:sz w:val="24"/>
          <w:szCs w:val="24"/>
        </w:rPr>
      </w:pPr>
    </w:p>
    <w:p w14:paraId="158407DD" w14:textId="67057B18" w:rsidR="647107F1" w:rsidRDefault="647107F1" w:rsidP="260A45C9">
      <w:pPr>
        <w:spacing w:line="360" w:lineRule="auto"/>
        <w:jc w:val="center"/>
        <w:rPr>
          <w:rFonts w:ascii="Arial" w:eastAsia="Arial" w:hAnsi="Arial" w:cs="Arial"/>
          <w:sz w:val="40"/>
          <w:szCs w:val="40"/>
          <w:u w:val="single"/>
        </w:rPr>
      </w:pPr>
      <w:r w:rsidRPr="260A45C9">
        <w:rPr>
          <w:rFonts w:ascii="Arial" w:eastAsia="Arial" w:hAnsi="Arial" w:cs="Arial"/>
          <w:sz w:val="40"/>
          <w:szCs w:val="40"/>
          <w:u w:val="single"/>
        </w:rPr>
        <w:t>TOWS Analysis.</w:t>
      </w:r>
      <w:r w:rsidRPr="260A45C9">
        <w:rPr>
          <w:rFonts w:ascii="Arial" w:eastAsia="Arial" w:hAnsi="Arial" w:cs="Arial"/>
          <w:sz w:val="40"/>
          <w:szCs w:val="40"/>
        </w:rPr>
        <w:t xml:space="preserve"> </w:t>
      </w:r>
    </w:p>
    <w:p w14:paraId="721F79CC" w14:textId="6E31FE29" w:rsidR="60B4E11E" w:rsidRDefault="60B4E11E" w:rsidP="260A45C9">
      <w:pPr>
        <w:spacing w:line="360" w:lineRule="auto"/>
        <w:jc w:val="both"/>
        <w:rPr>
          <w:rFonts w:ascii="Arial" w:eastAsia="Arial" w:hAnsi="Arial" w:cs="Arial"/>
          <w:color w:val="000000" w:themeColor="text1"/>
          <w:sz w:val="24"/>
          <w:szCs w:val="24"/>
        </w:rPr>
      </w:pPr>
      <w:r w:rsidRPr="260A45C9">
        <w:rPr>
          <w:rFonts w:ascii="Arial" w:eastAsia="Arial" w:hAnsi="Arial" w:cs="Arial"/>
          <w:color w:val="000000" w:themeColor="text1"/>
          <w:sz w:val="24"/>
          <w:szCs w:val="24"/>
        </w:rPr>
        <w:t>TOWS analysis is an extension of the SWOT analysis. It stands for Threats, Opportunities, Weaknesses, and Strengths. The TOWS matrix is used to develop strategic options by combining internal and external factors identified in the SWOT analysis. The TOWS matrix helps companies to identify strategic options that leverage their strengths and opportunities, minimize their weaknesses and threats, and develop a plan for implementation</w:t>
      </w:r>
      <w:r w:rsidR="104C73C6" w:rsidRPr="260A45C9">
        <w:rPr>
          <w:rFonts w:ascii="Arial" w:eastAsia="Arial" w:hAnsi="Arial" w:cs="Arial"/>
          <w:color w:val="000000" w:themeColor="text1"/>
          <w:sz w:val="24"/>
          <w:szCs w:val="24"/>
        </w:rPr>
        <w:t xml:space="preserve"> (Sarsby, 2016)</w:t>
      </w:r>
      <w:r w:rsidRPr="260A45C9">
        <w:rPr>
          <w:rFonts w:ascii="Arial" w:eastAsia="Arial" w:hAnsi="Arial" w:cs="Arial"/>
          <w:color w:val="000000" w:themeColor="text1"/>
          <w:sz w:val="24"/>
          <w:szCs w:val="24"/>
        </w:rPr>
        <w:t>. The TOWS analysis encourages organizations to think creatively and explore different strategic options. It promotes flexibility and adaptability, allowing organizations to adjust their strategies based on changing internal and external factors</w:t>
      </w:r>
      <w:r w:rsidR="2F49018D" w:rsidRPr="260A45C9">
        <w:rPr>
          <w:rFonts w:ascii="Arial" w:eastAsia="Arial" w:hAnsi="Arial" w:cs="Arial"/>
          <w:color w:val="000000" w:themeColor="text1"/>
          <w:sz w:val="24"/>
          <w:szCs w:val="24"/>
        </w:rPr>
        <w:t xml:space="preserve"> Pahl and Richter, (2009).</w:t>
      </w:r>
      <w:r w:rsidRPr="260A45C9">
        <w:rPr>
          <w:rFonts w:ascii="Arial" w:eastAsia="Arial" w:hAnsi="Arial" w:cs="Arial"/>
          <w:color w:val="000000" w:themeColor="text1"/>
          <w:sz w:val="24"/>
          <w:szCs w:val="24"/>
        </w:rPr>
        <w:t xml:space="preserve"> However,</w:t>
      </w:r>
      <w:r w:rsidR="6787505A" w:rsidRPr="260A45C9">
        <w:rPr>
          <w:rFonts w:ascii="Arial" w:eastAsia="Arial" w:hAnsi="Arial" w:cs="Arial"/>
          <w:color w:val="000000" w:themeColor="text1"/>
          <w:sz w:val="24"/>
          <w:szCs w:val="24"/>
        </w:rPr>
        <w:t xml:space="preserve"> </w:t>
      </w:r>
      <w:r w:rsidR="0DF5121E" w:rsidRPr="260A45C9">
        <w:rPr>
          <w:rFonts w:ascii="Arial" w:eastAsia="Arial" w:hAnsi="Arial" w:cs="Arial"/>
          <w:color w:val="000000" w:themeColor="text1"/>
          <w:sz w:val="24"/>
          <w:szCs w:val="24"/>
        </w:rPr>
        <w:t>Proctor, (2014)</w:t>
      </w:r>
      <w:r w:rsidRPr="260A45C9">
        <w:rPr>
          <w:rFonts w:ascii="Arial" w:eastAsia="Arial" w:hAnsi="Arial" w:cs="Arial"/>
          <w:color w:val="000000" w:themeColor="text1"/>
          <w:sz w:val="24"/>
          <w:szCs w:val="24"/>
        </w:rPr>
        <w:t xml:space="preserve"> </w:t>
      </w:r>
      <w:r w:rsidR="42244BB8" w:rsidRPr="260A45C9">
        <w:rPr>
          <w:rFonts w:ascii="Arial" w:eastAsia="Arial" w:hAnsi="Arial" w:cs="Arial"/>
          <w:color w:val="000000" w:themeColor="text1"/>
          <w:sz w:val="24"/>
          <w:szCs w:val="24"/>
        </w:rPr>
        <w:t xml:space="preserve">explains </w:t>
      </w:r>
      <w:r w:rsidRPr="260A45C9">
        <w:rPr>
          <w:rFonts w:ascii="Arial" w:eastAsia="Arial" w:hAnsi="Arial" w:cs="Arial"/>
          <w:color w:val="000000" w:themeColor="text1"/>
          <w:sz w:val="24"/>
          <w:szCs w:val="24"/>
        </w:rPr>
        <w:t xml:space="preserve">the TOWS analysis does not inherently prioritize the identified strategies. It may present multiple strategic options without clear guidance on which ones should be given higher priority or resources. </w:t>
      </w:r>
      <w:r w:rsidR="368B954C" w:rsidRPr="260A45C9">
        <w:rPr>
          <w:rFonts w:ascii="Arial" w:eastAsia="Arial" w:hAnsi="Arial" w:cs="Arial"/>
          <w:color w:val="000000" w:themeColor="text1"/>
          <w:sz w:val="24"/>
          <w:szCs w:val="24"/>
        </w:rPr>
        <w:t>Momin, (2021) states t</w:t>
      </w:r>
      <w:r w:rsidRPr="260A45C9">
        <w:rPr>
          <w:rFonts w:ascii="Arial" w:eastAsia="Arial" w:hAnsi="Arial" w:cs="Arial"/>
          <w:color w:val="000000" w:themeColor="text1"/>
          <w:sz w:val="24"/>
          <w:szCs w:val="24"/>
        </w:rPr>
        <w:t>he accuracy and reliability of a TOWS analysis depend on the quality of the input data and the analysis process. If the initial SWOT analysis is incomplete or inaccurate, it can lead to flawed strategic options and decisions. Therefore, to maximize the benefits of a TOWS analysis, organizations should ensure that it is conducted using accurate and up-to-date information, involve relevant stakeholders, and follow it up with detailed strategic planning and execution processes.</w:t>
      </w:r>
    </w:p>
    <w:p w14:paraId="385F2E7D" w14:textId="119C9E0F" w:rsidR="48D76759" w:rsidRDefault="48D76759" w:rsidP="48D76759">
      <w:pPr>
        <w:rPr>
          <w:rFonts w:ascii="Calibri" w:eastAsia="Calibri" w:hAnsi="Calibri" w:cs="Calibri"/>
          <w:color w:val="374151"/>
          <w:sz w:val="24"/>
          <w:szCs w:val="24"/>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2525"/>
        <w:gridCol w:w="3416"/>
        <w:gridCol w:w="3074"/>
      </w:tblGrid>
      <w:tr w:rsidR="48D76759" w14:paraId="23120D4B" w14:textId="77777777" w:rsidTr="48D76759">
        <w:trPr>
          <w:trHeight w:val="300"/>
        </w:trPr>
        <w:tc>
          <w:tcPr>
            <w:tcW w:w="2525" w:type="dxa"/>
            <w:tcMar>
              <w:left w:w="105" w:type="dxa"/>
              <w:right w:w="105" w:type="dxa"/>
            </w:tcMar>
          </w:tcPr>
          <w:p w14:paraId="1D6DB44D" w14:textId="365EBA9F" w:rsidR="48D76759" w:rsidRDefault="48D76759" w:rsidP="48D76759">
            <w:pPr>
              <w:spacing w:line="259" w:lineRule="auto"/>
              <w:rPr>
                <w:rFonts w:ascii="Arial" w:eastAsia="Arial" w:hAnsi="Arial" w:cs="Arial"/>
                <w:sz w:val="24"/>
                <w:szCs w:val="24"/>
              </w:rPr>
            </w:pPr>
            <w:r w:rsidRPr="48D76759">
              <w:rPr>
                <w:rFonts w:ascii="Arial" w:eastAsia="Arial" w:hAnsi="Arial" w:cs="Arial"/>
                <w:sz w:val="24"/>
                <w:szCs w:val="24"/>
              </w:rPr>
              <w:t xml:space="preserve">TOWS Analysis of Ceres Hotel. </w:t>
            </w:r>
          </w:p>
        </w:tc>
        <w:tc>
          <w:tcPr>
            <w:tcW w:w="3416" w:type="dxa"/>
            <w:tcMar>
              <w:left w:w="105" w:type="dxa"/>
              <w:right w:w="105" w:type="dxa"/>
            </w:tcMar>
          </w:tcPr>
          <w:p w14:paraId="12921BDF" w14:textId="3456FCD1" w:rsidR="48D76759" w:rsidRDefault="48D76759" w:rsidP="48D76759">
            <w:pPr>
              <w:spacing w:line="259" w:lineRule="auto"/>
              <w:rPr>
                <w:rFonts w:ascii="Arial" w:eastAsia="Arial" w:hAnsi="Arial" w:cs="Arial"/>
                <w:sz w:val="24"/>
                <w:szCs w:val="24"/>
              </w:rPr>
            </w:pPr>
            <w:r w:rsidRPr="48D76759">
              <w:rPr>
                <w:rFonts w:ascii="Arial" w:eastAsia="Arial" w:hAnsi="Arial" w:cs="Arial"/>
                <w:sz w:val="24"/>
                <w:szCs w:val="24"/>
              </w:rPr>
              <w:t>Strength. (S)</w:t>
            </w:r>
          </w:p>
          <w:p w14:paraId="4D1C98C7" w14:textId="2F8AB4B8" w:rsidR="48D76759" w:rsidRDefault="48D76759" w:rsidP="48D76759">
            <w:pPr>
              <w:pStyle w:val="ListParagraph"/>
              <w:numPr>
                <w:ilvl w:val="0"/>
                <w:numId w:val="37"/>
              </w:numPr>
              <w:spacing w:line="259" w:lineRule="auto"/>
              <w:rPr>
                <w:rFonts w:ascii="Arial" w:eastAsia="Arial" w:hAnsi="Arial" w:cs="Arial"/>
              </w:rPr>
            </w:pPr>
            <w:r w:rsidRPr="48D76759">
              <w:rPr>
                <w:rFonts w:ascii="Arial" w:eastAsia="Arial" w:hAnsi="Arial" w:cs="Arial"/>
              </w:rPr>
              <w:t xml:space="preserve">Value for money. </w:t>
            </w:r>
          </w:p>
          <w:p w14:paraId="36B2AF6D" w14:textId="76726557" w:rsidR="48D76759" w:rsidRDefault="48D76759" w:rsidP="48D76759">
            <w:pPr>
              <w:pStyle w:val="ListParagraph"/>
              <w:numPr>
                <w:ilvl w:val="0"/>
                <w:numId w:val="37"/>
              </w:numPr>
              <w:spacing w:line="259" w:lineRule="auto"/>
              <w:rPr>
                <w:rFonts w:ascii="Arial" w:eastAsia="Arial" w:hAnsi="Arial" w:cs="Arial"/>
              </w:rPr>
            </w:pPr>
            <w:r w:rsidRPr="48D76759">
              <w:rPr>
                <w:rFonts w:ascii="Arial" w:eastAsia="Arial" w:hAnsi="Arial" w:cs="Arial"/>
              </w:rPr>
              <w:t xml:space="preserve">Calm location. </w:t>
            </w:r>
          </w:p>
          <w:p w14:paraId="509F1389" w14:textId="1832B5A6" w:rsidR="48D76759" w:rsidRDefault="48D76759" w:rsidP="48D76759">
            <w:pPr>
              <w:pStyle w:val="ListParagraph"/>
              <w:numPr>
                <w:ilvl w:val="0"/>
                <w:numId w:val="37"/>
              </w:numPr>
              <w:spacing w:line="259" w:lineRule="auto"/>
              <w:rPr>
                <w:rFonts w:ascii="Arial" w:eastAsia="Arial" w:hAnsi="Arial" w:cs="Arial"/>
              </w:rPr>
            </w:pPr>
            <w:r w:rsidRPr="48D76759">
              <w:rPr>
                <w:rFonts w:ascii="Arial" w:eastAsia="Arial" w:hAnsi="Arial" w:cs="Arial"/>
              </w:rPr>
              <w:t xml:space="preserve">Friendly staff. </w:t>
            </w:r>
          </w:p>
          <w:p w14:paraId="056AE649" w14:textId="21472258" w:rsidR="48D76759" w:rsidRDefault="48D76759" w:rsidP="48D76759">
            <w:pPr>
              <w:pStyle w:val="ListParagraph"/>
              <w:numPr>
                <w:ilvl w:val="0"/>
                <w:numId w:val="37"/>
              </w:numPr>
              <w:spacing w:line="259" w:lineRule="auto"/>
              <w:rPr>
                <w:rFonts w:ascii="Arial" w:eastAsia="Arial" w:hAnsi="Arial" w:cs="Arial"/>
              </w:rPr>
            </w:pPr>
            <w:r w:rsidRPr="48D76759">
              <w:rPr>
                <w:rFonts w:ascii="Arial" w:eastAsia="Arial" w:hAnsi="Arial" w:cs="Arial"/>
              </w:rPr>
              <w:t xml:space="preserve">On-site facilities. </w:t>
            </w:r>
          </w:p>
          <w:p w14:paraId="148E597B" w14:textId="13B0214D" w:rsidR="48D76759" w:rsidRDefault="48D76759" w:rsidP="48D76759">
            <w:pPr>
              <w:pStyle w:val="ListParagraph"/>
              <w:numPr>
                <w:ilvl w:val="0"/>
                <w:numId w:val="37"/>
              </w:numPr>
              <w:spacing w:line="259" w:lineRule="auto"/>
              <w:rPr>
                <w:rFonts w:ascii="Arial" w:eastAsia="Arial" w:hAnsi="Arial" w:cs="Arial"/>
              </w:rPr>
            </w:pPr>
            <w:r w:rsidRPr="48D76759">
              <w:rPr>
                <w:rFonts w:ascii="Arial" w:eastAsia="Arial" w:hAnsi="Arial" w:cs="Arial"/>
              </w:rPr>
              <w:t xml:space="preserve">Facilities for children. </w:t>
            </w:r>
          </w:p>
          <w:p w14:paraId="6701EF1F" w14:textId="4DA406B8" w:rsidR="48D76759" w:rsidRDefault="48D76759" w:rsidP="48D76759">
            <w:pPr>
              <w:pStyle w:val="ListParagraph"/>
              <w:numPr>
                <w:ilvl w:val="0"/>
                <w:numId w:val="37"/>
              </w:numPr>
              <w:spacing w:line="259" w:lineRule="auto"/>
              <w:rPr>
                <w:rFonts w:ascii="Arial" w:eastAsia="Arial" w:hAnsi="Arial" w:cs="Arial"/>
              </w:rPr>
            </w:pPr>
            <w:r w:rsidRPr="48D76759">
              <w:rPr>
                <w:rFonts w:ascii="Arial" w:eastAsia="Arial" w:hAnsi="Arial" w:cs="Arial"/>
              </w:rPr>
              <w:t>Clean and maintained rooms.</w:t>
            </w:r>
          </w:p>
        </w:tc>
        <w:tc>
          <w:tcPr>
            <w:tcW w:w="3074" w:type="dxa"/>
            <w:tcMar>
              <w:left w:w="105" w:type="dxa"/>
              <w:right w:w="105" w:type="dxa"/>
            </w:tcMar>
          </w:tcPr>
          <w:p w14:paraId="5E7A76C6" w14:textId="1C4159E1" w:rsidR="48D76759" w:rsidRDefault="48D76759" w:rsidP="48D76759">
            <w:pPr>
              <w:spacing w:line="259" w:lineRule="auto"/>
              <w:rPr>
                <w:rFonts w:ascii="Arial" w:eastAsia="Arial" w:hAnsi="Arial" w:cs="Arial"/>
                <w:sz w:val="24"/>
                <w:szCs w:val="24"/>
              </w:rPr>
            </w:pPr>
            <w:r w:rsidRPr="48D76759">
              <w:rPr>
                <w:rFonts w:ascii="Arial" w:eastAsia="Arial" w:hAnsi="Arial" w:cs="Arial"/>
                <w:sz w:val="24"/>
                <w:szCs w:val="24"/>
              </w:rPr>
              <w:t>Weakness.  (W)</w:t>
            </w:r>
          </w:p>
          <w:p w14:paraId="1884333C" w14:textId="2171BB45" w:rsidR="48D76759" w:rsidRDefault="48D76759" w:rsidP="48D76759">
            <w:pPr>
              <w:pStyle w:val="ListParagraph"/>
              <w:numPr>
                <w:ilvl w:val="0"/>
                <w:numId w:val="31"/>
              </w:numPr>
              <w:spacing w:line="259" w:lineRule="auto"/>
              <w:rPr>
                <w:rFonts w:ascii="Arial" w:eastAsia="Arial" w:hAnsi="Arial" w:cs="Arial"/>
                <w:sz w:val="24"/>
                <w:szCs w:val="24"/>
              </w:rPr>
            </w:pPr>
            <w:r w:rsidRPr="48D76759">
              <w:rPr>
                <w:rFonts w:ascii="Arial" w:eastAsia="Arial" w:hAnsi="Arial" w:cs="Arial"/>
                <w:sz w:val="24"/>
                <w:szCs w:val="24"/>
              </w:rPr>
              <w:t>Isolated location.</w:t>
            </w:r>
          </w:p>
          <w:p w14:paraId="6C780035" w14:textId="3E3C1EC5" w:rsidR="48D76759" w:rsidRDefault="48D76759" w:rsidP="48D76759">
            <w:pPr>
              <w:pStyle w:val="ListParagraph"/>
              <w:numPr>
                <w:ilvl w:val="0"/>
                <w:numId w:val="31"/>
              </w:numPr>
              <w:spacing w:line="259" w:lineRule="auto"/>
              <w:rPr>
                <w:rFonts w:ascii="Arial" w:eastAsia="Arial" w:hAnsi="Arial" w:cs="Arial"/>
                <w:sz w:val="24"/>
                <w:szCs w:val="24"/>
              </w:rPr>
            </w:pPr>
            <w:r w:rsidRPr="48D76759">
              <w:rPr>
                <w:rFonts w:ascii="Arial" w:eastAsia="Arial" w:hAnsi="Arial" w:cs="Arial"/>
                <w:sz w:val="24"/>
                <w:szCs w:val="24"/>
              </w:rPr>
              <w:t xml:space="preserve">Food quality poor </w:t>
            </w:r>
          </w:p>
          <w:p w14:paraId="64216145" w14:textId="3FC10F17" w:rsidR="48D76759" w:rsidRDefault="48D76759" w:rsidP="48D76759">
            <w:pPr>
              <w:pStyle w:val="ListParagraph"/>
              <w:numPr>
                <w:ilvl w:val="0"/>
                <w:numId w:val="31"/>
              </w:numPr>
              <w:spacing w:line="259" w:lineRule="auto"/>
              <w:rPr>
                <w:rFonts w:ascii="Arial" w:eastAsia="Arial" w:hAnsi="Arial" w:cs="Arial"/>
                <w:sz w:val="24"/>
                <w:szCs w:val="24"/>
              </w:rPr>
            </w:pPr>
            <w:r w:rsidRPr="48D76759">
              <w:rPr>
                <w:rFonts w:ascii="Arial" w:eastAsia="Arial" w:hAnsi="Arial" w:cs="Arial"/>
                <w:sz w:val="24"/>
                <w:szCs w:val="24"/>
              </w:rPr>
              <w:t>Rooms without amenities.</w:t>
            </w:r>
          </w:p>
          <w:p w14:paraId="1B28B412" w14:textId="1AF9F6B3" w:rsidR="48D76759" w:rsidRDefault="48D76759" w:rsidP="48D76759">
            <w:pPr>
              <w:pStyle w:val="ListParagraph"/>
              <w:numPr>
                <w:ilvl w:val="0"/>
                <w:numId w:val="31"/>
              </w:numPr>
              <w:spacing w:line="259" w:lineRule="auto"/>
              <w:rPr>
                <w:rFonts w:ascii="Arial" w:eastAsia="Arial" w:hAnsi="Arial" w:cs="Arial"/>
                <w:sz w:val="24"/>
                <w:szCs w:val="24"/>
              </w:rPr>
            </w:pPr>
            <w:r w:rsidRPr="48D76759">
              <w:rPr>
                <w:rFonts w:ascii="Arial" w:eastAsia="Arial" w:hAnsi="Arial" w:cs="Arial"/>
                <w:sz w:val="24"/>
                <w:szCs w:val="24"/>
              </w:rPr>
              <w:t>Poor on-site facilities.</w:t>
            </w:r>
          </w:p>
          <w:p w14:paraId="4E44DBD7" w14:textId="3CE6806B" w:rsidR="48D76759" w:rsidRDefault="48D76759" w:rsidP="48D76759">
            <w:pPr>
              <w:spacing w:line="259" w:lineRule="auto"/>
              <w:rPr>
                <w:rFonts w:ascii="Calibri" w:eastAsia="Calibri" w:hAnsi="Calibri" w:cs="Calibri"/>
                <w:color w:val="374151"/>
                <w:sz w:val="24"/>
                <w:szCs w:val="24"/>
              </w:rPr>
            </w:pPr>
          </w:p>
        </w:tc>
      </w:tr>
      <w:tr w:rsidR="48D76759" w14:paraId="38F6EDA2" w14:textId="77777777" w:rsidTr="48D76759">
        <w:trPr>
          <w:trHeight w:val="300"/>
        </w:trPr>
        <w:tc>
          <w:tcPr>
            <w:tcW w:w="2525" w:type="dxa"/>
            <w:tcMar>
              <w:left w:w="105" w:type="dxa"/>
              <w:right w:w="105" w:type="dxa"/>
            </w:tcMar>
          </w:tcPr>
          <w:p w14:paraId="6704BFD0" w14:textId="19F62BF8" w:rsidR="48D76759" w:rsidRDefault="48D76759" w:rsidP="48D76759">
            <w:pPr>
              <w:spacing w:line="259" w:lineRule="auto"/>
              <w:rPr>
                <w:rFonts w:ascii="Arial" w:eastAsia="Arial" w:hAnsi="Arial" w:cs="Arial"/>
                <w:sz w:val="24"/>
                <w:szCs w:val="24"/>
              </w:rPr>
            </w:pPr>
            <w:r w:rsidRPr="48D76759">
              <w:rPr>
                <w:rFonts w:ascii="Arial" w:eastAsia="Arial" w:hAnsi="Arial" w:cs="Arial"/>
                <w:sz w:val="24"/>
                <w:szCs w:val="24"/>
              </w:rPr>
              <w:t>Opportunities. (O)</w:t>
            </w:r>
          </w:p>
          <w:p w14:paraId="44B20724" w14:textId="3BD14B72" w:rsidR="48D76759" w:rsidRDefault="48D76759" w:rsidP="48D76759">
            <w:pPr>
              <w:pStyle w:val="ListParagraph"/>
              <w:numPr>
                <w:ilvl w:val="0"/>
                <w:numId w:val="27"/>
              </w:numPr>
              <w:spacing w:line="259" w:lineRule="auto"/>
              <w:rPr>
                <w:rFonts w:ascii="Arial" w:eastAsia="Arial" w:hAnsi="Arial" w:cs="Arial"/>
              </w:rPr>
            </w:pPr>
            <w:r w:rsidRPr="48D76759">
              <w:rPr>
                <w:rFonts w:ascii="Arial" w:eastAsia="Arial" w:hAnsi="Arial" w:cs="Arial"/>
              </w:rPr>
              <w:t xml:space="preserve">Improve the quality and variety of food. </w:t>
            </w:r>
          </w:p>
          <w:p w14:paraId="3EF4F76B" w14:textId="06914707" w:rsidR="48D76759" w:rsidRDefault="48D76759" w:rsidP="48D76759">
            <w:pPr>
              <w:pStyle w:val="ListParagraph"/>
              <w:numPr>
                <w:ilvl w:val="0"/>
                <w:numId w:val="27"/>
              </w:numPr>
              <w:spacing w:line="259" w:lineRule="auto"/>
              <w:rPr>
                <w:rFonts w:ascii="Arial" w:eastAsia="Arial" w:hAnsi="Arial" w:cs="Arial"/>
              </w:rPr>
            </w:pPr>
            <w:r w:rsidRPr="48D76759">
              <w:rPr>
                <w:rFonts w:ascii="Arial" w:eastAsia="Arial" w:hAnsi="Arial" w:cs="Arial"/>
              </w:rPr>
              <w:t xml:space="preserve">Stock up on amenities. </w:t>
            </w:r>
          </w:p>
          <w:p w14:paraId="64B1B5F7" w14:textId="28000A45" w:rsidR="48D76759" w:rsidRDefault="48D76759" w:rsidP="48D76759">
            <w:pPr>
              <w:pStyle w:val="ListParagraph"/>
              <w:numPr>
                <w:ilvl w:val="0"/>
                <w:numId w:val="27"/>
              </w:numPr>
              <w:spacing w:line="259" w:lineRule="auto"/>
              <w:rPr>
                <w:rFonts w:ascii="Arial" w:eastAsia="Arial" w:hAnsi="Arial" w:cs="Arial"/>
              </w:rPr>
            </w:pPr>
            <w:r w:rsidRPr="48D76759">
              <w:rPr>
                <w:rFonts w:ascii="Arial" w:eastAsia="Arial" w:hAnsi="Arial" w:cs="Arial"/>
              </w:rPr>
              <w:t xml:space="preserve">Partnership with local activity providers. </w:t>
            </w:r>
          </w:p>
          <w:p w14:paraId="5F3A9319" w14:textId="2CDC3FC2" w:rsidR="48D76759" w:rsidRDefault="48D76759" w:rsidP="48D76759">
            <w:pPr>
              <w:pStyle w:val="ListParagraph"/>
              <w:numPr>
                <w:ilvl w:val="0"/>
                <w:numId w:val="27"/>
              </w:numPr>
              <w:spacing w:line="259" w:lineRule="auto"/>
              <w:rPr>
                <w:rFonts w:ascii="Arial" w:eastAsia="Arial" w:hAnsi="Arial" w:cs="Arial"/>
              </w:rPr>
            </w:pPr>
            <w:r w:rsidRPr="48D76759">
              <w:rPr>
                <w:rFonts w:ascii="Arial" w:eastAsia="Arial" w:hAnsi="Arial" w:cs="Arial"/>
              </w:rPr>
              <w:t xml:space="preserve">Grow tourism industry. </w:t>
            </w:r>
          </w:p>
          <w:p w14:paraId="5F0512E5" w14:textId="76C8750C" w:rsidR="48D76759" w:rsidRDefault="48D76759" w:rsidP="48D76759">
            <w:pPr>
              <w:pStyle w:val="ListParagraph"/>
              <w:numPr>
                <w:ilvl w:val="0"/>
                <w:numId w:val="27"/>
              </w:numPr>
              <w:spacing w:line="259" w:lineRule="auto"/>
              <w:rPr>
                <w:rFonts w:ascii="Arial" w:eastAsia="Arial" w:hAnsi="Arial" w:cs="Arial"/>
              </w:rPr>
            </w:pPr>
            <w:r w:rsidRPr="48D76759">
              <w:rPr>
                <w:rFonts w:ascii="Arial" w:eastAsia="Arial" w:hAnsi="Arial" w:cs="Arial"/>
              </w:rPr>
              <w:t>Online marketing</w:t>
            </w:r>
          </w:p>
          <w:p w14:paraId="570DDB6B" w14:textId="1B7E1B7F" w:rsidR="48D76759" w:rsidRDefault="48D76759" w:rsidP="48D76759">
            <w:pPr>
              <w:spacing w:line="259" w:lineRule="auto"/>
              <w:rPr>
                <w:rFonts w:ascii="Calibri" w:eastAsia="Calibri" w:hAnsi="Calibri" w:cs="Calibri"/>
                <w:color w:val="374151"/>
                <w:sz w:val="24"/>
                <w:szCs w:val="24"/>
              </w:rPr>
            </w:pPr>
          </w:p>
          <w:p w14:paraId="399BF67B" w14:textId="2DDE97E8" w:rsidR="48D76759" w:rsidRDefault="48D76759" w:rsidP="48D76759">
            <w:pPr>
              <w:spacing w:line="259" w:lineRule="auto"/>
              <w:rPr>
                <w:rFonts w:ascii="Calibri" w:eastAsia="Calibri" w:hAnsi="Calibri" w:cs="Calibri"/>
                <w:color w:val="374151"/>
                <w:sz w:val="24"/>
                <w:szCs w:val="24"/>
              </w:rPr>
            </w:pPr>
          </w:p>
        </w:tc>
        <w:tc>
          <w:tcPr>
            <w:tcW w:w="3416" w:type="dxa"/>
            <w:tcMar>
              <w:left w:w="105" w:type="dxa"/>
              <w:right w:w="105" w:type="dxa"/>
            </w:tcMar>
          </w:tcPr>
          <w:p w14:paraId="769DEEE3" w14:textId="6650AC0D" w:rsidR="48D76759" w:rsidRDefault="48D76759" w:rsidP="48D76759">
            <w:pPr>
              <w:spacing w:line="259" w:lineRule="auto"/>
              <w:rPr>
                <w:rFonts w:ascii="Arial" w:eastAsia="Arial" w:hAnsi="Arial" w:cs="Arial"/>
                <w:sz w:val="24"/>
                <w:szCs w:val="24"/>
              </w:rPr>
            </w:pPr>
            <w:r w:rsidRPr="48D76759">
              <w:rPr>
                <w:rFonts w:ascii="Arial" w:eastAsia="Arial" w:hAnsi="Arial" w:cs="Arial"/>
                <w:sz w:val="24"/>
                <w:szCs w:val="24"/>
              </w:rPr>
              <w:t xml:space="preserve">Strengths-Opportunities (SO) Strategies. </w:t>
            </w:r>
          </w:p>
          <w:p w14:paraId="141EF1B9" w14:textId="484DED3C" w:rsidR="48D76759" w:rsidRDefault="48D76759" w:rsidP="48D76759">
            <w:pPr>
              <w:pStyle w:val="ListParagraph"/>
              <w:numPr>
                <w:ilvl w:val="0"/>
                <w:numId w:val="37"/>
              </w:numPr>
              <w:spacing w:line="259" w:lineRule="auto"/>
              <w:rPr>
                <w:rFonts w:ascii="Arial" w:eastAsia="Arial" w:hAnsi="Arial" w:cs="Arial"/>
                <w:sz w:val="24"/>
                <w:szCs w:val="24"/>
              </w:rPr>
            </w:pPr>
            <w:r w:rsidRPr="48D76759">
              <w:rPr>
                <w:rFonts w:ascii="Arial" w:eastAsia="Arial" w:hAnsi="Arial" w:cs="Arial"/>
                <w:sz w:val="24"/>
                <w:szCs w:val="24"/>
              </w:rPr>
              <w:t>Utilize the hotel's prime location and positive reputation to attract more international tourists.</w:t>
            </w:r>
          </w:p>
          <w:p w14:paraId="59AF601A" w14:textId="5F50D324" w:rsidR="48D76759" w:rsidRDefault="48D76759" w:rsidP="48D76759">
            <w:pPr>
              <w:pStyle w:val="ListParagraph"/>
              <w:numPr>
                <w:ilvl w:val="0"/>
                <w:numId w:val="37"/>
              </w:numPr>
              <w:spacing w:line="259" w:lineRule="auto"/>
              <w:rPr>
                <w:rFonts w:ascii="Arial" w:eastAsia="Arial" w:hAnsi="Arial" w:cs="Arial"/>
                <w:sz w:val="24"/>
                <w:szCs w:val="24"/>
              </w:rPr>
            </w:pPr>
            <w:r w:rsidRPr="48D76759">
              <w:rPr>
                <w:rFonts w:ascii="Arial" w:eastAsia="Arial" w:hAnsi="Arial" w:cs="Arial"/>
                <w:sz w:val="24"/>
                <w:szCs w:val="24"/>
              </w:rPr>
              <w:t>Leverage the strong brand image to expand into new markets and establish partnerships with travel agencies and tour operators.</w:t>
            </w:r>
          </w:p>
          <w:p w14:paraId="012F19F3" w14:textId="702604D8" w:rsidR="48D76759" w:rsidRDefault="48D76759" w:rsidP="48D76759">
            <w:pPr>
              <w:pStyle w:val="ListParagraph"/>
              <w:numPr>
                <w:ilvl w:val="0"/>
                <w:numId w:val="37"/>
              </w:numPr>
              <w:spacing w:line="259" w:lineRule="auto"/>
              <w:rPr>
                <w:rFonts w:ascii="Arial" w:eastAsia="Arial" w:hAnsi="Arial" w:cs="Arial"/>
                <w:sz w:val="24"/>
                <w:szCs w:val="24"/>
              </w:rPr>
            </w:pPr>
            <w:r w:rsidRPr="48D76759">
              <w:rPr>
                <w:rFonts w:ascii="Arial" w:eastAsia="Arial" w:hAnsi="Arial" w:cs="Arial"/>
                <w:sz w:val="24"/>
                <w:szCs w:val="24"/>
              </w:rPr>
              <w:t>Enhance the hotel's amenities and services to cater to the growing demand for luxury accommodations in the region.</w:t>
            </w:r>
          </w:p>
          <w:p w14:paraId="72796FE1" w14:textId="210F1B50" w:rsidR="48D76759" w:rsidRDefault="48D76759" w:rsidP="48D76759">
            <w:pPr>
              <w:spacing w:line="259" w:lineRule="auto"/>
              <w:rPr>
                <w:rFonts w:ascii="Calibri" w:eastAsia="Calibri" w:hAnsi="Calibri" w:cs="Calibri"/>
                <w:color w:val="374151"/>
                <w:sz w:val="24"/>
                <w:szCs w:val="24"/>
              </w:rPr>
            </w:pPr>
          </w:p>
        </w:tc>
        <w:tc>
          <w:tcPr>
            <w:tcW w:w="3074" w:type="dxa"/>
            <w:tcMar>
              <w:left w:w="105" w:type="dxa"/>
              <w:right w:w="105" w:type="dxa"/>
            </w:tcMar>
          </w:tcPr>
          <w:p w14:paraId="593C6456" w14:textId="20CF2C15" w:rsidR="48D76759" w:rsidRDefault="48D76759" w:rsidP="48D76759">
            <w:pPr>
              <w:spacing w:line="259" w:lineRule="auto"/>
              <w:rPr>
                <w:rFonts w:ascii="Arial" w:eastAsia="Arial" w:hAnsi="Arial" w:cs="Arial"/>
                <w:sz w:val="24"/>
                <w:szCs w:val="24"/>
              </w:rPr>
            </w:pPr>
            <w:r w:rsidRPr="48D76759">
              <w:rPr>
                <w:rFonts w:ascii="Arial" w:eastAsia="Arial" w:hAnsi="Arial" w:cs="Arial"/>
                <w:sz w:val="24"/>
                <w:szCs w:val="24"/>
              </w:rPr>
              <w:t>Weaknesses-Opportunities (WO) Strategies:</w:t>
            </w:r>
          </w:p>
          <w:p w14:paraId="18E4F9C8" w14:textId="70AEE02C" w:rsidR="48D76759" w:rsidRDefault="48D76759" w:rsidP="48D76759">
            <w:pPr>
              <w:pStyle w:val="ListParagraph"/>
              <w:numPr>
                <w:ilvl w:val="0"/>
                <w:numId w:val="37"/>
              </w:numPr>
              <w:spacing w:line="259" w:lineRule="auto"/>
              <w:rPr>
                <w:rFonts w:ascii="Arial" w:eastAsia="Arial" w:hAnsi="Arial" w:cs="Arial"/>
                <w:sz w:val="24"/>
                <w:szCs w:val="24"/>
              </w:rPr>
            </w:pPr>
            <w:r w:rsidRPr="48D76759">
              <w:rPr>
                <w:rFonts w:ascii="Arial" w:eastAsia="Arial" w:hAnsi="Arial" w:cs="Arial"/>
                <w:sz w:val="24"/>
                <w:szCs w:val="24"/>
              </w:rPr>
              <w:t>Invest in staff training and development programs to address any weaknesses in customer service and improve overall guest experiences.</w:t>
            </w:r>
          </w:p>
          <w:p w14:paraId="1E2B5A6C" w14:textId="2AE43889" w:rsidR="48D76759" w:rsidRDefault="48D76759" w:rsidP="48D76759">
            <w:pPr>
              <w:pStyle w:val="ListParagraph"/>
              <w:numPr>
                <w:ilvl w:val="0"/>
                <w:numId w:val="37"/>
              </w:numPr>
              <w:spacing w:line="259" w:lineRule="auto"/>
              <w:rPr>
                <w:rFonts w:ascii="Arial" w:eastAsia="Arial" w:hAnsi="Arial" w:cs="Arial"/>
                <w:sz w:val="24"/>
                <w:szCs w:val="24"/>
              </w:rPr>
            </w:pPr>
            <w:r w:rsidRPr="48D76759">
              <w:rPr>
                <w:rFonts w:ascii="Arial" w:eastAsia="Arial" w:hAnsi="Arial" w:cs="Arial"/>
                <w:sz w:val="24"/>
                <w:szCs w:val="24"/>
              </w:rPr>
              <w:t>Leverage technology to streamline operations, enhance efficiency, and address any weaknesses in hotel management processes.</w:t>
            </w:r>
          </w:p>
          <w:p w14:paraId="54B5B037" w14:textId="3B63A497" w:rsidR="48D76759" w:rsidRDefault="48D76759" w:rsidP="48D76759">
            <w:pPr>
              <w:pStyle w:val="ListParagraph"/>
              <w:numPr>
                <w:ilvl w:val="0"/>
                <w:numId w:val="37"/>
              </w:numPr>
              <w:spacing w:line="259" w:lineRule="auto"/>
              <w:rPr>
                <w:rFonts w:ascii="Arial" w:eastAsia="Arial" w:hAnsi="Arial" w:cs="Arial"/>
                <w:sz w:val="24"/>
                <w:szCs w:val="24"/>
              </w:rPr>
            </w:pPr>
            <w:r w:rsidRPr="48D76759">
              <w:rPr>
                <w:rFonts w:ascii="Arial" w:eastAsia="Arial" w:hAnsi="Arial" w:cs="Arial"/>
                <w:sz w:val="24"/>
                <w:szCs w:val="24"/>
              </w:rPr>
              <w:t>Utilize the hotel's unique cultural heritage and local authenticity to create special packages and experiences, attracting tourists seeking authentic Turkish experiences.</w:t>
            </w:r>
          </w:p>
          <w:p w14:paraId="7E7F377E" w14:textId="006DF475" w:rsidR="48D76759" w:rsidRDefault="48D76759" w:rsidP="48D76759">
            <w:pPr>
              <w:spacing w:line="259" w:lineRule="auto"/>
              <w:rPr>
                <w:rFonts w:ascii="Calibri" w:eastAsia="Calibri" w:hAnsi="Calibri" w:cs="Calibri"/>
                <w:color w:val="374151"/>
                <w:sz w:val="24"/>
                <w:szCs w:val="24"/>
              </w:rPr>
            </w:pPr>
          </w:p>
        </w:tc>
      </w:tr>
      <w:tr w:rsidR="48D76759" w14:paraId="32230A54" w14:textId="77777777" w:rsidTr="48D76759">
        <w:trPr>
          <w:trHeight w:val="300"/>
        </w:trPr>
        <w:tc>
          <w:tcPr>
            <w:tcW w:w="2525" w:type="dxa"/>
            <w:tcMar>
              <w:left w:w="105" w:type="dxa"/>
              <w:right w:w="105" w:type="dxa"/>
            </w:tcMar>
          </w:tcPr>
          <w:p w14:paraId="27570C53" w14:textId="1568F3A6" w:rsidR="48D76759" w:rsidRDefault="48D76759" w:rsidP="48D76759">
            <w:pPr>
              <w:spacing w:line="259" w:lineRule="auto"/>
              <w:rPr>
                <w:rFonts w:ascii="Arial" w:eastAsia="Arial" w:hAnsi="Arial" w:cs="Arial"/>
                <w:sz w:val="24"/>
                <w:szCs w:val="24"/>
              </w:rPr>
            </w:pPr>
            <w:r w:rsidRPr="48D76759">
              <w:rPr>
                <w:rFonts w:ascii="Arial" w:eastAsia="Arial" w:hAnsi="Arial" w:cs="Arial"/>
                <w:sz w:val="24"/>
                <w:szCs w:val="24"/>
              </w:rPr>
              <w:t>Threats. (T)</w:t>
            </w:r>
          </w:p>
          <w:p w14:paraId="5FDB4C8A" w14:textId="3E2BB0B3" w:rsidR="48D76759" w:rsidRDefault="48D76759" w:rsidP="48D76759">
            <w:pPr>
              <w:pStyle w:val="ListParagraph"/>
              <w:numPr>
                <w:ilvl w:val="0"/>
                <w:numId w:val="16"/>
              </w:numPr>
              <w:spacing w:line="259" w:lineRule="auto"/>
              <w:rPr>
                <w:rFonts w:ascii="Arial" w:eastAsia="Arial" w:hAnsi="Arial" w:cs="Arial"/>
              </w:rPr>
            </w:pPr>
            <w:r w:rsidRPr="48D76759">
              <w:rPr>
                <w:rFonts w:ascii="Arial" w:eastAsia="Arial" w:hAnsi="Arial" w:cs="Arial"/>
              </w:rPr>
              <w:t>Competition from other hotels.</w:t>
            </w:r>
          </w:p>
          <w:p w14:paraId="0F9DD4CF" w14:textId="426C10AA" w:rsidR="48D76759" w:rsidRDefault="48D76759" w:rsidP="48D76759">
            <w:pPr>
              <w:pStyle w:val="ListParagraph"/>
              <w:numPr>
                <w:ilvl w:val="0"/>
                <w:numId w:val="16"/>
              </w:numPr>
              <w:spacing w:line="259" w:lineRule="auto"/>
              <w:rPr>
                <w:rFonts w:ascii="Arial" w:eastAsia="Arial" w:hAnsi="Arial" w:cs="Arial"/>
              </w:rPr>
            </w:pPr>
            <w:r w:rsidRPr="48D76759">
              <w:rPr>
                <w:rFonts w:ascii="Arial" w:eastAsia="Arial" w:hAnsi="Arial" w:cs="Arial"/>
              </w:rPr>
              <w:t>Negative reviews.</w:t>
            </w:r>
          </w:p>
          <w:p w14:paraId="183483AB" w14:textId="6703659C" w:rsidR="48D76759" w:rsidRDefault="48D76759" w:rsidP="48D76759">
            <w:pPr>
              <w:spacing w:line="259" w:lineRule="auto"/>
              <w:rPr>
                <w:rFonts w:ascii="Calibri" w:eastAsia="Calibri" w:hAnsi="Calibri" w:cs="Calibri"/>
                <w:color w:val="374151"/>
                <w:sz w:val="24"/>
                <w:szCs w:val="24"/>
              </w:rPr>
            </w:pPr>
          </w:p>
          <w:p w14:paraId="298259F9" w14:textId="43008755" w:rsidR="48D76759" w:rsidRDefault="48D76759" w:rsidP="48D76759">
            <w:pPr>
              <w:spacing w:line="259" w:lineRule="auto"/>
              <w:rPr>
                <w:rFonts w:ascii="Calibri" w:eastAsia="Calibri" w:hAnsi="Calibri" w:cs="Calibri"/>
                <w:color w:val="374151"/>
                <w:sz w:val="24"/>
                <w:szCs w:val="24"/>
              </w:rPr>
            </w:pPr>
          </w:p>
        </w:tc>
        <w:tc>
          <w:tcPr>
            <w:tcW w:w="3416" w:type="dxa"/>
            <w:tcMar>
              <w:left w:w="105" w:type="dxa"/>
              <w:right w:w="105" w:type="dxa"/>
            </w:tcMar>
          </w:tcPr>
          <w:p w14:paraId="4778D5C9" w14:textId="71AE3F14" w:rsidR="48D76759" w:rsidRDefault="48D76759" w:rsidP="48D76759">
            <w:pPr>
              <w:spacing w:line="259" w:lineRule="auto"/>
              <w:rPr>
                <w:rFonts w:ascii="Arial" w:eastAsia="Arial" w:hAnsi="Arial" w:cs="Arial"/>
                <w:sz w:val="24"/>
                <w:szCs w:val="24"/>
              </w:rPr>
            </w:pPr>
            <w:r w:rsidRPr="48D76759">
              <w:rPr>
                <w:rFonts w:ascii="Arial" w:eastAsia="Arial" w:hAnsi="Arial" w:cs="Arial"/>
                <w:sz w:val="24"/>
                <w:szCs w:val="24"/>
              </w:rPr>
              <w:t>Strengths-Threats (ST) Strategies:</w:t>
            </w:r>
          </w:p>
          <w:p w14:paraId="3A617869" w14:textId="55A09779" w:rsidR="48D76759" w:rsidRDefault="48D76759" w:rsidP="48D76759">
            <w:pPr>
              <w:pStyle w:val="ListParagraph"/>
              <w:numPr>
                <w:ilvl w:val="0"/>
                <w:numId w:val="37"/>
              </w:numPr>
              <w:spacing w:line="259" w:lineRule="auto"/>
              <w:rPr>
                <w:rFonts w:ascii="Arial" w:eastAsia="Arial" w:hAnsi="Arial" w:cs="Arial"/>
                <w:sz w:val="24"/>
                <w:szCs w:val="24"/>
              </w:rPr>
            </w:pPr>
            <w:r w:rsidRPr="48D76759">
              <w:rPr>
                <w:rFonts w:ascii="Arial" w:eastAsia="Arial" w:hAnsi="Arial" w:cs="Arial"/>
                <w:sz w:val="24"/>
                <w:szCs w:val="24"/>
              </w:rPr>
              <w:t>Mitigate potential threats by continuously improving customer service and maintaining a strong focus on guest satisfaction.</w:t>
            </w:r>
          </w:p>
          <w:p w14:paraId="6D16D7E4" w14:textId="0F6B5E67" w:rsidR="48D76759" w:rsidRDefault="48D76759" w:rsidP="48D76759">
            <w:pPr>
              <w:pStyle w:val="ListParagraph"/>
              <w:numPr>
                <w:ilvl w:val="0"/>
                <w:numId w:val="37"/>
              </w:numPr>
              <w:spacing w:line="259" w:lineRule="auto"/>
              <w:rPr>
                <w:rFonts w:ascii="Arial" w:eastAsia="Arial" w:hAnsi="Arial" w:cs="Arial"/>
                <w:sz w:val="24"/>
                <w:szCs w:val="24"/>
              </w:rPr>
            </w:pPr>
            <w:r w:rsidRPr="48D76759">
              <w:rPr>
                <w:rFonts w:ascii="Arial" w:eastAsia="Arial" w:hAnsi="Arial" w:cs="Arial"/>
                <w:sz w:val="24"/>
                <w:szCs w:val="24"/>
              </w:rPr>
              <w:t>Leverage the hotel's high-quality facilities and amenities to differentiate itself from competitors and maintain a competitive edge.</w:t>
            </w:r>
          </w:p>
          <w:p w14:paraId="7288E1FF" w14:textId="10D3FA1D" w:rsidR="48D76759" w:rsidRDefault="48D76759" w:rsidP="48D76759">
            <w:pPr>
              <w:pStyle w:val="ListParagraph"/>
              <w:numPr>
                <w:ilvl w:val="0"/>
                <w:numId w:val="37"/>
              </w:numPr>
              <w:spacing w:line="259" w:lineRule="auto"/>
              <w:rPr>
                <w:rFonts w:ascii="Arial" w:eastAsia="Arial" w:hAnsi="Arial" w:cs="Arial"/>
                <w:sz w:val="24"/>
                <w:szCs w:val="24"/>
              </w:rPr>
            </w:pPr>
            <w:r w:rsidRPr="48D76759">
              <w:rPr>
                <w:rFonts w:ascii="Arial" w:eastAsia="Arial" w:hAnsi="Arial" w:cs="Arial"/>
                <w:sz w:val="24"/>
                <w:szCs w:val="24"/>
              </w:rPr>
              <w:t>Establish strategic alliances with local businesses to counter the threat of increasing competition in the hospitality industry.</w:t>
            </w:r>
          </w:p>
          <w:p w14:paraId="605B1594" w14:textId="1B964DDD" w:rsidR="48D76759" w:rsidRDefault="48D76759" w:rsidP="48D76759">
            <w:pPr>
              <w:spacing w:line="259" w:lineRule="auto"/>
              <w:rPr>
                <w:rFonts w:ascii="Calibri" w:eastAsia="Calibri" w:hAnsi="Calibri" w:cs="Calibri"/>
                <w:color w:val="374151"/>
                <w:sz w:val="24"/>
                <w:szCs w:val="24"/>
              </w:rPr>
            </w:pPr>
          </w:p>
        </w:tc>
        <w:tc>
          <w:tcPr>
            <w:tcW w:w="3074" w:type="dxa"/>
            <w:tcMar>
              <w:left w:w="105" w:type="dxa"/>
              <w:right w:w="105" w:type="dxa"/>
            </w:tcMar>
          </w:tcPr>
          <w:p w14:paraId="3F9DE1DB" w14:textId="38ADF28C" w:rsidR="48D76759" w:rsidRDefault="48D76759" w:rsidP="48D76759">
            <w:pPr>
              <w:spacing w:line="259" w:lineRule="auto"/>
              <w:rPr>
                <w:rFonts w:ascii="Arial" w:eastAsia="Arial" w:hAnsi="Arial" w:cs="Arial"/>
                <w:sz w:val="24"/>
                <w:szCs w:val="24"/>
              </w:rPr>
            </w:pPr>
            <w:r w:rsidRPr="48D76759">
              <w:rPr>
                <w:rFonts w:ascii="Arial" w:eastAsia="Arial" w:hAnsi="Arial" w:cs="Arial"/>
                <w:sz w:val="24"/>
                <w:szCs w:val="24"/>
              </w:rPr>
              <w:t>Weaknesses-Threats (WT) Strategies:</w:t>
            </w:r>
          </w:p>
          <w:p w14:paraId="2181C499" w14:textId="30F3A98D" w:rsidR="48D76759" w:rsidRDefault="48D76759" w:rsidP="48D76759">
            <w:pPr>
              <w:pStyle w:val="ListParagraph"/>
              <w:numPr>
                <w:ilvl w:val="0"/>
                <w:numId w:val="37"/>
              </w:numPr>
              <w:spacing w:line="259" w:lineRule="auto"/>
              <w:rPr>
                <w:rFonts w:ascii="Arial" w:eastAsia="Arial" w:hAnsi="Arial" w:cs="Arial"/>
                <w:sz w:val="24"/>
                <w:szCs w:val="24"/>
              </w:rPr>
            </w:pPr>
            <w:r w:rsidRPr="48D76759">
              <w:rPr>
                <w:rFonts w:ascii="Arial" w:eastAsia="Arial" w:hAnsi="Arial" w:cs="Arial"/>
                <w:sz w:val="24"/>
                <w:szCs w:val="24"/>
              </w:rPr>
              <w:t>Conduct regular competitor analysis to identify areas where the hotel's weaknesses align with competitors' threats. Develop strategies to overcome these challenges and turn weaknesses into strengths.</w:t>
            </w:r>
          </w:p>
          <w:p w14:paraId="42423C79" w14:textId="41C870F2" w:rsidR="48D76759" w:rsidRDefault="48D76759" w:rsidP="48D76759">
            <w:pPr>
              <w:pStyle w:val="ListParagraph"/>
              <w:numPr>
                <w:ilvl w:val="0"/>
                <w:numId w:val="37"/>
              </w:numPr>
              <w:spacing w:line="259" w:lineRule="auto"/>
              <w:rPr>
                <w:rFonts w:ascii="Arial" w:eastAsia="Arial" w:hAnsi="Arial" w:cs="Arial"/>
                <w:sz w:val="24"/>
                <w:szCs w:val="24"/>
              </w:rPr>
            </w:pPr>
            <w:r w:rsidRPr="48D76759">
              <w:rPr>
                <w:rFonts w:ascii="Arial" w:eastAsia="Arial" w:hAnsi="Arial" w:cs="Arial"/>
                <w:sz w:val="24"/>
                <w:szCs w:val="24"/>
              </w:rPr>
              <w:t>Collaborate with local organizations and tourism boards to address common threats, such as regulatory changes or economic downturns, through collective actions and advocacy.</w:t>
            </w:r>
          </w:p>
          <w:p w14:paraId="2AFB2ABD" w14:textId="16215C4D" w:rsidR="48D76759" w:rsidRDefault="48D76759" w:rsidP="48D76759">
            <w:pPr>
              <w:spacing w:line="259" w:lineRule="auto"/>
              <w:rPr>
                <w:rFonts w:ascii="Calibri" w:eastAsia="Calibri" w:hAnsi="Calibri" w:cs="Calibri"/>
                <w:color w:val="374151"/>
                <w:sz w:val="24"/>
                <w:szCs w:val="24"/>
              </w:rPr>
            </w:pPr>
          </w:p>
        </w:tc>
      </w:tr>
    </w:tbl>
    <w:p w14:paraId="368D9706" w14:textId="0AE61EC7" w:rsidR="48D76759" w:rsidRDefault="48D76759" w:rsidP="48D76759">
      <w:pPr>
        <w:jc w:val="center"/>
        <w:rPr>
          <w:rFonts w:ascii="Arial" w:eastAsia="Arial" w:hAnsi="Arial" w:cs="Arial"/>
          <w:color w:val="000000" w:themeColor="text1"/>
          <w:sz w:val="40"/>
          <w:szCs w:val="40"/>
          <w:u w:val="single"/>
        </w:rPr>
      </w:pPr>
    </w:p>
    <w:p w14:paraId="52495FC9" w14:textId="626728F1" w:rsidR="152F1153" w:rsidRDefault="152F1153" w:rsidP="48D76759">
      <w:pPr>
        <w:jc w:val="center"/>
        <w:rPr>
          <w:rFonts w:ascii="Arial" w:eastAsia="Arial" w:hAnsi="Arial" w:cs="Arial"/>
          <w:sz w:val="40"/>
          <w:szCs w:val="40"/>
          <w:u w:val="single"/>
        </w:rPr>
      </w:pPr>
      <w:r w:rsidRPr="48D76759">
        <w:rPr>
          <w:rFonts w:ascii="Arial" w:eastAsia="Arial" w:hAnsi="Arial" w:cs="Arial"/>
          <w:color w:val="000000" w:themeColor="text1"/>
          <w:sz w:val="40"/>
          <w:szCs w:val="40"/>
          <w:u w:val="single"/>
        </w:rPr>
        <w:t>Main Body</w:t>
      </w:r>
    </w:p>
    <w:p w14:paraId="4EE98CAB" w14:textId="547BB3DB" w:rsidR="48D76759" w:rsidRDefault="48D76759" w:rsidP="48D76759">
      <w:pPr>
        <w:rPr>
          <w:rFonts w:ascii="Calibri" w:eastAsia="Calibri" w:hAnsi="Calibri" w:cs="Calibri"/>
          <w:color w:val="374151"/>
          <w:sz w:val="24"/>
          <w:szCs w:val="24"/>
        </w:rPr>
      </w:pPr>
    </w:p>
    <w:p w14:paraId="6AE9AC2A" w14:textId="7CBF7E6C" w:rsidR="3AAB60B8" w:rsidRDefault="3AAB60B8" w:rsidP="260A45C9">
      <w:pPr>
        <w:spacing w:line="360" w:lineRule="auto"/>
        <w:jc w:val="both"/>
        <w:rPr>
          <w:rFonts w:ascii="Arial" w:eastAsia="Arial" w:hAnsi="Arial" w:cs="Arial"/>
          <w:color w:val="000000" w:themeColor="text1"/>
          <w:sz w:val="24"/>
          <w:szCs w:val="24"/>
        </w:rPr>
      </w:pPr>
      <w:r w:rsidRPr="260A45C9">
        <w:rPr>
          <w:rFonts w:ascii="Arial" w:eastAsia="Arial" w:hAnsi="Arial" w:cs="Arial"/>
          <w:color w:val="000000" w:themeColor="text1"/>
          <w:sz w:val="24"/>
          <w:szCs w:val="24"/>
        </w:rPr>
        <w:t>Based on the TOWS analysis conducted for Ceres Hotel in Turkey to address potential threats, Ceres Hotel should focus on maintaining excellent customer service and guest satisfaction to mitigate the impact of increasing competition. By emphasising its unique amenities and differentiating itself from competitors, the hotel can maintain a competitive edge</w:t>
      </w:r>
      <w:r w:rsidR="146BC3E4" w:rsidRPr="260A45C9">
        <w:rPr>
          <w:rFonts w:ascii="Arial" w:eastAsia="Arial" w:hAnsi="Arial" w:cs="Arial"/>
          <w:color w:val="000000" w:themeColor="text1"/>
          <w:sz w:val="24"/>
          <w:szCs w:val="24"/>
        </w:rPr>
        <w:t xml:space="preserve">. </w:t>
      </w:r>
      <w:r w:rsidRPr="260A45C9">
        <w:rPr>
          <w:rFonts w:ascii="Arial" w:eastAsia="Arial" w:hAnsi="Arial" w:cs="Arial"/>
          <w:color w:val="000000" w:themeColor="text1"/>
          <w:sz w:val="24"/>
          <w:szCs w:val="24"/>
        </w:rPr>
        <w:t xml:space="preserve">The hotel needs to address its weaknesses by investing in staff training and development programs to improve customer service and guest experiences. </w:t>
      </w:r>
      <w:r w:rsidR="244C3555" w:rsidRPr="260A45C9">
        <w:rPr>
          <w:rFonts w:ascii="Arial" w:eastAsia="Arial" w:hAnsi="Arial" w:cs="Arial"/>
          <w:color w:val="000000" w:themeColor="text1"/>
          <w:sz w:val="24"/>
          <w:szCs w:val="24"/>
        </w:rPr>
        <w:t xml:space="preserve">Momin, (2021) states </w:t>
      </w:r>
      <w:r w:rsidRPr="260A45C9">
        <w:rPr>
          <w:rFonts w:ascii="Arial" w:eastAsia="Arial" w:hAnsi="Arial" w:cs="Arial"/>
          <w:color w:val="000000" w:themeColor="text1"/>
          <w:sz w:val="24"/>
          <w:szCs w:val="24"/>
        </w:rPr>
        <w:t xml:space="preserve">Implementing technology solutions to streamline operations and addressing any weaknesses in hotel management processes will enhance efficiency and performance. Overall, by aligning its strengths with opportunities and addressing weaknesses and threats, Ceres Hotel can position itself as a leading hotel in Turkey's competitive hospitality industry. </w:t>
      </w:r>
    </w:p>
    <w:p w14:paraId="6C73E2E5" w14:textId="17B302AF" w:rsidR="2AFDD565" w:rsidRDefault="2AFDD565" w:rsidP="260A45C9">
      <w:pPr>
        <w:spacing w:line="360" w:lineRule="auto"/>
        <w:jc w:val="both"/>
        <w:rPr>
          <w:rFonts w:ascii="Arial" w:eastAsia="Arial" w:hAnsi="Arial" w:cs="Arial"/>
          <w:color w:val="000000" w:themeColor="text1"/>
          <w:sz w:val="24"/>
          <w:szCs w:val="24"/>
        </w:rPr>
      </w:pPr>
      <w:r w:rsidRPr="260A45C9">
        <w:rPr>
          <w:rFonts w:ascii="Arial" w:eastAsia="Arial" w:hAnsi="Arial" w:cs="Arial"/>
          <w:color w:val="000000" w:themeColor="text1"/>
          <w:sz w:val="24"/>
          <w:szCs w:val="24"/>
        </w:rPr>
        <w:t>The commitment to providing excellent service should remain unchanged. Focusing on delivering personalized, attentive, and friendly service to guests should continue to be a priority. Maintaining guest comfort through clean and well-maintained rooms, comfortable bedding, and efficient climate control should remain a fundamental aspect of the hotel's operations</w:t>
      </w:r>
      <w:r w:rsidR="73BE367C" w:rsidRPr="260A45C9">
        <w:rPr>
          <w:rFonts w:ascii="Arial" w:eastAsia="Arial" w:hAnsi="Arial" w:cs="Arial"/>
          <w:color w:val="000000" w:themeColor="text1"/>
          <w:sz w:val="24"/>
          <w:szCs w:val="24"/>
        </w:rPr>
        <w:t xml:space="preserve"> (Wallbridge, (2022)</w:t>
      </w:r>
      <w:r w:rsidRPr="260A45C9">
        <w:rPr>
          <w:rFonts w:ascii="Arial" w:eastAsia="Arial" w:hAnsi="Arial" w:cs="Arial"/>
          <w:color w:val="000000" w:themeColor="text1"/>
          <w:sz w:val="24"/>
          <w:szCs w:val="24"/>
        </w:rPr>
        <w:t>.</w:t>
      </w:r>
      <w:r w:rsidR="63DB193B" w:rsidRPr="260A45C9">
        <w:rPr>
          <w:rFonts w:ascii="Arial" w:eastAsia="Arial" w:hAnsi="Arial" w:cs="Arial"/>
          <w:color w:val="000000" w:themeColor="text1"/>
          <w:sz w:val="24"/>
          <w:szCs w:val="24"/>
        </w:rPr>
        <w:t xml:space="preserve"> Miller and Walker, (2009)</w:t>
      </w:r>
      <w:r w:rsidRPr="260A45C9">
        <w:rPr>
          <w:rFonts w:ascii="Arial" w:eastAsia="Arial" w:hAnsi="Arial" w:cs="Arial"/>
          <w:color w:val="000000" w:themeColor="text1"/>
          <w:sz w:val="24"/>
          <w:szCs w:val="24"/>
        </w:rPr>
        <w:t xml:space="preserve"> </w:t>
      </w:r>
      <w:r w:rsidR="52FC9EFB" w:rsidRPr="260A45C9">
        <w:rPr>
          <w:rFonts w:ascii="Arial" w:eastAsia="Arial" w:hAnsi="Arial" w:cs="Arial"/>
          <w:color w:val="000000" w:themeColor="text1"/>
          <w:sz w:val="24"/>
          <w:szCs w:val="24"/>
        </w:rPr>
        <w:t xml:space="preserve">express </w:t>
      </w:r>
      <w:r w:rsidRPr="260A45C9">
        <w:rPr>
          <w:rFonts w:ascii="Arial" w:eastAsia="Arial" w:hAnsi="Arial" w:cs="Arial"/>
          <w:color w:val="000000" w:themeColor="text1"/>
          <w:sz w:val="24"/>
          <w:szCs w:val="24"/>
        </w:rPr>
        <w:t xml:space="preserve">training programs can help employees acquire and enhance specific skills required for their roles. This includes training on technical skills such as housekeeping, food and beverage service, front desk operations, as well as soft skills like problem-solving, teamwork, and conflict resolution. </w:t>
      </w:r>
      <w:r w:rsidR="716EE0B9" w:rsidRPr="260A45C9">
        <w:rPr>
          <w:rFonts w:ascii="Arial" w:eastAsia="Arial" w:hAnsi="Arial" w:cs="Arial"/>
          <w:color w:val="000000" w:themeColor="text1"/>
          <w:sz w:val="24"/>
          <w:szCs w:val="24"/>
        </w:rPr>
        <w:t xml:space="preserve">According to </w:t>
      </w:r>
      <w:r w:rsidR="402EBF8A" w:rsidRPr="260A45C9">
        <w:rPr>
          <w:rFonts w:ascii="Arial" w:eastAsia="Arial" w:hAnsi="Arial" w:cs="Arial"/>
          <w:color w:val="000000" w:themeColor="text1"/>
        </w:rPr>
        <w:t>Boella, (2000)</w:t>
      </w:r>
      <w:r w:rsidR="402EBF8A" w:rsidRPr="260A45C9">
        <w:rPr>
          <w:rFonts w:ascii="Arial" w:eastAsia="Arial" w:hAnsi="Arial" w:cs="Arial"/>
          <w:sz w:val="24"/>
          <w:szCs w:val="24"/>
        </w:rPr>
        <w:t xml:space="preserve"> t</w:t>
      </w:r>
      <w:r w:rsidRPr="260A45C9">
        <w:rPr>
          <w:rFonts w:ascii="Arial" w:eastAsia="Arial" w:hAnsi="Arial" w:cs="Arial"/>
          <w:color w:val="000000" w:themeColor="text1"/>
          <w:sz w:val="24"/>
          <w:szCs w:val="24"/>
        </w:rPr>
        <w:t>he hospitality industry is constantly evolving with new technologies, trends, and guest preferences. Staff training can help employees stay updated on industry trends, technological advancements, and changes in guest expectations. This enables them to adapt and provide relevant and innovative services. Staff training ensures that employees understand the importance of customer satisfaction, develop effective communication skills, and learn how to anticipate and exceed guest expectations.</w:t>
      </w:r>
      <w:r w:rsidR="432D8BD4" w:rsidRPr="260A45C9">
        <w:rPr>
          <w:rFonts w:ascii="Arial" w:eastAsia="Arial" w:hAnsi="Arial" w:cs="Arial"/>
          <w:color w:val="000000" w:themeColor="text1"/>
          <w:sz w:val="24"/>
          <w:szCs w:val="24"/>
        </w:rPr>
        <w:t xml:space="preserve"> However, </w:t>
      </w:r>
      <w:r w:rsidR="432D8BD4" w:rsidRPr="260A45C9">
        <w:rPr>
          <w:rFonts w:ascii="Arial" w:eastAsia="Arial" w:hAnsi="Arial" w:cs="Arial"/>
          <w:color w:val="000000" w:themeColor="text1"/>
        </w:rPr>
        <w:t>Miller and Walker, (2009)</w:t>
      </w:r>
      <w:r w:rsidRPr="260A45C9">
        <w:rPr>
          <w:rFonts w:ascii="Arial" w:eastAsia="Arial" w:hAnsi="Arial" w:cs="Arial"/>
          <w:color w:val="000000" w:themeColor="text1"/>
          <w:sz w:val="24"/>
          <w:szCs w:val="24"/>
        </w:rPr>
        <w:t xml:space="preserve"> </w:t>
      </w:r>
      <w:r w:rsidR="4CF5F303" w:rsidRPr="260A45C9">
        <w:rPr>
          <w:rFonts w:ascii="Arial" w:eastAsia="Arial" w:hAnsi="Arial" w:cs="Arial"/>
          <w:color w:val="000000" w:themeColor="text1"/>
          <w:sz w:val="24"/>
          <w:szCs w:val="24"/>
        </w:rPr>
        <w:t xml:space="preserve">state </w:t>
      </w:r>
      <w:r w:rsidR="227FFE6D" w:rsidRPr="260A45C9">
        <w:rPr>
          <w:rFonts w:ascii="Arial" w:eastAsia="Arial" w:hAnsi="Arial" w:cs="Arial"/>
          <w:color w:val="000000" w:themeColor="text1"/>
          <w:sz w:val="24"/>
          <w:szCs w:val="24"/>
        </w:rPr>
        <w:t>due to lack of funding</w:t>
      </w:r>
      <w:r w:rsidR="65457293" w:rsidRPr="260A45C9">
        <w:rPr>
          <w:rFonts w:ascii="Arial" w:eastAsia="Arial" w:hAnsi="Arial" w:cs="Arial"/>
          <w:color w:val="000000" w:themeColor="text1"/>
          <w:sz w:val="24"/>
          <w:szCs w:val="24"/>
        </w:rPr>
        <w:t xml:space="preserve">, time and </w:t>
      </w:r>
      <w:r w:rsidR="468F5C9F" w:rsidRPr="260A45C9">
        <w:rPr>
          <w:rFonts w:ascii="Arial" w:eastAsia="Arial" w:hAnsi="Arial" w:cs="Arial"/>
          <w:color w:val="000000" w:themeColor="text1"/>
          <w:sz w:val="24"/>
          <w:szCs w:val="24"/>
        </w:rPr>
        <w:t>staff staying at the job</w:t>
      </w:r>
      <w:r w:rsidR="43D92702" w:rsidRPr="260A45C9">
        <w:rPr>
          <w:rFonts w:ascii="Arial" w:eastAsia="Arial" w:hAnsi="Arial" w:cs="Arial"/>
          <w:color w:val="000000" w:themeColor="text1"/>
          <w:sz w:val="24"/>
          <w:szCs w:val="24"/>
        </w:rPr>
        <w:t>,</w:t>
      </w:r>
      <w:r w:rsidR="468F5C9F" w:rsidRPr="260A45C9">
        <w:rPr>
          <w:rFonts w:ascii="Arial" w:eastAsia="Arial" w:hAnsi="Arial" w:cs="Arial"/>
          <w:color w:val="000000" w:themeColor="text1"/>
          <w:sz w:val="24"/>
          <w:szCs w:val="24"/>
        </w:rPr>
        <w:t xml:space="preserve"> </w:t>
      </w:r>
      <w:r w:rsidR="07832E10" w:rsidRPr="260A45C9">
        <w:rPr>
          <w:rFonts w:ascii="Arial" w:eastAsia="Arial" w:hAnsi="Arial" w:cs="Arial"/>
          <w:color w:val="000000" w:themeColor="text1"/>
          <w:sz w:val="24"/>
          <w:szCs w:val="24"/>
        </w:rPr>
        <w:t>many hotel managers do not feel it is necessary to train up staff</w:t>
      </w:r>
      <w:r w:rsidR="6486B469" w:rsidRPr="260A45C9">
        <w:rPr>
          <w:rFonts w:ascii="Arial" w:eastAsia="Arial" w:hAnsi="Arial" w:cs="Arial"/>
          <w:color w:val="000000" w:themeColor="text1"/>
          <w:sz w:val="24"/>
          <w:szCs w:val="24"/>
        </w:rPr>
        <w:t>.</w:t>
      </w:r>
      <w:r w:rsidR="6692D4F1" w:rsidRPr="260A45C9">
        <w:rPr>
          <w:rFonts w:ascii="Arial" w:eastAsia="Arial" w:hAnsi="Arial" w:cs="Arial"/>
          <w:color w:val="000000" w:themeColor="text1"/>
          <w:sz w:val="24"/>
          <w:szCs w:val="24"/>
        </w:rPr>
        <w:t xml:space="preserve"> This attitude results in </w:t>
      </w:r>
      <w:r w:rsidR="7C1775CF" w:rsidRPr="260A45C9">
        <w:rPr>
          <w:rFonts w:ascii="Arial" w:eastAsia="Arial" w:hAnsi="Arial" w:cs="Arial"/>
          <w:color w:val="000000" w:themeColor="text1"/>
          <w:sz w:val="24"/>
          <w:szCs w:val="24"/>
        </w:rPr>
        <w:t xml:space="preserve">more money spent on the problems </w:t>
      </w:r>
      <w:r w:rsidR="61D07ECC" w:rsidRPr="260A45C9">
        <w:rPr>
          <w:rFonts w:ascii="Arial" w:eastAsia="Arial" w:hAnsi="Arial" w:cs="Arial"/>
          <w:color w:val="000000" w:themeColor="text1"/>
          <w:sz w:val="24"/>
          <w:szCs w:val="24"/>
        </w:rPr>
        <w:t>that lack of training causes.</w:t>
      </w:r>
      <w:r w:rsidR="7412D452" w:rsidRPr="260A45C9">
        <w:rPr>
          <w:rFonts w:ascii="Arial" w:eastAsia="Arial" w:hAnsi="Arial" w:cs="Arial"/>
          <w:color w:val="000000" w:themeColor="text1"/>
          <w:sz w:val="24"/>
          <w:szCs w:val="24"/>
        </w:rPr>
        <w:t xml:space="preserve"> </w:t>
      </w:r>
      <w:r w:rsidR="356DEF21" w:rsidRPr="260A45C9">
        <w:rPr>
          <w:rFonts w:ascii="Arial" w:eastAsia="Arial" w:hAnsi="Arial" w:cs="Arial"/>
          <w:sz w:val="24"/>
          <w:szCs w:val="24"/>
        </w:rPr>
        <w:t xml:space="preserve">Hayes and Ninemeier, (2009) </w:t>
      </w:r>
      <w:r w:rsidR="6DAC3DEE" w:rsidRPr="260A45C9">
        <w:rPr>
          <w:rFonts w:ascii="Arial" w:eastAsia="Arial" w:hAnsi="Arial" w:cs="Arial"/>
          <w:sz w:val="24"/>
          <w:szCs w:val="24"/>
        </w:rPr>
        <w:t>express w</w:t>
      </w:r>
      <w:r w:rsidRPr="260A45C9">
        <w:rPr>
          <w:rFonts w:ascii="Arial" w:eastAsia="Arial" w:hAnsi="Arial" w:cs="Arial"/>
          <w:color w:val="000000" w:themeColor="text1"/>
          <w:sz w:val="24"/>
          <w:szCs w:val="24"/>
        </w:rPr>
        <w:t>ell-trained staff who consistently deliver excellent service contribute to building a positive reputation and a strong brand image for the hotel. Guests are more likely to recommend the hotel and return for future stays, leading to increased customer loyalty and positive word-of-mouth.</w:t>
      </w:r>
    </w:p>
    <w:p w14:paraId="59BE3AB0" w14:textId="0B2404E9" w:rsidR="2AFDD565" w:rsidRDefault="2AFDD565" w:rsidP="260A45C9">
      <w:pPr>
        <w:spacing w:line="360" w:lineRule="auto"/>
        <w:jc w:val="both"/>
        <w:rPr>
          <w:rFonts w:ascii="Arial" w:eastAsia="Arial" w:hAnsi="Arial" w:cs="Arial"/>
          <w:color w:val="000000" w:themeColor="text1"/>
          <w:sz w:val="24"/>
          <w:szCs w:val="24"/>
        </w:rPr>
      </w:pPr>
      <w:r w:rsidRPr="260A45C9">
        <w:rPr>
          <w:rFonts w:ascii="Arial" w:eastAsia="Arial" w:hAnsi="Arial" w:cs="Arial"/>
          <w:color w:val="000000" w:themeColor="text1"/>
          <w:sz w:val="24"/>
          <w:szCs w:val="24"/>
        </w:rPr>
        <w:t>The quality of dining experiences strongly influences guest satisfaction and overall perception of a hotel. While the hotel's restaurant serves a variety of dishes, some guests have found the food to be average in quality and lacking in variety. Some have also noted that the portions are small, and that the restaurant can be crowded during peak times</w:t>
      </w:r>
      <w:r w:rsidR="5DE17E1E" w:rsidRPr="260A45C9">
        <w:rPr>
          <w:rFonts w:ascii="Arial" w:eastAsia="Arial" w:hAnsi="Arial" w:cs="Arial"/>
          <w:color w:val="000000" w:themeColor="text1"/>
          <w:sz w:val="24"/>
          <w:szCs w:val="24"/>
        </w:rPr>
        <w:t xml:space="preserve"> (Expedia, 2023)</w:t>
      </w:r>
      <w:r w:rsidRPr="260A45C9">
        <w:rPr>
          <w:rFonts w:ascii="Arial" w:eastAsia="Arial" w:hAnsi="Arial" w:cs="Arial"/>
          <w:color w:val="000000" w:themeColor="text1"/>
          <w:sz w:val="24"/>
          <w:szCs w:val="24"/>
        </w:rPr>
        <w:t>. A well-managed restaurant department can enhance guest experiences, create positive memories, and foster loyalty, leading to repeat business and positive word-of-mouth</w:t>
      </w:r>
      <w:r w:rsidR="04E3C7C5" w:rsidRPr="260A45C9">
        <w:rPr>
          <w:rFonts w:ascii="Arial" w:eastAsia="Arial" w:hAnsi="Arial" w:cs="Arial"/>
          <w:color w:val="000000" w:themeColor="text1"/>
          <w:sz w:val="24"/>
          <w:szCs w:val="24"/>
        </w:rPr>
        <w:t xml:space="preserve"> (Reynolds, 2019)</w:t>
      </w:r>
      <w:r w:rsidRPr="260A45C9">
        <w:rPr>
          <w:rFonts w:ascii="Arial" w:eastAsia="Arial" w:hAnsi="Arial" w:cs="Arial"/>
          <w:color w:val="000000" w:themeColor="text1"/>
          <w:sz w:val="24"/>
          <w:szCs w:val="24"/>
        </w:rPr>
        <w:t>. Improving the restaurant department in the hospitality sector can be done through various strategies</w:t>
      </w:r>
      <w:r w:rsidR="3D221692" w:rsidRPr="260A45C9">
        <w:rPr>
          <w:rFonts w:ascii="Arial" w:eastAsia="Arial" w:hAnsi="Arial" w:cs="Arial"/>
          <w:color w:val="000000" w:themeColor="text1"/>
          <w:sz w:val="24"/>
          <w:szCs w:val="24"/>
        </w:rPr>
        <w:t xml:space="preserve"> such as</w:t>
      </w:r>
      <w:r w:rsidRPr="260A45C9">
        <w:rPr>
          <w:rFonts w:ascii="Arial" w:eastAsia="Arial" w:hAnsi="Arial" w:cs="Arial"/>
          <w:color w:val="000000" w:themeColor="text1"/>
          <w:sz w:val="24"/>
          <w:szCs w:val="24"/>
        </w:rPr>
        <w:t xml:space="preserve"> </w:t>
      </w:r>
      <w:r w:rsidR="3362F58C" w:rsidRPr="260A45C9">
        <w:rPr>
          <w:rFonts w:ascii="Arial" w:eastAsia="Arial" w:hAnsi="Arial" w:cs="Arial"/>
          <w:color w:val="000000" w:themeColor="text1"/>
          <w:sz w:val="24"/>
          <w:szCs w:val="24"/>
        </w:rPr>
        <w:t>f</w:t>
      </w:r>
      <w:r w:rsidRPr="260A45C9">
        <w:rPr>
          <w:rFonts w:ascii="Arial" w:eastAsia="Arial" w:hAnsi="Arial" w:cs="Arial"/>
          <w:color w:val="000000" w:themeColor="text1"/>
          <w:sz w:val="24"/>
          <w:szCs w:val="24"/>
        </w:rPr>
        <w:t>ocus</w:t>
      </w:r>
      <w:r w:rsidR="7D3C628A" w:rsidRPr="260A45C9">
        <w:rPr>
          <w:rFonts w:ascii="Arial" w:eastAsia="Arial" w:hAnsi="Arial" w:cs="Arial"/>
          <w:color w:val="000000" w:themeColor="text1"/>
          <w:sz w:val="24"/>
          <w:szCs w:val="24"/>
        </w:rPr>
        <w:t>ing</w:t>
      </w:r>
      <w:r w:rsidRPr="260A45C9">
        <w:rPr>
          <w:rFonts w:ascii="Arial" w:eastAsia="Arial" w:hAnsi="Arial" w:cs="Arial"/>
          <w:color w:val="000000" w:themeColor="text1"/>
          <w:sz w:val="24"/>
          <w:szCs w:val="24"/>
        </w:rPr>
        <w:t xml:space="preserve"> on providing high-quality, flavourful, and diverse menu options that cater to different dietary preferences and cultural tastes. Regularly assess and update the menu to incorporate seasonal ingredients and culinary trends</w:t>
      </w:r>
      <w:r w:rsidR="781D7543" w:rsidRPr="260A45C9">
        <w:rPr>
          <w:rFonts w:ascii="Arial" w:eastAsia="Arial" w:hAnsi="Arial" w:cs="Arial"/>
          <w:color w:val="000000" w:themeColor="text1"/>
          <w:sz w:val="24"/>
          <w:szCs w:val="24"/>
        </w:rPr>
        <w:t xml:space="preserve"> </w:t>
      </w:r>
      <w:r w:rsidR="43B25E98" w:rsidRPr="260A45C9">
        <w:rPr>
          <w:rFonts w:ascii="Arial" w:eastAsia="Arial" w:hAnsi="Arial" w:cs="Arial"/>
          <w:color w:val="000000" w:themeColor="text1"/>
          <w:sz w:val="24"/>
          <w:szCs w:val="24"/>
        </w:rPr>
        <w:t>(Lambert, 2023)</w:t>
      </w:r>
      <w:r w:rsidRPr="260A45C9">
        <w:rPr>
          <w:rFonts w:ascii="Arial" w:eastAsia="Arial" w:hAnsi="Arial" w:cs="Arial"/>
          <w:color w:val="000000" w:themeColor="text1"/>
          <w:sz w:val="24"/>
          <w:szCs w:val="24"/>
        </w:rPr>
        <w:t>. Restaurants often contribute a huge portion of revenue to hotels and hospitality establishments. They attract both in-house guests and external customers, providing an additional source of income through food and beverage sales</w:t>
      </w:r>
      <w:r w:rsidR="29E2464E" w:rsidRPr="260A45C9">
        <w:rPr>
          <w:rFonts w:ascii="Arial" w:eastAsia="Arial" w:hAnsi="Arial" w:cs="Arial"/>
          <w:sz w:val="24"/>
          <w:szCs w:val="24"/>
        </w:rPr>
        <w:t xml:space="preserve"> (Susskind and Maynard, 2019).</w:t>
      </w:r>
    </w:p>
    <w:p w14:paraId="12274B38" w14:textId="11D9D33A" w:rsidR="2AFDD565" w:rsidRDefault="2AFDD565" w:rsidP="260A45C9">
      <w:pPr>
        <w:spacing w:line="360" w:lineRule="auto"/>
        <w:jc w:val="both"/>
        <w:rPr>
          <w:rFonts w:ascii="Arial" w:eastAsia="Arial" w:hAnsi="Arial" w:cs="Arial"/>
          <w:sz w:val="24"/>
          <w:szCs w:val="24"/>
        </w:rPr>
      </w:pPr>
      <w:r w:rsidRPr="260A45C9">
        <w:rPr>
          <w:rFonts w:ascii="Arial" w:eastAsia="Arial" w:hAnsi="Arial" w:cs="Arial"/>
          <w:color w:val="000000" w:themeColor="text1"/>
          <w:sz w:val="24"/>
          <w:szCs w:val="24"/>
        </w:rPr>
        <w:t xml:space="preserve">Embracing technology can improve operational efficiency and guest convenience. </w:t>
      </w:r>
      <w:r w:rsidR="66A59B3D" w:rsidRPr="260A45C9">
        <w:rPr>
          <w:rFonts w:ascii="Arial" w:eastAsia="Arial" w:hAnsi="Arial" w:cs="Arial"/>
          <w:color w:val="000000" w:themeColor="text1"/>
          <w:sz w:val="24"/>
          <w:szCs w:val="24"/>
        </w:rPr>
        <w:t xml:space="preserve">Sarmah, (2023) states </w:t>
      </w:r>
      <w:r w:rsidR="7C37B8E6" w:rsidRPr="260A45C9">
        <w:rPr>
          <w:rFonts w:ascii="Arial" w:eastAsia="Arial" w:hAnsi="Arial" w:cs="Arial"/>
          <w:color w:val="000000" w:themeColor="text1"/>
          <w:sz w:val="24"/>
          <w:szCs w:val="24"/>
        </w:rPr>
        <w:t>i</w:t>
      </w:r>
      <w:r w:rsidRPr="260A45C9">
        <w:rPr>
          <w:rFonts w:ascii="Arial" w:eastAsia="Arial" w:hAnsi="Arial" w:cs="Arial"/>
          <w:color w:val="000000" w:themeColor="text1"/>
          <w:sz w:val="24"/>
          <w:szCs w:val="24"/>
        </w:rPr>
        <w:t xml:space="preserve">mplementing a robust property management system, mobile check-in/out, and smart room features can streamline processes and enhance the overall guest experience. Enhance guest experience by introducing a digital concierge system that allows guests to access information, make reservations, and request services through a user-friendly mobile app or in-room tablets. This technology can also provide personalized recommendations based on guest preferences. </w:t>
      </w:r>
      <w:r w:rsidR="07DCEA04" w:rsidRPr="260A45C9">
        <w:rPr>
          <w:rFonts w:ascii="Arial" w:eastAsia="Arial" w:hAnsi="Arial" w:cs="Arial"/>
          <w:color w:val="000000" w:themeColor="text1"/>
          <w:sz w:val="24"/>
          <w:szCs w:val="24"/>
        </w:rPr>
        <w:t>Darios, (2022)</w:t>
      </w:r>
      <w:r w:rsidR="07DCEA04" w:rsidRPr="260A45C9">
        <w:rPr>
          <w:rFonts w:ascii="Arial" w:eastAsia="Arial" w:hAnsi="Arial" w:cs="Arial"/>
          <w:sz w:val="24"/>
          <w:szCs w:val="24"/>
        </w:rPr>
        <w:t xml:space="preserve"> </w:t>
      </w:r>
      <w:r w:rsidR="1080EB22" w:rsidRPr="260A45C9">
        <w:rPr>
          <w:rFonts w:ascii="Arial" w:eastAsia="Arial" w:hAnsi="Arial" w:cs="Arial"/>
          <w:sz w:val="24"/>
          <w:szCs w:val="24"/>
        </w:rPr>
        <w:t>suggests</w:t>
      </w:r>
      <w:r w:rsidR="672F5C9C" w:rsidRPr="260A45C9">
        <w:rPr>
          <w:rFonts w:ascii="Arial" w:eastAsia="Arial" w:hAnsi="Arial" w:cs="Arial"/>
          <w:sz w:val="24"/>
          <w:szCs w:val="24"/>
        </w:rPr>
        <w:t xml:space="preserve"> t</w:t>
      </w:r>
      <w:r w:rsidRPr="260A45C9">
        <w:rPr>
          <w:rFonts w:ascii="Arial" w:eastAsia="Arial" w:hAnsi="Arial" w:cs="Arial"/>
          <w:color w:val="000000" w:themeColor="text1"/>
          <w:sz w:val="24"/>
          <w:szCs w:val="24"/>
        </w:rPr>
        <w:t xml:space="preserve">echnology facilitates seamless communication among different departments and staff members. With tools like messaging apps, internal communication platforms, and project management software, employees can easily share information, coordinate tasks, and collaborate on projects. This promotes efficiency, teamwork, and effective decision-making. </w:t>
      </w:r>
      <w:r w:rsidR="03B3BE5A" w:rsidRPr="260A45C9">
        <w:rPr>
          <w:rFonts w:ascii="Arial" w:eastAsia="Arial" w:hAnsi="Arial" w:cs="Arial"/>
          <w:sz w:val="24"/>
          <w:szCs w:val="24"/>
        </w:rPr>
        <w:t>Waluyo, and Tan, (2021</w:t>
      </w:r>
      <w:r w:rsidR="03B3BE5A" w:rsidRPr="260A45C9">
        <w:rPr>
          <w:rFonts w:ascii="Arial" w:eastAsia="Arial" w:hAnsi="Arial" w:cs="Arial"/>
          <w:color w:val="3A3A3A"/>
          <w:sz w:val="24"/>
          <w:szCs w:val="24"/>
        </w:rPr>
        <w:t xml:space="preserve">) </w:t>
      </w:r>
      <w:r w:rsidR="312E7889" w:rsidRPr="260A45C9">
        <w:rPr>
          <w:rFonts w:ascii="Arial" w:eastAsia="Arial" w:hAnsi="Arial" w:cs="Arial"/>
          <w:color w:val="3A3A3A"/>
          <w:sz w:val="24"/>
          <w:szCs w:val="24"/>
        </w:rPr>
        <w:t>explains</w:t>
      </w:r>
      <w:r w:rsidR="03B3BE5A" w:rsidRPr="260A45C9">
        <w:rPr>
          <w:rFonts w:ascii="Arial" w:eastAsia="Arial" w:hAnsi="Arial" w:cs="Arial"/>
          <w:color w:val="3A3A3A"/>
          <w:sz w:val="24"/>
          <w:szCs w:val="24"/>
        </w:rPr>
        <w:t xml:space="preserve"> </w:t>
      </w:r>
      <w:r w:rsidRPr="260A45C9">
        <w:rPr>
          <w:rFonts w:ascii="Arial" w:eastAsia="Arial" w:hAnsi="Arial" w:cs="Arial"/>
          <w:color w:val="000000" w:themeColor="text1"/>
          <w:sz w:val="24"/>
          <w:szCs w:val="24"/>
        </w:rPr>
        <w:t>Technology allows hotels to gather and analyze guest data, enabling them to personalize services and tailor offerings to individual preferences. This can include personalized recommendations, targeted marketing, and customized room settings. Such personalization creates a more personalized and memorable experience for guests. This data can provide valuable insights into guest trends, demands, and areas for improvement. Hotels can use this information to make informed business decisions, develop targeted marketing strategies, and optimize operations.</w:t>
      </w:r>
      <w:r w:rsidR="2E603CE1" w:rsidRPr="260A45C9">
        <w:rPr>
          <w:rFonts w:ascii="Arial" w:eastAsia="Arial" w:hAnsi="Arial" w:cs="Arial"/>
          <w:color w:val="000000" w:themeColor="text1"/>
          <w:sz w:val="24"/>
          <w:szCs w:val="24"/>
        </w:rPr>
        <w:t xml:space="preserve"> However, Diaz, (2023) expresses </w:t>
      </w:r>
      <w:r w:rsidR="75608944" w:rsidRPr="260A45C9">
        <w:rPr>
          <w:rFonts w:ascii="Arial" w:eastAsia="Arial" w:hAnsi="Arial" w:cs="Arial"/>
          <w:color w:val="000000" w:themeColor="text1"/>
          <w:sz w:val="24"/>
          <w:szCs w:val="24"/>
        </w:rPr>
        <w:t xml:space="preserve">some </w:t>
      </w:r>
      <w:r w:rsidR="4F25D053" w:rsidRPr="260A45C9">
        <w:rPr>
          <w:rFonts w:ascii="Arial" w:eastAsia="Arial" w:hAnsi="Arial" w:cs="Arial"/>
          <w:color w:val="000000" w:themeColor="text1"/>
          <w:sz w:val="24"/>
          <w:szCs w:val="24"/>
        </w:rPr>
        <w:t xml:space="preserve">software tools such as </w:t>
      </w:r>
      <w:r w:rsidR="2E603CE1" w:rsidRPr="260A45C9">
        <w:rPr>
          <w:rFonts w:ascii="Arial" w:eastAsia="Arial" w:hAnsi="Arial" w:cs="Arial"/>
          <w:sz w:val="24"/>
          <w:szCs w:val="24"/>
        </w:rPr>
        <w:t xml:space="preserve">AI relies on vast amounts of data to train and improve its performance. This can raise privacy concerns, as personal information and sensitive data may be collected, stored, and </w:t>
      </w:r>
      <w:r w:rsidR="7A664B33" w:rsidRPr="260A45C9">
        <w:rPr>
          <w:rFonts w:ascii="Arial" w:eastAsia="Arial" w:hAnsi="Arial" w:cs="Arial"/>
          <w:sz w:val="24"/>
          <w:szCs w:val="24"/>
        </w:rPr>
        <w:t>analysed</w:t>
      </w:r>
      <w:r w:rsidR="2E603CE1" w:rsidRPr="260A45C9">
        <w:rPr>
          <w:rFonts w:ascii="Arial" w:eastAsia="Arial" w:hAnsi="Arial" w:cs="Arial"/>
          <w:sz w:val="24"/>
          <w:szCs w:val="24"/>
        </w:rPr>
        <w:t xml:space="preserve"> by AI systems. There is a risk that this data could be misused or compromised, leading to privacy breaches or violations.</w:t>
      </w:r>
    </w:p>
    <w:p w14:paraId="0E701620" w14:textId="1F4C655E" w:rsidR="48D76759" w:rsidRDefault="48D76759" w:rsidP="48D76759">
      <w:pPr>
        <w:rPr>
          <w:rFonts w:ascii="Arial" w:eastAsia="Arial" w:hAnsi="Arial" w:cs="Arial"/>
          <w:color w:val="000000" w:themeColor="text1"/>
          <w:sz w:val="24"/>
          <w:szCs w:val="24"/>
        </w:rPr>
      </w:pPr>
    </w:p>
    <w:p w14:paraId="5DDBD8C4" w14:textId="62ECC499" w:rsidR="2AFDD565" w:rsidRDefault="2AFDD565" w:rsidP="260A45C9">
      <w:pPr>
        <w:spacing w:line="360" w:lineRule="auto"/>
        <w:jc w:val="both"/>
        <w:rPr>
          <w:rFonts w:ascii="Arial" w:eastAsia="Arial" w:hAnsi="Arial" w:cs="Arial"/>
          <w:color w:val="000000" w:themeColor="text1"/>
          <w:sz w:val="24"/>
          <w:szCs w:val="24"/>
        </w:rPr>
      </w:pPr>
      <w:r w:rsidRPr="260A45C9">
        <w:rPr>
          <w:rFonts w:ascii="Arial" w:eastAsia="Arial" w:hAnsi="Arial" w:cs="Arial"/>
          <w:color w:val="000000" w:themeColor="text1"/>
          <w:sz w:val="24"/>
          <w:szCs w:val="24"/>
        </w:rPr>
        <w:t>Upgrading rooms and facilities improves the overall guest experience, making it more comfortable, visually appealing, and aligned with modern expectations. Renovations can include new furnishings, upgraded amenities, stylish decor, and state-of-the-art technology, all of which contribute to a positive and memorable stay for guests</w:t>
      </w:r>
      <w:r w:rsidR="2E7842EC" w:rsidRPr="260A45C9">
        <w:rPr>
          <w:rFonts w:ascii="Arial" w:eastAsia="Arial" w:hAnsi="Arial" w:cs="Arial"/>
          <w:color w:val="000000" w:themeColor="text1"/>
          <w:sz w:val="24"/>
          <w:szCs w:val="24"/>
        </w:rPr>
        <w:t xml:space="preserve"> </w:t>
      </w:r>
      <w:r w:rsidR="28313908" w:rsidRPr="260A45C9">
        <w:rPr>
          <w:rFonts w:ascii="Arial" w:eastAsia="Arial" w:hAnsi="Arial" w:cs="Arial"/>
          <w:color w:val="000000" w:themeColor="text1"/>
          <w:sz w:val="24"/>
          <w:szCs w:val="24"/>
        </w:rPr>
        <w:t>(Wood, 2015)</w:t>
      </w:r>
      <w:r w:rsidRPr="260A45C9">
        <w:rPr>
          <w:rFonts w:ascii="Arial" w:eastAsia="Arial" w:hAnsi="Arial" w:cs="Arial"/>
          <w:color w:val="000000" w:themeColor="text1"/>
          <w:sz w:val="24"/>
          <w:szCs w:val="24"/>
        </w:rPr>
        <w:t xml:space="preserve">. By creating a range of uniquely themed rooms that reflect </w:t>
      </w:r>
      <w:r w:rsidR="0CCF00D8" w:rsidRPr="260A45C9">
        <w:rPr>
          <w:rFonts w:ascii="Arial" w:eastAsia="Arial" w:hAnsi="Arial" w:cs="Arial"/>
          <w:color w:val="000000" w:themeColor="text1"/>
          <w:sz w:val="24"/>
          <w:szCs w:val="24"/>
        </w:rPr>
        <w:t>various aspects</w:t>
      </w:r>
      <w:r w:rsidRPr="260A45C9">
        <w:rPr>
          <w:rFonts w:ascii="Arial" w:eastAsia="Arial" w:hAnsi="Arial" w:cs="Arial"/>
          <w:color w:val="000000" w:themeColor="text1"/>
          <w:sz w:val="24"/>
          <w:szCs w:val="24"/>
        </w:rPr>
        <w:t xml:space="preserve"> of Turkish culture and history. For example, rooms inspired by famous Turkish landmarks, historical periods, or iconic figures, offering guests a distinctive and immersive stay experience. A renovated hotel creates a positive impression and helps exceed guest expectations. Satisfied guests are more likely to leave positive reviews, recommend the hotel to others, and become loyal customers, leading to increased repeat business and word-of-mouth referrals</w:t>
      </w:r>
      <w:r w:rsidR="51665C2C" w:rsidRPr="260A45C9">
        <w:rPr>
          <w:rFonts w:ascii="Arial" w:eastAsia="Arial" w:hAnsi="Arial" w:cs="Arial"/>
          <w:color w:val="000000" w:themeColor="text1"/>
          <w:sz w:val="24"/>
          <w:szCs w:val="24"/>
        </w:rPr>
        <w:t xml:space="preserve"> </w:t>
      </w:r>
      <w:r w:rsidR="51665C2C" w:rsidRPr="260A45C9">
        <w:rPr>
          <w:rFonts w:ascii="Arial" w:eastAsia="Arial" w:hAnsi="Arial" w:cs="Arial"/>
          <w:sz w:val="24"/>
          <w:szCs w:val="24"/>
        </w:rPr>
        <w:t>(Walker and Walker, 2014)</w:t>
      </w:r>
      <w:r w:rsidRPr="260A45C9">
        <w:rPr>
          <w:rFonts w:ascii="Arial" w:eastAsia="Arial" w:hAnsi="Arial" w:cs="Arial"/>
          <w:color w:val="000000" w:themeColor="text1"/>
          <w:sz w:val="24"/>
          <w:szCs w:val="24"/>
        </w:rPr>
        <w:t>. Upgraded infrastructure can enhance operational efficiency, reduce energy consumption, and lower maintenance costs. For example, energy-efficient lighting and water-saving fixtures can result in long-term cost savings.</w:t>
      </w:r>
      <w:r w:rsidR="419476F3" w:rsidRPr="260A45C9">
        <w:rPr>
          <w:rFonts w:ascii="Arial" w:eastAsia="Arial" w:hAnsi="Arial" w:cs="Arial"/>
          <w:color w:val="000000" w:themeColor="text1"/>
          <w:sz w:val="24"/>
          <w:szCs w:val="24"/>
        </w:rPr>
        <w:t xml:space="preserve"> Fredericks, (2021)</w:t>
      </w:r>
      <w:r w:rsidRPr="260A45C9">
        <w:rPr>
          <w:rFonts w:ascii="Arial" w:eastAsia="Arial" w:hAnsi="Arial" w:cs="Arial"/>
          <w:color w:val="000000" w:themeColor="text1"/>
          <w:sz w:val="24"/>
          <w:szCs w:val="24"/>
        </w:rPr>
        <w:t xml:space="preserve"> </w:t>
      </w:r>
      <w:r w:rsidR="4D880DAB" w:rsidRPr="260A45C9">
        <w:rPr>
          <w:rFonts w:ascii="Arial" w:eastAsia="Arial" w:hAnsi="Arial" w:cs="Arial"/>
          <w:color w:val="000000" w:themeColor="text1"/>
          <w:sz w:val="24"/>
          <w:szCs w:val="24"/>
        </w:rPr>
        <w:t>express</w:t>
      </w:r>
      <w:r w:rsidR="2CDA8044" w:rsidRPr="260A45C9">
        <w:rPr>
          <w:rFonts w:ascii="Arial" w:eastAsia="Arial" w:hAnsi="Arial" w:cs="Arial"/>
          <w:color w:val="000000" w:themeColor="text1"/>
          <w:sz w:val="24"/>
          <w:szCs w:val="24"/>
        </w:rPr>
        <w:t>es</w:t>
      </w:r>
      <w:r w:rsidR="4D880DAB" w:rsidRPr="260A45C9">
        <w:rPr>
          <w:rFonts w:ascii="Arial" w:eastAsia="Arial" w:hAnsi="Arial" w:cs="Arial"/>
          <w:color w:val="000000" w:themeColor="text1"/>
          <w:sz w:val="24"/>
          <w:szCs w:val="24"/>
        </w:rPr>
        <w:t xml:space="preserve"> </w:t>
      </w:r>
      <w:r w:rsidR="4EC4C224" w:rsidRPr="260A45C9">
        <w:rPr>
          <w:rFonts w:ascii="Arial" w:eastAsia="Arial" w:hAnsi="Arial" w:cs="Arial"/>
          <w:color w:val="000000" w:themeColor="text1"/>
          <w:sz w:val="24"/>
          <w:szCs w:val="24"/>
        </w:rPr>
        <w:t>r</w:t>
      </w:r>
      <w:r w:rsidRPr="260A45C9">
        <w:rPr>
          <w:rFonts w:ascii="Arial" w:eastAsia="Arial" w:hAnsi="Arial" w:cs="Arial"/>
          <w:color w:val="000000" w:themeColor="text1"/>
          <w:sz w:val="24"/>
          <w:szCs w:val="24"/>
        </w:rPr>
        <w:t>enovating and modernizing a hotel sends a strong message to guests that the hotel is committed to providing high-quality experiences. It helps establish a positive brand perception and elevates the hotel's image, positioning it as a desirable destination for both leisure and business travellers.</w:t>
      </w:r>
    </w:p>
    <w:p w14:paraId="68C37B6C" w14:textId="7190DFE5" w:rsidR="48D76759" w:rsidRDefault="48D76759" w:rsidP="260A45C9">
      <w:pPr>
        <w:spacing w:line="360" w:lineRule="auto"/>
        <w:jc w:val="both"/>
        <w:rPr>
          <w:rFonts w:ascii="Arial" w:eastAsia="Arial" w:hAnsi="Arial" w:cs="Arial"/>
          <w:color w:val="000000" w:themeColor="text1"/>
          <w:sz w:val="24"/>
          <w:szCs w:val="24"/>
        </w:rPr>
      </w:pPr>
    </w:p>
    <w:p w14:paraId="09A626F0" w14:textId="130C5A84" w:rsidR="47F02A26" w:rsidRDefault="47F02A26" w:rsidP="260A45C9">
      <w:pPr>
        <w:spacing w:line="360" w:lineRule="auto"/>
        <w:jc w:val="both"/>
        <w:rPr>
          <w:rFonts w:ascii="Arial" w:eastAsia="Arial" w:hAnsi="Arial" w:cs="Arial"/>
          <w:sz w:val="24"/>
          <w:szCs w:val="24"/>
        </w:rPr>
      </w:pPr>
      <w:r w:rsidRPr="260A45C9">
        <w:rPr>
          <w:rFonts w:ascii="Arial" w:eastAsia="Arial" w:hAnsi="Arial" w:cs="Arial"/>
          <w:sz w:val="24"/>
          <w:szCs w:val="24"/>
        </w:rPr>
        <w:t xml:space="preserve">Wood, (2015) </w:t>
      </w:r>
      <w:r w:rsidR="3EE652AC" w:rsidRPr="260A45C9">
        <w:rPr>
          <w:rFonts w:ascii="Arial" w:eastAsia="Arial" w:hAnsi="Arial" w:cs="Arial"/>
          <w:sz w:val="24"/>
          <w:szCs w:val="24"/>
        </w:rPr>
        <w:t>states d</w:t>
      </w:r>
      <w:r w:rsidR="2AFDD565" w:rsidRPr="260A45C9">
        <w:rPr>
          <w:rFonts w:ascii="Arial" w:eastAsia="Arial" w:hAnsi="Arial" w:cs="Arial"/>
          <w:sz w:val="24"/>
          <w:szCs w:val="24"/>
        </w:rPr>
        <w:t xml:space="preserve">eveloping and implementing effective marketing and advertising strategies is essential for hotels to raise awareness, attract guests, drive bookings, build a strong brand, and achieve financial success. It helps hotels stay competitive, adapt to changing market dynamics, and foster long-term relationships with guests. </w:t>
      </w:r>
      <w:r w:rsidR="59A8543B" w:rsidRPr="260A45C9">
        <w:rPr>
          <w:rFonts w:ascii="Arial" w:eastAsia="Arial" w:hAnsi="Arial" w:cs="Arial"/>
          <w:sz w:val="24"/>
          <w:szCs w:val="24"/>
        </w:rPr>
        <w:t>Bosch,</w:t>
      </w:r>
      <w:r w:rsidR="0C2CF2DD" w:rsidRPr="260A45C9">
        <w:rPr>
          <w:rFonts w:ascii="Arial" w:eastAsia="Arial" w:hAnsi="Arial" w:cs="Arial"/>
          <w:sz w:val="24"/>
          <w:szCs w:val="24"/>
        </w:rPr>
        <w:t xml:space="preserve"> </w:t>
      </w:r>
      <w:r w:rsidR="59A8543B" w:rsidRPr="260A45C9">
        <w:rPr>
          <w:rFonts w:ascii="Arial" w:eastAsia="Arial" w:hAnsi="Arial" w:cs="Arial"/>
          <w:sz w:val="24"/>
          <w:szCs w:val="24"/>
        </w:rPr>
        <w:t>(2019)</w:t>
      </w:r>
      <w:r w:rsidR="20413429" w:rsidRPr="260A45C9">
        <w:rPr>
          <w:rFonts w:ascii="Arial" w:eastAsia="Arial" w:hAnsi="Arial" w:cs="Arial"/>
          <w:sz w:val="24"/>
          <w:szCs w:val="24"/>
        </w:rPr>
        <w:t xml:space="preserve"> highlights</w:t>
      </w:r>
      <w:r w:rsidR="59A8543B" w:rsidRPr="260A45C9">
        <w:rPr>
          <w:rFonts w:ascii="Arial" w:eastAsia="Arial" w:hAnsi="Arial" w:cs="Arial"/>
          <w:sz w:val="24"/>
          <w:szCs w:val="24"/>
        </w:rPr>
        <w:t xml:space="preserve"> </w:t>
      </w:r>
      <w:r w:rsidR="50B43C50" w:rsidRPr="260A45C9">
        <w:rPr>
          <w:rFonts w:ascii="Arial" w:eastAsia="Arial" w:hAnsi="Arial" w:cs="Arial"/>
          <w:sz w:val="24"/>
          <w:szCs w:val="24"/>
        </w:rPr>
        <w:t>e</w:t>
      </w:r>
      <w:r w:rsidR="2AFDD565" w:rsidRPr="260A45C9">
        <w:rPr>
          <w:rFonts w:ascii="Arial" w:eastAsia="Arial" w:hAnsi="Arial" w:cs="Arial"/>
          <w:sz w:val="24"/>
          <w:szCs w:val="24"/>
        </w:rPr>
        <w:t xml:space="preserve">ffective marketing and advertising strategies help create awareness about the hotel and its offerings. By reaching a wider audience through various channels and platforms, hotels can increase their visibility and attract potential guests who may not have been aware of the hotel previously. In a competitive hospitality industry, effective marketing and advertising strategies help differentiate the hotel from its competitors. </w:t>
      </w:r>
      <w:r w:rsidR="428B16EC" w:rsidRPr="260A45C9">
        <w:rPr>
          <w:rFonts w:ascii="Arial" w:eastAsia="Arial" w:hAnsi="Arial" w:cs="Arial"/>
          <w:sz w:val="24"/>
          <w:szCs w:val="24"/>
        </w:rPr>
        <w:t xml:space="preserve">Harvey, (2023) claims by </w:t>
      </w:r>
      <w:r w:rsidR="2AFDD565" w:rsidRPr="260A45C9">
        <w:rPr>
          <w:rFonts w:ascii="Arial" w:eastAsia="Arial" w:hAnsi="Arial" w:cs="Arial"/>
          <w:sz w:val="24"/>
          <w:szCs w:val="24"/>
        </w:rPr>
        <w:t>highlighting unique selling points, such as location, amenities, services, or special offers, the hotel can position itself as a preferred choice among travellers and gain a competitive edge. Marketing and advertising play a crucial role in building and managing the hotel's brand and reputation. Consistent and compelling messaging, visual identity, and customer communication contribute to brand recognition, loyalty, and positive brand associations. This, in turn, leads to repeat business, word-of-mouth recommendations, and a strong reputation in the market</w:t>
      </w:r>
      <w:r w:rsidR="6FDDD65B" w:rsidRPr="260A45C9">
        <w:rPr>
          <w:rFonts w:ascii="Arial" w:eastAsia="Arial" w:hAnsi="Arial" w:cs="Arial"/>
          <w:sz w:val="24"/>
          <w:szCs w:val="24"/>
        </w:rPr>
        <w:t xml:space="preserve"> (Wood, 2015)</w:t>
      </w:r>
      <w:r w:rsidR="2AFDD565" w:rsidRPr="260A45C9">
        <w:rPr>
          <w:rFonts w:ascii="Arial" w:eastAsia="Arial" w:hAnsi="Arial" w:cs="Arial"/>
          <w:sz w:val="24"/>
          <w:szCs w:val="24"/>
        </w:rPr>
        <w:t>.</w:t>
      </w:r>
    </w:p>
    <w:p w14:paraId="346C7651" w14:textId="6BAAADF0" w:rsidR="48D76759" w:rsidRDefault="48D76759" w:rsidP="48D76759">
      <w:pPr>
        <w:rPr>
          <w:rFonts w:ascii="Arial" w:eastAsia="Arial" w:hAnsi="Arial" w:cs="Arial"/>
          <w:color w:val="000000" w:themeColor="text1"/>
          <w:sz w:val="24"/>
          <w:szCs w:val="24"/>
        </w:rPr>
      </w:pPr>
    </w:p>
    <w:p w14:paraId="16241392" w14:textId="75A1723B" w:rsidR="34A2486A" w:rsidRDefault="34A2486A" w:rsidP="260A45C9">
      <w:pPr>
        <w:spacing w:line="360" w:lineRule="auto"/>
        <w:jc w:val="both"/>
        <w:rPr>
          <w:rFonts w:ascii="Arial" w:eastAsia="Arial" w:hAnsi="Arial" w:cs="Arial"/>
          <w:color w:val="000000" w:themeColor="text1"/>
          <w:sz w:val="24"/>
          <w:szCs w:val="24"/>
        </w:rPr>
      </w:pPr>
      <w:r w:rsidRPr="260A45C9">
        <w:rPr>
          <w:rFonts w:ascii="Arial" w:eastAsia="Arial" w:hAnsi="Arial" w:cs="Arial"/>
          <w:color w:val="000000" w:themeColor="text1"/>
          <w:sz w:val="24"/>
          <w:szCs w:val="24"/>
        </w:rPr>
        <w:t>Dapo, (2022)</w:t>
      </w:r>
      <w:r w:rsidR="2AFDD565" w:rsidRPr="260A45C9">
        <w:rPr>
          <w:rFonts w:ascii="Arial" w:eastAsia="Arial" w:hAnsi="Arial" w:cs="Arial"/>
          <w:color w:val="000000" w:themeColor="text1"/>
          <w:sz w:val="24"/>
          <w:szCs w:val="24"/>
        </w:rPr>
        <w:t xml:space="preserve"> </w:t>
      </w:r>
      <w:r w:rsidR="79D9C0D6" w:rsidRPr="260A45C9">
        <w:rPr>
          <w:rFonts w:ascii="Arial" w:eastAsia="Arial" w:hAnsi="Arial" w:cs="Arial"/>
          <w:color w:val="000000" w:themeColor="text1"/>
          <w:sz w:val="24"/>
          <w:szCs w:val="24"/>
        </w:rPr>
        <w:t>expresses i</w:t>
      </w:r>
      <w:r w:rsidR="2AFDD565" w:rsidRPr="260A45C9">
        <w:rPr>
          <w:rFonts w:ascii="Arial" w:eastAsia="Arial" w:hAnsi="Arial" w:cs="Arial"/>
          <w:color w:val="000000" w:themeColor="text1"/>
          <w:sz w:val="24"/>
          <w:szCs w:val="24"/>
        </w:rPr>
        <w:t>t</w:t>
      </w:r>
      <w:r w:rsidR="1F19DEA8" w:rsidRPr="260A45C9">
        <w:rPr>
          <w:rFonts w:ascii="Arial" w:eastAsia="Arial" w:hAnsi="Arial" w:cs="Arial"/>
          <w:color w:val="000000" w:themeColor="text1"/>
          <w:sz w:val="24"/>
          <w:szCs w:val="24"/>
        </w:rPr>
        <w:t xml:space="preserve"> is </w:t>
      </w:r>
      <w:r w:rsidR="2AFDD565" w:rsidRPr="260A45C9">
        <w:rPr>
          <w:rFonts w:ascii="Arial" w:eastAsia="Arial" w:hAnsi="Arial" w:cs="Arial"/>
          <w:color w:val="000000" w:themeColor="text1"/>
          <w:sz w:val="24"/>
          <w:szCs w:val="24"/>
        </w:rPr>
        <w:t>important for the hotel to carefully assess market demand, guest preferences, and financial feasibility when enhancing the range of facilities. A well-planned and strategically selected range of facilities can provide a competitive advantage, increase guest satisfaction, and drive revenue growth for the hotel. While the hotel does offer a range of facilities, some guests have noted that these are limited in comparison to larger, more luxurious resorts in the area. For example, there may be fewer dining options or fewer activities available on-site</w:t>
      </w:r>
      <w:r w:rsidR="69543D95" w:rsidRPr="260A45C9">
        <w:rPr>
          <w:rFonts w:ascii="Arial" w:eastAsia="Arial" w:hAnsi="Arial" w:cs="Arial"/>
          <w:color w:val="000000" w:themeColor="text1"/>
          <w:sz w:val="24"/>
          <w:szCs w:val="24"/>
        </w:rPr>
        <w:t xml:space="preserve"> (Kayak, 2023)</w:t>
      </w:r>
      <w:r w:rsidR="2AFDD565" w:rsidRPr="260A45C9">
        <w:rPr>
          <w:rFonts w:ascii="Arial" w:eastAsia="Arial" w:hAnsi="Arial" w:cs="Arial"/>
          <w:color w:val="000000" w:themeColor="text1"/>
          <w:sz w:val="24"/>
          <w:szCs w:val="24"/>
        </w:rPr>
        <w:t xml:space="preserve">. </w:t>
      </w:r>
    </w:p>
    <w:p w14:paraId="00804C69" w14:textId="33E276F6" w:rsidR="2AB2715C" w:rsidRDefault="2AB2715C" w:rsidP="260A45C9">
      <w:pPr>
        <w:spacing w:line="360" w:lineRule="auto"/>
        <w:jc w:val="both"/>
        <w:rPr>
          <w:rFonts w:ascii="Arial" w:eastAsia="Arial" w:hAnsi="Arial" w:cs="Arial"/>
          <w:color w:val="000000" w:themeColor="text1"/>
          <w:sz w:val="24"/>
          <w:szCs w:val="24"/>
        </w:rPr>
      </w:pPr>
      <w:r w:rsidRPr="260A45C9">
        <w:rPr>
          <w:rFonts w:ascii="Arial" w:eastAsia="Arial" w:hAnsi="Arial" w:cs="Arial"/>
          <w:sz w:val="24"/>
          <w:szCs w:val="24"/>
        </w:rPr>
        <w:t>Ransley and Ingram, (2004) states i</w:t>
      </w:r>
      <w:r w:rsidR="2AFDD565" w:rsidRPr="260A45C9">
        <w:rPr>
          <w:rFonts w:ascii="Arial" w:eastAsia="Arial" w:hAnsi="Arial" w:cs="Arial"/>
          <w:sz w:val="24"/>
          <w:szCs w:val="24"/>
        </w:rPr>
        <w:t>n a</w:t>
      </w:r>
      <w:r w:rsidR="2AFDD565" w:rsidRPr="260A45C9">
        <w:rPr>
          <w:rFonts w:ascii="Arial" w:eastAsia="Arial" w:hAnsi="Arial" w:cs="Arial"/>
          <w:color w:val="000000" w:themeColor="text1"/>
          <w:sz w:val="24"/>
          <w:szCs w:val="24"/>
        </w:rPr>
        <w:t xml:space="preserve"> highly competitive hospitality industry, having an extensive range of facilities can give a hotel a competitive edge. It sets the hotel apart from its competitors and attracts guests who seek comprehensive amenities and experiences. This can help the hotel attract a broader customer base and potentially charge higher rates. By offering a range of on-site facilities, guests are more likely to spend their time and money within the hotel. This can lead to longer guest </w:t>
      </w:r>
      <w:r w:rsidR="53583055" w:rsidRPr="260A45C9">
        <w:rPr>
          <w:rFonts w:ascii="Arial" w:eastAsia="Arial" w:hAnsi="Arial" w:cs="Arial"/>
          <w:color w:val="000000" w:themeColor="text1"/>
          <w:sz w:val="24"/>
          <w:szCs w:val="24"/>
        </w:rPr>
        <w:t>stay</w:t>
      </w:r>
      <w:r w:rsidR="2AFDD565" w:rsidRPr="260A45C9">
        <w:rPr>
          <w:rFonts w:ascii="Arial" w:eastAsia="Arial" w:hAnsi="Arial" w:cs="Arial"/>
          <w:color w:val="000000" w:themeColor="text1"/>
          <w:sz w:val="24"/>
          <w:szCs w:val="24"/>
        </w:rPr>
        <w:t xml:space="preserve"> as they have access to various entertainment, dining, and leisure options without needing to venture outside. As a result, the hotel can generate additional revenue from on-site spending.</w:t>
      </w:r>
      <w:r w:rsidR="3CFD8B39" w:rsidRPr="260A45C9">
        <w:rPr>
          <w:rFonts w:ascii="Arial" w:eastAsia="Arial" w:hAnsi="Arial" w:cs="Arial"/>
          <w:color w:val="000000" w:themeColor="text1"/>
          <w:sz w:val="24"/>
          <w:szCs w:val="24"/>
        </w:rPr>
        <w:t xml:space="preserve"> </w:t>
      </w:r>
      <w:r w:rsidR="7DC5E4B4" w:rsidRPr="260A45C9">
        <w:rPr>
          <w:rFonts w:ascii="Arial" w:eastAsia="Arial" w:hAnsi="Arial" w:cs="Arial"/>
          <w:color w:val="000000" w:themeColor="text1"/>
          <w:sz w:val="24"/>
          <w:szCs w:val="24"/>
        </w:rPr>
        <w:t>Jones, 2008 suggests d</w:t>
      </w:r>
      <w:r w:rsidR="2AFDD565" w:rsidRPr="260A45C9">
        <w:rPr>
          <w:rFonts w:ascii="Arial" w:eastAsia="Arial" w:hAnsi="Arial" w:cs="Arial"/>
          <w:color w:val="000000" w:themeColor="text1"/>
          <w:sz w:val="24"/>
          <w:szCs w:val="24"/>
        </w:rPr>
        <w:t>eveloping a comprehensive wellness retreat within the hotel, offering a range of spa treatments, yoga classes, meditation sessions, and wellness workshops. This would cater to the growing demand for wellness tourism and provide guests with an opportunity to rejuvenate and de-stress during their stay. Introduce cultural immersion experiences by organizing interactive workshops where guests can learn about Turkish traditions, cuisine, art, and music. By providing a diverse range of facilities, the hotel can engage guests and encourage them to interact with the hotel's offerings. This can foster a sense of loyalty and encourage repeat visits. Guests are more likely to return to a hotel that provides a comprehensive range of facilities that align with their preferences and interests</w:t>
      </w:r>
      <w:r w:rsidR="0A04E3F5" w:rsidRPr="260A45C9">
        <w:rPr>
          <w:rFonts w:ascii="Arial" w:eastAsia="Arial" w:hAnsi="Arial" w:cs="Arial"/>
          <w:color w:val="000000" w:themeColor="text1"/>
          <w:sz w:val="24"/>
          <w:szCs w:val="24"/>
        </w:rPr>
        <w:t xml:space="preserve"> (</w:t>
      </w:r>
      <w:r w:rsidR="0010A791" w:rsidRPr="260A45C9">
        <w:rPr>
          <w:rFonts w:ascii="Arial" w:eastAsia="Arial" w:hAnsi="Arial" w:cs="Arial"/>
          <w:color w:val="000000" w:themeColor="text1"/>
          <w:sz w:val="24"/>
          <w:szCs w:val="24"/>
        </w:rPr>
        <w:t>Jowett and Jones, 2010)</w:t>
      </w:r>
      <w:r w:rsidR="2AFDD565" w:rsidRPr="260A45C9">
        <w:rPr>
          <w:rFonts w:ascii="Arial" w:eastAsia="Arial" w:hAnsi="Arial" w:cs="Arial"/>
          <w:color w:val="000000" w:themeColor="text1"/>
          <w:sz w:val="24"/>
          <w:szCs w:val="24"/>
        </w:rPr>
        <w:t>.</w:t>
      </w:r>
    </w:p>
    <w:p w14:paraId="7CC4A1E4" w14:textId="0BD77BAE" w:rsidR="48D76759" w:rsidRDefault="48D76759" w:rsidP="48D76759">
      <w:pPr>
        <w:rPr>
          <w:rFonts w:ascii="Calibri" w:eastAsia="Calibri" w:hAnsi="Calibri" w:cs="Calibri"/>
          <w:color w:val="000000" w:themeColor="text1"/>
          <w:sz w:val="21"/>
          <w:szCs w:val="21"/>
        </w:rPr>
      </w:pPr>
    </w:p>
    <w:p w14:paraId="0E962A3B" w14:textId="778564A1" w:rsidR="48D76759" w:rsidRDefault="2AFDD565" w:rsidP="260A45C9">
      <w:pPr>
        <w:spacing w:line="360" w:lineRule="auto"/>
        <w:jc w:val="both"/>
        <w:rPr>
          <w:rFonts w:ascii="Arial" w:eastAsia="Arial" w:hAnsi="Arial" w:cs="Arial"/>
          <w:color w:val="000000" w:themeColor="text1"/>
          <w:sz w:val="24"/>
          <w:szCs w:val="24"/>
        </w:rPr>
      </w:pPr>
      <w:r w:rsidRPr="260A45C9">
        <w:rPr>
          <w:rFonts w:ascii="Arial" w:eastAsia="Arial" w:hAnsi="Arial" w:cs="Arial"/>
          <w:color w:val="000000" w:themeColor="text1"/>
          <w:sz w:val="24"/>
          <w:szCs w:val="24"/>
        </w:rPr>
        <w:t>The hotel is a bit isolated and not within walking distance of the town centre or the beach. This may be a drawback for guests who want to explore the local area or enjoy beach activities. However,</w:t>
      </w:r>
      <w:r w:rsidR="17F6979D" w:rsidRPr="260A45C9">
        <w:rPr>
          <w:rFonts w:ascii="Arial" w:eastAsia="Arial" w:hAnsi="Arial" w:cs="Arial"/>
          <w:color w:val="3A3A3A"/>
          <w:sz w:val="24"/>
          <w:szCs w:val="24"/>
        </w:rPr>
        <w:t xml:space="preserve"> </w:t>
      </w:r>
      <w:r w:rsidR="17F6979D" w:rsidRPr="260A45C9">
        <w:rPr>
          <w:rFonts w:ascii="Arial" w:eastAsia="Arial" w:hAnsi="Arial" w:cs="Arial"/>
          <w:sz w:val="24"/>
          <w:szCs w:val="24"/>
        </w:rPr>
        <w:t xml:space="preserve">Walker and Walker, (2014) expresses </w:t>
      </w:r>
      <w:r w:rsidRPr="260A45C9">
        <w:rPr>
          <w:rFonts w:ascii="Arial" w:eastAsia="Arial" w:hAnsi="Arial" w:cs="Arial"/>
          <w:color w:val="000000" w:themeColor="text1"/>
          <w:sz w:val="24"/>
          <w:szCs w:val="24"/>
        </w:rPr>
        <w:t>by collaborating with local artisans and artists, hotels can create immersive and enriching experiences for guests, foster cultural appreciation, and support the local community. Local artisans and artists can offer unique experiences that are not commonly found elsewhere. This could include interactive workshops, live demonstrations, or guided tours that allow guests to engage with the creative process and learn about local art forms and craftsmanship</w:t>
      </w:r>
      <w:r w:rsidR="346518FC" w:rsidRPr="260A45C9">
        <w:rPr>
          <w:rFonts w:ascii="Arial" w:eastAsia="Arial" w:hAnsi="Arial" w:cs="Arial"/>
          <w:color w:val="555555"/>
          <w:sz w:val="24"/>
          <w:szCs w:val="24"/>
        </w:rPr>
        <w:t xml:space="preserve"> </w:t>
      </w:r>
      <w:r w:rsidR="346518FC" w:rsidRPr="260A45C9">
        <w:rPr>
          <w:rFonts w:ascii="Arial" w:eastAsia="Arial" w:hAnsi="Arial" w:cs="Arial"/>
          <w:sz w:val="24"/>
          <w:szCs w:val="24"/>
        </w:rPr>
        <w:t>(Tresidder and Hirst, 2012)</w:t>
      </w:r>
      <w:r w:rsidRPr="260A45C9">
        <w:rPr>
          <w:rFonts w:ascii="Arial" w:eastAsia="Arial" w:hAnsi="Arial" w:cs="Arial"/>
          <w:sz w:val="24"/>
          <w:szCs w:val="24"/>
        </w:rPr>
        <w:t xml:space="preserve">. </w:t>
      </w:r>
      <w:r w:rsidRPr="260A45C9">
        <w:rPr>
          <w:rFonts w:ascii="Arial" w:eastAsia="Arial" w:hAnsi="Arial" w:cs="Arial"/>
          <w:color w:val="000000" w:themeColor="text1"/>
          <w:sz w:val="24"/>
          <w:szCs w:val="24"/>
        </w:rPr>
        <w:t xml:space="preserve">These experiences create lasting memories for guests and differentiate the hotel from competitors. Local artisans and artists often have stories and narratives behind their work. Collaborating with them allows for storytelling opportunities, where guests can learn about the inspiration, techniques, and significance behind the artwork. This creates meaningful connections between guests, the art, and the local culture, adding depth to the guest experience. </w:t>
      </w:r>
      <w:r w:rsidR="3BB1D696" w:rsidRPr="260A45C9">
        <w:rPr>
          <w:rFonts w:ascii="Arial" w:eastAsia="Arial" w:hAnsi="Arial" w:cs="Arial"/>
          <w:color w:val="000000" w:themeColor="text1"/>
          <w:sz w:val="24"/>
          <w:szCs w:val="24"/>
        </w:rPr>
        <w:t>(Morch, 2021) states by p</w:t>
      </w:r>
      <w:r w:rsidRPr="260A45C9">
        <w:rPr>
          <w:rFonts w:ascii="Arial" w:eastAsia="Arial" w:hAnsi="Arial" w:cs="Arial"/>
          <w:color w:val="000000" w:themeColor="text1"/>
          <w:sz w:val="24"/>
          <w:szCs w:val="24"/>
        </w:rPr>
        <w:t>artnering with local artisans and artists contributes to the local community by supporting their talent, creativity, and livelihoods. It creates a positive impact by providing a platform for local artists to showcase their work and gain exposure. Guests can feel good about supporting the local artistic community and contribute to the sustainability of the destination.</w:t>
      </w:r>
    </w:p>
    <w:p w14:paraId="68A7CD8C" w14:textId="27780B1F" w:rsidR="260A45C9" w:rsidRDefault="260A45C9" w:rsidP="260A45C9">
      <w:pPr>
        <w:spacing w:line="360" w:lineRule="auto"/>
        <w:jc w:val="both"/>
        <w:rPr>
          <w:rFonts w:ascii="Arial" w:eastAsia="Arial" w:hAnsi="Arial" w:cs="Arial"/>
          <w:color w:val="000000" w:themeColor="text1"/>
          <w:sz w:val="24"/>
          <w:szCs w:val="24"/>
        </w:rPr>
      </w:pPr>
    </w:p>
    <w:p w14:paraId="543AA8E0" w14:textId="55119406" w:rsidR="48D76759" w:rsidRDefault="6488287E" w:rsidP="260A45C9">
      <w:pPr>
        <w:jc w:val="center"/>
        <w:rPr>
          <w:rFonts w:ascii="Arial" w:eastAsia="Arial" w:hAnsi="Arial" w:cs="Arial"/>
          <w:color w:val="000000" w:themeColor="text1"/>
          <w:sz w:val="40"/>
          <w:szCs w:val="40"/>
          <w:u w:val="single"/>
        </w:rPr>
      </w:pPr>
      <w:r w:rsidRPr="260A45C9">
        <w:rPr>
          <w:rFonts w:ascii="Arial" w:eastAsia="Arial" w:hAnsi="Arial" w:cs="Arial"/>
          <w:color w:val="000000" w:themeColor="text1"/>
          <w:sz w:val="40"/>
          <w:szCs w:val="40"/>
          <w:u w:val="single"/>
        </w:rPr>
        <w:t>Findings &amp; Results</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2965"/>
        <w:gridCol w:w="6050"/>
      </w:tblGrid>
      <w:tr w:rsidR="48D76759" w14:paraId="163E4C81" w14:textId="77777777" w:rsidTr="48D76759">
        <w:trPr>
          <w:trHeight w:val="300"/>
        </w:trPr>
        <w:tc>
          <w:tcPr>
            <w:tcW w:w="2965" w:type="dxa"/>
            <w:tcMar>
              <w:left w:w="105" w:type="dxa"/>
              <w:right w:w="105" w:type="dxa"/>
            </w:tcMar>
          </w:tcPr>
          <w:p w14:paraId="1EE94364" w14:textId="727FA5F5" w:rsidR="48D76759" w:rsidRDefault="48D76759" w:rsidP="48D76759">
            <w:pPr>
              <w:spacing w:line="259" w:lineRule="auto"/>
              <w:rPr>
                <w:rFonts w:ascii="Arial" w:eastAsia="Arial" w:hAnsi="Arial" w:cs="Arial"/>
                <w:sz w:val="24"/>
                <w:szCs w:val="24"/>
              </w:rPr>
            </w:pPr>
            <w:r w:rsidRPr="48D76759">
              <w:rPr>
                <w:rFonts w:ascii="Arial" w:eastAsia="Arial" w:hAnsi="Arial" w:cs="Arial"/>
                <w:sz w:val="24"/>
                <w:szCs w:val="24"/>
              </w:rPr>
              <w:t xml:space="preserve">Areas to improve. </w:t>
            </w:r>
          </w:p>
        </w:tc>
        <w:tc>
          <w:tcPr>
            <w:tcW w:w="6050" w:type="dxa"/>
            <w:tcMar>
              <w:left w:w="105" w:type="dxa"/>
              <w:right w:w="105" w:type="dxa"/>
            </w:tcMar>
          </w:tcPr>
          <w:p w14:paraId="45D23261" w14:textId="24FC86D7" w:rsidR="48D76759" w:rsidRDefault="48D76759" w:rsidP="48D76759">
            <w:pPr>
              <w:spacing w:line="259" w:lineRule="auto"/>
              <w:rPr>
                <w:rFonts w:ascii="Arial" w:eastAsia="Arial" w:hAnsi="Arial" w:cs="Arial"/>
                <w:sz w:val="24"/>
                <w:szCs w:val="24"/>
              </w:rPr>
            </w:pPr>
            <w:r w:rsidRPr="48D76759">
              <w:rPr>
                <w:rFonts w:ascii="Arial" w:eastAsia="Arial" w:hAnsi="Arial" w:cs="Arial"/>
                <w:sz w:val="24"/>
                <w:szCs w:val="24"/>
              </w:rPr>
              <w:t xml:space="preserve">Recommendation </w:t>
            </w:r>
          </w:p>
        </w:tc>
      </w:tr>
      <w:tr w:rsidR="48D76759" w14:paraId="20F521A4" w14:textId="77777777" w:rsidTr="48D76759">
        <w:trPr>
          <w:trHeight w:val="300"/>
        </w:trPr>
        <w:tc>
          <w:tcPr>
            <w:tcW w:w="2965" w:type="dxa"/>
            <w:tcMar>
              <w:left w:w="105" w:type="dxa"/>
              <w:right w:w="105" w:type="dxa"/>
            </w:tcMar>
          </w:tcPr>
          <w:p w14:paraId="37FDD315" w14:textId="76F5A7E9" w:rsidR="48D76759" w:rsidRDefault="48D76759" w:rsidP="48D76759">
            <w:pPr>
              <w:spacing w:line="259" w:lineRule="auto"/>
              <w:rPr>
                <w:rFonts w:ascii="Arial" w:eastAsia="Arial" w:hAnsi="Arial" w:cs="Arial"/>
                <w:sz w:val="24"/>
                <w:szCs w:val="24"/>
              </w:rPr>
            </w:pPr>
            <w:r w:rsidRPr="48D76759">
              <w:rPr>
                <w:rFonts w:ascii="Arial" w:eastAsia="Arial" w:hAnsi="Arial" w:cs="Arial"/>
                <w:sz w:val="24"/>
                <w:szCs w:val="24"/>
              </w:rPr>
              <w:t xml:space="preserve">Restaurant menu choice. </w:t>
            </w:r>
          </w:p>
        </w:tc>
        <w:tc>
          <w:tcPr>
            <w:tcW w:w="6050" w:type="dxa"/>
            <w:tcMar>
              <w:left w:w="105" w:type="dxa"/>
              <w:right w:w="105" w:type="dxa"/>
            </w:tcMar>
          </w:tcPr>
          <w:p w14:paraId="3A78582F" w14:textId="1058CE74" w:rsidR="48D76759" w:rsidRDefault="48D76759" w:rsidP="48D76759">
            <w:pPr>
              <w:spacing w:line="259" w:lineRule="auto"/>
              <w:rPr>
                <w:rFonts w:ascii="Arial" w:eastAsia="Arial" w:hAnsi="Arial" w:cs="Arial"/>
                <w:sz w:val="24"/>
                <w:szCs w:val="24"/>
              </w:rPr>
            </w:pPr>
            <w:r w:rsidRPr="48D76759">
              <w:rPr>
                <w:rFonts w:ascii="Arial" w:eastAsia="Arial" w:hAnsi="Arial" w:cs="Arial"/>
                <w:sz w:val="24"/>
                <w:szCs w:val="24"/>
              </w:rPr>
              <w:t xml:space="preserve">Frequently update menu. </w:t>
            </w:r>
          </w:p>
          <w:p w14:paraId="587595C8" w14:textId="14CE40EE" w:rsidR="48D76759" w:rsidRDefault="48D76759" w:rsidP="48D76759">
            <w:pPr>
              <w:spacing w:line="259" w:lineRule="auto"/>
              <w:rPr>
                <w:rFonts w:ascii="Arial" w:eastAsia="Arial" w:hAnsi="Arial" w:cs="Arial"/>
                <w:sz w:val="24"/>
                <w:szCs w:val="24"/>
              </w:rPr>
            </w:pPr>
            <w:r w:rsidRPr="48D76759">
              <w:rPr>
                <w:rFonts w:ascii="Arial" w:eastAsia="Arial" w:hAnsi="Arial" w:cs="Arial"/>
                <w:sz w:val="24"/>
                <w:szCs w:val="24"/>
              </w:rPr>
              <w:t xml:space="preserve">Incorporate seasonal ingredients. </w:t>
            </w:r>
          </w:p>
          <w:p w14:paraId="071EB492" w14:textId="6DB138AD" w:rsidR="48D76759" w:rsidRDefault="48D76759" w:rsidP="48D76759">
            <w:pPr>
              <w:spacing w:line="259" w:lineRule="auto"/>
              <w:rPr>
                <w:rFonts w:ascii="Arial" w:eastAsia="Arial" w:hAnsi="Arial" w:cs="Arial"/>
                <w:sz w:val="24"/>
                <w:szCs w:val="24"/>
              </w:rPr>
            </w:pPr>
            <w:r w:rsidRPr="48D76759">
              <w:rPr>
                <w:rFonts w:ascii="Arial" w:eastAsia="Arial" w:hAnsi="Arial" w:cs="Arial"/>
                <w:sz w:val="24"/>
                <w:szCs w:val="24"/>
              </w:rPr>
              <w:t xml:space="preserve">Maintain food quality and consistency. </w:t>
            </w:r>
          </w:p>
          <w:p w14:paraId="72E46CD8" w14:textId="581B4DA6" w:rsidR="48D76759" w:rsidRDefault="48D76759" w:rsidP="48D76759">
            <w:pPr>
              <w:spacing w:line="259" w:lineRule="auto"/>
              <w:rPr>
                <w:rFonts w:ascii="Arial" w:eastAsia="Arial" w:hAnsi="Arial" w:cs="Arial"/>
                <w:sz w:val="24"/>
                <w:szCs w:val="24"/>
              </w:rPr>
            </w:pPr>
          </w:p>
        </w:tc>
      </w:tr>
      <w:tr w:rsidR="48D76759" w14:paraId="49D7BAFE" w14:textId="77777777" w:rsidTr="48D76759">
        <w:trPr>
          <w:trHeight w:val="300"/>
        </w:trPr>
        <w:tc>
          <w:tcPr>
            <w:tcW w:w="2965" w:type="dxa"/>
            <w:tcMar>
              <w:left w:w="105" w:type="dxa"/>
              <w:right w:w="105" w:type="dxa"/>
            </w:tcMar>
          </w:tcPr>
          <w:p w14:paraId="6F4E7C41" w14:textId="77BA49BF" w:rsidR="48D76759" w:rsidRDefault="48D76759" w:rsidP="48D76759">
            <w:pPr>
              <w:spacing w:line="259" w:lineRule="auto"/>
              <w:rPr>
                <w:rFonts w:ascii="Arial" w:eastAsia="Arial" w:hAnsi="Arial" w:cs="Arial"/>
                <w:sz w:val="24"/>
                <w:szCs w:val="24"/>
              </w:rPr>
            </w:pPr>
            <w:r w:rsidRPr="48D76759">
              <w:rPr>
                <w:rFonts w:ascii="Arial" w:eastAsia="Arial" w:hAnsi="Arial" w:cs="Arial"/>
                <w:sz w:val="24"/>
                <w:szCs w:val="24"/>
              </w:rPr>
              <w:t xml:space="preserve">Guest rooms </w:t>
            </w:r>
          </w:p>
        </w:tc>
        <w:tc>
          <w:tcPr>
            <w:tcW w:w="6050" w:type="dxa"/>
            <w:tcMar>
              <w:left w:w="105" w:type="dxa"/>
              <w:right w:w="105" w:type="dxa"/>
            </w:tcMar>
          </w:tcPr>
          <w:p w14:paraId="5DEFA960" w14:textId="2B985A12" w:rsidR="48D76759" w:rsidRDefault="48D76759" w:rsidP="48D76759">
            <w:pPr>
              <w:spacing w:line="259" w:lineRule="auto"/>
              <w:rPr>
                <w:rFonts w:ascii="Arial" w:eastAsia="Arial" w:hAnsi="Arial" w:cs="Arial"/>
                <w:sz w:val="24"/>
                <w:szCs w:val="24"/>
              </w:rPr>
            </w:pPr>
            <w:r w:rsidRPr="48D76759">
              <w:rPr>
                <w:rFonts w:ascii="Arial" w:eastAsia="Arial" w:hAnsi="Arial" w:cs="Arial"/>
                <w:sz w:val="24"/>
                <w:szCs w:val="24"/>
              </w:rPr>
              <w:t>Modernise rooms, with new paint and furnishing.</w:t>
            </w:r>
          </w:p>
          <w:p w14:paraId="7F732AF9" w14:textId="319240C3" w:rsidR="48D76759" w:rsidRDefault="48D76759" w:rsidP="48D76759">
            <w:pPr>
              <w:spacing w:line="259" w:lineRule="auto"/>
              <w:rPr>
                <w:rFonts w:ascii="Arial" w:eastAsia="Arial" w:hAnsi="Arial" w:cs="Arial"/>
                <w:sz w:val="24"/>
                <w:szCs w:val="24"/>
              </w:rPr>
            </w:pPr>
            <w:r w:rsidRPr="48D76759">
              <w:rPr>
                <w:rFonts w:ascii="Arial" w:eastAsia="Arial" w:hAnsi="Arial" w:cs="Arial"/>
                <w:sz w:val="24"/>
                <w:szCs w:val="24"/>
              </w:rPr>
              <w:t xml:space="preserve">Incorporate modern technology. </w:t>
            </w:r>
          </w:p>
          <w:p w14:paraId="61B4BD09" w14:textId="00B86DA0" w:rsidR="48D76759" w:rsidRDefault="48D76759" w:rsidP="48D76759">
            <w:pPr>
              <w:spacing w:line="259" w:lineRule="auto"/>
              <w:rPr>
                <w:rFonts w:ascii="Arial" w:eastAsia="Arial" w:hAnsi="Arial" w:cs="Arial"/>
                <w:sz w:val="24"/>
                <w:szCs w:val="24"/>
              </w:rPr>
            </w:pPr>
            <w:r w:rsidRPr="48D76759">
              <w:rPr>
                <w:rFonts w:ascii="Arial" w:eastAsia="Arial" w:hAnsi="Arial" w:cs="Arial"/>
                <w:sz w:val="24"/>
                <w:szCs w:val="24"/>
              </w:rPr>
              <w:t>Carry maintenance on pluming and electrics.</w:t>
            </w:r>
          </w:p>
          <w:p w14:paraId="20A5DD71" w14:textId="0024F4C0" w:rsidR="48D76759" w:rsidRDefault="48D76759" w:rsidP="48D76759">
            <w:pPr>
              <w:spacing w:line="259" w:lineRule="auto"/>
              <w:rPr>
                <w:rFonts w:ascii="Arial" w:eastAsia="Arial" w:hAnsi="Arial" w:cs="Arial"/>
                <w:sz w:val="24"/>
                <w:szCs w:val="24"/>
              </w:rPr>
            </w:pPr>
          </w:p>
        </w:tc>
      </w:tr>
      <w:tr w:rsidR="48D76759" w14:paraId="05D37EDA" w14:textId="77777777" w:rsidTr="48D76759">
        <w:trPr>
          <w:trHeight w:val="300"/>
        </w:trPr>
        <w:tc>
          <w:tcPr>
            <w:tcW w:w="2965" w:type="dxa"/>
            <w:tcMar>
              <w:left w:w="105" w:type="dxa"/>
              <w:right w:w="105" w:type="dxa"/>
            </w:tcMar>
          </w:tcPr>
          <w:p w14:paraId="7BAFBBC6" w14:textId="59D4F164" w:rsidR="48D76759" w:rsidRDefault="48D76759" w:rsidP="48D76759">
            <w:pPr>
              <w:spacing w:line="259" w:lineRule="auto"/>
              <w:rPr>
                <w:rFonts w:ascii="Arial" w:eastAsia="Arial" w:hAnsi="Arial" w:cs="Arial"/>
                <w:sz w:val="24"/>
                <w:szCs w:val="24"/>
              </w:rPr>
            </w:pPr>
            <w:r w:rsidRPr="48D76759">
              <w:rPr>
                <w:rFonts w:ascii="Arial" w:eastAsia="Arial" w:hAnsi="Arial" w:cs="Arial"/>
                <w:sz w:val="24"/>
                <w:szCs w:val="24"/>
              </w:rPr>
              <w:t xml:space="preserve">Staff training. </w:t>
            </w:r>
          </w:p>
        </w:tc>
        <w:tc>
          <w:tcPr>
            <w:tcW w:w="6050" w:type="dxa"/>
            <w:tcMar>
              <w:left w:w="105" w:type="dxa"/>
              <w:right w:w="105" w:type="dxa"/>
            </w:tcMar>
          </w:tcPr>
          <w:p w14:paraId="14D6CA8B" w14:textId="01CA8DB5" w:rsidR="48D76759" w:rsidRDefault="48D76759" w:rsidP="48D76759">
            <w:pPr>
              <w:spacing w:line="259" w:lineRule="auto"/>
              <w:rPr>
                <w:rFonts w:ascii="Arial" w:eastAsia="Arial" w:hAnsi="Arial" w:cs="Arial"/>
                <w:sz w:val="24"/>
                <w:szCs w:val="24"/>
              </w:rPr>
            </w:pPr>
            <w:r w:rsidRPr="48D76759">
              <w:rPr>
                <w:rFonts w:ascii="Arial" w:eastAsia="Arial" w:hAnsi="Arial" w:cs="Arial"/>
                <w:sz w:val="24"/>
                <w:szCs w:val="24"/>
              </w:rPr>
              <w:t xml:space="preserve">Develop staff training in all areas such as housekeeping, food and beverage and front desk. </w:t>
            </w:r>
          </w:p>
          <w:p w14:paraId="00AF92F7" w14:textId="7A4964F1" w:rsidR="48D76759" w:rsidRDefault="48D76759" w:rsidP="48D76759">
            <w:pPr>
              <w:spacing w:line="259" w:lineRule="auto"/>
              <w:rPr>
                <w:rFonts w:ascii="Arial" w:eastAsia="Arial" w:hAnsi="Arial" w:cs="Arial"/>
                <w:sz w:val="24"/>
                <w:szCs w:val="24"/>
              </w:rPr>
            </w:pPr>
            <w:r w:rsidRPr="48D76759">
              <w:rPr>
                <w:rFonts w:ascii="Arial" w:eastAsia="Arial" w:hAnsi="Arial" w:cs="Arial"/>
                <w:sz w:val="24"/>
                <w:szCs w:val="24"/>
              </w:rPr>
              <w:t xml:space="preserve"> </w:t>
            </w:r>
          </w:p>
        </w:tc>
      </w:tr>
      <w:tr w:rsidR="48D76759" w14:paraId="73E2B97F" w14:textId="77777777" w:rsidTr="48D76759">
        <w:trPr>
          <w:trHeight w:val="300"/>
        </w:trPr>
        <w:tc>
          <w:tcPr>
            <w:tcW w:w="2965" w:type="dxa"/>
            <w:tcMar>
              <w:left w:w="105" w:type="dxa"/>
              <w:right w:w="105" w:type="dxa"/>
            </w:tcMar>
          </w:tcPr>
          <w:p w14:paraId="636C3697" w14:textId="7535AB69" w:rsidR="48D76759" w:rsidRDefault="48D76759" w:rsidP="48D76759">
            <w:pPr>
              <w:spacing w:line="259" w:lineRule="auto"/>
              <w:rPr>
                <w:rFonts w:ascii="Arial" w:eastAsia="Arial" w:hAnsi="Arial" w:cs="Arial"/>
                <w:sz w:val="24"/>
                <w:szCs w:val="24"/>
              </w:rPr>
            </w:pPr>
            <w:r w:rsidRPr="48D76759">
              <w:rPr>
                <w:rFonts w:ascii="Arial" w:eastAsia="Arial" w:hAnsi="Arial" w:cs="Arial"/>
                <w:sz w:val="24"/>
                <w:szCs w:val="24"/>
              </w:rPr>
              <w:t xml:space="preserve">Location </w:t>
            </w:r>
          </w:p>
        </w:tc>
        <w:tc>
          <w:tcPr>
            <w:tcW w:w="6050" w:type="dxa"/>
            <w:tcMar>
              <w:left w:w="105" w:type="dxa"/>
              <w:right w:w="105" w:type="dxa"/>
            </w:tcMar>
          </w:tcPr>
          <w:p w14:paraId="62741AFB" w14:textId="61290FD1" w:rsidR="48D76759" w:rsidRDefault="48D76759" w:rsidP="48D76759">
            <w:pPr>
              <w:spacing w:line="259" w:lineRule="auto"/>
              <w:rPr>
                <w:rFonts w:ascii="Arial" w:eastAsia="Arial" w:hAnsi="Arial" w:cs="Arial"/>
                <w:sz w:val="24"/>
                <w:szCs w:val="24"/>
              </w:rPr>
            </w:pPr>
            <w:r w:rsidRPr="48D76759">
              <w:rPr>
                <w:rFonts w:ascii="Arial" w:eastAsia="Arial" w:hAnsi="Arial" w:cs="Arial"/>
                <w:sz w:val="24"/>
                <w:szCs w:val="24"/>
              </w:rPr>
              <w:t xml:space="preserve">Collaborate with local artisan and artist. </w:t>
            </w:r>
          </w:p>
          <w:p w14:paraId="0901B204" w14:textId="549AF616" w:rsidR="48D76759" w:rsidRDefault="48D76759" w:rsidP="48D76759">
            <w:pPr>
              <w:spacing w:line="259" w:lineRule="auto"/>
              <w:rPr>
                <w:rFonts w:ascii="Arial" w:eastAsia="Arial" w:hAnsi="Arial" w:cs="Arial"/>
                <w:sz w:val="24"/>
                <w:szCs w:val="24"/>
              </w:rPr>
            </w:pPr>
            <w:r w:rsidRPr="48D76759">
              <w:rPr>
                <w:rFonts w:ascii="Arial" w:eastAsia="Arial" w:hAnsi="Arial" w:cs="Arial"/>
                <w:sz w:val="24"/>
                <w:szCs w:val="24"/>
              </w:rPr>
              <w:t xml:space="preserve">Provide guest with interactive workshops, live demonstration, storytelling, performances, and guided tour. </w:t>
            </w:r>
          </w:p>
        </w:tc>
      </w:tr>
      <w:tr w:rsidR="48D76759" w14:paraId="5810695C" w14:textId="77777777" w:rsidTr="48D76759">
        <w:trPr>
          <w:trHeight w:val="300"/>
        </w:trPr>
        <w:tc>
          <w:tcPr>
            <w:tcW w:w="2965" w:type="dxa"/>
            <w:tcMar>
              <w:left w:w="105" w:type="dxa"/>
              <w:right w:w="105" w:type="dxa"/>
            </w:tcMar>
          </w:tcPr>
          <w:p w14:paraId="20D8D7E2" w14:textId="6CDCC53C" w:rsidR="48D76759" w:rsidRDefault="48D76759" w:rsidP="48D76759">
            <w:pPr>
              <w:spacing w:line="259" w:lineRule="auto"/>
              <w:rPr>
                <w:rFonts w:ascii="Arial" w:eastAsia="Arial" w:hAnsi="Arial" w:cs="Arial"/>
                <w:sz w:val="24"/>
                <w:szCs w:val="24"/>
              </w:rPr>
            </w:pPr>
            <w:r w:rsidRPr="48D76759">
              <w:rPr>
                <w:rFonts w:ascii="Arial" w:eastAsia="Arial" w:hAnsi="Arial" w:cs="Arial"/>
                <w:sz w:val="24"/>
                <w:szCs w:val="24"/>
              </w:rPr>
              <w:t>Marketing</w:t>
            </w:r>
          </w:p>
        </w:tc>
        <w:tc>
          <w:tcPr>
            <w:tcW w:w="6050" w:type="dxa"/>
            <w:tcMar>
              <w:left w:w="105" w:type="dxa"/>
              <w:right w:w="105" w:type="dxa"/>
            </w:tcMar>
          </w:tcPr>
          <w:p w14:paraId="47C4CB93" w14:textId="42B1E20E" w:rsidR="48D76759" w:rsidRDefault="48D76759" w:rsidP="48D76759">
            <w:pPr>
              <w:spacing w:line="259" w:lineRule="auto"/>
              <w:rPr>
                <w:rFonts w:ascii="Arial" w:eastAsia="Arial" w:hAnsi="Arial" w:cs="Arial"/>
                <w:sz w:val="24"/>
                <w:szCs w:val="24"/>
              </w:rPr>
            </w:pPr>
            <w:r w:rsidRPr="48D76759">
              <w:rPr>
                <w:rFonts w:ascii="Arial" w:eastAsia="Arial" w:hAnsi="Arial" w:cs="Arial"/>
                <w:sz w:val="24"/>
                <w:szCs w:val="24"/>
              </w:rPr>
              <w:t xml:space="preserve">Promote marketing and advertising through different channels, such as social media, websites, and emails. </w:t>
            </w:r>
          </w:p>
        </w:tc>
      </w:tr>
      <w:tr w:rsidR="48D76759" w14:paraId="17D2B579" w14:textId="77777777" w:rsidTr="48D76759">
        <w:trPr>
          <w:trHeight w:val="300"/>
        </w:trPr>
        <w:tc>
          <w:tcPr>
            <w:tcW w:w="2965" w:type="dxa"/>
            <w:tcMar>
              <w:left w:w="105" w:type="dxa"/>
              <w:right w:w="105" w:type="dxa"/>
            </w:tcMar>
          </w:tcPr>
          <w:p w14:paraId="3FFBA677" w14:textId="073C2C16" w:rsidR="48D76759" w:rsidRDefault="48D76759" w:rsidP="48D76759">
            <w:pPr>
              <w:spacing w:line="259" w:lineRule="auto"/>
              <w:rPr>
                <w:rFonts w:ascii="Arial" w:eastAsia="Arial" w:hAnsi="Arial" w:cs="Arial"/>
                <w:sz w:val="24"/>
                <w:szCs w:val="24"/>
              </w:rPr>
            </w:pPr>
            <w:r w:rsidRPr="48D76759">
              <w:rPr>
                <w:rFonts w:ascii="Arial" w:eastAsia="Arial" w:hAnsi="Arial" w:cs="Arial"/>
                <w:sz w:val="24"/>
                <w:szCs w:val="24"/>
              </w:rPr>
              <w:t xml:space="preserve">Technology </w:t>
            </w:r>
          </w:p>
        </w:tc>
        <w:tc>
          <w:tcPr>
            <w:tcW w:w="6050" w:type="dxa"/>
            <w:tcMar>
              <w:left w:w="105" w:type="dxa"/>
              <w:right w:w="105" w:type="dxa"/>
            </w:tcMar>
          </w:tcPr>
          <w:p w14:paraId="3A8A0929" w14:textId="794568F1" w:rsidR="48D76759" w:rsidRDefault="48D76759" w:rsidP="48D76759">
            <w:pPr>
              <w:spacing w:line="259" w:lineRule="auto"/>
              <w:rPr>
                <w:rFonts w:ascii="Arial" w:eastAsia="Arial" w:hAnsi="Arial" w:cs="Arial"/>
                <w:sz w:val="24"/>
                <w:szCs w:val="24"/>
              </w:rPr>
            </w:pPr>
            <w:r w:rsidRPr="48D76759">
              <w:rPr>
                <w:rFonts w:ascii="Arial" w:eastAsia="Arial" w:hAnsi="Arial" w:cs="Arial"/>
                <w:sz w:val="24"/>
                <w:szCs w:val="24"/>
              </w:rPr>
              <w:t xml:space="preserve">Implement new technology such as mobile check in/out apps. </w:t>
            </w:r>
          </w:p>
          <w:p w14:paraId="78EB00B5" w14:textId="7D6C246D" w:rsidR="48D76759" w:rsidRDefault="48D76759" w:rsidP="48D76759">
            <w:pPr>
              <w:spacing w:line="259" w:lineRule="auto"/>
              <w:rPr>
                <w:rFonts w:ascii="Arial" w:eastAsia="Arial" w:hAnsi="Arial" w:cs="Arial"/>
                <w:sz w:val="24"/>
                <w:szCs w:val="24"/>
              </w:rPr>
            </w:pPr>
            <w:r w:rsidRPr="48D76759">
              <w:rPr>
                <w:rFonts w:ascii="Arial" w:eastAsia="Arial" w:hAnsi="Arial" w:cs="Arial"/>
                <w:sz w:val="24"/>
                <w:szCs w:val="24"/>
              </w:rPr>
              <w:t xml:space="preserve">Smart room tablets. </w:t>
            </w:r>
          </w:p>
          <w:p w14:paraId="7F3B3E1D" w14:textId="020406F7" w:rsidR="48D76759" w:rsidRDefault="48D76759" w:rsidP="48D76759">
            <w:pPr>
              <w:spacing w:line="259" w:lineRule="auto"/>
              <w:rPr>
                <w:rFonts w:ascii="Arial" w:eastAsia="Arial" w:hAnsi="Arial" w:cs="Arial"/>
                <w:sz w:val="24"/>
                <w:szCs w:val="24"/>
              </w:rPr>
            </w:pPr>
            <w:r w:rsidRPr="48D76759">
              <w:rPr>
                <w:rFonts w:ascii="Arial" w:eastAsia="Arial" w:hAnsi="Arial" w:cs="Arial"/>
                <w:sz w:val="24"/>
                <w:szCs w:val="24"/>
              </w:rPr>
              <w:t xml:space="preserve">Digital concierge to find information, make reservation, request service. </w:t>
            </w:r>
          </w:p>
        </w:tc>
      </w:tr>
    </w:tbl>
    <w:p w14:paraId="7386982E" w14:textId="008453D4" w:rsidR="48D76759" w:rsidRDefault="48D76759" w:rsidP="48D76759">
      <w:pPr>
        <w:rPr>
          <w:rFonts w:ascii="Calibri" w:eastAsia="Calibri" w:hAnsi="Calibri" w:cs="Calibri"/>
          <w:color w:val="FF0000"/>
        </w:rPr>
      </w:pPr>
    </w:p>
    <w:p w14:paraId="78CB35A9" w14:textId="27444943" w:rsidR="69E7FC0C" w:rsidRDefault="69E7FC0C" w:rsidP="260A45C9">
      <w:pPr>
        <w:spacing w:line="360" w:lineRule="auto"/>
        <w:jc w:val="both"/>
        <w:rPr>
          <w:rFonts w:ascii="Arial" w:eastAsia="Arial" w:hAnsi="Arial" w:cs="Arial"/>
          <w:color w:val="000000" w:themeColor="text1"/>
          <w:sz w:val="24"/>
          <w:szCs w:val="24"/>
        </w:rPr>
      </w:pPr>
      <w:r w:rsidRPr="260A45C9">
        <w:rPr>
          <w:rFonts w:ascii="Arial" w:eastAsia="Arial" w:hAnsi="Arial" w:cs="Arial"/>
          <w:color w:val="000000" w:themeColor="text1"/>
          <w:sz w:val="24"/>
          <w:szCs w:val="24"/>
        </w:rPr>
        <w:t>The TOWS (Threats, Opportunities, Weaknesses, Strengths) analysis is a valuable strategic planning tool that helps businesses identify and evaluate their internal and external factors to develop effective recommendations and action plans. The client's strategic planning will be supported by these recommendations, which are based on data from the TOWS analysis and are intended to boost the hotels overall performance in the hospitality sect</w:t>
      </w:r>
      <w:r w:rsidRPr="260A45C9">
        <w:rPr>
          <w:rFonts w:ascii="Arial" w:eastAsia="Arial" w:hAnsi="Arial" w:cs="Arial"/>
          <w:sz w:val="24"/>
          <w:szCs w:val="24"/>
        </w:rPr>
        <w:t>or</w:t>
      </w:r>
      <w:r w:rsidR="357F559E" w:rsidRPr="260A45C9">
        <w:rPr>
          <w:rFonts w:ascii="Arial" w:eastAsia="Arial" w:hAnsi="Arial" w:cs="Arial"/>
          <w:sz w:val="24"/>
          <w:szCs w:val="24"/>
        </w:rPr>
        <w:t xml:space="preserve"> (Brown Epstein, 2022)</w:t>
      </w:r>
    </w:p>
    <w:p w14:paraId="508580D5" w14:textId="282057A9" w:rsidR="69E7FC0C" w:rsidRDefault="2E31B039" w:rsidP="260A45C9">
      <w:pPr>
        <w:spacing w:line="360" w:lineRule="auto"/>
        <w:jc w:val="both"/>
        <w:rPr>
          <w:rFonts w:ascii="Arial" w:eastAsia="Arial" w:hAnsi="Arial" w:cs="Arial"/>
          <w:color w:val="000000" w:themeColor="text1"/>
          <w:sz w:val="24"/>
          <w:szCs w:val="24"/>
        </w:rPr>
      </w:pPr>
      <w:r w:rsidRPr="260A45C9">
        <w:rPr>
          <w:rFonts w:ascii="Arial" w:eastAsia="Arial" w:hAnsi="Arial" w:cs="Arial"/>
          <w:color w:val="000000" w:themeColor="text1"/>
          <w:sz w:val="24"/>
          <w:szCs w:val="24"/>
        </w:rPr>
        <w:t>Miller and Walker, (2009), state</w:t>
      </w:r>
      <w:r w:rsidRPr="260A45C9">
        <w:rPr>
          <w:rFonts w:ascii="Arial" w:eastAsia="Arial" w:hAnsi="Arial" w:cs="Arial"/>
          <w:sz w:val="24"/>
          <w:szCs w:val="24"/>
        </w:rPr>
        <w:t xml:space="preserve"> b</w:t>
      </w:r>
      <w:r w:rsidR="69E7FC0C" w:rsidRPr="260A45C9">
        <w:rPr>
          <w:rFonts w:ascii="Arial" w:eastAsia="Arial" w:hAnsi="Arial" w:cs="Arial"/>
          <w:color w:val="000000" w:themeColor="text1"/>
          <w:sz w:val="24"/>
          <w:szCs w:val="24"/>
        </w:rPr>
        <w:t xml:space="preserve">y investing staff training and development initiatives, training programmes can help employees acquire the specialist skills required for their jobs. This includes instruction in technical skills like housekeeping, food and beverage service, and front desk operations as well to soft skills like problem-solving, teamwork, and conflict resolution. </w:t>
      </w:r>
      <w:r w:rsidR="68DDAB1E" w:rsidRPr="260A45C9">
        <w:rPr>
          <w:rFonts w:ascii="Arial" w:eastAsia="Arial" w:hAnsi="Arial" w:cs="Arial"/>
          <w:color w:val="000000" w:themeColor="text1"/>
          <w:sz w:val="24"/>
          <w:szCs w:val="24"/>
        </w:rPr>
        <w:t xml:space="preserve">Kusluvan, (2003) </w:t>
      </w:r>
      <w:r w:rsidR="1EE2C613" w:rsidRPr="260A45C9">
        <w:rPr>
          <w:rFonts w:ascii="Arial" w:eastAsia="Arial" w:hAnsi="Arial" w:cs="Arial"/>
          <w:color w:val="000000" w:themeColor="text1"/>
          <w:sz w:val="24"/>
          <w:szCs w:val="24"/>
        </w:rPr>
        <w:t>express t</w:t>
      </w:r>
      <w:r w:rsidR="69E7FC0C" w:rsidRPr="260A45C9">
        <w:rPr>
          <w:rFonts w:ascii="Arial" w:eastAsia="Arial" w:hAnsi="Arial" w:cs="Arial"/>
          <w:color w:val="000000" w:themeColor="text1"/>
          <w:sz w:val="24"/>
          <w:szCs w:val="24"/>
        </w:rPr>
        <w:t>raining ensures that all staff members are aligned with the hotel's service standards and expectations. It establishes consistent procedures, protocols, and service delivery guidelines, ensuring that guests receive the same level of service excellence regardless of the staff member they interact with. Consistency builds trust and enhances the hotel's reputation.</w:t>
      </w:r>
    </w:p>
    <w:p w14:paraId="2556E0CF" w14:textId="6219811C" w:rsidR="69E7FC0C" w:rsidRDefault="69E7FC0C" w:rsidP="260A45C9">
      <w:pPr>
        <w:spacing w:line="360" w:lineRule="auto"/>
        <w:jc w:val="both"/>
        <w:rPr>
          <w:rFonts w:ascii="Arial" w:eastAsia="Arial" w:hAnsi="Arial" w:cs="Arial"/>
          <w:color w:val="000000" w:themeColor="text1"/>
          <w:sz w:val="24"/>
          <w:szCs w:val="24"/>
        </w:rPr>
      </w:pPr>
      <w:r w:rsidRPr="260A45C9">
        <w:rPr>
          <w:rFonts w:ascii="Arial" w:eastAsia="Arial" w:hAnsi="Arial" w:cs="Arial"/>
          <w:color w:val="000000" w:themeColor="text1"/>
          <w:sz w:val="24"/>
          <w:szCs w:val="24"/>
        </w:rPr>
        <w:t>Technology plays a significant role in transforming the hospitality sector by improving operational efficiency, enhancing guest experiences, and enabling data-driven decision-making. By incorporating Property Management Systems (PMS), Self-Service Kiosks and Mobile Apps can enhance operational efficiency, guest satisfaction, and contribute to the success of businesses in the hospitality industry</w:t>
      </w:r>
      <w:r w:rsidR="3F366294" w:rsidRPr="260A45C9">
        <w:rPr>
          <w:rFonts w:ascii="Arial" w:eastAsia="Arial" w:hAnsi="Arial" w:cs="Arial"/>
          <w:color w:val="000000" w:themeColor="text1"/>
          <w:sz w:val="24"/>
          <w:szCs w:val="24"/>
        </w:rPr>
        <w:t xml:space="preserve"> </w:t>
      </w:r>
      <w:r w:rsidR="1032A385" w:rsidRPr="260A45C9">
        <w:rPr>
          <w:rFonts w:ascii="Arial" w:eastAsia="Arial" w:hAnsi="Arial" w:cs="Arial"/>
          <w:color w:val="000000" w:themeColor="text1"/>
          <w:sz w:val="24"/>
          <w:szCs w:val="24"/>
        </w:rPr>
        <w:t>(Dawes, 2023)</w:t>
      </w:r>
      <w:r w:rsidRPr="260A45C9">
        <w:rPr>
          <w:rFonts w:ascii="Arial" w:eastAsia="Arial" w:hAnsi="Arial" w:cs="Arial"/>
          <w:color w:val="000000" w:themeColor="text1"/>
          <w:sz w:val="24"/>
          <w:szCs w:val="24"/>
        </w:rPr>
        <w:t>.</w:t>
      </w:r>
    </w:p>
    <w:p w14:paraId="1499A37B" w14:textId="67508994" w:rsidR="69E7FC0C" w:rsidRDefault="2AD0E808" w:rsidP="260A45C9">
      <w:pPr>
        <w:spacing w:line="360" w:lineRule="auto"/>
        <w:jc w:val="both"/>
        <w:rPr>
          <w:rFonts w:ascii="Arial" w:eastAsia="Arial" w:hAnsi="Arial" w:cs="Arial"/>
          <w:color w:val="000000" w:themeColor="text1"/>
          <w:sz w:val="24"/>
          <w:szCs w:val="24"/>
        </w:rPr>
      </w:pPr>
      <w:r w:rsidRPr="260A45C9">
        <w:rPr>
          <w:rFonts w:ascii="Arial" w:eastAsia="Arial" w:hAnsi="Arial" w:cs="Arial"/>
          <w:color w:val="000000" w:themeColor="text1"/>
          <w:sz w:val="24"/>
          <w:szCs w:val="24"/>
        </w:rPr>
        <w:t>Buarque, (2022) states i</w:t>
      </w:r>
      <w:r w:rsidR="69E7FC0C" w:rsidRPr="260A45C9">
        <w:rPr>
          <w:rFonts w:ascii="Arial" w:eastAsia="Arial" w:hAnsi="Arial" w:cs="Arial"/>
          <w:color w:val="000000" w:themeColor="text1"/>
          <w:sz w:val="24"/>
          <w:szCs w:val="24"/>
        </w:rPr>
        <w:t xml:space="preserve">mproving the restaurant department in the hospitality industry involves various aspects, including customer service, menu development, ambiance, marketing, and staff training. Using cost-saving measures without compromising food quality to navigate economic fluctuations can be done by embracing sustainability by sourcing local and eco-friendly ingredients and communicate this commitment to customers. Conducting regular menu analysis and introduce new dishes to cater to diverse dietary preferences by expanding options on the menu to cater to the growing demand. </w:t>
      </w:r>
    </w:p>
    <w:p w14:paraId="7A1072FE" w14:textId="27C8CF2D" w:rsidR="69E7FC0C" w:rsidRDefault="69E7FC0C" w:rsidP="260A45C9">
      <w:pPr>
        <w:spacing w:line="360" w:lineRule="auto"/>
        <w:jc w:val="both"/>
        <w:rPr>
          <w:rFonts w:ascii="Arial" w:eastAsia="Arial" w:hAnsi="Arial" w:cs="Arial"/>
          <w:color w:val="000000" w:themeColor="text1"/>
          <w:sz w:val="24"/>
          <w:szCs w:val="24"/>
        </w:rPr>
      </w:pPr>
      <w:r w:rsidRPr="260A45C9">
        <w:rPr>
          <w:rFonts w:ascii="Arial" w:eastAsia="Arial" w:hAnsi="Arial" w:cs="Arial"/>
          <w:color w:val="000000" w:themeColor="text1"/>
          <w:sz w:val="24"/>
          <w:szCs w:val="24"/>
        </w:rPr>
        <w:t>Marketing and promoting the hotel by developing a strong online presence by maintaining an up-to-date website and engaging with customers on social media platforms, online advertising, email marketing, and loyalty programs to attract new customers and retain existing ones. Improving marketing and promotions in a hotel is vital for increasing visibility, driving bookings, establishing a competitive advantage, building brand awareness, and generating revenue</w:t>
      </w:r>
      <w:r w:rsidR="67610FC2" w:rsidRPr="260A45C9">
        <w:rPr>
          <w:rFonts w:ascii="Arial" w:eastAsia="Arial" w:hAnsi="Arial" w:cs="Arial"/>
          <w:color w:val="000000" w:themeColor="text1"/>
          <w:sz w:val="24"/>
          <w:szCs w:val="24"/>
        </w:rPr>
        <w:t xml:space="preserve"> (Gaj, 2022)</w:t>
      </w:r>
      <w:r w:rsidRPr="260A45C9">
        <w:rPr>
          <w:rFonts w:ascii="Arial" w:eastAsia="Arial" w:hAnsi="Arial" w:cs="Arial"/>
          <w:color w:val="000000" w:themeColor="text1"/>
          <w:sz w:val="24"/>
          <w:szCs w:val="24"/>
        </w:rPr>
        <w:t xml:space="preserve">. A well-crafted marketing strategy allows to target the right audience, communicate the hotel's unique value proposition, and </w:t>
      </w:r>
      <w:r w:rsidR="04D4356B" w:rsidRPr="260A45C9">
        <w:rPr>
          <w:rFonts w:ascii="Arial" w:eastAsia="Arial" w:hAnsi="Arial" w:cs="Arial"/>
          <w:color w:val="000000" w:themeColor="text1"/>
          <w:sz w:val="24"/>
          <w:szCs w:val="24"/>
        </w:rPr>
        <w:t>drive</w:t>
      </w:r>
      <w:r w:rsidRPr="260A45C9">
        <w:rPr>
          <w:rFonts w:ascii="Arial" w:eastAsia="Arial" w:hAnsi="Arial" w:cs="Arial"/>
          <w:color w:val="000000" w:themeColor="text1"/>
          <w:sz w:val="24"/>
          <w:szCs w:val="24"/>
        </w:rPr>
        <w:t xml:space="preserve"> business growth in the highly competitive hospitality industry</w:t>
      </w:r>
      <w:r w:rsidR="6F150F91" w:rsidRPr="260A45C9">
        <w:rPr>
          <w:rFonts w:ascii="Arial" w:eastAsia="Arial" w:hAnsi="Arial" w:cs="Arial"/>
          <w:color w:val="000000" w:themeColor="text1"/>
          <w:sz w:val="24"/>
          <w:szCs w:val="24"/>
        </w:rPr>
        <w:t xml:space="preserve"> (McCormick, 2023)</w:t>
      </w:r>
      <w:r w:rsidRPr="260A45C9">
        <w:rPr>
          <w:rFonts w:ascii="Arial" w:eastAsia="Arial" w:hAnsi="Arial" w:cs="Arial"/>
          <w:color w:val="000000" w:themeColor="text1"/>
          <w:sz w:val="24"/>
          <w:szCs w:val="24"/>
        </w:rPr>
        <w:t xml:space="preserve">. </w:t>
      </w:r>
    </w:p>
    <w:p w14:paraId="120B6379" w14:textId="37515271" w:rsidR="69E7FC0C" w:rsidRDefault="69E7FC0C" w:rsidP="260A45C9">
      <w:pPr>
        <w:spacing w:line="360" w:lineRule="auto"/>
        <w:jc w:val="both"/>
        <w:rPr>
          <w:rFonts w:ascii="Arial" w:eastAsia="Arial" w:hAnsi="Arial" w:cs="Arial"/>
          <w:color w:val="000000" w:themeColor="text1"/>
          <w:sz w:val="24"/>
          <w:szCs w:val="24"/>
        </w:rPr>
      </w:pPr>
      <w:r w:rsidRPr="260A45C9">
        <w:rPr>
          <w:rFonts w:ascii="Arial" w:eastAsia="Arial" w:hAnsi="Arial" w:cs="Arial"/>
          <w:color w:val="000000" w:themeColor="text1"/>
          <w:sz w:val="24"/>
          <w:szCs w:val="24"/>
        </w:rPr>
        <w:t>Modernising the rooms can provide guests with a more comfortable, convenient, and enjoyable stay. Upgrading room amenities, such as comfortable beds, high-quality linens, modern furniture, and updated technology, creates a positive impression and enhances guest satisfaction. The appearance and functionality of hotel rooms significantly contribute to the overall brand image and identity. Modern rooms with contemporary designs reflect a hotel's commitment to providing quality experiences and staying up-to-date with industry trends. It helps create a unique identity and establishes a positive brand reputation</w:t>
      </w:r>
      <w:r w:rsidR="3C692F86" w:rsidRPr="260A45C9">
        <w:rPr>
          <w:rFonts w:ascii="Arial" w:eastAsia="Arial" w:hAnsi="Arial" w:cs="Arial"/>
          <w:color w:val="000000" w:themeColor="text1"/>
          <w:sz w:val="24"/>
          <w:szCs w:val="24"/>
        </w:rPr>
        <w:t xml:space="preserve"> </w:t>
      </w:r>
      <w:r w:rsidR="481C762F" w:rsidRPr="260A45C9">
        <w:rPr>
          <w:rFonts w:ascii="Arial" w:eastAsia="Arial" w:hAnsi="Arial" w:cs="Arial"/>
          <w:color w:val="000000" w:themeColor="text1"/>
          <w:sz w:val="24"/>
          <w:szCs w:val="24"/>
        </w:rPr>
        <w:t>(Federicks, 2021)</w:t>
      </w:r>
      <w:r w:rsidRPr="260A45C9">
        <w:rPr>
          <w:rFonts w:ascii="Arial" w:eastAsia="Arial" w:hAnsi="Arial" w:cs="Arial"/>
          <w:color w:val="000000" w:themeColor="text1"/>
          <w:sz w:val="24"/>
          <w:szCs w:val="24"/>
        </w:rPr>
        <w:t>.</w:t>
      </w:r>
      <w:r w:rsidR="71D8967D" w:rsidRPr="260A45C9">
        <w:rPr>
          <w:rFonts w:ascii="Arial" w:eastAsia="Arial" w:hAnsi="Arial" w:cs="Arial"/>
          <w:color w:val="000000" w:themeColor="text1"/>
          <w:sz w:val="24"/>
          <w:szCs w:val="24"/>
        </w:rPr>
        <w:t xml:space="preserve"> </w:t>
      </w:r>
      <w:r w:rsidRPr="260A45C9">
        <w:rPr>
          <w:rFonts w:ascii="Arial" w:eastAsia="Arial" w:hAnsi="Arial" w:cs="Arial"/>
          <w:color w:val="000000" w:themeColor="text1"/>
          <w:sz w:val="24"/>
          <w:szCs w:val="24"/>
        </w:rPr>
        <w:t xml:space="preserve">Utilize the hotel's unique cultural heritage and local authenticity to create special packages and experiences, attracting tourists seeking authentic Turkish experiences. By incorporating the hotel's unique cultural heritage, </w:t>
      </w:r>
      <w:r w:rsidR="481E3486" w:rsidRPr="260A45C9">
        <w:rPr>
          <w:rFonts w:ascii="Arial" w:eastAsia="Arial" w:hAnsi="Arial" w:cs="Arial"/>
          <w:color w:val="000000" w:themeColor="text1"/>
          <w:sz w:val="24"/>
          <w:szCs w:val="24"/>
        </w:rPr>
        <w:t>it can</w:t>
      </w:r>
      <w:r w:rsidRPr="260A45C9">
        <w:rPr>
          <w:rFonts w:ascii="Arial" w:eastAsia="Arial" w:hAnsi="Arial" w:cs="Arial"/>
          <w:color w:val="000000" w:themeColor="text1"/>
          <w:sz w:val="24"/>
          <w:szCs w:val="24"/>
        </w:rPr>
        <w:t xml:space="preserve"> create a distinct identity that sets </w:t>
      </w:r>
      <w:r w:rsidR="389913CA" w:rsidRPr="260A45C9">
        <w:rPr>
          <w:rFonts w:ascii="Arial" w:eastAsia="Arial" w:hAnsi="Arial" w:cs="Arial"/>
          <w:color w:val="000000" w:themeColor="text1"/>
          <w:sz w:val="24"/>
          <w:szCs w:val="24"/>
        </w:rPr>
        <w:t>the hotel</w:t>
      </w:r>
      <w:r w:rsidRPr="260A45C9">
        <w:rPr>
          <w:rFonts w:ascii="Arial" w:eastAsia="Arial" w:hAnsi="Arial" w:cs="Arial"/>
          <w:color w:val="000000" w:themeColor="text1"/>
          <w:sz w:val="24"/>
          <w:szCs w:val="24"/>
        </w:rPr>
        <w:t xml:space="preserve"> apart and offers guests an enriching and authentic experience. It helps foster a deeper connection with the local community and highlights commitment to preserving and promoting the local culture and tradition</w:t>
      </w:r>
      <w:r w:rsidR="1514B275" w:rsidRPr="260A45C9">
        <w:rPr>
          <w:rFonts w:ascii="Arial" w:eastAsia="Arial" w:hAnsi="Arial" w:cs="Arial"/>
          <w:color w:val="000000" w:themeColor="text1"/>
          <w:sz w:val="24"/>
          <w:szCs w:val="24"/>
        </w:rPr>
        <w:t xml:space="preserve"> (Wood, 2015)</w:t>
      </w:r>
      <w:r w:rsidRPr="260A45C9">
        <w:rPr>
          <w:rFonts w:ascii="Arial" w:eastAsia="Arial" w:hAnsi="Arial" w:cs="Arial"/>
          <w:color w:val="000000" w:themeColor="text1"/>
          <w:sz w:val="24"/>
          <w:szCs w:val="24"/>
        </w:rPr>
        <w:t>.</w:t>
      </w:r>
    </w:p>
    <w:p w14:paraId="00D780A2" w14:textId="2582326F" w:rsidR="69E7FC0C" w:rsidRDefault="69E7FC0C" w:rsidP="260A45C9">
      <w:pPr>
        <w:spacing w:line="360" w:lineRule="auto"/>
        <w:jc w:val="both"/>
        <w:rPr>
          <w:rFonts w:ascii="Arial" w:eastAsia="Arial" w:hAnsi="Arial" w:cs="Arial"/>
          <w:color w:val="000000" w:themeColor="text1"/>
          <w:sz w:val="24"/>
          <w:szCs w:val="24"/>
        </w:rPr>
      </w:pPr>
      <w:r w:rsidRPr="260A45C9">
        <w:rPr>
          <w:rFonts w:ascii="Arial" w:eastAsia="Arial" w:hAnsi="Arial" w:cs="Arial"/>
          <w:color w:val="000000" w:themeColor="text1"/>
          <w:sz w:val="24"/>
          <w:szCs w:val="24"/>
        </w:rPr>
        <w:t>Using the TOWS analysis for recommendations provides a structured and holistic approach to strategic planning. It allows businesses to identify strategic options, align internal factors with external factors, assess risks, and develop actionable recommendations based on a thorough evaluation of the business environment</w:t>
      </w:r>
      <w:r w:rsidR="12092221" w:rsidRPr="260A45C9">
        <w:rPr>
          <w:rFonts w:ascii="Arial" w:eastAsia="Arial" w:hAnsi="Arial" w:cs="Arial"/>
          <w:color w:val="000000" w:themeColor="text1"/>
          <w:sz w:val="24"/>
          <w:szCs w:val="24"/>
        </w:rPr>
        <w:t xml:space="preserve"> (</w:t>
      </w:r>
      <w:r w:rsidR="3C9C5CBB" w:rsidRPr="260A45C9">
        <w:rPr>
          <w:rFonts w:ascii="Arial" w:eastAsia="Arial" w:hAnsi="Arial" w:cs="Arial"/>
          <w:color w:val="000000" w:themeColor="text1"/>
          <w:sz w:val="24"/>
          <w:szCs w:val="24"/>
        </w:rPr>
        <w:t>Brown-Epstein, 2022)</w:t>
      </w:r>
      <w:r w:rsidRPr="260A45C9">
        <w:rPr>
          <w:rFonts w:ascii="Arial" w:eastAsia="Arial" w:hAnsi="Arial" w:cs="Arial"/>
          <w:color w:val="000000" w:themeColor="text1"/>
          <w:sz w:val="24"/>
          <w:szCs w:val="24"/>
        </w:rPr>
        <w:t>.</w:t>
      </w:r>
      <w:r w:rsidR="32B6AF88" w:rsidRPr="260A45C9">
        <w:rPr>
          <w:rFonts w:ascii="Arial" w:eastAsia="Arial" w:hAnsi="Arial" w:cs="Arial"/>
          <w:color w:val="000000" w:themeColor="text1"/>
          <w:sz w:val="24"/>
          <w:szCs w:val="24"/>
        </w:rPr>
        <w:t xml:space="preserve"> </w:t>
      </w:r>
      <w:r w:rsidRPr="260A45C9">
        <w:rPr>
          <w:rFonts w:ascii="Arial" w:eastAsia="Arial" w:hAnsi="Arial" w:cs="Arial"/>
          <w:color w:val="000000" w:themeColor="text1"/>
          <w:sz w:val="24"/>
          <w:szCs w:val="24"/>
        </w:rPr>
        <w:t>Ceres Hotel Belek has great potential for growth and profitability if it can overcome its weaknesses and capitalize on its strengths. By implementing the recommendations provided in this report, the hotel can improve its operations and customer experience, increase its occupancy rates, and stand out in the competitive Belek hospitality market.</w:t>
      </w:r>
    </w:p>
    <w:p w14:paraId="48F849DA" w14:textId="788CCAA6" w:rsidR="48D76759" w:rsidRDefault="48D76759" w:rsidP="48D76759">
      <w:pPr>
        <w:rPr>
          <w:rFonts w:ascii="Arial" w:eastAsia="Arial" w:hAnsi="Arial" w:cs="Arial"/>
          <w:color w:val="000000" w:themeColor="text1"/>
          <w:sz w:val="24"/>
          <w:szCs w:val="24"/>
        </w:rPr>
      </w:pPr>
    </w:p>
    <w:p w14:paraId="00373005" w14:textId="25E94BE0" w:rsidR="0173FAE6" w:rsidRDefault="0173FAE6" w:rsidP="48D76759">
      <w:pPr>
        <w:jc w:val="center"/>
        <w:rPr>
          <w:rFonts w:ascii="Arial" w:eastAsia="Arial" w:hAnsi="Arial" w:cs="Arial"/>
          <w:sz w:val="40"/>
          <w:szCs w:val="40"/>
          <w:u w:val="single"/>
        </w:rPr>
      </w:pPr>
      <w:r w:rsidRPr="48D76759">
        <w:rPr>
          <w:rFonts w:ascii="Arial" w:eastAsia="Arial" w:hAnsi="Arial" w:cs="Arial"/>
          <w:sz w:val="40"/>
          <w:szCs w:val="40"/>
          <w:u w:val="single"/>
        </w:rPr>
        <w:t>Action Plan.</w:t>
      </w:r>
      <w:r w:rsidRPr="48D76759">
        <w:rPr>
          <w:rFonts w:ascii="Arial" w:eastAsia="Arial" w:hAnsi="Arial" w:cs="Arial"/>
          <w:sz w:val="40"/>
          <w:szCs w:val="40"/>
        </w:rPr>
        <w:t xml:space="preserve"> </w:t>
      </w:r>
    </w:p>
    <w:p w14:paraId="3FF352A3" w14:textId="5977DC32" w:rsidR="48D76759" w:rsidRDefault="48D76759" w:rsidP="48D76759">
      <w:pPr>
        <w:rPr>
          <w:rFonts w:ascii="Arial" w:eastAsia="Arial" w:hAnsi="Arial" w:cs="Arial"/>
          <w:color w:val="000000" w:themeColor="text1"/>
          <w:sz w:val="24"/>
          <w:szCs w:val="24"/>
        </w:rPr>
      </w:pPr>
    </w:p>
    <w:p w14:paraId="1FFD4FD4" w14:textId="241846C6" w:rsidR="48D76759" w:rsidRDefault="4B857C5E" w:rsidP="260A45C9">
      <w:pPr>
        <w:spacing w:line="360" w:lineRule="auto"/>
        <w:jc w:val="both"/>
        <w:rPr>
          <w:rFonts w:ascii="Arial" w:eastAsia="Arial" w:hAnsi="Arial" w:cs="Arial"/>
          <w:color w:val="000000" w:themeColor="text1"/>
          <w:sz w:val="24"/>
          <w:szCs w:val="24"/>
        </w:rPr>
      </w:pPr>
      <w:r w:rsidRPr="260A45C9">
        <w:rPr>
          <w:rFonts w:ascii="Arial" w:eastAsia="Arial" w:hAnsi="Arial" w:cs="Arial"/>
          <w:color w:val="000000" w:themeColor="text1"/>
          <w:sz w:val="24"/>
          <w:szCs w:val="24"/>
        </w:rPr>
        <w:t>Here is a table with prices for the recommendations highlighted for the Ceres hotel, along with estimates from suppliers, contractors, and experts in the related industries.</w:t>
      </w:r>
    </w:p>
    <w:p w14:paraId="6FEEEFF0" w14:textId="2B06D8E4" w:rsidR="48D76759" w:rsidRDefault="48D76759" w:rsidP="06E52688">
      <w:pPr>
        <w:rPr>
          <w:rFonts w:ascii="Arial" w:eastAsia="Arial" w:hAnsi="Arial" w:cs="Arial"/>
          <w:color w:val="000000" w:themeColor="text1"/>
          <w:sz w:val="24"/>
          <w:szCs w:val="24"/>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4589"/>
        <w:gridCol w:w="4426"/>
      </w:tblGrid>
      <w:tr w:rsidR="06E52688" w14:paraId="7A1EDA75" w14:textId="77777777" w:rsidTr="06E52688">
        <w:trPr>
          <w:trHeight w:val="300"/>
        </w:trPr>
        <w:tc>
          <w:tcPr>
            <w:tcW w:w="4589" w:type="dxa"/>
            <w:tcMar>
              <w:left w:w="105" w:type="dxa"/>
              <w:right w:w="105" w:type="dxa"/>
            </w:tcMar>
          </w:tcPr>
          <w:p w14:paraId="5E2BEA8E" w14:textId="2ECC06CD" w:rsidR="06E52688" w:rsidRDefault="06E52688" w:rsidP="06E52688">
            <w:pPr>
              <w:spacing w:line="259" w:lineRule="auto"/>
              <w:rPr>
                <w:rFonts w:ascii="Arial" w:eastAsia="Arial" w:hAnsi="Arial" w:cs="Arial"/>
                <w:sz w:val="24"/>
                <w:szCs w:val="24"/>
              </w:rPr>
            </w:pPr>
            <w:r w:rsidRPr="06E52688">
              <w:rPr>
                <w:rFonts w:ascii="Arial" w:eastAsia="Arial" w:hAnsi="Arial" w:cs="Arial"/>
                <w:sz w:val="24"/>
                <w:szCs w:val="24"/>
              </w:rPr>
              <w:t xml:space="preserve">Recommendation order of priority. </w:t>
            </w:r>
          </w:p>
        </w:tc>
        <w:tc>
          <w:tcPr>
            <w:tcW w:w="4426" w:type="dxa"/>
            <w:tcMar>
              <w:left w:w="105" w:type="dxa"/>
              <w:right w:w="105" w:type="dxa"/>
            </w:tcMar>
          </w:tcPr>
          <w:p w14:paraId="5384C366" w14:textId="0A54AF44" w:rsidR="06E52688" w:rsidRDefault="06E52688" w:rsidP="06E52688">
            <w:pPr>
              <w:spacing w:line="259" w:lineRule="auto"/>
              <w:rPr>
                <w:rFonts w:ascii="Arial" w:eastAsia="Arial" w:hAnsi="Arial" w:cs="Arial"/>
                <w:sz w:val="24"/>
                <w:szCs w:val="24"/>
              </w:rPr>
            </w:pPr>
            <w:r w:rsidRPr="06E52688">
              <w:rPr>
                <w:rFonts w:ascii="Arial" w:eastAsia="Arial" w:hAnsi="Arial" w:cs="Arial"/>
                <w:sz w:val="24"/>
                <w:szCs w:val="24"/>
              </w:rPr>
              <w:t xml:space="preserve">Cost. </w:t>
            </w:r>
          </w:p>
        </w:tc>
      </w:tr>
      <w:tr w:rsidR="06E52688" w14:paraId="282019F3" w14:textId="77777777" w:rsidTr="06E52688">
        <w:trPr>
          <w:trHeight w:val="300"/>
        </w:trPr>
        <w:tc>
          <w:tcPr>
            <w:tcW w:w="4589" w:type="dxa"/>
            <w:tcMar>
              <w:left w:w="105" w:type="dxa"/>
              <w:right w:w="105" w:type="dxa"/>
            </w:tcMar>
          </w:tcPr>
          <w:p w14:paraId="6B1C4B59" w14:textId="09AE0121" w:rsidR="06E52688" w:rsidRDefault="06E52688" w:rsidP="06E52688">
            <w:pPr>
              <w:spacing w:line="259" w:lineRule="auto"/>
              <w:rPr>
                <w:rFonts w:ascii="Arial" w:eastAsia="Arial" w:hAnsi="Arial" w:cs="Arial"/>
                <w:sz w:val="24"/>
                <w:szCs w:val="24"/>
              </w:rPr>
            </w:pPr>
            <w:r w:rsidRPr="06E52688">
              <w:rPr>
                <w:rFonts w:ascii="Arial" w:eastAsia="Arial" w:hAnsi="Arial" w:cs="Arial"/>
                <w:sz w:val="24"/>
                <w:szCs w:val="24"/>
              </w:rPr>
              <w:t xml:space="preserve">Upgrade Restaurant and menu choice. </w:t>
            </w:r>
          </w:p>
        </w:tc>
        <w:tc>
          <w:tcPr>
            <w:tcW w:w="4426" w:type="dxa"/>
            <w:tcMar>
              <w:left w:w="105" w:type="dxa"/>
              <w:right w:w="105" w:type="dxa"/>
            </w:tcMar>
          </w:tcPr>
          <w:p w14:paraId="7CE54FE1" w14:textId="6A806A13" w:rsidR="06E52688" w:rsidRDefault="06E52688" w:rsidP="06E52688">
            <w:pPr>
              <w:spacing w:line="259" w:lineRule="auto"/>
              <w:rPr>
                <w:rFonts w:ascii="Arial" w:eastAsia="Arial" w:hAnsi="Arial" w:cs="Arial"/>
                <w:sz w:val="24"/>
                <w:szCs w:val="24"/>
              </w:rPr>
            </w:pPr>
            <w:r w:rsidRPr="06E52688">
              <w:rPr>
                <w:rFonts w:ascii="Arial" w:eastAsia="Arial" w:hAnsi="Arial" w:cs="Arial"/>
                <w:sz w:val="24"/>
                <w:szCs w:val="24"/>
              </w:rPr>
              <w:t>£5,000</w:t>
            </w:r>
            <w:r w:rsidR="5CAFA760" w:rsidRPr="06E52688">
              <w:rPr>
                <w:rFonts w:ascii="Arial" w:eastAsia="Arial" w:hAnsi="Arial" w:cs="Arial"/>
                <w:sz w:val="24"/>
                <w:szCs w:val="24"/>
              </w:rPr>
              <w:t xml:space="preserve"> </w:t>
            </w:r>
          </w:p>
        </w:tc>
      </w:tr>
      <w:tr w:rsidR="06E52688" w14:paraId="62322260" w14:textId="77777777" w:rsidTr="06E52688">
        <w:trPr>
          <w:trHeight w:val="300"/>
        </w:trPr>
        <w:tc>
          <w:tcPr>
            <w:tcW w:w="4589" w:type="dxa"/>
            <w:tcMar>
              <w:left w:w="105" w:type="dxa"/>
              <w:right w:w="105" w:type="dxa"/>
            </w:tcMar>
          </w:tcPr>
          <w:p w14:paraId="6A82A1C7" w14:textId="359A87DD" w:rsidR="06E52688" w:rsidRDefault="06E52688" w:rsidP="06E52688">
            <w:pPr>
              <w:spacing w:line="259" w:lineRule="auto"/>
              <w:rPr>
                <w:rFonts w:ascii="Arial" w:eastAsia="Arial" w:hAnsi="Arial" w:cs="Arial"/>
                <w:sz w:val="24"/>
                <w:szCs w:val="24"/>
              </w:rPr>
            </w:pPr>
            <w:r w:rsidRPr="06E52688">
              <w:rPr>
                <w:rFonts w:ascii="Arial" w:eastAsia="Arial" w:hAnsi="Arial" w:cs="Arial"/>
                <w:sz w:val="24"/>
                <w:szCs w:val="24"/>
              </w:rPr>
              <w:t>Modernise Guest rooms.</w:t>
            </w:r>
          </w:p>
        </w:tc>
        <w:tc>
          <w:tcPr>
            <w:tcW w:w="4426" w:type="dxa"/>
            <w:tcMar>
              <w:left w:w="105" w:type="dxa"/>
              <w:right w:w="105" w:type="dxa"/>
            </w:tcMar>
          </w:tcPr>
          <w:p w14:paraId="6110F365" w14:textId="760AE5D3" w:rsidR="06E52688" w:rsidRDefault="06E52688" w:rsidP="06E52688">
            <w:pPr>
              <w:spacing w:line="259" w:lineRule="auto"/>
              <w:rPr>
                <w:rFonts w:ascii="Arial" w:eastAsia="Arial" w:hAnsi="Arial" w:cs="Arial"/>
                <w:sz w:val="24"/>
                <w:szCs w:val="24"/>
              </w:rPr>
            </w:pPr>
            <w:r w:rsidRPr="06E52688">
              <w:rPr>
                <w:rFonts w:ascii="Arial" w:eastAsia="Arial" w:hAnsi="Arial" w:cs="Arial"/>
                <w:sz w:val="24"/>
                <w:szCs w:val="24"/>
              </w:rPr>
              <w:t>£20,000</w:t>
            </w:r>
          </w:p>
        </w:tc>
      </w:tr>
      <w:tr w:rsidR="06E52688" w14:paraId="5291C131" w14:textId="77777777" w:rsidTr="06E52688">
        <w:trPr>
          <w:trHeight w:val="300"/>
        </w:trPr>
        <w:tc>
          <w:tcPr>
            <w:tcW w:w="4589" w:type="dxa"/>
            <w:tcMar>
              <w:left w:w="105" w:type="dxa"/>
              <w:right w:w="105" w:type="dxa"/>
            </w:tcMar>
          </w:tcPr>
          <w:p w14:paraId="3DA4F085" w14:textId="449B3ADB" w:rsidR="06E52688" w:rsidRDefault="06E52688" w:rsidP="06E52688">
            <w:pPr>
              <w:spacing w:line="259" w:lineRule="auto"/>
              <w:rPr>
                <w:rFonts w:ascii="Arial" w:eastAsia="Arial" w:hAnsi="Arial" w:cs="Arial"/>
                <w:sz w:val="24"/>
                <w:szCs w:val="24"/>
              </w:rPr>
            </w:pPr>
            <w:r w:rsidRPr="06E52688">
              <w:rPr>
                <w:rFonts w:ascii="Arial" w:eastAsia="Arial" w:hAnsi="Arial" w:cs="Arial"/>
                <w:sz w:val="24"/>
                <w:szCs w:val="24"/>
              </w:rPr>
              <w:t xml:space="preserve">Staff training. </w:t>
            </w:r>
          </w:p>
        </w:tc>
        <w:tc>
          <w:tcPr>
            <w:tcW w:w="4426" w:type="dxa"/>
            <w:tcMar>
              <w:left w:w="105" w:type="dxa"/>
              <w:right w:w="105" w:type="dxa"/>
            </w:tcMar>
          </w:tcPr>
          <w:p w14:paraId="13251950" w14:textId="5908FA2C" w:rsidR="06E52688" w:rsidRDefault="06E52688" w:rsidP="06E52688">
            <w:pPr>
              <w:spacing w:line="259" w:lineRule="auto"/>
              <w:rPr>
                <w:rFonts w:ascii="Arial" w:eastAsia="Arial" w:hAnsi="Arial" w:cs="Arial"/>
                <w:sz w:val="24"/>
                <w:szCs w:val="24"/>
              </w:rPr>
            </w:pPr>
            <w:r w:rsidRPr="06E52688">
              <w:rPr>
                <w:rFonts w:ascii="Arial" w:eastAsia="Arial" w:hAnsi="Arial" w:cs="Arial"/>
                <w:sz w:val="24"/>
                <w:szCs w:val="24"/>
              </w:rPr>
              <w:t>£3,000</w:t>
            </w:r>
            <w:r w:rsidR="778CB59F" w:rsidRPr="06E52688">
              <w:rPr>
                <w:rFonts w:ascii="Arial" w:eastAsia="Arial" w:hAnsi="Arial" w:cs="Arial"/>
                <w:sz w:val="24"/>
                <w:szCs w:val="24"/>
              </w:rPr>
              <w:t xml:space="preserve"> </w:t>
            </w:r>
          </w:p>
        </w:tc>
      </w:tr>
      <w:tr w:rsidR="06E52688" w14:paraId="011AB164" w14:textId="77777777" w:rsidTr="06E52688">
        <w:trPr>
          <w:trHeight w:val="300"/>
        </w:trPr>
        <w:tc>
          <w:tcPr>
            <w:tcW w:w="4589" w:type="dxa"/>
            <w:tcMar>
              <w:left w:w="105" w:type="dxa"/>
              <w:right w:w="105" w:type="dxa"/>
            </w:tcMar>
          </w:tcPr>
          <w:p w14:paraId="78A95E22" w14:textId="46B3074D" w:rsidR="06E52688" w:rsidRDefault="06E52688" w:rsidP="06E52688">
            <w:pPr>
              <w:spacing w:line="259" w:lineRule="auto"/>
              <w:rPr>
                <w:rFonts w:ascii="Arial" w:eastAsia="Arial" w:hAnsi="Arial" w:cs="Arial"/>
                <w:sz w:val="24"/>
                <w:szCs w:val="24"/>
              </w:rPr>
            </w:pPr>
            <w:r w:rsidRPr="06E52688">
              <w:rPr>
                <w:rFonts w:ascii="Arial" w:eastAsia="Arial" w:hAnsi="Arial" w:cs="Arial"/>
                <w:sz w:val="24"/>
                <w:szCs w:val="24"/>
              </w:rPr>
              <w:t xml:space="preserve">Marketing. </w:t>
            </w:r>
          </w:p>
        </w:tc>
        <w:tc>
          <w:tcPr>
            <w:tcW w:w="4426" w:type="dxa"/>
            <w:tcMar>
              <w:left w:w="105" w:type="dxa"/>
              <w:right w:w="105" w:type="dxa"/>
            </w:tcMar>
          </w:tcPr>
          <w:p w14:paraId="36AC8F6C" w14:textId="4FC987F9" w:rsidR="06E52688" w:rsidRDefault="06E52688" w:rsidP="06E52688">
            <w:pPr>
              <w:spacing w:line="259" w:lineRule="auto"/>
              <w:rPr>
                <w:rFonts w:ascii="Arial" w:eastAsia="Arial" w:hAnsi="Arial" w:cs="Arial"/>
                <w:sz w:val="24"/>
                <w:szCs w:val="24"/>
              </w:rPr>
            </w:pPr>
            <w:r w:rsidRPr="06E52688">
              <w:rPr>
                <w:rFonts w:ascii="Arial" w:eastAsia="Arial" w:hAnsi="Arial" w:cs="Arial"/>
                <w:sz w:val="24"/>
                <w:szCs w:val="24"/>
              </w:rPr>
              <w:t>£2,000</w:t>
            </w:r>
            <w:r w:rsidR="6EECEB62" w:rsidRPr="06E52688">
              <w:rPr>
                <w:rFonts w:ascii="Arial" w:eastAsia="Arial" w:hAnsi="Arial" w:cs="Arial"/>
                <w:sz w:val="24"/>
                <w:szCs w:val="24"/>
              </w:rPr>
              <w:t xml:space="preserve"> (Dougall and Emler, 2023)</w:t>
            </w:r>
          </w:p>
        </w:tc>
      </w:tr>
      <w:tr w:rsidR="06E52688" w14:paraId="1F763F9A" w14:textId="77777777" w:rsidTr="06E52688">
        <w:trPr>
          <w:trHeight w:val="300"/>
        </w:trPr>
        <w:tc>
          <w:tcPr>
            <w:tcW w:w="4589" w:type="dxa"/>
            <w:tcMar>
              <w:left w:w="105" w:type="dxa"/>
              <w:right w:w="105" w:type="dxa"/>
            </w:tcMar>
          </w:tcPr>
          <w:p w14:paraId="2F5177BA" w14:textId="004D84D1" w:rsidR="06E52688" w:rsidRDefault="06E52688" w:rsidP="06E52688">
            <w:pPr>
              <w:spacing w:line="259" w:lineRule="auto"/>
              <w:rPr>
                <w:rFonts w:ascii="Arial" w:eastAsia="Arial" w:hAnsi="Arial" w:cs="Arial"/>
                <w:sz w:val="24"/>
                <w:szCs w:val="24"/>
              </w:rPr>
            </w:pPr>
            <w:r w:rsidRPr="06E52688">
              <w:rPr>
                <w:rFonts w:ascii="Arial" w:eastAsia="Arial" w:hAnsi="Arial" w:cs="Arial"/>
                <w:sz w:val="24"/>
                <w:szCs w:val="24"/>
              </w:rPr>
              <w:t xml:space="preserve">Technology. </w:t>
            </w:r>
          </w:p>
        </w:tc>
        <w:tc>
          <w:tcPr>
            <w:tcW w:w="4426" w:type="dxa"/>
            <w:tcMar>
              <w:left w:w="105" w:type="dxa"/>
              <w:right w:w="105" w:type="dxa"/>
            </w:tcMar>
          </w:tcPr>
          <w:p w14:paraId="7B3C355E" w14:textId="1496AD3C" w:rsidR="06E52688" w:rsidRDefault="06E52688" w:rsidP="06E52688">
            <w:pPr>
              <w:spacing w:line="259" w:lineRule="auto"/>
              <w:rPr>
                <w:rFonts w:ascii="Arial" w:eastAsia="Arial" w:hAnsi="Arial" w:cs="Arial"/>
                <w:sz w:val="24"/>
                <w:szCs w:val="24"/>
              </w:rPr>
            </w:pPr>
            <w:r w:rsidRPr="06E52688">
              <w:rPr>
                <w:rFonts w:ascii="Arial" w:eastAsia="Arial" w:hAnsi="Arial" w:cs="Arial"/>
                <w:sz w:val="24"/>
                <w:szCs w:val="24"/>
              </w:rPr>
              <w:t>£10,000</w:t>
            </w:r>
            <w:r w:rsidR="20F5D4D5" w:rsidRPr="06E52688">
              <w:rPr>
                <w:rFonts w:ascii="Arial" w:eastAsia="Arial" w:hAnsi="Arial" w:cs="Arial"/>
                <w:sz w:val="24"/>
                <w:szCs w:val="24"/>
              </w:rPr>
              <w:t xml:space="preserve"> (Access, 2023) </w:t>
            </w:r>
          </w:p>
        </w:tc>
      </w:tr>
      <w:tr w:rsidR="06E52688" w14:paraId="5C779884" w14:textId="77777777" w:rsidTr="06E52688">
        <w:trPr>
          <w:trHeight w:val="300"/>
        </w:trPr>
        <w:tc>
          <w:tcPr>
            <w:tcW w:w="4589" w:type="dxa"/>
            <w:tcMar>
              <w:left w:w="105" w:type="dxa"/>
              <w:right w:w="105" w:type="dxa"/>
            </w:tcMar>
          </w:tcPr>
          <w:p w14:paraId="54F444E7" w14:textId="3581B757" w:rsidR="06E52688" w:rsidRDefault="06E52688" w:rsidP="06E52688">
            <w:pPr>
              <w:spacing w:line="259" w:lineRule="auto"/>
              <w:rPr>
                <w:rFonts w:ascii="Arial" w:eastAsia="Arial" w:hAnsi="Arial" w:cs="Arial"/>
                <w:sz w:val="24"/>
                <w:szCs w:val="24"/>
              </w:rPr>
            </w:pPr>
            <w:r w:rsidRPr="06E52688">
              <w:rPr>
                <w:rFonts w:ascii="Arial" w:eastAsia="Arial" w:hAnsi="Arial" w:cs="Arial"/>
                <w:sz w:val="24"/>
                <w:szCs w:val="24"/>
              </w:rPr>
              <w:t xml:space="preserve">Location. </w:t>
            </w:r>
          </w:p>
        </w:tc>
        <w:tc>
          <w:tcPr>
            <w:tcW w:w="4426" w:type="dxa"/>
            <w:tcMar>
              <w:left w:w="105" w:type="dxa"/>
              <w:right w:w="105" w:type="dxa"/>
            </w:tcMar>
          </w:tcPr>
          <w:p w14:paraId="283DEDC8" w14:textId="7488BF8C" w:rsidR="06E52688" w:rsidRDefault="06E52688" w:rsidP="06E52688">
            <w:pPr>
              <w:spacing w:line="259" w:lineRule="auto"/>
              <w:rPr>
                <w:rFonts w:ascii="Arial" w:eastAsia="Arial" w:hAnsi="Arial" w:cs="Arial"/>
                <w:sz w:val="24"/>
                <w:szCs w:val="24"/>
              </w:rPr>
            </w:pPr>
            <w:r w:rsidRPr="06E52688">
              <w:rPr>
                <w:rFonts w:ascii="Arial" w:eastAsia="Arial" w:hAnsi="Arial" w:cs="Arial"/>
                <w:sz w:val="24"/>
                <w:szCs w:val="24"/>
              </w:rPr>
              <w:t>£3,000</w:t>
            </w:r>
            <w:r w:rsidR="2C9ED5C8" w:rsidRPr="06E52688">
              <w:rPr>
                <w:rFonts w:ascii="Arial" w:eastAsia="Arial" w:hAnsi="Arial" w:cs="Arial"/>
                <w:sz w:val="24"/>
                <w:szCs w:val="24"/>
              </w:rPr>
              <w:t xml:space="preserve"> </w:t>
            </w:r>
          </w:p>
        </w:tc>
      </w:tr>
    </w:tbl>
    <w:p w14:paraId="5E157ED8" w14:textId="7F640535" w:rsidR="48D76759" w:rsidRDefault="48D76759" w:rsidP="06E52688">
      <w:pPr>
        <w:rPr>
          <w:rFonts w:ascii="Arial" w:eastAsia="Arial" w:hAnsi="Arial" w:cs="Arial"/>
          <w:color w:val="000000" w:themeColor="text1"/>
          <w:sz w:val="24"/>
          <w:szCs w:val="24"/>
        </w:rPr>
      </w:pPr>
    </w:p>
    <w:p w14:paraId="0E4FAC59" w14:textId="031311F1" w:rsidR="48D76759" w:rsidRDefault="4B857C5E" w:rsidP="260A45C9">
      <w:pPr>
        <w:spacing w:line="360" w:lineRule="auto"/>
        <w:jc w:val="both"/>
        <w:rPr>
          <w:rFonts w:ascii="Arial" w:eastAsia="Arial" w:hAnsi="Arial" w:cs="Arial"/>
          <w:color w:val="000000" w:themeColor="text1"/>
          <w:sz w:val="24"/>
          <w:szCs w:val="24"/>
        </w:rPr>
      </w:pPr>
      <w:r w:rsidRPr="260A45C9">
        <w:rPr>
          <w:rFonts w:ascii="Arial" w:eastAsia="Arial" w:hAnsi="Arial" w:cs="Arial"/>
          <w:color w:val="000000" w:themeColor="text1"/>
          <w:sz w:val="24"/>
          <w:szCs w:val="24"/>
        </w:rPr>
        <w:t>As existing customers' input on online review platforms has highlighted a low level of satisfaction, updating the restaurant's layout, food presentation, and menu options will be given top attention. Cost of £5,000 will be needed to continuously add new menu items to offer variety and maintain client interest. To generate excitement and promote repeat business, offer daily or weekly specials made with seasonal ingredients or chef's recommendations. By upgrading Ceres hotel can bring several benefits such as enhance the overall guest experience by providing modern, comfortable, and well-maintained facilities. £20,000 will modernise the guest rooms which will create happy guests who are more likely to leave positive reviews and ratings for the hotel. By modernizing guest rooms, hotels can receive better feedback, which can influence potential guests' decision-making process when choosing accommodations. Changing the room décor, upgrading to new fixture, and furnishing will be carried out. However, not all the rooms will be renovated at once. In the off-peak time, two or three rooms can be modernised, while remaining operational. Positive reviews and ratings not only attract more guests but also contribute to a hotel's online reputation, visibility, and credibility, influencing potential guests' booking decisions</w:t>
      </w:r>
      <w:r w:rsidR="1748A8B9" w:rsidRPr="260A45C9">
        <w:rPr>
          <w:rFonts w:ascii="Arial" w:eastAsia="Arial" w:hAnsi="Arial" w:cs="Arial"/>
          <w:color w:val="000000" w:themeColor="text1"/>
          <w:sz w:val="24"/>
          <w:szCs w:val="24"/>
        </w:rPr>
        <w:t xml:space="preserve"> (Millar </w:t>
      </w:r>
      <w:r w:rsidR="44C362E8" w:rsidRPr="260A45C9">
        <w:rPr>
          <w:rFonts w:ascii="Arial" w:eastAsia="Arial" w:hAnsi="Arial" w:cs="Arial"/>
          <w:color w:val="000000" w:themeColor="text1"/>
          <w:sz w:val="24"/>
          <w:szCs w:val="24"/>
        </w:rPr>
        <w:t>and Walker, 2009)</w:t>
      </w:r>
      <w:r w:rsidRPr="260A45C9">
        <w:rPr>
          <w:rFonts w:ascii="Arial" w:eastAsia="Arial" w:hAnsi="Arial" w:cs="Arial"/>
          <w:color w:val="000000" w:themeColor="text1"/>
          <w:sz w:val="24"/>
          <w:szCs w:val="24"/>
        </w:rPr>
        <w:t>.</w:t>
      </w:r>
    </w:p>
    <w:p w14:paraId="57520129" w14:textId="2351EA97" w:rsidR="48D76759" w:rsidRDefault="55062DD8" w:rsidP="260A45C9">
      <w:pPr>
        <w:spacing w:line="360" w:lineRule="auto"/>
        <w:jc w:val="both"/>
        <w:rPr>
          <w:rFonts w:ascii="Arial" w:eastAsia="Arial" w:hAnsi="Arial" w:cs="Arial"/>
          <w:sz w:val="24"/>
          <w:szCs w:val="24"/>
        </w:rPr>
      </w:pPr>
      <w:r w:rsidRPr="260A45C9">
        <w:rPr>
          <w:rFonts w:ascii="Arial" w:eastAsia="Arial" w:hAnsi="Arial" w:cs="Arial"/>
          <w:sz w:val="24"/>
          <w:szCs w:val="24"/>
        </w:rPr>
        <w:t>Hardcastle, (2021) states professionally trained workers can efficiently market and upsell hotel goods and services, but this will cost £3,000 to hire. There are several ways to train employees, including online training, in-house training, and apprentice training, to satisfy different business demands. As a result, the cost of staff training could range from nothing to thousands of pounds. Everything is dependent on the direction that businesses follow and the capabilities that the team needs.</w:t>
      </w:r>
    </w:p>
    <w:p w14:paraId="2401EBF4" w14:textId="1F092221" w:rsidR="48D76759" w:rsidRDefault="20D2A0CB" w:rsidP="260A45C9">
      <w:pPr>
        <w:spacing w:line="360" w:lineRule="auto"/>
        <w:jc w:val="both"/>
        <w:rPr>
          <w:rFonts w:ascii="Arial" w:eastAsia="Arial" w:hAnsi="Arial" w:cs="Arial"/>
          <w:sz w:val="24"/>
          <w:szCs w:val="24"/>
        </w:rPr>
      </w:pPr>
      <w:r w:rsidRPr="260A45C9">
        <w:rPr>
          <w:rFonts w:ascii="Arial" w:eastAsia="Arial" w:hAnsi="Arial" w:cs="Arial"/>
          <w:color w:val="000000" w:themeColor="text1"/>
          <w:sz w:val="24"/>
          <w:szCs w:val="24"/>
        </w:rPr>
        <w:t>Santangelo, (2020)</w:t>
      </w:r>
      <w:r w:rsidRPr="260A45C9">
        <w:rPr>
          <w:rFonts w:ascii="Arial" w:eastAsia="Arial" w:hAnsi="Arial" w:cs="Arial"/>
          <w:sz w:val="24"/>
          <w:szCs w:val="24"/>
        </w:rPr>
        <w:t xml:space="preserve"> expresses, b</w:t>
      </w:r>
      <w:r w:rsidR="5C0F1032" w:rsidRPr="260A45C9">
        <w:rPr>
          <w:rFonts w:ascii="Arial" w:eastAsia="Arial" w:hAnsi="Arial" w:cs="Arial"/>
          <w:sz w:val="24"/>
          <w:szCs w:val="24"/>
        </w:rPr>
        <w:t xml:space="preserve">udgeting is an essential tool for financial management. It helps organizations plan, allocate, control, and monitor their financial resources effectively, enabling them to make informed decisions and work towards achieving their financial goals. </w:t>
      </w:r>
      <w:r w:rsidR="1AB3F564" w:rsidRPr="260A45C9">
        <w:rPr>
          <w:rFonts w:ascii="Arial" w:eastAsia="Arial" w:hAnsi="Arial" w:cs="Arial"/>
          <w:sz w:val="24"/>
          <w:szCs w:val="24"/>
        </w:rPr>
        <w:t>When carr</w:t>
      </w:r>
      <w:r w:rsidR="65A1D53B" w:rsidRPr="260A45C9">
        <w:rPr>
          <w:rFonts w:ascii="Arial" w:eastAsia="Arial" w:hAnsi="Arial" w:cs="Arial"/>
          <w:sz w:val="24"/>
          <w:szCs w:val="24"/>
        </w:rPr>
        <w:t>y</w:t>
      </w:r>
      <w:r w:rsidR="1AB3F564" w:rsidRPr="260A45C9">
        <w:rPr>
          <w:rFonts w:ascii="Arial" w:eastAsia="Arial" w:hAnsi="Arial" w:cs="Arial"/>
          <w:sz w:val="24"/>
          <w:szCs w:val="24"/>
        </w:rPr>
        <w:t xml:space="preserve">ing out these recommendations it is important to stay on track with each task, therefore </w:t>
      </w:r>
      <w:r w:rsidR="0EA3E53E" w:rsidRPr="260A45C9">
        <w:rPr>
          <w:rFonts w:ascii="Arial" w:eastAsia="Arial" w:hAnsi="Arial" w:cs="Arial"/>
          <w:sz w:val="24"/>
          <w:szCs w:val="24"/>
        </w:rPr>
        <w:t>using the SMART goal which is a goal-setting framework that stands for Specific, Measurable, Achievable, Relevant, and Time-bound. This framework helps to create goals that are clear, well-defined, and actionable.</w:t>
      </w:r>
      <w:r w:rsidR="722290E1" w:rsidRPr="260A45C9">
        <w:rPr>
          <w:rFonts w:ascii="Arial" w:eastAsia="Arial" w:hAnsi="Arial" w:cs="Arial"/>
          <w:sz w:val="24"/>
          <w:szCs w:val="24"/>
        </w:rPr>
        <w:t xml:space="preserve"> Increasing the chances of success and providing a clear roadmap for action. </w:t>
      </w:r>
    </w:p>
    <w:p w14:paraId="6190D26D" w14:textId="22EC654D" w:rsidR="48D76759" w:rsidRDefault="48D76759" w:rsidP="06E52688">
      <w:pPr>
        <w:rPr>
          <w:rFonts w:ascii="Arial" w:eastAsia="Arial" w:hAnsi="Arial" w:cs="Arial"/>
          <w:color w:val="374151"/>
          <w:sz w:val="24"/>
          <w:szCs w:val="24"/>
        </w:rPr>
      </w:pPr>
    </w:p>
    <w:p w14:paraId="0B167FA1" w14:textId="3ADEF296" w:rsidR="48D76759" w:rsidRDefault="034CBBE4" w:rsidP="6D7978E1">
      <w:pPr>
        <w:jc w:val="center"/>
        <w:rPr>
          <w:rFonts w:ascii="Arial" w:eastAsia="Arial" w:hAnsi="Arial" w:cs="Arial"/>
          <w:sz w:val="40"/>
          <w:szCs w:val="40"/>
          <w:u w:val="single"/>
        </w:rPr>
      </w:pPr>
      <w:r w:rsidRPr="6D7978E1">
        <w:rPr>
          <w:rFonts w:ascii="Arial" w:eastAsia="Arial" w:hAnsi="Arial" w:cs="Arial"/>
          <w:sz w:val="40"/>
          <w:szCs w:val="40"/>
          <w:u w:val="single"/>
        </w:rPr>
        <w:t>Recommendations.</w:t>
      </w:r>
    </w:p>
    <w:p w14:paraId="27CB3EAE" w14:textId="6AD2D15B" w:rsidR="48D76759" w:rsidRDefault="034CBBE4" w:rsidP="260A45C9">
      <w:pPr>
        <w:pStyle w:val="ListParagraph"/>
        <w:numPr>
          <w:ilvl w:val="0"/>
          <w:numId w:val="9"/>
        </w:numPr>
        <w:spacing w:line="360" w:lineRule="auto"/>
        <w:jc w:val="both"/>
        <w:rPr>
          <w:rFonts w:ascii="Arial" w:eastAsia="Arial" w:hAnsi="Arial" w:cs="Arial"/>
          <w:sz w:val="24"/>
          <w:szCs w:val="24"/>
        </w:rPr>
      </w:pPr>
      <w:r w:rsidRPr="260A45C9">
        <w:rPr>
          <w:rFonts w:ascii="Arial" w:eastAsia="Arial" w:hAnsi="Arial" w:cs="Arial"/>
          <w:color w:val="374151"/>
          <w:sz w:val="24"/>
          <w:szCs w:val="24"/>
        </w:rPr>
        <w:t>Upgrade the restaurant by conducting market research, sourcing high-quality ingredients, and improving menu design and pricing strategies.</w:t>
      </w:r>
    </w:p>
    <w:p w14:paraId="14EFDDF7" w14:textId="206E0F65" w:rsidR="48D76759" w:rsidRDefault="034CBBE4" w:rsidP="260A45C9">
      <w:pPr>
        <w:pStyle w:val="ListParagraph"/>
        <w:numPr>
          <w:ilvl w:val="0"/>
          <w:numId w:val="9"/>
        </w:numPr>
        <w:spacing w:line="360" w:lineRule="auto"/>
        <w:jc w:val="both"/>
        <w:rPr>
          <w:rFonts w:ascii="Arial" w:eastAsia="Arial" w:hAnsi="Arial" w:cs="Arial"/>
          <w:sz w:val="24"/>
          <w:szCs w:val="24"/>
        </w:rPr>
      </w:pPr>
      <w:r w:rsidRPr="260A45C9">
        <w:rPr>
          <w:rFonts w:ascii="Arial" w:eastAsia="Arial" w:hAnsi="Arial" w:cs="Arial"/>
          <w:color w:val="374151"/>
          <w:sz w:val="24"/>
          <w:szCs w:val="24"/>
        </w:rPr>
        <w:t>Modernize guest rooms to enhance the guest experience, increase guest satisfaction, and attract more bookings.</w:t>
      </w:r>
    </w:p>
    <w:p w14:paraId="42E41994" w14:textId="66695087" w:rsidR="48D76759" w:rsidRDefault="034CBBE4" w:rsidP="260A45C9">
      <w:pPr>
        <w:pStyle w:val="ListParagraph"/>
        <w:numPr>
          <w:ilvl w:val="0"/>
          <w:numId w:val="9"/>
        </w:numPr>
        <w:spacing w:line="360" w:lineRule="auto"/>
        <w:jc w:val="both"/>
        <w:rPr>
          <w:rFonts w:ascii="Arial" w:eastAsia="Arial" w:hAnsi="Arial" w:cs="Arial"/>
          <w:sz w:val="24"/>
          <w:szCs w:val="24"/>
        </w:rPr>
      </w:pPr>
      <w:r w:rsidRPr="260A45C9">
        <w:rPr>
          <w:rFonts w:ascii="Arial" w:eastAsia="Arial" w:hAnsi="Arial" w:cs="Arial"/>
          <w:color w:val="374151"/>
          <w:sz w:val="24"/>
          <w:szCs w:val="24"/>
        </w:rPr>
        <w:t>Invest in staff training and development programs to improve customer service, increase guest satisfaction, and foster employee loyalty.</w:t>
      </w:r>
    </w:p>
    <w:p w14:paraId="6EE8212B" w14:textId="19E422A2" w:rsidR="48D76759" w:rsidRDefault="034CBBE4" w:rsidP="260A45C9">
      <w:pPr>
        <w:pStyle w:val="ListParagraph"/>
        <w:numPr>
          <w:ilvl w:val="0"/>
          <w:numId w:val="9"/>
        </w:numPr>
        <w:spacing w:line="360" w:lineRule="auto"/>
        <w:jc w:val="both"/>
        <w:rPr>
          <w:rFonts w:ascii="Arial" w:eastAsia="Arial" w:hAnsi="Arial" w:cs="Arial"/>
          <w:sz w:val="24"/>
          <w:szCs w:val="24"/>
        </w:rPr>
      </w:pPr>
      <w:r w:rsidRPr="260A45C9">
        <w:rPr>
          <w:rFonts w:ascii="Arial" w:eastAsia="Arial" w:hAnsi="Arial" w:cs="Arial"/>
          <w:color w:val="374151"/>
          <w:sz w:val="24"/>
          <w:szCs w:val="24"/>
        </w:rPr>
        <w:t>Leverage technology to streamline operations, improve efficiency, and enhance the guest experience.</w:t>
      </w:r>
    </w:p>
    <w:p w14:paraId="62698B25" w14:textId="35C4ABAD" w:rsidR="48D76759" w:rsidRDefault="034CBBE4" w:rsidP="260A45C9">
      <w:pPr>
        <w:pStyle w:val="ListParagraph"/>
        <w:numPr>
          <w:ilvl w:val="0"/>
          <w:numId w:val="9"/>
        </w:numPr>
        <w:spacing w:line="360" w:lineRule="auto"/>
        <w:jc w:val="both"/>
        <w:rPr>
          <w:rFonts w:ascii="Arial" w:eastAsia="Arial" w:hAnsi="Arial" w:cs="Arial"/>
          <w:sz w:val="24"/>
          <w:szCs w:val="24"/>
        </w:rPr>
      </w:pPr>
      <w:r w:rsidRPr="260A45C9">
        <w:rPr>
          <w:rFonts w:ascii="Arial" w:eastAsia="Arial" w:hAnsi="Arial" w:cs="Arial"/>
          <w:color w:val="374151"/>
          <w:sz w:val="24"/>
          <w:szCs w:val="24"/>
        </w:rPr>
        <w:t>Regularly evaluate and update marketing strategies to effectively promote the hotel and attract target customers.</w:t>
      </w:r>
    </w:p>
    <w:p w14:paraId="0AB2EDD0" w14:textId="02598FCC" w:rsidR="48D76759" w:rsidRDefault="034CBBE4" w:rsidP="260A45C9">
      <w:pPr>
        <w:pStyle w:val="ListParagraph"/>
        <w:numPr>
          <w:ilvl w:val="0"/>
          <w:numId w:val="9"/>
        </w:numPr>
        <w:spacing w:line="360" w:lineRule="auto"/>
        <w:jc w:val="both"/>
        <w:rPr>
          <w:rFonts w:ascii="Arial" w:eastAsia="Arial" w:hAnsi="Arial" w:cs="Arial"/>
          <w:sz w:val="24"/>
          <w:szCs w:val="24"/>
        </w:rPr>
      </w:pPr>
      <w:r w:rsidRPr="260A45C9">
        <w:rPr>
          <w:rFonts w:ascii="Arial" w:eastAsia="Arial" w:hAnsi="Arial" w:cs="Arial"/>
          <w:color w:val="374151"/>
          <w:sz w:val="24"/>
          <w:szCs w:val="24"/>
        </w:rPr>
        <w:t>Develop partnerships and collaborations with local businesses and attractions to offer unique experiences for guests.</w:t>
      </w:r>
    </w:p>
    <w:p w14:paraId="40AD4A13" w14:textId="184A95F6" w:rsidR="48D76759" w:rsidRDefault="034CBBE4" w:rsidP="260A45C9">
      <w:pPr>
        <w:pStyle w:val="ListParagraph"/>
        <w:numPr>
          <w:ilvl w:val="0"/>
          <w:numId w:val="9"/>
        </w:numPr>
        <w:spacing w:line="360" w:lineRule="auto"/>
        <w:jc w:val="both"/>
        <w:rPr>
          <w:rFonts w:ascii="Arial" w:eastAsia="Arial" w:hAnsi="Arial" w:cs="Arial"/>
          <w:sz w:val="24"/>
          <w:szCs w:val="24"/>
        </w:rPr>
      </w:pPr>
      <w:r w:rsidRPr="260A45C9">
        <w:rPr>
          <w:rFonts w:ascii="Arial" w:eastAsia="Arial" w:hAnsi="Arial" w:cs="Arial"/>
          <w:color w:val="374151"/>
          <w:sz w:val="24"/>
          <w:szCs w:val="24"/>
        </w:rPr>
        <w:t>Continuously assess market trends and competition to stay ahead of the industry and identify new opportunities for growth.</w:t>
      </w:r>
    </w:p>
    <w:p w14:paraId="029AE94C" w14:textId="0511FEAA" w:rsidR="48D76759" w:rsidRDefault="034CBBE4" w:rsidP="6D7978E1">
      <w:pPr>
        <w:pStyle w:val="ListParagraph"/>
        <w:numPr>
          <w:ilvl w:val="0"/>
          <w:numId w:val="9"/>
        </w:numPr>
        <w:spacing w:line="360" w:lineRule="auto"/>
        <w:jc w:val="both"/>
        <w:rPr>
          <w:rFonts w:ascii="Arial" w:eastAsia="Arial" w:hAnsi="Arial" w:cs="Arial"/>
          <w:sz w:val="24"/>
          <w:szCs w:val="24"/>
        </w:rPr>
      </w:pPr>
      <w:r w:rsidRPr="6D7978E1">
        <w:rPr>
          <w:rFonts w:ascii="Arial" w:eastAsia="Arial" w:hAnsi="Arial" w:cs="Arial"/>
          <w:color w:val="374151"/>
          <w:sz w:val="24"/>
          <w:szCs w:val="24"/>
        </w:rPr>
        <w:t>Regularly evaluate and update marketing strategies to effectively promote the hotel and attract target customers.</w:t>
      </w:r>
    </w:p>
    <w:p w14:paraId="089B2E31" w14:textId="6A3600E0" w:rsidR="48D76759" w:rsidRDefault="2DB12E9F" w:rsidP="06E52688">
      <w:pPr>
        <w:jc w:val="center"/>
        <w:rPr>
          <w:rFonts w:ascii="Arial" w:eastAsia="Arial" w:hAnsi="Arial" w:cs="Arial"/>
          <w:sz w:val="40"/>
          <w:szCs w:val="40"/>
          <w:u w:val="single"/>
        </w:rPr>
      </w:pPr>
      <w:r w:rsidRPr="06E52688">
        <w:rPr>
          <w:rFonts w:ascii="Arial" w:eastAsia="Arial" w:hAnsi="Arial" w:cs="Arial"/>
          <w:sz w:val="40"/>
          <w:szCs w:val="40"/>
          <w:u w:val="single"/>
        </w:rPr>
        <w:t>Conclusion.</w:t>
      </w:r>
      <w:r w:rsidRPr="06E52688">
        <w:rPr>
          <w:rFonts w:ascii="Arial" w:eastAsia="Arial" w:hAnsi="Arial" w:cs="Arial"/>
          <w:sz w:val="40"/>
          <w:szCs w:val="40"/>
        </w:rPr>
        <w:t xml:space="preserve"> </w:t>
      </w:r>
    </w:p>
    <w:p w14:paraId="3AA68A38" w14:textId="49C92C3E" w:rsidR="48D76759" w:rsidRDefault="2DB12E9F" w:rsidP="260A45C9">
      <w:pPr>
        <w:spacing w:line="360" w:lineRule="auto"/>
        <w:jc w:val="both"/>
        <w:rPr>
          <w:rFonts w:ascii="Arial" w:eastAsia="Arial" w:hAnsi="Arial" w:cs="Arial"/>
          <w:sz w:val="24"/>
          <w:szCs w:val="24"/>
        </w:rPr>
      </w:pPr>
      <w:r w:rsidRPr="260A45C9">
        <w:rPr>
          <w:rFonts w:ascii="Arial" w:eastAsia="Arial" w:hAnsi="Arial" w:cs="Arial"/>
          <w:sz w:val="24"/>
          <w:szCs w:val="24"/>
        </w:rPr>
        <w:t>Firstly, I would like to express my gratitude for inviting me to conduct this analysis and provide recommendations for Ceres Hotel Turkey. It has been a pleasure working with you on this project. As a consultant, I value the opportunity to assist clients like you and provide valuable insights for their business growth and success.</w:t>
      </w:r>
    </w:p>
    <w:p w14:paraId="4C44B106" w14:textId="5C9F7B9F" w:rsidR="48D76759" w:rsidRDefault="2DB12E9F" w:rsidP="260A45C9">
      <w:pPr>
        <w:spacing w:line="360" w:lineRule="auto"/>
        <w:jc w:val="both"/>
        <w:rPr>
          <w:rFonts w:ascii="Arial" w:eastAsia="Arial" w:hAnsi="Arial" w:cs="Arial"/>
          <w:sz w:val="24"/>
          <w:szCs w:val="24"/>
        </w:rPr>
      </w:pPr>
      <w:r w:rsidRPr="260A45C9">
        <w:rPr>
          <w:rFonts w:ascii="Arial" w:eastAsia="Arial" w:hAnsi="Arial" w:cs="Arial"/>
          <w:sz w:val="24"/>
          <w:szCs w:val="24"/>
        </w:rPr>
        <w:t>In this report, we have thoroughly examined various aspects of Ceres Hotel Turkey, including the financial implications, the importance of upgrading the restaurant and menu, the benefits of modernizing guest rooms, and the significance of staff training</w:t>
      </w:r>
      <w:r w:rsidR="57C33016" w:rsidRPr="260A45C9">
        <w:rPr>
          <w:rFonts w:ascii="Arial" w:eastAsia="Arial" w:hAnsi="Arial" w:cs="Arial"/>
          <w:sz w:val="24"/>
          <w:szCs w:val="24"/>
        </w:rPr>
        <w:t xml:space="preserve"> and enhancing the use of technology</w:t>
      </w:r>
      <w:r w:rsidRPr="260A45C9">
        <w:rPr>
          <w:rFonts w:ascii="Arial" w:eastAsia="Arial" w:hAnsi="Arial" w:cs="Arial"/>
          <w:sz w:val="24"/>
          <w:szCs w:val="24"/>
        </w:rPr>
        <w:t>. Here is a summary of our findings and key recommendations:</w:t>
      </w:r>
    </w:p>
    <w:p w14:paraId="3EB95B49" w14:textId="64A90D3E" w:rsidR="48D76759" w:rsidRDefault="3715A2AF" w:rsidP="260A45C9">
      <w:pPr>
        <w:pStyle w:val="ListParagraph"/>
        <w:numPr>
          <w:ilvl w:val="0"/>
          <w:numId w:val="1"/>
        </w:numPr>
        <w:spacing w:line="360" w:lineRule="auto"/>
        <w:jc w:val="both"/>
        <w:rPr>
          <w:rFonts w:ascii="Arial" w:eastAsia="Arial" w:hAnsi="Arial" w:cs="Arial"/>
          <w:sz w:val="24"/>
          <w:szCs w:val="24"/>
        </w:rPr>
      </w:pPr>
      <w:r w:rsidRPr="260A45C9">
        <w:rPr>
          <w:rFonts w:ascii="Arial" w:eastAsia="Arial" w:hAnsi="Arial" w:cs="Arial"/>
          <w:sz w:val="24"/>
          <w:szCs w:val="24"/>
        </w:rPr>
        <w:t>We highlighted the importance of upgrading the restaurant and menu to enhance guest satisfaction and stay competitive. By conducting market research, gathering customer feedback, and collaborating with culinary experts, Ceres Hotel Turkey can introduce innovative dishes, source high-quality ingredients, improve menu design, and implement a pricing strategy that aligns with guest expectations. These upgrades will elevate the dining experience and contribute to increased revenue.</w:t>
      </w:r>
    </w:p>
    <w:p w14:paraId="7C378A0A" w14:textId="6C52FE3D" w:rsidR="48D76759" w:rsidRDefault="3715A2AF" w:rsidP="260A45C9">
      <w:pPr>
        <w:pStyle w:val="ListParagraph"/>
        <w:numPr>
          <w:ilvl w:val="0"/>
          <w:numId w:val="1"/>
        </w:numPr>
        <w:spacing w:line="360" w:lineRule="auto"/>
        <w:jc w:val="both"/>
        <w:rPr>
          <w:rFonts w:ascii="Arial" w:eastAsia="Arial" w:hAnsi="Arial" w:cs="Arial"/>
          <w:sz w:val="24"/>
          <w:szCs w:val="24"/>
        </w:rPr>
      </w:pPr>
      <w:r w:rsidRPr="260A45C9">
        <w:rPr>
          <w:rFonts w:ascii="Arial" w:eastAsia="Arial" w:hAnsi="Arial" w:cs="Arial"/>
          <w:sz w:val="24"/>
          <w:szCs w:val="24"/>
        </w:rPr>
        <w:t xml:space="preserve">We highlighted the advantages of modernizing guest rooms, including improved guest experience, increased guest satisfaction and loyalty, enhanced brand reputation, and potential for higher room rates and revenue. Upgrading amenities, furnishings, and technology will help Ceres Hotel Turkey provide a contemporary and comfortable environment that meets the expectations of modern </w:t>
      </w:r>
      <w:r w:rsidR="506FF6EC" w:rsidRPr="260A45C9">
        <w:rPr>
          <w:rFonts w:ascii="Arial" w:eastAsia="Arial" w:hAnsi="Arial" w:cs="Arial"/>
          <w:sz w:val="24"/>
          <w:szCs w:val="24"/>
        </w:rPr>
        <w:t>travellers</w:t>
      </w:r>
      <w:r w:rsidRPr="260A45C9">
        <w:rPr>
          <w:rFonts w:ascii="Arial" w:eastAsia="Arial" w:hAnsi="Arial" w:cs="Arial"/>
          <w:sz w:val="24"/>
          <w:szCs w:val="24"/>
        </w:rPr>
        <w:t>.</w:t>
      </w:r>
    </w:p>
    <w:p w14:paraId="6AC5F848" w14:textId="5D329621" w:rsidR="48D76759" w:rsidRDefault="3715A2AF" w:rsidP="260A45C9">
      <w:pPr>
        <w:pStyle w:val="ListParagraph"/>
        <w:numPr>
          <w:ilvl w:val="0"/>
          <w:numId w:val="1"/>
        </w:numPr>
        <w:spacing w:line="360" w:lineRule="auto"/>
        <w:jc w:val="both"/>
        <w:rPr>
          <w:rFonts w:ascii="Arial" w:eastAsia="Arial" w:hAnsi="Arial" w:cs="Arial"/>
          <w:sz w:val="24"/>
          <w:szCs w:val="24"/>
        </w:rPr>
      </w:pPr>
      <w:r w:rsidRPr="260A45C9">
        <w:rPr>
          <w:rFonts w:ascii="Arial" w:eastAsia="Arial" w:hAnsi="Arial" w:cs="Arial"/>
          <w:sz w:val="24"/>
          <w:szCs w:val="24"/>
        </w:rPr>
        <w:t>We stressed the significance of staff training in delivering exceptional customer service, increasing guest satisfaction, and improving operational efficiency. By investing in employee development, Ceres Hotel Turkey can equip its staff with the necessary skills and knowledge to exceed guest expectations, foster loyalty, and maintain a positive brand image. Staff training also enhances employee satisfaction and retention, leading to a motivated and dedicated workforce.</w:t>
      </w:r>
    </w:p>
    <w:p w14:paraId="1FC8881A" w14:textId="492EB40D" w:rsidR="48D76759" w:rsidRDefault="3CE9CDD7" w:rsidP="260A45C9">
      <w:pPr>
        <w:pStyle w:val="ListParagraph"/>
        <w:numPr>
          <w:ilvl w:val="0"/>
          <w:numId w:val="1"/>
        </w:numPr>
        <w:spacing w:line="360" w:lineRule="auto"/>
        <w:jc w:val="both"/>
        <w:rPr>
          <w:rFonts w:ascii="Arial" w:eastAsia="Arial" w:hAnsi="Arial" w:cs="Arial"/>
          <w:sz w:val="24"/>
          <w:szCs w:val="24"/>
        </w:rPr>
      </w:pPr>
      <w:r w:rsidRPr="260A45C9">
        <w:rPr>
          <w:rFonts w:ascii="Arial" w:eastAsia="Arial" w:hAnsi="Arial" w:cs="Arial"/>
          <w:sz w:val="24"/>
          <w:szCs w:val="24"/>
        </w:rPr>
        <w:t>We assessed the financial implications of Ceres Hotel Turkey, considering factors such as revenue generation, cost management, and investment opportunities. It is crucial for the hotel management to closely monitor financial performance, identify cost-saving measures, and explore strategies to optimize revenue streams. Implementing effective financial management practices can contribute to the long-term profitability of the hotel.</w:t>
      </w:r>
    </w:p>
    <w:p w14:paraId="70861D7D" w14:textId="28ED4521" w:rsidR="48D76759" w:rsidRDefault="2DB12E9F" w:rsidP="260A45C9">
      <w:pPr>
        <w:spacing w:line="360" w:lineRule="auto"/>
        <w:jc w:val="both"/>
        <w:rPr>
          <w:rFonts w:ascii="Arial" w:eastAsia="Arial" w:hAnsi="Arial" w:cs="Arial"/>
          <w:sz w:val="24"/>
          <w:szCs w:val="24"/>
        </w:rPr>
      </w:pPr>
      <w:r w:rsidRPr="260A45C9">
        <w:rPr>
          <w:rFonts w:ascii="Arial" w:eastAsia="Arial" w:hAnsi="Arial" w:cs="Arial"/>
          <w:sz w:val="24"/>
          <w:szCs w:val="24"/>
        </w:rPr>
        <w:t>In conclusion, based on the analysis conducted, we recommend that Ceres Hotel Turkey focuses on strategic financial management, upgrades the restaurant and menu offerings, establishes a robust cost management framework, modernizes guest rooms, and invests in staff training and development. These measures will contribute to the hotel's competitiveness, guest satisfaction, revenue growth, and long-term success in the dynamic hospitality industry.</w:t>
      </w:r>
    </w:p>
    <w:p w14:paraId="3ED6467F" w14:textId="053DF9EB" w:rsidR="48D76759" w:rsidRDefault="2DB12E9F" w:rsidP="260A45C9">
      <w:pPr>
        <w:spacing w:line="360" w:lineRule="auto"/>
        <w:jc w:val="both"/>
        <w:rPr>
          <w:rFonts w:ascii="Arial" w:eastAsia="Arial" w:hAnsi="Arial" w:cs="Arial"/>
          <w:sz w:val="24"/>
          <w:szCs w:val="24"/>
        </w:rPr>
      </w:pPr>
      <w:r w:rsidRPr="260A45C9">
        <w:rPr>
          <w:rFonts w:ascii="Arial" w:eastAsia="Arial" w:hAnsi="Arial" w:cs="Arial"/>
          <w:sz w:val="24"/>
          <w:szCs w:val="24"/>
        </w:rPr>
        <w:t>I look forward to the possibility of working with you in the future. If you have any further questions or require additional assistance, please do not hesitate to reach out.</w:t>
      </w:r>
    </w:p>
    <w:p w14:paraId="419FDFB0" w14:textId="0FCDF230" w:rsidR="48D76759" w:rsidRDefault="2DB12E9F" w:rsidP="260A45C9">
      <w:pPr>
        <w:spacing w:line="360" w:lineRule="auto"/>
        <w:jc w:val="both"/>
        <w:rPr>
          <w:rFonts w:ascii="Arial" w:eastAsia="Arial" w:hAnsi="Arial" w:cs="Arial"/>
          <w:sz w:val="24"/>
          <w:szCs w:val="24"/>
        </w:rPr>
      </w:pPr>
      <w:r w:rsidRPr="260A45C9">
        <w:rPr>
          <w:rFonts w:ascii="Arial" w:eastAsia="Arial" w:hAnsi="Arial" w:cs="Arial"/>
          <w:sz w:val="24"/>
          <w:szCs w:val="24"/>
        </w:rPr>
        <w:t>Thank you for your trust and partnership.</w:t>
      </w:r>
    </w:p>
    <w:p w14:paraId="6E88A1B5" w14:textId="7308B8D6" w:rsidR="48D76759" w:rsidRDefault="2DB12E9F" w:rsidP="260A45C9">
      <w:pPr>
        <w:spacing w:line="360" w:lineRule="auto"/>
        <w:jc w:val="both"/>
        <w:rPr>
          <w:rFonts w:ascii="Arial" w:eastAsia="Arial" w:hAnsi="Arial" w:cs="Arial"/>
          <w:sz w:val="24"/>
          <w:szCs w:val="24"/>
        </w:rPr>
      </w:pPr>
      <w:r w:rsidRPr="260A45C9">
        <w:rPr>
          <w:rFonts w:ascii="Arial" w:eastAsia="Arial" w:hAnsi="Arial" w:cs="Arial"/>
          <w:sz w:val="24"/>
          <w:szCs w:val="24"/>
        </w:rPr>
        <w:t xml:space="preserve">Warm regards, </w:t>
      </w:r>
    </w:p>
    <w:p w14:paraId="493FA45A" w14:textId="56AD4868" w:rsidR="48D76759" w:rsidRDefault="28853B16" w:rsidP="260A45C9">
      <w:pPr>
        <w:spacing w:line="360" w:lineRule="auto"/>
        <w:jc w:val="both"/>
        <w:rPr>
          <w:rFonts w:ascii="Arial" w:eastAsia="Arial" w:hAnsi="Arial" w:cs="Arial"/>
          <w:sz w:val="24"/>
          <w:szCs w:val="24"/>
        </w:rPr>
      </w:pPr>
      <w:r w:rsidRPr="260A45C9">
        <w:rPr>
          <w:rFonts w:ascii="Arial" w:eastAsia="Arial" w:hAnsi="Arial" w:cs="Arial"/>
          <w:sz w:val="24"/>
          <w:szCs w:val="24"/>
        </w:rPr>
        <w:t>Sheikh Md Salman</w:t>
      </w:r>
    </w:p>
    <w:p w14:paraId="791784EB" w14:textId="7D9B882A" w:rsidR="48D76759" w:rsidRDefault="1F7AAA46" w:rsidP="260A45C9">
      <w:pPr>
        <w:spacing w:line="360" w:lineRule="auto"/>
        <w:jc w:val="both"/>
        <w:rPr>
          <w:rFonts w:ascii="Arial" w:eastAsia="Arial" w:hAnsi="Arial" w:cs="Arial"/>
          <w:sz w:val="24"/>
          <w:szCs w:val="24"/>
        </w:rPr>
      </w:pPr>
      <w:r w:rsidRPr="260A45C9">
        <w:rPr>
          <w:rFonts w:ascii="Arial" w:eastAsia="Arial" w:hAnsi="Arial" w:cs="Arial"/>
          <w:sz w:val="24"/>
          <w:szCs w:val="24"/>
        </w:rPr>
        <w:t xml:space="preserve">Organisational consultant. </w:t>
      </w:r>
    </w:p>
    <w:p w14:paraId="0E58023D" w14:textId="1C5B63C0" w:rsidR="48D76759" w:rsidRDefault="28853B16" w:rsidP="260A45C9">
      <w:pPr>
        <w:spacing w:line="360" w:lineRule="auto"/>
        <w:jc w:val="both"/>
        <w:rPr>
          <w:rFonts w:ascii="Arial" w:eastAsia="Arial" w:hAnsi="Arial" w:cs="Arial"/>
          <w:sz w:val="24"/>
          <w:szCs w:val="24"/>
        </w:rPr>
      </w:pPr>
      <w:r w:rsidRPr="6D7978E1">
        <w:rPr>
          <w:rFonts w:ascii="Arial" w:eastAsia="Arial" w:hAnsi="Arial" w:cs="Arial"/>
          <w:sz w:val="24"/>
          <w:szCs w:val="24"/>
        </w:rPr>
        <w:t>S.S. Consultancy.</w:t>
      </w:r>
    </w:p>
    <w:p w14:paraId="50510D42" w14:textId="6BCC84B2" w:rsidR="6D7978E1" w:rsidRDefault="6D7978E1" w:rsidP="6D7978E1">
      <w:pPr>
        <w:spacing w:line="360" w:lineRule="auto"/>
        <w:jc w:val="both"/>
        <w:rPr>
          <w:rFonts w:ascii="Arial" w:eastAsia="Arial" w:hAnsi="Arial" w:cs="Arial"/>
          <w:sz w:val="24"/>
          <w:szCs w:val="24"/>
        </w:rPr>
      </w:pPr>
    </w:p>
    <w:p w14:paraId="0592E492" w14:textId="65EFCB24" w:rsidR="6D7978E1" w:rsidRDefault="6D7978E1" w:rsidP="6D7978E1">
      <w:pPr>
        <w:spacing w:line="360" w:lineRule="auto"/>
        <w:jc w:val="both"/>
        <w:rPr>
          <w:rFonts w:ascii="Arial" w:eastAsia="Arial" w:hAnsi="Arial" w:cs="Arial"/>
          <w:sz w:val="24"/>
          <w:szCs w:val="24"/>
        </w:rPr>
      </w:pPr>
    </w:p>
    <w:p w14:paraId="5EC35888" w14:textId="7B14416F" w:rsidR="6D7978E1" w:rsidRDefault="6D7978E1" w:rsidP="6D7978E1">
      <w:pPr>
        <w:spacing w:line="360" w:lineRule="auto"/>
        <w:jc w:val="both"/>
        <w:rPr>
          <w:rFonts w:ascii="Arial" w:eastAsia="Arial" w:hAnsi="Arial" w:cs="Arial"/>
          <w:sz w:val="24"/>
          <w:szCs w:val="24"/>
        </w:rPr>
      </w:pPr>
    </w:p>
    <w:p w14:paraId="7417BC2F" w14:textId="431980AC" w:rsidR="6D7978E1" w:rsidRDefault="6D7978E1" w:rsidP="6D7978E1">
      <w:pPr>
        <w:spacing w:line="360" w:lineRule="auto"/>
        <w:jc w:val="both"/>
        <w:rPr>
          <w:rFonts w:ascii="Arial" w:eastAsia="Arial" w:hAnsi="Arial" w:cs="Arial"/>
          <w:sz w:val="24"/>
          <w:szCs w:val="24"/>
        </w:rPr>
      </w:pPr>
    </w:p>
    <w:p w14:paraId="587F5DA6" w14:textId="494D0A99" w:rsidR="48D76759" w:rsidRDefault="48D76759" w:rsidP="6D7978E1">
      <w:pPr>
        <w:rPr>
          <w:rFonts w:ascii="Arial" w:eastAsia="Arial" w:hAnsi="Arial" w:cs="Arial"/>
          <w:color w:val="000000" w:themeColor="text1"/>
        </w:rPr>
      </w:pPr>
    </w:p>
    <w:p w14:paraId="55850650" w14:textId="51B36042" w:rsidR="60E81700" w:rsidRDefault="60E81700" w:rsidP="6D7978E1">
      <w:pPr>
        <w:rPr>
          <w:rFonts w:ascii="Arial" w:eastAsia="Arial" w:hAnsi="Arial" w:cs="Arial"/>
          <w:color w:val="000000" w:themeColor="text1"/>
        </w:rPr>
      </w:pPr>
      <w:r w:rsidRPr="6D7978E1">
        <w:rPr>
          <w:rFonts w:ascii="Arial" w:eastAsia="Arial" w:hAnsi="Arial" w:cs="Arial"/>
          <w:color w:val="000000" w:themeColor="text1"/>
        </w:rPr>
        <w:t>Reference.</w:t>
      </w:r>
    </w:p>
    <w:p w14:paraId="71B40904" w14:textId="456CB628" w:rsidR="60E81700" w:rsidRDefault="60E81700">
      <w:r w:rsidRPr="6D7978E1">
        <w:rPr>
          <w:rFonts w:ascii="Arial" w:eastAsia="Arial" w:hAnsi="Arial" w:cs="Arial"/>
          <w:sz w:val="24"/>
          <w:szCs w:val="24"/>
        </w:rPr>
        <w:t>Access, (2023).</w:t>
      </w:r>
      <w:r w:rsidRPr="6D7978E1">
        <w:rPr>
          <w:rFonts w:ascii="Arial" w:eastAsia="Arial" w:hAnsi="Arial" w:cs="Arial"/>
          <w:i/>
          <w:iCs/>
          <w:sz w:val="24"/>
          <w:szCs w:val="24"/>
        </w:rPr>
        <w:t xml:space="preserve"> Hospitality software, -reduce cost and drive efficiency</w:t>
      </w:r>
      <w:r w:rsidRPr="6D7978E1">
        <w:rPr>
          <w:rFonts w:ascii="Arial" w:eastAsia="Arial" w:hAnsi="Arial" w:cs="Arial"/>
          <w:sz w:val="24"/>
          <w:szCs w:val="24"/>
        </w:rPr>
        <w:t xml:space="preserve">. Available at: </w:t>
      </w:r>
      <w:hyperlink r:id="rId6">
        <w:r w:rsidRPr="6D7978E1">
          <w:rPr>
            <w:rStyle w:val="Hyperlink"/>
            <w:rFonts w:ascii="Arial" w:eastAsia="Arial" w:hAnsi="Arial" w:cs="Arial"/>
            <w:sz w:val="24"/>
            <w:szCs w:val="24"/>
          </w:rPr>
          <w:t>https://www.theaccessgroup.com/en-gb/hospitality/</w:t>
        </w:r>
      </w:hyperlink>
      <w:r w:rsidRPr="6D7978E1">
        <w:rPr>
          <w:rFonts w:ascii="Arial" w:eastAsia="Arial" w:hAnsi="Arial" w:cs="Arial"/>
          <w:sz w:val="24"/>
          <w:szCs w:val="24"/>
        </w:rPr>
        <w:t xml:space="preserve"> (Accessed: 29</w:t>
      </w:r>
      <w:r w:rsidRPr="6D7978E1">
        <w:rPr>
          <w:rFonts w:ascii="Arial" w:eastAsia="Arial" w:hAnsi="Arial" w:cs="Arial"/>
          <w:sz w:val="24"/>
          <w:szCs w:val="24"/>
          <w:vertAlign w:val="superscript"/>
        </w:rPr>
        <w:t>th</w:t>
      </w:r>
      <w:r w:rsidRPr="6D7978E1">
        <w:rPr>
          <w:rFonts w:ascii="Arial" w:eastAsia="Arial" w:hAnsi="Arial" w:cs="Arial"/>
          <w:sz w:val="24"/>
          <w:szCs w:val="24"/>
        </w:rPr>
        <w:t xml:space="preserve"> May 2023) </w:t>
      </w:r>
    </w:p>
    <w:p w14:paraId="2DFA3807" w14:textId="5604372F" w:rsidR="60E81700" w:rsidRDefault="60E81700">
      <w:r w:rsidRPr="6D7978E1">
        <w:rPr>
          <w:rFonts w:ascii="Arial" w:eastAsia="Arial" w:hAnsi="Arial" w:cs="Arial"/>
          <w:sz w:val="24"/>
          <w:szCs w:val="24"/>
        </w:rPr>
        <w:t>Antalya hotels, (2023).</w:t>
      </w:r>
      <w:r w:rsidRPr="6D7978E1">
        <w:rPr>
          <w:rFonts w:ascii="Arial" w:eastAsia="Arial" w:hAnsi="Arial" w:cs="Arial"/>
          <w:i/>
          <w:iCs/>
          <w:sz w:val="24"/>
          <w:szCs w:val="24"/>
        </w:rPr>
        <w:t xml:space="preserve"> Selin Otel Spa Belek</w:t>
      </w:r>
      <w:r w:rsidRPr="6D7978E1">
        <w:rPr>
          <w:rFonts w:ascii="Arial" w:eastAsia="Arial" w:hAnsi="Arial" w:cs="Arial"/>
          <w:sz w:val="24"/>
          <w:szCs w:val="24"/>
        </w:rPr>
        <w:t>. Available at:</w:t>
      </w:r>
      <w:hyperlink r:id="rId7">
        <w:r w:rsidRPr="6D7978E1">
          <w:rPr>
            <w:rStyle w:val="Hyperlink"/>
            <w:rFonts w:ascii="Arial" w:eastAsia="Arial" w:hAnsi="Arial" w:cs="Arial"/>
            <w:sz w:val="24"/>
            <w:szCs w:val="24"/>
          </w:rPr>
          <w:t>https://ceres-hotel.antalyacoast.com/en/</w:t>
        </w:r>
      </w:hyperlink>
      <w:r w:rsidRPr="6D7978E1">
        <w:rPr>
          <w:rFonts w:ascii="Arial" w:eastAsia="Arial" w:hAnsi="Arial" w:cs="Arial"/>
          <w:color w:val="2F5496" w:themeColor="accent1" w:themeShade="BF"/>
          <w:sz w:val="24"/>
          <w:szCs w:val="24"/>
        </w:rPr>
        <w:t xml:space="preserve"> </w:t>
      </w:r>
      <w:r w:rsidRPr="6D7978E1">
        <w:rPr>
          <w:rFonts w:ascii="Arial" w:eastAsia="Arial" w:hAnsi="Arial" w:cs="Arial"/>
          <w:sz w:val="24"/>
          <w:szCs w:val="24"/>
        </w:rPr>
        <w:t>(25</w:t>
      </w:r>
      <w:r w:rsidRPr="6D7978E1">
        <w:rPr>
          <w:rFonts w:ascii="Arial" w:eastAsia="Arial" w:hAnsi="Arial" w:cs="Arial"/>
          <w:sz w:val="24"/>
          <w:szCs w:val="24"/>
          <w:vertAlign w:val="superscript"/>
        </w:rPr>
        <w:t>th</w:t>
      </w:r>
      <w:r w:rsidRPr="6D7978E1">
        <w:rPr>
          <w:rFonts w:ascii="Arial" w:eastAsia="Arial" w:hAnsi="Arial" w:cs="Arial"/>
          <w:sz w:val="24"/>
          <w:szCs w:val="24"/>
        </w:rPr>
        <w:t xml:space="preserve"> May 2023) </w:t>
      </w:r>
    </w:p>
    <w:p w14:paraId="33FD5D2F" w14:textId="0B82FA6D" w:rsidR="60E81700" w:rsidRDefault="60E81700" w:rsidP="6D7978E1">
      <w:pPr>
        <w:rPr>
          <w:rFonts w:ascii="Arial" w:eastAsia="Arial" w:hAnsi="Arial" w:cs="Arial"/>
          <w:sz w:val="24"/>
          <w:szCs w:val="24"/>
        </w:rPr>
      </w:pPr>
      <w:r w:rsidRPr="6D7978E1">
        <w:rPr>
          <w:rFonts w:ascii="Arial" w:eastAsia="Arial" w:hAnsi="Arial" w:cs="Arial"/>
          <w:sz w:val="24"/>
          <w:szCs w:val="24"/>
        </w:rPr>
        <w:t xml:space="preserve">Boella, M. J. (2000). </w:t>
      </w:r>
      <w:r w:rsidRPr="6D7978E1">
        <w:rPr>
          <w:rFonts w:ascii="Arial" w:eastAsia="Arial" w:hAnsi="Arial" w:cs="Arial"/>
          <w:i/>
          <w:iCs/>
          <w:sz w:val="24"/>
          <w:szCs w:val="24"/>
        </w:rPr>
        <w:t>Human Resource Management in the Hospitality Industry</w:t>
      </w:r>
      <w:r w:rsidRPr="6D7978E1">
        <w:rPr>
          <w:rFonts w:ascii="Arial" w:eastAsia="Arial" w:hAnsi="Arial" w:cs="Arial"/>
          <w:sz w:val="24"/>
          <w:szCs w:val="24"/>
        </w:rPr>
        <w:t xml:space="preserve">. United Kingdom: Stanley Thornes.  </w:t>
      </w:r>
    </w:p>
    <w:p w14:paraId="75579246" w14:textId="7E1511C9" w:rsidR="60E81700" w:rsidRDefault="60E81700" w:rsidP="6D7978E1">
      <w:pPr>
        <w:rPr>
          <w:rFonts w:ascii="Arial" w:eastAsia="Arial" w:hAnsi="Arial" w:cs="Arial"/>
          <w:sz w:val="24"/>
          <w:szCs w:val="24"/>
        </w:rPr>
      </w:pPr>
      <w:r w:rsidRPr="6D7978E1">
        <w:rPr>
          <w:rFonts w:ascii="Arial" w:eastAsia="Arial" w:hAnsi="Arial" w:cs="Arial"/>
          <w:sz w:val="24"/>
          <w:szCs w:val="24"/>
        </w:rPr>
        <w:t xml:space="preserve">Böhm, A. (2009). </w:t>
      </w:r>
      <w:r w:rsidRPr="6D7978E1">
        <w:rPr>
          <w:rFonts w:ascii="Arial" w:eastAsia="Arial" w:hAnsi="Arial" w:cs="Arial"/>
          <w:i/>
          <w:iCs/>
          <w:sz w:val="24"/>
          <w:szCs w:val="24"/>
        </w:rPr>
        <w:t>The SWOT Analysis</w:t>
      </w:r>
      <w:r w:rsidRPr="6D7978E1">
        <w:rPr>
          <w:rFonts w:ascii="Arial" w:eastAsia="Arial" w:hAnsi="Arial" w:cs="Arial"/>
          <w:sz w:val="24"/>
          <w:szCs w:val="24"/>
        </w:rPr>
        <w:t xml:space="preserve">. Germany: GRIN Verlag.  </w:t>
      </w:r>
    </w:p>
    <w:p w14:paraId="57C53EAC" w14:textId="64216C7F" w:rsidR="60E81700" w:rsidRDefault="60E81700" w:rsidP="6D7978E1">
      <w:r w:rsidRPr="6D7978E1">
        <w:rPr>
          <w:rFonts w:ascii="Arial" w:eastAsia="Arial" w:hAnsi="Arial" w:cs="Arial"/>
          <w:sz w:val="24"/>
          <w:szCs w:val="24"/>
        </w:rPr>
        <w:t>Booking.com, (2023).</w:t>
      </w:r>
      <w:r w:rsidRPr="6D7978E1">
        <w:rPr>
          <w:rFonts w:ascii="Arial" w:eastAsia="Arial" w:hAnsi="Arial" w:cs="Arial"/>
          <w:i/>
          <w:iCs/>
          <w:sz w:val="24"/>
          <w:szCs w:val="24"/>
        </w:rPr>
        <w:t xml:space="preserve"> </w:t>
      </w:r>
      <w:r w:rsidRPr="6D7978E1">
        <w:rPr>
          <w:rFonts w:ascii="Arial" w:eastAsia="Arial" w:hAnsi="Arial" w:cs="Arial"/>
          <w:i/>
          <w:iCs/>
          <w:color w:val="1A1A1A"/>
          <w:sz w:val="24"/>
          <w:szCs w:val="24"/>
        </w:rPr>
        <w:t>Belek: 331 properties found</w:t>
      </w:r>
      <w:r w:rsidRPr="6D7978E1">
        <w:rPr>
          <w:rFonts w:ascii="Arial" w:eastAsia="Arial" w:hAnsi="Arial" w:cs="Arial"/>
          <w:color w:val="1A1A1A"/>
          <w:sz w:val="24"/>
          <w:szCs w:val="24"/>
        </w:rPr>
        <w:t xml:space="preserve">. Available at: </w:t>
      </w:r>
      <w:hyperlink r:id="rId8">
        <w:r w:rsidR="3B181A90" w:rsidRPr="6D7978E1">
          <w:rPr>
            <w:rStyle w:val="Hyperlink"/>
            <w:rFonts w:ascii="Arial" w:eastAsia="Arial" w:hAnsi="Arial" w:cs="Arial"/>
            <w:sz w:val="24"/>
            <w:szCs w:val="24"/>
          </w:rPr>
          <w:t>https://www.booking.com/searchresults.html?checkin=2023-05-25&amp;highlighted_hotels=186620&amp;aid=1549630&amp;dest_id=-738720&amp;lang=en&amp;checkout=2023-05-26&amp;dest_type=city&amp;label=popup-clicktrip-bn-n47-250523-selin_otel_spa_belek-i280528-s122467-w751CQVWTKYjMFuc5-cu_tab-d4003-dc3&amp;group_children=0&amp;group_adults=2</w:t>
        </w:r>
      </w:hyperlink>
      <w:r w:rsidR="3B181A90" w:rsidRPr="6D7978E1">
        <w:rPr>
          <w:rFonts w:ascii="Arial" w:eastAsia="Arial" w:hAnsi="Arial" w:cs="Arial"/>
          <w:sz w:val="24"/>
          <w:szCs w:val="24"/>
        </w:rPr>
        <w:t xml:space="preserve"> (Accessed: 27</w:t>
      </w:r>
      <w:r w:rsidR="3B181A90" w:rsidRPr="6D7978E1">
        <w:rPr>
          <w:rFonts w:ascii="Arial" w:eastAsia="Arial" w:hAnsi="Arial" w:cs="Arial"/>
          <w:sz w:val="24"/>
          <w:szCs w:val="24"/>
          <w:vertAlign w:val="superscript"/>
        </w:rPr>
        <w:t>th</w:t>
      </w:r>
      <w:r w:rsidR="3B181A90" w:rsidRPr="6D7978E1">
        <w:rPr>
          <w:rFonts w:ascii="Arial" w:eastAsia="Arial" w:hAnsi="Arial" w:cs="Arial"/>
          <w:sz w:val="24"/>
          <w:szCs w:val="24"/>
        </w:rPr>
        <w:t xml:space="preserve"> May 2023). </w:t>
      </w:r>
      <w:r w:rsidRPr="6D7978E1">
        <w:rPr>
          <w:rFonts w:ascii="Arial" w:eastAsia="Arial" w:hAnsi="Arial" w:cs="Arial"/>
          <w:color w:val="1A1A1A"/>
          <w:sz w:val="24"/>
          <w:szCs w:val="24"/>
        </w:rPr>
        <w:t xml:space="preserve"> </w:t>
      </w:r>
    </w:p>
    <w:p w14:paraId="36F7562B" w14:textId="43EA12E3" w:rsidR="60E81700" w:rsidRDefault="60E81700">
      <w:r w:rsidRPr="6D7978E1">
        <w:rPr>
          <w:rFonts w:ascii="Arial" w:eastAsia="Arial" w:hAnsi="Arial" w:cs="Arial"/>
          <w:sz w:val="24"/>
          <w:szCs w:val="24"/>
        </w:rPr>
        <w:t xml:space="preserve">Bosch, A. (2019). </w:t>
      </w:r>
      <w:r w:rsidRPr="6D7978E1">
        <w:rPr>
          <w:rFonts w:ascii="Arial" w:eastAsia="Arial" w:hAnsi="Arial" w:cs="Arial"/>
          <w:i/>
          <w:iCs/>
          <w:color w:val="212529"/>
          <w:sz w:val="24"/>
          <w:szCs w:val="24"/>
        </w:rPr>
        <w:t>Hospitality Marketing: The Complete Guide in 2023.</w:t>
      </w:r>
      <w:r w:rsidRPr="6D7978E1">
        <w:rPr>
          <w:rFonts w:ascii="Arial" w:eastAsia="Arial" w:hAnsi="Arial" w:cs="Arial"/>
          <w:color w:val="212529"/>
          <w:sz w:val="24"/>
          <w:szCs w:val="24"/>
        </w:rPr>
        <w:t xml:space="preserve"> Available at: </w:t>
      </w:r>
      <w:hyperlink r:id="rId9">
        <w:r w:rsidRPr="6D7978E1">
          <w:rPr>
            <w:rStyle w:val="Hyperlink"/>
            <w:rFonts w:ascii="Arial" w:eastAsia="Arial" w:hAnsi="Arial" w:cs="Arial"/>
            <w:sz w:val="24"/>
            <w:szCs w:val="24"/>
          </w:rPr>
          <w:t>https://peertopeermarketing.co/hospitality-marketing/</w:t>
        </w:r>
      </w:hyperlink>
      <w:r w:rsidRPr="6D7978E1">
        <w:rPr>
          <w:rFonts w:ascii="Arial" w:eastAsia="Arial" w:hAnsi="Arial" w:cs="Arial"/>
          <w:sz w:val="24"/>
          <w:szCs w:val="24"/>
        </w:rPr>
        <w:t xml:space="preserve"> (Accessed: 2</w:t>
      </w:r>
      <w:r w:rsidRPr="6D7978E1">
        <w:rPr>
          <w:rFonts w:ascii="Arial" w:eastAsia="Arial" w:hAnsi="Arial" w:cs="Arial"/>
          <w:sz w:val="24"/>
          <w:szCs w:val="24"/>
          <w:vertAlign w:val="superscript"/>
        </w:rPr>
        <w:t>nd</w:t>
      </w:r>
      <w:r w:rsidRPr="6D7978E1">
        <w:rPr>
          <w:rFonts w:ascii="Arial" w:eastAsia="Arial" w:hAnsi="Arial" w:cs="Arial"/>
          <w:sz w:val="24"/>
          <w:szCs w:val="24"/>
        </w:rPr>
        <w:t xml:space="preserve"> June 2023) </w:t>
      </w:r>
    </w:p>
    <w:p w14:paraId="68BDA31A" w14:textId="5ADDD67D" w:rsidR="60E81700" w:rsidRDefault="60E81700">
      <w:r w:rsidRPr="6D7978E1">
        <w:rPr>
          <w:rFonts w:ascii="Arial" w:eastAsia="Arial" w:hAnsi="Arial" w:cs="Arial"/>
          <w:sz w:val="24"/>
          <w:szCs w:val="24"/>
        </w:rPr>
        <w:t xml:space="preserve">Brown Epstein, H.-A. (2022) ‘SWOT/TOWS/OTSW Analysis of Recent Past and Near Future’, </w:t>
      </w:r>
      <w:r w:rsidRPr="6D7978E1">
        <w:rPr>
          <w:rFonts w:ascii="Arial" w:eastAsia="Arial" w:hAnsi="Arial" w:cs="Arial"/>
          <w:i/>
          <w:iCs/>
          <w:sz w:val="24"/>
          <w:szCs w:val="24"/>
        </w:rPr>
        <w:t>Journal of hospital librarianship</w:t>
      </w:r>
      <w:r w:rsidRPr="6D7978E1">
        <w:rPr>
          <w:rFonts w:ascii="Arial" w:eastAsia="Arial" w:hAnsi="Arial" w:cs="Arial"/>
          <w:sz w:val="24"/>
          <w:szCs w:val="24"/>
        </w:rPr>
        <w:t>, 22(4), pp. 333–339. Available at:</w:t>
      </w:r>
      <w:r w:rsidRPr="6D7978E1">
        <w:rPr>
          <w:rFonts w:ascii="Arial" w:eastAsia="Arial" w:hAnsi="Arial" w:cs="Arial"/>
          <w:color w:val="3A3A3A"/>
          <w:sz w:val="24"/>
          <w:szCs w:val="24"/>
        </w:rPr>
        <w:t xml:space="preserve"> </w:t>
      </w:r>
      <w:hyperlink r:id="rId10">
        <w:r w:rsidRPr="6D7978E1">
          <w:rPr>
            <w:rStyle w:val="Hyperlink"/>
            <w:rFonts w:ascii="Arial" w:eastAsia="Arial" w:hAnsi="Arial" w:cs="Arial"/>
            <w:sz w:val="24"/>
            <w:szCs w:val="24"/>
          </w:rPr>
          <w:t>https://doi.org/10.1080/15323269.2022.2132089</w:t>
        </w:r>
      </w:hyperlink>
      <w:r w:rsidRPr="6D7978E1">
        <w:rPr>
          <w:rFonts w:ascii="Arial" w:eastAsia="Arial" w:hAnsi="Arial" w:cs="Arial"/>
          <w:color w:val="3A3A3A"/>
          <w:sz w:val="24"/>
          <w:szCs w:val="24"/>
        </w:rPr>
        <w:t xml:space="preserve">. </w:t>
      </w:r>
    </w:p>
    <w:p w14:paraId="47E574AB" w14:textId="36613FE3" w:rsidR="60E81700" w:rsidRDefault="60E81700">
      <w:r w:rsidRPr="6D7978E1">
        <w:rPr>
          <w:rFonts w:ascii="Arial" w:eastAsia="Arial" w:hAnsi="Arial" w:cs="Arial"/>
          <w:sz w:val="24"/>
          <w:szCs w:val="24"/>
        </w:rPr>
        <w:t xml:space="preserve">Buarque, K.E. (2022). </w:t>
      </w:r>
      <w:r w:rsidRPr="6D7978E1">
        <w:rPr>
          <w:rFonts w:ascii="Arial" w:eastAsia="Arial" w:hAnsi="Arial" w:cs="Arial"/>
          <w:i/>
          <w:iCs/>
          <w:sz w:val="24"/>
          <w:szCs w:val="24"/>
        </w:rPr>
        <w:t>6 ways to improve operational efficiency in restaurants, hotels, and bars.</w:t>
      </w:r>
      <w:r w:rsidRPr="6D7978E1">
        <w:rPr>
          <w:rFonts w:ascii="Arial" w:eastAsia="Arial" w:hAnsi="Arial" w:cs="Arial"/>
          <w:sz w:val="24"/>
          <w:szCs w:val="24"/>
        </w:rPr>
        <w:t xml:space="preserve"> Available at:</w:t>
      </w:r>
      <w:hyperlink r:id="rId11">
        <w:r w:rsidRPr="6D7978E1">
          <w:rPr>
            <w:rStyle w:val="Hyperlink"/>
            <w:rFonts w:ascii="Arial" w:eastAsia="Arial" w:hAnsi="Arial" w:cs="Arial"/>
            <w:sz w:val="24"/>
            <w:szCs w:val="24"/>
          </w:rPr>
          <w:t>https://mapal-os.com/en/resources/blog/6-ways-to-improve-operational-efficiency-in-restaurants-hotels-and-bars</w:t>
        </w:r>
      </w:hyperlink>
      <w:r w:rsidRPr="6D7978E1">
        <w:rPr>
          <w:rFonts w:ascii="Arial" w:eastAsia="Arial" w:hAnsi="Arial" w:cs="Arial"/>
          <w:color w:val="2F5496" w:themeColor="accent1" w:themeShade="BF"/>
          <w:sz w:val="24"/>
          <w:szCs w:val="24"/>
        </w:rPr>
        <w:t xml:space="preserve"> </w:t>
      </w:r>
      <w:r w:rsidRPr="6D7978E1">
        <w:rPr>
          <w:rFonts w:ascii="Arial" w:eastAsia="Arial" w:hAnsi="Arial" w:cs="Arial"/>
          <w:sz w:val="24"/>
          <w:szCs w:val="24"/>
        </w:rPr>
        <w:t>(Accessed: 4</w:t>
      </w:r>
      <w:r w:rsidRPr="6D7978E1">
        <w:rPr>
          <w:rFonts w:ascii="Arial" w:eastAsia="Arial" w:hAnsi="Arial" w:cs="Arial"/>
          <w:sz w:val="24"/>
          <w:szCs w:val="24"/>
          <w:vertAlign w:val="superscript"/>
        </w:rPr>
        <w:t>th</w:t>
      </w:r>
      <w:r w:rsidRPr="6D7978E1">
        <w:rPr>
          <w:rFonts w:ascii="Arial" w:eastAsia="Arial" w:hAnsi="Arial" w:cs="Arial"/>
          <w:sz w:val="24"/>
          <w:szCs w:val="24"/>
        </w:rPr>
        <w:t xml:space="preserve"> June 2023) </w:t>
      </w:r>
    </w:p>
    <w:p w14:paraId="6EB10928" w14:textId="5BE7979C" w:rsidR="60E81700" w:rsidRDefault="60E81700" w:rsidP="6D7978E1">
      <w:pPr>
        <w:rPr>
          <w:rFonts w:ascii="Arial" w:eastAsia="Arial" w:hAnsi="Arial" w:cs="Arial"/>
          <w:sz w:val="24"/>
          <w:szCs w:val="24"/>
        </w:rPr>
      </w:pPr>
      <w:r w:rsidRPr="6D7978E1">
        <w:rPr>
          <w:rFonts w:ascii="Arial" w:eastAsia="Arial" w:hAnsi="Arial" w:cs="Arial"/>
          <w:sz w:val="24"/>
          <w:szCs w:val="24"/>
        </w:rPr>
        <w:t xml:space="preserve">Calicchio. S (2020). </w:t>
      </w:r>
      <w:r w:rsidRPr="6D7978E1">
        <w:rPr>
          <w:rFonts w:ascii="Arial" w:eastAsia="Arial" w:hAnsi="Arial" w:cs="Arial"/>
          <w:i/>
          <w:iCs/>
          <w:sz w:val="24"/>
          <w:szCs w:val="24"/>
        </w:rPr>
        <w:t>Swot Analysis in 4 Steps: How to Use the SWOT Matrix to Make a Difference in Career and Business</w:t>
      </w:r>
      <w:r w:rsidRPr="6D7978E1">
        <w:rPr>
          <w:rFonts w:ascii="Arial" w:eastAsia="Arial" w:hAnsi="Arial" w:cs="Arial"/>
          <w:sz w:val="24"/>
          <w:szCs w:val="24"/>
        </w:rPr>
        <w:t>.</w:t>
      </w:r>
      <w:r w:rsidR="7EDF6ECA" w:rsidRPr="6D7978E1">
        <w:rPr>
          <w:rFonts w:ascii="Arial" w:eastAsia="Arial" w:hAnsi="Arial" w:cs="Arial"/>
          <w:sz w:val="24"/>
          <w:szCs w:val="24"/>
        </w:rPr>
        <w:t xml:space="preserve"> </w:t>
      </w:r>
      <w:r w:rsidRPr="6D7978E1">
        <w:rPr>
          <w:rFonts w:ascii="Arial" w:eastAsia="Arial" w:hAnsi="Arial" w:cs="Arial"/>
          <w:sz w:val="24"/>
          <w:szCs w:val="24"/>
        </w:rPr>
        <w:t xml:space="preserve">Italy.  </w:t>
      </w:r>
    </w:p>
    <w:p w14:paraId="270FD262" w14:textId="24AA0D24" w:rsidR="60E81700" w:rsidRDefault="60E81700" w:rsidP="6D7978E1">
      <w:pPr>
        <w:rPr>
          <w:rFonts w:ascii="Arial" w:eastAsia="Arial" w:hAnsi="Arial" w:cs="Arial"/>
          <w:sz w:val="24"/>
          <w:szCs w:val="24"/>
        </w:rPr>
      </w:pPr>
      <w:r w:rsidRPr="6D7978E1">
        <w:rPr>
          <w:rFonts w:ascii="Arial" w:eastAsia="Arial" w:hAnsi="Arial" w:cs="Arial"/>
          <w:sz w:val="24"/>
          <w:szCs w:val="24"/>
        </w:rPr>
        <w:t xml:space="preserve">Dapo, M. (2022). </w:t>
      </w:r>
      <w:r w:rsidRPr="6D7978E1">
        <w:rPr>
          <w:rFonts w:ascii="Arial" w:eastAsia="Arial" w:hAnsi="Arial" w:cs="Arial"/>
          <w:i/>
          <w:iCs/>
          <w:sz w:val="24"/>
          <w:szCs w:val="24"/>
        </w:rPr>
        <w:t>The importance of Marketing in the Hospitality industry</w:t>
      </w:r>
      <w:r w:rsidRPr="6D7978E1">
        <w:rPr>
          <w:rFonts w:ascii="Arial" w:eastAsia="Arial" w:hAnsi="Arial" w:cs="Arial"/>
          <w:sz w:val="24"/>
          <w:szCs w:val="24"/>
        </w:rPr>
        <w:t xml:space="preserve">. Available at: </w:t>
      </w:r>
      <w:hyperlink r:id="rId12">
        <w:r w:rsidR="3A0564CF" w:rsidRPr="6D7978E1">
          <w:rPr>
            <w:rStyle w:val="Hyperlink"/>
            <w:rFonts w:ascii="Arial" w:eastAsia="Arial" w:hAnsi="Arial" w:cs="Arial"/>
            <w:sz w:val="24"/>
            <w:szCs w:val="24"/>
          </w:rPr>
          <w:t>https://www.torrens.edu.au/blog/the-importance-of-marketing-in-the-hospitality-industry</w:t>
        </w:r>
      </w:hyperlink>
      <w:r w:rsidR="3A0564CF" w:rsidRPr="6D7978E1">
        <w:rPr>
          <w:rFonts w:ascii="Arial" w:eastAsia="Arial" w:hAnsi="Arial" w:cs="Arial"/>
          <w:sz w:val="24"/>
          <w:szCs w:val="24"/>
        </w:rPr>
        <w:t xml:space="preserve"> (Accessed: 2</w:t>
      </w:r>
      <w:r w:rsidR="3A0564CF" w:rsidRPr="6D7978E1">
        <w:rPr>
          <w:rFonts w:ascii="Arial" w:eastAsia="Arial" w:hAnsi="Arial" w:cs="Arial"/>
          <w:sz w:val="24"/>
          <w:szCs w:val="24"/>
          <w:vertAlign w:val="superscript"/>
        </w:rPr>
        <w:t>nd</w:t>
      </w:r>
      <w:r w:rsidR="3A0564CF" w:rsidRPr="6D7978E1">
        <w:rPr>
          <w:rFonts w:ascii="Arial" w:eastAsia="Arial" w:hAnsi="Arial" w:cs="Arial"/>
          <w:sz w:val="24"/>
          <w:szCs w:val="24"/>
        </w:rPr>
        <w:t xml:space="preserve"> June 2023)</w:t>
      </w:r>
    </w:p>
    <w:p w14:paraId="3B24D663" w14:textId="52306329" w:rsidR="60E81700" w:rsidRDefault="60E81700">
      <w:r w:rsidRPr="6D7978E1">
        <w:rPr>
          <w:rFonts w:ascii="Arial" w:eastAsia="Arial" w:hAnsi="Arial" w:cs="Arial"/>
          <w:sz w:val="24"/>
          <w:szCs w:val="24"/>
        </w:rPr>
        <w:t xml:space="preserve">Darios, I. (2022). </w:t>
      </w:r>
      <w:r w:rsidRPr="6D7978E1">
        <w:rPr>
          <w:rFonts w:ascii="Arial" w:eastAsia="Arial" w:hAnsi="Arial" w:cs="Arial"/>
          <w:i/>
          <w:iCs/>
          <w:sz w:val="24"/>
          <w:szCs w:val="24"/>
        </w:rPr>
        <w:t xml:space="preserve">14 hotel technology trends that every hotelier needs to know. </w:t>
      </w:r>
      <w:r w:rsidRPr="6D7978E1">
        <w:rPr>
          <w:rFonts w:ascii="Arial" w:eastAsia="Arial" w:hAnsi="Arial" w:cs="Arial"/>
          <w:sz w:val="24"/>
          <w:szCs w:val="24"/>
        </w:rPr>
        <w:t>Available at:</w:t>
      </w:r>
      <w:hyperlink r:id="rId13">
        <w:r w:rsidRPr="6D7978E1">
          <w:rPr>
            <w:rStyle w:val="Hyperlink"/>
            <w:rFonts w:ascii="Arial" w:eastAsia="Arial" w:hAnsi="Arial" w:cs="Arial"/>
            <w:sz w:val="24"/>
            <w:szCs w:val="24"/>
          </w:rPr>
          <w:t>https://www.cloudbeds.com/articles/tech-based-hotel-trends/</w:t>
        </w:r>
      </w:hyperlink>
      <w:r w:rsidRPr="6D7978E1">
        <w:rPr>
          <w:rFonts w:ascii="Arial" w:eastAsia="Arial" w:hAnsi="Arial" w:cs="Arial"/>
          <w:color w:val="2F5496" w:themeColor="accent1" w:themeShade="BF"/>
          <w:sz w:val="24"/>
          <w:szCs w:val="24"/>
        </w:rPr>
        <w:t xml:space="preserve"> </w:t>
      </w:r>
      <w:r w:rsidRPr="6D7978E1">
        <w:rPr>
          <w:rFonts w:ascii="Arial" w:eastAsia="Arial" w:hAnsi="Arial" w:cs="Arial"/>
          <w:sz w:val="24"/>
          <w:szCs w:val="24"/>
        </w:rPr>
        <w:t>(Accessed: 1</w:t>
      </w:r>
      <w:r w:rsidRPr="6D7978E1">
        <w:rPr>
          <w:rFonts w:ascii="Arial" w:eastAsia="Arial" w:hAnsi="Arial" w:cs="Arial"/>
          <w:sz w:val="24"/>
          <w:szCs w:val="24"/>
          <w:vertAlign w:val="superscript"/>
        </w:rPr>
        <w:t>st</w:t>
      </w:r>
      <w:r w:rsidRPr="6D7978E1">
        <w:rPr>
          <w:rFonts w:ascii="Arial" w:eastAsia="Arial" w:hAnsi="Arial" w:cs="Arial"/>
          <w:sz w:val="24"/>
          <w:szCs w:val="24"/>
        </w:rPr>
        <w:t xml:space="preserve"> June 2023)  </w:t>
      </w:r>
    </w:p>
    <w:p w14:paraId="31656788" w14:textId="7DC18132" w:rsidR="60E81700" w:rsidRDefault="60E81700">
      <w:r w:rsidRPr="6D7978E1">
        <w:rPr>
          <w:rFonts w:ascii="Arial" w:eastAsia="Arial" w:hAnsi="Arial" w:cs="Arial"/>
          <w:sz w:val="24"/>
          <w:szCs w:val="24"/>
        </w:rPr>
        <w:t>Dawes, J.D. (2023).</w:t>
      </w:r>
      <w:r w:rsidRPr="6D7978E1">
        <w:rPr>
          <w:rFonts w:ascii="Arial" w:eastAsia="Arial" w:hAnsi="Arial" w:cs="Arial"/>
          <w:i/>
          <w:iCs/>
          <w:sz w:val="24"/>
          <w:szCs w:val="24"/>
        </w:rPr>
        <w:t xml:space="preserve"> Hilton Taps HotelKey for Property Management Tech at All Its Hotels.</w:t>
      </w:r>
      <w:r w:rsidRPr="6D7978E1">
        <w:rPr>
          <w:rFonts w:ascii="Arial" w:eastAsia="Arial" w:hAnsi="Arial" w:cs="Arial"/>
          <w:sz w:val="24"/>
          <w:szCs w:val="24"/>
        </w:rPr>
        <w:t xml:space="preserve"> Available at</w:t>
      </w:r>
      <w:r w:rsidRPr="6D7978E1">
        <w:rPr>
          <w:rFonts w:ascii="Arial" w:eastAsia="Arial" w:hAnsi="Arial" w:cs="Arial"/>
          <w:color w:val="171719"/>
          <w:sz w:val="24"/>
          <w:szCs w:val="24"/>
        </w:rPr>
        <w:t>:</w:t>
      </w:r>
      <w:hyperlink r:id="rId14" w:anchor=":~:text=For%20the%20past%20few%20decades,developed%20in%2Dhouse%20called%20OnQ">
        <w:r w:rsidRPr="6D7978E1">
          <w:rPr>
            <w:rStyle w:val="Hyperlink"/>
            <w:rFonts w:ascii="Arial" w:eastAsia="Arial" w:hAnsi="Arial" w:cs="Arial"/>
            <w:sz w:val="24"/>
            <w:szCs w:val="24"/>
          </w:rPr>
          <w:t>https://skift.com/2023/04/27/hilton-taps-hotelkey-for-property-management-tech-at-all-its-hotels/#:~:text=For%20the%20past%20few%20decades,developed%20in%2Dhouse%20called%20OnQ</w:t>
        </w:r>
      </w:hyperlink>
      <w:r w:rsidRPr="6D7978E1">
        <w:rPr>
          <w:rFonts w:ascii="Arial" w:eastAsia="Arial" w:hAnsi="Arial" w:cs="Arial"/>
          <w:color w:val="2F5496" w:themeColor="accent1" w:themeShade="BF"/>
          <w:sz w:val="24"/>
          <w:szCs w:val="24"/>
        </w:rPr>
        <w:t>.</w:t>
      </w:r>
      <w:r w:rsidRPr="6D7978E1">
        <w:rPr>
          <w:rFonts w:ascii="Arial" w:eastAsia="Arial" w:hAnsi="Arial" w:cs="Arial"/>
          <w:sz w:val="24"/>
          <w:szCs w:val="24"/>
        </w:rPr>
        <w:t xml:space="preserve"> (Accessed: 1</w:t>
      </w:r>
      <w:r w:rsidRPr="6D7978E1">
        <w:rPr>
          <w:rFonts w:ascii="Arial" w:eastAsia="Arial" w:hAnsi="Arial" w:cs="Arial"/>
          <w:sz w:val="24"/>
          <w:szCs w:val="24"/>
          <w:vertAlign w:val="superscript"/>
        </w:rPr>
        <w:t>st</w:t>
      </w:r>
      <w:r w:rsidRPr="6D7978E1">
        <w:rPr>
          <w:rFonts w:ascii="Arial" w:eastAsia="Arial" w:hAnsi="Arial" w:cs="Arial"/>
          <w:sz w:val="24"/>
          <w:szCs w:val="24"/>
        </w:rPr>
        <w:t xml:space="preserve"> June 2023) </w:t>
      </w:r>
    </w:p>
    <w:p w14:paraId="5EF14431" w14:textId="03498878" w:rsidR="60E81700" w:rsidRDefault="60E81700">
      <w:r w:rsidRPr="6D7978E1">
        <w:rPr>
          <w:rFonts w:ascii="Arial" w:eastAsia="Arial" w:hAnsi="Arial" w:cs="Arial"/>
          <w:color w:val="000000" w:themeColor="text1"/>
          <w:sz w:val="24"/>
          <w:szCs w:val="24"/>
        </w:rPr>
        <w:t>Diaz, M. (2023).</w:t>
      </w:r>
      <w:r w:rsidRPr="6D7978E1">
        <w:rPr>
          <w:rFonts w:ascii="Arial" w:eastAsia="Arial" w:hAnsi="Arial" w:cs="Arial"/>
          <w:i/>
          <w:iCs/>
          <w:color w:val="000000" w:themeColor="text1"/>
          <w:sz w:val="24"/>
          <w:szCs w:val="24"/>
        </w:rPr>
        <w:t xml:space="preserve"> What is AI? Everything to know about artificial intelligence. </w:t>
      </w:r>
      <w:r w:rsidRPr="6D7978E1">
        <w:rPr>
          <w:rFonts w:ascii="Arial" w:eastAsia="Arial" w:hAnsi="Arial" w:cs="Arial"/>
          <w:color w:val="000000" w:themeColor="text1"/>
          <w:sz w:val="24"/>
          <w:szCs w:val="24"/>
        </w:rPr>
        <w:t xml:space="preserve">Available at: </w:t>
      </w:r>
      <w:hyperlink r:id="rId15">
        <w:r w:rsidRPr="6D7978E1">
          <w:rPr>
            <w:rStyle w:val="Hyperlink"/>
            <w:rFonts w:ascii="Arial" w:eastAsia="Arial" w:hAnsi="Arial" w:cs="Arial"/>
            <w:sz w:val="24"/>
            <w:szCs w:val="24"/>
          </w:rPr>
          <w:t>https://www.zdnet.com/article/what-is-ai-heres-everything-you-need-to-know-about-artificial-intelligence/</w:t>
        </w:r>
      </w:hyperlink>
      <w:r w:rsidRPr="6D7978E1">
        <w:rPr>
          <w:rFonts w:ascii="Arial" w:eastAsia="Arial" w:hAnsi="Arial" w:cs="Arial"/>
          <w:color w:val="000000" w:themeColor="text1"/>
          <w:sz w:val="24"/>
          <w:szCs w:val="24"/>
        </w:rPr>
        <w:t xml:space="preserve">  (Accessed: 25</w:t>
      </w:r>
      <w:r w:rsidRPr="6D7978E1">
        <w:rPr>
          <w:rFonts w:ascii="Arial" w:eastAsia="Arial" w:hAnsi="Arial" w:cs="Arial"/>
          <w:color w:val="000000" w:themeColor="text1"/>
          <w:sz w:val="24"/>
          <w:szCs w:val="24"/>
          <w:vertAlign w:val="superscript"/>
        </w:rPr>
        <w:t>th</w:t>
      </w:r>
      <w:r w:rsidRPr="6D7978E1">
        <w:rPr>
          <w:rFonts w:ascii="Arial" w:eastAsia="Arial" w:hAnsi="Arial" w:cs="Arial"/>
          <w:color w:val="000000" w:themeColor="text1"/>
          <w:sz w:val="24"/>
          <w:szCs w:val="24"/>
        </w:rPr>
        <w:t xml:space="preserve"> May 2023). </w:t>
      </w:r>
    </w:p>
    <w:p w14:paraId="2F1073FB" w14:textId="050F2267" w:rsidR="60E81700" w:rsidRDefault="60E81700" w:rsidP="6D7978E1">
      <w:pPr>
        <w:rPr>
          <w:rFonts w:ascii="Arial" w:eastAsia="Arial" w:hAnsi="Arial" w:cs="Arial"/>
          <w:sz w:val="24"/>
          <w:szCs w:val="24"/>
        </w:rPr>
      </w:pPr>
      <w:r w:rsidRPr="6D7978E1">
        <w:rPr>
          <w:rFonts w:ascii="Arial" w:eastAsia="Arial" w:hAnsi="Arial" w:cs="Arial"/>
          <w:sz w:val="24"/>
          <w:szCs w:val="24"/>
        </w:rPr>
        <w:t xml:space="preserve">Dougall, S., Emler, R.S. (2023). </w:t>
      </w:r>
      <w:r w:rsidRPr="6D7978E1">
        <w:rPr>
          <w:rFonts w:ascii="Arial" w:eastAsia="Arial" w:hAnsi="Arial" w:cs="Arial"/>
          <w:i/>
          <w:iCs/>
          <w:sz w:val="24"/>
          <w:szCs w:val="24"/>
        </w:rPr>
        <w:t>How Much Does Digital Marketing Cost in 2023?</w:t>
      </w:r>
      <w:r w:rsidRPr="6D7978E1">
        <w:rPr>
          <w:rFonts w:ascii="Arial" w:eastAsia="Arial" w:hAnsi="Arial" w:cs="Arial"/>
          <w:sz w:val="24"/>
          <w:szCs w:val="24"/>
        </w:rPr>
        <w:t xml:space="preserve"> Available at:</w:t>
      </w:r>
      <w:r w:rsidR="2274A369" w:rsidRPr="6D7978E1">
        <w:rPr>
          <w:rFonts w:ascii="Arial" w:eastAsia="Arial" w:hAnsi="Arial" w:cs="Arial"/>
          <w:sz w:val="24"/>
          <w:szCs w:val="24"/>
        </w:rPr>
        <w:t xml:space="preserve"> </w:t>
      </w:r>
      <w:hyperlink r:id="rId16">
        <w:r w:rsidR="2274A369" w:rsidRPr="6D7978E1">
          <w:rPr>
            <w:rStyle w:val="Hyperlink"/>
            <w:rFonts w:ascii="Arial" w:eastAsia="Arial" w:hAnsi="Arial" w:cs="Arial"/>
            <w:sz w:val="24"/>
            <w:szCs w:val="24"/>
          </w:rPr>
          <w:t>https://www.expertmarket.com/uk/digital-marketing/digital-marketing-cost</w:t>
        </w:r>
      </w:hyperlink>
      <w:r w:rsidR="2274A369" w:rsidRPr="6D7978E1">
        <w:rPr>
          <w:rFonts w:ascii="Arial" w:eastAsia="Arial" w:hAnsi="Arial" w:cs="Arial"/>
          <w:sz w:val="24"/>
          <w:szCs w:val="24"/>
        </w:rPr>
        <w:t xml:space="preserve"> (Accessed: 28</w:t>
      </w:r>
      <w:r w:rsidR="2274A369" w:rsidRPr="6D7978E1">
        <w:rPr>
          <w:rFonts w:ascii="Arial" w:eastAsia="Arial" w:hAnsi="Arial" w:cs="Arial"/>
          <w:sz w:val="24"/>
          <w:szCs w:val="24"/>
          <w:vertAlign w:val="superscript"/>
        </w:rPr>
        <w:t>th</w:t>
      </w:r>
      <w:r w:rsidR="2274A369" w:rsidRPr="6D7978E1">
        <w:rPr>
          <w:rFonts w:ascii="Arial" w:eastAsia="Arial" w:hAnsi="Arial" w:cs="Arial"/>
          <w:sz w:val="24"/>
          <w:szCs w:val="24"/>
        </w:rPr>
        <w:t xml:space="preserve"> May 2023)</w:t>
      </w:r>
    </w:p>
    <w:p w14:paraId="518B8781" w14:textId="43A5B979" w:rsidR="79BCFFC1" w:rsidRDefault="79BCFFC1" w:rsidP="6D7978E1">
      <w:pPr>
        <w:rPr>
          <w:rFonts w:ascii="Arial" w:eastAsia="Arial" w:hAnsi="Arial" w:cs="Arial"/>
          <w:sz w:val="24"/>
          <w:szCs w:val="24"/>
        </w:rPr>
      </w:pPr>
      <w:r w:rsidRPr="6D7978E1">
        <w:rPr>
          <w:rFonts w:ascii="Arial" w:eastAsia="Arial" w:hAnsi="Arial" w:cs="Arial"/>
          <w:sz w:val="24"/>
          <w:szCs w:val="24"/>
        </w:rPr>
        <w:t xml:space="preserve">HotelofBelek.com. (2023). </w:t>
      </w:r>
      <w:r w:rsidRPr="6D7978E1">
        <w:rPr>
          <w:rFonts w:ascii="Arial" w:eastAsia="Arial" w:hAnsi="Arial" w:cs="Arial"/>
          <w:i/>
          <w:iCs/>
          <w:sz w:val="24"/>
          <w:szCs w:val="24"/>
        </w:rPr>
        <w:t xml:space="preserve">Hotel Selin Otel Spa Belek. </w:t>
      </w:r>
      <w:r w:rsidRPr="6D7978E1">
        <w:rPr>
          <w:rFonts w:ascii="Arial" w:eastAsia="Arial" w:hAnsi="Arial" w:cs="Arial"/>
          <w:sz w:val="24"/>
          <w:szCs w:val="24"/>
        </w:rPr>
        <w:t xml:space="preserve">Available at: </w:t>
      </w:r>
      <w:hyperlink r:id="rId17">
        <w:r w:rsidRPr="6D7978E1">
          <w:rPr>
            <w:rStyle w:val="Hyperlink"/>
            <w:rFonts w:ascii="Arial" w:eastAsia="Arial" w:hAnsi="Arial" w:cs="Arial"/>
            <w:sz w:val="24"/>
            <w:szCs w:val="24"/>
          </w:rPr>
          <w:t>https://ceres-hotel.hotelsofbelek.com/en/</w:t>
        </w:r>
      </w:hyperlink>
      <w:r w:rsidRPr="6D7978E1">
        <w:rPr>
          <w:rFonts w:ascii="Arial" w:eastAsia="Arial" w:hAnsi="Arial" w:cs="Arial"/>
          <w:color w:val="2F5496" w:themeColor="accent1" w:themeShade="BF"/>
          <w:sz w:val="24"/>
          <w:szCs w:val="24"/>
        </w:rPr>
        <w:t xml:space="preserve"> </w:t>
      </w:r>
      <w:r w:rsidRPr="6D7978E1">
        <w:rPr>
          <w:rFonts w:ascii="Arial" w:eastAsia="Arial" w:hAnsi="Arial" w:cs="Arial"/>
          <w:sz w:val="24"/>
          <w:szCs w:val="24"/>
        </w:rPr>
        <w:t>(Accessed: 25</w:t>
      </w:r>
      <w:r w:rsidRPr="6D7978E1">
        <w:rPr>
          <w:rFonts w:ascii="Arial" w:eastAsia="Arial" w:hAnsi="Arial" w:cs="Arial"/>
          <w:sz w:val="24"/>
          <w:szCs w:val="24"/>
          <w:vertAlign w:val="superscript"/>
        </w:rPr>
        <w:t>th</w:t>
      </w:r>
      <w:r w:rsidRPr="6D7978E1">
        <w:rPr>
          <w:rFonts w:ascii="Arial" w:eastAsia="Arial" w:hAnsi="Arial" w:cs="Arial"/>
          <w:sz w:val="24"/>
          <w:szCs w:val="24"/>
        </w:rPr>
        <w:t xml:space="preserve"> May 2023). </w:t>
      </w:r>
      <w:r w:rsidR="60E81700" w:rsidRPr="6D7978E1">
        <w:rPr>
          <w:rFonts w:ascii="Arial" w:eastAsia="Arial" w:hAnsi="Arial" w:cs="Arial"/>
          <w:sz w:val="24"/>
          <w:szCs w:val="24"/>
        </w:rPr>
        <w:t xml:space="preserve"> </w:t>
      </w:r>
    </w:p>
    <w:p w14:paraId="490BAFBC" w14:textId="408687BB" w:rsidR="60E81700" w:rsidRDefault="60E81700" w:rsidP="6D7978E1">
      <w:pPr>
        <w:pStyle w:val="Heading1"/>
      </w:pPr>
      <w:r w:rsidRPr="6D7978E1">
        <w:rPr>
          <w:rFonts w:ascii="Arial" w:eastAsia="Arial" w:hAnsi="Arial" w:cs="Arial"/>
          <w:color w:val="000000" w:themeColor="text1"/>
          <w:sz w:val="24"/>
          <w:szCs w:val="24"/>
        </w:rPr>
        <w:t>Eby, K. (2019).</w:t>
      </w:r>
      <w:r w:rsidRPr="6D7978E1">
        <w:rPr>
          <w:rFonts w:ascii="Arial" w:eastAsia="Arial" w:hAnsi="Arial" w:cs="Arial"/>
          <w:i/>
          <w:iCs/>
          <w:color w:val="000000" w:themeColor="text1"/>
          <w:sz w:val="24"/>
          <w:szCs w:val="24"/>
        </w:rPr>
        <w:t xml:space="preserve"> The Essential Guide to Writing SMART Goals.</w:t>
      </w:r>
      <w:r w:rsidRPr="6D7978E1">
        <w:rPr>
          <w:rFonts w:ascii="Arial" w:eastAsia="Arial" w:hAnsi="Arial" w:cs="Arial"/>
          <w:color w:val="000000" w:themeColor="text1"/>
          <w:sz w:val="24"/>
          <w:szCs w:val="24"/>
        </w:rPr>
        <w:t xml:space="preserve"> Available at:</w:t>
      </w:r>
      <w:hyperlink r:id="rId18">
        <w:r w:rsidRPr="6D7978E1">
          <w:rPr>
            <w:rStyle w:val="Hyperlink"/>
            <w:rFonts w:ascii="Arial" w:eastAsia="Arial" w:hAnsi="Arial" w:cs="Arial"/>
            <w:sz w:val="24"/>
            <w:szCs w:val="24"/>
          </w:rPr>
          <w:t>https://www.smartsheet.com/blog/essential-guide-writing-smart-goals</w:t>
        </w:r>
      </w:hyperlink>
      <w:r w:rsidRPr="6D7978E1">
        <w:rPr>
          <w:rFonts w:ascii="Arial" w:eastAsia="Arial" w:hAnsi="Arial" w:cs="Arial"/>
          <w:sz w:val="24"/>
          <w:szCs w:val="24"/>
        </w:rPr>
        <w:t xml:space="preserve"> </w:t>
      </w:r>
      <w:r w:rsidRPr="6D7978E1">
        <w:rPr>
          <w:rFonts w:ascii="Arial" w:eastAsia="Arial" w:hAnsi="Arial" w:cs="Arial"/>
          <w:color w:val="000000" w:themeColor="text1"/>
          <w:sz w:val="24"/>
          <w:szCs w:val="24"/>
        </w:rPr>
        <w:t>(Accessed: 3</w:t>
      </w:r>
      <w:r w:rsidRPr="6D7978E1">
        <w:rPr>
          <w:rFonts w:ascii="Arial" w:eastAsia="Arial" w:hAnsi="Arial" w:cs="Arial"/>
          <w:color w:val="000000" w:themeColor="text1"/>
          <w:sz w:val="24"/>
          <w:szCs w:val="24"/>
          <w:vertAlign w:val="superscript"/>
        </w:rPr>
        <w:t>rd</w:t>
      </w:r>
      <w:r w:rsidRPr="6D7978E1">
        <w:rPr>
          <w:rFonts w:ascii="Arial" w:eastAsia="Arial" w:hAnsi="Arial" w:cs="Arial"/>
          <w:color w:val="000000" w:themeColor="text1"/>
          <w:sz w:val="24"/>
          <w:szCs w:val="24"/>
        </w:rPr>
        <w:t xml:space="preserve"> June 2023). </w:t>
      </w:r>
    </w:p>
    <w:p w14:paraId="42F97BBA" w14:textId="1AD84774" w:rsidR="6D7978E1" w:rsidRDefault="6D7978E1" w:rsidP="6D7978E1"/>
    <w:p w14:paraId="72B96944" w14:textId="69BD9A78" w:rsidR="60E81700" w:rsidRDefault="60E81700">
      <w:r w:rsidRPr="6D7978E1">
        <w:rPr>
          <w:rFonts w:ascii="Arial" w:eastAsia="Arial" w:hAnsi="Arial" w:cs="Arial"/>
          <w:sz w:val="24"/>
          <w:szCs w:val="24"/>
        </w:rPr>
        <w:t>Expedia, (2023)</w:t>
      </w:r>
      <w:r w:rsidR="70E1726D" w:rsidRPr="6D7978E1">
        <w:rPr>
          <w:rFonts w:ascii="Arial" w:eastAsia="Arial" w:hAnsi="Arial" w:cs="Arial"/>
          <w:sz w:val="24"/>
          <w:szCs w:val="24"/>
        </w:rPr>
        <w:t>.</w:t>
      </w:r>
      <w:r w:rsidRPr="6D7978E1">
        <w:rPr>
          <w:rFonts w:ascii="Arial" w:eastAsia="Arial" w:hAnsi="Arial" w:cs="Arial"/>
          <w:sz w:val="24"/>
          <w:szCs w:val="24"/>
        </w:rPr>
        <w:t xml:space="preserve"> </w:t>
      </w:r>
      <w:r w:rsidRPr="6D7978E1">
        <w:rPr>
          <w:rFonts w:ascii="Arial" w:eastAsia="Arial" w:hAnsi="Arial" w:cs="Arial"/>
          <w:i/>
          <w:iCs/>
          <w:sz w:val="24"/>
          <w:szCs w:val="24"/>
        </w:rPr>
        <w:t xml:space="preserve">Selin Otel Spa Belek. </w:t>
      </w:r>
      <w:r w:rsidRPr="6D7978E1">
        <w:rPr>
          <w:rFonts w:ascii="Arial" w:eastAsia="Arial" w:hAnsi="Arial" w:cs="Arial"/>
          <w:sz w:val="24"/>
          <w:szCs w:val="24"/>
        </w:rPr>
        <w:t xml:space="preserve">Available at: </w:t>
      </w:r>
      <w:hyperlink r:id="rId19">
        <w:r w:rsidRPr="6D7978E1">
          <w:rPr>
            <w:rStyle w:val="Hyperlink"/>
            <w:rFonts w:ascii="Arial" w:eastAsia="Arial" w:hAnsi="Arial" w:cs="Arial"/>
            <w:sz w:val="24"/>
            <w:szCs w:val="24"/>
          </w:rPr>
          <w:t>https://www.expedia.co.uk/Belek-Hotels-Ceres-Hotel.h19302033.Hotel-Information</w:t>
        </w:r>
      </w:hyperlink>
      <w:r w:rsidRPr="6D7978E1">
        <w:rPr>
          <w:rFonts w:ascii="Arial" w:eastAsia="Arial" w:hAnsi="Arial" w:cs="Arial"/>
          <w:color w:val="2F5496" w:themeColor="accent1" w:themeShade="BF"/>
          <w:sz w:val="24"/>
          <w:szCs w:val="24"/>
        </w:rPr>
        <w:t xml:space="preserve"> </w:t>
      </w:r>
      <w:r w:rsidRPr="6D7978E1">
        <w:rPr>
          <w:rFonts w:ascii="Arial" w:eastAsia="Arial" w:hAnsi="Arial" w:cs="Arial"/>
          <w:sz w:val="24"/>
          <w:szCs w:val="24"/>
        </w:rPr>
        <w:t>(Accessed 25</w:t>
      </w:r>
      <w:r w:rsidRPr="6D7978E1">
        <w:rPr>
          <w:rFonts w:ascii="Arial" w:eastAsia="Arial" w:hAnsi="Arial" w:cs="Arial"/>
          <w:sz w:val="24"/>
          <w:szCs w:val="24"/>
          <w:vertAlign w:val="superscript"/>
        </w:rPr>
        <w:t>th</w:t>
      </w:r>
      <w:r w:rsidRPr="6D7978E1">
        <w:rPr>
          <w:rFonts w:ascii="Arial" w:eastAsia="Arial" w:hAnsi="Arial" w:cs="Arial"/>
          <w:sz w:val="24"/>
          <w:szCs w:val="24"/>
        </w:rPr>
        <w:t xml:space="preserve"> June 2023) </w:t>
      </w:r>
    </w:p>
    <w:p w14:paraId="072C4393" w14:textId="4D67ED6D" w:rsidR="60E81700" w:rsidRDefault="60E81700" w:rsidP="6D7978E1">
      <w:pPr>
        <w:rPr>
          <w:rFonts w:ascii="Arial" w:eastAsia="Arial" w:hAnsi="Arial" w:cs="Arial"/>
          <w:sz w:val="24"/>
          <w:szCs w:val="24"/>
        </w:rPr>
      </w:pPr>
      <w:r w:rsidRPr="6D7978E1">
        <w:rPr>
          <w:rFonts w:ascii="Arial" w:eastAsia="Arial" w:hAnsi="Arial" w:cs="Arial"/>
          <w:sz w:val="24"/>
          <w:szCs w:val="24"/>
        </w:rPr>
        <w:t xml:space="preserve">Fredericks, L. (2021). </w:t>
      </w:r>
      <w:r w:rsidRPr="6D7978E1">
        <w:rPr>
          <w:rFonts w:ascii="Arial" w:eastAsia="Arial" w:hAnsi="Arial" w:cs="Arial"/>
          <w:i/>
          <w:iCs/>
          <w:sz w:val="24"/>
          <w:szCs w:val="24"/>
        </w:rPr>
        <w:t>Everything You Need to Know About Hotel Interior Design.</w:t>
      </w:r>
      <w:r w:rsidRPr="6D7978E1">
        <w:rPr>
          <w:rFonts w:ascii="Arial" w:eastAsia="Arial" w:hAnsi="Arial" w:cs="Arial"/>
          <w:sz w:val="24"/>
          <w:szCs w:val="24"/>
        </w:rPr>
        <w:t xml:space="preserve"> Available at: </w:t>
      </w:r>
      <w:hyperlink r:id="rId20">
        <w:r w:rsidRPr="6D7978E1">
          <w:rPr>
            <w:rStyle w:val="Hyperlink"/>
            <w:rFonts w:ascii="Arial" w:eastAsia="Arial" w:hAnsi="Arial" w:cs="Arial"/>
            <w:sz w:val="24"/>
            <w:szCs w:val="24"/>
          </w:rPr>
          <w:t>https://www.cvent.com/en/blog/hospitality/hotel-interior-design</w:t>
        </w:r>
      </w:hyperlink>
      <w:r w:rsidRPr="6D7978E1">
        <w:rPr>
          <w:rFonts w:ascii="Arial" w:eastAsia="Arial" w:hAnsi="Arial" w:cs="Arial"/>
          <w:sz w:val="24"/>
          <w:szCs w:val="24"/>
        </w:rPr>
        <w:t xml:space="preserve"> (Accessed: 1</w:t>
      </w:r>
      <w:r w:rsidRPr="6D7978E1">
        <w:rPr>
          <w:rFonts w:ascii="Arial" w:eastAsia="Arial" w:hAnsi="Arial" w:cs="Arial"/>
          <w:sz w:val="24"/>
          <w:szCs w:val="24"/>
          <w:vertAlign w:val="superscript"/>
        </w:rPr>
        <w:t>st</w:t>
      </w:r>
      <w:r w:rsidRPr="6D7978E1">
        <w:rPr>
          <w:rFonts w:ascii="Arial" w:eastAsia="Arial" w:hAnsi="Arial" w:cs="Arial"/>
          <w:sz w:val="24"/>
          <w:szCs w:val="24"/>
        </w:rPr>
        <w:t xml:space="preserve"> June 2023).  </w:t>
      </w:r>
    </w:p>
    <w:p w14:paraId="742D6A72" w14:textId="0E3166BE" w:rsidR="60E81700" w:rsidRDefault="60E81700">
      <w:r w:rsidRPr="6D7978E1">
        <w:rPr>
          <w:rFonts w:ascii="Arial" w:eastAsia="Arial" w:hAnsi="Arial" w:cs="Arial"/>
          <w:sz w:val="24"/>
          <w:szCs w:val="24"/>
        </w:rPr>
        <w:t xml:space="preserve">Frue, K. </w:t>
      </w:r>
      <w:r w:rsidR="5EB61385" w:rsidRPr="6D7978E1">
        <w:rPr>
          <w:rFonts w:ascii="Arial" w:eastAsia="Arial" w:hAnsi="Arial" w:cs="Arial"/>
          <w:sz w:val="24"/>
          <w:szCs w:val="24"/>
        </w:rPr>
        <w:t>(</w:t>
      </w:r>
      <w:r w:rsidRPr="6D7978E1">
        <w:rPr>
          <w:rFonts w:ascii="Arial" w:eastAsia="Arial" w:hAnsi="Arial" w:cs="Arial"/>
          <w:sz w:val="24"/>
          <w:szCs w:val="24"/>
        </w:rPr>
        <w:t>2018</w:t>
      </w:r>
      <w:r w:rsidR="1E86E005" w:rsidRPr="6D7978E1">
        <w:rPr>
          <w:rFonts w:ascii="Arial" w:eastAsia="Arial" w:hAnsi="Arial" w:cs="Arial"/>
          <w:sz w:val="24"/>
          <w:szCs w:val="24"/>
        </w:rPr>
        <w:t>)</w:t>
      </w:r>
      <w:r w:rsidRPr="6D7978E1">
        <w:rPr>
          <w:rFonts w:ascii="Arial" w:eastAsia="Arial" w:hAnsi="Arial" w:cs="Arial"/>
          <w:sz w:val="24"/>
          <w:szCs w:val="24"/>
        </w:rPr>
        <w:t xml:space="preserve">. </w:t>
      </w:r>
      <w:r w:rsidRPr="6D7978E1">
        <w:rPr>
          <w:rFonts w:ascii="Arial" w:eastAsia="Arial" w:hAnsi="Arial" w:cs="Arial"/>
          <w:i/>
          <w:iCs/>
          <w:sz w:val="24"/>
          <w:szCs w:val="24"/>
        </w:rPr>
        <w:t>6 Frustrating Disadvantages of PESTLE Analysis</w:t>
      </w:r>
      <w:r w:rsidRPr="6D7978E1">
        <w:rPr>
          <w:rFonts w:ascii="Arial" w:eastAsia="Arial" w:hAnsi="Arial" w:cs="Arial"/>
          <w:sz w:val="24"/>
          <w:szCs w:val="24"/>
        </w:rPr>
        <w:t xml:space="preserve">. Available at: </w:t>
      </w:r>
      <w:hyperlink r:id="rId21">
        <w:r w:rsidRPr="6D7978E1">
          <w:rPr>
            <w:rStyle w:val="Hyperlink"/>
            <w:rFonts w:ascii="Arial" w:eastAsia="Arial" w:hAnsi="Arial" w:cs="Arial"/>
            <w:sz w:val="24"/>
            <w:szCs w:val="24"/>
          </w:rPr>
          <w:t>https://pestleanalysis.com/disadvantages-of-pestle-analysis/</w:t>
        </w:r>
      </w:hyperlink>
      <w:r w:rsidRPr="6D7978E1">
        <w:rPr>
          <w:rFonts w:ascii="Arial" w:eastAsia="Arial" w:hAnsi="Arial" w:cs="Arial"/>
          <w:sz w:val="24"/>
          <w:szCs w:val="24"/>
        </w:rPr>
        <w:t xml:space="preserve"> (Accessed: 29</w:t>
      </w:r>
      <w:r w:rsidRPr="6D7978E1">
        <w:rPr>
          <w:rFonts w:ascii="Arial" w:eastAsia="Arial" w:hAnsi="Arial" w:cs="Arial"/>
          <w:sz w:val="24"/>
          <w:szCs w:val="24"/>
          <w:vertAlign w:val="superscript"/>
        </w:rPr>
        <w:t>th</w:t>
      </w:r>
      <w:r w:rsidRPr="6D7978E1">
        <w:rPr>
          <w:rFonts w:ascii="Arial" w:eastAsia="Arial" w:hAnsi="Arial" w:cs="Arial"/>
          <w:sz w:val="24"/>
          <w:szCs w:val="24"/>
        </w:rPr>
        <w:t xml:space="preserve"> May 2023 </w:t>
      </w:r>
    </w:p>
    <w:p w14:paraId="05A6EA96" w14:textId="63D7F7C3" w:rsidR="60E81700" w:rsidRDefault="60E81700">
      <w:r w:rsidRPr="6D7978E1">
        <w:rPr>
          <w:rFonts w:ascii="Arial" w:eastAsia="Arial" w:hAnsi="Arial" w:cs="Arial"/>
          <w:sz w:val="24"/>
          <w:szCs w:val="24"/>
        </w:rPr>
        <w:t xml:space="preserve">Gaj, J. (2022). </w:t>
      </w:r>
      <w:r w:rsidRPr="6D7978E1">
        <w:rPr>
          <w:rFonts w:ascii="Arial" w:eastAsia="Arial" w:hAnsi="Arial" w:cs="Arial"/>
          <w:i/>
          <w:iCs/>
          <w:sz w:val="24"/>
          <w:szCs w:val="24"/>
        </w:rPr>
        <w:t>What is Promotion Marketing? Definition, Tips, and Examples</w:t>
      </w:r>
      <w:r w:rsidRPr="6D7978E1">
        <w:rPr>
          <w:rFonts w:ascii="Arial" w:eastAsia="Arial" w:hAnsi="Arial" w:cs="Arial"/>
          <w:sz w:val="24"/>
          <w:szCs w:val="24"/>
        </w:rPr>
        <w:t>. Available at:</w:t>
      </w:r>
      <w:hyperlink r:id="rId22">
        <w:r w:rsidRPr="6D7978E1">
          <w:rPr>
            <w:rStyle w:val="Hyperlink"/>
            <w:rFonts w:ascii="Arial" w:eastAsia="Arial" w:hAnsi="Arial" w:cs="Arial"/>
            <w:sz w:val="24"/>
            <w:szCs w:val="24"/>
          </w:rPr>
          <w:t>https://www.voucherify.io/blog/promotion-marketing-everything-you-need-to-know</w:t>
        </w:r>
      </w:hyperlink>
      <w:r w:rsidRPr="6D7978E1">
        <w:rPr>
          <w:rFonts w:ascii="Arial" w:eastAsia="Arial" w:hAnsi="Arial" w:cs="Arial"/>
          <w:sz w:val="24"/>
          <w:szCs w:val="24"/>
        </w:rPr>
        <w:t xml:space="preserve"> (Accessed: 5</w:t>
      </w:r>
      <w:r w:rsidRPr="6D7978E1">
        <w:rPr>
          <w:rFonts w:ascii="Arial" w:eastAsia="Arial" w:hAnsi="Arial" w:cs="Arial"/>
          <w:sz w:val="24"/>
          <w:szCs w:val="24"/>
          <w:vertAlign w:val="superscript"/>
        </w:rPr>
        <w:t>th</w:t>
      </w:r>
      <w:r w:rsidRPr="6D7978E1">
        <w:rPr>
          <w:rFonts w:ascii="Arial" w:eastAsia="Arial" w:hAnsi="Arial" w:cs="Arial"/>
          <w:sz w:val="24"/>
          <w:szCs w:val="24"/>
        </w:rPr>
        <w:t xml:space="preserve"> June 2023) </w:t>
      </w:r>
    </w:p>
    <w:p w14:paraId="21B2CC20" w14:textId="2DF08C3E" w:rsidR="60E81700" w:rsidRDefault="60E81700" w:rsidP="6D7978E1">
      <w:pPr>
        <w:pStyle w:val="Heading1"/>
      </w:pPr>
      <w:r w:rsidRPr="6D7978E1">
        <w:rPr>
          <w:rFonts w:ascii="Arial" w:eastAsia="Arial" w:hAnsi="Arial" w:cs="Arial"/>
          <w:color w:val="000000" w:themeColor="text1"/>
          <w:sz w:val="24"/>
          <w:szCs w:val="24"/>
        </w:rPr>
        <w:t xml:space="preserve">Gucsi, E. (2023). </w:t>
      </w:r>
      <w:r w:rsidRPr="6D7978E1">
        <w:rPr>
          <w:rFonts w:ascii="Arial" w:eastAsia="Arial" w:hAnsi="Arial" w:cs="Arial"/>
          <w:i/>
          <w:iCs/>
          <w:color w:val="000000" w:themeColor="text1"/>
          <w:sz w:val="24"/>
          <w:szCs w:val="24"/>
        </w:rPr>
        <w:t>Hair Transplant Turkey – The 10 Best Hair Clinics in 2023.</w:t>
      </w:r>
      <w:r w:rsidRPr="6D7978E1">
        <w:rPr>
          <w:rFonts w:ascii="Arial" w:eastAsia="Arial" w:hAnsi="Arial" w:cs="Arial"/>
          <w:color w:val="000000" w:themeColor="text1"/>
          <w:sz w:val="24"/>
          <w:szCs w:val="24"/>
        </w:rPr>
        <w:t xml:space="preserve"> Available at:</w:t>
      </w:r>
      <w:hyperlink r:id="rId23">
        <w:r w:rsidRPr="6D7978E1">
          <w:rPr>
            <w:rStyle w:val="Hyperlink"/>
            <w:rFonts w:ascii="Arial" w:eastAsia="Arial" w:hAnsi="Arial" w:cs="Arial"/>
            <w:sz w:val="24"/>
            <w:szCs w:val="24"/>
          </w:rPr>
          <w:t>https://www.hairpalace.co.uk/hair-transplant-in-turkey-top-10-clinics/</w:t>
        </w:r>
      </w:hyperlink>
      <w:r w:rsidRPr="6D7978E1">
        <w:rPr>
          <w:rFonts w:ascii="Arial" w:eastAsia="Arial" w:hAnsi="Arial" w:cs="Arial"/>
          <w:color w:val="000000" w:themeColor="text1"/>
          <w:sz w:val="24"/>
          <w:szCs w:val="24"/>
        </w:rPr>
        <w:t xml:space="preserve"> Accessed: 27</w:t>
      </w:r>
      <w:r w:rsidRPr="6D7978E1">
        <w:rPr>
          <w:rFonts w:ascii="Arial" w:eastAsia="Arial" w:hAnsi="Arial" w:cs="Arial"/>
          <w:color w:val="000000" w:themeColor="text1"/>
          <w:sz w:val="24"/>
          <w:szCs w:val="24"/>
          <w:vertAlign w:val="superscript"/>
        </w:rPr>
        <w:t>th</w:t>
      </w:r>
      <w:r w:rsidRPr="6D7978E1">
        <w:rPr>
          <w:rFonts w:ascii="Arial" w:eastAsia="Arial" w:hAnsi="Arial" w:cs="Arial"/>
          <w:color w:val="000000" w:themeColor="text1"/>
          <w:sz w:val="24"/>
          <w:szCs w:val="24"/>
        </w:rPr>
        <w:t xml:space="preserve"> May 2023) </w:t>
      </w:r>
    </w:p>
    <w:p w14:paraId="5D05C9CE" w14:textId="1BB34359" w:rsidR="6D7978E1" w:rsidRDefault="6D7978E1" w:rsidP="6D7978E1"/>
    <w:p w14:paraId="59490FFB" w14:textId="1D16E1D2" w:rsidR="60E81700" w:rsidRDefault="60E81700">
      <w:r w:rsidRPr="6D7978E1">
        <w:rPr>
          <w:rFonts w:ascii="Arial" w:eastAsia="Arial" w:hAnsi="Arial" w:cs="Arial"/>
          <w:sz w:val="24"/>
          <w:szCs w:val="24"/>
        </w:rPr>
        <w:t xml:space="preserve">Hardcastle, F. (2021). </w:t>
      </w:r>
      <w:r w:rsidRPr="6D7978E1">
        <w:rPr>
          <w:rFonts w:ascii="Arial" w:eastAsia="Arial" w:hAnsi="Arial" w:cs="Arial"/>
          <w:i/>
          <w:iCs/>
          <w:sz w:val="24"/>
          <w:szCs w:val="24"/>
        </w:rPr>
        <w:t xml:space="preserve">Cost of Staff Training: How Much Does It Cost to Train Your Employees? Available at: </w:t>
      </w:r>
      <w:hyperlink r:id="rId24">
        <w:r w:rsidRPr="6D7978E1">
          <w:rPr>
            <w:rStyle w:val="Hyperlink"/>
            <w:rFonts w:ascii="Arial" w:eastAsia="Arial" w:hAnsi="Arial" w:cs="Arial"/>
            <w:sz w:val="24"/>
            <w:szCs w:val="24"/>
          </w:rPr>
          <w:t>https://www.balticapprenticeships.com/blog/employers/cost-to-train-staff</w:t>
        </w:r>
      </w:hyperlink>
      <w:r w:rsidRPr="6D7978E1">
        <w:rPr>
          <w:rFonts w:ascii="Arial" w:eastAsia="Arial" w:hAnsi="Arial" w:cs="Arial"/>
          <w:color w:val="2F5496" w:themeColor="accent1" w:themeShade="BF"/>
          <w:sz w:val="24"/>
          <w:szCs w:val="24"/>
        </w:rPr>
        <w:t xml:space="preserve"> </w:t>
      </w:r>
      <w:r w:rsidRPr="6D7978E1">
        <w:rPr>
          <w:rFonts w:ascii="Arial" w:eastAsia="Arial" w:hAnsi="Arial" w:cs="Arial"/>
          <w:sz w:val="24"/>
          <w:szCs w:val="24"/>
        </w:rPr>
        <w:t>(Accessed: 2</w:t>
      </w:r>
      <w:r w:rsidRPr="6D7978E1">
        <w:rPr>
          <w:rFonts w:ascii="Arial" w:eastAsia="Arial" w:hAnsi="Arial" w:cs="Arial"/>
          <w:sz w:val="24"/>
          <w:szCs w:val="24"/>
          <w:vertAlign w:val="superscript"/>
        </w:rPr>
        <w:t>nd</w:t>
      </w:r>
      <w:r w:rsidRPr="6D7978E1">
        <w:rPr>
          <w:rFonts w:ascii="Arial" w:eastAsia="Arial" w:hAnsi="Arial" w:cs="Arial"/>
          <w:sz w:val="24"/>
          <w:szCs w:val="24"/>
        </w:rPr>
        <w:t xml:space="preserve"> June 2023).</w:t>
      </w:r>
    </w:p>
    <w:p w14:paraId="610CADC3" w14:textId="2496B6B6" w:rsidR="60E81700" w:rsidRDefault="60E81700">
      <w:r w:rsidRPr="6D7978E1">
        <w:rPr>
          <w:rFonts w:ascii="Arial" w:eastAsia="Arial" w:hAnsi="Arial" w:cs="Arial"/>
          <w:sz w:val="24"/>
          <w:szCs w:val="24"/>
        </w:rPr>
        <w:t>Harvey, S. (2023).</w:t>
      </w:r>
      <w:r w:rsidRPr="6D7978E1">
        <w:rPr>
          <w:rFonts w:ascii="Arial" w:eastAsia="Arial" w:hAnsi="Arial" w:cs="Arial"/>
          <w:i/>
          <w:iCs/>
          <w:sz w:val="24"/>
          <w:szCs w:val="24"/>
        </w:rPr>
        <w:t xml:space="preserve"> Hospitality marketing. Brilliant ways to boost your bookings.</w:t>
      </w:r>
      <w:r w:rsidRPr="6D7978E1">
        <w:rPr>
          <w:rFonts w:ascii="Arial" w:eastAsia="Arial" w:hAnsi="Arial" w:cs="Arial"/>
          <w:sz w:val="24"/>
          <w:szCs w:val="24"/>
        </w:rPr>
        <w:t xml:space="preserve"> Available at: </w:t>
      </w:r>
      <w:hyperlink r:id="rId25">
        <w:r w:rsidRPr="6D7978E1">
          <w:rPr>
            <w:rStyle w:val="Hyperlink"/>
            <w:rFonts w:ascii="Arial" w:eastAsia="Arial" w:hAnsi="Arial" w:cs="Arial"/>
            <w:sz w:val="24"/>
            <w:szCs w:val="24"/>
          </w:rPr>
          <w:t>https://fabrikbrands.com/hospitality-marketing/</w:t>
        </w:r>
      </w:hyperlink>
      <w:r w:rsidRPr="6D7978E1">
        <w:rPr>
          <w:rFonts w:ascii="Arial" w:eastAsia="Arial" w:hAnsi="Arial" w:cs="Arial"/>
          <w:sz w:val="24"/>
          <w:szCs w:val="24"/>
        </w:rPr>
        <w:t xml:space="preserve"> (Accessed: 2</w:t>
      </w:r>
      <w:r w:rsidRPr="6D7978E1">
        <w:rPr>
          <w:rFonts w:ascii="Arial" w:eastAsia="Arial" w:hAnsi="Arial" w:cs="Arial"/>
          <w:sz w:val="24"/>
          <w:szCs w:val="24"/>
          <w:vertAlign w:val="superscript"/>
        </w:rPr>
        <w:t>nd</w:t>
      </w:r>
      <w:r w:rsidRPr="6D7978E1">
        <w:rPr>
          <w:rFonts w:ascii="Arial" w:eastAsia="Arial" w:hAnsi="Arial" w:cs="Arial"/>
          <w:sz w:val="24"/>
          <w:szCs w:val="24"/>
        </w:rPr>
        <w:t xml:space="preserve"> June 2023) </w:t>
      </w:r>
    </w:p>
    <w:p w14:paraId="4D767BDF" w14:textId="75D06A6A" w:rsidR="60E81700" w:rsidRDefault="60E81700">
      <w:r w:rsidRPr="6D7978E1">
        <w:rPr>
          <w:rFonts w:ascii="Arial" w:eastAsia="Arial" w:hAnsi="Arial" w:cs="Arial"/>
          <w:sz w:val="24"/>
          <w:szCs w:val="24"/>
        </w:rPr>
        <w:t xml:space="preserve">Hayes, D. K., Ninemeier, J. D. (2009). </w:t>
      </w:r>
      <w:r w:rsidRPr="6D7978E1">
        <w:rPr>
          <w:rFonts w:ascii="Arial" w:eastAsia="Arial" w:hAnsi="Arial" w:cs="Arial"/>
          <w:i/>
          <w:iCs/>
          <w:sz w:val="24"/>
          <w:szCs w:val="24"/>
        </w:rPr>
        <w:t>Human Resources Management in the Hospitality Industry</w:t>
      </w:r>
      <w:r w:rsidRPr="6D7978E1">
        <w:rPr>
          <w:rFonts w:ascii="Arial" w:eastAsia="Arial" w:hAnsi="Arial" w:cs="Arial"/>
          <w:sz w:val="24"/>
          <w:szCs w:val="24"/>
        </w:rPr>
        <w:t xml:space="preserve">. United Kingdom: Wiley. </w:t>
      </w:r>
    </w:p>
    <w:p w14:paraId="6516C49C" w14:textId="0A1DDEBD" w:rsidR="60E81700" w:rsidRDefault="60E81700">
      <w:r w:rsidRPr="6D7978E1">
        <w:rPr>
          <w:rFonts w:ascii="Arial" w:eastAsia="Arial" w:hAnsi="Arial" w:cs="Arial"/>
          <w:color w:val="000000" w:themeColor="text1"/>
          <w:sz w:val="24"/>
          <w:szCs w:val="24"/>
        </w:rPr>
        <w:t>Heckeroth, F.Y. (2022).</w:t>
      </w:r>
      <w:r w:rsidRPr="6D7978E1">
        <w:rPr>
          <w:rFonts w:ascii="Arial" w:eastAsia="Arial" w:hAnsi="Arial" w:cs="Arial"/>
          <w:i/>
          <w:iCs/>
          <w:color w:val="000000" w:themeColor="text1"/>
          <w:sz w:val="24"/>
          <w:szCs w:val="24"/>
        </w:rPr>
        <w:t xml:space="preserve"> Reasons why you should visit Turkey at least once in your lifetime.</w:t>
      </w:r>
      <w:r w:rsidRPr="6D7978E1">
        <w:rPr>
          <w:rFonts w:ascii="Arial" w:eastAsia="Arial" w:hAnsi="Arial" w:cs="Arial"/>
          <w:color w:val="000000" w:themeColor="text1"/>
          <w:sz w:val="24"/>
          <w:szCs w:val="24"/>
        </w:rPr>
        <w:t xml:space="preserve"> Available at: </w:t>
      </w:r>
      <w:hyperlink r:id="rId26">
        <w:r w:rsidRPr="6D7978E1">
          <w:rPr>
            <w:rStyle w:val="Hyperlink"/>
            <w:rFonts w:ascii="Arial" w:eastAsia="Arial" w:hAnsi="Arial" w:cs="Arial"/>
            <w:sz w:val="24"/>
            <w:szCs w:val="24"/>
          </w:rPr>
          <w:t>https://theculturetrip.com/europe/turkey/articles/10-reasons-why-you-should-visit-turkey-at-least-once-in-your-lifetime/</w:t>
        </w:r>
      </w:hyperlink>
      <w:r w:rsidRPr="6D7978E1">
        <w:rPr>
          <w:rFonts w:ascii="Arial" w:eastAsia="Arial" w:hAnsi="Arial" w:cs="Arial"/>
          <w:color w:val="000000" w:themeColor="text1"/>
          <w:sz w:val="24"/>
          <w:szCs w:val="24"/>
        </w:rPr>
        <w:t xml:space="preserve"> (Accessed: 26</w:t>
      </w:r>
      <w:r w:rsidRPr="6D7978E1">
        <w:rPr>
          <w:rFonts w:ascii="Arial" w:eastAsia="Arial" w:hAnsi="Arial" w:cs="Arial"/>
          <w:color w:val="000000" w:themeColor="text1"/>
          <w:sz w:val="24"/>
          <w:szCs w:val="24"/>
          <w:vertAlign w:val="superscript"/>
        </w:rPr>
        <w:t>th</w:t>
      </w:r>
      <w:r w:rsidRPr="6D7978E1">
        <w:rPr>
          <w:rFonts w:ascii="Arial" w:eastAsia="Arial" w:hAnsi="Arial" w:cs="Arial"/>
          <w:color w:val="000000" w:themeColor="text1"/>
          <w:sz w:val="24"/>
          <w:szCs w:val="24"/>
        </w:rPr>
        <w:t xml:space="preserve"> June 2023). </w:t>
      </w:r>
    </w:p>
    <w:p w14:paraId="260F972F" w14:textId="6A97887D" w:rsidR="60E81700" w:rsidRDefault="60E81700">
      <w:r w:rsidRPr="6D7978E1">
        <w:rPr>
          <w:rFonts w:ascii="Arial" w:eastAsia="Arial" w:hAnsi="Arial" w:cs="Arial"/>
          <w:sz w:val="24"/>
          <w:szCs w:val="24"/>
        </w:rPr>
        <w:t xml:space="preserve">Helms, M.M. and Nixon, J. (2010) ‘Exploring SWOT analysis - where are we now?: A review of academic research from the last decade’, </w:t>
      </w:r>
      <w:r w:rsidRPr="6D7978E1">
        <w:rPr>
          <w:rFonts w:ascii="Arial" w:eastAsia="Arial" w:hAnsi="Arial" w:cs="Arial"/>
          <w:i/>
          <w:iCs/>
          <w:sz w:val="24"/>
          <w:szCs w:val="24"/>
        </w:rPr>
        <w:t>Journal of strategy and management</w:t>
      </w:r>
      <w:r w:rsidRPr="6D7978E1">
        <w:rPr>
          <w:rFonts w:ascii="Arial" w:eastAsia="Arial" w:hAnsi="Arial" w:cs="Arial"/>
          <w:sz w:val="24"/>
          <w:szCs w:val="24"/>
        </w:rPr>
        <w:t>, 3(3), p. 215–. Available at:</w:t>
      </w:r>
      <w:r w:rsidRPr="6D7978E1">
        <w:rPr>
          <w:rFonts w:ascii="Arial" w:eastAsia="Arial" w:hAnsi="Arial" w:cs="Arial"/>
          <w:color w:val="3A3A3A"/>
          <w:sz w:val="24"/>
          <w:szCs w:val="24"/>
        </w:rPr>
        <w:t xml:space="preserve"> </w:t>
      </w:r>
      <w:hyperlink r:id="rId27">
        <w:r w:rsidRPr="6D7978E1">
          <w:rPr>
            <w:rStyle w:val="Hyperlink"/>
            <w:rFonts w:ascii="Arial" w:eastAsia="Arial" w:hAnsi="Arial" w:cs="Arial"/>
            <w:sz w:val="24"/>
            <w:szCs w:val="24"/>
          </w:rPr>
          <w:t>https://doi.org/10.1108/17554251011064837</w:t>
        </w:r>
      </w:hyperlink>
      <w:r w:rsidRPr="6D7978E1">
        <w:rPr>
          <w:rFonts w:ascii="Arial" w:eastAsia="Arial" w:hAnsi="Arial" w:cs="Arial"/>
          <w:color w:val="3A3A3A"/>
          <w:sz w:val="24"/>
          <w:szCs w:val="24"/>
        </w:rPr>
        <w:t xml:space="preserve">. </w:t>
      </w:r>
    </w:p>
    <w:p w14:paraId="641DC2F7" w14:textId="60C618E5" w:rsidR="60E81700" w:rsidRDefault="60E81700" w:rsidP="6D7978E1">
      <w:pPr>
        <w:rPr>
          <w:rFonts w:ascii="Arial" w:eastAsia="Arial" w:hAnsi="Arial" w:cs="Arial"/>
          <w:sz w:val="24"/>
          <w:szCs w:val="24"/>
        </w:rPr>
      </w:pPr>
      <w:r w:rsidRPr="6D7978E1">
        <w:rPr>
          <w:rFonts w:ascii="Arial" w:eastAsia="Arial" w:hAnsi="Arial" w:cs="Arial"/>
          <w:sz w:val="24"/>
          <w:szCs w:val="24"/>
        </w:rPr>
        <w:t xml:space="preserve">Hodges, J. (2017). </w:t>
      </w:r>
      <w:r w:rsidRPr="6D7978E1">
        <w:rPr>
          <w:rFonts w:ascii="Arial" w:eastAsia="Arial" w:hAnsi="Arial" w:cs="Arial"/>
          <w:i/>
          <w:iCs/>
          <w:sz w:val="24"/>
          <w:szCs w:val="24"/>
        </w:rPr>
        <w:t>Consultancy, Organizational Development and Change: A Practical Guide to Delivering Value</w:t>
      </w:r>
      <w:r w:rsidRPr="6D7978E1">
        <w:rPr>
          <w:rFonts w:ascii="Arial" w:eastAsia="Arial" w:hAnsi="Arial" w:cs="Arial"/>
          <w:sz w:val="24"/>
          <w:szCs w:val="24"/>
        </w:rPr>
        <w:t xml:space="preserve">. United Kingdom: Kogan Page.  </w:t>
      </w:r>
    </w:p>
    <w:p w14:paraId="685D1D00" w14:textId="0474198B" w:rsidR="60E81700" w:rsidRDefault="60E81700" w:rsidP="6D7978E1">
      <w:pPr>
        <w:rPr>
          <w:rFonts w:ascii="Arial" w:eastAsia="Arial" w:hAnsi="Arial" w:cs="Arial"/>
          <w:sz w:val="24"/>
          <w:szCs w:val="24"/>
        </w:rPr>
      </w:pPr>
      <w:r w:rsidRPr="6D7978E1">
        <w:rPr>
          <w:rFonts w:ascii="Arial" w:eastAsia="Arial" w:hAnsi="Arial" w:cs="Arial"/>
          <w:sz w:val="24"/>
          <w:szCs w:val="24"/>
        </w:rPr>
        <w:t>Hollander. J. (2023).</w:t>
      </w:r>
      <w:r w:rsidRPr="6D7978E1">
        <w:rPr>
          <w:rFonts w:ascii="Arial" w:eastAsia="Arial" w:hAnsi="Arial" w:cs="Arial"/>
          <w:color w:val="000000" w:themeColor="text1"/>
          <w:sz w:val="24"/>
          <w:szCs w:val="24"/>
        </w:rPr>
        <w:t xml:space="preserve"> </w:t>
      </w:r>
      <w:r w:rsidRPr="6D7978E1">
        <w:rPr>
          <w:rFonts w:ascii="Arial" w:eastAsia="Arial" w:hAnsi="Arial" w:cs="Arial"/>
          <w:i/>
          <w:iCs/>
          <w:color w:val="000000" w:themeColor="text1"/>
          <w:sz w:val="24"/>
          <w:szCs w:val="24"/>
        </w:rPr>
        <w:t>The Ultimate Guide to Hospitality Technology (2023)</w:t>
      </w:r>
      <w:r w:rsidRPr="6D7978E1">
        <w:rPr>
          <w:rFonts w:ascii="Arial" w:eastAsia="Arial" w:hAnsi="Arial" w:cs="Arial"/>
          <w:color w:val="000000" w:themeColor="text1"/>
          <w:sz w:val="24"/>
          <w:szCs w:val="24"/>
        </w:rPr>
        <w:t xml:space="preserve">. Available at: </w:t>
      </w:r>
      <w:hyperlink r:id="rId28">
        <w:r w:rsidRPr="6D7978E1">
          <w:rPr>
            <w:rStyle w:val="Hyperlink"/>
            <w:rFonts w:ascii="Arial" w:eastAsia="Arial" w:hAnsi="Arial" w:cs="Arial"/>
            <w:sz w:val="24"/>
            <w:szCs w:val="24"/>
          </w:rPr>
          <w:t>https://hoteltechreport.com/news/hospitality-technology</w:t>
        </w:r>
      </w:hyperlink>
      <w:r w:rsidRPr="6D7978E1">
        <w:rPr>
          <w:rFonts w:ascii="Arial" w:eastAsia="Arial" w:hAnsi="Arial" w:cs="Arial"/>
          <w:color w:val="2F5496" w:themeColor="accent1" w:themeShade="BF"/>
          <w:sz w:val="24"/>
          <w:szCs w:val="24"/>
        </w:rPr>
        <w:t xml:space="preserve"> </w:t>
      </w:r>
      <w:r w:rsidRPr="6D7978E1">
        <w:rPr>
          <w:rFonts w:ascii="Arial" w:eastAsia="Arial" w:hAnsi="Arial" w:cs="Arial"/>
          <w:sz w:val="24"/>
          <w:szCs w:val="24"/>
        </w:rPr>
        <w:t>(Accessed: 1</w:t>
      </w:r>
      <w:r w:rsidRPr="6D7978E1">
        <w:rPr>
          <w:rFonts w:ascii="Arial" w:eastAsia="Arial" w:hAnsi="Arial" w:cs="Arial"/>
          <w:sz w:val="24"/>
          <w:szCs w:val="24"/>
          <w:vertAlign w:val="superscript"/>
        </w:rPr>
        <w:t>st</w:t>
      </w:r>
      <w:r w:rsidRPr="6D7978E1">
        <w:rPr>
          <w:rFonts w:ascii="Arial" w:eastAsia="Arial" w:hAnsi="Arial" w:cs="Arial"/>
          <w:sz w:val="24"/>
          <w:szCs w:val="24"/>
        </w:rPr>
        <w:t xml:space="preserve"> June 2023).  </w:t>
      </w:r>
    </w:p>
    <w:p w14:paraId="1195E6C2" w14:textId="595B93D2" w:rsidR="60E81700" w:rsidRDefault="60E81700" w:rsidP="6D7978E1">
      <w:pPr>
        <w:rPr>
          <w:rFonts w:ascii="Arial" w:eastAsia="Arial" w:hAnsi="Arial" w:cs="Arial"/>
          <w:sz w:val="24"/>
          <w:szCs w:val="24"/>
        </w:rPr>
      </w:pPr>
      <w:r w:rsidRPr="6D7978E1">
        <w:rPr>
          <w:rFonts w:ascii="Arial" w:eastAsia="Arial" w:hAnsi="Arial" w:cs="Arial"/>
          <w:sz w:val="24"/>
          <w:szCs w:val="24"/>
        </w:rPr>
        <w:t xml:space="preserve">Hopkin, P. (2012). </w:t>
      </w:r>
      <w:r w:rsidRPr="6D7978E1">
        <w:rPr>
          <w:rFonts w:ascii="Arial" w:eastAsia="Arial" w:hAnsi="Arial" w:cs="Arial"/>
          <w:i/>
          <w:iCs/>
          <w:sz w:val="24"/>
          <w:szCs w:val="24"/>
        </w:rPr>
        <w:t>Fundamentals of Risk Management: Understanding, Evaluating and Implementing Effective Risk Management</w:t>
      </w:r>
      <w:r w:rsidRPr="6D7978E1">
        <w:rPr>
          <w:rFonts w:ascii="Arial" w:eastAsia="Arial" w:hAnsi="Arial" w:cs="Arial"/>
          <w:sz w:val="24"/>
          <w:szCs w:val="24"/>
        </w:rPr>
        <w:t xml:space="preserve">. United Kingdom: Kogan Page.   </w:t>
      </w:r>
    </w:p>
    <w:p w14:paraId="77A26647" w14:textId="151DC981" w:rsidR="60E81700" w:rsidRDefault="60E81700" w:rsidP="6D7978E1">
      <w:pPr>
        <w:rPr>
          <w:rFonts w:ascii="Arial" w:eastAsia="Arial" w:hAnsi="Arial" w:cs="Arial"/>
          <w:color w:val="3A3A3A"/>
          <w:sz w:val="24"/>
          <w:szCs w:val="24"/>
        </w:rPr>
      </w:pPr>
      <w:r w:rsidRPr="6D7978E1">
        <w:rPr>
          <w:rFonts w:ascii="Arial" w:eastAsia="Arial" w:hAnsi="Arial" w:cs="Arial"/>
          <w:sz w:val="24"/>
          <w:szCs w:val="24"/>
        </w:rPr>
        <w:t xml:space="preserve">Jones, T.J.A. (2008) </w:t>
      </w:r>
      <w:r w:rsidRPr="6D7978E1">
        <w:rPr>
          <w:rFonts w:ascii="Arial" w:eastAsia="Arial" w:hAnsi="Arial" w:cs="Arial"/>
          <w:i/>
          <w:iCs/>
          <w:sz w:val="24"/>
          <w:szCs w:val="24"/>
        </w:rPr>
        <w:t>Professional management of housekeeping operations</w:t>
      </w:r>
      <w:r w:rsidRPr="6D7978E1">
        <w:rPr>
          <w:rFonts w:ascii="Arial" w:eastAsia="Arial" w:hAnsi="Arial" w:cs="Arial"/>
          <w:sz w:val="24"/>
          <w:szCs w:val="24"/>
        </w:rPr>
        <w:t xml:space="preserve">. 5th ed. Hoboken, N.J: John Wiley &amp; Sons. </w:t>
      </w:r>
      <w:r w:rsidRPr="6D7978E1">
        <w:rPr>
          <w:rFonts w:ascii="Arial" w:eastAsia="Arial" w:hAnsi="Arial" w:cs="Arial"/>
          <w:color w:val="3A3A3A"/>
          <w:sz w:val="24"/>
          <w:szCs w:val="24"/>
        </w:rPr>
        <w:t xml:space="preserve"> </w:t>
      </w:r>
    </w:p>
    <w:p w14:paraId="7F0675E7" w14:textId="14A3E67D" w:rsidR="60E81700" w:rsidRDefault="60E81700">
      <w:r w:rsidRPr="6D7978E1">
        <w:rPr>
          <w:rFonts w:ascii="Arial" w:eastAsia="Arial" w:hAnsi="Arial" w:cs="Arial"/>
          <w:sz w:val="24"/>
          <w:szCs w:val="24"/>
        </w:rPr>
        <w:t xml:space="preserve">Jowett, V., Jones, C. (2010). </w:t>
      </w:r>
      <w:r w:rsidRPr="6D7978E1">
        <w:rPr>
          <w:rFonts w:ascii="Arial" w:eastAsia="Arial" w:hAnsi="Arial" w:cs="Arial"/>
          <w:i/>
          <w:iCs/>
          <w:sz w:val="24"/>
          <w:szCs w:val="24"/>
        </w:rPr>
        <w:t>Managing Facilities.</w:t>
      </w:r>
      <w:r w:rsidRPr="6D7978E1">
        <w:rPr>
          <w:rFonts w:ascii="Arial" w:eastAsia="Arial" w:hAnsi="Arial" w:cs="Arial"/>
          <w:sz w:val="24"/>
          <w:szCs w:val="24"/>
        </w:rPr>
        <w:t xml:space="preserve"> United Kingdom: Taylor &amp; Francis. </w:t>
      </w:r>
    </w:p>
    <w:p w14:paraId="1477E802" w14:textId="6A65F79F" w:rsidR="60E81700" w:rsidRDefault="60E81700" w:rsidP="6D7978E1">
      <w:pPr>
        <w:rPr>
          <w:rFonts w:ascii="Arial" w:eastAsia="Arial" w:hAnsi="Arial" w:cs="Arial"/>
          <w:sz w:val="24"/>
          <w:szCs w:val="24"/>
        </w:rPr>
      </w:pPr>
      <w:r w:rsidRPr="6D7978E1">
        <w:rPr>
          <w:rFonts w:ascii="Arial" w:eastAsia="Arial" w:hAnsi="Arial" w:cs="Arial"/>
          <w:sz w:val="24"/>
          <w:szCs w:val="24"/>
        </w:rPr>
        <w:t xml:space="preserve">Kayak, </w:t>
      </w:r>
      <w:r w:rsidR="51962635" w:rsidRPr="6D7978E1">
        <w:rPr>
          <w:rFonts w:ascii="Arial" w:eastAsia="Arial" w:hAnsi="Arial" w:cs="Arial"/>
          <w:sz w:val="24"/>
          <w:szCs w:val="24"/>
        </w:rPr>
        <w:t>(</w:t>
      </w:r>
      <w:r w:rsidRPr="6D7978E1">
        <w:rPr>
          <w:rFonts w:ascii="Arial" w:eastAsia="Arial" w:hAnsi="Arial" w:cs="Arial"/>
          <w:sz w:val="24"/>
          <w:szCs w:val="24"/>
        </w:rPr>
        <w:t>2023</w:t>
      </w:r>
      <w:r w:rsidR="4F202DDA" w:rsidRPr="6D7978E1">
        <w:rPr>
          <w:rFonts w:ascii="Arial" w:eastAsia="Arial" w:hAnsi="Arial" w:cs="Arial"/>
          <w:sz w:val="24"/>
          <w:szCs w:val="24"/>
        </w:rPr>
        <w:t>)</w:t>
      </w:r>
      <w:r w:rsidRPr="6D7978E1">
        <w:rPr>
          <w:rFonts w:ascii="Arial" w:eastAsia="Arial" w:hAnsi="Arial" w:cs="Arial"/>
          <w:sz w:val="24"/>
          <w:szCs w:val="24"/>
        </w:rPr>
        <w:t xml:space="preserve">. </w:t>
      </w:r>
      <w:r w:rsidRPr="6D7978E1">
        <w:rPr>
          <w:rFonts w:ascii="Arial" w:eastAsia="Arial" w:hAnsi="Arial" w:cs="Arial"/>
          <w:i/>
          <w:iCs/>
          <w:sz w:val="24"/>
          <w:szCs w:val="24"/>
        </w:rPr>
        <w:t>About selin otel spa belek</w:t>
      </w:r>
      <w:r w:rsidRPr="6D7978E1">
        <w:rPr>
          <w:rFonts w:ascii="Arial" w:eastAsia="Arial" w:hAnsi="Arial" w:cs="Arial"/>
          <w:sz w:val="24"/>
          <w:szCs w:val="24"/>
        </w:rPr>
        <w:t xml:space="preserve">. Available at: </w:t>
      </w:r>
      <w:hyperlink r:id="rId29">
        <w:r w:rsidRPr="6D7978E1">
          <w:rPr>
            <w:rStyle w:val="Hyperlink"/>
            <w:rFonts w:ascii="Arial" w:eastAsia="Arial" w:hAnsi="Arial" w:cs="Arial"/>
            <w:sz w:val="24"/>
            <w:szCs w:val="24"/>
          </w:rPr>
          <w:t>https://www.kayak.co.uk/Belek-Hotels-Ceres-Hotel.408597.ksp</w:t>
        </w:r>
      </w:hyperlink>
      <w:r w:rsidRPr="6D7978E1">
        <w:rPr>
          <w:rFonts w:ascii="Arial" w:eastAsia="Arial" w:hAnsi="Arial" w:cs="Arial"/>
          <w:color w:val="2F5496" w:themeColor="accent1" w:themeShade="BF"/>
          <w:sz w:val="24"/>
          <w:szCs w:val="24"/>
        </w:rPr>
        <w:t xml:space="preserve"> </w:t>
      </w:r>
      <w:r w:rsidRPr="6D7978E1">
        <w:rPr>
          <w:rFonts w:ascii="Arial" w:eastAsia="Arial" w:hAnsi="Arial" w:cs="Arial"/>
          <w:sz w:val="24"/>
          <w:szCs w:val="24"/>
        </w:rPr>
        <w:t>(Accessed: 25</w:t>
      </w:r>
      <w:r w:rsidRPr="6D7978E1">
        <w:rPr>
          <w:rFonts w:ascii="Arial" w:eastAsia="Arial" w:hAnsi="Arial" w:cs="Arial"/>
          <w:sz w:val="24"/>
          <w:szCs w:val="24"/>
          <w:vertAlign w:val="superscript"/>
        </w:rPr>
        <w:t>th</w:t>
      </w:r>
      <w:r w:rsidRPr="6D7978E1">
        <w:rPr>
          <w:rFonts w:ascii="Arial" w:eastAsia="Arial" w:hAnsi="Arial" w:cs="Arial"/>
          <w:sz w:val="24"/>
          <w:szCs w:val="24"/>
        </w:rPr>
        <w:t xml:space="preserve"> May 2023).  </w:t>
      </w:r>
    </w:p>
    <w:p w14:paraId="6CAD1DBA" w14:textId="7B59001D" w:rsidR="60E81700" w:rsidRDefault="60E81700" w:rsidP="6D7978E1">
      <w:pPr>
        <w:rPr>
          <w:rFonts w:ascii="Arial" w:eastAsia="Arial" w:hAnsi="Arial" w:cs="Arial"/>
          <w:sz w:val="24"/>
          <w:szCs w:val="24"/>
        </w:rPr>
      </w:pPr>
      <w:r w:rsidRPr="6D7978E1">
        <w:rPr>
          <w:rFonts w:ascii="Arial" w:eastAsia="Arial" w:hAnsi="Arial" w:cs="Arial"/>
          <w:sz w:val="24"/>
          <w:szCs w:val="24"/>
        </w:rPr>
        <w:t xml:space="preserve">Kellner, K., Neumann, J. E., Dawson-Shepherd, A. (2013). </w:t>
      </w:r>
      <w:r w:rsidRPr="6D7978E1">
        <w:rPr>
          <w:rFonts w:ascii="Arial" w:eastAsia="Arial" w:hAnsi="Arial" w:cs="Arial"/>
          <w:i/>
          <w:iCs/>
          <w:sz w:val="24"/>
          <w:szCs w:val="24"/>
        </w:rPr>
        <w:t>Developing Organisational Consultancy</w:t>
      </w:r>
      <w:r w:rsidRPr="6D7978E1">
        <w:rPr>
          <w:rFonts w:ascii="Arial" w:eastAsia="Arial" w:hAnsi="Arial" w:cs="Arial"/>
          <w:sz w:val="24"/>
          <w:szCs w:val="24"/>
        </w:rPr>
        <w:t xml:space="preserve">. United Kingdom: Taylor &amp; Francis.  </w:t>
      </w:r>
    </w:p>
    <w:p w14:paraId="6011D69B" w14:textId="5FB9DA2E" w:rsidR="60E81700" w:rsidRDefault="60E81700">
      <w:r w:rsidRPr="6D7978E1">
        <w:rPr>
          <w:rFonts w:ascii="Arial" w:eastAsia="Arial" w:hAnsi="Arial" w:cs="Arial"/>
          <w:sz w:val="24"/>
          <w:szCs w:val="24"/>
        </w:rPr>
        <w:t>Kusluvan, S. (2003).</w:t>
      </w:r>
      <w:r w:rsidRPr="6D7978E1">
        <w:rPr>
          <w:rFonts w:ascii="Arial" w:eastAsia="Arial" w:hAnsi="Arial" w:cs="Arial"/>
          <w:i/>
          <w:iCs/>
          <w:sz w:val="24"/>
          <w:szCs w:val="24"/>
        </w:rPr>
        <w:t xml:space="preserve"> Managing Employee Attitudes and Behaviors in the Tourism and Hospitality Industry</w:t>
      </w:r>
      <w:r w:rsidRPr="6D7978E1">
        <w:rPr>
          <w:rFonts w:ascii="Arial" w:eastAsia="Arial" w:hAnsi="Arial" w:cs="Arial"/>
          <w:sz w:val="24"/>
          <w:szCs w:val="24"/>
        </w:rPr>
        <w:t xml:space="preserve">. United States: Nova Science Publishers. </w:t>
      </w:r>
    </w:p>
    <w:p w14:paraId="67DF3AAC" w14:textId="0AF204D2" w:rsidR="60E81700" w:rsidRDefault="60E81700">
      <w:r w:rsidRPr="6D7978E1">
        <w:rPr>
          <w:rFonts w:ascii="Arial" w:eastAsia="Arial" w:hAnsi="Arial" w:cs="Arial"/>
          <w:sz w:val="24"/>
          <w:szCs w:val="24"/>
        </w:rPr>
        <w:t>Lambert, J. (2023).</w:t>
      </w:r>
      <w:r w:rsidR="57FCBC99" w:rsidRPr="6D7978E1">
        <w:rPr>
          <w:rFonts w:ascii="Arial" w:eastAsia="Arial" w:hAnsi="Arial" w:cs="Arial"/>
          <w:sz w:val="24"/>
          <w:szCs w:val="24"/>
        </w:rPr>
        <w:t xml:space="preserve"> </w:t>
      </w:r>
      <w:r w:rsidRPr="6D7978E1">
        <w:rPr>
          <w:rFonts w:ascii="Arial" w:eastAsia="Arial" w:hAnsi="Arial" w:cs="Arial"/>
          <w:i/>
          <w:iCs/>
          <w:sz w:val="24"/>
          <w:szCs w:val="24"/>
        </w:rPr>
        <w:t xml:space="preserve">Seven simple ways to improve your small hospitality business. </w:t>
      </w:r>
      <w:r w:rsidRPr="6D7978E1">
        <w:rPr>
          <w:rFonts w:ascii="Arial" w:eastAsia="Arial" w:hAnsi="Arial" w:cs="Arial"/>
          <w:sz w:val="24"/>
          <w:szCs w:val="24"/>
        </w:rPr>
        <w:t>Available at:</w:t>
      </w:r>
      <w:hyperlink r:id="rId30">
        <w:r w:rsidRPr="6D7978E1">
          <w:rPr>
            <w:rStyle w:val="Hyperlink"/>
            <w:rFonts w:ascii="Arial" w:eastAsia="Arial" w:hAnsi="Arial" w:cs="Arial"/>
            <w:sz w:val="24"/>
            <w:szCs w:val="24"/>
          </w:rPr>
          <w:t>https://nucleuscommercialfinance.com/blog/7-simple-ways-to-improve-your-small-hospitality-business/</w:t>
        </w:r>
      </w:hyperlink>
      <w:r w:rsidRPr="6D7978E1">
        <w:rPr>
          <w:rFonts w:ascii="Arial" w:eastAsia="Arial" w:hAnsi="Arial" w:cs="Arial"/>
          <w:sz w:val="24"/>
          <w:szCs w:val="24"/>
        </w:rPr>
        <w:t xml:space="preserve"> (Accessed: 3</w:t>
      </w:r>
      <w:r w:rsidRPr="6D7978E1">
        <w:rPr>
          <w:rFonts w:ascii="Arial" w:eastAsia="Arial" w:hAnsi="Arial" w:cs="Arial"/>
          <w:sz w:val="24"/>
          <w:szCs w:val="24"/>
          <w:vertAlign w:val="superscript"/>
        </w:rPr>
        <w:t>rd</w:t>
      </w:r>
      <w:r w:rsidRPr="6D7978E1">
        <w:rPr>
          <w:rFonts w:ascii="Arial" w:eastAsia="Arial" w:hAnsi="Arial" w:cs="Arial"/>
          <w:sz w:val="24"/>
          <w:szCs w:val="24"/>
        </w:rPr>
        <w:t xml:space="preserve"> June 2023) </w:t>
      </w:r>
    </w:p>
    <w:p w14:paraId="70A1F99B" w14:textId="5DD74891" w:rsidR="60E81700" w:rsidRDefault="60E81700">
      <w:r w:rsidRPr="6D7978E1">
        <w:rPr>
          <w:rFonts w:ascii="Arial" w:eastAsia="Arial" w:hAnsi="Arial" w:cs="Arial"/>
          <w:sz w:val="24"/>
          <w:szCs w:val="24"/>
        </w:rPr>
        <w:t xml:space="preserve">McCormick, K. (2023). </w:t>
      </w:r>
      <w:r w:rsidRPr="6D7978E1">
        <w:rPr>
          <w:rFonts w:ascii="Arial" w:eastAsia="Arial" w:hAnsi="Arial" w:cs="Arial"/>
          <w:i/>
          <w:iCs/>
          <w:sz w:val="24"/>
          <w:szCs w:val="24"/>
        </w:rPr>
        <w:t>12 Ways to Effectively Promote a New Product or Service</w:t>
      </w:r>
      <w:r w:rsidRPr="6D7978E1">
        <w:rPr>
          <w:rFonts w:ascii="Arial" w:eastAsia="Arial" w:hAnsi="Arial" w:cs="Arial"/>
          <w:sz w:val="24"/>
          <w:szCs w:val="24"/>
        </w:rPr>
        <w:t>. Available at:</w:t>
      </w:r>
      <w:hyperlink r:id="rId31">
        <w:r w:rsidRPr="6D7978E1">
          <w:rPr>
            <w:rStyle w:val="Hyperlink"/>
            <w:rFonts w:ascii="Arial" w:eastAsia="Arial" w:hAnsi="Arial" w:cs="Arial"/>
            <w:sz w:val="24"/>
            <w:szCs w:val="24"/>
          </w:rPr>
          <w:t>https://www.wordstream.com/blog/ws/2020/07/29/how-to-promote-a-product</w:t>
        </w:r>
      </w:hyperlink>
      <w:r w:rsidRPr="6D7978E1">
        <w:rPr>
          <w:rFonts w:ascii="Arial" w:eastAsia="Arial" w:hAnsi="Arial" w:cs="Arial"/>
          <w:color w:val="2F5496" w:themeColor="accent1" w:themeShade="BF"/>
          <w:sz w:val="24"/>
          <w:szCs w:val="24"/>
        </w:rPr>
        <w:t xml:space="preserve"> </w:t>
      </w:r>
      <w:r w:rsidRPr="6D7978E1">
        <w:rPr>
          <w:rFonts w:ascii="Arial" w:eastAsia="Arial" w:hAnsi="Arial" w:cs="Arial"/>
          <w:sz w:val="24"/>
          <w:szCs w:val="24"/>
        </w:rPr>
        <w:t>(Accessed: 3</w:t>
      </w:r>
      <w:r w:rsidRPr="6D7978E1">
        <w:rPr>
          <w:rFonts w:ascii="Arial" w:eastAsia="Arial" w:hAnsi="Arial" w:cs="Arial"/>
          <w:sz w:val="24"/>
          <w:szCs w:val="24"/>
          <w:vertAlign w:val="superscript"/>
        </w:rPr>
        <w:t>rd</w:t>
      </w:r>
      <w:r w:rsidRPr="6D7978E1">
        <w:rPr>
          <w:rFonts w:ascii="Arial" w:eastAsia="Arial" w:hAnsi="Arial" w:cs="Arial"/>
          <w:sz w:val="24"/>
          <w:szCs w:val="24"/>
        </w:rPr>
        <w:t xml:space="preserve"> June 2023) </w:t>
      </w:r>
    </w:p>
    <w:p w14:paraId="5DF4E749" w14:textId="6CBEA2A0" w:rsidR="60E81700" w:rsidRDefault="60E81700" w:rsidP="6D7978E1">
      <w:pPr>
        <w:rPr>
          <w:rFonts w:ascii="Arial" w:eastAsia="Arial" w:hAnsi="Arial" w:cs="Arial"/>
          <w:sz w:val="24"/>
          <w:szCs w:val="24"/>
        </w:rPr>
      </w:pPr>
      <w:r w:rsidRPr="6D7978E1">
        <w:rPr>
          <w:rFonts w:ascii="Arial" w:eastAsia="Arial" w:hAnsi="Arial" w:cs="Arial"/>
          <w:sz w:val="24"/>
          <w:szCs w:val="24"/>
        </w:rPr>
        <w:t xml:space="preserve">Miller, J. E., Walker, J. R. (2009). </w:t>
      </w:r>
      <w:r w:rsidRPr="6D7978E1">
        <w:rPr>
          <w:rFonts w:ascii="Arial" w:eastAsia="Arial" w:hAnsi="Arial" w:cs="Arial"/>
          <w:i/>
          <w:iCs/>
          <w:sz w:val="24"/>
          <w:szCs w:val="24"/>
        </w:rPr>
        <w:t xml:space="preserve">Supervision in the Hospitality Industry: Leading Human Resources. </w:t>
      </w:r>
      <w:r w:rsidRPr="6D7978E1">
        <w:rPr>
          <w:rFonts w:ascii="Arial" w:eastAsia="Arial" w:hAnsi="Arial" w:cs="Arial"/>
          <w:sz w:val="24"/>
          <w:szCs w:val="24"/>
        </w:rPr>
        <w:t xml:space="preserve">United Kingdom: Wiley.  </w:t>
      </w:r>
    </w:p>
    <w:p w14:paraId="360DE1ED" w14:textId="51C3355F" w:rsidR="60E81700" w:rsidRDefault="60E81700" w:rsidP="6D7978E1">
      <w:pPr>
        <w:rPr>
          <w:rFonts w:ascii="Arial" w:eastAsia="Arial" w:hAnsi="Arial" w:cs="Arial"/>
          <w:sz w:val="24"/>
          <w:szCs w:val="24"/>
        </w:rPr>
      </w:pPr>
      <w:r w:rsidRPr="6D7978E1">
        <w:rPr>
          <w:rFonts w:ascii="Arial" w:eastAsia="Arial" w:hAnsi="Arial" w:cs="Arial"/>
          <w:sz w:val="24"/>
          <w:szCs w:val="24"/>
        </w:rPr>
        <w:t xml:space="preserve">Miller, J. E., Walker, J. R. (2009). </w:t>
      </w:r>
      <w:r w:rsidRPr="6D7978E1">
        <w:rPr>
          <w:rFonts w:ascii="Arial" w:eastAsia="Arial" w:hAnsi="Arial" w:cs="Arial"/>
          <w:i/>
          <w:iCs/>
          <w:sz w:val="24"/>
          <w:szCs w:val="24"/>
        </w:rPr>
        <w:t xml:space="preserve">Supervision in the Hospitality Industry: Leading Human Resources. </w:t>
      </w:r>
      <w:r w:rsidRPr="6D7978E1">
        <w:rPr>
          <w:rFonts w:ascii="Arial" w:eastAsia="Arial" w:hAnsi="Arial" w:cs="Arial"/>
          <w:sz w:val="24"/>
          <w:szCs w:val="24"/>
        </w:rPr>
        <w:t xml:space="preserve">United Kingdom: Wiley.  </w:t>
      </w:r>
    </w:p>
    <w:p w14:paraId="187F1877" w14:textId="62AD21EE" w:rsidR="60E81700" w:rsidRDefault="60E81700">
      <w:r w:rsidRPr="6D7978E1">
        <w:rPr>
          <w:rFonts w:ascii="Arial" w:eastAsia="Arial" w:hAnsi="Arial" w:cs="Arial"/>
          <w:sz w:val="24"/>
          <w:szCs w:val="24"/>
        </w:rPr>
        <w:t xml:space="preserve">Momin, A. (2021). </w:t>
      </w:r>
      <w:r w:rsidRPr="6D7978E1">
        <w:rPr>
          <w:rFonts w:ascii="Arial" w:eastAsia="Arial" w:hAnsi="Arial" w:cs="Arial"/>
          <w:i/>
          <w:iCs/>
          <w:sz w:val="24"/>
          <w:szCs w:val="24"/>
        </w:rPr>
        <w:t>TOWS Analysis: The Framework and How it Works in 4 Steps.</w:t>
      </w:r>
      <w:r w:rsidRPr="6D7978E1">
        <w:rPr>
          <w:rFonts w:ascii="Arial" w:eastAsia="Arial" w:hAnsi="Arial" w:cs="Arial"/>
          <w:sz w:val="24"/>
          <w:szCs w:val="24"/>
        </w:rPr>
        <w:t xml:space="preserve"> Available at:</w:t>
      </w:r>
      <w:hyperlink r:id="rId32">
        <w:r w:rsidRPr="6D7978E1">
          <w:rPr>
            <w:rStyle w:val="Hyperlink"/>
            <w:rFonts w:ascii="Arial" w:eastAsia="Arial" w:hAnsi="Arial" w:cs="Arial"/>
            <w:sz w:val="24"/>
            <w:szCs w:val="24"/>
          </w:rPr>
          <w:t>https://pestleanalysis.com/tows-analysis/</w:t>
        </w:r>
      </w:hyperlink>
      <w:r w:rsidRPr="6D7978E1">
        <w:rPr>
          <w:rFonts w:ascii="Arial" w:eastAsia="Arial" w:hAnsi="Arial" w:cs="Arial"/>
          <w:color w:val="2F5496" w:themeColor="accent1" w:themeShade="BF"/>
          <w:sz w:val="24"/>
          <w:szCs w:val="24"/>
        </w:rPr>
        <w:t xml:space="preserve">  </w:t>
      </w:r>
      <w:r w:rsidRPr="6D7978E1">
        <w:rPr>
          <w:rFonts w:ascii="Arial" w:eastAsia="Arial" w:hAnsi="Arial" w:cs="Arial"/>
          <w:sz w:val="24"/>
          <w:szCs w:val="24"/>
        </w:rPr>
        <w:t>(Accessed: 3</w:t>
      </w:r>
      <w:r w:rsidRPr="6D7978E1">
        <w:rPr>
          <w:rFonts w:ascii="Arial" w:eastAsia="Arial" w:hAnsi="Arial" w:cs="Arial"/>
          <w:sz w:val="24"/>
          <w:szCs w:val="24"/>
          <w:vertAlign w:val="superscript"/>
        </w:rPr>
        <w:t>rd</w:t>
      </w:r>
      <w:r w:rsidRPr="6D7978E1">
        <w:rPr>
          <w:rFonts w:ascii="Arial" w:eastAsia="Arial" w:hAnsi="Arial" w:cs="Arial"/>
          <w:sz w:val="24"/>
          <w:szCs w:val="24"/>
        </w:rPr>
        <w:t xml:space="preserve"> June2023) </w:t>
      </w:r>
    </w:p>
    <w:p w14:paraId="0AC794EF" w14:textId="7054F827" w:rsidR="60E81700" w:rsidRDefault="60E81700">
      <w:r w:rsidRPr="6D7978E1">
        <w:rPr>
          <w:rFonts w:ascii="Arial" w:eastAsia="Arial" w:hAnsi="Arial" w:cs="Arial"/>
          <w:sz w:val="24"/>
          <w:szCs w:val="24"/>
        </w:rPr>
        <w:t xml:space="preserve">Morch, A. (2021). </w:t>
      </w:r>
      <w:r w:rsidRPr="6D7978E1">
        <w:rPr>
          <w:rFonts w:ascii="Arial" w:eastAsia="Arial" w:hAnsi="Arial" w:cs="Arial"/>
          <w:i/>
          <w:iCs/>
          <w:sz w:val="24"/>
          <w:szCs w:val="24"/>
        </w:rPr>
        <w:t>Connecting to the Community to Extend a Sense of Belonging</w:t>
      </w:r>
      <w:r w:rsidRPr="6D7978E1">
        <w:rPr>
          <w:rFonts w:ascii="Arial" w:eastAsia="Arial" w:hAnsi="Arial" w:cs="Arial"/>
          <w:sz w:val="24"/>
          <w:szCs w:val="24"/>
        </w:rPr>
        <w:t>. Available at:</w:t>
      </w:r>
      <w:r w:rsidRPr="6D7978E1">
        <w:rPr>
          <w:rFonts w:ascii="Arial" w:eastAsia="Arial" w:hAnsi="Arial" w:cs="Arial"/>
          <w:color w:val="333333"/>
          <w:sz w:val="24"/>
          <w:szCs w:val="24"/>
        </w:rPr>
        <w:t xml:space="preserve"> </w:t>
      </w:r>
      <w:hyperlink r:id="rId33">
        <w:r w:rsidRPr="6D7978E1">
          <w:rPr>
            <w:rStyle w:val="Hyperlink"/>
            <w:rFonts w:ascii="Arial" w:eastAsia="Arial" w:hAnsi="Arial" w:cs="Arial"/>
            <w:sz w:val="24"/>
            <w:szCs w:val="24"/>
          </w:rPr>
          <w:t>https://aremorch.com/connecting-to-the-community-to-extend-a-sense-of-belonging/</w:t>
        </w:r>
      </w:hyperlink>
      <w:r w:rsidRPr="6D7978E1">
        <w:rPr>
          <w:rFonts w:ascii="Arial" w:eastAsia="Arial" w:hAnsi="Arial" w:cs="Arial"/>
          <w:color w:val="2F5496" w:themeColor="accent1" w:themeShade="BF"/>
          <w:sz w:val="24"/>
          <w:szCs w:val="24"/>
        </w:rPr>
        <w:t xml:space="preserve"> </w:t>
      </w:r>
      <w:r w:rsidRPr="6D7978E1">
        <w:rPr>
          <w:rFonts w:ascii="Arial" w:eastAsia="Arial" w:hAnsi="Arial" w:cs="Arial"/>
          <w:sz w:val="24"/>
          <w:szCs w:val="24"/>
        </w:rPr>
        <w:t>(Accessed: 1</w:t>
      </w:r>
      <w:r w:rsidRPr="6D7978E1">
        <w:rPr>
          <w:rFonts w:ascii="Arial" w:eastAsia="Arial" w:hAnsi="Arial" w:cs="Arial"/>
          <w:sz w:val="24"/>
          <w:szCs w:val="24"/>
          <w:vertAlign w:val="superscript"/>
        </w:rPr>
        <w:t>st</w:t>
      </w:r>
      <w:r w:rsidRPr="6D7978E1">
        <w:rPr>
          <w:rFonts w:ascii="Arial" w:eastAsia="Arial" w:hAnsi="Arial" w:cs="Arial"/>
          <w:sz w:val="24"/>
          <w:szCs w:val="24"/>
        </w:rPr>
        <w:t xml:space="preserve"> June 2023) </w:t>
      </w:r>
    </w:p>
    <w:p w14:paraId="2B1236B2" w14:textId="1654F547" w:rsidR="60E81700" w:rsidRDefault="60E81700">
      <w:r w:rsidRPr="6D7978E1">
        <w:rPr>
          <w:rFonts w:ascii="Arial" w:eastAsia="Arial" w:hAnsi="Arial" w:cs="Arial"/>
          <w:sz w:val="24"/>
          <w:szCs w:val="24"/>
        </w:rPr>
        <w:t xml:space="preserve">Nicholas, J. (2023). </w:t>
      </w:r>
      <w:r w:rsidRPr="6D7978E1">
        <w:rPr>
          <w:rFonts w:ascii="Arial" w:eastAsia="Arial" w:hAnsi="Arial" w:cs="Arial"/>
          <w:i/>
          <w:iCs/>
          <w:sz w:val="24"/>
          <w:szCs w:val="24"/>
        </w:rPr>
        <w:t>Introduction to PESTLE Analysis | Understand Key External Factors that Influence Your Organisation.</w:t>
      </w:r>
      <w:r w:rsidRPr="6D7978E1">
        <w:rPr>
          <w:rFonts w:ascii="Arial" w:eastAsia="Arial" w:hAnsi="Arial" w:cs="Arial"/>
          <w:sz w:val="24"/>
          <w:szCs w:val="24"/>
        </w:rPr>
        <w:t xml:space="preserve"> Available at: </w:t>
      </w:r>
      <w:hyperlink r:id="rId34">
        <w:r w:rsidRPr="6D7978E1">
          <w:rPr>
            <w:rStyle w:val="Hyperlink"/>
            <w:rFonts w:ascii="Arial" w:eastAsia="Arial" w:hAnsi="Arial" w:cs="Arial"/>
            <w:sz w:val="24"/>
            <w:szCs w:val="24"/>
          </w:rPr>
          <w:t>https://businessanalystmentor.com/pestle-analysis/</w:t>
        </w:r>
      </w:hyperlink>
      <w:r w:rsidRPr="6D7978E1">
        <w:rPr>
          <w:rFonts w:ascii="Arial" w:eastAsia="Arial" w:hAnsi="Arial" w:cs="Arial"/>
          <w:color w:val="2F5496" w:themeColor="accent1" w:themeShade="BF"/>
          <w:sz w:val="24"/>
          <w:szCs w:val="24"/>
        </w:rPr>
        <w:t xml:space="preserve">  </w:t>
      </w:r>
      <w:r w:rsidRPr="6D7978E1">
        <w:rPr>
          <w:rFonts w:ascii="Arial" w:eastAsia="Arial" w:hAnsi="Arial" w:cs="Arial"/>
          <w:sz w:val="24"/>
          <w:szCs w:val="24"/>
        </w:rPr>
        <w:t>(Accessed: 29</w:t>
      </w:r>
      <w:r w:rsidRPr="6D7978E1">
        <w:rPr>
          <w:rFonts w:ascii="Arial" w:eastAsia="Arial" w:hAnsi="Arial" w:cs="Arial"/>
          <w:sz w:val="24"/>
          <w:szCs w:val="24"/>
          <w:vertAlign w:val="superscript"/>
        </w:rPr>
        <w:t>th</w:t>
      </w:r>
      <w:r w:rsidRPr="6D7978E1">
        <w:rPr>
          <w:rFonts w:ascii="Arial" w:eastAsia="Arial" w:hAnsi="Arial" w:cs="Arial"/>
          <w:sz w:val="24"/>
          <w:szCs w:val="24"/>
        </w:rPr>
        <w:t xml:space="preserve"> May 2023) </w:t>
      </w:r>
    </w:p>
    <w:p w14:paraId="53AF657F" w14:textId="3037C7D8" w:rsidR="60E81700" w:rsidRDefault="60E81700">
      <w:r w:rsidRPr="6D7978E1">
        <w:rPr>
          <w:rFonts w:ascii="Arial" w:eastAsia="Arial" w:hAnsi="Arial" w:cs="Arial"/>
          <w:sz w:val="24"/>
          <w:szCs w:val="24"/>
        </w:rPr>
        <w:t xml:space="preserve">Pahl, N., Richter, A. (2009). </w:t>
      </w:r>
      <w:r w:rsidRPr="6D7978E1">
        <w:rPr>
          <w:rFonts w:ascii="Arial" w:eastAsia="Arial" w:hAnsi="Arial" w:cs="Arial"/>
          <w:i/>
          <w:iCs/>
          <w:sz w:val="24"/>
          <w:szCs w:val="24"/>
        </w:rPr>
        <w:t>SWOT Analysis</w:t>
      </w:r>
      <w:r w:rsidRPr="6D7978E1">
        <w:rPr>
          <w:rFonts w:ascii="Arial" w:eastAsia="Arial" w:hAnsi="Arial" w:cs="Arial"/>
          <w:sz w:val="24"/>
          <w:szCs w:val="24"/>
        </w:rPr>
        <w:t xml:space="preserve">: Idea, Methodology and a Practical Approach. Germany: GRIN Verlag.      </w:t>
      </w:r>
    </w:p>
    <w:p w14:paraId="24851BFF" w14:textId="7C978030" w:rsidR="60E81700" w:rsidRDefault="60E81700">
      <w:r w:rsidRPr="6D7978E1">
        <w:rPr>
          <w:rFonts w:ascii="Arial" w:eastAsia="Arial" w:hAnsi="Arial" w:cs="Arial"/>
          <w:sz w:val="24"/>
          <w:szCs w:val="24"/>
        </w:rPr>
        <w:t xml:space="preserve">Pathak, R. (2020). </w:t>
      </w:r>
      <w:r w:rsidRPr="6D7978E1">
        <w:rPr>
          <w:rFonts w:ascii="Arial" w:eastAsia="Arial" w:hAnsi="Arial" w:cs="Arial"/>
          <w:i/>
          <w:iCs/>
          <w:sz w:val="24"/>
          <w:szCs w:val="24"/>
        </w:rPr>
        <w:t xml:space="preserve">What is PESTLE Analysis? Everything you need to know about it. </w:t>
      </w:r>
      <w:r w:rsidRPr="6D7978E1">
        <w:rPr>
          <w:rFonts w:ascii="Arial" w:eastAsia="Arial" w:hAnsi="Arial" w:cs="Arial"/>
          <w:sz w:val="24"/>
          <w:szCs w:val="24"/>
        </w:rPr>
        <w:t xml:space="preserve">Available at: </w:t>
      </w:r>
      <w:hyperlink r:id="rId35">
        <w:r w:rsidRPr="6D7978E1">
          <w:rPr>
            <w:rStyle w:val="Hyperlink"/>
            <w:rFonts w:ascii="Arial" w:eastAsia="Arial" w:hAnsi="Arial" w:cs="Arial"/>
            <w:sz w:val="24"/>
            <w:szCs w:val="24"/>
          </w:rPr>
          <w:t>https://www.analyticssteps.com/blogs/what-pestle-analysis</w:t>
        </w:r>
      </w:hyperlink>
      <w:r w:rsidRPr="6D7978E1">
        <w:rPr>
          <w:rFonts w:ascii="Arial" w:eastAsia="Arial" w:hAnsi="Arial" w:cs="Arial"/>
          <w:color w:val="2F5496" w:themeColor="accent1" w:themeShade="BF"/>
          <w:sz w:val="24"/>
          <w:szCs w:val="24"/>
        </w:rPr>
        <w:t xml:space="preserve"> </w:t>
      </w:r>
      <w:r w:rsidRPr="6D7978E1">
        <w:rPr>
          <w:rFonts w:ascii="Arial" w:eastAsia="Arial" w:hAnsi="Arial" w:cs="Arial"/>
          <w:sz w:val="24"/>
          <w:szCs w:val="24"/>
        </w:rPr>
        <w:t>(Accessed: 28</w:t>
      </w:r>
      <w:r w:rsidRPr="6D7978E1">
        <w:rPr>
          <w:rFonts w:ascii="Arial" w:eastAsia="Arial" w:hAnsi="Arial" w:cs="Arial"/>
          <w:sz w:val="24"/>
          <w:szCs w:val="24"/>
          <w:vertAlign w:val="superscript"/>
        </w:rPr>
        <w:t>th</w:t>
      </w:r>
      <w:r w:rsidRPr="6D7978E1">
        <w:rPr>
          <w:rFonts w:ascii="Arial" w:eastAsia="Arial" w:hAnsi="Arial" w:cs="Arial"/>
          <w:sz w:val="24"/>
          <w:szCs w:val="24"/>
        </w:rPr>
        <w:t xml:space="preserve"> May 2023) </w:t>
      </w:r>
    </w:p>
    <w:p w14:paraId="6ED4D569" w14:textId="576A1B6A" w:rsidR="60E81700" w:rsidRDefault="60E81700" w:rsidP="6D7978E1">
      <w:pPr>
        <w:rPr>
          <w:rFonts w:ascii="Arial" w:eastAsia="Arial" w:hAnsi="Arial" w:cs="Arial"/>
          <w:sz w:val="24"/>
          <w:szCs w:val="24"/>
        </w:rPr>
      </w:pPr>
      <w:r w:rsidRPr="6D7978E1">
        <w:rPr>
          <w:rFonts w:ascii="Arial" w:eastAsia="Arial" w:hAnsi="Arial" w:cs="Arial"/>
          <w:sz w:val="24"/>
          <w:szCs w:val="24"/>
        </w:rPr>
        <w:t xml:space="preserve">Perera, </w:t>
      </w:r>
      <w:r w:rsidR="4EDFF098" w:rsidRPr="6D7978E1">
        <w:rPr>
          <w:rFonts w:ascii="Arial" w:eastAsia="Arial" w:hAnsi="Arial" w:cs="Arial"/>
          <w:sz w:val="24"/>
          <w:szCs w:val="24"/>
        </w:rPr>
        <w:t>(</w:t>
      </w:r>
      <w:r w:rsidRPr="6D7978E1">
        <w:rPr>
          <w:rFonts w:ascii="Arial" w:eastAsia="Arial" w:hAnsi="Arial" w:cs="Arial"/>
          <w:sz w:val="24"/>
          <w:szCs w:val="24"/>
        </w:rPr>
        <w:t>2017</w:t>
      </w:r>
      <w:r w:rsidR="592BB1B8" w:rsidRPr="6D7978E1">
        <w:rPr>
          <w:rFonts w:ascii="Arial" w:eastAsia="Arial" w:hAnsi="Arial" w:cs="Arial"/>
          <w:sz w:val="24"/>
          <w:szCs w:val="24"/>
        </w:rPr>
        <w:t>)</w:t>
      </w:r>
      <w:r w:rsidRPr="6D7978E1">
        <w:rPr>
          <w:rFonts w:ascii="Arial" w:eastAsia="Arial" w:hAnsi="Arial" w:cs="Arial"/>
          <w:sz w:val="24"/>
          <w:szCs w:val="24"/>
        </w:rPr>
        <w:t xml:space="preserve">. </w:t>
      </w:r>
      <w:r w:rsidRPr="6D7978E1">
        <w:rPr>
          <w:rFonts w:ascii="Arial" w:eastAsia="Arial" w:hAnsi="Arial" w:cs="Arial"/>
          <w:i/>
          <w:iCs/>
          <w:sz w:val="24"/>
          <w:szCs w:val="24"/>
        </w:rPr>
        <w:t>The PESTLE Analysis</w:t>
      </w:r>
      <w:r w:rsidRPr="6D7978E1">
        <w:rPr>
          <w:rFonts w:ascii="Arial" w:eastAsia="Arial" w:hAnsi="Arial" w:cs="Arial"/>
          <w:sz w:val="24"/>
          <w:szCs w:val="24"/>
        </w:rPr>
        <w:t xml:space="preserve">. (n.p.): Nerdynaut.  </w:t>
      </w:r>
    </w:p>
    <w:p w14:paraId="6D220D43" w14:textId="2C4BADBB" w:rsidR="60E81700" w:rsidRDefault="60E81700" w:rsidP="6D7978E1">
      <w:pPr>
        <w:rPr>
          <w:rFonts w:ascii="Arial" w:eastAsia="Arial" w:hAnsi="Arial" w:cs="Arial"/>
          <w:sz w:val="24"/>
          <w:szCs w:val="24"/>
        </w:rPr>
      </w:pPr>
      <w:r w:rsidRPr="6D7978E1">
        <w:rPr>
          <w:rFonts w:ascii="Arial" w:eastAsia="Arial" w:hAnsi="Arial" w:cs="Arial"/>
          <w:sz w:val="24"/>
          <w:szCs w:val="24"/>
        </w:rPr>
        <w:t xml:space="preserve">Proctor, T. (2014). </w:t>
      </w:r>
      <w:r w:rsidRPr="6D7978E1">
        <w:rPr>
          <w:rFonts w:ascii="Arial" w:eastAsia="Arial" w:hAnsi="Arial" w:cs="Arial"/>
          <w:i/>
          <w:iCs/>
          <w:sz w:val="24"/>
          <w:szCs w:val="24"/>
        </w:rPr>
        <w:t>Strategic Marketing: An Introduction</w:t>
      </w:r>
      <w:r w:rsidRPr="6D7978E1">
        <w:rPr>
          <w:rFonts w:ascii="Arial" w:eastAsia="Arial" w:hAnsi="Arial" w:cs="Arial"/>
          <w:sz w:val="24"/>
          <w:szCs w:val="24"/>
        </w:rPr>
        <w:t xml:space="preserve">. United Kingdom: Taylor &amp; Francis. </w:t>
      </w:r>
    </w:p>
    <w:p w14:paraId="36B108C9" w14:textId="6880B685" w:rsidR="60E81700" w:rsidRDefault="60E81700" w:rsidP="6D7978E1">
      <w:pPr>
        <w:rPr>
          <w:rFonts w:ascii="Arial" w:eastAsia="Arial" w:hAnsi="Arial" w:cs="Arial"/>
          <w:sz w:val="24"/>
          <w:szCs w:val="24"/>
        </w:rPr>
      </w:pPr>
      <w:r w:rsidRPr="6D7978E1">
        <w:rPr>
          <w:rFonts w:ascii="Arial" w:eastAsia="Arial" w:hAnsi="Arial" w:cs="Arial"/>
          <w:sz w:val="24"/>
          <w:szCs w:val="24"/>
        </w:rPr>
        <w:t xml:space="preserve">Ransley, J. and Ingram, H. (2004) </w:t>
      </w:r>
      <w:r w:rsidRPr="6D7978E1">
        <w:rPr>
          <w:rFonts w:ascii="Arial" w:eastAsia="Arial" w:hAnsi="Arial" w:cs="Arial"/>
          <w:i/>
          <w:iCs/>
          <w:sz w:val="24"/>
          <w:szCs w:val="24"/>
        </w:rPr>
        <w:t>Developing hospitality properties and facilities</w:t>
      </w:r>
      <w:r w:rsidRPr="6D7978E1">
        <w:rPr>
          <w:rFonts w:ascii="Arial" w:eastAsia="Arial" w:hAnsi="Arial" w:cs="Arial"/>
          <w:sz w:val="24"/>
          <w:szCs w:val="24"/>
        </w:rPr>
        <w:t xml:space="preserve">. 2nd ed. Oxford: Elsevier Butterworth-Heinemann.  </w:t>
      </w:r>
    </w:p>
    <w:p w14:paraId="2FC9458B" w14:textId="108C189E" w:rsidR="60E81700" w:rsidRDefault="60E81700">
      <w:r w:rsidRPr="6D7978E1">
        <w:rPr>
          <w:rFonts w:ascii="Arial" w:eastAsia="Arial" w:hAnsi="Arial" w:cs="Arial"/>
          <w:sz w:val="24"/>
          <w:szCs w:val="24"/>
        </w:rPr>
        <w:t xml:space="preserve"> Reynolds, M.  (2019).</w:t>
      </w:r>
      <w:r w:rsidRPr="6D7978E1">
        <w:rPr>
          <w:rFonts w:ascii="Arial" w:eastAsia="Arial" w:hAnsi="Arial" w:cs="Arial"/>
          <w:i/>
          <w:iCs/>
          <w:sz w:val="24"/>
          <w:szCs w:val="24"/>
        </w:rPr>
        <w:t xml:space="preserve"> Three Categories of the Hospitality Industry</w:t>
      </w:r>
      <w:r w:rsidRPr="6D7978E1">
        <w:rPr>
          <w:rFonts w:ascii="Arial" w:eastAsia="Arial" w:hAnsi="Arial" w:cs="Arial"/>
          <w:sz w:val="24"/>
          <w:szCs w:val="24"/>
        </w:rPr>
        <w:t>. Available</w:t>
      </w:r>
      <w:r w:rsidRPr="6D7978E1">
        <w:rPr>
          <w:rFonts w:ascii="Arial" w:eastAsia="Arial" w:hAnsi="Arial" w:cs="Arial"/>
          <w:color w:val="222222"/>
          <w:sz w:val="24"/>
          <w:szCs w:val="24"/>
        </w:rPr>
        <w:t xml:space="preserve"> at:</w:t>
      </w:r>
      <w:hyperlink r:id="rId36">
        <w:r w:rsidRPr="6D7978E1">
          <w:rPr>
            <w:rStyle w:val="Hyperlink"/>
            <w:rFonts w:ascii="Arial" w:eastAsia="Arial" w:hAnsi="Arial" w:cs="Arial"/>
            <w:sz w:val="24"/>
            <w:szCs w:val="24"/>
          </w:rPr>
          <w:t>https://smallbusiness.chron.com/three-categories-hospitality-industry-58524.html</w:t>
        </w:r>
      </w:hyperlink>
      <w:r w:rsidRPr="6D7978E1">
        <w:rPr>
          <w:rFonts w:ascii="Arial" w:eastAsia="Arial" w:hAnsi="Arial" w:cs="Arial"/>
          <w:color w:val="2F5496" w:themeColor="accent1" w:themeShade="BF"/>
          <w:sz w:val="24"/>
          <w:szCs w:val="24"/>
        </w:rPr>
        <w:t xml:space="preserve"> </w:t>
      </w:r>
      <w:r w:rsidRPr="6D7978E1">
        <w:rPr>
          <w:rFonts w:ascii="Arial" w:eastAsia="Arial" w:hAnsi="Arial" w:cs="Arial"/>
          <w:sz w:val="24"/>
          <w:szCs w:val="24"/>
        </w:rPr>
        <w:t>(Accessed: 2</w:t>
      </w:r>
      <w:r w:rsidRPr="6D7978E1">
        <w:rPr>
          <w:rFonts w:ascii="Arial" w:eastAsia="Arial" w:hAnsi="Arial" w:cs="Arial"/>
          <w:sz w:val="24"/>
          <w:szCs w:val="24"/>
          <w:vertAlign w:val="superscript"/>
        </w:rPr>
        <w:t>nd</w:t>
      </w:r>
      <w:r w:rsidRPr="6D7978E1">
        <w:rPr>
          <w:rFonts w:ascii="Arial" w:eastAsia="Arial" w:hAnsi="Arial" w:cs="Arial"/>
          <w:sz w:val="24"/>
          <w:szCs w:val="24"/>
        </w:rPr>
        <w:t xml:space="preserve"> June 2023). </w:t>
      </w:r>
    </w:p>
    <w:p w14:paraId="472CC04D" w14:textId="46FC814D" w:rsidR="60E81700" w:rsidRDefault="60E81700">
      <w:r w:rsidRPr="6D7978E1">
        <w:rPr>
          <w:rFonts w:ascii="Arial" w:eastAsia="Arial" w:hAnsi="Arial" w:cs="Arial"/>
          <w:sz w:val="24"/>
          <w:szCs w:val="24"/>
        </w:rPr>
        <w:t xml:space="preserve">Rowland, C. (2020). </w:t>
      </w:r>
      <w:r w:rsidRPr="6D7978E1">
        <w:rPr>
          <w:rFonts w:ascii="Arial" w:eastAsia="Arial" w:hAnsi="Arial" w:cs="Arial"/>
          <w:i/>
          <w:iCs/>
          <w:sz w:val="24"/>
          <w:szCs w:val="24"/>
        </w:rPr>
        <w:t>Google PESTEL/PESTLE Analysis &amp; Recommendations.</w:t>
      </w:r>
      <w:r w:rsidRPr="6D7978E1">
        <w:rPr>
          <w:rFonts w:ascii="Arial" w:eastAsia="Arial" w:hAnsi="Arial" w:cs="Arial"/>
          <w:sz w:val="24"/>
          <w:szCs w:val="24"/>
        </w:rPr>
        <w:t xml:space="preserve"> Available at: </w:t>
      </w:r>
      <w:hyperlink r:id="rId37">
        <w:r w:rsidRPr="6D7978E1">
          <w:rPr>
            <w:rStyle w:val="Hyperlink"/>
            <w:rFonts w:ascii="Arial" w:eastAsia="Arial" w:hAnsi="Arial" w:cs="Arial"/>
            <w:sz w:val="24"/>
            <w:szCs w:val="24"/>
          </w:rPr>
          <w:t>https://panmore.com/google-pestel-pestle-analysis-recommendations</w:t>
        </w:r>
      </w:hyperlink>
      <w:r w:rsidRPr="6D7978E1">
        <w:rPr>
          <w:rFonts w:ascii="Arial" w:eastAsia="Arial" w:hAnsi="Arial" w:cs="Arial"/>
          <w:color w:val="2F5496" w:themeColor="accent1" w:themeShade="BF"/>
          <w:sz w:val="24"/>
          <w:szCs w:val="24"/>
        </w:rPr>
        <w:t xml:space="preserve"> </w:t>
      </w:r>
      <w:r w:rsidRPr="6D7978E1">
        <w:rPr>
          <w:rFonts w:ascii="Arial" w:eastAsia="Arial" w:hAnsi="Arial" w:cs="Arial"/>
          <w:sz w:val="24"/>
          <w:szCs w:val="24"/>
        </w:rPr>
        <w:t>(Accessed: 29</w:t>
      </w:r>
      <w:r w:rsidRPr="6D7978E1">
        <w:rPr>
          <w:rFonts w:ascii="Arial" w:eastAsia="Arial" w:hAnsi="Arial" w:cs="Arial"/>
          <w:sz w:val="24"/>
          <w:szCs w:val="24"/>
          <w:vertAlign w:val="superscript"/>
        </w:rPr>
        <w:t>th</w:t>
      </w:r>
      <w:r w:rsidRPr="6D7978E1">
        <w:rPr>
          <w:rFonts w:ascii="Arial" w:eastAsia="Arial" w:hAnsi="Arial" w:cs="Arial"/>
          <w:sz w:val="24"/>
          <w:szCs w:val="24"/>
        </w:rPr>
        <w:t xml:space="preserve"> May 2023) </w:t>
      </w:r>
    </w:p>
    <w:p w14:paraId="1D255541" w14:textId="5F65B919" w:rsidR="60E81700" w:rsidRDefault="60E81700" w:rsidP="6D7978E1">
      <w:pPr>
        <w:rPr>
          <w:rFonts w:ascii="Arial" w:eastAsia="Arial" w:hAnsi="Arial" w:cs="Arial"/>
          <w:sz w:val="24"/>
          <w:szCs w:val="24"/>
        </w:rPr>
      </w:pPr>
      <w:r w:rsidRPr="6D7978E1">
        <w:rPr>
          <w:rFonts w:ascii="Arial" w:eastAsia="Arial" w:hAnsi="Arial" w:cs="Arial"/>
          <w:sz w:val="24"/>
          <w:szCs w:val="24"/>
        </w:rPr>
        <w:t xml:space="preserve">Santangelo, (2020).  </w:t>
      </w:r>
      <w:r w:rsidRPr="6D7978E1">
        <w:rPr>
          <w:rFonts w:ascii="Arial" w:eastAsia="Arial" w:hAnsi="Arial" w:cs="Arial"/>
          <w:i/>
          <w:iCs/>
          <w:sz w:val="24"/>
          <w:szCs w:val="24"/>
        </w:rPr>
        <w:t>Setting Goals - Quick &amp; Easy Worksheet, Theory and SMART Goals!</w:t>
      </w:r>
      <w:r w:rsidRPr="6D7978E1">
        <w:rPr>
          <w:rFonts w:ascii="Arial" w:eastAsia="Arial" w:hAnsi="Arial" w:cs="Arial"/>
          <w:sz w:val="24"/>
          <w:szCs w:val="24"/>
        </w:rPr>
        <w:t xml:space="preserve"> </w:t>
      </w:r>
      <w:hyperlink r:id="rId38">
        <w:r w:rsidRPr="6D7978E1">
          <w:rPr>
            <w:rStyle w:val="Hyperlink"/>
            <w:rFonts w:ascii="Arial" w:eastAsia="Arial" w:hAnsi="Arial" w:cs="Arial"/>
            <w:color w:val="auto"/>
            <w:sz w:val="24"/>
            <w:szCs w:val="24"/>
            <w:u w:val="none"/>
          </w:rPr>
          <w:t>John James Santangelo PhD.</w:t>
        </w:r>
      </w:hyperlink>
      <w:r w:rsidRPr="6D7978E1">
        <w:rPr>
          <w:rFonts w:ascii="Arial" w:eastAsia="Arial" w:hAnsi="Arial" w:cs="Arial"/>
          <w:sz w:val="24"/>
          <w:szCs w:val="24"/>
        </w:rPr>
        <w:t xml:space="preserve">  </w:t>
      </w:r>
    </w:p>
    <w:p w14:paraId="2052098C" w14:textId="56F3F700" w:rsidR="60E81700" w:rsidRDefault="60E81700" w:rsidP="6D7978E1">
      <w:pPr>
        <w:rPr>
          <w:rFonts w:ascii="Arial" w:eastAsia="Arial" w:hAnsi="Arial" w:cs="Arial"/>
          <w:sz w:val="24"/>
          <w:szCs w:val="24"/>
        </w:rPr>
      </w:pPr>
      <w:r w:rsidRPr="6D7978E1">
        <w:rPr>
          <w:rFonts w:ascii="Arial" w:eastAsia="Arial" w:hAnsi="Arial" w:cs="Arial"/>
          <w:sz w:val="24"/>
          <w:szCs w:val="24"/>
        </w:rPr>
        <w:t xml:space="preserve">Sarmah, H. (2023). </w:t>
      </w:r>
      <w:r w:rsidRPr="6D7978E1">
        <w:rPr>
          <w:rFonts w:ascii="Arial" w:eastAsia="Arial" w:hAnsi="Arial" w:cs="Arial"/>
          <w:i/>
          <w:iCs/>
          <w:sz w:val="24"/>
          <w:szCs w:val="24"/>
        </w:rPr>
        <w:t xml:space="preserve">7 must have technology solutions you should invest in now. </w:t>
      </w:r>
      <w:r w:rsidRPr="6D7978E1">
        <w:rPr>
          <w:rFonts w:ascii="Arial" w:eastAsia="Arial" w:hAnsi="Arial" w:cs="Arial"/>
          <w:sz w:val="24"/>
          <w:szCs w:val="24"/>
        </w:rPr>
        <w:t xml:space="preserve">Available at: </w:t>
      </w:r>
      <w:hyperlink r:id="rId39">
        <w:r w:rsidRPr="6D7978E1">
          <w:rPr>
            <w:rStyle w:val="Hyperlink"/>
            <w:rFonts w:ascii="Arial" w:eastAsia="Arial" w:hAnsi="Arial" w:cs="Arial"/>
            <w:sz w:val="24"/>
            <w:szCs w:val="24"/>
          </w:rPr>
          <w:t>https://www.ezeeabsolute.com/blog/essential-hospitality-technology-solutions/</w:t>
        </w:r>
      </w:hyperlink>
      <w:r w:rsidRPr="6D7978E1">
        <w:rPr>
          <w:rFonts w:ascii="Arial" w:eastAsia="Arial" w:hAnsi="Arial" w:cs="Arial"/>
          <w:sz w:val="24"/>
          <w:szCs w:val="24"/>
        </w:rPr>
        <w:t xml:space="preserve"> Accessed: 1</w:t>
      </w:r>
      <w:r w:rsidRPr="6D7978E1">
        <w:rPr>
          <w:rFonts w:ascii="Arial" w:eastAsia="Arial" w:hAnsi="Arial" w:cs="Arial"/>
          <w:sz w:val="24"/>
          <w:szCs w:val="24"/>
          <w:vertAlign w:val="superscript"/>
        </w:rPr>
        <w:t>st</w:t>
      </w:r>
      <w:r w:rsidRPr="6D7978E1">
        <w:rPr>
          <w:rFonts w:ascii="Arial" w:eastAsia="Arial" w:hAnsi="Arial" w:cs="Arial"/>
          <w:sz w:val="24"/>
          <w:szCs w:val="24"/>
        </w:rPr>
        <w:t xml:space="preserve"> June 2023).  </w:t>
      </w:r>
    </w:p>
    <w:p w14:paraId="3A25C38B" w14:textId="407EB947" w:rsidR="60E81700" w:rsidRDefault="60E81700" w:rsidP="6D7978E1">
      <w:pPr>
        <w:rPr>
          <w:rFonts w:ascii="Arial" w:eastAsia="Arial" w:hAnsi="Arial" w:cs="Arial"/>
          <w:sz w:val="24"/>
          <w:szCs w:val="24"/>
        </w:rPr>
      </w:pPr>
      <w:r w:rsidRPr="6D7978E1">
        <w:rPr>
          <w:rFonts w:ascii="Arial" w:eastAsia="Arial" w:hAnsi="Arial" w:cs="Arial"/>
          <w:sz w:val="24"/>
          <w:szCs w:val="24"/>
        </w:rPr>
        <w:t xml:space="preserve">Sarsby, A. (2016). </w:t>
      </w:r>
      <w:r w:rsidRPr="6D7978E1">
        <w:rPr>
          <w:rFonts w:ascii="Arial" w:eastAsia="Arial" w:hAnsi="Arial" w:cs="Arial"/>
          <w:i/>
          <w:iCs/>
          <w:sz w:val="24"/>
          <w:szCs w:val="24"/>
        </w:rPr>
        <w:t>SWOT Analysis</w:t>
      </w:r>
      <w:r w:rsidRPr="6D7978E1">
        <w:rPr>
          <w:rFonts w:ascii="Arial" w:eastAsia="Arial" w:hAnsi="Arial" w:cs="Arial"/>
          <w:sz w:val="24"/>
          <w:szCs w:val="24"/>
        </w:rPr>
        <w:t xml:space="preserve">. United Kingdom: Spectaris Limited.   </w:t>
      </w:r>
    </w:p>
    <w:p w14:paraId="54B022B8" w14:textId="3A81D74F" w:rsidR="60E81700" w:rsidRDefault="60E81700" w:rsidP="6D7978E1">
      <w:pPr>
        <w:rPr>
          <w:rFonts w:ascii="Arial" w:eastAsia="Arial" w:hAnsi="Arial" w:cs="Arial"/>
          <w:sz w:val="24"/>
          <w:szCs w:val="24"/>
        </w:rPr>
      </w:pPr>
      <w:r w:rsidRPr="6D7978E1">
        <w:rPr>
          <w:rFonts w:ascii="Arial" w:eastAsia="Arial" w:hAnsi="Arial" w:cs="Arial"/>
          <w:sz w:val="24"/>
          <w:szCs w:val="24"/>
        </w:rPr>
        <w:t>Sturdy, A. (2009)</w:t>
      </w:r>
      <w:r w:rsidR="3AFF8FF9" w:rsidRPr="6D7978E1">
        <w:rPr>
          <w:rFonts w:ascii="Arial" w:eastAsia="Arial" w:hAnsi="Arial" w:cs="Arial"/>
          <w:sz w:val="24"/>
          <w:szCs w:val="24"/>
        </w:rPr>
        <w:t>.</w:t>
      </w:r>
      <w:r w:rsidRPr="6D7978E1">
        <w:rPr>
          <w:rFonts w:ascii="Arial" w:eastAsia="Arial" w:hAnsi="Arial" w:cs="Arial"/>
          <w:sz w:val="24"/>
          <w:szCs w:val="24"/>
        </w:rPr>
        <w:t xml:space="preserve"> </w:t>
      </w:r>
      <w:r w:rsidRPr="6D7978E1">
        <w:rPr>
          <w:rFonts w:ascii="Arial" w:eastAsia="Arial" w:hAnsi="Arial" w:cs="Arial"/>
          <w:i/>
          <w:iCs/>
          <w:sz w:val="24"/>
          <w:szCs w:val="24"/>
        </w:rPr>
        <w:t>Management consultancy boundaries and knowledge in action</w:t>
      </w:r>
      <w:r w:rsidRPr="6D7978E1">
        <w:rPr>
          <w:rFonts w:ascii="Arial" w:eastAsia="Arial" w:hAnsi="Arial" w:cs="Arial"/>
          <w:sz w:val="24"/>
          <w:szCs w:val="24"/>
        </w:rPr>
        <w:t xml:space="preserve">. Oxford: Oxford University Press.  </w:t>
      </w:r>
    </w:p>
    <w:p w14:paraId="217B4088" w14:textId="23557EAC" w:rsidR="60E81700" w:rsidRDefault="60E81700">
      <w:r w:rsidRPr="6D7978E1">
        <w:rPr>
          <w:rFonts w:ascii="Arial" w:eastAsia="Arial" w:hAnsi="Arial" w:cs="Arial"/>
          <w:sz w:val="24"/>
          <w:szCs w:val="24"/>
        </w:rPr>
        <w:t xml:space="preserve">Sturdy, A., Wylie, N. and Wright, C. (2013) ‘Management Consultancy and Organizational Uncertainty: The Case of Internal Consultancy’, </w:t>
      </w:r>
      <w:r w:rsidRPr="6D7978E1">
        <w:rPr>
          <w:rFonts w:ascii="Arial" w:eastAsia="Arial" w:hAnsi="Arial" w:cs="Arial"/>
          <w:i/>
          <w:iCs/>
          <w:sz w:val="24"/>
          <w:szCs w:val="24"/>
        </w:rPr>
        <w:t>International studies of management &amp; organization</w:t>
      </w:r>
      <w:r w:rsidRPr="6D7978E1">
        <w:rPr>
          <w:rFonts w:ascii="Arial" w:eastAsia="Arial" w:hAnsi="Arial" w:cs="Arial"/>
          <w:sz w:val="24"/>
          <w:szCs w:val="24"/>
        </w:rPr>
        <w:t>, 43(3), pp. 58–73. Available at:</w:t>
      </w:r>
      <w:r w:rsidRPr="6D7978E1">
        <w:rPr>
          <w:rFonts w:ascii="Arial" w:eastAsia="Arial" w:hAnsi="Arial" w:cs="Arial"/>
          <w:color w:val="3A3A3A"/>
          <w:sz w:val="24"/>
          <w:szCs w:val="24"/>
        </w:rPr>
        <w:t xml:space="preserve"> </w:t>
      </w:r>
      <w:hyperlink r:id="rId40">
        <w:r w:rsidRPr="6D7978E1">
          <w:rPr>
            <w:rStyle w:val="Hyperlink"/>
            <w:rFonts w:ascii="Arial" w:eastAsia="Arial" w:hAnsi="Arial" w:cs="Arial"/>
            <w:sz w:val="24"/>
            <w:szCs w:val="24"/>
          </w:rPr>
          <w:t>https://doi.org/10.2753/IMO0020-8825430304</w:t>
        </w:r>
      </w:hyperlink>
      <w:r w:rsidRPr="6D7978E1">
        <w:rPr>
          <w:rFonts w:ascii="Arial" w:eastAsia="Arial" w:hAnsi="Arial" w:cs="Arial"/>
          <w:color w:val="3A3A3A"/>
          <w:sz w:val="24"/>
          <w:szCs w:val="24"/>
        </w:rPr>
        <w:t xml:space="preserve">. </w:t>
      </w:r>
    </w:p>
    <w:p w14:paraId="476C10FF" w14:textId="68398640" w:rsidR="60E81700" w:rsidRDefault="60E81700" w:rsidP="6D7978E1">
      <w:pPr>
        <w:rPr>
          <w:rFonts w:ascii="Arial" w:eastAsia="Arial" w:hAnsi="Arial" w:cs="Arial"/>
          <w:sz w:val="24"/>
          <w:szCs w:val="24"/>
        </w:rPr>
      </w:pPr>
      <w:r w:rsidRPr="6D7978E1">
        <w:rPr>
          <w:rFonts w:ascii="Arial" w:eastAsia="Arial" w:hAnsi="Arial" w:cs="Arial"/>
          <w:sz w:val="24"/>
          <w:szCs w:val="24"/>
        </w:rPr>
        <w:t>Susskind, A. M.,Maynard, M. (2019).</w:t>
      </w:r>
      <w:r w:rsidR="71A64CA8" w:rsidRPr="6D7978E1">
        <w:rPr>
          <w:rFonts w:ascii="Arial" w:eastAsia="Arial" w:hAnsi="Arial" w:cs="Arial"/>
          <w:sz w:val="24"/>
          <w:szCs w:val="24"/>
        </w:rPr>
        <w:t xml:space="preserve"> </w:t>
      </w:r>
      <w:r w:rsidRPr="6D7978E1">
        <w:rPr>
          <w:rFonts w:ascii="Arial" w:eastAsia="Arial" w:hAnsi="Arial" w:cs="Arial"/>
          <w:i/>
          <w:iCs/>
          <w:sz w:val="24"/>
          <w:szCs w:val="24"/>
        </w:rPr>
        <w:t>The Next Frontier of Restaurant Management: Harnessing Data to Improve Guest Service and Enhance the Employee Experience.United States</w:t>
      </w:r>
      <w:r w:rsidRPr="6D7978E1">
        <w:rPr>
          <w:rFonts w:ascii="Arial" w:eastAsia="Arial" w:hAnsi="Arial" w:cs="Arial"/>
          <w:sz w:val="24"/>
          <w:szCs w:val="24"/>
        </w:rPr>
        <w:t xml:space="preserve">: Cornell University Press. </w:t>
      </w:r>
    </w:p>
    <w:p w14:paraId="422F5678" w14:textId="5C751E09" w:rsidR="60E81700" w:rsidRDefault="60E81700" w:rsidP="6D7978E1">
      <w:pPr>
        <w:rPr>
          <w:rFonts w:ascii="Arial" w:eastAsia="Arial" w:hAnsi="Arial" w:cs="Arial"/>
          <w:color w:val="2F5496" w:themeColor="accent1" w:themeShade="BF"/>
          <w:sz w:val="24"/>
          <w:szCs w:val="24"/>
        </w:rPr>
      </w:pPr>
      <w:r w:rsidRPr="6D7978E1">
        <w:rPr>
          <w:rFonts w:ascii="Arial" w:eastAsia="Arial" w:hAnsi="Arial" w:cs="Arial"/>
          <w:sz w:val="24"/>
          <w:szCs w:val="24"/>
        </w:rPr>
        <w:t xml:space="preserve">Svet, O. (2023). </w:t>
      </w:r>
      <w:r w:rsidRPr="6D7978E1">
        <w:rPr>
          <w:rFonts w:ascii="Arial" w:eastAsia="Arial" w:hAnsi="Arial" w:cs="Arial"/>
          <w:i/>
          <w:iCs/>
          <w:sz w:val="24"/>
          <w:szCs w:val="24"/>
        </w:rPr>
        <w:t>How Hospitality Tech Is Changing The Restaurant Business.</w:t>
      </w:r>
      <w:r w:rsidRPr="6D7978E1">
        <w:rPr>
          <w:rFonts w:ascii="Arial" w:eastAsia="Arial" w:hAnsi="Arial" w:cs="Arial"/>
          <w:sz w:val="24"/>
          <w:szCs w:val="24"/>
        </w:rPr>
        <w:t xml:space="preserve"> Available at:</w:t>
      </w:r>
      <w:hyperlink r:id="rId41">
        <w:r w:rsidRPr="6D7978E1">
          <w:rPr>
            <w:rStyle w:val="Hyperlink"/>
            <w:rFonts w:ascii="Arial" w:eastAsia="Arial" w:hAnsi="Arial" w:cs="Arial"/>
            <w:sz w:val="24"/>
            <w:szCs w:val="24"/>
          </w:rPr>
          <w:t>https://www.forbes.com/sites/forbestechcouncil/2023/02/08/how-hospitality-tech-is-changing-the-restaurant-business/</w:t>
        </w:r>
      </w:hyperlink>
      <w:r w:rsidRPr="6D7978E1">
        <w:rPr>
          <w:rFonts w:ascii="Arial" w:eastAsia="Arial" w:hAnsi="Arial" w:cs="Arial"/>
          <w:color w:val="2F5496" w:themeColor="accent1" w:themeShade="BF"/>
          <w:sz w:val="24"/>
          <w:szCs w:val="24"/>
        </w:rPr>
        <w:t xml:space="preserve"> (Accessed: 4</w:t>
      </w:r>
      <w:r w:rsidRPr="6D7978E1">
        <w:rPr>
          <w:rFonts w:ascii="Arial" w:eastAsia="Arial" w:hAnsi="Arial" w:cs="Arial"/>
          <w:color w:val="2F5496" w:themeColor="accent1" w:themeShade="BF"/>
          <w:sz w:val="24"/>
          <w:szCs w:val="24"/>
          <w:vertAlign w:val="superscript"/>
        </w:rPr>
        <w:t>th</w:t>
      </w:r>
      <w:r w:rsidRPr="6D7978E1">
        <w:rPr>
          <w:rFonts w:ascii="Arial" w:eastAsia="Arial" w:hAnsi="Arial" w:cs="Arial"/>
          <w:color w:val="2F5496" w:themeColor="accent1" w:themeShade="BF"/>
          <w:sz w:val="24"/>
          <w:szCs w:val="24"/>
        </w:rPr>
        <w:t xml:space="preserve"> June 2023).  </w:t>
      </w:r>
    </w:p>
    <w:p w14:paraId="7FB27D22" w14:textId="557BC3FB" w:rsidR="60E81700" w:rsidRDefault="60E81700">
      <w:r w:rsidRPr="6D7978E1">
        <w:rPr>
          <w:rFonts w:ascii="Arial" w:eastAsia="Arial" w:hAnsi="Arial" w:cs="Arial"/>
          <w:sz w:val="24"/>
          <w:szCs w:val="24"/>
        </w:rPr>
        <w:t xml:space="preserve">Tresidder, Richard, and Craig Hirst. </w:t>
      </w:r>
      <w:r w:rsidRPr="6D7978E1">
        <w:rPr>
          <w:rFonts w:ascii="Arial" w:eastAsia="Arial" w:hAnsi="Arial" w:cs="Arial"/>
          <w:i/>
          <w:iCs/>
          <w:sz w:val="24"/>
          <w:szCs w:val="24"/>
        </w:rPr>
        <w:t>Marketing in Food, Hospitality, Tourism and Events : A Critical Approach</w:t>
      </w:r>
      <w:r w:rsidRPr="6D7978E1">
        <w:rPr>
          <w:rFonts w:ascii="Arial" w:eastAsia="Arial" w:hAnsi="Arial" w:cs="Arial"/>
          <w:sz w:val="24"/>
          <w:szCs w:val="24"/>
        </w:rPr>
        <w:t>, Goodfellow Publishers, Limited, 2012.</w:t>
      </w:r>
      <w:r w:rsidRPr="6D7978E1">
        <w:rPr>
          <w:rFonts w:ascii="Arial" w:eastAsia="Arial" w:hAnsi="Arial" w:cs="Arial"/>
          <w:i/>
          <w:iCs/>
          <w:sz w:val="24"/>
          <w:szCs w:val="24"/>
        </w:rPr>
        <w:t xml:space="preserve"> ProQuest Ebook Centra</w:t>
      </w:r>
      <w:r w:rsidRPr="6D7978E1">
        <w:rPr>
          <w:rFonts w:ascii="Arial" w:eastAsia="Arial" w:hAnsi="Arial" w:cs="Arial"/>
          <w:i/>
          <w:iCs/>
          <w:color w:val="555555"/>
          <w:sz w:val="24"/>
          <w:szCs w:val="24"/>
        </w:rPr>
        <w:t>l</w:t>
      </w:r>
      <w:r w:rsidRPr="6D7978E1">
        <w:rPr>
          <w:rFonts w:ascii="Arial" w:eastAsia="Arial" w:hAnsi="Arial" w:cs="Arial"/>
          <w:color w:val="555555"/>
          <w:sz w:val="24"/>
          <w:szCs w:val="24"/>
        </w:rPr>
        <w:t xml:space="preserve">, </w:t>
      </w:r>
      <w:hyperlink r:id="rId42">
        <w:r w:rsidRPr="6D7978E1">
          <w:rPr>
            <w:rStyle w:val="Hyperlink"/>
            <w:rFonts w:ascii="Arial" w:eastAsia="Arial" w:hAnsi="Arial" w:cs="Arial"/>
            <w:sz w:val="24"/>
            <w:szCs w:val="24"/>
          </w:rPr>
          <w:t>https://ebookcentral.proquest.com/lib/trinity/detail.action?docID=927680</w:t>
        </w:r>
      </w:hyperlink>
      <w:r w:rsidRPr="6D7978E1">
        <w:rPr>
          <w:rFonts w:ascii="Arial" w:eastAsia="Arial" w:hAnsi="Arial" w:cs="Arial"/>
          <w:color w:val="555555"/>
          <w:sz w:val="24"/>
          <w:szCs w:val="24"/>
        </w:rPr>
        <w:t xml:space="preserve">.  </w:t>
      </w:r>
    </w:p>
    <w:p w14:paraId="422F9C26" w14:textId="199DD77D" w:rsidR="60E81700" w:rsidRDefault="60E81700">
      <w:r w:rsidRPr="6D7978E1">
        <w:rPr>
          <w:rFonts w:ascii="Arial" w:eastAsia="Arial" w:hAnsi="Arial" w:cs="Arial"/>
          <w:sz w:val="24"/>
          <w:szCs w:val="24"/>
        </w:rPr>
        <w:t>Trip report, (2023)</w:t>
      </w:r>
      <w:r w:rsidR="7104AAED" w:rsidRPr="6D7978E1">
        <w:rPr>
          <w:rFonts w:ascii="Arial" w:eastAsia="Arial" w:hAnsi="Arial" w:cs="Arial"/>
          <w:sz w:val="24"/>
          <w:szCs w:val="24"/>
        </w:rPr>
        <w:t>.</w:t>
      </w:r>
      <w:r w:rsidRPr="6D7978E1">
        <w:rPr>
          <w:rFonts w:ascii="Arial" w:eastAsia="Arial" w:hAnsi="Arial" w:cs="Arial"/>
          <w:sz w:val="24"/>
          <w:szCs w:val="24"/>
        </w:rPr>
        <w:t xml:space="preserve"> </w:t>
      </w:r>
      <w:r w:rsidRPr="6D7978E1">
        <w:rPr>
          <w:rFonts w:ascii="Arial" w:eastAsia="Arial" w:hAnsi="Arial" w:cs="Arial"/>
          <w:i/>
          <w:iCs/>
          <w:sz w:val="24"/>
          <w:szCs w:val="24"/>
        </w:rPr>
        <w:t>Belek Travel Guide</w:t>
      </w:r>
      <w:r w:rsidRPr="6D7978E1">
        <w:rPr>
          <w:rFonts w:ascii="Arial" w:eastAsia="Arial" w:hAnsi="Arial" w:cs="Arial"/>
          <w:sz w:val="24"/>
          <w:szCs w:val="24"/>
        </w:rPr>
        <w:t>. Available at:</w:t>
      </w:r>
      <w:r w:rsidRPr="6D7978E1">
        <w:rPr>
          <w:rFonts w:ascii="Arial" w:eastAsia="Arial" w:hAnsi="Arial" w:cs="Arial"/>
          <w:color w:val="2F5496" w:themeColor="accent1" w:themeShade="BF"/>
          <w:sz w:val="24"/>
          <w:szCs w:val="24"/>
        </w:rPr>
        <w:t xml:space="preserve"> </w:t>
      </w:r>
      <w:hyperlink r:id="rId43">
        <w:r w:rsidRPr="6D7978E1">
          <w:rPr>
            <w:rStyle w:val="Hyperlink"/>
            <w:rFonts w:ascii="Arial" w:eastAsia="Arial" w:hAnsi="Arial" w:cs="Arial"/>
            <w:sz w:val="24"/>
            <w:szCs w:val="24"/>
          </w:rPr>
          <w:t>https://www.tripreport.com/resorts/mediterranean_coast_belek</w:t>
        </w:r>
      </w:hyperlink>
      <w:r w:rsidRPr="6D7978E1">
        <w:rPr>
          <w:rFonts w:ascii="Arial" w:eastAsia="Arial" w:hAnsi="Arial" w:cs="Arial"/>
          <w:color w:val="2F5496" w:themeColor="accent1" w:themeShade="BF"/>
          <w:sz w:val="24"/>
          <w:szCs w:val="24"/>
        </w:rPr>
        <w:t xml:space="preserve"> </w:t>
      </w:r>
      <w:r w:rsidRPr="6D7978E1">
        <w:rPr>
          <w:rFonts w:ascii="Arial" w:eastAsia="Arial" w:hAnsi="Arial" w:cs="Arial"/>
          <w:sz w:val="24"/>
          <w:szCs w:val="24"/>
        </w:rPr>
        <w:t>(Accessed: 26</w:t>
      </w:r>
      <w:r w:rsidRPr="6D7978E1">
        <w:rPr>
          <w:rFonts w:ascii="Arial" w:eastAsia="Arial" w:hAnsi="Arial" w:cs="Arial"/>
          <w:sz w:val="24"/>
          <w:szCs w:val="24"/>
          <w:vertAlign w:val="superscript"/>
        </w:rPr>
        <w:t>th</w:t>
      </w:r>
      <w:r w:rsidRPr="6D7978E1">
        <w:rPr>
          <w:rFonts w:ascii="Arial" w:eastAsia="Arial" w:hAnsi="Arial" w:cs="Arial"/>
          <w:sz w:val="24"/>
          <w:szCs w:val="24"/>
        </w:rPr>
        <w:t xml:space="preserve"> May 2023) </w:t>
      </w:r>
    </w:p>
    <w:p w14:paraId="37A05A56" w14:textId="6879E310" w:rsidR="60E81700" w:rsidRDefault="60E81700" w:rsidP="6D7978E1">
      <w:pPr>
        <w:rPr>
          <w:rFonts w:ascii="Arial" w:eastAsia="Arial" w:hAnsi="Arial" w:cs="Arial"/>
          <w:color w:val="000000" w:themeColor="text1"/>
          <w:sz w:val="24"/>
          <w:szCs w:val="24"/>
        </w:rPr>
      </w:pPr>
      <w:r w:rsidRPr="6D7978E1">
        <w:rPr>
          <w:rFonts w:ascii="Arial" w:eastAsia="Arial" w:hAnsi="Arial" w:cs="Arial"/>
          <w:color w:val="000000" w:themeColor="text1"/>
          <w:sz w:val="24"/>
          <w:szCs w:val="24"/>
        </w:rPr>
        <w:t>Tripadviser</w:t>
      </w:r>
      <w:r w:rsidRPr="6D7978E1">
        <w:rPr>
          <w:rFonts w:ascii="Arial" w:eastAsia="Arial" w:hAnsi="Arial" w:cs="Arial"/>
          <w:sz w:val="24"/>
          <w:szCs w:val="24"/>
        </w:rPr>
        <w:t xml:space="preserve">, (2023). </w:t>
      </w:r>
      <w:r w:rsidRPr="6D7978E1">
        <w:rPr>
          <w:rFonts w:ascii="Arial" w:eastAsia="Arial" w:hAnsi="Arial" w:cs="Arial"/>
          <w:i/>
          <w:iCs/>
          <w:sz w:val="24"/>
          <w:szCs w:val="24"/>
        </w:rPr>
        <w:t>Ceres Hotel</w:t>
      </w:r>
      <w:r w:rsidRPr="6D7978E1">
        <w:rPr>
          <w:rFonts w:ascii="Arial" w:eastAsia="Arial" w:hAnsi="Arial" w:cs="Arial"/>
          <w:sz w:val="24"/>
          <w:szCs w:val="24"/>
        </w:rPr>
        <w:t xml:space="preserve">. Available at: </w:t>
      </w:r>
      <w:hyperlink r:id="rId44">
        <w:r w:rsidRPr="6D7978E1">
          <w:rPr>
            <w:rStyle w:val="Hyperlink"/>
            <w:rFonts w:ascii="Arial" w:eastAsia="Arial" w:hAnsi="Arial" w:cs="Arial"/>
            <w:sz w:val="24"/>
            <w:szCs w:val="24"/>
          </w:rPr>
          <w:t>https://www.tripadvisor.co.uk/Hotel_Review-g312725-d1160045-Reviews-Ceres_Hotel-Belek_Serik_District_Turkish_Mediterranean_Coast.html</w:t>
        </w:r>
      </w:hyperlink>
      <w:r w:rsidRPr="6D7978E1">
        <w:rPr>
          <w:rFonts w:ascii="Arial" w:eastAsia="Arial" w:hAnsi="Arial" w:cs="Arial"/>
          <w:color w:val="000000" w:themeColor="text1"/>
          <w:sz w:val="24"/>
          <w:szCs w:val="24"/>
        </w:rPr>
        <w:t xml:space="preserve"> (Accessed: 22</w:t>
      </w:r>
      <w:r w:rsidRPr="6D7978E1">
        <w:rPr>
          <w:rFonts w:ascii="Arial" w:eastAsia="Arial" w:hAnsi="Arial" w:cs="Arial"/>
          <w:sz w:val="24"/>
          <w:szCs w:val="24"/>
        </w:rPr>
        <w:t>nd May 2023)</w:t>
      </w:r>
      <w:r w:rsidRPr="6D7978E1">
        <w:rPr>
          <w:rFonts w:ascii="Arial" w:eastAsia="Arial" w:hAnsi="Arial" w:cs="Arial"/>
          <w:color w:val="000000" w:themeColor="text1"/>
          <w:sz w:val="24"/>
          <w:szCs w:val="24"/>
        </w:rPr>
        <w:t xml:space="preserve"> </w:t>
      </w:r>
    </w:p>
    <w:p w14:paraId="52AE01F6" w14:textId="63EB2012" w:rsidR="60E81700" w:rsidRDefault="60E81700" w:rsidP="6D7978E1">
      <w:pPr>
        <w:rPr>
          <w:rFonts w:ascii="Arial" w:eastAsia="Arial" w:hAnsi="Arial" w:cs="Arial"/>
          <w:sz w:val="24"/>
          <w:szCs w:val="24"/>
        </w:rPr>
      </w:pPr>
      <w:r w:rsidRPr="6D7978E1">
        <w:rPr>
          <w:rFonts w:ascii="Arial" w:eastAsia="Arial" w:hAnsi="Arial" w:cs="Arial"/>
          <w:sz w:val="24"/>
          <w:szCs w:val="24"/>
        </w:rPr>
        <w:t xml:space="preserve">Walker, J.R. and Walker, J.T. (2014) </w:t>
      </w:r>
      <w:r w:rsidRPr="6D7978E1">
        <w:rPr>
          <w:rFonts w:ascii="Arial" w:eastAsia="Arial" w:hAnsi="Arial" w:cs="Arial"/>
          <w:i/>
          <w:iCs/>
          <w:sz w:val="24"/>
          <w:szCs w:val="24"/>
        </w:rPr>
        <w:t>Introduction to hospitality management</w:t>
      </w:r>
      <w:r w:rsidRPr="6D7978E1">
        <w:rPr>
          <w:rFonts w:ascii="Arial" w:eastAsia="Arial" w:hAnsi="Arial" w:cs="Arial"/>
          <w:sz w:val="24"/>
          <w:szCs w:val="24"/>
        </w:rPr>
        <w:t xml:space="preserve">. 4th edition. Harlow, Essex: Pearson.  </w:t>
      </w:r>
    </w:p>
    <w:p w14:paraId="15C38A9E" w14:textId="01C6E9FB" w:rsidR="60E81700" w:rsidRDefault="60E81700" w:rsidP="6D7978E1">
      <w:pPr>
        <w:rPr>
          <w:rFonts w:ascii="Arial" w:eastAsia="Arial" w:hAnsi="Arial" w:cs="Arial"/>
          <w:sz w:val="24"/>
          <w:szCs w:val="24"/>
        </w:rPr>
      </w:pPr>
      <w:r w:rsidRPr="6D7978E1">
        <w:rPr>
          <w:rFonts w:ascii="Arial" w:eastAsia="Arial" w:hAnsi="Arial" w:cs="Arial"/>
          <w:sz w:val="24"/>
          <w:szCs w:val="24"/>
        </w:rPr>
        <w:t xml:space="preserve">Wallbridge, A. (2022). </w:t>
      </w:r>
      <w:r w:rsidRPr="6D7978E1">
        <w:rPr>
          <w:rFonts w:ascii="Arial" w:eastAsia="Arial" w:hAnsi="Arial" w:cs="Arial"/>
          <w:i/>
          <w:iCs/>
          <w:sz w:val="24"/>
          <w:szCs w:val="24"/>
        </w:rPr>
        <w:t xml:space="preserve">The TOWS Matrix – A Guide For Leaders And Managers. </w:t>
      </w:r>
      <w:r w:rsidRPr="6D7978E1">
        <w:rPr>
          <w:rFonts w:ascii="Arial" w:eastAsia="Arial" w:hAnsi="Arial" w:cs="Arial"/>
          <w:sz w:val="24"/>
          <w:szCs w:val="24"/>
        </w:rPr>
        <w:t>Available at:</w:t>
      </w:r>
      <w:hyperlink r:id="rId45">
        <w:r w:rsidRPr="6D7978E1">
          <w:rPr>
            <w:rStyle w:val="Hyperlink"/>
            <w:rFonts w:ascii="Arial" w:eastAsia="Arial" w:hAnsi="Arial" w:cs="Arial"/>
            <w:sz w:val="24"/>
            <w:szCs w:val="24"/>
          </w:rPr>
          <w:t>https://www.tsw.co.uk/blog/leadership-and-management/the-tows-matrix/</w:t>
        </w:r>
      </w:hyperlink>
      <w:r w:rsidRPr="6D7978E1">
        <w:rPr>
          <w:rFonts w:ascii="Arial" w:eastAsia="Arial" w:hAnsi="Arial" w:cs="Arial"/>
          <w:sz w:val="24"/>
          <w:szCs w:val="24"/>
        </w:rPr>
        <w:t xml:space="preserve">  (Accessed: 5</w:t>
      </w:r>
      <w:r w:rsidRPr="6D7978E1">
        <w:rPr>
          <w:rFonts w:ascii="Arial" w:eastAsia="Arial" w:hAnsi="Arial" w:cs="Arial"/>
          <w:sz w:val="24"/>
          <w:szCs w:val="24"/>
          <w:vertAlign w:val="superscript"/>
        </w:rPr>
        <w:t>th</w:t>
      </w:r>
      <w:r w:rsidRPr="6D7978E1">
        <w:rPr>
          <w:rFonts w:ascii="Arial" w:eastAsia="Arial" w:hAnsi="Arial" w:cs="Arial"/>
          <w:sz w:val="24"/>
          <w:szCs w:val="24"/>
        </w:rPr>
        <w:t xml:space="preserve"> June 2023). </w:t>
      </w:r>
    </w:p>
    <w:p w14:paraId="5491B609" w14:textId="3267FC5F" w:rsidR="60E81700" w:rsidRDefault="60E81700" w:rsidP="6D7978E1">
      <w:pPr>
        <w:rPr>
          <w:rFonts w:ascii="Arial" w:eastAsia="Arial" w:hAnsi="Arial" w:cs="Arial"/>
          <w:sz w:val="24"/>
          <w:szCs w:val="24"/>
        </w:rPr>
      </w:pPr>
      <w:r w:rsidRPr="6D7978E1">
        <w:rPr>
          <w:rFonts w:ascii="Arial" w:eastAsia="Arial" w:hAnsi="Arial" w:cs="Arial"/>
          <w:sz w:val="24"/>
          <w:szCs w:val="24"/>
        </w:rPr>
        <w:t>Waluyo, A. and Tan, L. (2021)</w:t>
      </w:r>
      <w:r w:rsidR="2B7C2D94" w:rsidRPr="6D7978E1">
        <w:rPr>
          <w:rFonts w:ascii="Arial" w:eastAsia="Arial" w:hAnsi="Arial" w:cs="Arial"/>
          <w:sz w:val="24"/>
          <w:szCs w:val="24"/>
        </w:rPr>
        <w:t>.</w:t>
      </w:r>
      <w:r w:rsidRPr="6D7978E1">
        <w:rPr>
          <w:rFonts w:ascii="Arial" w:eastAsia="Arial" w:hAnsi="Arial" w:cs="Arial"/>
          <w:sz w:val="24"/>
          <w:szCs w:val="24"/>
        </w:rPr>
        <w:t xml:space="preserve"> </w:t>
      </w:r>
      <w:r w:rsidRPr="6D7978E1">
        <w:rPr>
          <w:rFonts w:ascii="Arial" w:eastAsia="Arial" w:hAnsi="Arial" w:cs="Arial"/>
          <w:i/>
          <w:iCs/>
          <w:sz w:val="24"/>
          <w:szCs w:val="24"/>
        </w:rPr>
        <w:t>Mobile computing and technology applications in tourism and hospitality</w:t>
      </w:r>
      <w:r w:rsidRPr="6D7978E1">
        <w:rPr>
          <w:rFonts w:ascii="Arial" w:eastAsia="Arial" w:hAnsi="Arial" w:cs="Arial"/>
          <w:sz w:val="24"/>
          <w:szCs w:val="24"/>
        </w:rPr>
        <w:t xml:space="preserve">. Edited by A. Waluyo and L. Tan. Hershey, PA: IGI Global.  </w:t>
      </w:r>
    </w:p>
    <w:p w14:paraId="7197F235" w14:textId="3AFCF97F" w:rsidR="60E81700" w:rsidRDefault="60E81700" w:rsidP="6D7978E1">
      <w:pPr>
        <w:rPr>
          <w:rFonts w:ascii="Arial" w:eastAsia="Arial" w:hAnsi="Arial" w:cs="Arial"/>
          <w:sz w:val="24"/>
          <w:szCs w:val="24"/>
        </w:rPr>
      </w:pPr>
      <w:r w:rsidRPr="6D7978E1">
        <w:rPr>
          <w:rFonts w:ascii="Arial" w:eastAsia="Arial" w:hAnsi="Arial" w:cs="Arial"/>
          <w:sz w:val="24"/>
          <w:szCs w:val="24"/>
        </w:rPr>
        <w:t xml:space="preserve">Witzel, M. (2015). </w:t>
      </w:r>
      <w:r w:rsidRPr="6D7978E1">
        <w:rPr>
          <w:rFonts w:ascii="Arial" w:eastAsia="Arial" w:hAnsi="Arial" w:cs="Arial"/>
          <w:i/>
          <w:iCs/>
          <w:sz w:val="24"/>
          <w:szCs w:val="24"/>
        </w:rPr>
        <w:t>Management Consultancy.</w:t>
      </w:r>
      <w:r w:rsidRPr="6D7978E1">
        <w:rPr>
          <w:rFonts w:ascii="Arial" w:eastAsia="Arial" w:hAnsi="Arial" w:cs="Arial"/>
          <w:sz w:val="24"/>
          <w:szCs w:val="24"/>
        </w:rPr>
        <w:t xml:space="preserve"> United Kingdom: Taylor &amp; Francis. </w:t>
      </w:r>
    </w:p>
    <w:p w14:paraId="64D90A75" w14:textId="04DA8C0C" w:rsidR="60E81700" w:rsidRDefault="60E81700" w:rsidP="6D7978E1">
      <w:pPr>
        <w:rPr>
          <w:rFonts w:ascii="Arial" w:eastAsia="Arial" w:hAnsi="Arial" w:cs="Arial"/>
          <w:sz w:val="24"/>
          <w:szCs w:val="24"/>
        </w:rPr>
      </w:pPr>
      <w:r w:rsidRPr="6D7978E1">
        <w:rPr>
          <w:rFonts w:ascii="Arial" w:eastAsia="Arial" w:hAnsi="Arial" w:cs="Arial"/>
          <w:sz w:val="24"/>
          <w:szCs w:val="24"/>
        </w:rPr>
        <w:t>Wood, R.C. (2015)</w:t>
      </w:r>
      <w:r w:rsidR="5B301B9C" w:rsidRPr="6D7978E1">
        <w:rPr>
          <w:rFonts w:ascii="Arial" w:eastAsia="Arial" w:hAnsi="Arial" w:cs="Arial"/>
          <w:sz w:val="24"/>
          <w:szCs w:val="24"/>
        </w:rPr>
        <w:t xml:space="preserve">. </w:t>
      </w:r>
      <w:r w:rsidRPr="6D7978E1">
        <w:rPr>
          <w:rFonts w:ascii="Arial" w:eastAsia="Arial" w:hAnsi="Arial" w:cs="Arial"/>
          <w:i/>
          <w:iCs/>
          <w:sz w:val="24"/>
          <w:szCs w:val="24"/>
        </w:rPr>
        <w:t xml:space="preserve">Hospitality </w:t>
      </w:r>
      <w:r w:rsidR="25BA168E" w:rsidRPr="6D7978E1">
        <w:rPr>
          <w:rFonts w:ascii="Arial" w:eastAsia="Arial" w:hAnsi="Arial" w:cs="Arial"/>
          <w:i/>
          <w:iCs/>
          <w:sz w:val="24"/>
          <w:szCs w:val="24"/>
        </w:rPr>
        <w:t>management:</w:t>
      </w:r>
      <w:r w:rsidRPr="6D7978E1">
        <w:rPr>
          <w:rFonts w:ascii="Arial" w:eastAsia="Arial" w:hAnsi="Arial" w:cs="Arial"/>
          <w:i/>
          <w:iCs/>
          <w:sz w:val="24"/>
          <w:szCs w:val="24"/>
        </w:rPr>
        <w:t xml:space="preserve"> a brief introduction</w:t>
      </w:r>
      <w:r w:rsidRPr="6D7978E1">
        <w:rPr>
          <w:rFonts w:ascii="Arial" w:eastAsia="Arial" w:hAnsi="Arial" w:cs="Arial"/>
          <w:sz w:val="24"/>
          <w:szCs w:val="24"/>
        </w:rPr>
        <w:t>. London: SAGE.</w:t>
      </w:r>
    </w:p>
    <w:p w14:paraId="3FF03296" w14:textId="4D546E2F" w:rsidR="6D7978E1" w:rsidRDefault="6D7978E1" w:rsidP="6D7978E1">
      <w:pPr>
        <w:rPr>
          <w:rFonts w:ascii="Arial" w:eastAsia="Arial" w:hAnsi="Arial" w:cs="Arial"/>
          <w:color w:val="000000" w:themeColor="text1"/>
          <w:sz w:val="24"/>
          <w:szCs w:val="24"/>
        </w:rPr>
      </w:pPr>
    </w:p>
    <w:p w14:paraId="36DB31B4" w14:textId="2B91D166" w:rsidR="48D76759" w:rsidRDefault="48D76759" w:rsidP="6D7978E1">
      <w:pPr>
        <w:rPr>
          <w:rFonts w:ascii="Arial" w:eastAsia="Arial" w:hAnsi="Arial" w:cs="Arial"/>
          <w:color w:val="000000" w:themeColor="text1"/>
          <w:sz w:val="24"/>
          <w:szCs w:val="24"/>
        </w:rPr>
      </w:pPr>
    </w:p>
    <w:p w14:paraId="0735509B" w14:textId="1C2B8755" w:rsidR="3AAB60B8" w:rsidRDefault="3AAB60B8" w:rsidP="48D76759">
      <w:pPr>
        <w:rPr>
          <w:rFonts w:ascii="Calibri" w:eastAsia="Calibri" w:hAnsi="Calibri" w:cs="Calibri"/>
          <w:color w:val="000000" w:themeColor="text1"/>
        </w:rPr>
      </w:pPr>
      <w:r>
        <w:br/>
      </w:r>
    </w:p>
    <w:p w14:paraId="2379E847" w14:textId="445D38FF" w:rsidR="48D76759" w:rsidRDefault="48D76759" w:rsidP="48D76759">
      <w:pPr>
        <w:rPr>
          <w:rFonts w:ascii="Calibri" w:eastAsia="Calibri" w:hAnsi="Calibri" w:cs="Calibri"/>
          <w:color w:val="000000" w:themeColor="text1"/>
        </w:rPr>
      </w:pPr>
    </w:p>
    <w:p w14:paraId="1B560996" w14:textId="5ED0A8EA" w:rsidR="48D76759" w:rsidRDefault="48D76759" w:rsidP="48D76759">
      <w:pPr>
        <w:rPr>
          <w:rFonts w:ascii="Arial" w:eastAsia="Arial" w:hAnsi="Arial" w:cs="Arial"/>
          <w:color w:val="000000" w:themeColor="text1"/>
          <w:sz w:val="24"/>
          <w:szCs w:val="24"/>
        </w:rPr>
      </w:pPr>
    </w:p>
    <w:p w14:paraId="127C929E" w14:textId="49711C58" w:rsidR="48D76759" w:rsidRDefault="48D76759" w:rsidP="48D76759"/>
    <w:sectPr w:rsidR="48D76759">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8hEKqfxAYc+pu" int2:id="wlDQQTWW">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21745"/>
    <w:multiLevelType w:val="hybridMultilevel"/>
    <w:tmpl w:val="ED22CFFE"/>
    <w:lvl w:ilvl="0" w:tplc="FAD698FE">
      <w:start w:val="1"/>
      <w:numFmt w:val="bullet"/>
      <w:lvlText w:val=""/>
      <w:lvlJc w:val="left"/>
      <w:pPr>
        <w:ind w:left="720" w:hanging="360"/>
      </w:pPr>
      <w:rPr>
        <w:rFonts w:ascii="Symbol" w:hAnsi="Symbol" w:hint="default"/>
      </w:rPr>
    </w:lvl>
    <w:lvl w:ilvl="1" w:tplc="E0E2E354">
      <w:start w:val="1"/>
      <w:numFmt w:val="bullet"/>
      <w:lvlText w:val="o"/>
      <w:lvlJc w:val="left"/>
      <w:pPr>
        <w:ind w:left="1440" w:hanging="360"/>
      </w:pPr>
      <w:rPr>
        <w:rFonts w:ascii="Courier New" w:hAnsi="Courier New" w:hint="default"/>
      </w:rPr>
    </w:lvl>
    <w:lvl w:ilvl="2" w:tplc="B99AF42E">
      <w:start w:val="1"/>
      <w:numFmt w:val="bullet"/>
      <w:lvlText w:val=""/>
      <w:lvlJc w:val="left"/>
      <w:pPr>
        <w:ind w:left="2160" w:hanging="360"/>
      </w:pPr>
      <w:rPr>
        <w:rFonts w:ascii="Wingdings" w:hAnsi="Wingdings" w:hint="default"/>
      </w:rPr>
    </w:lvl>
    <w:lvl w:ilvl="3" w:tplc="0B4A75C4">
      <w:start w:val="1"/>
      <w:numFmt w:val="bullet"/>
      <w:lvlText w:val=""/>
      <w:lvlJc w:val="left"/>
      <w:pPr>
        <w:ind w:left="2880" w:hanging="360"/>
      </w:pPr>
      <w:rPr>
        <w:rFonts w:ascii="Symbol" w:hAnsi="Symbol" w:hint="default"/>
      </w:rPr>
    </w:lvl>
    <w:lvl w:ilvl="4" w:tplc="65587408">
      <w:start w:val="1"/>
      <w:numFmt w:val="bullet"/>
      <w:lvlText w:val="o"/>
      <w:lvlJc w:val="left"/>
      <w:pPr>
        <w:ind w:left="3600" w:hanging="360"/>
      </w:pPr>
      <w:rPr>
        <w:rFonts w:ascii="Courier New" w:hAnsi="Courier New" w:hint="default"/>
      </w:rPr>
    </w:lvl>
    <w:lvl w:ilvl="5" w:tplc="ED0C94FC">
      <w:start w:val="1"/>
      <w:numFmt w:val="bullet"/>
      <w:lvlText w:val=""/>
      <w:lvlJc w:val="left"/>
      <w:pPr>
        <w:ind w:left="4320" w:hanging="360"/>
      </w:pPr>
      <w:rPr>
        <w:rFonts w:ascii="Wingdings" w:hAnsi="Wingdings" w:hint="default"/>
      </w:rPr>
    </w:lvl>
    <w:lvl w:ilvl="6" w:tplc="EB302504">
      <w:start w:val="1"/>
      <w:numFmt w:val="bullet"/>
      <w:lvlText w:val=""/>
      <w:lvlJc w:val="left"/>
      <w:pPr>
        <w:ind w:left="5040" w:hanging="360"/>
      </w:pPr>
      <w:rPr>
        <w:rFonts w:ascii="Symbol" w:hAnsi="Symbol" w:hint="default"/>
      </w:rPr>
    </w:lvl>
    <w:lvl w:ilvl="7" w:tplc="7340C530">
      <w:start w:val="1"/>
      <w:numFmt w:val="bullet"/>
      <w:lvlText w:val="o"/>
      <w:lvlJc w:val="left"/>
      <w:pPr>
        <w:ind w:left="5760" w:hanging="360"/>
      </w:pPr>
      <w:rPr>
        <w:rFonts w:ascii="Courier New" w:hAnsi="Courier New" w:hint="default"/>
      </w:rPr>
    </w:lvl>
    <w:lvl w:ilvl="8" w:tplc="479A4F8C">
      <w:start w:val="1"/>
      <w:numFmt w:val="bullet"/>
      <w:lvlText w:val=""/>
      <w:lvlJc w:val="left"/>
      <w:pPr>
        <w:ind w:left="6480" w:hanging="360"/>
      </w:pPr>
      <w:rPr>
        <w:rFonts w:ascii="Wingdings" w:hAnsi="Wingdings" w:hint="default"/>
      </w:rPr>
    </w:lvl>
  </w:abstractNum>
  <w:abstractNum w:abstractNumId="1" w15:restartNumberingAfterBreak="0">
    <w:nsid w:val="05F6BF72"/>
    <w:multiLevelType w:val="hybridMultilevel"/>
    <w:tmpl w:val="75E0B262"/>
    <w:lvl w:ilvl="0" w:tplc="FD007A22">
      <w:start w:val="1"/>
      <w:numFmt w:val="bullet"/>
      <w:lvlText w:val=""/>
      <w:lvlJc w:val="left"/>
      <w:pPr>
        <w:ind w:left="720" w:hanging="360"/>
      </w:pPr>
      <w:rPr>
        <w:rFonts w:ascii="Symbol" w:hAnsi="Symbol" w:hint="default"/>
      </w:rPr>
    </w:lvl>
    <w:lvl w:ilvl="1" w:tplc="D1961732">
      <w:start w:val="1"/>
      <w:numFmt w:val="bullet"/>
      <w:lvlText w:val="o"/>
      <w:lvlJc w:val="left"/>
      <w:pPr>
        <w:ind w:left="1440" w:hanging="360"/>
      </w:pPr>
      <w:rPr>
        <w:rFonts w:ascii="Courier New" w:hAnsi="Courier New" w:hint="default"/>
      </w:rPr>
    </w:lvl>
    <w:lvl w:ilvl="2" w:tplc="3CBEA8FA">
      <w:start w:val="1"/>
      <w:numFmt w:val="bullet"/>
      <w:lvlText w:val=""/>
      <w:lvlJc w:val="left"/>
      <w:pPr>
        <w:ind w:left="2160" w:hanging="360"/>
      </w:pPr>
      <w:rPr>
        <w:rFonts w:ascii="Wingdings" w:hAnsi="Wingdings" w:hint="default"/>
      </w:rPr>
    </w:lvl>
    <w:lvl w:ilvl="3" w:tplc="F342BE98">
      <w:start w:val="1"/>
      <w:numFmt w:val="bullet"/>
      <w:lvlText w:val=""/>
      <w:lvlJc w:val="left"/>
      <w:pPr>
        <w:ind w:left="2880" w:hanging="360"/>
      </w:pPr>
      <w:rPr>
        <w:rFonts w:ascii="Symbol" w:hAnsi="Symbol" w:hint="default"/>
      </w:rPr>
    </w:lvl>
    <w:lvl w:ilvl="4" w:tplc="401E2B3A">
      <w:start w:val="1"/>
      <w:numFmt w:val="bullet"/>
      <w:lvlText w:val="o"/>
      <w:lvlJc w:val="left"/>
      <w:pPr>
        <w:ind w:left="3600" w:hanging="360"/>
      </w:pPr>
      <w:rPr>
        <w:rFonts w:ascii="Courier New" w:hAnsi="Courier New" w:hint="default"/>
      </w:rPr>
    </w:lvl>
    <w:lvl w:ilvl="5" w:tplc="9550B51A">
      <w:start w:val="1"/>
      <w:numFmt w:val="bullet"/>
      <w:lvlText w:val=""/>
      <w:lvlJc w:val="left"/>
      <w:pPr>
        <w:ind w:left="4320" w:hanging="360"/>
      </w:pPr>
      <w:rPr>
        <w:rFonts w:ascii="Wingdings" w:hAnsi="Wingdings" w:hint="default"/>
      </w:rPr>
    </w:lvl>
    <w:lvl w:ilvl="6" w:tplc="5F36EF4A">
      <w:start w:val="1"/>
      <w:numFmt w:val="bullet"/>
      <w:lvlText w:val=""/>
      <w:lvlJc w:val="left"/>
      <w:pPr>
        <w:ind w:left="5040" w:hanging="360"/>
      </w:pPr>
      <w:rPr>
        <w:rFonts w:ascii="Symbol" w:hAnsi="Symbol" w:hint="default"/>
      </w:rPr>
    </w:lvl>
    <w:lvl w:ilvl="7" w:tplc="9ED28C70">
      <w:start w:val="1"/>
      <w:numFmt w:val="bullet"/>
      <w:lvlText w:val="o"/>
      <w:lvlJc w:val="left"/>
      <w:pPr>
        <w:ind w:left="5760" w:hanging="360"/>
      </w:pPr>
      <w:rPr>
        <w:rFonts w:ascii="Courier New" w:hAnsi="Courier New" w:hint="default"/>
      </w:rPr>
    </w:lvl>
    <w:lvl w:ilvl="8" w:tplc="31607AC4">
      <w:start w:val="1"/>
      <w:numFmt w:val="bullet"/>
      <w:lvlText w:val=""/>
      <w:lvlJc w:val="left"/>
      <w:pPr>
        <w:ind w:left="6480" w:hanging="360"/>
      </w:pPr>
      <w:rPr>
        <w:rFonts w:ascii="Wingdings" w:hAnsi="Wingdings" w:hint="default"/>
      </w:rPr>
    </w:lvl>
  </w:abstractNum>
  <w:abstractNum w:abstractNumId="2" w15:restartNumberingAfterBreak="0">
    <w:nsid w:val="083B3655"/>
    <w:multiLevelType w:val="hybridMultilevel"/>
    <w:tmpl w:val="41E2DA3A"/>
    <w:lvl w:ilvl="0" w:tplc="A4BE74BC">
      <w:start w:val="1"/>
      <w:numFmt w:val="bullet"/>
      <w:lvlText w:val=""/>
      <w:lvlJc w:val="left"/>
      <w:pPr>
        <w:ind w:left="720" w:hanging="360"/>
      </w:pPr>
      <w:rPr>
        <w:rFonts w:ascii="Symbol" w:hAnsi="Symbol" w:hint="default"/>
      </w:rPr>
    </w:lvl>
    <w:lvl w:ilvl="1" w:tplc="DA129A02">
      <w:start w:val="1"/>
      <w:numFmt w:val="bullet"/>
      <w:lvlText w:val="o"/>
      <w:lvlJc w:val="left"/>
      <w:pPr>
        <w:ind w:left="1440" w:hanging="360"/>
      </w:pPr>
      <w:rPr>
        <w:rFonts w:ascii="Courier New" w:hAnsi="Courier New" w:hint="default"/>
      </w:rPr>
    </w:lvl>
    <w:lvl w:ilvl="2" w:tplc="BEB0D968">
      <w:start w:val="1"/>
      <w:numFmt w:val="bullet"/>
      <w:lvlText w:val=""/>
      <w:lvlJc w:val="left"/>
      <w:pPr>
        <w:ind w:left="2160" w:hanging="360"/>
      </w:pPr>
      <w:rPr>
        <w:rFonts w:ascii="Wingdings" w:hAnsi="Wingdings" w:hint="default"/>
      </w:rPr>
    </w:lvl>
    <w:lvl w:ilvl="3" w:tplc="E7A8AA62">
      <w:start w:val="1"/>
      <w:numFmt w:val="bullet"/>
      <w:lvlText w:val=""/>
      <w:lvlJc w:val="left"/>
      <w:pPr>
        <w:ind w:left="2880" w:hanging="360"/>
      </w:pPr>
      <w:rPr>
        <w:rFonts w:ascii="Symbol" w:hAnsi="Symbol" w:hint="default"/>
      </w:rPr>
    </w:lvl>
    <w:lvl w:ilvl="4" w:tplc="E0F4885C">
      <w:start w:val="1"/>
      <w:numFmt w:val="bullet"/>
      <w:lvlText w:val="o"/>
      <w:lvlJc w:val="left"/>
      <w:pPr>
        <w:ind w:left="3600" w:hanging="360"/>
      </w:pPr>
      <w:rPr>
        <w:rFonts w:ascii="Courier New" w:hAnsi="Courier New" w:hint="default"/>
      </w:rPr>
    </w:lvl>
    <w:lvl w:ilvl="5" w:tplc="CD061360">
      <w:start w:val="1"/>
      <w:numFmt w:val="bullet"/>
      <w:lvlText w:val=""/>
      <w:lvlJc w:val="left"/>
      <w:pPr>
        <w:ind w:left="4320" w:hanging="360"/>
      </w:pPr>
      <w:rPr>
        <w:rFonts w:ascii="Wingdings" w:hAnsi="Wingdings" w:hint="default"/>
      </w:rPr>
    </w:lvl>
    <w:lvl w:ilvl="6" w:tplc="8B1C2E14">
      <w:start w:val="1"/>
      <w:numFmt w:val="bullet"/>
      <w:lvlText w:val=""/>
      <w:lvlJc w:val="left"/>
      <w:pPr>
        <w:ind w:left="5040" w:hanging="360"/>
      </w:pPr>
      <w:rPr>
        <w:rFonts w:ascii="Symbol" w:hAnsi="Symbol" w:hint="default"/>
      </w:rPr>
    </w:lvl>
    <w:lvl w:ilvl="7" w:tplc="231E9548">
      <w:start w:val="1"/>
      <w:numFmt w:val="bullet"/>
      <w:lvlText w:val="o"/>
      <w:lvlJc w:val="left"/>
      <w:pPr>
        <w:ind w:left="5760" w:hanging="360"/>
      </w:pPr>
      <w:rPr>
        <w:rFonts w:ascii="Courier New" w:hAnsi="Courier New" w:hint="default"/>
      </w:rPr>
    </w:lvl>
    <w:lvl w:ilvl="8" w:tplc="6C8E23EA">
      <w:start w:val="1"/>
      <w:numFmt w:val="bullet"/>
      <w:lvlText w:val=""/>
      <w:lvlJc w:val="left"/>
      <w:pPr>
        <w:ind w:left="6480" w:hanging="360"/>
      </w:pPr>
      <w:rPr>
        <w:rFonts w:ascii="Wingdings" w:hAnsi="Wingdings" w:hint="default"/>
      </w:rPr>
    </w:lvl>
  </w:abstractNum>
  <w:abstractNum w:abstractNumId="3" w15:restartNumberingAfterBreak="0">
    <w:nsid w:val="0A94DD50"/>
    <w:multiLevelType w:val="hybridMultilevel"/>
    <w:tmpl w:val="EAF8BEC2"/>
    <w:lvl w:ilvl="0" w:tplc="AF200F60">
      <w:start w:val="1"/>
      <w:numFmt w:val="bullet"/>
      <w:lvlText w:val=""/>
      <w:lvlJc w:val="left"/>
      <w:pPr>
        <w:ind w:left="720" w:hanging="360"/>
      </w:pPr>
      <w:rPr>
        <w:rFonts w:ascii="Symbol" w:hAnsi="Symbol" w:hint="default"/>
      </w:rPr>
    </w:lvl>
    <w:lvl w:ilvl="1" w:tplc="1F70739E">
      <w:start w:val="1"/>
      <w:numFmt w:val="bullet"/>
      <w:lvlText w:val="o"/>
      <w:lvlJc w:val="left"/>
      <w:pPr>
        <w:ind w:left="1440" w:hanging="360"/>
      </w:pPr>
      <w:rPr>
        <w:rFonts w:ascii="Courier New" w:hAnsi="Courier New" w:hint="default"/>
      </w:rPr>
    </w:lvl>
    <w:lvl w:ilvl="2" w:tplc="FA18F14E">
      <w:start w:val="1"/>
      <w:numFmt w:val="bullet"/>
      <w:lvlText w:val=""/>
      <w:lvlJc w:val="left"/>
      <w:pPr>
        <w:ind w:left="2160" w:hanging="360"/>
      </w:pPr>
      <w:rPr>
        <w:rFonts w:ascii="Wingdings" w:hAnsi="Wingdings" w:hint="default"/>
      </w:rPr>
    </w:lvl>
    <w:lvl w:ilvl="3" w:tplc="C8BE997C">
      <w:start w:val="1"/>
      <w:numFmt w:val="bullet"/>
      <w:lvlText w:val=""/>
      <w:lvlJc w:val="left"/>
      <w:pPr>
        <w:ind w:left="2880" w:hanging="360"/>
      </w:pPr>
      <w:rPr>
        <w:rFonts w:ascii="Symbol" w:hAnsi="Symbol" w:hint="default"/>
      </w:rPr>
    </w:lvl>
    <w:lvl w:ilvl="4" w:tplc="D17C2814">
      <w:start w:val="1"/>
      <w:numFmt w:val="bullet"/>
      <w:lvlText w:val="o"/>
      <w:lvlJc w:val="left"/>
      <w:pPr>
        <w:ind w:left="3600" w:hanging="360"/>
      </w:pPr>
      <w:rPr>
        <w:rFonts w:ascii="Courier New" w:hAnsi="Courier New" w:hint="default"/>
      </w:rPr>
    </w:lvl>
    <w:lvl w:ilvl="5" w:tplc="F382832E">
      <w:start w:val="1"/>
      <w:numFmt w:val="bullet"/>
      <w:lvlText w:val=""/>
      <w:lvlJc w:val="left"/>
      <w:pPr>
        <w:ind w:left="4320" w:hanging="360"/>
      </w:pPr>
      <w:rPr>
        <w:rFonts w:ascii="Wingdings" w:hAnsi="Wingdings" w:hint="default"/>
      </w:rPr>
    </w:lvl>
    <w:lvl w:ilvl="6" w:tplc="E8CA4AA0">
      <w:start w:val="1"/>
      <w:numFmt w:val="bullet"/>
      <w:lvlText w:val=""/>
      <w:lvlJc w:val="left"/>
      <w:pPr>
        <w:ind w:left="5040" w:hanging="360"/>
      </w:pPr>
      <w:rPr>
        <w:rFonts w:ascii="Symbol" w:hAnsi="Symbol" w:hint="default"/>
      </w:rPr>
    </w:lvl>
    <w:lvl w:ilvl="7" w:tplc="4B487408">
      <w:start w:val="1"/>
      <w:numFmt w:val="bullet"/>
      <w:lvlText w:val="o"/>
      <w:lvlJc w:val="left"/>
      <w:pPr>
        <w:ind w:left="5760" w:hanging="360"/>
      </w:pPr>
      <w:rPr>
        <w:rFonts w:ascii="Courier New" w:hAnsi="Courier New" w:hint="default"/>
      </w:rPr>
    </w:lvl>
    <w:lvl w:ilvl="8" w:tplc="D8548D1E">
      <w:start w:val="1"/>
      <w:numFmt w:val="bullet"/>
      <w:lvlText w:val=""/>
      <w:lvlJc w:val="left"/>
      <w:pPr>
        <w:ind w:left="6480" w:hanging="360"/>
      </w:pPr>
      <w:rPr>
        <w:rFonts w:ascii="Wingdings" w:hAnsi="Wingdings" w:hint="default"/>
      </w:rPr>
    </w:lvl>
  </w:abstractNum>
  <w:abstractNum w:abstractNumId="4" w15:restartNumberingAfterBreak="0">
    <w:nsid w:val="0B56C556"/>
    <w:multiLevelType w:val="hybridMultilevel"/>
    <w:tmpl w:val="655272F4"/>
    <w:lvl w:ilvl="0" w:tplc="6A74577A">
      <w:start w:val="5"/>
      <w:numFmt w:val="decimal"/>
      <w:lvlText w:val="%1."/>
      <w:lvlJc w:val="left"/>
      <w:pPr>
        <w:ind w:left="720" w:hanging="360"/>
      </w:pPr>
      <w:rPr>
        <w:rFonts w:ascii="Calibri" w:hAnsi="Calibri" w:hint="default"/>
      </w:rPr>
    </w:lvl>
    <w:lvl w:ilvl="1" w:tplc="3AA2C998">
      <w:start w:val="1"/>
      <w:numFmt w:val="lowerLetter"/>
      <w:lvlText w:val="%2."/>
      <w:lvlJc w:val="left"/>
      <w:pPr>
        <w:ind w:left="1440" w:hanging="360"/>
      </w:pPr>
    </w:lvl>
    <w:lvl w:ilvl="2" w:tplc="4C2A4DC0">
      <w:start w:val="1"/>
      <w:numFmt w:val="lowerRoman"/>
      <w:lvlText w:val="%3."/>
      <w:lvlJc w:val="right"/>
      <w:pPr>
        <w:ind w:left="2160" w:hanging="180"/>
      </w:pPr>
    </w:lvl>
    <w:lvl w:ilvl="3" w:tplc="44C0E96C">
      <w:start w:val="1"/>
      <w:numFmt w:val="decimal"/>
      <w:lvlText w:val="%4."/>
      <w:lvlJc w:val="left"/>
      <w:pPr>
        <w:ind w:left="2880" w:hanging="360"/>
      </w:pPr>
    </w:lvl>
    <w:lvl w:ilvl="4" w:tplc="525860AA">
      <w:start w:val="1"/>
      <w:numFmt w:val="lowerLetter"/>
      <w:lvlText w:val="%5."/>
      <w:lvlJc w:val="left"/>
      <w:pPr>
        <w:ind w:left="3600" w:hanging="360"/>
      </w:pPr>
    </w:lvl>
    <w:lvl w:ilvl="5" w:tplc="E7CE4852">
      <w:start w:val="1"/>
      <w:numFmt w:val="lowerRoman"/>
      <w:lvlText w:val="%6."/>
      <w:lvlJc w:val="right"/>
      <w:pPr>
        <w:ind w:left="4320" w:hanging="180"/>
      </w:pPr>
    </w:lvl>
    <w:lvl w:ilvl="6" w:tplc="FAC272FA">
      <w:start w:val="1"/>
      <w:numFmt w:val="decimal"/>
      <w:lvlText w:val="%7."/>
      <w:lvlJc w:val="left"/>
      <w:pPr>
        <w:ind w:left="5040" w:hanging="360"/>
      </w:pPr>
    </w:lvl>
    <w:lvl w:ilvl="7" w:tplc="7632C88C">
      <w:start w:val="1"/>
      <w:numFmt w:val="lowerLetter"/>
      <w:lvlText w:val="%8."/>
      <w:lvlJc w:val="left"/>
      <w:pPr>
        <w:ind w:left="5760" w:hanging="360"/>
      </w:pPr>
    </w:lvl>
    <w:lvl w:ilvl="8" w:tplc="1C62387E">
      <w:start w:val="1"/>
      <w:numFmt w:val="lowerRoman"/>
      <w:lvlText w:val="%9."/>
      <w:lvlJc w:val="right"/>
      <w:pPr>
        <w:ind w:left="6480" w:hanging="180"/>
      </w:pPr>
    </w:lvl>
  </w:abstractNum>
  <w:abstractNum w:abstractNumId="5" w15:restartNumberingAfterBreak="0">
    <w:nsid w:val="0B9967FD"/>
    <w:multiLevelType w:val="hybridMultilevel"/>
    <w:tmpl w:val="7CF8C1CA"/>
    <w:lvl w:ilvl="0" w:tplc="FE1E7D2C">
      <w:start w:val="1"/>
      <w:numFmt w:val="bullet"/>
      <w:lvlText w:val=""/>
      <w:lvlJc w:val="left"/>
      <w:pPr>
        <w:ind w:left="720" w:hanging="360"/>
      </w:pPr>
      <w:rPr>
        <w:rFonts w:ascii="Symbol" w:hAnsi="Symbol" w:hint="default"/>
      </w:rPr>
    </w:lvl>
    <w:lvl w:ilvl="1" w:tplc="6DAA93C8">
      <w:start w:val="1"/>
      <w:numFmt w:val="bullet"/>
      <w:lvlText w:val="o"/>
      <w:lvlJc w:val="left"/>
      <w:pPr>
        <w:ind w:left="1440" w:hanging="360"/>
      </w:pPr>
      <w:rPr>
        <w:rFonts w:ascii="Courier New" w:hAnsi="Courier New" w:hint="default"/>
      </w:rPr>
    </w:lvl>
    <w:lvl w:ilvl="2" w:tplc="EBFEF24E">
      <w:start w:val="1"/>
      <w:numFmt w:val="bullet"/>
      <w:lvlText w:val=""/>
      <w:lvlJc w:val="left"/>
      <w:pPr>
        <w:ind w:left="2160" w:hanging="360"/>
      </w:pPr>
      <w:rPr>
        <w:rFonts w:ascii="Wingdings" w:hAnsi="Wingdings" w:hint="default"/>
      </w:rPr>
    </w:lvl>
    <w:lvl w:ilvl="3" w:tplc="248422FA">
      <w:start w:val="1"/>
      <w:numFmt w:val="bullet"/>
      <w:lvlText w:val=""/>
      <w:lvlJc w:val="left"/>
      <w:pPr>
        <w:ind w:left="2880" w:hanging="360"/>
      </w:pPr>
      <w:rPr>
        <w:rFonts w:ascii="Symbol" w:hAnsi="Symbol" w:hint="default"/>
      </w:rPr>
    </w:lvl>
    <w:lvl w:ilvl="4" w:tplc="32B6FC48">
      <w:start w:val="1"/>
      <w:numFmt w:val="bullet"/>
      <w:lvlText w:val="o"/>
      <w:lvlJc w:val="left"/>
      <w:pPr>
        <w:ind w:left="3600" w:hanging="360"/>
      </w:pPr>
      <w:rPr>
        <w:rFonts w:ascii="Courier New" w:hAnsi="Courier New" w:hint="default"/>
      </w:rPr>
    </w:lvl>
    <w:lvl w:ilvl="5" w:tplc="E07EBD30">
      <w:start w:val="1"/>
      <w:numFmt w:val="bullet"/>
      <w:lvlText w:val=""/>
      <w:lvlJc w:val="left"/>
      <w:pPr>
        <w:ind w:left="4320" w:hanging="360"/>
      </w:pPr>
      <w:rPr>
        <w:rFonts w:ascii="Wingdings" w:hAnsi="Wingdings" w:hint="default"/>
      </w:rPr>
    </w:lvl>
    <w:lvl w:ilvl="6" w:tplc="49DAA328">
      <w:start w:val="1"/>
      <w:numFmt w:val="bullet"/>
      <w:lvlText w:val=""/>
      <w:lvlJc w:val="left"/>
      <w:pPr>
        <w:ind w:left="5040" w:hanging="360"/>
      </w:pPr>
      <w:rPr>
        <w:rFonts w:ascii="Symbol" w:hAnsi="Symbol" w:hint="default"/>
      </w:rPr>
    </w:lvl>
    <w:lvl w:ilvl="7" w:tplc="D2966766">
      <w:start w:val="1"/>
      <w:numFmt w:val="bullet"/>
      <w:lvlText w:val="o"/>
      <w:lvlJc w:val="left"/>
      <w:pPr>
        <w:ind w:left="5760" w:hanging="360"/>
      </w:pPr>
      <w:rPr>
        <w:rFonts w:ascii="Courier New" w:hAnsi="Courier New" w:hint="default"/>
      </w:rPr>
    </w:lvl>
    <w:lvl w:ilvl="8" w:tplc="239C87F8">
      <w:start w:val="1"/>
      <w:numFmt w:val="bullet"/>
      <w:lvlText w:val=""/>
      <w:lvlJc w:val="left"/>
      <w:pPr>
        <w:ind w:left="6480" w:hanging="360"/>
      </w:pPr>
      <w:rPr>
        <w:rFonts w:ascii="Wingdings" w:hAnsi="Wingdings" w:hint="default"/>
      </w:rPr>
    </w:lvl>
  </w:abstractNum>
  <w:abstractNum w:abstractNumId="6" w15:restartNumberingAfterBreak="0">
    <w:nsid w:val="0C3A28A5"/>
    <w:multiLevelType w:val="hybridMultilevel"/>
    <w:tmpl w:val="CD6AD312"/>
    <w:lvl w:ilvl="0" w:tplc="E258074A">
      <w:start w:val="1"/>
      <w:numFmt w:val="bullet"/>
      <w:lvlText w:val=""/>
      <w:lvlJc w:val="left"/>
      <w:pPr>
        <w:ind w:left="720" w:hanging="360"/>
      </w:pPr>
      <w:rPr>
        <w:rFonts w:ascii="Symbol" w:hAnsi="Symbol" w:hint="default"/>
      </w:rPr>
    </w:lvl>
    <w:lvl w:ilvl="1" w:tplc="F95251CA">
      <w:start w:val="1"/>
      <w:numFmt w:val="bullet"/>
      <w:lvlText w:val="o"/>
      <w:lvlJc w:val="left"/>
      <w:pPr>
        <w:ind w:left="1440" w:hanging="360"/>
      </w:pPr>
      <w:rPr>
        <w:rFonts w:ascii="Courier New" w:hAnsi="Courier New" w:hint="default"/>
      </w:rPr>
    </w:lvl>
    <w:lvl w:ilvl="2" w:tplc="1E445D8C">
      <w:start w:val="1"/>
      <w:numFmt w:val="bullet"/>
      <w:lvlText w:val=""/>
      <w:lvlJc w:val="left"/>
      <w:pPr>
        <w:ind w:left="2160" w:hanging="360"/>
      </w:pPr>
      <w:rPr>
        <w:rFonts w:ascii="Wingdings" w:hAnsi="Wingdings" w:hint="default"/>
      </w:rPr>
    </w:lvl>
    <w:lvl w:ilvl="3" w:tplc="457AEDDC">
      <w:start w:val="1"/>
      <w:numFmt w:val="bullet"/>
      <w:lvlText w:val=""/>
      <w:lvlJc w:val="left"/>
      <w:pPr>
        <w:ind w:left="2880" w:hanging="360"/>
      </w:pPr>
      <w:rPr>
        <w:rFonts w:ascii="Symbol" w:hAnsi="Symbol" w:hint="default"/>
      </w:rPr>
    </w:lvl>
    <w:lvl w:ilvl="4" w:tplc="A844DF7C">
      <w:start w:val="1"/>
      <w:numFmt w:val="bullet"/>
      <w:lvlText w:val="o"/>
      <w:lvlJc w:val="left"/>
      <w:pPr>
        <w:ind w:left="3600" w:hanging="360"/>
      </w:pPr>
      <w:rPr>
        <w:rFonts w:ascii="Courier New" w:hAnsi="Courier New" w:hint="default"/>
      </w:rPr>
    </w:lvl>
    <w:lvl w:ilvl="5" w:tplc="4A04C840">
      <w:start w:val="1"/>
      <w:numFmt w:val="bullet"/>
      <w:lvlText w:val=""/>
      <w:lvlJc w:val="left"/>
      <w:pPr>
        <w:ind w:left="4320" w:hanging="360"/>
      </w:pPr>
      <w:rPr>
        <w:rFonts w:ascii="Wingdings" w:hAnsi="Wingdings" w:hint="default"/>
      </w:rPr>
    </w:lvl>
    <w:lvl w:ilvl="6" w:tplc="EDF22384">
      <w:start w:val="1"/>
      <w:numFmt w:val="bullet"/>
      <w:lvlText w:val=""/>
      <w:lvlJc w:val="left"/>
      <w:pPr>
        <w:ind w:left="5040" w:hanging="360"/>
      </w:pPr>
      <w:rPr>
        <w:rFonts w:ascii="Symbol" w:hAnsi="Symbol" w:hint="default"/>
      </w:rPr>
    </w:lvl>
    <w:lvl w:ilvl="7" w:tplc="DD3605FC">
      <w:start w:val="1"/>
      <w:numFmt w:val="bullet"/>
      <w:lvlText w:val="o"/>
      <w:lvlJc w:val="left"/>
      <w:pPr>
        <w:ind w:left="5760" w:hanging="360"/>
      </w:pPr>
      <w:rPr>
        <w:rFonts w:ascii="Courier New" w:hAnsi="Courier New" w:hint="default"/>
      </w:rPr>
    </w:lvl>
    <w:lvl w:ilvl="8" w:tplc="03B80C58">
      <w:start w:val="1"/>
      <w:numFmt w:val="bullet"/>
      <w:lvlText w:val=""/>
      <w:lvlJc w:val="left"/>
      <w:pPr>
        <w:ind w:left="6480" w:hanging="360"/>
      </w:pPr>
      <w:rPr>
        <w:rFonts w:ascii="Wingdings" w:hAnsi="Wingdings" w:hint="default"/>
      </w:rPr>
    </w:lvl>
  </w:abstractNum>
  <w:abstractNum w:abstractNumId="7" w15:restartNumberingAfterBreak="0">
    <w:nsid w:val="0F5BE4EC"/>
    <w:multiLevelType w:val="hybridMultilevel"/>
    <w:tmpl w:val="2838424E"/>
    <w:lvl w:ilvl="0" w:tplc="F774CED6">
      <w:start w:val="1"/>
      <w:numFmt w:val="bullet"/>
      <w:lvlText w:val=""/>
      <w:lvlJc w:val="left"/>
      <w:pPr>
        <w:ind w:left="720" w:hanging="360"/>
      </w:pPr>
      <w:rPr>
        <w:rFonts w:ascii="Symbol" w:hAnsi="Symbol" w:hint="default"/>
      </w:rPr>
    </w:lvl>
    <w:lvl w:ilvl="1" w:tplc="819826E2">
      <w:start w:val="1"/>
      <w:numFmt w:val="bullet"/>
      <w:lvlText w:val="o"/>
      <w:lvlJc w:val="left"/>
      <w:pPr>
        <w:ind w:left="1440" w:hanging="360"/>
      </w:pPr>
      <w:rPr>
        <w:rFonts w:ascii="Courier New" w:hAnsi="Courier New" w:hint="default"/>
      </w:rPr>
    </w:lvl>
    <w:lvl w:ilvl="2" w:tplc="FF8679B8">
      <w:start w:val="1"/>
      <w:numFmt w:val="bullet"/>
      <w:lvlText w:val=""/>
      <w:lvlJc w:val="left"/>
      <w:pPr>
        <w:ind w:left="2160" w:hanging="360"/>
      </w:pPr>
      <w:rPr>
        <w:rFonts w:ascii="Wingdings" w:hAnsi="Wingdings" w:hint="default"/>
      </w:rPr>
    </w:lvl>
    <w:lvl w:ilvl="3" w:tplc="E87A135C">
      <w:start w:val="1"/>
      <w:numFmt w:val="bullet"/>
      <w:lvlText w:val=""/>
      <w:lvlJc w:val="left"/>
      <w:pPr>
        <w:ind w:left="2880" w:hanging="360"/>
      </w:pPr>
      <w:rPr>
        <w:rFonts w:ascii="Symbol" w:hAnsi="Symbol" w:hint="default"/>
      </w:rPr>
    </w:lvl>
    <w:lvl w:ilvl="4" w:tplc="381E2418">
      <w:start w:val="1"/>
      <w:numFmt w:val="bullet"/>
      <w:lvlText w:val="o"/>
      <w:lvlJc w:val="left"/>
      <w:pPr>
        <w:ind w:left="3600" w:hanging="360"/>
      </w:pPr>
      <w:rPr>
        <w:rFonts w:ascii="Courier New" w:hAnsi="Courier New" w:hint="default"/>
      </w:rPr>
    </w:lvl>
    <w:lvl w:ilvl="5" w:tplc="200E2DF4">
      <w:start w:val="1"/>
      <w:numFmt w:val="bullet"/>
      <w:lvlText w:val=""/>
      <w:lvlJc w:val="left"/>
      <w:pPr>
        <w:ind w:left="4320" w:hanging="360"/>
      </w:pPr>
      <w:rPr>
        <w:rFonts w:ascii="Wingdings" w:hAnsi="Wingdings" w:hint="default"/>
      </w:rPr>
    </w:lvl>
    <w:lvl w:ilvl="6" w:tplc="4DBEBFA6">
      <w:start w:val="1"/>
      <w:numFmt w:val="bullet"/>
      <w:lvlText w:val=""/>
      <w:lvlJc w:val="left"/>
      <w:pPr>
        <w:ind w:left="5040" w:hanging="360"/>
      </w:pPr>
      <w:rPr>
        <w:rFonts w:ascii="Symbol" w:hAnsi="Symbol" w:hint="default"/>
      </w:rPr>
    </w:lvl>
    <w:lvl w:ilvl="7" w:tplc="C03A0124">
      <w:start w:val="1"/>
      <w:numFmt w:val="bullet"/>
      <w:lvlText w:val="o"/>
      <w:lvlJc w:val="left"/>
      <w:pPr>
        <w:ind w:left="5760" w:hanging="360"/>
      </w:pPr>
      <w:rPr>
        <w:rFonts w:ascii="Courier New" w:hAnsi="Courier New" w:hint="default"/>
      </w:rPr>
    </w:lvl>
    <w:lvl w:ilvl="8" w:tplc="2D382BA6">
      <w:start w:val="1"/>
      <w:numFmt w:val="bullet"/>
      <w:lvlText w:val=""/>
      <w:lvlJc w:val="left"/>
      <w:pPr>
        <w:ind w:left="6480" w:hanging="360"/>
      </w:pPr>
      <w:rPr>
        <w:rFonts w:ascii="Wingdings" w:hAnsi="Wingdings" w:hint="default"/>
      </w:rPr>
    </w:lvl>
  </w:abstractNum>
  <w:abstractNum w:abstractNumId="8" w15:restartNumberingAfterBreak="0">
    <w:nsid w:val="14702009"/>
    <w:multiLevelType w:val="hybridMultilevel"/>
    <w:tmpl w:val="44BAF41E"/>
    <w:lvl w:ilvl="0" w:tplc="A6326F1A">
      <w:start w:val="1"/>
      <w:numFmt w:val="bullet"/>
      <w:lvlText w:val=""/>
      <w:lvlJc w:val="left"/>
      <w:pPr>
        <w:ind w:left="720" w:hanging="360"/>
      </w:pPr>
      <w:rPr>
        <w:rFonts w:ascii="Symbol" w:hAnsi="Symbol" w:hint="default"/>
      </w:rPr>
    </w:lvl>
    <w:lvl w:ilvl="1" w:tplc="9CF61DAC">
      <w:start w:val="1"/>
      <w:numFmt w:val="bullet"/>
      <w:lvlText w:val="o"/>
      <w:lvlJc w:val="left"/>
      <w:pPr>
        <w:ind w:left="1440" w:hanging="360"/>
      </w:pPr>
      <w:rPr>
        <w:rFonts w:ascii="Courier New" w:hAnsi="Courier New" w:hint="default"/>
      </w:rPr>
    </w:lvl>
    <w:lvl w:ilvl="2" w:tplc="AA7258DC">
      <w:start w:val="1"/>
      <w:numFmt w:val="bullet"/>
      <w:lvlText w:val=""/>
      <w:lvlJc w:val="left"/>
      <w:pPr>
        <w:ind w:left="2160" w:hanging="360"/>
      </w:pPr>
      <w:rPr>
        <w:rFonts w:ascii="Wingdings" w:hAnsi="Wingdings" w:hint="default"/>
      </w:rPr>
    </w:lvl>
    <w:lvl w:ilvl="3" w:tplc="4FFC0668">
      <w:start w:val="1"/>
      <w:numFmt w:val="bullet"/>
      <w:lvlText w:val=""/>
      <w:lvlJc w:val="left"/>
      <w:pPr>
        <w:ind w:left="2880" w:hanging="360"/>
      </w:pPr>
      <w:rPr>
        <w:rFonts w:ascii="Symbol" w:hAnsi="Symbol" w:hint="default"/>
      </w:rPr>
    </w:lvl>
    <w:lvl w:ilvl="4" w:tplc="3EC2100A">
      <w:start w:val="1"/>
      <w:numFmt w:val="bullet"/>
      <w:lvlText w:val="o"/>
      <w:lvlJc w:val="left"/>
      <w:pPr>
        <w:ind w:left="3600" w:hanging="360"/>
      </w:pPr>
      <w:rPr>
        <w:rFonts w:ascii="Courier New" w:hAnsi="Courier New" w:hint="default"/>
      </w:rPr>
    </w:lvl>
    <w:lvl w:ilvl="5" w:tplc="90848EE8">
      <w:start w:val="1"/>
      <w:numFmt w:val="bullet"/>
      <w:lvlText w:val=""/>
      <w:lvlJc w:val="left"/>
      <w:pPr>
        <w:ind w:left="4320" w:hanging="360"/>
      </w:pPr>
      <w:rPr>
        <w:rFonts w:ascii="Wingdings" w:hAnsi="Wingdings" w:hint="default"/>
      </w:rPr>
    </w:lvl>
    <w:lvl w:ilvl="6" w:tplc="DF6CEC7C">
      <w:start w:val="1"/>
      <w:numFmt w:val="bullet"/>
      <w:lvlText w:val=""/>
      <w:lvlJc w:val="left"/>
      <w:pPr>
        <w:ind w:left="5040" w:hanging="360"/>
      </w:pPr>
      <w:rPr>
        <w:rFonts w:ascii="Symbol" w:hAnsi="Symbol" w:hint="default"/>
      </w:rPr>
    </w:lvl>
    <w:lvl w:ilvl="7" w:tplc="E6B08DC8">
      <w:start w:val="1"/>
      <w:numFmt w:val="bullet"/>
      <w:lvlText w:val="o"/>
      <w:lvlJc w:val="left"/>
      <w:pPr>
        <w:ind w:left="5760" w:hanging="360"/>
      </w:pPr>
      <w:rPr>
        <w:rFonts w:ascii="Courier New" w:hAnsi="Courier New" w:hint="default"/>
      </w:rPr>
    </w:lvl>
    <w:lvl w:ilvl="8" w:tplc="B75CC560">
      <w:start w:val="1"/>
      <w:numFmt w:val="bullet"/>
      <w:lvlText w:val=""/>
      <w:lvlJc w:val="left"/>
      <w:pPr>
        <w:ind w:left="6480" w:hanging="360"/>
      </w:pPr>
      <w:rPr>
        <w:rFonts w:ascii="Wingdings" w:hAnsi="Wingdings" w:hint="default"/>
      </w:rPr>
    </w:lvl>
  </w:abstractNum>
  <w:abstractNum w:abstractNumId="9" w15:restartNumberingAfterBreak="0">
    <w:nsid w:val="15B83F83"/>
    <w:multiLevelType w:val="hybridMultilevel"/>
    <w:tmpl w:val="CA8CEC8A"/>
    <w:lvl w:ilvl="0" w:tplc="00482202">
      <w:start w:val="1"/>
      <w:numFmt w:val="bullet"/>
      <w:lvlText w:val=""/>
      <w:lvlJc w:val="left"/>
      <w:pPr>
        <w:ind w:left="720" w:hanging="360"/>
      </w:pPr>
      <w:rPr>
        <w:rFonts w:ascii="Symbol" w:hAnsi="Symbol" w:hint="default"/>
      </w:rPr>
    </w:lvl>
    <w:lvl w:ilvl="1" w:tplc="F71227CC">
      <w:start w:val="1"/>
      <w:numFmt w:val="bullet"/>
      <w:lvlText w:val="o"/>
      <w:lvlJc w:val="left"/>
      <w:pPr>
        <w:ind w:left="1440" w:hanging="360"/>
      </w:pPr>
      <w:rPr>
        <w:rFonts w:ascii="Courier New" w:hAnsi="Courier New" w:hint="default"/>
      </w:rPr>
    </w:lvl>
    <w:lvl w:ilvl="2" w:tplc="29200CAA">
      <w:start w:val="1"/>
      <w:numFmt w:val="bullet"/>
      <w:lvlText w:val=""/>
      <w:lvlJc w:val="left"/>
      <w:pPr>
        <w:ind w:left="2160" w:hanging="360"/>
      </w:pPr>
      <w:rPr>
        <w:rFonts w:ascii="Wingdings" w:hAnsi="Wingdings" w:hint="default"/>
      </w:rPr>
    </w:lvl>
    <w:lvl w:ilvl="3" w:tplc="521C56A8">
      <w:start w:val="1"/>
      <w:numFmt w:val="bullet"/>
      <w:lvlText w:val=""/>
      <w:lvlJc w:val="left"/>
      <w:pPr>
        <w:ind w:left="2880" w:hanging="360"/>
      </w:pPr>
      <w:rPr>
        <w:rFonts w:ascii="Symbol" w:hAnsi="Symbol" w:hint="default"/>
      </w:rPr>
    </w:lvl>
    <w:lvl w:ilvl="4" w:tplc="D292BA8C">
      <w:start w:val="1"/>
      <w:numFmt w:val="bullet"/>
      <w:lvlText w:val="o"/>
      <w:lvlJc w:val="left"/>
      <w:pPr>
        <w:ind w:left="3600" w:hanging="360"/>
      </w:pPr>
      <w:rPr>
        <w:rFonts w:ascii="Courier New" w:hAnsi="Courier New" w:hint="default"/>
      </w:rPr>
    </w:lvl>
    <w:lvl w:ilvl="5" w:tplc="231AFB90">
      <w:start w:val="1"/>
      <w:numFmt w:val="bullet"/>
      <w:lvlText w:val=""/>
      <w:lvlJc w:val="left"/>
      <w:pPr>
        <w:ind w:left="4320" w:hanging="360"/>
      </w:pPr>
      <w:rPr>
        <w:rFonts w:ascii="Wingdings" w:hAnsi="Wingdings" w:hint="default"/>
      </w:rPr>
    </w:lvl>
    <w:lvl w:ilvl="6" w:tplc="4D2CE418">
      <w:start w:val="1"/>
      <w:numFmt w:val="bullet"/>
      <w:lvlText w:val=""/>
      <w:lvlJc w:val="left"/>
      <w:pPr>
        <w:ind w:left="5040" w:hanging="360"/>
      </w:pPr>
      <w:rPr>
        <w:rFonts w:ascii="Symbol" w:hAnsi="Symbol" w:hint="default"/>
      </w:rPr>
    </w:lvl>
    <w:lvl w:ilvl="7" w:tplc="2E0A9A90">
      <w:start w:val="1"/>
      <w:numFmt w:val="bullet"/>
      <w:lvlText w:val="o"/>
      <w:lvlJc w:val="left"/>
      <w:pPr>
        <w:ind w:left="5760" w:hanging="360"/>
      </w:pPr>
      <w:rPr>
        <w:rFonts w:ascii="Courier New" w:hAnsi="Courier New" w:hint="default"/>
      </w:rPr>
    </w:lvl>
    <w:lvl w:ilvl="8" w:tplc="F1F26A2E">
      <w:start w:val="1"/>
      <w:numFmt w:val="bullet"/>
      <w:lvlText w:val=""/>
      <w:lvlJc w:val="left"/>
      <w:pPr>
        <w:ind w:left="6480" w:hanging="360"/>
      </w:pPr>
      <w:rPr>
        <w:rFonts w:ascii="Wingdings" w:hAnsi="Wingdings" w:hint="default"/>
      </w:rPr>
    </w:lvl>
  </w:abstractNum>
  <w:abstractNum w:abstractNumId="10" w15:restartNumberingAfterBreak="0">
    <w:nsid w:val="177BB785"/>
    <w:multiLevelType w:val="hybridMultilevel"/>
    <w:tmpl w:val="85545B38"/>
    <w:lvl w:ilvl="0" w:tplc="F6CC9196">
      <w:start w:val="1"/>
      <w:numFmt w:val="bullet"/>
      <w:lvlText w:val=""/>
      <w:lvlJc w:val="left"/>
      <w:pPr>
        <w:ind w:left="720" w:hanging="360"/>
      </w:pPr>
      <w:rPr>
        <w:rFonts w:ascii="Symbol" w:hAnsi="Symbol" w:hint="default"/>
      </w:rPr>
    </w:lvl>
    <w:lvl w:ilvl="1" w:tplc="9692E1FC">
      <w:start w:val="1"/>
      <w:numFmt w:val="bullet"/>
      <w:lvlText w:val="o"/>
      <w:lvlJc w:val="left"/>
      <w:pPr>
        <w:ind w:left="1440" w:hanging="360"/>
      </w:pPr>
      <w:rPr>
        <w:rFonts w:ascii="Courier New" w:hAnsi="Courier New" w:hint="default"/>
      </w:rPr>
    </w:lvl>
    <w:lvl w:ilvl="2" w:tplc="25E8BF64">
      <w:start w:val="1"/>
      <w:numFmt w:val="bullet"/>
      <w:lvlText w:val=""/>
      <w:lvlJc w:val="left"/>
      <w:pPr>
        <w:ind w:left="2160" w:hanging="360"/>
      </w:pPr>
      <w:rPr>
        <w:rFonts w:ascii="Wingdings" w:hAnsi="Wingdings" w:hint="default"/>
      </w:rPr>
    </w:lvl>
    <w:lvl w:ilvl="3" w:tplc="D4A41F3E">
      <w:start w:val="1"/>
      <w:numFmt w:val="bullet"/>
      <w:lvlText w:val=""/>
      <w:lvlJc w:val="left"/>
      <w:pPr>
        <w:ind w:left="2880" w:hanging="360"/>
      </w:pPr>
      <w:rPr>
        <w:rFonts w:ascii="Symbol" w:hAnsi="Symbol" w:hint="default"/>
      </w:rPr>
    </w:lvl>
    <w:lvl w:ilvl="4" w:tplc="06BE26EA">
      <w:start w:val="1"/>
      <w:numFmt w:val="bullet"/>
      <w:lvlText w:val="o"/>
      <w:lvlJc w:val="left"/>
      <w:pPr>
        <w:ind w:left="3600" w:hanging="360"/>
      </w:pPr>
      <w:rPr>
        <w:rFonts w:ascii="Courier New" w:hAnsi="Courier New" w:hint="default"/>
      </w:rPr>
    </w:lvl>
    <w:lvl w:ilvl="5" w:tplc="52A4EFF4">
      <w:start w:val="1"/>
      <w:numFmt w:val="bullet"/>
      <w:lvlText w:val=""/>
      <w:lvlJc w:val="left"/>
      <w:pPr>
        <w:ind w:left="4320" w:hanging="360"/>
      </w:pPr>
      <w:rPr>
        <w:rFonts w:ascii="Wingdings" w:hAnsi="Wingdings" w:hint="default"/>
      </w:rPr>
    </w:lvl>
    <w:lvl w:ilvl="6" w:tplc="F78EAD6C">
      <w:start w:val="1"/>
      <w:numFmt w:val="bullet"/>
      <w:lvlText w:val=""/>
      <w:lvlJc w:val="left"/>
      <w:pPr>
        <w:ind w:left="5040" w:hanging="360"/>
      </w:pPr>
      <w:rPr>
        <w:rFonts w:ascii="Symbol" w:hAnsi="Symbol" w:hint="default"/>
      </w:rPr>
    </w:lvl>
    <w:lvl w:ilvl="7" w:tplc="B9D83D9E">
      <w:start w:val="1"/>
      <w:numFmt w:val="bullet"/>
      <w:lvlText w:val="o"/>
      <w:lvlJc w:val="left"/>
      <w:pPr>
        <w:ind w:left="5760" w:hanging="360"/>
      </w:pPr>
      <w:rPr>
        <w:rFonts w:ascii="Courier New" w:hAnsi="Courier New" w:hint="default"/>
      </w:rPr>
    </w:lvl>
    <w:lvl w:ilvl="8" w:tplc="4572AAF2">
      <w:start w:val="1"/>
      <w:numFmt w:val="bullet"/>
      <w:lvlText w:val=""/>
      <w:lvlJc w:val="left"/>
      <w:pPr>
        <w:ind w:left="6480" w:hanging="360"/>
      </w:pPr>
      <w:rPr>
        <w:rFonts w:ascii="Wingdings" w:hAnsi="Wingdings" w:hint="default"/>
      </w:rPr>
    </w:lvl>
  </w:abstractNum>
  <w:abstractNum w:abstractNumId="11" w15:restartNumberingAfterBreak="0">
    <w:nsid w:val="17D7E7D1"/>
    <w:multiLevelType w:val="hybridMultilevel"/>
    <w:tmpl w:val="8F8A080E"/>
    <w:lvl w:ilvl="0" w:tplc="4FEEDB66">
      <w:start w:val="1"/>
      <w:numFmt w:val="bullet"/>
      <w:lvlText w:val=""/>
      <w:lvlJc w:val="left"/>
      <w:pPr>
        <w:ind w:left="720" w:hanging="360"/>
      </w:pPr>
      <w:rPr>
        <w:rFonts w:ascii="Symbol" w:hAnsi="Symbol" w:hint="default"/>
      </w:rPr>
    </w:lvl>
    <w:lvl w:ilvl="1" w:tplc="82BCDCB6">
      <w:start w:val="1"/>
      <w:numFmt w:val="bullet"/>
      <w:lvlText w:val="o"/>
      <w:lvlJc w:val="left"/>
      <w:pPr>
        <w:ind w:left="1440" w:hanging="360"/>
      </w:pPr>
      <w:rPr>
        <w:rFonts w:ascii="Courier New" w:hAnsi="Courier New" w:hint="default"/>
      </w:rPr>
    </w:lvl>
    <w:lvl w:ilvl="2" w:tplc="D0E099D6">
      <w:start w:val="1"/>
      <w:numFmt w:val="bullet"/>
      <w:lvlText w:val=""/>
      <w:lvlJc w:val="left"/>
      <w:pPr>
        <w:ind w:left="2160" w:hanging="360"/>
      </w:pPr>
      <w:rPr>
        <w:rFonts w:ascii="Wingdings" w:hAnsi="Wingdings" w:hint="default"/>
      </w:rPr>
    </w:lvl>
    <w:lvl w:ilvl="3" w:tplc="4184FA7A">
      <w:start w:val="1"/>
      <w:numFmt w:val="bullet"/>
      <w:lvlText w:val=""/>
      <w:lvlJc w:val="left"/>
      <w:pPr>
        <w:ind w:left="2880" w:hanging="360"/>
      </w:pPr>
      <w:rPr>
        <w:rFonts w:ascii="Symbol" w:hAnsi="Symbol" w:hint="default"/>
      </w:rPr>
    </w:lvl>
    <w:lvl w:ilvl="4" w:tplc="BD04CDF2">
      <w:start w:val="1"/>
      <w:numFmt w:val="bullet"/>
      <w:lvlText w:val="o"/>
      <w:lvlJc w:val="left"/>
      <w:pPr>
        <w:ind w:left="3600" w:hanging="360"/>
      </w:pPr>
      <w:rPr>
        <w:rFonts w:ascii="Courier New" w:hAnsi="Courier New" w:hint="default"/>
      </w:rPr>
    </w:lvl>
    <w:lvl w:ilvl="5" w:tplc="51881FF6">
      <w:start w:val="1"/>
      <w:numFmt w:val="bullet"/>
      <w:lvlText w:val=""/>
      <w:lvlJc w:val="left"/>
      <w:pPr>
        <w:ind w:left="4320" w:hanging="360"/>
      </w:pPr>
      <w:rPr>
        <w:rFonts w:ascii="Wingdings" w:hAnsi="Wingdings" w:hint="default"/>
      </w:rPr>
    </w:lvl>
    <w:lvl w:ilvl="6" w:tplc="7F0A3CAA">
      <w:start w:val="1"/>
      <w:numFmt w:val="bullet"/>
      <w:lvlText w:val=""/>
      <w:lvlJc w:val="left"/>
      <w:pPr>
        <w:ind w:left="5040" w:hanging="360"/>
      </w:pPr>
      <w:rPr>
        <w:rFonts w:ascii="Symbol" w:hAnsi="Symbol" w:hint="default"/>
      </w:rPr>
    </w:lvl>
    <w:lvl w:ilvl="7" w:tplc="AD6EC7CA">
      <w:start w:val="1"/>
      <w:numFmt w:val="bullet"/>
      <w:lvlText w:val="o"/>
      <w:lvlJc w:val="left"/>
      <w:pPr>
        <w:ind w:left="5760" w:hanging="360"/>
      </w:pPr>
      <w:rPr>
        <w:rFonts w:ascii="Courier New" w:hAnsi="Courier New" w:hint="default"/>
      </w:rPr>
    </w:lvl>
    <w:lvl w:ilvl="8" w:tplc="0DF23A34">
      <w:start w:val="1"/>
      <w:numFmt w:val="bullet"/>
      <w:lvlText w:val=""/>
      <w:lvlJc w:val="left"/>
      <w:pPr>
        <w:ind w:left="6480" w:hanging="360"/>
      </w:pPr>
      <w:rPr>
        <w:rFonts w:ascii="Wingdings" w:hAnsi="Wingdings" w:hint="default"/>
      </w:rPr>
    </w:lvl>
  </w:abstractNum>
  <w:abstractNum w:abstractNumId="12" w15:restartNumberingAfterBreak="0">
    <w:nsid w:val="194E398D"/>
    <w:multiLevelType w:val="hybridMultilevel"/>
    <w:tmpl w:val="7BF6FD22"/>
    <w:lvl w:ilvl="0" w:tplc="BCA0F85C">
      <w:start w:val="1"/>
      <w:numFmt w:val="bullet"/>
      <w:lvlText w:val=""/>
      <w:lvlJc w:val="left"/>
      <w:pPr>
        <w:ind w:left="720" w:hanging="360"/>
      </w:pPr>
      <w:rPr>
        <w:rFonts w:ascii="Symbol" w:hAnsi="Symbol" w:hint="default"/>
      </w:rPr>
    </w:lvl>
    <w:lvl w:ilvl="1" w:tplc="948C6506">
      <w:start w:val="1"/>
      <w:numFmt w:val="bullet"/>
      <w:lvlText w:val="o"/>
      <w:lvlJc w:val="left"/>
      <w:pPr>
        <w:ind w:left="1440" w:hanging="360"/>
      </w:pPr>
      <w:rPr>
        <w:rFonts w:ascii="Courier New" w:hAnsi="Courier New" w:hint="default"/>
      </w:rPr>
    </w:lvl>
    <w:lvl w:ilvl="2" w:tplc="FC6A0E26">
      <w:start w:val="1"/>
      <w:numFmt w:val="bullet"/>
      <w:lvlText w:val=""/>
      <w:lvlJc w:val="left"/>
      <w:pPr>
        <w:ind w:left="2160" w:hanging="360"/>
      </w:pPr>
      <w:rPr>
        <w:rFonts w:ascii="Wingdings" w:hAnsi="Wingdings" w:hint="default"/>
      </w:rPr>
    </w:lvl>
    <w:lvl w:ilvl="3" w:tplc="1F3228A2">
      <w:start w:val="1"/>
      <w:numFmt w:val="bullet"/>
      <w:lvlText w:val=""/>
      <w:lvlJc w:val="left"/>
      <w:pPr>
        <w:ind w:left="2880" w:hanging="360"/>
      </w:pPr>
      <w:rPr>
        <w:rFonts w:ascii="Symbol" w:hAnsi="Symbol" w:hint="default"/>
      </w:rPr>
    </w:lvl>
    <w:lvl w:ilvl="4" w:tplc="414455A2">
      <w:start w:val="1"/>
      <w:numFmt w:val="bullet"/>
      <w:lvlText w:val="o"/>
      <w:lvlJc w:val="left"/>
      <w:pPr>
        <w:ind w:left="3600" w:hanging="360"/>
      </w:pPr>
      <w:rPr>
        <w:rFonts w:ascii="Courier New" w:hAnsi="Courier New" w:hint="default"/>
      </w:rPr>
    </w:lvl>
    <w:lvl w:ilvl="5" w:tplc="8B14E60E">
      <w:start w:val="1"/>
      <w:numFmt w:val="bullet"/>
      <w:lvlText w:val=""/>
      <w:lvlJc w:val="left"/>
      <w:pPr>
        <w:ind w:left="4320" w:hanging="360"/>
      </w:pPr>
      <w:rPr>
        <w:rFonts w:ascii="Wingdings" w:hAnsi="Wingdings" w:hint="default"/>
      </w:rPr>
    </w:lvl>
    <w:lvl w:ilvl="6" w:tplc="484AAE62">
      <w:start w:val="1"/>
      <w:numFmt w:val="bullet"/>
      <w:lvlText w:val=""/>
      <w:lvlJc w:val="left"/>
      <w:pPr>
        <w:ind w:left="5040" w:hanging="360"/>
      </w:pPr>
      <w:rPr>
        <w:rFonts w:ascii="Symbol" w:hAnsi="Symbol" w:hint="default"/>
      </w:rPr>
    </w:lvl>
    <w:lvl w:ilvl="7" w:tplc="9A705A36">
      <w:start w:val="1"/>
      <w:numFmt w:val="bullet"/>
      <w:lvlText w:val="o"/>
      <w:lvlJc w:val="left"/>
      <w:pPr>
        <w:ind w:left="5760" w:hanging="360"/>
      </w:pPr>
      <w:rPr>
        <w:rFonts w:ascii="Courier New" w:hAnsi="Courier New" w:hint="default"/>
      </w:rPr>
    </w:lvl>
    <w:lvl w:ilvl="8" w:tplc="612A11FA">
      <w:start w:val="1"/>
      <w:numFmt w:val="bullet"/>
      <w:lvlText w:val=""/>
      <w:lvlJc w:val="left"/>
      <w:pPr>
        <w:ind w:left="6480" w:hanging="360"/>
      </w:pPr>
      <w:rPr>
        <w:rFonts w:ascii="Wingdings" w:hAnsi="Wingdings" w:hint="default"/>
      </w:rPr>
    </w:lvl>
  </w:abstractNum>
  <w:abstractNum w:abstractNumId="13" w15:restartNumberingAfterBreak="0">
    <w:nsid w:val="199BDE43"/>
    <w:multiLevelType w:val="hybridMultilevel"/>
    <w:tmpl w:val="322C1354"/>
    <w:lvl w:ilvl="0" w:tplc="CB760FD0">
      <w:start w:val="1"/>
      <w:numFmt w:val="bullet"/>
      <w:lvlText w:val=""/>
      <w:lvlJc w:val="left"/>
      <w:pPr>
        <w:ind w:left="720" w:hanging="360"/>
      </w:pPr>
      <w:rPr>
        <w:rFonts w:ascii="Symbol" w:hAnsi="Symbol" w:hint="default"/>
      </w:rPr>
    </w:lvl>
    <w:lvl w:ilvl="1" w:tplc="F71CAF2A">
      <w:start w:val="1"/>
      <w:numFmt w:val="bullet"/>
      <w:lvlText w:val="o"/>
      <w:lvlJc w:val="left"/>
      <w:pPr>
        <w:ind w:left="1440" w:hanging="360"/>
      </w:pPr>
      <w:rPr>
        <w:rFonts w:ascii="Courier New" w:hAnsi="Courier New" w:hint="default"/>
      </w:rPr>
    </w:lvl>
    <w:lvl w:ilvl="2" w:tplc="7848EA2C">
      <w:start w:val="1"/>
      <w:numFmt w:val="bullet"/>
      <w:lvlText w:val=""/>
      <w:lvlJc w:val="left"/>
      <w:pPr>
        <w:ind w:left="2160" w:hanging="360"/>
      </w:pPr>
      <w:rPr>
        <w:rFonts w:ascii="Wingdings" w:hAnsi="Wingdings" w:hint="default"/>
      </w:rPr>
    </w:lvl>
    <w:lvl w:ilvl="3" w:tplc="59684DFA">
      <w:start w:val="1"/>
      <w:numFmt w:val="bullet"/>
      <w:lvlText w:val=""/>
      <w:lvlJc w:val="left"/>
      <w:pPr>
        <w:ind w:left="2880" w:hanging="360"/>
      </w:pPr>
      <w:rPr>
        <w:rFonts w:ascii="Symbol" w:hAnsi="Symbol" w:hint="default"/>
      </w:rPr>
    </w:lvl>
    <w:lvl w:ilvl="4" w:tplc="F4DC29A4">
      <w:start w:val="1"/>
      <w:numFmt w:val="bullet"/>
      <w:lvlText w:val="o"/>
      <w:lvlJc w:val="left"/>
      <w:pPr>
        <w:ind w:left="3600" w:hanging="360"/>
      </w:pPr>
      <w:rPr>
        <w:rFonts w:ascii="Courier New" w:hAnsi="Courier New" w:hint="default"/>
      </w:rPr>
    </w:lvl>
    <w:lvl w:ilvl="5" w:tplc="D9A6407C">
      <w:start w:val="1"/>
      <w:numFmt w:val="bullet"/>
      <w:lvlText w:val=""/>
      <w:lvlJc w:val="left"/>
      <w:pPr>
        <w:ind w:left="4320" w:hanging="360"/>
      </w:pPr>
      <w:rPr>
        <w:rFonts w:ascii="Wingdings" w:hAnsi="Wingdings" w:hint="default"/>
      </w:rPr>
    </w:lvl>
    <w:lvl w:ilvl="6" w:tplc="42BEEE12">
      <w:start w:val="1"/>
      <w:numFmt w:val="bullet"/>
      <w:lvlText w:val=""/>
      <w:lvlJc w:val="left"/>
      <w:pPr>
        <w:ind w:left="5040" w:hanging="360"/>
      </w:pPr>
      <w:rPr>
        <w:rFonts w:ascii="Symbol" w:hAnsi="Symbol" w:hint="default"/>
      </w:rPr>
    </w:lvl>
    <w:lvl w:ilvl="7" w:tplc="C87015F6">
      <w:start w:val="1"/>
      <w:numFmt w:val="bullet"/>
      <w:lvlText w:val="o"/>
      <w:lvlJc w:val="left"/>
      <w:pPr>
        <w:ind w:left="5760" w:hanging="360"/>
      </w:pPr>
      <w:rPr>
        <w:rFonts w:ascii="Courier New" w:hAnsi="Courier New" w:hint="default"/>
      </w:rPr>
    </w:lvl>
    <w:lvl w:ilvl="8" w:tplc="FC169B20">
      <w:start w:val="1"/>
      <w:numFmt w:val="bullet"/>
      <w:lvlText w:val=""/>
      <w:lvlJc w:val="left"/>
      <w:pPr>
        <w:ind w:left="6480" w:hanging="360"/>
      </w:pPr>
      <w:rPr>
        <w:rFonts w:ascii="Wingdings" w:hAnsi="Wingdings" w:hint="default"/>
      </w:rPr>
    </w:lvl>
  </w:abstractNum>
  <w:abstractNum w:abstractNumId="14" w15:restartNumberingAfterBreak="0">
    <w:nsid w:val="1B8B0A37"/>
    <w:multiLevelType w:val="hybridMultilevel"/>
    <w:tmpl w:val="F19EEC34"/>
    <w:lvl w:ilvl="0" w:tplc="3BE2D77E">
      <w:start w:val="1"/>
      <w:numFmt w:val="bullet"/>
      <w:lvlText w:val=""/>
      <w:lvlJc w:val="left"/>
      <w:pPr>
        <w:ind w:left="720" w:hanging="360"/>
      </w:pPr>
      <w:rPr>
        <w:rFonts w:ascii="Symbol" w:hAnsi="Symbol" w:hint="default"/>
      </w:rPr>
    </w:lvl>
    <w:lvl w:ilvl="1" w:tplc="9A845152">
      <w:start w:val="1"/>
      <w:numFmt w:val="bullet"/>
      <w:lvlText w:val="o"/>
      <w:lvlJc w:val="left"/>
      <w:pPr>
        <w:ind w:left="1440" w:hanging="360"/>
      </w:pPr>
      <w:rPr>
        <w:rFonts w:ascii="Courier New" w:hAnsi="Courier New" w:hint="default"/>
      </w:rPr>
    </w:lvl>
    <w:lvl w:ilvl="2" w:tplc="261E9118">
      <w:start w:val="1"/>
      <w:numFmt w:val="bullet"/>
      <w:lvlText w:val=""/>
      <w:lvlJc w:val="left"/>
      <w:pPr>
        <w:ind w:left="2160" w:hanging="360"/>
      </w:pPr>
      <w:rPr>
        <w:rFonts w:ascii="Wingdings" w:hAnsi="Wingdings" w:hint="default"/>
      </w:rPr>
    </w:lvl>
    <w:lvl w:ilvl="3" w:tplc="EF46FEFA">
      <w:start w:val="1"/>
      <w:numFmt w:val="bullet"/>
      <w:lvlText w:val=""/>
      <w:lvlJc w:val="left"/>
      <w:pPr>
        <w:ind w:left="2880" w:hanging="360"/>
      </w:pPr>
      <w:rPr>
        <w:rFonts w:ascii="Symbol" w:hAnsi="Symbol" w:hint="default"/>
      </w:rPr>
    </w:lvl>
    <w:lvl w:ilvl="4" w:tplc="41224646">
      <w:start w:val="1"/>
      <w:numFmt w:val="bullet"/>
      <w:lvlText w:val="o"/>
      <w:lvlJc w:val="left"/>
      <w:pPr>
        <w:ind w:left="3600" w:hanging="360"/>
      </w:pPr>
      <w:rPr>
        <w:rFonts w:ascii="Courier New" w:hAnsi="Courier New" w:hint="default"/>
      </w:rPr>
    </w:lvl>
    <w:lvl w:ilvl="5" w:tplc="784A2F10">
      <w:start w:val="1"/>
      <w:numFmt w:val="bullet"/>
      <w:lvlText w:val=""/>
      <w:lvlJc w:val="left"/>
      <w:pPr>
        <w:ind w:left="4320" w:hanging="360"/>
      </w:pPr>
      <w:rPr>
        <w:rFonts w:ascii="Wingdings" w:hAnsi="Wingdings" w:hint="default"/>
      </w:rPr>
    </w:lvl>
    <w:lvl w:ilvl="6" w:tplc="CD1684E8">
      <w:start w:val="1"/>
      <w:numFmt w:val="bullet"/>
      <w:lvlText w:val=""/>
      <w:lvlJc w:val="left"/>
      <w:pPr>
        <w:ind w:left="5040" w:hanging="360"/>
      </w:pPr>
      <w:rPr>
        <w:rFonts w:ascii="Symbol" w:hAnsi="Symbol" w:hint="default"/>
      </w:rPr>
    </w:lvl>
    <w:lvl w:ilvl="7" w:tplc="424A7A38">
      <w:start w:val="1"/>
      <w:numFmt w:val="bullet"/>
      <w:lvlText w:val="o"/>
      <w:lvlJc w:val="left"/>
      <w:pPr>
        <w:ind w:left="5760" w:hanging="360"/>
      </w:pPr>
      <w:rPr>
        <w:rFonts w:ascii="Courier New" w:hAnsi="Courier New" w:hint="default"/>
      </w:rPr>
    </w:lvl>
    <w:lvl w:ilvl="8" w:tplc="57826942">
      <w:start w:val="1"/>
      <w:numFmt w:val="bullet"/>
      <w:lvlText w:val=""/>
      <w:lvlJc w:val="left"/>
      <w:pPr>
        <w:ind w:left="6480" w:hanging="360"/>
      </w:pPr>
      <w:rPr>
        <w:rFonts w:ascii="Wingdings" w:hAnsi="Wingdings" w:hint="default"/>
      </w:rPr>
    </w:lvl>
  </w:abstractNum>
  <w:abstractNum w:abstractNumId="15" w15:restartNumberingAfterBreak="0">
    <w:nsid w:val="1C4202CF"/>
    <w:multiLevelType w:val="hybridMultilevel"/>
    <w:tmpl w:val="8F5E751C"/>
    <w:lvl w:ilvl="0" w:tplc="19E26CEA">
      <w:start w:val="1"/>
      <w:numFmt w:val="bullet"/>
      <w:lvlText w:val=""/>
      <w:lvlJc w:val="left"/>
      <w:pPr>
        <w:ind w:left="720" w:hanging="360"/>
      </w:pPr>
      <w:rPr>
        <w:rFonts w:ascii="Symbol" w:hAnsi="Symbol" w:hint="default"/>
      </w:rPr>
    </w:lvl>
    <w:lvl w:ilvl="1" w:tplc="A562116C">
      <w:start w:val="1"/>
      <w:numFmt w:val="bullet"/>
      <w:lvlText w:val="o"/>
      <w:lvlJc w:val="left"/>
      <w:pPr>
        <w:ind w:left="1440" w:hanging="360"/>
      </w:pPr>
      <w:rPr>
        <w:rFonts w:ascii="Courier New" w:hAnsi="Courier New" w:hint="default"/>
      </w:rPr>
    </w:lvl>
    <w:lvl w:ilvl="2" w:tplc="C06681F6">
      <w:start w:val="1"/>
      <w:numFmt w:val="bullet"/>
      <w:lvlText w:val=""/>
      <w:lvlJc w:val="left"/>
      <w:pPr>
        <w:ind w:left="2160" w:hanging="360"/>
      </w:pPr>
      <w:rPr>
        <w:rFonts w:ascii="Wingdings" w:hAnsi="Wingdings" w:hint="default"/>
      </w:rPr>
    </w:lvl>
    <w:lvl w:ilvl="3" w:tplc="21B2EAD8">
      <w:start w:val="1"/>
      <w:numFmt w:val="bullet"/>
      <w:lvlText w:val=""/>
      <w:lvlJc w:val="left"/>
      <w:pPr>
        <w:ind w:left="2880" w:hanging="360"/>
      </w:pPr>
      <w:rPr>
        <w:rFonts w:ascii="Symbol" w:hAnsi="Symbol" w:hint="default"/>
      </w:rPr>
    </w:lvl>
    <w:lvl w:ilvl="4" w:tplc="12A0F2AA">
      <w:start w:val="1"/>
      <w:numFmt w:val="bullet"/>
      <w:lvlText w:val="o"/>
      <w:lvlJc w:val="left"/>
      <w:pPr>
        <w:ind w:left="3600" w:hanging="360"/>
      </w:pPr>
      <w:rPr>
        <w:rFonts w:ascii="Courier New" w:hAnsi="Courier New" w:hint="default"/>
      </w:rPr>
    </w:lvl>
    <w:lvl w:ilvl="5" w:tplc="212C162C">
      <w:start w:val="1"/>
      <w:numFmt w:val="bullet"/>
      <w:lvlText w:val=""/>
      <w:lvlJc w:val="left"/>
      <w:pPr>
        <w:ind w:left="4320" w:hanging="360"/>
      </w:pPr>
      <w:rPr>
        <w:rFonts w:ascii="Wingdings" w:hAnsi="Wingdings" w:hint="default"/>
      </w:rPr>
    </w:lvl>
    <w:lvl w:ilvl="6" w:tplc="E3E67424">
      <w:start w:val="1"/>
      <w:numFmt w:val="bullet"/>
      <w:lvlText w:val=""/>
      <w:lvlJc w:val="left"/>
      <w:pPr>
        <w:ind w:left="5040" w:hanging="360"/>
      </w:pPr>
      <w:rPr>
        <w:rFonts w:ascii="Symbol" w:hAnsi="Symbol" w:hint="default"/>
      </w:rPr>
    </w:lvl>
    <w:lvl w:ilvl="7" w:tplc="14CC3EE6">
      <w:start w:val="1"/>
      <w:numFmt w:val="bullet"/>
      <w:lvlText w:val="o"/>
      <w:lvlJc w:val="left"/>
      <w:pPr>
        <w:ind w:left="5760" w:hanging="360"/>
      </w:pPr>
      <w:rPr>
        <w:rFonts w:ascii="Courier New" w:hAnsi="Courier New" w:hint="default"/>
      </w:rPr>
    </w:lvl>
    <w:lvl w:ilvl="8" w:tplc="836E90D6">
      <w:start w:val="1"/>
      <w:numFmt w:val="bullet"/>
      <w:lvlText w:val=""/>
      <w:lvlJc w:val="left"/>
      <w:pPr>
        <w:ind w:left="6480" w:hanging="360"/>
      </w:pPr>
      <w:rPr>
        <w:rFonts w:ascii="Wingdings" w:hAnsi="Wingdings" w:hint="default"/>
      </w:rPr>
    </w:lvl>
  </w:abstractNum>
  <w:abstractNum w:abstractNumId="16" w15:restartNumberingAfterBreak="0">
    <w:nsid w:val="1DA8E6F6"/>
    <w:multiLevelType w:val="hybridMultilevel"/>
    <w:tmpl w:val="4D8E9E9A"/>
    <w:lvl w:ilvl="0" w:tplc="F9E20CE8">
      <w:start w:val="4"/>
      <w:numFmt w:val="decimal"/>
      <w:lvlText w:val="%1."/>
      <w:lvlJc w:val="left"/>
      <w:pPr>
        <w:ind w:left="720" w:hanging="360"/>
      </w:pPr>
      <w:rPr>
        <w:rFonts w:ascii="Calibri" w:hAnsi="Calibri" w:hint="default"/>
      </w:rPr>
    </w:lvl>
    <w:lvl w:ilvl="1" w:tplc="6AF82ACA">
      <w:start w:val="1"/>
      <w:numFmt w:val="lowerLetter"/>
      <w:lvlText w:val="%2."/>
      <w:lvlJc w:val="left"/>
      <w:pPr>
        <w:ind w:left="1440" w:hanging="360"/>
      </w:pPr>
    </w:lvl>
    <w:lvl w:ilvl="2" w:tplc="E2789522">
      <w:start w:val="1"/>
      <w:numFmt w:val="lowerRoman"/>
      <w:lvlText w:val="%3."/>
      <w:lvlJc w:val="right"/>
      <w:pPr>
        <w:ind w:left="2160" w:hanging="180"/>
      </w:pPr>
    </w:lvl>
    <w:lvl w:ilvl="3" w:tplc="D6EE28F6">
      <w:start w:val="1"/>
      <w:numFmt w:val="decimal"/>
      <w:lvlText w:val="%4."/>
      <w:lvlJc w:val="left"/>
      <w:pPr>
        <w:ind w:left="2880" w:hanging="360"/>
      </w:pPr>
    </w:lvl>
    <w:lvl w:ilvl="4" w:tplc="D084DDAE">
      <w:start w:val="1"/>
      <w:numFmt w:val="lowerLetter"/>
      <w:lvlText w:val="%5."/>
      <w:lvlJc w:val="left"/>
      <w:pPr>
        <w:ind w:left="3600" w:hanging="360"/>
      </w:pPr>
    </w:lvl>
    <w:lvl w:ilvl="5" w:tplc="1D6E4F52">
      <w:start w:val="1"/>
      <w:numFmt w:val="lowerRoman"/>
      <w:lvlText w:val="%6."/>
      <w:lvlJc w:val="right"/>
      <w:pPr>
        <w:ind w:left="4320" w:hanging="180"/>
      </w:pPr>
    </w:lvl>
    <w:lvl w:ilvl="6" w:tplc="6198782E">
      <w:start w:val="1"/>
      <w:numFmt w:val="decimal"/>
      <w:lvlText w:val="%7."/>
      <w:lvlJc w:val="left"/>
      <w:pPr>
        <w:ind w:left="5040" w:hanging="360"/>
      </w:pPr>
    </w:lvl>
    <w:lvl w:ilvl="7" w:tplc="E08C0FC6">
      <w:start w:val="1"/>
      <w:numFmt w:val="lowerLetter"/>
      <w:lvlText w:val="%8."/>
      <w:lvlJc w:val="left"/>
      <w:pPr>
        <w:ind w:left="5760" w:hanging="360"/>
      </w:pPr>
    </w:lvl>
    <w:lvl w:ilvl="8" w:tplc="9ABA4FBA">
      <w:start w:val="1"/>
      <w:numFmt w:val="lowerRoman"/>
      <w:lvlText w:val="%9."/>
      <w:lvlJc w:val="right"/>
      <w:pPr>
        <w:ind w:left="6480" w:hanging="180"/>
      </w:pPr>
    </w:lvl>
  </w:abstractNum>
  <w:abstractNum w:abstractNumId="17" w15:restartNumberingAfterBreak="0">
    <w:nsid w:val="1FE5D5FC"/>
    <w:multiLevelType w:val="hybridMultilevel"/>
    <w:tmpl w:val="BD90CFBA"/>
    <w:lvl w:ilvl="0" w:tplc="BF8626E0">
      <w:start w:val="1"/>
      <w:numFmt w:val="bullet"/>
      <w:lvlText w:val=""/>
      <w:lvlJc w:val="left"/>
      <w:pPr>
        <w:ind w:left="720" w:hanging="360"/>
      </w:pPr>
      <w:rPr>
        <w:rFonts w:ascii="Symbol" w:hAnsi="Symbol" w:hint="default"/>
      </w:rPr>
    </w:lvl>
    <w:lvl w:ilvl="1" w:tplc="DE1EE52E">
      <w:start w:val="1"/>
      <w:numFmt w:val="bullet"/>
      <w:lvlText w:val="o"/>
      <w:lvlJc w:val="left"/>
      <w:pPr>
        <w:ind w:left="1440" w:hanging="360"/>
      </w:pPr>
      <w:rPr>
        <w:rFonts w:ascii="Courier New" w:hAnsi="Courier New" w:hint="default"/>
      </w:rPr>
    </w:lvl>
    <w:lvl w:ilvl="2" w:tplc="C4A0E7E0">
      <w:start w:val="1"/>
      <w:numFmt w:val="bullet"/>
      <w:lvlText w:val=""/>
      <w:lvlJc w:val="left"/>
      <w:pPr>
        <w:ind w:left="2160" w:hanging="360"/>
      </w:pPr>
      <w:rPr>
        <w:rFonts w:ascii="Wingdings" w:hAnsi="Wingdings" w:hint="default"/>
      </w:rPr>
    </w:lvl>
    <w:lvl w:ilvl="3" w:tplc="412A7708">
      <w:start w:val="1"/>
      <w:numFmt w:val="bullet"/>
      <w:lvlText w:val=""/>
      <w:lvlJc w:val="left"/>
      <w:pPr>
        <w:ind w:left="2880" w:hanging="360"/>
      </w:pPr>
      <w:rPr>
        <w:rFonts w:ascii="Symbol" w:hAnsi="Symbol" w:hint="default"/>
      </w:rPr>
    </w:lvl>
    <w:lvl w:ilvl="4" w:tplc="FD6492BC">
      <w:start w:val="1"/>
      <w:numFmt w:val="bullet"/>
      <w:lvlText w:val="o"/>
      <w:lvlJc w:val="left"/>
      <w:pPr>
        <w:ind w:left="3600" w:hanging="360"/>
      </w:pPr>
      <w:rPr>
        <w:rFonts w:ascii="Courier New" w:hAnsi="Courier New" w:hint="default"/>
      </w:rPr>
    </w:lvl>
    <w:lvl w:ilvl="5" w:tplc="DAFC87C6">
      <w:start w:val="1"/>
      <w:numFmt w:val="bullet"/>
      <w:lvlText w:val=""/>
      <w:lvlJc w:val="left"/>
      <w:pPr>
        <w:ind w:left="4320" w:hanging="360"/>
      </w:pPr>
      <w:rPr>
        <w:rFonts w:ascii="Wingdings" w:hAnsi="Wingdings" w:hint="default"/>
      </w:rPr>
    </w:lvl>
    <w:lvl w:ilvl="6" w:tplc="52CE3FB8">
      <w:start w:val="1"/>
      <w:numFmt w:val="bullet"/>
      <w:lvlText w:val=""/>
      <w:lvlJc w:val="left"/>
      <w:pPr>
        <w:ind w:left="5040" w:hanging="360"/>
      </w:pPr>
      <w:rPr>
        <w:rFonts w:ascii="Symbol" w:hAnsi="Symbol" w:hint="default"/>
      </w:rPr>
    </w:lvl>
    <w:lvl w:ilvl="7" w:tplc="F094E57A">
      <w:start w:val="1"/>
      <w:numFmt w:val="bullet"/>
      <w:lvlText w:val="o"/>
      <w:lvlJc w:val="left"/>
      <w:pPr>
        <w:ind w:left="5760" w:hanging="360"/>
      </w:pPr>
      <w:rPr>
        <w:rFonts w:ascii="Courier New" w:hAnsi="Courier New" w:hint="default"/>
      </w:rPr>
    </w:lvl>
    <w:lvl w:ilvl="8" w:tplc="2EA00352">
      <w:start w:val="1"/>
      <w:numFmt w:val="bullet"/>
      <w:lvlText w:val=""/>
      <w:lvlJc w:val="left"/>
      <w:pPr>
        <w:ind w:left="6480" w:hanging="360"/>
      </w:pPr>
      <w:rPr>
        <w:rFonts w:ascii="Wingdings" w:hAnsi="Wingdings" w:hint="default"/>
      </w:rPr>
    </w:lvl>
  </w:abstractNum>
  <w:abstractNum w:abstractNumId="18" w15:restartNumberingAfterBreak="0">
    <w:nsid w:val="2149F89E"/>
    <w:multiLevelType w:val="hybridMultilevel"/>
    <w:tmpl w:val="0D34091A"/>
    <w:lvl w:ilvl="0" w:tplc="85626EC0">
      <w:start w:val="1"/>
      <w:numFmt w:val="bullet"/>
      <w:lvlText w:val=""/>
      <w:lvlJc w:val="left"/>
      <w:pPr>
        <w:ind w:left="720" w:hanging="360"/>
      </w:pPr>
      <w:rPr>
        <w:rFonts w:ascii="Symbol" w:hAnsi="Symbol" w:hint="default"/>
      </w:rPr>
    </w:lvl>
    <w:lvl w:ilvl="1" w:tplc="2E00400E">
      <w:start w:val="1"/>
      <w:numFmt w:val="bullet"/>
      <w:lvlText w:val="o"/>
      <w:lvlJc w:val="left"/>
      <w:pPr>
        <w:ind w:left="1440" w:hanging="360"/>
      </w:pPr>
      <w:rPr>
        <w:rFonts w:ascii="Courier New" w:hAnsi="Courier New" w:hint="default"/>
      </w:rPr>
    </w:lvl>
    <w:lvl w:ilvl="2" w:tplc="B854F29A">
      <w:start w:val="1"/>
      <w:numFmt w:val="bullet"/>
      <w:lvlText w:val=""/>
      <w:lvlJc w:val="left"/>
      <w:pPr>
        <w:ind w:left="2160" w:hanging="360"/>
      </w:pPr>
      <w:rPr>
        <w:rFonts w:ascii="Wingdings" w:hAnsi="Wingdings" w:hint="default"/>
      </w:rPr>
    </w:lvl>
    <w:lvl w:ilvl="3" w:tplc="BB9CE9BA">
      <w:start w:val="1"/>
      <w:numFmt w:val="bullet"/>
      <w:lvlText w:val=""/>
      <w:lvlJc w:val="left"/>
      <w:pPr>
        <w:ind w:left="2880" w:hanging="360"/>
      </w:pPr>
      <w:rPr>
        <w:rFonts w:ascii="Symbol" w:hAnsi="Symbol" w:hint="default"/>
      </w:rPr>
    </w:lvl>
    <w:lvl w:ilvl="4" w:tplc="38C8B7FE">
      <w:start w:val="1"/>
      <w:numFmt w:val="bullet"/>
      <w:lvlText w:val="o"/>
      <w:lvlJc w:val="left"/>
      <w:pPr>
        <w:ind w:left="3600" w:hanging="360"/>
      </w:pPr>
      <w:rPr>
        <w:rFonts w:ascii="Courier New" w:hAnsi="Courier New" w:hint="default"/>
      </w:rPr>
    </w:lvl>
    <w:lvl w:ilvl="5" w:tplc="2A00C7A2">
      <w:start w:val="1"/>
      <w:numFmt w:val="bullet"/>
      <w:lvlText w:val=""/>
      <w:lvlJc w:val="left"/>
      <w:pPr>
        <w:ind w:left="4320" w:hanging="360"/>
      </w:pPr>
      <w:rPr>
        <w:rFonts w:ascii="Wingdings" w:hAnsi="Wingdings" w:hint="default"/>
      </w:rPr>
    </w:lvl>
    <w:lvl w:ilvl="6" w:tplc="0E7E38E6">
      <w:start w:val="1"/>
      <w:numFmt w:val="bullet"/>
      <w:lvlText w:val=""/>
      <w:lvlJc w:val="left"/>
      <w:pPr>
        <w:ind w:left="5040" w:hanging="360"/>
      </w:pPr>
      <w:rPr>
        <w:rFonts w:ascii="Symbol" w:hAnsi="Symbol" w:hint="default"/>
      </w:rPr>
    </w:lvl>
    <w:lvl w:ilvl="7" w:tplc="3D844BA2">
      <w:start w:val="1"/>
      <w:numFmt w:val="bullet"/>
      <w:lvlText w:val="o"/>
      <w:lvlJc w:val="left"/>
      <w:pPr>
        <w:ind w:left="5760" w:hanging="360"/>
      </w:pPr>
      <w:rPr>
        <w:rFonts w:ascii="Courier New" w:hAnsi="Courier New" w:hint="default"/>
      </w:rPr>
    </w:lvl>
    <w:lvl w:ilvl="8" w:tplc="0C628A14">
      <w:start w:val="1"/>
      <w:numFmt w:val="bullet"/>
      <w:lvlText w:val=""/>
      <w:lvlJc w:val="left"/>
      <w:pPr>
        <w:ind w:left="6480" w:hanging="360"/>
      </w:pPr>
      <w:rPr>
        <w:rFonts w:ascii="Wingdings" w:hAnsi="Wingdings" w:hint="default"/>
      </w:rPr>
    </w:lvl>
  </w:abstractNum>
  <w:abstractNum w:abstractNumId="19" w15:restartNumberingAfterBreak="0">
    <w:nsid w:val="22DD963D"/>
    <w:multiLevelType w:val="hybridMultilevel"/>
    <w:tmpl w:val="C986D566"/>
    <w:lvl w:ilvl="0" w:tplc="3C9A694E">
      <w:start w:val="1"/>
      <w:numFmt w:val="bullet"/>
      <w:lvlText w:val=""/>
      <w:lvlJc w:val="left"/>
      <w:pPr>
        <w:ind w:left="720" w:hanging="360"/>
      </w:pPr>
      <w:rPr>
        <w:rFonts w:ascii="Symbol" w:hAnsi="Symbol" w:hint="default"/>
      </w:rPr>
    </w:lvl>
    <w:lvl w:ilvl="1" w:tplc="516C2736">
      <w:start w:val="1"/>
      <w:numFmt w:val="bullet"/>
      <w:lvlText w:val="o"/>
      <w:lvlJc w:val="left"/>
      <w:pPr>
        <w:ind w:left="1440" w:hanging="360"/>
      </w:pPr>
      <w:rPr>
        <w:rFonts w:ascii="Courier New" w:hAnsi="Courier New" w:hint="default"/>
      </w:rPr>
    </w:lvl>
    <w:lvl w:ilvl="2" w:tplc="BAE0D8EE">
      <w:start w:val="1"/>
      <w:numFmt w:val="bullet"/>
      <w:lvlText w:val=""/>
      <w:lvlJc w:val="left"/>
      <w:pPr>
        <w:ind w:left="2160" w:hanging="360"/>
      </w:pPr>
      <w:rPr>
        <w:rFonts w:ascii="Wingdings" w:hAnsi="Wingdings" w:hint="default"/>
      </w:rPr>
    </w:lvl>
    <w:lvl w:ilvl="3" w:tplc="C360AF10">
      <w:start w:val="1"/>
      <w:numFmt w:val="bullet"/>
      <w:lvlText w:val=""/>
      <w:lvlJc w:val="left"/>
      <w:pPr>
        <w:ind w:left="2880" w:hanging="360"/>
      </w:pPr>
      <w:rPr>
        <w:rFonts w:ascii="Symbol" w:hAnsi="Symbol" w:hint="default"/>
      </w:rPr>
    </w:lvl>
    <w:lvl w:ilvl="4" w:tplc="A2D8E8C0">
      <w:start w:val="1"/>
      <w:numFmt w:val="bullet"/>
      <w:lvlText w:val="o"/>
      <w:lvlJc w:val="left"/>
      <w:pPr>
        <w:ind w:left="3600" w:hanging="360"/>
      </w:pPr>
      <w:rPr>
        <w:rFonts w:ascii="Courier New" w:hAnsi="Courier New" w:hint="default"/>
      </w:rPr>
    </w:lvl>
    <w:lvl w:ilvl="5" w:tplc="B2B08EF4">
      <w:start w:val="1"/>
      <w:numFmt w:val="bullet"/>
      <w:lvlText w:val=""/>
      <w:lvlJc w:val="left"/>
      <w:pPr>
        <w:ind w:left="4320" w:hanging="360"/>
      </w:pPr>
      <w:rPr>
        <w:rFonts w:ascii="Wingdings" w:hAnsi="Wingdings" w:hint="default"/>
      </w:rPr>
    </w:lvl>
    <w:lvl w:ilvl="6" w:tplc="D11EFF4C">
      <w:start w:val="1"/>
      <w:numFmt w:val="bullet"/>
      <w:lvlText w:val=""/>
      <w:lvlJc w:val="left"/>
      <w:pPr>
        <w:ind w:left="5040" w:hanging="360"/>
      </w:pPr>
      <w:rPr>
        <w:rFonts w:ascii="Symbol" w:hAnsi="Symbol" w:hint="default"/>
      </w:rPr>
    </w:lvl>
    <w:lvl w:ilvl="7" w:tplc="99C0D87C">
      <w:start w:val="1"/>
      <w:numFmt w:val="bullet"/>
      <w:lvlText w:val="o"/>
      <w:lvlJc w:val="left"/>
      <w:pPr>
        <w:ind w:left="5760" w:hanging="360"/>
      </w:pPr>
      <w:rPr>
        <w:rFonts w:ascii="Courier New" w:hAnsi="Courier New" w:hint="default"/>
      </w:rPr>
    </w:lvl>
    <w:lvl w:ilvl="8" w:tplc="8FB81B04">
      <w:start w:val="1"/>
      <w:numFmt w:val="bullet"/>
      <w:lvlText w:val=""/>
      <w:lvlJc w:val="left"/>
      <w:pPr>
        <w:ind w:left="6480" w:hanging="360"/>
      </w:pPr>
      <w:rPr>
        <w:rFonts w:ascii="Wingdings" w:hAnsi="Wingdings" w:hint="default"/>
      </w:rPr>
    </w:lvl>
  </w:abstractNum>
  <w:abstractNum w:abstractNumId="20" w15:restartNumberingAfterBreak="0">
    <w:nsid w:val="24834C95"/>
    <w:multiLevelType w:val="hybridMultilevel"/>
    <w:tmpl w:val="473AD0BE"/>
    <w:lvl w:ilvl="0" w:tplc="CA2226AE">
      <w:start w:val="1"/>
      <w:numFmt w:val="bullet"/>
      <w:lvlText w:val=""/>
      <w:lvlJc w:val="left"/>
      <w:pPr>
        <w:ind w:left="720" w:hanging="360"/>
      </w:pPr>
      <w:rPr>
        <w:rFonts w:ascii="Symbol" w:hAnsi="Symbol" w:hint="default"/>
      </w:rPr>
    </w:lvl>
    <w:lvl w:ilvl="1" w:tplc="2FC26AFA">
      <w:start w:val="1"/>
      <w:numFmt w:val="bullet"/>
      <w:lvlText w:val="o"/>
      <w:lvlJc w:val="left"/>
      <w:pPr>
        <w:ind w:left="1440" w:hanging="360"/>
      </w:pPr>
      <w:rPr>
        <w:rFonts w:ascii="Courier New" w:hAnsi="Courier New" w:hint="default"/>
      </w:rPr>
    </w:lvl>
    <w:lvl w:ilvl="2" w:tplc="9890362A">
      <w:start w:val="1"/>
      <w:numFmt w:val="bullet"/>
      <w:lvlText w:val=""/>
      <w:lvlJc w:val="left"/>
      <w:pPr>
        <w:ind w:left="2160" w:hanging="360"/>
      </w:pPr>
      <w:rPr>
        <w:rFonts w:ascii="Wingdings" w:hAnsi="Wingdings" w:hint="default"/>
      </w:rPr>
    </w:lvl>
    <w:lvl w:ilvl="3" w:tplc="6F243712">
      <w:start w:val="1"/>
      <w:numFmt w:val="bullet"/>
      <w:lvlText w:val=""/>
      <w:lvlJc w:val="left"/>
      <w:pPr>
        <w:ind w:left="2880" w:hanging="360"/>
      </w:pPr>
      <w:rPr>
        <w:rFonts w:ascii="Symbol" w:hAnsi="Symbol" w:hint="default"/>
      </w:rPr>
    </w:lvl>
    <w:lvl w:ilvl="4" w:tplc="FF2CD748">
      <w:start w:val="1"/>
      <w:numFmt w:val="bullet"/>
      <w:lvlText w:val="o"/>
      <w:lvlJc w:val="left"/>
      <w:pPr>
        <w:ind w:left="3600" w:hanging="360"/>
      </w:pPr>
      <w:rPr>
        <w:rFonts w:ascii="Courier New" w:hAnsi="Courier New" w:hint="default"/>
      </w:rPr>
    </w:lvl>
    <w:lvl w:ilvl="5" w:tplc="60CAA2CA">
      <w:start w:val="1"/>
      <w:numFmt w:val="bullet"/>
      <w:lvlText w:val=""/>
      <w:lvlJc w:val="left"/>
      <w:pPr>
        <w:ind w:left="4320" w:hanging="360"/>
      </w:pPr>
      <w:rPr>
        <w:rFonts w:ascii="Wingdings" w:hAnsi="Wingdings" w:hint="default"/>
      </w:rPr>
    </w:lvl>
    <w:lvl w:ilvl="6" w:tplc="ADC2922E">
      <w:start w:val="1"/>
      <w:numFmt w:val="bullet"/>
      <w:lvlText w:val=""/>
      <w:lvlJc w:val="left"/>
      <w:pPr>
        <w:ind w:left="5040" w:hanging="360"/>
      </w:pPr>
      <w:rPr>
        <w:rFonts w:ascii="Symbol" w:hAnsi="Symbol" w:hint="default"/>
      </w:rPr>
    </w:lvl>
    <w:lvl w:ilvl="7" w:tplc="5944DB70">
      <w:start w:val="1"/>
      <w:numFmt w:val="bullet"/>
      <w:lvlText w:val="o"/>
      <w:lvlJc w:val="left"/>
      <w:pPr>
        <w:ind w:left="5760" w:hanging="360"/>
      </w:pPr>
      <w:rPr>
        <w:rFonts w:ascii="Courier New" w:hAnsi="Courier New" w:hint="default"/>
      </w:rPr>
    </w:lvl>
    <w:lvl w:ilvl="8" w:tplc="D62E201A">
      <w:start w:val="1"/>
      <w:numFmt w:val="bullet"/>
      <w:lvlText w:val=""/>
      <w:lvlJc w:val="left"/>
      <w:pPr>
        <w:ind w:left="6480" w:hanging="360"/>
      </w:pPr>
      <w:rPr>
        <w:rFonts w:ascii="Wingdings" w:hAnsi="Wingdings" w:hint="default"/>
      </w:rPr>
    </w:lvl>
  </w:abstractNum>
  <w:abstractNum w:abstractNumId="21" w15:restartNumberingAfterBreak="0">
    <w:nsid w:val="27D0616B"/>
    <w:multiLevelType w:val="hybridMultilevel"/>
    <w:tmpl w:val="B16AC71C"/>
    <w:lvl w:ilvl="0" w:tplc="1F74F898">
      <w:start w:val="1"/>
      <w:numFmt w:val="bullet"/>
      <w:lvlText w:val=""/>
      <w:lvlJc w:val="left"/>
      <w:pPr>
        <w:ind w:left="720" w:hanging="360"/>
      </w:pPr>
      <w:rPr>
        <w:rFonts w:ascii="Symbol" w:hAnsi="Symbol" w:hint="default"/>
      </w:rPr>
    </w:lvl>
    <w:lvl w:ilvl="1" w:tplc="A2E24D3E">
      <w:start w:val="1"/>
      <w:numFmt w:val="bullet"/>
      <w:lvlText w:val="o"/>
      <w:lvlJc w:val="left"/>
      <w:pPr>
        <w:ind w:left="1440" w:hanging="360"/>
      </w:pPr>
      <w:rPr>
        <w:rFonts w:ascii="Courier New" w:hAnsi="Courier New" w:hint="default"/>
      </w:rPr>
    </w:lvl>
    <w:lvl w:ilvl="2" w:tplc="C1BCDFE0">
      <w:start w:val="1"/>
      <w:numFmt w:val="bullet"/>
      <w:lvlText w:val=""/>
      <w:lvlJc w:val="left"/>
      <w:pPr>
        <w:ind w:left="2160" w:hanging="360"/>
      </w:pPr>
      <w:rPr>
        <w:rFonts w:ascii="Wingdings" w:hAnsi="Wingdings" w:hint="default"/>
      </w:rPr>
    </w:lvl>
    <w:lvl w:ilvl="3" w:tplc="2138EB78">
      <w:start w:val="1"/>
      <w:numFmt w:val="bullet"/>
      <w:lvlText w:val=""/>
      <w:lvlJc w:val="left"/>
      <w:pPr>
        <w:ind w:left="2880" w:hanging="360"/>
      </w:pPr>
      <w:rPr>
        <w:rFonts w:ascii="Symbol" w:hAnsi="Symbol" w:hint="default"/>
      </w:rPr>
    </w:lvl>
    <w:lvl w:ilvl="4" w:tplc="F9EA3BEE">
      <w:start w:val="1"/>
      <w:numFmt w:val="bullet"/>
      <w:lvlText w:val="o"/>
      <w:lvlJc w:val="left"/>
      <w:pPr>
        <w:ind w:left="3600" w:hanging="360"/>
      </w:pPr>
      <w:rPr>
        <w:rFonts w:ascii="Courier New" w:hAnsi="Courier New" w:hint="default"/>
      </w:rPr>
    </w:lvl>
    <w:lvl w:ilvl="5" w:tplc="A8660250">
      <w:start w:val="1"/>
      <w:numFmt w:val="bullet"/>
      <w:lvlText w:val=""/>
      <w:lvlJc w:val="left"/>
      <w:pPr>
        <w:ind w:left="4320" w:hanging="360"/>
      </w:pPr>
      <w:rPr>
        <w:rFonts w:ascii="Wingdings" w:hAnsi="Wingdings" w:hint="default"/>
      </w:rPr>
    </w:lvl>
    <w:lvl w:ilvl="6" w:tplc="F0F8E1AA">
      <w:start w:val="1"/>
      <w:numFmt w:val="bullet"/>
      <w:lvlText w:val=""/>
      <w:lvlJc w:val="left"/>
      <w:pPr>
        <w:ind w:left="5040" w:hanging="360"/>
      </w:pPr>
      <w:rPr>
        <w:rFonts w:ascii="Symbol" w:hAnsi="Symbol" w:hint="default"/>
      </w:rPr>
    </w:lvl>
    <w:lvl w:ilvl="7" w:tplc="DDA8111E">
      <w:start w:val="1"/>
      <w:numFmt w:val="bullet"/>
      <w:lvlText w:val="o"/>
      <w:lvlJc w:val="left"/>
      <w:pPr>
        <w:ind w:left="5760" w:hanging="360"/>
      </w:pPr>
      <w:rPr>
        <w:rFonts w:ascii="Courier New" w:hAnsi="Courier New" w:hint="default"/>
      </w:rPr>
    </w:lvl>
    <w:lvl w:ilvl="8" w:tplc="EF1EEFC2">
      <w:start w:val="1"/>
      <w:numFmt w:val="bullet"/>
      <w:lvlText w:val=""/>
      <w:lvlJc w:val="left"/>
      <w:pPr>
        <w:ind w:left="6480" w:hanging="360"/>
      </w:pPr>
      <w:rPr>
        <w:rFonts w:ascii="Wingdings" w:hAnsi="Wingdings" w:hint="default"/>
      </w:rPr>
    </w:lvl>
  </w:abstractNum>
  <w:abstractNum w:abstractNumId="22" w15:restartNumberingAfterBreak="0">
    <w:nsid w:val="2A07FE61"/>
    <w:multiLevelType w:val="hybridMultilevel"/>
    <w:tmpl w:val="52A27D70"/>
    <w:lvl w:ilvl="0" w:tplc="B0BED912">
      <w:start w:val="2"/>
      <w:numFmt w:val="decimal"/>
      <w:lvlText w:val="%1."/>
      <w:lvlJc w:val="left"/>
      <w:pPr>
        <w:ind w:left="720" w:hanging="360"/>
      </w:pPr>
      <w:rPr>
        <w:rFonts w:ascii="Calibri" w:hAnsi="Calibri" w:hint="default"/>
      </w:rPr>
    </w:lvl>
    <w:lvl w:ilvl="1" w:tplc="07ACC9F4">
      <w:start w:val="1"/>
      <w:numFmt w:val="lowerLetter"/>
      <w:lvlText w:val="%2."/>
      <w:lvlJc w:val="left"/>
      <w:pPr>
        <w:ind w:left="1440" w:hanging="360"/>
      </w:pPr>
    </w:lvl>
    <w:lvl w:ilvl="2" w:tplc="326EED22">
      <w:start w:val="1"/>
      <w:numFmt w:val="lowerRoman"/>
      <w:lvlText w:val="%3."/>
      <w:lvlJc w:val="right"/>
      <w:pPr>
        <w:ind w:left="2160" w:hanging="180"/>
      </w:pPr>
    </w:lvl>
    <w:lvl w:ilvl="3" w:tplc="E3D4E658">
      <w:start w:val="1"/>
      <w:numFmt w:val="decimal"/>
      <w:lvlText w:val="%4."/>
      <w:lvlJc w:val="left"/>
      <w:pPr>
        <w:ind w:left="2880" w:hanging="360"/>
      </w:pPr>
    </w:lvl>
    <w:lvl w:ilvl="4" w:tplc="7C7E9030">
      <w:start w:val="1"/>
      <w:numFmt w:val="lowerLetter"/>
      <w:lvlText w:val="%5."/>
      <w:lvlJc w:val="left"/>
      <w:pPr>
        <w:ind w:left="3600" w:hanging="360"/>
      </w:pPr>
    </w:lvl>
    <w:lvl w:ilvl="5" w:tplc="F8766C74">
      <w:start w:val="1"/>
      <w:numFmt w:val="lowerRoman"/>
      <w:lvlText w:val="%6."/>
      <w:lvlJc w:val="right"/>
      <w:pPr>
        <w:ind w:left="4320" w:hanging="180"/>
      </w:pPr>
    </w:lvl>
    <w:lvl w:ilvl="6" w:tplc="30FA5C20">
      <w:start w:val="1"/>
      <w:numFmt w:val="decimal"/>
      <w:lvlText w:val="%7."/>
      <w:lvlJc w:val="left"/>
      <w:pPr>
        <w:ind w:left="5040" w:hanging="360"/>
      </w:pPr>
    </w:lvl>
    <w:lvl w:ilvl="7" w:tplc="8A9E54F6">
      <w:start w:val="1"/>
      <w:numFmt w:val="lowerLetter"/>
      <w:lvlText w:val="%8."/>
      <w:lvlJc w:val="left"/>
      <w:pPr>
        <w:ind w:left="5760" w:hanging="360"/>
      </w:pPr>
    </w:lvl>
    <w:lvl w:ilvl="8" w:tplc="C5144224">
      <w:start w:val="1"/>
      <w:numFmt w:val="lowerRoman"/>
      <w:lvlText w:val="%9."/>
      <w:lvlJc w:val="right"/>
      <w:pPr>
        <w:ind w:left="6480" w:hanging="180"/>
      </w:pPr>
    </w:lvl>
  </w:abstractNum>
  <w:abstractNum w:abstractNumId="23" w15:restartNumberingAfterBreak="0">
    <w:nsid w:val="2A880E04"/>
    <w:multiLevelType w:val="hybridMultilevel"/>
    <w:tmpl w:val="2C9E29A0"/>
    <w:lvl w:ilvl="0" w:tplc="233AC28C">
      <w:start w:val="1"/>
      <w:numFmt w:val="bullet"/>
      <w:lvlText w:val=""/>
      <w:lvlJc w:val="left"/>
      <w:pPr>
        <w:ind w:left="720" w:hanging="360"/>
      </w:pPr>
      <w:rPr>
        <w:rFonts w:ascii="Symbol" w:hAnsi="Symbol" w:hint="default"/>
      </w:rPr>
    </w:lvl>
    <w:lvl w:ilvl="1" w:tplc="2780CA40">
      <w:start w:val="1"/>
      <w:numFmt w:val="bullet"/>
      <w:lvlText w:val="o"/>
      <w:lvlJc w:val="left"/>
      <w:pPr>
        <w:ind w:left="1440" w:hanging="360"/>
      </w:pPr>
      <w:rPr>
        <w:rFonts w:ascii="Courier New" w:hAnsi="Courier New" w:hint="default"/>
      </w:rPr>
    </w:lvl>
    <w:lvl w:ilvl="2" w:tplc="90604984">
      <w:start w:val="1"/>
      <w:numFmt w:val="bullet"/>
      <w:lvlText w:val=""/>
      <w:lvlJc w:val="left"/>
      <w:pPr>
        <w:ind w:left="2160" w:hanging="360"/>
      </w:pPr>
      <w:rPr>
        <w:rFonts w:ascii="Wingdings" w:hAnsi="Wingdings" w:hint="default"/>
      </w:rPr>
    </w:lvl>
    <w:lvl w:ilvl="3" w:tplc="9A789D70">
      <w:start w:val="1"/>
      <w:numFmt w:val="bullet"/>
      <w:lvlText w:val=""/>
      <w:lvlJc w:val="left"/>
      <w:pPr>
        <w:ind w:left="2880" w:hanging="360"/>
      </w:pPr>
      <w:rPr>
        <w:rFonts w:ascii="Symbol" w:hAnsi="Symbol" w:hint="default"/>
      </w:rPr>
    </w:lvl>
    <w:lvl w:ilvl="4" w:tplc="46685820">
      <w:start w:val="1"/>
      <w:numFmt w:val="bullet"/>
      <w:lvlText w:val="o"/>
      <w:lvlJc w:val="left"/>
      <w:pPr>
        <w:ind w:left="3600" w:hanging="360"/>
      </w:pPr>
      <w:rPr>
        <w:rFonts w:ascii="Courier New" w:hAnsi="Courier New" w:hint="default"/>
      </w:rPr>
    </w:lvl>
    <w:lvl w:ilvl="5" w:tplc="263AD48A">
      <w:start w:val="1"/>
      <w:numFmt w:val="bullet"/>
      <w:lvlText w:val=""/>
      <w:lvlJc w:val="left"/>
      <w:pPr>
        <w:ind w:left="4320" w:hanging="360"/>
      </w:pPr>
      <w:rPr>
        <w:rFonts w:ascii="Wingdings" w:hAnsi="Wingdings" w:hint="default"/>
      </w:rPr>
    </w:lvl>
    <w:lvl w:ilvl="6" w:tplc="2C58B542">
      <w:start w:val="1"/>
      <w:numFmt w:val="bullet"/>
      <w:lvlText w:val=""/>
      <w:lvlJc w:val="left"/>
      <w:pPr>
        <w:ind w:left="5040" w:hanging="360"/>
      </w:pPr>
      <w:rPr>
        <w:rFonts w:ascii="Symbol" w:hAnsi="Symbol" w:hint="default"/>
      </w:rPr>
    </w:lvl>
    <w:lvl w:ilvl="7" w:tplc="4F3E91B6">
      <w:start w:val="1"/>
      <w:numFmt w:val="bullet"/>
      <w:lvlText w:val="o"/>
      <w:lvlJc w:val="left"/>
      <w:pPr>
        <w:ind w:left="5760" w:hanging="360"/>
      </w:pPr>
      <w:rPr>
        <w:rFonts w:ascii="Courier New" w:hAnsi="Courier New" w:hint="default"/>
      </w:rPr>
    </w:lvl>
    <w:lvl w:ilvl="8" w:tplc="964C80FE">
      <w:start w:val="1"/>
      <w:numFmt w:val="bullet"/>
      <w:lvlText w:val=""/>
      <w:lvlJc w:val="left"/>
      <w:pPr>
        <w:ind w:left="6480" w:hanging="360"/>
      </w:pPr>
      <w:rPr>
        <w:rFonts w:ascii="Wingdings" w:hAnsi="Wingdings" w:hint="default"/>
      </w:rPr>
    </w:lvl>
  </w:abstractNum>
  <w:abstractNum w:abstractNumId="24" w15:restartNumberingAfterBreak="0">
    <w:nsid w:val="2B3F0561"/>
    <w:multiLevelType w:val="hybridMultilevel"/>
    <w:tmpl w:val="9648E17A"/>
    <w:lvl w:ilvl="0" w:tplc="8DDCB32E">
      <w:start w:val="1"/>
      <w:numFmt w:val="bullet"/>
      <w:lvlText w:val=""/>
      <w:lvlJc w:val="left"/>
      <w:pPr>
        <w:ind w:left="720" w:hanging="360"/>
      </w:pPr>
      <w:rPr>
        <w:rFonts w:ascii="Symbol" w:hAnsi="Symbol" w:hint="default"/>
      </w:rPr>
    </w:lvl>
    <w:lvl w:ilvl="1" w:tplc="A406E48C">
      <w:start w:val="1"/>
      <w:numFmt w:val="bullet"/>
      <w:lvlText w:val="o"/>
      <w:lvlJc w:val="left"/>
      <w:pPr>
        <w:ind w:left="1440" w:hanging="360"/>
      </w:pPr>
      <w:rPr>
        <w:rFonts w:ascii="Courier New" w:hAnsi="Courier New" w:hint="default"/>
      </w:rPr>
    </w:lvl>
    <w:lvl w:ilvl="2" w:tplc="49DCF862">
      <w:start w:val="1"/>
      <w:numFmt w:val="bullet"/>
      <w:lvlText w:val=""/>
      <w:lvlJc w:val="left"/>
      <w:pPr>
        <w:ind w:left="2160" w:hanging="360"/>
      </w:pPr>
      <w:rPr>
        <w:rFonts w:ascii="Wingdings" w:hAnsi="Wingdings" w:hint="default"/>
      </w:rPr>
    </w:lvl>
    <w:lvl w:ilvl="3" w:tplc="8D86F62A">
      <w:start w:val="1"/>
      <w:numFmt w:val="bullet"/>
      <w:lvlText w:val=""/>
      <w:lvlJc w:val="left"/>
      <w:pPr>
        <w:ind w:left="2880" w:hanging="360"/>
      </w:pPr>
      <w:rPr>
        <w:rFonts w:ascii="Symbol" w:hAnsi="Symbol" w:hint="default"/>
      </w:rPr>
    </w:lvl>
    <w:lvl w:ilvl="4" w:tplc="446EB5FA">
      <w:start w:val="1"/>
      <w:numFmt w:val="bullet"/>
      <w:lvlText w:val="o"/>
      <w:lvlJc w:val="left"/>
      <w:pPr>
        <w:ind w:left="3600" w:hanging="360"/>
      </w:pPr>
      <w:rPr>
        <w:rFonts w:ascii="Courier New" w:hAnsi="Courier New" w:hint="default"/>
      </w:rPr>
    </w:lvl>
    <w:lvl w:ilvl="5" w:tplc="CCFC9D4C">
      <w:start w:val="1"/>
      <w:numFmt w:val="bullet"/>
      <w:lvlText w:val=""/>
      <w:lvlJc w:val="left"/>
      <w:pPr>
        <w:ind w:left="4320" w:hanging="360"/>
      </w:pPr>
      <w:rPr>
        <w:rFonts w:ascii="Wingdings" w:hAnsi="Wingdings" w:hint="default"/>
      </w:rPr>
    </w:lvl>
    <w:lvl w:ilvl="6" w:tplc="DE305F7C">
      <w:start w:val="1"/>
      <w:numFmt w:val="bullet"/>
      <w:lvlText w:val=""/>
      <w:lvlJc w:val="left"/>
      <w:pPr>
        <w:ind w:left="5040" w:hanging="360"/>
      </w:pPr>
      <w:rPr>
        <w:rFonts w:ascii="Symbol" w:hAnsi="Symbol" w:hint="default"/>
      </w:rPr>
    </w:lvl>
    <w:lvl w:ilvl="7" w:tplc="7F681852">
      <w:start w:val="1"/>
      <w:numFmt w:val="bullet"/>
      <w:lvlText w:val="o"/>
      <w:lvlJc w:val="left"/>
      <w:pPr>
        <w:ind w:left="5760" w:hanging="360"/>
      </w:pPr>
      <w:rPr>
        <w:rFonts w:ascii="Courier New" w:hAnsi="Courier New" w:hint="default"/>
      </w:rPr>
    </w:lvl>
    <w:lvl w:ilvl="8" w:tplc="73BEACC4">
      <w:start w:val="1"/>
      <w:numFmt w:val="bullet"/>
      <w:lvlText w:val=""/>
      <w:lvlJc w:val="left"/>
      <w:pPr>
        <w:ind w:left="6480" w:hanging="360"/>
      </w:pPr>
      <w:rPr>
        <w:rFonts w:ascii="Wingdings" w:hAnsi="Wingdings" w:hint="default"/>
      </w:rPr>
    </w:lvl>
  </w:abstractNum>
  <w:abstractNum w:abstractNumId="25" w15:restartNumberingAfterBreak="0">
    <w:nsid w:val="310B7266"/>
    <w:multiLevelType w:val="hybridMultilevel"/>
    <w:tmpl w:val="55A4F1E4"/>
    <w:lvl w:ilvl="0" w:tplc="73F01CA4">
      <w:start w:val="1"/>
      <w:numFmt w:val="bullet"/>
      <w:lvlText w:val=""/>
      <w:lvlJc w:val="left"/>
      <w:pPr>
        <w:ind w:left="720" w:hanging="360"/>
      </w:pPr>
      <w:rPr>
        <w:rFonts w:ascii="Symbol" w:hAnsi="Symbol" w:hint="default"/>
      </w:rPr>
    </w:lvl>
    <w:lvl w:ilvl="1" w:tplc="059ED9F8">
      <w:start w:val="1"/>
      <w:numFmt w:val="bullet"/>
      <w:lvlText w:val="o"/>
      <w:lvlJc w:val="left"/>
      <w:pPr>
        <w:ind w:left="1440" w:hanging="360"/>
      </w:pPr>
      <w:rPr>
        <w:rFonts w:ascii="Courier New" w:hAnsi="Courier New" w:hint="default"/>
      </w:rPr>
    </w:lvl>
    <w:lvl w:ilvl="2" w:tplc="9DDEDACA">
      <w:start w:val="1"/>
      <w:numFmt w:val="bullet"/>
      <w:lvlText w:val=""/>
      <w:lvlJc w:val="left"/>
      <w:pPr>
        <w:ind w:left="2160" w:hanging="360"/>
      </w:pPr>
      <w:rPr>
        <w:rFonts w:ascii="Wingdings" w:hAnsi="Wingdings" w:hint="default"/>
      </w:rPr>
    </w:lvl>
    <w:lvl w:ilvl="3" w:tplc="0C36B69C">
      <w:start w:val="1"/>
      <w:numFmt w:val="bullet"/>
      <w:lvlText w:val=""/>
      <w:lvlJc w:val="left"/>
      <w:pPr>
        <w:ind w:left="2880" w:hanging="360"/>
      </w:pPr>
      <w:rPr>
        <w:rFonts w:ascii="Symbol" w:hAnsi="Symbol" w:hint="default"/>
      </w:rPr>
    </w:lvl>
    <w:lvl w:ilvl="4" w:tplc="15108DCE">
      <w:start w:val="1"/>
      <w:numFmt w:val="bullet"/>
      <w:lvlText w:val="o"/>
      <w:lvlJc w:val="left"/>
      <w:pPr>
        <w:ind w:left="3600" w:hanging="360"/>
      </w:pPr>
      <w:rPr>
        <w:rFonts w:ascii="Courier New" w:hAnsi="Courier New" w:hint="default"/>
      </w:rPr>
    </w:lvl>
    <w:lvl w:ilvl="5" w:tplc="9CA2802E">
      <w:start w:val="1"/>
      <w:numFmt w:val="bullet"/>
      <w:lvlText w:val=""/>
      <w:lvlJc w:val="left"/>
      <w:pPr>
        <w:ind w:left="4320" w:hanging="360"/>
      </w:pPr>
      <w:rPr>
        <w:rFonts w:ascii="Wingdings" w:hAnsi="Wingdings" w:hint="default"/>
      </w:rPr>
    </w:lvl>
    <w:lvl w:ilvl="6" w:tplc="C6E82C24">
      <w:start w:val="1"/>
      <w:numFmt w:val="bullet"/>
      <w:lvlText w:val=""/>
      <w:lvlJc w:val="left"/>
      <w:pPr>
        <w:ind w:left="5040" w:hanging="360"/>
      </w:pPr>
      <w:rPr>
        <w:rFonts w:ascii="Symbol" w:hAnsi="Symbol" w:hint="default"/>
      </w:rPr>
    </w:lvl>
    <w:lvl w:ilvl="7" w:tplc="A6360C48">
      <w:start w:val="1"/>
      <w:numFmt w:val="bullet"/>
      <w:lvlText w:val="o"/>
      <w:lvlJc w:val="left"/>
      <w:pPr>
        <w:ind w:left="5760" w:hanging="360"/>
      </w:pPr>
      <w:rPr>
        <w:rFonts w:ascii="Courier New" w:hAnsi="Courier New" w:hint="default"/>
      </w:rPr>
    </w:lvl>
    <w:lvl w:ilvl="8" w:tplc="8D68475E">
      <w:start w:val="1"/>
      <w:numFmt w:val="bullet"/>
      <w:lvlText w:val=""/>
      <w:lvlJc w:val="left"/>
      <w:pPr>
        <w:ind w:left="6480" w:hanging="360"/>
      </w:pPr>
      <w:rPr>
        <w:rFonts w:ascii="Wingdings" w:hAnsi="Wingdings" w:hint="default"/>
      </w:rPr>
    </w:lvl>
  </w:abstractNum>
  <w:abstractNum w:abstractNumId="26" w15:restartNumberingAfterBreak="0">
    <w:nsid w:val="32A4CA1D"/>
    <w:multiLevelType w:val="hybridMultilevel"/>
    <w:tmpl w:val="0B8ECC0E"/>
    <w:lvl w:ilvl="0" w:tplc="E6420E54">
      <w:start w:val="1"/>
      <w:numFmt w:val="bullet"/>
      <w:lvlText w:val=""/>
      <w:lvlJc w:val="left"/>
      <w:pPr>
        <w:ind w:left="720" w:hanging="360"/>
      </w:pPr>
      <w:rPr>
        <w:rFonts w:ascii="Symbol" w:hAnsi="Symbol" w:hint="default"/>
      </w:rPr>
    </w:lvl>
    <w:lvl w:ilvl="1" w:tplc="18F826B2">
      <w:start w:val="1"/>
      <w:numFmt w:val="bullet"/>
      <w:lvlText w:val="o"/>
      <w:lvlJc w:val="left"/>
      <w:pPr>
        <w:ind w:left="1440" w:hanging="360"/>
      </w:pPr>
      <w:rPr>
        <w:rFonts w:ascii="Courier New" w:hAnsi="Courier New" w:hint="default"/>
      </w:rPr>
    </w:lvl>
    <w:lvl w:ilvl="2" w:tplc="00563FBE">
      <w:start w:val="1"/>
      <w:numFmt w:val="bullet"/>
      <w:lvlText w:val=""/>
      <w:lvlJc w:val="left"/>
      <w:pPr>
        <w:ind w:left="2160" w:hanging="360"/>
      </w:pPr>
      <w:rPr>
        <w:rFonts w:ascii="Wingdings" w:hAnsi="Wingdings" w:hint="default"/>
      </w:rPr>
    </w:lvl>
    <w:lvl w:ilvl="3" w:tplc="CAA47484">
      <w:start w:val="1"/>
      <w:numFmt w:val="bullet"/>
      <w:lvlText w:val=""/>
      <w:lvlJc w:val="left"/>
      <w:pPr>
        <w:ind w:left="2880" w:hanging="360"/>
      </w:pPr>
      <w:rPr>
        <w:rFonts w:ascii="Symbol" w:hAnsi="Symbol" w:hint="default"/>
      </w:rPr>
    </w:lvl>
    <w:lvl w:ilvl="4" w:tplc="7C9CDC08">
      <w:start w:val="1"/>
      <w:numFmt w:val="bullet"/>
      <w:lvlText w:val="o"/>
      <w:lvlJc w:val="left"/>
      <w:pPr>
        <w:ind w:left="3600" w:hanging="360"/>
      </w:pPr>
      <w:rPr>
        <w:rFonts w:ascii="Courier New" w:hAnsi="Courier New" w:hint="default"/>
      </w:rPr>
    </w:lvl>
    <w:lvl w:ilvl="5" w:tplc="A68E3200">
      <w:start w:val="1"/>
      <w:numFmt w:val="bullet"/>
      <w:lvlText w:val=""/>
      <w:lvlJc w:val="left"/>
      <w:pPr>
        <w:ind w:left="4320" w:hanging="360"/>
      </w:pPr>
      <w:rPr>
        <w:rFonts w:ascii="Wingdings" w:hAnsi="Wingdings" w:hint="default"/>
      </w:rPr>
    </w:lvl>
    <w:lvl w:ilvl="6" w:tplc="A306C442">
      <w:start w:val="1"/>
      <w:numFmt w:val="bullet"/>
      <w:lvlText w:val=""/>
      <w:lvlJc w:val="left"/>
      <w:pPr>
        <w:ind w:left="5040" w:hanging="360"/>
      </w:pPr>
      <w:rPr>
        <w:rFonts w:ascii="Symbol" w:hAnsi="Symbol" w:hint="default"/>
      </w:rPr>
    </w:lvl>
    <w:lvl w:ilvl="7" w:tplc="8D046E7C">
      <w:start w:val="1"/>
      <w:numFmt w:val="bullet"/>
      <w:lvlText w:val="o"/>
      <w:lvlJc w:val="left"/>
      <w:pPr>
        <w:ind w:left="5760" w:hanging="360"/>
      </w:pPr>
      <w:rPr>
        <w:rFonts w:ascii="Courier New" w:hAnsi="Courier New" w:hint="default"/>
      </w:rPr>
    </w:lvl>
    <w:lvl w:ilvl="8" w:tplc="13BEA500">
      <w:start w:val="1"/>
      <w:numFmt w:val="bullet"/>
      <w:lvlText w:val=""/>
      <w:lvlJc w:val="left"/>
      <w:pPr>
        <w:ind w:left="6480" w:hanging="360"/>
      </w:pPr>
      <w:rPr>
        <w:rFonts w:ascii="Wingdings" w:hAnsi="Wingdings" w:hint="default"/>
      </w:rPr>
    </w:lvl>
  </w:abstractNum>
  <w:abstractNum w:abstractNumId="27" w15:restartNumberingAfterBreak="0">
    <w:nsid w:val="3A19CBC0"/>
    <w:multiLevelType w:val="hybridMultilevel"/>
    <w:tmpl w:val="6BE23DA2"/>
    <w:lvl w:ilvl="0" w:tplc="CA2C7C16">
      <w:start w:val="1"/>
      <w:numFmt w:val="bullet"/>
      <w:lvlText w:val=""/>
      <w:lvlJc w:val="left"/>
      <w:pPr>
        <w:ind w:left="720" w:hanging="360"/>
      </w:pPr>
      <w:rPr>
        <w:rFonts w:ascii="Symbol" w:hAnsi="Symbol" w:hint="default"/>
      </w:rPr>
    </w:lvl>
    <w:lvl w:ilvl="1" w:tplc="B9581A38">
      <w:start w:val="1"/>
      <w:numFmt w:val="bullet"/>
      <w:lvlText w:val="o"/>
      <w:lvlJc w:val="left"/>
      <w:pPr>
        <w:ind w:left="1440" w:hanging="360"/>
      </w:pPr>
      <w:rPr>
        <w:rFonts w:ascii="Courier New" w:hAnsi="Courier New" w:hint="default"/>
      </w:rPr>
    </w:lvl>
    <w:lvl w:ilvl="2" w:tplc="475294E4">
      <w:start w:val="1"/>
      <w:numFmt w:val="bullet"/>
      <w:lvlText w:val=""/>
      <w:lvlJc w:val="left"/>
      <w:pPr>
        <w:ind w:left="2160" w:hanging="360"/>
      </w:pPr>
      <w:rPr>
        <w:rFonts w:ascii="Wingdings" w:hAnsi="Wingdings" w:hint="default"/>
      </w:rPr>
    </w:lvl>
    <w:lvl w:ilvl="3" w:tplc="5C5A5772">
      <w:start w:val="1"/>
      <w:numFmt w:val="bullet"/>
      <w:lvlText w:val=""/>
      <w:lvlJc w:val="left"/>
      <w:pPr>
        <w:ind w:left="2880" w:hanging="360"/>
      </w:pPr>
      <w:rPr>
        <w:rFonts w:ascii="Symbol" w:hAnsi="Symbol" w:hint="default"/>
      </w:rPr>
    </w:lvl>
    <w:lvl w:ilvl="4" w:tplc="2042FCF4">
      <w:start w:val="1"/>
      <w:numFmt w:val="bullet"/>
      <w:lvlText w:val="o"/>
      <w:lvlJc w:val="left"/>
      <w:pPr>
        <w:ind w:left="3600" w:hanging="360"/>
      </w:pPr>
      <w:rPr>
        <w:rFonts w:ascii="Courier New" w:hAnsi="Courier New" w:hint="default"/>
      </w:rPr>
    </w:lvl>
    <w:lvl w:ilvl="5" w:tplc="D178A456">
      <w:start w:val="1"/>
      <w:numFmt w:val="bullet"/>
      <w:lvlText w:val=""/>
      <w:lvlJc w:val="left"/>
      <w:pPr>
        <w:ind w:left="4320" w:hanging="360"/>
      </w:pPr>
      <w:rPr>
        <w:rFonts w:ascii="Wingdings" w:hAnsi="Wingdings" w:hint="default"/>
      </w:rPr>
    </w:lvl>
    <w:lvl w:ilvl="6" w:tplc="15D6067C">
      <w:start w:val="1"/>
      <w:numFmt w:val="bullet"/>
      <w:lvlText w:val=""/>
      <w:lvlJc w:val="left"/>
      <w:pPr>
        <w:ind w:left="5040" w:hanging="360"/>
      </w:pPr>
      <w:rPr>
        <w:rFonts w:ascii="Symbol" w:hAnsi="Symbol" w:hint="default"/>
      </w:rPr>
    </w:lvl>
    <w:lvl w:ilvl="7" w:tplc="1696C3A4">
      <w:start w:val="1"/>
      <w:numFmt w:val="bullet"/>
      <w:lvlText w:val="o"/>
      <w:lvlJc w:val="left"/>
      <w:pPr>
        <w:ind w:left="5760" w:hanging="360"/>
      </w:pPr>
      <w:rPr>
        <w:rFonts w:ascii="Courier New" w:hAnsi="Courier New" w:hint="default"/>
      </w:rPr>
    </w:lvl>
    <w:lvl w:ilvl="8" w:tplc="EAA0B53C">
      <w:start w:val="1"/>
      <w:numFmt w:val="bullet"/>
      <w:lvlText w:val=""/>
      <w:lvlJc w:val="left"/>
      <w:pPr>
        <w:ind w:left="6480" w:hanging="360"/>
      </w:pPr>
      <w:rPr>
        <w:rFonts w:ascii="Wingdings" w:hAnsi="Wingdings" w:hint="default"/>
      </w:rPr>
    </w:lvl>
  </w:abstractNum>
  <w:abstractNum w:abstractNumId="28" w15:restartNumberingAfterBreak="0">
    <w:nsid w:val="3E1AD1BB"/>
    <w:multiLevelType w:val="hybridMultilevel"/>
    <w:tmpl w:val="D804D4C0"/>
    <w:lvl w:ilvl="0" w:tplc="822C72FA">
      <w:start w:val="1"/>
      <w:numFmt w:val="bullet"/>
      <w:lvlText w:val=""/>
      <w:lvlJc w:val="left"/>
      <w:pPr>
        <w:ind w:left="720" w:hanging="360"/>
      </w:pPr>
      <w:rPr>
        <w:rFonts w:ascii="Symbol" w:hAnsi="Symbol" w:hint="default"/>
      </w:rPr>
    </w:lvl>
    <w:lvl w:ilvl="1" w:tplc="80D04476">
      <w:start w:val="1"/>
      <w:numFmt w:val="bullet"/>
      <w:lvlText w:val="o"/>
      <w:lvlJc w:val="left"/>
      <w:pPr>
        <w:ind w:left="1440" w:hanging="360"/>
      </w:pPr>
      <w:rPr>
        <w:rFonts w:ascii="Courier New" w:hAnsi="Courier New" w:hint="default"/>
      </w:rPr>
    </w:lvl>
    <w:lvl w:ilvl="2" w:tplc="BF4ECAFA">
      <w:start w:val="1"/>
      <w:numFmt w:val="bullet"/>
      <w:lvlText w:val=""/>
      <w:lvlJc w:val="left"/>
      <w:pPr>
        <w:ind w:left="2160" w:hanging="360"/>
      </w:pPr>
      <w:rPr>
        <w:rFonts w:ascii="Wingdings" w:hAnsi="Wingdings" w:hint="default"/>
      </w:rPr>
    </w:lvl>
    <w:lvl w:ilvl="3" w:tplc="6E067B62">
      <w:start w:val="1"/>
      <w:numFmt w:val="bullet"/>
      <w:lvlText w:val=""/>
      <w:lvlJc w:val="left"/>
      <w:pPr>
        <w:ind w:left="2880" w:hanging="360"/>
      </w:pPr>
      <w:rPr>
        <w:rFonts w:ascii="Symbol" w:hAnsi="Symbol" w:hint="default"/>
      </w:rPr>
    </w:lvl>
    <w:lvl w:ilvl="4" w:tplc="0484A47E">
      <w:start w:val="1"/>
      <w:numFmt w:val="bullet"/>
      <w:lvlText w:val="o"/>
      <w:lvlJc w:val="left"/>
      <w:pPr>
        <w:ind w:left="3600" w:hanging="360"/>
      </w:pPr>
      <w:rPr>
        <w:rFonts w:ascii="Courier New" w:hAnsi="Courier New" w:hint="default"/>
      </w:rPr>
    </w:lvl>
    <w:lvl w:ilvl="5" w:tplc="217E66AA">
      <w:start w:val="1"/>
      <w:numFmt w:val="bullet"/>
      <w:lvlText w:val=""/>
      <w:lvlJc w:val="left"/>
      <w:pPr>
        <w:ind w:left="4320" w:hanging="360"/>
      </w:pPr>
      <w:rPr>
        <w:rFonts w:ascii="Wingdings" w:hAnsi="Wingdings" w:hint="default"/>
      </w:rPr>
    </w:lvl>
    <w:lvl w:ilvl="6" w:tplc="1E028F90">
      <w:start w:val="1"/>
      <w:numFmt w:val="bullet"/>
      <w:lvlText w:val=""/>
      <w:lvlJc w:val="left"/>
      <w:pPr>
        <w:ind w:left="5040" w:hanging="360"/>
      </w:pPr>
      <w:rPr>
        <w:rFonts w:ascii="Symbol" w:hAnsi="Symbol" w:hint="default"/>
      </w:rPr>
    </w:lvl>
    <w:lvl w:ilvl="7" w:tplc="0D5CE4FC">
      <w:start w:val="1"/>
      <w:numFmt w:val="bullet"/>
      <w:lvlText w:val="o"/>
      <w:lvlJc w:val="left"/>
      <w:pPr>
        <w:ind w:left="5760" w:hanging="360"/>
      </w:pPr>
      <w:rPr>
        <w:rFonts w:ascii="Courier New" w:hAnsi="Courier New" w:hint="default"/>
      </w:rPr>
    </w:lvl>
    <w:lvl w:ilvl="8" w:tplc="3754F558">
      <w:start w:val="1"/>
      <w:numFmt w:val="bullet"/>
      <w:lvlText w:val=""/>
      <w:lvlJc w:val="left"/>
      <w:pPr>
        <w:ind w:left="6480" w:hanging="360"/>
      </w:pPr>
      <w:rPr>
        <w:rFonts w:ascii="Wingdings" w:hAnsi="Wingdings" w:hint="default"/>
      </w:rPr>
    </w:lvl>
  </w:abstractNum>
  <w:abstractNum w:abstractNumId="29" w15:restartNumberingAfterBreak="0">
    <w:nsid w:val="3FAB10CD"/>
    <w:multiLevelType w:val="hybridMultilevel"/>
    <w:tmpl w:val="853CCF8A"/>
    <w:lvl w:ilvl="0" w:tplc="9324653C">
      <w:start w:val="1"/>
      <w:numFmt w:val="bullet"/>
      <w:lvlText w:val=""/>
      <w:lvlJc w:val="left"/>
      <w:pPr>
        <w:ind w:left="720" w:hanging="360"/>
      </w:pPr>
      <w:rPr>
        <w:rFonts w:ascii="Symbol" w:hAnsi="Symbol" w:hint="default"/>
      </w:rPr>
    </w:lvl>
    <w:lvl w:ilvl="1" w:tplc="2604CDC2">
      <w:start w:val="1"/>
      <w:numFmt w:val="bullet"/>
      <w:lvlText w:val="o"/>
      <w:lvlJc w:val="left"/>
      <w:pPr>
        <w:ind w:left="1440" w:hanging="360"/>
      </w:pPr>
      <w:rPr>
        <w:rFonts w:ascii="Courier New" w:hAnsi="Courier New" w:hint="default"/>
      </w:rPr>
    </w:lvl>
    <w:lvl w:ilvl="2" w:tplc="035C5908">
      <w:start w:val="1"/>
      <w:numFmt w:val="bullet"/>
      <w:lvlText w:val=""/>
      <w:lvlJc w:val="left"/>
      <w:pPr>
        <w:ind w:left="2160" w:hanging="360"/>
      </w:pPr>
      <w:rPr>
        <w:rFonts w:ascii="Wingdings" w:hAnsi="Wingdings" w:hint="default"/>
      </w:rPr>
    </w:lvl>
    <w:lvl w:ilvl="3" w:tplc="E34C70AA">
      <w:start w:val="1"/>
      <w:numFmt w:val="bullet"/>
      <w:lvlText w:val=""/>
      <w:lvlJc w:val="left"/>
      <w:pPr>
        <w:ind w:left="2880" w:hanging="360"/>
      </w:pPr>
      <w:rPr>
        <w:rFonts w:ascii="Symbol" w:hAnsi="Symbol" w:hint="default"/>
      </w:rPr>
    </w:lvl>
    <w:lvl w:ilvl="4" w:tplc="C8D87C02">
      <w:start w:val="1"/>
      <w:numFmt w:val="bullet"/>
      <w:lvlText w:val="o"/>
      <w:lvlJc w:val="left"/>
      <w:pPr>
        <w:ind w:left="3600" w:hanging="360"/>
      </w:pPr>
      <w:rPr>
        <w:rFonts w:ascii="Courier New" w:hAnsi="Courier New" w:hint="default"/>
      </w:rPr>
    </w:lvl>
    <w:lvl w:ilvl="5" w:tplc="DC5C44A6">
      <w:start w:val="1"/>
      <w:numFmt w:val="bullet"/>
      <w:lvlText w:val=""/>
      <w:lvlJc w:val="left"/>
      <w:pPr>
        <w:ind w:left="4320" w:hanging="360"/>
      </w:pPr>
      <w:rPr>
        <w:rFonts w:ascii="Wingdings" w:hAnsi="Wingdings" w:hint="default"/>
      </w:rPr>
    </w:lvl>
    <w:lvl w:ilvl="6" w:tplc="E3C0C09C">
      <w:start w:val="1"/>
      <w:numFmt w:val="bullet"/>
      <w:lvlText w:val=""/>
      <w:lvlJc w:val="left"/>
      <w:pPr>
        <w:ind w:left="5040" w:hanging="360"/>
      </w:pPr>
      <w:rPr>
        <w:rFonts w:ascii="Symbol" w:hAnsi="Symbol" w:hint="default"/>
      </w:rPr>
    </w:lvl>
    <w:lvl w:ilvl="7" w:tplc="DBDADCB8">
      <w:start w:val="1"/>
      <w:numFmt w:val="bullet"/>
      <w:lvlText w:val="o"/>
      <w:lvlJc w:val="left"/>
      <w:pPr>
        <w:ind w:left="5760" w:hanging="360"/>
      </w:pPr>
      <w:rPr>
        <w:rFonts w:ascii="Courier New" w:hAnsi="Courier New" w:hint="default"/>
      </w:rPr>
    </w:lvl>
    <w:lvl w:ilvl="8" w:tplc="0700E9B8">
      <w:start w:val="1"/>
      <w:numFmt w:val="bullet"/>
      <w:lvlText w:val=""/>
      <w:lvlJc w:val="left"/>
      <w:pPr>
        <w:ind w:left="6480" w:hanging="360"/>
      </w:pPr>
      <w:rPr>
        <w:rFonts w:ascii="Wingdings" w:hAnsi="Wingdings" w:hint="default"/>
      </w:rPr>
    </w:lvl>
  </w:abstractNum>
  <w:abstractNum w:abstractNumId="30" w15:restartNumberingAfterBreak="0">
    <w:nsid w:val="40A7E170"/>
    <w:multiLevelType w:val="hybridMultilevel"/>
    <w:tmpl w:val="D0143B74"/>
    <w:lvl w:ilvl="0" w:tplc="5B3C8096">
      <w:start w:val="1"/>
      <w:numFmt w:val="bullet"/>
      <w:lvlText w:val=""/>
      <w:lvlJc w:val="left"/>
      <w:pPr>
        <w:ind w:left="720" w:hanging="360"/>
      </w:pPr>
      <w:rPr>
        <w:rFonts w:ascii="Symbol" w:hAnsi="Symbol" w:hint="default"/>
      </w:rPr>
    </w:lvl>
    <w:lvl w:ilvl="1" w:tplc="8AB021AE">
      <w:start w:val="1"/>
      <w:numFmt w:val="bullet"/>
      <w:lvlText w:val="o"/>
      <w:lvlJc w:val="left"/>
      <w:pPr>
        <w:ind w:left="1440" w:hanging="360"/>
      </w:pPr>
      <w:rPr>
        <w:rFonts w:ascii="Courier New" w:hAnsi="Courier New" w:hint="default"/>
      </w:rPr>
    </w:lvl>
    <w:lvl w:ilvl="2" w:tplc="8DEAD3FC">
      <w:start w:val="1"/>
      <w:numFmt w:val="bullet"/>
      <w:lvlText w:val=""/>
      <w:lvlJc w:val="left"/>
      <w:pPr>
        <w:ind w:left="2160" w:hanging="360"/>
      </w:pPr>
      <w:rPr>
        <w:rFonts w:ascii="Wingdings" w:hAnsi="Wingdings" w:hint="default"/>
      </w:rPr>
    </w:lvl>
    <w:lvl w:ilvl="3" w:tplc="1BB2C97A">
      <w:start w:val="1"/>
      <w:numFmt w:val="bullet"/>
      <w:lvlText w:val=""/>
      <w:lvlJc w:val="left"/>
      <w:pPr>
        <w:ind w:left="2880" w:hanging="360"/>
      </w:pPr>
      <w:rPr>
        <w:rFonts w:ascii="Symbol" w:hAnsi="Symbol" w:hint="default"/>
      </w:rPr>
    </w:lvl>
    <w:lvl w:ilvl="4" w:tplc="D24C2C08">
      <w:start w:val="1"/>
      <w:numFmt w:val="bullet"/>
      <w:lvlText w:val="o"/>
      <w:lvlJc w:val="left"/>
      <w:pPr>
        <w:ind w:left="3600" w:hanging="360"/>
      </w:pPr>
      <w:rPr>
        <w:rFonts w:ascii="Courier New" w:hAnsi="Courier New" w:hint="default"/>
      </w:rPr>
    </w:lvl>
    <w:lvl w:ilvl="5" w:tplc="8876C214">
      <w:start w:val="1"/>
      <w:numFmt w:val="bullet"/>
      <w:lvlText w:val=""/>
      <w:lvlJc w:val="left"/>
      <w:pPr>
        <w:ind w:left="4320" w:hanging="360"/>
      </w:pPr>
      <w:rPr>
        <w:rFonts w:ascii="Wingdings" w:hAnsi="Wingdings" w:hint="default"/>
      </w:rPr>
    </w:lvl>
    <w:lvl w:ilvl="6" w:tplc="1212AA14">
      <w:start w:val="1"/>
      <w:numFmt w:val="bullet"/>
      <w:lvlText w:val=""/>
      <w:lvlJc w:val="left"/>
      <w:pPr>
        <w:ind w:left="5040" w:hanging="360"/>
      </w:pPr>
      <w:rPr>
        <w:rFonts w:ascii="Symbol" w:hAnsi="Symbol" w:hint="default"/>
      </w:rPr>
    </w:lvl>
    <w:lvl w:ilvl="7" w:tplc="322048BE">
      <w:start w:val="1"/>
      <w:numFmt w:val="bullet"/>
      <w:lvlText w:val="o"/>
      <w:lvlJc w:val="left"/>
      <w:pPr>
        <w:ind w:left="5760" w:hanging="360"/>
      </w:pPr>
      <w:rPr>
        <w:rFonts w:ascii="Courier New" w:hAnsi="Courier New" w:hint="default"/>
      </w:rPr>
    </w:lvl>
    <w:lvl w:ilvl="8" w:tplc="2D603158">
      <w:start w:val="1"/>
      <w:numFmt w:val="bullet"/>
      <w:lvlText w:val=""/>
      <w:lvlJc w:val="left"/>
      <w:pPr>
        <w:ind w:left="6480" w:hanging="360"/>
      </w:pPr>
      <w:rPr>
        <w:rFonts w:ascii="Wingdings" w:hAnsi="Wingdings" w:hint="default"/>
      </w:rPr>
    </w:lvl>
  </w:abstractNum>
  <w:abstractNum w:abstractNumId="31" w15:restartNumberingAfterBreak="0">
    <w:nsid w:val="43EEB85F"/>
    <w:multiLevelType w:val="hybridMultilevel"/>
    <w:tmpl w:val="EBAA6166"/>
    <w:lvl w:ilvl="0" w:tplc="10B421A8">
      <w:start w:val="1"/>
      <w:numFmt w:val="bullet"/>
      <w:lvlText w:val=""/>
      <w:lvlJc w:val="left"/>
      <w:pPr>
        <w:ind w:left="720" w:hanging="360"/>
      </w:pPr>
      <w:rPr>
        <w:rFonts w:ascii="Symbol" w:hAnsi="Symbol" w:hint="default"/>
      </w:rPr>
    </w:lvl>
    <w:lvl w:ilvl="1" w:tplc="B6464654">
      <w:start w:val="1"/>
      <w:numFmt w:val="bullet"/>
      <w:lvlText w:val="o"/>
      <w:lvlJc w:val="left"/>
      <w:pPr>
        <w:ind w:left="1440" w:hanging="360"/>
      </w:pPr>
      <w:rPr>
        <w:rFonts w:ascii="Courier New" w:hAnsi="Courier New" w:hint="default"/>
      </w:rPr>
    </w:lvl>
    <w:lvl w:ilvl="2" w:tplc="80826D98">
      <w:start w:val="1"/>
      <w:numFmt w:val="bullet"/>
      <w:lvlText w:val=""/>
      <w:lvlJc w:val="left"/>
      <w:pPr>
        <w:ind w:left="2160" w:hanging="360"/>
      </w:pPr>
      <w:rPr>
        <w:rFonts w:ascii="Wingdings" w:hAnsi="Wingdings" w:hint="default"/>
      </w:rPr>
    </w:lvl>
    <w:lvl w:ilvl="3" w:tplc="E34211E6">
      <w:start w:val="1"/>
      <w:numFmt w:val="bullet"/>
      <w:lvlText w:val=""/>
      <w:lvlJc w:val="left"/>
      <w:pPr>
        <w:ind w:left="2880" w:hanging="360"/>
      </w:pPr>
      <w:rPr>
        <w:rFonts w:ascii="Symbol" w:hAnsi="Symbol" w:hint="default"/>
      </w:rPr>
    </w:lvl>
    <w:lvl w:ilvl="4" w:tplc="F6805640">
      <w:start w:val="1"/>
      <w:numFmt w:val="bullet"/>
      <w:lvlText w:val="o"/>
      <w:lvlJc w:val="left"/>
      <w:pPr>
        <w:ind w:left="3600" w:hanging="360"/>
      </w:pPr>
      <w:rPr>
        <w:rFonts w:ascii="Courier New" w:hAnsi="Courier New" w:hint="default"/>
      </w:rPr>
    </w:lvl>
    <w:lvl w:ilvl="5" w:tplc="4C1A1352">
      <w:start w:val="1"/>
      <w:numFmt w:val="bullet"/>
      <w:lvlText w:val=""/>
      <w:lvlJc w:val="left"/>
      <w:pPr>
        <w:ind w:left="4320" w:hanging="360"/>
      </w:pPr>
      <w:rPr>
        <w:rFonts w:ascii="Wingdings" w:hAnsi="Wingdings" w:hint="default"/>
      </w:rPr>
    </w:lvl>
    <w:lvl w:ilvl="6" w:tplc="B38A2482">
      <w:start w:val="1"/>
      <w:numFmt w:val="bullet"/>
      <w:lvlText w:val=""/>
      <w:lvlJc w:val="left"/>
      <w:pPr>
        <w:ind w:left="5040" w:hanging="360"/>
      </w:pPr>
      <w:rPr>
        <w:rFonts w:ascii="Symbol" w:hAnsi="Symbol" w:hint="default"/>
      </w:rPr>
    </w:lvl>
    <w:lvl w:ilvl="7" w:tplc="055625E6">
      <w:start w:val="1"/>
      <w:numFmt w:val="bullet"/>
      <w:lvlText w:val="o"/>
      <w:lvlJc w:val="left"/>
      <w:pPr>
        <w:ind w:left="5760" w:hanging="360"/>
      </w:pPr>
      <w:rPr>
        <w:rFonts w:ascii="Courier New" w:hAnsi="Courier New" w:hint="default"/>
      </w:rPr>
    </w:lvl>
    <w:lvl w:ilvl="8" w:tplc="2D80EED2">
      <w:start w:val="1"/>
      <w:numFmt w:val="bullet"/>
      <w:lvlText w:val=""/>
      <w:lvlJc w:val="left"/>
      <w:pPr>
        <w:ind w:left="6480" w:hanging="360"/>
      </w:pPr>
      <w:rPr>
        <w:rFonts w:ascii="Wingdings" w:hAnsi="Wingdings" w:hint="default"/>
      </w:rPr>
    </w:lvl>
  </w:abstractNum>
  <w:abstractNum w:abstractNumId="32" w15:restartNumberingAfterBreak="0">
    <w:nsid w:val="456C90C0"/>
    <w:multiLevelType w:val="hybridMultilevel"/>
    <w:tmpl w:val="D4A8BB00"/>
    <w:lvl w:ilvl="0" w:tplc="5D9EF20E">
      <w:start w:val="1"/>
      <w:numFmt w:val="bullet"/>
      <w:lvlText w:val=""/>
      <w:lvlJc w:val="left"/>
      <w:pPr>
        <w:ind w:left="720" w:hanging="360"/>
      </w:pPr>
      <w:rPr>
        <w:rFonts w:ascii="Symbol" w:hAnsi="Symbol" w:hint="default"/>
      </w:rPr>
    </w:lvl>
    <w:lvl w:ilvl="1" w:tplc="A844DE40">
      <w:start w:val="1"/>
      <w:numFmt w:val="bullet"/>
      <w:lvlText w:val="o"/>
      <w:lvlJc w:val="left"/>
      <w:pPr>
        <w:ind w:left="1440" w:hanging="360"/>
      </w:pPr>
      <w:rPr>
        <w:rFonts w:ascii="Courier New" w:hAnsi="Courier New" w:hint="default"/>
      </w:rPr>
    </w:lvl>
    <w:lvl w:ilvl="2" w:tplc="B8C03218">
      <w:start w:val="1"/>
      <w:numFmt w:val="bullet"/>
      <w:lvlText w:val=""/>
      <w:lvlJc w:val="left"/>
      <w:pPr>
        <w:ind w:left="2160" w:hanging="360"/>
      </w:pPr>
      <w:rPr>
        <w:rFonts w:ascii="Wingdings" w:hAnsi="Wingdings" w:hint="default"/>
      </w:rPr>
    </w:lvl>
    <w:lvl w:ilvl="3" w:tplc="2700A590">
      <w:start w:val="1"/>
      <w:numFmt w:val="bullet"/>
      <w:lvlText w:val=""/>
      <w:lvlJc w:val="left"/>
      <w:pPr>
        <w:ind w:left="2880" w:hanging="360"/>
      </w:pPr>
      <w:rPr>
        <w:rFonts w:ascii="Symbol" w:hAnsi="Symbol" w:hint="default"/>
      </w:rPr>
    </w:lvl>
    <w:lvl w:ilvl="4" w:tplc="222C33EC">
      <w:start w:val="1"/>
      <w:numFmt w:val="bullet"/>
      <w:lvlText w:val="o"/>
      <w:lvlJc w:val="left"/>
      <w:pPr>
        <w:ind w:left="3600" w:hanging="360"/>
      </w:pPr>
      <w:rPr>
        <w:rFonts w:ascii="Courier New" w:hAnsi="Courier New" w:hint="default"/>
      </w:rPr>
    </w:lvl>
    <w:lvl w:ilvl="5" w:tplc="50EE3E46">
      <w:start w:val="1"/>
      <w:numFmt w:val="bullet"/>
      <w:lvlText w:val=""/>
      <w:lvlJc w:val="left"/>
      <w:pPr>
        <w:ind w:left="4320" w:hanging="360"/>
      </w:pPr>
      <w:rPr>
        <w:rFonts w:ascii="Wingdings" w:hAnsi="Wingdings" w:hint="default"/>
      </w:rPr>
    </w:lvl>
    <w:lvl w:ilvl="6" w:tplc="9570850C">
      <w:start w:val="1"/>
      <w:numFmt w:val="bullet"/>
      <w:lvlText w:val=""/>
      <w:lvlJc w:val="left"/>
      <w:pPr>
        <w:ind w:left="5040" w:hanging="360"/>
      </w:pPr>
      <w:rPr>
        <w:rFonts w:ascii="Symbol" w:hAnsi="Symbol" w:hint="default"/>
      </w:rPr>
    </w:lvl>
    <w:lvl w:ilvl="7" w:tplc="81923D0A">
      <w:start w:val="1"/>
      <w:numFmt w:val="bullet"/>
      <w:lvlText w:val="o"/>
      <w:lvlJc w:val="left"/>
      <w:pPr>
        <w:ind w:left="5760" w:hanging="360"/>
      </w:pPr>
      <w:rPr>
        <w:rFonts w:ascii="Courier New" w:hAnsi="Courier New" w:hint="default"/>
      </w:rPr>
    </w:lvl>
    <w:lvl w:ilvl="8" w:tplc="1A14E218">
      <w:start w:val="1"/>
      <w:numFmt w:val="bullet"/>
      <w:lvlText w:val=""/>
      <w:lvlJc w:val="left"/>
      <w:pPr>
        <w:ind w:left="6480" w:hanging="360"/>
      </w:pPr>
      <w:rPr>
        <w:rFonts w:ascii="Wingdings" w:hAnsi="Wingdings" w:hint="default"/>
      </w:rPr>
    </w:lvl>
  </w:abstractNum>
  <w:abstractNum w:abstractNumId="33" w15:restartNumberingAfterBreak="0">
    <w:nsid w:val="4B1798B9"/>
    <w:multiLevelType w:val="hybridMultilevel"/>
    <w:tmpl w:val="2C6C9C70"/>
    <w:lvl w:ilvl="0" w:tplc="1CFA1D2A">
      <w:start w:val="1"/>
      <w:numFmt w:val="bullet"/>
      <w:lvlText w:val=""/>
      <w:lvlJc w:val="left"/>
      <w:pPr>
        <w:ind w:left="720" w:hanging="360"/>
      </w:pPr>
      <w:rPr>
        <w:rFonts w:ascii="Symbol" w:hAnsi="Symbol" w:hint="default"/>
      </w:rPr>
    </w:lvl>
    <w:lvl w:ilvl="1" w:tplc="34F29E20">
      <w:start w:val="1"/>
      <w:numFmt w:val="bullet"/>
      <w:lvlText w:val="o"/>
      <w:lvlJc w:val="left"/>
      <w:pPr>
        <w:ind w:left="1440" w:hanging="360"/>
      </w:pPr>
      <w:rPr>
        <w:rFonts w:ascii="Courier New" w:hAnsi="Courier New" w:hint="default"/>
      </w:rPr>
    </w:lvl>
    <w:lvl w:ilvl="2" w:tplc="BF92F658">
      <w:start w:val="1"/>
      <w:numFmt w:val="bullet"/>
      <w:lvlText w:val=""/>
      <w:lvlJc w:val="left"/>
      <w:pPr>
        <w:ind w:left="2160" w:hanging="360"/>
      </w:pPr>
      <w:rPr>
        <w:rFonts w:ascii="Wingdings" w:hAnsi="Wingdings" w:hint="default"/>
      </w:rPr>
    </w:lvl>
    <w:lvl w:ilvl="3" w:tplc="522E219C">
      <w:start w:val="1"/>
      <w:numFmt w:val="bullet"/>
      <w:lvlText w:val=""/>
      <w:lvlJc w:val="left"/>
      <w:pPr>
        <w:ind w:left="2880" w:hanging="360"/>
      </w:pPr>
      <w:rPr>
        <w:rFonts w:ascii="Symbol" w:hAnsi="Symbol" w:hint="default"/>
      </w:rPr>
    </w:lvl>
    <w:lvl w:ilvl="4" w:tplc="A82079B0">
      <w:start w:val="1"/>
      <w:numFmt w:val="bullet"/>
      <w:lvlText w:val="o"/>
      <w:lvlJc w:val="left"/>
      <w:pPr>
        <w:ind w:left="3600" w:hanging="360"/>
      </w:pPr>
      <w:rPr>
        <w:rFonts w:ascii="Courier New" w:hAnsi="Courier New" w:hint="default"/>
      </w:rPr>
    </w:lvl>
    <w:lvl w:ilvl="5" w:tplc="B180122A">
      <w:start w:val="1"/>
      <w:numFmt w:val="bullet"/>
      <w:lvlText w:val=""/>
      <w:lvlJc w:val="left"/>
      <w:pPr>
        <w:ind w:left="4320" w:hanging="360"/>
      </w:pPr>
      <w:rPr>
        <w:rFonts w:ascii="Wingdings" w:hAnsi="Wingdings" w:hint="default"/>
      </w:rPr>
    </w:lvl>
    <w:lvl w:ilvl="6" w:tplc="442EF7A8">
      <w:start w:val="1"/>
      <w:numFmt w:val="bullet"/>
      <w:lvlText w:val=""/>
      <w:lvlJc w:val="left"/>
      <w:pPr>
        <w:ind w:left="5040" w:hanging="360"/>
      </w:pPr>
      <w:rPr>
        <w:rFonts w:ascii="Symbol" w:hAnsi="Symbol" w:hint="default"/>
      </w:rPr>
    </w:lvl>
    <w:lvl w:ilvl="7" w:tplc="9D184B24">
      <w:start w:val="1"/>
      <w:numFmt w:val="bullet"/>
      <w:lvlText w:val="o"/>
      <w:lvlJc w:val="left"/>
      <w:pPr>
        <w:ind w:left="5760" w:hanging="360"/>
      </w:pPr>
      <w:rPr>
        <w:rFonts w:ascii="Courier New" w:hAnsi="Courier New" w:hint="default"/>
      </w:rPr>
    </w:lvl>
    <w:lvl w:ilvl="8" w:tplc="133C60E6">
      <w:start w:val="1"/>
      <w:numFmt w:val="bullet"/>
      <w:lvlText w:val=""/>
      <w:lvlJc w:val="left"/>
      <w:pPr>
        <w:ind w:left="6480" w:hanging="360"/>
      </w:pPr>
      <w:rPr>
        <w:rFonts w:ascii="Wingdings" w:hAnsi="Wingdings" w:hint="default"/>
      </w:rPr>
    </w:lvl>
  </w:abstractNum>
  <w:abstractNum w:abstractNumId="34" w15:restartNumberingAfterBreak="0">
    <w:nsid w:val="4D2AB96A"/>
    <w:multiLevelType w:val="hybridMultilevel"/>
    <w:tmpl w:val="A01E3C90"/>
    <w:lvl w:ilvl="0" w:tplc="C622B8C2">
      <w:start w:val="1"/>
      <w:numFmt w:val="bullet"/>
      <w:lvlText w:val=""/>
      <w:lvlJc w:val="left"/>
      <w:pPr>
        <w:ind w:left="720" w:hanging="360"/>
      </w:pPr>
      <w:rPr>
        <w:rFonts w:ascii="Symbol" w:hAnsi="Symbol" w:hint="default"/>
      </w:rPr>
    </w:lvl>
    <w:lvl w:ilvl="1" w:tplc="8ED2B358">
      <w:start w:val="1"/>
      <w:numFmt w:val="bullet"/>
      <w:lvlText w:val="o"/>
      <w:lvlJc w:val="left"/>
      <w:pPr>
        <w:ind w:left="1440" w:hanging="360"/>
      </w:pPr>
      <w:rPr>
        <w:rFonts w:ascii="Courier New" w:hAnsi="Courier New" w:hint="default"/>
      </w:rPr>
    </w:lvl>
    <w:lvl w:ilvl="2" w:tplc="D466D5D8">
      <w:start w:val="1"/>
      <w:numFmt w:val="bullet"/>
      <w:lvlText w:val=""/>
      <w:lvlJc w:val="left"/>
      <w:pPr>
        <w:ind w:left="2160" w:hanging="360"/>
      </w:pPr>
      <w:rPr>
        <w:rFonts w:ascii="Wingdings" w:hAnsi="Wingdings" w:hint="default"/>
      </w:rPr>
    </w:lvl>
    <w:lvl w:ilvl="3" w:tplc="5498B464">
      <w:start w:val="1"/>
      <w:numFmt w:val="bullet"/>
      <w:lvlText w:val=""/>
      <w:lvlJc w:val="left"/>
      <w:pPr>
        <w:ind w:left="2880" w:hanging="360"/>
      </w:pPr>
      <w:rPr>
        <w:rFonts w:ascii="Symbol" w:hAnsi="Symbol" w:hint="default"/>
      </w:rPr>
    </w:lvl>
    <w:lvl w:ilvl="4" w:tplc="04625E26">
      <w:start w:val="1"/>
      <w:numFmt w:val="bullet"/>
      <w:lvlText w:val="o"/>
      <w:lvlJc w:val="left"/>
      <w:pPr>
        <w:ind w:left="3600" w:hanging="360"/>
      </w:pPr>
      <w:rPr>
        <w:rFonts w:ascii="Courier New" w:hAnsi="Courier New" w:hint="default"/>
      </w:rPr>
    </w:lvl>
    <w:lvl w:ilvl="5" w:tplc="6C3E019E">
      <w:start w:val="1"/>
      <w:numFmt w:val="bullet"/>
      <w:lvlText w:val=""/>
      <w:lvlJc w:val="left"/>
      <w:pPr>
        <w:ind w:left="4320" w:hanging="360"/>
      </w:pPr>
      <w:rPr>
        <w:rFonts w:ascii="Wingdings" w:hAnsi="Wingdings" w:hint="default"/>
      </w:rPr>
    </w:lvl>
    <w:lvl w:ilvl="6" w:tplc="842E4490">
      <w:start w:val="1"/>
      <w:numFmt w:val="bullet"/>
      <w:lvlText w:val=""/>
      <w:lvlJc w:val="left"/>
      <w:pPr>
        <w:ind w:left="5040" w:hanging="360"/>
      </w:pPr>
      <w:rPr>
        <w:rFonts w:ascii="Symbol" w:hAnsi="Symbol" w:hint="default"/>
      </w:rPr>
    </w:lvl>
    <w:lvl w:ilvl="7" w:tplc="D346CF96">
      <w:start w:val="1"/>
      <w:numFmt w:val="bullet"/>
      <w:lvlText w:val="o"/>
      <w:lvlJc w:val="left"/>
      <w:pPr>
        <w:ind w:left="5760" w:hanging="360"/>
      </w:pPr>
      <w:rPr>
        <w:rFonts w:ascii="Courier New" w:hAnsi="Courier New" w:hint="default"/>
      </w:rPr>
    </w:lvl>
    <w:lvl w:ilvl="8" w:tplc="244E12EE">
      <w:start w:val="1"/>
      <w:numFmt w:val="bullet"/>
      <w:lvlText w:val=""/>
      <w:lvlJc w:val="left"/>
      <w:pPr>
        <w:ind w:left="6480" w:hanging="360"/>
      </w:pPr>
      <w:rPr>
        <w:rFonts w:ascii="Wingdings" w:hAnsi="Wingdings" w:hint="default"/>
      </w:rPr>
    </w:lvl>
  </w:abstractNum>
  <w:abstractNum w:abstractNumId="35" w15:restartNumberingAfterBreak="0">
    <w:nsid w:val="4EFBCB59"/>
    <w:multiLevelType w:val="hybridMultilevel"/>
    <w:tmpl w:val="FB7C7FCC"/>
    <w:lvl w:ilvl="0" w:tplc="5CE4294A">
      <w:start w:val="1"/>
      <w:numFmt w:val="bullet"/>
      <w:lvlText w:val=""/>
      <w:lvlJc w:val="left"/>
      <w:pPr>
        <w:ind w:left="720" w:hanging="360"/>
      </w:pPr>
      <w:rPr>
        <w:rFonts w:ascii="Symbol" w:hAnsi="Symbol" w:hint="default"/>
      </w:rPr>
    </w:lvl>
    <w:lvl w:ilvl="1" w:tplc="7172BF96">
      <w:start w:val="1"/>
      <w:numFmt w:val="bullet"/>
      <w:lvlText w:val="o"/>
      <w:lvlJc w:val="left"/>
      <w:pPr>
        <w:ind w:left="1440" w:hanging="360"/>
      </w:pPr>
      <w:rPr>
        <w:rFonts w:ascii="Courier New" w:hAnsi="Courier New" w:hint="default"/>
      </w:rPr>
    </w:lvl>
    <w:lvl w:ilvl="2" w:tplc="62F0E5B8">
      <w:start w:val="1"/>
      <w:numFmt w:val="bullet"/>
      <w:lvlText w:val=""/>
      <w:lvlJc w:val="left"/>
      <w:pPr>
        <w:ind w:left="2160" w:hanging="360"/>
      </w:pPr>
      <w:rPr>
        <w:rFonts w:ascii="Wingdings" w:hAnsi="Wingdings" w:hint="default"/>
      </w:rPr>
    </w:lvl>
    <w:lvl w:ilvl="3" w:tplc="6AB4E726">
      <w:start w:val="1"/>
      <w:numFmt w:val="bullet"/>
      <w:lvlText w:val=""/>
      <w:lvlJc w:val="left"/>
      <w:pPr>
        <w:ind w:left="2880" w:hanging="360"/>
      </w:pPr>
      <w:rPr>
        <w:rFonts w:ascii="Symbol" w:hAnsi="Symbol" w:hint="default"/>
      </w:rPr>
    </w:lvl>
    <w:lvl w:ilvl="4" w:tplc="4EDA6C22">
      <w:start w:val="1"/>
      <w:numFmt w:val="bullet"/>
      <w:lvlText w:val="o"/>
      <w:lvlJc w:val="left"/>
      <w:pPr>
        <w:ind w:left="3600" w:hanging="360"/>
      </w:pPr>
      <w:rPr>
        <w:rFonts w:ascii="Courier New" w:hAnsi="Courier New" w:hint="default"/>
      </w:rPr>
    </w:lvl>
    <w:lvl w:ilvl="5" w:tplc="E174B516">
      <w:start w:val="1"/>
      <w:numFmt w:val="bullet"/>
      <w:lvlText w:val=""/>
      <w:lvlJc w:val="left"/>
      <w:pPr>
        <w:ind w:left="4320" w:hanging="360"/>
      </w:pPr>
      <w:rPr>
        <w:rFonts w:ascii="Wingdings" w:hAnsi="Wingdings" w:hint="default"/>
      </w:rPr>
    </w:lvl>
    <w:lvl w:ilvl="6" w:tplc="87FAF584">
      <w:start w:val="1"/>
      <w:numFmt w:val="bullet"/>
      <w:lvlText w:val=""/>
      <w:lvlJc w:val="left"/>
      <w:pPr>
        <w:ind w:left="5040" w:hanging="360"/>
      </w:pPr>
      <w:rPr>
        <w:rFonts w:ascii="Symbol" w:hAnsi="Symbol" w:hint="default"/>
      </w:rPr>
    </w:lvl>
    <w:lvl w:ilvl="7" w:tplc="8F02C2BA">
      <w:start w:val="1"/>
      <w:numFmt w:val="bullet"/>
      <w:lvlText w:val="o"/>
      <w:lvlJc w:val="left"/>
      <w:pPr>
        <w:ind w:left="5760" w:hanging="360"/>
      </w:pPr>
      <w:rPr>
        <w:rFonts w:ascii="Courier New" w:hAnsi="Courier New" w:hint="default"/>
      </w:rPr>
    </w:lvl>
    <w:lvl w:ilvl="8" w:tplc="EB3ABF7A">
      <w:start w:val="1"/>
      <w:numFmt w:val="bullet"/>
      <w:lvlText w:val=""/>
      <w:lvlJc w:val="left"/>
      <w:pPr>
        <w:ind w:left="6480" w:hanging="360"/>
      </w:pPr>
      <w:rPr>
        <w:rFonts w:ascii="Wingdings" w:hAnsi="Wingdings" w:hint="default"/>
      </w:rPr>
    </w:lvl>
  </w:abstractNum>
  <w:abstractNum w:abstractNumId="36" w15:restartNumberingAfterBreak="0">
    <w:nsid w:val="5498CDFB"/>
    <w:multiLevelType w:val="hybridMultilevel"/>
    <w:tmpl w:val="69FC78B6"/>
    <w:lvl w:ilvl="0" w:tplc="55226942">
      <w:start w:val="1"/>
      <w:numFmt w:val="bullet"/>
      <w:lvlText w:val=""/>
      <w:lvlJc w:val="left"/>
      <w:pPr>
        <w:ind w:left="720" w:hanging="360"/>
      </w:pPr>
      <w:rPr>
        <w:rFonts w:ascii="Symbol" w:hAnsi="Symbol" w:hint="default"/>
      </w:rPr>
    </w:lvl>
    <w:lvl w:ilvl="1" w:tplc="8D207B60">
      <w:start w:val="1"/>
      <w:numFmt w:val="bullet"/>
      <w:lvlText w:val="o"/>
      <w:lvlJc w:val="left"/>
      <w:pPr>
        <w:ind w:left="1440" w:hanging="360"/>
      </w:pPr>
      <w:rPr>
        <w:rFonts w:ascii="Courier New" w:hAnsi="Courier New" w:hint="default"/>
      </w:rPr>
    </w:lvl>
    <w:lvl w:ilvl="2" w:tplc="A5345424">
      <w:start w:val="1"/>
      <w:numFmt w:val="bullet"/>
      <w:lvlText w:val=""/>
      <w:lvlJc w:val="left"/>
      <w:pPr>
        <w:ind w:left="2160" w:hanging="360"/>
      </w:pPr>
      <w:rPr>
        <w:rFonts w:ascii="Wingdings" w:hAnsi="Wingdings" w:hint="default"/>
      </w:rPr>
    </w:lvl>
    <w:lvl w:ilvl="3" w:tplc="4D6CAC76">
      <w:start w:val="1"/>
      <w:numFmt w:val="bullet"/>
      <w:lvlText w:val=""/>
      <w:lvlJc w:val="left"/>
      <w:pPr>
        <w:ind w:left="2880" w:hanging="360"/>
      </w:pPr>
      <w:rPr>
        <w:rFonts w:ascii="Symbol" w:hAnsi="Symbol" w:hint="default"/>
      </w:rPr>
    </w:lvl>
    <w:lvl w:ilvl="4" w:tplc="A9022DF4">
      <w:start w:val="1"/>
      <w:numFmt w:val="bullet"/>
      <w:lvlText w:val="o"/>
      <w:lvlJc w:val="left"/>
      <w:pPr>
        <w:ind w:left="3600" w:hanging="360"/>
      </w:pPr>
      <w:rPr>
        <w:rFonts w:ascii="Courier New" w:hAnsi="Courier New" w:hint="default"/>
      </w:rPr>
    </w:lvl>
    <w:lvl w:ilvl="5" w:tplc="5044A5C6">
      <w:start w:val="1"/>
      <w:numFmt w:val="bullet"/>
      <w:lvlText w:val=""/>
      <w:lvlJc w:val="left"/>
      <w:pPr>
        <w:ind w:left="4320" w:hanging="360"/>
      </w:pPr>
      <w:rPr>
        <w:rFonts w:ascii="Wingdings" w:hAnsi="Wingdings" w:hint="default"/>
      </w:rPr>
    </w:lvl>
    <w:lvl w:ilvl="6" w:tplc="2B34B894">
      <w:start w:val="1"/>
      <w:numFmt w:val="bullet"/>
      <w:lvlText w:val=""/>
      <w:lvlJc w:val="left"/>
      <w:pPr>
        <w:ind w:left="5040" w:hanging="360"/>
      </w:pPr>
      <w:rPr>
        <w:rFonts w:ascii="Symbol" w:hAnsi="Symbol" w:hint="default"/>
      </w:rPr>
    </w:lvl>
    <w:lvl w:ilvl="7" w:tplc="86C843F6">
      <w:start w:val="1"/>
      <w:numFmt w:val="bullet"/>
      <w:lvlText w:val="o"/>
      <w:lvlJc w:val="left"/>
      <w:pPr>
        <w:ind w:left="5760" w:hanging="360"/>
      </w:pPr>
      <w:rPr>
        <w:rFonts w:ascii="Courier New" w:hAnsi="Courier New" w:hint="default"/>
      </w:rPr>
    </w:lvl>
    <w:lvl w:ilvl="8" w:tplc="B50AE310">
      <w:start w:val="1"/>
      <w:numFmt w:val="bullet"/>
      <w:lvlText w:val=""/>
      <w:lvlJc w:val="left"/>
      <w:pPr>
        <w:ind w:left="6480" w:hanging="360"/>
      </w:pPr>
      <w:rPr>
        <w:rFonts w:ascii="Wingdings" w:hAnsi="Wingdings" w:hint="default"/>
      </w:rPr>
    </w:lvl>
  </w:abstractNum>
  <w:abstractNum w:abstractNumId="37" w15:restartNumberingAfterBreak="0">
    <w:nsid w:val="551F4A85"/>
    <w:multiLevelType w:val="hybridMultilevel"/>
    <w:tmpl w:val="B1126FE0"/>
    <w:lvl w:ilvl="0" w:tplc="654A4004">
      <w:start w:val="1"/>
      <w:numFmt w:val="bullet"/>
      <w:lvlText w:val=""/>
      <w:lvlJc w:val="left"/>
      <w:pPr>
        <w:ind w:left="720" w:hanging="360"/>
      </w:pPr>
      <w:rPr>
        <w:rFonts w:ascii="Symbol" w:hAnsi="Symbol" w:hint="default"/>
      </w:rPr>
    </w:lvl>
    <w:lvl w:ilvl="1" w:tplc="659206B2">
      <w:start w:val="1"/>
      <w:numFmt w:val="bullet"/>
      <w:lvlText w:val="o"/>
      <w:lvlJc w:val="left"/>
      <w:pPr>
        <w:ind w:left="1440" w:hanging="360"/>
      </w:pPr>
      <w:rPr>
        <w:rFonts w:ascii="Courier New" w:hAnsi="Courier New" w:hint="default"/>
      </w:rPr>
    </w:lvl>
    <w:lvl w:ilvl="2" w:tplc="53AC7526">
      <w:start w:val="1"/>
      <w:numFmt w:val="bullet"/>
      <w:lvlText w:val=""/>
      <w:lvlJc w:val="left"/>
      <w:pPr>
        <w:ind w:left="2160" w:hanging="360"/>
      </w:pPr>
      <w:rPr>
        <w:rFonts w:ascii="Wingdings" w:hAnsi="Wingdings" w:hint="default"/>
      </w:rPr>
    </w:lvl>
    <w:lvl w:ilvl="3" w:tplc="B40495E8">
      <w:start w:val="1"/>
      <w:numFmt w:val="bullet"/>
      <w:lvlText w:val=""/>
      <w:lvlJc w:val="left"/>
      <w:pPr>
        <w:ind w:left="2880" w:hanging="360"/>
      </w:pPr>
      <w:rPr>
        <w:rFonts w:ascii="Symbol" w:hAnsi="Symbol" w:hint="default"/>
      </w:rPr>
    </w:lvl>
    <w:lvl w:ilvl="4" w:tplc="6C6CD9B2">
      <w:start w:val="1"/>
      <w:numFmt w:val="bullet"/>
      <w:lvlText w:val="o"/>
      <w:lvlJc w:val="left"/>
      <w:pPr>
        <w:ind w:left="3600" w:hanging="360"/>
      </w:pPr>
      <w:rPr>
        <w:rFonts w:ascii="Courier New" w:hAnsi="Courier New" w:hint="default"/>
      </w:rPr>
    </w:lvl>
    <w:lvl w:ilvl="5" w:tplc="3BC2E2CA">
      <w:start w:val="1"/>
      <w:numFmt w:val="bullet"/>
      <w:lvlText w:val=""/>
      <w:lvlJc w:val="left"/>
      <w:pPr>
        <w:ind w:left="4320" w:hanging="360"/>
      </w:pPr>
      <w:rPr>
        <w:rFonts w:ascii="Wingdings" w:hAnsi="Wingdings" w:hint="default"/>
      </w:rPr>
    </w:lvl>
    <w:lvl w:ilvl="6" w:tplc="217AC6DE">
      <w:start w:val="1"/>
      <w:numFmt w:val="bullet"/>
      <w:lvlText w:val=""/>
      <w:lvlJc w:val="left"/>
      <w:pPr>
        <w:ind w:left="5040" w:hanging="360"/>
      </w:pPr>
      <w:rPr>
        <w:rFonts w:ascii="Symbol" w:hAnsi="Symbol" w:hint="default"/>
      </w:rPr>
    </w:lvl>
    <w:lvl w:ilvl="7" w:tplc="D688D86A">
      <w:start w:val="1"/>
      <w:numFmt w:val="bullet"/>
      <w:lvlText w:val="o"/>
      <w:lvlJc w:val="left"/>
      <w:pPr>
        <w:ind w:left="5760" w:hanging="360"/>
      </w:pPr>
      <w:rPr>
        <w:rFonts w:ascii="Courier New" w:hAnsi="Courier New" w:hint="default"/>
      </w:rPr>
    </w:lvl>
    <w:lvl w:ilvl="8" w:tplc="E584893C">
      <w:start w:val="1"/>
      <w:numFmt w:val="bullet"/>
      <w:lvlText w:val=""/>
      <w:lvlJc w:val="left"/>
      <w:pPr>
        <w:ind w:left="6480" w:hanging="360"/>
      </w:pPr>
      <w:rPr>
        <w:rFonts w:ascii="Wingdings" w:hAnsi="Wingdings" w:hint="default"/>
      </w:rPr>
    </w:lvl>
  </w:abstractNum>
  <w:abstractNum w:abstractNumId="38" w15:restartNumberingAfterBreak="0">
    <w:nsid w:val="5AAFCC98"/>
    <w:multiLevelType w:val="hybridMultilevel"/>
    <w:tmpl w:val="469A1656"/>
    <w:lvl w:ilvl="0" w:tplc="42981BF2">
      <w:start w:val="3"/>
      <w:numFmt w:val="decimal"/>
      <w:lvlText w:val="%1."/>
      <w:lvlJc w:val="left"/>
      <w:pPr>
        <w:ind w:left="720" w:hanging="360"/>
      </w:pPr>
      <w:rPr>
        <w:rFonts w:ascii="Calibri" w:hAnsi="Calibri" w:hint="default"/>
      </w:rPr>
    </w:lvl>
    <w:lvl w:ilvl="1" w:tplc="7D1865DE">
      <w:start w:val="1"/>
      <w:numFmt w:val="lowerLetter"/>
      <w:lvlText w:val="%2."/>
      <w:lvlJc w:val="left"/>
      <w:pPr>
        <w:ind w:left="1440" w:hanging="360"/>
      </w:pPr>
    </w:lvl>
    <w:lvl w:ilvl="2" w:tplc="6C5C6342">
      <w:start w:val="1"/>
      <w:numFmt w:val="lowerRoman"/>
      <w:lvlText w:val="%3."/>
      <w:lvlJc w:val="right"/>
      <w:pPr>
        <w:ind w:left="2160" w:hanging="180"/>
      </w:pPr>
    </w:lvl>
    <w:lvl w:ilvl="3" w:tplc="7006278E">
      <w:start w:val="1"/>
      <w:numFmt w:val="decimal"/>
      <w:lvlText w:val="%4."/>
      <w:lvlJc w:val="left"/>
      <w:pPr>
        <w:ind w:left="2880" w:hanging="360"/>
      </w:pPr>
    </w:lvl>
    <w:lvl w:ilvl="4" w:tplc="E52C64A6">
      <w:start w:val="1"/>
      <w:numFmt w:val="lowerLetter"/>
      <w:lvlText w:val="%5."/>
      <w:lvlJc w:val="left"/>
      <w:pPr>
        <w:ind w:left="3600" w:hanging="360"/>
      </w:pPr>
    </w:lvl>
    <w:lvl w:ilvl="5" w:tplc="9DFC5A06">
      <w:start w:val="1"/>
      <w:numFmt w:val="lowerRoman"/>
      <w:lvlText w:val="%6."/>
      <w:lvlJc w:val="right"/>
      <w:pPr>
        <w:ind w:left="4320" w:hanging="180"/>
      </w:pPr>
    </w:lvl>
    <w:lvl w:ilvl="6" w:tplc="24AE7176">
      <w:start w:val="1"/>
      <w:numFmt w:val="decimal"/>
      <w:lvlText w:val="%7."/>
      <w:lvlJc w:val="left"/>
      <w:pPr>
        <w:ind w:left="5040" w:hanging="360"/>
      </w:pPr>
    </w:lvl>
    <w:lvl w:ilvl="7" w:tplc="22187A64">
      <w:start w:val="1"/>
      <w:numFmt w:val="lowerLetter"/>
      <w:lvlText w:val="%8."/>
      <w:lvlJc w:val="left"/>
      <w:pPr>
        <w:ind w:left="5760" w:hanging="360"/>
      </w:pPr>
    </w:lvl>
    <w:lvl w:ilvl="8" w:tplc="B60A20D0">
      <w:start w:val="1"/>
      <w:numFmt w:val="lowerRoman"/>
      <w:lvlText w:val="%9."/>
      <w:lvlJc w:val="right"/>
      <w:pPr>
        <w:ind w:left="6480" w:hanging="180"/>
      </w:pPr>
    </w:lvl>
  </w:abstractNum>
  <w:abstractNum w:abstractNumId="39" w15:restartNumberingAfterBreak="0">
    <w:nsid w:val="5D17A821"/>
    <w:multiLevelType w:val="hybridMultilevel"/>
    <w:tmpl w:val="C4DA583C"/>
    <w:lvl w:ilvl="0" w:tplc="7FFE9AB8">
      <w:start w:val="1"/>
      <w:numFmt w:val="bullet"/>
      <w:lvlText w:val=""/>
      <w:lvlJc w:val="left"/>
      <w:pPr>
        <w:ind w:left="720" w:hanging="360"/>
      </w:pPr>
      <w:rPr>
        <w:rFonts w:ascii="Symbol" w:hAnsi="Symbol" w:hint="default"/>
      </w:rPr>
    </w:lvl>
    <w:lvl w:ilvl="1" w:tplc="F5905DC4">
      <w:start w:val="1"/>
      <w:numFmt w:val="bullet"/>
      <w:lvlText w:val="o"/>
      <w:lvlJc w:val="left"/>
      <w:pPr>
        <w:ind w:left="1440" w:hanging="360"/>
      </w:pPr>
      <w:rPr>
        <w:rFonts w:ascii="Courier New" w:hAnsi="Courier New" w:hint="default"/>
      </w:rPr>
    </w:lvl>
    <w:lvl w:ilvl="2" w:tplc="9BE2A8D4">
      <w:start w:val="1"/>
      <w:numFmt w:val="bullet"/>
      <w:lvlText w:val=""/>
      <w:lvlJc w:val="left"/>
      <w:pPr>
        <w:ind w:left="2160" w:hanging="360"/>
      </w:pPr>
      <w:rPr>
        <w:rFonts w:ascii="Wingdings" w:hAnsi="Wingdings" w:hint="default"/>
      </w:rPr>
    </w:lvl>
    <w:lvl w:ilvl="3" w:tplc="4FF261E4">
      <w:start w:val="1"/>
      <w:numFmt w:val="bullet"/>
      <w:lvlText w:val=""/>
      <w:lvlJc w:val="left"/>
      <w:pPr>
        <w:ind w:left="2880" w:hanging="360"/>
      </w:pPr>
      <w:rPr>
        <w:rFonts w:ascii="Symbol" w:hAnsi="Symbol" w:hint="default"/>
      </w:rPr>
    </w:lvl>
    <w:lvl w:ilvl="4" w:tplc="E9863C92">
      <w:start w:val="1"/>
      <w:numFmt w:val="bullet"/>
      <w:lvlText w:val="o"/>
      <w:lvlJc w:val="left"/>
      <w:pPr>
        <w:ind w:left="3600" w:hanging="360"/>
      </w:pPr>
      <w:rPr>
        <w:rFonts w:ascii="Courier New" w:hAnsi="Courier New" w:hint="default"/>
      </w:rPr>
    </w:lvl>
    <w:lvl w:ilvl="5" w:tplc="288CE868">
      <w:start w:val="1"/>
      <w:numFmt w:val="bullet"/>
      <w:lvlText w:val=""/>
      <w:lvlJc w:val="left"/>
      <w:pPr>
        <w:ind w:left="4320" w:hanging="360"/>
      </w:pPr>
      <w:rPr>
        <w:rFonts w:ascii="Wingdings" w:hAnsi="Wingdings" w:hint="default"/>
      </w:rPr>
    </w:lvl>
    <w:lvl w:ilvl="6" w:tplc="77DA4424">
      <w:start w:val="1"/>
      <w:numFmt w:val="bullet"/>
      <w:lvlText w:val=""/>
      <w:lvlJc w:val="left"/>
      <w:pPr>
        <w:ind w:left="5040" w:hanging="360"/>
      </w:pPr>
      <w:rPr>
        <w:rFonts w:ascii="Symbol" w:hAnsi="Symbol" w:hint="default"/>
      </w:rPr>
    </w:lvl>
    <w:lvl w:ilvl="7" w:tplc="A5ECC4EC">
      <w:start w:val="1"/>
      <w:numFmt w:val="bullet"/>
      <w:lvlText w:val="o"/>
      <w:lvlJc w:val="left"/>
      <w:pPr>
        <w:ind w:left="5760" w:hanging="360"/>
      </w:pPr>
      <w:rPr>
        <w:rFonts w:ascii="Courier New" w:hAnsi="Courier New" w:hint="default"/>
      </w:rPr>
    </w:lvl>
    <w:lvl w:ilvl="8" w:tplc="06C29206">
      <w:start w:val="1"/>
      <w:numFmt w:val="bullet"/>
      <w:lvlText w:val=""/>
      <w:lvlJc w:val="left"/>
      <w:pPr>
        <w:ind w:left="6480" w:hanging="360"/>
      </w:pPr>
      <w:rPr>
        <w:rFonts w:ascii="Wingdings" w:hAnsi="Wingdings" w:hint="default"/>
      </w:rPr>
    </w:lvl>
  </w:abstractNum>
  <w:abstractNum w:abstractNumId="40" w15:restartNumberingAfterBreak="0">
    <w:nsid w:val="646AFB33"/>
    <w:multiLevelType w:val="hybridMultilevel"/>
    <w:tmpl w:val="55E23DAE"/>
    <w:lvl w:ilvl="0" w:tplc="CA2EF5D6">
      <w:start w:val="1"/>
      <w:numFmt w:val="bullet"/>
      <w:lvlText w:val=""/>
      <w:lvlJc w:val="left"/>
      <w:pPr>
        <w:ind w:left="720" w:hanging="360"/>
      </w:pPr>
      <w:rPr>
        <w:rFonts w:ascii="Symbol" w:hAnsi="Symbol" w:hint="default"/>
      </w:rPr>
    </w:lvl>
    <w:lvl w:ilvl="1" w:tplc="A86EF8E6">
      <w:start w:val="1"/>
      <w:numFmt w:val="bullet"/>
      <w:lvlText w:val="o"/>
      <w:lvlJc w:val="left"/>
      <w:pPr>
        <w:ind w:left="1440" w:hanging="360"/>
      </w:pPr>
      <w:rPr>
        <w:rFonts w:ascii="Courier New" w:hAnsi="Courier New" w:hint="default"/>
      </w:rPr>
    </w:lvl>
    <w:lvl w:ilvl="2" w:tplc="1408BA00">
      <w:start w:val="1"/>
      <w:numFmt w:val="bullet"/>
      <w:lvlText w:val=""/>
      <w:lvlJc w:val="left"/>
      <w:pPr>
        <w:ind w:left="2160" w:hanging="360"/>
      </w:pPr>
      <w:rPr>
        <w:rFonts w:ascii="Wingdings" w:hAnsi="Wingdings" w:hint="default"/>
      </w:rPr>
    </w:lvl>
    <w:lvl w:ilvl="3" w:tplc="28D87170">
      <w:start w:val="1"/>
      <w:numFmt w:val="bullet"/>
      <w:lvlText w:val=""/>
      <w:lvlJc w:val="left"/>
      <w:pPr>
        <w:ind w:left="2880" w:hanging="360"/>
      </w:pPr>
      <w:rPr>
        <w:rFonts w:ascii="Symbol" w:hAnsi="Symbol" w:hint="default"/>
      </w:rPr>
    </w:lvl>
    <w:lvl w:ilvl="4" w:tplc="71B802A6">
      <w:start w:val="1"/>
      <w:numFmt w:val="bullet"/>
      <w:lvlText w:val="o"/>
      <w:lvlJc w:val="left"/>
      <w:pPr>
        <w:ind w:left="3600" w:hanging="360"/>
      </w:pPr>
      <w:rPr>
        <w:rFonts w:ascii="Courier New" w:hAnsi="Courier New" w:hint="default"/>
      </w:rPr>
    </w:lvl>
    <w:lvl w:ilvl="5" w:tplc="1716FA10">
      <w:start w:val="1"/>
      <w:numFmt w:val="bullet"/>
      <w:lvlText w:val=""/>
      <w:lvlJc w:val="left"/>
      <w:pPr>
        <w:ind w:left="4320" w:hanging="360"/>
      </w:pPr>
      <w:rPr>
        <w:rFonts w:ascii="Wingdings" w:hAnsi="Wingdings" w:hint="default"/>
      </w:rPr>
    </w:lvl>
    <w:lvl w:ilvl="6" w:tplc="BB204B44">
      <w:start w:val="1"/>
      <w:numFmt w:val="bullet"/>
      <w:lvlText w:val=""/>
      <w:lvlJc w:val="left"/>
      <w:pPr>
        <w:ind w:left="5040" w:hanging="360"/>
      </w:pPr>
      <w:rPr>
        <w:rFonts w:ascii="Symbol" w:hAnsi="Symbol" w:hint="default"/>
      </w:rPr>
    </w:lvl>
    <w:lvl w:ilvl="7" w:tplc="DF7E7B2E">
      <w:start w:val="1"/>
      <w:numFmt w:val="bullet"/>
      <w:lvlText w:val="o"/>
      <w:lvlJc w:val="left"/>
      <w:pPr>
        <w:ind w:left="5760" w:hanging="360"/>
      </w:pPr>
      <w:rPr>
        <w:rFonts w:ascii="Courier New" w:hAnsi="Courier New" w:hint="default"/>
      </w:rPr>
    </w:lvl>
    <w:lvl w:ilvl="8" w:tplc="08E0B72A">
      <w:start w:val="1"/>
      <w:numFmt w:val="bullet"/>
      <w:lvlText w:val=""/>
      <w:lvlJc w:val="left"/>
      <w:pPr>
        <w:ind w:left="6480" w:hanging="360"/>
      </w:pPr>
      <w:rPr>
        <w:rFonts w:ascii="Wingdings" w:hAnsi="Wingdings" w:hint="default"/>
      </w:rPr>
    </w:lvl>
  </w:abstractNum>
  <w:abstractNum w:abstractNumId="41" w15:restartNumberingAfterBreak="0">
    <w:nsid w:val="657088E9"/>
    <w:multiLevelType w:val="hybridMultilevel"/>
    <w:tmpl w:val="5CDA7294"/>
    <w:lvl w:ilvl="0" w:tplc="FF867790">
      <w:start w:val="1"/>
      <w:numFmt w:val="bullet"/>
      <w:lvlText w:val=""/>
      <w:lvlJc w:val="left"/>
      <w:pPr>
        <w:ind w:left="720" w:hanging="360"/>
      </w:pPr>
      <w:rPr>
        <w:rFonts w:ascii="Symbol" w:hAnsi="Symbol" w:hint="default"/>
      </w:rPr>
    </w:lvl>
    <w:lvl w:ilvl="1" w:tplc="75942CB6">
      <w:start w:val="1"/>
      <w:numFmt w:val="bullet"/>
      <w:lvlText w:val="o"/>
      <w:lvlJc w:val="left"/>
      <w:pPr>
        <w:ind w:left="1440" w:hanging="360"/>
      </w:pPr>
      <w:rPr>
        <w:rFonts w:ascii="Courier New" w:hAnsi="Courier New" w:hint="default"/>
      </w:rPr>
    </w:lvl>
    <w:lvl w:ilvl="2" w:tplc="BBDED9FC">
      <w:start w:val="1"/>
      <w:numFmt w:val="bullet"/>
      <w:lvlText w:val=""/>
      <w:lvlJc w:val="left"/>
      <w:pPr>
        <w:ind w:left="2160" w:hanging="360"/>
      </w:pPr>
      <w:rPr>
        <w:rFonts w:ascii="Wingdings" w:hAnsi="Wingdings" w:hint="default"/>
      </w:rPr>
    </w:lvl>
    <w:lvl w:ilvl="3" w:tplc="3D789B9A">
      <w:start w:val="1"/>
      <w:numFmt w:val="bullet"/>
      <w:lvlText w:val=""/>
      <w:lvlJc w:val="left"/>
      <w:pPr>
        <w:ind w:left="2880" w:hanging="360"/>
      </w:pPr>
      <w:rPr>
        <w:rFonts w:ascii="Symbol" w:hAnsi="Symbol" w:hint="default"/>
      </w:rPr>
    </w:lvl>
    <w:lvl w:ilvl="4" w:tplc="052CCDFC">
      <w:start w:val="1"/>
      <w:numFmt w:val="bullet"/>
      <w:lvlText w:val="o"/>
      <w:lvlJc w:val="left"/>
      <w:pPr>
        <w:ind w:left="3600" w:hanging="360"/>
      </w:pPr>
      <w:rPr>
        <w:rFonts w:ascii="Courier New" w:hAnsi="Courier New" w:hint="default"/>
      </w:rPr>
    </w:lvl>
    <w:lvl w:ilvl="5" w:tplc="DEA05F14">
      <w:start w:val="1"/>
      <w:numFmt w:val="bullet"/>
      <w:lvlText w:val=""/>
      <w:lvlJc w:val="left"/>
      <w:pPr>
        <w:ind w:left="4320" w:hanging="360"/>
      </w:pPr>
      <w:rPr>
        <w:rFonts w:ascii="Wingdings" w:hAnsi="Wingdings" w:hint="default"/>
      </w:rPr>
    </w:lvl>
    <w:lvl w:ilvl="6" w:tplc="0674FD9E">
      <w:start w:val="1"/>
      <w:numFmt w:val="bullet"/>
      <w:lvlText w:val=""/>
      <w:lvlJc w:val="left"/>
      <w:pPr>
        <w:ind w:left="5040" w:hanging="360"/>
      </w:pPr>
      <w:rPr>
        <w:rFonts w:ascii="Symbol" w:hAnsi="Symbol" w:hint="default"/>
      </w:rPr>
    </w:lvl>
    <w:lvl w:ilvl="7" w:tplc="1C960934">
      <w:start w:val="1"/>
      <w:numFmt w:val="bullet"/>
      <w:lvlText w:val="o"/>
      <w:lvlJc w:val="left"/>
      <w:pPr>
        <w:ind w:left="5760" w:hanging="360"/>
      </w:pPr>
      <w:rPr>
        <w:rFonts w:ascii="Courier New" w:hAnsi="Courier New" w:hint="default"/>
      </w:rPr>
    </w:lvl>
    <w:lvl w:ilvl="8" w:tplc="5ACCB0CA">
      <w:start w:val="1"/>
      <w:numFmt w:val="bullet"/>
      <w:lvlText w:val=""/>
      <w:lvlJc w:val="left"/>
      <w:pPr>
        <w:ind w:left="6480" w:hanging="360"/>
      </w:pPr>
      <w:rPr>
        <w:rFonts w:ascii="Wingdings" w:hAnsi="Wingdings" w:hint="default"/>
      </w:rPr>
    </w:lvl>
  </w:abstractNum>
  <w:abstractNum w:abstractNumId="42" w15:restartNumberingAfterBreak="0">
    <w:nsid w:val="6A145325"/>
    <w:multiLevelType w:val="hybridMultilevel"/>
    <w:tmpl w:val="D84ED452"/>
    <w:lvl w:ilvl="0" w:tplc="F1BE9066">
      <w:start w:val="1"/>
      <w:numFmt w:val="decimal"/>
      <w:lvlText w:val="%1."/>
      <w:lvlJc w:val="left"/>
      <w:pPr>
        <w:ind w:left="720" w:hanging="360"/>
      </w:pPr>
    </w:lvl>
    <w:lvl w:ilvl="1" w:tplc="41FEFDBC">
      <w:start w:val="1"/>
      <w:numFmt w:val="lowerLetter"/>
      <w:lvlText w:val="%2."/>
      <w:lvlJc w:val="left"/>
      <w:pPr>
        <w:ind w:left="1440" w:hanging="360"/>
      </w:pPr>
    </w:lvl>
    <w:lvl w:ilvl="2" w:tplc="A0E87E94">
      <w:start w:val="1"/>
      <w:numFmt w:val="lowerRoman"/>
      <w:lvlText w:val="%3."/>
      <w:lvlJc w:val="right"/>
      <w:pPr>
        <w:ind w:left="2160" w:hanging="180"/>
      </w:pPr>
    </w:lvl>
    <w:lvl w:ilvl="3" w:tplc="572A3F2E">
      <w:start w:val="1"/>
      <w:numFmt w:val="decimal"/>
      <w:lvlText w:val="%4."/>
      <w:lvlJc w:val="left"/>
      <w:pPr>
        <w:ind w:left="2880" w:hanging="360"/>
      </w:pPr>
    </w:lvl>
    <w:lvl w:ilvl="4" w:tplc="419A2678">
      <w:start w:val="1"/>
      <w:numFmt w:val="lowerLetter"/>
      <w:lvlText w:val="%5."/>
      <w:lvlJc w:val="left"/>
      <w:pPr>
        <w:ind w:left="3600" w:hanging="360"/>
      </w:pPr>
    </w:lvl>
    <w:lvl w:ilvl="5" w:tplc="40E28EFE">
      <w:start w:val="1"/>
      <w:numFmt w:val="lowerRoman"/>
      <w:lvlText w:val="%6."/>
      <w:lvlJc w:val="right"/>
      <w:pPr>
        <w:ind w:left="4320" w:hanging="180"/>
      </w:pPr>
    </w:lvl>
    <w:lvl w:ilvl="6" w:tplc="4C68B2E6">
      <w:start w:val="1"/>
      <w:numFmt w:val="decimal"/>
      <w:lvlText w:val="%7."/>
      <w:lvlJc w:val="left"/>
      <w:pPr>
        <w:ind w:left="5040" w:hanging="360"/>
      </w:pPr>
    </w:lvl>
    <w:lvl w:ilvl="7" w:tplc="934C4E82">
      <w:start w:val="1"/>
      <w:numFmt w:val="lowerLetter"/>
      <w:lvlText w:val="%8."/>
      <w:lvlJc w:val="left"/>
      <w:pPr>
        <w:ind w:left="5760" w:hanging="360"/>
      </w:pPr>
    </w:lvl>
    <w:lvl w:ilvl="8" w:tplc="533CA34E">
      <w:start w:val="1"/>
      <w:numFmt w:val="lowerRoman"/>
      <w:lvlText w:val="%9."/>
      <w:lvlJc w:val="right"/>
      <w:pPr>
        <w:ind w:left="6480" w:hanging="180"/>
      </w:pPr>
    </w:lvl>
  </w:abstractNum>
  <w:abstractNum w:abstractNumId="43" w15:restartNumberingAfterBreak="0">
    <w:nsid w:val="6A2C623C"/>
    <w:multiLevelType w:val="hybridMultilevel"/>
    <w:tmpl w:val="926EE992"/>
    <w:lvl w:ilvl="0" w:tplc="48B4B988">
      <w:start w:val="1"/>
      <w:numFmt w:val="bullet"/>
      <w:lvlText w:val=""/>
      <w:lvlJc w:val="left"/>
      <w:pPr>
        <w:ind w:left="720" w:hanging="360"/>
      </w:pPr>
      <w:rPr>
        <w:rFonts w:ascii="Symbol" w:hAnsi="Symbol" w:hint="default"/>
      </w:rPr>
    </w:lvl>
    <w:lvl w:ilvl="1" w:tplc="4CFA7F34">
      <w:start w:val="1"/>
      <w:numFmt w:val="bullet"/>
      <w:lvlText w:val="o"/>
      <w:lvlJc w:val="left"/>
      <w:pPr>
        <w:ind w:left="1440" w:hanging="360"/>
      </w:pPr>
      <w:rPr>
        <w:rFonts w:ascii="Courier New" w:hAnsi="Courier New" w:hint="default"/>
      </w:rPr>
    </w:lvl>
    <w:lvl w:ilvl="2" w:tplc="83DC3764">
      <w:start w:val="1"/>
      <w:numFmt w:val="bullet"/>
      <w:lvlText w:val=""/>
      <w:lvlJc w:val="left"/>
      <w:pPr>
        <w:ind w:left="2160" w:hanging="360"/>
      </w:pPr>
      <w:rPr>
        <w:rFonts w:ascii="Wingdings" w:hAnsi="Wingdings" w:hint="default"/>
      </w:rPr>
    </w:lvl>
    <w:lvl w:ilvl="3" w:tplc="3ED0048A">
      <w:start w:val="1"/>
      <w:numFmt w:val="bullet"/>
      <w:lvlText w:val=""/>
      <w:lvlJc w:val="left"/>
      <w:pPr>
        <w:ind w:left="2880" w:hanging="360"/>
      </w:pPr>
      <w:rPr>
        <w:rFonts w:ascii="Symbol" w:hAnsi="Symbol" w:hint="default"/>
      </w:rPr>
    </w:lvl>
    <w:lvl w:ilvl="4" w:tplc="6B504468">
      <w:start w:val="1"/>
      <w:numFmt w:val="bullet"/>
      <w:lvlText w:val="o"/>
      <w:lvlJc w:val="left"/>
      <w:pPr>
        <w:ind w:left="3600" w:hanging="360"/>
      </w:pPr>
      <w:rPr>
        <w:rFonts w:ascii="Courier New" w:hAnsi="Courier New" w:hint="default"/>
      </w:rPr>
    </w:lvl>
    <w:lvl w:ilvl="5" w:tplc="CAD4DAFE">
      <w:start w:val="1"/>
      <w:numFmt w:val="bullet"/>
      <w:lvlText w:val=""/>
      <w:lvlJc w:val="left"/>
      <w:pPr>
        <w:ind w:left="4320" w:hanging="360"/>
      </w:pPr>
      <w:rPr>
        <w:rFonts w:ascii="Wingdings" w:hAnsi="Wingdings" w:hint="default"/>
      </w:rPr>
    </w:lvl>
    <w:lvl w:ilvl="6" w:tplc="C98C7CF0">
      <w:start w:val="1"/>
      <w:numFmt w:val="bullet"/>
      <w:lvlText w:val=""/>
      <w:lvlJc w:val="left"/>
      <w:pPr>
        <w:ind w:left="5040" w:hanging="360"/>
      </w:pPr>
      <w:rPr>
        <w:rFonts w:ascii="Symbol" w:hAnsi="Symbol" w:hint="default"/>
      </w:rPr>
    </w:lvl>
    <w:lvl w:ilvl="7" w:tplc="A69C56C8">
      <w:start w:val="1"/>
      <w:numFmt w:val="bullet"/>
      <w:lvlText w:val="o"/>
      <w:lvlJc w:val="left"/>
      <w:pPr>
        <w:ind w:left="5760" w:hanging="360"/>
      </w:pPr>
      <w:rPr>
        <w:rFonts w:ascii="Courier New" w:hAnsi="Courier New" w:hint="default"/>
      </w:rPr>
    </w:lvl>
    <w:lvl w:ilvl="8" w:tplc="ABB60E10">
      <w:start w:val="1"/>
      <w:numFmt w:val="bullet"/>
      <w:lvlText w:val=""/>
      <w:lvlJc w:val="left"/>
      <w:pPr>
        <w:ind w:left="6480" w:hanging="360"/>
      </w:pPr>
      <w:rPr>
        <w:rFonts w:ascii="Wingdings" w:hAnsi="Wingdings" w:hint="default"/>
      </w:rPr>
    </w:lvl>
  </w:abstractNum>
  <w:abstractNum w:abstractNumId="44" w15:restartNumberingAfterBreak="0">
    <w:nsid w:val="6CE53D89"/>
    <w:multiLevelType w:val="hybridMultilevel"/>
    <w:tmpl w:val="1618E7E4"/>
    <w:lvl w:ilvl="0" w:tplc="B21C716E">
      <w:start w:val="1"/>
      <w:numFmt w:val="bullet"/>
      <w:lvlText w:val=""/>
      <w:lvlJc w:val="left"/>
      <w:pPr>
        <w:ind w:left="720" w:hanging="360"/>
      </w:pPr>
      <w:rPr>
        <w:rFonts w:ascii="Symbol" w:hAnsi="Symbol" w:hint="default"/>
      </w:rPr>
    </w:lvl>
    <w:lvl w:ilvl="1" w:tplc="232E0A68">
      <w:start w:val="1"/>
      <w:numFmt w:val="bullet"/>
      <w:lvlText w:val="o"/>
      <w:lvlJc w:val="left"/>
      <w:pPr>
        <w:ind w:left="1440" w:hanging="360"/>
      </w:pPr>
      <w:rPr>
        <w:rFonts w:ascii="Courier New" w:hAnsi="Courier New" w:hint="default"/>
      </w:rPr>
    </w:lvl>
    <w:lvl w:ilvl="2" w:tplc="87900934">
      <w:start w:val="1"/>
      <w:numFmt w:val="bullet"/>
      <w:lvlText w:val=""/>
      <w:lvlJc w:val="left"/>
      <w:pPr>
        <w:ind w:left="2160" w:hanging="360"/>
      </w:pPr>
      <w:rPr>
        <w:rFonts w:ascii="Wingdings" w:hAnsi="Wingdings" w:hint="default"/>
      </w:rPr>
    </w:lvl>
    <w:lvl w:ilvl="3" w:tplc="6A860008">
      <w:start w:val="1"/>
      <w:numFmt w:val="bullet"/>
      <w:lvlText w:val=""/>
      <w:lvlJc w:val="left"/>
      <w:pPr>
        <w:ind w:left="2880" w:hanging="360"/>
      </w:pPr>
      <w:rPr>
        <w:rFonts w:ascii="Symbol" w:hAnsi="Symbol" w:hint="default"/>
      </w:rPr>
    </w:lvl>
    <w:lvl w:ilvl="4" w:tplc="A8BEFC26">
      <w:start w:val="1"/>
      <w:numFmt w:val="bullet"/>
      <w:lvlText w:val="o"/>
      <w:lvlJc w:val="left"/>
      <w:pPr>
        <w:ind w:left="3600" w:hanging="360"/>
      </w:pPr>
      <w:rPr>
        <w:rFonts w:ascii="Courier New" w:hAnsi="Courier New" w:hint="default"/>
      </w:rPr>
    </w:lvl>
    <w:lvl w:ilvl="5" w:tplc="D4F8C910">
      <w:start w:val="1"/>
      <w:numFmt w:val="bullet"/>
      <w:lvlText w:val=""/>
      <w:lvlJc w:val="left"/>
      <w:pPr>
        <w:ind w:left="4320" w:hanging="360"/>
      </w:pPr>
      <w:rPr>
        <w:rFonts w:ascii="Wingdings" w:hAnsi="Wingdings" w:hint="default"/>
      </w:rPr>
    </w:lvl>
    <w:lvl w:ilvl="6" w:tplc="F3A0E4AA">
      <w:start w:val="1"/>
      <w:numFmt w:val="bullet"/>
      <w:lvlText w:val=""/>
      <w:lvlJc w:val="left"/>
      <w:pPr>
        <w:ind w:left="5040" w:hanging="360"/>
      </w:pPr>
      <w:rPr>
        <w:rFonts w:ascii="Symbol" w:hAnsi="Symbol" w:hint="default"/>
      </w:rPr>
    </w:lvl>
    <w:lvl w:ilvl="7" w:tplc="037ACEF2">
      <w:start w:val="1"/>
      <w:numFmt w:val="bullet"/>
      <w:lvlText w:val="o"/>
      <w:lvlJc w:val="left"/>
      <w:pPr>
        <w:ind w:left="5760" w:hanging="360"/>
      </w:pPr>
      <w:rPr>
        <w:rFonts w:ascii="Courier New" w:hAnsi="Courier New" w:hint="default"/>
      </w:rPr>
    </w:lvl>
    <w:lvl w:ilvl="8" w:tplc="BE240B34">
      <w:start w:val="1"/>
      <w:numFmt w:val="bullet"/>
      <w:lvlText w:val=""/>
      <w:lvlJc w:val="left"/>
      <w:pPr>
        <w:ind w:left="6480" w:hanging="360"/>
      </w:pPr>
      <w:rPr>
        <w:rFonts w:ascii="Wingdings" w:hAnsi="Wingdings" w:hint="default"/>
      </w:rPr>
    </w:lvl>
  </w:abstractNum>
  <w:abstractNum w:abstractNumId="45" w15:restartNumberingAfterBreak="0">
    <w:nsid w:val="6D412A2C"/>
    <w:multiLevelType w:val="hybridMultilevel"/>
    <w:tmpl w:val="3692F4D0"/>
    <w:lvl w:ilvl="0" w:tplc="98B8793A">
      <w:start w:val="1"/>
      <w:numFmt w:val="bullet"/>
      <w:lvlText w:val=""/>
      <w:lvlJc w:val="left"/>
      <w:pPr>
        <w:ind w:left="720" w:hanging="360"/>
      </w:pPr>
      <w:rPr>
        <w:rFonts w:ascii="Symbol" w:hAnsi="Symbol" w:hint="default"/>
      </w:rPr>
    </w:lvl>
    <w:lvl w:ilvl="1" w:tplc="1584D0D6">
      <w:start w:val="1"/>
      <w:numFmt w:val="bullet"/>
      <w:lvlText w:val="o"/>
      <w:lvlJc w:val="left"/>
      <w:pPr>
        <w:ind w:left="1440" w:hanging="360"/>
      </w:pPr>
      <w:rPr>
        <w:rFonts w:ascii="Courier New" w:hAnsi="Courier New" w:hint="default"/>
      </w:rPr>
    </w:lvl>
    <w:lvl w:ilvl="2" w:tplc="29585D46">
      <w:start w:val="1"/>
      <w:numFmt w:val="bullet"/>
      <w:lvlText w:val=""/>
      <w:lvlJc w:val="left"/>
      <w:pPr>
        <w:ind w:left="2160" w:hanging="360"/>
      </w:pPr>
      <w:rPr>
        <w:rFonts w:ascii="Wingdings" w:hAnsi="Wingdings" w:hint="default"/>
      </w:rPr>
    </w:lvl>
    <w:lvl w:ilvl="3" w:tplc="B5B2F112">
      <w:start w:val="1"/>
      <w:numFmt w:val="bullet"/>
      <w:lvlText w:val=""/>
      <w:lvlJc w:val="left"/>
      <w:pPr>
        <w:ind w:left="2880" w:hanging="360"/>
      </w:pPr>
      <w:rPr>
        <w:rFonts w:ascii="Symbol" w:hAnsi="Symbol" w:hint="default"/>
      </w:rPr>
    </w:lvl>
    <w:lvl w:ilvl="4" w:tplc="F3882F9C">
      <w:start w:val="1"/>
      <w:numFmt w:val="bullet"/>
      <w:lvlText w:val="o"/>
      <w:lvlJc w:val="left"/>
      <w:pPr>
        <w:ind w:left="3600" w:hanging="360"/>
      </w:pPr>
      <w:rPr>
        <w:rFonts w:ascii="Courier New" w:hAnsi="Courier New" w:hint="default"/>
      </w:rPr>
    </w:lvl>
    <w:lvl w:ilvl="5" w:tplc="E16C865C">
      <w:start w:val="1"/>
      <w:numFmt w:val="bullet"/>
      <w:lvlText w:val=""/>
      <w:lvlJc w:val="left"/>
      <w:pPr>
        <w:ind w:left="4320" w:hanging="360"/>
      </w:pPr>
      <w:rPr>
        <w:rFonts w:ascii="Wingdings" w:hAnsi="Wingdings" w:hint="default"/>
      </w:rPr>
    </w:lvl>
    <w:lvl w:ilvl="6" w:tplc="01C412EE">
      <w:start w:val="1"/>
      <w:numFmt w:val="bullet"/>
      <w:lvlText w:val=""/>
      <w:lvlJc w:val="left"/>
      <w:pPr>
        <w:ind w:left="5040" w:hanging="360"/>
      </w:pPr>
      <w:rPr>
        <w:rFonts w:ascii="Symbol" w:hAnsi="Symbol" w:hint="default"/>
      </w:rPr>
    </w:lvl>
    <w:lvl w:ilvl="7" w:tplc="B5145A7C">
      <w:start w:val="1"/>
      <w:numFmt w:val="bullet"/>
      <w:lvlText w:val="o"/>
      <w:lvlJc w:val="left"/>
      <w:pPr>
        <w:ind w:left="5760" w:hanging="360"/>
      </w:pPr>
      <w:rPr>
        <w:rFonts w:ascii="Courier New" w:hAnsi="Courier New" w:hint="default"/>
      </w:rPr>
    </w:lvl>
    <w:lvl w:ilvl="8" w:tplc="D278DBA6">
      <w:start w:val="1"/>
      <w:numFmt w:val="bullet"/>
      <w:lvlText w:val=""/>
      <w:lvlJc w:val="left"/>
      <w:pPr>
        <w:ind w:left="6480" w:hanging="360"/>
      </w:pPr>
      <w:rPr>
        <w:rFonts w:ascii="Wingdings" w:hAnsi="Wingdings" w:hint="default"/>
      </w:rPr>
    </w:lvl>
  </w:abstractNum>
  <w:abstractNum w:abstractNumId="46" w15:restartNumberingAfterBreak="0">
    <w:nsid w:val="6EDC1A65"/>
    <w:multiLevelType w:val="hybridMultilevel"/>
    <w:tmpl w:val="35881EE6"/>
    <w:lvl w:ilvl="0" w:tplc="DC3EB0AE">
      <w:start w:val="1"/>
      <w:numFmt w:val="bullet"/>
      <w:lvlText w:val=""/>
      <w:lvlJc w:val="left"/>
      <w:pPr>
        <w:ind w:left="720" w:hanging="360"/>
      </w:pPr>
      <w:rPr>
        <w:rFonts w:ascii="Symbol" w:hAnsi="Symbol" w:hint="default"/>
      </w:rPr>
    </w:lvl>
    <w:lvl w:ilvl="1" w:tplc="8E6A1C2C">
      <w:start w:val="1"/>
      <w:numFmt w:val="bullet"/>
      <w:lvlText w:val="o"/>
      <w:lvlJc w:val="left"/>
      <w:pPr>
        <w:ind w:left="1440" w:hanging="360"/>
      </w:pPr>
      <w:rPr>
        <w:rFonts w:ascii="Courier New" w:hAnsi="Courier New" w:hint="default"/>
      </w:rPr>
    </w:lvl>
    <w:lvl w:ilvl="2" w:tplc="3DB0DA8E">
      <w:start w:val="1"/>
      <w:numFmt w:val="bullet"/>
      <w:lvlText w:val=""/>
      <w:lvlJc w:val="left"/>
      <w:pPr>
        <w:ind w:left="2160" w:hanging="360"/>
      </w:pPr>
      <w:rPr>
        <w:rFonts w:ascii="Wingdings" w:hAnsi="Wingdings" w:hint="default"/>
      </w:rPr>
    </w:lvl>
    <w:lvl w:ilvl="3" w:tplc="32962E0A">
      <w:start w:val="1"/>
      <w:numFmt w:val="bullet"/>
      <w:lvlText w:val=""/>
      <w:lvlJc w:val="left"/>
      <w:pPr>
        <w:ind w:left="2880" w:hanging="360"/>
      </w:pPr>
      <w:rPr>
        <w:rFonts w:ascii="Symbol" w:hAnsi="Symbol" w:hint="default"/>
      </w:rPr>
    </w:lvl>
    <w:lvl w:ilvl="4" w:tplc="79E25134">
      <w:start w:val="1"/>
      <w:numFmt w:val="bullet"/>
      <w:lvlText w:val="o"/>
      <w:lvlJc w:val="left"/>
      <w:pPr>
        <w:ind w:left="3600" w:hanging="360"/>
      </w:pPr>
      <w:rPr>
        <w:rFonts w:ascii="Courier New" w:hAnsi="Courier New" w:hint="default"/>
      </w:rPr>
    </w:lvl>
    <w:lvl w:ilvl="5" w:tplc="AE7A0BD4">
      <w:start w:val="1"/>
      <w:numFmt w:val="bullet"/>
      <w:lvlText w:val=""/>
      <w:lvlJc w:val="left"/>
      <w:pPr>
        <w:ind w:left="4320" w:hanging="360"/>
      </w:pPr>
      <w:rPr>
        <w:rFonts w:ascii="Wingdings" w:hAnsi="Wingdings" w:hint="default"/>
      </w:rPr>
    </w:lvl>
    <w:lvl w:ilvl="6" w:tplc="2C760AC2">
      <w:start w:val="1"/>
      <w:numFmt w:val="bullet"/>
      <w:lvlText w:val=""/>
      <w:lvlJc w:val="left"/>
      <w:pPr>
        <w:ind w:left="5040" w:hanging="360"/>
      </w:pPr>
      <w:rPr>
        <w:rFonts w:ascii="Symbol" w:hAnsi="Symbol" w:hint="default"/>
      </w:rPr>
    </w:lvl>
    <w:lvl w:ilvl="7" w:tplc="0FB4D68E">
      <w:start w:val="1"/>
      <w:numFmt w:val="bullet"/>
      <w:lvlText w:val="o"/>
      <w:lvlJc w:val="left"/>
      <w:pPr>
        <w:ind w:left="5760" w:hanging="360"/>
      </w:pPr>
      <w:rPr>
        <w:rFonts w:ascii="Courier New" w:hAnsi="Courier New" w:hint="default"/>
      </w:rPr>
    </w:lvl>
    <w:lvl w:ilvl="8" w:tplc="A614DE66">
      <w:start w:val="1"/>
      <w:numFmt w:val="bullet"/>
      <w:lvlText w:val=""/>
      <w:lvlJc w:val="left"/>
      <w:pPr>
        <w:ind w:left="6480" w:hanging="360"/>
      </w:pPr>
      <w:rPr>
        <w:rFonts w:ascii="Wingdings" w:hAnsi="Wingdings" w:hint="default"/>
      </w:rPr>
    </w:lvl>
  </w:abstractNum>
  <w:abstractNum w:abstractNumId="47" w15:restartNumberingAfterBreak="0">
    <w:nsid w:val="6F361267"/>
    <w:multiLevelType w:val="hybridMultilevel"/>
    <w:tmpl w:val="2AD47B62"/>
    <w:lvl w:ilvl="0" w:tplc="EE282A94">
      <w:start w:val="1"/>
      <w:numFmt w:val="bullet"/>
      <w:lvlText w:val=""/>
      <w:lvlJc w:val="left"/>
      <w:pPr>
        <w:ind w:left="720" w:hanging="360"/>
      </w:pPr>
      <w:rPr>
        <w:rFonts w:ascii="Symbol" w:hAnsi="Symbol" w:hint="default"/>
      </w:rPr>
    </w:lvl>
    <w:lvl w:ilvl="1" w:tplc="EFC28144">
      <w:start w:val="1"/>
      <w:numFmt w:val="bullet"/>
      <w:lvlText w:val="o"/>
      <w:lvlJc w:val="left"/>
      <w:pPr>
        <w:ind w:left="1440" w:hanging="360"/>
      </w:pPr>
      <w:rPr>
        <w:rFonts w:ascii="Courier New" w:hAnsi="Courier New" w:hint="default"/>
      </w:rPr>
    </w:lvl>
    <w:lvl w:ilvl="2" w:tplc="AC42D606">
      <w:start w:val="1"/>
      <w:numFmt w:val="bullet"/>
      <w:lvlText w:val=""/>
      <w:lvlJc w:val="left"/>
      <w:pPr>
        <w:ind w:left="2160" w:hanging="360"/>
      </w:pPr>
      <w:rPr>
        <w:rFonts w:ascii="Wingdings" w:hAnsi="Wingdings" w:hint="default"/>
      </w:rPr>
    </w:lvl>
    <w:lvl w:ilvl="3" w:tplc="56521818">
      <w:start w:val="1"/>
      <w:numFmt w:val="bullet"/>
      <w:lvlText w:val=""/>
      <w:lvlJc w:val="left"/>
      <w:pPr>
        <w:ind w:left="2880" w:hanging="360"/>
      </w:pPr>
      <w:rPr>
        <w:rFonts w:ascii="Symbol" w:hAnsi="Symbol" w:hint="default"/>
      </w:rPr>
    </w:lvl>
    <w:lvl w:ilvl="4" w:tplc="BD0042FE">
      <w:start w:val="1"/>
      <w:numFmt w:val="bullet"/>
      <w:lvlText w:val="o"/>
      <w:lvlJc w:val="left"/>
      <w:pPr>
        <w:ind w:left="3600" w:hanging="360"/>
      </w:pPr>
      <w:rPr>
        <w:rFonts w:ascii="Courier New" w:hAnsi="Courier New" w:hint="default"/>
      </w:rPr>
    </w:lvl>
    <w:lvl w:ilvl="5" w:tplc="63E8504E">
      <w:start w:val="1"/>
      <w:numFmt w:val="bullet"/>
      <w:lvlText w:val=""/>
      <w:lvlJc w:val="left"/>
      <w:pPr>
        <w:ind w:left="4320" w:hanging="360"/>
      </w:pPr>
      <w:rPr>
        <w:rFonts w:ascii="Wingdings" w:hAnsi="Wingdings" w:hint="default"/>
      </w:rPr>
    </w:lvl>
    <w:lvl w:ilvl="6" w:tplc="584E438E">
      <w:start w:val="1"/>
      <w:numFmt w:val="bullet"/>
      <w:lvlText w:val=""/>
      <w:lvlJc w:val="left"/>
      <w:pPr>
        <w:ind w:left="5040" w:hanging="360"/>
      </w:pPr>
      <w:rPr>
        <w:rFonts w:ascii="Symbol" w:hAnsi="Symbol" w:hint="default"/>
      </w:rPr>
    </w:lvl>
    <w:lvl w:ilvl="7" w:tplc="2E6E913A">
      <w:start w:val="1"/>
      <w:numFmt w:val="bullet"/>
      <w:lvlText w:val="o"/>
      <w:lvlJc w:val="left"/>
      <w:pPr>
        <w:ind w:left="5760" w:hanging="360"/>
      </w:pPr>
      <w:rPr>
        <w:rFonts w:ascii="Courier New" w:hAnsi="Courier New" w:hint="default"/>
      </w:rPr>
    </w:lvl>
    <w:lvl w:ilvl="8" w:tplc="F82C4D30">
      <w:start w:val="1"/>
      <w:numFmt w:val="bullet"/>
      <w:lvlText w:val=""/>
      <w:lvlJc w:val="left"/>
      <w:pPr>
        <w:ind w:left="6480" w:hanging="360"/>
      </w:pPr>
      <w:rPr>
        <w:rFonts w:ascii="Wingdings" w:hAnsi="Wingdings" w:hint="default"/>
      </w:rPr>
    </w:lvl>
  </w:abstractNum>
  <w:abstractNum w:abstractNumId="48" w15:restartNumberingAfterBreak="0">
    <w:nsid w:val="71AE7674"/>
    <w:multiLevelType w:val="hybridMultilevel"/>
    <w:tmpl w:val="BF3AC5D6"/>
    <w:lvl w:ilvl="0" w:tplc="4A7628F0">
      <w:start w:val="1"/>
      <w:numFmt w:val="bullet"/>
      <w:lvlText w:val=""/>
      <w:lvlJc w:val="left"/>
      <w:pPr>
        <w:ind w:left="720" w:hanging="360"/>
      </w:pPr>
      <w:rPr>
        <w:rFonts w:ascii="Symbol" w:hAnsi="Symbol" w:hint="default"/>
      </w:rPr>
    </w:lvl>
    <w:lvl w:ilvl="1" w:tplc="F91A1EF0">
      <w:start w:val="1"/>
      <w:numFmt w:val="bullet"/>
      <w:lvlText w:val="o"/>
      <w:lvlJc w:val="left"/>
      <w:pPr>
        <w:ind w:left="1440" w:hanging="360"/>
      </w:pPr>
      <w:rPr>
        <w:rFonts w:ascii="Courier New" w:hAnsi="Courier New" w:hint="default"/>
      </w:rPr>
    </w:lvl>
    <w:lvl w:ilvl="2" w:tplc="1E7027A8">
      <w:start w:val="1"/>
      <w:numFmt w:val="bullet"/>
      <w:lvlText w:val=""/>
      <w:lvlJc w:val="left"/>
      <w:pPr>
        <w:ind w:left="2160" w:hanging="360"/>
      </w:pPr>
      <w:rPr>
        <w:rFonts w:ascii="Wingdings" w:hAnsi="Wingdings" w:hint="default"/>
      </w:rPr>
    </w:lvl>
    <w:lvl w:ilvl="3" w:tplc="E3888354">
      <w:start w:val="1"/>
      <w:numFmt w:val="bullet"/>
      <w:lvlText w:val=""/>
      <w:lvlJc w:val="left"/>
      <w:pPr>
        <w:ind w:left="2880" w:hanging="360"/>
      </w:pPr>
      <w:rPr>
        <w:rFonts w:ascii="Symbol" w:hAnsi="Symbol" w:hint="default"/>
      </w:rPr>
    </w:lvl>
    <w:lvl w:ilvl="4" w:tplc="A7222C2A">
      <w:start w:val="1"/>
      <w:numFmt w:val="bullet"/>
      <w:lvlText w:val="o"/>
      <w:lvlJc w:val="left"/>
      <w:pPr>
        <w:ind w:left="3600" w:hanging="360"/>
      </w:pPr>
      <w:rPr>
        <w:rFonts w:ascii="Courier New" w:hAnsi="Courier New" w:hint="default"/>
      </w:rPr>
    </w:lvl>
    <w:lvl w:ilvl="5" w:tplc="C3F8BAAA">
      <w:start w:val="1"/>
      <w:numFmt w:val="bullet"/>
      <w:lvlText w:val=""/>
      <w:lvlJc w:val="left"/>
      <w:pPr>
        <w:ind w:left="4320" w:hanging="360"/>
      </w:pPr>
      <w:rPr>
        <w:rFonts w:ascii="Wingdings" w:hAnsi="Wingdings" w:hint="default"/>
      </w:rPr>
    </w:lvl>
    <w:lvl w:ilvl="6" w:tplc="AA2A9726">
      <w:start w:val="1"/>
      <w:numFmt w:val="bullet"/>
      <w:lvlText w:val=""/>
      <w:lvlJc w:val="left"/>
      <w:pPr>
        <w:ind w:left="5040" w:hanging="360"/>
      </w:pPr>
      <w:rPr>
        <w:rFonts w:ascii="Symbol" w:hAnsi="Symbol" w:hint="default"/>
      </w:rPr>
    </w:lvl>
    <w:lvl w:ilvl="7" w:tplc="0CE61EA4">
      <w:start w:val="1"/>
      <w:numFmt w:val="bullet"/>
      <w:lvlText w:val="o"/>
      <w:lvlJc w:val="left"/>
      <w:pPr>
        <w:ind w:left="5760" w:hanging="360"/>
      </w:pPr>
      <w:rPr>
        <w:rFonts w:ascii="Courier New" w:hAnsi="Courier New" w:hint="default"/>
      </w:rPr>
    </w:lvl>
    <w:lvl w:ilvl="8" w:tplc="FB8E0D2A">
      <w:start w:val="1"/>
      <w:numFmt w:val="bullet"/>
      <w:lvlText w:val=""/>
      <w:lvlJc w:val="left"/>
      <w:pPr>
        <w:ind w:left="6480" w:hanging="360"/>
      </w:pPr>
      <w:rPr>
        <w:rFonts w:ascii="Wingdings" w:hAnsi="Wingdings" w:hint="default"/>
      </w:rPr>
    </w:lvl>
  </w:abstractNum>
  <w:abstractNum w:abstractNumId="49" w15:restartNumberingAfterBreak="0">
    <w:nsid w:val="7391F60A"/>
    <w:multiLevelType w:val="hybridMultilevel"/>
    <w:tmpl w:val="DF0C59EA"/>
    <w:lvl w:ilvl="0" w:tplc="C8F27606">
      <w:start w:val="1"/>
      <w:numFmt w:val="bullet"/>
      <w:lvlText w:val=""/>
      <w:lvlJc w:val="left"/>
      <w:pPr>
        <w:ind w:left="720" w:hanging="360"/>
      </w:pPr>
      <w:rPr>
        <w:rFonts w:ascii="Symbol" w:hAnsi="Symbol" w:hint="default"/>
      </w:rPr>
    </w:lvl>
    <w:lvl w:ilvl="1" w:tplc="59184870">
      <w:start w:val="1"/>
      <w:numFmt w:val="bullet"/>
      <w:lvlText w:val="o"/>
      <w:lvlJc w:val="left"/>
      <w:pPr>
        <w:ind w:left="1440" w:hanging="360"/>
      </w:pPr>
      <w:rPr>
        <w:rFonts w:ascii="Courier New" w:hAnsi="Courier New" w:hint="default"/>
      </w:rPr>
    </w:lvl>
    <w:lvl w:ilvl="2" w:tplc="68C24B2C">
      <w:start w:val="1"/>
      <w:numFmt w:val="bullet"/>
      <w:lvlText w:val=""/>
      <w:lvlJc w:val="left"/>
      <w:pPr>
        <w:ind w:left="2160" w:hanging="360"/>
      </w:pPr>
      <w:rPr>
        <w:rFonts w:ascii="Wingdings" w:hAnsi="Wingdings" w:hint="default"/>
      </w:rPr>
    </w:lvl>
    <w:lvl w:ilvl="3" w:tplc="32B253DE">
      <w:start w:val="1"/>
      <w:numFmt w:val="bullet"/>
      <w:lvlText w:val=""/>
      <w:lvlJc w:val="left"/>
      <w:pPr>
        <w:ind w:left="2880" w:hanging="360"/>
      </w:pPr>
      <w:rPr>
        <w:rFonts w:ascii="Symbol" w:hAnsi="Symbol" w:hint="default"/>
      </w:rPr>
    </w:lvl>
    <w:lvl w:ilvl="4" w:tplc="07280676">
      <w:start w:val="1"/>
      <w:numFmt w:val="bullet"/>
      <w:lvlText w:val="o"/>
      <w:lvlJc w:val="left"/>
      <w:pPr>
        <w:ind w:left="3600" w:hanging="360"/>
      </w:pPr>
      <w:rPr>
        <w:rFonts w:ascii="Courier New" w:hAnsi="Courier New" w:hint="default"/>
      </w:rPr>
    </w:lvl>
    <w:lvl w:ilvl="5" w:tplc="4106D276">
      <w:start w:val="1"/>
      <w:numFmt w:val="bullet"/>
      <w:lvlText w:val=""/>
      <w:lvlJc w:val="left"/>
      <w:pPr>
        <w:ind w:left="4320" w:hanging="360"/>
      </w:pPr>
      <w:rPr>
        <w:rFonts w:ascii="Wingdings" w:hAnsi="Wingdings" w:hint="default"/>
      </w:rPr>
    </w:lvl>
    <w:lvl w:ilvl="6" w:tplc="7FD23AF2">
      <w:start w:val="1"/>
      <w:numFmt w:val="bullet"/>
      <w:lvlText w:val=""/>
      <w:lvlJc w:val="left"/>
      <w:pPr>
        <w:ind w:left="5040" w:hanging="360"/>
      </w:pPr>
      <w:rPr>
        <w:rFonts w:ascii="Symbol" w:hAnsi="Symbol" w:hint="default"/>
      </w:rPr>
    </w:lvl>
    <w:lvl w:ilvl="7" w:tplc="DBA01764">
      <w:start w:val="1"/>
      <w:numFmt w:val="bullet"/>
      <w:lvlText w:val="o"/>
      <w:lvlJc w:val="left"/>
      <w:pPr>
        <w:ind w:left="5760" w:hanging="360"/>
      </w:pPr>
      <w:rPr>
        <w:rFonts w:ascii="Courier New" w:hAnsi="Courier New" w:hint="default"/>
      </w:rPr>
    </w:lvl>
    <w:lvl w:ilvl="8" w:tplc="BC6400D0">
      <w:start w:val="1"/>
      <w:numFmt w:val="bullet"/>
      <w:lvlText w:val=""/>
      <w:lvlJc w:val="left"/>
      <w:pPr>
        <w:ind w:left="6480" w:hanging="360"/>
      </w:pPr>
      <w:rPr>
        <w:rFonts w:ascii="Wingdings" w:hAnsi="Wingdings" w:hint="default"/>
      </w:rPr>
    </w:lvl>
  </w:abstractNum>
  <w:abstractNum w:abstractNumId="50" w15:restartNumberingAfterBreak="0">
    <w:nsid w:val="74FCE6B2"/>
    <w:multiLevelType w:val="hybridMultilevel"/>
    <w:tmpl w:val="BF1E8A3E"/>
    <w:lvl w:ilvl="0" w:tplc="03BEF670">
      <w:start w:val="1"/>
      <w:numFmt w:val="decimal"/>
      <w:lvlText w:val="%1."/>
      <w:lvlJc w:val="left"/>
      <w:pPr>
        <w:ind w:left="720" w:hanging="360"/>
      </w:pPr>
      <w:rPr>
        <w:rFonts w:ascii="Calibri" w:hAnsi="Calibri" w:hint="default"/>
      </w:rPr>
    </w:lvl>
    <w:lvl w:ilvl="1" w:tplc="B72CA146">
      <w:start w:val="1"/>
      <w:numFmt w:val="lowerLetter"/>
      <w:lvlText w:val="%2."/>
      <w:lvlJc w:val="left"/>
      <w:pPr>
        <w:ind w:left="1440" w:hanging="360"/>
      </w:pPr>
    </w:lvl>
    <w:lvl w:ilvl="2" w:tplc="77CE7454">
      <w:start w:val="1"/>
      <w:numFmt w:val="lowerRoman"/>
      <w:lvlText w:val="%3."/>
      <w:lvlJc w:val="right"/>
      <w:pPr>
        <w:ind w:left="2160" w:hanging="180"/>
      </w:pPr>
    </w:lvl>
    <w:lvl w:ilvl="3" w:tplc="238C370C">
      <w:start w:val="1"/>
      <w:numFmt w:val="decimal"/>
      <w:lvlText w:val="%4."/>
      <w:lvlJc w:val="left"/>
      <w:pPr>
        <w:ind w:left="2880" w:hanging="360"/>
      </w:pPr>
    </w:lvl>
    <w:lvl w:ilvl="4" w:tplc="45FAF5FE">
      <w:start w:val="1"/>
      <w:numFmt w:val="lowerLetter"/>
      <w:lvlText w:val="%5."/>
      <w:lvlJc w:val="left"/>
      <w:pPr>
        <w:ind w:left="3600" w:hanging="360"/>
      </w:pPr>
    </w:lvl>
    <w:lvl w:ilvl="5" w:tplc="AA2E105A">
      <w:start w:val="1"/>
      <w:numFmt w:val="lowerRoman"/>
      <w:lvlText w:val="%6."/>
      <w:lvlJc w:val="right"/>
      <w:pPr>
        <w:ind w:left="4320" w:hanging="180"/>
      </w:pPr>
    </w:lvl>
    <w:lvl w:ilvl="6" w:tplc="8F80C5C2">
      <w:start w:val="1"/>
      <w:numFmt w:val="decimal"/>
      <w:lvlText w:val="%7."/>
      <w:lvlJc w:val="left"/>
      <w:pPr>
        <w:ind w:left="5040" w:hanging="360"/>
      </w:pPr>
    </w:lvl>
    <w:lvl w:ilvl="7" w:tplc="164A94DE">
      <w:start w:val="1"/>
      <w:numFmt w:val="lowerLetter"/>
      <w:lvlText w:val="%8."/>
      <w:lvlJc w:val="left"/>
      <w:pPr>
        <w:ind w:left="5760" w:hanging="360"/>
      </w:pPr>
    </w:lvl>
    <w:lvl w:ilvl="8" w:tplc="9460A5C6">
      <w:start w:val="1"/>
      <w:numFmt w:val="lowerRoman"/>
      <w:lvlText w:val="%9."/>
      <w:lvlJc w:val="right"/>
      <w:pPr>
        <w:ind w:left="6480" w:hanging="180"/>
      </w:pPr>
    </w:lvl>
  </w:abstractNum>
  <w:abstractNum w:abstractNumId="51" w15:restartNumberingAfterBreak="0">
    <w:nsid w:val="766ECF01"/>
    <w:multiLevelType w:val="hybridMultilevel"/>
    <w:tmpl w:val="6D0ABBAA"/>
    <w:lvl w:ilvl="0" w:tplc="19100252">
      <w:start w:val="1"/>
      <w:numFmt w:val="bullet"/>
      <w:lvlText w:val=""/>
      <w:lvlJc w:val="left"/>
      <w:pPr>
        <w:ind w:left="720" w:hanging="360"/>
      </w:pPr>
      <w:rPr>
        <w:rFonts w:ascii="Symbol" w:hAnsi="Symbol" w:hint="default"/>
      </w:rPr>
    </w:lvl>
    <w:lvl w:ilvl="1" w:tplc="4476E5F8">
      <w:start w:val="1"/>
      <w:numFmt w:val="bullet"/>
      <w:lvlText w:val="o"/>
      <w:lvlJc w:val="left"/>
      <w:pPr>
        <w:ind w:left="1440" w:hanging="360"/>
      </w:pPr>
      <w:rPr>
        <w:rFonts w:ascii="Courier New" w:hAnsi="Courier New" w:hint="default"/>
      </w:rPr>
    </w:lvl>
    <w:lvl w:ilvl="2" w:tplc="1638BF38">
      <w:start w:val="1"/>
      <w:numFmt w:val="bullet"/>
      <w:lvlText w:val=""/>
      <w:lvlJc w:val="left"/>
      <w:pPr>
        <w:ind w:left="2160" w:hanging="360"/>
      </w:pPr>
      <w:rPr>
        <w:rFonts w:ascii="Wingdings" w:hAnsi="Wingdings" w:hint="default"/>
      </w:rPr>
    </w:lvl>
    <w:lvl w:ilvl="3" w:tplc="694E374C">
      <w:start w:val="1"/>
      <w:numFmt w:val="bullet"/>
      <w:lvlText w:val=""/>
      <w:lvlJc w:val="left"/>
      <w:pPr>
        <w:ind w:left="2880" w:hanging="360"/>
      </w:pPr>
      <w:rPr>
        <w:rFonts w:ascii="Symbol" w:hAnsi="Symbol" w:hint="default"/>
      </w:rPr>
    </w:lvl>
    <w:lvl w:ilvl="4" w:tplc="C754634A">
      <w:start w:val="1"/>
      <w:numFmt w:val="bullet"/>
      <w:lvlText w:val="o"/>
      <w:lvlJc w:val="left"/>
      <w:pPr>
        <w:ind w:left="3600" w:hanging="360"/>
      </w:pPr>
      <w:rPr>
        <w:rFonts w:ascii="Courier New" w:hAnsi="Courier New" w:hint="default"/>
      </w:rPr>
    </w:lvl>
    <w:lvl w:ilvl="5" w:tplc="9572A918">
      <w:start w:val="1"/>
      <w:numFmt w:val="bullet"/>
      <w:lvlText w:val=""/>
      <w:lvlJc w:val="left"/>
      <w:pPr>
        <w:ind w:left="4320" w:hanging="360"/>
      </w:pPr>
      <w:rPr>
        <w:rFonts w:ascii="Wingdings" w:hAnsi="Wingdings" w:hint="default"/>
      </w:rPr>
    </w:lvl>
    <w:lvl w:ilvl="6" w:tplc="7A8AA1F6">
      <w:start w:val="1"/>
      <w:numFmt w:val="bullet"/>
      <w:lvlText w:val=""/>
      <w:lvlJc w:val="left"/>
      <w:pPr>
        <w:ind w:left="5040" w:hanging="360"/>
      </w:pPr>
      <w:rPr>
        <w:rFonts w:ascii="Symbol" w:hAnsi="Symbol" w:hint="default"/>
      </w:rPr>
    </w:lvl>
    <w:lvl w:ilvl="7" w:tplc="D20C9098">
      <w:start w:val="1"/>
      <w:numFmt w:val="bullet"/>
      <w:lvlText w:val="o"/>
      <w:lvlJc w:val="left"/>
      <w:pPr>
        <w:ind w:left="5760" w:hanging="360"/>
      </w:pPr>
      <w:rPr>
        <w:rFonts w:ascii="Courier New" w:hAnsi="Courier New" w:hint="default"/>
      </w:rPr>
    </w:lvl>
    <w:lvl w:ilvl="8" w:tplc="A9689B38">
      <w:start w:val="1"/>
      <w:numFmt w:val="bullet"/>
      <w:lvlText w:val=""/>
      <w:lvlJc w:val="left"/>
      <w:pPr>
        <w:ind w:left="6480" w:hanging="360"/>
      </w:pPr>
      <w:rPr>
        <w:rFonts w:ascii="Wingdings" w:hAnsi="Wingdings" w:hint="default"/>
      </w:rPr>
    </w:lvl>
  </w:abstractNum>
  <w:abstractNum w:abstractNumId="52" w15:restartNumberingAfterBreak="0">
    <w:nsid w:val="79B5D3B1"/>
    <w:multiLevelType w:val="hybridMultilevel"/>
    <w:tmpl w:val="822E7CAC"/>
    <w:lvl w:ilvl="0" w:tplc="488ECDA0">
      <w:start w:val="1"/>
      <w:numFmt w:val="bullet"/>
      <w:lvlText w:val=""/>
      <w:lvlJc w:val="left"/>
      <w:pPr>
        <w:ind w:left="720" w:hanging="360"/>
      </w:pPr>
      <w:rPr>
        <w:rFonts w:ascii="Symbol" w:hAnsi="Symbol" w:hint="default"/>
      </w:rPr>
    </w:lvl>
    <w:lvl w:ilvl="1" w:tplc="309C25CA">
      <w:start w:val="1"/>
      <w:numFmt w:val="bullet"/>
      <w:lvlText w:val="o"/>
      <w:lvlJc w:val="left"/>
      <w:pPr>
        <w:ind w:left="1440" w:hanging="360"/>
      </w:pPr>
      <w:rPr>
        <w:rFonts w:ascii="Courier New" w:hAnsi="Courier New" w:hint="default"/>
      </w:rPr>
    </w:lvl>
    <w:lvl w:ilvl="2" w:tplc="0A94349E">
      <w:start w:val="1"/>
      <w:numFmt w:val="bullet"/>
      <w:lvlText w:val=""/>
      <w:lvlJc w:val="left"/>
      <w:pPr>
        <w:ind w:left="2160" w:hanging="360"/>
      </w:pPr>
      <w:rPr>
        <w:rFonts w:ascii="Wingdings" w:hAnsi="Wingdings" w:hint="default"/>
      </w:rPr>
    </w:lvl>
    <w:lvl w:ilvl="3" w:tplc="164EECCE">
      <w:start w:val="1"/>
      <w:numFmt w:val="bullet"/>
      <w:lvlText w:val=""/>
      <w:lvlJc w:val="left"/>
      <w:pPr>
        <w:ind w:left="2880" w:hanging="360"/>
      </w:pPr>
      <w:rPr>
        <w:rFonts w:ascii="Symbol" w:hAnsi="Symbol" w:hint="default"/>
      </w:rPr>
    </w:lvl>
    <w:lvl w:ilvl="4" w:tplc="223E0A06">
      <w:start w:val="1"/>
      <w:numFmt w:val="bullet"/>
      <w:lvlText w:val="o"/>
      <w:lvlJc w:val="left"/>
      <w:pPr>
        <w:ind w:left="3600" w:hanging="360"/>
      </w:pPr>
      <w:rPr>
        <w:rFonts w:ascii="Courier New" w:hAnsi="Courier New" w:hint="default"/>
      </w:rPr>
    </w:lvl>
    <w:lvl w:ilvl="5" w:tplc="ED5A13F0">
      <w:start w:val="1"/>
      <w:numFmt w:val="bullet"/>
      <w:lvlText w:val=""/>
      <w:lvlJc w:val="left"/>
      <w:pPr>
        <w:ind w:left="4320" w:hanging="360"/>
      </w:pPr>
      <w:rPr>
        <w:rFonts w:ascii="Wingdings" w:hAnsi="Wingdings" w:hint="default"/>
      </w:rPr>
    </w:lvl>
    <w:lvl w:ilvl="6" w:tplc="3A204738">
      <w:start w:val="1"/>
      <w:numFmt w:val="bullet"/>
      <w:lvlText w:val=""/>
      <w:lvlJc w:val="left"/>
      <w:pPr>
        <w:ind w:left="5040" w:hanging="360"/>
      </w:pPr>
      <w:rPr>
        <w:rFonts w:ascii="Symbol" w:hAnsi="Symbol" w:hint="default"/>
      </w:rPr>
    </w:lvl>
    <w:lvl w:ilvl="7" w:tplc="9BD841DA">
      <w:start w:val="1"/>
      <w:numFmt w:val="bullet"/>
      <w:lvlText w:val="o"/>
      <w:lvlJc w:val="left"/>
      <w:pPr>
        <w:ind w:left="5760" w:hanging="360"/>
      </w:pPr>
      <w:rPr>
        <w:rFonts w:ascii="Courier New" w:hAnsi="Courier New" w:hint="default"/>
      </w:rPr>
    </w:lvl>
    <w:lvl w:ilvl="8" w:tplc="9BF229A0">
      <w:start w:val="1"/>
      <w:numFmt w:val="bullet"/>
      <w:lvlText w:val=""/>
      <w:lvlJc w:val="left"/>
      <w:pPr>
        <w:ind w:left="6480" w:hanging="360"/>
      </w:pPr>
      <w:rPr>
        <w:rFonts w:ascii="Wingdings" w:hAnsi="Wingdings" w:hint="default"/>
      </w:rPr>
    </w:lvl>
  </w:abstractNum>
  <w:abstractNum w:abstractNumId="53" w15:restartNumberingAfterBreak="0">
    <w:nsid w:val="7DE3C471"/>
    <w:multiLevelType w:val="hybridMultilevel"/>
    <w:tmpl w:val="EB34C86A"/>
    <w:lvl w:ilvl="0" w:tplc="2550C640">
      <w:start w:val="1"/>
      <w:numFmt w:val="bullet"/>
      <w:lvlText w:val=""/>
      <w:lvlJc w:val="left"/>
      <w:pPr>
        <w:ind w:left="720" w:hanging="360"/>
      </w:pPr>
      <w:rPr>
        <w:rFonts w:ascii="Symbol" w:hAnsi="Symbol" w:hint="default"/>
      </w:rPr>
    </w:lvl>
    <w:lvl w:ilvl="1" w:tplc="09542232">
      <w:start w:val="1"/>
      <w:numFmt w:val="bullet"/>
      <w:lvlText w:val="o"/>
      <w:lvlJc w:val="left"/>
      <w:pPr>
        <w:ind w:left="1440" w:hanging="360"/>
      </w:pPr>
      <w:rPr>
        <w:rFonts w:ascii="Courier New" w:hAnsi="Courier New" w:hint="default"/>
      </w:rPr>
    </w:lvl>
    <w:lvl w:ilvl="2" w:tplc="612AFC90">
      <w:start w:val="1"/>
      <w:numFmt w:val="bullet"/>
      <w:lvlText w:val=""/>
      <w:lvlJc w:val="left"/>
      <w:pPr>
        <w:ind w:left="2160" w:hanging="360"/>
      </w:pPr>
      <w:rPr>
        <w:rFonts w:ascii="Wingdings" w:hAnsi="Wingdings" w:hint="default"/>
      </w:rPr>
    </w:lvl>
    <w:lvl w:ilvl="3" w:tplc="C3E6DCE4">
      <w:start w:val="1"/>
      <w:numFmt w:val="bullet"/>
      <w:lvlText w:val=""/>
      <w:lvlJc w:val="left"/>
      <w:pPr>
        <w:ind w:left="2880" w:hanging="360"/>
      </w:pPr>
      <w:rPr>
        <w:rFonts w:ascii="Symbol" w:hAnsi="Symbol" w:hint="default"/>
      </w:rPr>
    </w:lvl>
    <w:lvl w:ilvl="4" w:tplc="9BEE9E60">
      <w:start w:val="1"/>
      <w:numFmt w:val="bullet"/>
      <w:lvlText w:val="o"/>
      <w:lvlJc w:val="left"/>
      <w:pPr>
        <w:ind w:left="3600" w:hanging="360"/>
      </w:pPr>
      <w:rPr>
        <w:rFonts w:ascii="Courier New" w:hAnsi="Courier New" w:hint="default"/>
      </w:rPr>
    </w:lvl>
    <w:lvl w:ilvl="5" w:tplc="7096B056">
      <w:start w:val="1"/>
      <w:numFmt w:val="bullet"/>
      <w:lvlText w:val=""/>
      <w:lvlJc w:val="left"/>
      <w:pPr>
        <w:ind w:left="4320" w:hanging="360"/>
      </w:pPr>
      <w:rPr>
        <w:rFonts w:ascii="Wingdings" w:hAnsi="Wingdings" w:hint="default"/>
      </w:rPr>
    </w:lvl>
    <w:lvl w:ilvl="6" w:tplc="7DF47CE0">
      <w:start w:val="1"/>
      <w:numFmt w:val="bullet"/>
      <w:lvlText w:val=""/>
      <w:lvlJc w:val="left"/>
      <w:pPr>
        <w:ind w:left="5040" w:hanging="360"/>
      </w:pPr>
      <w:rPr>
        <w:rFonts w:ascii="Symbol" w:hAnsi="Symbol" w:hint="default"/>
      </w:rPr>
    </w:lvl>
    <w:lvl w:ilvl="7" w:tplc="FD66FB4A">
      <w:start w:val="1"/>
      <w:numFmt w:val="bullet"/>
      <w:lvlText w:val="o"/>
      <w:lvlJc w:val="left"/>
      <w:pPr>
        <w:ind w:left="5760" w:hanging="360"/>
      </w:pPr>
      <w:rPr>
        <w:rFonts w:ascii="Courier New" w:hAnsi="Courier New" w:hint="default"/>
      </w:rPr>
    </w:lvl>
    <w:lvl w:ilvl="8" w:tplc="DAE2BDC2">
      <w:start w:val="1"/>
      <w:numFmt w:val="bullet"/>
      <w:lvlText w:val=""/>
      <w:lvlJc w:val="left"/>
      <w:pPr>
        <w:ind w:left="6480" w:hanging="360"/>
      </w:pPr>
      <w:rPr>
        <w:rFonts w:ascii="Wingdings" w:hAnsi="Wingdings" w:hint="default"/>
      </w:rPr>
    </w:lvl>
  </w:abstractNum>
  <w:num w:numId="1" w16cid:durableId="1665863176">
    <w:abstractNumId w:val="0"/>
  </w:num>
  <w:num w:numId="2" w16cid:durableId="846364504">
    <w:abstractNumId w:val="18"/>
  </w:num>
  <w:num w:numId="3" w16cid:durableId="1845702694">
    <w:abstractNumId w:val="42"/>
  </w:num>
  <w:num w:numId="4" w16cid:durableId="846792243">
    <w:abstractNumId w:val="4"/>
  </w:num>
  <w:num w:numId="5" w16cid:durableId="565074384">
    <w:abstractNumId w:val="16"/>
  </w:num>
  <w:num w:numId="6" w16cid:durableId="622466071">
    <w:abstractNumId w:val="38"/>
  </w:num>
  <w:num w:numId="7" w16cid:durableId="1182937884">
    <w:abstractNumId w:val="22"/>
  </w:num>
  <w:num w:numId="8" w16cid:durableId="1409155396">
    <w:abstractNumId w:val="50"/>
  </w:num>
  <w:num w:numId="9" w16cid:durableId="1776751045">
    <w:abstractNumId w:val="9"/>
  </w:num>
  <w:num w:numId="10" w16cid:durableId="1910378892">
    <w:abstractNumId w:val="6"/>
  </w:num>
  <w:num w:numId="11" w16cid:durableId="1090154967">
    <w:abstractNumId w:val="23"/>
  </w:num>
  <w:num w:numId="12" w16cid:durableId="1355766540">
    <w:abstractNumId w:val="21"/>
  </w:num>
  <w:num w:numId="13" w16cid:durableId="1643344600">
    <w:abstractNumId w:val="27"/>
  </w:num>
  <w:num w:numId="14" w16cid:durableId="2029480392">
    <w:abstractNumId w:val="52"/>
  </w:num>
  <w:num w:numId="15" w16cid:durableId="330837098">
    <w:abstractNumId w:val="13"/>
  </w:num>
  <w:num w:numId="16" w16cid:durableId="1050882973">
    <w:abstractNumId w:val="25"/>
  </w:num>
  <w:num w:numId="17" w16cid:durableId="625433394">
    <w:abstractNumId w:val="3"/>
  </w:num>
  <w:num w:numId="18" w16cid:durableId="813446744">
    <w:abstractNumId w:val="5"/>
  </w:num>
  <w:num w:numId="19" w16cid:durableId="715547732">
    <w:abstractNumId w:val="28"/>
  </w:num>
  <w:num w:numId="20" w16cid:durableId="225342371">
    <w:abstractNumId w:val="46"/>
  </w:num>
  <w:num w:numId="21" w16cid:durableId="1951813784">
    <w:abstractNumId w:val="43"/>
  </w:num>
  <w:num w:numId="22" w16cid:durableId="1161776768">
    <w:abstractNumId w:val="33"/>
  </w:num>
  <w:num w:numId="23" w16cid:durableId="634413259">
    <w:abstractNumId w:val="40"/>
  </w:num>
  <w:num w:numId="24" w16cid:durableId="1422412296">
    <w:abstractNumId w:val="34"/>
  </w:num>
  <w:num w:numId="25" w16cid:durableId="588931169">
    <w:abstractNumId w:val="48"/>
  </w:num>
  <w:num w:numId="26" w16cid:durableId="1340037564">
    <w:abstractNumId w:val="15"/>
  </w:num>
  <w:num w:numId="27" w16cid:durableId="1460293603">
    <w:abstractNumId w:val="26"/>
  </w:num>
  <w:num w:numId="28" w16cid:durableId="202643685">
    <w:abstractNumId w:val="51"/>
  </w:num>
  <w:num w:numId="29" w16cid:durableId="789862989">
    <w:abstractNumId w:val="12"/>
  </w:num>
  <w:num w:numId="30" w16cid:durableId="1493335408">
    <w:abstractNumId w:val="20"/>
  </w:num>
  <w:num w:numId="31" w16cid:durableId="806359636">
    <w:abstractNumId w:val="36"/>
  </w:num>
  <w:num w:numId="32" w16cid:durableId="451628234">
    <w:abstractNumId w:val="17"/>
  </w:num>
  <w:num w:numId="33" w16cid:durableId="704017552">
    <w:abstractNumId w:val="35"/>
  </w:num>
  <w:num w:numId="34" w16cid:durableId="1963532459">
    <w:abstractNumId w:val="1"/>
  </w:num>
  <w:num w:numId="35" w16cid:durableId="830872567">
    <w:abstractNumId w:val="49"/>
  </w:num>
  <w:num w:numId="36" w16cid:durableId="1657804258">
    <w:abstractNumId w:val="29"/>
  </w:num>
  <w:num w:numId="37" w16cid:durableId="684598728">
    <w:abstractNumId w:val="45"/>
  </w:num>
  <w:num w:numId="38" w16cid:durableId="1207253173">
    <w:abstractNumId w:val="47"/>
  </w:num>
  <w:num w:numId="39" w16cid:durableId="885948080">
    <w:abstractNumId w:val="53"/>
  </w:num>
  <w:num w:numId="40" w16cid:durableId="889270166">
    <w:abstractNumId w:val="30"/>
  </w:num>
  <w:num w:numId="41" w16cid:durableId="86535205">
    <w:abstractNumId w:val="14"/>
  </w:num>
  <w:num w:numId="42" w16cid:durableId="2085372174">
    <w:abstractNumId w:val="44"/>
  </w:num>
  <w:num w:numId="43" w16cid:durableId="1767967880">
    <w:abstractNumId w:val="19"/>
  </w:num>
  <w:num w:numId="44" w16cid:durableId="1507357364">
    <w:abstractNumId w:val="10"/>
  </w:num>
  <w:num w:numId="45" w16cid:durableId="1136024780">
    <w:abstractNumId w:val="31"/>
  </w:num>
  <w:num w:numId="46" w16cid:durableId="816648349">
    <w:abstractNumId w:val="39"/>
  </w:num>
  <w:num w:numId="47" w16cid:durableId="1443958491">
    <w:abstractNumId w:val="41"/>
  </w:num>
  <w:num w:numId="48" w16cid:durableId="1574513228">
    <w:abstractNumId w:val="11"/>
  </w:num>
  <w:num w:numId="49" w16cid:durableId="873687768">
    <w:abstractNumId w:val="37"/>
  </w:num>
  <w:num w:numId="50" w16cid:durableId="1646154335">
    <w:abstractNumId w:val="7"/>
  </w:num>
  <w:num w:numId="51" w16cid:durableId="164824587">
    <w:abstractNumId w:val="24"/>
  </w:num>
  <w:num w:numId="52" w16cid:durableId="1302005525">
    <w:abstractNumId w:val="2"/>
  </w:num>
  <w:num w:numId="53" w16cid:durableId="1012493546">
    <w:abstractNumId w:val="8"/>
  </w:num>
  <w:num w:numId="54" w16cid:durableId="724648025">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416BCD7"/>
    <w:rsid w:val="000838F0"/>
    <w:rsid w:val="0010A791"/>
    <w:rsid w:val="003750F5"/>
    <w:rsid w:val="00892E44"/>
    <w:rsid w:val="009A2BB2"/>
    <w:rsid w:val="00CC2E71"/>
    <w:rsid w:val="00EFADD3"/>
    <w:rsid w:val="0142C97E"/>
    <w:rsid w:val="016EB6DC"/>
    <w:rsid w:val="0173FAE6"/>
    <w:rsid w:val="01A18ADA"/>
    <w:rsid w:val="01CDF81A"/>
    <w:rsid w:val="01E56607"/>
    <w:rsid w:val="01EF53F1"/>
    <w:rsid w:val="0224FEA5"/>
    <w:rsid w:val="0235FC13"/>
    <w:rsid w:val="02DE99DF"/>
    <w:rsid w:val="0314F7E5"/>
    <w:rsid w:val="034CBBE4"/>
    <w:rsid w:val="03B3BE5A"/>
    <w:rsid w:val="03C0CF06"/>
    <w:rsid w:val="04D4356B"/>
    <w:rsid w:val="04E3C7C5"/>
    <w:rsid w:val="04ED3AAC"/>
    <w:rsid w:val="05AA6164"/>
    <w:rsid w:val="063F5959"/>
    <w:rsid w:val="0640D0A6"/>
    <w:rsid w:val="06434317"/>
    <w:rsid w:val="0666640A"/>
    <w:rsid w:val="06E52688"/>
    <w:rsid w:val="074631C5"/>
    <w:rsid w:val="0761693E"/>
    <w:rsid w:val="07832E10"/>
    <w:rsid w:val="07BEB1CD"/>
    <w:rsid w:val="07DCEA04"/>
    <w:rsid w:val="0861E48B"/>
    <w:rsid w:val="08672E7D"/>
    <w:rsid w:val="088F5C35"/>
    <w:rsid w:val="08A681B7"/>
    <w:rsid w:val="08FD399F"/>
    <w:rsid w:val="08FEB034"/>
    <w:rsid w:val="0908246C"/>
    <w:rsid w:val="098572F1"/>
    <w:rsid w:val="0A04E3F5"/>
    <w:rsid w:val="0A7DD287"/>
    <w:rsid w:val="0B172F9C"/>
    <w:rsid w:val="0B2B7A33"/>
    <w:rsid w:val="0B36C0BD"/>
    <w:rsid w:val="0B72A523"/>
    <w:rsid w:val="0B9D51B2"/>
    <w:rsid w:val="0BAC9170"/>
    <w:rsid w:val="0C2CF2DD"/>
    <w:rsid w:val="0C3C7D3D"/>
    <w:rsid w:val="0C7A0C9E"/>
    <w:rsid w:val="0CA28A90"/>
    <w:rsid w:val="0CCF00D8"/>
    <w:rsid w:val="0CEC7831"/>
    <w:rsid w:val="0D36C992"/>
    <w:rsid w:val="0D705AF0"/>
    <w:rsid w:val="0D8F70CB"/>
    <w:rsid w:val="0DBC76B9"/>
    <w:rsid w:val="0DCF004D"/>
    <w:rsid w:val="0DF5121E"/>
    <w:rsid w:val="0E3E5AF1"/>
    <w:rsid w:val="0EA3E53E"/>
    <w:rsid w:val="0F70D7FF"/>
    <w:rsid w:val="0FEE5F74"/>
    <w:rsid w:val="1032A385"/>
    <w:rsid w:val="104C73C6"/>
    <w:rsid w:val="10506AC3"/>
    <w:rsid w:val="1080EB22"/>
    <w:rsid w:val="10D67CB6"/>
    <w:rsid w:val="117A4739"/>
    <w:rsid w:val="11BFE954"/>
    <w:rsid w:val="12092221"/>
    <w:rsid w:val="123649E6"/>
    <w:rsid w:val="1242FDA4"/>
    <w:rsid w:val="12491258"/>
    <w:rsid w:val="1260767E"/>
    <w:rsid w:val="127F4503"/>
    <w:rsid w:val="1324A090"/>
    <w:rsid w:val="13981BE5"/>
    <w:rsid w:val="13BBC79D"/>
    <w:rsid w:val="13C3F217"/>
    <w:rsid w:val="13D6F154"/>
    <w:rsid w:val="143E41D1"/>
    <w:rsid w:val="146BC3E4"/>
    <w:rsid w:val="15016E2F"/>
    <w:rsid w:val="1512445F"/>
    <w:rsid w:val="1514B275"/>
    <w:rsid w:val="152F1153"/>
    <w:rsid w:val="153B1819"/>
    <w:rsid w:val="155797FE"/>
    <w:rsid w:val="155FC278"/>
    <w:rsid w:val="156DF99B"/>
    <w:rsid w:val="157B4AEA"/>
    <w:rsid w:val="15989EF2"/>
    <w:rsid w:val="16378F69"/>
    <w:rsid w:val="1748A8B9"/>
    <w:rsid w:val="17500445"/>
    <w:rsid w:val="17E53D37"/>
    <w:rsid w:val="17ED2ABD"/>
    <w:rsid w:val="17F6979D"/>
    <w:rsid w:val="18E9F6F3"/>
    <w:rsid w:val="19984604"/>
    <w:rsid w:val="19A38441"/>
    <w:rsid w:val="1A54243D"/>
    <w:rsid w:val="1A7ACDF4"/>
    <w:rsid w:val="1A81D164"/>
    <w:rsid w:val="1A87A507"/>
    <w:rsid w:val="1AB3F564"/>
    <w:rsid w:val="1AFD011D"/>
    <w:rsid w:val="1B080122"/>
    <w:rsid w:val="1B1CDDF9"/>
    <w:rsid w:val="1B23A6FD"/>
    <w:rsid w:val="1B3B723A"/>
    <w:rsid w:val="1B5DAF2C"/>
    <w:rsid w:val="1B740754"/>
    <w:rsid w:val="1BD61652"/>
    <w:rsid w:val="1C4953B6"/>
    <w:rsid w:val="1C5299DC"/>
    <w:rsid w:val="1CDB2503"/>
    <w:rsid w:val="1D39E1DD"/>
    <w:rsid w:val="1D81B43C"/>
    <w:rsid w:val="1E1AD464"/>
    <w:rsid w:val="1E42A14E"/>
    <w:rsid w:val="1E86E005"/>
    <w:rsid w:val="1EE2C613"/>
    <w:rsid w:val="1F19DEA8"/>
    <w:rsid w:val="1F279560"/>
    <w:rsid w:val="1F5844EE"/>
    <w:rsid w:val="1F5B162A"/>
    <w:rsid w:val="1F7AAA46"/>
    <w:rsid w:val="1FF04F1C"/>
    <w:rsid w:val="1FF4400D"/>
    <w:rsid w:val="201DCE60"/>
    <w:rsid w:val="20413429"/>
    <w:rsid w:val="206CA58D"/>
    <w:rsid w:val="2072EBDE"/>
    <w:rsid w:val="20AB350F"/>
    <w:rsid w:val="20D2A0CB"/>
    <w:rsid w:val="20E522DD"/>
    <w:rsid w:val="20EF7F51"/>
    <w:rsid w:val="20F4154F"/>
    <w:rsid w:val="20F5D4D5"/>
    <w:rsid w:val="2131BA4D"/>
    <w:rsid w:val="2190106E"/>
    <w:rsid w:val="21C41391"/>
    <w:rsid w:val="21EF37ED"/>
    <w:rsid w:val="224AC00D"/>
    <w:rsid w:val="225B3695"/>
    <w:rsid w:val="2274A369"/>
    <w:rsid w:val="227F8E6B"/>
    <w:rsid w:val="227FFE6D"/>
    <w:rsid w:val="2298ED5E"/>
    <w:rsid w:val="22D62197"/>
    <w:rsid w:val="235FE3F2"/>
    <w:rsid w:val="23ABE8E9"/>
    <w:rsid w:val="2416BCD7"/>
    <w:rsid w:val="244C3555"/>
    <w:rsid w:val="2463A210"/>
    <w:rsid w:val="2467EFAA"/>
    <w:rsid w:val="24E62B55"/>
    <w:rsid w:val="24FBB453"/>
    <w:rsid w:val="253288F8"/>
    <w:rsid w:val="25493B8B"/>
    <w:rsid w:val="2593183E"/>
    <w:rsid w:val="25BA168E"/>
    <w:rsid w:val="25BAD19E"/>
    <w:rsid w:val="25D4D3EF"/>
    <w:rsid w:val="260A45C9"/>
    <w:rsid w:val="26149A46"/>
    <w:rsid w:val="26829721"/>
    <w:rsid w:val="26889B63"/>
    <w:rsid w:val="26CE2F07"/>
    <w:rsid w:val="26DA2770"/>
    <w:rsid w:val="274E5F58"/>
    <w:rsid w:val="28313908"/>
    <w:rsid w:val="28853B16"/>
    <w:rsid w:val="289BA412"/>
    <w:rsid w:val="2946EC65"/>
    <w:rsid w:val="29B289E1"/>
    <w:rsid w:val="29E2464E"/>
    <w:rsid w:val="2AAA7EC2"/>
    <w:rsid w:val="2AB2715C"/>
    <w:rsid w:val="2AD0E808"/>
    <w:rsid w:val="2AFDD565"/>
    <w:rsid w:val="2B6BD603"/>
    <w:rsid w:val="2B7C2D94"/>
    <w:rsid w:val="2B84B4B1"/>
    <w:rsid w:val="2B851958"/>
    <w:rsid w:val="2C1C0587"/>
    <w:rsid w:val="2C605EF0"/>
    <w:rsid w:val="2C71069E"/>
    <w:rsid w:val="2C9ED5C8"/>
    <w:rsid w:val="2CA37E3A"/>
    <w:rsid w:val="2CDA8044"/>
    <w:rsid w:val="2D1BE86F"/>
    <w:rsid w:val="2D98A5D5"/>
    <w:rsid w:val="2DA7786F"/>
    <w:rsid w:val="2DB12E9F"/>
    <w:rsid w:val="2DBD6A8D"/>
    <w:rsid w:val="2DCCC226"/>
    <w:rsid w:val="2E31B039"/>
    <w:rsid w:val="2E603CE1"/>
    <w:rsid w:val="2E7842EC"/>
    <w:rsid w:val="2EEEF625"/>
    <w:rsid w:val="2F0396CC"/>
    <w:rsid w:val="2F49018D"/>
    <w:rsid w:val="30F50B4F"/>
    <w:rsid w:val="312E7889"/>
    <w:rsid w:val="3284CB63"/>
    <w:rsid w:val="328A1DA0"/>
    <w:rsid w:val="3290DBB0"/>
    <w:rsid w:val="32B6AF88"/>
    <w:rsid w:val="32C6CB7E"/>
    <w:rsid w:val="335A6E34"/>
    <w:rsid w:val="3362F58C"/>
    <w:rsid w:val="3366D7B8"/>
    <w:rsid w:val="336CFED0"/>
    <w:rsid w:val="33D707EF"/>
    <w:rsid w:val="34209BC4"/>
    <w:rsid w:val="3425EE01"/>
    <w:rsid w:val="342B8D5A"/>
    <w:rsid w:val="34453163"/>
    <w:rsid w:val="346518FC"/>
    <w:rsid w:val="34A2486A"/>
    <w:rsid w:val="34BEE622"/>
    <w:rsid w:val="34E6C9BD"/>
    <w:rsid w:val="350E1F4B"/>
    <w:rsid w:val="350F0A81"/>
    <w:rsid w:val="356DEF21"/>
    <w:rsid w:val="357F559E"/>
    <w:rsid w:val="35D2F199"/>
    <w:rsid w:val="36431573"/>
    <w:rsid w:val="368B954C"/>
    <w:rsid w:val="369EBA94"/>
    <w:rsid w:val="36C7CBFF"/>
    <w:rsid w:val="36EA3EE6"/>
    <w:rsid w:val="37117BD2"/>
    <w:rsid w:val="3715A2AF"/>
    <w:rsid w:val="37B68823"/>
    <w:rsid w:val="387C8AC1"/>
    <w:rsid w:val="389913CA"/>
    <w:rsid w:val="38D01904"/>
    <w:rsid w:val="38D2412B"/>
    <w:rsid w:val="38DA6BEC"/>
    <w:rsid w:val="397C3D79"/>
    <w:rsid w:val="39EC851A"/>
    <w:rsid w:val="39FF6CC1"/>
    <w:rsid w:val="3A0564CF"/>
    <w:rsid w:val="3A3D8491"/>
    <w:rsid w:val="3A5D13F0"/>
    <w:rsid w:val="3AAB60B8"/>
    <w:rsid w:val="3AFF8FF9"/>
    <w:rsid w:val="3B0BE8CD"/>
    <w:rsid w:val="3B181A90"/>
    <w:rsid w:val="3B35B489"/>
    <w:rsid w:val="3B69D548"/>
    <w:rsid w:val="3B8C22C8"/>
    <w:rsid w:val="3BB1D696"/>
    <w:rsid w:val="3BFC67A9"/>
    <w:rsid w:val="3C5AE9AA"/>
    <w:rsid w:val="3C692F86"/>
    <w:rsid w:val="3C8D3AFF"/>
    <w:rsid w:val="3C9C5CBB"/>
    <w:rsid w:val="3CAF06D0"/>
    <w:rsid w:val="3CE9CDD7"/>
    <w:rsid w:val="3CFD8B39"/>
    <w:rsid w:val="3D221692"/>
    <w:rsid w:val="3D370D83"/>
    <w:rsid w:val="3D6D3C8F"/>
    <w:rsid w:val="3D94B4B2"/>
    <w:rsid w:val="3DB7CC32"/>
    <w:rsid w:val="3DBCA695"/>
    <w:rsid w:val="3E2525D8"/>
    <w:rsid w:val="3E3584F7"/>
    <w:rsid w:val="3E447E7D"/>
    <w:rsid w:val="3E7BBBE9"/>
    <w:rsid w:val="3E9A94AF"/>
    <w:rsid w:val="3EE652AC"/>
    <w:rsid w:val="3F366294"/>
    <w:rsid w:val="3F5876F6"/>
    <w:rsid w:val="3FBE7955"/>
    <w:rsid w:val="3FC0F639"/>
    <w:rsid w:val="3FD15558"/>
    <w:rsid w:val="402EBF8A"/>
    <w:rsid w:val="40BB6BD3"/>
    <w:rsid w:val="40BC5D6D"/>
    <w:rsid w:val="40CC5574"/>
    <w:rsid w:val="40ED415F"/>
    <w:rsid w:val="40F19682"/>
    <w:rsid w:val="40FF1ECC"/>
    <w:rsid w:val="41207945"/>
    <w:rsid w:val="412F255A"/>
    <w:rsid w:val="413368BA"/>
    <w:rsid w:val="416D25B9"/>
    <w:rsid w:val="419476F3"/>
    <w:rsid w:val="41D23571"/>
    <w:rsid w:val="42244BB8"/>
    <w:rsid w:val="425948DE"/>
    <w:rsid w:val="426825D5"/>
    <w:rsid w:val="428B16EC"/>
    <w:rsid w:val="42DB152C"/>
    <w:rsid w:val="42E4DCCE"/>
    <w:rsid w:val="42EDB1C4"/>
    <w:rsid w:val="432D8BD4"/>
    <w:rsid w:val="4357CBB8"/>
    <w:rsid w:val="436E05D2"/>
    <w:rsid w:val="43B14DF4"/>
    <w:rsid w:val="43B25E98"/>
    <w:rsid w:val="43D92702"/>
    <w:rsid w:val="4436BF8E"/>
    <w:rsid w:val="4480AD2F"/>
    <w:rsid w:val="4491EA78"/>
    <w:rsid w:val="44C362E8"/>
    <w:rsid w:val="44E4C0C3"/>
    <w:rsid w:val="4509D633"/>
    <w:rsid w:val="4573C79E"/>
    <w:rsid w:val="45C0B282"/>
    <w:rsid w:val="45E1F940"/>
    <w:rsid w:val="461C7D90"/>
    <w:rsid w:val="468F5C9F"/>
    <w:rsid w:val="46AC3607"/>
    <w:rsid w:val="472CBA01"/>
    <w:rsid w:val="473CA68D"/>
    <w:rsid w:val="4740CAD0"/>
    <w:rsid w:val="475C82E3"/>
    <w:rsid w:val="476E6050"/>
    <w:rsid w:val="477DC9A1"/>
    <w:rsid w:val="47A32FF5"/>
    <w:rsid w:val="47C0B5A5"/>
    <w:rsid w:val="47F02A26"/>
    <w:rsid w:val="47FBC7CB"/>
    <w:rsid w:val="481C762F"/>
    <w:rsid w:val="481E3486"/>
    <w:rsid w:val="4840FD78"/>
    <w:rsid w:val="48D76759"/>
    <w:rsid w:val="48F85344"/>
    <w:rsid w:val="4929BB1E"/>
    <w:rsid w:val="492E97F8"/>
    <w:rsid w:val="49DD4756"/>
    <w:rsid w:val="4A238562"/>
    <w:rsid w:val="4A645AC3"/>
    <w:rsid w:val="4A9423A5"/>
    <w:rsid w:val="4AA60112"/>
    <w:rsid w:val="4B26ED36"/>
    <w:rsid w:val="4B576284"/>
    <w:rsid w:val="4B5E45F4"/>
    <w:rsid w:val="4B638D3D"/>
    <w:rsid w:val="4B7917B7"/>
    <w:rsid w:val="4B857C5E"/>
    <w:rsid w:val="4B9095B3"/>
    <w:rsid w:val="4C41D173"/>
    <w:rsid w:val="4C513AC4"/>
    <w:rsid w:val="4CF5F303"/>
    <w:rsid w:val="4D280CA2"/>
    <w:rsid w:val="4D31F266"/>
    <w:rsid w:val="4D4A30AD"/>
    <w:rsid w:val="4D880DAB"/>
    <w:rsid w:val="4D95D32E"/>
    <w:rsid w:val="4DB26ABA"/>
    <w:rsid w:val="4E17D08D"/>
    <w:rsid w:val="4E9C4264"/>
    <w:rsid w:val="4EC4C224"/>
    <w:rsid w:val="4ECDC2C7"/>
    <w:rsid w:val="4EDFF098"/>
    <w:rsid w:val="4F1F6617"/>
    <w:rsid w:val="4F202DDA"/>
    <w:rsid w:val="4F25D053"/>
    <w:rsid w:val="4F74BB63"/>
    <w:rsid w:val="4F9C78B6"/>
    <w:rsid w:val="4FA76FC9"/>
    <w:rsid w:val="4FE2ED11"/>
    <w:rsid w:val="500E4CB0"/>
    <w:rsid w:val="5046F4BB"/>
    <w:rsid w:val="506FF6EC"/>
    <w:rsid w:val="508CBF95"/>
    <w:rsid w:val="50B43C50"/>
    <w:rsid w:val="50E734B3"/>
    <w:rsid w:val="51665C2C"/>
    <w:rsid w:val="51668AB9"/>
    <w:rsid w:val="51962635"/>
    <w:rsid w:val="51C87FA3"/>
    <w:rsid w:val="51D3E326"/>
    <w:rsid w:val="520A664F"/>
    <w:rsid w:val="52CF5EB3"/>
    <w:rsid w:val="52FC9EFB"/>
    <w:rsid w:val="53142B67"/>
    <w:rsid w:val="534D720D"/>
    <w:rsid w:val="53583055"/>
    <w:rsid w:val="537E957D"/>
    <w:rsid w:val="53A636B0"/>
    <w:rsid w:val="53CDA67D"/>
    <w:rsid w:val="54220786"/>
    <w:rsid w:val="546104B6"/>
    <w:rsid w:val="546B2F14"/>
    <w:rsid w:val="549E2B7B"/>
    <w:rsid w:val="54CA8448"/>
    <w:rsid w:val="54FF9FD8"/>
    <w:rsid w:val="55062DD8"/>
    <w:rsid w:val="5513D007"/>
    <w:rsid w:val="55641792"/>
    <w:rsid w:val="56283633"/>
    <w:rsid w:val="5639FBDC"/>
    <w:rsid w:val="56C34E4F"/>
    <w:rsid w:val="57C33016"/>
    <w:rsid w:val="57D84624"/>
    <w:rsid w:val="57E79C8A"/>
    <w:rsid w:val="57FCBC99"/>
    <w:rsid w:val="580E24F8"/>
    <w:rsid w:val="588B7580"/>
    <w:rsid w:val="589BB854"/>
    <w:rsid w:val="58AAF42F"/>
    <w:rsid w:val="592BB1B8"/>
    <w:rsid w:val="59955DD5"/>
    <w:rsid w:val="59A8543B"/>
    <w:rsid w:val="5A59D933"/>
    <w:rsid w:val="5A91490A"/>
    <w:rsid w:val="5AD51ADE"/>
    <w:rsid w:val="5B301B9C"/>
    <w:rsid w:val="5B40E834"/>
    <w:rsid w:val="5BC0D1B3"/>
    <w:rsid w:val="5BD35916"/>
    <w:rsid w:val="5C0F1032"/>
    <w:rsid w:val="5C2D196B"/>
    <w:rsid w:val="5C575DC5"/>
    <w:rsid w:val="5CA28F86"/>
    <w:rsid w:val="5CAA0CD2"/>
    <w:rsid w:val="5CAFA760"/>
    <w:rsid w:val="5CDC4857"/>
    <w:rsid w:val="5D09A292"/>
    <w:rsid w:val="5D40F901"/>
    <w:rsid w:val="5D4B9A0E"/>
    <w:rsid w:val="5DE17E1E"/>
    <w:rsid w:val="5E3E5FE7"/>
    <w:rsid w:val="5E45DD33"/>
    <w:rsid w:val="5E57BB6C"/>
    <w:rsid w:val="5E7339A1"/>
    <w:rsid w:val="5E87D124"/>
    <w:rsid w:val="5EA0CAB4"/>
    <w:rsid w:val="5EB61385"/>
    <w:rsid w:val="5EC7325F"/>
    <w:rsid w:val="5F42F3A7"/>
    <w:rsid w:val="5F90EBA7"/>
    <w:rsid w:val="5F91E9FC"/>
    <w:rsid w:val="5FD2DC87"/>
    <w:rsid w:val="5FD4F7A3"/>
    <w:rsid w:val="609AF5D9"/>
    <w:rsid w:val="60B4E11E"/>
    <w:rsid w:val="60C159F0"/>
    <w:rsid w:val="60E81700"/>
    <w:rsid w:val="6109E2BE"/>
    <w:rsid w:val="61120906"/>
    <w:rsid w:val="616BF714"/>
    <w:rsid w:val="617D7DF5"/>
    <w:rsid w:val="61BCEB50"/>
    <w:rsid w:val="61D07ECC"/>
    <w:rsid w:val="62156A47"/>
    <w:rsid w:val="62583223"/>
    <w:rsid w:val="62FFC152"/>
    <w:rsid w:val="630C1B78"/>
    <w:rsid w:val="63194E56"/>
    <w:rsid w:val="63743BD7"/>
    <w:rsid w:val="6376CB8D"/>
    <w:rsid w:val="63995670"/>
    <w:rsid w:val="63DB193B"/>
    <w:rsid w:val="63FEE86B"/>
    <w:rsid w:val="647107F1"/>
    <w:rsid w:val="6486B469"/>
    <w:rsid w:val="6488287E"/>
    <w:rsid w:val="648ADFB3"/>
    <w:rsid w:val="64C9B509"/>
    <w:rsid w:val="65126A9E"/>
    <w:rsid w:val="654192A9"/>
    <w:rsid w:val="65457293"/>
    <w:rsid w:val="655F79A5"/>
    <w:rsid w:val="656B20FC"/>
    <w:rsid w:val="659AB8CC"/>
    <w:rsid w:val="65A0F424"/>
    <w:rsid w:val="65A1D53B"/>
    <w:rsid w:val="65CFF996"/>
    <w:rsid w:val="65D3829E"/>
    <w:rsid w:val="6692D4F1"/>
    <w:rsid w:val="66A59B3D"/>
    <w:rsid w:val="66D0F732"/>
    <w:rsid w:val="66E15F9F"/>
    <w:rsid w:val="67273D8E"/>
    <w:rsid w:val="672F5C9C"/>
    <w:rsid w:val="6746998D"/>
    <w:rsid w:val="67610FC2"/>
    <w:rsid w:val="6787505A"/>
    <w:rsid w:val="67BFAD48"/>
    <w:rsid w:val="6871087C"/>
    <w:rsid w:val="68C6F568"/>
    <w:rsid w:val="68DDAB1E"/>
    <w:rsid w:val="69543D95"/>
    <w:rsid w:val="69E63709"/>
    <w:rsid w:val="69E7FC0C"/>
    <w:rsid w:val="6A0CD8DD"/>
    <w:rsid w:val="6A338984"/>
    <w:rsid w:val="6A3B951B"/>
    <w:rsid w:val="6B1551C5"/>
    <w:rsid w:val="6B22268B"/>
    <w:rsid w:val="6B437E69"/>
    <w:rsid w:val="6BCEC363"/>
    <w:rsid w:val="6BEFD84B"/>
    <w:rsid w:val="6C156919"/>
    <w:rsid w:val="6C68A8A8"/>
    <w:rsid w:val="6C6B83CC"/>
    <w:rsid w:val="6C73F084"/>
    <w:rsid w:val="6D28C30D"/>
    <w:rsid w:val="6D50A123"/>
    <w:rsid w:val="6D7978E1"/>
    <w:rsid w:val="6DAC3DEE"/>
    <w:rsid w:val="6ED34927"/>
    <w:rsid w:val="6EECEB62"/>
    <w:rsid w:val="6F150F91"/>
    <w:rsid w:val="6F290B28"/>
    <w:rsid w:val="6FA57AF5"/>
    <w:rsid w:val="6FD5A97C"/>
    <w:rsid w:val="6FDDD65B"/>
    <w:rsid w:val="708841E5"/>
    <w:rsid w:val="70E1726D"/>
    <w:rsid w:val="7104AAED"/>
    <w:rsid w:val="716EE0B9"/>
    <w:rsid w:val="71A64CA8"/>
    <w:rsid w:val="71D8967D"/>
    <w:rsid w:val="722290E1"/>
    <w:rsid w:val="7224D450"/>
    <w:rsid w:val="72337B97"/>
    <w:rsid w:val="727BD35E"/>
    <w:rsid w:val="72D0728B"/>
    <w:rsid w:val="7324D612"/>
    <w:rsid w:val="739DDC0E"/>
    <w:rsid w:val="73BE367C"/>
    <w:rsid w:val="7412D452"/>
    <w:rsid w:val="74355BA9"/>
    <w:rsid w:val="744AF7B7"/>
    <w:rsid w:val="7492F94C"/>
    <w:rsid w:val="74CBB2BB"/>
    <w:rsid w:val="755DA3A6"/>
    <w:rsid w:val="75608944"/>
    <w:rsid w:val="7586A828"/>
    <w:rsid w:val="75C01871"/>
    <w:rsid w:val="75FAA5F1"/>
    <w:rsid w:val="762F70E6"/>
    <w:rsid w:val="76F97407"/>
    <w:rsid w:val="77282074"/>
    <w:rsid w:val="772848AD"/>
    <w:rsid w:val="778CB59F"/>
    <w:rsid w:val="77F84735"/>
    <w:rsid w:val="781D7543"/>
    <w:rsid w:val="78367874"/>
    <w:rsid w:val="78A2BD1B"/>
    <w:rsid w:val="78AA31FB"/>
    <w:rsid w:val="78C3F0D5"/>
    <w:rsid w:val="78E269C2"/>
    <w:rsid w:val="795E4E91"/>
    <w:rsid w:val="799BB304"/>
    <w:rsid w:val="79BCFFC1"/>
    <w:rsid w:val="79C317EE"/>
    <w:rsid w:val="79D9C0D6"/>
    <w:rsid w:val="7A3114C9"/>
    <w:rsid w:val="7A664B33"/>
    <w:rsid w:val="7A69CD88"/>
    <w:rsid w:val="7A8F3ABA"/>
    <w:rsid w:val="7ABE093C"/>
    <w:rsid w:val="7B3FC5AD"/>
    <w:rsid w:val="7B5832AB"/>
    <w:rsid w:val="7BCCE52A"/>
    <w:rsid w:val="7C1775CF"/>
    <w:rsid w:val="7C2DCFC4"/>
    <w:rsid w:val="7C37B8E6"/>
    <w:rsid w:val="7D03DABF"/>
    <w:rsid w:val="7D3C628A"/>
    <w:rsid w:val="7D698679"/>
    <w:rsid w:val="7D7DB6A8"/>
    <w:rsid w:val="7DB6AED0"/>
    <w:rsid w:val="7DC5E4B4"/>
    <w:rsid w:val="7E30F716"/>
    <w:rsid w:val="7E415F83"/>
    <w:rsid w:val="7EAA9D20"/>
    <w:rsid w:val="7EC6C630"/>
    <w:rsid w:val="7EDF6ECA"/>
    <w:rsid w:val="7F03192D"/>
    <w:rsid w:val="7F1831D1"/>
    <w:rsid w:val="7F1E5F6A"/>
    <w:rsid w:val="7F250064"/>
    <w:rsid w:val="7F3092E2"/>
    <w:rsid w:val="7FA6F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253A64"/>
  <w15:chartTrackingRefBased/>
  <w15:docId w15:val="{D5E35D6C-EACA-4825-83C9-381D1AC5C3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loudbeds.com/articles/tech-based-hotel-trends/" TargetMode="External"/><Relationship Id="rId18" Type="http://schemas.openxmlformats.org/officeDocument/2006/relationships/hyperlink" Target="https://www.smartsheet.com/blog/essential-guide-writing-smart-goals" TargetMode="External"/><Relationship Id="rId26" Type="http://schemas.openxmlformats.org/officeDocument/2006/relationships/hyperlink" Target="https://theculturetrip.com/europe/turkey/articles/10-reasons-why-you-should-visit-turkey-at-least-once-in-your-lifetime/" TargetMode="External"/><Relationship Id="rId39" Type="http://schemas.openxmlformats.org/officeDocument/2006/relationships/hyperlink" Target="https://www.ezeeabsolute.com/blog/essential-hospitality-technology-solutions/" TargetMode="External"/><Relationship Id="rId21" Type="http://schemas.openxmlformats.org/officeDocument/2006/relationships/hyperlink" Target="https://pestleanalysis.com/disadvantages-of-pestle-analysis/" TargetMode="External"/><Relationship Id="rId34" Type="http://schemas.openxmlformats.org/officeDocument/2006/relationships/hyperlink" Target="https://businessanalystmentor.com/pestle-analysis/" TargetMode="External"/><Relationship Id="rId42" Type="http://schemas.openxmlformats.org/officeDocument/2006/relationships/hyperlink" Target="https://ebookcentral.proquest.com/lib/trinity/detail.action?docID=927680" TargetMode="External"/><Relationship Id="rId47" Type="http://schemas.openxmlformats.org/officeDocument/2006/relationships/theme" Target="theme/theme1.xml"/><Relationship Id="rId7" Type="http://schemas.openxmlformats.org/officeDocument/2006/relationships/hyperlink" Target="https://ceres-hotel.antalyacoast.com/en/" TargetMode="External"/><Relationship Id="rId2" Type="http://schemas.openxmlformats.org/officeDocument/2006/relationships/styles" Target="styles.xml"/><Relationship Id="rId16" Type="http://schemas.openxmlformats.org/officeDocument/2006/relationships/hyperlink" Target="https://www.expertmarket.com/uk/digital-marketing/digital-marketing-cost" TargetMode="External"/><Relationship Id="rId29" Type="http://schemas.openxmlformats.org/officeDocument/2006/relationships/hyperlink" Target="https://www.kayak.co.uk/Belek-Hotels-Ceres-Hotel.408597.ksp" TargetMode="External"/><Relationship Id="rId1" Type="http://schemas.openxmlformats.org/officeDocument/2006/relationships/numbering" Target="numbering.xml"/><Relationship Id="rId6" Type="http://schemas.openxmlformats.org/officeDocument/2006/relationships/hyperlink" Target="https://www.theaccessgroup.com/en-gb/hospitality/" TargetMode="External"/><Relationship Id="rId11" Type="http://schemas.openxmlformats.org/officeDocument/2006/relationships/hyperlink" Target="https://mapal-os.com/en/resources/blog/6-ways-to-improve-operational-efficiency-in-restaurants-hotels-and-bars" TargetMode="External"/><Relationship Id="rId24" Type="http://schemas.openxmlformats.org/officeDocument/2006/relationships/hyperlink" Target="https://www.balticapprenticeships.com/blog/employers/cost-to-train-staff" TargetMode="External"/><Relationship Id="rId32" Type="http://schemas.openxmlformats.org/officeDocument/2006/relationships/hyperlink" Target="https://pestleanalysis.com/tows-analysis/" TargetMode="External"/><Relationship Id="rId37" Type="http://schemas.openxmlformats.org/officeDocument/2006/relationships/hyperlink" Target="https://panmore.com/google-pestel-pestle-analysis-recommendations" TargetMode="External"/><Relationship Id="rId40" Type="http://schemas.openxmlformats.org/officeDocument/2006/relationships/hyperlink" Target="https://doi.org/10.2753/IMO0020-8825430304" TargetMode="External"/><Relationship Id="rId45" Type="http://schemas.openxmlformats.org/officeDocument/2006/relationships/hyperlink" Target="https://www.tsw.co.uk/blog/leadership-and-management/the-tows-matrix/" TargetMode="External"/><Relationship Id="rId5" Type="http://schemas.openxmlformats.org/officeDocument/2006/relationships/image" Target="media/image1.png"/><Relationship Id="rId15" Type="http://schemas.openxmlformats.org/officeDocument/2006/relationships/hyperlink" Target="https://www.zdnet.com/article/what-is-ai-heres-everything-you-need-to-know-about-artificial-intelligence/" TargetMode="External"/><Relationship Id="rId23" Type="http://schemas.openxmlformats.org/officeDocument/2006/relationships/hyperlink" Target="https://www.hairpalace.co.uk/hair-transplant-in-turkey-top-10-clinics/" TargetMode="External"/><Relationship Id="rId28" Type="http://schemas.openxmlformats.org/officeDocument/2006/relationships/hyperlink" Target="https://hoteltechreport.com/news/hospitality-technology" TargetMode="External"/><Relationship Id="rId36" Type="http://schemas.openxmlformats.org/officeDocument/2006/relationships/hyperlink" Target="https://smallbusiness.chron.com/three-categories-hospitality-industry-58524.html" TargetMode="External"/><Relationship Id="rId10" Type="http://schemas.openxmlformats.org/officeDocument/2006/relationships/hyperlink" Target="https://doi.org/10.1080/15323269.2022.2132089" TargetMode="External"/><Relationship Id="rId19" Type="http://schemas.openxmlformats.org/officeDocument/2006/relationships/hyperlink" Target="https://www.expedia.co.uk/Belek-Hotels-Ceres-Hotel.h19302033.Hotel-Information" TargetMode="External"/><Relationship Id="rId31" Type="http://schemas.openxmlformats.org/officeDocument/2006/relationships/hyperlink" Target="https://www.wordstream.com/blog/ws/2020/07/29/how-to-promote-a-product" TargetMode="External"/><Relationship Id="rId44" Type="http://schemas.openxmlformats.org/officeDocument/2006/relationships/hyperlink" Target="https://www.tripadvisor.co.uk/Hotel_Review-g312725-d1160045-Reviews-Ceres_Hotel-Belek_Serik_District_Turkish_Mediterranean_Coast.html" TargetMode="External"/><Relationship Id="rId4" Type="http://schemas.openxmlformats.org/officeDocument/2006/relationships/webSettings" Target="webSettings.xml"/><Relationship Id="rId9" Type="http://schemas.openxmlformats.org/officeDocument/2006/relationships/hyperlink" Target="https://peertopeermarketing.co/hospitality-marketing/" TargetMode="External"/><Relationship Id="rId14" Type="http://schemas.openxmlformats.org/officeDocument/2006/relationships/hyperlink" Target="https://skift.com/2023/04/27/hilton-taps-hotelkey-for-property-management-tech-at-all-its-hotels/" TargetMode="External"/><Relationship Id="rId22" Type="http://schemas.openxmlformats.org/officeDocument/2006/relationships/hyperlink" Target="https://www.voucherify.io/blog/promotion-marketing-everything-you-need-to-know" TargetMode="External"/><Relationship Id="rId27" Type="http://schemas.openxmlformats.org/officeDocument/2006/relationships/hyperlink" Target="https://doi.org/10.1108/17554251011064837" TargetMode="External"/><Relationship Id="rId30" Type="http://schemas.openxmlformats.org/officeDocument/2006/relationships/hyperlink" Target="https://nucleuscommercialfinance.com/blog/7-simple-ways-to-improve-your-small-hospitality-business/" TargetMode="External"/><Relationship Id="rId35" Type="http://schemas.openxmlformats.org/officeDocument/2006/relationships/hyperlink" Target="https://www.analyticssteps.com/blogs/what-pestle-analysis" TargetMode="External"/><Relationship Id="rId43" Type="http://schemas.openxmlformats.org/officeDocument/2006/relationships/hyperlink" Target="https://www.tripreport.com/resorts/mediterranean_coast_belek" TargetMode="External"/><Relationship Id="rId48" Type="http://schemas.microsoft.com/office/2020/10/relationships/intelligence" Target="intelligence2.xml"/><Relationship Id="rId8" Type="http://schemas.openxmlformats.org/officeDocument/2006/relationships/hyperlink" Target="https://www.booking.com/searchresults.html?checkin=2023-05-25&amp;highlighted_hotels=186620&amp;aid=1549630&amp;dest_id=-738720&amp;lang=en&amp;checkout=2023-05-26&amp;dest_type=city&amp;label=popup-clicktrip-bn-n47-250523-selin_otel_spa_belek-i280528-s122467-w751CQVWTKYjMFuc5-cu_tab-d4003-dc3&amp;group_children=0&amp;group_adults=2" TargetMode="External"/><Relationship Id="rId3" Type="http://schemas.openxmlformats.org/officeDocument/2006/relationships/settings" Target="settings.xml"/><Relationship Id="rId12" Type="http://schemas.openxmlformats.org/officeDocument/2006/relationships/hyperlink" Target="https://www.torrens.edu.au/blog/the-importance-of-marketing-in-the-hospitality-industry" TargetMode="External"/><Relationship Id="rId17" Type="http://schemas.openxmlformats.org/officeDocument/2006/relationships/hyperlink" Target="https://ceres-hotel.hotelsofbelek.com/en/" TargetMode="External"/><Relationship Id="rId25" Type="http://schemas.openxmlformats.org/officeDocument/2006/relationships/hyperlink" Target="https://fabrikbrands.com/hospitality-marketing/" TargetMode="External"/><Relationship Id="rId33" Type="http://schemas.openxmlformats.org/officeDocument/2006/relationships/hyperlink" Target="https://aremorch.com/connecting-to-the-community-to-extend-a-sense-of-belonging/" TargetMode="External"/><Relationship Id="rId38" Type="http://schemas.openxmlformats.org/officeDocument/2006/relationships/hyperlink" Target="https://www.google.co.uk/search?hl=en&amp;sxsrf=APwXEdeCEpjEgvpqUYn0GfDjhAWJAIUSlQ:1686159706695&amp;q=inauthor:%22John+James+Santangelo+PhD%22&amp;tbm=bks" TargetMode="External"/><Relationship Id="rId46" Type="http://schemas.openxmlformats.org/officeDocument/2006/relationships/fontTable" Target="fontTable.xml"/><Relationship Id="rId20" Type="http://schemas.openxmlformats.org/officeDocument/2006/relationships/hyperlink" Target="https://www.cvent.com/en/blog/hospitality/hotel-interior-design" TargetMode="External"/><Relationship Id="rId41" Type="http://schemas.openxmlformats.org/officeDocument/2006/relationships/hyperlink" Target="https://www.forbes.com/sites/forbestechcouncil/2023/02/08/how-hospitality-tech-is-changing-the-restaurant-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9121</Words>
  <Characters>51995</Characters>
  <Application>Microsoft Office Word</Application>
  <DocSecurity>0</DocSecurity>
  <Lines>433</Lines>
  <Paragraphs>121</Paragraphs>
  <ScaleCrop>false</ScaleCrop>
  <Company/>
  <LinksUpToDate>false</LinksUpToDate>
  <CharactersWithSpaces>60995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Sheikh Md Salman (2026220)</dc:creator>
  <cp:keywords/>
  <dc:description/>
  <cp:lastModifiedBy>Kholima Begun</cp:lastModifiedBy>
  <cp:revision>2</cp:revision>
  <dcterms:created xsi:type="dcterms:W3CDTF">2023-06-08T19:01:00Z</dcterms:created>
  <dcterms:modified xsi:type="dcterms:W3CDTF">2023-06-08T19:01:00Z</dcterms:modified>
</cp:coreProperties>
</file>