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55FF1" w:rsidRPr="006054A2" w:rsidRDefault="00055FF1" w:rsidP="006054A2">
      <w:pPr>
        <w:pStyle w:val="Title"/>
      </w:pPr>
    </w:p>
    <w:p w:rsidR="00055FF1" w:rsidRPr="006054A2" w:rsidRDefault="00055FF1" w:rsidP="006054A2">
      <w:pPr>
        <w:pStyle w:val="Title"/>
      </w:pPr>
    </w:p>
    <w:p w:rsidR="00055FF1" w:rsidRPr="006054A2" w:rsidRDefault="00055FF1" w:rsidP="006054A2">
      <w:pPr>
        <w:pStyle w:val="Title"/>
      </w:pPr>
    </w:p>
    <w:p w:rsidR="00055FF1" w:rsidRPr="006054A2" w:rsidRDefault="00055FF1" w:rsidP="006054A2">
      <w:pPr>
        <w:pStyle w:val="Title"/>
      </w:pPr>
    </w:p>
    <w:p w:rsidR="006678DD" w:rsidRPr="006054A2" w:rsidRDefault="006678DD" w:rsidP="006054A2">
      <w:pPr>
        <w:pStyle w:val="Title"/>
      </w:pPr>
      <w:r w:rsidRPr="006054A2">
        <w:t>Component 2 – Written</w:t>
      </w:r>
      <w:r w:rsidR="004E25B4" w:rsidRPr="006054A2">
        <w:t xml:space="preserve"> Report</w:t>
      </w:r>
    </w:p>
    <w:p w:rsidR="006631C2" w:rsidRPr="006054A2" w:rsidRDefault="006631C2" w:rsidP="003C3D6D">
      <w:pPr>
        <w:jc w:val="center"/>
        <w:rPr>
          <w:rFonts w:ascii="Arial" w:hAnsi="Arial" w:cs="Arial"/>
          <w:szCs w:val="24"/>
        </w:rPr>
      </w:pPr>
    </w:p>
    <w:p w:rsidR="006631C2" w:rsidRPr="006054A2" w:rsidRDefault="006631C2" w:rsidP="003C3D6D">
      <w:pPr>
        <w:jc w:val="center"/>
        <w:rPr>
          <w:rFonts w:ascii="Arial" w:hAnsi="Arial" w:cs="Arial"/>
          <w:szCs w:val="24"/>
        </w:rPr>
      </w:pPr>
    </w:p>
    <w:p w:rsidR="00695A94" w:rsidRPr="006054A2" w:rsidRDefault="00695A94" w:rsidP="003C3D6D">
      <w:pPr>
        <w:jc w:val="center"/>
        <w:rPr>
          <w:rFonts w:ascii="Arial" w:hAnsi="Arial" w:cs="Arial"/>
          <w:szCs w:val="24"/>
        </w:rPr>
      </w:pPr>
    </w:p>
    <w:p w:rsidR="00695A94" w:rsidRPr="006054A2" w:rsidRDefault="00695A94" w:rsidP="003C3D6D">
      <w:pPr>
        <w:jc w:val="center"/>
        <w:rPr>
          <w:rFonts w:ascii="Arial" w:hAnsi="Arial" w:cs="Arial"/>
          <w:szCs w:val="24"/>
        </w:rPr>
      </w:pPr>
    </w:p>
    <w:p w:rsidR="00695A94" w:rsidRPr="006054A2" w:rsidRDefault="00695A94" w:rsidP="003C3D6D">
      <w:pPr>
        <w:jc w:val="center"/>
        <w:rPr>
          <w:rFonts w:ascii="Arial" w:hAnsi="Arial" w:cs="Arial"/>
          <w:szCs w:val="24"/>
        </w:rPr>
      </w:pPr>
    </w:p>
    <w:p w:rsidR="003C3D6D" w:rsidRPr="006054A2" w:rsidRDefault="003C3D6D" w:rsidP="003C3D6D">
      <w:pPr>
        <w:jc w:val="center"/>
        <w:rPr>
          <w:rFonts w:ascii="Arial" w:hAnsi="Arial" w:cs="Arial"/>
          <w:szCs w:val="24"/>
        </w:rPr>
      </w:pPr>
      <w:r w:rsidRPr="006054A2">
        <w:rPr>
          <w:rFonts w:ascii="Arial" w:hAnsi="Arial" w:cs="Arial"/>
          <w:b/>
          <w:szCs w:val="24"/>
        </w:rPr>
        <w:t>Student name</w:t>
      </w:r>
      <w:r w:rsidR="004E25B4" w:rsidRPr="006054A2">
        <w:rPr>
          <w:rFonts w:ascii="Arial" w:hAnsi="Arial" w:cs="Arial"/>
          <w:szCs w:val="24"/>
        </w:rPr>
        <w:t xml:space="preserve">: GABRIELA </w:t>
      </w:r>
      <w:r w:rsidR="006054A2">
        <w:rPr>
          <w:rFonts w:ascii="Arial" w:hAnsi="Arial" w:cs="Arial"/>
          <w:szCs w:val="24"/>
        </w:rPr>
        <w:t xml:space="preserve">ROXANA </w:t>
      </w:r>
      <w:bookmarkStart w:id="0" w:name="_GoBack"/>
      <w:bookmarkEnd w:id="0"/>
      <w:r w:rsidR="004E25B4" w:rsidRPr="006054A2">
        <w:rPr>
          <w:rFonts w:ascii="Arial" w:hAnsi="Arial" w:cs="Arial"/>
          <w:szCs w:val="24"/>
        </w:rPr>
        <w:t>UNGUREANU</w:t>
      </w:r>
    </w:p>
    <w:p w:rsidR="003C3D6D" w:rsidRPr="006054A2" w:rsidRDefault="003C3D6D" w:rsidP="003C3D6D">
      <w:pPr>
        <w:jc w:val="center"/>
        <w:rPr>
          <w:rFonts w:ascii="Arial" w:hAnsi="Arial" w:cs="Arial"/>
          <w:szCs w:val="24"/>
        </w:rPr>
      </w:pPr>
      <w:r w:rsidRPr="006054A2">
        <w:rPr>
          <w:rFonts w:ascii="Arial" w:hAnsi="Arial" w:cs="Arial"/>
          <w:b/>
          <w:szCs w:val="24"/>
        </w:rPr>
        <w:t>Student number</w:t>
      </w:r>
      <w:r w:rsidR="004E25B4" w:rsidRPr="006054A2">
        <w:rPr>
          <w:rFonts w:ascii="Arial" w:hAnsi="Arial" w:cs="Arial"/>
          <w:szCs w:val="24"/>
        </w:rPr>
        <w:t>: 2118379</w:t>
      </w:r>
    </w:p>
    <w:p w:rsidR="003C3D6D" w:rsidRPr="006054A2" w:rsidRDefault="003C3D6D" w:rsidP="003C3D6D">
      <w:pPr>
        <w:jc w:val="center"/>
        <w:rPr>
          <w:rFonts w:ascii="Arial" w:hAnsi="Arial" w:cs="Arial"/>
          <w:szCs w:val="24"/>
        </w:rPr>
      </w:pPr>
      <w:r w:rsidRPr="006054A2">
        <w:rPr>
          <w:rFonts w:ascii="Arial" w:hAnsi="Arial" w:cs="Arial"/>
          <w:b/>
          <w:szCs w:val="24"/>
        </w:rPr>
        <w:t>Module name</w:t>
      </w:r>
      <w:r w:rsidR="004E25B4" w:rsidRPr="006054A2">
        <w:rPr>
          <w:rFonts w:ascii="Arial" w:hAnsi="Arial" w:cs="Arial"/>
          <w:szCs w:val="24"/>
        </w:rPr>
        <w:t>: MENTAL DISORDERS AND PSYCHOPATHOLOGY</w:t>
      </w:r>
    </w:p>
    <w:p w:rsidR="003C3D6D" w:rsidRPr="006054A2" w:rsidRDefault="003C3D6D" w:rsidP="003C3D6D">
      <w:pPr>
        <w:jc w:val="center"/>
        <w:rPr>
          <w:rFonts w:ascii="Arial" w:hAnsi="Arial" w:cs="Arial"/>
          <w:szCs w:val="24"/>
        </w:rPr>
      </w:pPr>
      <w:r w:rsidRPr="006054A2">
        <w:rPr>
          <w:rFonts w:ascii="Arial" w:hAnsi="Arial" w:cs="Arial"/>
          <w:b/>
          <w:szCs w:val="24"/>
        </w:rPr>
        <w:t>Module number</w:t>
      </w:r>
      <w:r w:rsidR="004E25B4" w:rsidRPr="006054A2">
        <w:rPr>
          <w:rFonts w:ascii="Arial" w:hAnsi="Arial" w:cs="Arial"/>
          <w:szCs w:val="24"/>
        </w:rPr>
        <w:t>: BMHP6006</w:t>
      </w:r>
    </w:p>
    <w:p w:rsidR="003C3D6D" w:rsidRPr="006054A2" w:rsidRDefault="004E25B4" w:rsidP="003C3D6D">
      <w:pPr>
        <w:jc w:val="center"/>
        <w:rPr>
          <w:rFonts w:ascii="Arial" w:hAnsi="Arial" w:cs="Arial"/>
          <w:b/>
          <w:szCs w:val="24"/>
        </w:rPr>
      </w:pPr>
      <w:r w:rsidRPr="006054A2">
        <w:rPr>
          <w:rFonts w:ascii="Arial" w:hAnsi="Arial" w:cs="Arial"/>
          <w:b/>
          <w:szCs w:val="24"/>
        </w:rPr>
        <w:t>Lecture’s name: ALICE CLAYTON</w:t>
      </w:r>
    </w:p>
    <w:p w:rsidR="006678DD" w:rsidRPr="006054A2" w:rsidRDefault="006678DD">
      <w:pPr>
        <w:spacing w:line="259" w:lineRule="auto"/>
        <w:jc w:val="left"/>
        <w:rPr>
          <w:rFonts w:ascii="Arial" w:hAnsi="Arial" w:cs="Arial"/>
          <w:szCs w:val="24"/>
        </w:rPr>
      </w:pPr>
      <w:r w:rsidRPr="006054A2">
        <w:rPr>
          <w:rFonts w:ascii="Arial" w:hAnsi="Arial" w:cs="Arial"/>
          <w:szCs w:val="24"/>
        </w:rPr>
        <w:br w:type="page"/>
      </w:r>
    </w:p>
    <w:sdt>
      <w:sdtPr>
        <w:rPr>
          <w:rFonts w:ascii="Arial" w:eastAsiaTheme="minorHAnsi" w:hAnsi="Arial" w:cs="Arial"/>
          <w:color w:val="auto"/>
          <w:sz w:val="24"/>
          <w:szCs w:val="24"/>
          <w:lang w:val="en-IN"/>
        </w:rPr>
        <w:id w:val="-800693163"/>
        <w:docPartObj>
          <w:docPartGallery w:val="Table of Contents"/>
          <w:docPartUnique/>
        </w:docPartObj>
      </w:sdtPr>
      <w:sdtEndPr>
        <w:rPr>
          <w:b/>
          <w:bCs/>
          <w:noProof/>
        </w:rPr>
      </w:sdtEndPr>
      <w:sdtContent>
        <w:p w:rsidR="006678DD" w:rsidRPr="006054A2" w:rsidRDefault="006678DD" w:rsidP="00055FF1">
          <w:pPr>
            <w:pStyle w:val="TOCHeading"/>
            <w:jc w:val="center"/>
            <w:rPr>
              <w:rFonts w:ascii="Arial" w:hAnsi="Arial" w:cs="Arial"/>
              <w:b/>
              <w:color w:val="auto"/>
              <w:sz w:val="24"/>
              <w:szCs w:val="24"/>
            </w:rPr>
          </w:pPr>
          <w:r w:rsidRPr="006054A2">
            <w:rPr>
              <w:rFonts w:ascii="Arial" w:hAnsi="Arial" w:cs="Arial"/>
              <w:b/>
              <w:color w:val="auto"/>
              <w:sz w:val="24"/>
              <w:szCs w:val="24"/>
            </w:rPr>
            <w:t>Table of Contents</w:t>
          </w:r>
        </w:p>
        <w:p w:rsidR="00EE30DE" w:rsidRPr="006054A2" w:rsidRDefault="006678DD">
          <w:pPr>
            <w:pStyle w:val="TOC1"/>
            <w:tabs>
              <w:tab w:val="right" w:leader="dot" w:pos="9016"/>
            </w:tabs>
            <w:rPr>
              <w:rFonts w:ascii="Arial" w:eastAsiaTheme="minorEastAsia" w:hAnsi="Arial" w:cs="Arial"/>
              <w:noProof/>
              <w:szCs w:val="24"/>
              <w:lang w:eastAsia="en-IN"/>
            </w:rPr>
          </w:pPr>
          <w:r w:rsidRPr="006054A2">
            <w:rPr>
              <w:rFonts w:ascii="Arial" w:hAnsi="Arial" w:cs="Arial"/>
              <w:szCs w:val="24"/>
            </w:rPr>
            <w:fldChar w:fldCharType="begin"/>
          </w:r>
          <w:r w:rsidRPr="006054A2">
            <w:rPr>
              <w:rFonts w:ascii="Arial" w:hAnsi="Arial" w:cs="Arial"/>
              <w:szCs w:val="24"/>
            </w:rPr>
            <w:instrText xml:space="preserve"> TOC \o "1-3" \h \z \u </w:instrText>
          </w:r>
          <w:r w:rsidRPr="006054A2">
            <w:rPr>
              <w:rFonts w:ascii="Arial" w:hAnsi="Arial" w:cs="Arial"/>
              <w:szCs w:val="24"/>
            </w:rPr>
            <w:fldChar w:fldCharType="separate"/>
          </w:r>
          <w:hyperlink w:anchor="_Toc161502361" w:history="1">
            <w:r w:rsidR="00EE30DE" w:rsidRPr="006054A2">
              <w:rPr>
                <w:rStyle w:val="Hyperlink"/>
                <w:rFonts w:ascii="Arial" w:hAnsi="Arial" w:cs="Arial"/>
                <w:noProof/>
                <w:szCs w:val="24"/>
              </w:rPr>
              <w:t>Introduction</w:t>
            </w:r>
            <w:r w:rsidR="00EE30DE" w:rsidRPr="006054A2">
              <w:rPr>
                <w:rFonts w:ascii="Arial" w:hAnsi="Arial" w:cs="Arial"/>
                <w:noProof/>
                <w:webHidden/>
                <w:szCs w:val="24"/>
              </w:rPr>
              <w:tab/>
            </w:r>
            <w:r w:rsidR="00EE30DE" w:rsidRPr="006054A2">
              <w:rPr>
                <w:rFonts w:ascii="Arial" w:hAnsi="Arial" w:cs="Arial"/>
                <w:noProof/>
                <w:webHidden/>
                <w:szCs w:val="24"/>
              </w:rPr>
              <w:fldChar w:fldCharType="begin"/>
            </w:r>
            <w:r w:rsidR="00EE30DE" w:rsidRPr="006054A2">
              <w:rPr>
                <w:rFonts w:ascii="Arial" w:hAnsi="Arial" w:cs="Arial"/>
                <w:noProof/>
                <w:webHidden/>
                <w:szCs w:val="24"/>
              </w:rPr>
              <w:instrText xml:space="preserve"> PAGEREF _Toc161502361 \h </w:instrText>
            </w:r>
            <w:r w:rsidR="00EE30DE" w:rsidRPr="006054A2">
              <w:rPr>
                <w:rFonts w:ascii="Arial" w:hAnsi="Arial" w:cs="Arial"/>
                <w:noProof/>
                <w:webHidden/>
                <w:szCs w:val="24"/>
              </w:rPr>
            </w:r>
            <w:r w:rsidR="00EE30DE" w:rsidRPr="006054A2">
              <w:rPr>
                <w:rFonts w:ascii="Arial" w:hAnsi="Arial" w:cs="Arial"/>
                <w:noProof/>
                <w:webHidden/>
                <w:szCs w:val="24"/>
              </w:rPr>
              <w:fldChar w:fldCharType="separate"/>
            </w:r>
            <w:r w:rsidR="00EE30DE" w:rsidRPr="006054A2">
              <w:rPr>
                <w:rFonts w:ascii="Arial" w:hAnsi="Arial" w:cs="Arial"/>
                <w:noProof/>
                <w:webHidden/>
                <w:szCs w:val="24"/>
              </w:rPr>
              <w:t>3</w:t>
            </w:r>
            <w:r w:rsidR="00EE30DE" w:rsidRPr="006054A2">
              <w:rPr>
                <w:rFonts w:ascii="Arial" w:hAnsi="Arial" w:cs="Arial"/>
                <w:noProof/>
                <w:webHidden/>
                <w:szCs w:val="24"/>
              </w:rPr>
              <w:fldChar w:fldCharType="end"/>
            </w:r>
          </w:hyperlink>
        </w:p>
        <w:p w:rsidR="00EE30DE" w:rsidRPr="006054A2" w:rsidRDefault="00EB242C">
          <w:pPr>
            <w:pStyle w:val="TOC1"/>
            <w:tabs>
              <w:tab w:val="right" w:leader="dot" w:pos="9016"/>
            </w:tabs>
            <w:rPr>
              <w:rFonts w:ascii="Arial" w:eastAsiaTheme="minorEastAsia" w:hAnsi="Arial" w:cs="Arial"/>
              <w:noProof/>
              <w:szCs w:val="24"/>
              <w:lang w:eastAsia="en-IN"/>
            </w:rPr>
          </w:pPr>
          <w:hyperlink w:anchor="_Toc161502362" w:history="1">
            <w:r w:rsidR="00EE30DE" w:rsidRPr="006054A2">
              <w:rPr>
                <w:rStyle w:val="Hyperlink"/>
                <w:rFonts w:ascii="Arial" w:hAnsi="Arial" w:cs="Arial"/>
                <w:noProof/>
                <w:szCs w:val="24"/>
              </w:rPr>
              <w:t>Definition and classification of autism</w:t>
            </w:r>
            <w:r w:rsidR="00EE30DE" w:rsidRPr="006054A2">
              <w:rPr>
                <w:rFonts w:ascii="Arial" w:hAnsi="Arial" w:cs="Arial"/>
                <w:noProof/>
                <w:webHidden/>
                <w:szCs w:val="24"/>
              </w:rPr>
              <w:tab/>
            </w:r>
            <w:r w:rsidR="00EE30DE" w:rsidRPr="006054A2">
              <w:rPr>
                <w:rFonts w:ascii="Arial" w:hAnsi="Arial" w:cs="Arial"/>
                <w:noProof/>
                <w:webHidden/>
                <w:szCs w:val="24"/>
              </w:rPr>
              <w:fldChar w:fldCharType="begin"/>
            </w:r>
            <w:r w:rsidR="00EE30DE" w:rsidRPr="006054A2">
              <w:rPr>
                <w:rFonts w:ascii="Arial" w:hAnsi="Arial" w:cs="Arial"/>
                <w:noProof/>
                <w:webHidden/>
                <w:szCs w:val="24"/>
              </w:rPr>
              <w:instrText xml:space="preserve"> PAGEREF _Toc161502362 \h </w:instrText>
            </w:r>
            <w:r w:rsidR="00EE30DE" w:rsidRPr="006054A2">
              <w:rPr>
                <w:rFonts w:ascii="Arial" w:hAnsi="Arial" w:cs="Arial"/>
                <w:noProof/>
                <w:webHidden/>
                <w:szCs w:val="24"/>
              </w:rPr>
            </w:r>
            <w:r w:rsidR="00EE30DE" w:rsidRPr="006054A2">
              <w:rPr>
                <w:rFonts w:ascii="Arial" w:hAnsi="Arial" w:cs="Arial"/>
                <w:noProof/>
                <w:webHidden/>
                <w:szCs w:val="24"/>
              </w:rPr>
              <w:fldChar w:fldCharType="separate"/>
            </w:r>
            <w:r w:rsidR="00EE30DE" w:rsidRPr="006054A2">
              <w:rPr>
                <w:rFonts w:ascii="Arial" w:hAnsi="Arial" w:cs="Arial"/>
                <w:noProof/>
                <w:webHidden/>
                <w:szCs w:val="24"/>
              </w:rPr>
              <w:t>3</w:t>
            </w:r>
            <w:r w:rsidR="00EE30DE" w:rsidRPr="006054A2">
              <w:rPr>
                <w:rFonts w:ascii="Arial" w:hAnsi="Arial" w:cs="Arial"/>
                <w:noProof/>
                <w:webHidden/>
                <w:szCs w:val="24"/>
              </w:rPr>
              <w:fldChar w:fldCharType="end"/>
            </w:r>
          </w:hyperlink>
        </w:p>
        <w:p w:rsidR="00EE30DE" w:rsidRPr="006054A2" w:rsidRDefault="00EB242C">
          <w:pPr>
            <w:pStyle w:val="TOC1"/>
            <w:tabs>
              <w:tab w:val="right" w:leader="dot" w:pos="9016"/>
            </w:tabs>
            <w:rPr>
              <w:rFonts w:ascii="Arial" w:eastAsiaTheme="minorEastAsia" w:hAnsi="Arial" w:cs="Arial"/>
              <w:noProof/>
              <w:szCs w:val="24"/>
              <w:lang w:eastAsia="en-IN"/>
            </w:rPr>
          </w:pPr>
          <w:hyperlink w:anchor="_Toc161502363" w:history="1">
            <w:r w:rsidR="00EE30DE" w:rsidRPr="006054A2">
              <w:rPr>
                <w:rStyle w:val="Hyperlink"/>
                <w:rFonts w:ascii="Arial" w:hAnsi="Arial" w:cs="Arial"/>
                <w:noProof/>
                <w:szCs w:val="24"/>
              </w:rPr>
              <w:t>Diagnosis of autism</w:t>
            </w:r>
            <w:r w:rsidR="00EE30DE" w:rsidRPr="006054A2">
              <w:rPr>
                <w:rFonts w:ascii="Arial" w:hAnsi="Arial" w:cs="Arial"/>
                <w:noProof/>
                <w:webHidden/>
                <w:szCs w:val="24"/>
              </w:rPr>
              <w:tab/>
            </w:r>
            <w:r w:rsidR="00EE30DE" w:rsidRPr="006054A2">
              <w:rPr>
                <w:rFonts w:ascii="Arial" w:hAnsi="Arial" w:cs="Arial"/>
                <w:noProof/>
                <w:webHidden/>
                <w:szCs w:val="24"/>
              </w:rPr>
              <w:fldChar w:fldCharType="begin"/>
            </w:r>
            <w:r w:rsidR="00EE30DE" w:rsidRPr="006054A2">
              <w:rPr>
                <w:rFonts w:ascii="Arial" w:hAnsi="Arial" w:cs="Arial"/>
                <w:noProof/>
                <w:webHidden/>
                <w:szCs w:val="24"/>
              </w:rPr>
              <w:instrText xml:space="preserve"> PAGEREF _Toc161502363 \h </w:instrText>
            </w:r>
            <w:r w:rsidR="00EE30DE" w:rsidRPr="006054A2">
              <w:rPr>
                <w:rFonts w:ascii="Arial" w:hAnsi="Arial" w:cs="Arial"/>
                <w:noProof/>
                <w:webHidden/>
                <w:szCs w:val="24"/>
              </w:rPr>
            </w:r>
            <w:r w:rsidR="00EE30DE" w:rsidRPr="006054A2">
              <w:rPr>
                <w:rFonts w:ascii="Arial" w:hAnsi="Arial" w:cs="Arial"/>
                <w:noProof/>
                <w:webHidden/>
                <w:szCs w:val="24"/>
              </w:rPr>
              <w:fldChar w:fldCharType="separate"/>
            </w:r>
            <w:r w:rsidR="00EE30DE" w:rsidRPr="006054A2">
              <w:rPr>
                <w:rFonts w:ascii="Arial" w:hAnsi="Arial" w:cs="Arial"/>
                <w:noProof/>
                <w:webHidden/>
                <w:szCs w:val="24"/>
              </w:rPr>
              <w:t>4</w:t>
            </w:r>
            <w:r w:rsidR="00EE30DE" w:rsidRPr="006054A2">
              <w:rPr>
                <w:rFonts w:ascii="Arial" w:hAnsi="Arial" w:cs="Arial"/>
                <w:noProof/>
                <w:webHidden/>
                <w:szCs w:val="24"/>
              </w:rPr>
              <w:fldChar w:fldCharType="end"/>
            </w:r>
          </w:hyperlink>
        </w:p>
        <w:p w:rsidR="00EE30DE" w:rsidRPr="006054A2" w:rsidRDefault="00EB242C">
          <w:pPr>
            <w:pStyle w:val="TOC1"/>
            <w:tabs>
              <w:tab w:val="right" w:leader="dot" w:pos="9016"/>
            </w:tabs>
            <w:rPr>
              <w:rFonts w:ascii="Arial" w:eastAsiaTheme="minorEastAsia" w:hAnsi="Arial" w:cs="Arial"/>
              <w:noProof/>
              <w:szCs w:val="24"/>
              <w:lang w:eastAsia="en-IN"/>
            </w:rPr>
          </w:pPr>
          <w:hyperlink w:anchor="_Toc161502364" w:history="1">
            <w:r w:rsidR="00EE30DE" w:rsidRPr="006054A2">
              <w:rPr>
                <w:rStyle w:val="Hyperlink"/>
                <w:rFonts w:ascii="Arial" w:hAnsi="Arial" w:cs="Arial"/>
                <w:noProof/>
                <w:szCs w:val="24"/>
              </w:rPr>
              <w:t>Treatment for autism</w:t>
            </w:r>
            <w:r w:rsidR="00EE30DE" w:rsidRPr="006054A2">
              <w:rPr>
                <w:rFonts w:ascii="Arial" w:hAnsi="Arial" w:cs="Arial"/>
                <w:noProof/>
                <w:webHidden/>
                <w:szCs w:val="24"/>
              </w:rPr>
              <w:tab/>
            </w:r>
            <w:r w:rsidR="00EE30DE" w:rsidRPr="006054A2">
              <w:rPr>
                <w:rFonts w:ascii="Arial" w:hAnsi="Arial" w:cs="Arial"/>
                <w:noProof/>
                <w:webHidden/>
                <w:szCs w:val="24"/>
              </w:rPr>
              <w:fldChar w:fldCharType="begin"/>
            </w:r>
            <w:r w:rsidR="00EE30DE" w:rsidRPr="006054A2">
              <w:rPr>
                <w:rFonts w:ascii="Arial" w:hAnsi="Arial" w:cs="Arial"/>
                <w:noProof/>
                <w:webHidden/>
                <w:szCs w:val="24"/>
              </w:rPr>
              <w:instrText xml:space="preserve"> PAGEREF _Toc161502364 \h </w:instrText>
            </w:r>
            <w:r w:rsidR="00EE30DE" w:rsidRPr="006054A2">
              <w:rPr>
                <w:rFonts w:ascii="Arial" w:hAnsi="Arial" w:cs="Arial"/>
                <w:noProof/>
                <w:webHidden/>
                <w:szCs w:val="24"/>
              </w:rPr>
            </w:r>
            <w:r w:rsidR="00EE30DE" w:rsidRPr="006054A2">
              <w:rPr>
                <w:rFonts w:ascii="Arial" w:hAnsi="Arial" w:cs="Arial"/>
                <w:noProof/>
                <w:webHidden/>
                <w:szCs w:val="24"/>
              </w:rPr>
              <w:fldChar w:fldCharType="separate"/>
            </w:r>
            <w:r w:rsidR="00EE30DE" w:rsidRPr="006054A2">
              <w:rPr>
                <w:rFonts w:ascii="Arial" w:hAnsi="Arial" w:cs="Arial"/>
                <w:noProof/>
                <w:webHidden/>
                <w:szCs w:val="24"/>
              </w:rPr>
              <w:t>6</w:t>
            </w:r>
            <w:r w:rsidR="00EE30DE" w:rsidRPr="006054A2">
              <w:rPr>
                <w:rFonts w:ascii="Arial" w:hAnsi="Arial" w:cs="Arial"/>
                <w:noProof/>
                <w:webHidden/>
                <w:szCs w:val="24"/>
              </w:rPr>
              <w:fldChar w:fldCharType="end"/>
            </w:r>
          </w:hyperlink>
        </w:p>
        <w:p w:rsidR="00EE30DE" w:rsidRPr="006054A2" w:rsidRDefault="00EB242C">
          <w:pPr>
            <w:pStyle w:val="TOC1"/>
            <w:tabs>
              <w:tab w:val="right" w:leader="dot" w:pos="9016"/>
            </w:tabs>
            <w:rPr>
              <w:rFonts w:ascii="Arial" w:eastAsiaTheme="minorEastAsia" w:hAnsi="Arial" w:cs="Arial"/>
              <w:noProof/>
              <w:szCs w:val="24"/>
              <w:lang w:eastAsia="en-IN"/>
            </w:rPr>
          </w:pPr>
          <w:hyperlink w:anchor="_Toc161502365" w:history="1">
            <w:r w:rsidR="00EE30DE" w:rsidRPr="006054A2">
              <w:rPr>
                <w:rStyle w:val="Hyperlink"/>
                <w:rFonts w:ascii="Arial" w:hAnsi="Arial" w:cs="Arial"/>
                <w:noProof/>
                <w:szCs w:val="24"/>
              </w:rPr>
              <w:t>Measurement of rehabilitation for autism</w:t>
            </w:r>
            <w:r w:rsidR="00EE30DE" w:rsidRPr="006054A2">
              <w:rPr>
                <w:rFonts w:ascii="Arial" w:hAnsi="Arial" w:cs="Arial"/>
                <w:noProof/>
                <w:webHidden/>
                <w:szCs w:val="24"/>
              </w:rPr>
              <w:tab/>
            </w:r>
            <w:r w:rsidR="00EE30DE" w:rsidRPr="006054A2">
              <w:rPr>
                <w:rFonts w:ascii="Arial" w:hAnsi="Arial" w:cs="Arial"/>
                <w:noProof/>
                <w:webHidden/>
                <w:szCs w:val="24"/>
              </w:rPr>
              <w:fldChar w:fldCharType="begin"/>
            </w:r>
            <w:r w:rsidR="00EE30DE" w:rsidRPr="006054A2">
              <w:rPr>
                <w:rFonts w:ascii="Arial" w:hAnsi="Arial" w:cs="Arial"/>
                <w:noProof/>
                <w:webHidden/>
                <w:szCs w:val="24"/>
              </w:rPr>
              <w:instrText xml:space="preserve"> PAGEREF _Toc161502365 \h </w:instrText>
            </w:r>
            <w:r w:rsidR="00EE30DE" w:rsidRPr="006054A2">
              <w:rPr>
                <w:rFonts w:ascii="Arial" w:hAnsi="Arial" w:cs="Arial"/>
                <w:noProof/>
                <w:webHidden/>
                <w:szCs w:val="24"/>
              </w:rPr>
            </w:r>
            <w:r w:rsidR="00EE30DE" w:rsidRPr="006054A2">
              <w:rPr>
                <w:rFonts w:ascii="Arial" w:hAnsi="Arial" w:cs="Arial"/>
                <w:noProof/>
                <w:webHidden/>
                <w:szCs w:val="24"/>
              </w:rPr>
              <w:fldChar w:fldCharType="separate"/>
            </w:r>
            <w:r w:rsidR="00EE30DE" w:rsidRPr="006054A2">
              <w:rPr>
                <w:rFonts w:ascii="Arial" w:hAnsi="Arial" w:cs="Arial"/>
                <w:noProof/>
                <w:webHidden/>
                <w:szCs w:val="24"/>
              </w:rPr>
              <w:t>7</w:t>
            </w:r>
            <w:r w:rsidR="00EE30DE" w:rsidRPr="006054A2">
              <w:rPr>
                <w:rFonts w:ascii="Arial" w:hAnsi="Arial" w:cs="Arial"/>
                <w:noProof/>
                <w:webHidden/>
                <w:szCs w:val="24"/>
              </w:rPr>
              <w:fldChar w:fldCharType="end"/>
            </w:r>
          </w:hyperlink>
        </w:p>
        <w:p w:rsidR="00EE30DE" w:rsidRPr="006054A2" w:rsidRDefault="00EB242C">
          <w:pPr>
            <w:pStyle w:val="TOC1"/>
            <w:tabs>
              <w:tab w:val="right" w:leader="dot" w:pos="9016"/>
            </w:tabs>
            <w:rPr>
              <w:rFonts w:ascii="Arial" w:eastAsiaTheme="minorEastAsia" w:hAnsi="Arial" w:cs="Arial"/>
              <w:noProof/>
              <w:szCs w:val="24"/>
              <w:lang w:eastAsia="en-IN"/>
            </w:rPr>
          </w:pPr>
          <w:hyperlink w:anchor="_Toc161502366" w:history="1">
            <w:r w:rsidR="00EE30DE" w:rsidRPr="006054A2">
              <w:rPr>
                <w:rStyle w:val="Hyperlink"/>
                <w:rFonts w:ascii="Arial" w:hAnsi="Arial" w:cs="Arial"/>
                <w:noProof/>
                <w:szCs w:val="24"/>
              </w:rPr>
              <w:t>Recommendations for future practice</w:t>
            </w:r>
            <w:r w:rsidR="00EE30DE" w:rsidRPr="006054A2">
              <w:rPr>
                <w:rFonts w:ascii="Arial" w:hAnsi="Arial" w:cs="Arial"/>
                <w:noProof/>
                <w:webHidden/>
                <w:szCs w:val="24"/>
              </w:rPr>
              <w:tab/>
            </w:r>
            <w:r w:rsidR="00EE30DE" w:rsidRPr="006054A2">
              <w:rPr>
                <w:rFonts w:ascii="Arial" w:hAnsi="Arial" w:cs="Arial"/>
                <w:noProof/>
                <w:webHidden/>
                <w:szCs w:val="24"/>
              </w:rPr>
              <w:fldChar w:fldCharType="begin"/>
            </w:r>
            <w:r w:rsidR="00EE30DE" w:rsidRPr="006054A2">
              <w:rPr>
                <w:rFonts w:ascii="Arial" w:hAnsi="Arial" w:cs="Arial"/>
                <w:noProof/>
                <w:webHidden/>
                <w:szCs w:val="24"/>
              </w:rPr>
              <w:instrText xml:space="preserve"> PAGEREF _Toc161502366 \h </w:instrText>
            </w:r>
            <w:r w:rsidR="00EE30DE" w:rsidRPr="006054A2">
              <w:rPr>
                <w:rFonts w:ascii="Arial" w:hAnsi="Arial" w:cs="Arial"/>
                <w:noProof/>
                <w:webHidden/>
                <w:szCs w:val="24"/>
              </w:rPr>
            </w:r>
            <w:r w:rsidR="00EE30DE" w:rsidRPr="006054A2">
              <w:rPr>
                <w:rFonts w:ascii="Arial" w:hAnsi="Arial" w:cs="Arial"/>
                <w:noProof/>
                <w:webHidden/>
                <w:szCs w:val="24"/>
              </w:rPr>
              <w:fldChar w:fldCharType="separate"/>
            </w:r>
            <w:r w:rsidR="00EE30DE" w:rsidRPr="006054A2">
              <w:rPr>
                <w:rFonts w:ascii="Arial" w:hAnsi="Arial" w:cs="Arial"/>
                <w:noProof/>
                <w:webHidden/>
                <w:szCs w:val="24"/>
              </w:rPr>
              <w:t>9</w:t>
            </w:r>
            <w:r w:rsidR="00EE30DE" w:rsidRPr="006054A2">
              <w:rPr>
                <w:rFonts w:ascii="Arial" w:hAnsi="Arial" w:cs="Arial"/>
                <w:noProof/>
                <w:webHidden/>
                <w:szCs w:val="24"/>
              </w:rPr>
              <w:fldChar w:fldCharType="end"/>
            </w:r>
          </w:hyperlink>
        </w:p>
        <w:p w:rsidR="00EE30DE" w:rsidRPr="006054A2" w:rsidRDefault="00EB242C">
          <w:pPr>
            <w:pStyle w:val="TOC1"/>
            <w:tabs>
              <w:tab w:val="right" w:leader="dot" w:pos="9016"/>
            </w:tabs>
            <w:rPr>
              <w:rFonts w:ascii="Arial" w:eastAsiaTheme="minorEastAsia" w:hAnsi="Arial" w:cs="Arial"/>
              <w:noProof/>
              <w:szCs w:val="24"/>
              <w:lang w:eastAsia="en-IN"/>
            </w:rPr>
          </w:pPr>
          <w:hyperlink w:anchor="_Toc161502367" w:history="1">
            <w:r w:rsidR="00EE30DE" w:rsidRPr="006054A2">
              <w:rPr>
                <w:rStyle w:val="Hyperlink"/>
                <w:rFonts w:ascii="Arial" w:hAnsi="Arial" w:cs="Arial"/>
                <w:noProof/>
                <w:szCs w:val="24"/>
              </w:rPr>
              <w:t>Conclusion</w:t>
            </w:r>
            <w:r w:rsidR="00EE30DE" w:rsidRPr="006054A2">
              <w:rPr>
                <w:rFonts w:ascii="Arial" w:hAnsi="Arial" w:cs="Arial"/>
                <w:noProof/>
                <w:webHidden/>
                <w:szCs w:val="24"/>
              </w:rPr>
              <w:tab/>
            </w:r>
            <w:r w:rsidR="00EE30DE" w:rsidRPr="006054A2">
              <w:rPr>
                <w:rFonts w:ascii="Arial" w:hAnsi="Arial" w:cs="Arial"/>
                <w:noProof/>
                <w:webHidden/>
                <w:szCs w:val="24"/>
              </w:rPr>
              <w:fldChar w:fldCharType="begin"/>
            </w:r>
            <w:r w:rsidR="00EE30DE" w:rsidRPr="006054A2">
              <w:rPr>
                <w:rFonts w:ascii="Arial" w:hAnsi="Arial" w:cs="Arial"/>
                <w:noProof/>
                <w:webHidden/>
                <w:szCs w:val="24"/>
              </w:rPr>
              <w:instrText xml:space="preserve"> PAGEREF _Toc161502367 \h </w:instrText>
            </w:r>
            <w:r w:rsidR="00EE30DE" w:rsidRPr="006054A2">
              <w:rPr>
                <w:rFonts w:ascii="Arial" w:hAnsi="Arial" w:cs="Arial"/>
                <w:noProof/>
                <w:webHidden/>
                <w:szCs w:val="24"/>
              </w:rPr>
            </w:r>
            <w:r w:rsidR="00EE30DE" w:rsidRPr="006054A2">
              <w:rPr>
                <w:rFonts w:ascii="Arial" w:hAnsi="Arial" w:cs="Arial"/>
                <w:noProof/>
                <w:webHidden/>
                <w:szCs w:val="24"/>
              </w:rPr>
              <w:fldChar w:fldCharType="separate"/>
            </w:r>
            <w:r w:rsidR="00EE30DE" w:rsidRPr="006054A2">
              <w:rPr>
                <w:rFonts w:ascii="Arial" w:hAnsi="Arial" w:cs="Arial"/>
                <w:noProof/>
                <w:webHidden/>
                <w:szCs w:val="24"/>
              </w:rPr>
              <w:t>10</w:t>
            </w:r>
            <w:r w:rsidR="00EE30DE" w:rsidRPr="006054A2">
              <w:rPr>
                <w:rFonts w:ascii="Arial" w:hAnsi="Arial" w:cs="Arial"/>
                <w:noProof/>
                <w:webHidden/>
                <w:szCs w:val="24"/>
              </w:rPr>
              <w:fldChar w:fldCharType="end"/>
            </w:r>
          </w:hyperlink>
        </w:p>
        <w:p w:rsidR="00EE30DE" w:rsidRPr="006054A2" w:rsidRDefault="00EB242C">
          <w:pPr>
            <w:pStyle w:val="TOC1"/>
            <w:tabs>
              <w:tab w:val="right" w:leader="dot" w:pos="9016"/>
            </w:tabs>
            <w:rPr>
              <w:rFonts w:ascii="Arial" w:eastAsiaTheme="minorEastAsia" w:hAnsi="Arial" w:cs="Arial"/>
              <w:noProof/>
              <w:szCs w:val="24"/>
              <w:lang w:eastAsia="en-IN"/>
            </w:rPr>
          </w:pPr>
          <w:hyperlink w:anchor="_Toc161502368" w:history="1">
            <w:r w:rsidR="00EE30DE" w:rsidRPr="006054A2">
              <w:rPr>
                <w:rStyle w:val="Hyperlink"/>
                <w:rFonts w:ascii="Arial" w:hAnsi="Arial" w:cs="Arial"/>
                <w:noProof/>
                <w:szCs w:val="24"/>
              </w:rPr>
              <w:t>References</w:t>
            </w:r>
            <w:r w:rsidR="00EE30DE" w:rsidRPr="006054A2">
              <w:rPr>
                <w:rFonts w:ascii="Arial" w:hAnsi="Arial" w:cs="Arial"/>
                <w:noProof/>
                <w:webHidden/>
                <w:szCs w:val="24"/>
              </w:rPr>
              <w:tab/>
            </w:r>
            <w:r w:rsidR="00EE30DE" w:rsidRPr="006054A2">
              <w:rPr>
                <w:rFonts w:ascii="Arial" w:hAnsi="Arial" w:cs="Arial"/>
                <w:noProof/>
                <w:webHidden/>
                <w:szCs w:val="24"/>
              </w:rPr>
              <w:fldChar w:fldCharType="begin"/>
            </w:r>
            <w:r w:rsidR="00EE30DE" w:rsidRPr="006054A2">
              <w:rPr>
                <w:rFonts w:ascii="Arial" w:hAnsi="Arial" w:cs="Arial"/>
                <w:noProof/>
                <w:webHidden/>
                <w:szCs w:val="24"/>
              </w:rPr>
              <w:instrText xml:space="preserve"> PAGEREF _Toc161502368 \h </w:instrText>
            </w:r>
            <w:r w:rsidR="00EE30DE" w:rsidRPr="006054A2">
              <w:rPr>
                <w:rFonts w:ascii="Arial" w:hAnsi="Arial" w:cs="Arial"/>
                <w:noProof/>
                <w:webHidden/>
                <w:szCs w:val="24"/>
              </w:rPr>
            </w:r>
            <w:r w:rsidR="00EE30DE" w:rsidRPr="006054A2">
              <w:rPr>
                <w:rFonts w:ascii="Arial" w:hAnsi="Arial" w:cs="Arial"/>
                <w:noProof/>
                <w:webHidden/>
                <w:szCs w:val="24"/>
              </w:rPr>
              <w:fldChar w:fldCharType="separate"/>
            </w:r>
            <w:r w:rsidR="00EE30DE" w:rsidRPr="006054A2">
              <w:rPr>
                <w:rFonts w:ascii="Arial" w:hAnsi="Arial" w:cs="Arial"/>
                <w:noProof/>
                <w:webHidden/>
                <w:szCs w:val="24"/>
              </w:rPr>
              <w:t>12</w:t>
            </w:r>
            <w:r w:rsidR="00EE30DE" w:rsidRPr="006054A2">
              <w:rPr>
                <w:rFonts w:ascii="Arial" w:hAnsi="Arial" w:cs="Arial"/>
                <w:noProof/>
                <w:webHidden/>
                <w:szCs w:val="24"/>
              </w:rPr>
              <w:fldChar w:fldCharType="end"/>
            </w:r>
          </w:hyperlink>
        </w:p>
        <w:p w:rsidR="006678DD" w:rsidRPr="006054A2" w:rsidRDefault="006678DD">
          <w:pPr>
            <w:rPr>
              <w:rFonts w:ascii="Arial" w:hAnsi="Arial" w:cs="Arial"/>
              <w:szCs w:val="24"/>
            </w:rPr>
          </w:pPr>
          <w:r w:rsidRPr="006054A2">
            <w:rPr>
              <w:rFonts w:ascii="Arial" w:hAnsi="Arial" w:cs="Arial"/>
              <w:b/>
              <w:bCs/>
              <w:noProof/>
              <w:szCs w:val="24"/>
            </w:rPr>
            <w:fldChar w:fldCharType="end"/>
          </w:r>
        </w:p>
      </w:sdtContent>
    </w:sdt>
    <w:p w:rsidR="006678DD" w:rsidRPr="006054A2" w:rsidRDefault="006678DD" w:rsidP="006678DD">
      <w:pPr>
        <w:rPr>
          <w:rFonts w:ascii="Arial" w:hAnsi="Arial" w:cs="Arial"/>
          <w:szCs w:val="24"/>
        </w:rPr>
      </w:pPr>
    </w:p>
    <w:p w:rsidR="006678DD" w:rsidRPr="006054A2" w:rsidRDefault="006678DD">
      <w:pPr>
        <w:spacing w:line="259" w:lineRule="auto"/>
        <w:jc w:val="left"/>
        <w:rPr>
          <w:rFonts w:ascii="Arial" w:hAnsi="Arial" w:cs="Arial"/>
          <w:szCs w:val="24"/>
        </w:rPr>
      </w:pPr>
      <w:r w:rsidRPr="006054A2">
        <w:rPr>
          <w:rFonts w:ascii="Arial" w:hAnsi="Arial" w:cs="Arial"/>
          <w:szCs w:val="24"/>
        </w:rPr>
        <w:br w:type="page"/>
      </w:r>
    </w:p>
    <w:p w:rsidR="009B2A52" w:rsidRPr="006054A2" w:rsidRDefault="006678DD" w:rsidP="009B2A52">
      <w:pPr>
        <w:pStyle w:val="Heading1"/>
        <w:rPr>
          <w:rFonts w:ascii="Arial" w:hAnsi="Arial" w:cs="Arial"/>
          <w:sz w:val="24"/>
          <w:szCs w:val="24"/>
        </w:rPr>
      </w:pPr>
      <w:bookmarkStart w:id="1" w:name="_Toc161502361"/>
      <w:r w:rsidRPr="006054A2">
        <w:rPr>
          <w:rFonts w:ascii="Arial" w:hAnsi="Arial" w:cs="Arial"/>
          <w:sz w:val="24"/>
          <w:szCs w:val="24"/>
        </w:rPr>
        <w:lastRenderedPageBreak/>
        <w:t>Introduction</w:t>
      </w:r>
      <w:bookmarkEnd w:id="1"/>
      <w:r w:rsidRPr="006054A2">
        <w:rPr>
          <w:rFonts w:ascii="Arial" w:hAnsi="Arial" w:cs="Arial"/>
          <w:sz w:val="24"/>
          <w:szCs w:val="24"/>
        </w:rPr>
        <w:t xml:space="preserve"> </w:t>
      </w:r>
    </w:p>
    <w:p w:rsidR="0036444A" w:rsidRPr="006054A2" w:rsidRDefault="009B2A52" w:rsidP="009B2A52">
      <w:pPr>
        <w:rPr>
          <w:rFonts w:ascii="Arial" w:hAnsi="Arial" w:cs="Arial"/>
          <w:szCs w:val="24"/>
        </w:rPr>
      </w:pPr>
      <w:r w:rsidRPr="006054A2">
        <w:rPr>
          <w:rFonts w:ascii="Arial" w:hAnsi="Arial" w:cs="Arial"/>
          <w:szCs w:val="24"/>
        </w:rPr>
        <w:t xml:space="preserve">Autism spectrum disorder (ASD) is </w:t>
      </w:r>
      <w:r w:rsidR="003B5085" w:rsidRPr="006054A2">
        <w:rPr>
          <w:rFonts w:ascii="Arial" w:hAnsi="Arial" w:cs="Arial"/>
          <w:szCs w:val="24"/>
        </w:rPr>
        <w:t>a</w:t>
      </w:r>
      <w:r w:rsidRPr="006054A2">
        <w:rPr>
          <w:rFonts w:ascii="Arial" w:hAnsi="Arial" w:cs="Arial"/>
          <w:szCs w:val="24"/>
        </w:rPr>
        <w:t xml:space="preserve"> disorder that is categorised as </w:t>
      </w:r>
      <w:r w:rsidR="003B5085" w:rsidRPr="006054A2">
        <w:rPr>
          <w:rFonts w:ascii="Arial" w:hAnsi="Arial" w:cs="Arial"/>
          <w:szCs w:val="24"/>
        </w:rPr>
        <w:t xml:space="preserve">a </w:t>
      </w:r>
      <w:r w:rsidRPr="006054A2">
        <w:rPr>
          <w:rFonts w:ascii="Arial" w:hAnsi="Arial" w:cs="Arial"/>
          <w:szCs w:val="24"/>
        </w:rPr>
        <w:t xml:space="preserve">neurological and developmental condition which impacts </w:t>
      </w:r>
      <w:r w:rsidR="003B5085" w:rsidRPr="006054A2">
        <w:rPr>
          <w:rFonts w:ascii="Arial" w:hAnsi="Arial" w:cs="Arial"/>
          <w:szCs w:val="24"/>
        </w:rPr>
        <w:t xml:space="preserve">an </w:t>
      </w:r>
      <w:r w:rsidRPr="006054A2">
        <w:rPr>
          <w:rFonts w:ascii="Arial" w:hAnsi="Arial" w:cs="Arial"/>
          <w:szCs w:val="24"/>
        </w:rPr>
        <w:t>individual’s ability to communicate, learn, behave, and interact with other people</w:t>
      </w:r>
      <w:r w:rsidR="007A6153" w:rsidRPr="006054A2">
        <w:rPr>
          <w:rFonts w:ascii="Arial" w:hAnsi="Arial" w:cs="Arial"/>
          <w:szCs w:val="24"/>
        </w:rPr>
        <w:t xml:space="preserve"> (nih.gov, 2024)</w:t>
      </w:r>
      <w:r w:rsidRPr="006054A2">
        <w:rPr>
          <w:rFonts w:ascii="Arial" w:hAnsi="Arial" w:cs="Arial"/>
          <w:szCs w:val="24"/>
        </w:rPr>
        <w:t>.</w:t>
      </w:r>
      <w:r w:rsidR="00953B3D" w:rsidRPr="006054A2">
        <w:rPr>
          <w:rFonts w:ascii="Arial" w:hAnsi="Arial" w:cs="Arial"/>
          <w:szCs w:val="24"/>
        </w:rPr>
        <w:t xml:space="preserve"> </w:t>
      </w:r>
      <w:r w:rsidR="00516ABF" w:rsidRPr="006054A2">
        <w:rPr>
          <w:rFonts w:ascii="Arial" w:hAnsi="Arial" w:cs="Arial"/>
          <w:szCs w:val="24"/>
        </w:rPr>
        <w:t xml:space="preserve">This disorder has </w:t>
      </w:r>
      <w:r w:rsidR="00EE30DE" w:rsidRPr="006054A2">
        <w:rPr>
          <w:rFonts w:ascii="Arial" w:hAnsi="Arial" w:cs="Arial"/>
          <w:szCs w:val="24"/>
        </w:rPr>
        <w:t xml:space="preserve">an </w:t>
      </w:r>
      <w:r w:rsidR="00516ABF" w:rsidRPr="006054A2">
        <w:rPr>
          <w:rFonts w:ascii="Arial" w:hAnsi="Arial" w:cs="Arial"/>
          <w:szCs w:val="24"/>
        </w:rPr>
        <w:t xml:space="preserve">impact on opportunities and employment and hence, </w:t>
      </w:r>
      <w:r w:rsidR="00EE30DE" w:rsidRPr="006054A2">
        <w:rPr>
          <w:rFonts w:ascii="Arial" w:hAnsi="Arial" w:cs="Arial"/>
          <w:szCs w:val="24"/>
        </w:rPr>
        <w:t>needs</w:t>
      </w:r>
      <w:r w:rsidR="00516ABF" w:rsidRPr="006054A2">
        <w:rPr>
          <w:rFonts w:ascii="Arial" w:hAnsi="Arial" w:cs="Arial"/>
          <w:szCs w:val="24"/>
        </w:rPr>
        <w:t xml:space="preserve"> to be studied in detail. </w:t>
      </w:r>
      <w:r w:rsidR="00953B3D" w:rsidRPr="006054A2">
        <w:rPr>
          <w:rFonts w:ascii="Arial" w:hAnsi="Arial" w:cs="Arial"/>
          <w:szCs w:val="24"/>
        </w:rPr>
        <w:t xml:space="preserve">This report will discuss what </w:t>
      </w:r>
      <w:proofErr w:type="gramStart"/>
      <w:r w:rsidR="00953B3D" w:rsidRPr="006054A2">
        <w:rPr>
          <w:rFonts w:ascii="Arial" w:hAnsi="Arial" w:cs="Arial"/>
          <w:szCs w:val="24"/>
        </w:rPr>
        <w:t>is Autism spectrum disorder</w:t>
      </w:r>
      <w:proofErr w:type="gramEnd"/>
      <w:r w:rsidR="00953B3D" w:rsidRPr="006054A2">
        <w:rPr>
          <w:rFonts w:ascii="Arial" w:hAnsi="Arial" w:cs="Arial"/>
          <w:szCs w:val="24"/>
        </w:rPr>
        <w:t xml:space="preserve"> and its ICD-10 classification</w:t>
      </w:r>
      <w:r w:rsidR="00F658E6" w:rsidRPr="006054A2">
        <w:rPr>
          <w:rFonts w:ascii="Arial" w:hAnsi="Arial" w:cs="Arial"/>
          <w:szCs w:val="24"/>
        </w:rPr>
        <w:t xml:space="preserve"> followed by </w:t>
      </w:r>
      <w:r w:rsidR="00EE30DE" w:rsidRPr="006054A2">
        <w:rPr>
          <w:rFonts w:ascii="Arial" w:hAnsi="Arial" w:cs="Arial"/>
          <w:szCs w:val="24"/>
        </w:rPr>
        <w:t>a</w:t>
      </w:r>
      <w:r w:rsidR="00F658E6" w:rsidRPr="006054A2">
        <w:rPr>
          <w:rFonts w:ascii="Arial" w:hAnsi="Arial" w:cs="Arial"/>
          <w:szCs w:val="24"/>
        </w:rPr>
        <w:t xml:space="preserve"> </w:t>
      </w:r>
      <w:r w:rsidR="003B5085" w:rsidRPr="006054A2">
        <w:rPr>
          <w:rFonts w:ascii="Arial" w:hAnsi="Arial" w:cs="Arial"/>
          <w:szCs w:val="24"/>
        </w:rPr>
        <w:t>comparison</w:t>
      </w:r>
      <w:r w:rsidR="00F658E6" w:rsidRPr="006054A2">
        <w:rPr>
          <w:rFonts w:ascii="Arial" w:hAnsi="Arial" w:cs="Arial"/>
          <w:szCs w:val="24"/>
        </w:rPr>
        <w:t xml:space="preserve"> with other diagnostic criteria manuals available such as DSM V. </w:t>
      </w:r>
      <w:r w:rsidR="003B5085" w:rsidRPr="006054A2">
        <w:rPr>
          <w:rFonts w:ascii="Arial" w:hAnsi="Arial" w:cs="Arial"/>
          <w:szCs w:val="24"/>
        </w:rPr>
        <w:t>This</w:t>
      </w:r>
      <w:r w:rsidR="00F658E6" w:rsidRPr="006054A2">
        <w:rPr>
          <w:rFonts w:ascii="Arial" w:hAnsi="Arial" w:cs="Arial"/>
          <w:szCs w:val="24"/>
        </w:rPr>
        <w:t xml:space="preserve"> assessment will explain current diagnostic procedures available for Autism and which healthcare professionals are involved in the procedures. This section will focus on various diagnostic methods and their importance and helpfulness in the system. It also focuses on drawbacks and potential problems that may arise due to diagnostic labelling. Another section of this report will describe the</w:t>
      </w:r>
      <w:r w:rsidR="00FF3106" w:rsidRPr="006054A2">
        <w:rPr>
          <w:rFonts w:ascii="Arial" w:hAnsi="Arial" w:cs="Arial"/>
          <w:szCs w:val="24"/>
        </w:rPr>
        <w:t xml:space="preserve"> </w:t>
      </w:r>
      <w:r w:rsidR="00F658E6" w:rsidRPr="006054A2">
        <w:rPr>
          <w:rFonts w:ascii="Arial" w:hAnsi="Arial" w:cs="Arial"/>
          <w:szCs w:val="24"/>
        </w:rPr>
        <w:t>range of treatments</w:t>
      </w:r>
      <w:r w:rsidR="00FF3106" w:rsidRPr="006054A2">
        <w:rPr>
          <w:rFonts w:ascii="Arial" w:hAnsi="Arial" w:cs="Arial"/>
          <w:szCs w:val="24"/>
        </w:rPr>
        <w:t xml:space="preserve"> and therapies currently available such as behaviour therapy, Pivotal response treatment, or speech-language therapy </w:t>
      </w:r>
      <w:r w:rsidR="00F658E6" w:rsidRPr="006054A2">
        <w:rPr>
          <w:rFonts w:ascii="Arial" w:hAnsi="Arial" w:cs="Arial"/>
          <w:szCs w:val="24"/>
        </w:rPr>
        <w:t>for individuals with autism and how they are used in the practice.</w:t>
      </w:r>
      <w:r w:rsidR="00FF3106" w:rsidRPr="006054A2">
        <w:rPr>
          <w:rFonts w:ascii="Arial" w:hAnsi="Arial" w:cs="Arial"/>
          <w:szCs w:val="24"/>
        </w:rPr>
        <w:t xml:space="preserve"> This will be further critically evaluated based on the effectiveness of the treatment and practical as well as ethical issues in the implementation of the treatment using statistical data available. </w:t>
      </w:r>
    </w:p>
    <w:p w:rsidR="009B2A52" w:rsidRPr="006054A2" w:rsidRDefault="00FF3106" w:rsidP="009B2A52">
      <w:pPr>
        <w:rPr>
          <w:rFonts w:ascii="Arial" w:hAnsi="Arial" w:cs="Arial"/>
          <w:szCs w:val="24"/>
        </w:rPr>
      </w:pPr>
      <w:r w:rsidRPr="006054A2">
        <w:rPr>
          <w:rFonts w:ascii="Arial" w:hAnsi="Arial" w:cs="Arial"/>
          <w:szCs w:val="24"/>
        </w:rPr>
        <w:t xml:space="preserve">The treatments available with a development approach are often combined with rehabilitation services which </w:t>
      </w:r>
      <w:r w:rsidR="0036444A" w:rsidRPr="006054A2">
        <w:rPr>
          <w:rFonts w:ascii="Arial" w:hAnsi="Arial" w:cs="Arial"/>
          <w:szCs w:val="24"/>
        </w:rPr>
        <w:t xml:space="preserve">involve therapies such as speech and language therapy, occupational therapy, Applied </w:t>
      </w:r>
      <w:proofErr w:type="spellStart"/>
      <w:r w:rsidR="0036444A" w:rsidRPr="006054A2">
        <w:rPr>
          <w:rFonts w:ascii="Arial" w:hAnsi="Arial" w:cs="Arial"/>
          <w:szCs w:val="24"/>
        </w:rPr>
        <w:t>Behavior</w:t>
      </w:r>
      <w:proofErr w:type="spellEnd"/>
      <w:r w:rsidR="0036444A" w:rsidRPr="006054A2">
        <w:rPr>
          <w:rFonts w:ascii="Arial" w:hAnsi="Arial" w:cs="Arial"/>
          <w:szCs w:val="24"/>
        </w:rPr>
        <w:t xml:space="preserve"> Analysis, and many more (</w:t>
      </w:r>
      <w:proofErr w:type="spellStart"/>
      <w:r w:rsidR="0036444A" w:rsidRPr="006054A2">
        <w:rPr>
          <w:rFonts w:ascii="Arial" w:hAnsi="Arial" w:cs="Arial"/>
          <w:szCs w:val="24"/>
        </w:rPr>
        <w:t>Wickstrom</w:t>
      </w:r>
      <w:proofErr w:type="spellEnd"/>
      <w:r w:rsidR="0036444A" w:rsidRPr="006054A2">
        <w:rPr>
          <w:rFonts w:ascii="Arial" w:hAnsi="Arial" w:cs="Arial"/>
          <w:szCs w:val="24"/>
        </w:rPr>
        <w:t xml:space="preserve"> </w:t>
      </w:r>
      <w:r w:rsidR="0036444A" w:rsidRPr="006054A2">
        <w:rPr>
          <w:rFonts w:ascii="Arial" w:hAnsi="Arial" w:cs="Arial"/>
          <w:i/>
          <w:szCs w:val="24"/>
        </w:rPr>
        <w:t>et al</w:t>
      </w:r>
      <w:r w:rsidR="0036444A" w:rsidRPr="006054A2">
        <w:rPr>
          <w:rFonts w:ascii="Arial" w:hAnsi="Arial" w:cs="Arial"/>
          <w:szCs w:val="24"/>
        </w:rPr>
        <w:t xml:space="preserve">., 2021). </w:t>
      </w:r>
      <w:r w:rsidR="006D69B8" w:rsidRPr="006054A2">
        <w:rPr>
          <w:rFonts w:ascii="Arial" w:hAnsi="Arial" w:cs="Arial"/>
          <w:szCs w:val="24"/>
        </w:rPr>
        <w:t xml:space="preserve">The section </w:t>
      </w:r>
      <w:r w:rsidR="003B5085" w:rsidRPr="006054A2">
        <w:rPr>
          <w:rFonts w:ascii="Arial" w:hAnsi="Arial" w:cs="Arial"/>
          <w:szCs w:val="24"/>
        </w:rPr>
        <w:t>on</w:t>
      </w:r>
      <w:r w:rsidR="006D69B8" w:rsidRPr="006054A2">
        <w:rPr>
          <w:rFonts w:ascii="Arial" w:hAnsi="Arial" w:cs="Arial"/>
          <w:szCs w:val="24"/>
        </w:rPr>
        <w:t xml:space="preserve"> measurement of rehabilitation will critically analyse current measurements of rehabilitation for Autism Spectrum Disorder as how the services are effective for service users, how one can analyse the effectiveness and success of the therapy, and </w:t>
      </w:r>
      <w:proofErr w:type="gramStart"/>
      <w:r w:rsidR="006D69B8" w:rsidRPr="006054A2">
        <w:rPr>
          <w:rFonts w:ascii="Arial" w:hAnsi="Arial" w:cs="Arial"/>
          <w:szCs w:val="24"/>
        </w:rPr>
        <w:t>which are the issue that restricts the effectiveness of the treatment</w:t>
      </w:r>
      <w:proofErr w:type="gramEnd"/>
      <w:r w:rsidR="006D69B8" w:rsidRPr="006054A2">
        <w:rPr>
          <w:rFonts w:ascii="Arial" w:hAnsi="Arial" w:cs="Arial"/>
          <w:szCs w:val="24"/>
        </w:rPr>
        <w:t xml:space="preserve">. In </w:t>
      </w:r>
      <w:r w:rsidR="003B5085" w:rsidRPr="006054A2">
        <w:rPr>
          <w:rFonts w:ascii="Arial" w:hAnsi="Arial" w:cs="Arial"/>
          <w:szCs w:val="24"/>
        </w:rPr>
        <w:t>the last</w:t>
      </w:r>
      <w:r w:rsidR="006D69B8" w:rsidRPr="006054A2">
        <w:rPr>
          <w:rFonts w:ascii="Arial" w:hAnsi="Arial" w:cs="Arial"/>
          <w:szCs w:val="24"/>
        </w:rPr>
        <w:t xml:space="preserve"> section</w:t>
      </w:r>
      <w:r w:rsidR="003B5085" w:rsidRPr="006054A2">
        <w:rPr>
          <w:rFonts w:ascii="Arial" w:hAnsi="Arial" w:cs="Arial"/>
          <w:szCs w:val="24"/>
        </w:rPr>
        <w:t>,</w:t>
      </w:r>
      <w:r w:rsidR="006D69B8" w:rsidRPr="006054A2">
        <w:rPr>
          <w:rFonts w:ascii="Arial" w:hAnsi="Arial" w:cs="Arial"/>
          <w:szCs w:val="24"/>
        </w:rPr>
        <w:t xml:space="preserve"> </w:t>
      </w:r>
      <w:r w:rsidR="003B5085" w:rsidRPr="006054A2">
        <w:rPr>
          <w:rFonts w:ascii="Arial" w:hAnsi="Arial" w:cs="Arial"/>
          <w:szCs w:val="24"/>
        </w:rPr>
        <w:t>some recommendations will be provided for future practice of health and social care for the treatment of Autism disorder. The recommendations will include another measure that can be included to improve the quality of life of the patient, some best practices that be incorporated, and potential developments in the diagnosis and treatment of mental illness such as autism.</w:t>
      </w:r>
    </w:p>
    <w:p w:rsidR="006678DD" w:rsidRPr="006054A2" w:rsidRDefault="006678DD" w:rsidP="009B2A52">
      <w:pPr>
        <w:pStyle w:val="Heading1"/>
        <w:rPr>
          <w:rFonts w:ascii="Arial" w:hAnsi="Arial" w:cs="Arial"/>
          <w:sz w:val="24"/>
          <w:szCs w:val="24"/>
        </w:rPr>
      </w:pPr>
      <w:bookmarkStart w:id="2" w:name="_Toc161502362"/>
      <w:r w:rsidRPr="006054A2">
        <w:rPr>
          <w:rFonts w:ascii="Arial" w:hAnsi="Arial" w:cs="Arial"/>
          <w:sz w:val="24"/>
          <w:szCs w:val="24"/>
        </w:rPr>
        <w:t>Definition and classification</w:t>
      </w:r>
      <w:r w:rsidR="0091283A" w:rsidRPr="006054A2">
        <w:rPr>
          <w:rFonts w:ascii="Arial" w:hAnsi="Arial" w:cs="Arial"/>
          <w:sz w:val="24"/>
          <w:szCs w:val="24"/>
        </w:rPr>
        <w:t xml:space="preserve"> of autism</w:t>
      </w:r>
      <w:bookmarkEnd w:id="2"/>
      <w:r w:rsidRPr="006054A2">
        <w:rPr>
          <w:rFonts w:ascii="Arial" w:hAnsi="Arial" w:cs="Arial"/>
          <w:sz w:val="24"/>
          <w:szCs w:val="24"/>
        </w:rPr>
        <w:t xml:space="preserve"> </w:t>
      </w:r>
    </w:p>
    <w:p w:rsidR="001F5785" w:rsidRPr="006054A2" w:rsidRDefault="003B5085" w:rsidP="003B5085">
      <w:pPr>
        <w:rPr>
          <w:rFonts w:ascii="Arial" w:hAnsi="Arial" w:cs="Arial"/>
          <w:szCs w:val="24"/>
        </w:rPr>
      </w:pPr>
      <w:r w:rsidRPr="006054A2">
        <w:rPr>
          <w:rFonts w:ascii="Arial" w:hAnsi="Arial" w:cs="Arial"/>
          <w:szCs w:val="24"/>
        </w:rPr>
        <w:t xml:space="preserve">Autism </w:t>
      </w:r>
      <w:r w:rsidR="000B1BA5" w:rsidRPr="006054A2">
        <w:rPr>
          <w:rFonts w:ascii="Arial" w:hAnsi="Arial" w:cs="Arial"/>
          <w:szCs w:val="24"/>
        </w:rPr>
        <w:t xml:space="preserve">is </w:t>
      </w:r>
      <w:r w:rsidR="0090206C" w:rsidRPr="006054A2">
        <w:rPr>
          <w:rFonts w:ascii="Arial" w:hAnsi="Arial" w:cs="Arial"/>
          <w:szCs w:val="24"/>
        </w:rPr>
        <w:t>a</w:t>
      </w:r>
      <w:r w:rsidR="000B1BA5" w:rsidRPr="006054A2">
        <w:rPr>
          <w:rFonts w:ascii="Arial" w:hAnsi="Arial" w:cs="Arial"/>
          <w:szCs w:val="24"/>
        </w:rPr>
        <w:t xml:space="preserve"> neurological and developmental </w:t>
      </w:r>
      <w:r w:rsidR="0090206C" w:rsidRPr="006054A2">
        <w:rPr>
          <w:rFonts w:ascii="Arial" w:hAnsi="Arial" w:cs="Arial"/>
          <w:szCs w:val="24"/>
        </w:rPr>
        <w:t>disorder</w:t>
      </w:r>
      <w:r w:rsidR="000B1BA5" w:rsidRPr="006054A2">
        <w:rPr>
          <w:rFonts w:ascii="Arial" w:hAnsi="Arial" w:cs="Arial"/>
          <w:szCs w:val="24"/>
        </w:rPr>
        <w:t xml:space="preserve"> that affects the ability of </w:t>
      </w:r>
      <w:r w:rsidR="0090206C" w:rsidRPr="006054A2">
        <w:rPr>
          <w:rFonts w:ascii="Arial" w:hAnsi="Arial" w:cs="Arial"/>
          <w:szCs w:val="24"/>
        </w:rPr>
        <w:t xml:space="preserve">a </w:t>
      </w:r>
      <w:r w:rsidR="000B1BA5" w:rsidRPr="006054A2">
        <w:rPr>
          <w:rFonts w:ascii="Arial" w:hAnsi="Arial" w:cs="Arial"/>
          <w:szCs w:val="24"/>
        </w:rPr>
        <w:t xml:space="preserve">person to interact with other people, communicate and learn which can affect people of any age.  The symptoms may appear from the first 2 years of life hence called </w:t>
      </w:r>
      <w:r w:rsidR="0090206C" w:rsidRPr="006054A2">
        <w:rPr>
          <w:rFonts w:ascii="Arial" w:hAnsi="Arial" w:cs="Arial"/>
          <w:szCs w:val="24"/>
        </w:rPr>
        <w:t>a</w:t>
      </w:r>
      <w:r w:rsidR="000B1BA5" w:rsidRPr="006054A2">
        <w:rPr>
          <w:rFonts w:ascii="Arial" w:hAnsi="Arial" w:cs="Arial"/>
          <w:szCs w:val="24"/>
        </w:rPr>
        <w:t xml:space="preserve"> </w:t>
      </w:r>
      <w:r w:rsidR="000B1BA5" w:rsidRPr="006054A2">
        <w:rPr>
          <w:rFonts w:ascii="Arial" w:hAnsi="Arial" w:cs="Arial"/>
          <w:szCs w:val="24"/>
        </w:rPr>
        <w:lastRenderedPageBreak/>
        <w:t>developmental disorder.</w:t>
      </w:r>
      <w:r w:rsidR="001F5785" w:rsidRPr="006054A2">
        <w:rPr>
          <w:rFonts w:ascii="Arial" w:hAnsi="Arial" w:cs="Arial"/>
          <w:szCs w:val="24"/>
        </w:rPr>
        <w:t xml:space="preserve"> </w:t>
      </w:r>
      <w:proofErr w:type="gramStart"/>
      <w:r w:rsidR="001F5785" w:rsidRPr="006054A2">
        <w:rPr>
          <w:rFonts w:ascii="Arial" w:hAnsi="Arial" w:cs="Arial"/>
          <w:szCs w:val="24"/>
        </w:rPr>
        <w:t>some</w:t>
      </w:r>
      <w:proofErr w:type="gramEnd"/>
      <w:r w:rsidR="001F5785" w:rsidRPr="006054A2">
        <w:rPr>
          <w:rFonts w:ascii="Arial" w:hAnsi="Arial" w:cs="Arial"/>
          <w:szCs w:val="24"/>
        </w:rPr>
        <w:t xml:space="preserve"> people with autism might need more support </w:t>
      </w:r>
      <w:r w:rsidR="0090206C" w:rsidRPr="006054A2">
        <w:rPr>
          <w:rFonts w:ascii="Arial" w:hAnsi="Arial" w:cs="Arial"/>
          <w:szCs w:val="24"/>
        </w:rPr>
        <w:t>than</w:t>
      </w:r>
      <w:r w:rsidR="001F5785" w:rsidRPr="006054A2">
        <w:rPr>
          <w:rFonts w:ascii="Arial" w:hAnsi="Arial" w:cs="Arial"/>
          <w:szCs w:val="24"/>
        </w:rPr>
        <w:t xml:space="preserve"> other patients to live in </w:t>
      </w:r>
      <w:r w:rsidR="0090206C" w:rsidRPr="006054A2">
        <w:rPr>
          <w:rFonts w:ascii="Arial" w:hAnsi="Arial" w:cs="Arial"/>
          <w:szCs w:val="24"/>
        </w:rPr>
        <w:t xml:space="preserve">a </w:t>
      </w:r>
      <w:r w:rsidR="001F5785" w:rsidRPr="006054A2">
        <w:rPr>
          <w:rFonts w:ascii="Arial" w:hAnsi="Arial" w:cs="Arial"/>
          <w:szCs w:val="24"/>
        </w:rPr>
        <w:t xml:space="preserve">better way </w:t>
      </w:r>
      <w:r w:rsidR="009D6D3E" w:rsidRPr="006054A2">
        <w:rPr>
          <w:rFonts w:ascii="Arial" w:hAnsi="Arial" w:cs="Arial"/>
          <w:szCs w:val="24"/>
        </w:rPr>
        <w:t>and with the growth and development of an individual the effects may change. Hence, it can be said that autism is differently experienced by different people therefore now called Autism Spectrum Disorder</w:t>
      </w:r>
      <w:r w:rsidR="004324A9" w:rsidRPr="006054A2">
        <w:rPr>
          <w:rFonts w:ascii="Arial" w:hAnsi="Arial" w:cs="Arial"/>
          <w:szCs w:val="24"/>
        </w:rPr>
        <w:t xml:space="preserve"> (</w:t>
      </w:r>
      <w:proofErr w:type="spellStart"/>
      <w:r w:rsidR="004324A9" w:rsidRPr="006054A2">
        <w:rPr>
          <w:rFonts w:ascii="Arial" w:hAnsi="Arial" w:cs="Arial"/>
          <w:szCs w:val="24"/>
        </w:rPr>
        <w:t>nhsinform</w:t>
      </w:r>
      <w:proofErr w:type="spellEnd"/>
      <w:r w:rsidR="004324A9" w:rsidRPr="006054A2">
        <w:rPr>
          <w:rFonts w:ascii="Arial" w:hAnsi="Arial" w:cs="Arial"/>
          <w:szCs w:val="24"/>
        </w:rPr>
        <w:t>.</w:t>
      </w:r>
      <w:r w:rsidR="0090206C" w:rsidRPr="006054A2">
        <w:rPr>
          <w:rFonts w:ascii="Arial" w:hAnsi="Arial" w:cs="Arial"/>
          <w:szCs w:val="24"/>
        </w:rPr>
        <w:t xml:space="preserve"> </w:t>
      </w:r>
      <w:r w:rsidR="004324A9" w:rsidRPr="006054A2">
        <w:rPr>
          <w:rFonts w:ascii="Arial" w:hAnsi="Arial" w:cs="Arial"/>
          <w:szCs w:val="24"/>
        </w:rPr>
        <w:t>scot, 2024)</w:t>
      </w:r>
      <w:r w:rsidR="009D6D3E" w:rsidRPr="006054A2">
        <w:rPr>
          <w:rFonts w:ascii="Arial" w:hAnsi="Arial" w:cs="Arial"/>
          <w:szCs w:val="24"/>
        </w:rPr>
        <w:t>.</w:t>
      </w:r>
      <w:r w:rsidR="002526EE" w:rsidRPr="006054A2">
        <w:rPr>
          <w:rFonts w:ascii="Arial" w:hAnsi="Arial" w:cs="Arial"/>
          <w:szCs w:val="24"/>
        </w:rPr>
        <w:t xml:space="preserve"> </w:t>
      </w:r>
    </w:p>
    <w:p w:rsidR="00DB160D" w:rsidRPr="006054A2" w:rsidRDefault="002526EE" w:rsidP="003B5085">
      <w:pPr>
        <w:rPr>
          <w:rFonts w:ascii="Arial" w:hAnsi="Arial" w:cs="Arial"/>
          <w:szCs w:val="24"/>
        </w:rPr>
      </w:pPr>
      <w:r w:rsidRPr="006054A2">
        <w:rPr>
          <w:rFonts w:ascii="Arial" w:hAnsi="Arial" w:cs="Arial"/>
          <w:szCs w:val="24"/>
        </w:rPr>
        <w:t xml:space="preserve">The International Classification of Disease (ICD) is the framework designed by WHO to be used by doctors and physicians to classify the various disorders, </w:t>
      </w:r>
      <w:r w:rsidR="00C87B0D" w:rsidRPr="006054A2">
        <w:rPr>
          <w:rFonts w:ascii="Arial" w:hAnsi="Arial" w:cs="Arial"/>
          <w:szCs w:val="24"/>
        </w:rPr>
        <w:t>diagnoses</w:t>
      </w:r>
      <w:r w:rsidRPr="006054A2">
        <w:rPr>
          <w:rFonts w:ascii="Arial" w:hAnsi="Arial" w:cs="Arial"/>
          <w:szCs w:val="24"/>
        </w:rPr>
        <w:t>, symptoms, and treatment procedures with specific codes (ama-assn.org, 2024).</w:t>
      </w:r>
      <w:r w:rsidR="006867FB" w:rsidRPr="006054A2">
        <w:rPr>
          <w:rFonts w:ascii="Arial" w:hAnsi="Arial" w:cs="Arial"/>
          <w:szCs w:val="24"/>
        </w:rPr>
        <w:t xml:space="preserve"> The disorders of Autism </w:t>
      </w:r>
      <w:r w:rsidR="000F21C9" w:rsidRPr="006054A2">
        <w:rPr>
          <w:rFonts w:ascii="Arial" w:hAnsi="Arial" w:cs="Arial"/>
          <w:szCs w:val="24"/>
        </w:rPr>
        <w:t xml:space="preserve">are </w:t>
      </w:r>
      <w:r w:rsidR="006867FB" w:rsidRPr="006054A2">
        <w:rPr>
          <w:rFonts w:ascii="Arial" w:hAnsi="Arial" w:cs="Arial"/>
          <w:szCs w:val="24"/>
        </w:rPr>
        <w:t xml:space="preserve">included in the ICD-10 classification under the block name Disorders of Psychological Development which includes codes from F80-F89. Code F80 is of specific developmental disorders of speech and language which is often followed by reading and spelling difficulties. Code F81 refers to the Specific developmental disorders of scholastic skills resulted due to any form of brain trauma or disease. Code F82 is a type of Specific developmental disorder of motor function. Code F83 is for </w:t>
      </w:r>
      <w:proofErr w:type="gramStart"/>
      <w:r w:rsidR="006867FB" w:rsidRPr="006054A2">
        <w:rPr>
          <w:rFonts w:ascii="Arial" w:hAnsi="Arial" w:cs="Arial"/>
          <w:szCs w:val="24"/>
        </w:rPr>
        <w:t>Mixed</w:t>
      </w:r>
      <w:proofErr w:type="gramEnd"/>
      <w:r w:rsidR="006867FB" w:rsidRPr="006054A2">
        <w:rPr>
          <w:rFonts w:ascii="Arial" w:hAnsi="Arial" w:cs="Arial"/>
          <w:szCs w:val="24"/>
        </w:rPr>
        <w:t xml:space="preserve"> specific developmental disorders. Pervasive developmental disorders come under code F84 which is characterised by qualitative abnormalities. F88 refers to </w:t>
      </w:r>
      <w:proofErr w:type="gramStart"/>
      <w:r w:rsidR="006867FB" w:rsidRPr="006054A2">
        <w:rPr>
          <w:rFonts w:ascii="Arial" w:hAnsi="Arial" w:cs="Arial"/>
          <w:szCs w:val="24"/>
        </w:rPr>
        <w:t>Other</w:t>
      </w:r>
      <w:proofErr w:type="gramEnd"/>
      <w:r w:rsidR="006867FB" w:rsidRPr="006054A2">
        <w:rPr>
          <w:rFonts w:ascii="Arial" w:hAnsi="Arial" w:cs="Arial"/>
          <w:szCs w:val="24"/>
        </w:rPr>
        <w:t xml:space="preserve"> disorders of psychological development and F89 </w:t>
      </w:r>
      <w:r w:rsidR="00263AE9" w:rsidRPr="006054A2">
        <w:rPr>
          <w:rFonts w:ascii="Arial" w:hAnsi="Arial" w:cs="Arial"/>
          <w:szCs w:val="24"/>
        </w:rPr>
        <w:t xml:space="preserve">is the code for Unspecified </w:t>
      </w:r>
      <w:r w:rsidR="00C87B0D" w:rsidRPr="006054A2">
        <w:rPr>
          <w:rFonts w:ascii="Arial" w:hAnsi="Arial" w:cs="Arial"/>
          <w:szCs w:val="24"/>
        </w:rPr>
        <w:t>disorders</w:t>
      </w:r>
      <w:r w:rsidR="00263AE9" w:rsidRPr="006054A2">
        <w:rPr>
          <w:rFonts w:ascii="Arial" w:hAnsi="Arial" w:cs="Arial"/>
          <w:szCs w:val="24"/>
        </w:rPr>
        <w:t xml:space="preserve"> of psychological development</w:t>
      </w:r>
      <w:r w:rsidR="00C87B0D" w:rsidRPr="006054A2">
        <w:rPr>
          <w:rFonts w:ascii="Arial" w:hAnsi="Arial" w:cs="Arial"/>
          <w:szCs w:val="24"/>
        </w:rPr>
        <w:t xml:space="preserve"> (icd.who.int, 2019)</w:t>
      </w:r>
      <w:r w:rsidR="00263AE9" w:rsidRPr="006054A2">
        <w:rPr>
          <w:rFonts w:ascii="Arial" w:hAnsi="Arial" w:cs="Arial"/>
          <w:szCs w:val="24"/>
        </w:rPr>
        <w:t>.</w:t>
      </w:r>
    </w:p>
    <w:p w:rsidR="001F5785" w:rsidRPr="006054A2" w:rsidRDefault="00E96222" w:rsidP="003B5085">
      <w:pPr>
        <w:rPr>
          <w:rFonts w:ascii="Arial" w:hAnsi="Arial" w:cs="Arial"/>
          <w:szCs w:val="24"/>
        </w:rPr>
      </w:pPr>
      <w:r w:rsidRPr="006054A2">
        <w:rPr>
          <w:rFonts w:ascii="Arial" w:hAnsi="Arial" w:cs="Arial"/>
          <w:szCs w:val="24"/>
        </w:rPr>
        <w:t xml:space="preserve">In </w:t>
      </w:r>
      <w:r w:rsidR="000132DA" w:rsidRPr="006054A2">
        <w:rPr>
          <w:rFonts w:ascii="Arial" w:hAnsi="Arial" w:cs="Arial"/>
          <w:szCs w:val="24"/>
        </w:rPr>
        <w:t xml:space="preserve">a </w:t>
      </w:r>
      <w:r w:rsidRPr="006054A2">
        <w:rPr>
          <w:rFonts w:ascii="Arial" w:hAnsi="Arial" w:cs="Arial"/>
          <w:szCs w:val="24"/>
        </w:rPr>
        <w:t xml:space="preserve">comparison of </w:t>
      </w:r>
      <w:r w:rsidR="000132DA" w:rsidRPr="006054A2">
        <w:rPr>
          <w:rFonts w:ascii="Arial" w:hAnsi="Arial" w:cs="Arial"/>
          <w:szCs w:val="24"/>
        </w:rPr>
        <w:t xml:space="preserve">the </w:t>
      </w:r>
      <w:r w:rsidRPr="006054A2">
        <w:rPr>
          <w:rFonts w:ascii="Arial" w:hAnsi="Arial" w:cs="Arial"/>
          <w:szCs w:val="24"/>
        </w:rPr>
        <w:t xml:space="preserve">ICD-10 and DSM-5, the DSM-5 seems </w:t>
      </w:r>
      <w:r w:rsidR="001B2BF0" w:rsidRPr="006054A2">
        <w:rPr>
          <w:rFonts w:ascii="Arial" w:hAnsi="Arial" w:cs="Arial"/>
          <w:szCs w:val="24"/>
        </w:rPr>
        <w:t>less helpful</w:t>
      </w:r>
      <w:r w:rsidRPr="006054A2">
        <w:rPr>
          <w:rFonts w:ascii="Arial" w:hAnsi="Arial" w:cs="Arial"/>
          <w:szCs w:val="24"/>
        </w:rPr>
        <w:t xml:space="preserve"> as it gives </w:t>
      </w:r>
      <w:r w:rsidR="001B2BF0" w:rsidRPr="006054A2">
        <w:rPr>
          <w:rFonts w:ascii="Arial" w:hAnsi="Arial" w:cs="Arial"/>
          <w:szCs w:val="24"/>
        </w:rPr>
        <w:t>only</w:t>
      </w:r>
      <w:r w:rsidRPr="006054A2">
        <w:rPr>
          <w:rFonts w:ascii="Arial" w:hAnsi="Arial" w:cs="Arial"/>
          <w:szCs w:val="24"/>
        </w:rPr>
        <w:t xml:space="preserve"> the criteria of mental health professionals, classification, and definitions of the disease in </w:t>
      </w:r>
      <w:r w:rsidR="000132DA" w:rsidRPr="006054A2">
        <w:rPr>
          <w:rFonts w:ascii="Arial" w:hAnsi="Arial" w:cs="Arial"/>
          <w:szCs w:val="24"/>
        </w:rPr>
        <w:t xml:space="preserve">a </w:t>
      </w:r>
      <w:r w:rsidRPr="006054A2">
        <w:rPr>
          <w:rFonts w:ascii="Arial" w:hAnsi="Arial" w:cs="Arial"/>
          <w:szCs w:val="24"/>
        </w:rPr>
        <w:t>very common language</w:t>
      </w:r>
      <w:r w:rsidR="00967AFE" w:rsidRPr="006054A2">
        <w:rPr>
          <w:rFonts w:ascii="Arial" w:hAnsi="Arial" w:cs="Arial"/>
          <w:szCs w:val="24"/>
        </w:rPr>
        <w:t>.</w:t>
      </w:r>
      <w:r w:rsidRPr="006054A2">
        <w:rPr>
          <w:rFonts w:ascii="Arial" w:hAnsi="Arial" w:cs="Arial"/>
          <w:szCs w:val="24"/>
        </w:rPr>
        <w:t xml:space="preserve"> </w:t>
      </w:r>
      <w:r w:rsidR="00967AFE" w:rsidRPr="006054A2">
        <w:rPr>
          <w:rFonts w:ascii="Arial" w:hAnsi="Arial" w:cs="Arial"/>
          <w:szCs w:val="24"/>
        </w:rPr>
        <w:t>W</w:t>
      </w:r>
      <w:r w:rsidRPr="006054A2">
        <w:rPr>
          <w:rFonts w:ascii="Arial" w:hAnsi="Arial" w:cs="Arial"/>
          <w:szCs w:val="24"/>
        </w:rPr>
        <w:t xml:space="preserve">hereas, </w:t>
      </w:r>
      <w:r w:rsidR="00967AFE" w:rsidRPr="006054A2">
        <w:rPr>
          <w:rFonts w:ascii="Arial" w:hAnsi="Arial" w:cs="Arial"/>
          <w:szCs w:val="24"/>
        </w:rPr>
        <w:t xml:space="preserve">the </w:t>
      </w:r>
      <w:r w:rsidRPr="006054A2">
        <w:rPr>
          <w:rFonts w:ascii="Arial" w:hAnsi="Arial" w:cs="Arial"/>
          <w:szCs w:val="24"/>
        </w:rPr>
        <w:t xml:space="preserve">ICD-10 </w:t>
      </w:r>
      <w:r w:rsidR="000132DA" w:rsidRPr="006054A2">
        <w:rPr>
          <w:rFonts w:ascii="Arial" w:hAnsi="Arial" w:cs="Arial"/>
          <w:szCs w:val="24"/>
        </w:rPr>
        <w:t>has</w:t>
      </w:r>
      <w:r w:rsidRPr="006054A2">
        <w:rPr>
          <w:rFonts w:ascii="Arial" w:hAnsi="Arial" w:cs="Arial"/>
          <w:szCs w:val="24"/>
        </w:rPr>
        <w:t xml:space="preserve"> assigned specific codes which </w:t>
      </w:r>
      <w:r w:rsidR="00967AFE" w:rsidRPr="006054A2">
        <w:rPr>
          <w:rFonts w:ascii="Arial" w:hAnsi="Arial" w:cs="Arial"/>
          <w:szCs w:val="24"/>
        </w:rPr>
        <w:t xml:space="preserve">are </w:t>
      </w:r>
      <w:r w:rsidR="000132DA" w:rsidRPr="006054A2">
        <w:rPr>
          <w:rFonts w:ascii="Arial" w:hAnsi="Arial" w:cs="Arial"/>
          <w:szCs w:val="24"/>
        </w:rPr>
        <w:t xml:space="preserve">easy to use </w:t>
      </w:r>
      <w:r w:rsidR="00967AFE" w:rsidRPr="006054A2">
        <w:rPr>
          <w:rFonts w:ascii="Arial" w:hAnsi="Arial" w:cs="Arial"/>
          <w:szCs w:val="24"/>
        </w:rPr>
        <w:t>at</w:t>
      </w:r>
      <w:r w:rsidR="000132DA" w:rsidRPr="006054A2">
        <w:rPr>
          <w:rFonts w:ascii="Arial" w:hAnsi="Arial" w:cs="Arial"/>
          <w:szCs w:val="24"/>
        </w:rPr>
        <w:t xml:space="preserve"> the time of reimbursement in </w:t>
      </w:r>
      <w:r w:rsidR="00967AFE" w:rsidRPr="006054A2">
        <w:rPr>
          <w:rFonts w:ascii="Arial" w:hAnsi="Arial" w:cs="Arial"/>
          <w:szCs w:val="24"/>
        </w:rPr>
        <w:t xml:space="preserve">the </w:t>
      </w:r>
      <w:r w:rsidR="000132DA" w:rsidRPr="006054A2">
        <w:rPr>
          <w:rFonts w:ascii="Arial" w:hAnsi="Arial" w:cs="Arial"/>
          <w:szCs w:val="24"/>
        </w:rPr>
        <w:t>process of claim. ICD-10 includes all the conditions and diseases that are related to human physiology whereas, DSM-5 only involves the data of mental disorders</w:t>
      </w:r>
      <w:r w:rsidR="00302FB4" w:rsidRPr="006054A2">
        <w:rPr>
          <w:rFonts w:ascii="Arial" w:hAnsi="Arial" w:cs="Arial"/>
          <w:szCs w:val="24"/>
        </w:rPr>
        <w:t xml:space="preserve"> (</w:t>
      </w:r>
      <w:r w:rsidR="00967AFE" w:rsidRPr="006054A2">
        <w:rPr>
          <w:rFonts w:ascii="Arial" w:hAnsi="Arial" w:cs="Arial"/>
          <w:szCs w:val="24"/>
        </w:rPr>
        <w:t xml:space="preserve">First </w:t>
      </w:r>
      <w:r w:rsidR="00967AFE" w:rsidRPr="006054A2">
        <w:rPr>
          <w:rFonts w:ascii="Arial" w:hAnsi="Arial" w:cs="Arial"/>
          <w:i/>
          <w:szCs w:val="24"/>
        </w:rPr>
        <w:t>et al</w:t>
      </w:r>
      <w:r w:rsidR="00967AFE" w:rsidRPr="006054A2">
        <w:rPr>
          <w:rFonts w:ascii="Arial" w:hAnsi="Arial" w:cs="Arial"/>
          <w:szCs w:val="24"/>
        </w:rPr>
        <w:t>., 2021</w:t>
      </w:r>
      <w:r w:rsidR="00302FB4" w:rsidRPr="006054A2">
        <w:rPr>
          <w:rFonts w:ascii="Arial" w:hAnsi="Arial" w:cs="Arial"/>
          <w:szCs w:val="24"/>
        </w:rPr>
        <w:t>)</w:t>
      </w:r>
      <w:r w:rsidR="000132DA" w:rsidRPr="006054A2">
        <w:rPr>
          <w:rFonts w:ascii="Arial" w:hAnsi="Arial" w:cs="Arial"/>
          <w:szCs w:val="24"/>
        </w:rPr>
        <w:t>.</w:t>
      </w:r>
    </w:p>
    <w:p w:rsidR="006678DD" w:rsidRPr="006054A2" w:rsidRDefault="006678DD" w:rsidP="009B2A52">
      <w:pPr>
        <w:pStyle w:val="Heading1"/>
        <w:rPr>
          <w:rFonts w:ascii="Arial" w:hAnsi="Arial" w:cs="Arial"/>
          <w:sz w:val="24"/>
          <w:szCs w:val="24"/>
        </w:rPr>
      </w:pPr>
      <w:bookmarkStart w:id="3" w:name="_Toc161502363"/>
      <w:r w:rsidRPr="006054A2">
        <w:rPr>
          <w:rFonts w:ascii="Arial" w:hAnsi="Arial" w:cs="Arial"/>
          <w:sz w:val="24"/>
          <w:szCs w:val="24"/>
        </w:rPr>
        <w:t xml:space="preserve">Diagnosis </w:t>
      </w:r>
      <w:r w:rsidR="0091283A" w:rsidRPr="006054A2">
        <w:rPr>
          <w:rFonts w:ascii="Arial" w:hAnsi="Arial" w:cs="Arial"/>
          <w:sz w:val="24"/>
          <w:szCs w:val="24"/>
        </w:rPr>
        <w:t>of autism</w:t>
      </w:r>
      <w:bookmarkEnd w:id="3"/>
      <w:r w:rsidR="0091283A" w:rsidRPr="006054A2">
        <w:rPr>
          <w:rFonts w:ascii="Arial" w:hAnsi="Arial" w:cs="Arial"/>
          <w:sz w:val="24"/>
          <w:szCs w:val="24"/>
        </w:rPr>
        <w:t xml:space="preserve"> </w:t>
      </w:r>
    </w:p>
    <w:p w:rsidR="001A4C66" w:rsidRPr="006054A2" w:rsidRDefault="00FA5DB5" w:rsidP="001A4C66">
      <w:pPr>
        <w:rPr>
          <w:rFonts w:ascii="Arial" w:hAnsi="Arial" w:cs="Arial"/>
          <w:szCs w:val="24"/>
        </w:rPr>
      </w:pPr>
      <w:r w:rsidRPr="006054A2">
        <w:rPr>
          <w:rFonts w:ascii="Arial" w:hAnsi="Arial" w:cs="Arial"/>
          <w:szCs w:val="24"/>
        </w:rPr>
        <w:t xml:space="preserve">Usually, Autism spectrum disorder is diagnosed in early age childhood as the severity of the condition and symptoms vary greatly and may become difficult to diagnose later. </w:t>
      </w:r>
      <w:r w:rsidR="000D7BA9" w:rsidRPr="006054A2">
        <w:rPr>
          <w:rFonts w:ascii="Arial" w:hAnsi="Arial" w:cs="Arial"/>
          <w:szCs w:val="24"/>
        </w:rPr>
        <w:t>At</w:t>
      </w:r>
      <w:r w:rsidRPr="006054A2">
        <w:rPr>
          <w:rFonts w:ascii="Arial" w:hAnsi="Arial" w:cs="Arial"/>
          <w:szCs w:val="24"/>
        </w:rPr>
        <w:t xml:space="preserve"> present ther</w:t>
      </w:r>
      <w:r w:rsidR="008D3283" w:rsidRPr="006054A2">
        <w:rPr>
          <w:rFonts w:ascii="Arial" w:hAnsi="Arial" w:cs="Arial"/>
          <w:szCs w:val="24"/>
        </w:rPr>
        <w:t>e</w:t>
      </w:r>
      <w:r w:rsidRPr="006054A2">
        <w:rPr>
          <w:rFonts w:ascii="Arial" w:hAnsi="Arial" w:cs="Arial"/>
          <w:szCs w:val="24"/>
        </w:rPr>
        <w:t xml:space="preserve"> is no single official test available for </w:t>
      </w:r>
      <w:r w:rsidR="00B47DB1" w:rsidRPr="006054A2">
        <w:rPr>
          <w:rFonts w:ascii="Arial" w:hAnsi="Arial" w:cs="Arial"/>
          <w:szCs w:val="24"/>
        </w:rPr>
        <w:t xml:space="preserve">the </w:t>
      </w:r>
      <w:r w:rsidRPr="006054A2">
        <w:rPr>
          <w:rFonts w:ascii="Arial" w:hAnsi="Arial" w:cs="Arial"/>
          <w:szCs w:val="24"/>
        </w:rPr>
        <w:t>diagnosis of autism</w:t>
      </w:r>
      <w:r w:rsidR="00086744" w:rsidRPr="006054A2">
        <w:rPr>
          <w:rFonts w:ascii="Arial" w:hAnsi="Arial" w:cs="Arial"/>
          <w:szCs w:val="24"/>
        </w:rPr>
        <w:t xml:space="preserve"> (Okoye </w:t>
      </w:r>
      <w:r w:rsidR="00086744" w:rsidRPr="006054A2">
        <w:rPr>
          <w:rFonts w:ascii="Arial" w:hAnsi="Arial" w:cs="Arial"/>
          <w:i/>
          <w:szCs w:val="24"/>
        </w:rPr>
        <w:t>et al</w:t>
      </w:r>
      <w:r w:rsidR="00086744" w:rsidRPr="006054A2">
        <w:rPr>
          <w:rFonts w:ascii="Arial" w:hAnsi="Arial" w:cs="Arial"/>
          <w:szCs w:val="24"/>
        </w:rPr>
        <w:t>., 2023)</w:t>
      </w:r>
      <w:r w:rsidRPr="006054A2">
        <w:rPr>
          <w:rFonts w:ascii="Arial" w:hAnsi="Arial" w:cs="Arial"/>
          <w:szCs w:val="24"/>
        </w:rPr>
        <w:t>. The early indications of Autism Spec</w:t>
      </w:r>
      <w:r w:rsidR="008D3283" w:rsidRPr="006054A2">
        <w:rPr>
          <w:rFonts w:ascii="Arial" w:hAnsi="Arial" w:cs="Arial"/>
          <w:szCs w:val="24"/>
        </w:rPr>
        <w:t>t</w:t>
      </w:r>
      <w:r w:rsidRPr="006054A2">
        <w:rPr>
          <w:rFonts w:ascii="Arial" w:hAnsi="Arial" w:cs="Arial"/>
          <w:szCs w:val="24"/>
        </w:rPr>
        <w:t xml:space="preserve">rum Disorder in young children can be identified by regular observations and </w:t>
      </w:r>
      <w:r w:rsidR="008D3283" w:rsidRPr="006054A2">
        <w:rPr>
          <w:rFonts w:ascii="Arial" w:hAnsi="Arial" w:cs="Arial"/>
          <w:szCs w:val="24"/>
        </w:rPr>
        <w:t xml:space="preserve">analysis by doctors and parents. If the symptoms in an individual are confirmed the experts or team of specialists perform some official processes of diagnosis for confirmation of autism. The team of </w:t>
      </w:r>
      <w:r w:rsidR="00B47DB1" w:rsidRPr="006054A2">
        <w:rPr>
          <w:rFonts w:ascii="Arial" w:hAnsi="Arial" w:cs="Arial"/>
          <w:szCs w:val="24"/>
        </w:rPr>
        <w:t>specialists</w:t>
      </w:r>
      <w:r w:rsidR="008D3283" w:rsidRPr="006054A2">
        <w:rPr>
          <w:rFonts w:ascii="Arial" w:hAnsi="Arial" w:cs="Arial"/>
          <w:szCs w:val="24"/>
        </w:rPr>
        <w:t xml:space="preserve"> </w:t>
      </w:r>
      <w:r w:rsidR="008D3283" w:rsidRPr="006054A2">
        <w:rPr>
          <w:rFonts w:ascii="Arial" w:hAnsi="Arial" w:cs="Arial"/>
          <w:szCs w:val="24"/>
        </w:rPr>
        <w:lastRenderedPageBreak/>
        <w:t xml:space="preserve">may involve </w:t>
      </w:r>
      <w:r w:rsidR="00B47DB1" w:rsidRPr="006054A2">
        <w:rPr>
          <w:rFonts w:ascii="Arial" w:hAnsi="Arial" w:cs="Arial"/>
          <w:szCs w:val="24"/>
        </w:rPr>
        <w:t xml:space="preserve">a </w:t>
      </w:r>
      <w:r w:rsidR="008D3283" w:rsidRPr="006054A2">
        <w:rPr>
          <w:rFonts w:ascii="Arial" w:hAnsi="Arial" w:cs="Arial"/>
          <w:szCs w:val="24"/>
        </w:rPr>
        <w:t>psychologist, developmental paediatrician, neurologist, and neuropsychologist (</w:t>
      </w:r>
      <w:r w:rsidR="00931B2D" w:rsidRPr="006054A2">
        <w:rPr>
          <w:rFonts w:ascii="Arial" w:hAnsi="Arial" w:cs="Arial"/>
          <w:szCs w:val="24"/>
        </w:rPr>
        <w:t xml:space="preserve">Okoye </w:t>
      </w:r>
      <w:r w:rsidR="00931B2D" w:rsidRPr="006054A2">
        <w:rPr>
          <w:rFonts w:ascii="Arial" w:hAnsi="Arial" w:cs="Arial"/>
          <w:i/>
          <w:szCs w:val="24"/>
        </w:rPr>
        <w:t>et al</w:t>
      </w:r>
      <w:r w:rsidR="00931B2D" w:rsidRPr="006054A2">
        <w:rPr>
          <w:rFonts w:ascii="Arial" w:hAnsi="Arial" w:cs="Arial"/>
          <w:szCs w:val="24"/>
        </w:rPr>
        <w:t>., 2023</w:t>
      </w:r>
      <w:r w:rsidR="008D3283" w:rsidRPr="006054A2">
        <w:rPr>
          <w:rFonts w:ascii="Arial" w:hAnsi="Arial" w:cs="Arial"/>
          <w:szCs w:val="24"/>
        </w:rPr>
        <w:t>).</w:t>
      </w:r>
    </w:p>
    <w:p w:rsidR="0070016F" w:rsidRPr="006054A2" w:rsidRDefault="0070016F" w:rsidP="00F0304A">
      <w:pPr>
        <w:rPr>
          <w:rFonts w:ascii="Arial" w:hAnsi="Arial" w:cs="Arial"/>
          <w:szCs w:val="24"/>
        </w:rPr>
      </w:pPr>
      <w:r w:rsidRPr="006054A2">
        <w:rPr>
          <w:rFonts w:ascii="Arial" w:hAnsi="Arial" w:cs="Arial"/>
          <w:szCs w:val="24"/>
        </w:rPr>
        <w:t>Developmental screening:</w:t>
      </w:r>
    </w:p>
    <w:p w:rsidR="0070016F" w:rsidRPr="006054A2" w:rsidRDefault="0070016F" w:rsidP="00F0304A">
      <w:pPr>
        <w:rPr>
          <w:rFonts w:ascii="Arial" w:hAnsi="Arial" w:cs="Arial"/>
          <w:szCs w:val="24"/>
        </w:rPr>
      </w:pPr>
      <w:r w:rsidRPr="006054A2">
        <w:rPr>
          <w:rFonts w:ascii="Arial" w:hAnsi="Arial" w:cs="Arial"/>
          <w:szCs w:val="24"/>
        </w:rPr>
        <w:t>At the time o</w:t>
      </w:r>
      <w:r w:rsidR="005349C7" w:rsidRPr="006054A2">
        <w:rPr>
          <w:rFonts w:ascii="Arial" w:hAnsi="Arial" w:cs="Arial"/>
          <w:szCs w:val="24"/>
        </w:rPr>
        <w:t xml:space="preserve">f the birth of </w:t>
      </w:r>
      <w:r w:rsidR="000D7BA9" w:rsidRPr="006054A2">
        <w:rPr>
          <w:rFonts w:ascii="Arial" w:hAnsi="Arial" w:cs="Arial"/>
          <w:szCs w:val="24"/>
        </w:rPr>
        <w:t xml:space="preserve">the </w:t>
      </w:r>
      <w:r w:rsidR="005349C7" w:rsidRPr="006054A2">
        <w:rPr>
          <w:rFonts w:ascii="Arial" w:hAnsi="Arial" w:cs="Arial"/>
          <w:szCs w:val="24"/>
        </w:rPr>
        <w:t>child</w:t>
      </w:r>
      <w:r w:rsidR="000D7BA9" w:rsidRPr="006054A2">
        <w:rPr>
          <w:rFonts w:ascii="Arial" w:hAnsi="Arial" w:cs="Arial"/>
          <w:szCs w:val="24"/>
        </w:rPr>
        <w:t>,</w:t>
      </w:r>
      <w:r w:rsidR="005349C7" w:rsidRPr="006054A2">
        <w:rPr>
          <w:rFonts w:ascii="Arial" w:hAnsi="Arial" w:cs="Arial"/>
          <w:szCs w:val="24"/>
        </w:rPr>
        <w:t xml:space="preserve"> the doctor prefers to screen children for </w:t>
      </w:r>
      <w:r w:rsidR="000D7BA9" w:rsidRPr="006054A2">
        <w:rPr>
          <w:rFonts w:ascii="Arial" w:hAnsi="Arial" w:cs="Arial"/>
          <w:szCs w:val="24"/>
        </w:rPr>
        <w:t xml:space="preserve">the </w:t>
      </w:r>
      <w:r w:rsidR="005349C7" w:rsidRPr="006054A2">
        <w:rPr>
          <w:rFonts w:ascii="Arial" w:hAnsi="Arial" w:cs="Arial"/>
          <w:szCs w:val="24"/>
        </w:rPr>
        <w:t xml:space="preserve">progress of development during routine check-ups and visits through observation. If parents have </w:t>
      </w:r>
      <w:r w:rsidR="000D7BA9" w:rsidRPr="006054A2">
        <w:rPr>
          <w:rFonts w:ascii="Arial" w:hAnsi="Arial" w:cs="Arial"/>
          <w:szCs w:val="24"/>
        </w:rPr>
        <w:t>concerns</w:t>
      </w:r>
      <w:r w:rsidR="005349C7" w:rsidRPr="006054A2">
        <w:rPr>
          <w:rFonts w:ascii="Arial" w:hAnsi="Arial" w:cs="Arial"/>
          <w:szCs w:val="24"/>
        </w:rPr>
        <w:t xml:space="preserve"> about the development of </w:t>
      </w:r>
      <w:r w:rsidR="000D7BA9" w:rsidRPr="006054A2">
        <w:rPr>
          <w:rFonts w:ascii="Arial" w:hAnsi="Arial" w:cs="Arial"/>
          <w:szCs w:val="24"/>
        </w:rPr>
        <w:t xml:space="preserve">the </w:t>
      </w:r>
      <w:r w:rsidR="005349C7" w:rsidRPr="006054A2">
        <w:rPr>
          <w:rFonts w:ascii="Arial" w:hAnsi="Arial" w:cs="Arial"/>
          <w:szCs w:val="24"/>
        </w:rPr>
        <w:t xml:space="preserve">child doctors prefer to consult with the specialist specifically if the sibling or anyone from the family member </w:t>
      </w:r>
      <w:r w:rsidR="000D7BA9" w:rsidRPr="006054A2">
        <w:rPr>
          <w:rFonts w:ascii="Arial" w:hAnsi="Arial" w:cs="Arial"/>
          <w:szCs w:val="24"/>
        </w:rPr>
        <w:t>has</w:t>
      </w:r>
      <w:r w:rsidR="005349C7" w:rsidRPr="006054A2">
        <w:rPr>
          <w:rFonts w:ascii="Arial" w:hAnsi="Arial" w:cs="Arial"/>
          <w:szCs w:val="24"/>
        </w:rPr>
        <w:t xml:space="preserve"> </w:t>
      </w:r>
      <w:r w:rsidR="000D7BA9" w:rsidRPr="006054A2">
        <w:rPr>
          <w:rFonts w:ascii="Arial" w:hAnsi="Arial" w:cs="Arial"/>
          <w:szCs w:val="24"/>
        </w:rPr>
        <w:t xml:space="preserve">a </w:t>
      </w:r>
      <w:r w:rsidR="005349C7" w:rsidRPr="006054A2">
        <w:rPr>
          <w:rFonts w:ascii="Arial" w:hAnsi="Arial" w:cs="Arial"/>
          <w:szCs w:val="24"/>
        </w:rPr>
        <w:t xml:space="preserve">history of Autism spectrum disorder. Some hearing </w:t>
      </w:r>
      <w:r w:rsidR="000D7BA9" w:rsidRPr="006054A2">
        <w:rPr>
          <w:rFonts w:ascii="Arial" w:hAnsi="Arial" w:cs="Arial"/>
          <w:szCs w:val="24"/>
        </w:rPr>
        <w:t>tests</w:t>
      </w:r>
      <w:r w:rsidR="005349C7" w:rsidRPr="006054A2">
        <w:rPr>
          <w:rFonts w:ascii="Arial" w:hAnsi="Arial" w:cs="Arial"/>
          <w:szCs w:val="24"/>
        </w:rPr>
        <w:t xml:space="preserve"> will be performed in the developmental screening to evaluate deafness or any other difficulty in hearing</w:t>
      </w:r>
      <w:r w:rsidR="00BA7132" w:rsidRPr="006054A2">
        <w:rPr>
          <w:rFonts w:ascii="Arial" w:hAnsi="Arial" w:cs="Arial"/>
          <w:szCs w:val="24"/>
        </w:rPr>
        <w:t xml:space="preserve"> (</w:t>
      </w:r>
      <w:proofErr w:type="spellStart"/>
      <w:r w:rsidR="00BA7132" w:rsidRPr="006054A2">
        <w:rPr>
          <w:rFonts w:ascii="Arial" w:hAnsi="Arial" w:cs="Arial"/>
          <w:szCs w:val="24"/>
        </w:rPr>
        <w:t>Lordan</w:t>
      </w:r>
      <w:proofErr w:type="spellEnd"/>
      <w:r w:rsidR="00BA7132" w:rsidRPr="006054A2">
        <w:rPr>
          <w:rFonts w:ascii="Arial" w:hAnsi="Arial" w:cs="Arial"/>
          <w:szCs w:val="24"/>
        </w:rPr>
        <w:t xml:space="preserve">, </w:t>
      </w:r>
      <w:proofErr w:type="spellStart"/>
      <w:r w:rsidR="00BA7132" w:rsidRPr="006054A2">
        <w:rPr>
          <w:rFonts w:ascii="Arial" w:hAnsi="Arial" w:cs="Arial"/>
          <w:szCs w:val="24"/>
        </w:rPr>
        <w:t>Storni</w:t>
      </w:r>
      <w:proofErr w:type="spellEnd"/>
      <w:r w:rsidR="00BA7132" w:rsidRPr="006054A2">
        <w:rPr>
          <w:rFonts w:ascii="Arial" w:hAnsi="Arial" w:cs="Arial"/>
          <w:szCs w:val="24"/>
        </w:rPr>
        <w:t xml:space="preserve">, and De </w:t>
      </w:r>
      <w:proofErr w:type="spellStart"/>
      <w:r w:rsidR="00BA7132" w:rsidRPr="006054A2">
        <w:rPr>
          <w:rFonts w:ascii="Arial" w:hAnsi="Arial" w:cs="Arial"/>
          <w:szCs w:val="24"/>
        </w:rPr>
        <w:t>Benedictis</w:t>
      </w:r>
      <w:proofErr w:type="spellEnd"/>
      <w:r w:rsidR="00BA7132" w:rsidRPr="006054A2">
        <w:rPr>
          <w:rFonts w:ascii="Arial" w:hAnsi="Arial" w:cs="Arial"/>
          <w:szCs w:val="24"/>
        </w:rPr>
        <w:t>, 2021.)</w:t>
      </w:r>
      <w:r w:rsidR="005349C7" w:rsidRPr="006054A2">
        <w:rPr>
          <w:rFonts w:ascii="Arial" w:hAnsi="Arial" w:cs="Arial"/>
          <w:szCs w:val="24"/>
        </w:rPr>
        <w:t xml:space="preserve">. </w:t>
      </w:r>
    </w:p>
    <w:p w:rsidR="005349C7" w:rsidRPr="006054A2" w:rsidRDefault="005349C7" w:rsidP="00F0304A">
      <w:pPr>
        <w:rPr>
          <w:rFonts w:ascii="Arial" w:hAnsi="Arial" w:cs="Arial"/>
          <w:szCs w:val="24"/>
        </w:rPr>
      </w:pPr>
      <w:r w:rsidRPr="006054A2">
        <w:rPr>
          <w:rFonts w:ascii="Arial" w:hAnsi="Arial" w:cs="Arial"/>
          <w:szCs w:val="24"/>
        </w:rPr>
        <w:t>Comprehensive behavioural evaluation:</w:t>
      </w:r>
    </w:p>
    <w:p w:rsidR="005349C7" w:rsidRPr="006054A2" w:rsidRDefault="005349C7" w:rsidP="00F0304A">
      <w:pPr>
        <w:rPr>
          <w:rFonts w:ascii="Arial" w:hAnsi="Arial" w:cs="Arial"/>
          <w:szCs w:val="24"/>
        </w:rPr>
      </w:pPr>
      <w:r w:rsidRPr="006054A2">
        <w:rPr>
          <w:rFonts w:ascii="Arial" w:hAnsi="Arial" w:cs="Arial"/>
          <w:szCs w:val="24"/>
        </w:rPr>
        <w:t>The neurological and physical examinations are performed under the comprehensive behavioural evaluation. This i</w:t>
      </w:r>
      <w:r w:rsidR="00C10DCC" w:rsidRPr="006054A2">
        <w:rPr>
          <w:rFonts w:ascii="Arial" w:hAnsi="Arial" w:cs="Arial"/>
          <w:szCs w:val="24"/>
        </w:rPr>
        <w:t>nvolves various screening tools</w:t>
      </w:r>
      <w:r w:rsidR="00B87778" w:rsidRPr="006054A2">
        <w:rPr>
          <w:rFonts w:ascii="Arial" w:hAnsi="Arial" w:cs="Arial"/>
          <w:szCs w:val="24"/>
        </w:rPr>
        <w:t xml:space="preserve"> as a single tool is not enough in the diagnosis of autism it requires implementing a combination of many tools. The tools which are used in the combination are ages and stages questionnaires (ASQ), Autism Diagnostic Observation Schedule (ADOS), Autism Diagnostic Interview-Revised (ADI-R), Pervasive Developmental Disorders Screening Test-Stage 3, Gilliam Autism Rating Scale, Social Communication Questionnaire (SCQ), and many more</w:t>
      </w:r>
      <w:r w:rsidR="006F5B3A" w:rsidRPr="006054A2">
        <w:rPr>
          <w:rFonts w:ascii="Arial" w:hAnsi="Arial" w:cs="Arial"/>
          <w:szCs w:val="24"/>
        </w:rPr>
        <w:t xml:space="preserve"> (</w:t>
      </w:r>
      <w:proofErr w:type="spellStart"/>
      <w:r w:rsidR="006F5B3A" w:rsidRPr="006054A2">
        <w:rPr>
          <w:rFonts w:ascii="Arial" w:hAnsi="Arial" w:cs="Arial"/>
          <w:szCs w:val="24"/>
        </w:rPr>
        <w:t>Thabtah</w:t>
      </w:r>
      <w:proofErr w:type="spellEnd"/>
      <w:r w:rsidR="006F5B3A" w:rsidRPr="006054A2">
        <w:rPr>
          <w:rFonts w:ascii="Arial" w:hAnsi="Arial" w:cs="Arial"/>
          <w:szCs w:val="24"/>
        </w:rPr>
        <w:t xml:space="preserve"> and Peebles, 2019)</w:t>
      </w:r>
      <w:r w:rsidR="00B87778" w:rsidRPr="006054A2">
        <w:rPr>
          <w:rFonts w:ascii="Arial" w:hAnsi="Arial" w:cs="Arial"/>
          <w:szCs w:val="24"/>
        </w:rPr>
        <w:t>.</w:t>
      </w:r>
      <w:r w:rsidR="00D22D26" w:rsidRPr="006054A2">
        <w:rPr>
          <w:rFonts w:ascii="Arial" w:hAnsi="Arial" w:cs="Arial"/>
          <w:szCs w:val="24"/>
        </w:rPr>
        <w:t xml:space="preserve"> </w:t>
      </w:r>
      <w:r w:rsidR="000D7BA9" w:rsidRPr="006054A2">
        <w:rPr>
          <w:rFonts w:ascii="Arial" w:hAnsi="Arial" w:cs="Arial"/>
          <w:szCs w:val="24"/>
        </w:rPr>
        <w:t>Gilliam Autism Rating Scale helps doctors, parents, and teachers to determine the severity of the autism condition in different individuals. This scale compares and evaluates the scores depending on comparisons between individuals from the same group which is also called a norm group which is categorised based on socioeconomic status, age, ethnicity, or race</w:t>
      </w:r>
      <w:r w:rsidR="00CE7938" w:rsidRPr="006054A2">
        <w:rPr>
          <w:rFonts w:ascii="Arial" w:hAnsi="Arial" w:cs="Arial"/>
          <w:szCs w:val="24"/>
        </w:rPr>
        <w:t xml:space="preserve"> (</w:t>
      </w:r>
      <w:proofErr w:type="spellStart"/>
      <w:r w:rsidR="00CE7938" w:rsidRPr="006054A2">
        <w:rPr>
          <w:rFonts w:ascii="Arial" w:hAnsi="Arial" w:cs="Arial"/>
          <w:szCs w:val="24"/>
        </w:rPr>
        <w:t>Samadi</w:t>
      </w:r>
      <w:proofErr w:type="spellEnd"/>
      <w:r w:rsidR="00CE7938" w:rsidRPr="006054A2">
        <w:rPr>
          <w:rFonts w:ascii="Arial" w:hAnsi="Arial" w:cs="Arial"/>
          <w:szCs w:val="24"/>
        </w:rPr>
        <w:t xml:space="preserve"> </w:t>
      </w:r>
      <w:r w:rsidR="00CE7938" w:rsidRPr="006054A2">
        <w:rPr>
          <w:rFonts w:ascii="Arial" w:hAnsi="Arial" w:cs="Arial"/>
          <w:i/>
          <w:szCs w:val="24"/>
        </w:rPr>
        <w:t>et al</w:t>
      </w:r>
      <w:r w:rsidR="00CE7938" w:rsidRPr="006054A2">
        <w:rPr>
          <w:rFonts w:ascii="Arial" w:hAnsi="Arial" w:cs="Arial"/>
          <w:szCs w:val="24"/>
        </w:rPr>
        <w:t>., 2022)</w:t>
      </w:r>
      <w:r w:rsidR="000D7BA9" w:rsidRPr="006054A2">
        <w:rPr>
          <w:rFonts w:ascii="Arial" w:hAnsi="Arial" w:cs="Arial"/>
          <w:szCs w:val="24"/>
        </w:rPr>
        <w:t>.</w:t>
      </w:r>
    </w:p>
    <w:p w:rsidR="00DD7EBC" w:rsidRPr="006054A2" w:rsidRDefault="00DD7EBC" w:rsidP="00F0304A">
      <w:pPr>
        <w:rPr>
          <w:rFonts w:ascii="Arial" w:hAnsi="Arial" w:cs="Arial"/>
          <w:szCs w:val="24"/>
        </w:rPr>
      </w:pPr>
      <w:r w:rsidRPr="006054A2">
        <w:rPr>
          <w:rFonts w:ascii="Arial" w:hAnsi="Arial" w:cs="Arial"/>
          <w:szCs w:val="24"/>
        </w:rPr>
        <w:t>M-CHAT:</w:t>
      </w:r>
    </w:p>
    <w:p w:rsidR="00DD7EBC" w:rsidRPr="006054A2" w:rsidRDefault="00DD7EBC" w:rsidP="00F0304A">
      <w:pPr>
        <w:rPr>
          <w:rFonts w:ascii="Arial" w:hAnsi="Arial" w:cs="Arial"/>
          <w:szCs w:val="24"/>
        </w:rPr>
      </w:pPr>
      <w:r w:rsidRPr="006054A2">
        <w:rPr>
          <w:rFonts w:ascii="Arial" w:hAnsi="Arial" w:cs="Arial"/>
          <w:szCs w:val="24"/>
        </w:rPr>
        <w:t xml:space="preserve">M-CHAT is the less sensitive checklist for </w:t>
      </w:r>
      <w:r w:rsidR="003B6BDB" w:rsidRPr="006054A2">
        <w:rPr>
          <w:rFonts w:ascii="Arial" w:hAnsi="Arial" w:cs="Arial"/>
          <w:szCs w:val="24"/>
        </w:rPr>
        <w:t xml:space="preserve">the </w:t>
      </w:r>
      <w:r w:rsidRPr="006054A2">
        <w:rPr>
          <w:rFonts w:ascii="Arial" w:hAnsi="Arial" w:cs="Arial"/>
          <w:szCs w:val="24"/>
        </w:rPr>
        <w:t xml:space="preserve">diagnosis of autism in </w:t>
      </w:r>
      <w:r w:rsidR="00E4103D" w:rsidRPr="006054A2">
        <w:rPr>
          <w:rFonts w:ascii="Arial" w:hAnsi="Arial" w:cs="Arial"/>
          <w:szCs w:val="24"/>
        </w:rPr>
        <w:t>children</w:t>
      </w:r>
      <w:r w:rsidRPr="006054A2">
        <w:rPr>
          <w:rFonts w:ascii="Arial" w:hAnsi="Arial" w:cs="Arial"/>
          <w:szCs w:val="24"/>
        </w:rPr>
        <w:t xml:space="preserve"> and the symbolic behaviour scale (CSBS) </w:t>
      </w:r>
      <w:r w:rsidR="00E4103D" w:rsidRPr="006054A2">
        <w:rPr>
          <w:rFonts w:ascii="Arial" w:hAnsi="Arial" w:cs="Arial"/>
          <w:szCs w:val="24"/>
        </w:rPr>
        <w:t>is also the best tool</w:t>
      </w:r>
      <w:r w:rsidRPr="006054A2">
        <w:rPr>
          <w:rFonts w:ascii="Arial" w:hAnsi="Arial" w:cs="Arial"/>
          <w:szCs w:val="24"/>
        </w:rPr>
        <w:t xml:space="preserve"> </w:t>
      </w:r>
      <w:r w:rsidR="00E4103D" w:rsidRPr="006054A2">
        <w:rPr>
          <w:rFonts w:ascii="Arial" w:hAnsi="Arial" w:cs="Arial"/>
          <w:szCs w:val="24"/>
        </w:rPr>
        <w:t>parents</w:t>
      </w:r>
      <w:r w:rsidRPr="006054A2">
        <w:rPr>
          <w:rFonts w:ascii="Arial" w:hAnsi="Arial" w:cs="Arial"/>
          <w:szCs w:val="24"/>
        </w:rPr>
        <w:t xml:space="preserve"> and even </w:t>
      </w:r>
      <w:r w:rsidR="00E4103D" w:rsidRPr="006054A2">
        <w:rPr>
          <w:rFonts w:ascii="Arial" w:hAnsi="Arial" w:cs="Arial"/>
          <w:szCs w:val="24"/>
        </w:rPr>
        <w:t>for</w:t>
      </w:r>
      <w:r w:rsidRPr="006054A2">
        <w:rPr>
          <w:rFonts w:ascii="Arial" w:hAnsi="Arial" w:cs="Arial"/>
          <w:szCs w:val="24"/>
        </w:rPr>
        <w:t xml:space="preserve"> professionals due to </w:t>
      </w:r>
      <w:r w:rsidR="00E4103D" w:rsidRPr="006054A2">
        <w:rPr>
          <w:rFonts w:ascii="Arial" w:hAnsi="Arial" w:cs="Arial"/>
          <w:szCs w:val="24"/>
        </w:rPr>
        <w:t xml:space="preserve">its </w:t>
      </w:r>
      <w:r w:rsidRPr="006054A2">
        <w:rPr>
          <w:rFonts w:ascii="Arial" w:hAnsi="Arial" w:cs="Arial"/>
          <w:szCs w:val="24"/>
        </w:rPr>
        <w:t>accessibility and low cost</w:t>
      </w:r>
      <w:r w:rsidR="00E61C88" w:rsidRPr="006054A2">
        <w:rPr>
          <w:rFonts w:ascii="Arial" w:hAnsi="Arial" w:cs="Arial"/>
          <w:szCs w:val="24"/>
        </w:rPr>
        <w:t xml:space="preserve"> (</w:t>
      </w:r>
      <w:proofErr w:type="spellStart"/>
      <w:r w:rsidR="00E61C88" w:rsidRPr="006054A2">
        <w:rPr>
          <w:rFonts w:ascii="Arial" w:hAnsi="Arial" w:cs="Arial"/>
          <w:szCs w:val="24"/>
        </w:rPr>
        <w:t>Lordan</w:t>
      </w:r>
      <w:proofErr w:type="spellEnd"/>
      <w:r w:rsidR="00E61C88" w:rsidRPr="006054A2">
        <w:rPr>
          <w:rFonts w:ascii="Arial" w:hAnsi="Arial" w:cs="Arial"/>
          <w:szCs w:val="24"/>
        </w:rPr>
        <w:t xml:space="preserve">, </w:t>
      </w:r>
      <w:proofErr w:type="spellStart"/>
      <w:r w:rsidR="00E61C88" w:rsidRPr="006054A2">
        <w:rPr>
          <w:rFonts w:ascii="Arial" w:hAnsi="Arial" w:cs="Arial"/>
          <w:szCs w:val="24"/>
        </w:rPr>
        <w:t>Storni</w:t>
      </w:r>
      <w:proofErr w:type="spellEnd"/>
      <w:r w:rsidR="00E61C88" w:rsidRPr="006054A2">
        <w:rPr>
          <w:rFonts w:ascii="Arial" w:hAnsi="Arial" w:cs="Arial"/>
          <w:szCs w:val="24"/>
        </w:rPr>
        <w:t xml:space="preserve">, and De </w:t>
      </w:r>
      <w:proofErr w:type="spellStart"/>
      <w:r w:rsidR="00E61C88" w:rsidRPr="006054A2">
        <w:rPr>
          <w:rFonts w:ascii="Arial" w:hAnsi="Arial" w:cs="Arial"/>
          <w:szCs w:val="24"/>
        </w:rPr>
        <w:t>Benedictis</w:t>
      </w:r>
      <w:proofErr w:type="spellEnd"/>
      <w:r w:rsidR="00E61C88" w:rsidRPr="006054A2">
        <w:rPr>
          <w:rFonts w:ascii="Arial" w:hAnsi="Arial" w:cs="Arial"/>
          <w:szCs w:val="24"/>
        </w:rPr>
        <w:t>, 2021)</w:t>
      </w:r>
      <w:r w:rsidRPr="006054A2">
        <w:rPr>
          <w:rFonts w:ascii="Arial" w:hAnsi="Arial" w:cs="Arial"/>
          <w:szCs w:val="24"/>
        </w:rPr>
        <w:t>.</w:t>
      </w:r>
      <w:r w:rsidR="00E4103D" w:rsidRPr="006054A2">
        <w:rPr>
          <w:rFonts w:ascii="Arial" w:hAnsi="Arial" w:cs="Arial"/>
          <w:szCs w:val="24"/>
        </w:rPr>
        <w:t xml:space="preserve"> It is generally used in children aged between 16-30 months. This tool involves a 20-item questionnaire which can be answered by parents or professionals. The tool comes with high specificity and good sensitivity (Okoye </w:t>
      </w:r>
      <w:r w:rsidR="00E4103D" w:rsidRPr="006054A2">
        <w:rPr>
          <w:rFonts w:ascii="Arial" w:hAnsi="Arial" w:cs="Arial"/>
          <w:i/>
          <w:szCs w:val="24"/>
        </w:rPr>
        <w:t>et al</w:t>
      </w:r>
      <w:r w:rsidR="00E4103D" w:rsidRPr="006054A2">
        <w:rPr>
          <w:rFonts w:ascii="Arial" w:hAnsi="Arial" w:cs="Arial"/>
          <w:szCs w:val="24"/>
        </w:rPr>
        <w:t xml:space="preserve">., 2023). </w:t>
      </w:r>
    </w:p>
    <w:p w:rsidR="00DD7EBC" w:rsidRPr="006054A2" w:rsidRDefault="00E4103D" w:rsidP="00F0304A">
      <w:pPr>
        <w:rPr>
          <w:rFonts w:ascii="Arial" w:hAnsi="Arial" w:cs="Arial"/>
          <w:szCs w:val="24"/>
        </w:rPr>
      </w:pPr>
      <w:r w:rsidRPr="006054A2">
        <w:rPr>
          <w:rFonts w:ascii="Arial" w:hAnsi="Arial" w:cs="Arial"/>
          <w:szCs w:val="24"/>
        </w:rPr>
        <w:lastRenderedPageBreak/>
        <w:t>Parents' Evaluation of Developmental Status (PEDS):</w:t>
      </w:r>
    </w:p>
    <w:p w:rsidR="00E4103D" w:rsidRPr="006054A2" w:rsidRDefault="00243DBE" w:rsidP="00F0304A">
      <w:pPr>
        <w:rPr>
          <w:rFonts w:ascii="Arial" w:hAnsi="Arial" w:cs="Arial"/>
          <w:szCs w:val="24"/>
        </w:rPr>
      </w:pPr>
      <w:r w:rsidRPr="006054A2">
        <w:rPr>
          <w:rFonts w:ascii="Arial" w:hAnsi="Arial" w:cs="Arial"/>
          <w:szCs w:val="24"/>
        </w:rPr>
        <w:t xml:space="preserve">This is the process of diagnosis in which the parents are interviewed for assessment of </w:t>
      </w:r>
      <w:r w:rsidR="00563DE0" w:rsidRPr="006054A2">
        <w:rPr>
          <w:rFonts w:ascii="Arial" w:hAnsi="Arial" w:cs="Arial"/>
          <w:szCs w:val="24"/>
        </w:rPr>
        <w:t xml:space="preserve">the </w:t>
      </w:r>
      <w:r w:rsidRPr="006054A2">
        <w:rPr>
          <w:rFonts w:ascii="Arial" w:hAnsi="Arial" w:cs="Arial"/>
          <w:szCs w:val="24"/>
        </w:rPr>
        <w:t>child’s overall development and identify potential delays based on language, motor skills, and self-help.</w:t>
      </w:r>
    </w:p>
    <w:p w:rsidR="00243DBE" w:rsidRPr="006054A2" w:rsidRDefault="00243DBE" w:rsidP="00F0304A">
      <w:pPr>
        <w:rPr>
          <w:rFonts w:ascii="Arial" w:hAnsi="Arial" w:cs="Arial"/>
          <w:szCs w:val="24"/>
        </w:rPr>
      </w:pPr>
      <w:r w:rsidRPr="006054A2">
        <w:rPr>
          <w:rFonts w:ascii="Arial" w:hAnsi="Arial" w:cs="Arial"/>
          <w:szCs w:val="24"/>
        </w:rPr>
        <w:t>Drawbacks and limitations of curr</w:t>
      </w:r>
      <w:r w:rsidR="004333EA" w:rsidRPr="006054A2">
        <w:rPr>
          <w:rFonts w:ascii="Arial" w:hAnsi="Arial" w:cs="Arial"/>
          <w:szCs w:val="24"/>
        </w:rPr>
        <w:t>ent diagnosti</w:t>
      </w:r>
      <w:r w:rsidRPr="006054A2">
        <w:rPr>
          <w:rFonts w:ascii="Arial" w:hAnsi="Arial" w:cs="Arial"/>
          <w:szCs w:val="24"/>
        </w:rPr>
        <w:t>c tools</w:t>
      </w:r>
    </w:p>
    <w:p w:rsidR="00D22D26" w:rsidRPr="006054A2" w:rsidRDefault="004333EA" w:rsidP="00F0304A">
      <w:pPr>
        <w:rPr>
          <w:rFonts w:ascii="Arial" w:hAnsi="Arial" w:cs="Arial"/>
          <w:szCs w:val="24"/>
        </w:rPr>
      </w:pPr>
      <w:r w:rsidRPr="006054A2">
        <w:rPr>
          <w:rFonts w:ascii="Arial" w:hAnsi="Arial" w:cs="Arial"/>
          <w:szCs w:val="24"/>
        </w:rPr>
        <w:t>At the time of diagnosis, the child or adult may trigger different emotions which can create difficulties for professionals to diagnose the condition accurately. Despite increasing awareness</w:t>
      </w:r>
      <w:r w:rsidR="00563DE0" w:rsidRPr="006054A2">
        <w:rPr>
          <w:rFonts w:ascii="Arial" w:hAnsi="Arial" w:cs="Arial"/>
          <w:szCs w:val="24"/>
        </w:rPr>
        <w:t>,</w:t>
      </w:r>
      <w:r w:rsidRPr="006054A2">
        <w:rPr>
          <w:rFonts w:ascii="Arial" w:hAnsi="Arial" w:cs="Arial"/>
          <w:szCs w:val="24"/>
        </w:rPr>
        <w:t xml:space="preserve"> there are many misconceptions about autism which leads to potential discrimination and social exclusion after disclosure of the adult autism diagnosis. In ASD identification the </w:t>
      </w:r>
      <w:r w:rsidR="00CE33F8" w:rsidRPr="006054A2">
        <w:rPr>
          <w:rFonts w:ascii="Arial" w:hAnsi="Arial" w:cs="Arial"/>
          <w:szCs w:val="24"/>
        </w:rPr>
        <w:t xml:space="preserve">observation of </w:t>
      </w:r>
      <w:r w:rsidR="00563DE0" w:rsidRPr="006054A2">
        <w:rPr>
          <w:rFonts w:ascii="Arial" w:hAnsi="Arial" w:cs="Arial"/>
          <w:szCs w:val="24"/>
        </w:rPr>
        <w:t xml:space="preserve">a </w:t>
      </w:r>
      <w:r w:rsidR="00CE33F8" w:rsidRPr="006054A2">
        <w:rPr>
          <w:rFonts w:ascii="Arial" w:hAnsi="Arial" w:cs="Arial"/>
          <w:szCs w:val="24"/>
        </w:rPr>
        <w:t xml:space="preserve">child’s behaviour and cognitive functions should have to meet the specific criteria set by the experts of mental disorder. </w:t>
      </w:r>
      <w:proofErr w:type="gramStart"/>
      <w:r w:rsidR="00CE33F8" w:rsidRPr="006054A2">
        <w:rPr>
          <w:rFonts w:ascii="Arial" w:hAnsi="Arial" w:cs="Arial"/>
          <w:szCs w:val="24"/>
        </w:rPr>
        <w:t>researchers</w:t>
      </w:r>
      <w:proofErr w:type="gramEnd"/>
      <w:r w:rsidR="00CE33F8" w:rsidRPr="006054A2">
        <w:rPr>
          <w:rFonts w:ascii="Arial" w:hAnsi="Arial" w:cs="Arial"/>
          <w:szCs w:val="24"/>
        </w:rPr>
        <w:t xml:space="preserve"> have studied that the presence of comorbidities alters and disguises the symptoms of autism in children which results in misdiagnosis. To avoid such pitfalls in the diagnosis </w:t>
      </w:r>
      <w:r w:rsidR="00D467C5" w:rsidRPr="006054A2">
        <w:rPr>
          <w:rFonts w:ascii="Arial" w:hAnsi="Arial" w:cs="Arial"/>
          <w:szCs w:val="24"/>
        </w:rPr>
        <w:t>professionals,</w:t>
      </w:r>
      <w:r w:rsidR="00CE33F8" w:rsidRPr="006054A2">
        <w:rPr>
          <w:rFonts w:ascii="Arial" w:hAnsi="Arial" w:cs="Arial"/>
          <w:szCs w:val="24"/>
        </w:rPr>
        <w:t xml:space="preserve"> advise screening of comorbidities like anxiety, epilepsy, or hearing impairment specifically if there are shared core symptoms of ASD</w:t>
      </w:r>
      <w:r w:rsidR="0033383E" w:rsidRPr="006054A2">
        <w:rPr>
          <w:rFonts w:ascii="Arial" w:hAnsi="Arial" w:cs="Arial"/>
          <w:szCs w:val="24"/>
        </w:rPr>
        <w:t xml:space="preserve">. </w:t>
      </w:r>
      <w:r w:rsidR="00464A3F" w:rsidRPr="006054A2">
        <w:rPr>
          <w:rFonts w:ascii="Arial" w:hAnsi="Arial" w:cs="Arial"/>
          <w:szCs w:val="24"/>
        </w:rPr>
        <w:t xml:space="preserve">The diagnostic labels can mislead understanding about the cause, for instance, the </w:t>
      </w:r>
      <w:r w:rsidR="00563DE0" w:rsidRPr="006054A2">
        <w:rPr>
          <w:rFonts w:ascii="Arial" w:hAnsi="Arial" w:cs="Arial"/>
          <w:szCs w:val="24"/>
        </w:rPr>
        <w:t>behaviour</w:t>
      </w:r>
      <w:r w:rsidR="00464A3F" w:rsidRPr="006054A2">
        <w:rPr>
          <w:rFonts w:ascii="Arial" w:hAnsi="Arial" w:cs="Arial"/>
          <w:szCs w:val="24"/>
        </w:rPr>
        <w:t xml:space="preserve"> that may lead to LD or ADHD that comes with </w:t>
      </w:r>
      <w:r w:rsidR="009C49A6" w:rsidRPr="006054A2">
        <w:rPr>
          <w:rFonts w:ascii="Arial" w:hAnsi="Arial" w:cs="Arial"/>
          <w:szCs w:val="24"/>
        </w:rPr>
        <w:t xml:space="preserve">the </w:t>
      </w:r>
      <w:r w:rsidR="00464A3F" w:rsidRPr="006054A2">
        <w:rPr>
          <w:rFonts w:ascii="Arial" w:hAnsi="Arial" w:cs="Arial"/>
          <w:szCs w:val="24"/>
        </w:rPr>
        <w:t>education system or any other factors that constitute teaching or learning</w:t>
      </w:r>
      <w:r w:rsidR="0033383E" w:rsidRPr="006054A2">
        <w:rPr>
          <w:rFonts w:ascii="Arial" w:hAnsi="Arial" w:cs="Arial"/>
          <w:szCs w:val="24"/>
        </w:rPr>
        <w:t xml:space="preserve"> (Sims and </w:t>
      </w:r>
      <w:proofErr w:type="spellStart"/>
      <w:r w:rsidR="0033383E" w:rsidRPr="006054A2">
        <w:rPr>
          <w:rFonts w:ascii="Arial" w:hAnsi="Arial" w:cs="Arial"/>
          <w:szCs w:val="24"/>
        </w:rPr>
        <w:t>Michaleff</w:t>
      </w:r>
      <w:proofErr w:type="spellEnd"/>
      <w:r w:rsidR="0033383E" w:rsidRPr="006054A2">
        <w:rPr>
          <w:rFonts w:ascii="Arial" w:hAnsi="Arial" w:cs="Arial"/>
          <w:szCs w:val="24"/>
        </w:rPr>
        <w:t>, 2021)</w:t>
      </w:r>
      <w:r w:rsidR="00464A3F" w:rsidRPr="006054A2">
        <w:rPr>
          <w:rFonts w:ascii="Arial" w:hAnsi="Arial" w:cs="Arial"/>
          <w:szCs w:val="24"/>
        </w:rPr>
        <w:t>.</w:t>
      </w:r>
    </w:p>
    <w:p w:rsidR="006678DD" w:rsidRPr="006054A2" w:rsidRDefault="006678DD" w:rsidP="009B2A52">
      <w:pPr>
        <w:pStyle w:val="Heading1"/>
        <w:rPr>
          <w:rFonts w:ascii="Arial" w:hAnsi="Arial" w:cs="Arial"/>
          <w:sz w:val="24"/>
          <w:szCs w:val="24"/>
        </w:rPr>
      </w:pPr>
      <w:bookmarkStart w:id="4" w:name="_Toc161502364"/>
      <w:r w:rsidRPr="006054A2">
        <w:rPr>
          <w:rFonts w:ascii="Arial" w:hAnsi="Arial" w:cs="Arial"/>
          <w:sz w:val="24"/>
          <w:szCs w:val="24"/>
        </w:rPr>
        <w:t>Treatment</w:t>
      </w:r>
      <w:r w:rsidR="0091283A" w:rsidRPr="006054A2">
        <w:rPr>
          <w:rFonts w:ascii="Arial" w:hAnsi="Arial" w:cs="Arial"/>
          <w:sz w:val="24"/>
          <w:szCs w:val="24"/>
        </w:rPr>
        <w:t xml:space="preserve"> for autism</w:t>
      </w:r>
      <w:bookmarkEnd w:id="4"/>
      <w:r w:rsidRPr="006054A2">
        <w:rPr>
          <w:rFonts w:ascii="Arial" w:hAnsi="Arial" w:cs="Arial"/>
          <w:sz w:val="24"/>
          <w:szCs w:val="24"/>
        </w:rPr>
        <w:t xml:space="preserve"> </w:t>
      </w:r>
    </w:p>
    <w:p w:rsidR="00B05B6C" w:rsidRPr="006054A2" w:rsidRDefault="0009775E" w:rsidP="00332561">
      <w:pPr>
        <w:rPr>
          <w:rFonts w:ascii="Arial" w:hAnsi="Arial" w:cs="Arial"/>
          <w:szCs w:val="24"/>
        </w:rPr>
      </w:pPr>
      <w:r w:rsidRPr="006054A2">
        <w:rPr>
          <w:rFonts w:ascii="Arial" w:hAnsi="Arial" w:cs="Arial"/>
          <w:szCs w:val="24"/>
        </w:rPr>
        <w:t>Currently</w:t>
      </w:r>
      <w:r w:rsidR="00563DE0" w:rsidRPr="006054A2">
        <w:rPr>
          <w:rFonts w:ascii="Arial" w:hAnsi="Arial" w:cs="Arial"/>
          <w:szCs w:val="24"/>
        </w:rPr>
        <w:t>,</w:t>
      </w:r>
      <w:r w:rsidRPr="006054A2">
        <w:rPr>
          <w:rFonts w:ascii="Arial" w:hAnsi="Arial" w:cs="Arial"/>
          <w:szCs w:val="24"/>
        </w:rPr>
        <w:t xml:space="preserve"> there are no specific standard </w:t>
      </w:r>
      <w:r w:rsidR="00563DE0" w:rsidRPr="006054A2">
        <w:rPr>
          <w:rFonts w:ascii="Arial" w:hAnsi="Arial" w:cs="Arial"/>
          <w:szCs w:val="24"/>
        </w:rPr>
        <w:t>treatments</w:t>
      </w:r>
      <w:r w:rsidRPr="006054A2">
        <w:rPr>
          <w:rFonts w:ascii="Arial" w:hAnsi="Arial" w:cs="Arial"/>
          <w:szCs w:val="24"/>
        </w:rPr>
        <w:t xml:space="preserve"> for treating Autism Spectrum disorder. However, there are many ways to reduce the symptoms and improve the abilities. Some therapies and interventions are helpful for people who have autism to improve their abilities and skills. Some studies have shown that early diagnosis and therapy are more likely to have </w:t>
      </w:r>
      <w:r w:rsidR="00563DE0" w:rsidRPr="006054A2">
        <w:rPr>
          <w:rFonts w:ascii="Arial" w:hAnsi="Arial" w:cs="Arial"/>
          <w:szCs w:val="24"/>
        </w:rPr>
        <w:t xml:space="preserve">a </w:t>
      </w:r>
      <w:r w:rsidRPr="006054A2">
        <w:rPr>
          <w:rFonts w:ascii="Arial" w:hAnsi="Arial" w:cs="Arial"/>
          <w:szCs w:val="24"/>
        </w:rPr>
        <w:t xml:space="preserve">positive impact on improved symptoms, skills, and abilities. </w:t>
      </w:r>
      <w:r w:rsidRPr="006054A2">
        <w:rPr>
          <w:rFonts w:ascii="Arial" w:hAnsi="Arial" w:cs="Arial"/>
          <w:b/>
          <w:szCs w:val="24"/>
        </w:rPr>
        <w:t>Behavioural management therapy</w:t>
      </w:r>
      <w:r w:rsidRPr="006054A2">
        <w:rPr>
          <w:rFonts w:ascii="Arial" w:hAnsi="Arial" w:cs="Arial"/>
          <w:szCs w:val="24"/>
        </w:rPr>
        <w:t xml:space="preserve"> focuses on reinforcing the wanted behaviour and minimising the unwanted behaviour.</w:t>
      </w:r>
      <w:r w:rsidR="007452B6" w:rsidRPr="006054A2">
        <w:rPr>
          <w:rFonts w:ascii="Arial" w:hAnsi="Arial" w:cs="Arial"/>
          <w:szCs w:val="24"/>
        </w:rPr>
        <w:t xml:space="preserve"> It is usually based on applied behaviour analysis which includes Positive </w:t>
      </w:r>
      <w:proofErr w:type="spellStart"/>
      <w:r w:rsidR="007452B6" w:rsidRPr="006054A2">
        <w:rPr>
          <w:rFonts w:ascii="Arial" w:hAnsi="Arial" w:cs="Arial"/>
          <w:szCs w:val="24"/>
        </w:rPr>
        <w:t>Behavioral</w:t>
      </w:r>
      <w:proofErr w:type="spellEnd"/>
      <w:r w:rsidR="007452B6" w:rsidRPr="006054A2">
        <w:rPr>
          <w:rFonts w:ascii="Arial" w:hAnsi="Arial" w:cs="Arial"/>
          <w:szCs w:val="24"/>
        </w:rPr>
        <w:t xml:space="preserve"> and Support (PBS), Early Intensive </w:t>
      </w:r>
      <w:proofErr w:type="spellStart"/>
      <w:r w:rsidR="007452B6" w:rsidRPr="006054A2">
        <w:rPr>
          <w:rFonts w:ascii="Arial" w:hAnsi="Arial" w:cs="Arial"/>
          <w:szCs w:val="24"/>
        </w:rPr>
        <w:t>Behavioral</w:t>
      </w:r>
      <w:proofErr w:type="spellEnd"/>
      <w:r w:rsidR="007452B6" w:rsidRPr="006054A2">
        <w:rPr>
          <w:rFonts w:ascii="Arial" w:hAnsi="Arial" w:cs="Arial"/>
          <w:szCs w:val="24"/>
        </w:rPr>
        <w:t xml:space="preserve"> Intervention (EIBI), Discrete Trial Teaching (DTT), and Pivotal Response Training (PRT)</w:t>
      </w:r>
      <w:r w:rsidR="000D29D1" w:rsidRPr="006054A2">
        <w:rPr>
          <w:rFonts w:ascii="Arial" w:hAnsi="Arial" w:cs="Arial"/>
          <w:szCs w:val="24"/>
        </w:rPr>
        <w:t xml:space="preserve"> (nih.gov, 2024)</w:t>
      </w:r>
      <w:r w:rsidR="00332561" w:rsidRPr="006054A2">
        <w:rPr>
          <w:rFonts w:ascii="Arial" w:hAnsi="Arial" w:cs="Arial"/>
          <w:szCs w:val="24"/>
        </w:rPr>
        <w:t xml:space="preserve">. Another approach for reducing the symptoms of autism is </w:t>
      </w:r>
      <w:r w:rsidR="00332561" w:rsidRPr="006054A2">
        <w:rPr>
          <w:rFonts w:ascii="Arial" w:hAnsi="Arial" w:cs="Arial"/>
          <w:b/>
          <w:szCs w:val="24"/>
        </w:rPr>
        <w:t xml:space="preserve">Cognitive </w:t>
      </w:r>
      <w:proofErr w:type="spellStart"/>
      <w:r w:rsidR="00332561" w:rsidRPr="006054A2">
        <w:rPr>
          <w:rFonts w:ascii="Arial" w:hAnsi="Arial" w:cs="Arial"/>
          <w:b/>
          <w:szCs w:val="24"/>
        </w:rPr>
        <w:t>behavior</w:t>
      </w:r>
      <w:proofErr w:type="spellEnd"/>
      <w:r w:rsidR="00332561" w:rsidRPr="006054A2">
        <w:rPr>
          <w:rFonts w:ascii="Arial" w:hAnsi="Arial" w:cs="Arial"/>
          <w:b/>
          <w:szCs w:val="24"/>
        </w:rPr>
        <w:t xml:space="preserve"> therapy</w:t>
      </w:r>
      <w:r w:rsidR="00332561" w:rsidRPr="006054A2">
        <w:rPr>
          <w:rFonts w:ascii="Arial" w:hAnsi="Arial" w:cs="Arial"/>
          <w:szCs w:val="24"/>
        </w:rPr>
        <w:t xml:space="preserve"> which focuses on the link between the </w:t>
      </w:r>
      <w:proofErr w:type="spellStart"/>
      <w:r w:rsidR="00332561" w:rsidRPr="006054A2">
        <w:rPr>
          <w:rFonts w:ascii="Arial" w:hAnsi="Arial" w:cs="Arial"/>
          <w:szCs w:val="24"/>
        </w:rPr>
        <w:t>behavior</w:t>
      </w:r>
      <w:proofErr w:type="spellEnd"/>
      <w:r w:rsidR="00332561" w:rsidRPr="006054A2">
        <w:rPr>
          <w:rFonts w:ascii="Arial" w:hAnsi="Arial" w:cs="Arial"/>
          <w:szCs w:val="24"/>
        </w:rPr>
        <w:t xml:space="preserve"> of an individual, their thoughts, and feelings.</w:t>
      </w:r>
      <w:r w:rsidR="000D29D1" w:rsidRPr="006054A2">
        <w:rPr>
          <w:rFonts w:ascii="Arial" w:hAnsi="Arial" w:cs="Arial"/>
          <w:szCs w:val="24"/>
        </w:rPr>
        <w:t xml:space="preserve"> This treatment is individualised according to </w:t>
      </w:r>
      <w:r w:rsidR="0032438C" w:rsidRPr="006054A2">
        <w:rPr>
          <w:rFonts w:ascii="Arial" w:hAnsi="Arial" w:cs="Arial"/>
          <w:szCs w:val="24"/>
        </w:rPr>
        <w:t xml:space="preserve">the </w:t>
      </w:r>
      <w:r w:rsidR="000D29D1" w:rsidRPr="006054A2">
        <w:rPr>
          <w:rFonts w:ascii="Arial" w:hAnsi="Arial" w:cs="Arial"/>
          <w:szCs w:val="24"/>
        </w:rPr>
        <w:t xml:space="preserve">patient’s </w:t>
      </w:r>
      <w:r w:rsidR="0032438C" w:rsidRPr="006054A2">
        <w:rPr>
          <w:rFonts w:ascii="Arial" w:hAnsi="Arial" w:cs="Arial"/>
          <w:szCs w:val="24"/>
        </w:rPr>
        <w:t>strengths</w:t>
      </w:r>
      <w:r w:rsidR="000D29D1" w:rsidRPr="006054A2">
        <w:rPr>
          <w:rFonts w:ascii="Arial" w:hAnsi="Arial" w:cs="Arial"/>
          <w:szCs w:val="24"/>
        </w:rPr>
        <w:t xml:space="preserve"> and weaknesses (nih.gov, 2024).</w:t>
      </w:r>
      <w:r w:rsidR="0032438C" w:rsidRPr="006054A2">
        <w:rPr>
          <w:rFonts w:ascii="Arial" w:hAnsi="Arial" w:cs="Arial"/>
          <w:szCs w:val="24"/>
        </w:rPr>
        <w:t xml:space="preserve"> </w:t>
      </w:r>
    </w:p>
    <w:p w:rsidR="00E73168" w:rsidRPr="006054A2" w:rsidRDefault="0032438C" w:rsidP="00332561">
      <w:pPr>
        <w:rPr>
          <w:rFonts w:ascii="Arial" w:hAnsi="Arial" w:cs="Arial"/>
          <w:szCs w:val="24"/>
        </w:rPr>
      </w:pPr>
      <w:r w:rsidRPr="006054A2">
        <w:rPr>
          <w:rFonts w:ascii="Arial" w:hAnsi="Arial" w:cs="Arial"/>
          <w:szCs w:val="24"/>
        </w:rPr>
        <w:lastRenderedPageBreak/>
        <w:t xml:space="preserve">There is no such medication available for autism but </w:t>
      </w:r>
      <w:r w:rsidR="001A261E" w:rsidRPr="006054A2">
        <w:rPr>
          <w:rFonts w:ascii="Arial" w:hAnsi="Arial" w:cs="Arial"/>
          <w:szCs w:val="24"/>
        </w:rPr>
        <w:t>health</w:t>
      </w:r>
      <w:r w:rsidRPr="006054A2">
        <w:rPr>
          <w:rFonts w:ascii="Arial" w:hAnsi="Arial" w:cs="Arial"/>
          <w:szCs w:val="24"/>
        </w:rPr>
        <w:t xml:space="preserve"> providers can prescribe some </w:t>
      </w:r>
      <w:r w:rsidRPr="006054A2">
        <w:rPr>
          <w:rFonts w:ascii="Arial" w:hAnsi="Arial" w:cs="Arial"/>
          <w:b/>
          <w:szCs w:val="24"/>
        </w:rPr>
        <w:t>medication</w:t>
      </w:r>
      <w:r w:rsidRPr="006054A2">
        <w:rPr>
          <w:rFonts w:ascii="Arial" w:hAnsi="Arial" w:cs="Arial"/>
          <w:szCs w:val="24"/>
        </w:rPr>
        <w:t xml:space="preserve"> to deal with specific </w:t>
      </w:r>
      <w:proofErr w:type="spellStart"/>
      <w:r w:rsidR="001A261E" w:rsidRPr="006054A2">
        <w:rPr>
          <w:rFonts w:ascii="Arial" w:hAnsi="Arial" w:cs="Arial"/>
          <w:szCs w:val="24"/>
        </w:rPr>
        <w:t>behavior</w:t>
      </w:r>
      <w:proofErr w:type="spellEnd"/>
      <w:r w:rsidR="001A261E" w:rsidRPr="006054A2">
        <w:rPr>
          <w:rFonts w:ascii="Arial" w:hAnsi="Arial" w:cs="Arial"/>
          <w:szCs w:val="24"/>
        </w:rPr>
        <w:t xml:space="preserve"> like reducing aggression or risk of self-injury. Some antipsychotic drugs such as risperidone have been approved by </w:t>
      </w:r>
      <w:r w:rsidR="00FA78AE" w:rsidRPr="006054A2">
        <w:rPr>
          <w:rFonts w:ascii="Arial" w:hAnsi="Arial" w:cs="Arial"/>
          <w:szCs w:val="24"/>
        </w:rPr>
        <w:t xml:space="preserve">the </w:t>
      </w:r>
      <w:r w:rsidR="001A261E" w:rsidRPr="006054A2">
        <w:rPr>
          <w:rFonts w:ascii="Arial" w:hAnsi="Arial" w:cs="Arial"/>
          <w:szCs w:val="24"/>
        </w:rPr>
        <w:t xml:space="preserve">FDA to be used in </w:t>
      </w:r>
      <w:r w:rsidR="00FA78AE" w:rsidRPr="006054A2">
        <w:rPr>
          <w:rFonts w:ascii="Arial" w:hAnsi="Arial" w:cs="Arial"/>
          <w:szCs w:val="24"/>
        </w:rPr>
        <w:t xml:space="preserve">the </w:t>
      </w:r>
      <w:r w:rsidR="001A261E" w:rsidRPr="006054A2">
        <w:rPr>
          <w:rFonts w:ascii="Arial" w:hAnsi="Arial" w:cs="Arial"/>
          <w:szCs w:val="24"/>
        </w:rPr>
        <w:t>treatment of irritability associated with autism in certain aged people</w:t>
      </w:r>
      <w:r w:rsidR="00FA78AE" w:rsidRPr="006054A2">
        <w:rPr>
          <w:rFonts w:ascii="Arial" w:hAnsi="Arial" w:cs="Arial"/>
          <w:szCs w:val="24"/>
        </w:rPr>
        <w:t xml:space="preserve"> (nih.gov, 2024).</w:t>
      </w:r>
      <w:r w:rsidR="00414EE4" w:rsidRPr="006054A2">
        <w:rPr>
          <w:rFonts w:ascii="Arial" w:hAnsi="Arial" w:cs="Arial"/>
          <w:szCs w:val="24"/>
        </w:rPr>
        <w:t xml:space="preserve"> </w:t>
      </w:r>
      <w:r w:rsidR="0036716C" w:rsidRPr="006054A2">
        <w:rPr>
          <w:rFonts w:ascii="Arial" w:hAnsi="Arial" w:cs="Arial"/>
          <w:b/>
          <w:szCs w:val="24"/>
        </w:rPr>
        <w:t>Physical therapy</w:t>
      </w:r>
      <w:r w:rsidR="0036716C" w:rsidRPr="006054A2">
        <w:rPr>
          <w:rFonts w:ascii="Arial" w:hAnsi="Arial" w:cs="Arial"/>
          <w:szCs w:val="24"/>
        </w:rPr>
        <w:t xml:space="preserve"> for autism management </w:t>
      </w:r>
      <w:r w:rsidR="00A822BF" w:rsidRPr="006054A2">
        <w:rPr>
          <w:rFonts w:ascii="Arial" w:hAnsi="Arial" w:cs="Arial"/>
          <w:szCs w:val="24"/>
        </w:rPr>
        <w:t xml:space="preserve">in people who have movement </w:t>
      </w:r>
      <w:r w:rsidR="00A23609" w:rsidRPr="006054A2">
        <w:rPr>
          <w:rFonts w:ascii="Arial" w:hAnsi="Arial" w:cs="Arial"/>
          <w:szCs w:val="24"/>
        </w:rPr>
        <w:t>problems</w:t>
      </w:r>
      <w:r w:rsidR="00A822BF" w:rsidRPr="006054A2">
        <w:rPr>
          <w:rFonts w:ascii="Arial" w:hAnsi="Arial" w:cs="Arial"/>
          <w:szCs w:val="24"/>
        </w:rPr>
        <w:t xml:space="preserve"> </w:t>
      </w:r>
      <w:r w:rsidR="0036716C" w:rsidRPr="006054A2">
        <w:rPr>
          <w:rFonts w:ascii="Arial" w:hAnsi="Arial" w:cs="Arial"/>
          <w:szCs w:val="24"/>
        </w:rPr>
        <w:t xml:space="preserve">involves some exercise and activities that are useful in building motor skills, improving posture and balance, and </w:t>
      </w:r>
      <w:r w:rsidR="00A822BF" w:rsidRPr="006054A2">
        <w:rPr>
          <w:rFonts w:ascii="Arial" w:hAnsi="Arial" w:cs="Arial"/>
          <w:szCs w:val="24"/>
        </w:rPr>
        <w:t>increasing strength.</w:t>
      </w:r>
      <w:r w:rsidR="00A23609" w:rsidRPr="006054A2">
        <w:rPr>
          <w:rFonts w:ascii="Arial" w:hAnsi="Arial" w:cs="Arial"/>
          <w:szCs w:val="24"/>
        </w:rPr>
        <w:t xml:space="preserve"> </w:t>
      </w:r>
      <w:r w:rsidR="00162E23" w:rsidRPr="006054A2">
        <w:rPr>
          <w:rFonts w:ascii="Arial" w:hAnsi="Arial" w:cs="Arial"/>
          <w:b/>
          <w:szCs w:val="24"/>
        </w:rPr>
        <w:t>Speech-language therapy</w:t>
      </w:r>
      <w:r w:rsidR="00A23609" w:rsidRPr="006054A2">
        <w:rPr>
          <w:rFonts w:ascii="Arial" w:hAnsi="Arial" w:cs="Arial"/>
          <w:szCs w:val="24"/>
        </w:rPr>
        <w:t xml:space="preserve"> has two types such as therapy for verbal </w:t>
      </w:r>
      <w:r w:rsidR="00162E23" w:rsidRPr="006054A2">
        <w:rPr>
          <w:rFonts w:ascii="Arial" w:hAnsi="Arial" w:cs="Arial"/>
          <w:szCs w:val="24"/>
        </w:rPr>
        <w:t>communication</w:t>
      </w:r>
      <w:r w:rsidR="00A23609" w:rsidRPr="006054A2">
        <w:rPr>
          <w:rFonts w:ascii="Arial" w:hAnsi="Arial" w:cs="Arial"/>
          <w:szCs w:val="24"/>
        </w:rPr>
        <w:t xml:space="preserve"> skill development like using words or sentences better, improving the rhythm of speech, or correctly naming people and non-verbal skill development like the use of signs and signals or picture symbols to communicate</w:t>
      </w:r>
      <w:r w:rsidR="00563DE0" w:rsidRPr="006054A2">
        <w:rPr>
          <w:rFonts w:ascii="Arial" w:hAnsi="Arial" w:cs="Arial"/>
          <w:szCs w:val="24"/>
        </w:rPr>
        <w:t xml:space="preserve"> (nih.gov, 2024)</w:t>
      </w:r>
      <w:r w:rsidR="00A23609" w:rsidRPr="006054A2">
        <w:rPr>
          <w:rFonts w:ascii="Arial" w:hAnsi="Arial" w:cs="Arial"/>
          <w:szCs w:val="24"/>
        </w:rPr>
        <w:t>.</w:t>
      </w:r>
      <w:r w:rsidR="00EA4607" w:rsidRPr="006054A2">
        <w:rPr>
          <w:rFonts w:ascii="Arial" w:hAnsi="Arial" w:cs="Arial"/>
          <w:szCs w:val="24"/>
        </w:rPr>
        <w:t xml:space="preserve"> Other than all these therapies some </w:t>
      </w:r>
      <w:r w:rsidR="00EA4607" w:rsidRPr="006054A2">
        <w:rPr>
          <w:rFonts w:ascii="Arial" w:hAnsi="Arial" w:cs="Arial"/>
          <w:b/>
          <w:szCs w:val="24"/>
        </w:rPr>
        <w:t>social skill training, nutritional plans, parent-mediated treatments, and occupational therapies</w:t>
      </w:r>
      <w:r w:rsidR="00EA4607" w:rsidRPr="006054A2">
        <w:rPr>
          <w:rFonts w:ascii="Arial" w:hAnsi="Arial" w:cs="Arial"/>
          <w:szCs w:val="24"/>
        </w:rPr>
        <w:t xml:space="preserve"> can be provided to people with autism condition.</w:t>
      </w:r>
    </w:p>
    <w:p w:rsidR="00EA4607" w:rsidRPr="006054A2" w:rsidRDefault="00621B0E" w:rsidP="00332561">
      <w:pPr>
        <w:rPr>
          <w:rFonts w:ascii="Arial" w:hAnsi="Arial" w:cs="Arial"/>
          <w:szCs w:val="24"/>
        </w:rPr>
      </w:pPr>
      <w:r w:rsidRPr="006054A2">
        <w:rPr>
          <w:rFonts w:ascii="Arial" w:hAnsi="Arial" w:cs="Arial"/>
          <w:szCs w:val="24"/>
        </w:rPr>
        <w:t xml:space="preserve">Some ethical concerns have been raised by autistic and non-autistic researchers and people regarding the applied behaviour analysis intervention. The concerns are related </w:t>
      </w:r>
      <w:r w:rsidR="00D26E37" w:rsidRPr="006054A2">
        <w:rPr>
          <w:rFonts w:ascii="Arial" w:hAnsi="Arial" w:cs="Arial"/>
          <w:szCs w:val="24"/>
        </w:rPr>
        <w:t>to</w:t>
      </w:r>
      <w:r w:rsidRPr="006054A2">
        <w:rPr>
          <w:rFonts w:ascii="Arial" w:hAnsi="Arial" w:cs="Arial"/>
          <w:szCs w:val="24"/>
        </w:rPr>
        <w:t xml:space="preserve"> the </w:t>
      </w:r>
      <w:r w:rsidRPr="006054A2">
        <w:rPr>
          <w:rFonts w:ascii="Arial" w:hAnsi="Arial" w:cs="Arial"/>
          <w:b/>
          <w:szCs w:val="24"/>
        </w:rPr>
        <w:t>lack of evidence-based practice and training of the ABA professionals</w:t>
      </w:r>
      <w:r w:rsidRPr="006054A2">
        <w:rPr>
          <w:rFonts w:ascii="Arial" w:hAnsi="Arial" w:cs="Arial"/>
          <w:szCs w:val="24"/>
        </w:rPr>
        <w:t xml:space="preserve"> as well as researchers. The prevalence of conflicts of interest and the failure to disclose the same has become an issue in the research of interventions for autism (</w:t>
      </w:r>
      <w:proofErr w:type="spellStart"/>
      <w:r w:rsidRPr="006054A2">
        <w:rPr>
          <w:rFonts w:ascii="Arial" w:hAnsi="Arial" w:cs="Arial"/>
          <w:szCs w:val="24"/>
        </w:rPr>
        <w:t>Bottema-Beutel</w:t>
      </w:r>
      <w:proofErr w:type="spellEnd"/>
      <w:r w:rsidRPr="006054A2">
        <w:rPr>
          <w:rFonts w:ascii="Arial" w:hAnsi="Arial" w:cs="Arial"/>
          <w:szCs w:val="24"/>
        </w:rPr>
        <w:t xml:space="preserve"> and Crowley, 2021).</w:t>
      </w:r>
      <w:r w:rsidR="004B53CB" w:rsidRPr="006054A2">
        <w:rPr>
          <w:rFonts w:ascii="Arial" w:hAnsi="Arial" w:cs="Arial"/>
          <w:szCs w:val="24"/>
        </w:rPr>
        <w:t xml:space="preserve"> Another issue is </w:t>
      </w:r>
      <w:r w:rsidR="004B53CB" w:rsidRPr="006054A2">
        <w:rPr>
          <w:rFonts w:ascii="Arial" w:hAnsi="Arial" w:cs="Arial"/>
          <w:b/>
          <w:szCs w:val="24"/>
        </w:rPr>
        <w:t>limited medical resource allocation</w:t>
      </w:r>
      <w:r w:rsidR="004B53CB" w:rsidRPr="006054A2">
        <w:rPr>
          <w:rFonts w:ascii="Arial" w:hAnsi="Arial" w:cs="Arial"/>
          <w:szCs w:val="24"/>
        </w:rPr>
        <w:t xml:space="preserve">. ABA interventions also include issues such as </w:t>
      </w:r>
      <w:r w:rsidR="004B53CB" w:rsidRPr="006054A2">
        <w:rPr>
          <w:rFonts w:ascii="Arial" w:hAnsi="Arial" w:cs="Arial"/>
          <w:b/>
          <w:szCs w:val="24"/>
        </w:rPr>
        <w:t>cost limitations, lack of competent professionals, and difficulties in scheduling</w:t>
      </w:r>
      <w:r w:rsidR="00F26016" w:rsidRPr="006054A2">
        <w:rPr>
          <w:rFonts w:ascii="Arial" w:hAnsi="Arial" w:cs="Arial"/>
          <w:b/>
          <w:szCs w:val="24"/>
        </w:rPr>
        <w:t xml:space="preserve"> </w:t>
      </w:r>
      <w:r w:rsidR="00F26016" w:rsidRPr="006054A2">
        <w:rPr>
          <w:rFonts w:ascii="Arial" w:hAnsi="Arial" w:cs="Arial"/>
          <w:szCs w:val="24"/>
        </w:rPr>
        <w:t xml:space="preserve">(McCabe </w:t>
      </w:r>
      <w:r w:rsidR="00F26016" w:rsidRPr="006054A2">
        <w:rPr>
          <w:rFonts w:ascii="Arial" w:hAnsi="Arial" w:cs="Arial"/>
          <w:i/>
          <w:szCs w:val="24"/>
        </w:rPr>
        <w:t>et al</w:t>
      </w:r>
      <w:r w:rsidR="00F26016" w:rsidRPr="006054A2">
        <w:rPr>
          <w:rFonts w:ascii="Arial" w:hAnsi="Arial" w:cs="Arial"/>
          <w:szCs w:val="24"/>
        </w:rPr>
        <w:t>., 2023)</w:t>
      </w:r>
      <w:r w:rsidR="004B53CB" w:rsidRPr="006054A2">
        <w:rPr>
          <w:rFonts w:ascii="Arial" w:hAnsi="Arial" w:cs="Arial"/>
          <w:szCs w:val="24"/>
        </w:rPr>
        <w:t>.</w:t>
      </w:r>
      <w:r w:rsidR="0027752B" w:rsidRPr="006054A2">
        <w:rPr>
          <w:rFonts w:ascii="Arial" w:hAnsi="Arial" w:cs="Arial"/>
          <w:szCs w:val="24"/>
        </w:rPr>
        <w:t xml:space="preserve"> </w:t>
      </w:r>
    </w:p>
    <w:p w:rsidR="0027752B" w:rsidRPr="006054A2" w:rsidRDefault="0027752B" w:rsidP="00332561">
      <w:pPr>
        <w:rPr>
          <w:rFonts w:ascii="Arial" w:hAnsi="Arial" w:cs="Arial"/>
          <w:szCs w:val="24"/>
        </w:rPr>
      </w:pPr>
      <w:r w:rsidRPr="006054A2">
        <w:rPr>
          <w:rFonts w:ascii="Arial" w:hAnsi="Arial" w:cs="Arial"/>
          <w:szCs w:val="24"/>
        </w:rPr>
        <w:t xml:space="preserve">Previously the diagnosis of autism was based on only observation criteria. This included parents and family members. </w:t>
      </w:r>
      <w:r w:rsidR="00D63F30" w:rsidRPr="006054A2">
        <w:rPr>
          <w:rFonts w:ascii="Arial" w:hAnsi="Arial" w:cs="Arial"/>
          <w:szCs w:val="24"/>
        </w:rPr>
        <w:t>However,</w:t>
      </w:r>
      <w:r w:rsidRPr="006054A2">
        <w:rPr>
          <w:rFonts w:ascii="Arial" w:hAnsi="Arial" w:cs="Arial"/>
          <w:szCs w:val="24"/>
        </w:rPr>
        <w:t xml:space="preserve"> with an increase in the number of effects and symptoms of Autism Spectrum Disorder, there is an increasing need for the advancement of treatment intervention.</w:t>
      </w:r>
      <w:r w:rsidR="00D63F30" w:rsidRPr="006054A2">
        <w:rPr>
          <w:rFonts w:ascii="Arial" w:hAnsi="Arial" w:cs="Arial"/>
          <w:szCs w:val="24"/>
        </w:rPr>
        <w:t xml:space="preserve"> The new pharmacotherapy includes various interventions in the drug literature that have a large amount of inventiveness achieved by researchers in the last few years. </w:t>
      </w:r>
      <w:r w:rsidR="00724478" w:rsidRPr="006054A2">
        <w:rPr>
          <w:rFonts w:ascii="Arial" w:hAnsi="Arial" w:cs="Arial"/>
          <w:szCs w:val="24"/>
        </w:rPr>
        <w:t>This</w:t>
      </w:r>
      <w:r w:rsidR="00D63F30" w:rsidRPr="006054A2">
        <w:rPr>
          <w:rFonts w:ascii="Arial" w:hAnsi="Arial" w:cs="Arial"/>
          <w:szCs w:val="24"/>
        </w:rPr>
        <w:t xml:space="preserve"> </w:t>
      </w:r>
      <w:r w:rsidR="00724478" w:rsidRPr="006054A2">
        <w:rPr>
          <w:rFonts w:ascii="Arial" w:hAnsi="Arial" w:cs="Arial"/>
          <w:szCs w:val="24"/>
        </w:rPr>
        <w:t>literature</w:t>
      </w:r>
      <w:r w:rsidR="00D63F30" w:rsidRPr="006054A2">
        <w:rPr>
          <w:rFonts w:ascii="Arial" w:hAnsi="Arial" w:cs="Arial"/>
          <w:szCs w:val="24"/>
        </w:rPr>
        <w:t xml:space="preserve"> </w:t>
      </w:r>
      <w:r w:rsidR="00724478" w:rsidRPr="006054A2">
        <w:rPr>
          <w:rFonts w:ascii="Arial" w:hAnsi="Arial" w:cs="Arial"/>
          <w:szCs w:val="24"/>
        </w:rPr>
        <w:t>includes</w:t>
      </w:r>
      <w:r w:rsidR="00D63F30" w:rsidRPr="006054A2">
        <w:rPr>
          <w:rFonts w:ascii="Arial" w:hAnsi="Arial" w:cs="Arial"/>
          <w:szCs w:val="24"/>
        </w:rPr>
        <w:t xml:space="preserve"> the benefits of using antipsychotic drugs indicated for the treatment of irritability and aggression. Oxytocin has come up with a significant role in the treatment of brain development</w:t>
      </w:r>
      <w:r w:rsidR="00724478" w:rsidRPr="006054A2">
        <w:rPr>
          <w:rFonts w:ascii="Arial" w:hAnsi="Arial" w:cs="Arial"/>
          <w:szCs w:val="24"/>
        </w:rPr>
        <w:t xml:space="preserve">. </w:t>
      </w:r>
      <w:r w:rsidR="00E54590" w:rsidRPr="006054A2">
        <w:rPr>
          <w:rFonts w:ascii="Arial" w:hAnsi="Arial" w:cs="Arial"/>
          <w:szCs w:val="24"/>
        </w:rPr>
        <w:t xml:space="preserve">Current </w:t>
      </w:r>
      <w:r w:rsidR="00724478" w:rsidRPr="006054A2">
        <w:rPr>
          <w:rFonts w:ascii="Arial" w:hAnsi="Arial" w:cs="Arial"/>
          <w:szCs w:val="24"/>
        </w:rPr>
        <w:t>advancements</w:t>
      </w:r>
      <w:r w:rsidR="00E54590" w:rsidRPr="006054A2">
        <w:rPr>
          <w:rFonts w:ascii="Arial" w:hAnsi="Arial" w:cs="Arial"/>
          <w:szCs w:val="24"/>
        </w:rPr>
        <w:t xml:space="preserve"> </w:t>
      </w:r>
      <w:r w:rsidR="00724478" w:rsidRPr="006054A2">
        <w:rPr>
          <w:rFonts w:ascii="Arial" w:hAnsi="Arial" w:cs="Arial"/>
          <w:szCs w:val="24"/>
        </w:rPr>
        <w:t xml:space="preserve">in </w:t>
      </w:r>
      <w:r w:rsidR="00E54590" w:rsidRPr="006054A2">
        <w:rPr>
          <w:rFonts w:ascii="Arial" w:hAnsi="Arial" w:cs="Arial"/>
          <w:szCs w:val="24"/>
        </w:rPr>
        <w:t xml:space="preserve">nutritional intervention have </w:t>
      </w:r>
      <w:r w:rsidR="00724478" w:rsidRPr="006054A2">
        <w:rPr>
          <w:rFonts w:ascii="Arial" w:hAnsi="Arial" w:cs="Arial"/>
          <w:szCs w:val="24"/>
        </w:rPr>
        <w:t xml:space="preserve">a </w:t>
      </w:r>
      <w:r w:rsidR="00E54590" w:rsidRPr="006054A2">
        <w:rPr>
          <w:rFonts w:ascii="Arial" w:hAnsi="Arial" w:cs="Arial"/>
          <w:szCs w:val="24"/>
        </w:rPr>
        <w:t xml:space="preserve">significant impact on autism and it is </w:t>
      </w:r>
      <w:r w:rsidR="00724478" w:rsidRPr="006054A2">
        <w:rPr>
          <w:rFonts w:ascii="Arial" w:hAnsi="Arial" w:cs="Arial"/>
          <w:szCs w:val="24"/>
        </w:rPr>
        <w:t xml:space="preserve">an </w:t>
      </w:r>
      <w:r w:rsidR="00E54590" w:rsidRPr="006054A2">
        <w:rPr>
          <w:rFonts w:ascii="Arial" w:hAnsi="Arial" w:cs="Arial"/>
          <w:szCs w:val="24"/>
        </w:rPr>
        <w:t xml:space="preserve">essential part </w:t>
      </w:r>
      <w:r w:rsidR="00724478" w:rsidRPr="006054A2">
        <w:rPr>
          <w:rFonts w:ascii="Arial" w:hAnsi="Arial" w:cs="Arial"/>
          <w:szCs w:val="24"/>
        </w:rPr>
        <w:t xml:space="preserve">of </w:t>
      </w:r>
      <w:r w:rsidR="00E54590" w:rsidRPr="006054A2">
        <w:rPr>
          <w:rFonts w:ascii="Arial" w:hAnsi="Arial" w:cs="Arial"/>
          <w:szCs w:val="24"/>
        </w:rPr>
        <w:t>rehabilitation</w:t>
      </w:r>
      <w:r w:rsidR="00724478" w:rsidRPr="006054A2">
        <w:rPr>
          <w:rFonts w:ascii="Arial" w:hAnsi="Arial" w:cs="Arial"/>
          <w:szCs w:val="24"/>
        </w:rPr>
        <w:t xml:space="preserve"> (</w:t>
      </w:r>
      <w:proofErr w:type="spellStart"/>
      <w:r w:rsidR="00724478" w:rsidRPr="006054A2">
        <w:rPr>
          <w:rFonts w:ascii="Arial" w:hAnsi="Arial" w:cs="Arial"/>
          <w:szCs w:val="24"/>
        </w:rPr>
        <w:t>Kalra</w:t>
      </w:r>
      <w:proofErr w:type="spellEnd"/>
      <w:r w:rsidR="00724478" w:rsidRPr="006054A2">
        <w:rPr>
          <w:rFonts w:ascii="Arial" w:hAnsi="Arial" w:cs="Arial"/>
          <w:szCs w:val="24"/>
        </w:rPr>
        <w:t>, Gupta, and Sharma, 2023).</w:t>
      </w:r>
    </w:p>
    <w:p w:rsidR="006678DD" w:rsidRPr="006054A2" w:rsidRDefault="006678DD" w:rsidP="009B2A52">
      <w:pPr>
        <w:pStyle w:val="Heading1"/>
        <w:rPr>
          <w:rFonts w:ascii="Arial" w:hAnsi="Arial" w:cs="Arial"/>
          <w:sz w:val="24"/>
          <w:szCs w:val="24"/>
        </w:rPr>
      </w:pPr>
      <w:bookmarkStart w:id="5" w:name="_Toc161502365"/>
      <w:r w:rsidRPr="006054A2">
        <w:rPr>
          <w:rFonts w:ascii="Arial" w:hAnsi="Arial" w:cs="Arial"/>
          <w:sz w:val="24"/>
          <w:szCs w:val="24"/>
        </w:rPr>
        <w:lastRenderedPageBreak/>
        <w:t xml:space="preserve">Measurement of rehabilitation </w:t>
      </w:r>
      <w:r w:rsidR="0091283A" w:rsidRPr="006054A2">
        <w:rPr>
          <w:rFonts w:ascii="Arial" w:hAnsi="Arial" w:cs="Arial"/>
          <w:sz w:val="24"/>
          <w:szCs w:val="24"/>
        </w:rPr>
        <w:t>for autism</w:t>
      </w:r>
      <w:bookmarkEnd w:id="5"/>
      <w:r w:rsidR="0091283A" w:rsidRPr="006054A2">
        <w:rPr>
          <w:rFonts w:ascii="Arial" w:hAnsi="Arial" w:cs="Arial"/>
          <w:sz w:val="24"/>
          <w:szCs w:val="24"/>
        </w:rPr>
        <w:t xml:space="preserve"> </w:t>
      </w:r>
    </w:p>
    <w:p w:rsidR="001A5DCD" w:rsidRPr="006054A2" w:rsidRDefault="00A65FFE" w:rsidP="00207558">
      <w:pPr>
        <w:rPr>
          <w:rFonts w:ascii="Arial" w:hAnsi="Arial" w:cs="Arial"/>
          <w:szCs w:val="24"/>
        </w:rPr>
      </w:pPr>
      <w:r w:rsidRPr="006054A2">
        <w:rPr>
          <w:rFonts w:ascii="Arial" w:hAnsi="Arial" w:cs="Arial"/>
          <w:szCs w:val="24"/>
        </w:rPr>
        <w:t xml:space="preserve">For the assessment of the impact of rehabilitation therapy, various </w:t>
      </w:r>
      <w:r w:rsidR="00D26E37" w:rsidRPr="006054A2">
        <w:rPr>
          <w:rFonts w:ascii="Arial" w:hAnsi="Arial" w:cs="Arial"/>
          <w:szCs w:val="24"/>
        </w:rPr>
        <w:t>analyses</w:t>
      </w:r>
      <w:r w:rsidRPr="006054A2">
        <w:rPr>
          <w:rFonts w:ascii="Arial" w:hAnsi="Arial" w:cs="Arial"/>
          <w:szCs w:val="24"/>
        </w:rPr>
        <w:t xml:space="preserve"> can be done through assessment of intellectual functioning, adaptive functioning, ASD symptom severity, challenging behaviour, language ability, and parental well-being. </w:t>
      </w:r>
      <w:proofErr w:type="gramStart"/>
      <w:r w:rsidRPr="006054A2">
        <w:rPr>
          <w:rFonts w:ascii="Arial" w:hAnsi="Arial" w:cs="Arial"/>
          <w:szCs w:val="24"/>
        </w:rPr>
        <w:t>measurements</w:t>
      </w:r>
      <w:proofErr w:type="gramEnd"/>
      <w:r w:rsidRPr="006054A2">
        <w:rPr>
          <w:rFonts w:ascii="Arial" w:hAnsi="Arial" w:cs="Arial"/>
          <w:szCs w:val="24"/>
        </w:rPr>
        <w:t xml:space="preserve"> of </w:t>
      </w:r>
      <w:r w:rsidR="00207558" w:rsidRPr="006054A2">
        <w:rPr>
          <w:rFonts w:ascii="Arial" w:hAnsi="Arial" w:cs="Arial"/>
          <w:szCs w:val="24"/>
        </w:rPr>
        <w:t xml:space="preserve">intellectual </w:t>
      </w:r>
      <w:r w:rsidR="00D26E37" w:rsidRPr="006054A2">
        <w:rPr>
          <w:rFonts w:ascii="Arial" w:hAnsi="Arial" w:cs="Arial"/>
          <w:szCs w:val="24"/>
        </w:rPr>
        <w:t>functioning</w:t>
      </w:r>
      <w:r w:rsidR="00207558" w:rsidRPr="006054A2">
        <w:rPr>
          <w:rFonts w:ascii="Arial" w:hAnsi="Arial" w:cs="Arial"/>
          <w:szCs w:val="24"/>
        </w:rPr>
        <w:t xml:space="preserve"> and adaptive functioning are more prevalent which measures symptoms of severity. For the measurement, the electronic search can be performed using early intensive behavioural intervention and applied </w:t>
      </w:r>
      <w:r w:rsidR="00D26E37" w:rsidRPr="006054A2">
        <w:rPr>
          <w:rFonts w:ascii="Arial" w:hAnsi="Arial" w:cs="Arial"/>
          <w:szCs w:val="24"/>
        </w:rPr>
        <w:t>behaviour</w:t>
      </w:r>
      <w:r w:rsidR="00207558" w:rsidRPr="006054A2">
        <w:rPr>
          <w:rFonts w:ascii="Arial" w:hAnsi="Arial" w:cs="Arial"/>
          <w:szCs w:val="24"/>
        </w:rPr>
        <w:t xml:space="preserve"> analysis. </w:t>
      </w:r>
      <w:r w:rsidR="00D26E37" w:rsidRPr="006054A2">
        <w:rPr>
          <w:rFonts w:ascii="Arial" w:hAnsi="Arial" w:cs="Arial"/>
          <w:szCs w:val="24"/>
        </w:rPr>
        <w:t>A</w:t>
      </w:r>
      <w:r w:rsidR="00207558" w:rsidRPr="006054A2">
        <w:rPr>
          <w:rFonts w:ascii="Arial" w:hAnsi="Arial" w:cs="Arial"/>
          <w:szCs w:val="24"/>
        </w:rPr>
        <w:t xml:space="preserve"> comprehensive intellectual assessment can be </w:t>
      </w:r>
      <w:r w:rsidR="00D26E37" w:rsidRPr="006054A2">
        <w:rPr>
          <w:rFonts w:ascii="Arial" w:hAnsi="Arial" w:cs="Arial"/>
          <w:szCs w:val="24"/>
        </w:rPr>
        <w:t>performed</w:t>
      </w:r>
      <w:r w:rsidR="00207558" w:rsidRPr="006054A2">
        <w:rPr>
          <w:rFonts w:ascii="Arial" w:hAnsi="Arial" w:cs="Arial"/>
          <w:szCs w:val="24"/>
        </w:rPr>
        <w:t xml:space="preserve"> for </w:t>
      </w:r>
      <w:r w:rsidR="00D26E37" w:rsidRPr="006054A2">
        <w:rPr>
          <w:rFonts w:ascii="Arial" w:hAnsi="Arial" w:cs="Arial"/>
          <w:szCs w:val="24"/>
        </w:rPr>
        <w:t xml:space="preserve">the </w:t>
      </w:r>
      <w:r w:rsidR="00207558" w:rsidRPr="006054A2">
        <w:rPr>
          <w:rFonts w:ascii="Arial" w:hAnsi="Arial" w:cs="Arial"/>
          <w:szCs w:val="24"/>
        </w:rPr>
        <w:t xml:space="preserve">measurement of nonverbal intelligence which may use tools such as </w:t>
      </w:r>
      <w:r w:rsidR="00D26E37" w:rsidRPr="006054A2">
        <w:rPr>
          <w:rFonts w:ascii="Arial" w:hAnsi="Arial" w:cs="Arial"/>
          <w:szCs w:val="24"/>
        </w:rPr>
        <w:t xml:space="preserve">the </w:t>
      </w:r>
      <w:r w:rsidR="00207558" w:rsidRPr="006054A2">
        <w:rPr>
          <w:rFonts w:ascii="Arial" w:hAnsi="Arial" w:cs="Arial"/>
          <w:szCs w:val="24"/>
        </w:rPr>
        <w:t xml:space="preserve">Merrill-Palmer Scale of Mental Tests. For </w:t>
      </w:r>
      <w:r w:rsidR="00D26E37" w:rsidRPr="006054A2">
        <w:rPr>
          <w:rFonts w:ascii="Arial" w:hAnsi="Arial" w:cs="Arial"/>
          <w:szCs w:val="24"/>
        </w:rPr>
        <w:t>measurements</w:t>
      </w:r>
      <w:r w:rsidR="00207558" w:rsidRPr="006054A2">
        <w:rPr>
          <w:rFonts w:ascii="Arial" w:hAnsi="Arial" w:cs="Arial"/>
          <w:szCs w:val="24"/>
        </w:rPr>
        <w:t xml:space="preserve"> of </w:t>
      </w:r>
      <w:r w:rsidR="00D26E37" w:rsidRPr="006054A2">
        <w:rPr>
          <w:rFonts w:ascii="Arial" w:hAnsi="Arial" w:cs="Arial"/>
          <w:szCs w:val="24"/>
        </w:rPr>
        <w:t>adaptive</w:t>
      </w:r>
      <w:r w:rsidR="00207558" w:rsidRPr="006054A2">
        <w:rPr>
          <w:rFonts w:ascii="Arial" w:hAnsi="Arial" w:cs="Arial"/>
          <w:szCs w:val="24"/>
        </w:rPr>
        <w:t xml:space="preserve"> functioning </w:t>
      </w:r>
      <w:r w:rsidR="00D26E37" w:rsidRPr="006054A2">
        <w:rPr>
          <w:rFonts w:ascii="Arial" w:hAnsi="Arial" w:cs="Arial"/>
          <w:szCs w:val="24"/>
        </w:rPr>
        <w:t>inland</w:t>
      </w:r>
      <w:r w:rsidR="00207558" w:rsidRPr="006054A2">
        <w:rPr>
          <w:rFonts w:ascii="Arial" w:hAnsi="Arial" w:cs="Arial"/>
          <w:szCs w:val="24"/>
        </w:rPr>
        <w:t xml:space="preserve"> Adaptive </w:t>
      </w:r>
      <w:proofErr w:type="spellStart"/>
      <w:r w:rsidR="00207558" w:rsidRPr="006054A2">
        <w:rPr>
          <w:rFonts w:ascii="Arial" w:hAnsi="Arial" w:cs="Arial"/>
          <w:szCs w:val="24"/>
        </w:rPr>
        <w:t>Behavior</w:t>
      </w:r>
      <w:proofErr w:type="spellEnd"/>
      <w:r w:rsidR="00207558" w:rsidRPr="006054A2">
        <w:rPr>
          <w:rFonts w:ascii="Arial" w:hAnsi="Arial" w:cs="Arial"/>
          <w:szCs w:val="24"/>
        </w:rPr>
        <w:t xml:space="preserve"> Scales, Child </w:t>
      </w:r>
      <w:proofErr w:type="spellStart"/>
      <w:r w:rsidR="00207558" w:rsidRPr="006054A2">
        <w:rPr>
          <w:rFonts w:ascii="Arial" w:hAnsi="Arial" w:cs="Arial"/>
          <w:szCs w:val="24"/>
        </w:rPr>
        <w:t>Behavior</w:t>
      </w:r>
      <w:proofErr w:type="spellEnd"/>
      <w:r w:rsidR="00207558" w:rsidRPr="006054A2">
        <w:rPr>
          <w:rFonts w:ascii="Arial" w:hAnsi="Arial" w:cs="Arial"/>
          <w:szCs w:val="24"/>
        </w:rPr>
        <w:t xml:space="preserve"> Checklist, and </w:t>
      </w:r>
      <w:r w:rsidR="00207558" w:rsidRPr="006054A2">
        <w:rPr>
          <w:rFonts w:ascii="Arial" w:hAnsi="Arial" w:cs="Arial"/>
          <w:color w:val="222222"/>
          <w:szCs w:val="24"/>
          <w:shd w:val="clear" w:color="auto" w:fill="FFFFFF"/>
        </w:rPr>
        <w:t xml:space="preserve">Developmental </w:t>
      </w:r>
      <w:r w:rsidR="00D26E37" w:rsidRPr="006054A2">
        <w:rPr>
          <w:rFonts w:ascii="Arial" w:hAnsi="Arial" w:cs="Arial"/>
          <w:color w:val="222222"/>
          <w:szCs w:val="24"/>
          <w:shd w:val="clear" w:color="auto" w:fill="FFFFFF"/>
        </w:rPr>
        <w:t>Profiles</w:t>
      </w:r>
      <w:r w:rsidR="00207558" w:rsidRPr="006054A2">
        <w:rPr>
          <w:rFonts w:ascii="Arial" w:hAnsi="Arial" w:cs="Arial"/>
          <w:color w:val="222222"/>
          <w:szCs w:val="24"/>
          <w:shd w:val="clear" w:color="auto" w:fill="FFFFFF"/>
        </w:rPr>
        <w:t xml:space="preserve"> 1 and 2</w:t>
      </w:r>
      <w:r w:rsidR="00207558" w:rsidRPr="006054A2">
        <w:rPr>
          <w:rFonts w:ascii="Arial" w:hAnsi="Arial" w:cs="Arial"/>
          <w:szCs w:val="24"/>
        </w:rPr>
        <w:t xml:space="preserve"> can be used as measurement tools. Both the ADI-R and ADOS-2 are considered gold standard tools in </w:t>
      </w:r>
      <w:r w:rsidR="00D26E37" w:rsidRPr="006054A2">
        <w:rPr>
          <w:rFonts w:ascii="Arial" w:hAnsi="Arial" w:cs="Arial"/>
          <w:szCs w:val="24"/>
        </w:rPr>
        <w:t xml:space="preserve">the </w:t>
      </w:r>
      <w:r w:rsidR="00207558" w:rsidRPr="006054A2">
        <w:rPr>
          <w:rFonts w:ascii="Arial" w:hAnsi="Arial" w:cs="Arial"/>
          <w:szCs w:val="24"/>
        </w:rPr>
        <w:t xml:space="preserve">measurement of </w:t>
      </w:r>
      <w:r w:rsidR="00D26E37" w:rsidRPr="006054A2">
        <w:rPr>
          <w:rFonts w:ascii="Arial" w:hAnsi="Arial" w:cs="Arial"/>
          <w:szCs w:val="24"/>
        </w:rPr>
        <w:t xml:space="preserve">the </w:t>
      </w:r>
      <w:r w:rsidR="00207558" w:rsidRPr="006054A2">
        <w:rPr>
          <w:rFonts w:ascii="Arial" w:hAnsi="Arial" w:cs="Arial"/>
          <w:szCs w:val="24"/>
        </w:rPr>
        <w:t xml:space="preserve">impact of rehabilitation therapies </w:t>
      </w:r>
      <w:r w:rsidR="00D26E37" w:rsidRPr="006054A2">
        <w:rPr>
          <w:rFonts w:ascii="Arial" w:hAnsi="Arial" w:cs="Arial"/>
          <w:szCs w:val="24"/>
        </w:rPr>
        <w:t>on</w:t>
      </w:r>
      <w:r w:rsidR="00207558" w:rsidRPr="006054A2">
        <w:rPr>
          <w:rFonts w:ascii="Arial" w:hAnsi="Arial" w:cs="Arial"/>
          <w:szCs w:val="24"/>
        </w:rPr>
        <w:t xml:space="preserve"> people</w:t>
      </w:r>
      <w:r w:rsidR="00A94102" w:rsidRPr="006054A2">
        <w:rPr>
          <w:rFonts w:ascii="Arial" w:hAnsi="Arial" w:cs="Arial"/>
          <w:szCs w:val="24"/>
        </w:rPr>
        <w:t xml:space="preserve"> (</w:t>
      </w:r>
      <w:proofErr w:type="spellStart"/>
      <w:r w:rsidR="00A94102" w:rsidRPr="006054A2">
        <w:rPr>
          <w:rFonts w:ascii="Arial" w:hAnsi="Arial" w:cs="Arial"/>
          <w:szCs w:val="24"/>
        </w:rPr>
        <w:t>Grzadzinski</w:t>
      </w:r>
      <w:proofErr w:type="spellEnd"/>
      <w:proofErr w:type="gramStart"/>
      <w:r w:rsidR="00A94102" w:rsidRPr="006054A2">
        <w:rPr>
          <w:rFonts w:ascii="Arial" w:hAnsi="Arial" w:cs="Arial"/>
          <w:szCs w:val="24"/>
        </w:rPr>
        <w:t xml:space="preserve">,  </w:t>
      </w:r>
      <w:proofErr w:type="spellStart"/>
      <w:r w:rsidR="00A94102" w:rsidRPr="006054A2">
        <w:rPr>
          <w:rFonts w:ascii="Arial" w:hAnsi="Arial" w:cs="Arial"/>
          <w:szCs w:val="24"/>
        </w:rPr>
        <w:t>Janvier</w:t>
      </w:r>
      <w:proofErr w:type="spellEnd"/>
      <w:proofErr w:type="gramEnd"/>
      <w:r w:rsidR="00A94102" w:rsidRPr="006054A2">
        <w:rPr>
          <w:rFonts w:ascii="Arial" w:hAnsi="Arial" w:cs="Arial"/>
          <w:szCs w:val="24"/>
        </w:rPr>
        <w:t>, and Kim, 2020)</w:t>
      </w:r>
      <w:r w:rsidR="00207558" w:rsidRPr="006054A2">
        <w:rPr>
          <w:rFonts w:ascii="Arial" w:hAnsi="Arial" w:cs="Arial"/>
          <w:szCs w:val="24"/>
        </w:rPr>
        <w:t>.</w:t>
      </w:r>
    </w:p>
    <w:p w:rsidR="00E739A2" w:rsidRPr="006054A2" w:rsidRDefault="00E739A2" w:rsidP="00207558">
      <w:pPr>
        <w:rPr>
          <w:rFonts w:ascii="Arial" w:hAnsi="Arial" w:cs="Arial"/>
          <w:szCs w:val="24"/>
        </w:rPr>
      </w:pPr>
      <w:r w:rsidRPr="006054A2">
        <w:rPr>
          <w:rFonts w:ascii="Arial" w:hAnsi="Arial" w:cs="Arial"/>
          <w:szCs w:val="24"/>
        </w:rPr>
        <w:t xml:space="preserve">Rehabilitation service is </w:t>
      </w:r>
      <w:r w:rsidR="00C13088" w:rsidRPr="006054A2">
        <w:rPr>
          <w:rFonts w:ascii="Arial" w:hAnsi="Arial" w:cs="Arial"/>
          <w:szCs w:val="24"/>
        </w:rPr>
        <w:t>a</w:t>
      </w:r>
      <w:r w:rsidRPr="006054A2">
        <w:rPr>
          <w:rFonts w:ascii="Arial" w:hAnsi="Arial" w:cs="Arial"/>
          <w:szCs w:val="24"/>
        </w:rPr>
        <w:t xml:space="preserve"> life-long journey, hence, </w:t>
      </w:r>
      <w:r w:rsidR="00C13088" w:rsidRPr="006054A2">
        <w:rPr>
          <w:rFonts w:ascii="Arial" w:hAnsi="Arial" w:cs="Arial"/>
          <w:szCs w:val="24"/>
        </w:rPr>
        <w:t>continuity</w:t>
      </w:r>
      <w:r w:rsidRPr="006054A2">
        <w:rPr>
          <w:rFonts w:ascii="Arial" w:hAnsi="Arial" w:cs="Arial"/>
          <w:szCs w:val="24"/>
        </w:rPr>
        <w:t xml:space="preserve"> in the care is challenging for </w:t>
      </w:r>
      <w:r w:rsidR="00C13088" w:rsidRPr="006054A2">
        <w:rPr>
          <w:rFonts w:ascii="Arial" w:hAnsi="Arial" w:cs="Arial"/>
          <w:szCs w:val="24"/>
        </w:rPr>
        <w:t>measurements</w:t>
      </w:r>
      <w:r w:rsidRPr="006054A2">
        <w:rPr>
          <w:rFonts w:ascii="Arial" w:hAnsi="Arial" w:cs="Arial"/>
          <w:szCs w:val="24"/>
        </w:rPr>
        <w:t xml:space="preserve"> of effectiveness across different care providers</w:t>
      </w:r>
      <w:r w:rsidR="00C13088" w:rsidRPr="006054A2">
        <w:rPr>
          <w:rFonts w:ascii="Arial" w:hAnsi="Arial" w:cs="Arial"/>
          <w:szCs w:val="24"/>
        </w:rPr>
        <w:t>. To measure the effectiveness of the data collection in rehabilitation focus on immediate outcomes of episodes instead of focusing on long-term outcomes</w:t>
      </w:r>
      <w:r w:rsidR="00EF51F7" w:rsidRPr="006054A2">
        <w:rPr>
          <w:rFonts w:ascii="Arial" w:hAnsi="Arial" w:cs="Arial"/>
          <w:szCs w:val="24"/>
        </w:rPr>
        <w:t xml:space="preserve"> (Wallace </w:t>
      </w:r>
      <w:r w:rsidR="00EF51F7" w:rsidRPr="006054A2">
        <w:rPr>
          <w:rFonts w:ascii="Arial" w:hAnsi="Arial" w:cs="Arial"/>
          <w:i/>
          <w:szCs w:val="24"/>
        </w:rPr>
        <w:t>et al.,</w:t>
      </w:r>
      <w:r w:rsidR="00EF51F7" w:rsidRPr="006054A2">
        <w:rPr>
          <w:rFonts w:ascii="Arial" w:hAnsi="Arial" w:cs="Arial"/>
          <w:szCs w:val="24"/>
        </w:rPr>
        <w:t xml:space="preserve"> 2023)</w:t>
      </w:r>
      <w:r w:rsidR="00C13088" w:rsidRPr="006054A2">
        <w:rPr>
          <w:rFonts w:ascii="Arial" w:hAnsi="Arial" w:cs="Arial"/>
          <w:szCs w:val="24"/>
        </w:rPr>
        <w:t xml:space="preserve">. However, only </w:t>
      </w:r>
      <w:r w:rsidR="00C0731B" w:rsidRPr="006054A2">
        <w:rPr>
          <w:rFonts w:ascii="Arial" w:hAnsi="Arial" w:cs="Arial"/>
          <w:szCs w:val="24"/>
        </w:rPr>
        <w:t>continuity</w:t>
      </w:r>
      <w:r w:rsidR="00C13088" w:rsidRPr="006054A2">
        <w:rPr>
          <w:rFonts w:ascii="Arial" w:hAnsi="Arial" w:cs="Arial"/>
          <w:szCs w:val="24"/>
        </w:rPr>
        <w:t xml:space="preserve"> in care is not enough for the measurement it also encompasses sharing of information with health care providers, consistently </w:t>
      </w:r>
      <w:r w:rsidR="00C0731B" w:rsidRPr="006054A2">
        <w:rPr>
          <w:rFonts w:ascii="Arial" w:hAnsi="Arial" w:cs="Arial"/>
          <w:szCs w:val="24"/>
        </w:rPr>
        <w:t>maintaining</w:t>
      </w:r>
      <w:r w:rsidR="00C13088" w:rsidRPr="006054A2">
        <w:rPr>
          <w:rFonts w:ascii="Arial" w:hAnsi="Arial" w:cs="Arial"/>
          <w:szCs w:val="24"/>
        </w:rPr>
        <w:t xml:space="preserve"> the relationships with patients, and better inter</w:t>
      </w:r>
      <w:r w:rsidR="00C0731B" w:rsidRPr="006054A2">
        <w:rPr>
          <w:rFonts w:ascii="Arial" w:hAnsi="Arial" w:cs="Arial"/>
          <w:szCs w:val="24"/>
        </w:rPr>
        <w:t>-</w:t>
      </w:r>
      <w:r w:rsidR="00C13088" w:rsidRPr="006054A2">
        <w:rPr>
          <w:rFonts w:ascii="Arial" w:hAnsi="Arial" w:cs="Arial"/>
          <w:szCs w:val="24"/>
        </w:rPr>
        <w:t xml:space="preserve">professional </w:t>
      </w:r>
      <w:r w:rsidR="00C0731B" w:rsidRPr="006054A2">
        <w:rPr>
          <w:rFonts w:ascii="Arial" w:hAnsi="Arial" w:cs="Arial"/>
          <w:szCs w:val="24"/>
        </w:rPr>
        <w:t>teamwork</w:t>
      </w:r>
      <w:r w:rsidR="00C13088" w:rsidRPr="006054A2">
        <w:rPr>
          <w:rFonts w:ascii="Arial" w:hAnsi="Arial" w:cs="Arial"/>
          <w:szCs w:val="24"/>
        </w:rPr>
        <w:t xml:space="preserve">. One has to adhere </w:t>
      </w:r>
      <w:r w:rsidR="00C0731B" w:rsidRPr="006054A2">
        <w:rPr>
          <w:rFonts w:ascii="Arial" w:hAnsi="Arial" w:cs="Arial"/>
          <w:szCs w:val="24"/>
        </w:rPr>
        <w:t>to</w:t>
      </w:r>
      <w:r w:rsidR="00C13088" w:rsidRPr="006054A2">
        <w:rPr>
          <w:rFonts w:ascii="Arial" w:hAnsi="Arial" w:cs="Arial"/>
          <w:szCs w:val="24"/>
        </w:rPr>
        <w:t xml:space="preserve"> evidence-based </w:t>
      </w:r>
      <w:r w:rsidR="00C0731B" w:rsidRPr="006054A2">
        <w:rPr>
          <w:rFonts w:ascii="Arial" w:hAnsi="Arial" w:cs="Arial"/>
          <w:szCs w:val="24"/>
        </w:rPr>
        <w:t>recommendations</w:t>
      </w:r>
      <w:r w:rsidR="00C13088" w:rsidRPr="006054A2">
        <w:rPr>
          <w:rFonts w:ascii="Arial" w:hAnsi="Arial" w:cs="Arial"/>
          <w:szCs w:val="24"/>
        </w:rPr>
        <w:t xml:space="preserve"> in every clinical practice</w:t>
      </w:r>
      <w:r w:rsidR="00C0731B" w:rsidRPr="006054A2">
        <w:rPr>
          <w:rFonts w:ascii="Arial" w:hAnsi="Arial" w:cs="Arial"/>
          <w:szCs w:val="24"/>
        </w:rPr>
        <w:t xml:space="preserve"> as it is the guiding principle across health and medical disciplines.</w:t>
      </w:r>
      <w:r w:rsidR="00920E20" w:rsidRPr="006054A2">
        <w:rPr>
          <w:rFonts w:ascii="Arial" w:hAnsi="Arial" w:cs="Arial"/>
          <w:szCs w:val="24"/>
        </w:rPr>
        <w:t xml:space="preserve"> Other approaches for measurement of effectiveness are decision tools, tailored strategies, feedback audit tools, and education (Wallace </w:t>
      </w:r>
      <w:r w:rsidR="00920E20" w:rsidRPr="006054A2">
        <w:rPr>
          <w:rFonts w:ascii="Arial" w:hAnsi="Arial" w:cs="Arial"/>
          <w:i/>
          <w:szCs w:val="24"/>
        </w:rPr>
        <w:t>et al.,</w:t>
      </w:r>
      <w:r w:rsidR="00920E20" w:rsidRPr="006054A2">
        <w:rPr>
          <w:rFonts w:ascii="Arial" w:hAnsi="Arial" w:cs="Arial"/>
          <w:szCs w:val="24"/>
        </w:rPr>
        <w:t xml:space="preserve"> 2023).</w:t>
      </w:r>
    </w:p>
    <w:p w:rsidR="00920E20" w:rsidRPr="006054A2" w:rsidRDefault="00EF303F" w:rsidP="00207558">
      <w:pPr>
        <w:rPr>
          <w:rFonts w:ascii="Arial" w:hAnsi="Arial" w:cs="Arial"/>
          <w:szCs w:val="24"/>
        </w:rPr>
      </w:pPr>
      <w:r w:rsidRPr="006054A2">
        <w:rPr>
          <w:rFonts w:ascii="Arial" w:hAnsi="Arial" w:cs="Arial"/>
          <w:szCs w:val="24"/>
        </w:rPr>
        <w:t>Measuring social communication changes in children is quite challenging as there is variability in intervention in children. Also, the measurements may change with changing type of intervention. Some of the interventions focus on the impact on behaviour across many ASD-associated symptoms whereas, some interventions focus specifically on the ability and skills of social communication</w:t>
      </w:r>
      <w:r w:rsidR="00AE4543" w:rsidRPr="006054A2">
        <w:rPr>
          <w:rFonts w:ascii="Arial" w:hAnsi="Arial" w:cs="Arial"/>
          <w:szCs w:val="24"/>
        </w:rPr>
        <w:t xml:space="preserve"> (</w:t>
      </w:r>
      <w:proofErr w:type="spellStart"/>
      <w:r w:rsidR="00AE4543" w:rsidRPr="006054A2">
        <w:rPr>
          <w:rFonts w:ascii="Arial" w:hAnsi="Arial" w:cs="Arial"/>
          <w:szCs w:val="24"/>
        </w:rPr>
        <w:t>Grzadzinski</w:t>
      </w:r>
      <w:proofErr w:type="spellEnd"/>
      <w:r w:rsidR="00AE4543" w:rsidRPr="006054A2">
        <w:rPr>
          <w:rFonts w:ascii="Arial" w:hAnsi="Arial" w:cs="Arial"/>
          <w:szCs w:val="24"/>
        </w:rPr>
        <w:t xml:space="preserve">, </w:t>
      </w:r>
      <w:proofErr w:type="spellStart"/>
      <w:r w:rsidR="00AE4543" w:rsidRPr="006054A2">
        <w:rPr>
          <w:rFonts w:ascii="Arial" w:hAnsi="Arial" w:cs="Arial"/>
          <w:szCs w:val="24"/>
        </w:rPr>
        <w:t>Janvier</w:t>
      </w:r>
      <w:proofErr w:type="spellEnd"/>
      <w:r w:rsidR="00AE4543" w:rsidRPr="006054A2">
        <w:rPr>
          <w:rFonts w:ascii="Arial" w:hAnsi="Arial" w:cs="Arial"/>
          <w:szCs w:val="24"/>
        </w:rPr>
        <w:t>, and Kim, 2020)</w:t>
      </w:r>
      <w:r w:rsidRPr="006054A2">
        <w:rPr>
          <w:rFonts w:ascii="Arial" w:hAnsi="Arial" w:cs="Arial"/>
          <w:szCs w:val="24"/>
        </w:rPr>
        <w:t xml:space="preserve">. Despite advancements in the interventions for measurement, it is still challenging to develop measures that will quantify the clinically meaningful changes across skills of social communication. This includes the frequency and quality </w:t>
      </w:r>
      <w:r w:rsidRPr="006054A2">
        <w:rPr>
          <w:rFonts w:ascii="Arial" w:hAnsi="Arial" w:cs="Arial"/>
          <w:szCs w:val="24"/>
        </w:rPr>
        <w:lastRenderedPageBreak/>
        <w:t>of behaviour of an individual.</w:t>
      </w:r>
      <w:r w:rsidR="00723151" w:rsidRPr="006054A2">
        <w:rPr>
          <w:rFonts w:ascii="Arial" w:hAnsi="Arial" w:cs="Arial"/>
          <w:szCs w:val="24"/>
        </w:rPr>
        <w:t xml:space="preserve"> Many of the measurements have little validity in measurements of treatment response.  For instance, </w:t>
      </w:r>
      <w:r w:rsidR="00F36F61" w:rsidRPr="006054A2">
        <w:rPr>
          <w:rFonts w:ascii="Arial" w:hAnsi="Arial" w:cs="Arial"/>
          <w:szCs w:val="24"/>
        </w:rPr>
        <w:t xml:space="preserve">a </w:t>
      </w:r>
      <w:r w:rsidR="00723151" w:rsidRPr="006054A2">
        <w:rPr>
          <w:rFonts w:ascii="Arial" w:hAnsi="Arial" w:cs="Arial"/>
          <w:szCs w:val="24"/>
        </w:rPr>
        <w:t xml:space="preserve">thorough review of the treatment </w:t>
      </w:r>
      <w:r w:rsidR="00F36F61" w:rsidRPr="006054A2">
        <w:rPr>
          <w:rFonts w:ascii="Arial" w:hAnsi="Arial" w:cs="Arial"/>
          <w:szCs w:val="24"/>
        </w:rPr>
        <w:t>measures</w:t>
      </w:r>
      <w:r w:rsidR="00723151" w:rsidRPr="006054A2">
        <w:rPr>
          <w:rFonts w:ascii="Arial" w:hAnsi="Arial" w:cs="Arial"/>
          <w:szCs w:val="24"/>
        </w:rPr>
        <w:t xml:space="preserve"> </w:t>
      </w:r>
      <w:r w:rsidR="00F36F61" w:rsidRPr="006054A2">
        <w:rPr>
          <w:rFonts w:ascii="Arial" w:hAnsi="Arial" w:cs="Arial"/>
          <w:szCs w:val="24"/>
        </w:rPr>
        <w:t xml:space="preserve">used in autism </w:t>
      </w:r>
      <w:r w:rsidR="00AE4543" w:rsidRPr="006054A2">
        <w:rPr>
          <w:rFonts w:ascii="Arial" w:hAnsi="Arial" w:cs="Arial"/>
          <w:szCs w:val="24"/>
        </w:rPr>
        <w:t>is</w:t>
      </w:r>
      <w:r w:rsidR="00F36F61" w:rsidRPr="006054A2">
        <w:rPr>
          <w:rFonts w:ascii="Arial" w:hAnsi="Arial" w:cs="Arial"/>
          <w:szCs w:val="24"/>
        </w:rPr>
        <w:t xml:space="preserve"> not recommended to </w:t>
      </w:r>
      <w:r w:rsidR="00AE4543" w:rsidRPr="006054A2">
        <w:rPr>
          <w:rFonts w:ascii="Arial" w:hAnsi="Arial" w:cs="Arial"/>
          <w:szCs w:val="24"/>
        </w:rPr>
        <w:t>be used</w:t>
      </w:r>
      <w:r w:rsidR="00F36F61" w:rsidRPr="006054A2">
        <w:rPr>
          <w:rFonts w:ascii="Arial" w:hAnsi="Arial" w:cs="Arial"/>
          <w:szCs w:val="24"/>
        </w:rPr>
        <w:t xml:space="preserve"> in tracking </w:t>
      </w:r>
      <w:r w:rsidR="00AE4543" w:rsidRPr="006054A2">
        <w:rPr>
          <w:rFonts w:ascii="Arial" w:hAnsi="Arial" w:cs="Arial"/>
          <w:szCs w:val="24"/>
        </w:rPr>
        <w:t>treatment-related</w:t>
      </w:r>
      <w:r w:rsidR="00F36F61" w:rsidRPr="006054A2">
        <w:rPr>
          <w:rFonts w:ascii="Arial" w:hAnsi="Arial" w:cs="Arial"/>
          <w:szCs w:val="24"/>
        </w:rPr>
        <w:t xml:space="preserve"> changes as they are not so effective in </w:t>
      </w:r>
      <w:r w:rsidR="00AE4543" w:rsidRPr="006054A2">
        <w:rPr>
          <w:rFonts w:ascii="Arial" w:hAnsi="Arial" w:cs="Arial"/>
          <w:szCs w:val="24"/>
        </w:rPr>
        <w:t>identifying</w:t>
      </w:r>
      <w:r w:rsidR="00F36F61" w:rsidRPr="006054A2">
        <w:rPr>
          <w:rFonts w:ascii="Arial" w:hAnsi="Arial" w:cs="Arial"/>
          <w:szCs w:val="24"/>
        </w:rPr>
        <w:t xml:space="preserve"> the changes in treatment outcomes.</w:t>
      </w:r>
      <w:r w:rsidR="00393D7D" w:rsidRPr="006054A2">
        <w:rPr>
          <w:rFonts w:ascii="Arial" w:hAnsi="Arial" w:cs="Arial"/>
          <w:szCs w:val="24"/>
        </w:rPr>
        <w:t xml:space="preserve"> </w:t>
      </w:r>
      <w:proofErr w:type="gramStart"/>
      <w:r w:rsidR="00393D7D" w:rsidRPr="006054A2">
        <w:rPr>
          <w:rFonts w:ascii="Arial" w:hAnsi="Arial" w:cs="Arial"/>
          <w:szCs w:val="24"/>
        </w:rPr>
        <w:t>many</w:t>
      </w:r>
      <w:proofErr w:type="gramEnd"/>
      <w:r w:rsidR="00393D7D" w:rsidRPr="006054A2">
        <w:rPr>
          <w:rFonts w:ascii="Arial" w:hAnsi="Arial" w:cs="Arial"/>
          <w:szCs w:val="24"/>
        </w:rPr>
        <w:t xml:space="preserve"> tools such as ABC </w:t>
      </w:r>
      <w:r w:rsidR="00AE4543" w:rsidRPr="006054A2">
        <w:rPr>
          <w:rFonts w:ascii="Arial" w:hAnsi="Arial" w:cs="Arial"/>
          <w:szCs w:val="24"/>
        </w:rPr>
        <w:t>and</w:t>
      </w:r>
      <w:r w:rsidR="00393D7D" w:rsidRPr="006054A2">
        <w:rPr>
          <w:rFonts w:ascii="Arial" w:hAnsi="Arial" w:cs="Arial"/>
          <w:szCs w:val="24"/>
        </w:rPr>
        <w:t xml:space="preserve"> VABS are not intended to be used to quantify symptoms of Autism Spectrum </w:t>
      </w:r>
      <w:r w:rsidR="00AE4543" w:rsidRPr="006054A2">
        <w:rPr>
          <w:rFonts w:ascii="Arial" w:hAnsi="Arial" w:cs="Arial"/>
          <w:szCs w:val="24"/>
        </w:rPr>
        <w:t>Disorder</w:t>
      </w:r>
      <w:r w:rsidR="00393D7D" w:rsidRPr="006054A2">
        <w:rPr>
          <w:rFonts w:ascii="Arial" w:hAnsi="Arial" w:cs="Arial"/>
          <w:szCs w:val="24"/>
        </w:rPr>
        <w:t xml:space="preserve"> as many children have </w:t>
      </w:r>
      <w:r w:rsidR="00E77CD9" w:rsidRPr="006054A2">
        <w:rPr>
          <w:rFonts w:ascii="Arial" w:hAnsi="Arial" w:cs="Arial"/>
          <w:szCs w:val="24"/>
        </w:rPr>
        <w:t>displayed challenges in measurement by these tools</w:t>
      </w:r>
      <w:r w:rsidR="00AE4543" w:rsidRPr="006054A2">
        <w:rPr>
          <w:rFonts w:ascii="Arial" w:hAnsi="Arial" w:cs="Arial"/>
          <w:szCs w:val="24"/>
        </w:rPr>
        <w:t xml:space="preserve"> (</w:t>
      </w:r>
      <w:proofErr w:type="spellStart"/>
      <w:r w:rsidR="00AE4543" w:rsidRPr="006054A2">
        <w:rPr>
          <w:rFonts w:ascii="Arial" w:hAnsi="Arial" w:cs="Arial"/>
          <w:szCs w:val="24"/>
        </w:rPr>
        <w:t>Grzadzinski</w:t>
      </w:r>
      <w:proofErr w:type="spellEnd"/>
      <w:r w:rsidR="00AE4543" w:rsidRPr="006054A2">
        <w:rPr>
          <w:rFonts w:ascii="Arial" w:hAnsi="Arial" w:cs="Arial"/>
          <w:szCs w:val="24"/>
        </w:rPr>
        <w:t xml:space="preserve">, </w:t>
      </w:r>
      <w:proofErr w:type="spellStart"/>
      <w:r w:rsidR="00AE4543" w:rsidRPr="006054A2">
        <w:rPr>
          <w:rFonts w:ascii="Arial" w:hAnsi="Arial" w:cs="Arial"/>
          <w:szCs w:val="24"/>
        </w:rPr>
        <w:t>Janvier</w:t>
      </w:r>
      <w:proofErr w:type="spellEnd"/>
      <w:r w:rsidR="00AE4543" w:rsidRPr="006054A2">
        <w:rPr>
          <w:rFonts w:ascii="Arial" w:hAnsi="Arial" w:cs="Arial"/>
          <w:szCs w:val="24"/>
        </w:rPr>
        <w:t>, and Kim, 2020).</w:t>
      </w:r>
      <w:r w:rsidR="00F530CD" w:rsidRPr="006054A2">
        <w:rPr>
          <w:rFonts w:ascii="Arial" w:hAnsi="Arial" w:cs="Arial"/>
          <w:szCs w:val="24"/>
        </w:rPr>
        <w:t xml:space="preserve"> The </w:t>
      </w:r>
      <w:r w:rsidR="00EE30DE" w:rsidRPr="006054A2">
        <w:rPr>
          <w:rFonts w:ascii="Arial" w:hAnsi="Arial" w:cs="Arial"/>
          <w:szCs w:val="24"/>
        </w:rPr>
        <w:t>measures</w:t>
      </w:r>
      <w:r w:rsidR="00F530CD" w:rsidRPr="006054A2">
        <w:rPr>
          <w:rFonts w:ascii="Arial" w:hAnsi="Arial" w:cs="Arial"/>
          <w:szCs w:val="24"/>
        </w:rPr>
        <w:t xml:space="preserve"> that are currently available based on the reports provided by caregivers on adaptive functioning and the clinical rating for treatment response can underline </w:t>
      </w:r>
      <w:r w:rsidR="001940A8" w:rsidRPr="006054A2">
        <w:rPr>
          <w:rFonts w:ascii="Arial" w:hAnsi="Arial" w:cs="Arial"/>
          <w:szCs w:val="24"/>
        </w:rPr>
        <w:t xml:space="preserve">the </w:t>
      </w:r>
      <w:r w:rsidR="00F530CD" w:rsidRPr="006054A2">
        <w:rPr>
          <w:rFonts w:ascii="Arial" w:hAnsi="Arial" w:cs="Arial"/>
          <w:szCs w:val="24"/>
        </w:rPr>
        <w:t>placebo effect which may be beyond or above the changes that may occur in response to treatment intervention.</w:t>
      </w:r>
    </w:p>
    <w:p w:rsidR="006678DD" w:rsidRPr="006054A2" w:rsidRDefault="006678DD" w:rsidP="009B2A52">
      <w:pPr>
        <w:pStyle w:val="Heading1"/>
        <w:rPr>
          <w:rFonts w:ascii="Arial" w:hAnsi="Arial" w:cs="Arial"/>
          <w:sz w:val="24"/>
          <w:szCs w:val="24"/>
        </w:rPr>
      </w:pPr>
      <w:bookmarkStart w:id="6" w:name="_Toc161502366"/>
      <w:r w:rsidRPr="006054A2">
        <w:rPr>
          <w:rFonts w:ascii="Arial" w:hAnsi="Arial" w:cs="Arial"/>
          <w:sz w:val="24"/>
          <w:szCs w:val="24"/>
        </w:rPr>
        <w:t>Recommendations for future practice</w:t>
      </w:r>
      <w:bookmarkEnd w:id="6"/>
      <w:r w:rsidRPr="006054A2">
        <w:rPr>
          <w:rFonts w:ascii="Arial" w:hAnsi="Arial" w:cs="Arial"/>
          <w:sz w:val="24"/>
          <w:szCs w:val="24"/>
        </w:rPr>
        <w:t xml:space="preserve"> </w:t>
      </w:r>
    </w:p>
    <w:p w:rsidR="00F530CD" w:rsidRPr="006054A2" w:rsidRDefault="001940A8" w:rsidP="00F530CD">
      <w:pPr>
        <w:rPr>
          <w:rFonts w:ascii="Arial" w:hAnsi="Arial" w:cs="Arial"/>
          <w:szCs w:val="24"/>
        </w:rPr>
      </w:pPr>
      <w:r w:rsidRPr="006054A2">
        <w:rPr>
          <w:rFonts w:ascii="Arial" w:hAnsi="Arial" w:cs="Arial"/>
          <w:szCs w:val="24"/>
        </w:rPr>
        <w:t xml:space="preserve">Based on the empirical evidence some recommendations for the improvement of the quality of life of the service user. Advancements in medication </w:t>
      </w:r>
      <w:r w:rsidR="00055FF1" w:rsidRPr="006054A2">
        <w:rPr>
          <w:rFonts w:ascii="Arial" w:hAnsi="Arial" w:cs="Arial"/>
          <w:szCs w:val="24"/>
        </w:rPr>
        <w:t>research</w:t>
      </w:r>
      <w:r w:rsidRPr="006054A2">
        <w:rPr>
          <w:rFonts w:ascii="Arial" w:hAnsi="Arial" w:cs="Arial"/>
          <w:szCs w:val="24"/>
        </w:rPr>
        <w:t xml:space="preserve"> and challenging behaviour of current antipsychotic medication should be done after other interventions have been unsuccessful</w:t>
      </w:r>
      <w:r w:rsidR="00374EF0" w:rsidRPr="006054A2">
        <w:rPr>
          <w:rFonts w:ascii="Arial" w:hAnsi="Arial" w:cs="Arial"/>
          <w:szCs w:val="24"/>
        </w:rPr>
        <w:t xml:space="preserve"> (</w:t>
      </w:r>
      <w:proofErr w:type="spellStart"/>
      <w:r w:rsidR="00374EF0" w:rsidRPr="006054A2">
        <w:rPr>
          <w:rFonts w:ascii="Arial" w:hAnsi="Arial" w:cs="Arial"/>
          <w:szCs w:val="24"/>
        </w:rPr>
        <w:t>Wickstrom</w:t>
      </w:r>
      <w:proofErr w:type="spellEnd"/>
      <w:r w:rsidR="00374EF0" w:rsidRPr="006054A2">
        <w:rPr>
          <w:rFonts w:ascii="Arial" w:hAnsi="Arial" w:cs="Arial"/>
          <w:szCs w:val="24"/>
        </w:rPr>
        <w:t xml:space="preserve"> </w:t>
      </w:r>
      <w:r w:rsidR="00374EF0" w:rsidRPr="006054A2">
        <w:rPr>
          <w:rFonts w:ascii="Arial" w:hAnsi="Arial" w:cs="Arial"/>
          <w:i/>
          <w:szCs w:val="24"/>
        </w:rPr>
        <w:t>et al.,</w:t>
      </w:r>
      <w:r w:rsidR="00374EF0" w:rsidRPr="006054A2">
        <w:rPr>
          <w:rFonts w:ascii="Arial" w:hAnsi="Arial" w:cs="Arial"/>
          <w:szCs w:val="24"/>
        </w:rPr>
        <w:t xml:space="preserve"> 2021)</w:t>
      </w:r>
      <w:r w:rsidRPr="006054A2">
        <w:rPr>
          <w:rFonts w:ascii="Arial" w:hAnsi="Arial" w:cs="Arial"/>
          <w:szCs w:val="24"/>
        </w:rPr>
        <w:t xml:space="preserve">. </w:t>
      </w:r>
      <w:r w:rsidR="00124CEF" w:rsidRPr="006054A2">
        <w:rPr>
          <w:rFonts w:ascii="Arial" w:hAnsi="Arial" w:cs="Arial"/>
          <w:szCs w:val="24"/>
        </w:rPr>
        <w:t xml:space="preserve">There are some more effective </w:t>
      </w:r>
      <w:r w:rsidR="00055FF1" w:rsidRPr="006054A2">
        <w:rPr>
          <w:rFonts w:ascii="Arial" w:hAnsi="Arial" w:cs="Arial"/>
          <w:szCs w:val="24"/>
        </w:rPr>
        <w:t>recommendations</w:t>
      </w:r>
      <w:r w:rsidR="00124CEF" w:rsidRPr="006054A2">
        <w:rPr>
          <w:rFonts w:ascii="Arial" w:hAnsi="Arial" w:cs="Arial"/>
          <w:szCs w:val="24"/>
        </w:rPr>
        <w:t xml:space="preserve"> are </w:t>
      </w:r>
      <w:r w:rsidR="00055FF1" w:rsidRPr="006054A2">
        <w:rPr>
          <w:rFonts w:ascii="Arial" w:hAnsi="Arial" w:cs="Arial"/>
          <w:szCs w:val="24"/>
        </w:rPr>
        <w:t>coming</w:t>
      </w:r>
      <w:r w:rsidR="00124CEF" w:rsidRPr="006054A2">
        <w:rPr>
          <w:rFonts w:ascii="Arial" w:hAnsi="Arial" w:cs="Arial"/>
          <w:szCs w:val="24"/>
        </w:rPr>
        <w:t xml:space="preserve"> from the people for improving treatment and </w:t>
      </w:r>
      <w:r w:rsidR="00055FF1" w:rsidRPr="006054A2">
        <w:rPr>
          <w:rFonts w:ascii="Arial" w:hAnsi="Arial" w:cs="Arial"/>
          <w:szCs w:val="24"/>
        </w:rPr>
        <w:t>therapy plans</w:t>
      </w:r>
      <w:r w:rsidR="00124CEF" w:rsidRPr="006054A2">
        <w:rPr>
          <w:rFonts w:ascii="Arial" w:hAnsi="Arial" w:cs="Arial"/>
          <w:szCs w:val="24"/>
        </w:rPr>
        <w:t xml:space="preserve"> for autism. These </w:t>
      </w:r>
      <w:r w:rsidR="00055FF1" w:rsidRPr="006054A2">
        <w:rPr>
          <w:rFonts w:ascii="Arial" w:hAnsi="Arial" w:cs="Arial"/>
          <w:szCs w:val="24"/>
        </w:rPr>
        <w:t>recommendations</w:t>
      </w:r>
      <w:r w:rsidR="00124CEF" w:rsidRPr="006054A2">
        <w:rPr>
          <w:rFonts w:ascii="Arial" w:hAnsi="Arial" w:cs="Arial"/>
          <w:szCs w:val="24"/>
        </w:rPr>
        <w:t xml:space="preserve"> are </w:t>
      </w:r>
      <w:r w:rsidR="00055FF1" w:rsidRPr="006054A2">
        <w:rPr>
          <w:rFonts w:ascii="Arial" w:hAnsi="Arial" w:cs="Arial"/>
          <w:szCs w:val="24"/>
        </w:rPr>
        <w:t>related</w:t>
      </w:r>
      <w:r w:rsidR="00124CEF" w:rsidRPr="006054A2">
        <w:rPr>
          <w:rFonts w:ascii="Arial" w:hAnsi="Arial" w:cs="Arial"/>
          <w:szCs w:val="24"/>
        </w:rPr>
        <w:t xml:space="preserve"> </w:t>
      </w:r>
      <w:r w:rsidR="00055FF1" w:rsidRPr="006054A2">
        <w:rPr>
          <w:rFonts w:ascii="Arial" w:hAnsi="Arial" w:cs="Arial"/>
          <w:szCs w:val="24"/>
        </w:rPr>
        <w:t>to</w:t>
      </w:r>
      <w:r w:rsidR="00124CEF" w:rsidRPr="006054A2">
        <w:rPr>
          <w:rFonts w:ascii="Arial" w:hAnsi="Arial" w:cs="Arial"/>
          <w:szCs w:val="24"/>
        </w:rPr>
        <w:t xml:space="preserve"> mental health concerns with specific serotonin uptake inhibitors, cognitive behaviour therapy, social communication and interaction issues in social learning, support in needs of </w:t>
      </w:r>
      <w:r w:rsidR="00AD5563" w:rsidRPr="006054A2">
        <w:rPr>
          <w:rFonts w:ascii="Arial" w:hAnsi="Arial" w:cs="Arial"/>
          <w:szCs w:val="24"/>
        </w:rPr>
        <w:t>employment</w:t>
      </w:r>
      <w:r w:rsidR="00124CEF" w:rsidRPr="006054A2">
        <w:rPr>
          <w:rFonts w:ascii="Arial" w:hAnsi="Arial" w:cs="Arial"/>
          <w:szCs w:val="24"/>
        </w:rPr>
        <w:t xml:space="preserve">, </w:t>
      </w:r>
      <w:r w:rsidR="00AD5563" w:rsidRPr="006054A2">
        <w:rPr>
          <w:rFonts w:ascii="Arial" w:hAnsi="Arial" w:cs="Arial"/>
          <w:szCs w:val="24"/>
        </w:rPr>
        <w:t>structured</w:t>
      </w:r>
      <w:r w:rsidR="00124CEF" w:rsidRPr="006054A2">
        <w:rPr>
          <w:rFonts w:ascii="Arial" w:hAnsi="Arial" w:cs="Arial"/>
          <w:szCs w:val="24"/>
        </w:rPr>
        <w:t xml:space="preserve"> leisure activity program for social isolation, reducing the problem associated with sleep difficulties on unsuccessful behavioural </w:t>
      </w:r>
      <w:r w:rsidR="00AD5563" w:rsidRPr="006054A2">
        <w:rPr>
          <w:rFonts w:ascii="Arial" w:hAnsi="Arial" w:cs="Arial"/>
          <w:szCs w:val="24"/>
        </w:rPr>
        <w:t>treatment</w:t>
      </w:r>
      <w:r w:rsidR="00124CEF" w:rsidRPr="006054A2">
        <w:rPr>
          <w:rFonts w:ascii="Arial" w:hAnsi="Arial" w:cs="Arial"/>
          <w:szCs w:val="24"/>
        </w:rPr>
        <w:t>, and problems associated with social communication and interaction</w:t>
      </w:r>
      <w:r w:rsidR="00374EF0" w:rsidRPr="006054A2">
        <w:rPr>
          <w:rFonts w:ascii="Arial" w:hAnsi="Arial" w:cs="Arial"/>
          <w:szCs w:val="24"/>
        </w:rPr>
        <w:t xml:space="preserve"> (</w:t>
      </w:r>
      <w:proofErr w:type="spellStart"/>
      <w:r w:rsidR="00374EF0" w:rsidRPr="006054A2">
        <w:rPr>
          <w:rFonts w:ascii="Arial" w:hAnsi="Arial" w:cs="Arial"/>
          <w:szCs w:val="24"/>
        </w:rPr>
        <w:t>Wickstrom</w:t>
      </w:r>
      <w:proofErr w:type="spellEnd"/>
      <w:r w:rsidR="00374EF0" w:rsidRPr="006054A2">
        <w:rPr>
          <w:rFonts w:ascii="Arial" w:hAnsi="Arial" w:cs="Arial"/>
          <w:szCs w:val="24"/>
        </w:rPr>
        <w:t xml:space="preserve"> </w:t>
      </w:r>
      <w:r w:rsidR="00374EF0" w:rsidRPr="006054A2">
        <w:rPr>
          <w:rFonts w:ascii="Arial" w:hAnsi="Arial" w:cs="Arial"/>
          <w:i/>
          <w:szCs w:val="24"/>
        </w:rPr>
        <w:t>et al.,</w:t>
      </w:r>
      <w:r w:rsidR="00374EF0" w:rsidRPr="006054A2">
        <w:rPr>
          <w:rFonts w:ascii="Arial" w:hAnsi="Arial" w:cs="Arial"/>
          <w:szCs w:val="24"/>
        </w:rPr>
        <w:t xml:space="preserve"> 2021)</w:t>
      </w:r>
      <w:r w:rsidR="00124CEF" w:rsidRPr="006054A2">
        <w:rPr>
          <w:rFonts w:ascii="Arial" w:hAnsi="Arial" w:cs="Arial"/>
          <w:szCs w:val="24"/>
        </w:rPr>
        <w:t>.</w:t>
      </w:r>
    </w:p>
    <w:p w:rsidR="00EC2E7C" w:rsidRPr="006054A2" w:rsidRDefault="00124CEF" w:rsidP="00F530CD">
      <w:pPr>
        <w:rPr>
          <w:rFonts w:ascii="Arial" w:hAnsi="Arial" w:cs="Arial"/>
          <w:szCs w:val="24"/>
        </w:rPr>
      </w:pPr>
      <w:r w:rsidRPr="006054A2">
        <w:rPr>
          <w:rFonts w:ascii="Arial" w:hAnsi="Arial" w:cs="Arial"/>
          <w:szCs w:val="24"/>
        </w:rPr>
        <w:t xml:space="preserve">There should be some classroom-based intervention for children aged between 3-5 years who are at risk of challenging behaviour. </w:t>
      </w:r>
      <w:r w:rsidR="00AD5563" w:rsidRPr="006054A2">
        <w:rPr>
          <w:rFonts w:ascii="Arial" w:hAnsi="Arial" w:cs="Arial"/>
          <w:szCs w:val="24"/>
        </w:rPr>
        <w:t>Specialists</w:t>
      </w:r>
      <w:r w:rsidRPr="006054A2">
        <w:rPr>
          <w:rFonts w:ascii="Arial" w:hAnsi="Arial" w:cs="Arial"/>
          <w:szCs w:val="24"/>
        </w:rPr>
        <w:t xml:space="preserve"> such as </w:t>
      </w:r>
      <w:r w:rsidR="00AD5563" w:rsidRPr="006054A2">
        <w:rPr>
          <w:rFonts w:ascii="Arial" w:hAnsi="Arial" w:cs="Arial"/>
          <w:szCs w:val="24"/>
        </w:rPr>
        <w:t>psychiatrists</w:t>
      </w:r>
      <w:r w:rsidRPr="006054A2">
        <w:rPr>
          <w:rFonts w:ascii="Arial" w:hAnsi="Arial" w:cs="Arial"/>
          <w:szCs w:val="24"/>
        </w:rPr>
        <w:t xml:space="preserve"> and developmental and behavioural </w:t>
      </w:r>
      <w:r w:rsidR="00AD5563" w:rsidRPr="006054A2">
        <w:rPr>
          <w:rFonts w:ascii="Arial" w:hAnsi="Arial" w:cs="Arial"/>
          <w:szCs w:val="24"/>
        </w:rPr>
        <w:t>paediatricians must be appointed to provide consultation and guidance for the use of psychotropic medication. Proactive strategies can be used for limiting reactive strategies (</w:t>
      </w:r>
      <w:proofErr w:type="spellStart"/>
      <w:r w:rsidR="00AD5563" w:rsidRPr="006054A2">
        <w:rPr>
          <w:rFonts w:ascii="Arial" w:hAnsi="Arial" w:cs="Arial"/>
          <w:szCs w:val="24"/>
        </w:rPr>
        <w:t>Wickstrom</w:t>
      </w:r>
      <w:proofErr w:type="spellEnd"/>
      <w:r w:rsidR="00AD5563" w:rsidRPr="006054A2">
        <w:rPr>
          <w:rFonts w:ascii="Arial" w:hAnsi="Arial" w:cs="Arial"/>
          <w:szCs w:val="24"/>
        </w:rPr>
        <w:t xml:space="preserve"> </w:t>
      </w:r>
      <w:r w:rsidR="00AD5563" w:rsidRPr="006054A2">
        <w:rPr>
          <w:rFonts w:ascii="Arial" w:hAnsi="Arial" w:cs="Arial"/>
          <w:i/>
          <w:szCs w:val="24"/>
        </w:rPr>
        <w:t>et al.,</w:t>
      </w:r>
      <w:r w:rsidR="00AD5563" w:rsidRPr="006054A2">
        <w:rPr>
          <w:rFonts w:ascii="Arial" w:hAnsi="Arial" w:cs="Arial"/>
          <w:szCs w:val="24"/>
        </w:rPr>
        <w:t xml:space="preserve"> 2021).</w:t>
      </w:r>
      <w:r w:rsidR="00570F67" w:rsidRPr="006054A2">
        <w:rPr>
          <w:rFonts w:ascii="Arial" w:hAnsi="Arial" w:cs="Arial"/>
          <w:szCs w:val="24"/>
        </w:rPr>
        <w:t xml:space="preserve"> Coexisting conditions </w:t>
      </w:r>
      <w:r w:rsidR="009C2246" w:rsidRPr="006054A2">
        <w:rPr>
          <w:rFonts w:ascii="Arial" w:hAnsi="Arial" w:cs="Arial"/>
          <w:szCs w:val="24"/>
        </w:rPr>
        <w:t>are</w:t>
      </w:r>
      <w:r w:rsidR="00570F67" w:rsidRPr="006054A2">
        <w:rPr>
          <w:rFonts w:ascii="Arial" w:hAnsi="Arial" w:cs="Arial"/>
          <w:szCs w:val="24"/>
        </w:rPr>
        <w:t xml:space="preserve"> the main target </w:t>
      </w:r>
      <w:r w:rsidR="009C2246" w:rsidRPr="006054A2">
        <w:rPr>
          <w:rFonts w:ascii="Arial" w:hAnsi="Arial" w:cs="Arial"/>
          <w:szCs w:val="24"/>
        </w:rPr>
        <w:t>for new recommendations</w:t>
      </w:r>
      <w:r w:rsidR="00570F67" w:rsidRPr="006054A2">
        <w:rPr>
          <w:rFonts w:ascii="Arial" w:hAnsi="Arial" w:cs="Arial"/>
          <w:szCs w:val="24"/>
        </w:rPr>
        <w:t xml:space="preserve"> </w:t>
      </w:r>
      <w:r w:rsidR="009C2246" w:rsidRPr="006054A2">
        <w:rPr>
          <w:rFonts w:ascii="Arial" w:hAnsi="Arial" w:cs="Arial"/>
          <w:szCs w:val="24"/>
        </w:rPr>
        <w:t xml:space="preserve">in </w:t>
      </w:r>
      <w:r w:rsidR="00570F67" w:rsidRPr="006054A2">
        <w:rPr>
          <w:rFonts w:ascii="Arial" w:hAnsi="Arial" w:cs="Arial"/>
          <w:szCs w:val="24"/>
        </w:rPr>
        <w:t xml:space="preserve">intervention for </w:t>
      </w:r>
      <w:r w:rsidR="009C2246" w:rsidRPr="006054A2">
        <w:rPr>
          <w:rFonts w:ascii="Arial" w:hAnsi="Arial" w:cs="Arial"/>
          <w:szCs w:val="24"/>
        </w:rPr>
        <w:t>Autism Spectrum Disorder</w:t>
      </w:r>
      <w:r w:rsidR="00570F67" w:rsidRPr="006054A2">
        <w:rPr>
          <w:rFonts w:ascii="Arial" w:hAnsi="Arial" w:cs="Arial"/>
          <w:szCs w:val="24"/>
        </w:rPr>
        <w:t xml:space="preserve">. This is partly </w:t>
      </w:r>
      <w:r w:rsidR="009C2246" w:rsidRPr="006054A2">
        <w:rPr>
          <w:rFonts w:ascii="Arial" w:hAnsi="Arial" w:cs="Arial"/>
          <w:szCs w:val="24"/>
        </w:rPr>
        <w:t>due to</w:t>
      </w:r>
      <w:r w:rsidR="00570F67" w:rsidRPr="006054A2">
        <w:rPr>
          <w:rFonts w:ascii="Arial" w:hAnsi="Arial" w:cs="Arial"/>
          <w:szCs w:val="24"/>
        </w:rPr>
        <w:t xml:space="preserve"> the </w:t>
      </w:r>
      <w:r w:rsidR="009C2246" w:rsidRPr="006054A2">
        <w:rPr>
          <w:rFonts w:ascii="Arial" w:hAnsi="Arial" w:cs="Arial"/>
          <w:szCs w:val="24"/>
        </w:rPr>
        <w:t>ASD</w:t>
      </w:r>
      <w:r w:rsidR="00570F67" w:rsidRPr="006054A2">
        <w:rPr>
          <w:rFonts w:ascii="Arial" w:hAnsi="Arial" w:cs="Arial"/>
          <w:szCs w:val="24"/>
        </w:rPr>
        <w:t xml:space="preserve"> guidelines </w:t>
      </w:r>
      <w:r w:rsidR="009C2246" w:rsidRPr="006054A2">
        <w:rPr>
          <w:rFonts w:ascii="Arial" w:hAnsi="Arial" w:cs="Arial"/>
          <w:szCs w:val="24"/>
        </w:rPr>
        <w:t xml:space="preserve">that are </w:t>
      </w:r>
      <w:r w:rsidR="00570F67" w:rsidRPr="006054A2">
        <w:rPr>
          <w:rFonts w:ascii="Arial" w:hAnsi="Arial" w:cs="Arial"/>
          <w:szCs w:val="24"/>
        </w:rPr>
        <w:t xml:space="preserve">specifically </w:t>
      </w:r>
      <w:r w:rsidR="009C2246" w:rsidRPr="006054A2">
        <w:rPr>
          <w:rFonts w:ascii="Arial" w:hAnsi="Arial" w:cs="Arial"/>
          <w:szCs w:val="24"/>
        </w:rPr>
        <w:t xml:space="preserve">focusing </w:t>
      </w:r>
      <w:r w:rsidR="00570F67" w:rsidRPr="006054A2">
        <w:rPr>
          <w:rFonts w:ascii="Arial" w:hAnsi="Arial" w:cs="Arial"/>
          <w:szCs w:val="24"/>
        </w:rPr>
        <w:t xml:space="preserve">on challenging </w:t>
      </w:r>
      <w:proofErr w:type="spellStart"/>
      <w:r w:rsidR="00570F67" w:rsidRPr="006054A2">
        <w:rPr>
          <w:rFonts w:ascii="Arial" w:hAnsi="Arial" w:cs="Arial"/>
          <w:szCs w:val="24"/>
        </w:rPr>
        <w:t>behavior</w:t>
      </w:r>
      <w:proofErr w:type="spellEnd"/>
      <w:r w:rsidR="00570F67" w:rsidRPr="006054A2">
        <w:rPr>
          <w:rFonts w:ascii="Arial" w:hAnsi="Arial" w:cs="Arial"/>
          <w:szCs w:val="24"/>
        </w:rPr>
        <w:t xml:space="preserve"> and mental health problems; however, it </w:t>
      </w:r>
      <w:r w:rsidR="00570F67" w:rsidRPr="006054A2">
        <w:rPr>
          <w:rFonts w:ascii="Arial" w:hAnsi="Arial" w:cs="Arial"/>
          <w:szCs w:val="24"/>
        </w:rPr>
        <w:lastRenderedPageBreak/>
        <w:t xml:space="preserve">underscores the </w:t>
      </w:r>
      <w:r w:rsidR="009C2246" w:rsidRPr="006054A2">
        <w:rPr>
          <w:rFonts w:ascii="Arial" w:hAnsi="Arial" w:cs="Arial"/>
          <w:szCs w:val="24"/>
        </w:rPr>
        <w:t>reality</w:t>
      </w:r>
      <w:r w:rsidR="00570F67" w:rsidRPr="006054A2">
        <w:rPr>
          <w:rFonts w:ascii="Arial" w:hAnsi="Arial" w:cs="Arial"/>
          <w:szCs w:val="24"/>
        </w:rPr>
        <w:t xml:space="preserve"> that there </w:t>
      </w:r>
      <w:r w:rsidR="009C2246" w:rsidRPr="006054A2">
        <w:rPr>
          <w:rFonts w:ascii="Arial" w:hAnsi="Arial" w:cs="Arial"/>
          <w:szCs w:val="24"/>
        </w:rPr>
        <w:t>are</w:t>
      </w:r>
      <w:r w:rsidR="00570F67" w:rsidRPr="006054A2">
        <w:rPr>
          <w:rFonts w:ascii="Arial" w:hAnsi="Arial" w:cs="Arial"/>
          <w:szCs w:val="24"/>
        </w:rPr>
        <w:t xml:space="preserve"> few intervention</w:t>
      </w:r>
      <w:r w:rsidR="009C2246" w:rsidRPr="006054A2">
        <w:rPr>
          <w:rFonts w:ascii="Arial" w:hAnsi="Arial" w:cs="Arial"/>
          <w:szCs w:val="24"/>
        </w:rPr>
        <w:t>s</w:t>
      </w:r>
      <w:r w:rsidR="00570F67" w:rsidRPr="006054A2">
        <w:rPr>
          <w:rFonts w:ascii="Arial" w:hAnsi="Arial" w:cs="Arial"/>
          <w:szCs w:val="24"/>
        </w:rPr>
        <w:t xml:space="preserve"> </w:t>
      </w:r>
      <w:r w:rsidR="009C2246" w:rsidRPr="006054A2">
        <w:rPr>
          <w:rFonts w:ascii="Arial" w:hAnsi="Arial" w:cs="Arial"/>
          <w:szCs w:val="24"/>
        </w:rPr>
        <w:t xml:space="preserve">available with </w:t>
      </w:r>
      <w:r w:rsidR="00570F67" w:rsidRPr="006054A2">
        <w:rPr>
          <w:rFonts w:ascii="Arial" w:hAnsi="Arial" w:cs="Arial"/>
          <w:szCs w:val="24"/>
        </w:rPr>
        <w:t>guidelines targeting the core symptoms of ASD.</w:t>
      </w:r>
      <w:r w:rsidR="009C2246" w:rsidRPr="006054A2">
        <w:rPr>
          <w:rFonts w:ascii="Arial" w:hAnsi="Arial" w:cs="Arial"/>
          <w:szCs w:val="24"/>
        </w:rPr>
        <w:t xml:space="preserve"> </w:t>
      </w:r>
    </w:p>
    <w:p w:rsidR="00124CEF" w:rsidRPr="006054A2" w:rsidRDefault="00816F96" w:rsidP="00F530CD">
      <w:pPr>
        <w:rPr>
          <w:rFonts w:ascii="Arial" w:hAnsi="Arial" w:cs="Arial"/>
          <w:szCs w:val="24"/>
        </w:rPr>
      </w:pPr>
      <w:r w:rsidRPr="006054A2">
        <w:rPr>
          <w:rFonts w:ascii="Arial" w:hAnsi="Arial" w:cs="Arial"/>
          <w:szCs w:val="24"/>
        </w:rPr>
        <w:t xml:space="preserve">The prevalence of autism is now </w:t>
      </w:r>
      <w:r w:rsidR="00EC2E7C" w:rsidRPr="006054A2">
        <w:rPr>
          <w:rFonts w:ascii="Arial" w:hAnsi="Arial" w:cs="Arial"/>
          <w:szCs w:val="24"/>
        </w:rPr>
        <w:t>increasing</w:t>
      </w:r>
      <w:r w:rsidRPr="006054A2">
        <w:rPr>
          <w:rFonts w:ascii="Arial" w:hAnsi="Arial" w:cs="Arial"/>
          <w:szCs w:val="24"/>
        </w:rPr>
        <w:t xml:space="preserve"> </w:t>
      </w:r>
      <w:r w:rsidR="00EC2E7C" w:rsidRPr="006054A2">
        <w:rPr>
          <w:rFonts w:ascii="Arial" w:hAnsi="Arial" w:cs="Arial"/>
          <w:szCs w:val="24"/>
        </w:rPr>
        <w:t xml:space="preserve">worldwide which also increases the demand for advancements in the current treatment plans. There is a need for more advancement in the research which must be focused on identifying some biological abnormalities associated with the risk factors of autism spectrum disorder. </w:t>
      </w:r>
      <w:proofErr w:type="gramStart"/>
      <w:r w:rsidR="00EC2E7C" w:rsidRPr="006054A2">
        <w:rPr>
          <w:rFonts w:ascii="Arial" w:hAnsi="Arial" w:cs="Arial"/>
          <w:szCs w:val="24"/>
        </w:rPr>
        <w:t>use</w:t>
      </w:r>
      <w:proofErr w:type="gramEnd"/>
      <w:r w:rsidR="00EC2E7C" w:rsidRPr="006054A2">
        <w:rPr>
          <w:rFonts w:ascii="Arial" w:hAnsi="Arial" w:cs="Arial"/>
          <w:szCs w:val="24"/>
        </w:rPr>
        <w:t xml:space="preserve"> of biomarkers can be one of the objective ways for identification and measurements of biological abnormalities. This identification will be useful in diagnosis as well as measurement of the effectiveness of the treatment. The types of biomarkers have been identified in some studies such as parental history, genetics, neuroimaging, metabolic, antibodies and cytokine dysregulation, nutritional biomarkers, and autoimmune nervous system (Jensen </w:t>
      </w:r>
      <w:r w:rsidR="00EC2E7C" w:rsidRPr="006054A2">
        <w:rPr>
          <w:rFonts w:ascii="Arial" w:hAnsi="Arial" w:cs="Arial"/>
          <w:i/>
          <w:szCs w:val="24"/>
        </w:rPr>
        <w:t>et al</w:t>
      </w:r>
      <w:r w:rsidR="00EC2E7C" w:rsidRPr="006054A2">
        <w:rPr>
          <w:rFonts w:ascii="Arial" w:hAnsi="Arial" w:cs="Arial"/>
          <w:szCs w:val="24"/>
        </w:rPr>
        <w:t>., 2022).</w:t>
      </w:r>
    </w:p>
    <w:p w:rsidR="00EE30DE" w:rsidRPr="006054A2" w:rsidRDefault="00956C81" w:rsidP="00F530CD">
      <w:pPr>
        <w:rPr>
          <w:rFonts w:ascii="Arial" w:hAnsi="Arial" w:cs="Arial"/>
          <w:szCs w:val="24"/>
        </w:rPr>
      </w:pPr>
      <w:r w:rsidRPr="006054A2">
        <w:rPr>
          <w:rFonts w:ascii="Arial" w:hAnsi="Arial" w:cs="Arial"/>
          <w:szCs w:val="24"/>
        </w:rPr>
        <w:t xml:space="preserve">After many failures encountered in clinical trials for targeted drug development of Autism Spectrum Disorder studies have identified many opportunities for clinical trial improvements that can be helpful. These may include building strategies and solutions for dealing with the phenotypic heterogeneity which has been long acknowledged as </w:t>
      </w:r>
      <w:r w:rsidR="00EE30DE" w:rsidRPr="006054A2">
        <w:rPr>
          <w:rFonts w:ascii="Arial" w:hAnsi="Arial" w:cs="Arial"/>
          <w:szCs w:val="24"/>
        </w:rPr>
        <w:t xml:space="preserve">a </w:t>
      </w:r>
      <w:r w:rsidRPr="006054A2">
        <w:rPr>
          <w:rFonts w:ascii="Arial" w:hAnsi="Arial" w:cs="Arial"/>
          <w:szCs w:val="24"/>
        </w:rPr>
        <w:t xml:space="preserve">challenge for </w:t>
      </w:r>
      <w:r w:rsidR="00EE30DE" w:rsidRPr="006054A2">
        <w:rPr>
          <w:rFonts w:ascii="Arial" w:hAnsi="Arial" w:cs="Arial"/>
          <w:szCs w:val="24"/>
        </w:rPr>
        <w:t>developing</w:t>
      </w:r>
      <w:r w:rsidRPr="006054A2">
        <w:rPr>
          <w:rFonts w:ascii="Arial" w:hAnsi="Arial" w:cs="Arial"/>
          <w:szCs w:val="24"/>
        </w:rPr>
        <w:t xml:space="preserve"> treatment for ASD.  Another opportunity can be, </w:t>
      </w:r>
      <w:r w:rsidR="00EE30DE" w:rsidRPr="006054A2">
        <w:rPr>
          <w:rFonts w:ascii="Arial" w:hAnsi="Arial" w:cs="Arial"/>
          <w:szCs w:val="24"/>
        </w:rPr>
        <w:t>supplying</w:t>
      </w:r>
      <w:r w:rsidRPr="006054A2">
        <w:rPr>
          <w:rFonts w:ascii="Arial" w:hAnsi="Arial" w:cs="Arial"/>
          <w:szCs w:val="24"/>
        </w:rPr>
        <w:t xml:space="preserve"> social functioning and behaviour in autism including social interaction and adaption</w:t>
      </w:r>
      <w:r w:rsidR="0028146B" w:rsidRPr="006054A2">
        <w:rPr>
          <w:rFonts w:ascii="Arial" w:hAnsi="Arial" w:cs="Arial"/>
          <w:szCs w:val="24"/>
        </w:rPr>
        <w:t xml:space="preserve"> (McCracken </w:t>
      </w:r>
      <w:r w:rsidR="0028146B" w:rsidRPr="006054A2">
        <w:rPr>
          <w:rFonts w:ascii="Arial" w:hAnsi="Arial" w:cs="Arial"/>
          <w:i/>
          <w:szCs w:val="24"/>
        </w:rPr>
        <w:t>et al</w:t>
      </w:r>
      <w:r w:rsidR="0028146B" w:rsidRPr="006054A2">
        <w:rPr>
          <w:rFonts w:ascii="Arial" w:hAnsi="Arial" w:cs="Arial"/>
          <w:szCs w:val="24"/>
        </w:rPr>
        <w:t>., 2021)</w:t>
      </w:r>
      <w:r w:rsidR="00136DA9" w:rsidRPr="006054A2">
        <w:rPr>
          <w:rFonts w:ascii="Arial" w:hAnsi="Arial" w:cs="Arial"/>
          <w:szCs w:val="24"/>
        </w:rPr>
        <w:t>.</w:t>
      </w:r>
      <w:r w:rsidR="00FC4826" w:rsidRPr="006054A2">
        <w:rPr>
          <w:rFonts w:ascii="Arial" w:hAnsi="Arial" w:cs="Arial"/>
          <w:szCs w:val="24"/>
        </w:rPr>
        <w:t xml:space="preserve"> The </w:t>
      </w:r>
      <w:r w:rsidR="00EE30DE" w:rsidRPr="006054A2">
        <w:rPr>
          <w:rFonts w:ascii="Arial" w:hAnsi="Arial" w:cs="Arial"/>
          <w:szCs w:val="24"/>
        </w:rPr>
        <w:t>neurobiology</w:t>
      </w:r>
      <w:r w:rsidR="00FC4826" w:rsidRPr="006054A2">
        <w:rPr>
          <w:rFonts w:ascii="Arial" w:hAnsi="Arial" w:cs="Arial"/>
          <w:szCs w:val="24"/>
        </w:rPr>
        <w:t xml:space="preserve"> and some potential targeted treatments have shown significant reverse of neurobiological abnormalities in animal models, hence more neurobiological research and improving the clinical trials are recommended for further development of treatment with an antipsychotic drug</w:t>
      </w:r>
      <w:r w:rsidR="00761E69" w:rsidRPr="006054A2">
        <w:rPr>
          <w:rFonts w:ascii="Arial" w:hAnsi="Arial" w:cs="Arial"/>
          <w:szCs w:val="24"/>
        </w:rPr>
        <w:t xml:space="preserve"> (</w:t>
      </w:r>
      <w:proofErr w:type="spellStart"/>
      <w:r w:rsidR="00761E69" w:rsidRPr="006054A2">
        <w:rPr>
          <w:rFonts w:ascii="Arial" w:hAnsi="Arial" w:cs="Arial"/>
          <w:szCs w:val="24"/>
        </w:rPr>
        <w:t>Aishworiya</w:t>
      </w:r>
      <w:proofErr w:type="spellEnd"/>
      <w:r w:rsidR="00761E69" w:rsidRPr="006054A2">
        <w:rPr>
          <w:rFonts w:ascii="Arial" w:hAnsi="Arial" w:cs="Arial"/>
          <w:szCs w:val="24"/>
        </w:rPr>
        <w:t xml:space="preserve"> </w:t>
      </w:r>
      <w:r w:rsidR="00761E69" w:rsidRPr="006054A2">
        <w:rPr>
          <w:rFonts w:ascii="Arial" w:hAnsi="Arial" w:cs="Arial"/>
          <w:i/>
          <w:szCs w:val="24"/>
        </w:rPr>
        <w:t>et al</w:t>
      </w:r>
      <w:r w:rsidR="00761E69" w:rsidRPr="006054A2">
        <w:rPr>
          <w:rFonts w:ascii="Arial" w:hAnsi="Arial" w:cs="Arial"/>
          <w:szCs w:val="24"/>
        </w:rPr>
        <w:t>., 2022)</w:t>
      </w:r>
      <w:r w:rsidR="00FC4826" w:rsidRPr="006054A2">
        <w:rPr>
          <w:rFonts w:ascii="Arial" w:hAnsi="Arial" w:cs="Arial"/>
          <w:szCs w:val="24"/>
        </w:rPr>
        <w:t>.</w:t>
      </w:r>
    </w:p>
    <w:p w:rsidR="00956C81" w:rsidRPr="006054A2" w:rsidRDefault="00EE30DE" w:rsidP="00F530CD">
      <w:pPr>
        <w:rPr>
          <w:rFonts w:ascii="Arial" w:hAnsi="Arial" w:cs="Arial"/>
          <w:szCs w:val="24"/>
        </w:rPr>
      </w:pPr>
      <w:r w:rsidRPr="006054A2">
        <w:rPr>
          <w:rFonts w:ascii="Arial" w:hAnsi="Arial" w:cs="Arial"/>
          <w:szCs w:val="24"/>
        </w:rPr>
        <w:br w:type="page"/>
      </w:r>
    </w:p>
    <w:p w:rsidR="006678DD" w:rsidRPr="006054A2" w:rsidRDefault="00CA48A2" w:rsidP="009B2A52">
      <w:pPr>
        <w:pStyle w:val="Heading1"/>
        <w:rPr>
          <w:rFonts w:ascii="Arial" w:hAnsi="Arial" w:cs="Arial"/>
          <w:sz w:val="24"/>
          <w:szCs w:val="24"/>
        </w:rPr>
      </w:pPr>
      <w:bookmarkStart w:id="7" w:name="_Toc161502367"/>
      <w:r w:rsidRPr="006054A2">
        <w:rPr>
          <w:rFonts w:ascii="Arial" w:hAnsi="Arial" w:cs="Arial"/>
          <w:sz w:val="24"/>
          <w:szCs w:val="24"/>
        </w:rPr>
        <w:lastRenderedPageBreak/>
        <w:t>Conclusion</w:t>
      </w:r>
      <w:bookmarkEnd w:id="7"/>
      <w:r w:rsidRPr="006054A2">
        <w:rPr>
          <w:rFonts w:ascii="Arial" w:hAnsi="Arial" w:cs="Arial"/>
          <w:sz w:val="24"/>
          <w:szCs w:val="24"/>
        </w:rPr>
        <w:t xml:space="preserve"> </w:t>
      </w:r>
    </w:p>
    <w:p w:rsidR="00A918DD" w:rsidRPr="006054A2" w:rsidRDefault="00044D0F" w:rsidP="00EE30DE">
      <w:pPr>
        <w:rPr>
          <w:rFonts w:ascii="Arial" w:hAnsi="Arial" w:cs="Arial"/>
          <w:szCs w:val="24"/>
        </w:rPr>
      </w:pPr>
      <w:r w:rsidRPr="006054A2">
        <w:rPr>
          <w:rFonts w:ascii="Arial" w:hAnsi="Arial" w:cs="Arial"/>
          <w:szCs w:val="24"/>
        </w:rPr>
        <w:t>Autism spectrum disorder (ASD) is a disorder that is categorised as a neurological and developmental condition which impacts an individual’s ability to communicate, learn, behave, and interact with other people</w:t>
      </w:r>
      <w:r w:rsidR="00DB5EE1" w:rsidRPr="006054A2">
        <w:rPr>
          <w:rFonts w:ascii="Arial" w:hAnsi="Arial" w:cs="Arial"/>
          <w:szCs w:val="24"/>
        </w:rPr>
        <w:t xml:space="preserve">. Disorders of Psychological Development are included under the codes from F80-F89 in the ICD-10 classification. Diagnostic criteria manuals such as ICD-10 and DSM-5 are helpful for physicians and other healthcare providers in understanding various diagnostic methods, treatments, and disorders. For </w:t>
      </w:r>
      <w:r w:rsidR="00055FF1" w:rsidRPr="006054A2">
        <w:rPr>
          <w:rFonts w:ascii="Arial" w:hAnsi="Arial" w:cs="Arial"/>
          <w:szCs w:val="24"/>
        </w:rPr>
        <w:t xml:space="preserve">the </w:t>
      </w:r>
      <w:r w:rsidR="00DB5EE1" w:rsidRPr="006054A2">
        <w:rPr>
          <w:rFonts w:ascii="Arial" w:hAnsi="Arial" w:cs="Arial"/>
          <w:szCs w:val="24"/>
        </w:rPr>
        <w:t>diagnosis of autism</w:t>
      </w:r>
      <w:r w:rsidR="00570F67" w:rsidRPr="006054A2">
        <w:rPr>
          <w:rFonts w:ascii="Arial" w:hAnsi="Arial" w:cs="Arial"/>
          <w:szCs w:val="24"/>
        </w:rPr>
        <w:t>,</w:t>
      </w:r>
      <w:r w:rsidR="00DB5EE1" w:rsidRPr="006054A2">
        <w:rPr>
          <w:rFonts w:ascii="Arial" w:hAnsi="Arial" w:cs="Arial"/>
          <w:szCs w:val="24"/>
        </w:rPr>
        <w:t xml:space="preserve"> </w:t>
      </w:r>
      <w:r w:rsidR="00570F67" w:rsidRPr="006054A2">
        <w:rPr>
          <w:rFonts w:ascii="Arial" w:hAnsi="Arial" w:cs="Arial"/>
          <w:szCs w:val="24"/>
        </w:rPr>
        <w:t>there are many diagnostic methods used by experts and parents based on the symptoms and severity of the condition</w:t>
      </w:r>
      <w:r w:rsidR="003D7C4A" w:rsidRPr="006054A2">
        <w:rPr>
          <w:rFonts w:ascii="Arial" w:hAnsi="Arial" w:cs="Arial"/>
          <w:szCs w:val="24"/>
        </w:rPr>
        <w:t>, these include comprehensive behavioural evaluation, tools such as M-CHAT, and Parents' Evaluation of Developmental Status (PEDS)</w:t>
      </w:r>
      <w:r w:rsidR="00570F67" w:rsidRPr="006054A2">
        <w:rPr>
          <w:rFonts w:ascii="Arial" w:hAnsi="Arial" w:cs="Arial"/>
          <w:szCs w:val="24"/>
        </w:rPr>
        <w:t>.</w:t>
      </w:r>
      <w:r w:rsidR="00D847A2" w:rsidRPr="006054A2">
        <w:rPr>
          <w:rFonts w:ascii="Arial" w:hAnsi="Arial" w:cs="Arial"/>
          <w:szCs w:val="24"/>
        </w:rPr>
        <w:t xml:space="preserve"> Currently, there are some rehabilitation therapies provided to people with autism that include behavioural management therapy, physical therapy, cognitive behavioural therapy, social skill training, nutritional plans, parent-mediated treatments, occupational therapies, and Speech-language therapy.</w:t>
      </w:r>
      <w:r w:rsidR="00EE30DE" w:rsidRPr="006054A2">
        <w:rPr>
          <w:rFonts w:ascii="Arial" w:hAnsi="Arial" w:cs="Arial"/>
          <w:szCs w:val="24"/>
        </w:rPr>
        <w:t xml:space="preserve"> Measuring social communication changes in children is quite challenging as there is variability in intervention in children. However, tools like inland Adaptive </w:t>
      </w:r>
      <w:proofErr w:type="spellStart"/>
      <w:r w:rsidR="00EE30DE" w:rsidRPr="006054A2">
        <w:rPr>
          <w:rFonts w:ascii="Arial" w:hAnsi="Arial" w:cs="Arial"/>
          <w:szCs w:val="24"/>
        </w:rPr>
        <w:t>Behavior</w:t>
      </w:r>
      <w:proofErr w:type="spellEnd"/>
      <w:r w:rsidR="00EE30DE" w:rsidRPr="006054A2">
        <w:rPr>
          <w:rFonts w:ascii="Arial" w:hAnsi="Arial" w:cs="Arial"/>
          <w:szCs w:val="24"/>
        </w:rPr>
        <w:t xml:space="preserve"> Scales, Child </w:t>
      </w:r>
      <w:proofErr w:type="spellStart"/>
      <w:r w:rsidR="00EE30DE" w:rsidRPr="006054A2">
        <w:rPr>
          <w:rFonts w:ascii="Arial" w:hAnsi="Arial" w:cs="Arial"/>
          <w:szCs w:val="24"/>
        </w:rPr>
        <w:t>Behavior</w:t>
      </w:r>
      <w:proofErr w:type="spellEnd"/>
      <w:r w:rsidR="00EE30DE" w:rsidRPr="006054A2">
        <w:rPr>
          <w:rFonts w:ascii="Arial" w:hAnsi="Arial" w:cs="Arial"/>
          <w:szCs w:val="24"/>
        </w:rPr>
        <w:t xml:space="preserve"> Checklist, and </w:t>
      </w:r>
      <w:r w:rsidR="00EE30DE" w:rsidRPr="006054A2">
        <w:rPr>
          <w:rFonts w:ascii="Arial" w:hAnsi="Arial" w:cs="Arial"/>
          <w:color w:val="222222"/>
          <w:szCs w:val="24"/>
          <w:shd w:val="clear" w:color="auto" w:fill="FFFFFF"/>
        </w:rPr>
        <w:t xml:space="preserve">Developmental Profiles 1 and 2 are helpful in measurements of impact on </w:t>
      </w:r>
      <w:r w:rsidR="00EE30DE" w:rsidRPr="006054A2">
        <w:rPr>
          <w:rFonts w:ascii="Arial" w:hAnsi="Arial" w:cs="Arial"/>
          <w:szCs w:val="24"/>
        </w:rPr>
        <w:t xml:space="preserve">adaptive functioning in children. Currently, there are very few medications available for the management of symptoms of autism which include antipsychotic drugs with positive impacts but still need more research. Current treatment and diagnostic plans need to be advanced by advancing the procedure by combining it with the identification of biological markers. </w:t>
      </w:r>
    </w:p>
    <w:p w:rsidR="00460DFE" w:rsidRPr="006054A2" w:rsidRDefault="00A918DD" w:rsidP="00460DFE">
      <w:pPr>
        <w:rPr>
          <w:rFonts w:ascii="Arial" w:hAnsi="Arial" w:cs="Arial"/>
          <w:szCs w:val="24"/>
        </w:rPr>
      </w:pPr>
      <w:r w:rsidRPr="006054A2">
        <w:rPr>
          <w:rFonts w:ascii="Arial" w:hAnsi="Arial" w:cs="Arial"/>
          <w:szCs w:val="24"/>
        </w:rPr>
        <w:br w:type="page"/>
      </w:r>
    </w:p>
    <w:p w:rsidR="009B2A52" w:rsidRPr="006054A2" w:rsidRDefault="009B2A52" w:rsidP="009B2A52">
      <w:pPr>
        <w:pStyle w:val="Heading1"/>
        <w:rPr>
          <w:rFonts w:ascii="Arial" w:hAnsi="Arial" w:cs="Arial"/>
          <w:sz w:val="24"/>
          <w:szCs w:val="24"/>
        </w:rPr>
      </w:pPr>
      <w:bookmarkStart w:id="8" w:name="_Toc161502368"/>
      <w:r w:rsidRPr="006054A2">
        <w:rPr>
          <w:rFonts w:ascii="Arial" w:hAnsi="Arial" w:cs="Arial"/>
          <w:sz w:val="24"/>
          <w:szCs w:val="24"/>
        </w:rPr>
        <w:lastRenderedPageBreak/>
        <w:t>References</w:t>
      </w:r>
      <w:bookmarkEnd w:id="8"/>
      <w:r w:rsidRPr="006054A2">
        <w:rPr>
          <w:rFonts w:ascii="Arial" w:hAnsi="Arial" w:cs="Arial"/>
          <w:sz w:val="24"/>
          <w:szCs w:val="24"/>
        </w:rPr>
        <w:t xml:space="preserve"> </w:t>
      </w:r>
    </w:p>
    <w:p w:rsidR="004D43DA" w:rsidRPr="006054A2" w:rsidRDefault="004D43DA" w:rsidP="004D43DA">
      <w:pPr>
        <w:ind w:left="720" w:hanging="720"/>
        <w:rPr>
          <w:rFonts w:ascii="Arial" w:hAnsi="Arial" w:cs="Arial"/>
          <w:szCs w:val="24"/>
        </w:rPr>
      </w:pPr>
      <w:proofErr w:type="spellStart"/>
      <w:r w:rsidRPr="006054A2">
        <w:rPr>
          <w:rFonts w:ascii="Arial" w:hAnsi="Arial" w:cs="Arial"/>
          <w:szCs w:val="24"/>
        </w:rPr>
        <w:t>Aishworiya</w:t>
      </w:r>
      <w:proofErr w:type="spellEnd"/>
      <w:r w:rsidRPr="006054A2">
        <w:rPr>
          <w:rFonts w:ascii="Arial" w:hAnsi="Arial" w:cs="Arial"/>
          <w:szCs w:val="24"/>
        </w:rPr>
        <w:t xml:space="preserve">, R., </w:t>
      </w:r>
      <w:proofErr w:type="spellStart"/>
      <w:r w:rsidRPr="006054A2">
        <w:rPr>
          <w:rFonts w:ascii="Arial" w:hAnsi="Arial" w:cs="Arial"/>
          <w:szCs w:val="24"/>
        </w:rPr>
        <w:t>Valica</w:t>
      </w:r>
      <w:proofErr w:type="spellEnd"/>
      <w:r w:rsidRPr="006054A2">
        <w:rPr>
          <w:rFonts w:ascii="Arial" w:hAnsi="Arial" w:cs="Arial"/>
          <w:szCs w:val="24"/>
        </w:rPr>
        <w:t xml:space="preserve">, T., Hagerman, R. and </w:t>
      </w:r>
      <w:proofErr w:type="spellStart"/>
      <w:r w:rsidRPr="006054A2">
        <w:rPr>
          <w:rFonts w:ascii="Arial" w:hAnsi="Arial" w:cs="Arial"/>
          <w:szCs w:val="24"/>
        </w:rPr>
        <w:t>Restrepo</w:t>
      </w:r>
      <w:proofErr w:type="spellEnd"/>
      <w:r w:rsidRPr="006054A2">
        <w:rPr>
          <w:rFonts w:ascii="Arial" w:hAnsi="Arial" w:cs="Arial"/>
          <w:szCs w:val="24"/>
        </w:rPr>
        <w:t xml:space="preserve">, B., 2023. An update on psychopharmacological treatment of autism spectrum disorder. </w:t>
      </w:r>
      <w:proofErr w:type="spellStart"/>
      <w:r w:rsidRPr="006054A2">
        <w:rPr>
          <w:rFonts w:ascii="Arial" w:hAnsi="Arial" w:cs="Arial"/>
          <w:szCs w:val="24"/>
        </w:rPr>
        <w:t>Neurotherapeutics</w:t>
      </w:r>
      <w:proofErr w:type="spellEnd"/>
      <w:r w:rsidRPr="006054A2">
        <w:rPr>
          <w:rFonts w:ascii="Arial" w:hAnsi="Arial" w:cs="Arial"/>
          <w:szCs w:val="24"/>
        </w:rPr>
        <w:t>, 19(1), pp.248-262.</w:t>
      </w:r>
    </w:p>
    <w:p w:rsidR="004D43DA" w:rsidRPr="006054A2" w:rsidRDefault="004D43DA" w:rsidP="004D43DA">
      <w:pPr>
        <w:ind w:left="720" w:hanging="720"/>
        <w:rPr>
          <w:rFonts w:ascii="Arial" w:hAnsi="Arial" w:cs="Arial"/>
          <w:i/>
          <w:szCs w:val="24"/>
        </w:rPr>
      </w:pPr>
      <w:proofErr w:type="gramStart"/>
      <w:r w:rsidRPr="006054A2">
        <w:rPr>
          <w:rFonts w:ascii="Arial" w:hAnsi="Arial" w:cs="Arial"/>
          <w:szCs w:val="24"/>
        </w:rPr>
        <w:t>ama-assn.org</w:t>
      </w:r>
      <w:proofErr w:type="gramEnd"/>
      <w:r w:rsidRPr="006054A2">
        <w:rPr>
          <w:rFonts w:ascii="Arial" w:hAnsi="Arial" w:cs="Arial"/>
          <w:szCs w:val="24"/>
        </w:rPr>
        <w:t xml:space="preserve">, (2024). </w:t>
      </w:r>
      <w:r w:rsidRPr="006054A2">
        <w:rPr>
          <w:rFonts w:ascii="Arial" w:hAnsi="Arial" w:cs="Arial"/>
          <w:i/>
          <w:szCs w:val="24"/>
        </w:rPr>
        <w:t xml:space="preserve">ICD-10 </w:t>
      </w:r>
      <w:r w:rsidRPr="006054A2">
        <w:rPr>
          <w:rFonts w:ascii="Arial" w:hAnsi="Arial" w:cs="Arial"/>
          <w:szCs w:val="24"/>
        </w:rPr>
        <w:t>[Online] Available at:  https://www.ama-assn.org/topics/icd-10#:~:text=...Read%20More</w:t>
      </w:r>
      <w:r w:rsidR="007C3381" w:rsidRPr="006054A2">
        <w:rPr>
          <w:rFonts w:ascii="Arial" w:hAnsi="Arial" w:cs="Arial"/>
          <w:szCs w:val="24"/>
        </w:rPr>
        <w:t>-, International</w:t>
      </w:r>
      <w:r w:rsidRPr="006054A2">
        <w:rPr>
          <w:rFonts w:ascii="Arial" w:hAnsi="Arial" w:cs="Arial"/>
          <w:szCs w:val="24"/>
        </w:rPr>
        <w:t>%20Classification%20of%20Diseases%2C%20Tenth%20Revision%20(ICD%2D10</w:t>
      </w:r>
      <w:r w:rsidR="00FF4231" w:rsidRPr="006054A2">
        <w:rPr>
          <w:rFonts w:ascii="Arial" w:hAnsi="Arial" w:cs="Arial"/>
          <w:szCs w:val="24"/>
        </w:rPr>
        <w:t>), by</w:t>
      </w:r>
      <w:r w:rsidRPr="006054A2">
        <w:rPr>
          <w:rFonts w:ascii="Arial" w:hAnsi="Arial" w:cs="Arial"/>
          <w:szCs w:val="24"/>
        </w:rPr>
        <w:t>%20the%20Centers%20for%20Medicar [Accessed on 14 March 2024].</w:t>
      </w:r>
    </w:p>
    <w:p w:rsidR="004D43DA" w:rsidRPr="006054A2" w:rsidRDefault="004D43DA" w:rsidP="004D43DA">
      <w:pPr>
        <w:ind w:left="720" w:hanging="720"/>
        <w:rPr>
          <w:rFonts w:ascii="Arial" w:hAnsi="Arial" w:cs="Arial"/>
          <w:szCs w:val="24"/>
        </w:rPr>
      </w:pPr>
      <w:proofErr w:type="spellStart"/>
      <w:r w:rsidRPr="006054A2">
        <w:rPr>
          <w:rFonts w:ascii="Arial" w:hAnsi="Arial" w:cs="Arial"/>
          <w:szCs w:val="24"/>
        </w:rPr>
        <w:t>Bottema-Beutel</w:t>
      </w:r>
      <w:proofErr w:type="spellEnd"/>
      <w:r w:rsidRPr="006054A2">
        <w:rPr>
          <w:rFonts w:ascii="Arial" w:hAnsi="Arial" w:cs="Arial"/>
          <w:szCs w:val="24"/>
        </w:rPr>
        <w:t>, K. and Crowley, S., 2021. Pervasive undisclosed conflicts of interest in applied behaviour analysis autism literature. Frontiers in Psychology, 12, p.676303.</w:t>
      </w:r>
    </w:p>
    <w:p w:rsidR="004D43DA" w:rsidRPr="006054A2" w:rsidRDefault="004D43DA" w:rsidP="004D43DA">
      <w:pPr>
        <w:ind w:left="720" w:hanging="720"/>
        <w:rPr>
          <w:rFonts w:ascii="Arial" w:hAnsi="Arial" w:cs="Arial"/>
          <w:szCs w:val="24"/>
        </w:rPr>
      </w:pPr>
      <w:r w:rsidRPr="006054A2">
        <w:rPr>
          <w:rFonts w:ascii="Arial" w:hAnsi="Arial" w:cs="Arial"/>
          <w:szCs w:val="24"/>
        </w:rPr>
        <w:t xml:space="preserve">First, M.B., </w:t>
      </w:r>
      <w:proofErr w:type="spellStart"/>
      <w:r w:rsidRPr="006054A2">
        <w:rPr>
          <w:rFonts w:ascii="Arial" w:hAnsi="Arial" w:cs="Arial"/>
          <w:szCs w:val="24"/>
        </w:rPr>
        <w:t>Gaebel</w:t>
      </w:r>
      <w:proofErr w:type="spellEnd"/>
      <w:r w:rsidRPr="006054A2">
        <w:rPr>
          <w:rFonts w:ascii="Arial" w:hAnsi="Arial" w:cs="Arial"/>
          <w:szCs w:val="24"/>
        </w:rPr>
        <w:t xml:space="preserve">, W., Maj, M., Stein, D.J., </w:t>
      </w:r>
      <w:proofErr w:type="spellStart"/>
      <w:r w:rsidRPr="006054A2">
        <w:rPr>
          <w:rFonts w:ascii="Arial" w:hAnsi="Arial" w:cs="Arial"/>
          <w:szCs w:val="24"/>
        </w:rPr>
        <w:t>Kogan</w:t>
      </w:r>
      <w:proofErr w:type="spellEnd"/>
      <w:r w:rsidRPr="006054A2">
        <w:rPr>
          <w:rFonts w:ascii="Arial" w:hAnsi="Arial" w:cs="Arial"/>
          <w:szCs w:val="24"/>
        </w:rPr>
        <w:t xml:space="preserve">, C.S., Saunders, J.B., </w:t>
      </w:r>
      <w:proofErr w:type="spellStart"/>
      <w:r w:rsidRPr="006054A2">
        <w:rPr>
          <w:rFonts w:ascii="Arial" w:hAnsi="Arial" w:cs="Arial"/>
          <w:szCs w:val="24"/>
        </w:rPr>
        <w:t>Poznyak</w:t>
      </w:r>
      <w:proofErr w:type="spellEnd"/>
      <w:r w:rsidRPr="006054A2">
        <w:rPr>
          <w:rFonts w:ascii="Arial" w:hAnsi="Arial" w:cs="Arial"/>
          <w:szCs w:val="24"/>
        </w:rPr>
        <w:t xml:space="preserve">, V.B., </w:t>
      </w:r>
      <w:proofErr w:type="spellStart"/>
      <w:r w:rsidRPr="006054A2">
        <w:rPr>
          <w:rFonts w:ascii="Arial" w:hAnsi="Arial" w:cs="Arial"/>
          <w:szCs w:val="24"/>
        </w:rPr>
        <w:t>Gureje</w:t>
      </w:r>
      <w:proofErr w:type="spellEnd"/>
      <w:r w:rsidRPr="006054A2">
        <w:rPr>
          <w:rFonts w:ascii="Arial" w:hAnsi="Arial" w:cs="Arial"/>
          <w:szCs w:val="24"/>
        </w:rPr>
        <w:t>, O., Lewis</w:t>
      </w:r>
      <w:r w:rsidRPr="006054A2">
        <w:rPr>
          <w:rFonts w:ascii="Cambria Math" w:hAnsi="Cambria Math" w:cs="Cambria Math"/>
          <w:szCs w:val="24"/>
        </w:rPr>
        <w:t>‐</w:t>
      </w:r>
      <w:proofErr w:type="spellStart"/>
      <w:r w:rsidRPr="006054A2">
        <w:rPr>
          <w:rFonts w:ascii="Arial" w:hAnsi="Arial" w:cs="Arial"/>
          <w:szCs w:val="24"/>
        </w:rPr>
        <w:t>Fernández</w:t>
      </w:r>
      <w:proofErr w:type="spellEnd"/>
      <w:r w:rsidRPr="006054A2">
        <w:rPr>
          <w:rFonts w:ascii="Arial" w:hAnsi="Arial" w:cs="Arial"/>
          <w:szCs w:val="24"/>
        </w:rPr>
        <w:t xml:space="preserve">, R., </w:t>
      </w:r>
      <w:proofErr w:type="spellStart"/>
      <w:r w:rsidRPr="006054A2">
        <w:rPr>
          <w:rFonts w:ascii="Arial" w:hAnsi="Arial" w:cs="Arial"/>
          <w:szCs w:val="24"/>
        </w:rPr>
        <w:t>Maercker</w:t>
      </w:r>
      <w:proofErr w:type="spellEnd"/>
      <w:r w:rsidRPr="006054A2">
        <w:rPr>
          <w:rFonts w:ascii="Arial" w:hAnsi="Arial" w:cs="Arial"/>
          <w:szCs w:val="24"/>
        </w:rPr>
        <w:t>, A. and Brewin, C.R., 2021. An organization</w:t>
      </w:r>
      <w:r w:rsidRPr="006054A2">
        <w:rPr>
          <w:rFonts w:ascii="Cambria Math" w:hAnsi="Cambria Math" w:cs="Cambria Math"/>
          <w:szCs w:val="24"/>
        </w:rPr>
        <w:t>‐</w:t>
      </w:r>
      <w:r w:rsidRPr="006054A2">
        <w:rPr>
          <w:rFonts w:ascii="Arial" w:hAnsi="Arial" w:cs="Arial"/>
          <w:szCs w:val="24"/>
        </w:rPr>
        <w:t>and category</w:t>
      </w:r>
      <w:r w:rsidRPr="006054A2">
        <w:rPr>
          <w:rFonts w:ascii="Cambria Math" w:hAnsi="Cambria Math" w:cs="Cambria Math"/>
          <w:szCs w:val="24"/>
        </w:rPr>
        <w:t>‐</w:t>
      </w:r>
      <w:r w:rsidRPr="006054A2">
        <w:rPr>
          <w:rFonts w:ascii="Arial" w:hAnsi="Arial" w:cs="Arial"/>
          <w:szCs w:val="24"/>
        </w:rPr>
        <w:t>level comparison of diagnostic requirements for mental disorders in ICD</w:t>
      </w:r>
      <w:r w:rsidRPr="006054A2">
        <w:rPr>
          <w:rFonts w:ascii="Cambria Math" w:hAnsi="Cambria Math" w:cs="Cambria Math"/>
          <w:szCs w:val="24"/>
        </w:rPr>
        <w:t>‐</w:t>
      </w:r>
      <w:r w:rsidRPr="006054A2">
        <w:rPr>
          <w:rFonts w:ascii="Arial" w:hAnsi="Arial" w:cs="Arial"/>
          <w:szCs w:val="24"/>
        </w:rPr>
        <w:t>11 and DSM</w:t>
      </w:r>
      <w:r w:rsidRPr="006054A2">
        <w:rPr>
          <w:rFonts w:ascii="Cambria Math" w:hAnsi="Cambria Math" w:cs="Cambria Math"/>
          <w:szCs w:val="24"/>
        </w:rPr>
        <w:t>‐</w:t>
      </w:r>
      <w:r w:rsidRPr="006054A2">
        <w:rPr>
          <w:rFonts w:ascii="Arial" w:hAnsi="Arial" w:cs="Arial"/>
          <w:szCs w:val="24"/>
        </w:rPr>
        <w:t>5. World Psychiatry, 20(1), pp.34-51.</w:t>
      </w:r>
    </w:p>
    <w:p w:rsidR="004D43DA" w:rsidRPr="006054A2" w:rsidRDefault="004D43DA" w:rsidP="004D43DA">
      <w:pPr>
        <w:ind w:left="720" w:hanging="720"/>
        <w:rPr>
          <w:rFonts w:ascii="Arial" w:hAnsi="Arial" w:cs="Arial"/>
          <w:szCs w:val="24"/>
        </w:rPr>
      </w:pPr>
      <w:proofErr w:type="spellStart"/>
      <w:r w:rsidRPr="006054A2">
        <w:rPr>
          <w:rFonts w:ascii="Arial" w:hAnsi="Arial" w:cs="Arial"/>
          <w:szCs w:val="24"/>
        </w:rPr>
        <w:t>Grzadzinski</w:t>
      </w:r>
      <w:proofErr w:type="spellEnd"/>
      <w:r w:rsidRPr="006054A2">
        <w:rPr>
          <w:rFonts w:ascii="Arial" w:hAnsi="Arial" w:cs="Arial"/>
          <w:szCs w:val="24"/>
        </w:rPr>
        <w:t xml:space="preserve">, R., </w:t>
      </w:r>
      <w:proofErr w:type="spellStart"/>
      <w:r w:rsidRPr="006054A2">
        <w:rPr>
          <w:rFonts w:ascii="Arial" w:hAnsi="Arial" w:cs="Arial"/>
          <w:szCs w:val="24"/>
        </w:rPr>
        <w:t>Janvier</w:t>
      </w:r>
      <w:proofErr w:type="spellEnd"/>
      <w:r w:rsidRPr="006054A2">
        <w:rPr>
          <w:rFonts w:ascii="Arial" w:hAnsi="Arial" w:cs="Arial"/>
          <w:szCs w:val="24"/>
        </w:rPr>
        <w:t xml:space="preserve">, D. and Kim, S.H., 2020, July. Recent developments in treatment outcome measures for young children with autism spectrum disorder (ASD). In Seminars in </w:t>
      </w:r>
      <w:proofErr w:type="spellStart"/>
      <w:r w:rsidRPr="006054A2">
        <w:rPr>
          <w:rFonts w:ascii="Arial" w:hAnsi="Arial" w:cs="Arial"/>
          <w:szCs w:val="24"/>
        </w:rPr>
        <w:t>Pediatric</w:t>
      </w:r>
      <w:proofErr w:type="spellEnd"/>
      <w:r w:rsidRPr="006054A2">
        <w:rPr>
          <w:rFonts w:ascii="Arial" w:hAnsi="Arial" w:cs="Arial"/>
          <w:szCs w:val="24"/>
        </w:rPr>
        <w:t xml:space="preserve"> Neurology (Vol. 34, p. 100806). WB Saunders. </w:t>
      </w:r>
    </w:p>
    <w:p w:rsidR="004D43DA" w:rsidRPr="006054A2" w:rsidRDefault="004D43DA" w:rsidP="004D43DA">
      <w:pPr>
        <w:ind w:left="720" w:hanging="720"/>
        <w:rPr>
          <w:rFonts w:ascii="Arial" w:hAnsi="Arial" w:cs="Arial"/>
          <w:szCs w:val="24"/>
        </w:rPr>
      </w:pPr>
      <w:proofErr w:type="spellStart"/>
      <w:r w:rsidRPr="006054A2">
        <w:rPr>
          <w:rFonts w:ascii="Arial" w:hAnsi="Arial" w:cs="Arial"/>
          <w:szCs w:val="24"/>
        </w:rPr>
        <w:t>Grzadzinski</w:t>
      </w:r>
      <w:proofErr w:type="spellEnd"/>
      <w:r w:rsidRPr="006054A2">
        <w:rPr>
          <w:rFonts w:ascii="Arial" w:hAnsi="Arial" w:cs="Arial"/>
          <w:szCs w:val="24"/>
        </w:rPr>
        <w:t xml:space="preserve">, R., </w:t>
      </w:r>
      <w:proofErr w:type="spellStart"/>
      <w:r w:rsidRPr="006054A2">
        <w:rPr>
          <w:rFonts w:ascii="Arial" w:hAnsi="Arial" w:cs="Arial"/>
          <w:szCs w:val="24"/>
        </w:rPr>
        <w:t>Janvier</w:t>
      </w:r>
      <w:proofErr w:type="spellEnd"/>
      <w:r w:rsidRPr="006054A2">
        <w:rPr>
          <w:rFonts w:ascii="Arial" w:hAnsi="Arial" w:cs="Arial"/>
          <w:szCs w:val="24"/>
        </w:rPr>
        <w:t xml:space="preserve">, D. and Kim, S.H., 2020, July. Recent developments in treatment outcome measures for young children with autism spectrum disorder (ASD). In Seminars in </w:t>
      </w:r>
      <w:proofErr w:type="spellStart"/>
      <w:r w:rsidRPr="006054A2">
        <w:rPr>
          <w:rFonts w:ascii="Arial" w:hAnsi="Arial" w:cs="Arial"/>
          <w:szCs w:val="24"/>
        </w:rPr>
        <w:t>Pediatric</w:t>
      </w:r>
      <w:proofErr w:type="spellEnd"/>
      <w:r w:rsidRPr="006054A2">
        <w:rPr>
          <w:rFonts w:ascii="Arial" w:hAnsi="Arial" w:cs="Arial"/>
          <w:szCs w:val="24"/>
        </w:rPr>
        <w:t xml:space="preserve"> Neurology (Vol. 34, p. 100806). WB Saunders.</w:t>
      </w:r>
    </w:p>
    <w:p w:rsidR="004D43DA" w:rsidRPr="006054A2" w:rsidRDefault="004D43DA" w:rsidP="004D43DA">
      <w:pPr>
        <w:ind w:left="720" w:hanging="720"/>
        <w:rPr>
          <w:rFonts w:ascii="Arial" w:hAnsi="Arial" w:cs="Arial"/>
          <w:szCs w:val="24"/>
        </w:rPr>
      </w:pPr>
      <w:r w:rsidRPr="006054A2">
        <w:rPr>
          <w:rFonts w:ascii="Arial" w:hAnsi="Arial" w:cs="Arial"/>
          <w:szCs w:val="24"/>
        </w:rPr>
        <w:t xml:space="preserve">icd.who.int, (2019). </w:t>
      </w:r>
      <w:r w:rsidRPr="006054A2">
        <w:rPr>
          <w:rFonts w:ascii="Arial" w:hAnsi="Arial" w:cs="Arial"/>
          <w:i/>
          <w:szCs w:val="24"/>
        </w:rPr>
        <w:t>ICD-10 Version</w:t>
      </w:r>
      <w:proofErr w:type="gramStart"/>
      <w:r w:rsidRPr="006054A2">
        <w:rPr>
          <w:rFonts w:ascii="Arial" w:hAnsi="Arial" w:cs="Arial"/>
          <w:i/>
          <w:szCs w:val="24"/>
        </w:rPr>
        <w:t>:2019</w:t>
      </w:r>
      <w:proofErr w:type="gramEnd"/>
      <w:r w:rsidRPr="006054A2">
        <w:rPr>
          <w:rFonts w:ascii="Arial" w:hAnsi="Arial" w:cs="Arial"/>
          <w:i/>
          <w:szCs w:val="24"/>
        </w:rPr>
        <w:t xml:space="preserve"> </w:t>
      </w:r>
      <w:r w:rsidRPr="006054A2">
        <w:rPr>
          <w:rFonts w:ascii="Arial" w:hAnsi="Arial" w:cs="Arial"/>
          <w:szCs w:val="24"/>
        </w:rPr>
        <w:t>[Online] Available at:  https://icd.who.int/browse10/2019/en#/F84 [Accessed on 14 March 2024].</w:t>
      </w:r>
    </w:p>
    <w:p w:rsidR="004D43DA" w:rsidRPr="006054A2" w:rsidRDefault="004D43DA" w:rsidP="004D43DA">
      <w:pPr>
        <w:ind w:left="720" w:hanging="720"/>
        <w:rPr>
          <w:rFonts w:ascii="Arial" w:hAnsi="Arial" w:cs="Arial"/>
          <w:szCs w:val="24"/>
        </w:rPr>
      </w:pPr>
      <w:r w:rsidRPr="006054A2">
        <w:rPr>
          <w:rFonts w:ascii="Arial" w:hAnsi="Arial" w:cs="Arial"/>
          <w:szCs w:val="24"/>
        </w:rPr>
        <w:t>Jensen, A.R., Lane, A.L., Werner, B.A., McLees, S.E., Fletcher, T.S. and Frye, R.E., 2022. Modern biomarkers for autism spectrum disorder: future directions. Molecular Diagnosis &amp; Therapy, 26(5), pp.483-495.</w:t>
      </w:r>
    </w:p>
    <w:p w:rsidR="004D43DA" w:rsidRPr="006054A2" w:rsidRDefault="004D43DA" w:rsidP="004D43DA">
      <w:pPr>
        <w:ind w:left="720" w:hanging="720"/>
        <w:rPr>
          <w:rFonts w:ascii="Arial" w:hAnsi="Arial" w:cs="Arial"/>
          <w:szCs w:val="24"/>
        </w:rPr>
      </w:pPr>
      <w:proofErr w:type="spellStart"/>
      <w:r w:rsidRPr="006054A2">
        <w:rPr>
          <w:rFonts w:ascii="Arial" w:hAnsi="Arial" w:cs="Arial"/>
          <w:szCs w:val="24"/>
        </w:rPr>
        <w:t>Kalra</w:t>
      </w:r>
      <w:proofErr w:type="spellEnd"/>
      <w:r w:rsidRPr="006054A2">
        <w:rPr>
          <w:rFonts w:ascii="Arial" w:hAnsi="Arial" w:cs="Arial"/>
          <w:szCs w:val="24"/>
        </w:rPr>
        <w:t xml:space="preserve">, R., Gupta, M. and Sharma, P., 2023. Recent advancement in interventions for autism spectrum disorder: A review. Journal of </w:t>
      </w:r>
      <w:proofErr w:type="spellStart"/>
      <w:r w:rsidRPr="006054A2">
        <w:rPr>
          <w:rFonts w:ascii="Arial" w:hAnsi="Arial" w:cs="Arial"/>
          <w:szCs w:val="24"/>
        </w:rPr>
        <w:t>Neurorestoratology</w:t>
      </w:r>
      <w:proofErr w:type="spellEnd"/>
      <w:r w:rsidRPr="006054A2">
        <w:rPr>
          <w:rFonts w:ascii="Arial" w:hAnsi="Arial" w:cs="Arial"/>
          <w:szCs w:val="24"/>
        </w:rPr>
        <w:t xml:space="preserve">, p.100068. </w:t>
      </w:r>
    </w:p>
    <w:p w:rsidR="004D43DA" w:rsidRPr="006054A2" w:rsidRDefault="004D43DA" w:rsidP="004D43DA">
      <w:pPr>
        <w:ind w:left="720" w:hanging="720"/>
        <w:rPr>
          <w:rFonts w:ascii="Arial" w:hAnsi="Arial" w:cs="Arial"/>
          <w:szCs w:val="24"/>
        </w:rPr>
      </w:pPr>
      <w:proofErr w:type="spellStart"/>
      <w:r w:rsidRPr="006054A2">
        <w:rPr>
          <w:rFonts w:ascii="Arial" w:hAnsi="Arial" w:cs="Arial"/>
          <w:szCs w:val="24"/>
        </w:rPr>
        <w:lastRenderedPageBreak/>
        <w:t>Lordan</w:t>
      </w:r>
      <w:proofErr w:type="spellEnd"/>
      <w:r w:rsidRPr="006054A2">
        <w:rPr>
          <w:rFonts w:ascii="Arial" w:hAnsi="Arial" w:cs="Arial"/>
          <w:szCs w:val="24"/>
        </w:rPr>
        <w:t xml:space="preserve">, R., </w:t>
      </w:r>
      <w:proofErr w:type="spellStart"/>
      <w:r w:rsidRPr="006054A2">
        <w:rPr>
          <w:rFonts w:ascii="Arial" w:hAnsi="Arial" w:cs="Arial"/>
          <w:szCs w:val="24"/>
        </w:rPr>
        <w:t>Storni</w:t>
      </w:r>
      <w:proofErr w:type="spellEnd"/>
      <w:r w:rsidRPr="006054A2">
        <w:rPr>
          <w:rFonts w:ascii="Arial" w:hAnsi="Arial" w:cs="Arial"/>
          <w:szCs w:val="24"/>
        </w:rPr>
        <w:t xml:space="preserve">, C. and De </w:t>
      </w:r>
      <w:proofErr w:type="spellStart"/>
      <w:r w:rsidRPr="006054A2">
        <w:rPr>
          <w:rFonts w:ascii="Arial" w:hAnsi="Arial" w:cs="Arial"/>
          <w:szCs w:val="24"/>
        </w:rPr>
        <w:t>Benedictis</w:t>
      </w:r>
      <w:proofErr w:type="spellEnd"/>
      <w:r w:rsidRPr="006054A2">
        <w:rPr>
          <w:rFonts w:ascii="Arial" w:hAnsi="Arial" w:cs="Arial"/>
          <w:szCs w:val="24"/>
        </w:rPr>
        <w:t>, C.A., 2021. Autism Spectrum Disorders: Diagnosis and Treatment.</w:t>
      </w:r>
    </w:p>
    <w:p w:rsidR="004D43DA" w:rsidRPr="006054A2" w:rsidRDefault="004D43DA" w:rsidP="004D43DA">
      <w:pPr>
        <w:ind w:left="720" w:hanging="720"/>
        <w:rPr>
          <w:rFonts w:ascii="Arial" w:hAnsi="Arial" w:cs="Arial"/>
          <w:szCs w:val="24"/>
        </w:rPr>
      </w:pPr>
      <w:r w:rsidRPr="006054A2">
        <w:rPr>
          <w:rFonts w:ascii="Arial" w:hAnsi="Arial" w:cs="Arial"/>
          <w:szCs w:val="24"/>
        </w:rPr>
        <w:t>McCabe, H., Barnes, R.E. and Jiang, T., 2023. Ethical issues in ABA-based service provision for autism in limited-resource contexts: A case example of the People’s Republic of China. Behaviour Analysis in Practice, 16(1), pp.40-50.</w:t>
      </w:r>
    </w:p>
    <w:p w:rsidR="004D43DA" w:rsidRPr="006054A2" w:rsidRDefault="004D43DA" w:rsidP="004D43DA">
      <w:pPr>
        <w:ind w:left="720" w:hanging="720"/>
        <w:rPr>
          <w:rFonts w:ascii="Arial" w:hAnsi="Arial" w:cs="Arial"/>
          <w:szCs w:val="24"/>
        </w:rPr>
      </w:pPr>
      <w:r w:rsidRPr="006054A2">
        <w:rPr>
          <w:rFonts w:ascii="Arial" w:hAnsi="Arial" w:cs="Arial"/>
          <w:szCs w:val="24"/>
        </w:rPr>
        <w:t xml:space="preserve">McCracken, J.T., </w:t>
      </w:r>
      <w:proofErr w:type="spellStart"/>
      <w:r w:rsidRPr="006054A2">
        <w:rPr>
          <w:rFonts w:ascii="Arial" w:hAnsi="Arial" w:cs="Arial"/>
          <w:szCs w:val="24"/>
        </w:rPr>
        <w:t>Anagnostou</w:t>
      </w:r>
      <w:proofErr w:type="spellEnd"/>
      <w:r w:rsidRPr="006054A2">
        <w:rPr>
          <w:rFonts w:ascii="Arial" w:hAnsi="Arial" w:cs="Arial"/>
          <w:szCs w:val="24"/>
        </w:rPr>
        <w:t xml:space="preserve">, E., </w:t>
      </w:r>
      <w:proofErr w:type="spellStart"/>
      <w:r w:rsidRPr="006054A2">
        <w:rPr>
          <w:rFonts w:ascii="Arial" w:hAnsi="Arial" w:cs="Arial"/>
          <w:szCs w:val="24"/>
        </w:rPr>
        <w:t>Arango</w:t>
      </w:r>
      <w:proofErr w:type="spellEnd"/>
      <w:r w:rsidRPr="006054A2">
        <w:rPr>
          <w:rFonts w:ascii="Arial" w:hAnsi="Arial" w:cs="Arial"/>
          <w:szCs w:val="24"/>
        </w:rPr>
        <w:t xml:space="preserve">, C., Dawson, G., </w:t>
      </w:r>
      <w:proofErr w:type="spellStart"/>
      <w:r w:rsidRPr="006054A2">
        <w:rPr>
          <w:rFonts w:ascii="Arial" w:hAnsi="Arial" w:cs="Arial"/>
          <w:szCs w:val="24"/>
        </w:rPr>
        <w:t>Farchione</w:t>
      </w:r>
      <w:proofErr w:type="spellEnd"/>
      <w:r w:rsidRPr="006054A2">
        <w:rPr>
          <w:rFonts w:ascii="Arial" w:hAnsi="Arial" w:cs="Arial"/>
          <w:szCs w:val="24"/>
        </w:rPr>
        <w:t xml:space="preserve">, T., Mantua, V., McPartland, J., Murphy, D., </w:t>
      </w:r>
      <w:proofErr w:type="spellStart"/>
      <w:r w:rsidRPr="006054A2">
        <w:rPr>
          <w:rFonts w:ascii="Arial" w:hAnsi="Arial" w:cs="Arial"/>
          <w:szCs w:val="24"/>
        </w:rPr>
        <w:t>Pandina</w:t>
      </w:r>
      <w:proofErr w:type="spellEnd"/>
      <w:r w:rsidRPr="006054A2">
        <w:rPr>
          <w:rFonts w:ascii="Arial" w:hAnsi="Arial" w:cs="Arial"/>
          <w:szCs w:val="24"/>
        </w:rPr>
        <w:t xml:space="preserve">, G., </w:t>
      </w:r>
      <w:proofErr w:type="spellStart"/>
      <w:r w:rsidRPr="006054A2">
        <w:rPr>
          <w:rFonts w:ascii="Arial" w:hAnsi="Arial" w:cs="Arial"/>
          <w:szCs w:val="24"/>
        </w:rPr>
        <w:t>Veenstra-VanderWeele</w:t>
      </w:r>
      <w:proofErr w:type="spellEnd"/>
      <w:r w:rsidRPr="006054A2">
        <w:rPr>
          <w:rFonts w:ascii="Arial" w:hAnsi="Arial" w:cs="Arial"/>
          <w:szCs w:val="24"/>
        </w:rPr>
        <w:t xml:space="preserve">, J. and ISCTM/ECNP ASD Working Group, 2021. Drug development for autism spectrum disorder (ASD): progress, challenges, and future directions. European </w:t>
      </w:r>
      <w:proofErr w:type="spellStart"/>
      <w:r w:rsidRPr="006054A2">
        <w:rPr>
          <w:rFonts w:ascii="Arial" w:hAnsi="Arial" w:cs="Arial"/>
          <w:szCs w:val="24"/>
        </w:rPr>
        <w:t>Neuropsychopharmacology</w:t>
      </w:r>
      <w:proofErr w:type="spellEnd"/>
      <w:r w:rsidRPr="006054A2">
        <w:rPr>
          <w:rFonts w:ascii="Arial" w:hAnsi="Arial" w:cs="Arial"/>
          <w:szCs w:val="24"/>
        </w:rPr>
        <w:t>, 48, pp.3-31.</w:t>
      </w:r>
    </w:p>
    <w:p w:rsidR="004D43DA" w:rsidRPr="006054A2" w:rsidRDefault="004D43DA" w:rsidP="004D43DA">
      <w:pPr>
        <w:ind w:left="720" w:hanging="720"/>
        <w:rPr>
          <w:rFonts w:ascii="Arial" w:hAnsi="Arial" w:cs="Arial"/>
          <w:szCs w:val="24"/>
        </w:rPr>
      </w:pPr>
      <w:proofErr w:type="spellStart"/>
      <w:r w:rsidRPr="006054A2">
        <w:rPr>
          <w:rFonts w:ascii="Arial" w:hAnsi="Arial" w:cs="Arial"/>
          <w:szCs w:val="24"/>
        </w:rPr>
        <w:t>nhsinform.scot</w:t>
      </w:r>
      <w:proofErr w:type="spellEnd"/>
      <w:r w:rsidRPr="006054A2">
        <w:rPr>
          <w:rFonts w:ascii="Arial" w:hAnsi="Arial" w:cs="Arial"/>
          <w:szCs w:val="24"/>
        </w:rPr>
        <w:t xml:space="preserve">, (2024). </w:t>
      </w:r>
      <w:r w:rsidRPr="006054A2">
        <w:rPr>
          <w:rFonts w:ascii="Arial" w:hAnsi="Arial" w:cs="Arial"/>
          <w:i/>
          <w:szCs w:val="24"/>
        </w:rPr>
        <w:t xml:space="preserve">Autism spectrum disorder (ASD) </w:t>
      </w:r>
      <w:r w:rsidRPr="006054A2">
        <w:rPr>
          <w:rFonts w:ascii="Arial" w:hAnsi="Arial" w:cs="Arial"/>
          <w:szCs w:val="24"/>
        </w:rPr>
        <w:t>[Online] Available at:  https://www.nhsinform.scot/illnesses-and-conditions/brain-nerves-and-spinal-cord/autism-spectrum-disorder and/#:~:text=Autism%20is%20considered%20a%20spectrum,develop%2C%20and%20experience%20different%20environments.. [Accessed on 14 March 2024].</w:t>
      </w:r>
    </w:p>
    <w:p w:rsidR="004D43DA" w:rsidRPr="006054A2" w:rsidRDefault="004D43DA" w:rsidP="004D43DA">
      <w:pPr>
        <w:ind w:left="720" w:hanging="720"/>
        <w:rPr>
          <w:rFonts w:ascii="Arial" w:hAnsi="Arial" w:cs="Arial"/>
          <w:szCs w:val="24"/>
        </w:rPr>
      </w:pPr>
      <w:r w:rsidRPr="006054A2">
        <w:rPr>
          <w:rFonts w:ascii="Arial" w:hAnsi="Arial" w:cs="Arial"/>
          <w:szCs w:val="24"/>
        </w:rPr>
        <w:t xml:space="preserve">nih.gov, (2024). </w:t>
      </w:r>
      <w:r w:rsidRPr="006054A2">
        <w:rPr>
          <w:rFonts w:ascii="Arial" w:hAnsi="Arial" w:cs="Arial"/>
          <w:i/>
          <w:szCs w:val="24"/>
        </w:rPr>
        <w:t xml:space="preserve">Autism Spectrum Disorder </w:t>
      </w:r>
      <w:r w:rsidRPr="006054A2">
        <w:rPr>
          <w:rFonts w:ascii="Arial" w:hAnsi="Arial" w:cs="Arial"/>
          <w:szCs w:val="24"/>
        </w:rPr>
        <w:t>[Online] Available at:  https://www.nimh.nih.gov/health/topics/autism-spectrum-disorders-asd#:~:text=Autism%20spectrum%20disorder%</w:t>
      </w:r>
      <w:proofErr w:type="gramStart"/>
      <w:r w:rsidRPr="006054A2">
        <w:rPr>
          <w:rFonts w:ascii="Arial" w:hAnsi="Arial" w:cs="Arial"/>
          <w:szCs w:val="24"/>
        </w:rPr>
        <w:t>20(</w:t>
      </w:r>
      <w:proofErr w:type="gramEnd"/>
      <w:r w:rsidRPr="006054A2">
        <w:rPr>
          <w:rFonts w:ascii="Arial" w:hAnsi="Arial" w:cs="Arial"/>
          <w:szCs w:val="24"/>
        </w:rPr>
        <w:t>ASD)%20is,first%202%20years%20of%20life. [Accessed on 14 March 2024].</w:t>
      </w:r>
    </w:p>
    <w:p w:rsidR="004D43DA" w:rsidRPr="006054A2" w:rsidRDefault="004D43DA" w:rsidP="004D43DA">
      <w:pPr>
        <w:ind w:left="720" w:hanging="720"/>
        <w:rPr>
          <w:rFonts w:ascii="Arial" w:hAnsi="Arial" w:cs="Arial"/>
          <w:szCs w:val="24"/>
        </w:rPr>
      </w:pPr>
      <w:r w:rsidRPr="006054A2">
        <w:rPr>
          <w:rFonts w:ascii="Arial" w:hAnsi="Arial" w:cs="Arial"/>
          <w:szCs w:val="24"/>
        </w:rPr>
        <w:t xml:space="preserve">nih.gov, (2024). </w:t>
      </w:r>
      <w:proofErr w:type="spellStart"/>
      <w:r w:rsidRPr="006054A2">
        <w:rPr>
          <w:rFonts w:ascii="Arial" w:hAnsi="Arial" w:cs="Arial"/>
          <w:i/>
          <w:szCs w:val="24"/>
        </w:rPr>
        <w:t>Behavioral</w:t>
      </w:r>
      <w:proofErr w:type="spellEnd"/>
      <w:r w:rsidRPr="006054A2">
        <w:rPr>
          <w:rFonts w:ascii="Arial" w:hAnsi="Arial" w:cs="Arial"/>
          <w:i/>
          <w:szCs w:val="24"/>
        </w:rPr>
        <w:t xml:space="preserve"> Management Therapy for Autism </w:t>
      </w:r>
      <w:r w:rsidRPr="006054A2">
        <w:rPr>
          <w:rFonts w:ascii="Arial" w:hAnsi="Arial" w:cs="Arial"/>
          <w:szCs w:val="24"/>
        </w:rPr>
        <w:t>[Online] Available at:  https://www.nichd.nih.gov/health/topics/autism/conditioninfo/treatments/behavioral-management [Accessed on 14 March 2024].</w:t>
      </w:r>
    </w:p>
    <w:p w:rsidR="004D43DA" w:rsidRPr="006054A2" w:rsidRDefault="004D43DA" w:rsidP="004D43DA">
      <w:pPr>
        <w:ind w:left="720" w:hanging="720"/>
        <w:rPr>
          <w:rFonts w:ascii="Arial" w:hAnsi="Arial" w:cs="Arial"/>
          <w:szCs w:val="24"/>
        </w:rPr>
      </w:pPr>
      <w:r w:rsidRPr="006054A2">
        <w:rPr>
          <w:rFonts w:ascii="Arial" w:hAnsi="Arial" w:cs="Arial"/>
          <w:szCs w:val="24"/>
        </w:rPr>
        <w:t xml:space="preserve">nih.gov, (2024). </w:t>
      </w:r>
      <w:r w:rsidRPr="006054A2">
        <w:rPr>
          <w:rFonts w:ascii="Arial" w:hAnsi="Arial" w:cs="Arial"/>
          <w:i/>
          <w:szCs w:val="24"/>
        </w:rPr>
        <w:t xml:space="preserve">Cognitive </w:t>
      </w:r>
      <w:proofErr w:type="spellStart"/>
      <w:r w:rsidRPr="006054A2">
        <w:rPr>
          <w:rFonts w:ascii="Arial" w:hAnsi="Arial" w:cs="Arial"/>
          <w:i/>
          <w:szCs w:val="24"/>
        </w:rPr>
        <w:t>Behavior</w:t>
      </w:r>
      <w:proofErr w:type="spellEnd"/>
      <w:r w:rsidRPr="006054A2">
        <w:rPr>
          <w:rFonts w:ascii="Arial" w:hAnsi="Arial" w:cs="Arial"/>
          <w:i/>
          <w:szCs w:val="24"/>
        </w:rPr>
        <w:t xml:space="preserve"> Therapy for Autism </w:t>
      </w:r>
      <w:proofErr w:type="spellStart"/>
      <w:r w:rsidRPr="006054A2">
        <w:rPr>
          <w:rFonts w:ascii="Arial" w:hAnsi="Arial" w:cs="Arial"/>
          <w:i/>
          <w:szCs w:val="24"/>
        </w:rPr>
        <w:t>En</w:t>
      </w:r>
      <w:proofErr w:type="spellEnd"/>
      <w:r w:rsidRPr="006054A2">
        <w:rPr>
          <w:rFonts w:ascii="Arial" w:hAnsi="Arial" w:cs="Arial"/>
          <w:i/>
          <w:szCs w:val="24"/>
        </w:rPr>
        <w:t xml:space="preserve"> </w:t>
      </w:r>
      <w:proofErr w:type="spellStart"/>
      <w:r w:rsidRPr="006054A2">
        <w:rPr>
          <w:rFonts w:ascii="Arial" w:hAnsi="Arial" w:cs="Arial"/>
          <w:i/>
          <w:szCs w:val="24"/>
        </w:rPr>
        <w:t>Español</w:t>
      </w:r>
      <w:proofErr w:type="spellEnd"/>
      <w:r w:rsidRPr="006054A2">
        <w:rPr>
          <w:rFonts w:ascii="Arial" w:hAnsi="Arial" w:cs="Arial"/>
          <w:i/>
          <w:szCs w:val="24"/>
        </w:rPr>
        <w:t xml:space="preserve"> </w:t>
      </w:r>
      <w:r w:rsidRPr="006054A2">
        <w:rPr>
          <w:rFonts w:ascii="Arial" w:hAnsi="Arial" w:cs="Arial"/>
          <w:szCs w:val="24"/>
        </w:rPr>
        <w:t>[Online] Available at:  https://www.nichd.nih.gov/health/topics/autism/conditioninfo/treatments/cognitive-behavior [Accessed on 14 March 2024].</w:t>
      </w:r>
    </w:p>
    <w:p w:rsidR="004D43DA" w:rsidRPr="006054A2" w:rsidRDefault="004D43DA" w:rsidP="004D43DA">
      <w:pPr>
        <w:ind w:left="720" w:hanging="720"/>
        <w:rPr>
          <w:rFonts w:ascii="Arial" w:hAnsi="Arial" w:cs="Arial"/>
          <w:szCs w:val="24"/>
        </w:rPr>
      </w:pPr>
      <w:r w:rsidRPr="006054A2">
        <w:rPr>
          <w:rFonts w:ascii="Arial" w:hAnsi="Arial" w:cs="Arial"/>
          <w:szCs w:val="24"/>
        </w:rPr>
        <w:t xml:space="preserve">nih.gov, (2024). </w:t>
      </w:r>
      <w:r w:rsidRPr="006054A2">
        <w:rPr>
          <w:rFonts w:ascii="Arial" w:hAnsi="Arial" w:cs="Arial"/>
          <w:i/>
          <w:szCs w:val="24"/>
        </w:rPr>
        <w:t xml:space="preserve">What are the treatments for autism? </w:t>
      </w:r>
      <w:r w:rsidRPr="006054A2">
        <w:rPr>
          <w:rFonts w:ascii="Arial" w:hAnsi="Arial" w:cs="Arial"/>
          <w:szCs w:val="24"/>
        </w:rPr>
        <w:t>[Online] Available at:  https://www.nichd.nih.gov/health/topics/autism/conditioninfo/treatments [Accessed on 14 March 2024].</w:t>
      </w:r>
    </w:p>
    <w:p w:rsidR="004D43DA" w:rsidRPr="006054A2" w:rsidRDefault="004D43DA" w:rsidP="004D43DA">
      <w:pPr>
        <w:ind w:left="720" w:hanging="720"/>
        <w:rPr>
          <w:rFonts w:ascii="Arial" w:hAnsi="Arial" w:cs="Arial"/>
          <w:szCs w:val="24"/>
        </w:rPr>
      </w:pPr>
      <w:r w:rsidRPr="006054A2">
        <w:rPr>
          <w:rFonts w:ascii="Arial" w:hAnsi="Arial" w:cs="Arial"/>
          <w:szCs w:val="24"/>
        </w:rPr>
        <w:lastRenderedPageBreak/>
        <w:t xml:space="preserve">Okoye, C., </w:t>
      </w:r>
      <w:proofErr w:type="spellStart"/>
      <w:r w:rsidRPr="006054A2">
        <w:rPr>
          <w:rFonts w:ascii="Arial" w:hAnsi="Arial" w:cs="Arial"/>
          <w:szCs w:val="24"/>
        </w:rPr>
        <w:t>Obialo-Ibeawuchi</w:t>
      </w:r>
      <w:proofErr w:type="spellEnd"/>
      <w:r w:rsidRPr="006054A2">
        <w:rPr>
          <w:rFonts w:ascii="Arial" w:hAnsi="Arial" w:cs="Arial"/>
          <w:szCs w:val="24"/>
        </w:rPr>
        <w:t xml:space="preserve">, C.M., </w:t>
      </w:r>
      <w:proofErr w:type="spellStart"/>
      <w:r w:rsidRPr="006054A2">
        <w:rPr>
          <w:rFonts w:ascii="Arial" w:hAnsi="Arial" w:cs="Arial"/>
          <w:szCs w:val="24"/>
        </w:rPr>
        <w:t>Obajeun</w:t>
      </w:r>
      <w:proofErr w:type="spellEnd"/>
      <w:r w:rsidRPr="006054A2">
        <w:rPr>
          <w:rFonts w:ascii="Arial" w:hAnsi="Arial" w:cs="Arial"/>
          <w:szCs w:val="24"/>
        </w:rPr>
        <w:t xml:space="preserve">, O.A., </w:t>
      </w:r>
      <w:proofErr w:type="spellStart"/>
      <w:r w:rsidRPr="006054A2">
        <w:rPr>
          <w:rFonts w:ascii="Arial" w:hAnsi="Arial" w:cs="Arial"/>
          <w:szCs w:val="24"/>
        </w:rPr>
        <w:t>Sarwar</w:t>
      </w:r>
      <w:proofErr w:type="spellEnd"/>
      <w:r w:rsidRPr="006054A2">
        <w:rPr>
          <w:rFonts w:ascii="Arial" w:hAnsi="Arial" w:cs="Arial"/>
          <w:szCs w:val="24"/>
        </w:rPr>
        <w:t xml:space="preserve">, S., </w:t>
      </w:r>
      <w:proofErr w:type="spellStart"/>
      <w:r w:rsidRPr="006054A2">
        <w:rPr>
          <w:rFonts w:ascii="Arial" w:hAnsi="Arial" w:cs="Arial"/>
          <w:szCs w:val="24"/>
        </w:rPr>
        <w:t>Tawfik</w:t>
      </w:r>
      <w:proofErr w:type="spellEnd"/>
      <w:r w:rsidRPr="006054A2">
        <w:rPr>
          <w:rFonts w:ascii="Arial" w:hAnsi="Arial" w:cs="Arial"/>
          <w:szCs w:val="24"/>
        </w:rPr>
        <w:t xml:space="preserve">, C., Waleed, M.S., </w:t>
      </w:r>
      <w:proofErr w:type="spellStart"/>
      <w:r w:rsidRPr="006054A2">
        <w:rPr>
          <w:rFonts w:ascii="Arial" w:hAnsi="Arial" w:cs="Arial"/>
          <w:szCs w:val="24"/>
        </w:rPr>
        <w:t>Wasim</w:t>
      </w:r>
      <w:proofErr w:type="spellEnd"/>
      <w:r w:rsidRPr="006054A2">
        <w:rPr>
          <w:rFonts w:ascii="Arial" w:hAnsi="Arial" w:cs="Arial"/>
          <w:szCs w:val="24"/>
        </w:rPr>
        <w:t xml:space="preserve">, A.U., </w:t>
      </w:r>
      <w:proofErr w:type="spellStart"/>
      <w:r w:rsidRPr="006054A2">
        <w:rPr>
          <w:rFonts w:ascii="Arial" w:hAnsi="Arial" w:cs="Arial"/>
          <w:szCs w:val="24"/>
        </w:rPr>
        <w:t>Mohamoud</w:t>
      </w:r>
      <w:proofErr w:type="spellEnd"/>
      <w:r w:rsidRPr="006054A2">
        <w:rPr>
          <w:rFonts w:ascii="Arial" w:hAnsi="Arial" w:cs="Arial"/>
          <w:szCs w:val="24"/>
        </w:rPr>
        <w:t xml:space="preserve">, I., </w:t>
      </w:r>
      <w:proofErr w:type="spellStart"/>
      <w:r w:rsidRPr="006054A2">
        <w:rPr>
          <w:rFonts w:ascii="Arial" w:hAnsi="Arial" w:cs="Arial"/>
          <w:szCs w:val="24"/>
        </w:rPr>
        <w:t>Afolayan</w:t>
      </w:r>
      <w:proofErr w:type="spellEnd"/>
      <w:r w:rsidRPr="006054A2">
        <w:rPr>
          <w:rFonts w:ascii="Arial" w:hAnsi="Arial" w:cs="Arial"/>
          <w:szCs w:val="24"/>
        </w:rPr>
        <w:t xml:space="preserve">, A.Y. and </w:t>
      </w:r>
      <w:proofErr w:type="spellStart"/>
      <w:r w:rsidRPr="006054A2">
        <w:rPr>
          <w:rFonts w:ascii="Arial" w:hAnsi="Arial" w:cs="Arial"/>
          <w:szCs w:val="24"/>
        </w:rPr>
        <w:t>Mbaezue</w:t>
      </w:r>
      <w:proofErr w:type="spellEnd"/>
      <w:r w:rsidRPr="006054A2">
        <w:rPr>
          <w:rFonts w:ascii="Arial" w:hAnsi="Arial" w:cs="Arial"/>
          <w:szCs w:val="24"/>
        </w:rPr>
        <w:t xml:space="preserve">, R.N., 2023. Early diagnosis of autism spectrum disorder: A review and analysis of the risks and benefits. </w:t>
      </w:r>
      <w:proofErr w:type="spellStart"/>
      <w:r w:rsidRPr="006054A2">
        <w:rPr>
          <w:rFonts w:ascii="Arial" w:hAnsi="Arial" w:cs="Arial"/>
          <w:szCs w:val="24"/>
        </w:rPr>
        <w:t>Cureus</w:t>
      </w:r>
      <w:proofErr w:type="spellEnd"/>
      <w:r w:rsidRPr="006054A2">
        <w:rPr>
          <w:rFonts w:ascii="Arial" w:hAnsi="Arial" w:cs="Arial"/>
          <w:szCs w:val="24"/>
        </w:rPr>
        <w:t>, 15(8).</w:t>
      </w:r>
    </w:p>
    <w:p w:rsidR="004D43DA" w:rsidRPr="006054A2" w:rsidRDefault="004D43DA" w:rsidP="004D43DA">
      <w:pPr>
        <w:ind w:left="720" w:hanging="720"/>
        <w:rPr>
          <w:rFonts w:ascii="Arial" w:hAnsi="Arial" w:cs="Arial"/>
          <w:szCs w:val="24"/>
        </w:rPr>
      </w:pPr>
      <w:r w:rsidRPr="006054A2">
        <w:rPr>
          <w:rFonts w:ascii="Arial" w:hAnsi="Arial" w:cs="Arial"/>
          <w:szCs w:val="24"/>
        </w:rPr>
        <w:t xml:space="preserve">Okoye, C., </w:t>
      </w:r>
      <w:proofErr w:type="spellStart"/>
      <w:r w:rsidRPr="006054A2">
        <w:rPr>
          <w:rFonts w:ascii="Arial" w:hAnsi="Arial" w:cs="Arial"/>
          <w:szCs w:val="24"/>
        </w:rPr>
        <w:t>Obialo-Ibeawuchi</w:t>
      </w:r>
      <w:proofErr w:type="spellEnd"/>
      <w:r w:rsidRPr="006054A2">
        <w:rPr>
          <w:rFonts w:ascii="Arial" w:hAnsi="Arial" w:cs="Arial"/>
          <w:szCs w:val="24"/>
        </w:rPr>
        <w:t xml:space="preserve">, C.M., </w:t>
      </w:r>
      <w:proofErr w:type="spellStart"/>
      <w:r w:rsidRPr="006054A2">
        <w:rPr>
          <w:rFonts w:ascii="Arial" w:hAnsi="Arial" w:cs="Arial"/>
          <w:szCs w:val="24"/>
        </w:rPr>
        <w:t>Obajeun</w:t>
      </w:r>
      <w:proofErr w:type="spellEnd"/>
      <w:r w:rsidRPr="006054A2">
        <w:rPr>
          <w:rFonts w:ascii="Arial" w:hAnsi="Arial" w:cs="Arial"/>
          <w:szCs w:val="24"/>
        </w:rPr>
        <w:t xml:space="preserve">, O.A., </w:t>
      </w:r>
      <w:proofErr w:type="spellStart"/>
      <w:r w:rsidRPr="006054A2">
        <w:rPr>
          <w:rFonts w:ascii="Arial" w:hAnsi="Arial" w:cs="Arial"/>
          <w:szCs w:val="24"/>
        </w:rPr>
        <w:t>Sarwar</w:t>
      </w:r>
      <w:proofErr w:type="spellEnd"/>
      <w:r w:rsidRPr="006054A2">
        <w:rPr>
          <w:rFonts w:ascii="Arial" w:hAnsi="Arial" w:cs="Arial"/>
          <w:szCs w:val="24"/>
        </w:rPr>
        <w:t xml:space="preserve">, S., </w:t>
      </w:r>
      <w:proofErr w:type="spellStart"/>
      <w:r w:rsidRPr="006054A2">
        <w:rPr>
          <w:rFonts w:ascii="Arial" w:hAnsi="Arial" w:cs="Arial"/>
          <w:szCs w:val="24"/>
        </w:rPr>
        <w:t>Tawfik</w:t>
      </w:r>
      <w:proofErr w:type="spellEnd"/>
      <w:r w:rsidRPr="006054A2">
        <w:rPr>
          <w:rFonts w:ascii="Arial" w:hAnsi="Arial" w:cs="Arial"/>
          <w:szCs w:val="24"/>
        </w:rPr>
        <w:t xml:space="preserve">, C., Waleed, M.S., </w:t>
      </w:r>
      <w:proofErr w:type="spellStart"/>
      <w:r w:rsidRPr="006054A2">
        <w:rPr>
          <w:rFonts w:ascii="Arial" w:hAnsi="Arial" w:cs="Arial"/>
          <w:szCs w:val="24"/>
        </w:rPr>
        <w:t>Wasim</w:t>
      </w:r>
      <w:proofErr w:type="spellEnd"/>
      <w:r w:rsidRPr="006054A2">
        <w:rPr>
          <w:rFonts w:ascii="Arial" w:hAnsi="Arial" w:cs="Arial"/>
          <w:szCs w:val="24"/>
        </w:rPr>
        <w:t xml:space="preserve">, A.U., </w:t>
      </w:r>
      <w:proofErr w:type="spellStart"/>
      <w:r w:rsidRPr="006054A2">
        <w:rPr>
          <w:rFonts w:ascii="Arial" w:hAnsi="Arial" w:cs="Arial"/>
          <w:szCs w:val="24"/>
        </w:rPr>
        <w:t>Mohamoud</w:t>
      </w:r>
      <w:proofErr w:type="spellEnd"/>
      <w:r w:rsidRPr="006054A2">
        <w:rPr>
          <w:rFonts w:ascii="Arial" w:hAnsi="Arial" w:cs="Arial"/>
          <w:szCs w:val="24"/>
        </w:rPr>
        <w:t xml:space="preserve">, I., </w:t>
      </w:r>
      <w:proofErr w:type="spellStart"/>
      <w:r w:rsidRPr="006054A2">
        <w:rPr>
          <w:rFonts w:ascii="Arial" w:hAnsi="Arial" w:cs="Arial"/>
          <w:szCs w:val="24"/>
        </w:rPr>
        <w:t>Afolayan</w:t>
      </w:r>
      <w:proofErr w:type="spellEnd"/>
      <w:r w:rsidRPr="006054A2">
        <w:rPr>
          <w:rFonts w:ascii="Arial" w:hAnsi="Arial" w:cs="Arial"/>
          <w:szCs w:val="24"/>
        </w:rPr>
        <w:t xml:space="preserve">, A.Y. and </w:t>
      </w:r>
      <w:proofErr w:type="spellStart"/>
      <w:r w:rsidRPr="006054A2">
        <w:rPr>
          <w:rFonts w:ascii="Arial" w:hAnsi="Arial" w:cs="Arial"/>
          <w:szCs w:val="24"/>
        </w:rPr>
        <w:t>Mbaezue</w:t>
      </w:r>
      <w:proofErr w:type="spellEnd"/>
      <w:r w:rsidRPr="006054A2">
        <w:rPr>
          <w:rFonts w:ascii="Arial" w:hAnsi="Arial" w:cs="Arial"/>
          <w:szCs w:val="24"/>
        </w:rPr>
        <w:t xml:space="preserve">, R.N., 2023. Early diagnosis of autism spectrum disorder: A review and analysis of the risks and benefits. </w:t>
      </w:r>
      <w:proofErr w:type="spellStart"/>
      <w:r w:rsidRPr="006054A2">
        <w:rPr>
          <w:rFonts w:ascii="Arial" w:hAnsi="Arial" w:cs="Arial"/>
          <w:szCs w:val="24"/>
        </w:rPr>
        <w:t>Cureus</w:t>
      </w:r>
      <w:proofErr w:type="spellEnd"/>
      <w:r w:rsidRPr="006054A2">
        <w:rPr>
          <w:rFonts w:ascii="Arial" w:hAnsi="Arial" w:cs="Arial"/>
          <w:szCs w:val="24"/>
        </w:rPr>
        <w:t>, 15(8).</w:t>
      </w:r>
    </w:p>
    <w:p w:rsidR="004D43DA" w:rsidRPr="006054A2" w:rsidRDefault="004D43DA" w:rsidP="004D43DA">
      <w:pPr>
        <w:ind w:left="720" w:hanging="720"/>
        <w:rPr>
          <w:rFonts w:ascii="Arial" w:hAnsi="Arial" w:cs="Arial"/>
          <w:szCs w:val="24"/>
        </w:rPr>
      </w:pPr>
      <w:proofErr w:type="spellStart"/>
      <w:r w:rsidRPr="006054A2">
        <w:rPr>
          <w:rFonts w:ascii="Arial" w:hAnsi="Arial" w:cs="Arial"/>
          <w:szCs w:val="24"/>
        </w:rPr>
        <w:t>Samadi</w:t>
      </w:r>
      <w:proofErr w:type="spellEnd"/>
      <w:r w:rsidRPr="006054A2">
        <w:rPr>
          <w:rFonts w:ascii="Arial" w:hAnsi="Arial" w:cs="Arial"/>
          <w:szCs w:val="24"/>
        </w:rPr>
        <w:t xml:space="preserve">, S.A., </w:t>
      </w:r>
      <w:proofErr w:type="spellStart"/>
      <w:r w:rsidRPr="006054A2">
        <w:rPr>
          <w:rFonts w:ascii="Arial" w:hAnsi="Arial" w:cs="Arial"/>
          <w:szCs w:val="24"/>
        </w:rPr>
        <w:t>Noori</w:t>
      </w:r>
      <w:proofErr w:type="spellEnd"/>
      <w:r w:rsidRPr="006054A2">
        <w:rPr>
          <w:rFonts w:ascii="Arial" w:hAnsi="Arial" w:cs="Arial"/>
          <w:szCs w:val="24"/>
        </w:rPr>
        <w:t xml:space="preserve">, H., Abdullah, A., Ahmed, L., </w:t>
      </w:r>
      <w:proofErr w:type="spellStart"/>
      <w:r w:rsidRPr="006054A2">
        <w:rPr>
          <w:rFonts w:ascii="Arial" w:hAnsi="Arial" w:cs="Arial"/>
          <w:szCs w:val="24"/>
        </w:rPr>
        <w:t>Abdalla</w:t>
      </w:r>
      <w:proofErr w:type="spellEnd"/>
      <w:r w:rsidRPr="006054A2">
        <w:rPr>
          <w:rFonts w:ascii="Arial" w:hAnsi="Arial" w:cs="Arial"/>
          <w:szCs w:val="24"/>
        </w:rPr>
        <w:t xml:space="preserve">, B., </w:t>
      </w:r>
      <w:proofErr w:type="spellStart"/>
      <w:r w:rsidRPr="006054A2">
        <w:rPr>
          <w:rFonts w:ascii="Arial" w:hAnsi="Arial" w:cs="Arial"/>
          <w:szCs w:val="24"/>
        </w:rPr>
        <w:t>Biçak</w:t>
      </w:r>
      <w:proofErr w:type="spellEnd"/>
      <w:r w:rsidRPr="006054A2">
        <w:rPr>
          <w:rFonts w:ascii="Arial" w:hAnsi="Arial" w:cs="Arial"/>
          <w:szCs w:val="24"/>
        </w:rPr>
        <w:t xml:space="preserve">, C.A. and </w:t>
      </w:r>
      <w:proofErr w:type="spellStart"/>
      <w:r w:rsidRPr="006054A2">
        <w:rPr>
          <w:rFonts w:ascii="Arial" w:hAnsi="Arial" w:cs="Arial"/>
          <w:szCs w:val="24"/>
        </w:rPr>
        <w:t>McConkey</w:t>
      </w:r>
      <w:proofErr w:type="spellEnd"/>
      <w:r w:rsidRPr="006054A2">
        <w:rPr>
          <w:rFonts w:ascii="Arial" w:hAnsi="Arial" w:cs="Arial"/>
          <w:szCs w:val="24"/>
        </w:rPr>
        <w:t xml:space="preserve">, R., 2022. The psychometric properties of the Gilliam autism rating scale (GARS-3) with Kurdish samples of children with developmental disabilities. Children, 9(3), p.434. </w:t>
      </w:r>
    </w:p>
    <w:p w:rsidR="004D43DA" w:rsidRPr="006054A2" w:rsidRDefault="004D43DA" w:rsidP="004D43DA">
      <w:pPr>
        <w:ind w:left="720" w:hanging="720"/>
        <w:rPr>
          <w:rFonts w:ascii="Arial" w:hAnsi="Arial" w:cs="Arial"/>
          <w:szCs w:val="24"/>
        </w:rPr>
      </w:pPr>
      <w:r w:rsidRPr="006054A2">
        <w:rPr>
          <w:rFonts w:ascii="Arial" w:hAnsi="Arial" w:cs="Arial"/>
          <w:szCs w:val="24"/>
        </w:rPr>
        <w:t xml:space="preserve">Sims, R. and </w:t>
      </w:r>
      <w:proofErr w:type="spellStart"/>
      <w:r w:rsidRPr="006054A2">
        <w:rPr>
          <w:rFonts w:ascii="Arial" w:hAnsi="Arial" w:cs="Arial"/>
          <w:szCs w:val="24"/>
        </w:rPr>
        <w:t>Michaleff</w:t>
      </w:r>
      <w:proofErr w:type="spellEnd"/>
      <w:r w:rsidRPr="006054A2">
        <w:rPr>
          <w:rFonts w:ascii="Arial" w:hAnsi="Arial" w:cs="Arial"/>
          <w:szCs w:val="24"/>
        </w:rPr>
        <w:t>, Z.A., 2021. Consequences of a diagnostic label: a systematic scoping review and thematic framework. Frontiers in Public Health, 9, p.725877.</w:t>
      </w:r>
    </w:p>
    <w:p w:rsidR="004D43DA" w:rsidRPr="006054A2" w:rsidRDefault="004D43DA" w:rsidP="004D43DA">
      <w:pPr>
        <w:ind w:left="720" w:hanging="720"/>
        <w:rPr>
          <w:rFonts w:ascii="Arial" w:hAnsi="Arial" w:cs="Arial"/>
          <w:szCs w:val="24"/>
        </w:rPr>
      </w:pPr>
      <w:proofErr w:type="spellStart"/>
      <w:r w:rsidRPr="006054A2">
        <w:rPr>
          <w:rFonts w:ascii="Arial" w:hAnsi="Arial" w:cs="Arial"/>
          <w:szCs w:val="24"/>
        </w:rPr>
        <w:t>Thabtah</w:t>
      </w:r>
      <w:proofErr w:type="spellEnd"/>
      <w:r w:rsidRPr="006054A2">
        <w:rPr>
          <w:rFonts w:ascii="Arial" w:hAnsi="Arial" w:cs="Arial"/>
          <w:szCs w:val="24"/>
        </w:rPr>
        <w:t>, F. and Peebles, D., 2019. Early autism screening: a comprehensive review. International journal of environmental research and public health, 16(18), p.3502.</w:t>
      </w:r>
    </w:p>
    <w:p w:rsidR="004D43DA" w:rsidRPr="006054A2" w:rsidRDefault="004D43DA" w:rsidP="004D43DA">
      <w:pPr>
        <w:ind w:left="720" w:hanging="720"/>
        <w:rPr>
          <w:rFonts w:ascii="Arial" w:hAnsi="Arial" w:cs="Arial"/>
          <w:szCs w:val="24"/>
        </w:rPr>
      </w:pPr>
      <w:r w:rsidRPr="006054A2">
        <w:rPr>
          <w:rFonts w:ascii="Arial" w:hAnsi="Arial" w:cs="Arial"/>
          <w:szCs w:val="24"/>
        </w:rPr>
        <w:t>Wallace, S.J., Barnett, A., Cheng, B.B., Lowe, J., Campbell, K.L. and Young, A.M., 2023. What is ‘successful rehabilitation’? A multi-stakeholder nominal group technique study to inform rehabilitation outcome measurement. Clinical Rehabilitation, 37(9), pp.1248-1259.</w:t>
      </w:r>
      <w:r w:rsidRPr="006054A2">
        <w:rPr>
          <w:rFonts w:ascii="Arial" w:hAnsi="Arial" w:cs="Arial"/>
          <w:szCs w:val="24"/>
        </w:rPr>
        <w:t> </w:t>
      </w:r>
    </w:p>
    <w:p w:rsidR="004D43DA" w:rsidRPr="006054A2" w:rsidRDefault="004D43DA" w:rsidP="004D43DA">
      <w:pPr>
        <w:ind w:left="720" w:hanging="720"/>
        <w:rPr>
          <w:rFonts w:ascii="Arial" w:hAnsi="Arial" w:cs="Arial"/>
          <w:szCs w:val="24"/>
        </w:rPr>
      </w:pPr>
      <w:proofErr w:type="spellStart"/>
      <w:r w:rsidRPr="006054A2">
        <w:rPr>
          <w:rFonts w:ascii="Arial" w:hAnsi="Arial" w:cs="Arial"/>
          <w:szCs w:val="24"/>
        </w:rPr>
        <w:t>Wickstrom</w:t>
      </w:r>
      <w:proofErr w:type="spellEnd"/>
      <w:r w:rsidRPr="006054A2">
        <w:rPr>
          <w:rFonts w:ascii="Arial" w:hAnsi="Arial" w:cs="Arial"/>
          <w:szCs w:val="24"/>
        </w:rPr>
        <w:t xml:space="preserve">, J., </w:t>
      </w:r>
      <w:proofErr w:type="spellStart"/>
      <w:r w:rsidRPr="006054A2">
        <w:rPr>
          <w:rFonts w:ascii="Arial" w:hAnsi="Arial" w:cs="Arial"/>
          <w:szCs w:val="24"/>
        </w:rPr>
        <w:t>Dell'Armo</w:t>
      </w:r>
      <w:proofErr w:type="spellEnd"/>
      <w:r w:rsidRPr="006054A2">
        <w:rPr>
          <w:rFonts w:ascii="Arial" w:hAnsi="Arial" w:cs="Arial"/>
          <w:szCs w:val="24"/>
        </w:rPr>
        <w:t xml:space="preserve">, K., </w:t>
      </w:r>
      <w:proofErr w:type="spellStart"/>
      <w:r w:rsidRPr="006054A2">
        <w:rPr>
          <w:rFonts w:ascii="Arial" w:hAnsi="Arial" w:cs="Arial"/>
          <w:szCs w:val="24"/>
        </w:rPr>
        <w:t>Salzman</w:t>
      </w:r>
      <w:proofErr w:type="spellEnd"/>
      <w:r w:rsidRPr="006054A2">
        <w:rPr>
          <w:rFonts w:ascii="Arial" w:hAnsi="Arial" w:cs="Arial"/>
          <w:szCs w:val="24"/>
        </w:rPr>
        <w:t xml:space="preserve">, E., Hooker, J.L., </w:t>
      </w:r>
      <w:proofErr w:type="spellStart"/>
      <w:r w:rsidRPr="006054A2">
        <w:rPr>
          <w:rFonts w:ascii="Arial" w:hAnsi="Arial" w:cs="Arial"/>
          <w:szCs w:val="24"/>
        </w:rPr>
        <w:t>Delehanty</w:t>
      </w:r>
      <w:proofErr w:type="spellEnd"/>
      <w:r w:rsidRPr="006054A2">
        <w:rPr>
          <w:rFonts w:ascii="Arial" w:hAnsi="Arial" w:cs="Arial"/>
          <w:szCs w:val="24"/>
        </w:rPr>
        <w:t xml:space="preserve">, A., Bishop, S., </w:t>
      </w:r>
      <w:proofErr w:type="spellStart"/>
      <w:r w:rsidRPr="006054A2">
        <w:rPr>
          <w:rFonts w:ascii="Arial" w:hAnsi="Arial" w:cs="Arial"/>
          <w:szCs w:val="24"/>
        </w:rPr>
        <w:t>Tassé</w:t>
      </w:r>
      <w:proofErr w:type="spellEnd"/>
      <w:r w:rsidRPr="006054A2">
        <w:rPr>
          <w:rFonts w:ascii="Arial" w:hAnsi="Arial" w:cs="Arial"/>
          <w:szCs w:val="24"/>
        </w:rPr>
        <w:t xml:space="preserve">, M.J., Wetherby, A.M., </w:t>
      </w:r>
      <w:proofErr w:type="spellStart"/>
      <w:r w:rsidRPr="006054A2">
        <w:rPr>
          <w:rFonts w:ascii="Arial" w:hAnsi="Arial" w:cs="Arial"/>
          <w:szCs w:val="24"/>
        </w:rPr>
        <w:t>Piergies</w:t>
      </w:r>
      <w:proofErr w:type="spellEnd"/>
      <w:r w:rsidRPr="006054A2">
        <w:rPr>
          <w:rFonts w:ascii="Arial" w:hAnsi="Arial" w:cs="Arial"/>
          <w:szCs w:val="24"/>
        </w:rPr>
        <w:t xml:space="preserve">, A.M., </w:t>
      </w:r>
      <w:proofErr w:type="spellStart"/>
      <w:r w:rsidRPr="006054A2">
        <w:rPr>
          <w:rFonts w:ascii="Arial" w:hAnsi="Arial" w:cs="Arial"/>
          <w:szCs w:val="24"/>
        </w:rPr>
        <w:t>Damiano</w:t>
      </w:r>
      <w:proofErr w:type="spellEnd"/>
      <w:r w:rsidRPr="006054A2">
        <w:rPr>
          <w:rFonts w:ascii="Arial" w:hAnsi="Arial" w:cs="Arial"/>
          <w:szCs w:val="24"/>
        </w:rPr>
        <w:t>, D. and Rauch, A., 2021. Systematic review: recommendations for rehabilitation in ASD and ID from clinical practice guidelines. Archives of rehabilitation research and clinical translation, 3(3), p.100140.</w:t>
      </w:r>
    </w:p>
    <w:p w:rsidR="004D43DA" w:rsidRPr="006054A2" w:rsidRDefault="004D43DA" w:rsidP="004D43DA">
      <w:pPr>
        <w:ind w:left="720" w:hanging="720"/>
        <w:rPr>
          <w:rFonts w:ascii="Arial" w:hAnsi="Arial" w:cs="Arial"/>
          <w:szCs w:val="24"/>
        </w:rPr>
      </w:pPr>
      <w:proofErr w:type="spellStart"/>
      <w:r w:rsidRPr="006054A2">
        <w:rPr>
          <w:rFonts w:ascii="Arial" w:hAnsi="Arial" w:cs="Arial"/>
          <w:szCs w:val="24"/>
        </w:rPr>
        <w:t>Wickstrom</w:t>
      </w:r>
      <w:proofErr w:type="spellEnd"/>
      <w:r w:rsidRPr="006054A2">
        <w:rPr>
          <w:rFonts w:ascii="Arial" w:hAnsi="Arial" w:cs="Arial"/>
          <w:szCs w:val="24"/>
        </w:rPr>
        <w:t xml:space="preserve">, J., </w:t>
      </w:r>
      <w:proofErr w:type="spellStart"/>
      <w:r w:rsidRPr="006054A2">
        <w:rPr>
          <w:rFonts w:ascii="Arial" w:hAnsi="Arial" w:cs="Arial"/>
          <w:szCs w:val="24"/>
        </w:rPr>
        <w:t>Dell'Armo</w:t>
      </w:r>
      <w:proofErr w:type="spellEnd"/>
      <w:r w:rsidRPr="006054A2">
        <w:rPr>
          <w:rFonts w:ascii="Arial" w:hAnsi="Arial" w:cs="Arial"/>
          <w:szCs w:val="24"/>
        </w:rPr>
        <w:t xml:space="preserve">, K., </w:t>
      </w:r>
      <w:proofErr w:type="spellStart"/>
      <w:r w:rsidRPr="006054A2">
        <w:rPr>
          <w:rFonts w:ascii="Arial" w:hAnsi="Arial" w:cs="Arial"/>
          <w:szCs w:val="24"/>
        </w:rPr>
        <w:t>Salzman</w:t>
      </w:r>
      <w:proofErr w:type="spellEnd"/>
      <w:r w:rsidRPr="006054A2">
        <w:rPr>
          <w:rFonts w:ascii="Arial" w:hAnsi="Arial" w:cs="Arial"/>
          <w:szCs w:val="24"/>
        </w:rPr>
        <w:t xml:space="preserve">, E., Hooker, J.L., </w:t>
      </w:r>
      <w:proofErr w:type="spellStart"/>
      <w:r w:rsidRPr="006054A2">
        <w:rPr>
          <w:rFonts w:ascii="Arial" w:hAnsi="Arial" w:cs="Arial"/>
          <w:szCs w:val="24"/>
        </w:rPr>
        <w:t>Delehanty</w:t>
      </w:r>
      <w:proofErr w:type="spellEnd"/>
      <w:r w:rsidRPr="006054A2">
        <w:rPr>
          <w:rFonts w:ascii="Arial" w:hAnsi="Arial" w:cs="Arial"/>
          <w:szCs w:val="24"/>
        </w:rPr>
        <w:t xml:space="preserve">, A., Bishop, S., </w:t>
      </w:r>
      <w:proofErr w:type="spellStart"/>
      <w:r w:rsidRPr="006054A2">
        <w:rPr>
          <w:rFonts w:ascii="Arial" w:hAnsi="Arial" w:cs="Arial"/>
          <w:szCs w:val="24"/>
        </w:rPr>
        <w:t>Tassé</w:t>
      </w:r>
      <w:proofErr w:type="spellEnd"/>
      <w:r w:rsidRPr="006054A2">
        <w:rPr>
          <w:rFonts w:ascii="Arial" w:hAnsi="Arial" w:cs="Arial"/>
          <w:szCs w:val="24"/>
        </w:rPr>
        <w:t xml:space="preserve">, M.J., Wetherby, A.M., </w:t>
      </w:r>
      <w:proofErr w:type="spellStart"/>
      <w:r w:rsidRPr="006054A2">
        <w:rPr>
          <w:rFonts w:ascii="Arial" w:hAnsi="Arial" w:cs="Arial"/>
          <w:szCs w:val="24"/>
        </w:rPr>
        <w:t>Piergies</w:t>
      </w:r>
      <w:proofErr w:type="spellEnd"/>
      <w:r w:rsidRPr="006054A2">
        <w:rPr>
          <w:rFonts w:ascii="Arial" w:hAnsi="Arial" w:cs="Arial"/>
          <w:szCs w:val="24"/>
        </w:rPr>
        <w:t xml:space="preserve">, A.M., </w:t>
      </w:r>
      <w:proofErr w:type="spellStart"/>
      <w:r w:rsidRPr="006054A2">
        <w:rPr>
          <w:rFonts w:ascii="Arial" w:hAnsi="Arial" w:cs="Arial"/>
          <w:szCs w:val="24"/>
        </w:rPr>
        <w:t>Damiano</w:t>
      </w:r>
      <w:proofErr w:type="spellEnd"/>
      <w:r w:rsidRPr="006054A2">
        <w:rPr>
          <w:rFonts w:ascii="Arial" w:hAnsi="Arial" w:cs="Arial"/>
          <w:szCs w:val="24"/>
        </w:rPr>
        <w:t xml:space="preserve">, D. and Rauch, A., 2021. Systematic review: recommendations for rehabilitation in ASD and ID from </w:t>
      </w:r>
      <w:r w:rsidRPr="006054A2">
        <w:rPr>
          <w:rFonts w:ascii="Arial" w:hAnsi="Arial" w:cs="Arial"/>
          <w:szCs w:val="24"/>
        </w:rPr>
        <w:lastRenderedPageBreak/>
        <w:t xml:space="preserve">clinical practice guidelines. Archives of rehabilitation research and clinical translation, 3(3), p.100140. </w:t>
      </w:r>
    </w:p>
    <w:sectPr w:rsidR="004D43DA" w:rsidRPr="006054A2" w:rsidSect="00055FF1">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B242C" w:rsidRDefault="00EB242C" w:rsidP="00055FF1">
      <w:pPr>
        <w:spacing w:after="0" w:line="240" w:lineRule="auto"/>
      </w:pPr>
      <w:r>
        <w:separator/>
      </w:r>
    </w:p>
  </w:endnote>
  <w:endnote w:type="continuationSeparator" w:id="0">
    <w:p w:rsidR="00EB242C" w:rsidRDefault="00EB242C" w:rsidP="00055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1750489"/>
      <w:docPartObj>
        <w:docPartGallery w:val="Page Numbers (Bottom of Page)"/>
        <w:docPartUnique/>
      </w:docPartObj>
    </w:sdtPr>
    <w:sdtEndPr>
      <w:rPr>
        <w:noProof/>
      </w:rPr>
    </w:sdtEndPr>
    <w:sdtContent>
      <w:p w:rsidR="00136DA9" w:rsidRDefault="00136DA9">
        <w:pPr>
          <w:pStyle w:val="Footer"/>
          <w:jc w:val="right"/>
        </w:pPr>
        <w:r>
          <w:fldChar w:fldCharType="begin"/>
        </w:r>
        <w:r>
          <w:instrText xml:space="preserve"> PAGE   \* MERGEFORMAT </w:instrText>
        </w:r>
        <w:r>
          <w:fldChar w:fldCharType="separate"/>
        </w:r>
        <w:r w:rsidR="006054A2">
          <w:rPr>
            <w:noProof/>
          </w:rPr>
          <w:t>15</w:t>
        </w:r>
        <w:r>
          <w:rPr>
            <w:noProof/>
          </w:rPr>
          <w:fldChar w:fldCharType="end"/>
        </w:r>
      </w:p>
    </w:sdtContent>
  </w:sdt>
  <w:p w:rsidR="00136DA9" w:rsidRDefault="00136D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B242C" w:rsidRDefault="00EB242C" w:rsidP="00055FF1">
      <w:pPr>
        <w:spacing w:after="0" w:line="240" w:lineRule="auto"/>
      </w:pPr>
      <w:r>
        <w:separator/>
      </w:r>
    </w:p>
  </w:footnote>
  <w:footnote w:type="continuationSeparator" w:id="0">
    <w:p w:rsidR="00EB242C" w:rsidRDefault="00EB242C" w:rsidP="00055F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78DD"/>
    <w:rsid w:val="000132DA"/>
    <w:rsid w:val="00044D0F"/>
    <w:rsid w:val="00055FF1"/>
    <w:rsid w:val="00086744"/>
    <w:rsid w:val="0009775E"/>
    <w:rsid w:val="000B1BA5"/>
    <w:rsid w:val="000D29D1"/>
    <w:rsid w:val="000D7BA9"/>
    <w:rsid w:val="000F21C9"/>
    <w:rsid w:val="00124CEF"/>
    <w:rsid w:val="00136DA9"/>
    <w:rsid w:val="00162E23"/>
    <w:rsid w:val="001940A8"/>
    <w:rsid w:val="001A261E"/>
    <w:rsid w:val="001A4C66"/>
    <w:rsid w:val="001A5DCD"/>
    <w:rsid w:val="001B2BF0"/>
    <w:rsid w:val="001F5785"/>
    <w:rsid w:val="00207558"/>
    <w:rsid w:val="00243DBE"/>
    <w:rsid w:val="002526EE"/>
    <w:rsid w:val="00263AE9"/>
    <w:rsid w:val="00267FE3"/>
    <w:rsid w:val="0027752B"/>
    <w:rsid w:val="0028146B"/>
    <w:rsid w:val="00302FB4"/>
    <w:rsid w:val="00303C12"/>
    <w:rsid w:val="0032438C"/>
    <w:rsid w:val="00332561"/>
    <w:rsid w:val="0033383E"/>
    <w:rsid w:val="0036444A"/>
    <w:rsid w:val="0036716C"/>
    <w:rsid w:val="00374EF0"/>
    <w:rsid w:val="00393D7D"/>
    <w:rsid w:val="003B5085"/>
    <w:rsid w:val="003B6BDB"/>
    <w:rsid w:val="003C3D6D"/>
    <w:rsid w:val="003D5B3E"/>
    <w:rsid w:val="003D7C4A"/>
    <w:rsid w:val="00414EE4"/>
    <w:rsid w:val="004324A9"/>
    <w:rsid w:val="004333EA"/>
    <w:rsid w:val="00444E68"/>
    <w:rsid w:val="00460DFE"/>
    <w:rsid w:val="00464A3F"/>
    <w:rsid w:val="004741F6"/>
    <w:rsid w:val="004B53CB"/>
    <w:rsid w:val="004D43DA"/>
    <w:rsid w:val="004E25B4"/>
    <w:rsid w:val="00516ABF"/>
    <w:rsid w:val="00530D9B"/>
    <w:rsid w:val="005349C7"/>
    <w:rsid w:val="00563DE0"/>
    <w:rsid w:val="00570F67"/>
    <w:rsid w:val="006054A2"/>
    <w:rsid w:val="00621B0E"/>
    <w:rsid w:val="006631C2"/>
    <w:rsid w:val="006678DD"/>
    <w:rsid w:val="006867FB"/>
    <w:rsid w:val="00695A94"/>
    <w:rsid w:val="006D2B86"/>
    <w:rsid w:val="006D69B8"/>
    <w:rsid w:val="006F5B3A"/>
    <w:rsid w:val="0070016F"/>
    <w:rsid w:val="00715672"/>
    <w:rsid w:val="00723151"/>
    <w:rsid w:val="00724478"/>
    <w:rsid w:val="00731AA8"/>
    <w:rsid w:val="007452B6"/>
    <w:rsid w:val="00761E69"/>
    <w:rsid w:val="007A6153"/>
    <w:rsid w:val="007C3381"/>
    <w:rsid w:val="007D64D2"/>
    <w:rsid w:val="00816F96"/>
    <w:rsid w:val="008542C2"/>
    <w:rsid w:val="00871665"/>
    <w:rsid w:val="008D3283"/>
    <w:rsid w:val="0090206C"/>
    <w:rsid w:val="00905BCD"/>
    <w:rsid w:val="0091283A"/>
    <w:rsid w:val="00920E20"/>
    <w:rsid w:val="00927A84"/>
    <w:rsid w:val="00931B2D"/>
    <w:rsid w:val="00934A7B"/>
    <w:rsid w:val="00953B3D"/>
    <w:rsid w:val="00956C81"/>
    <w:rsid w:val="00967AFE"/>
    <w:rsid w:val="009B2A52"/>
    <w:rsid w:val="009C2246"/>
    <w:rsid w:val="009C49A6"/>
    <w:rsid w:val="009D5F3C"/>
    <w:rsid w:val="009D6D3E"/>
    <w:rsid w:val="009E6958"/>
    <w:rsid w:val="00A23609"/>
    <w:rsid w:val="00A65FFE"/>
    <w:rsid w:val="00A822BF"/>
    <w:rsid w:val="00A918DD"/>
    <w:rsid w:val="00A94102"/>
    <w:rsid w:val="00AD5563"/>
    <w:rsid w:val="00AE4543"/>
    <w:rsid w:val="00AF7B53"/>
    <w:rsid w:val="00B05B6C"/>
    <w:rsid w:val="00B36315"/>
    <w:rsid w:val="00B47DB1"/>
    <w:rsid w:val="00B62B83"/>
    <w:rsid w:val="00B87778"/>
    <w:rsid w:val="00BA7132"/>
    <w:rsid w:val="00C0731B"/>
    <w:rsid w:val="00C10DCC"/>
    <w:rsid w:val="00C13088"/>
    <w:rsid w:val="00C87B0D"/>
    <w:rsid w:val="00CA48A2"/>
    <w:rsid w:val="00CA64E7"/>
    <w:rsid w:val="00CB01CA"/>
    <w:rsid w:val="00CE33F8"/>
    <w:rsid w:val="00CE7938"/>
    <w:rsid w:val="00CF3D06"/>
    <w:rsid w:val="00D22D26"/>
    <w:rsid w:val="00D26E37"/>
    <w:rsid w:val="00D467C5"/>
    <w:rsid w:val="00D63F30"/>
    <w:rsid w:val="00D847A2"/>
    <w:rsid w:val="00DB160D"/>
    <w:rsid w:val="00DB5EE1"/>
    <w:rsid w:val="00DD7EBC"/>
    <w:rsid w:val="00E4103D"/>
    <w:rsid w:val="00E54590"/>
    <w:rsid w:val="00E61C88"/>
    <w:rsid w:val="00E73168"/>
    <w:rsid w:val="00E739A2"/>
    <w:rsid w:val="00E772D0"/>
    <w:rsid w:val="00E77CD9"/>
    <w:rsid w:val="00E96222"/>
    <w:rsid w:val="00EA4607"/>
    <w:rsid w:val="00EB242C"/>
    <w:rsid w:val="00EC2E7C"/>
    <w:rsid w:val="00EE30DE"/>
    <w:rsid w:val="00EF303F"/>
    <w:rsid w:val="00EF51F7"/>
    <w:rsid w:val="00F0304A"/>
    <w:rsid w:val="00F26016"/>
    <w:rsid w:val="00F36F61"/>
    <w:rsid w:val="00F530CD"/>
    <w:rsid w:val="00F658E6"/>
    <w:rsid w:val="00F91CA4"/>
    <w:rsid w:val="00FA5DB5"/>
    <w:rsid w:val="00FA78AE"/>
    <w:rsid w:val="00FC4826"/>
    <w:rsid w:val="00FF3106"/>
    <w:rsid w:val="00FF42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37F319D6-130B-4DF4-A462-1CA060492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2B8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D2B8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6D2B86"/>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B8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6D2B86"/>
    <w:rPr>
      <w:rFonts w:ascii="Times New Roman" w:eastAsiaTheme="majorEastAsia" w:hAnsi="Times New Roman" w:cstheme="majorBidi"/>
      <w:b/>
      <w:sz w:val="26"/>
      <w:szCs w:val="26"/>
    </w:rPr>
  </w:style>
  <w:style w:type="paragraph" w:styleId="Title">
    <w:name w:val="Title"/>
    <w:basedOn w:val="Normal"/>
    <w:next w:val="Normal"/>
    <w:link w:val="TitleChar"/>
    <w:autoRedefine/>
    <w:uiPriority w:val="10"/>
    <w:qFormat/>
    <w:rsid w:val="006054A2"/>
    <w:pPr>
      <w:spacing w:after="0" w:line="240" w:lineRule="auto"/>
      <w:contextualSpacing/>
      <w:jc w:val="center"/>
    </w:pPr>
    <w:rPr>
      <w:rFonts w:ascii="Arial" w:eastAsiaTheme="majorEastAsia" w:hAnsi="Arial" w:cs="Arial"/>
      <w:b/>
      <w:spacing w:val="-10"/>
      <w:kern w:val="28"/>
      <w:sz w:val="40"/>
      <w:szCs w:val="40"/>
    </w:rPr>
  </w:style>
  <w:style w:type="character" w:customStyle="1" w:styleId="TitleChar">
    <w:name w:val="Title Char"/>
    <w:basedOn w:val="DefaultParagraphFont"/>
    <w:link w:val="Title"/>
    <w:uiPriority w:val="10"/>
    <w:rsid w:val="006054A2"/>
    <w:rPr>
      <w:rFonts w:ascii="Arial" w:eastAsiaTheme="majorEastAsia" w:hAnsi="Arial" w:cs="Arial"/>
      <w:b/>
      <w:spacing w:val="-10"/>
      <w:kern w:val="28"/>
      <w:sz w:val="40"/>
      <w:szCs w:val="40"/>
    </w:rPr>
  </w:style>
  <w:style w:type="paragraph" w:styleId="TOCHeading">
    <w:name w:val="TOC Heading"/>
    <w:basedOn w:val="Heading1"/>
    <w:next w:val="Normal"/>
    <w:uiPriority w:val="39"/>
    <w:unhideWhenUsed/>
    <w:qFormat/>
    <w:rsid w:val="006678DD"/>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B2A52"/>
    <w:pPr>
      <w:spacing w:after="100"/>
    </w:pPr>
  </w:style>
  <w:style w:type="character" w:styleId="Hyperlink">
    <w:name w:val="Hyperlink"/>
    <w:basedOn w:val="DefaultParagraphFont"/>
    <w:uiPriority w:val="99"/>
    <w:unhideWhenUsed/>
    <w:rsid w:val="009B2A52"/>
    <w:rPr>
      <w:color w:val="0563C1" w:themeColor="hyperlink"/>
      <w:u w:val="single"/>
    </w:rPr>
  </w:style>
  <w:style w:type="paragraph" w:styleId="Header">
    <w:name w:val="header"/>
    <w:basedOn w:val="Normal"/>
    <w:link w:val="HeaderChar"/>
    <w:uiPriority w:val="99"/>
    <w:unhideWhenUsed/>
    <w:rsid w:val="00055F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FF1"/>
    <w:rPr>
      <w:rFonts w:ascii="Times New Roman" w:hAnsi="Times New Roman"/>
      <w:sz w:val="24"/>
    </w:rPr>
  </w:style>
  <w:style w:type="paragraph" w:styleId="Footer">
    <w:name w:val="footer"/>
    <w:basedOn w:val="Normal"/>
    <w:link w:val="FooterChar"/>
    <w:uiPriority w:val="99"/>
    <w:unhideWhenUsed/>
    <w:rsid w:val="00055F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FF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1716586">
      <w:bodyDiv w:val="1"/>
      <w:marLeft w:val="0"/>
      <w:marRight w:val="0"/>
      <w:marTop w:val="0"/>
      <w:marBottom w:val="0"/>
      <w:divBdr>
        <w:top w:val="none" w:sz="0" w:space="0" w:color="auto"/>
        <w:left w:val="none" w:sz="0" w:space="0" w:color="auto"/>
        <w:bottom w:val="none" w:sz="0" w:space="0" w:color="auto"/>
        <w:right w:val="none" w:sz="0" w:space="0" w:color="auto"/>
      </w:divBdr>
      <w:divsChild>
        <w:div w:id="13129494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7DB4D-B9DE-4D80-9FCB-5748F59E2B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4127</Words>
  <Characters>23529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Ungureanu</dc:creator>
  <cp:keywords/>
  <dc:description/>
  <cp:lastModifiedBy>Microsoft account</cp:lastModifiedBy>
  <cp:revision>4</cp:revision>
  <dcterms:created xsi:type="dcterms:W3CDTF">2024-03-21T12:25:00Z</dcterms:created>
  <dcterms:modified xsi:type="dcterms:W3CDTF">2024-03-21T12:33:00Z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941b2c89-3d48-4f68-acea-a92deba2060b</vt:lpwstr>
  </property>
</Properties>
</file>