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5EA53" w14:textId="77777777" w:rsidR="00803167" w:rsidRPr="00803167" w:rsidRDefault="00803167" w:rsidP="00803167">
      <w:pPr>
        <w:pStyle w:val="Heading1"/>
        <w:ind w:left="0" w:firstLine="0"/>
        <w:jc w:val="center"/>
        <w:rPr>
          <w:sz w:val="22"/>
          <w:szCs w:val="22"/>
        </w:rPr>
      </w:pPr>
      <w:bookmarkStart w:id="0" w:name="_r96z1wwj10j1" w:colFirst="0" w:colLast="0"/>
      <w:bookmarkEnd w:id="0"/>
    </w:p>
    <w:p w14:paraId="129D71A6" w14:textId="77777777" w:rsidR="00803167" w:rsidRPr="00803167" w:rsidRDefault="00803167" w:rsidP="00803167">
      <w:pPr>
        <w:pStyle w:val="Heading1"/>
        <w:ind w:left="0" w:firstLine="0"/>
        <w:jc w:val="center"/>
        <w:rPr>
          <w:sz w:val="22"/>
          <w:szCs w:val="22"/>
        </w:rPr>
      </w:pPr>
    </w:p>
    <w:p w14:paraId="34CAA909" w14:textId="77777777" w:rsidR="00803167" w:rsidRPr="00803167" w:rsidRDefault="00803167" w:rsidP="00803167">
      <w:pPr>
        <w:pStyle w:val="Heading1"/>
        <w:ind w:left="0" w:firstLine="0"/>
        <w:jc w:val="center"/>
        <w:rPr>
          <w:sz w:val="22"/>
          <w:szCs w:val="22"/>
        </w:rPr>
      </w:pPr>
    </w:p>
    <w:p w14:paraId="3330C189" w14:textId="77777777" w:rsidR="00803167" w:rsidRPr="00803167" w:rsidRDefault="00803167" w:rsidP="00803167">
      <w:pPr>
        <w:pStyle w:val="Heading1"/>
        <w:ind w:left="0" w:firstLine="0"/>
        <w:jc w:val="center"/>
        <w:rPr>
          <w:sz w:val="22"/>
          <w:szCs w:val="22"/>
        </w:rPr>
      </w:pPr>
    </w:p>
    <w:p w14:paraId="17CB4B3A" w14:textId="77777777" w:rsidR="00803167" w:rsidRPr="00803167" w:rsidRDefault="00803167" w:rsidP="00803167">
      <w:pPr>
        <w:pStyle w:val="Heading1"/>
        <w:ind w:left="0" w:firstLine="0"/>
        <w:jc w:val="center"/>
        <w:rPr>
          <w:sz w:val="22"/>
          <w:szCs w:val="22"/>
        </w:rPr>
      </w:pPr>
    </w:p>
    <w:p w14:paraId="5C98D70B" w14:textId="77777777" w:rsidR="00803167" w:rsidRPr="00803167" w:rsidRDefault="00803167" w:rsidP="00803167">
      <w:pPr>
        <w:pStyle w:val="Heading1"/>
        <w:ind w:left="0" w:firstLine="0"/>
        <w:jc w:val="center"/>
        <w:rPr>
          <w:sz w:val="22"/>
          <w:szCs w:val="22"/>
        </w:rPr>
      </w:pPr>
    </w:p>
    <w:p w14:paraId="0A4052D5" w14:textId="77777777" w:rsidR="00803167" w:rsidRPr="00803167" w:rsidRDefault="00803167" w:rsidP="00803167">
      <w:pPr>
        <w:pStyle w:val="Heading1"/>
        <w:ind w:left="0" w:firstLine="0"/>
        <w:jc w:val="center"/>
        <w:rPr>
          <w:sz w:val="22"/>
          <w:szCs w:val="22"/>
        </w:rPr>
      </w:pPr>
    </w:p>
    <w:p w14:paraId="18C6207D" w14:textId="77777777" w:rsidR="002076E3" w:rsidRDefault="00803167" w:rsidP="002076E3">
      <w:pPr>
        <w:pStyle w:val="Heading1"/>
        <w:ind w:left="0" w:firstLine="0"/>
        <w:jc w:val="center"/>
        <w:rPr>
          <w:sz w:val="32"/>
          <w:szCs w:val="32"/>
        </w:rPr>
      </w:pPr>
      <w:r w:rsidRPr="00803167">
        <w:rPr>
          <w:sz w:val="32"/>
          <w:szCs w:val="32"/>
        </w:rPr>
        <w:t>BA (Hons) Leadership and Management Skills for the Workplace</w:t>
      </w:r>
    </w:p>
    <w:p w14:paraId="4832A276" w14:textId="675B0401" w:rsidR="002076E3" w:rsidRDefault="002076E3" w:rsidP="002076E3">
      <w:pPr>
        <w:pStyle w:val="Heading1"/>
        <w:ind w:left="0" w:firstLine="0"/>
        <w:jc w:val="center"/>
        <w:rPr>
          <w:sz w:val="32"/>
          <w:szCs w:val="32"/>
        </w:rPr>
      </w:pPr>
      <w:r>
        <w:rPr>
          <w:sz w:val="32"/>
          <w:szCs w:val="32"/>
        </w:rPr>
        <w:t>Developing relationship and workplace achievement (BMSW 5102)</w:t>
      </w:r>
    </w:p>
    <w:p w14:paraId="33C44335" w14:textId="77777777" w:rsidR="002076E3" w:rsidRDefault="002076E3" w:rsidP="002076E3">
      <w:pPr>
        <w:pStyle w:val="Heading1"/>
        <w:ind w:left="0" w:firstLine="0"/>
        <w:jc w:val="right"/>
        <w:rPr>
          <w:sz w:val="32"/>
          <w:szCs w:val="32"/>
        </w:rPr>
      </w:pPr>
    </w:p>
    <w:p w14:paraId="0D083EA6" w14:textId="77777777" w:rsidR="002076E3" w:rsidRDefault="002076E3" w:rsidP="002076E3">
      <w:pPr>
        <w:pStyle w:val="Heading1"/>
        <w:ind w:left="0" w:firstLine="0"/>
        <w:jc w:val="right"/>
        <w:rPr>
          <w:sz w:val="32"/>
          <w:szCs w:val="32"/>
        </w:rPr>
      </w:pPr>
    </w:p>
    <w:p w14:paraId="1DB40CE9" w14:textId="77777777" w:rsidR="002076E3" w:rsidRDefault="002076E3" w:rsidP="002076E3">
      <w:pPr>
        <w:pStyle w:val="Heading1"/>
        <w:ind w:left="0" w:firstLine="0"/>
        <w:jc w:val="right"/>
        <w:rPr>
          <w:sz w:val="32"/>
          <w:szCs w:val="32"/>
        </w:rPr>
      </w:pPr>
    </w:p>
    <w:p w14:paraId="41951737" w14:textId="77777777" w:rsidR="002076E3" w:rsidRDefault="002076E3" w:rsidP="002076E3">
      <w:pPr>
        <w:pStyle w:val="Heading1"/>
        <w:ind w:left="0" w:firstLine="0"/>
        <w:jc w:val="right"/>
        <w:rPr>
          <w:sz w:val="32"/>
          <w:szCs w:val="32"/>
        </w:rPr>
      </w:pPr>
    </w:p>
    <w:p w14:paraId="4DD941FC" w14:textId="77777777" w:rsidR="002076E3" w:rsidRDefault="002076E3" w:rsidP="002076E3">
      <w:pPr>
        <w:pStyle w:val="Heading1"/>
        <w:ind w:left="0" w:firstLine="0"/>
        <w:jc w:val="right"/>
        <w:rPr>
          <w:sz w:val="32"/>
          <w:szCs w:val="32"/>
        </w:rPr>
      </w:pPr>
    </w:p>
    <w:p w14:paraId="303A9E87" w14:textId="0FA87D3D" w:rsidR="002076E3" w:rsidRDefault="002076E3" w:rsidP="002076E3">
      <w:pPr>
        <w:pStyle w:val="Heading1"/>
        <w:ind w:left="0" w:firstLine="0"/>
        <w:jc w:val="right"/>
        <w:rPr>
          <w:sz w:val="32"/>
          <w:szCs w:val="32"/>
        </w:rPr>
      </w:pPr>
      <w:r>
        <w:rPr>
          <w:sz w:val="32"/>
          <w:szCs w:val="32"/>
        </w:rPr>
        <w:t>Student : Ana-Maria Stanciu</w:t>
      </w:r>
    </w:p>
    <w:p w14:paraId="01E0CF8D" w14:textId="77777777" w:rsidR="002076E3" w:rsidRDefault="002076E3" w:rsidP="002076E3">
      <w:pPr>
        <w:pStyle w:val="Heading1"/>
        <w:ind w:left="0" w:firstLine="0"/>
        <w:jc w:val="right"/>
        <w:rPr>
          <w:sz w:val="32"/>
          <w:szCs w:val="32"/>
        </w:rPr>
      </w:pPr>
      <w:r>
        <w:rPr>
          <w:sz w:val="32"/>
          <w:szCs w:val="32"/>
        </w:rPr>
        <w:t>2018244</w:t>
      </w:r>
    </w:p>
    <w:p w14:paraId="5CABD336" w14:textId="0920305A" w:rsidR="002076E3" w:rsidRPr="002076E3" w:rsidRDefault="002076E3" w:rsidP="002076E3">
      <w:pPr>
        <w:pStyle w:val="Heading1"/>
        <w:ind w:left="0" w:firstLine="0"/>
        <w:jc w:val="right"/>
        <w:rPr>
          <w:sz w:val="32"/>
          <w:szCs w:val="32"/>
        </w:rPr>
      </w:pPr>
      <w:r>
        <w:rPr>
          <w:sz w:val="32"/>
          <w:szCs w:val="32"/>
        </w:rPr>
        <w:t>Lecturer: Rexon Nting</w:t>
      </w:r>
      <w:r w:rsidR="00803167" w:rsidRPr="00803167">
        <w:rPr>
          <w:sz w:val="32"/>
          <w:szCs w:val="32"/>
        </w:rPr>
        <w:br w:type="page"/>
      </w:r>
    </w:p>
    <w:bookmarkStart w:id="1" w:name="_vwynhkhiih6c" w:colFirst="0" w:colLast="0" w:displacedByCustomXml="next"/>
    <w:bookmarkEnd w:id="1" w:displacedByCustomXml="next"/>
    <w:sdt>
      <w:sdtPr>
        <w:rPr>
          <w:rFonts w:ascii="Arial" w:eastAsia="Arial" w:hAnsi="Arial" w:cs="Arial"/>
          <w:b/>
          <w:bCs/>
          <w:color w:val="auto"/>
          <w:sz w:val="22"/>
          <w:szCs w:val="22"/>
          <w:lang w:val="en-GB" w:eastAsia="en-IN"/>
        </w:rPr>
        <w:id w:val="-1310011657"/>
        <w:docPartObj>
          <w:docPartGallery w:val="Table of Contents"/>
          <w:docPartUnique/>
        </w:docPartObj>
      </w:sdtPr>
      <w:sdtEndPr>
        <w:rPr>
          <w:noProof/>
        </w:rPr>
      </w:sdtEndPr>
      <w:sdtContent>
        <w:p w14:paraId="3781BF27" w14:textId="0469665B" w:rsidR="00803167" w:rsidRPr="00803167" w:rsidRDefault="00803167" w:rsidP="00803167">
          <w:pPr>
            <w:pStyle w:val="TOCHeading"/>
            <w:spacing w:line="360" w:lineRule="auto"/>
            <w:jc w:val="center"/>
            <w:rPr>
              <w:rFonts w:ascii="Arial" w:hAnsi="Arial" w:cs="Arial"/>
              <w:b/>
              <w:bCs/>
              <w:sz w:val="22"/>
              <w:szCs w:val="22"/>
            </w:rPr>
          </w:pPr>
          <w:r w:rsidRPr="00803167">
            <w:rPr>
              <w:rFonts w:ascii="Arial" w:hAnsi="Arial" w:cs="Arial"/>
              <w:b/>
              <w:bCs/>
              <w:sz w:val="22"/>
              <w:szCs w:val="22"/>
            </w:rPr>
            <w:t>Table of Contents</w:t>
          </w:r>
        </w:p>
        <w:p w14:paraId="0231ED61" w14:textId="79B7922D" w:rsidR="00803167" w:rsidRPr="00803167" w:rsidRDefault="00803167" w:rsidP="00803167">
          <w:pPr>
            <w:pStyle w:val="TOC1"/>
            <w:tabs>
              <w:tab w:val="left" w:pos="440"/>
              <w:tab w:val="right" w:leader="dot" w:pos="9019"/>
            </w:tabs>
            <w:spacing w:line="360" w:lineRule="auto"/>
            <w:rPr>
              <w:noProof/>
            </w:rPr>
          </w:pPr>
          <w:r w:rsidRPr="00803167">
            <w:fldChar w:fldCharType="begin"/>
          </w:r>
          <w:r w:rsidRPr="00803167">
            <w:instrText xml:space="preserve"> TOC \o "1-3" \h \z \u </w:instrText>
          </w:r>
          <w:r w:rsidRPr="00803167">
            <w:fldChar w:fldCharType="separate"/>
          </w:r>
          <w:hyperlink w:anchor="_Toc110548223" w:history="1">
            <w:r w:rsidRPr="00803167">
              <w:rPr>
                <w:rStyle w:val="Hyperlink"/>
                <w:noProof/>
              </w:rPr>
              <w:t>1.</w:t>
            </w:r>
            <w:r w:rsidRPr="00803167">
              <w:rPr>
                <w:noProof/>
              </w:rPr>
              <w:tab/>
            </w:r>
            <w:r w:rsidRPr="00803167">
              <w:rPr>
                <w:rStyle w:val="Hyperlink"/>
                <w:noProof/>
              </w:rPr>
              <w:t>Introduction:</w:t>
            </w:r>
            <w:r w:rsidRPr="00803167">
              <w:rPr>
                <w:noProof/>
                <w:webHidden/>
              </w:rPr>
              <w:tab/>
            </w:r>
            <w:r w:rsidRPr="00803167">
              <w:rPr>
                <w:noProof/>
                <w:webHidden/>
              </w:rPr>
              <w:fldChar w:fldCharType="begin"/>
            </w:r>
            <w:r w:rsidRPr="00803167">
              <w:rPr>
                <w:noProof/>
                <w:webHidden/>
              </w:rPr>
              <w:instrText xml:space="preserve"> PAGEREF _Toc110548223 \h </w:instrText>
            </w:r>
            <w:r w:rsidRPr="00803167">
              <w:rPr>
                <w:noProof/>
                <w:webHidden/>
              </w:rPr>
            </w:r>
            <w:r w:rsidRPr="00803167">
              <w:rPr>
                <w:noProof/>
                <w:webHidden/>
              </w:rPr>
              <w:fldChar w:fldCharType="separate"/>
            </w:r>
            <w:r w:rsidRPr="00803167">
              <w:rPr>
                <w:noProof/>
                <w:webHidden/>
              </w:rPr>
              <w:t>3</w:t>
            </w:r>
            <w:r w:rsidRPr="00803167">
              <w:rPr>
                <w:noProof/>
                <w:webHidden/>
              </w:rPr>
              <w:fldChar w:fldCharType="end"/>
            </w:r>
          </w:hyperlink>
        </w:p>
        <w:p w14:paraId="506C4A8D" w14:textId="49E1D2B9" w:rsidR="00803167" w:rsidRPr="00803167" w:rsidRDefault="00000000" w:rsidP="00803167">
          <w:pPr>
            <w:pStyle w:val="TOC1"/>
            <w:tabs>
              <w:tab w:val="left" w:pos="440"/>
              <w:tab w:val="right" w:leader="dot" w:pos="9019"/>
            </w:tabs>
            <w:spacing w:line="360" w:lineRule="auto"/>
            <w:rPr>
              <w:noProof/>
            </w:rPr>
          </w:pPr>
          <w:hyperlink w:anchor="_Toc110548224" w:history="1">
            <w:r w:rsidR="00803167" w:rsidRPr="00803167">
              <w:rPr>
                <w:rStyle w:val="Hyperlink"/>
                <w:noProof/>
              </w:rPr>
              <w:t>2.</w:t>
            </w:r>
            <w:r w:rsidR="00803167" w:rsidRPr="00803167">
              <w:rPr>
                <w:noProof/>
              </w:rPr>
              <w:tab/>
            </w:r>
            <w:r w:rsidR="00803167" w:rsidRPr="00803167">
              <w:rPr>
                <w:rStyle w:val="Hyperlink"/>
                <w:noProof/>
              </w:rPr>
              <w:t>Overview of the HRM condition at ASDA</w:t>
            </w:r>
            <w:r w:rsidR="00803167" w:rsidRPr="00803167">
              <w:rPr>
                <w:noProof/>
                <w:webHidden/>
              </w:rPr>
              <w:tab/>
            </w:r>
            <w:r w:rsidR="00803167" w:rsidRPr="00803167">
              <w:rPr>
                <w:noProof/>
                <w:webHidden/>
              </w:rPr>
              <w:fldChar w:fldCharType="begin"/>
            </w:r>
            <w:r w:rsidR="00803167" w:rsidRPr="00803167">
              <w:rPr>
                <w:noProof/>
                <w:webHidden/>
              </w:rPr>
              <w:instrText xml:space="preserve"> PAGEREF _Toc110548224 \h </w:instrText>
            </w:r>
            <w:r w:rsidR="00803167" w:rsidRPr="00803167">
              <w:rPr>
                <w:noProof/>
                <w:webHidden/>
              </w:rPr>
            </w:r>
            <w:r w:rsidR="00803167" w:rsidRPr="00803167">
              <w:rPr>
                <w:noProof/>
                <w:webHidden/>
              </w:rPr>
              <w:fldChar w:fldCharType="separate"/>
            </w:r>
            <w:r w:rsidR="00803167" w:rsidRPr="00803167">
              <w:rPr>
                <w:noProof/>
                <w:webHidden/>
              </w:rPr>
              <w:t>3</w:t>
            </w:r>
            <w:r w:rsidR="00803167" w:rsidRPr="00803167">
              <w:rPr>
                <w:noProof/>
                <w:webHidden/>
              </w:rPr>
              <w:fldChar w:fldCharType="end"/>
            </w:r>
          </w:hyperlink>
        </w:p>
        <w:p w14:paraId="6574D26C" w14:textId="690C7C56" w:rsidR="00803167" w:rsidRPr="00803167" w:rsidRDefault="00000000" w:rsidP="00803167">
          <w:pPr>
            <w:pStyle w:val="TOC1"/>
            <w:tabs>
              <w:tab w:val="left" w:pos="440"/>
              <w:tab w:val="right" w:leader="dot" w:pos="9019"/>
            </w:tabs>
            <w:spacing w:line="360" w:lineRule="auto"/>
            <w:rPr>
              <w:noProof/>
            </w:rPr>
          </w:pPr>
          <w:hyperlink w:anchor="_Toc110548225" w:history="1">
            <w:r w:rsidR="00803167" w:rsidRPr="00803167">
              <w:rPr>
                <w:rStyle w:val="Hyperlink"/>
                <w:noProof/>
              </w:rPr>
              <w:t>3.</w:t>
            </w:r>
            <w:r w:rsidR="00803167" w:rsidRPr="00803167">
              <w:rPr>
                <w:noProof/>
              </w:rPr>
              <w:tab/>
            </w:r>
            <w:r w:rsidR="00803167" w:rsidRPr="00803167">
              <w:rPr>
                <w:rStyle w:val="Hyperlink"/>
                <w:noProof/>
              </w:rPr>
              <w:t>Development vehicles or performance appraisal tools and techniques available at the organisation:</w:t>
            </w:r>
            <w:r w:rsidR="00803167" w:rsidRPr="00803167">
              <w:rPr>
                <w:noProof/>
                <w:webHidden/>
              </w:rPr>
              <w:tab/>
            </w:r>
            <w:r w:rsidR="00803167" w:rsidRPr="00803167">
              <w:rPr>
                <w:noProof/>
                <w:webHidden/>
              </w:rPr>
              <w:fldChar w:fldCharType="begin"/>
            </w:r>
            <w:r w:rsidR="00803167" w:rsidRPr="00803167">
              <w:rPr>
                <w:noProof/>
                <w:webHidden/>
              </w:rPr>
              <w:instrText xml:space="preserve"> PAGEREF _Toc110548225 \h </w:instrText>
            </w:r>
            <w:r w:rsidR="00803167" w:rsidRPr="00803167">
              <w:rPr>
                <w:noProof/>
                <w:webHidden/>
              </w:rPr>
            </w:r>
            <w:r w:rsidR="00803167" w:rsidRPr="00803167">
              <w:rPr>
                <w:noProof/>
                <w:webHidden/>
              </w:rPr>
              <w:fldChar w:fldCharType="separate"/>
            </w:r>
            <w:r w:rsidR="00803167" w:rsidRPr="00803167">
              <w:rPr>
                <w:noProof/>
                <w:webHidden/>
              </w:rPr>
              <w:t>4</w:t>
            </w:r>
            <w:r w:rsidR="00803167" w:rsidRPr="00803167">
              <w:rPr>
                <w:noProof/>
                <w:webHidden/>
              </w:rPr>
              <w:fldChar w:fldCharType="end"/>
            </w:r>
          </w:hyperlink>
        </w:p>
        <w:p w14:paraId="4DB969DA" w14:textId="2878C4C1" w:rsidR="00803167" w:rsidRPr="00803167" w:rsidRDefault="00000000" w:rsidP="00803167">
          <w:pPr>
            <w:pStyle w:val="TOC1"/>
            <w:tabs>
              <w:tab w:val="right" w:leader="dot" w:pos="9019"/>
            </w:tabs>
            <w:spacing w:line="360" w:lineRule="auto"/>
            <w:rPr>
              <w:noProof/>
            </w:rPr>
          </w:pPr>
          <w:hyperlink w:anchor="_Toc110548226" w:history="1">
            <w:r w:rsidR="00803167" w:rsidRPr="00803167">
              <w:rPr>
                <w:rStyle w:val="Hyperlink"/>
                <w:noProof/>
              </w:rPr>
              <w:t>Effectiveness of the existing tools and techniques of performance appraisals in identifying and satisfying the development needs of employees</w:t>
            </w:r>
            <w:r w:rsidR="00803167" w:rsidRPr="00803167">
              <w:rPr>
                <w:noProof/>
                <w:webHidden/>
              </w:rPr>
              <w:tab/>
            </w:r>
            <w:r w:rsidR="00803167" w:rsidRPr="00803167">
              <w:rPr>
                <w:noProof/>
                <w:webHidden/>
              </w:rPr>
              <w:fldChar w:fldCharType="begin"/>
            </w:r>
            <w:r w:rsidR="00803167" w:rsidRPr="00803167">
              <w:rPr>
                <w:noProof/>
                <w:webHidden/>
              </w:rPr>
              <w:instrText xml:space="preserve"> PAGEREF _Toc110548226 \h </w:instrText>
            </w:r>
            <w:r w:rsidR="00803167" w:rsidRPr="00803167">
              <w:rPr>
                <w:noProof/>
                <w:webHidden/>
              </w:rPr>
            </w:r>
            <w:r w:rsidR="00803167" w:rsidRPr="00803167">
              <w:rPr>
                <w:noProof/>
                <w:webHidden/>
              </w:rPr>
              <w:fldChar w:fldCharType="separate"/>
            </w:r>
            <w:r w:rsidR="00803167" w:rsidRPr="00803167">
              <w:rPr>
                <w:noProof/>
                <w:webHidden/>
              </w:rPr>
              <w:t>5</w:t>
            </w:r>
            <w:r w:rsidR="00803167" w:rsidRPr="00803167">
              <w:rPr>
                <w:noProof/>
                <w:webHidden/>
              </w:rPr>
              <w:fldChar w:fldCharType="end"/>
            </w:r>
          </w:hyperlink>
        </w:p>
        <w:p w14:paraId="5D1EAA42" w14:textId="7C2B07CB" w:rsidR="00803167" w:rsidRPr="00803167" w:rsidRDefault="00000000" w:rsidP="00803167">
          <w:pPr>
            <w:pStyle w:val="TOC1"/>
            <w:tabs>
              <w:tab w:val="right" w:leader="dot" w:pos="9019"/>
            </w:tabs>
            <w:spacing w:line="360" w:lineRule="auto"/>
            <w:rPr>
              <w:noProof/>
            </w:rPr>
          </w:pPr>
          <w:hyperlink w:anchor="_Toc110548227" w:history="1">
            <w:r w:rsidR="00803167" w:rsidRPr="00803167">
              <w:rPr>
                <w:rStyle w:val="Hyperlink"/>
                <w:noProof/>
              </w:rPr>
              <w:t>6. Conclusion:</w:t>
            </w:r>
            <w:r w:rsidR="00803167" w:rsidRPr="00803167">
              <w:rPr>
                <w:noProof/>
                <w:webHidden/>
              </w:rPr>
              <w:tab/>
            </w:r>
            <w:r w:rsidR="00803167" w:rsidRPr="00803167">
              <w:rPr>
                <w:noProof/>
                <w:webHidden/>
              </w:rPr>
              <w:fldChar w:fldCharType="begin"/>
            </w:r>
            <w:r w:rsidR="00803167" w:rsidRPr="00803167">
              <w:rPr>
                <w:noProof/>
                <w:webHidden/>
              </w:rPr>
              <w:instrText xml:space="preserve"> PAGEREF _Toc110548227 \h </w:instrText>
            </w:r>
            <w:r w:rsidR="00803167" w:rsidRPr="00803167">
              <w:rPr>
                <w:noProof/>
                <w:webHidden/>
              </w:rPr>
            </w:r>
            <w:r w:rsidR="00803167" w:rsidRPr="00803167">
              <w:rPr>
                <w:noProof/>
                <w:webHidden/>
              </w:rPr>
              <w:fldChar w:fldCharType="separate"/>
            </w:r>
            <w:r w:rsidR="00803167" w:rsidRPr="00803167">
              <w:rPr>
                <w:noProof/>
                <w:webHidden/>
              </w:rPr>
              <w:t>7</w:t>
            </w:r>
            <w:r w:rsidR="00803167" w:rsidRPr="00803167">
              <w:rPr>
                <w:noProof/>
                <w:webHidden/>
              </w:rPr>
              <w:fldChar w:fldCharType="end"/>
            </w:r>
          </w:hyperlink>
        </w:p>
        <w:p w14:paraId="7C768C8D" w14:textId="45DC668E" w:rsidR="00803167" w:rsidRPr="00803167" w:rsidRDefault="00000000" w:rsidP="00803167">
          <w:pPr>
            <w:pStyle w:val="TOC1"/>
            <w:tabs>
              <w:tab w:val="right" w:leader="dot" w:pos="9019"/>
            </w:tabs>
            <w:spacing w:line="360" w:lineRule="auto"/>
            <w:rPr>
              <w:noProof/>
            </w:rPr>
          </w:pPr>
          <w:hyperlink w:anchor="_Toc110548228" w:history="1">
            <w:r w:rsidR="00803167" w:rsidRPr="00803167">
              <w:rPr>
                <w:rStyle w:val="Hyperlink"/>
                <w:noProof/>
              </w:rPr>
              <w:t>7. Recommendation:</w:t>
            </w:r>
            <w:r w:rsidR="00803167" w:rsidRPr="00803167">
              <w:rPr>
                <w:noProof/>
                <w:webHidden/>
              </w:rPr>
              <w:tab/>
            </w:r>
            <w:r w:rsidR="00803167" w:rsidRPr="00803167">
              <w:rPr>
                <w:noProof/>
                <w:webHidden/>
              </w:rPr>
              <w:fldChar w:fldCharType="begin"/>
            </w:r>
            <w:r w:rsidR="00803167" w:rsidRPr="00803167">
              <w:rPr>
                <w:noProof/>
                <w:webHidden/>
              </w:rPr>
              <w:instrText xml:space="preserve"> PAGEREF _Toc110548228 \h </w:instrText>
            </w:r>
            <w:r w:rsidR="00803167" w:rsidRPr="00803167">
              <w:rPr>
                <w:noProof/>
                <w:webHidden/>
              </w:rPr>
            </w:r>
            <w:r w:rsidR="00803167" w:rsidRPr="00803167">
              <w:rPr>
                <w:noProof/>
                <w:webHidden/>
              </w:rPr>
              <w:fldChar w:fldCharType="separate"/>
            </w:r>
            <w:r w:rsidR="00803167" w:rsidRPr="00803167">
              <w:rPr>
                <w:noProof/>
                <w:webHidden/>
              </w:rPr>
              <w:t>7</w:t>
            </w:r>
            <w:r w:rsidR="00803167" w:rsidRPr="00803167">
              <w:rPr>
                <w:noProof/>
                <w:webHidden/>
              </w:rPr>
              <w:fldChar w:fldCharType="end"/>
            </w:r>
          </w:hyperlink>
        </w:p>
        <w:p w14:paraId="6AFAF09C" w14:textId="7E661E42" w:rsidR="00803167" w:rsidRPr="00803167" w:rsidRDefault="00000000" w:rsidP="00803167">
          <w:pPr>
            <w:pStyle w:val="TOC1"/>
            <w:tabs>
              <w:tab w:val="right" w:leader="dot" w:pos="9019"/>
            </w:tabs>
            <w:spacing w:line="360" w:lineRule="auto"/>
            <w:rPr>
              <w:noProof/>
            </w:rPr>
          </w:pPr>
          <w:hyperlink w:anchor="_Toc110548229" w:history="1">
            <w:r w:rsidR="00803167" w:rsidRPr="00803167">
              <w:rPr>
                <w:rStyle w:val="Hyperlink"/>
                <w:noProof/>
              </w:rPr>
              <w:t>8. References:</w:t>
            </w:r>
            <w:r w:rsidR="00803167" w:rsidRPr="00803167">
              <w:rPr>
                <w:noProof/>
                <w:webHidden/>
              </w:rPr>
              <w:tab/>
            </w:r>
            <w:r w:rsidR="00803167" w:rsidRPr="00803167">
              <w:rPr>
                <w:noProof/>
                <w:webHidden/>
              </w:rPr>
              <w:fldChar w:fldCharType="begin"/>
            </w:r>
            <w:r w:rsidR="00803167" w:rsidRPr="00803167">
              <w:rPr>
                <w:noProof/>
                <w:webHidden/>
              </w:rPr>
              <w:instrText xml:space="preserve"> PAGEREF _Toc110548229 \h </w:instrText>
            </w:r>
            <w:r w:rsidR="00803167" w:rsidRPr="00803167">
              <w:rPr>
                <w:noProof/>
                <w:webHidden/>
              </w:rPr>
            </w:r>
            <w:r w:rsidR="00803167" w:rsidRPr="00803167">
              <w:rPr>
                <w:noProof/>
                <w:webHidden/>
              </w:rPr>
              <w:fldChar w:fldCharType="separate"/>
            </w:r>
            <w:r w:rsidR="00803167" w:rsidRPr="00803167">
              <w:rPr>
                <w:noProof/>
                <w:webHidden/>
              </w:rPr>
              <w:t>9</w:t>
            </w:r>
            <w:r w:rsidR="00803167" w:rsidRPr="00803167">
              <w:rPr>
                <w:noProof/>
                <w:webHidden/>
              </w:rPr>
              <w:fldChar w:fldCharType="end"/>
            </w:r>
          </w:hyperlink>
        </w:p>
        <w:p w14:paraId="37ED8663" w14:textId="787427BD" w:rsidR="00803167" w:rsidRPr="00803167" w:rsidRDefault="00000000" w:rsidP="00803167">
          <w:pPr>
            <w:pStyle w:val="TOC1"/>
            <w:tabs>
              <w:tab w:val="right" w:leader="dot" w:pos="9019"/>
            </w:tabs>
            <w:spacing w:line="360" w:lineRule="auto"/>
            <w:rPr>
              <w:noProof/>
            </w:rPr>
          </w:pPr>
          <w:hyperlink w:anchor="_Toc110548230" w:history="1">
            <w:r w:rsidR="00803167" w:rsidRPr="00803167">
              <w:rPr>
                <w:rStyle w:val="Hyperlink"/>
                <w:noProof/>
                <w:lang w:val="en-IN"/>
              </w:rPr>
              <w:t>Appendix A – PDP</w:t>
            </w:r>
            <w:r w:rsidR="00803167" w:rsidRPr="00803167">
              <w:rPr>
                <w:noProof/>
                <w:webHidden/>
              </w:rPr>
              <w:tab/>
            </w:r>
            <w:r w:rsidR="00803167" w:rsidRPr="00803167">
              <w:rPr>
                <w:noProof/>
                <w:webHidden/>
              </w:rPr>
              <w:fldChar w:fldCharType="begin"/>
            </w:r>
            <w:r w:rsidR="00803167" w:rsidRPr="00803167">
              <w:rPr>
                <w:noProof/>
                <w:webHidden/>
              </w:rPr>
              <w:instrText xml:space="preserve"> PAGEREF _Toc110548230 \h </w:instrText>
            </w:r>
            <w:r w:rsidR="00803167" w:rsidRPr="00803167">
              <w:rPr>
                <w:noProof/>
                <w:webHidden/>
              </w:rPr>
            </w:r>
            <w:r w:rsidR="00803167" w:rsidRPr="00803167">
              <w:rPr>
                <w:noProof/>
                <w:webHidden/>
              </w:rPr>
              <w:fldChar w:fldCharType="separate"/>
            </w:r>
            <w:r w:rsidR="00803167" w:rsidRPr="00803167">
              <w:rPr>
                <w:noProof/>
                <w:webHidden/>
              </w:rPr>
              <w:t>10</w:t>
            </w:r>
            <w:r w:rsidR="00803167" w:rsidRPr="00803167">
              <w:rPr>
                <w:noProof/>
                <w:webHidden/>
              </w:rPr>
              <w:fldChar w:fldCharType="end"/>
            </w:r>
          </w:hyperlink>
        </w:p>
        <w:p w14:paraId="078F1C5B" w14:textId="1B256391" w:rsidR="00803167" w:rsidRPr="00803167" w:rsidRDefault="00803167" w:rsidP="00803167">
          <w:pPr>
            <w:spacing w:line="360" w:lineRule="auto"/>
          </w:pPr>
          <w:r w:rsidRPr="00803167">
            <w:rPr>
              <w:b/>
              <w:bCs/>
              <w:noProof/>
            </w:rPr>
            <w:fldChar w:fldCharType="end"/>
          </w:r>
        </w:p>
      </w:sdtContent>
    </w:sdt>
    <w:p w14:paraId="67C4D6E4" w14:textId="77777777" w:rsidR="00803167" w:rsidRPr="00803167" w:rsidRDefault="00803167" w:rsidP="00803167">
      <w:pPr>
        <w:spacing w:line="360" w:lineRule="auto"/>
        <w:rPr>
          <w:b/>
        </w:rPr>
      </w:pPr>
      <w:r w:rsidRPr="00803167">
        <w:br w:type="page"/>
      </w:r>
    </w:p>
    <w:p w14:paraId="00000002" w14:textId="25D7EDA7" w:rsidR="0009290A" w:rsidRPr="00803167" w:rsidRDefault="00000000" w:rsidP="00803167">
      <w:pPr>
        <w:pStyle w:val="Heading1"/>
        <w:numPr>
          <w:ilvl w:val="0"/>
          <w:numId w:val="5"/>
        </w:numPr>
        <w:rPr>
          <w:sz w:val="22"/>
          <w:szCs w:val="22"/>
        </w:rPr>
      </w:pPr>
      <w:bookmarkStart w:id="2" w:name="_Toc110548223"/>
      <w:r w:rsidRPr="00803167">
        <w:rPr>
          <w:sz w:val="22"/>
          <w:szCs w:val="22"/>
        </w:rPr>
        <w:lastRenderedPageBreak/>
        <w:t>Introduction:</w:t>
      </w:r>
      <w:bookmarkEnd w:id="2"/>
      <w:r w:rsidRPr="00803167">
        <w:rPr>
          <w:sz w:val="22"/>
          <w:szCs w:val="22"/>
        </w:rPr>
        <w:t xml:space="preserve"> </w:t>
      </w:r>
    </w:p>
    <w:p w14:paraId="00000003" w14:textId="77777777" w:rsidR="0009290A" w:rsidRPr="00803167" w:rsidRDefault="00000000" w:rsidP="00803167">
      <w:pPr>
        <w:spacing w:line="360" w:lineRule="auto"/>
        <w:jc w:val="both"/>
      </w:pPr>
      <w:r w:rsidRPr="00803167">
        <w:t>The objective of the report is to discuss the HRM situation at ASDA, the development vehicle or performance appraisal tools and techniques available at ASDA, identify the effectiveness of existing tools and performance appraisal techniques and meet the development needs of employees.HRM is the pillar department of any company. There are some departments in the company which are directly involved in its profit and there are some departments which are indirectly contributing to the improvement of the company. HRM represents the second. It supplies and manages human resources, the biggest capital without which productivity would be nil.On the other hand, 360 degree feedback, 540 degree feedback and individual pay related performance in HRM includes discussion of what and how effective or not effective.In 360 degree feedback, employees receive job ratings and written comments from anonymous people around them, which are submitted directly to their managers.Individual performance is evaluated through 540 degree feedback. It is provided by employees who may interact with customers or investors for work. In this case, feedback is also given to superiors, inferiors, mid-levels and owners.Performance related pay is not just about motivating employees with money. If the employee is able to meet certain targets, he is rewarded to motivate him. It is recognized most of the time. Most employees want recognition. In this case, the employees are given the benefits of promotion and higher training.One word describes ASDA’s HRM system and its activities as one of its objectives.</w:t>
      </w:r>
    </w:p>
    <w:p w14:paraId="00000004" w14:textId="77777777" w:rsidR="0009290A" w:rsidRPr="00803167" w:rsidRDefault="0009290A" w:rsidP="00803167">
      <w:pPr>
        <w:spacing w:line="360" w:lineRule="auto"/>
        <w:jc w:val="both"/>
      </w:pPr>
    </w:p>
    <w:p w14:paraId="00000005" w14:textId="77777777" w:rsidR="0009290A" w:rsidRPr="00803167" w:rsidRDefault="00000000" w:rsidP="00803167">
      <w:pPr>
        <w:pStyle w:val="Heading1"/>
        <w:numPr>
          <w:ilvl w:val="0"/>
          <w:numId w:val="5"/>
        </w:numPr>
        <w:rPr>
          <w:sz w:val="22"/>
          <w:szCs w:val="22"/>
        </w:rPr>
      </w:pPr>
      <w:bookmarkStart w:id="3" w:name="_r3wo1flaf72t" w:colFirst="0" w:colLast="0"/>
      <w:bookmarkStart w:id="4" w:name="_Toc110548224"/>
      <w:bookmarkEnd w:id="3"/>
      <w:r w:rsidRPr="00803167">
        <w:rPr>
          <w:sz w:val="22"/>
          <w:szCs w:val="22"/>
        </w:rPr>
        <w:t>Overview of the HRM condition at ASDA</w:t>
      </w:r>
      <w:bookmarkEnd w:id="4"/>
      <w:r w:rsidRPr="00803167">
        <w:rPr>
          <w:sz w:val="22"/>
          <w:szCs w:val="22"/>
        </w:rPr>
        <w:t xml:space="preserve"> </w:t>
      </w:r>
    </w:p>
    <w:p w14:paraId="00000006" w14:textId="77777777" w:rsidR="0009290A" w:rsidRPr="00803167" w:rsidRDefault="00000000" w:rsidP="00803167">
      <w:pPr>
        <w:spacing w:line="360" w:lineRule="auto"/>
        <w:jc w:val="both"/>
        <w:rPr>
          <w:b/>
        </w:rPr>
      </w:pPr>
      <w:r w:rsidRPr="00803167">
        <w:t xml:space="preserve"> ASDA's HRM department is a very important and strong department. Even if it is not directly linked to the company's profits, the indirect contribution is appreciable (</w:t>
      </w:r>
      <w:r w:rsidRPr="00803167">
        <w:rPr>
          <w:color w:val="222222"/>
          <w:highlight w:val="white"/>
        </w:rPr>
        <w:t>Asda, 2022</w:t>
      </w:r>
      <w:r w:rsidRPr="00803167">
        <w:t>).HRM department is created to achieve a specific goal. Its important function is to supply human resources to the company and to optimise them through specific training and keeping in mind their opportunities.There are many activities of HRM which are</w:t>
      </w:r>
      <w:r w:rsidRPr="00803167">
        <w:rPr>
          <w:b/>
        </w:rPr>
        <w:t>-Recruiting suitable staff, reviewing the work of the staff and paying their salaries, providing training to make them competent, being aware of their safety, and maintaining transparency in the recruitment of staff, only qualified people will get the opportunity etc (</w:t>
      </w:r>
      <w:r w:rsidRPr="00803167">
        <w:rPr>
          <w:color w:val="222222"/>
          <w:highlight w:val="white"/>
        </w:rPr>
        <w:t xml:space="preserve">Alam et al </w:t>
      </w:r>
      <w:r w:rsidRPr="00803167">
        <w:rPr>
          <w:b/>
        </w:rPr>
        <w:t>).</w:t>
      </w:r>
      <w:r w:rsidRPr="00803167">
        <w:t xml:space="preserve">HRM is a category based on behaviour and performance. There are various theoretical models out of which two notable models are the </w:t>
      </w:r>
      <w:r w:rsidRPr="00803167">
        <w:rPr>
          <w:b/>
        </w:rPr>
        <w:t xml:space="preserve">Guest Model of HRM </w:t>
      </w:r>
      <w:r w:rsidRPr="00803167">
        <w:t xml:space="preserve">and the </w:t>
      </w:r>
      <w:r w:rsidRPr="00803167">
        <w:rPr>
          <w:b/>
        </w:rPr>
        <w:t>Harvard Model of HRM</w:t>
      </w:r>
      <w:r w:rsidRPr="00803167">
        <w:t>.a.</w:t>
      </w:r>
      <w:r w:rsidRPr="00803167">
        <w:rPr>
          <w:b/>
        </w:rPr>
        <w:t xml:space="preserve">The guest model includes </w:t>
      </w:r>
      <w:r w:rsidRPr="00803167">
        <w:t>HRM strategy, HRM practices, HRM outcomes, Behaviour outcomes, Performance outcomes, Financial outcomes.b.</w:t>
      </w:r>
      <w:r w:rsidRPr="00803167">
        <w:rPr>
          <w:b/>
        </w:rPr>
        <w:t>Among the Harvard model are</w:t>
      </w:r>
      <w:r w:rsidRPr="00803167">
        <w:t>-Stakeholders interests, Situational factors, Human Resource Management policy, Human Resource outcomes, Long term consequences, A feedback loop through which the outputs flow directly into the organisation and to the stakeholders.</w:t>
      </w:r>
    </w:p>
    <w:p w14:paraId="00000007" w14:textId="77777777" w:rsidR="0009290A" w:rsidRPr="00803167" w:rsidRDefault="00000000" w:rsidP="00803167">
      <w:pPr>
        <w:pStyle w:val="Heading1"/>
        <w:widowControl w:val="0"/>
        <w:numPr>
          <w:ilvl w:val="0"/>
          <w:numId w:val="5"/>
        </w:numPr>
        <w:spacing w:before="28"/>
        <w:ind w:right="155"/>
        <w:rPr>
          <w:sz w:val="22"/>
          <w:szCs w:val="22"/>
        </w:rPr>
      </w:pPr>
      <w:bookmarkStart w:id="5" w:name="_fsnqnjfmpzr8" w:colFirst="0" w:colLast="0"/>
      <w:bookmarkStart w:id="6" w:name="_Toc110548225"/>
      <w:bookmarkEnd w:id="5"/>
      <w:r w:rsidRPr="00803167">
        <w:rPr>
          <w:sz w:val="22"/>
          <w:szCs w:val="22"/>
        </w:rPr>
        <w:lastRenderedPageBreak/>
        <w:t>Development vehicles or performance appraisal tools and techniques available at the organisation:</w:t>
      </w:r>
      <w:bookmarkEnd w:id="6"/>
      <w:r w:rsidRPr="00803167">
        <w:rPr>
          <w:sz w:val="22"/>
          <w:szCs w:val="22"/>
        </w:rPr>
        <w:t xml:space="preserve"> </w:t>
      </w:r>
    </w:p>
    <w:p w14:paraId="00000008" w14:textId="77777777" w:rsidR="0009290A" w:rsidRPr="00803167" w:rsidRDefault="00000000" w:rsidP="00803167">
      <w:pPr>
        <w:widowControl w:val="0"/>
        <w:spacing w:before="28" w:line="360" w:lineRule="auto"/>
        <w:ind w:right="155"/>
        <w:jc w:val="both"/>
      </w:pPr>
      <w:r w:rsidRPr="00803167">
        <w:t>This point will discuss what 360 degree feedback, 560 degree feedback and individual pay related performance are and the performance of these tools.</w:t>
      </w:r>
    </w:p>
    <w:p w14:paraId="00000009" w14:textId="77777777" w:rsidR="0009290A" w:rsidRPr="00803167" w:rsidRDefault="00000000" w:rsidP="00803167">
      <w:pPr>
        <w:widowControl w:val="0"/>
        <w:numPr>
          <w:ilvl w:val="0"/>
          <w:numId w:val="1"/>
        </w:numPr>
        <w:spacing w:before="28" w:line="360" w:lineRule="auto"/>
        <w:ind w:right="155"/>
        <w:jc w:val="both"/>
        <w:rPr>
          <w:b/>
        </w:rPr>
      </w:pPr>
      <w:r w:rsidRPr="00803167">
        <w:rPr>
          <w:b/>
        </w:rPr>
        <w:t xml:space="preserve">360 degree feedback: </w:t>
      </w:r>
    </w:p>
    <w:p w14:paraId="0000000A" w14:textId="77777777" w:rsidR="0009290A" w:rsidRPr="00803167" w:rsidRDefault="00000000" w:rsidP="00803167">
      <w:pPr>
        <w:widowControl w:val="0"/>
        <w:spacing w:before="28" w:line="360" w:lineRule="auto"/>
        <w:ind w:right="155"/>
        <w:jc w:val="both"/>
      </w:pPr>
      <w:r w:rsidRPr="00803167">
        <w:t>360 degree feedback is basically employee performance review. They receive this through four to eight people, be they reporting staff members, supervisors or colleagues.This model is very effective for large companies like ASDA. It provides information about the quality of work of the employees thereby informing the company about its productivity.This is a method by which ASDA can review the work of all levels of employees.Here's how the 360-degree feedback model is being used to increase employee performance and motivation (</w:t>
      </w:r>
      <w:r w:rsidRPr="00803167">
        <w:rPr>
          <w:color w:val="222222"/>
          <w:highlight w:val="white"/>
        </w:rPr>
        <w:t xml:space="preserve">Fleenor </w:t>
      </w:r>
      <w:r w:rsidRPr="00803167">
        <w:rPr>
          <w:i/>
          <w:color w:val="222222"/>
          <w:highlight w:val="white"/>
        </w:rPr>
        <w:t>et al.</w:t>
      </w:r>
      <w:r w:rsidRPr="00803167">
        <w:rPr>
          <w:color w:val="222222"/>
          <w:highlight w:val="white"/>
        </w:rPr>
        <w:t xml:space="preserve"> 2020</w:t>
      </w:r>
      <w:r w:rsidRPr="00803167">
        <w:t xml:space="preserve">). </w:t>
      </w:r>
    </w:p>
    <w:p w14:paraId="0000000B" w14:textId="77777777" w:rsidR="0009290A" w:rsidRPr="00803167" w:rsidRDefault="00000000" w:rsidP="00803167">
      <w:pPr>
        <w:widowControl w:val="0"/>
        <w:numPr>
          <w:ilvl w:val="0"/>
          <w:numId w:val="6"/>
        </w:numPr>
        <w:spacing w:before="28" w:line="360" w:lineRule="auto"/>
        <w:ind w:right="155"/>
        <w:jc w:val="both"/>
        <w:rPr>
          <w:b/>
        </w:rPr>
      </w:pPr>
      <w:r w:rsidRPr="00803167">
        <w:rPr>
          <w:b/>
        </w:rPr>
        <w:t xml:space="preserve">Individual bonus: </w:t>
      </w:r>
    </w:p>
    <w:p w14:paraId="0000000C" w14:textId="77777777" w:rsidR="0009290A" w:rsidRPr="00803167" w:rsidRDefault="00000000" w:rsidP="00803167">
      <w:pPr>
        <w:widowControl w:val="0"/>
        <w:spacing w:before="28" w:line="360" w:lineRule="auto"/>
        <w:ind w:right="155"/>
        <w:jc w:val="both"/>
      </w:pPr>
      <w:r w:rsidRPr="00803167">
        <w:t>The individual bonus factor is very transparent and flexible towards the performance of the employees, through this process the employees are encouraged by promoting their performance and meeting the organisation's goals through the performance of the employees of ASDA, as a result employees perform well in self-motivation and improve their performance (</w:t>
      </w:r>
      <w:r w:rsidRPr="00803167">
        <w:rPr>
          <w:color w:val="222222"/>
          <w:highlight w:val="white"/>
        </w:rPr>
        <w:t>Czernikiewicz and Styk, 2022</w:t>
      </w:r>
      <w:r w:rsidRPr="00803167">
        <w:t>).</w:t>
      </w:r>
    </w:p>
    <w:p w14:paraId="0000000D" w14:textId="77777777" w:rsidR="0009290A" w:rsidRPr="00803167" w:rsidRDefault="00000000" w:rsidP="00803167">
      <w:pPr>
        <w:widowControl w:val="0"/>
        <w:numPr>
          <w:ilvl w:val="0"/>
          <w:numId w:val="6"/>
        </w:numPr>
        <w:spacing w:before="28" w:line="360" w:lineRule="auto"/>
        <w:ind w:right="155"/>
        <w:jc w:val="both"/>
        <w:rPr>
          <w:b/>
        </w:rPr>
      </w:pPr>
      <w:r w:rsidRPr="00803167">
        <w:rPr>
          <w:b/>
        </w:rPr>
        <w:t>Peer recognition-</w:t>
      </w:r>
    </w:p>
    <w:p w14:paraId="0000000E" w14:textId="77777777" w:rsidR="0009290A" w:rsidRPr="00803167" w:rsidRDefault="00000000" w:rsidP="00803167">
      <w:pPr>
        <w:widowControl w:val="0"/>
        <w:spacing w:before="28" w:line="360" w:lineRule="auto"/>
        <w:ind w:right="155"/>
        <w:jc w:val="both"/>
      </w:pPr>
      <w:r w:rsidRPr="00803167">
        <w:t>This phase of 360 degree feedback is where the company rewards and recognizes employees individually through modern reviews. Through this, ASDA not only recognizes them but also enhances the image of the company.After the success of peer recognition, ASDA decided to develop a 360 degree model for its HR department in discussions with the ministry.</w:t>
      </w:r>
    </w:p>
    <w:p w14:paraId="0000000F" w14:textId="77777777" w:rsidR="0009290A" w:rsidRPr="00803167" w:rsidRDefault="00000000" w:rsidP="00803167">
      <w:pPr>
        <w:widowControl w:val="0"/>
        <w:spacing w:before="28" w:line="360" w:lineRule="auto"/>
        <w:ind w:right="155"/>
        <w:jc w:val="both"/>
      </w:pPr>
      <w:r w:rsidRPr="00803167">
        <w:t>ASDA ensures that the process is not tyrannical or forced on any employee as this process is not only used for one level of employees but is applicable to all levels of employees. So it is quite a fair process.This approach maintains equality in the workplace and increases interaction between employees, and best of all, the evaluators can remain anonymous so there is no personal resentment (</w:t>
      </w:r>
      <w:r w:rsidRPr="00803167">
        <w:rPr>
          <w:color w:val="222222"/>
          <w:highlight w:val="white"/>
        </w:rPr>
        <w:t xml:space="preserve">Burtch </w:t>
      </w:r>
      <w:r w:rsidRPr="00803167">
        <w:rPr>
          <w:i/>
          <w:color w:val="222222"/>
          <w:highlight w:val="white"/>
        </w:rPr>
        <w:t>et al.</w:t>
      </w:r>
      <w:r w:rsidRPr="00803167">
        <w:rPr>
          <w:color w:val="222222"/>
          <w:highlight w:val="white"/>
        </w:rPr>
        <w:t xml:space="preserve"> 2020</w:t>
      </w:r>
      <w:r w:rsidRPr="00803167">
        <w:t>).</w:t>
      </w:r>
    </w:p>
    <w:p w14:paraId="00000010" w14:textId="77777777" w:rsidR="0009290A" w:rsidRPr="00803167" w:rsidRDefault="00000000" w:rsidP="00803167">
      <w:pPr>
        <w:widowControl w:val="0"/>
        <w:spacing w:before="28" w:line="360" w:lineRule="auto"/>
        <w:ind w:left="720" w:right="155"/>
        <w:jc w:val="both"/>
        <w:rPr>
          <w:b/>
        </w:rPr>
      </w:pPr>
      <w:r w:rsidRPr="00803167">
        <w:rPr>
          <w:b/>
        </w:rPr>
        <w:t xml:space="preserve">b.540 degree feedback: </w:t>
      </w:r>
    </w:p>
    <w:p w14:paraId="00000011" w14:textId="77777777" w:rsidR="0009290A" w:rsidRPr="00803167" w:rsidRDefault="00000000" w:rsidP="00803167">
      <w:pPr>
        <w:widowControl w:val="0"/>
        <w:spacing w:before="28" w:line="360" w:lineRule="auto"/>
        <w:ind w:right="155"/>
        <w:jc w:val="both"/>
      </w:pPr>
      <w:r w:rsidRPr="00803167">
        <w:t xml:space="preserve">Through 540 degree feedback, ASDA tries to find out the weaknesses and strengths of its employees and motivate them and remove the negativity and provide positivity. In this case, the client or stockholder reviews the work of the employees.The improved or expanded version of 360 degree feedback is 540 degree feedback.540 degree feedback is reviewed by customers as a phase in this case ASDA is able to get market reviews and employees are able to adapt to the market. Training employees for customer satisfaction is an important </w:t>
      </w:r>
      <w:r w:rsidRPr="00803167">
        <w:lastRenderedPageBreak/>
        <w:t>function of HRM. Organisational growth depends on customer satisfaction, so it is a very important process.540 degree feedback provides customer reviews that are necessary to survive in the market, problems that cannot be found through traditional methods can be easily found through 540 degree and can be solved, as employees work together with vendors and suppliers, work strength increases (</w:t>
      </w:r>
      <w:r w:rsidRPr="00803167">
        <w:rPr>
          <w:color w:val="222222"/>
          <w:highlight w:val="white"/>
        </w:rPr>
        <w:t xml:space="preserve">Nahid  </w:t>
      </w:r>
      <w:r w:rsidRPr="00803167">
        <w:rPr>
          <w:i/>
          <w:color w:val="222222"/>
          <w:highlight w:val="white"/>
        </w:rPr>
        <w:t>et al</w:t>
      </w:r>
      <w:r w:rsidRPr="00803167">
        <w:rPr>
          <w:color w:val="222222"/>
          <w:highlight w:val="white"/>
        </w:rPr>
        <w:t>. 2018</w:t>
      </w:r>
      <w:r w:rsidRPr="00803167">
        <w:t>).</w:t>
      </w:r>
    </w:p>
    <w:p w14:paraId="00000012" w14:textId="77777777" w:rsidR="0009290A" w:rsidRPr="00803167" w:rsidRDefault="00000000" w:rsidP="00803167">
      <w:pPr>
        <w:widowControl w:val="0"/>
        <w:spacing w:before="28" w:line="360" w:lineRule="auto"/>
        <w:ind w:left="720" w:right="155"/>
        <w:jc w:val="both"/>
        <w:rPr>
          <w:b/>
        </w:rPr>
      </w:pPr>
      <w:r w:rsidRPr="00803167">
        <w:rPr>
          <w:b/>
        </w:rPr>
        <w:t>c.Individual pay related performance:</w:t>
      </w:r>
    </w:p>
    <w:p w14:paraId="00000013" w14:textId="77777777" w:rsidR="0009290A" w:rsidRPr="00803167" w:rsidRDefault="00000000" w:rsidP="00803167">
      <w:pPr>
        <w:widowControl w:val="0"/>
        <w:spacing w:before="28" w:line="360" w:lineRule="auto"/>
        <w:ind w:right="155"/>
        <w:jc w:val="both"/>
      </w:pPr>
      <w:r w:rsidRPr="00803167">
        <w:t>In this case, ASDA rewards its employees for achieving certain targets, it is not a payment, it is a recognition or recognition given by the company to the employee or promotion at work or an opportunity for advanced training and employees are motivated by it (</w:t>
      </w:r>
      <w:r w:rsidRPr="00803167">
        <w:rPr>
          <w:color w:val="222222"/>
          <w:highlight w:val="white"/>
        </w:rPr>
        <w:t xml:space="preserve">Kuvaas </w:t>
      </w:r>
      <w:r w:rsidRPr="00803167">
        <w:rPr>
          <w:i/>
          <w:color w:val="222222"/>
          <w:highlight w:val="white"/>
        </w:rPr>
        <w:t>et al.</w:t>
      </w:r>
      <w:r w:rsidRPr="00803167">
        <w:rPr>
          <w:color w:val="222222"/>
          <w:highlight w:val="white"/>
        </w:rPr>
        <w:t xml:space="preserve"> 2018</w:t>
      </w:r>
      <w:r w:rsidRPr="00803167">
        <w:t>). It is not the basic salary of the employees it is additional remuneration based on the work of the employees along with the basic salary.There are many schemes of performance pay like 'Merit Pay', 'Performance Bonus', 'Incentive Bonus etc.In terms of performance pay it is difficult to analyse why ASDA would want to link pay to performance at work but there could be other motives such as:</w:t>
      </w:r>
    </w:p>
    <w:p w14:paraId="00000014" w14:textId="77777777" w:rsidR="0009290A" w:rsidRPr="00803167" w:rsidRDefault="00000000" w:rsidP="00803167">
      <w:pPr>
        <w:widowControl w:val="0"/>
        <w:numPr>
          <w:ilvl w:val="0"/>
          <w:numId w:val="7"/>
        </w:numPr>
        <w:spacing w:before="28" w:line="360" w:lineRule="auto"/>
        <w:ind w:right="155"/>
        <w:jc w:val="both"/>
      </w:pPr>
      <w:r w:rsidRPr="00803167">
        <w:t>To motivate employees, make them understand that their rewards are tied to their performance.</w:t>
      </w:r>
    </w:p>
    <w:p w14:paraId="00000015" w14:textId="77777777" w:rsidR="0009290A" w:rsidRPr="00803167" w:rsidRDefault="00000000" w:rsidP="00803167">
      <w:pPr>
        <w:widowControl w:val="0"/>
        <w:numPr>
          <w:ilvl w:val="0"/>
          <w:numId w:val="7"/>
        </w:numPr>
        <w:spacing w:line="360" w:lineRule="auto"/>
        <w:ind w:right="155"/>
        <w:jc w:val="both"/>
      </w:pPr>
      <w:r w:rsidRPr="00803167">
        <w:t>To create a new work culture or improve existing culture.</w:t>
      </w:r>
    </w:p>
    <w:p w14:paraId="00000016" w14:textId="77777777" w:rsidR="0009290A" w:rsidRPr="00803167" w:rsidRDefault="00000000" w:rsidP="00803167">
      <w:pPr>
        <w:widowControl w:val="0"/>
        <w:numPr>
          <w:ilvl w:val="0"/>
          <w:numId w:val="7"/>
        </w:numPr>
        <w:spacing w:line="360" w:lineRule="auto"/>
        <w:ind w:right="155"/>
        <w:jc w:val="both"/>
      </w:pPr>
      <w:r w:rsidRPr="00803167">
        <w:t>To increase employee focus and interest towards corporate objects.</w:t>
      </w:r>
    </w:p>
    <w:p w14:paraId="00000017" w14:textId="77777777" w:rsidR="0009290A" w:rsidRPr="00803167" w:rsidRDefault="00000000" w:rsidP="00803167">
      <w:pPr>
        <w:widowControl w:val="0"/>
        <w:numPr>
          <w:ilvl w:val="0"/>
          <w:numId w:val="7"/>
        </w:numPr>
        <w:spacing w:line="360" w:lineRule="auto"/>
        <w:ind w:right="155"/>
        <w:jc w:val="both"/>
      </w:pPr>
      <w:r w:rsidRPr="00803167">
        <w:t>To reward the success achieved by each individual contribution to the organisation</w:t>
      </w:r>
    </w:p>
    <w:p w14:paraId="00000018" w14:textId="77777777" w:rsidR="0009290A" w:rsidRPr="00803167" w:rsidRDefault="00000000" w:rsidP="00803167">
      <w:pPr>
        <w:widowControl w:val="0"/>
        <w:numPr>
          <w:ilvl w:val="0"/>
          <w:numId w:val="7"/>
        </w:numPr>
        <w:spacing w:line="360" w:lineRule="auto"/>
        <w:ind w:right="155"/>
        <w:jc w:val="both"/>
      </w:pPr>
      <w:r w:rsidRPr="00803167">
        <w:t>To recruit and retain high quality employees.</w:t>
      </w:r>
    </w:p>
    <w:p w14:paraId="00000019" w14:textId="77777777" w:rsidR="0009290A" w:rsidRPr="00803167" w:rsidRDefault="00000000" w:rsidP="00803167">
      <w:pPr>
        <w:widowControl w:val="0"/>
        <w:numPr>
          <w:ilvl w:val="0"/>
          <w:numId w:val="7"/>
        </w:numPr>
        <w:spacing w:line="360" w:lineRule="auto"/>
        <w:ind w:right="155"/>
        <w:jc w:val="both"/>
      </w:pPr>
      <w:r w:rsidRPr="00803167">
        <w:t>To keep rewards consistent with the organisation's performance standards.</w:t>
      </w:r>
    </w:p>
    <w:p w14:paraId="0000001A" w14:textId="77777777" w:rsidR="0009290A" w:rsidRPr="00803167" w:rsidRDefault="00000000" w:rsidP="00803167">
      <w:pPr>
        <w:widowControl w:val="0"/>
        <w:spacing w:before="28" w:line="360" w:lineRule="auto"/>
        <w:ind w:right="155"/>
        <w:jc w:val="both"/>
      </w:pPr>
      <w:r w:rsidRPr="00803167">
        <w:t>Here is what you need to get to start this method-</w:t>
      </w:r>
    </w:p>
    <w:p w14:paraId="0000001B" w14:textId="77777777" w:rsidR="0009290A" w:rsidRPr="00803167" w:rsidRDefault="00000000" w:rsidP="00803167">
      <w:pPr>
        <w:widowControl w:val="0"/>
        <w:numPr>
          <w:ilvl w:val="0"/>
          <w:numId w:val="3"/>
        </w:numPr>
        <w:spacing w:before="28" w:line="360" w:lineRule="auto"/>
        <w:ind w:right="155"/>
        <w:jc w:val="both"/>
      </w:pPr>
      <w:r w:rsidRPr="00803167">
        <w:t>First, it must be ensured that the tasks are quantitatively just as worthy of rewarder sacrifice as are measures such as teamwork and innovation.</w:t>
      </w:r>
    </w:p>
    <w:p w14:paraId="0000001C" w14:textId="77777777" w:rsidR="0009290A" w:rsidRPr="00803167" w:rsidRDefault="00000000" w:rsidP="00803167">
      <w:pPr>
        <w:widowControl w:val="0"/>
        <w:numPr>
          <w:ilvl w:val="0"/>
          <w:numId w:val="3"/>
        </w:numPr>
        <w:spacing w:line="360" w:lineRule="auto"/>
        <w:ind w:right="155"/>
        <w:jc w:val="both"/>
      </w:pPr>
      <w:r w:rsidRPr="00803167">
        <w:t>If employees want to achieve this, they must be accountable to ASDA and to their own work.</w:t>
      </w:r>
    </w:p>
    <w:p w14:paraId="0000001D" w14:textId="77777777" w:rsidR="0009290A" w:rsidRPr="00803167" w:rsidRDefault="00000000" w:rsidP="00803167">
      <w:pPr>
        <w:widowControl w:val="0"/>
        <w:numPr>
          <w:ilvl w:val="0"/>
          <w:numId w:val="3"/>
        </w:numPr>
        <w:spacing w:line="360" w:lineRule="auto"/>
        <w:ind w:right="155"/>
        <w:jc w:val="both"/>
      </w:pPr>
      <w:r w:rsidRPr="00803167">
        <w:t>The scheme should be only for those sectors which are of business importance i.e. by which direct investment increases.</w:t>
      </w:r>
    </w:p>
    <w:p w14:paraId="0000001E" w14:textId="77777777" w:rsidR="0009290A" w:rsidRPr="00803167" w:rsidRDefault="00000000" w:rsidP="00803167">
      <w:pPr>
        <w:widowControl w:val="0"/>
        <w:numPr>
          <w:ilvl w:val="0"/>
          <w:numId w:val="3"/>
        </w:numPr>
        <w:spacing w:line="360" w:lineRule="auto"/>
        <w:ind w:right="155"/>
        <w:jc w:val="both"/>
      </w:pPr>
      <w:r w:rsidRPr="00803167">
        <w:t>It is important to ensure that the team that administers the policy is thoroughly trained in the principles for administering the swing policy.</w:t>
      </w:r>
    </w:p>
    <w:p w14:paraId="0000001F" w14:textId="77777777" w:rsidR="0009290A" w:rsidRPr="00803167" w:rsidRDefault="00000000" w:rsidP="00803167">
      <w:pPr>
        <w:widowControl w:val="0"/>
        <w:numPr>
          <w:ilvl w:val="0"/>
          <w:numId w:val="3"/>
        </w:numPr>
        <w:spacing w:line="360" w:lineRule="auto"/>
        <w:ind w:right="155"/>
        <w:jc w:val="both"/>
      </w:pPr>
      <w:r w:rsidRPr="00803167">
        <w:t>Importantly, knowledge of why the process is being initiated is essential, otherwise it may be negative.</w:t>
      </w:r>
    </w:p>
    <w:p w14:paraId="00000020" w14:textId="77777777" w:rsidR="0009290A" w:rsidRPr="00803167" w:rsidRDefault="00000000" w:rsidP="00803167">
      <w:pPr>
        <w:pStyle w:val="Heading1"/>
        <w:widowControl w:val="0"/>
        <w:spacing w:before="28"/>
        <w:ind w:left="360" w:right="155" w:firstLine="0"/>
        <w:rPr>
          <w:sz w:val="22"/>
          <w:szCs w:val="22"/>
        </w:rPr>
      </w:pPr>
      <w:bookmarkStart w:id="7" w:name="_hz8fo3foavdm" w:colFirst="0" w:colLast="0"/>
      <w:bookmarkStart w:id="8" w:name="_Toc110548226"/>
      <w:bookmarkEnd w:id="7"/>
      <w:r w:rsidRPr="00803167">
        <w:rPr>
          <w:sz w:val="22"/>
          <w:szCs w:val="22"/>
        </w:rPr>
        <w:t>Effectiveness of the existing tools and techniques of performance appraisals in identifying and satisfying the development needs of employees</w:t>
      </w:r>
      <w:bookmarkEnd w:id="8"/>
    </w:p>
    <w:p w14:paraId="00000021" w14:textId="77777777" w:rsidR="0009290A" w:rsidRPr="00803167" w:rsidRDefault="00000000" w:rsidP="00803167">
      <w:pPr>
        <w:widowControl w:val="0"/>
        <w:numPr>
          <w:ilvl w:val="0"/>
          <w:numId w:val="2"/>
        </w:numPr>
        <w:spacing w:before="28" w:line="360" w:lineRule="auto"/>
        <w:ind w:right="155"/>
        <w:jc w:val="both"/>
        <w:rPr>
          <w:b/>
        </w:rPr>
      </w:pPr>
      <w:r w:rsidRPr="00803167">
        <w:rPr>
          <w:b/>
        </w:rPr>
        <w:t>360 degree feedback</w:t>
      </w:r>
      <w:r w:rsidRPr="00803167">
        <w:t xml:space="preserve">: </w:t>
      </w:r>
    </w:p>
    <w:p w14:paraId="00000022" w14:textId="77777777" w:rsidR="0009290A" w:rsidRPr="00803167" w:rsidRDefault="00000000" w:rsidP="00803167">
      <w:pPr>
        <w:widowControl w:val="0"/>
        <w:spacing w:before="28" w:line="360" w:lineRule="auto"/>
        <w:ind w:right="155"/>
        <w:jc w:val="both"/>
      </w:pPr>
      <w:r w:rsidRPr="00803167">
        <w:t xml:space="preserve">HRM has achieved success by working on a 360 degree feedback model. It is a very effective </w:t>
      </w:r>
      <w:r w:rsidRPr="00803167">
        <w:lastRenderedPageBreak/>
        <w:t>model.Some of the benefits of 360 degree feedback are discussed-</w:t>
      </w:r>
    </w:p>
    <w:p w14:paraId="00000023" w14:textId="77777777" w:rsidR="0009290A" w:rsidRPr="00803167" w:rsidRDefault="00000000" w:rsidP="00803167">
      <w:pPr>
        <w:widowControl w:val="0"/>
        <w:spacing w:before="28" w:line="360" w:lineRule="auto"/>
        <w:ind w:right="155"/>
        <w:jc w:val="both"/>
      </w:pPr>
      <w:r w:rsidRPr="00803167">
        <w:t>A 360-degree feedback model helps to increase self-awareness. Through this, the employee's work is analysed by other employees or managers or supervisors. As a result, employees are aware of the mistakes or correctness of their work and try to correct the mistakes and try to fix the correct ones. He is self-conscious and perfection is seen in his work.</w:t>
      </w:r>
    </w:p>
    <w:p w14:paraId="00000024" w14:textId="77777777" w:rsidR="0009290A" w:rsidRPr="00803167" w:rsidRDefault="00000000" w:rsidP="00803167">
      <w:pPr>
        <w:widowControl w:val="0"/>
        <w:spacing w:before="28" w:line="360" w:lineRule="auto"/>
        <w:ind w:right="155"/>
        <w:jc w:val="both"/>
      </w:pPr>
      <w:r w:rsidRPr="00803167">
        <w:t>Through this model, as employees can review each other's work, a relationship of interaction is created between them. As a result, if communication is good among themselves, the level and quality of the employees' work increases as well as the quantity and quality (</w:t>
      </w:r>
      <w:r w:rsidRPr="00803167">
        <w:rPr>
          <w:color w:val="222222"/>
          <w:highlight w:val="white"/>
        </w:rPr>
        <w:t xml:space="preserve">Fleenor </w:t>
      </w:r>
      <w:r w:rsidRPr="00803167">
        <w:rPr>
          <w:i/>
          <w:color w:val="222222"/>
          <w:highlight w:val="white"/>
        </w:rPr>
        <w:t>et al.</w:t>
      </w:r>
      <w:r w:rsidRPr="00803167">
        <w:rPr>
          <w:color w:val="222222"/>
          <w:highlight w:val="white"/>
        </w:rPr>
        <w:t xml:space="preserve"> 2020</w:t>
      </w:r>
      <w:r w:rsidRPr="00803167">
        <w:t>).</w:t>
      </w:r>
    </w:p>
    <w:p w14:paraId="00000025" w14:textId="77777777" w:rsidR="0009290A" w:rsidRPr="00803167" w:rsidRDefault="00000000" w:rsidP="00803167">
      <w:pPr>
        <w:widowControl w:val="0"/>
        <w:spacing w:before="28" w:line="360" w:lineRule="auto"/>
        <w:ind w:right="155"/>
        <w:jc w:val="both"/>
      </w:pPr>
      <w:r w:rsidRPr="00803167">
        <w:t>Many times, if the rate given by the boss is less than the direct rate of the employees, confusion is created for the government. To solve this problem, the managers have to establish a direct connection with the employees, thus improving the relationship between the employees and the manager, which provides security in the mind of the employees.</w:t>
      </w:r>
    </w:p>
    <w:p w14:paraId="00000026" w14:textId="77777777" w:rsidR="0009290A" w:rsidRPr="00803167" w:rsidRDefault="00000000" w:rsidP="00803167">
      <w:pPr>
        <w:widowControl w:val="0"/>
        <w:spacing w:before="28" w:line="360" w:lineRule="auto"/>
        <w:ind w:right="155"/>
        <w:jc w:val="both"/>
      </w:pPr>
      <w:r w:rsidRPr="00803167">
        <w:t xml:space="preserve">According to </w:t>
      </w:r>
      <w:r w:rsidRPr="00803167">
        <w:rPr>
          <w:b/>
        </w:rPr>
        <w:t xml:space="preserve">Maslow’s Model of Hierarchy of needs </w:t>
      </w:r>
      <w:r w:rsidRPr="00803167">
        <w:t>there are 5 basic needs which needs to be fulfilled for motivation are- safety, physical, self-actualisation, self-esteem and social. Using a feed back culture effectively helps through boosting the self-esteem of workers as they feel better valued. Therefore, using such a performance development vehicle would be effective (</w:t>
      </w:r>
      <w:r w:rsidRPr="00803167">
        <w:rPr>
          <w:color w:val="222222"/>
          <w:highlight w:val="white"/>
        </w:rPr>
        <w:t xml:space="preserve">Hale </w:t>
      </w:r>
      <w:r w:rsidRPr="00803167">
        <w:rPr>
          <w:i/>
          <w:color w:val="222222"/>
          <w:highlight w:val="white"/>
        </w:rPr>
        <w:t xml:space="preserve">et al. </w:t>
      </w:r>
      <w:r w:rsidRPr="00803167">
        <w:rPr>
          <w:color w:val="222222"/>
          <w:highlight w:val="white"/>
        </w:rPr>
        <w:t>2020</w:t>
      </w:r>
      <w:r w:rsidRPr="00803167">
        <w:t xml:space="preserve">). </w:t>
      </w:r>
    </w:p>
    <w:p w14:paraId="00000027" w14:textId="77777777" w:rsidR="0009290A" w:rsidRPr="00803167" w:rsidRDefault="00000000" w:rsidP="00803167">
      <w:pPr>
        <w:widowControl w:val="0"/>
        <w:numPr>
          <w:ilvl w:val="0"/>
          <w:numId w:val="2"/>
        </w:numPr>
        <w:spacing w:before="28" w:line="360" w:lineRule="auto"/>
        <w:ind w:right="155"/>
        <w:jc w:val="both"/>
        <w:rPr>
          <w:b/>
        </w:rPr>
      </w:pPr>
      <w:r w:rsidRPr="00803167">
        <w:rPr>
          <w:b/>
        </w:rPr>
        <w:t xml:space="preserve">540 degree feedback: </w:t>
      </w:r>
    </w:p>
    <w:p w14:paraId="00000028" w14:textId="77777777" w:rsidR="0009290A" w:rsidRPr="00803167" w:rsidRDefault="00000000" w:rsidP="00803167">
      <w:pPr>
        <w:widowControl w:val="0"/>
        <w:spacing w:before="28" w:line="360" w:lineRule="auto"/>
        <w:ind w:right="155"/>
        <w:jc w:val="both"/>
      </w:pPr>
      <w:r w:rsidRPr="00803167">
        <w:t>Since 540 degree feedback is an expanded version of 360 degree feedback, the same benefits can be observed in both cases. Employees work through mutual benefit exchange through the model, so they are interdependent. Each of their work affects the work of others. As they are interconnected, a peaceful and comfortable environment is maintained within the organisation without any conflict.</w:t>
      </w:r>
    </w:p>
    <w:p w14:paraId="00000029" w14:textId="77777777" w:rsidR="0009290A" w:rsidRPr="00803167" w:rsidRDefault="00000000" w:rsidP="00803167">
      <w:pPr>
        <w:widowControl w:val="0"/>
        <w:spacing w:before="28" w:line="360" w:lineRule="auto"/>
        <w:ind w:right="155"/>
        <w:jc w:val="both"/>
      </w:pPr>
      <w:r w:rsidRPr="00803167">
        <w:t>Human nature is to update itself over time. When people are discussed by others, they talk more, so they improve. Naturally the workers are also discussed by the food workers and improve themselves by discussing themselves.</w:t>
      </w:r>
    </w:p>
    <w:p w14:paraId="0000002A" w14:textId="77777777" w:rsidR="0009290A" w:rsidRPr="00803167" w:rsidRDefault="00000000" w:rsidP="00803167">
      <w:pPr>
        <w:widowControl w:val="0"/>
        <w:spacing w:before="28" w:line="360" w:lineRule="auto"/>
        <w:ind w:right="155"/>
        <w:jc w:val="both"/>
      </w:pPr>
      <w:r w:rsidRPr="00803167">
        <w:t>540 degree feedback helps to increase the employee's response ability. When their work is discussed, their work errors come in front of everyone, thereby disrupting the work of the organisation. Because of this, employees are obliged to answer to management.</w:t>
      </w:r>
    </w:p>
    <w:p w14:paraId="0000002B" w14:textId="77777777" w:rsidR="0009290A" w:rsidRPr="00803167" w:rsidRDefault="00000000" w:rsidP="00803167">
      <w:pPr>
        <w:widowControl w:val="0"/>
        <w:spacing w:before="28" w:line="360" w:lineRule="auto"/>
        <w:ind w:right="155"/>
        <w:jc w:val="both"/>
        <w:rPr>
          <w:b/>
        </w:rPr>
      </w:pPr>
      <w:r w:rsidRPr="00803167">
        <w:t xml:space="preserve">According to the </w:t>
      </w:r>
      <w:r w:rsidRPr="00803167">
        <w:rPr>
          <w:b/>
        </w:rPr>
        <w:t>Deloitte Model of HRM,</w:t>
      </w:r>
      <w:r w:rsidRPr="00803167">
        <w:t xml:space="preserve"> engagement can be derived by creating a company culture where employees are involved, challenged and respected. A tool like 540-degree feedback can be effective at involving and respecting the workers by asking them to share their experiences (</w:t>
      </w:r>
      <w:r w:rsidRPr="00803167">
        <w:rPr>
          <w:color w:val="222222"/>
          <w:highlight w:val="white"/>
        </w:rPr>
        <w:t xml:space="preserve">Konovalova </w:t>
      </w:r>
      <w:r w:rsidRPr="00803167">
        <w:rPr>
          <w:i/>
          <w:color w:val="222222"/>
          <w:highlight w:val="white"/>
        </w:rPr>
        <w:t xml:space="preserve">et al. </w:t>
      </w:r>
      <w:r w:rsidRPr="00803167">
        <w:rPr>
          <w:color w:val="222222"/>
          <w:highlight w:val="white"/>
        </w:rPr>
        <w:t>2021</w:t>
      </w:r>
      <w:r w:rsidRPr="00803167">
        <w:t xml:space="preserve">). </w:t>
      </w:r>
    </w:p>
    <w:p w14:paraId="0000002C" w14:textId="77777777" w:rsidR="0009290A" w:rsidRPr="00803167" w:rsidRDefault="00000000" w:rsidP="00803167">
      <w:pPr>
        <w:widowControl w:val="0"/>
        <w:numPr>
          <w:ilvl w:val="0"/>
          <w:numId w:val="2"/>
        </w:numPr>
        <w:spacing w:before="28" w:line="360" w:lineRule="auto"/>
        <w:ind w:right="155"/>
        <w:jc w:val="both"/>
        <w:rPr>
          <w:b/>
        </w:rPr>
      </w:pPr>
      <w:r w:rsidRPr="00803167">
        <w:rPr>
          <w:b/>
        </w:rPr>
        <w:t xml:space="preserve">Individual pay related performance: </w:t>
      </w:r>
    </w:p>
    <w:p w14:paraId="0000002D" w14:textId="77777777" w:rsidR="0009290A" w:rsidRPr="00803167" w:rsidRDefault="00000000" w:rsidP="00803167">
      <w:pPr>
        <w:widowControl w:val="0"/>
        <w:spacing w:before="28" w:line="360" w:lineRule="auto"/>
        <w:ind w:right="155"/>
        <w:jc w:val="both"/>
      </w:pPr>
      <w:r w:rsidRPr="00803167">
        <w:lastRenderedPageBreak/>
        <w:t>Rewards instead of work increase employee motivation Since the employees of the organisation are rewarded for achieving the goals, they are very focused and interested in the work. Using this interest, the employees should work together in alignment because team work always values the work.</w:t>
      </w:r>
    </w:p>
    <w:p w14:paraId="0000002E" w14:textId="77777777" w:rsidR="0009290A" w:rsidRPr="00803167" w:rsidRDefault="00000000" w:rsidP="00803167">
      <w:pPr>
        <w:widowControl w:val="0"/>
        <w:spacing w:before="28" w:line="360" w:lineRule="auto"/>
        <w:ind w:right="155"/>
        <w:jc w:val="both"/>
      </w:pPr>
      <w:r w:rsidRPr="00803167">
        <w:t>Motivation can be created and maintained with certainty. Only lack of motivation can lead to employee disengagement, thus hampering productivity. When employees are financially rewarded, they push themselves to give their best performance at work (</w:t>
      </w:r>
      <w:r w:rsidRPr="00803167">
        <w:rPr>
          <w:color w:val="222222"/>
          <w:highlight w:val="white"/>
        </w:rPr>
        <w:t xml:space="preserve">Kuvaas </w:t>
      </w:r>
      <w:r w:rsidRPr="00803167">
        <w:rPr>
          <w:i/>
          <w:color w:val="222222"/>
          <w:highlight w:val="white"/>
        </w:rPr>
        <w:t>et al.</w:t>
      </w:r>
      <w:r w:rsidRPr="00803167">
        <w:rPr>
          <w:color w:val="222222"/>
          <w:highlight w:val="white"/>
        </w:rPr>
        <w:t xml:space="preserve"> 2018</w:t>
      </w:r>
      <w:r w:rsidRPr="00803167">
        <w:t>).</w:t>
      </w:r>
    </w:p>
    <w:p w14:paraId="0000002F" w14:textId="77777777" w:rsidR="0009290A" w:rsidRPr="00803167" w:rsidRDefault="00000000" w:rsidP="00803167">
      <w:pPr>
        <w:widowControl w:val="0"/>
        <w:spacing w:before="28" w:line="360" w:lineRule="auto"/>
        <w:ind w:right="155"/>
        <w:jc w:val="both"/>
      </w:pPr>
      <w:r w:rsidRPr="00803167">
        <w:t>Earnings from work exchange make them decide to work on holidays and overtime duty as most workers seek financial stability. It benefits the organisation as well as the employee.</w:t>
      </w:r>
    </w:p>
    <w:p w14:paraId="00000030" w14:textId="77777777" w:rsidR="0009290A" w:rsidRPr="00803167" w:rsidRDefault="00000000" w:rsidP="00803167">
      <w:pPr>
        <w:widowControl w:val="0"/>
        <w:spacing w:before="28" w:line="360" w:lineRule="auto"/>
        <w:ind w:right="155"/>
        <w:jc w:val="both"/>
      </w:pPr>
      <w:r w:rsidRPr="00803167">
        <w:t xml:space="preserve">According to </w:t>
      </w:r>
      <w:r w:rsidRPr="00803167">
        <w:rPr>
          <w:b/>
        </w:rPr>
        <w:t xml:space="preserve">reinforcement and expectancy theory </w:t>
      </w:r>
      <w:r w:rsidRPr="00803167">
        <w:t xml:space="preserve">the behaviour of reward-earning must be continued or repeated to keep the employees consistent with their best performances that they bring forward after being acknowledged. The IPRP tool helps in feeling the workers better valued and better recognised with a good amount of compensation. </w:t>
      </w:r>
    </w:p>
    <w:p w14:paraId="00000031" w14:textId="77777777" w:rsidR="0009290A" w:rsidRPr="00803167" w:rsidRDefault="0009290A" w:rsidP="00803167">
      <w:pPr>
        <w:widowControl w:val="0"/>
        <w:spacing w:before="28" w:line="360" w:lineRule="auto"/>
        <w:ind w:right="155"/>
        <w:jc w:val="both"/>
      </w:pPr>
    </w:p>
    <w:p w14:paraId="00000032" w14:textId="77777777" w:rsidR="0009290A" w:rsidRPr="00803167" w:rsidRDefault="00000000" w:rsidP="00803167">
      <w:pPr>
        <w:pStyle w:val="Heading1"/>
        <w:rPr>
          <w:sz w:val="22"/>
          <w:szCs w:val="22"/>
        </w:rPr>
      </w:pPr>
      <w:bookmarkStart w:id="9" w:name="_4ersbd2lpxlh" w:colFirst="0" w:colLast="0"/>
      <w:bookmarkStart w:id="10" w:name="_Toc110548227"/>
      <w:bookmarkEnd w:id="9"/>
      <w:r w:rsidRPr="00803167">
        <w:rPr>
          <w:sz w:val="22"/>
          <w:szCs w:val="22"/>
        </w:rPr>
        <w:t>6. Conclusion:</w:t>
      </w:r>
      <w:bookmarkEnd w:id="10"/>
      <w:r w:rsidRPr="00803167">
        <w:rPr>
          <w:sz w:val="22"/>
          <w:szCs w:val="22"/>
        </w:rPr>
        <w:t xml:space="preserve"> </w:t>
      </w:r>
    </w:p>
    <w:p w14:paraId="00000033" w14:textId="77777777" w:rsidR="0009290A" w:rsidRPr="00803167" w:rsidRDefault="00000000" w:rsidP="00803167">
      <w:pPr>
        <w:spacing w:line="360" w:lineRule="auto"/>
        <w:jc w:val="both"/>
      </w:pPr>
      <w:r w:rsidRPr="00803167">
        <w:t>HRM  being an important department in an organisation it has to work according to many principles as the effect of its work affects the entire organisation. Any strategy has positive and negative aspects. By turning negative aspects into positivity, work can be improved.360 degree feedback, 540 degree feedback, individual performance pay are well known strategies in HRM field. These have some pros and cons. But they are acceptable as they are more positive and workable.As 540 degree feedback is the expanded version of 360 degree feedback, they work almost the same way and the positive and negative aspects are almost the same. In this case, the positive side is more noticeable and through the review of the employee's work, which improves their work and the company is also benefited. The image of the company is also transparent.On the other hand, individual pay related performance is also highlighted as positive because as a result of employees being rewarded, their focus and interest in their work increases and the quality and quantity of their work also increases.</w:t>
      </w:r>
    </w:p>
    <w:p w14:paraId="00000034" w14:textId="77777777" w:rsidR="0009290A" w:rsidRPr="00803167" w:rsidRDefault="0009290A" w:rsidP="00803167">
      <w:pPr>
        <w:spacing w:line="360" w:lineRule="auto"/>
        <w:jc w:val="both"/>
        <w:rPr>
          <w:b/>
        </w:rPr>
      </w:pPr>
    </w:p>
    <w:p w14:paraId="00000035" w14:textId="77777777" w:rsidR="0009290A" w:rsidRPr="00803167" w:rsidRDefault="00000000" w:rsidP="00803167">
      <w:pPr>
        <w:pStyle w:val="Heading1"/>
        <w:ind w:left="360" w:firstLine="0"/>
        <w:rPr>
          <w:sz w:val="22"/>
          <w:szCs w:val="22"/>
        </w:rPr>
      </w:pPr>
      <w:bookmarkStart w:id="11" w:name="_qjq6t0a9ypht" w:colFirst="0" w:colLast="0"/>
      <w:bookmarkStart w:id="12" w:name="_Toc110548228"/>
      <w:bookmarkEnd w:id="11"/>
      <w:r w:rsidRPr="00803167">
        <w:rPr>
          <w:sz w:val="22"/>
          <w:szCs w:val="22"/>
        </w:rPr>
        <w:t>7. Recommendation:</w:t>
      </w:r>
      <w:bookmarkEnd w:id="12"/>
      <w:r w:rsidRPr="00803167">
        <w:rPr>
          <w:sz w:val="22"/>
          <w:szCs w:val="22"/>
        </w:rPr>
        <w:t xml:space="preserve"> </w:t>
      </w:r>
    </w:p>
    <w:p w14:paraId="00000036" w14:textId="77777777" w:rsidR="0009290A" w:rsidRPr="00803167" w:rsidRDefault="00000000" w:rsidP="00803167">
      <w:pPr>
        <w:spacing w:line="360" w:lineRule="auto"/>
        <w:jc w:val="both"/>
      </w:pPr>
      <w:r w:rsidRPr="00803167">
        <w:t>Employees need to be always updated and active for the growth of the organisation which leads to better productivity.The job performance of employees depends on their training skills and it is the responsibility of HRM. HRMs always have to maintain a good relationship with the employees so that there is no difficulty in working with them. A few methods of building productivity or engaging employees at work are discussed-</w:t>
      </w:r>
    </w:p>
    <w:p w14:paraId="00000037" w14:textId="77777777" w:rsidR="0009290A" w:rsidRPr="00803167" w:rsidRDefault="00000000" w:rsidP="00803167">
      <w:pPr>
        <w:numPr>
          <w:ilvl w:val="0"/>
          <w:numId w:val="4"/>
        </w:numPr>
        <w:spacing w:line="360" w:lineRule="auto"/>
        <w:jc w:val="both"/>
      </w:pPr>
      <w:r w:rsidRPr="00803167">
        <w:t>Maintain</w:t>
      </w:r>
      <w:r w:rsidRPr="00803167">
        <w:rPr>
          <w:b/>
        </w:rPr>
        <w:t xml:space="preserve"> positive and intentional communication</w:t>
      </w:r>
      <w:r w:rsidRPr="00803167">
        <w:t xml:space="preserve"> among employees. As a result, their willingness and ability to work together will increase and conflicts will not arise </w:t>
      </w:r>
      <w:r w:rsidRPr="00803167">
        <w:lastRenderedPageBreak/>
        <w:t>within the organisation. Working in the same place in different ways for the same purpose improves the quality of work</w:t>
      </w:r>
      <w:r w:rsidRPr="00803167">
        <w:rPr>
          <w:b/>
        </w:rPr>
        <w:t>.</w:t>
      </w:r>
    </w:p>
    <w:p w14:paraId="00000038" w14:textId="77777777" w:rsidR="0009290A" w:rsidRPr="00803167" w:rsidRDefault="00000000" w:rsidP="00803167">
      <w:pPr>
        <w:numPr>
          <w:ilvl w:val="0"/>
          <w:numId w:val="4"/>
        </w:numPr>
        <w:spacing w:line="360" w:lineRule="auto"/>
        <w:jc w:val="both"/>
      </w:pPr>
      <w:r w:rsidRPr="00803167">
        <w:rPr>
          <w:b/>
        </w:rPr>
        <w:t xml:space="preserve">Employees should always be engaged in constructive activities. </w:t>
      </w:r>
      <w:r w:rsidRPr="00803167">
        <w:t>It increases and sustains positive energy in employees along with increasing productivity and hence no negative thoughts arise in them. Also engaged employees feel valued for work resources which boosts their morale.</w:t>
      </w:r>
    </w:p>
    <w:p w14:paraId="00000039" w14:textId="77777777" w:rsidR="0009290A" w:rsidRPr="00803167" w:rsidRDefault="00000000" w:rsidP="00803167">
      <w:pPr>
        <w:numPr>
          <w:ilvl w:val="0"/>
          <w:numId w:val="4"/>
        </w:numPr>
        <w:spacing w:line="360" w:lineRule="auto"/>
        <w:jc w:val="both"/>
      </w:pPr>
      <w:r w:rsidRPr="00803167">
        <w:t xml:space="preserve">Sometimes employees should be given the opportunity to </w:t>
      </w:r>
      <w:r w:rsidRPr="00803167">
        <w:rPr>
          <w:b/>
        </w:rPr>
        <w:t>express their opinions.</w:t>
      </w:r>
      <w:r w:rsidRPr="00803167">
        <w:t xml:space="preserve"> If employees can speak up for themselves in relation to superiors, they will feel needed and accepted by the company, which will increase their commitment to their work and the company.Employing the required staff is the strategy of HRM. If the staff is less than required, the employees leave the work because they cannot withstand the heavy work pressure in the sudden situation, the company faces threat, so this threat can be avoided by hiring the necessary staff.Adopting these HRM strategies will improve the department as well as the organisation.</w:t>
      </w:r>
    </w:p>
    <w:p w14:paraId="0000003A" w14:textId="77777777" w:rsidR="0009290A" w:rsidRPr="00803167" w:rsidRDefault="00000000" w:rsidP="00803167">
      <w:pPr>
        <w:spacing w:line="360" w:lineRule="auto"/>
        <w:jc w:val="both"/>
      </w:pPr>
      <w:r w:rsidRPr="00803167">
        <w:br w:type="page"/>
      </w:r>
    </w:p>
    <w:p w14:paraId="0000003B" w14:textId="77777777" w:rsidR="0009290A" w:rsidRPr="00803167" w:rsidRDefault="00000000" w:rsidP="00803167">
      <w:pPr>
        <w:pStyle w:val="Heading1"/>
        <w:rPr>
          <w:sz w:val="22"/>
          <w:szCs w:val="22"/>
        </w:rPr>
      </w:pPr>
      <w:bookmarkStart w:id="13" w:name="_t6loc62vnbia" w:colFirst="0" w:colLast="0"/>
      <w:bookmarkStart w:id="14" w:name="_Toc110548229"/>
      <w:bookmarkEnd w:id="13"/>
      <w:r w:rsidRPr="00803167">
        <w:rPr>
          <w:sz w:val="22"/>
          <w:szCs w:val="22"/>
        </w:rPr>
        <w:lastRenderedPageBreak/>
        <w:t>8. References:</w:t>
      </w:r>
      <w:bookmarkEnd w:id="14"/>
      <w:r w:rsidRPr="00803167">
        <w:rPr>
          <w:sz w:val="22"/>
          <w:szCs w:val="22"/>
        </w:rPr>
        <w:t xml:space="preserve"> </w:t>
      </w:r>
    </w:p>
    <w:p w14:paraId="0000003C" w14:textId="5B36000D" w:rsidR="0009290A" w:rsidRPr="00803167" w:rsidRDefault="00000000" w:rsidP="00803167">
      <w:pPr>
        <w:spacing w:line="360" w:lineRule="auto"/>
        <w:jc w:val="both"/>
      </w:pPr>
      <w:r w:rsidRPr="00803167">
        <w:t xml:space="preserve">Asda. (2022). </w:t>
      </w:r>
      <w:r w:rsidRPr="00803167">
        <w:rPr>
          <w:i/>
          <w:iCs/>
        </w:rPr>
        <w:t>HOME</w:t>
      </w:r>
      <w:r w:rsidRPr="00803167">
        <w:t xml:space="preserve">. available at. </w:t>
      </w:r>
      <w:hyperlink r:id="rId6" w:history="1">
        <w:r w:rsidR="00803167" w:rsidRPr="00C176BD">
          <w:rPr>
            <w:rStyle w:val="Hyperlink"/>
          </w:rPr>
          <w:t>https://www.asda.com/</w:t>
        </w:r>
      </w:hyperlink>
      <w:r w:rsidR="00803167">
        <w:t xml:space="preserve"> </w:t>
      </w:r>
      <w:r w:rsidRPr="00803167">
        <w:t xml:space="preserve"> (accessed on 4th august, 2022)</w:t>
      </w:r>
    </w:p>
    <w:p w14:paraId="0000003D" w14:textId="77777777" w:rsidR="0009290A" w:rsidRPr="00803167" w:rsidRDefault="00000000" w:rsidP="00803167">
      <w:pPr>
        <w:spacing w:line="360" w:lineRule="auto"/>
        <w:jc w:val="both"/>
      </w:pPr>
      <w:r w:rsidRPr="00803167">
        <w:t>Burtch, G., He, Q., Hong, Y. and Lee, D.D., 2020. Peer recognition increases user content generation but reduces content novelty. In 40th International Conference on Information Systems, ICIS 2019. Association for Information Systems.</w:t>
      </w:r>
    </w:p>
    <w:p w14:paraId="0000003E" w14:textId="77777777" w:rsidR="0009290A" w:rsidRPr="00803167" w:rsidRDefault="00000000" w:rsidP="00803167">
      <w:pPr>
        <w:spacing w:line="360" w:lineRule="auto"/>
        <w:jc w:val="both"/>
      </w:pPr>
      <w:r w:rsidRPr="00803167">
        <w:t>Czernikiewicz, M. and Styk, K., 2022. Research on employee bonus systems in Polish enterprises. In Entrepreneurship in the Raw Materials Sector (pp. 31-39). CRC Press.</w:t>
      </w:r>
    </w:p>
    <w:p w14:paraId="0000003F" w14:textId="77777777" w:rsidR="0009290A" w:rsidRPr="00803167" w:rsidRDefault="00000000" w:rsidP="00803167">
      <w:pPr>
        <w:spacing w:line="360" w:lineRule="auto"/>
        <w:jc w:val="both"/>
      </w:pPr>
      <w:r w:rsidRPr="00803167">
        <w:t>Fleenor, J.W., Taylor, S. and Chappelow, C., 2020. Leveraging the impact of 360-degree feedback. Berrett-Koehler Publishers, Incorporated.</w:t>
      </w:r>
    </w:p>
    <w:p w14:paraId="00000040" w14:textId="77777777" w:rsidR="0009290A" w:rsidRPr="00803167" w:rsidRDefault="00000000" w:rsidP="00803167">
      <w:pPr>
        <w:spacing w:line="360" w:lineRule="auto"/>
        <w:jc w:val="both"/>
      </w:pPr>
      <w:r w:rsidRPr="00803167">
        <w:t>Hale, A.J., Ricotta, D.N., Freed, J.A., Smith, C.C. and Huang, G.C., 2020. Comparing 2 adapted maslow's hierarchy of needs frameworks on physician wellness. The American Journal of Medicine, 133(9), pp.e532-e533.</w:t>
      </w:r>
    </w:p>
    <w:p w14:paraId="00000041" w14:textId="77777777" w:rsidR="0009290A" w:rsidRPr="00803167" w:rsidRDefault="00000000" w:rsidP="00803167">
      <w:pPr>
        <w:spacing w:line="360" w:lineRule="auto"/>
        <w:jc w:val="both"/>
      </w:pPr>
      <w:r w:rsidRPr="00803167">
        <w:t>Konovalova, V.G., Aghgashyan, R.V. and Galazova, S.S., 2021. Perspectives and restraining factors of HR analytics in the conditions of digitization of human resources management. In Socio-economic Systems: Paradigms for the Future (pp. 1015-1024). Springer, Cham.</w:t>
      </w:r>
    </w:p>
    <w:p w14:paraId="00000042" w14:textId="77777777" w:rsidR="0009290A" w:rsidRPr="00803167" w:rsidRDefault="00000000" w:rsidP="00803167">
      <w:pPr>
        <w:spacing w:line="360" w:lineRule="auto"/>
        <w:jc w:val="both"/>
      </w:pPr>
      <w:r w:rsidRPr="00803167">
        <w:t>Kuvaas, B., Buch, R. and Dysvik, A., 2018, August. Individual variable pay for performance, incentive effects, and employee motivation. In annual meeting of the Academy of Management, Chicago, USA.</w:t>
      </w:r>
    </w:p>
    <w:p w14:paraId="00000043" w14:textId="77777777" w:rsidR="0009290A" w:rsidRPr="00803167" w:rsidRDefault="00000000" w:rsidP="00803167">
      <w:pPr>
        <w:spacing w:line="360" w:lineRule="auto"/>
        <w:jc w:val="both"/>
      </w:pPr>
      <w:r w:rsidRPr="00803167">
        <w:t>Nahid Titkanlu, H. and Keramati, A., 2018. Applying Evidence Theory to Aggregate Feedbacks in 360 Degree Feedback Model. Modern Research in Decision Making, 3(2), pp.275-299.</w:t>
      </w:r>
    </w:p>
    <w:p w14:paraId="00000044" w14:textId="77777777" w:rsidR="0009290A" w:rsidRPr="00803167" w:rsidRDefault="0009290A" w:rsidP="00803167">
      <w:pPr>
        <w:spacing w:line="360" w:lineRule="auto"/>
        <w:jc w:val="both"/>
      </w:pPr>
    </w:p>
    <w:p w14:paraId="00000045" w14:textId="77777777" w:rsidR="0009290A" w:rsidRPr="00803167" w:rsidRDefault="0009290A" w:rsidP="00803167">
      <w:pPr>
        <w:spacing w:line="360" w:lineRule="auto"/>
        <w:jc w:val="both"/>
      </w:pPr>
    </w:p>
    <w:p w14:paraId="5B656AA1" w14:textId="77777777" w:rsidR="00803167" w:rsidRPr="00803167" w:rsidRDefault="00803167" w:rsidP="00803167">
      <w:pPr>
        <w:spacing w:line="360" w:lineRule="auto"/>
      </w:pPr>
      <w:r w:rsidRPr="00803167">
        <w:br w:type="page"/>
      </w:r>
    </w:p>
    <w:p w14:paraId="11CC425B" w14:textId="77777777" w:rsidR="00803167" w:rsidRPr="00803167" w:rsidRDefault="00803167" w:rsidP="00803167">
      <w:pPr>
        <w:pStyle w:val="Heading1"/>
        <w:rPr>
          <w:sz w:val="22"/>
          <w:szCs w:val="22"/>
          <w:lang w:val="en-IN"/>
        </w:rPr>
      </w:pPr>
      <w:r w:rsidRPr="00803167">
        <w:rPr>
          <w:sz w:val="22"/>
          <w:szCs w:val="22"/>
          <w:lang w:val="en-IN"/>
        </w:rPr>
        <w:lastRenderedPageBreak/>
        <w:t> </w:t>
      </w:r>
      <w:bookmarkStart w:id="15" w:name="_Toc110548230"/>
      <w:r w:rsidRPr="00803167">
        <w:rPr>
          <w:sz w:val="22"/>
          <w:szCs w:val="22"/>
          <w:lang w:val="en-IN"/>
        </w:rPr>
        <w:t>Appendix A – PDP</w:t>
      </w:r>
      <w:bookmarkEnd w:id="15"/>
      <w:r w:rsidRPr="00803167">
        <w:rPr>
          <w:sz w:val="22"/>
          <w:szCs w:val="22"/>
          <w:lang w:val="en-IN"/>
        </w:rPr>
        <w:t> </w:t>
      </w:r>
    </w:p>
    <w:tbl>
      <w:tblPr>
        <w:tblW w:w="0" w:type="auto"/>
        <w:tblCellMar>
          <w:top w:w="15" w:type="dxa"/>
          <w:left w:w="15" w:type="dxa"/>
          <w:bottom w:w="15" w:type="dxa"/>
          <w:right w:w="15" w:type="dxa"/>
        </w:tblCellMar>
        <w:tblLook w:val="04A0" w:firstRow="1" w:lastRow="0" w:firstColumn="1" w:lastColumn="0" w:noHBand="0" w:noVBand="1"/>
      </w:tblPr>
      <w:tblGrid>
        <w:gridCol w:w="2003"/>
        <w:gridCol w:w="1176"/>
        <w:gridCol w:w="1651"/>
        <w:gridCol w:w="1176"/>
        <w:gridCol w:w="910"/>
        <w:gridCol w:w="869"/>
        <w:gridCol w:w="1224"/>
      </w:tblGrid>
      <w:tr w:rsidR="00803167" w:rsidRPr="00803167" w14:paraId="024F344E" w14:textId="77777777" w:rsidTr="00803167">
        <w:trPr>
          <w:trHeight w:val="125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1A6882" w14:textId="77777777" w:rsidR="00803167" w:rsidRPr="00803167" w:rsidRDefault="00803167" w:rsidP="00803167">
            <w:pPr>
              <w:spacing w:line="360" w:lineRule="auto"/>
              <w:ind w:left="144" w:right="148" w:hanging="3"/>
              <w:jc w:val="both"/>
              <w:rPr>
                <w:rFonts w:eastAsia="Times New Roman"/>
                <w:lang w:val="en-IN"/>
              </w:rPr>
            </w:pPr>
            <w:r w:rsidRPr="00803167">
              <w:rPr>
                <w:rFonts w:eastAsia="Times New Roman"/>
                <w:color w:val="000000"/>
                <w:lang w:val="en-IN"/>
              </w:rPr>
              <w:t>Development  Objectives</w:t>
            </w:r>
          </w:p>
          <w:p w14:paraId="6428400E" w14:textId="77777777" w:rsidR="00803167" w:rsidRPr="00803167" w:rsidRDefault="00803167" w:rsidP="00803167">
            <w:pPr>
              <w:spacing w:line="360" w:lineRule="auto"/>
              <w:rPr>
                <w:rFonts w:eastAsia="Times New Roman"/>
                <w:lang w:val="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2E4A73" w14:textId="77777777" w:rsidR="00803167" w:rsidRPr="00803167" w:rsidRDefault="00803167" w:rsidP="00803167">
            <w:pPr>
              <w:spacing w:line="360" w:lineRule="auto"/>
              <w:ind w:left="144"/>
              <w:jc w:val="both"/>
              <w:rPr>
                <w:rFonts w:eastAsia="Times New Roman"/>
                <w:lang w:val="en-IN"/>
              </w:rPr>
            </w:pPr>
            <w:r w:rsidRPr="00803167">
              <w:rPr>
                <w:rFonts w:eastAsia="Times New Roman"/>
                <w:color w:val="000000"/>
                <w:lang w:val="en-IN"/>
              </w:rPr>
              <w:t>Priority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EB1729" w14:textId="77777777" w:rsidR="00803167" w:rsidRPr="00803167" w:rsidRDefault="00803167" w:rsidP="00803167">
            <w:pPr>
              <w:spacing w:line="360" w:lineRule="auto"/>
              <w:ind w:left="132" w:right="151" w:hanging="19"/>
              <w:jc w:val="both"/>
              <w:rPr>
                <w:rFonts w:eastAsia="Times New Roman"/>
                <w:lang w:val="en-IN"/>
              </w:rPr>
            </w:pPr>
            <w:r w:rsidRPr="00803167">
              <w:rPr>
                <w:rFonts w:eastAsia="Times New Roman"/>
                <w:color w:val="000000"/>
                <w:lang w:val="en-IN"/>
              </w:rPr>
              <w:t>Activities to  be  </w:t>
            </w:r>
          </w:p>
          <w:p w14:paraId="66E4639F" w14:textId="77777777" w:rsidR="00803167" w:rsidRPr="00803167" w:rsidRDefault="00803167" w:rsidP="00803167">
            <w:pPr>
              <w:spacing w:before="5" w:line="360" w:lineRule="auto"/>
              <w:ind w:left="151"/>
              <w:jc w:val="both"/>
              <w:rPr>
                <w:rFonts w:eastAsia="Times New Roman"/>
                <w:lang w:val="en-IN"/>
              </w:rPr>
            </w:pPr>
            <w:r w:rsidRPr="00803167">
              <w:rPr>
                <w:rFonts w:eastAsia="Times New Roman"/>
                <w:color w:val="000000"/>
                <w:lang w:val="en-IN"/>
              </w:rPr>
              <w:t>undertaken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CEC1E5" w14:textId="77777777" w:rsidR="00803167" w:rsidRPr="00803167" w:rsidRDefault="00803167" w:rsidP="00803167">
            <w:pPr>
              <w:spacing w:line="360" w:lineRule="auto"/>
              <w:ind w:left="144"/>
              <w:jc w:val="both"/>
              <w:rPr>
                <w:rFonts w:eastAsia="Times New Roman"/>
                <w:lang w:val="en-IN"/>
              </w:rPr>
            </w:pPr>
            <w:r w:rsidRPr="00803167">
              <w:rPr>
                <w:rFonts w:eastAsia="Times New Roman"/>
                <w:color w:val="000000"/>
                <w:lang w:val="en-IN"/>
              </w:rPr>
              <w:t>Resources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F1670D" w14:textId="77777777" w:rsidR="00803167" w:rsidRPr="00803167" w:rsidRDefault="00803167" w:rsidP="00803167">
            <w:pPr>
              <w:spacing w:line="360" w:lineRule="auto"/>
              <w:ind w:left="130"/>
              <w:jc w:val="both"/>
              <w:rPr>
                <w:rFonts w:eastAsia="Times New Roman"/>
                <w:lang w:val="en-IN"/>
              </w:rPr>
            </w:pPr>
            <w:r w:rsidRPr="00803167">
              <w:rPr>
                <w:rFonts w:eastAsia="Times New Roman"/>
                <w:color w:val="000000"/>
                <w:lang w:val="en-IN"/>
              </w:rPr>
              <w:t>Target  </w:t>
            </w:r>
          </w:p>
          <w:p w14:paraId="380B370A" w14:textId="77777777" w:rsidR="00803167" w:rsidRPr="00803167" w:rsidRDefault="00803167" w:rsidP="00803167">
            <w:pPr>
              <w:spacing w:line="360" w:lineRule="auto"/>
              <w:ind w:left="145"/>
              <w:jc w:val="both"/>
              <w:rPr>
                <w:rFonts w:eastAsia="Times New Roman"/>
                <w:lang w:val="en-IN"/>
              </w:rPr>
            </w:pPr>
            <w:r w:rsidRPr="00803167">
              <w:rPr>
                <w:rFonts w:eastAsia="Times New Roman"/>
                <w:color w:val="000000"/>
                <w:lang w:val="en-IN"/>
              </w:rPr>
              <w:t>Start  </w:t>
            </w:r>
          </w:p>
          <w:p w14:paraId="214B41E4" w14:textId="77777777" w:rsidR="00803167" w:rsidRPr="00803167" w:rsidRDefault="00803167" w:rsidP="00803167">
            <w:pPr>
              <w:spacing w:line="360" w:lineRule="auto"/>
              <w:ind w:left="154"/>
              <w:jc w:val="both"/>
              <w:rPr>
                <w:rFonts w:eastAsia="Times New Roman"/>
                <w:lang w:val="en-IN"/>
              </w:rPr>
            </w:pPr>
            <w:r w:rsidRPr="00803167">
              <w:rPr>
                <w:rFonts w:eastAsia="Times New Roman"/>
                <w:color w:val="000000"/>
                <w:lang w:val="en-IN"/>
              </w:rPr>
              <w:t>Date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2B97B3" w14:textId="77777777" w:rsidR="00803167" w:rsidRPr="00803167" w:rsidRDefault="00803167" w:rsidP="00803167">
            <w:pPr>
              <w:spacing w:line="360" w:lineRule="auto"/>
              <w:ind w:left="130"/>
              <w:jc w:val="both"/>
              <w:rPr>
                <w:rFonts w:eastAsia="Times New Roman"/>
                <w:lang w:val="en-IN"/>
              </w:rPr>
            </w:pPr>
            <w:r w:rsidRPr="00803167">
              <w:rPr>
                <w:rFonts w:eastAsia="Times New Roman"/>
                <w:color w:val="000000"/>
                <w:lang w:val="en-IN"/>
              </w:rPr>
              <w:t>Target  </w:t>
            </w:r>
          </w:p>
          <w:p w14:paraId="26679FFF" w14:textId="77777777" w:rsidR="00803167" w:rsidRPr="00803167" w:rsidRDefault="00803167" w:rsidP="00803167">
            <w:pPr>
              <w:spacing w:line="360" w:lineRule="auto"/>
              <w:ind w:left="154"/>
              <w:jc w:val="both"/>
              <w:rPr>
                <w:rFonts w:eastAsia="Times New Roman"/>
                <w:lang w:val="en-IN"/>
              </w:rPr>
            </w:pPr>
            <w:r w:rsidRPr="00803167">
              <w:rPr>
                <w:rFonts w:eastAsia="Times New Roman"/>
                <w:color w:val="000000"/>
                <w:lang w:val="en-IN"/>
              </w:rPr>
              <w:t>End  </w:t>
            </w:r>
          </w:p>
          <w:p w14:paraId="7071B7AD" w14:textId="77777777" w:rsidR="00803167" w:rsidRPr="00803167" w:rsidRDefault="00803167" w:rsidP="00803167">
            <w:pPr>
              <w:spacing w:line="360" w:lineRule="auto"/>
              <w:ind w:left="154"/>
              <w:jc w:val="both"/>
              <w:rPr>
                <w:rFonts w:eastAsia="Times New Roman"/>
                <w:lang w:val="en-IN"/>
              </w:rPr>
            </w:pPr>
            <w:r w:rsidRPr="00803167">
              <w:rPr>
                <w:rFonts w:eastAsia="Times New Roman"/>
                <w:color w:val="000000"/>
                <w:lang w:val="en-IN"/>
              </w:rPr>
              <w:t>Date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A050F9" w14:textId="77777777" w:rsidR="00803167" w:rsidRPr="00803167" w:rsidRDefault="00803167" w:rsidP="00803167">
            <w:pPr>
              <w:spacing w:line="360" w:lineRule="auto"/>
              <w:ind w:left="144"/>
              <w:jc w:val="both"/>
              <w:rPr>
                <w:rFonts w:eastAsia="Times New Roman"/>
                <w:lang w:val="en-IN"/>
              </w:rPr>
            </w:pPr>
            <w:r w:rsidRPr="00803167">
              <w:rPr>
                <w:rFonts w:eastAsia="Times New Roman"/>
                <w:color w:val="000000"/>
                <w:lang w:val="en-IN"/>
              </w:rPr>
              <w:t>Evaluation </w:t>
            </w:r>
          </w:p>
        </w:tc>
      </w:tr>
      <w:tr w:rsidR="00803167" w:rsidRPr="00803167" w14:paraId="64E1752B" w14:textId="77777777" w:rsidTr="00803167">
        <w:trPr>
          <w:trHeight w:val="75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9651A1"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t>To focus on specific Engagement development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C6574C"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t>The priority must be improving the engagement abilities of the staffs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0FC5DD" w14:textId="77777777" w:rsidR="00803167" w:rsidRPr="00803167" w:rsidRDefault="00803167" w:rsidP="00803167">
            <w:pPr>
              <w:numPr>
                <w:ilvl w:val="0"/>
                <w:numId w:val="8"/>
              </w:numPr>
              <w:spacing w:line="360" w:lineRule="auto"/>
              <w:jc w:val="both"/>
              <w:textAlignment w:val="baseline"/>
              <w:rPr>
                <w:rFonts w:eastAsia="Times New Roman"/>
                <w:color w:val="000000"/>
                <w:lang w:val="en-IN"/>
              </w:rPr>
            </w:pPr>
            <w:r w:rsidRPr="00803167">
              <w:rPr>
                <w:rFonts w:eastAsia="Times New Roman"/>
                <w:color w:val="000000"/>
                <w:lang w:val="en-IN"/>
              </w:rPr>
              <w:t>Making them to participate in training courses for personal development. </w:t>
            </w:r>
          </w:p>
          <w:p w14:paraId="6426A585" w14:textId="77777777" w:rsidR="00803167" w:rsidRPr="00803167" w:rsidRDefault="00803167" w:rsidP="00803167">
            <w:pPr>
              <w:numPr>
                <w:ilvl w:val="0"/>
                <w:numId w:val="8"/>
              </w:numPr>
              <w:spacing w:line="360" w:lineRule="auto"/>
              <w:jc w:val="both"/>
              <w:textAlignment w:val="baseline"/>
              <w:rPr>
                <w:rFonts w:eastAsia="Times New Roman"/>
                <w:color w:val="000000"/>
                <w:lang w:val="en-IN"/>
              </w:rPr>
            </w:pPr>
            <w:r w:rsidRPr="00803167">
              <w:rPr>
                <w:rFonts w:eastAsia="Times New Roman"/>
                <w:color w:val="000000"/>
                <w:lang w:val="en-IN"/>
              </w:rPr>
              <w:t>Offering attention to each individuals.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A8D148"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t>Resourses like  feedback generation softwares must be used to encourage them sharing their experience and ideas.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719B90"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t>11th September 2022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69A613"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t>22th December 2022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14FAAC"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t>Each of the feedbacks need to be assessed and given attention to understand problems of the employees. </w:t>
            </w:r>
          </w:p>
        </w:tc>
      </w:tr>
      <w:tr w:rsidR="00803167" w:rsidRPr="00803167" w14:paraId="4185D4BC" w14:textId="77777777" w:rsidTr="00803167">
        <w:trPr>
          <w:trHeight w:val="75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58E6E9"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t>To achieve measurable performance management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9F4EE3"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t>The performance improvement needs to be trackable and measura</w:t>
            </w:r>
            <w:r w:rsidRPr="00803167">
              <w:rPr>
                <w:rFonts w:eastAsia="Times New Roman"/>
                <w:color w:val="000000"/>
                <w:lang w:val="en-IN"/>
              </w:rPr>
              <w:lastRenderedPageBreak/>
              <w:t>ble to gain clarity of the growth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A236EE" w14:textId="77777777" w:rsidR="00803167" w:rsidRPr="00803167" w:rsidRDefault="00803167" w:rsidP="00803167">
            <w:pPr>
              <w:numPr>
                <w:ilvl w:val="0"/>
                <w:numId w:val="9"/>
              </w:numPr>
              <w:spacing w:line="360" w:lineRule="auto"/>
              <w:jc w:val="both"/>
              <w:textAlignment w:val="baseline"/>
              <w:rPr>
                <w:rFonts w:eastAsia="Times New Roman"/>
                <w:color w:val="000000"/>
                <w:lang w:val="en-IN"/>
              </w:rPr>
            </w:pPr>
            <w:r w:rsidRPr="00803167">
              <w:rPr>
                <w:rFonts w:eastAsia="Times New Roman"/>
                <w:color w:val="000000"/>
                <w:lang w:val="en-IN"/>
              </w:rPr>
              <w:lastRenderedPageBreak/>
              <w:t xml:space="preserve">Indulging employees to participate in measurable </w:t>
            </w:r>
            <w:r w:rsidRPr="00803167">
              <w:rPr>
                <w:rFonts w:eastAsia="Times New Roman"/>
                <w:color w:val="000000"/>
                <w:lang w:val="en-IN"/>
              </w:rPr>
              <w:lastRenderedPageBreak/>
              <w:t>activities. </w:t>
            </w:r>
          </w:p>
          <w:p w14:paraId="6922017B" w14:textId="77777777" w:rsidR="00803167" w:rsidRPr="00803167" w:rsidRDefault="00803167" w:rsidP="00803167">
            <w:pPr>
              <w:numPr>
                <w:ilvl w:val="0"/>
                <w:numId w:val="9"/>
              </w:numPr>
              <w:spacing w:line="360" w:lineRule="auto"/>
              <w:jc w:val="both"/>
              <w:textAlignment w:val="baseline"/>
              <w:rPr>
                <w:rFonts w:eastAsia="Times New Roman"/>
                <w:color w:val="000000"/>
                <w:lang w:val="en-IN"/>
              </w:rPr>
            </w:pPr>
            <w:r w:rsidRPr="00803167">
              <w:rPr>
                <w:rFonts w:eastAsia="Times New Roman"/>
                <w:color w:val="000000"/>
                <w:lang w:val="en-IN"/>
              </w:rPr>
              <w:t>Performance must be tracked on a regular basis.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9FAE4A"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lastRenderedPageBreak/>
              <w:t xml:space="preserve">Resources which can be used are self-evaluation tools, graphic rating </w:t>
            </w:r>
            <w:r w:rsidRPr="00803167">
              <w:rPr>
                <w:rFonts w:eastAsia="Times New Roman"/>
                <w:color w:val="000000"/>
                <w:lang w:val="en-IN"/>
              </w:rPr>
              <w:lastRenderedPageBreak/>
              <w:t>scales, 360-degree feedback techniques etc.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EE2839"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lastRenderedPageBreak/>
              <w:t>13th October 2022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89D64B"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t>18th February 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EECEF2"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t xml:space="preserve">Data collected on the performance development of the employees must go </w:t>
            </w:r>
            <w:r w:rsidRPr="00803167">
              <w:rPr>
                <w:rFonts w:eastAsia="Times New Roman"/>
                <w:color w:val="000000"/>
                <w:lang w:val="en-IN"/>
              </w:rPr>
              <w:lastRenderedPageBreak/>
              <w:t>through intense attention to track the growth. </w:t>
            </w:r>
          </w:p>
        </w:tc>
      </w:tr>
      <w:tr w:rsidR="00803167" w:rsidRPr="00803167" w14:paraId="35505149" w14:textId="77777777" w:rsidTr="00803167">
        <w:trPr>
          <w:trHeight w:val="75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3EFA54"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lastRenderedPageBreak/>
              <w:t>To work on achievable talent development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1644AD"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t>There must be easy to achieve  talent development measures arranged for the staffs.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558AB8" w14:textId="77777777" w:rsidR="00803167" w:rsidRPr="00803167" w:rsidRDefault="00803167" w:rsidP="00803167">
            <w:pPr>
              <w:numPr>
                <w:ilvl w:val="0"/>
                <w:numId w:val="10"/>
              </w:numPr>
              <w:spacing w:line="360" w:lineRule="auto"/>
              <w:jc w:val="both"/>
              <w:textAlignment w:val="baseline"/>
              <w:rPr>
                <w:rFonts w:eastAsia="Times New Roman"/>
                <w:color w:val="000000"/>
                <w:lang w:val="en-IN"/>
              </w:rPr>
            </w:pPr>
            <w:r w:rsidRPr="00803167">
              <w:rPr>
                <w:rFonts w:eastAsia="Times New Roman"/>
                <w:color w:val="000000"/>
                <w:lang w:val="en-IN"/>
              </w:rPr>
              <w:t>Regular trainings must be given for skill development. </w:t>
            </w:r>
          </w:p>
          <w:p w14:paraId="7AB7A801" w14:textId="77777777" w:rsidR="00803167" w:rsidRPr="00803167" w:rsidRDefault="00803167" w:rsidP="00803167">
            <w:pPr>
              <w:numPr>
                <w:ilvl w:val="0"/>
                <w:numId w:val="10"/>
              </w:numPr>
              <w:spacing w:line="360" w:lineRule="auto"/>
              <w:jc w:val="both"/>
              <w:textAlignment w:val="baseline"/>
              <w:rPr>
                <w:rFonts w:eastAsia="Times New Roman"/>
                <w:color w:val="000000"/>
                <w:lang w:val="en-IN"/>
              </w:rPr>
            </w:pPr>
            <w:r w:rsidRPr="00803167">
              <w:rPr>
                <w:rFonts w:eastAsia="Times New Roman"/>
                <w:color w:val="000000"/>
                <w:lang w:val="en-IN"/>
              </w:rPr>
              <w:t>Staffs must be assigned with achievable tasks as per their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B53588"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t>Effective communication tools, team working softwares must be used to help staffs learn from mentors.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D39652"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t>12th November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3AA1A1"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t>19th March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576F2A"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t>Using necessary communication tools with  proper leadership approach is necessary. </w:t>
            </w:r>
          </w:p>
        </w:tc>
      </w:tr>
      <w:tr w:rsidR="00803167" w:rsidRPr="00803167" w14:paraId="0792839A" w14:textId="77777777" w:rsidTr="00803167">
        <w:trPr>
          <w:trHeight w:val="75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4B2BBF"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t>To develop relevant teamworking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DA1887"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t>In order to gain the engagem</w:t>
            </w:r>
            <w:r w:rsidRPr="00803167">
              <w:rPr>
                <w:rFonts w:eastAsia="Times New Roman"/>
                <w:color w:val="000000"/>
                <w:lang w:val="en-IN"/>
              </w:rPr>
              <w:lastRenderedPageBreak/>
              <w:t>ent capacities of staffs it is important for them to gain relevant teamworking skills based on the tasks provided.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EBBA3A" w14:textId="77777777" w:rsidR="00803167" w:rsidRPr="00803167" w:rsidRDefault="00803167" w:rsidP="00803167">
            <w:pPr>
              <w:numPr>
                <w:ilvl w:val="0"/>
                <w:numId w:val="11"/>
              </w:numPr>
              <w:spacing w:line="360" w:lineRule="auto"/>
              <w:jc w:val="both"/>
              <w:textAlignment w:val="baseline"/>
              <w:rPr>
                <w:rFonts w:eastAsia="Times New Roman"/>
                <w:color w:val="000000"/>
                <w:lang w:val="en-IN"/>
              </w:rPr>
            </w:pPr>
            <w:r w:rsidRPr="00803167">
              <w:rPr>
                <w:rFonts w:eastAsia="Times New Roman"/>
                <w:color w:val="000000"/>
                <w:lang w:val="en-IN"/>
              </w:rPr>
              <w:lastRenderedPageBreak/>
              <w:t xml:space="preserve">Team working </w:t>
            </w:r>
            <w:r w:rsidRPr="00803167">
              <w:rPr>
                <w:rFonts w:eastAsia="Times New Roman"/>
                <w:color w:val="000000"/>
                <w:lang w:val="en-IN"/>
              </w:rPr>
              <w:lastRenderedPageBreak/>
              <w:t>softwares must be used. </w:t>
            </w:r>
          </w:p>
          <w:p w14:paraId="3A540BFA" w14:textId="77777777" w:rsidR="00803167" w:rsidRPr="00803167" w:rsidRDefault="00803167" w:rsidP="00803167">
            <w:pPr>
              <w:numPr>
                <w:ilvl w:val="0"/>
                <w:numId w:val="11"/>
              </w:numPr>
              <w:spacing w:line="360" w:lineRule="auto"/>
              <w:jc w:val="both"/>
              <w:textAlignment w:val="baseline"/>
              <w:rPr>
                <w:rFonts w:eastAsia="Times New Roman"/>
                <w:color w:val="000000"/>
                <w:lang w:val="en-IN"/>
              </w:rPr>
            </w:pPr>
            <w:r w:rsidRPr="00803167">
              <w:rPr>
                <w:rFonts w:eastAsia="Times New Roman"/>
                <w:color w:val="000000"/>
                <w:lang w:val="en-IN"/>
              </w:rPr>
              <w:t>It is important to improve inter-personal skills of employees.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5C458B"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lastRenderedPageBreak/>
              <w:t xml:space="preserve">Employees must be </w:t>
            </w:r>
            <w:r w:rsidRPr="00803167">
              <w:rPr>
                <w:rFonts w:eastAsia="Times New Roman"/>
                <w:color w:val="000000"/>
                <w:lang w:val="en-IN"/>
              </w:rPr>
              <w:lastRenderedPageBreak/>
              <w:t>provided with necessary technology-based communicating tools. At the same time, employees must be grouped with suitable  team members to gain comfort at work.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E4C986"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lastRenderedPageBreak/>
              <w:t>17th December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140654"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t>18th April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4386AE"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t xml:space="preserve">Proper leadership approach </w:t>
            </w:r>
            <w:r w:rsidRPr="00803167">
              <w:rPr>
                <w:rFonts w:eastAsia="Times New Roman"/>
                <w:color w:val="000000"/>
                <w:lang w:val="en-IN"/>
              </w:rPr>
              <w:lastRenderedPageBreak/>
              <w:t>is necessary to develop in order to motivate the employees. </w:t>
            </w:r>
          </w:p>
        </w:tc>
      </w:tr>
      <w:tr w:rsidR="00803167" w:rsidRPr="00803167" w14:paraId="6D58A117" w14:textId="77777777" w:rsidTr="00803167">
        <w:trPr>
          <w:trHeight w:val="75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CF5BE0"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lastRenderedPageBreak/>
              <w:t>To have time-bound communication improvement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046B4E"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t>The communicating qualities of the employees must be improved to gain better personal development.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955B63" w14:textId="77777777" w:rsidR="00803167" w:rsidRPr="00803167" w:rsidRDefault="00803167" w:rsidP="00803167">
            <w:pPr>
              <w:numPr>
                <w:ilvl w:val="0"/>
                <w:numId w:val="12"/>
              </w:numPr>
              <w:spacing w:line="360" w:lineRule="auto"/>
              <w:jc w:val="both"/>
              <w:textAlignment w:val="baseline"/>
              <w:rPr>
                <w:rFonts w:eastAsia="Times New Roman"/>
                <w:color w:val="000000"/>
                <w:lang w:val="en-IN"/>
              </w:rPr>
            </w:pPr>
            <w:r w:rsidRPr="00803167">
              <w:rPr>
                <w:rFonts w:eastAsia="Times New Roman"/>
                <w:color w:val="000000"/>
                <w:lang w:val="en-IN"/>
              </w:rPr>
              <w:t>Workers must be assigned with presentation tasks. </w:t>
            </w:r>
          </w:p>
          <w:p w14:paraId="50DFCCD1" w14:textId="77777777" w:rsidR="00803167" w:rsidRPr="00803167" w:rsidRDefault="00803167" w:rsidP="00803167">
            <w:pPr>
              <w:numPr>
                <w:ilvl w:val="0"/>
                <w:numId w:val="12"/>
              </w:numPr>
              <w:spacing w:line="360" w:lineRule="auto"/>
              <w:jc w:val="both"/>
              <w:textAlignment w:val="baseline"/>
              <w:rPr>
                <w:rFonts w:eastAsia="Times New Roman"/>
                <w:color w:val="000000"/>
                <w:lang w:val="en-IN"/>
              </w:rPr>
            </w:pPr>
            <w:r w:rsidRPr="00803167">
              <w:rPr>
                <w:rFonts w:eastAsia="Times New Roman"/>
                <w:color w:val="000000"/>
                <w:lang w:val="en-IN"/>
              </w:rPr>
              <w:t>Staffs must be trained with commu</w:t>
            </w:r>
            <w:r w:rsidRPr="00803167">
              <w:rPr>
                <w:rFonts w:eastAsia="Times New Roman"/>
                <w:color w:val="000000"/>
                <w:lang w:val="en-IN"/>
              </w:rPr>
              <w:lastRenderedPageBreak/>
              <w:t>nication skills to deal with customers.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C13E53"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lastRenderedPageBreak/>
              <w:t>Resources like  social supports, grouping strategies must be provided to the staffs.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80CC2B"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t>12th January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257B8B"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t>23rd May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0148F5" w14:textId="77777777" w:rsidR="00803167" w:rsidRPr="00803167" w:rsidRDefault="00803167" w:rsidP="00803167">
            <w:pPr>
              <w:spacing w:line="360" w:lineRule="auto"/>
              <w:jc w:val="both"/>
              <w:rPr>
                <w:rFonts w:eastAsia="Times New Roman"/>
                <w:lang w:val="en-IN"/>
              </w:rPr>
            </w:pPr>
            <w:r w:rsidRPr="00803167">
              <w:rPr>
                <w:rFonts w:eastAsia="Times New Roman"/>
                <w:color w:val="000000"/>
                <w:lang w:val="en-IN"/>
              </w:rPr>
              <w:t>The social and cultural approach needs to be developed to serve staffs a communication-friendly ambience. </w:t>
            </w:r>
          </w:p>
        </w:tc>
      </w:tr>
    </w:tbl>
    <w:p w14:paraId="00000046" w14:textId="2CA1EF48" w:rsidR="0009290A" w:rsidRPr="00803167" w:rsidRDefault="00000000" w:rsidP="00803167">
      <w:pPr>
        <w:spacing w:line="360" w:lineRule="auto"/>
        <w:jc w:val="both"/>
      </w:pPr>
      <w:r w:rsidRPr="00803167">
        <w:br w:type="page"/>
      </w:r>
    </w:p>
    <w:p w14:paraId="00000047" w14:textId="77777777" w:rsidR="0009290A" w:rsidRPr="00803167" w:rsidRDefault="0009290A" w:rsidP="00803167">
      <w:pPr>
        <w:spacing w:line="360" w:lineRule="auto"/>
        <w:jc w:val="both"/>
      </w:pPr>
    </w:p>
    <w:p w14:paraId="00000048" w14:textId="77777777" w:rsidR="0009290A" w:rsidRPr="00803167" w:rsidRDefault="0009290A" w:rsidP="00803167">
      <w:pPr>
        <w:widowControl w:val="0"/>
        <w:pBdr>
          <w:top w:val="nil"/>
          <w:left w:val="nil"/>
          <w:bottom w:val="nil"/>
          <w:right w:val="nil"/>
          <w:between w:val="nil"/>
        </w:pBdr>
        <w:spacing w:line="360" w:lineRule="auto"/>
      </w:pPr>
    </w:p>
    <w:sectPr w:rsidR="0009290A" w:rsidRPr="0080316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E7559"/>
    <w:multiLevelType w:val="multilevel"/>
    <w:tmpl w:val="3DFEB2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0D148F"/>
    <w:multiLevelType w:val="multilevel"/>
    <w:tmpl w:val="C12EB1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292B99"/>
    <w:multiLevelType w:val="multilevel"/>
    <w:tmpl w:val="B380C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0E3B17"/>
    <w:multiLevelType w:val="multilevel"/>
    <w:tmpl w:val="2C7AC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402669"/>
    <w:multiLevelType w:val="multilevel"/>
    <w:tmpl w:val="9954C6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BD716E4"/>
    <w:multiLevelType w:val="multilevel"/>
    <w:tmpl w:val="BF420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7974CC"/>
    <w:multiLevelType w:val="multilevel"/>
    <w:tmpl w:val="2D044D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7157975"/>
    <w:multiLevelType w:val="multilevel"/>
    <w:tmpl w:val="8DE6346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579E093F"/>
    <w:multiLevelType w:val="multilevel"/>
    <w:tmpl w:val="DA22FC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62081BC8"/>
    <w:multiLevelType w:val="multilevel"/>
    <w:tmpl w:val="165E5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C24DBD"/>
    <w:multiLevelType w:val="multilevel"/>
    <w:tmpl w:val="2A7C49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4163B85"/>
    <w:multiLevelType w:val="multilevel"/>
    <w:tmpl w:val="3CC02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16295097">
    <w:abstractNumId w:val="7"/>
  </w:num>
  <w:num w:numId="2" w16cid:durableId="32311006">
    <w:abstractNumId w:val="10"/>
  </w:num>
  <w:num w:numId="3" w16cid:durableId="1174033818">
    <w:abstractNumId w:val="4"/>
  </w:num>
  <w:num w:numId="4" w16cid:durableId="1484354241">
    <w:abstractNumId w:val="0"/>
  </w:num>
  <w:num w:numId="5" w16cid:durableId="1113012279">
    <w:abstractNumId w:val="8"/>
  </w:num>
  <w:num w:numId="6" w16cid:durableId="733283765">
    <w:abstractNumId w:val="1"/>
  </w:num>
  <w:num w:numId="7" w16cid:durableId="1709407203">
    <w:abstractNumId w:val="6"/>
  </w:num>
  <w:num w:numId="8" w16cid:durableId="846404254">
    <w:abstractNumId w:val="11"/>
  </w:num>
  <w:num w:numId="9" w16cid:durableId="1583953338">
    <w:abstractNumId w:val="9"/>
  </w:num>
  <w:num w:numId="10" w16cid:durableId="1438867049">
    <w:abstractNumId w:val="2"/>
  </w:num>
  <w:num w:numId="11" w16cid:durableId="763262432">
    <w:abstractNumId w:val="5"/>
  </w:num>
  <w:num w:numId="12" w16cid:durableId="17850808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90A"/>
    <w:rsid w:val="0009290A"/>
    <w:rsid w:val="002076E3"/>
    <w:rsid w:val="0080316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705BF"/>
  <w15:docId w15:val="{0A3DD6B9-A9C8-4585-95FE-20A0A568B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ind w:left="720" w:hanging="360"/>
      <w:jc w:val="both"/>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803167"/>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TOCHeading">
    <w:name w:val="TOC Heading"/>
    <w:basedOn w:val="Heading1"/>
    <w:next w:val="Normal"/>
    <w:uiPriority w:val="39"/>
    <w:unhideWhenUsed/>
    <w:qFormat/>
    <w:rsid w:val="00803167"/>
    <w:pPr>
      <w:spacing w:before="240" w:line="259" w:lineRule="auto"/>
      <w:ind w:left="0" w:firstLine="0"/>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03167"/>
    <w:pPr>
      <w:spacing w:after="100"/>
    </w:pPr>
  </w:style>
  <w:style w:type="character" w:styleId="Hyperlink">
    <w:name w:val="Hyperlink"/>
    <w:basedOn w:val="DefaultParagraphFont"/>
    <w:uiPriority w:val="99"/>
    <w:unhideWhenUsed/>
    <w:rsid w:val="00803167"/>
    <w:rPr>
      <w:color w:val="0000FF" w:themeColor="hyperlink"/>
      <w:u w:val="single"/>
    </w:rPr>
  </w:style>
  <w:style w:type="character" w:styleId="UnresolvedMention">
    <w:name w:val="Unresolved Mention"/>
    <w:basedOn w:val="DefaultParagraphFont"/>
    <w:uiPriority w:val="99"/>
    <w:semiHidden/>
    <w:unhideWhenUsed/>
    <w:rsid w:val="008031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2492008">
      <w:bodyDiv w:val="1"/>
      <w:marLeft w:val="0"/>
      <w:marRight w:val="0"/>
      <w:marTop w:val="0"/>
      <w:marBottom w:val="0"/>
      <w:divBdr>
        <w:top w:val="none" w:sz="0" w:space="0" w:color="auto"/>
        <w:left w:val="none" w:sz="0" w:space="0" w:color="auto"/>
        <w:bottom w:val="none" w:sz="0" w:space="0" w:color="auto"/>
        <w:right w:val="none" w:sz="0" w:space="0" w:color="auto"/>
      </w:divBdr>
      <w:divsChild>
        <w:div w:id="37823586">
          <w:marLeft w:val="-1156"/>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sda.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E4084-207F-436E-822C-720EB3278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2962</Words>
  <Characters>16884</Characters>
  <Application>Microsoft Office Word</Application>
  <DocSecurity>0</DocSecurity>
  <Lines>140</Lines>
  <Paragraphs>39</Paragraphs>
  <ScaleCrop>false</ScaleCrop>
  <Company/>
  <LinksUpToDate>false</LinksUpToDate>
  <CharactersWithSpaces>19807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cp:lastModifiedBy>
  <cp:revision>3</cp:revision>
  <dcterms:created xsi:type="dcterms:W3CDTF">2022-08-04T17:58:00Z</dcterms:created>
  <dcterms:modified xsi:type="dcterms:W3CDTF">2022-08-23T16:11:00Z</dcterms:modified>
</cp:coreProperties>
</file>