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21235" w14:textId="77777777" w:rsidR="002B5486" w:rsidRDefault="002B5486">
      <w:pPr>
        <w:rPr>
          <w:lang w:val="en-US"/>
        </w:rPr>
      </w:pPr>
    </w:p>
    <w:p w14:paraId="2CAAF888" w14:textId="77777777" w:rsidR="00D855CB" w:rsidRDefault="00D855CB">
      <w:pPr>
        <w:rPr>
          <w:lang w:val="en-US"/>
        </w:rPr>
      </w:pPr>
    </w:p>
    <w:p w14:paraId="3845294D" w14:textId="77777777" w:rsidR="00D855CB" w:rsidRDefault="00D855CB">
      <w:pPr>
        <w:rPr>
          <w:lang w:val="en-US"/>
        </w:rPr>
      </w:pPr>
    </w:p>
    <w:p w14:paraId="4D803665" w14:textId="77777777" w:rsidR="00E27D26" w:rsidRDefault="00E27D26" w:rsidP="00D855CB">
      <w:pPr>
        <w:ind w:firstLine="720"/>
        <w:rPr>
          <w:lang w:val="en-US"/>
        </w:rPr>
      </w:pPr>
    </w:p>
    <w:p w14:paraId="68C8D33B" w14:textId="77777777" w:rsidR="00E27D26" w:rsidRDefault="00E27D26" w:rsidP="00D855CB">
      <w:pPr>
        <w:ind w:firstLine="720"/>
        <w:rPr>
          <w:lang w:val="en-US"/>
        </w:rPr>
      </w:pPr>
    </w:p>
    <w:p w14:paraId="4E13205E" w14:textId="77777777" w:rsidR="00E27D26" w:rsidRDefault="00E27D26" w:rsidP="00D855CB">
      <w:pPr>
        <w:ind w:firstLine="720"/>
        <w:rPr>
          <w:rFonts w:ascii="Algerian" w:hAnsi="Algerian"/>
          <w:sz w:val="44"/>
          <w:szCs w:val="44"/>
          <w:lang w:val="en-US"/>
        </w:rPr>
      </w:pPr>
    </w:p>
    <w:p w14:paraId="3257CC6C" w14:textId="2BAAAF48" w:rsidR="00D855CB" w:rsidRPr="00E27D26" w:rsidRDefault="00D855CB" w:rsidP="00D855CB">
      <w:pPr>
        <w:ind w:firstLine="720"/>
        <w:rPr>
          <w:rFonts w:ascii="Algerian" w:hAnsi="Algerian"/>
          <w:sz w:val="44"/>
          <w:szCs w:val="44"/>
          <w:lang w:val="en-US"/>
        </w:rPr>
      </w:pPr>
      <w:r w:rsidRPr="00E27D26">
        <w:rPr>
          <w:rFonts w:ascii="Algerian" w:hAnsi="Algerian"/>
          <w:sz w:val="44"/>
          <w:szCs w:val="44"/>
          <w:lang w:val="en-US"/>
        </w:rPr>
        <w:t>DEVELOPING EMOTIONAL INTELLIGENCE SKILLS FOR THE WORKPLACE</w:t>
      </w:r>
    </w:p>
    <w:p w14:paraId="4C8ED05F" w14:textId="77777777" w:rsidR="00E27D26" w:rsidRDefault="00E27D26" w:rsidP="00D855CB">
      <w:pPr>
        <w:ind w:firstLine="720"/>
        <w:rPr>
          <w:rFonts w:ascii="Algerian" w:hAnsi="Algerian"/>
          <w:sz w:val="44"/>
          <w:szCs w:val="44"/>
          <w:lang w:val="en-US"/>
        </w:rPr>
      </w:pPr>
    </w:p>
    <w:p w14:paraId="37002FA6" w14:textId="77777777" w:rsidR="00E27D26" w:rsidRPr="00D855CB" w:rsidRDefault="00E27D26" w:rsidP="00D855CB">
      <w:pPr>
        <w:ind w:firstLine="720"/>
        <w:rPr>
          <w:rFonts w:ascii="Algerian" w:hAnsi="Algerian"/>
          <w:sz w:val="44"/>
          <w:szCs w:val="44"/>
          <w:lang w:val="en-US"/>
        </w:rPr>
      </w:pPr>
    </w:p>
    <w:p w14:paraId="565D5ADE" w14:textId="61022DFA" w:rsidR="00D855CB" w:rsidRDefault="00D855CB">
      <w:pPr>
        <w:rPr>
          <w:lang w:val="en-US"/>
        </w:rPr>
      </w:pPr>
      <w:r w:rsidRPr="00E27D26">
        <w:rPr>
          <w:rFonts w:ascii="ACADEMY ENGRAVED LET PLAIN:1.0" w:hAnsi="ACADEMY ENGRAVED LET PLAIN:1.0" w:cs="Times New Roman"/>
          <w:lang w:val="en-US"/>
        </w:rPr>
        <w:t>STUDENT NAME</w:t>
      </w:r>
      <w:r>
        <w:rPr>
          <w:lang w:val="en-US"/>
        </w:rPr>
        <w:t xml:space="preserve">: </w:t>
      </w:r>
      <w:r w:rsidRPr="00E27D26">
        <w:rPr>
          <w:rFonts w:ascii="Algerian" w:hAnsi="Algerian"/>
          <w:sz w:val="32"/>
          <w:szCs w:val="32"/>
          <w:lang w:val="en-US"/>
        </w:rPr>
        <w:t>GEORGIANA-IOANA CHIRITA</w:t>
      </w:r>
    </w:p>
    <w:p w14:paraId="02F39DDB" w14:textId="552A3584" w:rsidR="00D855CB" w:rsidRDefault="00D855CB">
      <w:pPr>
        <w:rPr>
          <w:lang w:val="en-US"/>
        </w:rPr>
      </w:pPr>
      <w:r w:rsidRPr="00E27D26">
        <w:rPr>
          <w:rFonts w:ascii="ACADEMY ENGRAVED LET PLAIN:1.0" w:hAnsi="ACADEMY ENGRAVED LET PLAIN:1.0"/>
          <w:lang w:val="en-US"/>
        </w:rPr>
        <w:t>STUDENT ID</w:t>
      </w:r>
      <w:r>
        <w:rPr>
          <w:lang w:val="en-US"/>
        </w:rPr>
        <w:t>:</w:t>
      </w:r>
      <w:r w:rsidR="00E27D26">
        <w:rPr>
          <w:lang w:val="en-US"/>
        </w:rPr>
        <w:t xml:space="preserve"> </w:t>
      </w:r>
      <w:r w:rsidRPr="00E27D26">
        <w:rPr>
          <w:rFonts w:ascii="Algerian" w:hAnsi="Algerian"/>
          <w:sz w:val="32"/>
          <w:szCs w:val="32"/>
          <w:lang w:val="en-US"/>
        </w:rPr>
        <w:t>2120500</w:t>
      </w:r>
    </w:p>
    <w:p w14:paraId="666E1C5D" w14:textId="4F16D14B" w:rsidR="00D855CB" w:rsidRDefault="00D855CB">
      <w:pPr>
        <w:rPr>
          <w:lang w:val="en-US"/>
        </w:rPr>
      </w:pPr>
      <w:r w:rsidRPr="00E27D26">
        <w:rPr>
          <w:rFonts w:ascii="ACADEMY ENGRAVED LET PLAIN:1.0" w:hAnsi="ACADEMY ENGRAVED LET PLAIN:1.0"/>
          <w:lang w:val="en-US"/>
        </w:rPr>
        <w:t>COURSE CODE</w:t>
      </w:r>
      <w:r>
        <w:rPr>
          <w:lang w:val="en-US"/>
        </w:rPr>
        <w:t xml:space="preserve">: </w:t>
      </w:r>
      <w:r w:rsidRPr="00E27D26">
        <w:rPr>
          <w:rFonts w:ascii="Algerian" w:hAnsi="Algerian"/>
          <w:sz w:val="32"/>
          <w:szCs w:val="32"/>
          <w:lang w:val="en-US"/>
        </w:rPr>
        <w:t>BMSW6106_LON</w:t>
      </w:r>
    </w:p>
    <w:p w14:paraId="62459734" w14:textId="43238089" w:rsidR="00D855CB" w:rsidRDefault="00D855CB">
      <w:pPr>
        <w:rPr>
          <w:rFonts w:ascii="Algerian" w:hAnsi="Algerian"/>
          <w:sz w:val="32"/>
          <w:szCs w:val="32"/>
          <w:lang w:val="en-US"/>
        </w:rPr>
      </w:pPr>
      <w:r w:rsidRPr="00E27D26">
        <w:rPr>
          <w:rFonts w:ascii="ACADEMY ENGRAVED LET PLAIN:1.0" w:hAnsi="ACADEMY ENGRAVED LET PLAIN:1.0"/>
          <w:lang w:val="en-US"/>
        </w:rPr>
        <w:t>TEACHER NAME</w:t>
      </w:r>
      <w:r>
        <w:rPr>
          <w:lang w:val="en-US"/>
        </w:rPr>
        <w:t xml:space="preserve">: </w:t>
      </w:r>
      <w:r w:rsidRPr="00E27D26">
        <w:rPr>
          <w:rFonts w:ascii="Algerian" w:hAnsi="Algerian"/>
          <w:sz w:val="32"/>
          <w:szCs w:val="32"/>
          <w:lang w:val="en-US"/>
        </w:rPr>
        <w:t>CHARLES NWAOGWUGWU</w:t>
      </w:r>
    </w:p>
    <w:p w14:paraId="598AF281" w14:textId="77777777" w:rsidR="00C67937" w:rsidRDefault="00C67937">
      <w:pPr>
        <w:rPr>
          <w:rFonts w:ascii="Algerian" w:hAnsi="Algerian"/>
          <w:sz w:val="32"/>
          <w:szCs w:val="32"/>
          <w:lang w:val="en-US"/>
        </w:rPr>
      </w:pPr>
    </w:p>
    <w:p w14:paraId="2D9F60DE" w14:textId="77777777" w:rsidR="00C67937" w:rsidRDefault="00C67937">
      <w:pPr>
        <w:rPr>
          <w:rFonts w:ascii="Algerian" w:hAnsi="Algerian"/>
          <w:sz w:val="32"/>
          <w:szCs w:val="32"/>
          <w:lang w:val="en-US"/>
        </w:rPr>
      </w:pPr>
    </w:p>
    <w:p w14:paraId="6A85AA8F" w14:textId="77777777" w:rsidR="00C67937" w:rsidRDefault="00C67937">
      <w:pPr>
        <w:rPr>
          <w:rFonts w:ascii="Algerian" w:hAnsi="Algerian"/>
          <w:sz w:val="32"/>
          <w:szCs w:val="32"/>
          <w:lang w:val="en-US"/>
        </w:rPr>
      </w:pPr>
    </w:p>
    <w:p w14:paraId="3AC7750E" w14:textId="77777777" w:rsidR="00C67937" w:rsidRDefault="00C67937">
      <w:pPr>
        <w:rPr>
          <w:rFonts w:ascii="Algerian" w:hAnsi="Algerian"/>
          <w:sz w:val="32"/>
          <w:szCs w:val="32"/>
          <w:lang w:val="en-US"/>
        </w:rPr>
      </w:pPr>
    </w:p>
    <w:p w14:paraId="5A9A3BDD" w14:textId="77777777" w:rsidR="00C67937" w:rsidRDefault="00C67937">
      <w:pPr>
        <w:rPr>
          <w:rFonts w:ascii="Algerian" w:hAnsi="Algerian"/>
          <w:sz w:val="32"/>
          <w:szCs w:val="32"/>
          <w:lang w:val="en-US"/>
        </w:rPr>
      </w:pPr>
    </w:p>
    <w:p w14:paraId="5497D8A6" w14:textId="77777777" w:rsidR="00C67937" w:rsidRDefault="00C67937">
      <w:pPr>
        <w:rPr>
          <w:rFonts w:ascii="Algerian" w:hAnsi="Algerian"/>
          <w:sz w:val="32"/>
          <w:szCs w:val="32"/>
          <w:lang w:val="en-US"/>
        </w:rPr>
      </w:pPr>
    </w:p>
    <w:p w14:paraId="3F0527C3" w14:textId="77777777" w:rsidR="00C67937" w:rsidRDefault="00C67937">
      <w:pPr>
        <w:rPr>
          <w:rFonts w:ascii="Algerian" w:hAnsi="Algerian"/>
          <w:sz w:val="32"/>
          <w:szCs w:val="32"/>
          <w:lang w:val="en-US"/>
        </w:rPr>
      </w:pPr>
    </w:p>
    <w:p w14:paraId="17378D50" w14:textId="77777777" w:rsidR="00C67937" w:rsidRDefault="00C67937">
      <w:pPr>
        <w:rPr>
          <w:rFonts w:ascii="Algerian" w:hAnsi="Algerian"/>
          <w:sz w:val="32"/>
          <w:szCs w:val="32"/>
          <w:lang w:val="en-US"/>
        </w:rPr>
      </w:pPr>
    </w:p>
    <w:p w14:paraId="0E773EBB" w14:textId="77777777" w:rsidR="00C67937" w:rsidRDefault="00C67937">
      <w:pPr>
        <w:rPr>
          <w:rFonts w:ascii="Algerian" w:hAnsi="Algerian"/>
          <w:sz w:val="32"/>
          <w:szCs w:val="32"/>
          <w:lang w:val="en-US"/>
        </w:rPr>
      </w:pPr>
    </w:p>
    <w:p w14:paraId="2A6A54D4" w14:textId="77777777" w:rsidR="00C67937" w:rsidRDefault="00C67937">
      <w:pPr>
        <w:rPr>
          <w:rFonts w:ascii="Algerian" w:hAnsi="Algerian"/>
          <w:sz w:val="32"/>
          <w:szCs w:val="32"/>
          <w:lang w:val="en-US"/>
        </w:rPr>
      </w:pPr>
    </w:p>
    <w:p w14:paraId="0F6BCA5E" w14:textId="77777777" w:rsidR="00C67937" w:rsidRDefault="00C67937">
      <w:pPr>
        <w:rPr>
          <w:rFonts w:ascii="Algerian" w:hAnsi="Algerian"/>
          <w:sz w:val="32"/>
          <w:szCs w:val="32"/>
          <w:lang w:val="en-US"/>
        </w:rPr>
      </w:pPr>
    </w:p>
    <w:p w14:paraId="5639AB1C" w14:textId="77777777" w:rsidR="00C67937" w:rsidRDefault="00C67937">
      <w:pPr>
        <w:rPr>
          <w:rFonts w:ascii="Algerian" w:hAnsi="Algerian"/>
          <w:sz w:val="32"/>
          <w:szCs w:val="32"/>
          <w:lang w:val="en-US"/>
        </w:rPr>
      </w:pPr>
    </w:p>
    <w:p w14:paraId="5766D767" w14:textId="77777777" w:rsidR="00C67937" w:rsidRDefault="00C67937">
      <w:pPr>
        <w:rPr>
          <w:rFonts w:ascii="Algerian" w:hAnsi="Algerian"/>
          <w:sz w:val="32"/>
          <w:szCs w:val="32"/>
          <w:lang w:val="en-US"/>
        </w:rPr>
      </w:pPr>
    </w:p>
    <w:p w14:paraId="1D81C015" w14:textId="77777777" w:rsidR="00C67937" w:rsidRDefault="00C67937">
      <w:pPr>
        <w:rPr>
          <w:rFonts w:ascii="Algerian" w:hAnsi="Algerian"/>
          <w:sz w:val="32"/>
          <w:szCs w:val="32"/>
          <w:lang w:val="en-US"/>
        </w:rPr>
      </w:pPr>
    </w:p>
    <w:p w14:paraId="7FE1EFE4" w14:textId="77777777" w:rsidR="00C67937" w:rsidRDefault="00C67937">
      <w:pPr>
        <w:rPr>
          <w:rFonts w:ascii="Algerian" w:hAnsi="Algerian"/>
          <w:sz w:val="32"/>
          <w:szCs w:val="32"/>
          <w:lang w:val="en-US"/>
        </w:rPr>
      </w:pPr>
    </w:p>
    <w:p w14:paraId="017E9543" w14:textId="77777777" w:rsidR="00C67937" w:rsidRDefault="00C67937">
      <w:pPr>
        <w:rPr>
          <w:rFonts w:ascii="Algerian" w:hAnsi="Algerian"/>
          <w:sz w:val="32"/>
          <w:szCs w:val="32"/>
          <w:lang w:val="en-US"/>
        </w:rPr>
      </w:pPr>
    </w:p>
    <w:p w14:paraId="1DC12B06" w14:textId="77777777" w:rsidR="00C67937" w:rsidRDefault="00C67937">
      <w:pPr>
        <w:rPr>
          <w:rFonts w:ascii="Algerian" w:hAnsi="Algerian"/>
          <w:sz w:val="32"/>
          <w:szCs w:val="32"/>
          <w:lang w:val="en-US"/>
        </w:rPr>
      </w:pPr>
    </w:p>
    <w:p w14:paraId="04E837AB" w14:textId="77777777" w:rsidR="00C67937" w:rsidRDefault="00C67937">
      <w:pPr>
        <w:rPr>
          <w:rFonts w:ascii="Algerian" w:hAnsi="Algerian"/>
          <w:sz w:val="32"/>
          <w:szCs w:val="32"/>
          <w:lang w:val="en-US"/>
        </w:rPr>
      </w:pPr>
    </w:p>
    <w:p w14:paraId="491B090A" w14:textId="77777777" w:rsidR="006F17B7" w:rsidRDefault="006F17B7">
      <w:pPr>
        <w:rPr>
          <w:rFonts w:ascii="Algerian" w:hAnsi="Algerian"/>
          <w:sz w:val="32"/>
          <w:szCs w:val="32"/>
          <w:lang w:val="en-US"/>
        </w:rPr>
      </w:pPr>
    </w:p>
    <w:p w14:paraId="7033A59F" w14:textId="77777777" w:rsidR="001901C5" w:rsidRDefault="001901C5">
      <w:pPr>
        <w:rPr>
          <w:rFonts w:ascii="Algerian" w:hAnsi="Algerian"/>
          <w:sz w:val="32"/>
          <w:szCs w:val="32"/>
          <w:lang w:val="en-US"/>
        </w:rPr>
      </w:pPr>
    </w:p>
    <w:p w14:paraId="42987108" w14:textId="77777777" w:rsidR="001901C5" w:rsidRDefault="001901C5">
      <w:pPr>
        <w:rPr>
          <w:rFonts w:ascii="Algerian" w:hAnsi="Algerian"/>
          <w:sz w:val="32"/>
          <w:szCs w:val="32"/>
          <w:lang w:val="en-US"/>
        </w:rPr>
      </w:pPr>
    </w:p>
    <w:p w14:paraId="2131333D" w14:textId="77777777" w:rsidR="006F17B7" w:rsidRDefault="006F17B7">
      <w:pPr>
        <w:rPr>
          <w:rFonts w:ascii="Algerian" w:hAnsi="Algerian"/>
          <w:sz w:val="32"/>
          <w:szCs w:val="32"/>
          <w:lang w:val="en-US"/>
        </w:rPr>
      </w:pPr>
    </w:p>
    <w:p w14:paraId="0FA68229" w14:textId="2D368FA3" w:rsidR="00C67937" w:rsidRDefault="00CC0B93">
      <w:pPr>
        <w:rPr>
          <w:rFonts w:ascii="Algerian" w:hAnsi="Algerian"/>
          <w:sz w:val="32"/>
          <w:szCs w:val="32"/>
          <w:lang w:val="en-US"/>
        </w:rPr>
      </w:pPr>
      <w:r>
        <w:rPr>
          <w:rFonts w:ascii="Algerian" w:hAnsi="Algerian"/>
          <w:sz w:val="32"/>
          <w:szCs w:val="32"/>
          <w:lang w:val="en-US"/>
        </w:rPr>
        <w:t>TABLE OF CONTENT:</w:t>
      </w:r>
    </w:p>
    <w:p w14:paraId="698D9306" w14:textId="77777777" w:rsidR="00CC0B93" w:rsidRDefault="00CC0B93">
      <w:pPr>
        <w:rPr>
          <w:rFonts w:ascii="Algerian" w:hAnsi="Algerian"/>
          <w:sz w:val="32"/>
          <w:szCs w:val="32"/>
          <w:lang w:val="en-US"/>
        </w:rPr>
      </w:pPr>
    </w:p>
    <w:p w14:paraId="5505C204" w14:textId="77777777" w:rsidR="006F17B7" w:rsidRDefault="006F17B7">
      <w:pPr>
        <w:rPr>
          <w:rFonts w:ascii="Arial" w:hAnsi="Arial" w:cs="Arial"/>
          <w:sz w:val="22"/>
          <w:szCs w:val="22"/>
          <w:lang w:val="en-US"/>
        </w:rPr>
      </w:pPr>
    </w:p>
    <w:p w14:paraId="41C374E2" w14:textId="0D0A08F1" w:rsidR="00CC0B93" w:rsidRPr="007A3632" w:rsidRDefault="00CC0B93">
      <w:pPr>
        <w:rPr>
          <w:rFonts w:ascii="Arial" w:hAnsi="Arial" w:cs="Arial"/>
          <w:sz w:val="22"/>
          <w:szCs w:val="22"/>
          <w:lang w:val="en-US"/>
        </w:rPr>
      </w:pPr>
      <w:r>
        <w:rPr>
          <w:rFonts w:ascii="Arial" w:hAnsi="Arial" w:cs="Arial"/>
          <w:sz w:val="22"/>
          <w:szCs w:val="22"/>
          <w:lang w:val="en-US"/>
        </w:rPr>
        <w:t>1</w:t>
      </w:r>
      <w:r w:rsidRPr="007A3632">
        <w:rPr>
          <w:rFonts w:ascii="Arial" w:hAnsi="Arial" w:cs="Arial"/>
          <w:sz w:val="22"/>
          <w:szCs w:val="22"/>
          <w:lang w:val="en-US"/>
        </w:rPr>
        <w:t>.</w:t>
      </w:r>
      <w:r w:rsidR="00927320" w:rsidRPr="007A3632">
        <w:rPr>
          <w:rFonts w:ascii="Arial" w:hAnsi="Arial" w:cs="Arial"/>
          <w:sz w:val="22"/>
          <w:szCs w:val="22"/>
          <w:lang w:val="en-US"/>
        </w:rPr>
        <w:t xml:space="preserve"> </w:t>
      </w:r>
      <w:r w:rsidR="00E61D83" w:rsidRPr="007A3632">
        <w:rPr>
          <w:rFonts w:ascii="Arial" w:hAnsi="Arial" w:cs="Arial"/>
          <w:sz w:val="22"/>
          <w:szCs w:val="22"/>
          <w:lang w:val="en-US"/>
        </w:rPr>
        <w:t>Introduction…………………………………………………………………………………</w:t>
      </w:r>
      <w:r w:rsidR="00927320" w:rsidRPr="007A3632">
        <w:rPr>
          <w:rFonts w:ascii="Arial" w:hAnsi="Arial" w:cs="Arial"/>
          <w:sz w:val="22"/>
          <w:szCs w:val="22"/>
          <w:lang w:val="en-US"/>
        </w:rPr>
        <w:t>………</w:t>
      </w:r>
      <w:r w:rsidR="00E61D83" w:rsidRPr="007A3632">
        <w:rPr>
          <w:rFonts w:ascii="Arial" w:hAnsi="Arial" w:cs="Arial"/>
          <w:sz w:val="22"/>
          <w:szCs w:val="22"/>
          <w:lang w:val="en-US"/>
        </w:rPr>
        <w:t>3</w:t>
      </w:r>
    </w:p>
    <w:p w14:paraId="26C91E7F" w14:textId="004EF835" w:rsidR="00CC0B93" w:rsidRPr="007A3632" w:rsidRDefault="00CC0B93">
      <w:pPr>
        <w:rPr>
          <w:rFonts w:ascii="Arial" w:hAnsi="Arial" w:cs="Arial"/>
          <w:sz w:val="22"/>
          <w:szCs w:val="22"/>
          <w:lang w:val="en-US"/>
        </w:rPr>
      </w:pPr>
      <w:r w:rsidRPr="007A3632">
        <w:rPr>
          <w:rFonts w:ascii="Arial" w:hAnsi="Arial" w:cs="Arial"/>
          <w:sz w:val="22"/>
          <w:szCs w:val="22"/>
          <w:lang w:val="en-US"/>
        </w:rPr>
        <w:t>2.</w:t>
      </w:r>
      <w:r w:rsidR="00927320" w:rsidRPr="007A3632">
        <w:rPr>
          <w:rFonts w:ascii="Arial" w:hAnsi="Arial" w:cs="Arial"/>
          <w:color w:val="000000"/>
          <w:sz w:val="22"/>
          <w:szCs w:val="22"/>
        </w:rPr>
        <w:t>The Role of Emotional Intelligence in the workplace and at FA</w:t>
      </w:r>
      <w:r w:rsidR="007A3632">
        <w:rPr>
          <w:rFonts w:ascii="Arial" w:hAnsi="Arial" w:cs="Arial"/>
          <w:color w:val="000000"/>
          <w:sz w:val="22"/>
          <w:szCs w:val="22"/>
        </w:rPr>
        <w:t>YE Inc</w:t>
      </w:r>
      <w:r w:rsidR="00927320" w:rsidRPr="007A3632">
        <w:rPr>
          <w:rFonts w:ascii="Arial" w:hAnsi="Arial" w:cs="Arial"/>
          <w:color w:val="000000"/>
          <w:sz w:val="22"/>
          <w:szCs w:val="22"/>
        </w:rPr>
        <w:t xml:space="preserve">……………………...……… </w:t>
      </w:r>
      <w:r w:rsidR="007A3632">
        <w:rPr>
          <w:rFonts w:ascii="Arial" w:hAnsi="Arial" w:cs="Arial"/>
          <w:color w:val="000000"/>
          <w:sz w:val="22"/>
          <w:szCs w:val="22"/>
        </w:rPr>
        <w:t>……………………………………………………………………</w:t>
      </w:r>
      <w:r w:rsidR="00E647DA">
        <w:rPr>
          <w:rFonts w:ascii="Arial" w:hAnsi="Arial" w:cs="Arial"/>
          <w:color w:val="000000"/>
          <w:sz w:val="22"/>
          <w:szCs w:val="22"/>
        </w:rPr>
        <w:t>3-4</w:t>
      </w:r>
    </w:p>
    <w:p w14:paraId="7BDDD313" w14:textId="045D2F29" w:rsidR="00CC0B93" w:rsidRPr="007A3632" w:rsidRDefault="00CC0B93">
      <w:pPr>
        <w:rPr>
          <w:rFonts w:ascii="Arial" w:hAnsi="Arial" w:cs="Arial"/>
          <w:color w:val="000000"/>
          <w:sz w:val="22"/>
          <w:szCs w:val="22"/>
        </w:rPr>
      </w:pPr>
      <w:r w:rsidRPr="007A3632">
        <w:rPr>
          <w:rFonts w:ascii="Arial" w:hAnsi="Arial" w:cs="Arial"/>
          <w:sz w:val="22"/>
          <w:szCs w:val="22"/>
          <w:lang w:val="en-US"/>
        </w:rPr>
        <w:t>3.</w:t>
      </w:r>
      <w:r w:rsidR="006F17B7" w:rsidRPr="007A3632">
        <w:rPr>
          <w:rFonts w:ascii="Arial" w:hAnsi="Arial" w:cs="Arial"/>
          <w:color w:val="000000"/>
          <w:sz w:val="22"/>
          <w:szCs w:val="22"/>
        </w:rPr>
        <w:t xml:space="preserve"> Two Emotional Intelligence Models to Enhance Clarke’s Workplace Abilities</w:t>
      </w:r>
    </w:p>
    <w:p w14:paraId="7A4A3CC3" w14:textId="2B1F81CC" w:rsidR="006F17B7" w:rsidRPr="007A3632" w:rsidRDefault="002657C7" w:rsidP="007A3632">
      <w:pPr>
        <w:ind w:left="720"/>
        <w:rPr>
          <w:rFonts w:ascii="Arial" w:hAnsi="Arial" w:cs="Arial"/>
          <w:color w:val="000000"/>
          <w:sz w:val="22"/>
          <w:szCs w:val="22"/>
        </w:rPr>
      </w:pPr>
      <w:r w:rsidRPr="007A3632">
        <w:rPr>
          <w:rFonts w:ascii="Arial" w:hAnsi="Arial" w:cs="Arial"/>
          <w:color w:val="000000"/>
          <w:sz w:val="22"/>
          <w:szCs w:val="22"/>
        </w:rPr>
        <w:t xml:space="preserve">3.1. Goleman’s Emotional Intelligence Framework </w:t>
      </w:r>
      <w:r w:rsidR="00E647DA">
        <w:rPr>
          <w:rFonts w:ascii="Arial" w:hAnsi="Arial" w:cs="Arial"/>
          <w:color w:val="000000"/>
          <w:sz w:val="22"/>
          <w:szCs w:val="22"/>
        </w:rPr>
        <w:t>……………………………</w:t>
      </w:r>
      <w:proofErr w:type="gramStart"/>
      <w:r w:rsidR="00E647DA">
        <w:rPr>
          <w:rFonts w:ascii="Arial" w:hAnsi="Arial" w:cs="Arial"/>
          <w:color w:val="000000"/>
          <w:sz w:val="22"/>
          <w:szCs w:val="22"/>
        </w:rPr>
        <w:t>…</w:t>
      </w:r>
      <w:r w:rsidR="0098004F">
        <w:rPr>
          <w:rFonts w:ascii="Arial" w:hAnsi="Arial" w:cs="Arial"/>
          <w:color w:val="000000"/>
          <w:sz w:val="22"/>
          <w:szCs w:val="22"/>
        </w:rPr>
        <w:t>..</w:t>
      </w:r>
      <w:proofErr w:type="gramEnd"/>
      <w:r w:rsidR="0098004F">
        <w:rPr>
          <w:rFonts w:ascii="Arial" w:hAnsi="Arial" w:cs="Arial"/>
          <w:color w:val="000000"/>
          <w:sz w:val="22"/>
          <w:szCs w:val="22"/>
        </w:rPr>
        <w:t>….</w:t>
      </w:r>
      <w:r w:rsidR="00E647DA">
        <w:rPr>
          <w:rFonts w:ascii="Arial" w:hAnsi="Arial" w:cs="Arial"/>
          <w:color w:val="000000"/>
          <w:sz w:val="22"/>
          <w:szCs w:val="22"/>
        </w:rPr>
        <w:t>4-</w:t>
      </w:r>
      <w:r w:rsidR="004767B4">
        <w:rPr>
          <w:rFonts w:ascii="Arial" w:hAnsi="Arial" w:cs="Arial"/>
          <w:color w:val="000000"/>
          <w:sz w:val="22"/>
          <w:szCs w:val="22"/>
        </w:rPr>
        <w:t>6</w:t>
      </w:r>
      <w:r w:rsidRPr="007A3632">
        <w:rPr>
          <w:rFonts w:ascii="Arial" w:hAnsi="Arial" w:cs="Arial"/>
          <w:color w:val="000000"/>
          <w:sz w:val="22"/>
          <w:szCs w:val="22"/>
        </w:rPr>
        <w:br/>
        <w:t>3.2. Mayer, Salovey, and Caruso’s Ability Model of EI</w:t>
      </w:r>
      <w:r w:rsidRPr="007A3632">
        <w:rPr>
          <w:rStyle w:val="apple-converted-space"/>
          <w:rFonts w:ascii="Arial" w:hAnsi="Arial" w:cs="Arial"/>
          <w:color w:val="000000"/>
          <w:sz w:val="22"/>
          <w:szCs w:val="22"/>
        </w:rPr>
        <w:t> </w:t>
      </w:r>
      <w:r w:rsidR="00E647DA">
        <w:rPr>
          <w:rStyle w:val="apple-converted-space"/>
          <w:rFonts w:ascii="Arial" w:hAnsi="Arial" w:cs="Arial"/>
          <w:color w:val="000000"/>
          <w:sz w:val="22"/>
          <w:szCs w:val="22"/>
        </w:rPr>
        <w:t>…………………………</w:t>
      </w:r>
      <w:r w:rsidR="004767B4">
        <w:rPr>
          <w:rStyle w:val="apple-converted-space"/>
          <w:rFonts w:ascii="Arial" w:hAnsi="Arial" w:cs="Arial"/>
          <w:color w:val="000000"/>
          <w:sz w:val="22"/>
          <w:szCs w:val="22"/>
        </w:rPr>
        <w:t>…</w:t>
      </w:r>
      <w:r w:rsidR="001112A1">
        <w:rPr>
          <w:rStyle w:val="apple-converted-space"/>
          <w:rFonts w:ascii="Arial" w:hAnsi="Arial" w:cs="Arial"/>
          <w:color w:val="000000"/>
          <w:sz w:val="22"/>
          <w:szCs w:val="22"/>
        </w:rPr>
        <w:t>….</w:t>
      </w:r>
      <w:r w:rsidR="000A03BE">
        <w:rPr>
          <w:rStyle w:val="apple-converted-space"/>
          <w:rFonts w:ascii="Arial" w:hAnsi="Arial" w:cs="Arial"/>
          <w:color w:val="000000"/>
          <w:sz w:val="22"/>
          <w:szCs w:val="22"/>
        </w:rPr>
        <w:t xml:space="preserve"> </w:t>
      </w:r>
      <w:r w:rsidR="00651019">
        <w:rPr>
          <w:rStyle w:val="apple-converted-space"/>
          <w:rFonts w:ascii="Arial" w:hAnsi="Arial" w:cs="Arial"/>
          <w:color w:val="000000"/>
          <w:sz w:val="22"/>
          <w:szCs w:val="22"/>
        </w:rPr>
        <w:t>6-</w:t>
      </w:r>
      <w:r w:rsidR="000A03BE">
        <w:rPr>
          <w:rStyle w:val="apple-converted-space"/>
          <w:rFonts w:ascii="Arial" w:hAnsi="Arial" w:cs="Arial"/>
          <w:color w:val="000000"/>
          <w:sz w:val="22"/>
          <w:szCs w:val="22"/>
        </w:rPr>
        <w:t>7</w:t>
      </w:r>
    </w:p>
    <w:p w14:paraId="33B0EA15" w14:textId="77777777" w:rsidR="001112A1" w:rsidRDefault="00CC0B93">
      <w:pPr>
        <w:rPr>
          <w:rFonts w:ascii="Arial" w:hAnsi="Arial" w:cs="Arial"/>
          <w:color w:val="000000"/>
          <w:sz w:val="22"/>
          <w:szCs w:val="22"/>
        </w:rPr>
      </w:pPr>
      <w:r w:rsidRPr="007A3632">
        <w:rPr>
          <w:rFonts w:ascii="Arial" w:hAnsi="Arial" w:cs="Arial"/>
          <w:sz w:val="22"/>
          <w:szCs w:val="22"/>
          <w:lang w:val="en-US"/>
        </w:rPr>
        <w:t>4.</w:t>
      </w:r>
      <w:r w:rsidR="006F17B7" w:rsidRPr="007A3632">
        <w:rPr>
          <w:rFonts w:ascii="Arial" w:hAnsi="Arial" w:cs="Arial"/>
          <w:color w:val="000000"/>
          <w:sz w:val="22"/>
          <w:szCs w:val="22"/>
        </w:rPr>
        <w:t xml:space="preserve"> The Role of Culture in Understanding EI and Mindfulness</w:t>
      </w:r>
    </w:p>
    <w:p w14:paraId="5098E15B" w14:textId="72C34054" w:rsidR="001112A1" w:rsidRDefault="001112A1" w:rsidP="001112A1">
      <w:pPr>
        <w:ind w:firstLine="720"/>
        <w:rPr>
          <w:rFonts w:ascii="Arial" w:hAnsi="Arial" w:cs="Arial"/>
          <w:color w:val="000000"/>
          <w:sz w:val="22"/>
          <w:szCs w:val="22"/>
        </w:rPr>
      </w:pPr>
      <w:r>
        <w:rPr>
          <w:rFonts w:ascii="Arial" w:hAnsi="Arial" w:cs="Arial"/>
          <w:color w:val="000000"/>
          <w:sz w:val="22"/>
          <w:szCs w:val="22"/>
        </w:rPr>
        <w:t>4.1 Culture Shapes Emotional Expression and Interpretation……………………</w:t>
      </w:r>
      <w:proofErr w:type="gramStart"/>
      <w:r>
        <w:rPr>
          <w:rFonts w:ascii="Arial" w:hAnsi="Arial" w:cs="Arial"/>
          <w:color w:val="000000"/>
          <w:sz w:val="22"/>
          <w:szCs w:val="22"/>
        </w:rPr>
        <w:t>…</w:t>
      </w:r>
      <w:r w:rsidR="0098004F">
        <w:rPr>
          <w:rFonts w:ascii="Arial" w:hAnsi="Arial" w:cs="Arial"/>
          <w:color w:val="000000"/>
          <w:sz w:val="22"/>
          <w:szCs w:val="22"/>
        </w:rPr>
        <w:t>.</w:t>
      </w:r>
      <w:r>
        <w:rPr>
          <w:rFonts w:ascii="Arial" w:hAnsi="Arial" w:cs="Arial"/>
          <w:color w:val="000000"/>
          <w:sz w:val="22"/>
          <w:szCs w:val="22"/>
        </w:rPr>
        <w:t>.</w:t>
      </w:r>
      <w:proofErr w:type="gramEnd"/>
      <w:r w:rsidR="00FE7076">
        <w:rPr>
          <w:rFonts w:ascii="Arial" w:hAnsi="Arial" w:cs="Arial"/>
          <w:color w:val="000000"/>
          <w:sz w:val="22"/>
          <w:szCs w:val="22"/>
        </w:rPr>
        <w:t>7-</w:t>
      </w:r>
      <w:r w:rsidR="0098004F">
        <w:rPr>
          <w:rFonts w:ascii="Arial" w:hAnsi="Arial" w:cs="Arial"/>
          <w:color w:val="000000"/>
          <w:sz w:val="22"/>
          <w:szCs w:val="22"/>
        </w:rPr>
        <w:t>8</w:t>
      </w:r>
    </w:p>
    <w:p w14:paraId="734A652B" w14:textId="0E5C5D92" w:rsidR="0077379B" w:rsidRDefault="001112A1" w:rsidP="001112A1">
      <w:pPr>
        <w:ind w:firstLine="720"/>
        <w:rPr>
          <w:rFonts w:ascii="Arial" w:hAnsi="Arial" w:cs="Arial"/>
          <w:color w:val="000000"/>
          <w:sz w:val="22"/>
          <w:szCs w:val="22"/>
        </w:rPr>
      </w:pPr>
      <w:r>
        <w:rPr>
          <w:rFonts w:ascii="Arial" w:hAnsi="Arial" w:cs="Arial"/>
          <w:color w:val="000000"/>
          <w:sz w:val="22"/>
          <w:szCs w:val="22"/>
        </w:rPr>
        <w:t>4.2 Cultural Dimensions and EI</w:t>
      </w:r>
      <w:r w:rsidR="0077379B">
        <w:rPr>
          <w:rFonts w:ascii="Arial" w:hAnsi="Arial" w:cs="Arial"/>
          <w:color w:val="000000"/>
          <w:sz w:val="22"/>
          <w:szCs w:val="22"/>
        </w:rPr>
        <w:t>……………………………………………………</w:t>
      </w:r>
      <w:proofErr w:type="gramStart"/>
      <w:r w:rsidR="0077379B">
        <w:rPr>
          <w:rFonts w:ascii="Arial" w:hAnsi="Arial" w:cs="Arial"/>
          <w:color w:val="000000"/>
          <w:sz w:val="22"/>
          <w:szCs w:val="22"/>
        </w:rPr>
        <w:t>…..</w:t>
      </w:r>
      <w:proofErr w:type="gramEnd"/>
      <w:r w:rsidR="001A716B">
        <w:rPr>
          <w:rFonts w:ascii="Arial" w:hAnsi="Arial" w:cs="Arial"/>
          <w:color w:val="000000"/>
          <w:sz w:val="22"/>
          <w:szCs w:val="22"/>
        </w:rPr>
        <w:t xml:space="preserve">  </w:t>
      </w:r>
      <w:r w:rsidR="0077379B">
        <w:rPr>
          <w:rFonts w:ascii="Arial" w:hAnsi="Arial" w:cs="Arial"/>
          <w:color w:val="000000"/>
          <w:sz w:val="22"/>
          <w:szCs w:val="22"/>
        </w:rPr>
        <w:t>8.9</w:t>
      </w:r>
    </w:p>
    <w:p w14:paraId="3E3DC4BC" w14:textId="3B8592C5" w:rsidR="00CC0B93" w:rsidRDefault="0077379B" w:rsidP="00CE06EB">
      <w:pPr>
        <w:ind w:firstLine="720"/>
        <w:rPr>
          <w:rFonts w:ascii="Arial" w:hAnsi="Arial" w:cs="Arial"/>
          <w:color w:val="000000"/>
          <w:sz w:val="22"/>
          <w:szCs w:val="22"/>
        </w:rPr>
      </w:pPr>
      <w:r>
        <w:rPr>
          <w:rFonts w:ascii="Arial" w:hAnsi="Arial" w:cs="Arial"/>
          <w:color w:val="000000"/>
          <w:sz w:val="22"/>
          <w:szCs w:val="22"/>
        </w:rPr>
        <w:t>4.3 Culture and Mindfulness Practices</w:t>
      </w:r>
      <w:r w:rsidR="00E647DA">
        <w:rPr>
          <w:rFonts w:ascii="Arial" w:hAnsi="Arial" w:cs="Arial"/>
          <w:color w:val="000000"/>
          <w:sz w:val="22"/>
          <w:szCs w:val="22"/>
        </w:rPr>
        <w:t>…………………………</w:t>
      </w:r>
      <w:r>
        <w:rPr>
          <w:rFonts w:ascii="Arial" w:hAnsi="Arial" w:cs="Arial"/>
          <w:color w:val="000000"/>
          <w:sz w:val="22"/>
          <w:szCs w:val="22"/>
        </w:rPr>
        <w:t>……………………</w:t>
      </w:r>
      <w:r w:rsidR="00A873EE">
        <w:rPr>
          <w:rFonts w:ascii="Arial" w:hAnsi="Arial" w:cs="Arial"/>
          <w:color w:val="000000"/>
          <w:sz w:val="22"/>
          <w:szCs w:val="22"/>
        </w:rPr>
        <w:t>.</w:t>
      </w:r>
      <w:r w:rsidR="001A716B">
        <w:rPr>
          <w:rFonts w:ascii="Arial" w:hAnsi="Arial" w:cs="Arial"/>
          <w:color w:val="000000"/>
          <w:sz w:val="22"/>
          <w:szCs w:val="22"/>
        </w:rPr>
        <w:t xml:space="preserve"> </w:t>
      </w:r>
      <w:r w:rsidR="0098004F">
        <w:rPr>
          <w:rFonts w:ascii="Arial" w:hAnsi="Arial" w:cs="Arial"/>
          <w:color w:val="000000"/>
          <w:sz w:val="22"/>
          <w:szCs w:val="22"/>
        </w:rPr>
        <w:t>9</w:t>
      </w:r>
      <w:r w:rsidR="00A873EE">
        <w:rPr>
          <w:rFonts w:ascii="Arial" w:hAnsi="Arial" w:cs="Arial"/>
          <w:color w:val="000000"/>
          <w:sz w:val="22"/>
          <w:szCs w:val="22"/>
        </w:rPr>
        <w:t>-1</w:t>
      </w:r>
      <w:r w:rsidR="00CE06EB">
        <w:rPr>
          <w:rFonts w:ascii="Arial" w:hAnsi="Arial" w:cs="Arial"/>
          <w:color w:val="000000"/>
          <w:sz w:val="22"/>
          <w:szCs w:val="22"/>
        </w:rPr>
        <w:t>0</w:t>
      </w:r>
    </w:p>
    <w:p w14:paraId="772EBD0A" w14:textId="51547785" w:rsidR="00CE06EB" w:rsidRDefault="00CE06EB" w:rsidP="00CE06EB">
      <w:pPr>
        <w:ind w:firstLine="720"/>
        <w:rPr>
          <w:rFonts w:ascii="Arial" w:hAnsi="Arial" w:cs="Arial"/>
          <w:color w:val="000000"/>
          <w:sz w:val="22"/>
          <w:szCs w:val="22"/>
        </w:rPr>
      </w:pPr>
      <w:r>
        <w:rPr>
          <w:rFonts w:ascii="Arial" w:hAnsi="Arial" w:cs="Arial"/>
          <w:color w:val="000000"/>
          <w:sz w:val="22"/>
          <w:szCs w:val="22"/>
        </w:rPr>
        <w:t>4.4 Cultural Mindfulness in Leadership………………………………………………10-11</w:t>
      </w:r>
    </w:p>
    <w:p w14:paraId="09683154" w14:textId="0E785753" w:rsidR="00CE06EB" w:rsidRPr="00CE06EB" w:rsidRDefault="00CE06EB" w:rsidP="00CE06EB">
      <w:pPr>
        <w:ind w:firstLine="720"/>
        <w:rPr>
          <w:rFonts w:ascii="Arial" w:hAnsi="Arial" w:cs="Arial"/>
          <w:color w:val="000000"/>
          <w:sz w:val="22"/>
          <w:szCs w:val="22"/>
        </w:rPr>
      </w:pPr>
      <w:r>
        <w:rPr>
          <w:rFonts w:ascii="Arial" w:hAnsi="Arial" w:cs="Arial"/>
          <w:color w:val="000000"/>
          <w:sz w:val="22"/>
          <w:szCs w:val="22"/>
        </w:rPr>
        <w:t>4.5 Building Culturally Informed EI and Mindfulness at FAYE Inc…………………11-</w:t>
      </w:r>
      <w:r w:rsidR="00EA5A74">
        <w:rPr>
          <w:rFonts w:ascii="Arial" w:hAnsi="Arial" w:cs="Arial"/>
          <w:color w:val="000000"/>
          <w:sz w:val="22"/>
          <w:szCs w:val="22"/>
        </w:rPr>
        <w:t>12</w:t>
      </w:r>
    </w:p>
    <w:p w14:paraId="23750B64" w14:textId="36D429FF" w:rsidR="00CC0B93" w:rsidRPr="007A3632" w:rsidRDefault="00CC0B93">
      <w:pPr>
        <w:rPr>
          <w:rFonts w:ascii="Arial" w:hAnsi="Arial" w:cs="Arial"/>
          <w:sz w:val="22"/>
          <w:szCs w:val="22"/>
          <w:lang w:val="en-US"/>
        </w:rPr>
      </w:pPr>
      <w:r w:rsidRPr="007A3632">
        <w:rPr>
          <w:rFonts w:ascii="Arial" w:hAnsi="Arial" w:cs="Arial"/>
          <w:sz w:val="22"/>
          <w:szCs w:val="22"/>
          <w:lang w:val="en-US"/>
        </w:rPr>
        <w:t>5.</w:t>
      </w:r>
      <w:r w:rsidR="006F17B7" w:rsidRPr="007A3632">
        <w:rPr>
          <w:rFonts w:ascii="Arial" w:hAnsi="Arial" w:cs="Arial"/>
          <w:color w:val="000000"/>
          <w:sz w:val="22"/>
          <w:szCs w:val="22"/>
        </w:rPr>
        <w:t xml:space="preserve"> How FAYE Inc. Can Harness the Benefits of EI and Mindfulness Among Employees</w:t>
      </w:r>
      <w:r w:rsidR="00541319">
        <w:rPr>
          <w:rFonts w:ascii="Arial" w:hAnsi="Arial" w:cs="Arial"/>
          <w:color w:val="000000"/>
          <w:sz w:val="22"/>
          <w:szCs w:val="22"/>
        </w:rPr>
        <w:t>.</w:t>
      </w:r>
      <w:r w:rsidR="001A716B">
        <w:rPr>
          <w:rFonts w:ascii="Arial" w:hAnsi="Arial" w:cs="Arial"/>
          <w:color w:val="000000"/>
          <w:sz w:val="22"/>
          <w:szCs w:val="22"/>
        </w:rPr>
        <w:t>12-</w:t>
      </w:r>
      <w:r w:rsidR="00541319">
        <w:rPr>
          <w:rFonts w:ascii="Arial" w:hAnsi="Arial" w:cs="Arial"/>
          <w:color w:val="000000"/>
          <w:sz w:val="22"/>
          <w:szCs w:val="22"/>
        </w:rPr>
        <w:t>13</w:t>
      </w:r>
    </w:p>
    <w:p w14:paraId="781F5C34" w14:textId="0F939737" w:rsidR="00CC0B93" w:rsidRPr="007A3632" w:rsidRDefault="00CC0B93">
      <w:pPr>
        <w:rPr>
          <w:rFonts w:ascii="Arial" w:hAnsi="Arial" w:cs="Arial"/>
          <w:sz w:val="22"/>
          <w:szCs w:val="22"/>
          <w:lang w:val="en-US"/>
        </w:rPr>
      </w:pPr>
      <w:r w:rsidRPr="007A3632">
        <w:rPr>
          <w:rFonts w:ascii="Arial" w:hAnsi="Arial" w:cs="Arial"/>
          <w:sz w:val="22"/>
          <w:szCs w:val="22"/>
          <w:lang w:val="en-US"/>
        </w:rPr>
        <w:t>6.</w:t>
      </w:r>
      <w:r w:rsidR="006F17B7" w:rsidRPr="007A3632">
        <w:rPr>
          <w:rFonts w:ascii="Arial" w:hAnsi="Arial" w:cs="Arial"/>
          <w:color w:val="000000"/>
          <w:sz w:val="22"/>
          <w:szCs w:val="22"/>
        </w:rPr>
        <w:t xml:space="preserve"> Conclusion</w:t>
      </w:r>
      <w:r w:rsidR="00E647DA">
        <w:rPr>
          <w:rFonts w:ascii="Arial" w:hAnsi="Arial" w:cs="Arial"/>
          <w:color w:val="000000"/>
          <w:sz w:val="22"/>
          <w:szCs w:val="22"/>
        </w:rPr>
        <w:t>……………………………………………………………………………………</w:t>
      </w:r>
      <w:r w:rsidR="00541319">
        <w:rPr>
          <w:rFonts w:ascii="Arial" w:hAnsi="Arial" w:cs="Arial"/>
          <w:color w:val="000000"/>
          <w:sz w:val="22"/>
          <w:szCs w:val="22"/>
        </w:rPr>
        <w:t>… 13</w:t>
      </w:r>
    </w:p>
    <w:p w14:paraId="177F8479" w14:textId="36796D3C" w:rsidR="00CC0B93" w:rsidRPr="007A3632" w:rsidRDefault="00CC0B93">
      <w:pPr>
        <w:rPr>
          <w:rFonts w:ascii="Arial" w:hAnsi="Arial" w:cs="Arial"/>
          <w:sz w:val="22"/>
          <w:szCs w:val="22"/>
          <w:lang w:val="en-US"/>
        </w:rPr>
      </w:pPr>
      <w:r w:rsidRPr="007A3632">
        <w:rPr>
          <w:rFonts w:ascii="Arial" w:hAnsi="Arial" w:cs="Arial"/>
          <w:sz w:val="22"/>
          <w:szCs w:val="22"/>
          <w:lang w:val="en-US"/>
        </w:rPr>
        <w:t>7.</w:t>
      </w:r>
      <w:r w:rsidR="006F17B7" w:rsidRPr="007A3632">
        <w:rPr>
          <w:rFonts w:ascii="Arial" w:hAnsi="Arial" w:cs="Arial"/>
          <w:color w:val="000000"/>
          <w:sz w:val="22"/>
          <w:szCs w:val="22"/>
        </w:rPr>
        <w:t xml:space="preserve"> References</w:t>
      </w:r>
      <w:r w:rsidR="00541319">
        <w:rPr>
          <w:rFonts w:ascii="Arial" w:hAnsi="Arial" w:cs="Arial"/>
          <w:color w:val="000000"/>
          <w:sz w:val="22"/>
          <w:szCs w:val="22"/>
        </w:rPr>
        <w:t>……………………………………………………………………………………….14</w:t>
      </w:r>
    </w:p>
    <w:p w14:paraId="685507A6" w14:textId="5690FB56" w:rsidR="00CC0B93" w:rsidRPr="007A3632" w:rsidRDefault="00CC0B93">
      <w:pPr>
        <w:rPr>
          <w:rFonts w:ascii="Arial" w:hAnsi="Arial" w:cs="Arial"/>
          <w:sz w:val="22"/>
          <w:szCs w:val="22"/>
          <w:lang w:val="en-US"/>
        </w:rPr>
      </w:pPr>
    </w:p>
    <w:p w14:paraId="6F3567BB" w14:textId="77777777" w:rsidR="006F17B7" w:rsidRPr="007A3632" w:rsidRDefault="006F17B7">
      <w:pPr>
        <w:rPr>
          <w:rFonts w:ascii="Arial" w:hAnsi="Arial" w:cs="Arial"/>
          <w:sz w:val="22"/>
          <w:szCs w:val="22"/>
          <w:lang w:val="en-US"/>
        </w:rPr>
      </w:pPr>
    </w:p>
    <w:p w14:paraId="230A892D" w14:textId="77777777" w:rsidR="006F17B7" w:rsidRPr="007A3632" w:rsidRDefault="006F17B7">
      <w:pPr>
        <w:rPr>
          <w:rFonts w:ascii="Arial" w:hAnsi="Arial" w:cs="Arial"/>
          <w:sz w:val="22"/>
          <w:szCs w:val="22"/>
          <w:lang w:val="en-US"/>
        </w:rPr>
      </w:pPr>
    </w:p>
    <w:p w14:paraId="58302E82" w14:textId="77777777" w:rsidR="006F17B7" w:rsidRPr="007A3632" w:rsidRDefault="006F17B7">
      <w:pPr>
        <w:rPr>
          <w:rFonts w:ascii="Arial" w:hAnsi="Arial" w:cs="Arial"/>
          <w:sz w:val="22"/>
          <w:szCs w:val="22"/>
          <w:lang w:val="en-US"/>
        </w:rPr>
      </w:pPr>
    </w:p>
    <w:p w14:paraId="6772379A" w14:textId="77777777" w:rsidR="006F17B7" w:rsidRDefault="006F17B7">
      <w:pPr>
        <w:rPr>
          <w:rFonts w:ascii="Arial" w:hAnsi="Arial" w:cs="Arial"/>
          <w:sz w:val="22"/>
          <w:szCs w:val="22"/>
          <w:lang w:val="en-US"/>
        </w:rPr>
      </w:pPr>
    </w:p>
    <w:p w14:paraId="60F8F554" w14:textId="77777777" w:rsidR="006F17B7" w:rsidRDefault="006F17B7">
      <w:pPr>
        <w:rPr>
          <w:rFonts w:ascii="Arial" w:hAnsi="Arial" w:cs="Arial"/>
          <w:sz w:val="22"/>
          <w:szCs w:val="22"/>
          <w:lang w:val="en-US"/>
        </w:rPr>
      </w:pPr>
    </w:p>
    <w:p w14:paraId="7670F4CB" w14:textId="77777777" w:rsidR="006F17B7" w:rsidRDefault="006F17B7">
      <w:pPr>
        <w:rPr>
          <w:rFonts w:ascii="Arial" w:hAnsi="Arial" w:cs="Arial"/>
          <w:sz w:val="22"/>
          <w:szCs w:val="22"/>
          <w:lang w:val="en-US"/>
        </w:rPr>
      </w:pPr>
    </w:p>
    <w:p w14:paraId="5C16DEBA" w14:textId="77777777" w:rsidR="006F17B7" w:rsidRDefault="006F17B7">
      <w:pPr>
        <w:rPr>
          <w:rFonts w:ascii="Arial" w:hAnsi="Arial" w:cs="Arial"/>
          <w:sz w:val="22"/>
          <w:szCs w:val="22"/>
          <w:lang w:val="en-US"/>
        </w:rPr>
      </w:pPr>
    </w:p>
    <w:p w14:paraId="59DE46C9" w14:textId="77777777" w:rsidR="006F17B7" w:rsidRDefault="006F17B7">
      <w:pPr>
        <w:rPr>
          <w:rFonts w:ascii="Arial" w:hAnsi="Arial" w:cs="Arial"/>
          <w:sz w:val="22"/>
          <w:szCs w:val="22"/>
          <w:lang w:val="en-US"/>
        </w:rPr>
      </w:pPr>
    </w:p>
    <w:p w14:paraId="3E3FD26C" w14:textId="77777777" w:rsidR="006F17B7" w:rsidRDefault="006F17B7">
      <w:pPr>
        <w:rPr>
          <w:rFonts w:ascii="Arial" w:hAnsi="Arial" w:cs="Arial"/>
          <w:sz w:val="22"/>
          <w:szCs w:val="22"/>
          <w:lang w:val="en-US"/>
        </w:rPr>
      </w:pPr>
    </w:p>
    <w:p w14:paraId="6E51A601" w14:textId="77777777" w:rsidR="006F17B7" w:rsidRDefault="006F17B7">
      <w:pPr>
        <w:rPr>
          <w:rFonts w:ascii="Arial" w:hAnsi="Arial" w:cs="Arial"/>
          <w:sz w:val="22"/>
          <w:szCs w:val="22"/>
          <w:lang w:val="en-US"/>
        </w:rPr>
      </w:pPr>
    </w:p>
    <w:p w14:paraId="21FD3303" w14:textId="77777777" w:rsidR="006F17B7" w:rsidRDefault="006F17B7">
      <w:pPr>
        <w:rPr>
          <w:rFonts w:ascii="Arial" w:hAnsi="Arial" w:cs="Arial"/>
          <w:sz w:val="22"/>
          <w:szCs w:val="22"/>
          <w:lang w:val="en-US"/>
        </w:rPr>
      </w:pPr>
    </w:p>
    <w:p w14:paraId="0FD5F045" w14:textId="77777777" w:rsidR="006F17B7" w:rsidRDefault="006F17B7">
      <w:pPr>
        <w:rPr>
          <w:rFonts w:ascii="Arial" w:hAnsi="Arial" w:cs="Arial"/>
          <w:sz w:val="22"/>
          <w:szCs w:val="22"/>
          <w:lang w:val="en-US"/>
        </w:rPr>
      </w:pPr>
    </w:p>
    <w:p w14:paraId="51E5F87B" w14:textId="77777777" w:rsidR="006F17B7" w:rsidRDefault="006F17B7">
      <w:pPr>
        <w:rPr>
          <w:rFonts w:ascii="Arial" w:hAnsi="Arial" w:cs="Arial"/>
          <w:sz w:val="22"/>
          <w:szCs w:val="22"/>
          <w:lang w:val="en-US"/>
        </w:rPr>
      </w:pPr>
    </w:p>
    <w:p w14:paraId="3BAFB9FE" w14:textId="77777777" w:rsidR="006F17B7" w:rsidRDefault="006F17B7">
      <w:pPr>
        <w:rPr>
          <w:rFonts w:ascii="Arial" w:hAnsi="Arial" w:cs="Arial"/>
          <w:sz w:val="22"/>
          <w:szCs w:val="22"/>
          <w:lang w:val="en-US"/>
        </w:rPr>
      </w:pPr>
    </w:p>
    <w:p w14:paraId="2BAE23A3" w14:textId="77777777" w:rsidR="006F17B7" w:rsidRDefault="006F17B7">
      <w:pPr>
        <w:rPr>
          <w:rFonts w:ascii="Arial" w:hAnsi="Arial" w:cs="Arial"/>
          <w:sz w:val="22"/>
          <w:szCs w:val="22"/>
          <w:lang w:val="en-US"/>
        </w:rPr>
      </w:pPr>
    </w:p>
    <w:p w14:paraId="78EDAE2B" w14:textId="77777777" w:rsidR="006F17B7" w:rsidRDefault="006F17B7">
      <w:pPr>
        <w:rPr>
          <w:rFonts w:ascii="Arial" w:hAnsi="Arial" w:cs="Arial"/>
          <w:sz w:val="22"/>
          <w:szCs w:val="22"/>
          <w:lang w:val="en-US"/>
        </w:rPr>
      </w:pPr>
    </w:p>
    <w:p w14:paraId="112A6602" w14:textId="77777777" w:rsidR="006F17B7" w:rsidRDefault="006F17B7">
      <w:pPr>
        <w:rPr>
          <w:rFonts w:ascii="Arial" w:hAnsi="Arial" w:cs="Arial"/>
          <w:sz w:val="22"/>
          <w:szCs w:val="22"/>
          <w:lang w:val="en-US"/>
        </w:rPr>
      </w:pPr>
    </w:p>
    <w:p w14:paraId="3E4613FC" w14:textId="77777777" w:rsidR="006F17B7" w:rsidRDefault="006F17B7">
      <w:pPr>
        <w:rPr>
          <w:rFonts w:ascii="Arial" w:hAnsi="Arial" w:cs="Arial"/>
          <w:sz w:val="22"/>
          <w:szCs w:val="22"/>
          <w:lang w:val="en-US"/>
        </w:rPr>
      </w:pPr>
    </w:p>
    <w:p w14:paraId="4ED2B062" w14:textId="77777777" w:rsidR="006F17B7" w:rsidRDefault="006F17B7">
      <w:pPr>
        <w:rPr>
          <w:rFonts w:ascii="Arial" w:hAnsi="Arial" w:cs="Arial"/>
          <w:sz w:val="22"/>
          <w:szCs w:val="22"/>
          <w:lang w:val="en-US"/>
        </w:rPr>
      </w:pPr>
    </w:p>
    <w:p w14:paraId="4D826B2D" w14:textId="77777777" w:rsidR="006F17B7" w:rsidRDefault="006F17B7">
      <w:pPr>
        <w:rPr>
          <w:rFonts w:ascii="Arial" w:hAnsi="Arial" w:cs="Arial"/>
          <w:sz w:val="22"/>
          <w:szCs w:val="22"/>
          <w:lang w:val="en-US"/>
        </w:rPr>
      </w:pPr>
    </w:p>
    <w:p w14:paraId="511EF584" w14:textId="77777777" w:rsidR="006F17B7" w:rsidRDefault="006F17B7">
      <w:pPr>
        <w:rPr>
          <w:rFonts w:ascii="Arial" w:hAnsi="Arial" w:cs="Arial"/>
          <w:sz w:val="22"/>
          <w:szCs w:val="22"/>
          <w:lang w:val="en-US"/>
        </w:rPr>
      </w:pPr>
    </w:p>
    <w:p w14:paraId="27965AD7" w14:textId="77777777" w:rsidR="006F17B7" w:rsidRDefault="006F17B7">
      <w:pPr>
        <w:rPr>
          <w:rFonts w:ascii="Arial" w:hAnsi="Arial" w:cs="Arial"/>
          <w:sz w:val="22"/>
          <w:szCs w:val="22"/>
          <w:lang w:val="en-US"/>
        </w:rPr>
      </w:pPr>
    </w:p>
    <w:p w14:paraId="62423E60" w14:textId="77777777" w:rsidR="006F17B7" w:rsidRDefault="006F17B7">
      <w:pPr>
        <w:rPr>
          <w:rFonts w:ascii="Arial" w:hAnsi="Arial" w:cs="Arial"/>
          <w:sz w:val="22"/>
          <w:szCs w:val="22"/>
          <w:lang w:val="en-US"/>
        </w:rPr>
      </w:pPr>
    </w:p>
    <w:p w14:paraId="50BA8143" w14:textId="77777777" w:rsidR="006F17B7" w:rsidRDefault="006F17B7">
      <w:pPr>
        <w:rPr>
          <w:rFonts w:ascii="Arial" w:hAnsi="Arial" w:cs="Arial"/>
          <w:sz w:val="22"/>
          <w:szCs w:val="22"/>
          <w:lang w:val="en-US"/>
        </w:rPr>
      </w:pPr>
    </w:p>
    <w:p w14:paraId="2AC37511" w14:textId="77777777" w:rsidR="006F17B7" w:rsidRDefault="006F17B7">
      <w:pPr>
        <w:rPr>
          <w:rFonts w:ascii="Arial" w:hAnsi="Arial" w:cs="Arial"/>
          <w:sz w:val="22"/>
          <w:szCs w:val="22"/>
          <w:lang w:val="en-US"/>
        </w:rPr>
      </w:pPr>
    </w:p>
    <w:p w14:paraId="6117DEDC" w14:textId="77777777" w:rsidR="006F17B7" w:rsidRDefault="006F17B7">
      <w:pPr>
        <w:rPr>
          <w:rFonts w:ascii="Arial" w:hAnsi="Arial" w:cs="Arial"/>
          <w:sz w:val="22"/>
          <w:szCs w:val="22"/>
          <w:lang w:val="en-US"/>
        </w:rPr>
      </w:pPr>
    </w:p>
    <w:p w14:paraId="49382ECE" w14:textId="77777777" w:rsidR="006F17B7" w:rsidRDefault="006F17B7">
      <w:pPr>
        <w:rPr>
          <w:rFonts w:ascii="Arial" w:hAnsi="Arial" w:cs="Arial"/>
          <w:sz w:val="22"/>
          <w:szCs w:val="22"/>
          <w:lang w:val="en-US"/>
        </w:rPr>
      </w:pPr>
    </w:p>
    <w:p w14:paraId="4395500D" w14:textId="77777777" w:rsidR="006F17B7" w:rsidRDefault="006F17B7">
      <w:pPr>
        <w:rPr>
          <w:rFonts w:ascii="Arial" w:hAnsi="Arial" w:cs="Arial"/>
          <w:sz w:val="22"/>
          <w:szCs w:val="22"/>
          <w:lang w:val="en-US"/>
        </w:rPr>
      </w:pPr>
    </w:p>
    <w:p w14:paraId="1C55E629" w14:textId="77777777" w:rsidR="006F17B7" w:rsidRDefault="006F17B7">
      <w:pPr>
        <w:rPr>
          <w:rFonts w:ascii="Arial" w:hAnsi="Arial" w:cs="Arial"/>
          <w:sz w:val="22"/>
          <w:szCs w:val="22"/>
          <w:lang w:val="en-US"/>
        </w:rPr>
      </w:pPr>
    </w:p>
    <w:p w14:paraId="058D2AC9" w14:textId="77777777" w:rsidR="006F17B7" w:rsidRDefault="006F17B7">
      <w:pPr>
        <w:rPr>
          <w:rFonts w:ascii="Arial" w:hAnsi="Arial" w:cs="Arial"/>
          <w:sz w:val="22"/>
          <w:szCs w:val="22"/>
          <w:lang w:val="en-US"/>
        </w:rPr>
      </w:pPr>
    </w:p>
    <w:p w14:paraId="3E6D20EA" w14:textId="77777777" w:rsidR="006F17B7" w:rsidRDefault="006F17B7">
      <w:pPr>
        <w:rPr>
          <w:rFonts w:ascii="Arial" w:hAnsi="Arial" w:cs="Arial"/>
          <w:sz w:val="22"/>
          <w:szCs w:val="22"/>
          <w:lang w:val="en-US"/>
        </w:rPr>
      </w:pPr>
    </w:p>
    <w:p w14:paraId="0A215538" w14:textId="77777777" w:rsidR="006F17B7" w:rsidRDefault="006F17B7">
      <w:pPr>
        <w:rPr>
          <w:rFonts w:ascii="Arial" w:hAnsi="Arial" w:cs="Arial"/>
          <w:sz w:val="22"/>
          <w:szCs w:val="22"/>
          <w:lang w:val="en-US"/>
        </w:rPr>
      </w:pPr>
    </w:p>
    <w:p w14:paraId="3B9FC153" w14:textId="77777777" w:rsidR="00E647DA" w:rsidRDefault="00E647DA"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70980533" w14:textId="3E757895" w:rsidR="005C48BF" w:rsidRDefault="005C48BF"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today’s globalized and highly diverse working environments, Emotional Intelligence has emerged as a critical determinant of leadership success. Unlike traditional notions of intelligence measured by IQ, Emotional Intelligence refers to the ability to recognize, understand and manage one’s own emotions while navigating the emotions of other Organizations like FAYE Inc., which employ a multicultural workforce, are particularly susceptible to workplace misunderstandings when emotional and cultural sensitivities are overlooked. The recent issues surrounding Supervisor Clarke highlight the need for greater attention to Emotional Intelligence, cultural awareness, and mindfulness practices within the company.</w:t>
      </w:r>
    </w:p>
    <w:p w14:paraId="027F5EDF" w14:textId="7B7F0FCA" w:rsidR="005C48BF" w:rsidRDefault="005C48BF"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This essay explores the role of Emotional Intelligence at FAYE Inc., analyses two significant EI models that could enhance Clarke’s leadership capabilities, examines the impact of culture on EI, and offers strategies for FAYE Inc. to further integrate Emotional Intelligence and mindfulness into its corporate culture.</w:t>
      </w:r>
    </w:p>
    <w:p w14:paraId="5C090300" w14:textId="36747E66" w:rsidR="005C48BF" w:rsidRDefault="005C48BF"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Emotional intelligence is increasingly recognized as a crucial factor in effective leadership and team performance. According to Goleman (1995), Emotional Intelligence is often more critical than technical skills or IQ in determining leadership effectiveness.</w:t>
      </w:r>
    </w:p>
    <w:p w14:paraId="64219FAF" w14:textId="56120C76" w:rsidR="005C48BF" w:rsidRDefault="005C48BF"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At FAYE Inc., employees come from varied cultural backgrounds, each bringing unique values, communication styles, and emotional expectations. Clarke’s well-intentioned use of casual endearments such as” my love”, a norm from his Texan background, was met with discomfort and dissatisfaction among female employees in the UK, where workplace formality and professionalism are often prioritized. Similarly, his efficiency-driven approach to managing the visiting Chinese delegation risks clashing with their cultural emphasis on relationship-building and respect for formal titles.</w:t>
      </w:r>
    </w:p>
    <w:p w14:paraId="01AF0106" w14:textId="4FC04DEC" w:rsidR="0028653E" w:rsidRDefault="00000000"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303571488"/>
          <w:citation/>
        </w:sdtPr>
        <w:sdtContent>
          <w:r w:rsidR="00166E9C">
            <w:rPr>
              <w:rFonts w:ascii="Arial" w:eastAsia="Times New Roman" w:hAnsi="Arial" w:cs="Arial"/>
              <w:color w:val="000000"/>
              <w:kern w:val="0"/>
              <w:sz w:val="22"/>
              <w:szCs w:val="22"/>
              <w:lang w:eastAsia="en-GB"/>
              <w14:ligatures w14:val="none"/>
            </w:rPr>
            <w:fldChar w:fldCharType="begin"/>
          </w:r>
          <w:r w:rsidR="00166E9C">
            <w:rPr>
              <w:rFonts w:ascii="Arial" w:eastAsia="Times New Roman" w:hAnsi="Arial" w:cs="Arial"/>
              <w:color w:val="000000"/>
              <w:kern w:val="0"/>
              <w:sz w:val="22"/>
              <w:szCs w:val="22"/>
              <w:lang w:val="en-US" w:eastAsia="en-GB"/>
              <w14:ligatures w14:val="none"/>
            </w:rPr>
            <w:instrText xml:space="preserve"> CITATION Nat24 \l 1033 </w:instrText>
          </w:r>
          <w:r w:rsidR="00166E9C">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(Wiebusch, 2024)</w:t>
          </w:r>
          <w:r w:rsidR="00166E9C">
            <w:rPr>
              <w:rFonts w:ascii="Arial" w:eastAsia="Times New Roman" w:hAnsi="Arial" w:cs="Arial"/>
              <w:color w:val="000000"/>
              <w:kern w:val="0"/>
              <w:sz w:val="22"/>
              <w:szCs w:val="22"/>
              <w:lang w:eastAsia="en-GB"/>
              <w14:ligatures w14:val="none"/>
            </w:rPr>
            <w:fldChar w:fldCharType="end"/>
          </w:r>
        </w:sdtContent>
      </w:sdt>
      <w:r w:rsidR="0028653E">
        <w:rPr>
          <w:rFonts w:ascii="Arial" w:eastAsia="Times New Roman" w:hAnsi="Arial" w:cs="Arial"/>
          <w:color w:val="000000"/>
          <w:kern w:val="0"/>
          <w:sz w:val="22"/>
          <w:szCs w:val="22"/>
          <w:lang w:eastAsia="en-GB"/>
          <w14:ligatures w14:val="none"/>
        </w:rPr>
        <w:t xml:space="preserve">At FAYE, cultivating Emotional Intelligence across all levels of the organization offers a transformative opportunity to shape a stronger, more resilient workplace culture. Emotional Intelligence empowers </w:t>
      </w:r>
      <w:r w:rsidR="0028653E" w:rsidRPr="0028653E">
        <w:rPr>
          <w:rFonts w:ascii="Arial" w:eastAsia="Times New Roman" w:hAnsi="Arial" w:cs="Arial"/>
          <w:b/>
          <w:bCs/>
          <w:i/>
          <w:iCs/>
          <w:color w:val="000000"/>
          <w:kern w:val="0"/>
          <w:sz w:val="22"/>
          <w:szCs w:val="22"/>
          <w:lang w:eastAsia="en-GB"/>
          <w14:ligatures w14:val="none"/>
        </w:rPr>
        <w:t>inclusive leadership</w:t>
      </w:r>
      <w:r w:rsidR="0028653E">
        <w:rPr>
          <w:rFonts w:ascii="Arial" w:eastAsia="Times New Roman" w:hAnsi="Arial" w:cs="Arial"/>
          <w:color w:val="000000"/>
          <w:kern w:val="0"/>
          <w:sz w:val="22"/>
          <w:szCs w:val="22"/>
          <w:lang w:eastAsia="en-GB"/>
          <w14:ligatures w14:val="none"/>
        </w:rPr>
        <w:t>, allowing leaders to genuinely understand and address the diverse emotional landscapes of their teams. Through empathy, active listening, and thoughtful engagement, inclusive leaders foster an environment where every individual feels valued, respected, and motivated to contribute their best.</w:t>
      </w:r>
    </w:p>
    <w:p w14:paraId="40ABD623" w14:textId="11292301" w:rsidR="0028653E" w:rsidRDefault="0028653E"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 xml:space="preserve">Moreover, a culture grounded in Emotional Intelligence upholds a </w:t>
      </w:r>
      <w:r w:rsidRPr="0028653E">
        <w:rPr>
          <w:rFonts w:ascii="Arial" w:eastAsia="Times New Roman" w:hAnsi="Arial" w:cs="Arial"/>
          <w:b/>
          <w:bCs/>
          <w:i/>
          <w:iCs/>
          <w:color w:val="000000"/>
          <w:kern w:val="0"/>
          <w:sz w:val="22"/>
          <w:szCs w:val="22"/>
          <w:lang w:eastAsia="en-GB"/>
          <w14:ligatures w14:val="none"/>
        </w:rPr>
        <w:t>higher moral</w:t>
      </w:r>
      <w:r>
        <w:rPr>
          <w:rFonts w:ascii="Arial" w:eastAsia="Times New Roman" w:hAnsi="Arial" w:cs="Arial"/>
          <w:color w:val="000000"/>
          <w:kern w:val="0"/>
          <w:sz w:val="22"/>
          <w:szCs w:val="22"/>
          <w:lang w:eastAsia="en-GB"/>
          <w14:ligatures w14:val="none"/>
        </w:rPr>
        <w:t xml:space="preserve"> </w:t>
      </w:r>
      <w:r w:rsidRPr="0028653E">
        <w:rPr>
          <w:rFonts w:ascii="Arial" w:eastAsia="Times New Roman" w:hAnsi="Arial" w:cs="Arial"/>
          <w:b/>
          <w:bCs/>
          <w:i/>
          <w:iCs/>
          <w:color w:val="000000"/>
          <w:kern w:val="0"/>
          <w:sz w:val="22"/>
          <w:szCs w:val="22"/>
          <w:lang w:eastAsia="en-GB"/>
          <w14:ligatures w14:val="none"/>
        </w:rPr>
        <w:t>standard</w:t>
      </w:r>
      <w:r>
        <w:rPr>
          <w:rFonts w:ascii="Arial" w:eastAsia="Times New Roman" w:hAnsi="Arial" w:cs="Arial"/>
          <w:color w:val="000000"/>
          <w:kern w:val="0"/>
          <w:sz w:val="22"/>
          <w:szCs w:val="22"/>
          <w:lang w:eastAsia="en-GB"/>
          <w14:ligatures w14:val="none"/>
        </w:rPr>
        <w:t>. Emotional self-awareness and empathy naturally guide individuals toward ethical decision-making and principled behaviour. In such an environment, trust and integrity are not aspirational ideals but daily practices</w:t>
      </w:r>
      <w:r w:rsidR="007004F7">
        <w:rPr>
          <w:rFonts w:ascii="Arial" w:eastAsia="Times New Roman" w:hAnsi="Arial" w:cs="Arial"/>
          <w:color w:val="000000"/>
          <w:kern w:val="0"/>
          <w:sz w:val="22"/>
          <w:szCs w:val="22"/>
          <w:lang w:eastAsia="en-GB"/>
          <w14:ligatures w14:val="none"/>
        </w:rPr>
        <w:t>. Employees act with fairness and authenticity, strengthening FAYE’s reputation and internal cohesion.</w:t>
      </w:r>
    </w:p>
    <w:p w14:paraId="4D146F8F" w14:textId="4871DED9" w:rsidR="007004F7" w:rsidRDefault="007004F7"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Emotional Intelligence plays a critical role in </w:t>
      </w:r>
      <w:r w:rsidRPr="007004F7">
        <w:rPr>
          <w:rFonts w:ascii="Arial" w:eastAsia="Times New Roman" w:hAnsi="Arial" w:cs="Arial"/>
          <w:b/>
          <w:bCs/>
          <w:i/>
          <w:iCs/>
          <w:color w:val="000000"/>
          <w:kern w:val="0"/>
          <w:sz w:val="22"/>
          <w:szCs w:val="22"/>
          <w:lang w:eastAsia="en-GB"/>
          <w14:ligatures w14:val="none"/>
        </w:rPr>
        <w:t>reducing conflicts</w:t>
      </w:r>
      <w:r>
        <w:rPr>
          <w:rFonts w:ascii="Arial" w:eastAsia="Times New Roman" w:hAnsi="Arial" w:cs="Arial"/>
          <w:color w:val="000000"/>
          <w:kern w:val="0"/>
          <w:sz w:val="22"/>
          <w:szCs w:val="22"/>
          <w:lang w:eastAsia="en-GB"/>
          <w14:ligatures w14:val="none"/>
        </w:rPr>
        <w:t>. When individuals can regulate their emotions, communicate with clarity and approach disagreements with empathy, conflict shifts from being a divisive force to an opportunity for collaboration and problem-solving. The result is a healthier, more harmonious workplace where challenges are met with mutual understanding rather than confrontation.</w:t>
      </w:r>
    </w:p>
    <w:p w14:paraId="4B366868" w14:textId="5DC87FF5" w:rsidR="007004F7" w:rsidRDefault="007004F7"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Equally important, Emotional Intelligence enhances </w:t>
      </w:r>
      <w:r w:rsidRPr="007004F7">
        <w:rPr>
          <w:rFonts w:ascii="Arial" w:eastAsia="Times New Roman" w:hAnsi="Arial" w:cs="Arial"/>
          <w:b/>
          <w:bCs/>
          <w:i/>
          <w:iCs/>
          <w:color w:val="000000"/>
          <w:kern w:val="0"/>
          <w:sz w:val="22"/>
          <w:szCs w:val="22"/>
          <w:lang w:eastAsia="en-GB"/>
          <w14:ligatures w14:val="none"/>
        </w:rPr>
        <w:t>adaptability</w:t>
      </w:r>
      <w:r>
        <w:rPr>
          <w:rFonts w:ascii="Arial" w:eastAsia="Times New Roman" w:hAnsi="Arial" w:cs="Arial"/>
          <w:color w:val="000000"/>
          <w:kern w:val="0"/>
          <w:sz w:val="22"/>
          <w:szCs w:val="22"/>
          <w:lang w:eastAsia="en-GB"/>
          <w14:ligatures w14:val="none"/>
        </w:rPr>
        <w:t>- an essential competency in today’s dynamic business environment. Emotionally intelligent individuals are better equipped to manage change, embrace new challenges, and maintain resilience under pressure. They inspire confidence and calm within their teams, ensuring that transitions are not only managed but leveraged for growth and innovation.</w:t>
      </w:r>
    </w:p>
    <w:p w14:paraId="4415D09A" w14:textId="2B86DC96" w:rsidR="007004F7" w:rsidRDefault="007004F7"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By embedding Emotional Intelligence into FAYE’s leadership practices and organizational culture, we will position ourselves for sustainable success. Emotional Intelligence is not merely a skill set; it is a strategic advantage – one that drives inclusivity, upholds our values, minimizes disruption, and equips us to thrive amid complexity. An investment in Emotional Intelligence is an investment in FAYE’s people, future, and enduring impact.</w:t>
      </w:r>
    </w:p>
    <w:p w14:paraId="794359BB" w14:textId="550CDC8B" w:rsidR="00B419F4" w:rsidRDefault="00000000" w:rsidP="00B419F4">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423267056"/>
          <w:citation/>
        </w:sdtPr>
        <w:sdtContent>
          <w:r w:rsidR="00166E9C">
            <w:rPr>
              <w:rFonts w:ascii="Arial" w:eastAsia="Times New Roman" w:hAnsi="Arial" w:cs="Arial"/>
              <w:color w:val="000000"/>
              <w:kern w:val="0"/>
              <w:sz w:val="22"/>
              <w:szCs w:val="22"/>
              <w:lang w:eastAsia="en-GB"/>
              <w14:ligatures w14:val="none"/>
            </w:rPr>
            <w:fldChar w:fldCharType="begin"/>
          </w:r>
          <w:r w:rsidR="00166E9C">
            <w:rPr>
              <w:rFonts w:ascii="Arial" w:eastAsia="Times New Roman" w:hAnsi="Arial" w:cs="Arial"/>
              <w:color w:val="000000"/>
              <w:kern w:val="0"/>
              <w:sz w:val="22"/>
              <w:szCs w:val="22"/>
              <w:lang w:val="en-US" w:eastAsia="en-GB"/>
              <w14:ligatures w14:val="none"/>
            </w:rPr>
            <w:instrText xml:space="preserve"> CITATION Les19 \l 1033 </w:instrText>
          </w:r>
          <w:r w:rsidR="00166E9C">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(Riopel, 2019)</w:t>
          </w:r>
          <w:r w:rsidR="00166E9C">
            <w:rPr>
              <w:rFonts w:ascii="Arial" w:eastAsia="Times New Roman" w:hAnsi="Arial" w:cs="Arial"/>
              <w:color w:val="000000"/>
              <w:kern w:val="0"/>
              <w:sz w:val="22"/>
              <w:szCs w:val="22"/>
              <w:lang w:eastAsia="en-GB"/>
              <w14:ligatures w14:val="none"/>
            </w:rPr>
            <w:fldChar w:fldCharType="end"/>
          </w:r>
        </w:sdtContent>
      </w:sdt>
      <w:r w:rsidR="00B419F4">
        <w:rPr>
          <w:rFonts w:ascii="Arial" w:eastAsia="Times New Roman" w:hAnsi="Arial" w:cs="Arial"/>
          <w:color w:val="000000"/>
          <w:kern w:val="0"/>
          <w:sz w:val="22"/>
          <w:szCs w:val="22"/>
          <w:lang w:eastAsia="en-GB"/>
          <w14:ligatures w14:val="none"/>
        </w:rPr>
        <w:t xml:space="preserve">In the context of FAYE Inc., where diversity and cross-cultural sensitivity are critical to workplace harmony, enhancing Supervisor Clarke’s Emotional Intelligence is vital. Two widely respected models of Emotional Intelligence- </w:t>
      </w:r>
      <w:r w:rsidR="00B419F4" w:rsidRPr="00B419F4">
        <w:rPr>
          <w:rFonts w:ascii="Arial" w:eastAsia="Times New Roman" w:hAnsi="Arial" w:cs="Arial"/>
          <w:b/>
          <w:bCs/>
          <w:i/>
          <w:iCs/>
          <w:color w:val="000000"/>
          <w:kern w:val="0"/>
          <w:sz w:val="22"/>
          <w:szCs w:val="22"/>
          <w:lang w:eastAsia="en-GB"/>
          <w14:ligatures w14:val="none"/>
        </w:rPr>
        <w:t>Daniel Goleman’s Emotional Intelligence</w:t>
      </w:r>
      <w:r w:rsidR="00B419F4">
        <w:rPr>
          <w:rFonts w:ascii="Arial" w:eastAsia="Times New Roman" w:hAnsi="Arial" w:cs="Arial"/>
          <w:color w:val="000000"/>
          <w:kern w:val="0"/>
          <w:sz w:val="22"/>
          <w:szCs w:val="22"/>
          <w:lang w:eastAsia="en-GB"/>
          <w14:ligatures w14:val="none"/>
        </w:rPr>
        <w:t xml:space="preserve"> </w:t>
      </w:r>
      <w:r w:rsidR="00B419F4" w:rsidRPr="00B419F4">
        <w:rPr>
          <w:rFonts w:ascii="Arial" w:eastAsia="Times New Roman" w:hAnsi="Arial" w:cs="Arial"/>
          <w:b/>
          <w:bCs/>
          <w:i/>
          <w:iCs/>
          <w:color w:val="000000"/>
          <w:kern w:val="0"/>
          <w:sz w:val="22"/>
          <w:szCs w:val="22"/>
          <w:lang w:eastAsia="en-GB"/>
          <w14:ligatures w14:val="none"/>
        </w:rPr>
        <w:t>Framework</w:t>
      </w:r>
      <w:r w:rsidR="00B419F4">
        <w:rPr>
          <w:rFonts w:ascii="Arial" w:eastAsia="Times New Roman" w:hAnsi="Arial" w:cs="Arial"/>
          <w:color w:val="000000"/>
          <w:kern w:val="0"/>
          <w:sz w:val="22"/>
          <w:szCs w:val="22"/>
          <w:lang w:eastAsia="en-GB"/>
          <w14:ligatures w14:val="none"/>
        </w:rPr>
        <w:t xml:space="preserve"> and the </w:t>
      </w:r>
      <w:r w:rsidR="00B419F4" w:rsidRPr="003771B6">
        <w:rPr>
          <w:rFonts w:ascii="Arial" w:eastAsia="Times New Roman" w:hAnsi="Arial" w:cs="Arial"/>
          <w:b/>
          <w:bCs/>
          <w:i/>
          <w:iCs/>
          <w:color w:val="000000"/>
          <w:kern w:val="0"/>
          <w:sz w:val="22"/>
          <w:szCs w:val="22"/>
          <w:lang w:eastAsia="en-GB"/>
          <w14:ligatures w14:val="none"/>
        </w:rPr>
        <w:t>Mayer-Salovey-Caruso Ability Model</w:t>
      </w:r>
      <w:r w:rsidR="00B419F4">
        <w:rPr>
          <w:rFonts w:ascii="Arial" w:eastAsia="Times New Roman" w:hAnsi="Arial" w:cs="Arial"/>
          <w:color w:val="000000"/>
          <w:kern w:val="0"/>
          <w:sz w:val="22"/>
          <w:szCs w:val="22"/>
          <w:lang w:eastAsia="en-GB"/>
          <w14:ligatures w14:val="none"/>
        </w:rPr>
        <w:t xml:space="preserve">-offer </w:t>
      </w:r>
      <w:r w:rsidR="00185470">
        <w:rPr>
          <w:rFonts w:ascii="Arial" w:eastAsia="Times New Roman" w:hAnsi="Arial" w:cs="Arial"/>
          <w:color w:val="000000"/>
          <w:kern w:val="0"/>
          <w:sz w:val="22"/>
          <w:szCs w:val="22"/>
          <w:lang w:eastAsia="en-GB"/>
          <w14:ligatures w14:val="none"/>
        </w:rPr>
        <w:t xml:space="preserve">practical pathways to improve Clarke’s leadership capabilities. These models provide both conceptual understanding and actionable strategies that </w:t>
      </w:r>
      <w:r w:rsidR="0055559E">
        <w:rPr>
          <w:rFonts w:ascii="Arial" w:eastAsia="Times New Roman" w:hAnsi="Arial" w:cs="Arial"/>
          <w:color w:val="000000"/>
          <w:kern w:val="0"/>
          <w:sz w:val="22"/>
          <w:szCs w:val="22"/>
          <w:lang w:eastAsia="en-GB"/>
          <w14:ligatures w14:val="none"/>
        </w:rPr>
        <w:t>Clarke can apply to navigate emotional complexities, build better workplace relationship, and lead more effectively.</w:t>
      </w:r>
    </w:p>
    <w:p w14:paraId="64AE13B2" w14:textId="0D9657C4" w:rsidR="0055559E" w:rsidRPr="00640F15" w:rsidRDefault="00640F15" w:rsidP="00640F15">
      <w:pPr>
        <w:spacing w:before="100" w:beforeAutospacing="1" w:after="100" w:afterAutospacing="1" w:line="360" w:lineRule="auto"/>
        <w:ind w:left="720"/>
        <w:jc w:val="both"/>
        <w:rPr>
          <w:rFonts w:ascii="Arial" w:eastAsia="Times New Roman" w:hAnsi="Arial" w:cs="Arial"/>
          <w:b/>
          <w:bCs/>
          <w:i/>
          <w:iCs/>
          <w:color w:val="000000"/>
          <w:kern w:val="0"/>
          <w:sz w:val="22"/>
          <w:szCs w:val="22"/>
          <w:u w:val="single"/>
          <w:lang w:eastAsia="en-GB"/>
          <w14:ligatures w14:val="none"/>
        </w:rPr>
      </w:pPr>
      <w:r>
        <w:rPr>
          <w:rFonts w:ascii="Arial" w:eastAsia="Times New Roman" w:hAnsi="Arial" w:cs="Arial"/>
          <w:b/>
          <w:bCs/>
          <w:i/>
          <w:iCs/>
          <w:color w:val="000000"/>
          <w:kern w:val="0"/>
          <w:sz w:val="22"/>
          <w:szCs w:val="22"/>
          <w:u w:val="single"/>
          <w:lang w:eastAsia="en-GB"/>
          <w14:ligatures w14:val="none"/>
        </w:rPr>
        <w:t>3.1</w:t>
      </w:r>
      <w:r w:rsidR="0055559E" w:rsidRPr="00640F15">
        <w:rPr>
          <w:rFonts w:ascii="Arial" w:eastAsia="Times New Roman" w:hAnsi="Arial" w:cs="Arial"/>
          <w:b/>
          <w:bCs/>
          <w:i/>
          <w:iCs/>
          <w:color w:val="000000"/>
          <w:kern w:val="0"/>
          <w:sz w:val="22"/>
          <w:szCs w:val="22"/>
          <w:u w:val="single"/>
          <w:lang w:eastAsia="en-GB"/>
          <w14:ligatures w14:val="none"/>
        </w:rPr>
        <w:t xml:space="preserve">Goleman’s Emotional Intelligence Framework </w:t>
      </w:r>
    </w:p>
    <w:p w14:paraId="509FAB7E" w14:textId="7DC2017C" w:rsidR="0055559E" w:rsidRDefault="00000000"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903256407"/>
          <w:citation/>
        </w:sdtPr>
        <w:sdtContent>
          <w:r w:rsidR="00166E9C">
            <w:rPr>
              <w:rFonts w:ascii="Arial" w:eastAsia="Times New Roman" w:hAnsi="Arial" w:cs="Arial"/>
              <w:color w:val="000000"/>
              <w:kern w:val="0"/>
              <w:sz w:val="22"/>
              <w:szCs w:val="22"/>
              <w:lang w:eastAsia="en-GB"/>
              <w14:ligatures w14:val="none"/>
            </w:rPr>
            <w:fldChar w:fldCharType="begin"/>
          </w:r>
          <w:r w:rsidR="00166E9C">
            <w:rPr>
              <w:rFonts w:ascii="Arial" w:eastAsia="Times New Roman" w:hAnsi="Arial" w:cs="Arial"/>
              <w:color w:val="000000"/>
              <w:kern w:val="0"/>
              <w:sz w:val="22"/>
              <w:szCs w:val="22"/>
              <w:lang w:val="en-US" w:eastAsia="en-GB"/>
              <w14:ligatures w14:val="none"/>
            </w:rPr>
            <w:instrText xml:space="preserve"> CITATION Cry25 \l 1033 </w:instrText>
          </w:r>
          <w:r w:rsidR="00166E9C">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(Ott, 2025)</w:t>
          </w:r>
          <w:r w:rsidR="00166E9C">
            <w:rPr>
              <w:rFonts w:ascii="Arial" w:eastAsia="Times New Roman" w:hAnsi="Arial" w:cs="Arial"/>
              <w:color w:val="000000"/>
              <w:kern w:val="0"/>
              <w:sz w:val="22"/>
              <w:szCs w:val="22"/>
              <w:lang w:eastAsia="en-GB"/>
              <w14:ligatures w14:val="none"/>
            </w:rPr>
            <w:fldChar w:fldCharType="end"/>
          </w:r>
        </w:sdtContent>
      </w:sdt>
      <w:r w:rsidR="0055559E">
        <w:rPr>
          <w:rFonts w:ascii="Arial" w:eastAsia="Times New Roman" w:hAnsi="Arial" w:cs="Arial"/>
          <w:color w:val="000000"/>
          <w:kern w:val="0"/>
          <w:sz w:val="22"/>
          <w:szCs w:val="22"/>
          <w:lang w:eastAsia="en-GB"/>
          <w14:ligatures w14:val="none"/>
        </w:rPr>
        <w:t xml:space="preserve">Daniel Goleman (1995) popularized the concept of Emotional Intelligence in the organizational context, identifying five key components: </w:t>
      </w:r>
      <w:r w:rsidR="0055559E" w:rsidRPr="009C263A">
        <w:rPr>
          <w:rFonts w:ascii="Arial" w:eastAsia="Times New Roman" w:hAnsi="Arial" w:cs="Arial"/>
          <w:b/>
          <w:bCs/>
          <w:i/>
          <w:iCs/>
          <w:color w:val="000000"/>
          <w:kern w:val="0"/>
          <w:sz w:val="22"/>
          <w:szCs w:val="22"/>
          <w:lang w:eastAsia="en-GB"/>
          <w14:ligatures w14:val="none"/>
        </w:rPr>
        <w:t>self-awareness, self-</w:t>
      </w:r>
      <w:r w:rsidR="0055559E" w:rsidRPr="009C263A">
        <w:rPr>
          <w:rFonts w:ascii="Arial" w:eastAsia="Times New Roman" w:hAnsi="Arial" w:cs="Arial"/>
          <w:b/>
          <w:bCs/>
          <w:i/>
          <w:iCs/>
          <w:color w:val="000000"/>
          <w:kern w:val="0"/>
          <w:sz w:val="22"/>
          <w:szCs w:val="22"/>
          <w:lang w:eastAsia="en-GB"/>
          <w14:ligatures w14:val="none"/>
        </w:rPr>
        <w:lastRenderedPageBreak/>
        <w:t>regulation</w:t>
      </w:r>
      <w:r w:rsidR="0055559E">
        <w:rPr>
          <w:rFonts w:ascii="Arial" w:eastAsia="Times New Roman" w:hAnsi="Arial" w:cs="Arial"/>
          <w:color w:val="000000"/>
          <w:kern w:val="0"/>
          <w:sz w:val="22"/>
          <w:szCs w:val="22"/>
          <w:lang w:eastAsia="en-GB"/>
          <w14:ligatures w14:val="none"/>
        </w:rPr>
        <w:t xml:space="preserve">, </w:t>
      </w:r>
      <w:r w:rsidR="0055559E" w:rsidRPr="009C263A">
        <w:rPr>
          <w:rFonts w:ascii="Arial" w:eastAsia="Times New Roman" w:hAnsi="Arial" w:cs="Arial"/>
          <w:b/>
          <w:bCs/>
          <w:i/>
          <w:iCs/>
          <w:color w:val="000000"/>
          <w:kern w:val="0"/>
          <w:sz w:val="22"/>
          <w:szCs w:val="22"/>
          <w:lang w:eastAsia="en-GB"/>
          <w14:ligatures w14:val="none"/>
        </w:rPr>
        <w:t>motivation, empathy, and social skills.</w:t>
      </w:r>
      <w:r w:rsidR="0055559E">
        <w:rPr>
          <w:rFonts w:ascii="Arial" w:eastAsia="Times New Roman" w:hAnsi="Arial" w:cs="Arial"/>
          <w:color w:val="000000"/>
          <w:kern w:val="0"/>
          <w:sz w:val="22"/>
          <w:szCs w:val="22"/>
          <w:lang w:eastAsia="en-GB"/>
          <w14:ligatures w14:val="none"/>
        </w:rPr>
        <w:t xml:space="preserve"> Each component is crucial for workplace leadership and offers immediate relevance to Clarke’s challenges at FAYE Inc.</w:t>
      </w:r>
    </w:p>
    <w:p w14:paraId="409EB1E3" w14:textId="670F43B5" w:rsidR="009C263A" w:rsidRPr="009C263A" w:rsidRDefault="009C263A"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9C263A">
        <w:rPr>
          <w:rFonts w:ascii="Arial" w:eastAsia="Times New Roman" w:hAnsi="Arial" w:cs="Arial"/>
          <w:b/>
          <w:bCs/>
          <w:i/>
          <w:iCs/>
          <w:color w:val="000000"/>
          <w:kern w:val="0"/>
          <w:sz w:val="22"/>
          <w:szCs w:val="22"/>
          <w:u w:val="single"/>
          <w:lang w:eastAsia="en-GB"/>
          <w14:ligatures w14:val="none"/>
        </w:rPr>
        <w:t>Self-awareness.</w:t>
      </w:r>
    </w:p>
    <w:p w14:paraId="15F4932B" w14:textId="2D787349" w:rsidR="009C263A"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Self-awareness is the cornerstone of Goleman’s model, emphasizing an individual’s ability to recognize and understand their emotions and how they affect others. Clarke’s habitual use of terms like” my love” was culturally acceptable in his previous workplace environment in Texas but has been perceived as unprofessional and inappropriate in the UK. Had Clarke been more self-aware, he would have anticipated the potential for misunderstanding and adjusted his communication style accordingly. Developing greater self-awareness through feedback, reflection, and mindfulness can enable Clarke to better assess the appropriateness of his behaviour in diverse settings.</w:t>
      </w:r>
    </w:p>
    <w:p w14:paraId="67A76E6E" w14:textId="50E1E116" w:rsidR="009C263A" w:rsidRPr="009C263A" w:rsidRDefault="009C263A"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9C263A">
        <w:rPr>
          <w:rFonts w:ascii="Arial" w:eastAsia="Times New Roman" w:hAnsi="Arial" w:cs="Arial"/>
          <w:b/>
          <w:bCs/>
          <w:i/>
          <w:iCs/>
          <w:color w:val="000000"/>
          <w:kern w:val="0"/>
          <w:sz w:val="22"/>
          <w:szCs w:val="22"/>
          <w:u w:val="single"/>
          <w:lang w:eastAsia="en-GB"/>
          <w14:ligatures w14:val="none"/>
        </w:rPr>
        <w:t>Self-regulation.</w:t>
      </w:r>
    </w:p>
    <w:p w14:paraId="45CFA347" w14:textId="77777777" w:rsidR="009C263A"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Self- regulation refers to the ability to control or redirect disruptive emotions and impulses and adapt to changing circumstances. Clarke’s discomfort with small talk and preference for rigid scheduling may create an impression of aloofness, particularly among the visiting Chinese delegation, who value relationship-building. By strengthening his self-regulation, Clarke can learn to tolerate and even embrace brief moments of informal communication as vital to trust-building, thereby becoming more flexible and approachable.</w:t>
      </w:r>
    </w:p>
    <w:p w14:paraId="31DAEB49" w14:textId="77777777" w:rsidR="009C263A" w:rsidRPr="009C263A" w:rsidRDefault="009C263A"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9C263A">
        <w:rPr>
          <w:rFonts w:ascii="Arial" w:eastAsia="Times New Roman" w:hAnsi="Arial" w:cs="Arial"/>
          <w:b/>
          <w:bCs/>
          <w:i/>
          <w:iCs/>
          <w:color w:val="000000"/>
          <w:kern w:val="0"/>
          <w:sz w:val="22"/>
          <w:szCs w:val="22"/>
          <w:u w:val="single"/>
          <w:lang w:eastAsia="en-GB"/>
          <w14:ligatures w14:val="none"/>
        </w:rPr>
        <w:t>Motivation.</w:t>
      </w:r>
    </w:p>
    <w:p w14:paraId="6D261941" w14:textId="2D0EFF9E" w:rsidR="009C263A"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Motivation, particularly intrinsic motivation, drives individuals to pursue goals with energy and persistence. Clarke demonstrates strong motivation through his commitment to efficient system deployment. However, Goleman’s model reminds leaders that emotional engagement with them members is crucial to maintaining collective motivation. Clarke needs to recognize that building emotional connections can significantly enhance team commitment and project success.</w:t>
      </w:r>
    </w:p>
    <w:p w14:paraId="17E6F267" w14:textId="79838FCB" w:rsidR="009C263A" w:rsidRPr="0099305A" w:rsidRDefault="009C263A"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99305A">
        <w:rPr>
          <w:rFonts w:ascii="Arial" w:eastAsia="Times New Roman" w:hAnsi="Arial" w:cs="Arial"/>
          <w:b/>
          <w:bCs/>
          <w:i/>
          <w:iCs/>
          <w:color w:val="000000"/>
          <w:kern w:val="0"/>
          <w:sz w:val="22"/>
          <w:szCs w:val="22"/>
          <w:u w:val="single"/>
          <w:lang w:eastAsia="en-GB"/>
          <w14:ligatures w14:val="none"/>
        </w:rPr>
        <w:t>Empathy.</w:t>
      </w:r>
    </w:p>
    <w:p w14:paraId="262D3CA6" w14:textId="4D48A5BF" w:rsidR="009C263A"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Empathy is arguably the most critical skill for leading diverse teams. It involves understanding and considering other people’s emotions when making decisions. Clarke’s initial thought to ask the Chinese team to adopt English names suggests a lack of cultural empathy. Understanding that names are deeply personal and culturally significant cand help Clarke appreciate </w:t>
      </w:r>
      <w:r w:rsidR="0099305A">
        <w:rPr>
          <w:rFonts w:ascii="Arial" w:eastAsia="Times New Roman" w:hAnsi="Arial" w:cs="Arial"/>
          <w:color w:val="000000"/>
          <w:kern w:val="0"/>
          <w:sz w:val="22"/>
          <w:szCs w:val="22"/>
          <w:lang w:eastAsia="en-GB"/>
          <w14:ligatures w14:val="none"/>
        </w:rPr>
        <w:t xml:space="preserve">why using individual’s real names builds respect and trust. Empathy </w:t>
      </w:r>
      <w:r w:rsidR="0099305A">
        <w:rPr>
          <w:rFonts w:ascii="Arial" w:eastAsia="Times New Roman" w:hAnsi="Arial" w:cs="Arial"/>
          <w:color w:val="000000"/>
          <w:kern w:val="0"/>
          <w:sz w:val="22"/>
          <w:szCs w:val="22"/>
          <w:lang w:eastAsia="en-GB"/>
          <w14:ligatures w14:val="none"/>
        </w:rPr>
        <w:lastRenderedPageBreak/>
        <w:t>training, such as perspective-taking exercises, would allow Clarke to become more culturally sensitive.</w:t>
      </w:r>
    </w:p>
    <w:p w14:paraId="499A9B58" w14:textId="44B4B10A" w:rsidR="0099305A" w:rsidRPr="0099305A" w:rsidRDefault="0099305A"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99305A">
        <w:rPr>
          <w:rFonts w:ascii="Arial" w:eastAsia="Times New Roman" w:hAnsi="Arial" w:cs="Arial"/>
          <w:b/>
          <w:bCs/>
          <w:i/>
          <w:iCs/>
          <w:color w:val="000000"/>
          <w:kern w:val="0"/>
          <w:sz w:val="22"/>
          <w:szCs w:val="22"/>
          <w:u w:val="single"/>
          <w:lang w:eastAsia="en-GB"/>
          <w14:ligatures w14:val="none"/>
        </w:rPr>
        <w:t>Social Skills.</w:t>
      </w:r>
    </w:p>
    <w:p w14:paraId="79FA2BE6" w14:textId="4BD7BCA4" w:rsidR="0099305A" w:rsidRDefault="0099305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Finally, social skills refer to proficiency in managing relationships and building networks. Effective leaders are adept at communicating clearly, inspiring others, and resolving conflicts diplomatically. Developing strong social skills would allow Clarke to foster a more positive team environment, where employees feel heard, valued, and motivated.</w:t>
      </w:r>
    </w:p>
    <w:p w14:paraId="3BA5EB48" w14:textId="276B59D9" w:rsidR="003D3228" w:rsidRDefault="003D3228"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By systematically developing each of these competencies, Clarke can become a more emotionally intelligent leader, capable of navigating FAYE’s diverse workplace with greater sensitivity and effectiveness.</w:t>
      </w:r>
    </w:p>
    <w:p w14:paraId="4708A655" w14:textId="298A064E" w:rsidR="00640F15" w:rsidRDefault="00640F15"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sidRPr="00640F15">
        <w:rPr>
          <w:rFonts w:ascii="Arial" w:eastAsia="Times New Roman" w:hAnsi="Arial" w:cs="Arial"/>
          <w:b/>
          <w:bCs/>
          <w:i/>
          <w:iCs/>
          <w:color w:val="000000"/>
          <w:kern w:val="0"/>
          <w:sz w:val="22"/>
          <w:szCs w:val="22"/>
          <w:u w:val="single"/>
          <w:lang w:eastAsia="en-GB"/>
          <w14:ligatures w14:val="none"/>
        </w:rPr>
        <w:t>3.2 Mayer-Salovey-Caruso Ability Model of Emotional Intelligence</w:t>
      </w:r>
      <w:r>
        <w:rPr>
          <w:rFonts w:ascii="Arial" w:eastAsia="Times New Roman" w:hAnsi="Arial" w:cs="Arial"/>
          <w:color w:val="000000"/>
          <w:kern w:val="0"/>
          <w:sz w:val="22"/>
          <w:szCs w:val="22"/>
          <w:lang w:eastAsia="en-GB"/>
          <w14:ligatures w14:val="none"/>
        </w:rPr>
        <w:t>.</w:t>
      </w:r>
    </w:p>
    <w:p w14:paraId="5A889AB7" w14:textId="1C149206" w:rsidR="00640F15" w:rsidRDefault="00000000"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854992828"/>
          <w:citation/>
        </w:sdtPr>
        <w:sdtContent>
          <w:r w:rsidR="00DD5C87">
            <w:rPr>
              <w:rFonts w:ascii="Arial" w:eastAsia="Times New Roman" w:hAnsi="Arial" w:cs="Arial"/>
              <w:color w:val="000000"/>
              <w:kern w:val="0"/>
              <w:sz w:val="22"/>
              <w:szCs w:val="22"/>
              <w:lang w:eastAsia="en-GB"/>
              <w14:ligatures w14:val="none"/>
            </w:rPr>
            <w:fldChar w:fldCharType="begin"/>
          </w:r>
          <w:r w:rsidR="00DD5C87">
            <w:rPr>
              <w:rFonts w:ascii="Arial" w:eastAsia="Times New Roman" w:hAnsi="Arial" w:cs="Arial"/>
              <w:color w:val="000000"/>
              <w:kern w:val="0"/>
              <w:sz w:val="22"/>
              <w:szCs w:val="22"/>
              <w:lang w:val="en-US" w:eastAsia="en-GB"/>
              <w14:ligatures w14:val="none"/>
            </w:rPr>
            <w:instrText xml:space="preserve"> CITATION hum16 \l 1033 </w:instrText>
          </w:r>
          <w:r w:rsidR="00DD5C87">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(Anon., 2016)</w:t>
          </w:r>
          <w:r w:rsidR="00DD5C87">
            <w:rPr>
              <w:rFonts w:ascii="Arial" w:eastAsia="Times New Roman" w:hAnsi="Arial" w:cs="Arial"/>
              <w:color w:val="000000"/>
              <w:kern w:val="0"/>
              <w:sz w:val="22"/>
              <w:szCs w:val="22"/>
              <w:lang w:eastAsia="en-GB"/>
              <w14:ligatures w14:val="none"/>
            </w:rPr>
            <w:fldChar w:fldCharType="end"/>
          </w:r>
        </w:sdtContent>
      </w:sdt>
      <w:r w:rsidR="00640F15">
        <w:rPr>
          <w:rFonts w:ascii="Arial" w:eastAsia="Times New Roman" w:hAnsi="Arial" w:cs="Arial"/>
          <w:color w:val="000000"/>
          <w:kern w:val="0"/>
          <w:sz w:val="22"/>
          <w:szCs w:val="22"/>
          <w:lang w:eastAsia="en-GB"/>
          <w14:ligatures w14:val="none"/>
        </w:rPr>
        <w:t xml:space="preserve">The Mayer-Salovey-Caruso model (1997) views Emotional Intelligence as a set of mental abilities related to the processing of emotional information. It is divided into four key branches: </w:t>
      </w:r>
      <w:r w:rsidR="00640F15" w:rsidRPr="00640F15">
        <w:rPr>
          <w:rFonts w:ascii="Arial" w:eastAsia="Times New Roman" w:hAnsi="Arial" w:cs="Arial"/>
          <w:b/>
          <w:bCs/>
          <w:i/>
          <w:iCs/>
          <w:color w:val="000000"/>
          <w:kern w:val="0"/>
          <w:sz w:val="22"/>
          <w:szCs w:val="22"/>
          <w:lang w:eastAsia="en-GB"/>
          <w14:ligatures w14:val="none"/>
        </w:rPr>
        <w:t>perceiving emotions, facilitating thought, understanding emotions, and managing</w:t>
      </w:r>
      <w:r w:rsidR="00640F15">
        <w:rPr>
          <w:rFonts w:ascii="Arial" w:eastAsia="Times New Roman" w:hAnsi="Arial" w:cs="Arial"/>
          <w:color w:val="000000"/>
          <w:kern w:val="0"/>
          <w:sz w:val="22"/>
          <w:szCs w:val="22"/>
          <w:lang w:eastAsia="en-GB"/>
          <w14:ligatures w14:val="none"/>
        </w:rPr>
        <w:t xml:space="preserve"> </w:t>
      </w:r>
      <w:r w:rsidR="00640F15" w:rsidRPr="00640F15">
        <w:rPr>
          <w:rFonts w:ascii="Arial" w:eastAsia="Times New Roman" w:hAnsi="Arial" w:cs="Arial"/>
          <w:b/>
          <w:bCs/>
          <w:i/>
          <w:iCs/>
          <w:color w:val="000000"/>
          <w:kern w:val="0"/>
          <w:sz w:val="22"/>
          <w:szCs w:val="22"/>
          <w:lang w:eastAsia="en-GB"/>
          <w14:ligatures w14:val="none"/>
        </w:rPr>
        <w:t>emotions.</w:t>
      </w:r>
      <w:r w:rsidR="00640F15">
        <w:rPr>
          <w:rFonts w:ascii="Arial" w:eastAsia="Times New Roman" w:hAnsi="Arial" w:cs="Arial"/>
          <w:color w:val="000000"/>
          <w:kern w:val="0"/>
          <w:sz w:val="22"/>
          <w:szCs w:val="22"/>
          <w:lang w:eastAsia="en-GB"/>
          <w14:ligatures w14:val="none"/>
        </w:rPr>
        <w:t xml:space="preserve"> This model provides a more cognitive and skills-based approach compared to Goleman’s behavioural focus. </w:t>
      </w:r>
    </w:p>
    <w:p w14:paraId="20A32456" w14:textId="571208F6" w:rsidR="00640F15" w:rsidRDefault="001871F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sidRPr="001871FA">
        <w:rPr>
          <w:rFonts w:ascii="Arial" w:eastAsia="Times New Roman" w:hAnsi="Arial" w:cs="Arial"/>
          <w:b/>
          <w:bCs/>
          <w:i/>
          <w:iCs/>
          <w:color w:val="000000"/>
          <w:kern w:val="0"/>
          <w:sz w:val="22"/>
          <w:szCs w:val="22"/>
          <w:u w:val="single"/>
          <w:lang w:eastAsia="en-GB"/>
          <w14:ligatures w14:val="none"/>
        </w:rPr>
        <w:t>Perceiving Emotions</w:t>
      </w:r>
      <w:r>
        <w:rPr>
          <w:rFonts w:ascii="Arial" w:eastAsia="Times New Roman" w:hAnsi="Arial" w:cs="Arial"/>
          <w:color w:val="000000"/>
          <w:kern w:val="0"/>
          <w:sz w:val="22"/>
          <w:szCs w:val="22"/>
          <w:lang w:eastAsia="en-GB"/>
          <w14:ligatures w14:val="none"/>
        </w:rPr>
        <w:t>.</w:t>
      </w:r>
    </w:p>
    <w:p w14:paraId="028C83DC" w14:textId="03D4419C" w:rsidR="001871FA" w:rsidRDefault="001871F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first branch involves accurately recognizing emotions in oneself and others. Clarke must sharpen his emotional perception skills to identify subtle signals such as discomfort, frustration, or enthusiasm among his colleagues and visiting delegates. Enhanced perception skills would help him intervene early to address issues before they escalate.</w:t>
      </w:r>
    </w:p>
    <w:p w14:paraId="0A8A879B" w14:textId="2F76C86B" w:rsidR="009021FC" w:rsidRPr="00123C51" w:rsidRDefault="009021FC"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123C51">
        <w:rPr>
          <w:rFonts w:ascii="Arial" w:eastAsia="Times New Roman" w:hAnsi="Arial" w:cs="Arial"/>
          <w:b/>
          <w:bCs/>
          <w:i/>
          <w:iCs/>
          <w:color w:val="000000"/>
          <w:kern w:val="0"/>
          <w:sz w:val="22"/>
          <w:szCs w:val="22"/>
          <w:u w:val="single"/>
          <w:lang w:eastAsia="en-GB"/>
          <w14:ligatures w14:val="none"/>
        </w:rPr>
        <w:t>Facilitating thought.</w:t>
      </w:r>
    </w:p>
    <w:p w14:paraId="6CCCA8E7" w14:textId="0181EF96" w:rsidR="009021FC" w:rsidRDefault="009021FC"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ability entai</w:t>
      </w:r>
      <w:r w:rsidR="00123C51">
        <w:rPr>
          <w:rFonts w:ascii="Arial" w:eastAsia="Times New Roman" w:hAnsi="Arial" w:cs="Arial"/>
          <w:color w:val="000000"/>
          <w:kern w:val="0"/>
          <w:sz w:val="22"/>
          <w:szCs w:val="22"/>
          <w:lang w:eastAsia="en-GB"/>
          <w14:ligatures w14:val="none"/>
        </w:rPr>
        <w:t>ls using emotions to prioritize thinking and problem-solving</w:t>
      </w:r>
      <w:r w:rsidR="00F06D6F">
        <w:rPr>
          <w:rFonts w:ascii="Arial" w:eastAsia="Times New Roman" w:hAnsi="Arial" w:cs="Arial"/>
          <w:color w:val="000000"/>
          <w:kern w:val="0"/>
          <w:sz w:val="22"/>
          <w:szCs w:val="22"/>
          <w:lang w:eastAsia="en-GB"/>
          <w14:ligatures w14:val="none"/>
        </w:rPr>
        <w:t>. Emotions are not separate from rationality but can enhance decision-making when used appropriately. For Clarke, considering the emotional climate of the workplace when planning meetings or setting goals would lead to more thoughtful and inclusive leadership practices.</w:t>
      </w:r>
    </w:p>
    <w:p w14:paraId="1F160523" w14:textId="629E56FF" w:rsidR="00F06D6F" w:rsidRPr="00F06D6F" w:rsidRDefault="00F06D6F" w:rsidP="00DE62E5">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F06D6F">
        <w:rPr>
          <w:rFonts w:ascii="Arial" w:eastAsia="Times New Roman" w:hAnsi="Arial" w:cs="Arial"/>
          <w:b/>
          <w:bCs/>
          <w:i/>
          <w:iCs/>
          <w:color w:val="000000"/>
          <w:kern w:val="0"/>
          <w:sz w:val="22"/>
          <w:szCs w:val="22"/>
          <w:u w:val="single"/>
          <w:lang w:eastAsia="en-GB"/>
          <w14:ligatures w14:val="none"/>
        </w:rPr>
        <w:t>Understanding Emotions.</w:t>
      </w:r>
    </w:p>
    <w:p w14:paraId="5F358E35" w14:textId="249D7EFE" w:rsidR="00F06D6F" w:rsidRDefault="00F06D6F" w:rsidP="00F06D6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Understanding emotions involves grasping the causes and consequences of emotions. Clarke must develop the ability to interpret complex emotional dynamics- for example, recognizing that resistance to his management style may stem from cultural misalignments rather than personal animosity. Greater emotional understanding enables more compassionate and effective responses.</w:t>
      </w:r>
    </w:p>
    <w:p w14:paraId="0EBB8B18" w14:textId="46B6DF76" w:rsidR="00F06D6F" w:rsidRPr="00F06D6F" w:rsidRDefault="00F06D6F" w:rsidP="00F06D6F">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F06D6F">
        <w:rPr>
          <w:rFonts w:ascii="Arial" w:eastAsia="Times New Roman" w:hAnsi="Arial" w:cs="Arial"/>
          <w:b/>
          <w:bCs/>
          <w:i/>
          <w:iCs/>
          <w:color w:val="000000"/>
          <w:kern w:val="0"/>
          <w:sz w:val="22"/>
          <w:szCs w:val="22"/>
          <w:u w:val="single"/>
          <w:lang w:eastAsia="en-GB"/>
          <w14:ligatures w14:val="none"/>
        </w:rPr>
        <w:t>Managing Emotions.</w:t>
      </w:r>
    </w:p>
    <w:p w14:paraId="688A5AB2" w14:textId="61B4D2A3" w:rsidR="00F06D6F" w:rsidRDefault="00F06D6F" w:rsidP="00F06D6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final branch involves the ability to regulate emotions in oneself and influence emotions in others. Clarke mu</w:t>
      </w:r>
      <w:r w:rsidR="00647A3D">
        <w:rPr>
          <w:rFonts w:ascii="Arial" w:eastAsia="Times New Roman" w:hAnsi="Arial" w:cs="Arial"/>
          <w:color w:val="000000"/>
          <w:kern w:val="0"/>
          <w:sz w:val="22"/>
          <w:szCs w:val="22"/>
          <w:lang w:eastAsia="en-GB"/>
          <w14:ligatures w14:val="none"/>
        </w:rPr>
        <w:t>st learn to manage his emotional reactions to workplace challenges, such as frustration over perceived inefficiency during relationship-building activities. At the same time, he should actively create a positive emotional environment that encourages collaboration and innovation.</w:t>
      </w:r>
    </w:p>
    <w:p w14:paraId="69455CC8" w14:textId="17812B04" w:rsidR="00647A3D" w:rsidRDefault="00647A3D" w:rsidP="00F06D6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By mastering the abilities outlined in this model, Clarke would enhance not only his own emotional functioning but also positively impact the emotions and productivity of his teams. This skill development would be particularly valuable in managing multicultural teams and navigating emotionally complex interactions.</w:t>
      </w:r>
    </w:p>
    <w:p w14:paraId="50EC5ECF" w14:textId="4F8BF57A" w:rsidR="00647A3D" w:rsidRDefault="004D500B" w:rsidP="00F06D6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Both Goleman’s framework and the Mayer-Salovey-Caruso ability model provide comprehensive strategies for developing Emotional Intelligence. Goleman’s model highlights key emotional competencies needed for effective leadership, while Mayer, Salovey, and Caruso offer a more cognitive, skill-based understanding of emotional processing. For Clarke, integrating insights from both models would result in a more balanced, empathetic, and effective leadership style, ultimately fostering a healthier, more inclusive work environment at FAYE Inc.</w:t>
      </w:r>
    </w:p>
    <w:p w14:paraId="1245932D" w14:textId="1C72C002" w:rsidR="001C4AFF" w:rsidRDefault="000A03BE"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Emotional Intelligence and mindfulness are widely recognized as crucial skills in modern workplaces, particularly in diverse and global organizations like FAYE Inc. However, the understanding and expression of emotions, as well as the practice of mindfulness, are profoundly influenced by cultural norms and values. </w:t>
      </w:r>
      <w:r w:rsidR="009524C1">
        <w:rPr>
          <w:rFonts w:ascii="Arial" w:eastAsia="Times New Roman" w:hAnsi="Arial" w:cs="Arial"/>
          <w:color w:val="000000"/>
          <w:kern w:val="0"/>
          <w:sz w:val="22"/>
          <w:szCs w:val="22"/>
          <w:lang w:eastAsia="en-GB"/>
          <w14:ligatures w14:val="none"/>
        </w:rPr>
        <w:t>Culture shapes how emotions are perceived, interpreted, and managed, and it informs how mindfulness into a multicultural workplace, leaders and employees must be sensitive to cultural differences and adaptable in their approaches.</w:t>
      </w:r>
    </w:p>
    <w:p w14:paraId="1F16E355" w14:textId="730EAED5" w:rsidR="009524C1" w:rsidRDefault="009524C1" w:rsidP="009524C1">
      <w:pPr>
        <w:spacing w:before="100" w:beforeAutospacing="1" w:after="100" w:afterAutospacing="1" w:line="360" w:lineRule="auto"/>
        <w:ind w:left="720"/>
        <w:jc w:val="both"/>
        <w:rPr>
          <w:rFonts w:ascii="Arial" w:eastAsia="Times New Roman" w:hAnsi="Arial" w:cs="Arial"/>
          <w:b/>
          <w:bCs/>
          <w:i/>
          <w:iCs/>
          <w:color w:val="000000"/>
          <w:kern w:val="0"/>
          <w:sz w:val="22"/>
          <w:szCs w:val="22"/>
          <w:u w:val="single"/>
          <w:lang w:eastAsia="en-GB"/>
          <w14:ligatures w14:val="none"/>
        </w:rPr>
      </w:pPr>
      <w:r>
        <w:rPr>
          <w:rFonts w:ascii="Arial" w:eastAsia="Times New Roman" w:hAnsi="Arial" w:cs="Arial"/>
          <w:b/>
          <w:bCs/>
          <w:i/>
          <w:iCs/>
          <w:color w:val="000000"/>
          <w:kern w:val="0"/>
          <w:sz w:val="22"/>
          <w:szCs w:val="22"/>
          <w:u w:val="single"/>
          <w:lang w:eastAsia="en-GB"/>
          <w14:ligatures w14:val="none"/>
        </w:rPr>
        <w:t>4.</w:t>
      </w:r>
      <w:r w:rsidR="00FE7076">
        <w:rPr>
          <w:rFonts w:ascii="Arial" w:eastAsia="Times New Roman" w:hAnsi="Arial" w:cs="Arial"/>
          <w:b/>
          <w:bCs/>
          <w:i/>
          <w:iCs/>
          <w:color w:val="000000"/>
          <w:kern w:val="0"/>
          <w:sz w:val="22"/>
          <w:szCs w:val="22"/>
          <w:u w:val="single"/>
          <w:lang w:eastAsia="en-GB"/>
          <w14:ligatures w14:val="none"/>
        </w:rPr>
        <w:t xml:space="preserve">1 </w:t>
      </w:r>
      <w:r w:rsidRPr="009524C1">
        <w:rPr>
          <w:rFonts w:ascii="Arial" w:eastAsia="Times New Roman" w:hAnsi="Arial" w:cs="Arial"/>
          <w:b/>
          <w:bCs/>
          <w:i/>
          <w:iCs/>
          <w:color w:val="000000"/>
          <w:kern w:val="0"/>
          <w:sz w:val="22"/>
          <w:szCs w:val="22"/>
          <w:u w:val="single"/>
          <w:lang w:eastAsia="en-GB"/>
          <w14:ligatures w14:val="none"/>
        </w:rPr>
        <w:t>Culture Shapes Emotional Expression and Interpretation.</w:t>
      </w:r>
    </w:p>
    <w:p w14:paraId="10DBB7F0" w14:textId="76D6ECFF" w:rsidR="009524C1" w:rsidRDefault="00000000" w:rsidP="00FE7076">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567845611"/>
          <w:citation/>
        </w:sdtPr>
        <w:sdtContent>
          <w:r w:rsidR="00DD5C87">
            <w:rPr>
              <w:rFonts w:ascii="Arial" w:eastAsia="Times New Roman" w:hAnsi="Arial" w:cs="Arial"/>
              <w:color w:val="000000"/>
              <w:kern w:val="0"/>
              <w:sz w:val="22"/>
              <w:szCs w:val="22"/>
              <w:lang w:eastAsia="en-GB"/>
              <w14:ligatures w14:val="none"/>
            </w:rPr>
            <w:fldChar w:fldCharType="begin"/>
          </w:r>
          <w:r w:rsidR="00DD5C87">
            <w:rPr>
              <w:rFonts w:ascii="Arial" w:eastAsia="Times New Roman" w:hAnsi="Arial" w:cs="Arial"/>
              <w:color w:val="000000"/>
              <w:kern w:val="0"/>
              <w:sz w:val="22"/>
              <w:szCs w:val="22"/>
              <w:lang w:val="en-US" w:eastAsia="en-GB"/>
              <w14:ligatures w14:val="none"/>
            </w:rPr>
            <w:instrText xml:space="preserve"> CITATION Dan24 \l 1033 </w:instrText>
          </w:r>
          <w:r w:rsidR="00DD5C87">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(Dashnaw, 2024)</w:t>
          </w:r>
          <w:r w:rsidR="00DD5C87">
            <w:rPr>
              <w:rFonts w:ascii="Arial" w:eastAsia="Times New Roman" w:hAnsi="Arial" w:cs="Arial"/>
              <w:color w:val="000000"/>
              <w:kern w:val="0"/>
              <w:sz w:val="22"/>
              <w:szCs w:val="22"/>
              <w:lang w:eastAsia="en-GB"/>
              <w14:ligatures w14:val="none"/>
            </w:rPr>
            <w:fldChar w:fldCharType="end"/>
          </w:r>
        </w:sdtContent>
      </w:sdt>
      <w:r w:rsidR="009524C1" w:rsidRPr="009524C1">
        <w:rPr>
          <w:rFonts w:ascii="Arial" w:eastAsia="Times New Roman" w:hAnsi="Arial" w:cs="Arial"/>
          <w:color w:val="000000"/>
          <w:kern w:val="0"/>
          <w:sz w:val="22"/>
          <w:szCs w:val="22"/>
          <w:lang w:eastAsia="en-GB"/>
          <w14:ligatures w14:val="none"/>
        </w:rPr>
        <w:t xml:space="preserve">One </w:t>
      </w:r>
      <w:r w:rsidR="009524C1">
        <w:rPr>
          <w:rFonts w:ascii="Arial" w:eastAsia="Times New Roman" w:hAnsi="Arial" w:cs="Arial"/>
          <w:color w:val="000000"/>
          <w:kern w:val="0"/>
          <w:sz w:val="22"/>
          <w:szCs w:val="22"/>
          <w:lang w:eastAsia="en-GB"/>
          <w14:ligatures w14:val="none"/>
        </w:rPr>
        <w:t xml:space="preserve">of the key aspects where culture impacts Emotional Intelligence is in emotional expression and interpretation. Different cultures have district emotional display rules- socially learned norms that dictate how, when, and to whom emotions can be expressed. </w:t>
      </w:r>
    </w:p>
    <w:p w14:paraId="148DB3CA" w14:textId="3F39DBDC" w:rsidR="009524C1" w:rsidRDefault="009524C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For example, in many Western cultures such as the United States and the United Kingdom</w:t>
      </w:r>
      <w:r w:rsidR="002743BE">
        <w:rPr>
          <w:rFonts w:ascii="Arial" w:eastAsia="Times New Roman" w:hAnsi="Arial" w:cs="Arial"/>
          <w:color w:val="000000"/>
          <w:kern w:val="0"/>
          <w:sz w:val="22"/>
          <w:szCs w:val="22"/>
          <w:lang w:eastAsia="en-GB"/>
          <w14:ligatures w14:val="none"/>
        </w:rPr>
        <w:t>, open emotional expression is often encouraged and seen as a sign of authenticity and transparency. Employees might openly express enthusiasm, frustration, or disagreement during meetings. In contrast, East Asian cultures, such as China and Japan, tend to value emotional restraint, seeing overt emotional expression as disruptive to group harmony.</w:t>
      </w:r>
    </w:p>
    <w:p w14:paraId="09D99488" w14:textId="63F8047A" w:rsidR="002743BE" w:rsidRDefault="002743BE"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In FAYE Inc.’s situation, Clarke’s American-influenced communication style- informal greetings like “my love’ and an emphasis on directness-may have been acceptable in Texas but was seen as inappropriate in the UK workplace, where professional boundaries and formality are valued. Similarly, when interacting with the visiting Chinese delegation, Clarke must recognize that emotional subtlety is a sign of respect, not disengagement. </w:t>
      </w:r>
    </w:p>
    <w:p w14:paraId="2A064A18" w14:textId="6CB06EC5" w:rsidR="002743BE" w:rsidRDefault="002743BE"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Effective emotional intelligence in a multicultural workplace requires an ability not only to recognize emotions but also to correctly interpret then according to cultural context. Without cultural sensitivity, emotionally intelligent behaviours in one culture could be misinterpreted as offensive or inappropriate in another.</w:t>
      </w:r>
    </w:p>
    <w:p w14:paraId="70766493" w14:textId="440C7FE8" w:rsidR="002743BE" w:rsidRDefault="003E1D7C"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4.</w:t>
      </w:r>
      <w:r w:rsidR="00FE7076">
        <w:rPr>
          <w:rFonts w:ascii="Arial" w:eastAsia="Times New Roman" w:hAnsi="Arial" w:cs="Arial"/>
          <w:color w:val="000000"/>
          <w:kern w:val="0"/>
          <w:sz w:val="22"/>
          <w:szCs w:val="22"/>
          <w:lang w:eastAsia="en-GB"/>
          <w14:ligatures w14:val="none"/>
        </w:rPr>
        <w:t>2</w:t>
      </w:r>
      <w:r>
        <w:rPr>
          <w:rFonts w:ascii="Arial" w:eastAsia="Times New Roman" w:hAnsi="Arial" w:cs="Arial"/>
          <w:color w:val="000000"/>
          <w:kern w:val="0"/>
          <w:sz w:val="22"/>
          <w:szCs w:val="22"/>
          <w:lang w:eastAsia="en-GB"/>
          <w14:ligatures w14:val="none"/>
        </w:rPr>
        <w:t xml:space="preserve">. </w:t>
      </w:r>
      <w:r w:rsidRPr="003E1D7C">
        <w:rPr>
          <w:rFonts w:ascii="Arial" w:eastAsia="Times New Roman" w:hAnsi="Arial" w:cs="Arial"/>
          <w:b/>
          <w:bCs/>
          <w:i/>
          <w:iCs/>
          <w:color w:val="000000"/>
          <w:kern w:val="0"/>
          <w:sz w:val="22"/>
          <w:szCs w:val="22"/>
          <w:u w:val="single"/>
          <w:lang w:eastAsia="en-GB"/>
          <w14:ligatures w14:val="none"/>
        </w:rPr>
        <w:t>Cultural Dimensions and Emotional Intelligence</w:t>
      </w:r>
      <w:r>
        <w:rPr>
          <w:rFonts w:ascii="Arial" w:eastAsia="Times New Roman" w:hAnsi="Arial" w:cs="Arial"/>
          <w:color w:val="000000"/>
          <w:kern w:val="0"/>
          <w:sz w:val="22"/>
          <w:szCs w:val="22"/>
          <w:lang w:eastAsia="en-GB"/>
          <w14:ligatures w14:val="none"/>
        </w:rPr>
        <w:t>.</w:t>
      </w:r>
    </w:p>
    <w:p w14:paraId="15CD48DB" w14:textId="643CA6C5" w:rsidR="003E1D7C" w:rsidRDefault="0000000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525702534"/>
          <w:citation/>
        </w:sdtPr>
        <w:sdtContent>
          <w:r w:rsidR="00DD5C87">
            <w:rPr>
              <w:rFonts w:ascii="Arial" w:eastAsia="Times New Roman" w:hAnsi="Arial" w:cs="Arial"/>
              <w:color w:val="000000"/>
              <w:kern w:val="0"/>
              <w:sz w:val="22"/>
              <w:szCs w:val="22"/>
              <w:lang w:eastAsia="en-GB"/>
              <w14:ligatures w14:val="none"/>
            </w:rPr>
            <w:fldChar w:fldCharType="begin"/>
          </w:r>
          <w:r w:rsidR="00DD5C87">
            <w:rPr>
              <w:rFonts w:ascii="Arial" w:eastAsia="Times New Roman" w:hAnsi="Arial" w:cs="Arial"/>
              <w:color w:val="000000"/>
              <w:kern w:val="0"/>
              <w:sz w:val="22"/>
              <w:szCs w:val="22"/>
              <w:lang w:val="en-US" w:eastAsia="en-GB"/>
              <w14:ligatures w14:val="none"/>
            </w:rPr>
            <w:instrText xml:space="preserve"> CITATION Hel25 \l 1033 </w:instrText>
          </w:r>
          <w:r w:rsidR="00DD5C87">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(Schroeder, n.d.)</w:t>
          </w:r>
          <w:r w:rsidR="00DD5C87">
            <w:rPr>
              <w:rFonts w:ascii="Arial" w:eastAsia="Times New Roman" w:hAnsi="Arial" w:cs="Arial"/>
              <w:color w:val="000000"/>
              <w:kern w:val="0"/>
              <w:sz w:val="22"/>
              <w:szCs w:val="22"/>
              <w:lang w:eastAsia="en-GB"/>
              <w14:ligatures w14:val="none"/>
            </w:rPr>
            <w:fldChar w:fldCharType="end"/>
          </w:r>
        </w:sdtContent>
      </w:sdt>
      <w:r w:rsidR="003E1D7C">
        <w:rPr>
          <w:rFonts w:ascii="Arial" w:eastAsia="Times New Roman" w:hAnsi="Arial" w:cs="Arial"/>
          <w:color w:val="000000"/>
          <w:kern w:val="0"/>
          <w:sz w:val="22"/>
          <w:szCs w:val="22"/>
          <w:lang w:eastAsia="en-GB"/>
          <w14:ligatures w14:val="none"/>
        </w:rPr>
        <w:t xml:space="preserve">Understanding broader cultural frameworks can also enhance the application </w:t>
      </w:r>
      <w:r w:rsidR="00FE7076">
        <w:rPr>
          <w:rFonts w:ascii="Arial" w:eastAsia="Times New Roman" w:hAnsi="Arial" w:cs="Arial"/>
          <w:color w:val="000000"/>
          <w:kern w:val="0"/>
          <w:sz w:val="22"/>
          <w:szCs w:val="22"/>
          <w:lang w:eastAsia="en-GB"/>
          <w14:ligatures w14:val="none"/>
        </w:rPr>
        <w:t>of Emotional Intelligence. Hofstede’s Cultural Dimensions Theory provides a useful lens, highlighting how values like individualism vs collectivism, power distance, and uncertainty avoidance shape emotional expectations.</w:t>
      </w:r>
    </w:p>
    <w:p w14:paraId="43CDC57E" w14:textId="77777777" w:rsidR="0050487B" w:rsidRDefault="0050487B" w:rsidP="0050487B">
      <w:pPr>
        <w:pStyle w:val="ListParagraph"/>
        <w:numPr>
          <w:ilvl w:val="0"/>
          <w:numId w:val="5"/>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0487B">
        <w:rPr>
          <w:rFonts w:ascii="Arial" w:eastAsia="Times New Roman" w:hAnsi="Arial" w:cs="Arial"/>
          <w:b/>
          <w:bCs/>
          <w:i/>
          <w:iCs/>
          <w:color w:val="000000"/>
          <w:kern w:val="0"/>
          <w:sz w:val="22"/>
          <w:szCs w:val="22"/>
          <w:u w:val="single"/>
          <w:lang w:eastAsia="en-GB"/>
          <w14:ligatures w14:val="none"/>
        </w:rPr>
        <w:t>Individualistic cultures</w:t>
      </w:r>
      <w:r w:rsidRPr="0050487B">
        <w:rPr>
          <w:rFonts w:ascii="Arial" w:eastAsia="Times New Roman" w:hAnsi="Arial" w:cs="Arial"/>
          <w:color w:val="000000"/>
          <w:kern w:val="0"/>
          <w:sz w:val="22"/>
          <w:szCs w:val="22"/>
          <w:lang w:eastAsia="en-GB"/>
          <w14:ligatures w14:val="none"/>
        </w:rPr>
        <w:t>. Emphasize personal achievement and emotional self</w:t>
      </w:r>
      <w:r>
        <w:rPr>
          <w:rFonts w:ascii="Arial" w:eastAsia="Times New Roman" w:hAnsi="Arial" w:cs="Arial"/>
          <w:color w:val="000000"/>
          <w:kern w:val="0"/>
          <w:sz w:val="22"/>
          <w:szCs w:val="22"/>
          <w:lang w:eastAsia="en-GB"/>
          <w14:ligatures w14:val="none"/>
        </w:rPr>
        <w:t>-</w:t>
      </w:r>
      <w:r w:rsidRPr="0050487B">
        <w:rPr>
          <w:rFonts w:ascii="Arial" w:eastAsia="Times New Roman" w:hAnsi="Arial" w:cs="Arial"/>
          <w:color w:val="000000"/>
          <w:kern w:val="0"/>
          <w:sz w:val="22"/>
          <w:szCs w:val="22"/>
          <w:lang w:eastAsia="en-GB"/>
          <w14:ligatures w14:val="none"/>
        </w:rPr>
        <w:t>expression.</w:t>
      </w:r>
      <w:r>
        <w:rPr>
          <w:rFonts w:ascii="Arial" w:eastAsia="Times New Roman" w:hAnsi="Arial" w:cs="Arial"/>
          <w:color w:val="000000"/>
          <w:kern w:val="0"/>
          <w:sz w:val="22"/>
          <w:szCs w:val="22"/>
          <w:lang w:eastAsia="en-GB"/>
          <w14:ligatures w14:val="none"/>
        </w:rPr>
        <w:t xml:space="preserve"> Emotional Intelligence in these cultures often focuses on self-advocacy, self-confidence, and personal emotional awareness.</w:t>
      </w:r>
    </w:p>
    <w:p w14:paraId="2E759FBE" w14:textId="77777777" w:rsidR="0050487B" w:rsidRDefault="0050487B" w:rsidP="0050487B">
      <w:pPr>
        <w:pStyle w:val="ListParagraph"/>
        <w:numPr>
          <w:ilvl w:val="0"/>
          <w:numId w:val="5"/>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b/>
          <w:bCs/>
          <w:i/>
          <w:iCs/>
          <w:color w:val="000000"/>
          <w:kern w:val="0"/>
          <w:sz w:val="22"/>
          <w:szCs w:val="22"/>
          <w:u w:val="single"/>
          <w:lang w:eastAsia="en-GB"/>
          <w14:ligatures w14:val="none"/>
        </w:rPr>
        <w:t>Collectivist cultures</w:t>
      </w:r>
      <w:r w:rsidRPr="0050487B">
        <w:rPr>
          <w:rFonts w:ascii="Arial" w:eastAsia="Times New Roman" w:hAnsi="Arial" w:cs="Arial"/>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 xml:space="preserve"> Prioritize group harmony and relational obligations. Emotional Intelligence here focuses more on empathy, emotional restraint, and aligning one’s emotions with group expectations.</w:t>
      </w:r>
    </w:p>
    <w:p w14:paraId="507CA704" w14:textId="4F92A6C2" w:rsidR="0050487B" w:rsidRDefault="0050487B" w:rsidP="0050487B">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sidRPr="0050487B">
        <w:rPr>
          <w:rFonts w:ascii="Arial" w:eastAsia="Times New Roman" w:hAnsi="Arial" w:cs="Arial"/>
          <w:color w:val="000000"/>
          <w:kern w:val="0"/>
          <w:sz w:val="22"/>
          <w:szCs w:val="22"/>
          <w:lang w:eastAsia="en-GB"/>
          <w14:ligatures w14:val="none"/>
        </w:rPr>
        <w:t>If Clarke interprets a Chinese employee’s reservedness as a lack of confidence or engagement, he risks</w:t>
      </w:r>
      <w:r>
        <w:rPr>
          <w:rFonts w:ascii="Arial" w:eastAsia="Times New Roman" w:hAnsi="Arial" w:cs="Arial"/>
          <w:color w:val="000000"/>
          <w:kern w:val="0"/>
          <w:sz w:val="22"/>
          <w:szCs w:val="22"/>
          <w:lang w:eastAsia="en-GB"/>
          <w14:ligatures w14:val="none"/>
        </w:rPr>
        <w:t xml:space="preserve"> mismanaging the relationship. A culturally aware approach to Emotional </w:t>
      </w:r>
      <w:r>
        <w:rPr>
          <w:rFonts w:ascii="Arial" w:eastAsia="Times New Roman" w:hAnsi="Arial" w:cs="Arial"/>
          <w:color w:val="000000"/>
          <w:kern w:val="0"/>
          <w:sz w:val="22"/>
          <w:szCs w:val="22"/>
          <w:lang w:eastAsia="en-GB"/>
          <w14:ligatures w14:val="none"/>
        </w:rPr>
        <w:lastRenderedPageBreak/>
        <w:t xml:space="preserve">Intelligence would teach him to appreciate that emotional modesty can </w:t>
      </w:r>
      <w:r w:rsidR="00684ACE">
        <w:rPr>
          <w:rFonts w:ascii="Arial" w:eastAsia="Times New Roman" w:hAnsi="Arial" w:cs="Arial"/>
          <w:color w:val="000000"/>
          <w:kern w:val="0"/>
          <w:sz w:val="22"/>
          <w:szCs w:val="22"/>
          <w:lang w:eastAsia="en-GB"/>
          <w14:ligatures w14:val="none"/>
        </w:rPr>
        <w:t>indicate</w:t>
      </w:r>
      <w:r>
        <w:rPr>
          <w:rFonts w:ascii="Arial" w:eastAsia="Times New Roman" w:hAnsi="Arial" w:cs="Arial"/>
          <w:color w:val="000000"/>
          <w:kern w:val="0"/>
          <w:sz w:val="22"/>
          <w:szCs w:val="22"/>
          <w:lang w:eastAsia="en-GB"/>
          <w14:ligatures w14:val="none"/>
        </w:rPr>
        <w:t xml:space="preserve"> respect and thoughtfulness.</w:t>
      </w:r>
    </w:p>
    <w:p w14:paraId="2031A776" w14:textId="2B251271" w:rsidR="00684ACE" w:rsidRDefault="00684ACE" w:rsidP="0050487B">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Similarly, high power distance cultures expect a more hierarchical and deferential communication style, whereas low power distance cultures value equality and informal interaction. Emotional Intelligence in high power distance cultures includes sensitivity to hierarchical roles and the appropriate expression of defence.</w:t>
      </w:r>
    </w:p>
    <w:p w14:paraId="0BCB3560" w14:textId="17BF57AF" w:rsidR="00684ACE" w:rsidRPr="0050487B" w:rsidRDefault="00684ACE" w:rsidP="0050487B">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Thus, for organizations like FAYE Inc., embedding cultural competence into Emotional Intelligence development ensures employees do not merely apply a “one-size-fits-all” emotional approach but adapt it thoughtfully to each cultural context.</w:t>
      </w:r>
    </w:p>
    <w:p w14:paraId="4FB7EF2B" w14:textId="4E8A1995" w:rsidR="002743BE" w:rsidRPr="0077379B" w:rsidRDefault="0077379B" w:rsidP="009524C1">
      <w:pPr>
        <w:spacing w:before="100" w:beforeAutospacing="1" w:after="100" w:afterAutospacing="1" w:line="360" w:lineRule="auto"/>
        <w:ind w:firstLine="720"/>
        <w:jc w:val="both"/>
        <w:rPr>
          <w:rFonts w:ascii="Arial" w:eastAsia="Times New Roman" w:hAnsi="Arial" w:cs="Arial"/>
          <w:b/>
          <w:bCs/>
          <w:i/>
          <w:iCs/>
          <w:color w:val="000000"/>
          <w:kern w:val="0"/>
          <w:sz w:val="22"/>
          <w:szCs w:val="22"/>
          <w:u w:val="single"/>
          <w:lang w:eastAsia="en-GB"/>
          <w14:ligatures w14:val="none"/>
        </w:rPr>
      </w:pPr>
      <w:r w:rsidRPr="0077379B">
        <w:rPr>
          <w:rFonts w:ascii="Arial" w:eastAsia="Times New Roman" w:hAnsi="Arial" w:cs="Arial"/>
          <w:b/>
          <w:bCs/>
          <w:i/>
          <w:iCs/>
          <w:color w:val="000000"/>
          <w:kern w:val="0"/>
          <w:sz w:val="22"/>
          <w:szCs w:val="22"/>
          <w:u w:val="single"/>
          <w:lang w:eastAsia="en-GB"/>
          <w14:ligatures w14:val="none"/>
        </w:rPr>
        <w:t>4.3 Culture and Mindfulness Practices.</w:t>
      </w:r>
    </w:p>
    <w:p w14:paraId="73D5096C" w14:textId="1FD4AFBD" w:rsidR="0077379B" w:rsidRDefault="0000000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31024255"/>
          <w:citation/>
        </w:sdtPr>
        <w:sdtContent>
          <w:r w:rsidR="00641CA0">
            <w:rPr>
              <w:rFonts w:ascii="Arial" w:eastAsia="Times New Roman" w:hAnsi="Arial" w:cs="Arial"/>
              <w:color w:val="000000"/>
              <w:kern w:val="0"/>
              <w:sz w:val="22"/>
              <w:szCs w:val="22"/>
              <w:lang w:eastAsia="en-GB"/>
              <w14:ligatures w14:val="none"/>
            </w:rPr>
            <w:fldChar w:fldCharType="begin"/>
          </w:r>
          <w:r w:rsidR="00641CA0">
            <w:rPr>
              <w:rFonts w:ascii="Arial" w:eastAsia="Times New Roman" w:hAnsi="Arial" w:cs="Arial"/>
              <w:color w:val="000000"/>
              <w:kern w:val="0"/>
              <w:sz w:val="22"/>
              <w:szCs w:val="22"/>
              <w:lang w:val="en-US" w:eastAsia="en-GB"/>
              <w14:ligatures w14:val="none"/>
            </w:rPr>
            <w:instrText xml:space="preserve"> CITATION Min21 \l 1033 </w:instrText>
          </w:r>
          <w:r w:rsidR="00641CA0">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(Anon., 2021)</w:t>
          </w:r>
          <w:r w:rsidR="00641CA0">
            <w:rPr>
              <w:rFonts w:ascii="Arial" w:eastAsia="Times New Roman" w:hAnsi="Arial" w:cs="Arial"/>
              <w:color w:val="000000"/>
              <w:kern w:val="0"/>
              <w:sz w:val="22"/>
              <w:szCs w:val="22"/>
              <w:lang w:eastAsia="en-GB"/>
              <w14:ligatures w14:val="none"/>
            </w:rPr>
            <w:fldChar w:fldCharType="end"/>
          </w:r>
        </w:sdtContent>
      </w:sdt>
      <w:r w:rsidR="0077379B">
        <w:rPr>
          <w:rFonts w:ascii="Arial" w:eastAsia="Times New Roman" w:hAnsi="Arial" w:cs="Arial"/>
          <w:color w:val="000000"/>
          <w:kern w:val="0"/>
          <w:sz w:val="22"/>
          <w:szCs w:val="22"/>
          <w:lang w:eastAsia="en-GB"/>
          <w14:ligatures w14:val="none"/>
        </w:rPr>
        <w:t>Mindfulness, typically rooted in Eastern</w:t>
      </w:r>
      <w:r w:rsidR="00231F7A">
        <w:rPr>
          <w:rFonts w:ascii="Arial" w:eastAsia="Times New Roman" w:hAnsi="Arial" w:cs="Arial"/>
          <w:color w:val="000000"/>
          <w:kern w:val="0"/>
          <w:sz w:val="22"/>
          <w:szCs w:val="22"/>
          <w:lang w:eastAsia="en-GB"/>
          <w14:ligatures w14:val="none"/>
        </w:rPr>
        <w:t xml:space="preserve"> contemplative traditions like Buddhism, is increasingly popular in Western workplaces. However, its practice and understanding are also culturally nuanced.</w:t>
      </w:r>
    </w:p>
    <w:p w14:paraId="12E7307B" w14:textId="023F6515" w:rsidR="00231F7A" w:rsidRDefault="00231F7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its traditional forms, mindfulness emphasizes interconnectedness, community, and holistic awareness. However, Western adaptations often emphasize individual stress reduction and personal productivity. This cultural difference can influence how mindfulness is received and practiced in different settings.</w:t>
      </w:r>
    </w:p>
    <w:p w14:paraId="35D605B1" w14:textId="0C7F86A4" w:rsidR="00231F7A" w:rsidRDefault="00231F7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At FAYE Inc., when promoting mindfulness programs, it is essential to present mindfulness in ways that respect and resonate with diverse cultural values. For example:</w:t>
      </w:r>
    </w:p>
    <w:p w14:paraId="707CA865" w14:textId="520C40B5" w:rsidR="00231F7A" w:rsidRDefault="00231F7A" w:rsidP="00231F7A">
      <w:pPr>
        <w:pStyle w:val="ListParagraph"/>
        <w:numPr>
          <w:ilvl w:val="0"/>
          <w:numId w:val="5"/>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231F7A">
        <w:rPr>
          <w:rFonts w:ascii="Arial" w:eastAsia="Times New Roman" w:hAnsi="Arial" w:cs="Arial"/>
          <w:color w:val="000000"/>
          <w:kern w:val="0"/>
          <w:sz w:val="22"/>
          <w:szCs w:val="22"/>
          <w:lang w:eastAsia="en-GB"/>
          <w14:ligatures w14:val="none"/>
        </w:rPr>
        <w:t>Chinese employees may connect more deeply with mindfulness practices that emphasize relational harmony and collective wellbeing rather than solely focusing on individual achievement.</w:t>
      </w:r>
    </w:p>
    <w:p w14:paraId="65529DB8" w14:textId="4A876F61" w:rsidR="00231F7A" w:rsidRDefault="00231F7A" w:rsidP="00231F7A">
      <w:pPr>
        <w:pStyle w:val="ListParagraph"/>
        <w:numPr>
          <w:ilvl w:val="0"/>
          <w:numId w:val="5"/>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Western employees may appreciate mindfulness framed as a tool for personal resilience and professional effectiveness.</w:t>
      </w:r>
    </w:p>
    <w:p w14:paraId="54ED06BC" w14:textId="5B90378A" w:rsidR="00231F7A" w:rsidRDefault="00231F7A" w:rsidP="00231F7A">
      <w:pPr>
        <w:pStyle w:val="ListParagraph"/>
        <w:spacing w:before="100" w:beforeAutospacing="1" w:after="100" w:afterAutospacing="1" w:line="360" w:lineRule="auto"/>
        <w:ind w:left="108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Recognizing these differences ensures that mindfulness programs are inclusive and effective across all employee groups.</w:t>
      </w:r>
    </w:p>
    <w:p w14:paraId="46F0BB09" w14:textId="7450CD63" w:rsidR="00D17AFB" w:rsidRDefault="00D17AFB" w:rsidP="00231F7A">
      <w:pPr>
        <w:pStyle w:val="ListParagraph"/>
        <w:spacing w:before="100" w:beforeAutospacing="1" w:after="100" w:afterAutospacing="1" w:line="360" w:lineRule="auto"/>
        <w:ind w:left="1080"/>
        <w:jc w:val="both"/>
        <w:rPr>
          <w:rFonts w:ascii="Arial" w:eastAsia="Times New Roman" w:hAnsi="Arial" w:cs="Arial"/>
          <w:color w:val="000000"/>
          <w:kern w:val="0"/>
          <w:sz w:val="22"/>
          <w:szCs w:val="22"/>
          <w:lang w:eastAsia="en-GB"/>
          <w14:ligatures w14:val="none"/>
        </w:rPr>
      </w:pPr>
    </w:p>
    <w:p w14:paraId="043990BC" w14:textId="4BE60B25" w:rsidR="00D17AFB" w:rsidRPr="00231F7A" w:rsidRDefault="00D17AFB" w:rsidP="00231F7A">
      <w:pPr>
        <w:pStyle w:val="ListParagraph"/>
        <w:spacing w:before="100" w:beforeAutospacing="1" w:after="100" w:afterAutospacing="1" w:line="360" w:lineRule="auto"/>
        <w:ind w:left="1080"/>
        <w:jc w:val="both"/>
        <w:rPr>
          <w:rFonts w:ascii="Arial" w:eastAsia="Times New Roman" w:hAnsi="Arial" w:cs="Arial"/>
          <w:color w:val="000000"/>
          <w:kern w:val="0"/>
          <w:sz w:val="22"/>
          <w:szCs w:val="22"/>
          <w:lang w:eastAsia="en-GB"/>
          <w14:ligatures w14:val="none"/>
        </w:rPr>
      </w:pPr>
      <w:r w:rsidRPr="00D17AFB">
        <w:rPr>
          <w:rFonts w:ascii="Arial" w:eastAsia="Times New Roman" w:hAnsi="Arial" w:cs="Arial"/>
          <w:b/>
          <w:bCs/>
          <w:i/>
          <w:iCs/>
          <w:color w:val="000000"/>
          <w:kern w:val="0"/>
          <w:sz w:val="22"/>
          <w:szCs w:val="22"/>
          <w:u w:val="single"/>
          <w:lang w:eastAsia="en-GB"/>
          <w14:ligatures w14:val="none"/>
        </w:rPr>
        <w:t>4.4</w:t>
      </w:r>
      <w:r>
        <w:rPr>
          <w:rFonts w:ascii="Arial" w:eastAsia="Times New Roman" w:hAnsi="Arial" w:cs="Arial"/>
          <w:color w:val="000000"/>
          <w:kern w:val="0"/>
          <w:sz w:val="22"/>
          <w:szCs w:val="22"/>
          <w:lang w:eastAsia="en-GB"/>
          <w14:ligatures w14:val="none"/>
        </w:rPr>
        <w:t xml:space="preserve"> </w:t>
      </w:r>
      <w:r w:rsidRPr="00D17AFB">
        <w:rPr>
          <w:rFonts w:ascii="Arial" w:eastAsia="Times New Roman" w:hAnsi="Arial" w:cs="Arial"/>
          <w:b/>
          <w:bCs/>
          <w:i/>
          <w:iCs/>
          <w:color w:val="000000"/>
          <w:kern w:val="0"/>
          <w:sz w:val="22"/>
          <w:szCs w:val="22"/>
          <w:u w:val="single"/>
          <w:lang w:eastAsia="en-GB"/>
          <w14:ligatures w14:val="none"/>
        </w:rPr>
        <w:t>Cultural Mindfulness in Leadership</w:t>
      </w:r>
    </w:p>
    <w:p w14:paraId="4525A9D7" w14:textId="12E619DC" w:rsidR="00231F7A" w:rsidRDefault="0000000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1581357848"/>
          <w:citation/>
        </w:sdtPr>
        <w:sdtContent>
          <w:r w:rsidR="00641CA0">
            <w:rPr>
              <w:rFonts w:ascii="Arial" w:eastAsia="Times New Roman" w:hAnsi="Arial" w:cs="Arial"/>
              <w:color w:val="000000"/>
              <w:kern w:val="0"/>
              <w:sz w:val="22"/>
              <w:szCs w:val="22"/>
              <w:lang w:eastAsia="en-GB"/>
              <w14:ligatures w14:val="none"/>
            </w:rPr>
            <w:fldChar w:fldCharType="begin"/>
          </w:r>
          <w:r w:rsidR="00641CA0">
            <w:rPr>
              <w:rFonts w:ascii="Arial" w:eastAsia="Times New Roman" w:hAnsi="Arial" w:cs="Arial"/>
              <w:color w:val="000000"/>
              <w:kern w:val="0"/>
              <w:sz w:val="22"/>
              <w:szCs w:val="22"/>
              <w:lang w:val="en-US" w:eastAsia="en-GB"/>
              <w14:ligatures w14:val="none"/>
            </w:rPr>
            <w:instrText xml:space="preserve"> CITATION DrG25 \l 1033 </w:instrText>
          </w:r>
          <w:r w:rsidR="00641CA0">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(Hewawasam, 2025)</w:t>
          </w:r>
          <w:r w:rsidR="00641CA0">
            <w:rPr>
              <w:rFonts w:ascii="Arial" w:eastAsia="Times New Roman" w:hAnsi="Arial" w:cs="Arial"/>
              <w:color w:val="000000"/>
              <w:kern w:val="0"/>
              <w:sz w:val="22"/>
              <w:szCs w:val="22"/>
              <w:lang w:eastAsia="en-GB"/>
              <w14:ligatures w14:val="none"/>
            </w:rPr>
            <w:fldChar w:fldCharType="end"/>
          </w:r>
        </w:sdtContent>
      </w:sdt>
      <w:r w:rsidR="00641CA0">
        <w:rPr>
          <w:rFonts w:ascii="Arial" w:eastAsia="Times New Roman" w:hAnsi="Arial" w:cs="Arial"/>
          <w:color w:val="000000"/>
          <w:kern w:val="0"/>
          <w:sz w:val="22"/>
          <w:szCs w:val="22"/>
          <w:lang w:eastAsia="en-GB"/>
          <w14:ligatures w14:val="none"/>
        </w:rPr>
        <w:t xml:space="preserve"> </w:t>
      </w:r>
      <w:r w:rsidR="0059740D">
        <w:rPr>
          <w:rFonts w:ascii="Arial" w:eastAsia="Times New Roman" w:hAnsi="Arial" w:cs="Arial"/>
          <w:color w:val="000000"/>
          <w:kern w:val="0"/>
          <w:sz w:val="22"/>
          <w:szCs w:val="22"/>
          <w:lang w:eastAsia="en-GB"/>
          <w14:ligatures w14:val="none"/>
        </w:rPr>
        <w:t xml:space="preserve">In an increasingly globalized business environment, effective leadership require more than just technical expertise – it demands cultural mindfulness. This refers to a leader’s ability to be aware of, understand, and respectfully respond to cultural </w:t>
      </w:r>
      <w:r w:rsidR="0059740D">
        <w:rPr>
          <w:rFonts w:ascii="Arial" w:eastAsia="Times New Roman" w:hAnsi="Arial" w:cs="Arial"/>
          <w:color w:val="000000"/>
          <w:kern w:val="0"/>
          <w:sz w:val="22"/>
          <w:szCs w:val="22"/>
          <w:lang w:eastAsia="en-GB"/>
          <w14:ligatures w14:val="none"/>
        </w:rPr>
        <w:lastRenderedPageBreak/>
        <w:t>differences in communication, emotion, and behaviour. For leaders like Clarke at FAYE Inc., who are managing multicultural teams and interacting with international colleagues, cultural mindfulness is essential to building trust, minimizing conflict, and fostering inclusion.</w:t>
      </w:r>
    </w:p>
    <w:p w14:paraId="39375FC2" w14:textId="1781A5F1" w:rsidR="0059740D" w:rsidRDefault="003C1314"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Cultural mindfulness goes beyond simply knowing about cultural differences. It involves </w:t>
      </w:r>
      <w:r w:rsidRPr="003C1314">
        <w:rPr>
          <w:rFonts w:ascii="Arial" w:eastAsia="Times New Roman" w:hAnsi="Arial" w:cs="Arial"/>
          <w:b/>
          <w:bCs/>
          <w:i/>
          <w:iCs/>
          <w:color w:val="000000"/>
          <w:kern w:val="0"/>
          <w:sz w:val="22"/>
          <w:szCs w:val="22"/>
          <w:lang w:eastAsia="en-GB"/>
          <w14:ligatures w14:val="none"/>
        </w:rPr>
        <w:t>self-awareness</w:t>
      </w:r>
      <w:r>
        <w:rPr>
          <w:rFonts w:ascii="Arial" w:eastAsia="Times New Roman" w:hAnsi="Arial" w:cs="Arial"/>
          <w:color w:val="000000"/>
          <w:kern w:val="0"/>
          <w:sz w:val="22"/>
          <w:szCs w:val="22"/>
          <w:lang w:eastAsia="en-GB"/>
          <w14:ligatures w14:val="none"/>
        </w:rPr>
        <w:t xml:space="preserve">, </w:t>
      </w:r>
      <w:r w:rsidRPr="003C1314">
        <w:rPr>
          <w:rFonts w:ascii="Arial" w:eastAsia="Times New Roman" w:hAnsi="Arial" w:cs="Arial"/>
          <w:b/>
          <w:bCs/>
          <w:i/>
          <w:iCs/>
          <w:color w:val="000000"/>
          <w:kern w:val="0"/>
          <w:sz w:val="22"/>
          <w:szCs w:val="22"/>
          <w:lang w:eastAsia="en-GB"/>
          <w14:ligatures w14:val="none"/>
        </w:rPr>
        <w:t>suspension of judgment</w:t>
      </w:r>
      <w:r>
        <w:rPr>
          <w:rFonts w:ascii="Arial" w:eastAsia="Times New Roman" w:hAnsi="Arial" w:cs="Arial"/>
          <w:color w:val="000000"/>
          <w:kern w:val="0"/>
          <w:sz w:val="22"/>
          <w:szCs w:val="22"/>
          <w:lang w:eastAsia="en-GB"/>
          <w14:ligatures w14:val="none"/>
        </w:rPr>
        <w:t xml:space="preserve"> and a </w:t>
      </w:r>
      <w:r w:rsidRPr="003C1314">
        <w:rPr>
          <w:rFonts w:ascii="Arial" w:eastAsia="Times New Roman" w:hAnsi="Arial" w:cs="Arial"/>
          <w:b/>
          <w:bCs/>
          <w:i/>
          <w:iCs/>
          <w:color w:val="000000"/>
          <w:kern w:val="0"/>
          <w:sz w:val="22"/>
          <w:szCs w:val="22"/>
          <w:lang w:eastAsia="en-GB"/>
          <w14:ligatures w14:val="none"/>
        </w:rPr>
        <w:t>genuine openness</w:t>
      </w:r>
      <w:r>
        <w:rPr>
          <w:rFonts w:ascii="Arial" w:eastAsia="Times New Roman" w:hAnsi="Arial" w:cs="Arial"/>
          <w:color w:val="000000"/>
          <w:kern w:val="0"/>
          <w:sz w:val="22"/>
          <w:szCs w:val="22"/>
          <w:lang w:eastAsia="en-GB"/>
          <w14:ligatures w14:val="none"/>
        </w:rPr>
        <w:t xml:space="preserve"> to different perspectives. </w:t>
      </w:r>
      <w:r w:rsidR="00A34510">
        <w:rPr>
          <w:rFonts w:ascii="Arial" w:eastAsia="Times New Roman" w:hAnsi="Arial" w:cs="Arial"/>
          <w:color w:val="000000"/>
          <w:kern w:val="0"/>
          <w:sz w:val="22"/>
          <w:szCs w:val="22"/>
          <w:lang w:eastAsia="en-GB"/>
          <w14:ligatures w14:val="none"/>
        </w:rPr>
        <w:t>Leaders must recognize how their own cultural background influences how they interpret others’ emotions, behaviours, and communication styles. For example, in Western cultures such as the U.S., informal greetings and directness may be acceptable, but in the UK or China, such behaviours might be interpreted as overly familiar or even disrespectful. Clarke’s greeting style “my love” may have been acceptable in Texas but was poorly received in the UK – a clear case where cultural mindfulness could have prevented offense.</w:t>
      </w:r>
    </w:p>
    <w:p w14:paraId="3BFD1E69" w14:textId="58D1336C"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Emotionally Intelligent leaders practice cultural mindfulness by adapting their communication to the cultural norms of their teams. For instance, when dealing with Chinese colleagues who value formality, relationship-building, and emotional restraint, it is important not tom interpret their quietness as disinterest. Rather, a culturally mindful leader would see this as a sign of respect or thoughtful engagement. Similarly, asking Chinese staff to adopt English names for convenience, as Clarke considered doing, could come across as dismissive of their identity, a better approach would be to learn and pronounce their given names correctly- a gesture of respect that builds rapport.</w:t>
      </w:r>
    </w:p>
    <w:p w14:paraId="7DB10222" w14:textId="3F75F6D5" w:rsidR="008E499A" w:rsidRDefault="008E499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Cultural mindfulness also enhances team cohesion. Employees who feel understood and respected by their leaders are more likely to be engaged, loyal, and productive. It also improves collaboration by reducing the likelihood of miscommunication or cultural offense, which are common barriers in diverse teams. Leaders who foster an environment of psychological safety- where employees can speak openly without fear of being judged- are better equipped to encourage creativity and innovation.</w:t>
      </w:r>
    </w:p>
    <w:p w14:paraId="111E2C30" w14:textId="53093EA1" w:rsidR="008E499A" w:rsidRDefault="008E499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To develop cultural mindfulness, FAYE Inc, can invest in cultural intelligence and emotional intelligence training. This includes teaching leaders how to identify cultural norms, adapt communication styles, and avoid ethnocentric thinking. Encouraging </w:t>
      </w:r>
      <w:r w:rsidRPr="008E499A">
        <w:rPr>
          <w:rFonts w:ascii="Arial" w:eastAsia="Times New Roman" w:hAnsi="Arial" w:cs="Arial"/>
          <w:b/>
          <w:bCs/>
          <w:i/>
          <w:iCs/>
          <w:color w:val="000000"/>
          <w:kern w:val="0"/>
          <w:sz w:val="22"/>
          <w:szCs w:val="22"/>
          <w:lang w:eastAsia="en-GB"/>
          <w14:ligatures w14:val="none"/>
        </w:rPr>
        <w:t>self-reflection</w:t>
      </w:r>
      <w:r w:rsidRPr="008E499A">
        <w:rPr>
          <w:rFonts w:ascii="Arial" w:eastAsia="Times New Roman" w:hAnsi="Arial" w:cs="Arial"/>
          <w:i/>
          <w:iCs/>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 xml:space="preserve"> </w:t>
      </w:r>
      <w:r w:rsidRPr="008E499A">
        <w:rPr>
          <w:rFonts w:ascii="Arial" w:eastAsia="Times New Roman" w:hAnsi="Arial" w:cs="Arial"/>
          <w:b/>
          <w:bCs/>
          <w:i/>
          <w:iCs/>
          <w:color w:val="000000"/>
          <w:kern w:val="0"/>
          <w:sz w:val="22"/>
          <w:szCs w:val="22"/>
          <w:lang w:eastAsia="en-GB"/>
          <w14:ligatures w14:val="none"/>
        </w:rPr>
        <w:t>active listening</w:t>
      </w:r>
      <w:r>
        <w:rPr>
          <w:rFonts w:ascii="Arial" w:eastAsia="Times New Roman" w:hAnsi="Arial" w:cs="Arial"/>
          <w:color w:val="000000"/>
          <w:kern w:val="0"/>
          <w:sz w:val="22"/>
          <w:szCs w:val="22"/>
          <w:lang w:eastAsia="en-GB"/>
          <w14:ligatures w14:val="none"/>
        </w:rPr>
        <w:t xml:space="preserve">, and </w:t>
      </w:r>
      <w:r w:rsidRPr="008E499A">
        <w:rPr>
          <w:rFonts w:ascii="Arial" w:eastAsia="Times New Roman" w:hAnsi="Arial" w:cs="Arial"/>
          <w:b/>
          <w:bCs/>
          <w:i/>
          <w:iCs/>
          <w:color w:val="000000"/>
          <w:kern w:val="0"/>
          <w:sz w:val="22"/>
          <w:szCs w:val="22"/>
          <w:lang w:eastAsia="en-GB"/>
          <w14:ligatures w14:val="none"/>
        </w:rPr>
        <w:t xml:space="preserve">empathy </w:t>
      </w:r>
      <w:r>
        <w:rPr>
          <w:rFonts w:ascii="Arial" w:eastAsia="Times New Roman" w:hAnsi="Arial" w:cs="Arial"/>
          <w:color w:val="000000"/>
          <w:kern w:val="0"/>
          <w:sz w:val="22"/>
          <w:szCs w:val="22"/>
          <w:lang w:eastAsia="en-GB"/>
          <w14:ligatures w14:val="none"/>
        </w:rPr>
        <w:t>can also help leaders become more attuned to cultural differences.</w:t>
      </w:r>
    </w:p>
    <w:p w14:paraId="3E974690" w14:textId="7C185B3C" w:rsidR="008E499A" w:rsidRDefault="008E499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In summary, cultural mindfulness is not optional in today’s diverse workplace- it is a key leadership competency. For Clarke and others at FAYE Inc., cultivating this skill will not only resolve current interpersonal challenges but also build a stronger, more inclusive </w:t>
      </w:r>
      <w:r>
        <w:rPr>
          <w:rFonts w:ascii="Arial" w:eastAsia="Times New Roman" w:hAnsi="Arial" w:cs="Arial"/>
          <w:color w:val="000000"/>
          <w:kern w:val="0"/>
          <w:sz w:val="22"/>
          <w:szCs w:val="22"/>
          <w:lang w:eastAsia="en-GB"/>
          <w14:ligatures w14:val="none"/>
        </w:rPr>
        <w:lastRenderedPageBreak/>
        <w:t>organizational culture. Mindful, culturally aware leadership can bridge gaps, reduce misunderstandings, and create an environment where all employees feel seen, respected, and empowered to contribute.</w:t>
      </w:r>
    </w:p>
    <w:p w14:paraId="44362B02" w14:textId="62BFF4A3" w:rsidR="004872B2" w:rsidRDefault="004872B2"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sidRPr="004872B2">
        <w:rPr>
          <w:rFonts w:ascii="Arial" w:eastAsia="Times New Roman" w:hAnsi="Arial" w:cs="Arial"/>
          <w:b/>
          <w:bCs/>
          <w:i/>
          <w:iCs/>
          <w:color w:val="000000"/>
          <w:kern w:val="0"/>
          <w:sz w:val="22"/>
          <w:szCs w:val="22"/>
          <w:lang w:eastAsia="en-GB"/>
          <w14:ligatures w14:val="none"/>
        </w:rPr>
        <w:t>4.5</w:t>
      </w:r>
      <w:r>
        <w:rPr>
          <w:rFonts w:ascii="Arial" w:eastAsia="Times New Roman" w:hAnsi="Arial" w:cs="Arial"/>
          <w:color w:val="000000"/>
          <w:kern w:val="0"/>
          <w:sz w:val="22"/>
          <w:szCs w:val="22"/>
          <w:lang w:eastAsia="en-GB"/>
          <w14:ligatures w14:val="none"/>
        </w:rPr>
        <w:t xml:space="preserve"> </w:t>
      </w:r>
      <w:r w:rsidRPr="004872B2">
        <w:rPr>
          <w:rFonts w:ascii="Arial" w:eastAsia="Times New Roman" w:hAnsi="Arial" w:cs="Arial"/>
          <w:b/>
          <w:bCs/>
          <w:color w:val="000000"/>
          <w:kern w:val="0"/>
          <w:sz w:val="22"/>
          <w:szCs w:val="22"/>
          <w:lang w:eastAsia="en-GB"/>
          <w14:ligatures w14:val="none"/>
        </w:rPr>
        <w:t>Building Culturally informed Emotional Intelligence and Mindfulness at FAYE Inc</w:t>
      </w:r>
      <w:r>
        <w:rPr>
          <w:rFonts w:ascii="Arial" w:eastAsia="Times New Roman" w:hAnsi="Arial" w:cs="Arial"/>
          <w:color w:val="000000"/>
          <w:kern w:val="0"/>
          <w:sz w:val="22"/>
          <w:szCs w:val="22"/>
          <w:lang w:eastAsia="en-GB"/>
          <w14:ligatures w14:val="none"/>
        </w:rPr>
        <w:t>.</w:t>
      </w:r>
    </w:p>
    <w:p w14:paraId="38630FFF" w14:textId="2B6FEA15" w:rsidR="004872B2" w:rsidRDefault="0000000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617834893"/>
          <w:citation/>
        </w:sdtPr>
        <w:sdtContent>
          <w:r w:rsidR="00641CA0">
            <w:rPr>
              <w:rFonts w:ascii="Arial" w:eastAsia="Times New Roman" w:hAnsi="Arial" w:cs="Arial"/>
              <w:color w:val="000000"/>
              <w:kern w:val="0"/>
              <w:sz w:val="22"/>
              <w:szCs w:val="22"/>
              <w:lang w:eastAsia="en-GB"/>
              <w14:ligatures w14:val="none"/>
            </w:rPr>
            <w:fldChar w:fldCharType="begin"/>
          </w:r>
          <w:r w:rsidR="00641CA0">
            <w:rPr>
              <w:rFonts w:ascii="Arial" w:eastAsia="Times New Roman" w:hAnsi="Arial" w:cs="Arial"/>
              <w:color w:val="000000"/>
              <w:kern w:val="0"/>
              <w:sz w:val="22"/>
              <w:szCs w:val="22"/>
              <w:lang w:val="en-US" w:eastAsia="en-GB"/>
              <w14:ligatures w14:val="none"/>
            </w:rPr>
            <w:instrText xml:space="preserve"> CITATION Jul23 \l 1033 </w:instrText>
          </w:r>
          <w:r w:rsidR="00641CA0">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(Griffin, 2023)</w:t>
          </w:r>
          <w:r w:rsidR="00641CA0">
            <w:rPr>
              <w:rFonts w:ascii="Arial" w:eastAsia="Times New Roman" w:hAnsi="Arial" w:cs="Arial"/>
              <w:color w:val="000000"/>
              <w:kern w:val="0"/>
              <w:sz w:val="22"/>
              <w:szCs w:val="22"/>
              <w:lang w:eastAsia="en-GB"/>
              <w14:ligatures w14:val="none"/>
            </w:rPr>
            <w:fldChar w:fldCharType="end"/>
          </w:r>
        </w:sdtContent>
      </w:sdt>
      <w:r w:rsidR="004872B2">
        <w:rPr>
          <w:rFonts w:ascii="Arial" w:eastAsia="Times New Roman" w:hAnsi="Arial" w:cs="Arial"/>
          <w:color w:val="000000"/>
          <w:kern w:val="0"/>
          <w:sz w:val="22"/>
          <w:szCs w:val="22"/>
          <w:lang w:eastAsia="en-GB"/>
          <w14:ligatures w14:val="none"/>
        </w:rPr>
        <w:t>FAYE Inc.’s increasingly diverse workforce presents both a challenge and an opportunity: to create an emotionally intelligent and mindful organization that respects cultural differences while fostering collaboration, inclusion, and innovation. To achieve this, the company must take deliberate steps to embed culturally informed Emotional Intelligence and mindfulness practices into its leadership and organizational culture.</w:t>
      </w:r>
    </w:p>
    <w:p w14:paraId="08BC3EDF" w14:textId="72318643" w:rsidR="004872B2" w:rsidRDefault="004872B2"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Firstly, training programs should integrate both Emotional Intelligence development and cultural intelligence. Rather than treating Emotional Intelligence as a one-size-fits-all skill, training should explore how different cultures perceive and express emotions. This includes teaching employees about emotional display rules, communication norms, and appropriate professional behaviour across various cultures. For Example, Clarke and others in leadership roles would benefit from understanding how emotional restraint is valued in some </w:t>
      </w:r>
      <w:r w:rsidR="005914BB">
        <w:rPr>
          <w:rFonts w:ascii="Arial" w:eastAsia="Times New Roman" w:hAnsi="Arial" w:cs="Arial"/>
          <w:color w:val="000000"/>
          <w:kern w:val="0"/>
          <w:sz w:val="22"/>
          <w:szCs w:val="22"/>
          <w:lang w:eastAsia="en-GB"/>
          <w14:ligatures w14:val="none"/>
        </w:rPr>
        <w:t>cultures (</w:t>
      </w:r>
      <w:r>
        <w:rPr>
          <w:rFonts w:ascii="Arial" w:eastAsia="Times New Roman" w:hAnsi="Arial" w:cs="Arial"/>
          <w:color w:val="000000"/>
          <w:kern w:val="0"/>
          <w:sz w:val="22"/>
          <w:szCs w:val="22"/>
          <w:lang w:eastAsia="en-GB"/>
          <w14:ligatures w14:val="none"/>
        </w:rPr>
        <w:t>like China), while direct expression is more accepted in others (like the U.S).</w:t>
      </w:r>
    </w:p>
    <w:p w14:paraId="3F0D2952" w14:textId="6A98E2C2" w:rsidR="004872B2" w:rsidRDefault="004872B2"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Secondly, mindful</w:t>
      </w:r>
      <w:r w:rsidR="005914BB">
        <w:rPr>
          <w:rFonts w:ascii="Arial" w:eastAsia="Times New Roman" w:hAnsi="Arial" w:cs="Arial"/>
          <w:color w:val="000000"/>
          <w:kern w:val="0"/>
          <w:sz w:val="22"/>
          <w:szCs w:val="22"/>
          <w:lang w:eastAsia="en-GB"/>
          <w14:ligatures w14:val="none"/>
        </w:rPr>
        <w:t>ness programs should be culturally inclusive. Instead of focusing solely on Western interpretations of mindfulness (stress relief or individual productivity), FAYE can offer mindfulness initiatives that reflect collective values, relational wellbeing, and culturally relevant practices. Encouraging reflective dialogue, group-based mindfulness, and storytelling from diverse traditions can make such initiatives more accessible and impactful.</w:t>
      </w:r>
    </w:p>
    <w:p w14:paraId="638988B7" w14:textId="52F85988" w:rsidR="005914BB" w:rsidRDefault="005914BB"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FAYE Inc. can also foster culturally mindful leadership by encouraging self-awareness, active listening, and feedback-seeking behaviours among managers. Leaders should be supported in learning hoe to adapt their communication styles to fit cultural contexts, ask respectful questions, and avoid assumptions based on personal norms.</w:t>
      </w:r>
    </w:p>
    <w:p w14:paraId="48F9E571" w14:textId="11D5FC1E" w:rsidR="005914BB" w:rsidRDefault="005914BB"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addition, HR policies should be aligned with inclusive Emotional Intelligence and mindfulness strategies. This might include language support service, mentorship programs that pair employees across cultural backgrounds, and open forums where employees can safely express concerns or share cultural perspectives.</w:t>
      </w:r>
    </w:p>
    <w:p w14:paraId="7FFA41D8" w14:textId="3C1CBEF8" w:rsidR="005914BB" w:rsidRDefault="005914BB"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Finally, embedding cultural mindfulness into performance reviews and leadership assessments will reinforce its importance across the organization.</w:t>
      </w:r>
    </w:p>
    <w:p w14:paraId="156E49F5" w14:textId="056EDC63" w:rsidR="005914BB" w:rsidRDefault="005914BB"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By investing in culturally informed Emotional Intelligence, FAYE Inc. can create a workplace where all employees feel respected, understood, and empowered -ultimately enhancing both morale and organizational effectiveness.</w:t>
      </w:r>
    </w:p>
    <w:p w14:paraId="663567FA" w14:textId="6D4048C0" w:rsidR="001A716B" w:rsidRDefault="001A716B"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sidRPr="001A716B">
        <w:rPr>
          <w:rFonts w:ascii="Arial" w:eastAsia="Times New Roman" w:hAnsi="Arial" w:cs="Arial"/>
          <w:b/>
          <w:bCs/>
          <w:i/>
          <w:iCs/>
          <w:color w:val="000000"/>
          <w:kern w:val="0"/>
          <w:sz w:val="22"/>
          <w:szCs w:val="22"/>
          <w:u w:val="single"/>
          <w:lang w:eastAsia="en-GB"/>
          <w14:ligatures w14:val="none"/>
        </w:rPr>
        <w:t>How FAYE Inc. Can Harness the Benefits of Emotional Intelligence and Mindfulness among employees</w:t>
      </w:r>
      <w:r>
        <w:rPr>
          <w:rFonts w:ascii="Arial" w:eastAsia="Times New Roman" w:hAnsi="Arial" w:cs="Arial"/>
          <w:color w:val="000000"/>
          <w:kern w:val="0"/>
          <w:sz w:val="22"/>
          <w:szCs w:val="22"/>
          <w:lang w:eastAsia="en-GB"/>
          <w14:ligatures w14:val="none"/>
        </w:rPr>
        <w:t>.</w:t>
      </w:r>
    </w:p>
    <w:p w14:paraId="7357BCCD" w14:textId="1F5BEF4C" w:rsidR="001A716B" w:rsidRDefault="0000000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sdt>
        <w:sdtPr>
          <w:rPr>
            <w:rFonts w:ascii="Arial" w:eastAsia="Times New Roman" w:hAnsi="Arial" w:cs="Arial"/>
            <w:color w:val="000000"/>
            <w:kern w:val="0"/>
            <w:sz w:val="22"/>
            <w:szCs w:val="22"/>
            <w:lang w:eastAsia="en-GB"/>
            <w14:ligatures w14:val="none"/>
          </w:rPr>
          <w:id w:val="394480567"/>
          <w:citation/>
        </w:sdtPr>
        <w:sdtContent>
          <w:r w:rsidR="00641CA0">
            <w:rPr>
              <w:rFonts w:ascii="Arial" w:eastAsia="Times New Roman" w:hAnsi="Arial" w:cs="Arial"/>
              <w:color w:val="000000"/>
              <w:kern w:val="0"/>
              <w:sz w:val="22"/>
              <w:szCs w:val="22"/>
              <w:lang w:eastAsia="en-GB"/>
              <w14:ligatures w14:val="none"/>
            </w:rPr>
            <w:fldChar w:fldCharType="begin"/>
          </w:r>
          <w:r w:rsidR="00641CA0">
            <w:rPr>
              <w:rFonts w:ascii="Arial" w:eastAsia="Times New Roman" w:hAnsi="Arial" w:cs="Arial"/>
              <w:color w:val="000000"/>
              <w:kern w:val="0"/>
              <w:sz w:val="22"/>
              <w:szCs w:val="22"/>
              <w:lang w:val="en-US" w:eastAsia="en-GB"/>
              <w14:ligatures w14:val="none"/>
            </w:rPr>
            <w:instrText xml:space="preserve"> CITATION Ala23 \l 1033 </w:instrText>
          </w:r>
          <w:r w:rsidR="00641CA0">
            <w:rPr>
              <w:rFonts w:ascii="Arial" w:eastAsia="Times New Roman" w:hAnsi="Arial" w:cs="Arial"/>
              <w:color w:val="000000"/>
              <w:kern w:val="0"/>
              <w:sz w:val="22"/>
              <w:szCs w:val="22"/>
              <w:lang w:eastAsia="en-GB"/>
              <w14:ligatures w14:val="none"/>
            </w:rPr>
            <w:fldChar w:fldCharType="separate"/>
          </w:r>
          <w:r w:rsidR="00EA2F8E" w:rsidRPr="00EA2F8E">
            <w:rPr>
              <w:rFonts w:ascii="Arial" w:eastAsia="Times New Roman" w:hAnsi="Arial" w:cs="Arial"/>
              <w:noProof/>
              <w:color w:val="000000"/>
              <w:kern w:val="0"/>
              <w:sz w:val="22"/>
              <w:szCs w:val="22"/>
              <w:lang w:val="en-US" w:eastAsia="en-GB"/>
              <w14:ligatures w14:val="none"/>
            </w:rPr>
            <w:t>(Price, 2023)</w:t>
          </w:r>
          <w:r w:rsidR="00641CA0">
            <w:rPr>
              <w:rFonts w:ascii="Arial" w:eastAsia="Times New Roman" w:hAnsi="Arial" w:cs="Arial"/>
              <w:color w:val="000000"/>
              <w:kern w:val="0"/>
              <w:sz w:val="22"/>
              <w:szCs w:val="22"/>
              <w:lang w:eastAsia="en-GB"/>
              <w14:ligatures w14:val="none"/>
            </w:rPr>
            <w:fldChar w:fldCharType="end"/>
          </w:r>
        </w:sdtContent>
      </w:sdt>
      <w:r w:rsidR="001A716B">
        <w:rPr>
          <w:rFonts w:ascii="Arial" w:eastAsia="Times New Roman" w:hAnsi="Arial" w:cs="Arial"/>
          <w:color w:val="000000"/>
          <w:kern w:val="0"/>
          <w:sz w:val="22"/>
          <w:szCs w:val="22"/>
          <w:lang w:eastAsia="en-GB"/>
          <w14:ligatures w14:val="none"/>
        </w:rPr>
        <w:t>FAYE Inc. operates in a culturally diverse environment, making Emotional Intelligence and mindfulness critical tools for enhancing workplace effectiveness, communication, and inclusion. To harness these benefits, the company must promote a work culture that prioritizes emotional awareness, empathy and respectful engagement.</w:t>
      </w:r>
    </w:p>
    <w:p w14:paraId="136BD4F5" w14:textId="0BB3BAFD" w:rsidR="00451953" w:rsidRDefault="0045195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One effective strategy is to implement Emotional Intelligence training programs across all levels of the organization. These programs can help employees recognize and regulate their own emotions, understand others’ emotional cues, and build stronger interpersonal relationship. For leaders like Clarke, this training would encourage adaptive communication and empathy, reducing misunderstanding, especially in multicultural settings. </w:t>
      </w:r>
    </w:p>
    <w:p w14:paraId="4324082E" w14:textId="0224CA71" w:rsidR="00451953" w:rsidRDefault="0045195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FAYE can also introduce mindfulness practices to support mental wellbeing and focus. Short daily mindfulness sessions, reflection exercises, or quiet rooms can help employees reduce stress and enhance concentration. These practices are especially beneficial during times of change or pressure, improving resilience and decision-making.</w:t>
      </w:r>
    </w:p>
    <w:p w14:paraId="68B6438F" w14:textId="2A6A43BE" w:rsidR="00451953" w:rsidRDefault="0045195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Additionally, FAYE should align its HR policies with Emotional Intelligence and mindfulness principles. This includes encouraging psychologically safe spaces, offering mentoring programs, and rewarding inclusive behaviour. Integrating emotional and cultural intelligence into performance evaluations further reinforces the importance of these competencies.</w:t>
      </w:r>
    </w:p>
    <w:p w14:paraId="568AB441" w14:textId="6D747D34" w:rsidR="00451953" w:rsidRDefault="0045195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Creating an organizational culture that values emotional insight, and mindful interaction fosters a more inclusive, respectful, and collaborative workplace. Over time, this approach can lead to higher employee engagement, reduced conflict, better leadership, and improved overall performance- key advantages in a diverse and competitive business landscape.</w:t>
      </w:r>
    </w:p>
    <w:p w14:paraId="2F9E81D0" w14:textId="6381756B" w:rsidR="00AF6313" w:rsidRDefault="00AF631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In today’s dynamic and culturally diverse workplace, Emotional Intelligence and mindfulness are no longer optional- they are essential for effective leadership, collaboration, and employee wellbeing. For FAYE Inc., which employs individuals from various cultural backgrounds and regularly collaborates across borders, developing a workforce that is both emotionally intelligent and culturally mindful is critical to long-term success.</w:t>
      </w:r>
    </w:p>
    <w:p w14:paraId="3F5A3638" w14:textId="4B0D9B61" w:rsidR="00AF6313" w:rsidRDefault="00AF631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As seen in Clarke’s case, unintentional cultural insensitivity- such as using overly informal greetings or requesting employees to change their names for convenience- can negatively impact morale, trust, and inclusivity. These instances highlight the need to leaders to understand how culture shapes emotional expression, workplace expectations, and communication styles. Integrating Emotional Intelligence with cultural awareness enables to interact more thoughtfully, prevent misunderstandings, and foster stronger team dynamics.</w:t>
      </w:r>
    </w:p>
    <w:p w14:paraId="20C4729B" w14:textId="63018F02" w:rsidR="00AF6313" w:rsidRDefault="00AF6313"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Mindfulness complements Emotional intelligence by helping employees manage stress, remain focused, and respond to workplace challenges with calmness and clarity. When implemented with cultural inclusivity in mind, mindfulness programs can benefit all employees, regardless of background.</w:t>
      </w:r>
    </w:p>
    <w:p w14:paraId="08416E20" w14:textId="4310A2C8" w:rsidR="002B3AE4" w:rsidRDefault="002B3AE4"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To fully harness the power of Emotional Intelligence and mindfulness, FAYE Inc. must take a strategic approach: offering targeted training, fostering inclusive leadership, updating HR practices, and embedding these values into the organizational culture. Culturally informed emotional intelligence and mindfulness will enable the company to navigate diversity not as a barrier but as a strength.</w:t>
      </w:r>
    </w:p>
    <w:p w14:paraId="23524C80" w14:textId="5A6638B2" w:rsidR="002B3AE4" w:rsidRDefault="002B3AE4"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By prioritizing these human- centred competencies, FAYE Inc can enhance employee engagement, minimize conflict, and build a workplace where everyone feels respected, understood, and empowered to contribute fully to the organization’s success.</w:t>
      </w:r>
    </w:p>
    <w:p w14:paraId="7A66EEBB" w14:textId="0773D3F5" w:rsidR="002B3AE4" w:rsidRDefault="008962E0"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conclusion, Emotional intelligence and cultural mindfulness are not peripheral competencies- they are central to modern leadership and organizational health. When FAYE Inc. embraces these practices holistically and sustainably, it can foster a respectful, empathetic, and high-performing workplace where diversity is not present but truly valued.</w:t>
      </w:r>
    </w:p>
    <w:p w14:paraId="1F47A66F" w14:textId="77777777" w:rsidR="0009740A" w:rsidRDefault="0009740A"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50F4D098" w14:textId="77777777" w:rsidR="004872B2" w:rsidRDefault="004872B2"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28B5EB3B" w14:textId="77777777"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sdt>
      <w:sdtPr>
        <w:rPr>
          <w:rFonts w:asciiTheme="minorHAnsi" w:eastAsiaTheme="minorHAnsi" w:hAnsiTheme="minorHAnsi" w:cstheme="minorBidi"/>
          <w:color w:val="auto"/>
          <w:sz w:val="24"/>
          <w:szCs w:val="24"/>
        </w:rPr>
        <w:id w:val="-27729091"/>
        <w:docPartObj>
          <w:docPartGallery w:val="Bibliographies"/>
          <w:docPartUnique/>
        </w:docPartObj>
      </w:sdtPr>
      <w:sdtContent>
        <w:p w14:paraId="1D6149AF" w14:textId="668B0ADD" w:rsidR="00E10916" w:rsidRDefault="00E10916">
          <w:pPr>
            <w:pStyle w:val="Heading1"/>
          </w:pPr>
          <w:r>
            <w:t>Bibliography</w:t>
          </w:r>
        </w:p>
        <w:sdt>
          <w:sdtPr>
            <w:id w:val="111145805"/>
            <w:bibliography/>
          </w:sdtPr>
          <w:sdtContent>
            <w:p w14:paraId="6DBFB0CF" w14:textId="77777777" w:rsidR="00EA2F8E" w:rsidRDefault="00E10916" w:rsidP="00EA2F8E">
              <w:pPr>
                <w:pStyle w:val="Bibliography"/>
                <w:rPr>
                  <w:noProof/>
                  <w:kern w:val="0"/>
                  <w14:ligatures w14:val="none"/>
                </w:rPr>
              </w:pPr>
              <w:r>
                <w:fldChar w:fldCharType="begin"/>
              </w:r>
              <w:r>
                <w:instrText xml:space="preserve"> BIBLIOGRAPHY </w:instrText>
              </w:r>
              <w:r>
                <w:fldChar w:fldCharType="separate"/>
              </w:r>
              <w:r w:rsidR="00EA2F8E">
                <w:rPr>
                  <w:noProof/>
                </w:rPr>
                <w:t xml:space="preserve">Anon., 2016. </w:t>
              </w:r>
              <w:r w:rsidR="00EA2F8E">
                <w:rPr>
                  <w:i/>
                  <w:iCs/>
                  <w:noProof/>
                </w:rPr>
                <w:t xml:space="preserve">human performace technoogy. </w:t>
              </w:r>
              <w:r w:rsidR="00EA2F8E">
                <w:rPr>
                  <w:noProof/>
                </w:rPr>
                <w:t xml:space="preserve">[Online] </w:t>
              </w:r>
              <w:r w:rsidR="00EA2F8E">
                <w:rPr>
                  <w:noProof/>
                </w:rPr>
                <w:br/>
                <w:t xml:space="preserve">Available at: </w:t>
              </w:r>
              <w:r w:rsidR="00EA2F8E">
                <w:rPr>
                  <w:noProof/>
                  <w:u w:val="single"/>
                </w:rPr>
                <w:t>https://blog.hptbydts.com/models-of-emotional-intelligence</w:t>
              </w:r>
              <w:r w:rsidR="00EA2F8E">
                <w:rPr>
                  <w:noProof/>
                </w:rPr>
                <w:br/>
                <w:t>[Accessed 20 04 2025].</w:t>
              </w:r>
            </w:p>
            <w:p w14:paraId="6DEEF9BF" w14:textId="77777777" w:rsidR="00EA2F8E" w:rsidRDefault="00EA2F8E" w:rsidP="00EA2F8E">
              <w:pPr>
                <w:pStyle w:val="Bibliography"/>
                <w:rPr>
                  <w:noProof/>
                </w:rPr>
              </w:pPr>
              <w:r>
                <w:rPr>
                  <w:noProof/>
                </w:rPr>
                <w:t xml:space="preserve">Anon., 2021. </w:t>
              </w:r>
              <w:r>
                <w:rPr>
                  <w:i/>
                  <w:iCs/>
                  <w:noProof/>
                </w:rPr>
                <w:t xml:space="preserve">MindfulnessUK. </w:t>
              </w:r>
              <w:r>
                <w:rPr>
                  <w:noProof/>
                </w:rPr>
                <w:t xml:space="preserve">[Online] </w:t>
              </w:r>
              <w:r>
                <w:rPr>
                  <w:noProof/>
                </w:rPr>
                <w:br/>
                <w:t xml:space="preserve">Available at: </w:t>
              </w:r>
              <w:r>
                <w:rPr>
                  <w:noProof/>
                  <w:u w:val="single"/>
                </w:rPr>
                <w:t>https://mindfulnessuk.com/the-benefits-of-creating-a-mindful-workplace-culture-by-stephanie-unthank-and-vera-thompson-dubrovina/</w:t>
              </w:r>
              <w:r>
                <w:rPr>
                  <w:noProof/>
                </w:rPr>
                <w:br/>
                <w:t>[Accessed 21 04 2025].</w:t>
              </w:r>
            </w:p>
            <w:p w14:paraId="03EFFAAB" w14:textId="77777777" w:rsidR="00EA2F8E" w:rsidRDefault="00EA2F8E" w:rsidP="00EA2F8E">
              <w:pPr>
                <w:pStyle w:val="Bibliography"/>
                <w:rPr>
                  <w:noProof/>
                </w:rPr>
              </w:pPr>
              <w:r>
                <w:rPr>
                  <w:noProof/>
                </w:rPr>
                <w:t xml:space="preserve">Dashnaw, D., 2024. </w:t>
              </w:r>
              <w:r>
                <w:rPr>
                  <w:i/>
                  <w:iCs/>
                  <w:noProof/>
                </w:rPr>
                <w:t xml:space="preserve">Intercultural relationships. </w:t>
              </w:r>
              <w:r>
                <w:rPr>
                  <w:noProof/>
                </w:rPr>
                <w:t xml:space="preserve">[Online] </w:t>
              </w:r>
              <w:r>
                <w:rPr>
                  <w:noProof/>
                </w:rPr>
                <w:br/>
                <w:t xml:space="preserve">Available at: </w:t>
              </w:r>
              <w:r>
                <w:rPr>
                  <w:noProof/>
                  <w:u w:val="single"/>
                </w:rPr>
                <w:t>https://danieldashnawcouplestherapy.com/blog/cultural-differences-in-emotional-expression</w:t>
              </w:r>
              <w:r>
                <w:rPr>
                  <w:noProof/>
                </w:rPr>
                <w:br/>
                <w:t>[Accessed 19 04 2025].</w:t>
              </w:r>
            </w:p>
            <w:p w14:paraId="2870235A" w14:textId="77777777" w:rsidR="00EA2F8E" w:rsidRDefault="00EA2F8E" w:rsidP="00EA2F8E">
              <w:pPr>
                <w:pStyle w:val="Bibliography"/>
                <w:rPr>
                  <w:noProof/>
                </w:rPr>
              </w:pPr>
              <w:r>
                <w:rPr>
                  <w:noProof/>
                </w:rPr>
                <w:t xml:space="preserve">Griffin, J., 2023. </w:t>
              </w:r>
              <w:r>
                <w:rPr>
                  <w:i/>
                  <w:iCs/>
                  <w:noProof/>
                </w:rPr>
                <w:t xml:space="preserve">Cultivating Mindfulness. </w:t>
              </w:r>
              <w:r>
                <w:rPr>
                  <w:noProof/>
                </w:rPr>
                <w:t xml:space="preserve">[Online] </w:t>
              </w:r>
              <w:r>
                <w:rPr>
                  <w:noProof/>
                </w:rPr>
                <w:br/>
                <w:t xml:space="preserve">Available at: </w:t>
              </w:r>
              <w:r>
                <w:rPr>
                  <w:noProof/>
                  <w:u w:val="single"/>
                </w:rPr>
                <w:t>https://www.cultivatingmindfulness.org.uk/post/mindfulness-and-it-s-impact-on-emotional-intelligence</w:t>
              </w:r>
              <w:r>
                <w:rPr>
                  <w:noProof/>
                </w:rPr>
                <w:br/>
                <w:t>[Accessed 19 04 2025].</w:t>
              </w:r>
            </w:p>
            <w:p w14:paraId="7108F422" w14:textId="77777777" w:rsidR="00EA2F8E" w:rsidRDefault="00EA2F8E" w:rsidP="00EA2F8E">
              <w:pPr>
                <w:pStyle w:val="Bibliography"/>
                <w:rPr>
                  <w:noProof/>
                </w:rPr>
              </w:pPr>
              <w:r>
                <w:rPr>
                  <w:noProof/>
                </w:rPr>
                <w:t xml:space="preserve">Hewawasam, D. G., 2025. </w:t>
              </w:r>
              <w:r>
                <w:rPr>
                  <w:i/>
                  <w:iCs/>
                  <w:noProof/>
                </w:rPr>
                <w:t xml:space="preserve">Forbes. </w:t>
              </w:r>
              <w:r>
                <w:rPr>
                  <w:noProof/>
                </w:rPr>
                <w:t xml:space="preserve">[Online] </w:t>
              </w:r>
              <w:r>
                <w:rPr>
                  <w:noProof/>
                </w:rPr>
                <w:br/>
                <w:t xml:space="preserve">Available at: </w:t>
              </w:r>
              <w:r>
                <w:rPr>
                  <w:noProof/>
                  <w:u w:val="single"/>
                </w:rPr>
                <w:t>https://www.forbes.com/councils/forbescoachescouncil/2025/01/29/mindfulness-in-leadership-transform-yourself-and-your-company-culture/</w:t>
              </w:r>
              <w:r>
                <w:rPr>
                  <w:noProof/>
                </w:rPr>
                <w:br/>
                <w:t>[Accessed 19 04 2025].</w:t>
              </w:r>
            </w:p>
            <w:p w14:paraId="7F8A9E47" w14:textId="77777777" w:rsidR="00EA2F8E" w:rsidRDefault="00EA2F8E" w:rsidP="00EA2F8E">
              <w:pPr>
                <w:pStyle w:val="Bibliography"/>
                <w:rPr>
                  <w:noProof/>
                </w:rPr>
              </w:pPr>
              <w:r>
                <w:rPr>
                  <w:noProof/>
                </w:rPr>
                <w:t xml:space="preserve">Ott, C., 2025. </w:t>
              </w:r>
              <w:r>
                <w:rPr>
                  <w:i/>
                  <w:iCs/>
                  <w:noProof/>
                </w:rPr>
                <w:t xml:space="preserve">Ohio4h. </w:t>
              </w:r>
              <w:r>
                <w:rPr>
                  <w:noProof/>
                </w:rPr>
                <w:t xml:space="preserve">[Online] </w:t>
              </w:r>
              <w:r>
                <w:rPr>
                  <w:noProof/>
                </w:rPr>
                <w:br/>
                <w:t xml:space="preserve">Available at: </w:t>
              </w:r>
              <w:r>
                <w:rPr>
                  <w:noProof/>
                  <w:u w:val="single"/>
                </w:rPr>
                <w:t>https://ohio4h.org/sites/ohio4h/files/imce/Emotional%20Intelligence%20Background.pdf</w:t>
              </w:r>
              <w:r>
                <w:rPr>
                  <w:noProof/>
                </w:rPr>
                <w:br/>
                <w:t>[Accessed 21 04 2025].</w:t>
              </w:r>
            </w:p>
            <w:p w14:paraId="03E71996" w14:textId="77777777" w:rsidR="00EA2F8E" w:rsidRDefault="00EA2F8E" w:rsidP="00EA2F8E">
              <w:pPr>
                <w:pStyle w:val="Bibliography"/>
                <w:rPr>
                  <w:noProof/>
                </w:rPr>
              </w:pPr>
              <w:r>
                <w:rPr>
                  <w:noProof/>
                </w:rPr>
                <w:t xml:space="preserve">Price, A., 2023. </w:t>
              </w:r>
              <w:r>
                <w:rPr>
                  <w:i/>
                  <w:iCs/>
                  <w:noProof/>
                </w:rPr>
                <w:t xml:space="preserve">Forbes. </w:t>
              </w:r>
              <w:r>
                <w:rPr>
                  <w:noProof/>
                </w:rPr>
                <w:t xml:space="preserve">[Online] </w:t>
              </w:r>
              <w:r>
                <w:rPr>
                  <w:noProof/>
                </w:rPr>
                <w:br/>
                <w:t xml:space="preserve">Available at: </w:t>
              </w:r>
              <w:r>
                <w:rPr>
                  <w:noProof/>
                  <w:u w:val="single"/>
                </w:rPr>
                <w:t>https://www.forbes.com/councils/forbeshumanresourcescouncil/2023/07/18/the-importance-of-emotional-intelligence-at-work/</w:t>
              </w:r>
              <w:r>
                <w:rPr>
                  <w:noProof/>
                </w:rPr>
                <w:br/>
                <w:t>[Accessed 20 04 2025].</w:t>
              </w:r>
            </w:p>
            <w:p w14:paraId="53CD327C" w14:textId="77777777" w:rsidR="00EA2F8E" w:rsidRDefault="00EA2F8E" w:rsidP="00EA2F8E">
              <w:pPr>
                <w:pStyle w:val="Bibliography"/>
                <w:rPr>
                  <w:noProof/>
                </w:rPr>
              </w:pPr>
              <w:r>
                <w:rPr>
                  <w:noProof/>
                </w:rPr>
                <w:t xml:space="preserve">Riopel, L., 2019. </w:t>
              </w:r>
              <w:r>
                <w:rPr>
                  <w:i/>
                  <w:iCs/>
                  <w:noProof/>
                </w:rPr>
                <w:t xml:space="preserve">PositivePsychology. </w:t>
              </w:r>
              <w:r>
                <w:rPr>
                  <w:noProof/>
                </w:rPr>
                <w:t xml:space="preserve">[Online] </w:t>
              </w:r>
              <w:r>
                <w:rPr>
                  <w:noProof/>
                </w:rPr>
                <w:br/>
                <w:t xml:space="preserve">Available at: </w:t>
              </w:r>
              <w:r>
                <w:rPr>
                  <w:noProof/>
                  <w:u w:val="single"/>
                </w:rPr>
                <w:t>https://positivepsychology.com/emotional-intelligence-frameworks/</w:t>
              </w:r>
              <w:r>
                <w:rPr>
                  <w:noProof/>
                </w:rPr>
                <w:br/>
                <w:t>[Accessed 21 04 2025].</w:t>
              </w:r>
            </w:p>
            <w:p w14:paraId="02169239" w14:textId="77777777" w:rsidR="00EA2F8E" w:rsidRDefault="00EA2F8E" w:rsidP="00EA2F8E">
              <w:pPr>
                <w:pStyle w:val="Bibliography"/>
                <w:rPr>
                  <w:noProof/>
                </w:rPr>
              </w:pPr>
              <w:r>
                <w:rPr>
                  <w:noProof/>
                </w:rPr>
                <w:t xml:space="preserve">Schroeder, H., n.d. </w:t>
              </w:r>
              <w:r>
                <w:rPr>
                  <w:i/>
                  <w:iCs/>
                  <w:noProof/>
                </w:rPr>
                <w:t xml:space="preserve">Sigma. </w:t>
              </w:r>
              <w:r>
                <w:rPr>
                  <w:noProof/>
                </w:rPr>
                <w:t xml:space="preserve">[Online] </w:t>
              </w:r>
              <w:r>
                <w:rPr>
                  <w:noProof/>
                </w:rPr>
                <w:br/>
                <w:t xml:space="preserve">Available at: </w:t>
              </w:r>
              <w:r>
                <w:rPr>
                  <w:noProof/>
                  <w:u w:val="single"/>
                </w:rPr>
                <w:t>https://www.sigmaassessmentsystems.com/ei-and-culture/</w:t>
              </w:r>
              <w:r>
                <w:rPr>
                  <w:noProof/>
                </w:rPr>
                <w:br/>
                <w:t>[Accessed 20 04 2025].</w:t>
              </w:r>
            </w:p>
            <w:p w14:paraId="36F439A6" w14:textId="77777777" w:rsidR="00EA2F8E" w:rsidRDefault="00EA2F8E" w:rsidP="00EA2F8E">
              <w:pPr>
                <w:pStyle w:val="Bibliography"/>
                <w:rPr>
                  <w:noProof/>
                </w:rPr>
              </w:pPr>
              <w:r>
                <w:rPr>
                  <w:noProof/>
                </w:rPr>
                <w:t xml:space="preserve">Wiebusch, N. K. A., 2024. </w:t>
              </w:r>
              <w:r>
                <w:rPr>
                  <w:i/>
                  <w:iCs/>
                  <w:noProof/>
                </w:rPr>
                <w:t xml:space="preserve">BrightMine. </w:t>
              </w:r>
              <w:r>
                <w:rPr>
                  <w:noProof/>
                </w:rPr>
                <w:t xml:space="preserve">[Online] </w:t>
              </w:r>
              <w:r>
                <w:rPr>
                  <w:noProof/>
                </w:rPr>
                <w:br/>
                <w:t xml:space="preserve">Available at: </w:t>
              </w:r>
              <w:r>
                <w:rPr>
                  <w:noProof/>
                  <w:u w:val="single"/>
                </w:rPr>
                <w:t>https://www.brightmine.com/uk/resources/talent-management/employee-engagement/emotional-intelligence-in-the-workplace/</w:t>
              </w:r>
              <w:r>
                <w:rPr>
                  <w:noProof/>
                </w:rPr>
                <w:br/>
                <w:t>[Accessed 20 04 2025].</w:t>
              </w:r>
            </w:p>
            <w:p w14:paraId="52545DD6" w14:textId="77777777" w:rsidR="00EA2F8E" w:rsidRDefault="00EA2F8E" w:rsidP="00EA2F8E">
              <w:pPr>
                <w:pStyle w:val="Bibliography"/>
                <w:rPr>
                  <w:noProof/>
                </w:rPr>
              </w:pPr>
              <w:r>
                <w:rPr>
                  <w:noProof/>
                </w:rPr>
                <w:t xml:space="preserve">Williams, T., 2023. </w:t>
              </w:r>
              <w:r>
                <w:rPr>
                  <w:i/>
                  <w:iCs/>
                  <w:noProof/>
                </w:rPr>
                <w:t xml:space="preserve">The importance of EI in the workpace. </w:t>
              </w:r>
              <w:r>
                <w:rPr>
                  <w:noProof/>
                </w:rPr>
                <w:t xml:space="preserve">[Online] </w:t>
              </w:r>
              <w:r>
                <w:rPr>
                  <w:noProof/>
                </w:rPr>
                <w:br/>
                <w:t xml:space="preserve">Available at: </w:t>
              </w:r>
              <w:r>
                <w:rPr>
                  <w:noProof/>
                  <w:u w:val="single"/>
                </w:rPr>
                <w:t>https://open.uts.edu.au/insights/professional-development/the-importance-of-emotional-intelligence-in-the-workplace/</w:t>
              </w:r>
              <w:r>
                <w:rPr>
                  <w:noProof/>
                </w:rPr>
                <w:br/>
                <w:t>[Accessed 2025 04 20].</w:t>
              </w:r>
            </w:p>
            <w:p w14:paraId="38548CF3" w14:textId="0688B41F" w:rsidR="00E10916" w:rsidRDefault="00E10916" w:rsidP="00EA2F8E">
              <w:r>
                <w:rPr>
                  <w:b/>
                  <w:bCs/>
                  <w:noProof/>
                </w:rPr>
                <w:fldChar w:fldCharType="end"/>
              </w:r>
            </w:p>
          </w:sdtContent>
        </w:sdt>
      </w:sdtContent>
    </w:sdt>
    <w:p w14:paraId="274EE7DD" w14:textId="035FA9A5"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40CE99EE" w14:textId="77777777"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40E88038" w14:textId="77777777"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3808ABDB" w14:textId="77777777" w:rsidR="00E573B1" w:rsidRDefault="00E573B1"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3EC92456" w14:textId="77777777" w:rsidR="0059740D" w:rsidRDefault="0059740D" w:rsidP="009524C1">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074CC471" w14:textId="77777777" w:rsidR="009524C1" w:rsidRPr="009524C1" w:rsidRDefault="009524C1" w:rsidP="009524C1">
      <w:pPr>
        <w:spacing w:before="100" w:beforeAutospacing="1" w:after="100" w:afterAutospacing="1" w:line="360" w:lineRule="auto"/>
        <w:jc w:val="both"/>
        <w:rPr>
          <w:rFonts w:ascii="Arial" w:eastAsia="Times New Roman" w:hAnsi="Arial" w:cs="Arial"/>
          <w:b/>
          <w:bCs/>
          <w:i/>
          <w:iCs/>
          <w:color w:val="000000"/>
          <w:kern w:val="0"/>
          <w:sz w:val="22"/>
          <w:szCs w:val="22"/>
          <w:u w:val="single"/>
          <w:lang w:eastAsia="en-GB"/>
          <w14:ligatures w14:val="none"/>
        </w:rPr>
      </w:pPr>
    </w:p>
    <w:p w14:paraId="1730F82D" w14:textId="77777777" w:rsidR="009524C1" w:rsidRPr="009524C1" w:rsidRDefault="009524C1" w:rsidP="009524C1">
      <w:pPr>
        <w:spacing w:before="100" w:beforeAutospacing="1" w:after="100" w:afterAutospacing="1" w:line="360" w:lineRule="auto"/>
        <w:ind w:left="720"/>
        <w:rPr>
          <w:rFonts w:ascii="Arial" w:eastAsia="Times New Roman" w:hAnsi="Arial" w:cs="Arial"/>
          <w:color w:val="000000"/>
          <w:kern w:val="0"/>
          <w:sz w:val="22"/>
          <w:szCs w:val="22"/>
          <w:lang w:eastAsia="en-GB"/>
          <w14:ligatures w14:val="none"/>
        </w:rPr>
      </w:pPr>
    </w:p>
    <w:p w14:paraId="25213AD0" w14:textId="77777777" w:rsidR="009524C1" w:rsidRPr="009524C1" w:rsidRDefault="009524C1" w:rsidP="009524C1">
      <w:pPr>
        <w:spacing w:before="100" w:beforeAutospacing="1" w:after="100" w:afterAutospacing="1" w:line="360" w:lineRule="auto"/>
        <w:ind w:left="720"/>
        <w:jc w:val="both"/>
        <w:rPr>
          <w:rFonts w:ascii="Arial" w:eastAsia="Times New Roman" w:hAnsi="Arial" w:cs="Arial"/>
          <w:color w:val="000000"/>
          <w:kern w:val="0"/>
          <w:sz w:val="22"/>
          <w:szCs w:val="22"/>
          <w:lang w:eastAsia="en-GB"/>
          <w14:ligatures w14:val="none"/>
        </w:rPr>
      </w:pPr>
    </w:p>
    <w:p w14:paraId="0C6FBF50" w14:textId="77777777" w:rsidR="0099305A" w:rsidRDefault="0099305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7ABC6301" w14:textId="57582F94" w:rsidR="009C263A"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                                                                                                                                                                                                                                                                                                                                                                                                                                               </w:t>
      </w:r>
    </w:p>
    <w:p w14:paraId="7DCB4718" w14:textId="77777777" w:rsidR="009C263A" w:rsidRPr="0055559E" w:rsidRDefault="009C263A" w:rsidP="00DE62E5">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68BB7557" w14:textId="77777777" w:rsidR="007004F7" w:rsidRDefault="007004F7"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5965EC11" w14:textId="77777777" w:rsidR="005C48BF" w:rsidRPr="007A3632" w:rsidRDefault="005C48BF"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772B1782" w14:textId="77777777" w:rsidR="007A3632" w:rsidRPr="007A3632" w:rsidRDefault="007A3632"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67C2F6E6" w14:textId="77777777" w:rsidR="007A3632" w:rsidRPr="00364584" w:rsidRDefault="007A3632" w:rsidP="005C48BF">
      <w:pPr>
        <w:spacing w:before="100" w:beforeAutospacing="1" w:after="100" w:afterAutospacing="1" w:line="360" w:lineRule="auto"/>
        <w:ind w:firstLine="720"/>
        <w:jc w:val="both"/>
        <w:rPr>
          <w:rFonts w:ascii="Arial" w:eastAsia="Times New Roman" w:hAnsi="Arial" w:cs="Arial"/>
          <w:color w:val="000000"/>
          <w:kern w:val="0"/>
          <w:sz w:val="22"/>
          <w:szCs w:val="22"/>
          <w:lang w:eastAsia="en-GB"/>
          <w14:ligatures w14:val="none"/>
        </w:rPr>
      </w:pPr>
    </w:p>
    <w:p w14:paraId="0D3AECD4" w14:textId="77777777" w:rsidR="006F17B7" w:rsidRPr="00364584" w:rsidRDefault="006F17B7" w:rsidP="00364584">
      <w:pPr>
        <w:spacing w:line="360" w:lineRule="auto"/>
        <w:jc w:val="both"/>
        <w:rPr>
          <w:rFonts w:ascii="Arial" w:hAnsi="Arial" w:cs="Arial"/>
          <w:sz w:val="22"/>
          <w:szCs w:val="22"/>
          <w:lang w:val="en-US"/>
        </w:rPr>
      </w:pPr>
    </w:p>
    <w:p w14:paraId="0BA7D6AC" w14:textId="77777777" w:rsidR="006F17B7" w:rsidRDefault="006F17B7">
      <w:pPr>
        <w:rPr>
          <w:rFonts w:ascii="Arial" w:hAnsi="Arial" w:cs="Arial"/>
          <w:sz w:val="22"/>
          <w:szCs w:val="22"/>
          <w:lang w:val="en-US"/>
        </w:rPr>
      </w:pPr>
    </w:p>
    <w:p w14:paraId="69E09347" w14:textId="77777777" w:rsidR="006F17B7" w:rsidRDefault="006F17B7">
      <w:pPr>
        <w:rPr>
          <w:rFonts w:ascii="Arial" w:hAnsi="Arial" w:cs="Arial"/>
          <w:sz w:val="22"/>
          <w:szCs w:val="22"/>
          <w:lang w:val="en-US"/>
        </w:rPr>
      </w:pPr>
    </w:p>
    <w:p w14:paraId="0A8EA718" w14:textId="77777777" w:rsidR="006F17B7" w:rsidRDefault="006F17B7">
      <w:pPr>
        <w:rPr>
          <w:rFonts w:ascii="Arial" w:hAnsi="Arial" w:cs="Arial"/>
          <w:sz w:val="22"/>
          <w:szCs w:val="22"/>
          <w:lang w:val="en-US"/>
        </w:rPr>
      </w:pPr>
    </w:p>
    <w:p w14:paraId="20C1D3D1" w14:textId="77777777" w:rsidR="006F17B7" w:rsidRDefault="006F17B7">
      <w:pPr>
        <w:rPr>
          <w:rFonts w:ascii="Arial" w:hAnsi="Arial" w:cs="Arial"/>
          <w:sz w:val="22"/>
          <w:szCs w:val="22"/>
          <w:lang w:val="en-US"/>
        </w:rPr>
      </w:pPr>
    </w:p>
    <w:p w14:paraId="4573C78D" w14:textId="77777777" w:rsidR="006F17B7" w:rsidRDefault="006F17B7">
      <w:pPr>
        <w:rPr>
          <w:rFonts w:ascii="Arial" w:hAnsi="Arial" w:cs="Arial"/>
          <w:sz w:val="22"/>
          <w:szCs w:val="22"/>
          <w:lang w:val="en-US"/>
        </w:rPr>
      </w:pPr>
    </w:p>
    <w:p w14:paraId="12516B49" w14:textId="77777777" w:rsidR="006F17B7" w:rsidRDefault="006F17B7">
      <w:pPr>
        <w:rPr>
          <w:rFonts w:ascii="Arial" w:hAnsi="Arial" w:cs="Arial"/>
          <w:sz w:val="22"/>
          <w:szCs w:val="22"/>
          <w:lang w:val="en-US"/>
        </w:rPr>
      </w:pPr>
    </w:p>
    <w:p w14:paraId="469F910D" w14:textId="77777777" w:rsidR="006F17B7" w:rsidRDefault="006F17B7">
      <w:pPr>
        <w:rPr>
          <w:rFonts w:ascii="Arial" w:hAnsi="Arial" w:cs="Arial"/>
          <w:sz w:val="22"/>
          <w:szCs w:val="22"/>
          <w:lang w:val="en-US"/>
        </w:rPr>
      </w:pPr>
    </w:p>
    <w:p w14:paraId="13794B78" w14:textId="77777777" w:rsidR="006F17B7" w:rsidRDefault="006F17B7">
      <w:pPr>
        <w:rPr>
          <w:rFonts w:ascii="Arial" w:hAnsi="Arial" w:cs="Arial"/>
          <w:sz w:val="22"/>
          <w:szCs w:val="22"/>
          <w:lang w:val="en-US"/>
        </w:rPr>
      </w:pPr>
    </w:p>
    <w:p w14:paraId="4F59B3BE" w14:textId="77777777" w:rsidR="006F17B7" w:rsidRDefault="006F17B7">
      <w:pPr>
        <w:rPr>
          <w:rFonts w:ascii="Arial" w:hAnsi="Arial" w:cs="Arial"/>
          <w:sz w:val="22"/>
          <w:szCs w:val="22"/>
          <w:lang w:val="en-US"/>
        </w:rPr>
      </w:pPr>
    </w:p>
    <w:p w14:paraId="327D9C17" w14:textId="77777777" w:rsidR="006F17B7" w:rsidRPr="00CC0B93" w:rsidRDefault="006F17B7">
      <w:pPr>
        <w:rPr>
          <w:rFonts w:ascii="Arial" w:hAnsi="Arial" w:cs="Arial"/>
          <w:sz w:val="22"/>
          <w:szCs w:val="22"/>
          <w:lang w:val="en-US"/>
        </w:rPr>
      </w:pPr>
    </w:p>
    <w:sectPr w:rsidR="006F17B7" w:rsidRPr="00CC0B9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F62D4" w14:textId="77777777" w:rsidR="00397A00" w:rsidRDefault="00397A00" w:rsidP="00C67937">
      <w:r>
        <w:separator/>
      </w:r>
    </w:p>
  </w:endnote>
  <w:endnote w:type="continuationSeparator" w:id="0">
    <w:p w14:paraId="786C1B4D" w14:textId="77777777" w:rsidR="00397A00" w:rsidRDefault="00397A00" w:rsidP="00C67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lgerian">
    <w:panose1 w:val="04020705040A02060702"/>
    <w:charset w:val="4D"/>
    <w:family w:val="decorative"/>
    <w:pitch w:val="variable"/>
    <w:sig w:usb0="00000003" w:usb1="00000000" w:usb2="00000000" w:usb3="00000000" w:csb0="00000001"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77715"/>
      <w:docPartObj>
        <w:docPartGallery w:val="Page Numbers (Bottom of Page)"/>
        <w:docPartUnique/>
      </w:docPartObj>
    </w:sdtPr>
    <w:sdtContent>
      <w:p w14:paraId="3DDFEDFD" w14:textId="3EDAE8FC" w:rsidR="00C67937" w:rsidRDefault="00C67937" w:rsidP="00DC73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9D33FB" w14:textId="77777777" w:rsidR="00C67937" w:rsidRDefault="00C67937" w:rsidP="00C679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7659884"/>
      <w:docPartObj>
        <w:docPartGallery w:val="Page Numbers (Bottom of Page)"/>
        <w:docPartUnique/>
      </w:docPartObj>
    </w:sdtPr>
    <w:sdtContent>
      <w:p w14:paraId="27EAA25D" w14:textId="6C13AC47" w:rsidR="00C67937" w:rsidRDefault="00C67937" w:rsidP="00DC73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30EC6" w14:textId="77777777" w:rsidR="00C67937" w:rsidRDefault="00C67937" w:rsidP="00C679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062D4" w14:textId="77777777" w:rsidR="00397A00" w:rsidRDefault="00397A00" w:rsidP="00C67937">
      <w:r>
        <w:separator/>
      </w:r>
    </w:p>
  </w:footnote>
  <w:footnote w:type="continuationSeparator" w:id="0">
    <w:p w14:paraId="4699AC60" w14:textId="77777777" w:rsidR="00397A00" w:rsidRDefault="00397A00" w:rsidP="00C67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B15D3"/>
    <w:multiLevelType w:val="hybridMultilevel"/>
    <w:tmpl w:val="9D36A1CE"/>
    <w:lvl w:ilvl="0" w:tplc="32A2EBD2">
      <w:start w:val="4"/>
      <w:numFmt w:val="bullet"/>
      <w:lvlText w:val=""/>
      <w:lvlJc w:val="left"/>
      <w:pPr>
        <w:ind w:left="1080" w:hanging="360"/>
      </w:pPr>
      <w:rPr>
        <w:rFonts w:ascii="Symbol" w:eastAsia="Times New Roman" w:hAnsi="Symbol" w:cs="Arial" w:hint="default"/>
        <w:b/>
        <w:i/>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7467185"/>
    <w:multiLevelType w:val="hybridMultilevel"/>
    <w:tmpl w:val="3EDA9DB8"/>
    <w:lvl w:ilvl="0" w:tplc="2E2A66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CEB704C"/>
    <w:multiLevelType w:val="hybridMultilevel"/>
    <w:tmpl w:val="DC1A9488"/>
    <w:lvl w:ilvl="0" w:tplc="73306B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A127E44"/>
    <w:multiLevelType w:val="multilevel"/>
    <w:tmpl w:val="AC1C2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D9111A"/>
    <w:multiLevelType w:val="hybridMultilevel"/>
    <w:tmpl w:val="34342C12"/>
    <w:lvl w:ilvl="0" w:tplc="762AAA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6895681">
    <w:abstractNumId w:val="3"/>
  </w:num>
  <w:num w:numId="2" w16cid:durableId="1866409287">
    <w:abstractNumId w:val="4"/>
  </w:num>
  <w:num w:numId="3" w16cid:durableId="1579747091">
    <w:abstractNumId w:val="1"/>
  </w:num>
  <w:num w:numId="4" w16cid:durableId="1530141865">
    <w:abstractNumId w:val="2"/>
  </w:num>
  <w:num w:numId="5" w16cid:durableId="1350984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5CB"/>
    <w:rsid w:val="0009740A"/>
    <w:rsid w:val="000A03BE"/>
    <w:rsid w:val="001112A1"/>
    <w:rsid w:val="00123C51"/>
    <w:rsid w:val="00125135"/>
    <w:rsid w:val="00166E9C"/>
    <w:rsid w:val="00184E47"/>
    <w:rsid w:val="00185470"/>
    <w:rsid w:val="001871FA"/>
    <w:rsid w:val="001901C5"/>
    <w:rsid w:val="001A716B"/>
    <w:rsid w:val="001C4AFF"/>
    <w:rsid w:val="00231F7A"/>
    <w:rsid w:val="002600EC"/>
    <w:rsid w:val="002657C7"/>
    <w:rsid w:val="002743BE"/>
    <w:rsid w:val="0028653E"/>
    <w:rsid w:val="002B3AE4"/>
    <w:rsid w:val="002B5486"/>
    <w:rsid w:val="00316208"/>
    <w:rsid w:val="00364584"/>
    <w:rsid w:val="003771B6"/>
    <w:rsid w:val="00397A00"/>
    <w:rsid w:val="003C1314"/>
    <w:rsid w:val="003D3228"/>
    <w:rsid w:val="003E1D7C"/>
    <w:rsid w:val="0044348B"/>
    <w:rsid w:val="00451953"/>
    <w:rsid w:val="004767B4"/>
    <w:rsid w:val="004872B2"/>
    <w:rsid w:val="004D500B"/>
    <w:rsid w:val="0050487B"/>
    <w:rsid w:val="00541319"/>
    <w:rsid w:val="0055559E"/>
    <w:rsid w:val="0057392C"/>
    <w:rsid w:val="005914BB"/>
    <w:rsid w:val="0059740D"/>
    <w:rsid w:val="005C48BF"/>
    <w:rsid w:val="00640F15"/>
    <w:rsid w:val="00641CA0"/>
    <w:rsid w:val="00647A3D"/>
    <w:rsid w:val="00651019"/>
    <w:rsid w:val="00684ACE"/>
    <w:rsid w:val="006A670E"/>
    <w:rsid w:val="006C1B8F"/>
    <w:rsid w:val="006D7BD9"/>
    <w:rsid w:val="006F17B7"/>
    <w:rsid w:val="007004F7"/>
    <w:rsid w:val="0077379B"/>
    <w:rsid w:val="007A2AEC"/>
    <w:rsid w:val="007A3632"/>
    <w:rsid w:val="008556C2"/>
    <w:rsid w:val="008962E0"/>
    <w:rsid w:val="008E499A"/>
    <w:rsid w:val="009021FC"/>
    <w:rsid w:val="0091414E"/>
    <w:rsid w:val="00927320"/>
    <w:rsid w:val="009524C1"/>
    <w:rsid w:val="0098004F"/>
    <w:rsid w:val="0099305A"/>
    <w:rsid w:val="009C263A"/>
    <w:rsid w:val="00A34510"/>
    <w:rsid w:val="00A873EE"/>
    <w:rsid w:val="00AF0036"/>
    <w:rsid w:val="00AF6313"/>
    <w:rsid w:val="00B03DDE"/>
    <w:rsid w:val="00B12A6D"/>
    <w:rsid w:val="00B419F4"/>
    <w:rsid w:val="00C67937"/>
    <w:rsid w:val="00CC0B93"/>
    <w:rsid w:val="00CE06EB"/>
    <w:rsid w:val="00CE7CEA"/>
    <w:rsid w:val="00D17AFB"/>
    <w:rsid w:val="00D855CB"/>
    <w:rsid w:val="00DB55BE"/>
    <w:rsid w:val="00DC7BE3"/>
    <w:rsid w:val="00DD5C87"/>
    <w:rsid w:val="00DE62E5"/>
    <w:rsid w:val="00E10916"/>
    <w:rsid w:val="00E27D26"/>
    <w:rsid w:val="00E573B1"/>
    <w:rsid w:val="00E61D83"/>
    <w:rsid w:val="00E62D53"/>
    <w:rsid w:val="00E647DA"/>
    <w:rsid w:val="00EA2F8E"/>
    <w:rsid w:val="00EA5A74"/>
    <w:rsid w:val="00F06D6F"/>
    <w:rsid w:val="00F9502B"/>
    <w:rsid w:val="00FD7B77"/>
    <w:rsid w:val="00FE7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652E5D"/>
  <w15:chartTrackingRefBased/>
  <w15:docId w15:val="{49C826DC-4A6A-6C48-8872-AECF8D6AC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5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55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55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55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55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55C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5C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5C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5C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5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55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55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55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55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55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5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5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5CB"/>
    <w:rPr>
      <w:rFonts w:eastAsiaTheme="majorEastAsia" w:cstheme="majorBidi"/>
      <w:color w:val="272727" w:themeColor="text1" w:themeTint="D8"/>
    </w:rPr>
  </w:style>
  <w:style w:type="paragraph" w:styleId="Title">
    <w:name w:val="Title"/>
    <w:basedOn w:val="Normal"/>
    <w:next w:val="Normal"/>
    <w:link w:val="TitleChar"/>
    <w:uiPriority w:val="10"/>
    <w:qFormat/>
    <w:rsid w:val="00D855C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5C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5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55CB"/>
    <w:rPr>
      <w:i/>
      <w:iCs/>
      <w:color w:val="404040" w:themeColor="text1" w:themeTint="BF"/>
    </w:rPr>
  </w:style>
  <w:style w:type="paragraph" w:styleId="ListParagraph">
    <w:name w:val="List Paragraph"/>
    <w:basedOn w:val="Normal"/>
    <w:uiPriority w:val="34"/>
    <w:qFormat/>
    <w:rsid w:val="00D855CB"/>
    <w:pPr>
      <w:ind w:left="720"/>
      <w:contextualSpacing/>
    </w:pPr>
  </w:style>
  <w:style w:type="character" w:styleId="IntenseEmphasis">
    <w:name w:val="Intense Emphasis"/>
    <w:basedOn w:val="DefaultParagraphFont"/>
    <w:uiPriority w:val="21"/>
    <w:qFormat/>
    <w:rsid w:val="00D855CB"/>
    <w:rPr>
      <w:i/>
      <w:iCs/>
      <w:color w:val="0F4761" w:themeColor="accent1" w:themeShade="BF"/>
    </w:rPr>
  </w:style>
  <w:style w:type="paragraph" w:styleId="IntenseQuote">
    <w:name w:val="Intense Quote"/>
    <w:basedOn w:val="Normal"/>
    <w:next w:val="Normal"/>
    <w:link w:val="IntenseQuoteChar"/>
    <w:uiPriority w:val="30"/>
    <w:qFormat/>
    <w:rsid w:val="00D855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55CB"/>
    <w:rPr>
      <w:i/>
      <w:iCs/>
      <w:color w:val="0F4761" w:themeColor="accent1" w:themeShade="BF"/>
    </w:rPr>
  </w:style>
  <w:style w:type="character" w:styleId="IntenseReference">
    <w:name w:val="Intense Reference"/>
    <w:basedOn w:val="DefaultParagraphFont"/>
    <w:uiPriority w:val="32"/>
    <w:qFormat/>
    <w:rsid w:val="00D855CB"/>
    <w:rPr>
      <w:b/>
      <w:bCs/>
      <w:smallCaps/>
      <w:color w:val="0F4761" w:themeColor="accent1" w:themeShade="BF"/>
      <w:spacing w:val="5"/>
    </w:rPr>
  </w:style>
  <w:style w:type="paragraph" w:styleId="Footer">
    <w:name w:val="footer"/>
    <w:basedOn w:val="Normal"/>
    <w:link w:val="FooterChar"/>
    <w:uiPriority w:val="99"/>
    <w:unhideWhenUsed/>
    <w:rsid w:val="00C67937"/>
    <w:pPr>
      <w:tabs>
        <w:tab w:val="center" w:pos="4513"/>
        <w:tab w:val="right" w:pos="9026"/>
      </w:tabs>
    </w:pPr>
  </w:style>
  <w:style w:type="character" w:customStyle="1" w:styleId="FooterChar">
    <w:name w:val="Footer Char"/>
    <w:basedOn w:val="DefaultParagraphFont"/>
    <w:link w:val="Footer"/>
    <w:uiPriority w:val="99"/>
    <w:rsid w:val="00C67937"/>
  </w:style>
  <w:style w:type="character" w:styleId="PageNumber">
    <w:name w:val="page number"/>
    <w:basedOn w:val="DefaultParagraphFont"/>
    <w:uiPriority w:val="99"/>
    <w:semiHidden/>
    <w:unhideWhenUsed/>
    <w:rsid w:val="00C67937"/>
  </w:style>
  <w:style w:type="character" w:customStyle="1" w:styleId="apple-converted-space">
    <w:name w:val="apple-converted-space"/>
    <w:basedOn w:val="DefaultParagraphFont"/>
    <w:rsid w:val="002657C7"/>
  </w:style>
  <w:style w:type="character" w:styleId="Strong">
    <w:name w:val="Strong"/>
    <w:basedOn w:val="DefaultParagraphFont"/>
    <w:uiPriority w:val="22"/>
    <w:qFormat/>
    <w:rsid w:val="007A3632"/>
    <w:rPr>
      <w:b/>
      <w:bCs/>
    </w:rPr>
  </w:style>
  <w:style w:type="paragraph" w:styleId="Bibliography">
    <w:name w:val="Bibliography"/>
    <w:basedOn w:val="Normal"/>
    <w:next w:val="Normal"/>
    <w:uiPriority w:val="37"/>
    <w:unhideWhenUsed/>
    <w:rsid w:val="00E10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71559">
      <w:bodyDiv w:val="1"/>
      <w:marLeft w:val="0"/>
      <w:marRight w:val="0"/>
      <w:marTop w:val="0"/>
      <w:marBottom w:val="0"/>
      <w:divBdr>
        <w:top w:val="none" w:sz="0" w:space="0" w:color="auto"/>
        <w:left w:val="none" w:sz="0" w:space="0" w:color="auto"/>
        <w:bottom w:val="none" w:sz="0" w:space="0" w:color="auto"/>
        <w:right w:val="none" w:sz="0" w:space="0" w:color="auto"/>
      </w:divBdr>
    </w:div>
    <w:div w:id="283076257">
      <w:bodyDiv w:val="1"/>
      <w:marLeft w:val="0"/>
      <w:marRight w:val="0"/>
      <w:marTop w:val="0"/>
      <w:marBottom w:val="0"/>
      <w:divBdr>
        <w:top w:val="none" w:sz="0" w:space="0" w:color="auto"/>
        <w:left w:val="none" w:sz="0" w:space="0" w:color="auto"/>
        <w:bottom w:val="none" w:sz="0" w:space="0" w:color="auto"/>
        <w:right w:val="none" w:sz="0" w:space="0" w:color="auto"/>
      </w:divBdr>
    </w:div>
    <w:div w:id="343483634">
      <w:bodyDiv w:val="1"/>
      <w:marLeft w:val="0"/>
      <w:marRight w:val="0"/>
      <w:marTop w:val="0"/>
      <w:marBottom w:val="0"/>
      <w:divBdr>
        <w:top w:val="none" w:sz="0" w:space="0" w:color="auto"/>
        <w:left w:val="none" w:sz="0" w:space="0" w:color="auto"/>
        <w:bottom w:val="none" w:sz="0" w:space="0" w:color="auto"/>
        <w:right w:val="none" w:sz="0" w:space="0" w:color="auto"/>
      </w:divBdr>
    </w:div>
    <w:div w:id="432094912">
      <w:bodyDiv w:val="1"/>
      <w:marLeft w:val="0"/>
      <w:marRight w:val="0"/>
      <w:marTop w:val="0"/>
      <w:marBottom w:val="0"/>
      <w:divBdr>
        <w:top w:val="none" w:sz="0" w:space="0" w:color="auto"/>
        <w:left w:val="none" w:sz="0" w:space="0" w:color="auto"/>
        <w:bottom w:val="none" w:sz="0" w:space="0" w:color="auto"/>
        <w:right w:val="none" w:sz="0" w:space="0" w:color="auto"/>
      </w:divBdr>
    </w:div>
    <w:div w:id="449007372">
      <w:bodyDiv w:val="1"/>
      <w:marLeft w:val="0"/>
      <w:marRight w:val="0"/>
      <w:marTop w:val="0"/>
      <w:marBottom w:val="0"/>
      <w:divBdr>
        <w:top w:val="none" w:sz="0" w:space="0" w:color="auto"/>
        <w:left w:val="none" w:sz="0" w:space="0" w:color="auto"/>
        <w:bottom w:val="none" w:sz="0" w:space="0" w:color="auto"/>
        <w:right w:val="none" w:sz="0" w:space="0" w:color="auto"/>
      </w:divBdr>
    </w:div>
    <w:div w:id="514811335">
      <w:bodyDiv w:val="1"/>
      <w:marLeft w:val="0"/>
      <w:marRight w:val="0"/>
      <w:marTop w:val="0"/>
      <w:marBottom w:val="0"/>
      <w:divBdr>
        <w:top w:val="none" w:sz="0" w:space="0" w:color="auto"/>
        <w:left w:val="none" w:sz="0" w:space="0" w:color="auto"/>
        <w:bottom w:val="none" w:sz="0" w:space="0" w:color="auto"/>
        <w:right w:val="none" w:sz="0" w:space="0" w:color="auto"/>
      </w:divBdr>
    </w:div>
    <w:div w:id="751128607">
      <w:bodyDiv w:val="1"/>
      <w:marLeft w:val="0"/>
      <w:marRight w:val="0"/>
      <w:marTop w:val="0"/>
      <w:marBottom w:val="0"/>
      <w:divBdr>
        <w:top w:val="none" w:sz="0" w:space="0" w:color="auto"/>
        <w:left w:val="none" w:sz="0" w:space="0" w:color="auto"/>
        <w:bottom w:val="none" w:sz="0" w:space="0" w:color="auto"/>
        <w:right w:val="none" w:sz="0" w:space="0" w:color="auto"/>
      </w:divBdr>
    </w:div>
    <w:div w:id="779299348">
      <w:bodyDiv w:val="1"/>
      <w:marLeft w:val="0"/>
      <w:marRight w:val="0"/>
      <w:marTop w:val="0"/>
      <w:marBottom w:val="0"/>
      <w:divBdr>
        <w:top w:val="none" w:sz="0" w:space="0" w:color="auto"/>
        <w:left w:val="none" w:sz="0" w:space="0" w:color="auto"/>
        <w:bottom w:val="none" w:sz="0" w:space="0" w:color="auto"/>
        <w:right w:val="none" w:sz="0" w:space="0" w:color="auto"/>
      </w:divBdr>
    </w:div>
    <w:div w:id="930359700">
      <w:bodyDiv w:val="1"/>
      <w:marLeft w:val="0"/>
      <w:marRight w:val="0"/>
      <w:marTop w:val="0"/>
      <w:marBottom w:val="0"/>
      <w:divBdr>
        <w:top w:val="none" w:sz="0" w:space="0" w:color="auto"/>
        <w:left w:val="none" w:sz="0" w:space="0" w:color="auto"/>
        <w:bottom w:val="none" w:sz="0" w:space="0" w:color="auto"/>
        <w:right w:val="none" w:sz="0" w:space="0" w:color="auto"/>
      </w:divBdr>
    </w:div>
    <w:div w:id="970207820">
      <w:bodyDiv w:val="1"/>
      <w:marLeft w:val="0"/>
      <w:marRight w:val="0"/>
      <w:marTop w:val="0"/>
      <w:marBottom w:val="0"/>
      <w:divBdr>
        <w:top w:val="none" w:sz="0" w:space="0" w:color="auto"/>
        <w:left w:val="none" w:sz="0" w:space="0" w:color="auto"/>
        <w:bottom w:val="none" w:sz="0" w:space="0" w:color="auto"/>
        <w:right w:val="none" w:sz="0" w:space="0" w:color="auto"/>
      </w:divBdr>
    </w:div>
    <w:div w:id="1064794667">
      <w:bodyDiv w:val="1"/>
      <w:marLeft w:val="0"/>
      <w:marRight w:val="0"/>
      <w:marTop w:val="0"/>
      <w:marBottom w:val="0"/>
      <w:divBdr>
        <w:top w:val="none" w:sz="0" w:space="0" w:color="auto"/>
        <w:left w:val="none" w:sz="0" w:space="0" w:color="auto"/>
        <w:bottom w:val="none" w:sz="0" w:space="0" w:color="auto"/>
        <w:right w:val="none" w:sz="0" w:space="0" w:color="auto"/>
      </w:divBdr>
    </w:div>
    <w:div w:id="1131938794">
      <w:bodyDiv w:val="1"/>
      <w:marLeft w:val="0"/>
      <w:marRight w:val="0"/>
      <w:marTop w:val="0"/>
      <w:marBottom w:val="0"/>
      <w:divBdr>
        <w:top w:val="none" w:sz="0" w:space="0" w:color="auto"/>
        <w:left w:val="none" w:sz="0" w:space="0" w:color="auto"/>
        <w:bottom w:val="none" w:sz="0" w:space="0" w:color="auto"/>
        <w:right w:val="none" w:sz="0" w:space="0" w:color="auto"/>
      </w:divBdr>
    </w:div>
    <w:div w:id="1429619202">
      <w:bodyDiv w:val="1"/>
      <w:marLeft w:val="0"/>
      <w:marRight w:val="0"/>
      <w:marTop w:val="0"/>
      <w:marBottom w:val="0"/>
      <w:divBdr>
        <w:top w:val="none" w:sz="0" w:space="0" w:color="auto"/>
        <w:left w:val="none" w:sz="0" w:space="0" w:color="auto"/>
        <w:bottom w:val="none" w:sz="0" w:space="0" w:color="auto"/>
        <w:right w:val="none" w:sz="0" w:space="0" w:color="auto"/>
      </w:divBdr>
    </w:div>
    <w:div w:id="1522744567">
      <w:bodyDiv w:val="1"/>
      <w:marLeft w:val="0"/>
      <w:marRight w:val="0"/>
      <w:marTop w:val="0"/>
      <w:marBottom w:val="0"/>
      <w:divBdr>
        <w:top w:val="none" w:sz="0" w:space="0" w:color="auto"/>
        <w:left w:val="none" w:sz="0" w:space="0" w:color="auto"/>
        <w:bottom w:val="none" w:sz="0" w:space="0" w:color="auto"/>
        <w:right w:val="none" w:sz="0" w:space="0" w:color="auto"/>
      </w:divBdr>
    </w:div>
    <w:div w:id="1681852085">
      <w:bodyDiv w:val="1"/>
      <w:marLeft w:val="0"/>
      <w:marRight w:val="0"/>
      <w:marTop w:val="0"/>
      <w:marBottom w:val="0"/>
      <w:divBdr>
        <w:top w:val="none" w:sz="0" w:space="0" w:color="auto"/>
        <w:left w:val="none" w:sz="0" w:space="0" w:color="auto"/>
        <w:bottom w:val="none" w:sz="0" w:space="0" w:color="auto"/>
        <w:right w:val="none" w:sz="0" w:space="0" w:color="auto"/>
      </w:divBdr>
    </w:div>
    <w:div w:id="1726562682">
      <w:bodyDiv w:val="1"/>
      <w:marLeft w:val="0"/>
      <w:marRight w:val="0"/>
      <w:marTop w:val="0"/>
      <w:marBottom w:val="0"/>
      <w:divBdr>
        <w:top w:val="none" w:sz="0" w:space="0" w:color="auto"/>
        <w:left w:val="none" w:sz="0" w:space="0" w:color="auto"/>
        <w:bottom w:val="none" w:sz="0" w:space="0" w:color="auto"/>
        <w:right w:val="none" w:sz="0" w:space="0" w:color="auto"/>
      </w:divBdr>
    </w:div>
    <w:div w:id="1727413901">
      <w:bodyDiv w:val="1"/>
      <w:marLeft w:val="0"/>
      <w:marRight w:val="0"/>
      <w:marTop w:val="0"/>
      <w:marBottom w:val="0"/>
      <w:divBdr>
        <w:top w:val="none" w:sz="0" w:space="0" w:color="auto"/>
        <w:left w:val="none" w:sz="0" w:space="0" w:color="auto"/>
        <w:bottom w:val="none" w:sz="0" w:space="0" w:color="auto"/>
        <w:right w:val="none" w:sz="0" w:space="0" w:color="auto"/>
      </w:divBdr>
    </w:div>
    <w:div w:id="1768037518">
      <w:bodyDiv w:val="1"/>
      <w:marLeft w:val="0"/>
      <w:marRight w:val="0"/>
      <w:marTop w:val="0"/>
      <w:marBottom w:val="0"/>
      <w:divBdr>
        <w:top w:val="none" w:sz="0" w:space="0" w:color="auto"/>
        <w:left w:val="none" w:sz="0" w:space="0" w:color="auto"/>
        <w:bottom w:val="none" w:sz="0" w:space="0" w:color="auto"/>
        <w:right w:val="none" w:sz="0" w:space="0" w:color="auto"/>
      </w:divBdr>
    </w:div>
    <w:div w:id="1768192382">
      <w:bodyDiv w:val="1"/>
      <w:marLeft w:val="0"/>
      <w:marRight w:val="0"/>
      <w:marTop w:val="0"/>
      <w:marBottom w:val="0"/>
      <w:divBdr>
        <w:top w:val="none" w:sz="0" w:space="0" w:color="auto"/>
        <w:left w:val="none" w:sz="0" w:space="0" w:color="auto"/>
        <w:bottom w:val="none" w:sz="0" w:space="0" w:color="auto"/>
        <w:right w:val="none" w:sz="0" w:space="0" w:color="auto"/>
      </w:divBdr>
    </w:div>
    <w:div w:id="1809669248">
      <w:bodyDiv w:val="1"/>
      <w:marLeft w:val="0"/>
      <w:marRight w:val="0"/>
      <w:marTop w:val="0"/>
      <w:marBottom w:val="0"/>
      <w:divBdr>
        <w:top w:val="none" w:sz="0" w:space="0" w:color="auto"/>
        <w:left w:val="none" w:sz="0" w:space="0" w:color="auto"/>
        <w:bottom w:val="none" w:sz="0" w:space="0" w:color="auto"/>
        <w:right w:val="none" w:sz="0" w:space="0" w:color="auto"/>
      </w:divBdr>
    </w:div>
    <w:div w:id="1837643727">
      <w:bodyDiv w:val="1"/>
      <w:marLeft w:val="0"/>
      <w:marRight w:val="0"/>
      <w:marTop w:val="0"/>
      <w:marBottom w:val="0"/>
      <w:divBdr>
        <w:top w:val="none" w:sz="0" w:space="0" w:color="auto"/>
        <w:left w:val="none" w:sz="0" w:space="0" w:color="auto"/>
        <w:bottom w:val="none" w:sz="0" w:space="0" w:color="auto"/>
        <w:right w:val="none" w:sz="0" w:space="0" w:color="auto"/>
      </w:divBdr>
    </w:div>
    <w:div w:id="1846936529">
      <w:bodyDiv w:val="1"/>
      <w:marLeft w:val="0"/>
      <w:marRight w:val="0"/>
      <w:marTop w:val="0"/>
      <w:marBottom w:val="0"/>
      <w:divBdr>
        <w:top w:val="none" w:sz="0" w:space="0" w:color="auto"/>
        <w:left w:val="none" w:sz="0" w:space="0" w:color="auto"/>
        <w:bottom w:val="none" w:sz="0" w:space="0" w:color="auto"/>
        <w:right w:val="none" w:sz="0" w:space="0" w:color="auto"/>
      </w:divBdr>
    </w:div>
    <w:div w:id="1879007584">
      <w:bodyDiv w:val="1"/>
      <w:marLeft w:val="0"/>
      <w:marRight w:val="0"/>
      <w:marTop w:val="0"/>
      <w:marBottom w:val="0"/>
      <w:divBdr>
        <w:top w:val="none" w:sz="0" w:space="0" w:color="auto"/>
        <w:left w:val="none" w:sz="0" w:space="0" w:color="auto"/>
        <w:bottom w:val="none" w:sz="0" w:space="0" w:color="auto"/>
        <w:right w:val="none" w:sz="0" w:space="0" w:color="auto"/>
      </w:divBdr>
    </w:div>
    <w:div w:id="1891647881">
      <w:bodyDiv w:val="1"/>
      <w:marLeft w:val="0"/>
      <w:marRight w:val="0"/>
      <w:marTop w:val="0"/>
      <w:marBottom w:val="0"/>
      <w:divBdr>
        <w:top w:val="none" w:sz="0" w:space="0" w:color="auto"/>
        <w:left w:val="none" w:sz="0" w:space="0" w:color="auto"/>
        <w:bottom w:val="none" w:sz="0" w:space="0" w:color="auto"/>
        <w:right w:val="none" w:sz="0" w:space="0" w:color="auto"/>
      </w:divBdr>
    </w:div>
    <w:div w:id="1954246827">
      <w:bodyDiv w:val="1"/>
      <w:marLeft w:val="0"/>
      <w:marRight w:val="0"/>
      <w:marTop w:val="0"/>
      <w:marBottom w:val="0"/>
      <w:divBdr>
        <w:top w:val="none" w:sz="0" w:space="0" w:color="auto"/>
        <w:left w:val="none" w:sz="0" w:space="0" w:color="auto"/>
        <w:bottom w:val="none" w:sz="0" w:space="0" w:color="auto"/>
        <w:right w:val="none" w:sz="0" w:space="0" w:color="auto"/>
      </w:divBdr>
    </w:div>
    <w:div w:id="198504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Tas23</b:Tag>
    <b:SourceType>DocumentFromInternetSite</b:SourceType>
    <b:Guid>{DA6170BE-B203-0841-8848-D30D7716AD6E}</b:Guid>
    <b:LCID>en-GB</b:LCID>
    <b:Title>The importance of EI in the workpace</b:Title>
    <b:Year>2023</b:Year>
    <b:Author>
      <b:Author>
        <b:NameList>
          <b:Person>
            <b:Last>Williams</b:Last>
            <b:First>Tasha</b:First>
          </b:Person>
        </b:NameList>
      </b:Author>
    </b:Author>
    <b:URL>https://open.uts.edu.au/insights/professional-development/the-importance-of-emotional-intelligence-in-the-workplace/</b:URL>
    <b:Month>07</b:Month>
    <b:Day>29</b:Day>
    <b:YearAccessed>20</b:YearAccessed>
    <b:MonthAccessed>04</b:MonthAccessed>
    <b:DayAccessed>2025</b:DayAccessed>
    <b:RefOrder>11</b:RefOrder>
  </b:Source>
  <b:Source>
    <b:Tag>Nat24</b:Tag>
    <b:SourceType>DocumentFromInternetSite</b:SourceType>
    <b:Guid>{5E94ED91-FBC5-8247-8E60-7F5B1953A6A1}</b:Guid>
    <b:Author>
      <b:Author>
        <b:NameList>
          <b:Person>
            <b:Last>Wiebusch</b:Last>
            <b:First>Natasha</b:First>
            <b:Middle>K. A.</b:Middle>
          </b:Person>
        </b:NameList>
      </b:Author>
    </b:Author>
    <b:Title>BrightMine</b:Title>
    <b:URL>https://www.brightmine.com/uk/resources/talent-management/employee-engagement/emotional-intelligence-in-the-workplace/</b:URL>
    <b:Year>2024</b:Year>
    <b:Month>06</b:Month>
    <b:Day>26</b:Day>
    <b:YearAccessed>2025</b:YearAccessed>
    <b:MonthAccessed>04</b:MonthAccessed>
    <b:DayAccessed>20</b:DayAccessed>
    <b:RefOrder>1</b:RefOrder>
  </b:Source>
  <b:Source>
    <b:Tag>Les19</b:Tag>
    <b:SourceType>DocumentFromInternetSite</b:SourceType>
    <b:Guid>{B2525402-E2FB-E749-93C9-1633E87EA776}</b:Guid>
    <b:LCID>en-GB</b:LCID>
    <b:Author>
      <b:Author>
        <b:NameList>
          <b:Person>
            <b:Last>Riopel</b:Last>
            <b:First>Leslie</b:First>
          </b:Person>
        </b:NameList>
      </b:Author>
    </b:Author>
    <b:Title>PositivePsychology</b:Title>
    <b:URL>https://positivepsychology.com/emotional-intelligence-frameworks/</b:URL>
    <b:Year>2019</b:Year>
    <b:Month>03</b:Month>
    <b:Day>12</b:Day>
    <b:YearAccessed>2025</b:YearAccessed>
    <b:MonthAccessed>04</b:MonthAccessed>
    <b:DayAccessed>21</b:DayAccessed>
    <b:RefOrder>2</b:RefOrder>
  </b:Source>
  <b:Source>
    <b:Tag>Cry25</b:Tag>
    <b:SourceType>DocumentFromInternetSite</b:SourceType>
    <b:Guid>{74801D10-3BC7-D94C-8C28-B5D24B03BF01}</b:Guid>
    <b:Title>Ohio4h</b:Title>
    <b:URL>https://ohio4h.org/sites/ohio4h/files/imce/Emotional%20Intelligence%20Background.pdf</b:URL>
    <b:Year>2025</b:Year>
    <b:YearAccessed>2025</b:YearAccessed>
    <b:MonthAccessed>04</b:MonthAccessed>
    <b:DayAccessed>21</b:DayAccessed>
    <b:LCID>en-GB</b:LCID>
    <b:Author>
      <b:Author>
        <b:NameList>
          <b:Person>
            <b:Last>Ott</b:Last>
            <b:First>Crystal</b:First>
          </b:Person>
        </b:NameList>
      </b:Author>
    </b:Author>
    <b:RefOrder>3</b:RefOrder>
  </b:Source>
  <b:Source>
    <b:Tag>hum16</b:Tag>
    <b:SourceType>DocumentFromInternetSite</b:SourceType>
    <b:Guid>{B251EBDF-707A-9946-8519-7D0E984A4BC9}</b:Guid>
    <b:LCID>en-GB</b:LCID>
    <b:Title>human performace technoogy</b:Title>
    <b:URL>https://blog.hptbydts.com/models-of-emotional-intelligence</b:URL>
    <b:Year>2016</b:Year>
    <b:Month>05</b:Month>
    <b:Day>7</b:Day>
    <b:YearAccessed>2025</b:YearAccessed>
    <b:MonthAccessed>04</b:MonthAccessed>
    <b:DayAccessed>20</b:DayAccessed>
    <b:RefOrder>4</b:RefOrder>
  </b:Source>
  <b:Source>
    <b:Tag>Dan24</b:Tag>
    <b:SourceType>DocumentFromInternetSite</b:SourceType>
    <b:Guid>{9AD5F02D-0674-5043-84E7-82B82CFE4FC4}</b:Guid>
    <b:LCID>en-GB</b:LCID>
    <b:Title>Intercultural relationships</b:Title>
    <b:URL>https://danieldashnawcouplestherapy.com/blog/cultural-differences-in-emotional-expression</b:URL>
    <b:Year>2024</b:Year>
    <b:YearAccessed>2025</b:YearAccessed>
    <b:MonthAccessed>04</b:MonthAccessed>
    <b:DayAccessed>19</b:DayAccessed>
    <b:Author>
      <b:Author>
        <b:NameList>
          <b:Person>
            <b:Last>Dashnaw</b:Last>
            <b:First>Daniel</b:First>
          </b:Person>
        </b:NameList>
      </b:Author>
    </b:Author>
    <b:RefOrder>5</b:RefOrder>
  </b:Source>
  <b:Source>
    <b:Tag>Hel25</b:Tag>
    <b:SourceType>DocumentFromInternetSite</b:SourceType>
    <b:Guid>{F61BBAE2-459F-034A-804F-EAA67DAF0498}</b:Guid>
    <b:LCID>en-GB</b:LCID>
    <b:Author>
      <b:Author>
        <b:NameList>
          <b:Person>
            <b:Last>Schroeder</b:Last>
            <b:First>Helen</b:First>
          </b:Person>
        </b:NameList>
      </b:Author>
    </b:Author>
    <b:Title>Sigma </b:Title>
    <b:URL>https://www.sigmaassessmentsystems.com/ei-and-culture/</b:URL>
    <b:YearAccessed>2025</b:YearAccessed>
    <b:MonthAccessed>04</b:MonthAccessed>
    <b:DayAccessed>20</b:DayAccessed>
    <b:RefOrder>6</b:RefOrder>
  </b:Source>
  <b:Source>
    <b:Tag>Min21</b:Tag>
    <b:SourceType>DocumentFromInternetSite</b:SourceType>
    <b:Guid>{AE8C0A43-B9B4-5347-B9ED-DB548045713E}</b:Guid>
    <b:LCID>en-GB</b:LCID>
    <b:Title>MindfulnessUK</b:Title>
    <b:URL>https://mindfulnessuk.com/the-benefits-of-creating-a-mindful-workplace-culture-by-stephanie-unthank-and-vera-thompson-dubrovina/</b:URL>
    <b:Year>2021</b:Year>
    <b:Month>07</b:Month>
    <b:Day>14</b:Day>
    <b:YearAccessed>2025</b:YearAccessed>
    <b:MonthAccessed>04</b:MonthAccessed>
    <b:DayAccessed>21</b:DayAccessed>
    <b:RefOrder>7</b:RefOrder>
  </b:Source>
  <b:Source>
    <b:Tag>DrG25</b:Tag>
    <b:SourceType>DocumentFromInternetSite</b:SourceType>
    <b:Guid>{369F67B7-D51C-5349-AA4C-0FC748477A2C}</b:Guid>
    <b:Author>
      <b:Author>
        <b:NameList>
          <b:Person>
            <b:Last>Hewawasam</b:Last>
            <b:First>Dr.</b:First>
            <b:Middle>Gamini</b:Middle>
          </b:Person>
        </b:NameList>
      </b:Author>
    </b:Author>
    <b:Title>Forbes</b:Title>
    <b:URL>https://www.forbes.com/councils/forbescoachescouncil/2025/01/29/mindfulness-in-leadership-transform-yourself-and-your-company-culture/</b:URL>
    <b:Year>2025</b:Year>
    <b:Month>01</b:Month>
    <b:Day>29</b:Day>
    <b:YearAccessed>2025</b:YearAccessed>
    <b:MonthAccessed>04</b:MonthAccessed>
    <b:DayAccessed>19</b:DayAccessed>
    <b:RefOrder>8</b:RefOrder>
  </b:Source>
  <b:Source>
    <b:Tag>Jul23</b:Tag>
    <b:SourceType>DocumentFromInternetSite</b:SourceType>
    <b:Guid>{B19679F6-3919-8D43-B879-CD3DE6F971F9}</b:Guid>
    <b:LCID>en-GB</b:LCID>
    <b:Author>
      <b:Author>
        <b:NameList>
          <b:Person>
            <b:Last>Griffin</b:Last>
            <b:First>Julie</b:First>
          </b:Person>
        </b:NameList>
      </b:Author>
    </b:Author>
    <b:Title>Cultivating Mindfulness</b:Title>
    <b:URL>https://www.cultivatingmindfulness.org.uk/post/mindfulness-and-it-s-impact-on-emotional-intelligence</b:URL>
    <b:Year>2023</b:Year>
    <b:Month>06</b:Month>
    <b:Day>19</b:Day>
    <b:YearAccessed>2025</b:YearAccessed>
    <b:MonthAccessed>04</b:MonthAccessed>
    <b:DayAccessed>19</b:DayAccessed>
    <b:RefOrder>9</b:RefOrder>
  </b:Source>
  <b:Source>
    <b:Tag>Ala23</b:Tag>
    <b:SourceType>DocumentFromInternetSite</b:SourceType>
    <b:Guid>{D884521C-78AD-4E43-87A6-5244B0FAF4D2}</b:Guid>
    <b:LCID>en-GB</b:LCID>
    <b:Author>
      <b:Author>
        <b:NameList>
          <b:Person>
            <b:Last>Price</b:Last>
            <b:First>Alan</b:First>
          </b:Person>
        </b:NameList>
      </b:Author>
    </b:Author>
    <b:Title>Forbes</b:Title>
    <b:URL>https://www.forbes.com/councils/forbeshumanresourcescouncil/2023/07/18/the-importance-of-emotional-intelligence-at-work/</b:URL>
    <b:Year>2023</b:Year>
    <b:Month>07</b:Month>
    <b:Day>18</b:Day>
    <b:YearAccessed>2025</b:YearAccessed>
    <b:MonthAccessed>04</b:MonthAccessed>
    <b:DayAccessed>20</b:DayAccessed>
    <b:RefOrder>10</b:RefOrder>
  </b:Source>
</b:Sources>
</file>

<file path=customXml/itemProps1.xml><?xml version="1.0" encoding="utf-8"?>
<ds:datastoreItem xmlns:ds="http://schemas.openxmlformats.org/officeDocument/2006/customXml" ds:itemID="{F3A09000-F8FA-404E-883B-BE4E856C3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15</Pages>
  <Words>4434</Words>
  <Characters>25274</Characters>
  <Application>Microsoft Office Word</Application>
  <DocSecurity>0</DocSecurity>
  <Lines>210</Lines>
  <Paragraphs>59</Paragraphs>
  <ScaleCrop>false</ScaleCrop>
  <Company/>
  <LinksUpToDate>false</LinksUpToDate>
  <CharactersWithSpaces>29649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83</cp:revision>
  <dcterms:created xsi:type="dcterms:W3CDTF">2025-04-27T12:22:00Z</dcterms:created>
  <dcterms:modified xsi:type="dcterms:W3CDTF">2025-04-29T20:58:00Z</dcterms:modified>
</cp:coreProperties>
</file>