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05F83" w14:textId="025DC567" w:rsidR="00406C1A" w:rsidRDefault="00B33550" w:rsidP="00B33550">
      <w:pPr>
        <w:jc w:val="center"/>
        <w:rPr>
          <w:b/>
          <w:bCs/>
          <w:u w:val="single"/>
        </w:rPr>
      </w:pPr>
      <w:r w:rsidRPr="00B33550">
        <w:rPr>
          <w:b/>
          <w:bCs/>
          <w:u w:val="single"/>
        </w:rPr>
        <w:t xml:space="preserve">Reflection on bouldering session </w:t>
      </w:r>
    </w:p>
    <w:p w14:paraId="2E2DE672" w14:textId="77777777" w:rsidR="00B33550" w:rsidRDefault="00B33550" w:rsidP="00B33550"/>
    <w:p w14:paraId="58658B64" w14:textId="34A51899" w:rsidR="00B33550" w:rsidRPr="00B33550" w:rsidRDefault="00B33550" w:rsidP="00B33550">
      <w:pPr>
        <w:rPr>
          <w:b/>
          <w:bCs/>
        </w:rPr>
      </w:pPr>
      <w:r w:rsidRPr="00B33550">
        <w:rPr>
          <w:b/>
          <w:bCs/>
        </w:rPr>
        <w:t xml:space="preserve">Intro </w:t>
      </w:r>
    </w:p>
    <w:p w14:paraId="0FB12005" w14:textId="224ADF92" w:rsidR="00A7507F" w:rsidRDefault="00B33550" w:rsidP="00B33550">
      <w:r>
        <w:t>At the start of the session, I introduced what we would be focusing on which was hand hold identification and why I was putting them into groups myself with more experienced people with less experienced people</w:t>
      </w:r>
      <w:r w:rsidR="009A438F">
        <w:t xml:space="preserve">. I also explained why I was doing this so that people could understand the reason behind it so that more confident and experienced people would be able to </w:t>
      </w:r>
      <w:r w:rsidR="00A7507F">
        <w:t xml:space="preserve">understand their own work as well as teaching it to gain more understanding, explain why the less experienced will be paired up as well. I also explained what tom should do due to the fact that he could not participate due to surgery I made him do solely feedback so that he won’t be harmed. </w:t>
      </w:r>
    </w:p>
    <w:p w14:paraId="2EC68119" w14:textId="77777777" w:rsidR="00942FEB" w:rsidRDefault="00942FEB" w:rsidP="00B33550"/>
    <w:p w14:paraId="6B899FCB" w14:textId="5CC80D91" w:rsidR="00942FEB" w:rsidRPr="00942FEB" w:rsidRDefault="00942FEB" w:rsidP="00B33550">
      <w:pPr>
        <w:rPr>
          <w:b/>
          <w:bCs/>
        </w:rPr>
      </w:pPr>
      <w:r w:rsidRPr="00942FEB">
        <w:rPr>
          <w:b/>
          <w:bCs/>
        </w:rPr>
        <w:t xml:space="preserve">Main body </w:t>
      </w:r>
    </w:p>
    <w:p w14:paraId="7CB79A01" w14:textId="4CDEF1B2" w:rsidR="00A7507F" w:rsidRDefault="00A7507F" w:rsidP="00B33550">
      <w:r>
        <w:t xml:space="preserve">First part of the session I had the climbers go up to the wall and Identify as many holds as possible whilst me and Daf </w:t>
      </w:r>
      <w:r w:rsidR="00942FEB">
        <w:t xml:space="preserve">pulled the wall out to make it into a slope. In hindsight I should have done this before starting the session as it wasted time and I was not able to get straight into </w:t>
      </w:r>
      <w:r w:rsidR="00B95DD2">
        <w:t xml:space="preserve">coaching. However, it did make for a good start of what hold is what and people were able to identify more holds. </w:t>
      </w:r>
    </w:p>
    <w:p w14:paraId="629C0BDD" w14:textId="77777777" w:rsidR="00B95DD2" w:rsidRDefault="00B95DD2" w:rsidP="00B33550"/>
    <w:p w14:paraId="2332988F" w14:textId="7B65DC3B" w:rsidR="00B95DD2" w:rsidRDefault="00B95DD2" w:rsidP="00B33550">
      <w:r>
        <w:t xml:space="preserve">After that I got the groups into different parts of the wall where their where different holds one point had lots of slopers one had loads of pockets and one had crimps and pinchers. The groups would rotate around the holds finding what would be the best way to hold onto them and how to use them to best of their ability with other holds. </w:t>
      </w:r>
      <w:r w:rsidR="00F03192">
        <w:t xml:space="preserve">There where multiple different holds to rotate between such as pinchers and crimps, slopers, and pockets. </w:t>
      </w:r>
    </w:p>
    <w:p w14:paraId="7B870A16" w14:textId="77777777" w:rsidR="00B95DD2" w:rsidRDefault="00B95DD2" w:rsidP="00B33550"/>
    <w:p w14:paraId="01ECF7B0" w14:textId="68B80F4F" w:rsidR="00B95DD2" w:rsidRDefault="00B95DD2" w:rsidP="00B33550">
      <w:r>
        <w:t xml:space="preserve">Finally, I got the group to play a game of shark attack where I would call out holds and they would run onto the wall and try and hang from that hold without touching the floor. I did get some of the holds wrong so and people got confused which means in future I need to solidify my knowledge of holds so that it doesn’t happen in the future. </w:t>
      </w:r>
    </w:p>
    <w:p w14:paraId="4A0B6D7F" w14:textId="77777777" w:rsidR="009150FA" w:rsidRDefault="009150FA" w:rsidP="00B33550"/>
    <w:p w14:paraId="19B2370F" w14:textId="370DF11C" w:rsidR="009150FA" w:rsidRDefault="00823F97" w:rsidP="00B33550">
      <w:r>
        <w:rPr>
          <w:b/>
          <w:bCs/>
        </w:rPr>
        <w:t>Feelings</w:t>
      </w:r>
    </w:p>
    <w:p w14:paraId="4274716C" w14:textId="467B891E" w:rsidR="00823F97" w:rsidRDefault="00823F97" w:rsidP="00B33550">
      <w:r>
        <w:t>I felt that the coaching session was at the best of my ability with the time that we were given during the</w:t>
      </w:r>
      <w:r w:rsidR="00AC7E62">
        <w:t xml:space="preserve"> session. I was able to get my point across with ease as well as give them information and knowledge on hold identification to the best of my ability. I did feel however my knowledge of certain parts of the session had holes in such as hold names where I did mention a hold that </w:t>
      </w:r>
      <w:r w:rsidR="009A51BA">
        <w:t xml:space="preserve">wasn’t an actual hold. </w:t>
      </w:r>
      <w:r w:rsidR="001C19B2">
        <w:t>This is what I need to improve on as I feel that making sure that all terminology is incredibly important to learn properly so that whoever you are coaching can take you seriously and make sure that</w:t>
      </w:r>
      <w:r w:rsidR="007908C4">
        <w:t xml:space="preserve"> they can learn proper terminology as well. </w:t>
      </w:r>
    </w:p>
    <w:p w14:paraId="2DFCB977" w14:textId="77777777" w:rsidR="007908C4" w:rsidRDefault="007908C4" w:rsidP="00B33550"/>
    <w:p w14:paraId="487516AB" w14:textId="7767D57E" w:rsidR="00437535" w:rsidRPr="007908C4" w:rsidRDefault="007908C4" w:rsidP="00B33550">
      <w:pPr>
        <w:rPr>
          <w:b/>
          <w:bCs/>
        </w:rPr>
      </w:pPr>
      <w:r w:rsidRPr="007908C4">
        <w:rPr>
          <w:b/>
          <w:bCs/>
        </w:rPr>
        <w:t xml:space="preserve">Refection </w:t>
      </w:r>
    </w:p>
    <w:p w14:paraId="6C0ED864" w14:textId="23A719A3" w:rsidR="00437535" w:rsidRDefault="00437535" w:rsidP="00B33550">
      <w:r>
        <w:t xml:space="preserve">I feel that my session was a good way to progress the skills of the climbers so that they would be able to fully see the benefits of knowing how to properly use identify a hold and be able to use it to the best of their ability. They were able to reflect on themselves by utilising feedback and self-checking themselves. </w:t>
      </w:r>
      <w:r w:rsidRPr="00437535">
        <w:t>Draper</w:t>
      </w:r>
      <w:r>
        <w:t xml:space="preserve">, et al, (2011) talks about how self-reflective practices can help with progressing how people view their climbing ability allowing them to judge and value their climbing ability to the best of their ability. this combined with </w:t>
      </w:r>
      <w:r>
        <w:lastRenderedPageBreak/>
        <w:t xml:space="preserve">what they learnt showed that not only where the climbers competent they were also ready to try new challenges as they realise how much they can progress with the use of hold identification. </w:t>
      </w:r>
    </w:p>
    <w:p w14:paraId="22915B19" w14:textId="77777777" w:rsidR="00823F97" w:rsidRDefault="00823F97" w:rsidP="00B33550"/>
    <w:p w14:paraId="6F0DD6F9" w14:textId="7BD2F705" w:rsidR="00823F97" w:rsidRDefault="001A58E5" w:rsidP="00B33550">
      <w:r>
        <w:t xml:space="preserve">Another avenue I found that helped with the development of the climbers was the by actually doing the exercise and taking part in learning. </w:t>
      </w:r>
      <w:r w:rsidRPr="00437535">
        <w:t>Gibbs, (1988)</w:t>
      </w:r>
      <w:r>
        <w:t xml:space="preserve"> talks about the learning of doing and how it helps to improve on their climbing by engaging in the activities helping them to progress at a much faster rate. This </w:t>
      </w:r>
      <w:r w:rsidR="00A97A10">
        <w:t xml:space="preserve">development happened </w:t>
      </w:r>
      <w:r>
        <w:t>by</w:t>
      </w:r>
      <w:r w:rsidR="00A97A10">
        <w:t xml:space="preserve"> allowing</w:t>
      </w:r>
      <w:r>
        <w:t xml:space="preserve"> them </w:t>
      </w:r>
      <w:r w:rsidR="00A97A10">
        <w:t xml:space="preserve">to </w:t>
      </w:r>
      <w:r>
        <w:t xml:space="preserve">learn how to use the holds to the best of their ability when I gave them different holds to use such as </w:t>
      </w:r>
      <w:r w:rsidR="00CE46FC">
        <w:t xml:space="preserve">crimps, pinches, slopers, and pockets. </w:t>
      </w:r>
      <w:r w:rsidR="00BD63AC">
        <w:t xml:space="preserve">By introducing them to these different holds I was able to bring forth and enable them to explore different climbing techniques and advance their skills autonomously. </w:t>
      </w:r>
    </w:p>
    <w:p w14:paraId="6C34EE29" w14:textId="77777777" w:rsidR="00951EF5" w:rsidRDefault="00951EF5" w:rsidP="00B33550"/>
    <w:p w14:paraId="5FC88DDE" w14:textId="2A441A9E" w:rsidR="00951EF5" w:rsidRDefault="00951EF5" w:rsidP="00B33550">
      <w:r>
        <w:t xml:space="preserve">I feel that my session could have been a bit more organised as well as a lot of the time I was jumping around from person to person trying to figure out who needed the most help with how much time we had in the session it meant I could only spend a finite time with </w:t>
      </w:r>
      <w:r w:rsidR="00E9522F">
        <w:t xml:space="preserve">climbers. However, giving time to think about what had happened in my session has also allowed me to think more clearly on how it could have been improved. </w:t>
      </w:r>
      <w:r w:rsidR="00E9522F" w:rsidRPr="00E9522F">
        <w:t xml:space="preserve">Leberman, and Martin, </w:t>
      </w:r>
      <w:r w:rsidR="00E9522F">
        <w:t>(</w:t>
      </w:r>
      <w:r w:rsidR="00E9522F" w:rsidRPr="00E9522F">
        <w:t>2004</w:t>
      </w:r>
      <w:r w:rsidR="00E9522F">
        <w:t xml:space="preserve">) talk about the importance of time they argued that with increased away from </w:t>
      </w:r>
      <w:r w:rsidR="00242B41">
        <w:t xml:space="preserve">the subject will allow for more enhancement of the transfer of learning. </w:t>
      </w:r>
      <w:r w:rsidR="003847F5">
        <w:t xml:space="preserve">In retrospect, I believe there are ways to enhance the effectiveness of my interactions with climbers. I acknowledge that allocating more time to engage with climbers and providing guidance on how to effectively utilise feedback could have been </w:t>
      </w:r>
      <w:r w:rsidR="00BD63AC">
        <w:t>beneficial</w:t>
      </w:r>
      <w:r w:rsidR="003847F5">
        <w:t xml:space="preserve">. Improving the organisation of the session would have allowed the </w:t>
      </w:r>
      <w:r w:rsidR="00BD63AC">
        <w:t>necessary</w:t>
      </w:r>
      <w:r w:rsidR="003847F5">
        <w:t xml:space="preserve"> surport </w:t>
      </w:r>
      <w:r w:rsidR="00BD63AC">
        <w:t xml:space="preserve">they required. </w:t>
      </w:r>
    </w:p>
    <w:p w14:paraId="44ED3A8C" w14:textId="77777777" w:rsidR="00242B41" w:rsidRDefault="00242B41" w:rsidP="00B33550"/>
    <w:p w14:paraId="6F5A200B" w14:textId="77777777" w:rsidR="006140B8" w:rsidRDefault="006140B8" w:rsidP="006140B8">
      <w:r>
        <w:t xml:space="preserve">Though this experience of coaching I do feel that I have learnt valuable lesson on how to utilise this experience not only form my reflection but also for future coaching session. </w:t>
      </w:r>
    </w:p>
    <w:p w14:paraId="66DFF94C" w14:textId="59DDB153" w:rsidR="006140B8" w:rsidRDefault="006140B8" w:rsidP="006140B8">
      <w:r>
        <w:t xml:space="preserve">Gilbert, and Trudel, </w:t>
      </w:r>
      <w:r>
        <w:t>(</w:t>
      </w:r>
      <w:r>
        <w:t>2001</w:t>
      </w:r>
      <w:r>
        <w:t>) talk about how learning from experience can help coaching</w:t>
      </w:r>
      <w:r>
        <w:t>.</w:t>
      </w:r>
      <w:r>
        <w:t xml:space="preserve"> They found that learning though experience</w:t>
      </w:r>
      <w:r w:rsidR="00820302">
        <w:t xml:space="preserve"> (</w:t>
      </w:r>
      <w:r w:rsidR="00820302" w:rsidRPr="00820302">
        <w:t>Kolb,2014</w:t>
      </w:r>
      <w:r w:rsidR="00820302">
        <w:t>)</w:t>
      </w:r>
      <w:r>
        <w:t xml:space="preserve"> can help to make you a better coach</w:t>
      </w:r>
      <w:r w:rsidR="00820302">
        <w:t xml:space="preserve">. This means that though the use of learning from experience I have been able to progress myself further by giving me the chance to gain experience though this session and other session that where witnessed on the day. By allowing me to </w:t>
      </w:r>
      <w:r w:rsidR="005F6210">
        <w:t>coach and use that experience for future session it will greatly improve my ability to coach as well as give me good knowledge on</w:t>
      </w:r>
      <w:r w:rsidR="00820302">
        <w:t xml:space="preserve"> how to </w:t>
      </w:r>
      <w:r w:rsidR="005F6210">
        <w:t xml:space="preserve">improve my session and go follow up on. </w:t>
      </w:r>
      <w:r w:rsidR="003453DB" w:rsidRPr="003453DB">
        <w:t>Stone,</w:t>
      </w:r>
      <w:r w:rsidR="003453DB">
        <w:t xml:space="preserve"> et al, (2021) agrees with this by integrating experiential knowledge with empirical knowledge can enhance coaching effectiveness and improve future sessions. This fusion of practical experience and theoretical understanding is crucial for evolving coaching methods and for gaining acceptance of contemporary approaches within the sports community. </w:t>
      </w:r>
    </w:p>
    <w:p w14:paraId="3C697513" w14:textId="77777777" w:rsidR="009A51BA" w:rsidRDefault="009A51BA" w:rsidP="006140B8"/>
    <w:p w14:paraId="1548FA8D" w14:textId="1E4B3BFE" w:rsidR="002304C2" w:rsidRDefault="007908C4" w:rsidP="00B33550">
      <w:r>
        <w:t xml:space="preserve">Though my decisions the session took a very </w:t>
      </w:r>
      <w:r w:rsidR="00F03192">
        <w:t xml:space="preserve">abdicratic approach where I left them to make up their own decisions on how they should go about with progressing their skill of hold identification. This lead to me making my own decisions on how I should go about giving feedback to the climbers as I was able to see who need help on what in each group. </w:t>
      </w:r>
      <w:r w:rsidR="00F03192" w:rsidRPr="00F03192">
        <w:t xml:space="preserve">Downham, and Cushion, </w:t>
      </w:r>
      <w:r w:rsidR="00F03192">
        <w:t>(</w:t>
      </w:r>
      <w:r w:rsidR="00F03192" w:rsidRPr="00F03192">
        <w:t>2022</w:t>
      </w:r>
      <w:r w:rsidR="00F03192">
        <w:t>) found evidence that allowing me to let myself make my own decisions I found that allowing</w:t>
      </w:r>
      <w:r w:rsidR="00E32B76">
        <w:t xml:space="preserve"> me to have heuristic approach to this coaching session</w:t>
      </w:r>
      <w:r w:rsidR="00F03192" w:rsidRPr="00F03192">
        <w:t>.</w:t>
      </w:r>
      <w:r w:rsidR="00E32B76">
        <w:t xml:space="preserve"> By allowing me to find out how to coach by myself I have allowed my knowledge and experience to develop so that in the future I can utilise it. The value of this reflective practice </w:t>
      </w:r>
      <w:r w:rsidR="00E32B76">
        <w:lastRenderedPageBreak/>
        <w:t>allows me to understand how I can improve on my decision making skills with coaching for future sessions.</w:t>
      </w:r>
      <w:r w:rsidR="00D14812">
        <w:t xml:space="preserve"> </w:t>
      </w:r>
      <w:r w:rsidR="002304C2">
        <w:t xml:space="preserve">Engaging in reflective practice as advocated by Cropley, et al, (2010) has further reinforced the value of this approach. Reflecting on my coaching practice enables me to continuously refine my coaching style and decision-making abilities. by leveraging these insights, I can adapt my coaching approach to ensure sessions are conducted in more innovative and engaging ways. </w:t>
      </w:r>
    </w:p>
    <w:p w14:paraId="2DD7C321" w14:textId="77777777" w:rsidR="007908C4" w:rsidRDefault="007908C4" w:rsidP="00B33550"/>
    <w:p w14:paraId="0985C780" w14:textId="0EAC171F" w:rsidR="00D14812" w:rsidRPr="00D14812" w:rsidRDefault="00D14812" w:rsidP="00B33550">
      <w:pPr>
        <w:rPr>
          <w:b/>
          <w:bCs/>
        </w:rPr>
      </w:pPr>
      <w:r w:rsidRPr="00D14812">
        <w:rPr>
          <w:b/>
          <w:bCs/>
        </w:rPr>
        <w:t>Conclusion</w:t>
      </w:r>
    </w:p>
    <w:p w14:paraId="0ABD435A" w14:textId="3C6D7CF4" w:rsidR="00E32B76" w:rsidRDefault="00D14812" w:rsidP="00B33550">
      <w:r>
        <w:t xml:space="preserve">Overall, I feel that this has been a very successful attempt at a coaching session and I have been able to get a cross what I wanted to coach for the climbers within my group. </w:t>
      </w:r>
      <w:r w:rsidR="00BF4E20">
        <w:t xml:space="preserve">By allocating more time for engagement and providing guidance on feedback </w:t>
      </w:r>
      <w:r w:rsidR="005C3412">
        <w:t>utilisation, I witnessed tangible progress among the participants</w:t>
      </w:r>
      <w:r w:rsidR="00D314BE">
        <w:t xml:space="preserve">. </w:t>
      </w:r>
      <w:r>
        <w:t xml:space="preserve">I also feel that everyone was able to get involved and learn something from this session that they will be able to use in future climbing sessions. I myself have also learned a huge amount from this coaching session as I have found that it has been an incredibly useful and enjoyable. I will be able to utilise this experience for future sessions allowing me to not only improve on myself but help other people with their climbing. </w:t>
      </w:r>
    </w:p>
    <w:p w14:paraId="7B4925DA" w14:textId="77777777" w:rsidR="00E32B76" w:rsidRDefault="00E32B76" w:rsidP="00B33550"/>
    <w:p w14:paraId="1B890D89" w14:textId="438CC139" w:rsidR="00823F97" w:rsidRDefault="00823F97" w:rsidP="00B33550">
      <w:r>
        <w:t xml:space="preserve">References: </w:t>
      </w:r>
    </w:p>
    <w:p w14:paraId="0A313903" w14:textId="77777777" w:rsidR="00823F97" w:rsidRDefault="00823F97" w:rsidP="00B33550"/>
    <w:p w14:paraId="2B69947E" w14:textId="08E9C88B" w:rsidR="00E32B76" w:rsidRDefault="00E32B76" w:rsidP="00B33550">
      <w:r>
        <w:rPr>
          <w:rFonts w:ascii="Arial" w:hAnsi="Arial" w:cs="Arial"/>
          <w:color w:val="222222"/>
          <w:sz w:val="20"/>
          <w:szCs w:val="20"/>
          <w:shd w:val="clear" w:color="auto" w:fill="FFFFFF"/>
        </w:rPr>
        <w:t>Cropley, B., Hanton, S., Miles, A. and Niven, A., 2010. The value of reflective practice in professional development: An applied sport psychology review. </w:t>
      </w:r>
      <w:r>
        <w:rPr>
          <w:rFonts w:ascii="Arial" w:hAnsi="Arial" w:cs="Arial"/>
          <w:i/>
          <w:iCs/>
          <w:color w:val="222222"/>
          <w:sz w:val="20"/>
          <w:szCs w:val="20"/>
          <w:shd w:val="clear" w:color="auto" w:fill="FFFFFF"/>
        </w:rPr>
        <w:t>Sport Science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(3-4), p.179.</w:t>
      </w:r>
    </w:p>
    <w:p w14:paraId="1EADA62F" w14:textId="77777777" w:rsidR="00E32B76" w:rsidRDefault="00E32B76" w:rsidP="00B33550"/>
    <w:p w14:paraId="682755B6" w14:textId="6535F18B" w:rsidR="00437535" w:rsidRDefault="00437535"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Draper, N., Dickson, T., Blackwell, G., Fryer, S., Priestley, S., Winter, D. and Ellis, G., 2011. Self-reported ability assessment in rock climbing. </w:t>
      </w:r>
      <w:r>
        <w:rPr>
          <w:rFonts w:ascii="Arial" w:hAnsi="Arial" w:cs="Arial"/>
          <w:i/>
          <w:iCs/>
          <w:color w:val="222222"/>
          <w:sz w:val="20"/>
          <w:szCs w:val="20"/>
          <w:shd w:val="clear" w:color="auto" w:fill="FFFFFF"/>
        </w:rPr>
        <w:t>Journal of sports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(8), pp.851-858.</w:t>
      </w:r>
    </w:p>
    <w:p w14:paraId="134DF76E" w14:textId="77777777" w:rsidR="00437535" w:rsidRDefault="00437535" w:rsidP="00B33550">
      <w:pPr>
        <w:rPr>
          <w:rFonts w:ascii="Arial" w:hAnsi="Arial" w:cs="Arial"/>
          <w:color w:val="222222"/>
          <w:sz w:val="20"/>
          <w:szCs w:val="20"/>
          <w:shd w:val="clear" w:color="auto" w:fill="FFFFFF"/>
        </w:rPr>
      </w:pPr>
    </w:p>
    <w:p w14:paraId="46425BE0" w14:textId="6DA61B06" w:rsidR="00F03192" w:rsidRDefault="00F03192"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Downham, L. and Cushion, C., 2022. Reflection and reflective practice in high-performance sport coaching: a heuristic device. </w:t>
      </w:r>
      <w:r>
        <w:rPr>
          <w:rFonts w:ascii="Arial" w:hAnsi="Arial" w:cs="Arial"/>
          <w:i/>
          <w:iCs/>
          <w:color w:val="222222"/>
          <w:sz w:val="20"/>
          <w:szCs w:val="20"/>
          <w:shd w:val="clear" w:color="auto" w:fill="FFFFFF"/>
        </w:rPr>
        <w:t>Physical Education and Sport Pedagogy</w:t>
      </w:r>
      <w:r>
        <w:rPr>
          <w:rFonts w:ascii="Arial" w:hAnsi="Arial" w:cs="Arial"/>
          <w:color w:val="222222"/>
          <w:sz w:val="20"/>
          <w:szCs w:val="20"/>
          <w:shd w:val="clear" w:color="auto" w:fill="FFFFFF"/>
        </w:rPr>
        <w:t>, pp.1-20.</w:t>
      </w:r>
    </w:p>
    <w:p w14:paraId="6873204D" w14:textId="77777777" w:rsidR="00F03192" w:rsidRDefault="00F03192" w:rsidP="00B33550">
      <w:pPr>
        <w:rPr>
          <w:rFonts w:ascii="Arial" w:hAnsi="Arial" w:cs="Arial"/>
          <w:color w:val="222222"/>
          <w:sz w:val="20"/>
          <w:szCs w:val="20"/>
          <w:shd w:val="clear" w:color="auto" w:fill="FFFFFF"/>
        </w:rPr>
      </w:pPr>
    </w:p>
    <w:p w14:paraId="34C6FEA8" w14:textId="1F6F0621" w:rsidR="00437535" w:rsidRDefault="00437535" w:rsidP="00B33550">
      <w:pPr>
        <w:rPr>
          <w:rFonts w:ascii="Arial" w:hAnsi="Arial" w:cs="Arial"/>
          <w:color w:val="222222"/>
          <w:sz w:val="20"/>
          <w:szCs w:val="20"/>
          <w:shd w:val="clear" w:color="auto" w:fill="FFFFFF"/>
        </w:rPr>
      </w:pPr>
      <w:r w:rsidRPr="00437535">
        <w:rPr>
          <w:rFonts w:ascii="Arial" w:hAnsi="Arial" w:cs="Arial"/>
          <w:color w:val="222222"/>
          <w:sz w:val="20"/>
          <w:szCs w:val="20"/>
          <w:shd w:val="clear" w:color="auto" w:fill="FFFFFF"/>
        </w:rPr>
        <w:t>Gibbs, G. (1988), Learning by doing: A guide to teaching and learning methods, Further Education Unit, London.</w:t>
      </w:r>
    </w:p>
    <w:p w14:paraId="4F9D8C35" w14:textId="77777777" w:rsidR="0085017C" w:rsidRDefault="0085017C" w:rsidP="00B33550">
      <w:pPr>
        <w:rPr>
          <w:rFonts w:ascii="Arial" w:hAnsi="Arial" w:cs="Arial"/>
          <w:color w:val="222222"/>
          <w:sz w:val="20"/>
          <w:szCs w:val="20"/>
          <w:shd w:val="clear" w:color="auto" w:fill="FFFFFF"/>
        </w:rPr>
      </w:pPr>
    </w:p>
    <w:p w14:paraId="2B8F0181" w14:textId="381311A1" w:rsidR="0085017C" w:rsidRDefault="0085017C"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Gilbert, W.D. and Trudel, P., 2001. Learning to coach through experience: Reflection in model youth sport coaches. </w:t>
      </w:r>
      <w:r>
        <w:rPr>
          <w:rFonts w:ascii="Arial" w:hAnsi="Arial" w:cs="Arial"/>
          <w:i/>
          <w:iCs/>
          <w:color w:val="222222"/>
          <w:sz w:val="20"/>
          <w:szCs w:val="20"/>
          <w:shd w:val="clear" w:color="auto" w:fill="FFFFFF"/>
        </w:rPr>
        <w:t>Journal of teaching in physical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pp.16-34.</w:t>
      </w:r>
    </w:p>
    <w:p w14:paraId="4EDB0278" w14:textId="77777777" w:rsidR="00820302" w:rsidRDefault="00820302" w:rsidP="00B33550">
      <w:pPr>
        <w:rPr>
          <w:rFonts w:ascii="Arial" w:hAnsi="Arial" w:cs="Arial"/>
          <w:color w:val="222222"/>
          <w:sz w:val="20"/>
          <w:szCs w:val="20"/>
          <w:shd w:val="clear" w:color="auto" w:fill="FFFFFF"/>
        </w:rPr>
      </w:pPr>
    </w:p>
    <w:p w14:paraId="2054F2E5" w14:textId="03D90BD6" w:rsidR="00820302" w:rsidRDefault="00820302"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2014. </w:t>
      </w:r>
      <w:r>
        <w:rPr>
          <w:rFonts w:ascii="Arial" w:hAnsi="Arial" w:cs="Arial"/>
          <w:i/>
          <w:iCs/>
          <w:color w:val="222222"/>
          <w:sz w:val="20"/>
          <w:szCs w:val="20"/>
          <w:shd w:val="clear" w:color="auto" w:fill="FFFFFF"/>
        </w:rPr>
        <w:t>Experiential learning: Experience as the source of learning and development</w:t>
      </w:r>
      <w:r>
        <w:rPr>
          <w:rFonts w:ascii="Arial" w:hAnsi="Arial" w:cs="Arial"/>
          <w:color w:val="222222"/>
          <w:sz w:val="20"/>
          <w:szCs w:val="20"/>
          <w:shd w:val="clear" w:color="auto" w:fill="FFFFFF"/>
        </w:rPr>
        <w:t>. FT press.</w:t>
      </w:r>
    </w:p>
    <w:p w14:paraId="1AC12D80" w14:textId="77777777" w:rsidR="00242B41" w:rsidRDefault="00242B41" w:rsidP="00B33550">
      <w:pPr>
        <w:rPr>
          <w:rFonts w:ascii="Arial" w:hAnsi="Arial" w:cs="Arial"/>
          <w:color w:val="222222"/>
          <w:sz w:val="20"/>
          <w:szCs w:val="20"/>
          <w:shd w:val="clear" w:color="auto" w:fill="FFFFFF"/>
        </w:rPr>
      </w:pPr>
    </w:p>
    <w:p w14:paraId="189DB53A" w14:textId="7A1500A3" w:rsidR="00E9522F" w:rsidRDefault="00E9522F"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Leberman, S.I. and Martin, A.J., 2004. Enhancing transfer of learning through post-course reflection. </w:t>
      </w:r>
      <w:r>
        <w:rPr>
          <w:rFonts w:ascii="Arial" w:hAnsi="Arial" w:cs="Arial"/>
          <w:i/>
          <w:iCs/>
          <w:color w:val="222222"/>
          <w:sz w:val="20"/>
          <w:szCs w:val="20"/>
          <w:shd w:val="clear" w:color="auto" w:fill="FFFFFF"/>
        </w:rPr>
        <w:t>Journal of Adventure Education &amp; Outdoor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pp.173-184.</w:t>
      </w:r>
    </w:p>
    <w:p w14:paraId="206B8B0C" w14:textId="77777777" w:rsidR="003453DB" w:rsidRDefault="003453DB" w:rsidP="00B33550">
      <w:pPr>
        <w:rPr>
          <w:rFonts w:ascii="Arial" w:hAnsi="Arial" w:cs="Arial"/>
          <w:color w:val="222222"/>
          <w:sz w:val="20"/>
          <w:szCs w:val="20"/>
          <w:shd w:val="clear" w:color="auto" w:fill="FFFFFF"/>
        </w:rPr>
      </w:pPr>
    </w:p>
    <w:p w14:paraId="26DE4375" w14:textId="49E4577E" w:rsidR="003453DB" w:rsidRPr="00437535" w:rsidRDefault="003453DB"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Stone, J.A., Rothwell, M., Shuttleworth, R. and Davids, K., 2021. Exploring sports coaches’ experiences of using a contemporary pedagogical approach to coaching: An international perspective. </w:t>
      </w:r>
      <w:r>
        <w:rPr>
          <w:rFonts w:ascii="Arial" w:hAnsi="Arial" w:cs="Arial"/>
          <w:i/>
          <w:iCs/>
          <w:color w:val="222222"/>
          <w:sz w:val="20"/>
          <w:szCs w:val="20"/>
          <w:shd w:val="clear" w:color="auto" w:fill="FFFFFF"/>
        </w:rPr>
        <w:t>Qualitative Research in Sport, Exercise and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pp.639-657.</w:t>
      </w:r>
    </w:p>
    <w:sectPr w:rsidR="003453DB" w:rsidRPr="00437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550"/>
    <w:rsid w:val="000A5089"/>
    <w:rsid w:val="001A58E5"/>
    <w:rsid w:val="001C19B2"/>
    <w:rsid w:val="002304C2"/>
    <w:rsid w:val="00242B41"/>
    <w:rsid w:val="003453DB"/>
    <w:rsid w:val="003847F5"/>
    <w:rsid w:val="00406C1A"/>
    <w:rsid w:val="00437535"/>
    <w:rsid w:val="00475E47"/>
    <w:rsid w:val="005C3412"/>
    <w:rsid w:val="005E4ED4"/>
    <w:rsid w:val="005F15E2"/>
    <w:rsid w:val="005F6210"/>
    <w:rsid w:val="006140B8"/>
    <w:rsid w:val="007908C4"/>
    <w:rsid w:val="00820302"/>
    <w:rsid w:val="00823F97"/>
    <w:rsid w:val="0085017C"/>
    <w:rsid w:val="009150FA"/>
    <w:rsid w:val="00942FEB"/>
    <w:rsid w:val="00951EF5"/>
    <w:rsid w:val="009A438F"/>
    <w:rsid w:val="009A51BA"/>
    <w:rsid w:val="00A74BC3"/>
    <w:rsid w:val="00A7507F"/>
    <w:rsid w:val="00A97A10"/>
    <w:rsid w:val="00AC7E62"/>
    <w:rsid w:val="00B33550"/>
    <w:rsid w:val="00B95DD2"/>
    <w:rsid w:val="00BD63AC"/>
    <w:rsid w:val="00BF4E20"/>
    <w:rsid w:val="00CE46FC"/>
    <w:rsid w:val="00D14812"/>
    <w:rsid w:val="00D314BE"/>
    <w:rsid w:val="00E32B76"/>
    <w:rsid w:val="00E9522F"/>
    <w:rsid w:val="00F03192"/>
    <w:rsid w:val="00FC6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294D2A"/>
  <w15:chartTrackingRefBased/>
  <w15:docId w15:val="{7A19DCD1-CA59-E643-930D-419964A4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1632">
      <w:bodyDiv w:val="1"/>
      <w:marLeft w:val="0"/>
      <w:marRight w:val="0"/>
      <w:marTop w:val="0"/>
      <w:marBottom w:val="0"/>
      <w:divBdr>
        <w:top w:val="none" w:sz="0" w:space="0" w:color="auto"/>
        <w:left w:val="none" w:sz="0" w:space="0" w:color="auto"/>
        <w:bottom w:val="none" w:sz="0" w:space="0" w:color="auto"/>
        <w:right w:val="none" w:sz="0" w:space="0" w:color="auto"/>
      </w:divBdr>
      <w:divsChild>
        <w:div w:id="546910833">
          <w:marLeft w:val="0"/>
          <w:marRight w:val="0"/>
          <w:marTop w:val="0"/>
          <w:marBottom w:val="0"/>
          <w:divBdr>
            <w:top w:val="none" w:sz="0" w:space="0" w:color="auto"/>
            <w:left w:val="none" w:sz="0" w:space="0" w:color="auto"/>
            <w:bottom w:val="none" w:sz="0" w:space="0" w:color="auto"/>
            <w:right w:val="none" w:sz="0" w:space="0" w:color="auto"/>
          </w:divBdr>
        </w:div>
        <w:div w:id="253705861">
          <w:marLeft w:val="0"/>
          <w:marRight w:val="0"/>
          <w:marTop w:val="0"/>
          <w:marBottom w:val="0"/>
          <w:divBdr>
            <w:top w:val="none" w:sz="0" w:space="0" w:color="auto"/>
            <w:left w:val="none" w:sz="0" w:space="0" w:color="auto"/>
            <w:bottom w:val="none" w:sz="0" w:space="0" w:color="auto"/>
            <w:right w:val="none" w:sz="0" w:space="0" w:color="auto"/>
          </w:divBdr>
          <w:divsChild>
            <w:div w:id="1752852908">
              <w:marLeft w:val="0"/>
              <w:marRight w:val="0"/>
              <w:marTop w:val="0"/>
              <w:marBottom w:val="0"/>
              <w:divBdr>
                <w:top w:val="none" w:sz="0" w:space="0" w:color="auto"/>
                <w:left w:val="none" w:sz="0" w:space="0" w:color="auto"/>
                <w:bottom w:val="none" w:sz="0" w:space="0" w:color="auto"/>
                <w:right w:val="none" w:sz="0" w:space="0" w:color="auto"/>
              </w:divBdr>
              <w:divsChild>
                <w:div w:id="65634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370</TotalTime>
  <Pages>3</Pages>
  <Words>1409</Words>
  <Characters>8033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24</cp:revision>
  <dcterms:created xsi:type="dcterms:W3CDTF">2024-03-28T05:57:00Z</dcterms:created>
  <dcterms:modified xsi:type="dcterms:W3CDTF">2024-05-01T19:16:00Z</dcterms:modified>
</cp:coreProperties>
</file>