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103005" w14:textId="42013405" w:rsidR="00C818E4" w:rsidRPr="00252A32" w:rsidRDefault="00F838E8" w:rsidP="00252A32">
      <w:pPr>
        <w:pStyle w:val="Title"/>
        <w:rPr>
          <w:sz w:val="44"/>
          <w:szCs w:val="44"/>
          <w:lang w:eastAsia="zh-CN"/>
        </w:rPr>
      </w:pPr>
      <w:bookmarkStart w:id="0" w:name="_GoBack"/>
      <w:bookmarkEnd w:id="0"/>
      <w:r>
        <w:rPr>
          <w:sz w:val="44"/>
          <w:szCs w:val="44"/>
          <w:lang w:eastAsia="zh-CN"/>
        </w:rPr>
        <w:t xml:space="preserve">Measuring </w:t>
      </w:r>
      <w:r w:rsidR="009F3FCB" w:rsidRPr="00252A32">
        <w:rPr>
          <w:sz w:val="44"/>
          <w:szCs w:val="44"/>
          <w:lang w:eastAsia="zh-CN"/>
        </w:rPr>
        <w:t xml:space="preserve">Biodiversity: </w:t>
      </w:r>
      <w:r w:rsidR="009A4E75" w:rsidRPr="00252A32">
        <w:rPr>
          <w:sz w:val="44"/>
          <w:szCs w:val="44"/>
          <w:lang w:eastAsia="zh-CN"/>
        </w:rPr>
        <w:t xml:space="preserve">Dissection of </w:t>
      </w:r>
      <w:r w:rsidR="009F3FCB" w:rsidRPr="00252A32">
        <w:rPr>
          <w:sz w:val="44"/>
          <w:szCs w:val="44"/>
          <w:lang w:eastAsia="zh-CN"/>
        </w:rPr>
        <w:t>Barn Owl Pellet</w:t>
      </w:r>
      <w:r w:rsidR="009A4E75" w:rsidRPr="00252A32">
        <w:rPr>
          <w:sz w:val="44"/>
          <w:szCs w:val="44"/>
          <w:lang w:eastAsia="zh-CN"/>
        </w:rPr>
        <w:t>s</w:t>
      </w:r>
    </w:p>
    <w:p w14:paraId="7C5E64DC" w14:textId="77777777" w:rsidR="009F3FCB" w:rsidRDefault="009F3FCB" w:rsidP="00C818E4">
      <w:pPr>
        <w:pStyle w:val="NormalWeb"/>
        <w:jc w:val="both"/>
        <w:rPr>
          <w:rFonts w:ascii="Arial" w:hAnsi="Arial" w:cs="Arial"/>
          <w:color w:val="000000"/>
          <w:sz w:val="22"/>
          <w:szCs w:val="22"/>
          <w:lang w:eastAsia="zh-CN"/>
        </w:rPr>
      </w:pPr>
    </w:p>
    <w:p w14:paraId="07A9BCC9" w14:textId="75081E2D" w:rsidR="00C818E4" w:rsidRDefault="00C818E4" w:rsidP="00252A32">
      <w:pPr>
        <w:pStyle w:val="Heading1"/>
        <w:rPr>
          <w:lang w:eastAsia="zh-CN"/>
        </w:rPr>
      </w:pPr>
      <w:r w:rsidRPr="005466D4">
        <w:rPr>
          <w:lang w:eastAsia="zh-CN"/>
        </w:rPr>
        <w:t>Introduction</w:t>
      </w:r>
      <w:r>
        <w:rPr>
          <w:lang w:eastAsia="zh-CN"/>
        </w:rPr>
        <w:t xml:space="preserve"> </w:t>
      </w:r>
    </w:p>
    <w:p w14:paraId="1FC81FC5" w14:textId="19EFBF73" w:rsidR="003E2F01" w:rsidRDefault="009F3FCB" w:rsidP="00C818E4">
      <w:pPr>
        <w:pStyle w:val="NormalWeb"/>
        <w:jc w:val="both"/>
        <w:rPr>
          <w:rFonts w:ascii="Arial" w:hAnsi="Arial" w:cs="Arial"/>
          <w:color w:val="000000"/>
          <w:sz w:val="22"/>
          <w:szCs w:val="22"/>
          <w:lang w:eastAsia="zh-CN"/>
        </w:rPr>
      </w:pPr>
      <w:r>
        <w:rPr>
          <w:rFonts w:ascii="Arial" w:hAnsi="Arial" w:cs="Arial"/>
          <w:color w:val="000000"/>
          <w:sz w:val="22"/>
          <w:szCs w:val="22"/>
          <w:lang w:eastAsia="zh-CN"/>
        </w:rPr>
        <w:t xml:space="preserve">Estimation of biodiversity through traps is difficult and the process used </w:t>
      </w:r>
      <w:r w:rsidR="003E2F01">
        <w:rPr>
          <w:rFonts w:ascii="Arial" w:hAnsi="Arial" w:cs="Arial"/>
          <w:color w:val="000000"/>
          <w:sz w:val="22"/>
          <w:szCs w:val="22"/>
          <w:lang w:eastAsia="zh-CN"/>
        </w:rPr>
        <w:t xml:space="preserve">is somewhat controversial and </w:t>
      </w:r>
      <w:r w:rsidR="007E1803">
        <w:rPr>
          <w:rFonts w:ascii="Arial" w:hAnsi="Arial" w:cs="Arial"/>
          <w:color w:val="000000"/>
          <w:sz w:val="22"/>
          <w:szCs w:val="22"/>
          <w:lang w:eastAsia="zh-CN"/>
        </w:rPr>
        <w:t>flawed</w:t>
      </w:r>
      <w:r w:rsidR="003E2F01">
        <w:rPr>
          <w:rFonts w:ascii="Arial" w:hAnsi="Arial" w:cs="Arial"/>
          <w:color w:val="000000"/>
          <w:sz w:val="22"/>
          <w:szCs w:val="22"/>
          <w:lang w:eastAsia="zh-CN"/>
        </w:rPr>
        <w:t>. This is where owl pellet dissection becomes a useful supplement or alternative; owls will usually hunt more species than normal trap lines</w:t>
      </w:r>
      <w:r w:rsidR="007E1803">
        <w:rPr>
          <w:rFonts w:ascii="Arial" w:hAnsi="Arial" w:cs="Arial"/>
          <w:color w:val="000000"/>
          <w:sz w:val="22"/>
          <w:szCs w:val="22"/>
          <w:lang w:eastAsia="zh-CN"/>
        </w:rPr>
        <w:t xml:space="preserve"> catch</w:t>
      </w:r>
      <w:r w:rsidR="003E2F01">
        <w:rPr>
          <w:rFonts w:ascii="Arial" w:hAnsi="Arial" w:cs="Arial"/>
          <w:color w:val="000000"/>
          <w:sz w:val="22"/>
          <w:szCs w:val="22"/>
          <w:lang w:eastAsia="zh-CN"/>
        </w:rPr>
        <w:t xml:space="preserve"> and cover a larger area</w:t>
      </w:r>
      <w:r w:rsidR="00D77456">
        <w:rPr>
          <w:rFonts w:ascii="Arial" w:hAnsi="Arial" w:cs="Arial"/>
          <w:color w:val="000000"/>
          <w:sz w:val="22"/>
          <w:szCs w:val="22"/>
          <w:lang w:eastAsia="zh-CN"/>
        </w:rPr>
        <w:t xml:space="preserve">. </w:t>
      </w:r>
      <w:sdt>
        <w:sdtPr>
          <w:rPr>
            <w:rFonts w:ascii="Arial" w:hAnsi="Arial" w:cs="Arial"/>
            <w:color w:val="000000"/>
            <w:sz w:val="22"/>
            <w:szCs w:val="22"/>
            <w:lang w:eastAsia="zh-CN"/>
          </w:rPr>
          <w:id w:val="974106258"/>
          <w:citation/>
        </w:sdtPr>
        <w:sdtEndPr/>
        <w:sdtContent>
          <w:r w:rsidR="00D77456">
            <w:rPr>
              <w:rFonts w:ascii="Arial" w:hAnsi="Arial" w:cs="Arial"/>
              <w:color w:val="000000"/>
              <w:sz w:val="22"/>
              <w:szCs w:val="22"/>
              <w:lang w:eastAsia="zh-CN"/>
            </w:rPr>
            <w:fldChar w:fldCharType="begin"/>
          </w:r>
          <w:r w:rsidR="00D77456">
            <w:rPr>
              <w:rFonts w:ascii="Arial" w:hAnsi="Arial" w:cs="Arial"/>
              <w:color w:val="000000"/>
              <w:sz w:val="22"/>
              <w:szCs w:val="22"/>
              <w:lang w:eastAsia="zh-CN"/>
            </w:rPr>
            <w:instrText xml:space="preserve"> CITATION Ana16 \l 2057 </w:instrText>
          </w:r>
          <w:r w:rsidR="00D77456">
            <w:rPr>
              <w:rFonts w:ascii="Arial" w:hAnsi="Arial" w:cs="Arial"/>
              <w:color w:val="000000"/>
              <w:sz w:val="22"/>
              <w:szCs w:val="22"/>
              <w:lang w:eastAsia="zh-CN"/>
            </w:rPr>
            <w:fldChar w:fldCharType="separate"/>
          </w:r>
          <w:r w:rsidR="004142E9" w:rsidRPr="004142E9">
            <w:rPr>
              <w:rFonts w:ascii="Arial" w:hAnsi="Arial" w:cs="Arial"/>
              <w:noProof/>
              <w:color w:val="000000"/>
              <w:sz w:val="22"/>
              <w:szCs w:val="22"/>
              <w:lang w:eastAsia="zh-CN"/>
            </w:rPr>
            <w:t>(Andrade, Menezes, &amp; Monjeau, 2016)</w:t>
          </w:r>
          <w:r w:rsidR="00D77456">
            <w:rPr>
              <w:rFonts w:ascii="Arial" w:hAnsi="Arial" w:cs="Arial"/>
              <w:color w:val="000000"/>
              <w:sz w:val="22"/>
              <w:szCs w:val="22"/>
              <w:lang w:eastAsia="zh-CN"/>
            </w:rPr>
            <w:fldChar w:fldCharType="end"/>
          </w:r>
        </w:sdtContent>
      </w:sdt>
    </w:p>
    <w:p w14:paraId="5AE981E0" w14:textId="53D1FB45" w:rsidR="00C818E4" w:rsidRPr="00D77456" w:rsidRDefault="008B1EA9" w:rsidP="00C818E4">
      <w:pPr>
        <w:pStyle w:val="NormalWeb"/>
        <w:jc w:val="both"/>
        <w:rPr>
          <w:rFonts w:ascii="Arial" w:hAnsi="Arial" w:cs="Arial"/>
          <w:color w:val="000000"/>
          <w:sz w:val="22"/>
          <w:szCs w:val="22"/>
          <w:lang w:eastAsia="zh-CN"/>
        </w:rPr>
      </w:pPr>
      <w:r>
        <w:rPr>
          <w:rFonts w:ascii="Arial" w:hAnsi="Arial" w:cs="Arial"/>
          <w:color w:val="000000"/>
          <w:sz w:val="22"/>
          <w:szCs w:val="22"/>
          <w:lang w:eastAsia="zh-CN"/>
        </w:rPr>
        <w:t>Di</w:t>
      </w:r>
      <w:r w:rsidR="003E2F01">
        <w:rPr>
          <w:rFonts w:ascii="Arial" w:hAnsi="Arial" w:cs="Arial"/>
          <w:color w:val="000000"/>
          <w:sz w:val="22"/>
          <w:szCs w:val="22"/>
          <w:lang w:eastAsia="zh-CN"/>
        </w:rPr>
        <w:t xml:space="preserve">ssecting </w:t>
      </w:r>
      <w:r w:rsidR="00EB336D">
        <w:rPr>
          <w:rFonts w:ascii="Arial" w:hAnsi="Arial" w:cs="Arial"/>
          <w:color w:val="000000"/>
          <w:sz w:val="22"/>
          <w:szCs w:val="22"/>
          <w:lang w:eastAsia="zh-CN"/>
        </w:rPr>
        <w:t xml:space="preserve">barn </w:t>
      </w:r>
      <w:r w:rsidR="003E2F01">
        <w:rPr>
          <w:rFonts w:ascii="Arial" w:hAnsi="Arial" w:cs="Arial"/>
          <w:color w:val="000000"/>
          <w:sz w:val="22"/>
          <w:szCs w:val="22"/>
          <w:lang w:eastAsia="zh-CN"/>
        </w:rPr>
        <w:t xml:space="preserve">owl </w:t>
      </w:r>
      <w:r w:rsidR="00AD1705">
        <w:rPr>
          <w:rFonts w:ascii="Arial" w:hAnsi="Arial" w:cs="Arial"/>
          <w:color w:val="000000"/>
          <w:sz w:val="22"/>
          <w:szCs w:val="22"/>
          <w:lang w:eastAsia="zh-CN"/>
        </w:rPr>
        <w:t>(</w:t>
      </w:r>
      <w:proofErr w:type="spellStart"/>
      <w:r w:rsidR="00AD1705">
        <w:rPr>
          <w:rFonts w:ascii="Arial" w:hAnsi="Arial" w:cs="Arial"/>
          <w:i/>
          <w:iCs/>
          <w:color w:val="000000"/>
          <w:sz w:val="22"/>
          <w:szCs w:val="22"/>
          <w:lang w:eastAsia="zh-CN"/>
        </w:rPr>
        <w:t>tyto</w:t>
      </w:r>
      <w:proofErr w:type="spellEnd"/>
      <w:r w:rsidR="00AD1705">
        <w:rPr>
          <w:rFonts w:ascii="Arial" w:hAnsi="Arial" w:cs="Arial"/>
          <w:i/>
          <w:iCs/>
          <w:color w:val="000000"/>
          <w:sz w:val="22"/>
          <w:szCs w:val="22"/>
          <w:lang w:eastAsia="zh-CN"/>
        </w:rPr>
        <w:t xml:space="preserve"> alba</w:t>
      </w:r>
      <w:r w:rsidR="00AD1705">
        <w:rPr>
          <w:rFonts w:ascii="Arial" w:hAnsi="Arial" w:cs="Arial"/>
          <w:color w:val="000000"/>
          <w:sz w:val="22"/>
          <w:szCs w:val="22"/>
          <w:lang w:eastAsia="zh-CN"/>
        </w:rPr>
        <w:t xml:space="preserve">) </w:t>
      </w:r>
      <w:r w:rsidR="003E2F01">
        <w:rPr>
          <w:rFonts w:ascii="Arial" w:hAnsi="Arial" w:cs="Arial"/>
          <w:color w:val="000000"/>
          <w:sz w:val="22"/>
          <w:szCs w:val="22"/>
          <w:lang w:eastAsia="zh-CN"/>
        </w:rPr>
        <w:t>pellets will give a baseline of what organisms exist within th</w:t>
      </w:r>
      <w:r w:rsidR="009D27DA">
        <w:rPr>
          <w:rFonts w:ascii="Arial" w:hAnsi="Arial" w:cs="Arial"/>
          <w:color w:val="000000"/>
          <w:sz w:val="22"/>
          <w:szCs w:val="22"/>
          <w:lang w:eastAsia="zh-CN"/>
        </w:rPr>
        <w:t>e</w:t>
      </w:r>
      <w:r w:rsidR="003E2F01">
        <w:rPr>
          <w:rFonts w:ascii="Arial" w:hAnsi="Arial" w:cs="Arial"/>
          <w:color w:val="000000"/>
          <w:sz w:val="22"/>
          <w:szCs w:val="22"/>
          <w:lang w:eastAsia="zh-CN"/>
        </w:rPr>
        <w:t xml:space="preserve"> hunting rang</w:t>
      </w:r>
      <w:r>
        <w:rPr>
          <w:rFonts w:ascii="Arial" w:hAnsi="Arial" w:cs="Arial"/>
          <w:color w:val="000000"/>
          <w:sz w:val="22"/>
          <w:szCs w:val="22"/>
          <w:lang w:eastAsia="zh-CN"/>
        </w:rPr>
        <w:t>e</w:t>
      </w:r>
      <w:r w:rsidR="009D27DA">
        <w:rPr>
          <w:rFonts w:ascii="Arial" w:hAnsi="Arial" w:cs="Arial"/>
          <w:color w:val="000000"/>
          <w:sz w:val="22"/>
          <w:szCs w:val="22"/>
          <w:lang w:eastAsia="zh-CN"/>
        </w:rPr>
        <w:t xml:space="preserve"> of Parc-le-</w:t>
      </w:r>
      <w:proofErr w:type="spellStart"/>
      <w:r w:rsidR="009D27DA">
        <w:rPr>
          <w:rFonts w:ascii="Arial" w:hAnsi="Arial" w:cs="Arial"/>
          <w:color w:val="000000"/>
          <w:sz w:val="22"/>
          <w:szCs w:val="22"/>
          <w:lang w:eastAsia="zh-CN"/>
        </w:rPr>
        <w:t>Breos</w:t>
      </w:r>
      <w:proofErr w:type="spellEnd"/>
      <w:r w:rsidR="003E2F01">
        <w:rPr>
          <w:rFonts w:ascii="Arial" w:hAnsi="Arial" w:cs="Arial"/>
          <w:color w:val="000000"/>
          <w:sz w:val="22"/>
          <w:szCs w:val="22"/>
          <w:lang w:eastAsia="zh-CN"/>
        </w:rPr>
        <w:t xml:space="preserve">. This </w:t>
      </w:r>
      <w:r>
        <w:rPr>
          <w:rFonts w:ascii="Arial" w:hAnsi="Arial" w:cs="Arial"/>
          <w:color w:val="000000"/>
          <w:sz w:val="22"/>
          <w:szCs w:val="22"/>
          <w:lang w:eastAsia="zh-CN"/>
        </w:rPr>
        <w:t>will also</w:t>
      </w:r>
      <w:r w:rsidR="003E2F01">
        <w:rPr>
          <w:rFonts w:ascii="Arial" w:hAnsi="Arial" w:cs="Arial"/>
          <w:color w:val="000000"/>
          <w:sz w:val="22"/>
          <w:szCs w:val="22"/>
          <w:lang w:eastAsia="zh-CN"/>
        </w:rPr>
        <w:t xml:space="preserve"> provide indicators as to whether that habitat has or is experiencing stress or if conservation work is required to increase the biodiversity in the area. </w:t>
      </w:r>
    </w:p>
    <w:p w14:paraId="45172D07" w14:textId="77777777" w:rsidR="00A6307D" w:rsidRDefault="00A6307D" w:rsidP="00C818E4">
      <w:pPr>
        <w:pStyle w:val="NormalWeb"/>
        <w:jc w:val="both"/>
        <w:rPr>
          <w:rFonts w:ascii="Arial" w:hAnsi="Arial" w:cs="Arial"/>
          <w:b/>
          <w:color w:val="000000"/>
          <w:sz w:val="22"/>
          <w:szCs w:val="22"/>
          <w:lang w:eastAsia="zh-CN"/>
        </w:rPr>
      </w:pPr>
    </w:p>
    <w:p w14:paraId="289DC521" w14:textId="77777777" w:rsidR="00C818E4" w:rsidRDefault="00C818E4" w:rsidP="00252A32">
      <w:pPr>
        <w:pStyle w:val="Heading1"/>
        <w:rPr>
          <w:lang w:eastAsia="zh-CN"/>
        </w:rPr>
      </w:pPr>
      <w:r w:rsidRPr="005466D4">
        <w:rPr>
          <w:lang w:eastAsia="zh-CN"/>
        </w:rPr>
        <w:t>Methodology</w:t>
      </w:r>
      <w:r>
        <w:rPr>
          <w:lang w:eastAsia="zh-CN"/>
        </w:rPr>
        <w:t xml:space="preserve"> </w:t>
      </w:r>
    </w:p>
    <w:p w14:paraId="210CF321" w14:textId="690B0DD2" w:rsidR="00C138D1" w:rsidRDefault="00C138D1" w:rsidP="00C818E4">
      <w:pPr>
        <w:pStyle w:val="NormalWeb"/>
        <w:jc w:val="both"/>
        <w:rPr>
          <w:rFonts w:ascii="Arial" w:hAnsi="Arial" w:cs="Arial"/>
          <w:color w:val="000000"/>
          <w:sz w:val="22"/>
          <w:szCs w:val="22"/>
          <w:lang w:eastAsia="zh-CN"/>
        </w:rPr>
      </w:pPr>
      <w:r>
        <w:rPr>
          <w:rFonts w:ascii="Arial" w:hAnsi="Arial" w:cs="Arial"/>
          <w:color w:val="000000"/>
          <w:sz w:val="22"/>
          <w:szCs w:val="22"/>
          <w:lang w:eastAsia="zh-CN"/>
        </w:rPr>
        <w:t xml:space="preserve">Using owl pellets (see Figure 2) as a method to measure and manage biodiversity as opposed to trapping is cheaper, less time-consuming and labour-intensive, covers a larger survey area (particularly if multiple nest and perch sites are used), and the area is easy to calculate based on the hunting patterns owls have in foraging areas. </w:t>
      </w:r>
      <w:sdt>
        <w:sdtPr>
          <w:rPr>
            <w:rFonts w:ascii="Arial" w:hAnsi="Arial" w:cs="Arial"/>
            <w:color w:val="000000"/>
            <w:sz w:val="22"/>
            <w:szCs w:val="22"/>
            <w:lang w:eastAsia="zh-CN"/>
          </w:rPr>
          <w:id w:val="-996406634"/>
          <w:citation/>
        </w:sdtPr>
        <w:sdtEndPr/>
        <w:sdtContent>
          <w:r>
            <w:rPr>
              <w:rFonts w:ascii="Arial" w:hAnsi="Arial" w:cs="Arial"/>
              <w:color w:val="000000"/>
              <w:sz w:val="22"/>
              <w:szCs w:val="22"/>
              <w:lang w:eastAsia="zh-CN"/>
            </w:rPr>
            <w:fldChar w:fldCharType="begin"/>
          </w:r>
          <w:r>
            <w:rPr>
              <w:rFonts w:ascii="Arial" w:hAnsi="Arial" w:cs="Arial"/>
              <w:color w:val="000000"/>
              <w:sz w:val="22"/>
              <w:szCs w:val="22"/>
              <w:lang w:eastAsia="zh-CN"/>
            </w:rPr>
            <w:instrText xml:space="preserve"> CITATION Lea16 \l 2057 </w:instrText>
          </w:r>
          <w:r>
            <w:rPr>
              <w:rFonts w:ascii="Arial" w:hAnsi="Arial" w:cs="Arial"/>
              <w:color w:val="000000"/>
              <w:sz w:val="22"/>
              <w:szCs w:val="22"/>
              <w:lang w:eastAsia="zh-CN"/>
            </w:rPr>
            <w:fldChar w:fldCharType="separate"/>
          </w:r>
          <w:r w:rsidR="004142E9" w:rsidRPr="004142E9">
            <w:rPr>
              <w:rFonts w:ascii="Arial" w:hAnsi="Arial" w:cs="Arial"/>
              <w:noProof/>
              <w:color w:val="000000"/>
              <w:sz w:val="22"/>
              <w:szCs w:val="22"/>
              <w:lang w:eastAsia="zh-CN"/>
            </w:rPr>
            <w:t>(Heisler, Somers, &amp; Poulin, 2016)</w:t>
          </w:r>
          <w:r>
            <w:rPr>
              <w:rFonts w:ascii="Arial" w:hAnsi="Arial" w:cs="Arial"/>
              <w:color w:val="000000"/>
              <w:sz w:val="22"/>
              <w:szCs w:val="22"/>
              <w:lang w:eastAsia="zh-CN"/>
            </w:rPr>
            <w:fldChar w:fldCharType="end"/>
          </w:r>
        </w:sdtContent>
      </w:sdt>
    </w:p>
    <w:p w14:paraId="6F49D88A" w14:textId="4A47987D" w:rsidR="00126305" w:rsidRDefault="00252258" w:rsidP="00C818E4">
      <w:pPr>
        <w:pStyle w:val="NormalWeb"/>
        <w:jc w:val="both"/>
        <w:rPr>
          <w:rFonts w:ascii="Arial" w:hAnsi="Arial" w:cs="Arial"/>
          <w:color w:val="000000"/>
          <w:sz w:val="22"/>
          <w:szCs w:val="22"/>
          <w:lang w:eastAsia="zh-CN"/>
        </w:rPr>
      </w:pPr>
      <w:r>
        <w:rPr>
          <w:rFonts w:ascii="Arial" w:hAnsi="Arial" w:cs="Arial"/>
          <w:color w:val="000000"/>
          <w:sz w:val="22"/>
          <w:szCs w:val="22"/>
          <w:lang w:eastAsia="zh-CN"/>
        </w:rPr>
        <w:t>P</w:t>
      </w:r>
      <w:r w:rsidR="00316207">
        <w:rPr>
          <w:rFonts w:ascii="Arial" w:hAnsi="Arial" w:cs="Arial"/>
          <w:color w:val="000000"/>
          <w:sz w:val="22"/>
          <w:szCs w:val="22"/>
          <w:lang w:eastAsia="zh-CN"/>
        </w:rPr>
        <w:t>ellets were collected by wardens from a perch at the Parc-le-</w:t>
      </w:r>
      <w:proofErr w:type="spellStart"/>
      <w:r w:rsidR="00316207">
        <w:rPr>
          <w:rFonts w:ascii="Arial" w:hAnsi="Arial" w:cs="Arial"/>
          <w:color w:val="000000"/>
          <w:sz w:val="22"/>
          <w:szCs w:val="22"/>
          <w:lang w:eastAsia="zh-CN"/>
        </w:rPr>
        <w:t>Breos</w:t>
      </w:r>
      <w:proofErr w:type="spellEnd"/>
      <w:r w:rsidR="00316207">
        <w:rPr>
          <w:rFonts w:ascii="Arial" w:hAnsi="Arial" w:cs="Arial"/>
          <w:color w:val="000000"/>
          <w:sz w:val="22"/>
          <w:szCs w:val="22"/>
          <w:lang w:eastAsia="zh-CN"/>
        </w:rPr>
        <w:t xml:space="preserve"> site in the Gower Peninsula between 2008-2011. These were stored </w:t>
      </w:r>
      <w:r w:rsidR="00E15E17">
        <w:rPr>
          <w:rFonts w:ascii="Arial" w:hAnsi="Arial" w:cs="Arial"/>
          <w:color w:val="000000"/>
          <w:sz w:val="22"/>
          <w:szCs w:val="22"/>
          <w:lang w:eastAsia="zh-CN"/>
        </w:rPr>
        <w:t xml:space="preserve">without being dried for </w:t>
      </w:r>
      <w:r>
        <w:rPr>
          <w:rFonts w:ascii="Arial" w:hAnsi="Arial" w:cs="Arial"/>
          <w:color w:val="000000"/>
          <w:sz w:val="22"/>
          <w:szCs w:val="22"/>
          <w:lang w:eastAsia="zh-CN"/>
        </w:rPr>
        <w:t>some</w:t>
      </w:r>
      <w:r w:rsidR="00E15E17">
        <w:rPr>
          <w:rFonts w:ascii="Arial" w:hAnsi="Arial" w:cs="Arial"/>
          <w:color w:val="000000"/>
          <w:sz w:val="22"/>
          <w:szCs w:val="22"/>
          <w:lang w:eastAsia="zh-CN"/>
        </w:rPr>
        <w:t xml:space="preserve"> years</w:t>
      </w:r>
      <w:r w:rsidR="00316207">
        <w:rPr>
          <w:rFonts w:ascii="Arial" w:hAnsi="Arial" w:cs="Arial"/>
          <w:color w:val="000000"/>
          <w:sz w:val="22"/>
          <w:szCs w:val="22"/>
          <w:lang w:eastAsia="zh-CN"/>
        </w:rPr>
        <w:t>, upon which were then stored in the lab at UWTSD ready for analysis.</w:t>
      </w:r>
      <w:r w:rsidR="009652EF">
        <w:rPr>
          <w:rFonts w:ascii="Arial" w:hAnsi="Arial" w:cs="Arial"/>
          <w:color w:val="000000"/>
          <w:sz w:val="22"/>
          <w:szCs w:val="22"/>
          <w:lang w:eastAsia="zh-CN"/>
        </w:rPr>
        <w:t xml:space="preserve"> </w:t>
      </w:r>
      <w:r w:rsidR="00126305">
        <w:rPr>
          <w:rFonts w:ascii="Arial" w:hAnsi="Arial" w:cs="Arial"/>
          <w:color w:val="000000"/>
          <w:sz w:val="22"/>
          <w:szCs w:val="22"/>
          <w:lang w:eastAsia="zh-CN"/>
        </w:rPr>
        <w:t>Barn owl pellets are roughly 30-70mm in length and range between 4.5-6.5g in weight.</w:t>
      </w:r>
      <w:sdt>
        <w:sdtPr>
          <w:rPr>
            <w:rFonts w:ascii="Arial" w:hAnsi="Arial" w:cs="Arial"/>
            <w:color w:val="000000"/>
            <w:sz w:val="22"/>
            <w:szCs w:val="22"/>
            <w:lang w:eastAsia="zh-CN"/>
          </w:rPr>
          <w:id w:val="446436777"/>
          <w:citation/>
        </w:sdtPr>
        <w:sdtEndPr/>
        <w:sdtContent>
          <w:r w:rsidR="00126305">
            <w:rPr>
              <w:rFonts w:ascii="Arial" w:hAnsi="Arial" w:cs="Arial"/>
              <w:color w:val="000000"/>
              <w:sz w:val="22"/>
              <w:szCs w:val="22"/>
              <w:lang w:eastAsia="zh-CN"/>
            </w:rPr>
            <w:fldChar w:fldCharType="begin"/>
          </w:r>
          <w:r w:rsidR="00126305">
            <w:rPr>
              <w:rFonts w:ascii="Arial" w:hAnsi="Arial" w:cs="Arial"/>
              <w:color w:val="000000"/>
              <w:sz w:val="22"/>
              <w:szCs w:val="22"/>
              <w:lang w:eastAsia="zh-CN"/>
            </w:rPr>
            <w:instrText xml:space="preserve"> CITATION RSPnd \l 2057 </w:instrText>
          </w:r>
          <w:r w:rsidR="00126305">
            <w:rPr>
              <w:rFonts w:ascii="Arial" w:hAnsi="Arial" w:cs="Arial"/>
              <w:color w:val="000000"/>
              <w:sz w:val="22"/>
              <w:szCs w:val="22"/>
              <w:lang w:eastAsia="zh-CN"/>
            </w:rPr>
            <w:fldChar w:fldCharType="separate"/>
          </w:r>
          <w:r w:rsidR="004142E9">
            <w:rPr>
              <w:rFonts w:ascii="Arial" w:hAnsi="Arial" w:cs="Arial"/>
              <w:noProof/>
              <w:color w:val="000000"/>
              <w:sz w:val="22"/>
              <w:szCs w:val="22"/>
              <w:lang w:eastAsia="zh-CN"/>
            </w:rPr>
            <w:t xml:space="preserve"> </w:t>
          </w:r>
          <w:r w:rsidR="004142E9" w:rsidRPr="004142E9">
            <w:rPr>
              <w:rFonts w:ascii="Arial" w:hAnsi="Arial" w:cs="Arial"/>
              <w:noProof/>
              <w:color w:val="000000"/>
              <w:sz w:val="22"/>
              <w:szCs w:val="22"/>
              <w:lang w:eastAsia="zh-CN"/>
            </w:rPr>
            <w:t>(RSPB, nd)</w:t>
          </w:r>
          <w:r w:rsidR="00126305">
            <w:rPr>
              <w:rFonts w:ascii="Arial" w:hAnsi="Arial" w:cs="Arial"/>
              <w:color w:val="000000"/>
              <w:sz w:val="22"/>
              <w:szCs w:val="22"/>
              <w:lang w:eastAsia="zh-CN"/>
            </w:rPr>
            <w:fldChar w:fldCharType="end"/>
          </w:r>
        </w:sdtContent>
      </w:sdt>
      <w:r w:rsidR="002B7AFE">
        <w:rPr>
          <w:rFonts w:ascii="Arial" w:hAnsi="Arial" w:cs="Arial"/>
          <w:color w:val="000000"/>
          <w:sz w:val="22"/>
          <w:szCs w:val="22"/>
          <w:lang w:eastAsia="zh-CN"/>
        </w:rPr>
        <w:t xml:space="preserve"> </w:t>
      </w:r>
      <w:r>
        <w:rPr>
          <w:rFonts w:ascii="Arial" w:hAnsi="Arial" w:cs="Arial"/>
          <w:color w:val="000000"/>
          <w:sz w:val="22"/>
          <w:szCs w:val="22"/>
          <w:lang w:eastAsia="zh-CN"/>
        </w:rPr>
        <w:t>A</w:t>
      </w:r>
      <w:r w:rsidR="002B7AFE">
        <w:rPr>
          <w:rFonts w:ascii="Arial" w:hAnsi="Arial" w:cs="Arial"/>
          <w:color w:val="000000"/>
          <w:sz w:val="22"/>
          <w:szCs w:val="22"/>
          <w:lang w:eastAsia="zh-CN"/>
        </w:rPr>
        <w:t xml:space="preserve">s the pellets had become loose over time it was decided that samples would be taken via weight within this range to maintain as much consistency as possible. </w:t>
      </w:r>
    </w:p>
    <w:p w14:paraId="6AA7231F" w14:textId="44F4899B" w:rsidR="002B7AFE" w:rsidRDefault="002B7AFE" w:rsidP="00C818E4">
      <w:pPr>
        <w:pStyle w:val="NormalWeb"/>
        <w:jc w:val="both"/>
        <w:rPr>
          <w:rFonts w:ascii="Arial" w:hAnsi="Arial" w:cs="Arial"/>
          <w:color w:val="000000"/>
          <w:sz w:val="22"/>
          <w:szCs w:val="22"/>
          <w:lang w:eastAsia="zh-CN"/>
        </w:rPr>
      </w:pPr>
      <w:r>
        <w:rPr>
          <w:rFonts w:ascii="Arial" w:hAnsi="Arial" w:cs="Arial"/>
          <w:color w:val="000000"/>
          <w:sz w:val="22"/>
          <w:szCs w:val="22"/>
          <w:lang w:eastAsia="zh-CN"/>
        </w:rPr>
        <w:t>Using fine tweezers, microscopes and skull/jaw</w:t>
      </w:r>
      <w:r w:rsidR="008A1AE5">
        <w:rPr>
          <w:rFonts w:ascii="Arial" w:hAnsi="Arial" w:cs="Arial"/>
          <w:color w:val="000000"/>
          <w:sz w:val="22"/>
          <w:szCs w:val="22"/>
          <w:lang w:eastAsia="zh-CN"/>
        </w:rPr>
        <w:t>bone</w:t>
      </w:r>
      <w:r>
        <w:rPr>
          <w:rFonts w:ascii="Arial" w:hAnsi="Arial" w:cs="Arial"/>
          <w:color w:val="000000"/>
          <w:sz w:val="22"/>
          <w:szCs w:val="22"/>
          <w:lang w:eastAsia="zh-CN"/>
        </w:rPr>
        <w:t xml:space="preserve"> ID charts, the pellet would then be </w:t>
      </w:r>
      <w:proofErr w:type="gramStart"/>
      <w:r w:rsidR="00062AC7">
        <w:rPr>
          <w:rFonts w:ascii="Arial" w:hAnsi="Arial" w:cs="Arial"/>
          <w:color w:val="000000"/>
          <w:sz w:val="22"/>
          <w:szCs w:val="22"/>
          <w:lang w:eastAsia="zh-CN"/>
        </w:rPr>
        <w:t>dissected</w:t>
      </w:r>
      <w:proofErr w:type="gramEnd"/>
      <w:r>
        <w:rPr>
          <w:rFonts w:ascii="Arial" w:hAnsi="Arial" w:cs="Arial"/>
          <w:color w:val="000000"/>
          <w:sz w:val="22"/>
          <w:szCs w:val="22"/>
          <w:lang w:eastAsia="zh-CN"/>
        </w:rPr>
        <w:t xml:space="preserve"> and </w:t>
      </w:r>
      <w:r w:rsidR="00BC650F">
        <w:rPr>
          <w:rFonts w:ascii="Arial" w:hAnsi="Arial" w:cs="Arial"/>
          <w:color w:val="000000"/>
          <w:sz w:val="22"/>
          <w:szCs w:val="22"/>
          <w:lang w:eastAsia="zh-CN"/>
        </w:rPr>
        <w:t xml:space="preserve">bone </w:t>
      </w:r>
      <w:r>
        <w:rPr>
          <w:rFonts w:ascii="Arial" w:hAnsi="Arial" w:cs="Arial"/>
          <w:color w:val="000000"/>
          <w:sz w:val="22"/>
          <w:szCs w:val="22"/>
          <w:lang w:eastAsia="zh-CN"/>
        </w:rPr>
        <w:t xml:space="preserve">fragments separated to be identified. Once identified, each individual fragment would be marked as an individual on </w:t>
      </w:r>
      <w:r w:rsidR="00AC365B">
        <w:rPr>
          <w:rFonts w:ascii="Arial" w:hAnsi="Arial" w:cs="Arial"/>
          <w:color w:val="000000"/>
          <w:sz w:val="22"/>
          <w:szCs w:val="22"/>
          <w:lang w:eastAsia="zh-CN"/>
        </w:rPr>
        <w:t>a</w:t>
      </w:r>
      <w:r>
        <w:rPr>
          <w:rFonts w:ascii="Arial" w:hAnsi="Arial" w:cs="Arial"/>
          <w:color w:val="000000"/>
          <w:sz w:val="22"/>
          <w:szCs w:val="22"/>
          <w:lang w:eastAsia="zh-CN"/>
        </w:rPr>
        <w:t xml:space="preserve"> form.</w:t>
      </w:r>
      <w:r w:rsidR="0070274A">
        <w:rPr>
          <w:rFonts w:ascii="Arial" w:hAnsi="Arial" w:cs="Arial"/>
          <w:color w:val="000000"/>
          <w:sz w:val="22"/>
          <w:szCs w:val="22"/>
          <w:lang w:eastAsia="zh-CN"/>
        </w:rPr>
        <w:t xml:space="preserve"> This form listed the most documented prey for the barn owl: field vole (</w:t>
      </w:r>
      <w:proofErr w:type="spellStart"/>
      <w:r w:rsidR="00027166" w:rsidRPr="00027166">
        <w:rPr>
          <w:rFonts w:ascii="Arial" w:hAnsi="Arial" w:cs="Arial"/>
          <w:i/>
          <w:iCs/>
          <w:color w:val="000000"/>
          <w:sz w:val="22"/>
          <w:szCs w:val="22"/>
          <w:lang w:eastAsia="zh-CN"/>
        </w:rPr>
        <w:t>microtus</w:t>
      </w:r>
      <w:proofErr w:type="spellEnd"/>
      <w:r w:rsidR="00027166" w:rsidRPr="00027166">
        <w:rPr>
          <w:rFonts w:ascii="Arial" w:hAnsi="Arial" w:cs="Arial"/>
          <w:i/>
          <w:iCs/>
          <w:color w:val="000000"/>
          <w:sz w:val="22"/>
          <w:szCs w:val="22"/>
          <w:lang w:eastAsia="zh-CN"/>
        </w:rPr>
        <w:t xml:space="preserve"> </w:t>
      </w:r>
      <w:proofErr w:type="spellStart"/>
      <w:r w:rsidR="00027166" w:rsidRPr="00027166">
        <w:rPr>
          <w:rFonts w:ascii="Arial" w:hAnsi="Arial" w:cs="Arial"/>
          <w:i/>
          <w:iCs/>
          <w:color w:val="000000"/>
          <w:sz w:val="22"/>
          <w:szCs w:val="22"/>
          <w:lang w:eastAsia="zh-CN"/>
        </w:rPr>
        <w:t>agrestis</w:t>
      </w:r>
      <w:proofErr w:type="spellEnd"/>
      <w:r w:rsidR="0070274A">
        <w:rPr>
          <w:rFonts w:ascii="Arial" w:hAnsi="Arial" w:cs="Arial"/>
          <w:color w:val="000000"/>
          <w:sz w:val="22"/>
          <w:szCs w:val="22"/>
          <w:lang w:eastAsia="zh-CN"/>
        </w:rPr>
        <w:t>), bank vole (</w:t>
      </w:r>
      <w:proofErr w:type="spellStart"/>
      <w:r w:rsidR="00027166" w:rsidRPr="00027166">
        <w:rPr>
          <w:rFonts w:ascii="Arial" w:hAnsi="Arial" w:cs="Arial"/>
          <w:i/>
          <w:iCs/>
          <w:color w:val="000000"/>
          <w:sz w:val="22"/>
          <w:szCs w:val="22"/>
          <w:lang w:eastAsia="zh-CN"/>
        </w:rPr>
        <w:t>myodes</w:t>
      </w:r>
      <w:proofErr w:type="spellEnd"/>
      <w:r w:rsidR="00027166" w:rsidRPr="00027166">
        <w:rPr>
          <w:rFonts w:ascii="Arial" w:hAnsi="Arial" w:cs="Arial"/>
          <w:i/>
          <w:iCs/>
          <w:color w:val="000000"/>
          <w:sz w:val="22"/>
          <w:szCs w:val="22"/>
          <w:lang w:eastAsia="zh-CN"/>
        </w:rPr>
        <w:t xml:space="preserve"> </w:t>
      </w:r>
      <w:proofErr w:type="spellStart"/>
      <w:r w:rsidR="00027166" w:rsidRPr="00027166">
        <w:rPr>
          <w:rFonts w:ascii="Arial" w:hAnsi="Arial" w:cs="Arial"/>
          <w:i/>
          <w:iCs/>
          <w:color w:val="000000"/>
          <w:sz w:val="22"/>
          <w:szCs w:val="22"/>
          <w:lang w:eastAsia="zh-CN"/>
        </w:rPr>
        <w:t>glareolus</w:t>
      </w:r>
      <w:proofErr w:type="spellEnd"/>
      <w:r w:rsidR="0070274A">
        <w:rPr>
          <w:rFonts w:ascii="Arial" w:hAnsi="Arial" w:cs="Arial"/>
          <w:color w:val="000000"/>
          <w:sz w:val="22"/>
          <w:szCs w:val="22"/>
          <w:lang w:eastAsia="zh-CN"/>
        </w:rPr>
        <w:t>), wood mouse (</w:t>
      </w:r>
      <w:proofErr w:type="spellStart"/>
      <w:r w:rsidR="00027166" w:rsidRPr="00027166">
        <w:rPr>
          <w:rFonts w:ascii="Arial" w:hAnsi="Arial" w:cs="Arial"/>
          <w:i/>
          <w:iCs/>
          <w:color w:val="000000"/>
          <w:sz w:val="22"/>
          <w:szCs w:val="22"/>
          <w:lang w:eastAsia="zh-CN"/>
        </w:rPr>
        <w:t>apodemus</w:t>
      </w:r>
      <w:proofErr w:type="spellEnd"/>
      <w:r w:rsidR="00027166" w:rsidRPr="00027166">
        <w:rPr>
          <w:rFonts w:ascii="Arial" w:hAnsi="Arial" w:cs="Arial"/>
          <w:i/>
          <w:iCs/>
          <w:color w:val="000000"/>
          <w:sz w:val="22"/>
          <w:szCs w:val="22"/>
          <w:lang w:eastAsia="zh-CN"/>
        </w:rPr>
        <w:t xml:space="preserve"> </w:t>
      </w:r>
      <w:proofErr w:type="spellStart"/>
      <w:r w:rsidR="00027166" w:rsidRPr="00027166">
        <w:rPr>
          <w:rFonts w:ascii="Arial" w:hAnsi="Arial" w:cs="Arial"/>
          <w:i/>
          <w:iCs/>
          <w:color w:val="000000"/>
          <w:sz w:val="22"/>
          <w:szCs w:val="22"/>
          <w:lang w:eastAsia="zh-CN"/>
        </w:rPr>
        <w:t>sylvaticus</w:t>
      </w:r>
      <w:proofErr w:type="spellEnd"/>
      <w:r w:rsidR="0070274A">
        <w:rPr>
          <w:rFonts w:ascii="Arial" w:hAnsi="Arial" w:cs="Arial"/>
          <w:color w:val="000000"/>
          <w:sz w:val="22"/>
          <w:szCs w:val="22"/>
          <w:lang w:eastAsia="zh-CN"/>
        </w:rPr>
        <w:t>), harvest mouse (</w:t>
      </w:r>
      <w:proofErr w:type="spellStart"/>
      <w:r w:rsidR="00027166" w:rsidRPr="00027166">
        <w:rPr>
          <w:rFonts w:ascii="Arial" w:hAnsi="Arial" w:cs="Arial"/>
          <w:i/>
          <w:iCs/>
          <w:color w:val="000000"/>
          <w:sz w:val="22"/>
          <w:szCs w:val="22"/>
          <w:lang w:eastAsia="zh-CN"/>
        </w:rPr>
        <w:t>micromys</w:t>
      </w:r>
      <w:proofErr w:type="spellEnd"/>
      <w:r w:rsidR="00027166" w:rsidRPr="00027166">
        <w:rPr>
          <w:rFonts w:ascii="Arial" w:hAnsi="Arial" w:cs="Arial"/>
          <w:i/>
          <w:iCs/>
          <w:color w:val="000000"/>
          <w:sz w:val="22"/>
          <w:szCs w:val="22"/>
          <w:lang w:eastAsia="zh-CN"/>
        </w:rPr>
        <w:t xml:space="preserve"> </w:t>
      </w:r>
      <w:proofErr w:type="spellStart"/>
      <w:r w:rsidR="00027166" w:rsidRPr="00027166">
        <w:rPr>
          <w:rFonts w:ascii="Arial" w:hAnsi="Arial" w:cs="Arial"/>
          <w:i/>
          <w:iCs/>
          <w:color w:val="000000"/>
          <w:sz w:val="22"/>
          <w:szCs w:val="22"/>
          <w:lang w:eastAsia="zh-CN"/>
        </w:rPr>
        <w:t>minutus</w:t>
      </w:r>
      <w:proofErr w:type="spellEnd"/>
      <w:r w:rsidR="0070274A">
        <w:rPr>
          <w:rFonts w:ascii="Arial" w:hAnsi="Arial" w:cs="Arial"/>
          <w:color w:val="000000"/>
          <w:sz w:val="22"/>
          <w:szCs w:val="22"/>
          <w:lang w:eastAsia="zh-CN"/>
        </w:rPr>
        <w:t>), house mouse (</w:t>
      </w:r>
      <w:proofErr w:type="spellStart"/>
      <w:r w:rsidR="00027166">
        <w:rPr>
          <w:rFonts w:ascii="Arial" w:hAnsi="Arial" w:cs="Arial"/>
          <w:i/>
          <w:iCs/>
          <w:color w:val="000000"/>
          <w:sz w:val="22"/>
          <w:szCs w:val="22"/>
          <w:lang w:eastAsia="zh-CN"/>
        </w:rPr>
        <w:t>mus</w:t>
      </w:r>
      <w:proofErr w:type="spellEnd"/>
      <w:r w:rsidR="00027166">
        <w:rPr>
          <w:rFonts w:ascii="Arial" w:hAnsi="Arial" w:cs="Arial"/>
          <w:i/>
          <w:iCs/>
          <w:color w:val="000000"/>
          <w:sz w:val="22"/>
          <w:szCs w:val="22"/>
          <w:lang w:eastAsia="zh-CN"/>
        </w:rPr>
        <w:t xml:space="preserve"> musculus</w:t>
      </w:r>
      <w:r w:rsidR="0070274A">
        <w:rPr>
          <w:rFonts w:ascii="Arial" w:hAnsi="Arial" w:cs="Arial"/>
          <w:color w:val="000000"/>
          <w:sz w:val="22"/>
          <w:szCs w:val="22"/>
          <w:lang w:eastAsia="zh-CN"/>
        </w:rPr>
        <w:t>), rat (</w:t>
      </w:r>
      <w:proofErr w:type="spellStart"/>
      <w:r w:rsidR="00027166">
        <w:rPr>
          <w:rFonts w:ascii="Arial" w:hAnsi="Arial" w:cs="Arial"/>
          <w:i/>
          <w:iCs/>
          <w:color w:val="000000"/>
          <w:sz w:val="22"/>
          <w:szCs w:val="22"/>
          <w:lang w:eastAsia="zh-CN"/>
        </w:rPr>
        <w:t>rattus</w:t>
      </w:r>
      <w:proofErr w:type="spellEnd"/>
      <w:r w:rsidR="00027166">
        <w:rPr>
          <w:rFonts w:ascii="Arial" w:hAnsi="Arial" w:cs="Arial"/>
          <w:i/>
          <w:iCs/>
          <w:color w:val="000000"/>
          <w:sz w:val="22"/>
          <w:szCs w:val="22"/>
          <w:lang w:eastAsia="zh-CN"/>
        </w:rPr>
        <w:t xml:space="preserve"> norvegicus</w:t>
      </w:r>
      <w:r w:rsidR="0070274A">
        <w:rPr>
          <w:rFonts w:ascii="Arial" w:hAnsi="Arial" w:cs="Arial"/>
          <w:color w:val="000000"/>
          <w:sz w:val="22"/>
          <w:szCs w:val="22"/>
          <w:lang w:eastAsia="zh-CN"/>
        </w:rPr>
        <w:t>), common shrew (</w:t>
      </w:r>
      <w:proofErr w:type="spellStart"/>
      <w:r w:rsidR="00027166">
        <w:rPr>
          <w:rFonts w:ascii="Arial" w:hAnsi="Arial" w:cs="Arial"/>
          <w:i/>
          <w:iCs/>
          <w:color w:val="000000"/>
          <w:sz w:val="22"/>
          <w:szCs w:val="22"/>
          <w:lang w:eastAsia="zh-CN"/>
        </w:rPr>
        <w:t>sorex</w:t>
      </w:r>
      <w:proofErr w:type="spellEnd"/>
      <w:r w:rsidR="00027166">
        <w:rPr>
          <w:rFonts w:ascii="Arial" w:hAnsi="Arial" w:cs="Arial"/>
          <w:i/>
          <w:iCs/>
          <w:color w:val="000000"/>
          <w:sz w:val="22"/>
          <w:szCs w:val="22"/>
          <w:lang w:eastAsia="zh-CN"/>
        </w:rPr>
        <w:t xml:space="preserve"> </w:t>
      </w:r>
      <w:proofErr w:type="spellStart"/>
      <w:r w:rsidR="00027166">
        <w:rPr>
          <w:rFonts w:ascii="Arial" w:hAnsi="Arial" w:cs="Arial"/>
          <w:i/>
          <w:iCs/>
          <w:color w:val="000000"/>
          <w:sz w:val="22"/>
          <w:szCs w:val="22"/>
          <w:lang w:eastAsia="zh-CN"/>
        </w:rPr>
        <w:t>araneus</w:t>
      </w:r>
      <w:proofErr w:type="spellEnd"/>
      <w:r w:rsidR="0070274A">
        <w:rPr>
          <w:rFonts w:ascii="Arial" w:hAnsi="Arial" w:cs="Arial"/>
          <w:color w:val="000000"/>
          <w:sz w:val="22"/>
          <w:szCs w:val="22"/>
          <w:lang w:eastAsia="zh-CN"/>
        </w:rPr>
        <w:t>), pygmy shrew (</w:t>
      </w:r>
      <w:proofErr w:type="spellStart"/>
      <w:r w:rsidR="00027166">
        <w:rPr>
          <w:rFonts w:ascii="Arial" w:hAnsi="Arial" w:cs="Arial"/>
          <w:i/>
          <w:iCs/>
          <w:color w:val="000000"/>
          <w:sz w:val="22"/>
          <w:szCs w:val="22"/>
          <w:lang w:eastAsia="zh-CN"/>
        </w:rPr>
        <w:t>sorex</w:t>
      </w:r>
      <w:proofErr w:type="spellEnd"/>
      <w:r w:rsidR="00027166">
        <w:rPr>
          <w:rFonts w:ascii="Arial" w:hAnsi="Arial" w:cs="Arial"/>
          <w:i/>
          <w:iCs/>
          <w:color w:val="000000"/>
          <w:sz w:val="22"/>
          <w:szCs w:val="22"/>
          <w:lang w:eastAsia="zh-CN"/>
        </w:rPr>
        <w:t xml:space="preserve"> </w:t>
      </w:r>
      <w:proofErr w:type="spellStart"/>
      <w:r w:rsidR="00027166">
        <w:rPr>
          <w:rFonts w:ascii="Arial" w:hAnsi="Arial" w:cs="Arial"/>
          <w:i/>
          <w:iCs/>
          <w:color w:val="000000"/>
          <w:sz w:val="22"/>
          <w:szCs w:val="22"/>
          <w:lang w:eastAsia="zh-CN"/>
        </w:rPr>
        <w:t>minutus</w:t>
      </w:r>
      <w:proofErr w:type="spellEnd"/>
      <w:r w:rsidR="0070274A">
        <w:rPr>
          <w:rFonts w:ascii="Arial" w:hAnsi="Arial" w:cs="Arial"/>
          <w:color w:val="000000"/>
          <w:sz w:val="22"/>
          <w:szCs w:val="22"/>
          <w:lang w:eastAsia="zh-CN"/>
        </w:rPr>
        <w:t>), water shrew (</w:t>
      </w:r>
      <w:proofErr w:type="spellStart"/>
      <w:r w:rsidR="00027166">
        <w:rPr>
          <w:rFonts w:ascii="Arial" w:hAnsi="Arial" w:cs="Arial"/>
          <w:i/>
          <w:iCs/>
          <w:color w:val="000000"/>
          <w:sz w:val="22"/>
          <w:szCs w:val="22"/>
          <w:lang w:eastAsia="zh-CN"/>
        </w:rPr>
        <w:t>neomys</w:t>
      </w:r>
      <w:proofErr w:type="spellEnd"/>
      <w:r w:rsidR="00027166">
        <w:rPr>
          <w:rFonts w:ascii="Arial" w:hAnsi="Arial" w:cs="Arial"/>
          <w:i/>
          <w:iCs/>
          <w:color w:val="000000"/>
          <w:sz w:val="22"/>
          <w:szCs w:val="22"/>
          <w:lang w:eastAsia="zh-CN"/>
        </w:rPr>
        <w:t xml:space="preserve"> </w:t>
      </w:r>
      <w:proofErr w:type="spellStart"/>
      <w:r w:rsidR="00027166">
        <w:rPr>
          <w:rFonts w:ascii="Arial" w:hAnsi="Arial" w:cs="Arial"/>
          <w:i/>
          <w:iCs/>
          <w:color w:val="000000"/>
          <w:sz w:val="22"/>
          <w:szCs w:val="22"/>
          <w:lang w:eastAsia="zh-CN"/>
        </w:rPr>
        <w:t>fodiens</w:t>
      </w:r>
      <w:proofErr w:type="spellEnd"/>
      <w:r w:rsidR="0070274A">
        <w:rPr>
          <w:rFonts w:ascii="Arial" w:hAnsi="Arial" w:cs="Arial"/>
          <w:color w:val="000000"/>
          <w:sz w:val="22"/>
          <w:szCs w:val="22"/>
          <w:lang w:eastAsia="zh-CN"/>
        </w:rPr>
        <w:t xml:space="preserve">), bird (no specific species as a rare occurrence but still documented), </w:t>
      </w:r>
      <w:r w:rsidR="00A26EE8">
        <w:rPr>
          <w:rFonts w:ascii="Arial" w:hAnsi="Arial" w:cs="Arial"/>
          <w:color w:val="000000"/>
          <w:sz w:val="22"/>
          <w:szCs w:val="22"/>
          <w:lang w:eastAsia="zh-CN"/>
        </w:rPr>
        <w:t xml:space="preserve">and </w:t>
      </w:r>
      <w:r w:rsidR="0070274A">
        <w:rPr>
          <w:rFonts w:ascii="Arial" w:hAnsi="Arial" w:cs="Arial"/>
          <w:color w:val="000000"/>
          <w:sz w:val="22"/>
          <w:szCs w:val="22"/>
          <w:lang w:eastAsia="zh-CN"/>
        </w:rPr>
        <w:t>other (such as reptiles/amphibians/etc)</w:t>
      </w:r>
      <w:r w:rsidR="00A26EE8">
        <w:rPr>
          <w:rFonts w:ascii="Arial" w:hAnsi="Arial" w:cs="Arial"/>
          <w:color w:val="000000"/>
          <w:sz w:val="22"/>
          <w:szCs w:val="22"/>
          <w:lang w:eastAsia="zh-CN"/>
        </w:rPr>
        <w:t>. From this list, the only species that is on the UK BAP</w:t>
      </w:r>
      <w:r w:rsidR="007B7272">
        <w:rPr>
          <w:rFonts w:ascii="Arial" w:hAnsi="Arial" w:cs="Arial"/>
          <w:color w:val="000000"/>
          <w:sz w:val="22"/>
          <w:szCs w:val="22"/>
          <w:lang w:eastAsia="zh-CN"/>
        </w:rPr>
        <w:t xml:space="preserve"> </w:t>
      </w:r>
      <w:sdt>
        <w:sdtPr>
          <w:rPr>
            <w:rFonts w:ascii="Arial" w:hAnsi="Arial" w:cs="Arial"/>
            <w:color w:val="000000"/>
            <w:sz w:val="22"/>
            <w:szCs w:val="22"/>
            <w:lang w:eastAsia="zh-CN"/>
          </w:rPr>
          <w:id w:val="-1039816645"/>
          <w:citation/>
        </w:sdtPr>
        <w:sdtEndPr/>
        <w:sdtContent>
          <w:r w:rsidR="007B7272">
            <w:rPr>
              <w:rFonts w:ascii="Arial" w:hAnsi="Arial" w:cs="Arial"/>
              <w:color w:val="000000"/>
              <w:sz w:val="22"/>
              <w:szCs w:val="22"/>
              <w:lang w:eastAsia="zh-CN"/>
            </w:rPr>
            <w:fldChar w:fldCharType="begin"/>
          </w:r>
          <w:r w:rsidR="007B7272">
            <w:rPr>
              <w:rFonts w:ascii="Arial" w:hAnsi="Arial" w:cs="Arial"/>
              <w:color w:val="000000"/>
              <w:sz w:val="22"/>
              <w:szCs w:val="22"/>
              <w:lang w:eastAsia="zh-CN"/>
            </w:rPr>
            <w:instrText xml:space="preserve"> CITATION JNC07 \l 2057 </w:instrText>
          </w:r>
          <w:r w:rsidR="007B7272">
            <w:rPr>
              <w:rFonts w:ascii="Arial" w:hAnsi="Arial" w:cs="Arial"/>
              <w:color w:val="000000"/>
              <w:sz w:val="22"/>
              <w:szCs w:val="22"/>
              <w:lang w:eastAsia="zh-CN"/>
            </w:rPr>
            <w:fldChar w:fldCharType="separate"/>
          </w:r>
          <w:r w:rsidR="004142E9" w:rsidRPr="004142E9">
            <w:rPr>
              <w:rFonts w:ascii="Arial" w:hAnsi="Arial" w:cs="Arial"/>
              <w:noProof/>
              <w:color w:val="000000"/>
              <w:sz w:val="22"/>
              <w:szCs w:val="22"/>
              <w:lang w:eastAsia="zh-CN"/>
            </w:rPr>
            <w:t>(JNCC, 2007)</w:t>
          </w:r>
          <w:r w:rsidR="007B7272">
            <w:rPr>
              <w:rFonts w:ascii="Arial" w:hAnsi="Arial" w:cs="Arial"/>
              <w:color w:val="000000"/>
              <w:sz w:val="22"/>
              <w:szCs w:val="22"/>
              <w:lang w:eastAsia="zh-CN"/>
            </w:rPr>
            <w:fldChar w:fldCharType="end"/>
          </w:r>
        </w:sdtContent>
      </w:sdt>
      <w:r w:rsidR="00A26EE8">
        <w:rPr>
          <w:rFonts w:ascii="Arial" w:hAnsi="Arial" w:cs="Arial"/>
          <w:color w:val="000000"/>
          <w:sz w:val="22"/>
          <w:szCs w:val="22"/>
          <w:lang w:eastAsia="zh-CN"/>
        </w:rPr>
        <w:t xml:space="preserve"> </w:t>
      </w:r>
      <w:r w:rsidR="00D575C6">
        <w:rPr>
          <w:rFonts w:ascii="Arial" w:hAnsi="Arial" w:cs="Arial"/>
          <w:color w:val="000000"/>
          <w:sz w:val="22"/>
          <w:szCs w:val="22"/>
          <w:lang w:eastAsia="zh-CN"/>
        </w:rPr>
        <w:t>that</w:t>
      </w:r>
      <w:r w:rsidR="00A26EE8">
        <w:rPr>
          <w:rFonts w:ascii="Arial" w:hAnsi="Arial" w:cs="Arial"/>
          <w:color w:val="000000"/>
          <w:sz w:val="22"/>
          <w:szCs w:val="22"/>
          <w:lang w:eastAsia="zh-CN"/>
        </w:rPr>
        <w:t xml:space="preserve"> applies to Wales is the harvest mouse (</w:t>
      </w:r>
      <w:proofErr w:type="spellStart"/>
      <w:r w:rsidR="00A26EE8">
        <w:rPr>
          <w:rFonts w:ascii="Arial" w:hAnsi="Arial" w:cs="Arial"/>
          <w:i/>
          <w:iCs/>
          <w:color w:val="000000"/>
          <w:sz w:val="22"/>
          <w:szCs w:val="22"/>
          <w:lang w:eastAsia="zh-CN"/>
        </w:rPr>
        <w:t>micromys</w:t>
      </w:r>
      <w:proofErr w:type="spellEnd"/>
      <w:r w:rsidR="00A26EE8">
        <w:rPr>
          <w:rFonts w:ascii="Arial" w:hAnsi="Arial" w:cs="Arial"/>
          <w:i/>
          <w:iCs/>
          <w:color w:val="000000"/>
          <w:sz w:val="22"/>
          <w:szCs w:val="22"/>
          <w:lang w:eastAsia="zh-CN"/>
        </w:rPr>
        <w:t xml:space="preserve"> </w:t>
      </w:r>
      <w:proofErr w:type="spellStart"/>
      <w:r w:rsidR="00A26EE8">
        <w:rPr>
          <w:rFonts w:ascii="Arial" w:hAnsi="Arial" w:cs="Arial"/>
          <w:i/>
          <w:iCs/>
          <w:color w:val="000000"/>
          <w:sz w:val="22"/>
          <w:szCs w:val="22"/>
          <w:lang w:eastAsia="zh-CN"/>
        </w:rPr>
        <w:t>minutus</w:t>
      </w:r>
      <w:proofErr w:type="spellEnd"/>
      <w:r w:rsidR="00A26EE8">
        <w:rPr>
          <w:rFonts w:ascii="Arial" w:hAnsi="Arial" w:cs="Arial"/>
          <w:color w:val="000000"/>
          <w:sz w:val="22"/>
          <w:szCs w:val="22"/>
          <w:lang w:eastAsia="zh-CN"/>
        </w:rPr>
        <w:t>)</w:t>
      </w:r>
      <w:r w:rsidR="00E051D1">
        <w:rPr>
          <w:rFonts w:ascii="Arial" w:hAnsi="Arial" w:cs="Arial"/>
          <w:color w:val="000000"/>
          <w:sz w:val="22"/>
          <w:szCs w:val="22"/>
          <w:lang w:eastAsia="zh-CN"/>
        </w:rPr>
        <w:t>, so it was imperative to be as accurate as possible</w:t>
      </w:r>
      <w:r w:rsidR="00D575C6">
        <w:rPr>
          <w:rFonts w:ascii="Arial" w:hAnsi="Arial" w:cs="Arial"/>
          <w:color w:val="000000"/>
          <w:sz w:val="22"/>
          <w:szCs w:val="22"/>
          <w:lang w:eastAsia="zh-CN"/>
        </w:rPr>
        <w:t xml:space="preserve"> to determine whether any conservation action need</w:t>
      </w:r>
      <w:r w:rsidR="00C138D1">
        <w:rPr>
          <w:rFonts w:ascii="Arial" w:hAnsi="Arial" w:cs="Arial"/>
          <w:color w:val="000000"/>
          <w:sz w:val="22"/>
          <w:szCs w:val="22"/>
          <w:lang w:eastAsia="zh-CN"/>
        </w:rPr>
        <w:t>ed</w:t>
      </w:r>
      <w:r w:rsidR="00D575C6">
        <w:rPr>
          <w:rFonts w:ascii="Arial" w:hAnsi="Arial" w:cs="Arial"/>
          <w:color w:val="000000"/>
          <w:sz w:val="22"/>
          <w:szCs w:val="22"/>
          <w:lang w:eastAsia="zh-CN"/>
        </w:rPr>
        <w:t xml:space="preserve"> to be taken.</w:t>
      </w:r>
    </w:p>
    <w:p w14:paraId="078FC430" w14:textId="584EFB54" w:rsidR="003C1054" w:rsidRDefault="00B95B19" w:rsidP="00C818E4">
      <w:pPr>
        <w:pStyle w:val="NormalWeb"/>
        <w:jc w:val="both"/>
        <w:rPr>
          <w:rFonts w:ascii="Arial" w:hAnsi="Arial" w:cs="Arial"/>
          <w:color w:val="000000"/>
          <w:sz w:val="22"/>
          <w:szCs w:val="22"/>
          <w:lang w:eastAsia="zh-CN"/>
        </w:rPr>
      </w:pPr>
      <w:r>
        <w:rPr>
          <w:rFonts w:ascii="Arial" w:hAnsi="Arial" w:cs="Arial"/>
          <w:color w:val="000000"/>
          <w:sz w:val="22"/>
          <w:szCs w:val="22"/>
          <w:lang w:eastAsia="zh-CN"/>
        </w:rPr>
        <w:t>I</w:t>
      </w:r>
      <w:r w:rsidR="003C1054">
        <w:rPr>
          <w:rFonts w:ascii="Arial" w:hAnsi="Arial" w:cs="Arial"/>
          <w:color w:val="000000"/>
          <w:sz w:val="22"/>
          <w:szCs w:val="22"/>
          <w:lang w:eastAsia="zh-CN"/>
        </w:rPr>
        <w:t xml:space="preserve">t was expected to see a high number of pellets with little prey variation; </w:t>
      </w:r>
      <w:r>
        <w:rPr>
          <w:rFonts w:ascii="Arial" w:hAnsi="Arial" w:cs="Arial"/>
          <w:color w:val="000000"/>
          <w:sz w:val="22"/>
          <w:szCs w:val="22"/>
          <w:lang w:eastAsia="zh-CN"/>
        </w:rPr>
        <w:t xml:space="preserve">from weather reports across 2008-2011 </w:t>
      </w:r>
      <w:r w:rsidR="003C1054">
        <w:rPr>
          <w:rFonts w:ascii="Arial" w:hAnsi="Arial" w:cs="Arial"/>
          <w:color w:val="000000"/>
          <w:sz w:val="22"/>
          <w:szCs w:val="22"/>
          <w:lang w:eastAsia="zh-CN"/>
        </w:rPr>
        <w:t xml:space="preserve">the period was subject to three consecutive harsh winters, along with excessive rain and wind before becoming milder in 2011 </w:t>
      </w:r>
      <w:sdt>
        <w:sdtPr>
          <w:rPr>
            <w:rFonts w:ascii="Arial" w:hAnsi="Arial" w:cs="Arial"/>
            <w:color w:val="000000"/>
            <w:sz w:val="22"/>
            <w:szCs w:val="22"/>
            <w:lang w:eastAsia="zh-CN"/>
          </w:rPr>
          <w:id w:val="181565159"/>
          <w:citation/>
        </w:sdtPr>
        <w:sdtEndPr/>
        <w:sdtContent>
          <w:r w:rsidR="003C1054">
            <w:rPr>
              <w:rFonts w:ascii="Arial" w:hAnsi="Arial" w:cs="Arial"/>
              <w:color w:val="000000"/>
              <w:sz w:val="22"/>
              <w:szCs w:val="22"/>
              <w:lang w:eastAsia="zh-CN"/>
            </w:rPr>
            <w:fldChar w:fldCharType="begin"/>
          </w:r>
          <w:r w:rsidR="003C1054">
            <w:rPr>
              <w:rFonts w:ascii="Arial" w:hAnsi="Arial" w:cs="Arial"/>
              <w:color w:val="000000"/>
              <w:sz w:val="22"/>
              <w:szCs w:val="22"/>
              <w:lang w:eastAsia="zh-CN"/>
            </w:rPr>
            <w:instrText xml:space="preserve"> CITATION Metnd \l 2057 </w:instrText>
          </w:r>
          <w:r w:rsidR="003C1054">
            <w:rPr>
              <w:rFonts w:ascii="Arial" w:hAnsi="Arial" w:cs="Arial"/>
              <w:color w:val="000000"/>
              <w:sz w:val="22"/>
              <w:szCs w:val="22"/>
              <w:lang w:eastAsia="zh-CN"/>
            </w:rPr>
            <w:fldChar w:fldCharType="separate"/>
          </w:r>
          <w:r w:rsidR="004142E9" w:rsidRPr="004142E9">
            <w:rPr>
              <w:rFonts w:ascii="Arial" w:hAnsi="Arial" w:cs="Arial"/>
              <w:noProof/>
              <w:color w:val="000000"/>
              <w:sz w:val="22"/>
              <w:szCs w:val="22"/>
              <w:lang w:eastAsia="zh-CN"/>
            </w:rPr>
            <w:t>(Met Office, nd)</w:t>
          </w:r>
          <w:r w:rsidR="003C1054">
            <w:rPr>
              <w:rFonts w:ascii="Arial" w:hAnsi="Arial" w:cs="Arial"/>
              <w:color w:val="000000"/>
              <w:sz w:val="22"/>
              <w:szCs w:val="22"/>
              <w:lang w:eastAsia="zh-CN"/>
            </w:rPr>
            <w:fldChar w:fldCharType="end"/>
          </w:r>
        </w:sdtContent>
      </w:sdt>
      <w:r w:rsidR="003C1054">
        <w:rPr>
          <w:rFonts w:ascii="Arial" w:hAnsi="Arial" w:cs="Arial"/>
          <w:color w:val="000000"/>
          <w:sz w:val="22"/>
          <w:szCs w:val="22"/>
          <w:lang w:eastAsia="zh-CN"/>
        </w:rPr>
        <w:t>. This weather would have had a direct impact on the</w:t>
      </w:r>
      <w:r>
        <w:rPr>
          <w:rFonts w:ascii="Arial" w:hAnsi="Arial" w:cs="Arial"/>
          <w:color w:val="000000"/>
          <w:sz w:val="22"/>
          <w:szCs w:val="22"/>
          <w:lang w:eastAsia="zh-CN"/>
        </w:rPr>
        <w:t xml:space="preserve"> owl’s</w:t>
      </w:r>
      <w:r w:rsidR="003C1054">
        <w:rPr>
          <w:rFonts w:ascii="Arial" w:hAnsi="Arial" w:cs="Arial"/>
          <w:color w:val="000000"/>
          <w:sz w:val="22"/>
          <w:szCs w:val="22"/>
          <w:lang w:eastAsia="zh-CN"/>
        </w:rPr>
        <w:t xml:space="preserve"> hunting capabilities; as </w:t>
      </w:r>
      <w:r>
        <w:rPr>
          <w:rFonts w:ascii="Arial" w:hAnsi="Arial" w:cs="Arial"/>
          <w:color w:val="000000"/>
          <w:sz w:val="22"/>
          <w:szCs w:val="22"/>
          <w:lang w:eastAsia="zh-CN"/>
        </w:rPr>
        <w:t>per</w:t>
      </w:r>
      <w:r w:rsidR="003C1054">
        <w:rPr>
          <w:rFonts w:ascii="Arial" w:hAnsi="Arial" w:cs="Arial"/>
          <w:color w:val="000000"/>
          <w:sz w:val="22"/>
          <w:szCs w:val="22"/>
          <w:lang w:eastAsia="zh-CN"/>
        </w:rPr>
        <w:t xml:space="preserve"> Figure 1, they have light bodies that can’t hold much weight and use this with specially adapted feathers to fly and hunt silently. In exchange for this, they aren’t able to retain much warmth and the feathers aren’t waterproof, so are unable to hunt in poor weather.</w:t>
      </w:r>
      <w:sdt>
        <w:sdtPr>
          <w:rPr>
            <w:rFonts w:ascii="Arial" w:hAnsi="Arial" w:cs="Arial"/>
            <w:color w:val="000000"/>
            <w:sz w:val="22"/>
            <w:szCs w:val="22"/>
            <w:lang w:eastAsia="zh-CN"/>
          </w:rPr>
          <w:id w:val="-182215481"/>
          <w:citation/>
        </w:sdtPr>
        <w:sdtEndPr/>
        <w:sdtContent>
          <w:r w:rsidR="003C1054">
            <w:rPr>
              <w:rFonts w:ascii="Arial" w:hAnsi="Arial" w:cs="Arial"/>
              <w:color w:val="000000"/>
              <w:sz w:val="22"/>
              <w:szCs w:val="22"/>
              <w:lang w:eastAsia="zh-CN"/>
            </w:rPr>
            <w:fldChar w:fldCharType="begin"/>
          </w:r>
          <w:r w:rsidR="003C1054">
            <w:rPr>
              <w:rFonts w:ascii="Arial" w:hAnsi="Arial" w:cs="Arial"/>
              <w:color w:val="000000"/>
              <w:sz w:val="22"/>
              <w:szCs w:val="22"/>
              <w:lang w:eastAsia="zh-CN"/>
            </w:rPr>
            <w:instrText xml:space="preserve"> CITATION Thend1 \l 2057 </w:instrText>
          </w:r>
          <w:r w:rsidR="003C1054">
            <w:rPr>
              <w:rFonts w:ascii="Arial" w:hAnsi="Arial" w:cs="Arial"/>
              <w:color w:val="000000"/>
              <w:sz w:val="22"/>
              <w:szCs w:val="22"/>
              <w:lang w:eastAsia="zh-CN"/>
            </w:rPr>
            <w:fldChar w:fldCharType="separate"/>
          </w:r>
          <w:r w:rsidR="004142E9">
            <w:rPr>
              <w:rFonts w:ascii="Arial" w:hAnsi="Arial" w:cs="Arial"/>
              <w:noProof/>
              <w:color w:val="000000"/>
              <w:sz w:val="22"/>
              <w:szCs w:val="22"/>
              <w:lang w:eastAsia="zh-CN"/>
            </w:rPr>
            <w:t xml:space="preserve"> </w:t>
          </w:r>
          <w:r w:rsidR="004142E9" w:rsidRPr="004142E9">
            <w:rPr>
              <w:rFonts w:ascii="Arial" w:hAnsi="Arial" w:cs="Arial"/>
              <w:noProof/>
              <w:color w:val="000000"/>
              <w:sz w:val="22"/>
              <w:szCs w:val="22"/>
              <w:lang w:eastAsia="zh-CN"/>
            </w:rPr>
            <w:t>(The Barn Owl Trust, nd)</w:t>
          </w:r>
          <w:r w:rsidR="003C1054">
            <w:rPr>
              <w:rFonts w:ascii="Arial" w:hAnsi="Arial" w:cs="Arial"/>
              <w:color w:val="000000"/>
              <w:sz w:val="22"/>
              <w:szCs w:val="22"/>
              <w:lang w:eastAsia="zh-CN"/>
            </w:rPr>
            <w:fldChar w:fldCharType="end"/>
          </w:r>
        </w:sdtContent>
      </w:sdt>
      <w:r w:rsidR="003C1054">
        <w:rPr>
          <w:rFonts w:ascii="Arial" w:hAnsi="Arial" w:cs="Arial"/>
          <w:color w:val="000000"/>
          <w:sz w:val="22"/>
          <w:szCs w:val="22"/>
          <w:lang w:eastAsia="zh-CN"/>
        </w:rPr>
        <w:t xml:space="preserve"> This would limit their range for a significant amount of time and therefore the organisms predated on would be limited to what inhabits that area.</w:t>
      </w:r>
    </w:p>
    <w:p w14:paraId="036124FA" w14:textId="366CC03C" w:rsidR="00D77456" w:rsidRDefault="00D77456" w:rsidP="00C818E4">
      <w:pPr>
        <w:pStyle w:val="NormalWeb"/>
        <w:jc w:val="both"/>
        <w:rPr>
          <w:rFonts w:ascii="Arial" w:hAnsi="Arial" w:cs="Arial"/>
          <w:color w:val="000000"/>
          <w:sz w:val="22"/>
          <w:szCs w:val="22"/>
          <w:lang w:eastAsia="zh-CN"/>
        </w:rPr>
      </w:pPr>
    </w:p>
    <w:p w14:paraId="68905AE1" w14:textId="16896C0A" w:rsidR="00D77456" w:rsidRDefault="0031061F" w:rsidP="00D77456">
      <w:pPr>
        <w:pStyle w:val="Caption"/>
        <w:keepNext/>
        <w:jc w:val="both"/>
      </w:pPr>
      <w:r>
        <w:rPr>
          <w:noProof/>
        </w:rPr>
        <w:lastRenderedPageBreak/>
        <mc:AlternateContent>
          <mc:Choice Requires="wps">
            <w:drawing>
              <wp:anchor distT="0" distB="0" distL="114300" distR="114300" simplePos="0" relativeHeight="251660288" behindDoc="1" locked="0" layoutInCell="1" allowOverlap="1" wp14:anchorId="589F3193" wp14:editId="7700F6C5">
                <wp:simplePos x="0" y="0"/>
                <wp:positionH relativeFrom="column">
                  <wp:posOffset>2933700</wp:posOffset>
                </wp:positionH>
                <wp:positionV relativeFrom="paragraph">
                  <wp:posOffset>2540</wp:posOffset>
                </wp:positionV>
                <wp:extent cx="2617470" cy="179070"/>
                <wp:effectExtent l="0" t="0" r="0" b="0"/>
                <wp:wrapTight wrapText="bothSides">
                  <wp:wrapPolygon edited="0">
                    <wp:start x="0" y="0"/>
                    <wp:lineTo x="0" y="18383"/>
                    <wp:lineTo x="21380" y="18383"/>
                    <wp:lineTo x="21380"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2617470" cy="179070"/>
                        </a:xfrm>
                        <a:prstGeom prst="rect">
                          <a:avLst/>
                        </a:prstGeom>
                        <a:solidFill>
                          <a:prstClr val="white"/>
                        </a:solidFill>
                        <a:ln>
                          <a:noFill/>
                        </a:ln>
                      </wps:spPr>
                      <wps:txbx>
                        <w:txbxContent>
                          <w:p w14:paraId="3094A93F" w14:textId="4789BE88" w:rsidR="0031061F" w:rsidRPr="00196F0A" w:rsidRDefault="0031061F" w:rsidP="0031061F">
                            <w:pPr>
                              <w:pStyle w:val="Caption"/>
                              <w:jc w:val="right"/>
                              <w:rPr>
                                <w:rFonts w:ascii="Arial" w:hAnsi="Arial" w:cs="Arial"/>
                                <w:noProof/>
                                <w:color w:val="000000"/>
                                <w:lang w:eastAsia="zh-CN"/>
                              </w:rPr>
                            </w:pPr>
                            <w:r>
                              <w:t xml:space="preserve">Figure </w:t>
                            </w:r>
                            <w:r w:rsidR="00951097">
                              <w:t>2</w:t>
                            </w:r>
                            <w:r>
                              <w:t>: Owl Pellet Degradation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89F3193" id="_x0000_t202" coordsize="21600,21600" o:spt="202" path="m,l,21600r21600,l21600,xe">
                <v:stroke joinstyle="miter"/>
                <v:path gradientshapeok="t" o:connecttype="rect"/>
              </v:shapetype>
              <v:shape id="Text Box 1" o:spid="_x0000_s1026" type="#_x0000_t202" style="position:absolute;left:0;text-align:left;margin-left:231pt;margin-top:.2pt;width:206.1pt;height:14.1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" stroked="f">
                <v:textbox inset="0,0,0,0">
                  <w:txbxContent>
                    <w:p w14:paraId="3094A93F" w14:textId="4789BE88" w:rsidR="0031061F" w:rsidRPr="00196F0A" w:rsidRDefault="0031061F" w:rsidP="0031061F">
                      <w:pPr>
                        <w:pStyle w:val="Caption"/>
                        <w:jc w:val="right"/>
                        <w:rPr>
                          <w:rFonts w:ascii="Arial" w:hAnsi="Arial" w:cs="Arial"/>
                          <w:noProof/>
                          <w:color w:val="000000"/>
                          <w:lang w:eastAsia="zh-CN"/>
                        </w:rPr>
                      </w:pPr>
                      <w:r>
                        <w:t xml:space="preserve">Figure </w:t>
                      </w:r>
                      <w:r w:rsidR="00951097">
                        <w:t>2</w:t>
                      </w:r>
                      <w:r>
                        <w:t>: Owl Pellet Degradation</w:t>
                      </w:r>
                    </w:p>
                  </w:txbxContent>
                </v:textbox>
                <w10:wrap type="tight"/>
              </v:shape>
            </w:pict>
          </mc:Fallback>
        </mc:AlternateContent>
      </w:r>
      <w:r w:rsidR="00D77456">
        <w:t xml:space="preserve">Figure </w:t>
      </w:r>
      <w:r w:rsidR="00951097">
        <w:t>1</w:t>
      </w:r>
      <w:r w:rsidR="00D77456" w:rsidRPr="00F763B4">
        <w:t>: Basic Barn Owl Identifier</w:t>
      </w:r>
      <w:r w:rsidR="00D77456">
        <w:t>s</w:t>
      </w:r>
    </w:p>
    <w:p w14:paraId="6CC891B0" w14:textId="067B0074" w:rsidR="00C818E4" w:rsidRDefault="0031061F" w:rsidP="00C818E4">
      <w:pPr>
        <w:spacing w:line="256" w:lineRule="auto"/>
        <w:jc w:val="both"/>
        <w:rPr>
          <w:rFonts w:ascii="Arial" w:hAnsi="Arial" w:cs="Arial"/>
          <w:b/>
          <w:color w:val="000000"/>
          <w:lang w:eastAsia="zh-CN"/>
        </w:rPr>
      </w:pPr>
      <w:r>
        <w:rPr>
          <w:rFonts w:ascii="Arial" w:hAnsi="Arial" w:cs="Arial"/>
          <w:noProof/>
          <w:color w:val="000000"/>
          <w:lang w:eastAsia="zh-CN"/>
        </w:rPr>
        <w:drawing>
          <wp:anchor distT="0" distB="0" distL="114300" distR="114300" simplePos="0" relativeHeight="251658240" behindDoc="1" locked="0" layoutInCell="1" allowOverlap="1" wp14:anchorId="3516BDEC" wp14:editId="707C19FF">
            <wp:simplePos x="0" y="0"/>
            <wp:positionH relativeFrom="margin">
              <wp:posOffset>2918460</wp:posOffset>
            </wp:positionH>
            <wp:positionV relativeFrom="paragraph">
              <wp:posOffset>2540</wp:posOffset>
            </wp:positionV>
            <wp:extent cx="2811780" cy="3603625"/>
            <wp:effectExtent l="0" t="0" r="7620" b="0"/>
            <wp:wrapTight wrapText="bothSides">
              <wp:wrapPolygon edited="0">
                <wp:start x="0" y="0"/>
                <wp:lineTo x="0" y="21467"/>
                <wp:lineTo x="21512" y="21467"/>
                <wp:lineTo x="2151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llet_barn-owl-pellet-age.jpg"/>
                    <pic:cNvPicPr/>
                  </pic:nvPicPr>
                  <pic:blipFill>
                    <a:blip r:embed="rId8">
                      <a:extLst>
                        <a:ext uri="{28A0092B-C50C-407E-A947-70E740481C1C}">
                          <a14:useLocalDpi xmlns:a14="http://schemas.microsoft.com/office/drawing/2010/main" val="0"/>
                        </a:ext>
                      </a:extLst>
                    </a:blip>
                    <a:stretch>
                      <a:fillRect/>
                    </a:stretch>
                  </pic:blipFill>
                  <pic:spPr>
                    <a:xfrm>
                      <a:off x="0" y="0"/>
                      <a:ext cx="2811780" cy="3603625"/>
                    </a:xfrm>
                    <a:prstGeom prst="rect">
                      <a:avLst/>
                    </a:prstGeom>
                  </pic:spPr>
                </pic:pic>
              </a:graphicData>
            </a:graphic>
            <wp14:sizeRelH relativeFrom="margin">
              <wp14:pctWidth>0</wp14:pctWidth>
            </wp14:sizeRelH>
            <wp14:sizeRelV relativeFrom="margin">
              <wp14:pctHeight>0</wp14:pctHeight>
            </wp14:sizeRelV>
          </wp:anchor>
        </w:drawing>
      </w:r>
      <w:r w:rsidR="002518D0">
        <w:rPr>
          <w:rFonts w:ascii="Arial" w:hAnsi="Arial" w:cs="Arial"/>
          <w:b/>
          <w:color w:val="000000"/>
          <w:lang w:eastAsia="zh-CN"/>
        </w:rPr>
        <w:object w:dxaOrig="3571" w:dyaOrig="5052" w14:anchorId="18ED1A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1.75pt;height:285pt" o:ole="">
            <v:imagedata r:id="rId9" o:title=""/>
          </v:shape>
          <o:OLEObject Type="Embed" ProgID="AcroExch.Document.DC" ShapeID="_x0000_i1025" DrawAspect="Content" ObjectID="_1643175684" r:id="rId10"/>
        </w:object>
      </w:r>
    </w:p>
    <w:p w14:paraId="6C96976D" w14:textId="1FC2205D" w:rsidR="00316207" w:rsidRDefault="00945F47" w:rsidP="00C818E4">
      <w:pPr>
        <w:spacing w:line="256" w:lineRule="auto"/>
        <w:jc w:val="both"/>
        <w:rPr>
          <w:rFonts w:ascii="Arial" w:hAnsi="Arial" w:cs="Arial"/>
          <w:b/>
          <w:color w:val="000000"/>
          <w:lang w:eastAsia="zh-CN"/>
        </w:rPr>
      </w:pPr>
      <w:sdt>
        <w:sdtPr>
          <w:rPr>
            <w:rFonts w:ascii="Arial" w:hAnsi="Arial" w:cs="Arial"/>
            <w:b/>
            <w:color w:val="000000"/>
            <w:lang w:eastAsia="zh-CN"/>
          </w:rPr>
          <w:id w:val="1626583839"/>
          <w:citation/>
        </w:sdtPr>
        <w:sdtEndPr/>
        <w:sdtContent>
          <w:r w:rsidR="00316207">
            <w:rPr>
              <w:rFonts w:ascii="Arial" w:hAnsi="Arial" w:cs="Arial"/>
              <w:b/>
              <w:color w:val="000000"/>
              <w:lang w:eastAsia="zh-CN"/>
            </w:rPr>
            <w:fldChar w:fldCharType="begin"/>
          </w:r>
          <w:r w:rsidR="00316207">
            <w:rPr>
              <w:rFonts w:ascii="Arial" w:hAnsi="Arial" w:cs="Arial"/>
              <w:b/>
              <w:color w:val="000000"/>
              <w:lang w:eastAsia="zh-CN"/>
            </w:rPr>
            <w:instrText xml:space="preserve"> CITATION Thend1 \l 2057 </w:instrText>
          </w:r>
          <w:r w:rsidR="00316207">
            <w:rPr>
              <w:rFonts w:ascii="Arial" w:hAnsi="Arial" w:cs="Arial"/>
              <w:b/>
              <w:color w:val="000000"/>
              <w:lang w:eastAsia="zh-CN"/>
            </w:rPr>
            <w:fldChar w:fldCharType="separate"/>
          </w:r>
          <w:r w:rsidR="004142E9" w:rsidRPr="004142E9">
            <w:rPr>
              <w:rFonts w:ascii="Arial" w:hAnsi="Arial" w:cs="Arial"/>
              <w:noProof/>
              <w:color w:val="000000"/>
              <w:lang w:eastAsia="zh-CN"/>
            </w:rPr>
            <w:t>(The Barn Owl Trust, nd)</w:t>
          </w:r>
          <w:r w:rsidR="00316207">
            <w:rPr>
              <w:rFonts w:ascii="Arial" w:hAnsi="Arial" w:cs="Arial"/>
              <w:b/>
              <w:color w:val="000000"/>
              <w:lang w:eastAsia="zh-CN"/>
            </w:rPr>
            <w:fldChar w:fldCharType="end"/>
          </w:r>
        </w:sdtContent>
      </w:sdt>
      <w:r w:rsidR="0031061F">
        <w:rPr>
          <w:rFonts w:ascii="Arial" w:hAnsi="Arial" w:cs="Arial"/>
          <w:b/>
          <w:color w:val="000000"/>
          <w:lang w:eastAsia="zh-CN"/>
        </w:rPr>
        <w:tab/>
      </w:r>
      <w:r w:rsidR="0031061F">
        <w:rPr>
          <w:rFonts w:ascii="Arial" w:hAnsi="Arial" w:cs="Arial"/>
          <w:b/>
          <w:color w:val="000000"/>
          <w:lang w:eastAsia="zh-CN"/>
        </w:rPr>
        <w:tab/>
      </w:r>
      <w:r w:rsidR="0031061F">
        <w:rPr>
          <w:rFonts w:ascii="Arial" w:hAnsi="Arial" w:cs="Arial"/>
          <w:b/>
          <w:color w:val="000000"/>
          <w:lang w:eastAsia="zh-CN"/>
        </w:rPr>
        <w:tab/>
      </w:r>
      <w:r w:rsidR="0031061F">
        <w:rPr>
          <w:rFonts w:ascii="Arial" w:hAnsi="Arial" w:cs="Arial"/>
          <w:b/>
          <w:color w:val="000000"/>
          <w:lang w:eastAsia="zh-CN"/>
        </w:rPr>
        <w:tab/>
      </w:r>
      <w:r w:rsidR="0031061F">
        <w:rPr>
          <w:rFonts w:ascii="Arial" w:hAnsi="Arial" w:cs="Arial"/>
          <w:b/>
          <w:color w:val="000000"/>
          <w:lang w:eastAsia="zh-CN"/>
        </w:rPr>
        <w:tab/>
      </w:r>
      <w:r w:rsidR="0031061F">
        <w:rPr>
          <w:rFonts w:ascii="Arial" w:hAnsi="Arial" w:cs="Arial"/>
          <w:b/>
          <w:color w:val="000000"/>
          <w:lang w:eastAsia="zh-CN"/>
        </w:rPr>
        <w:tab/>
      </w:r>
      <w:sdt>
        <w:sdtPr>
          <w:rPr>
            <w:rFonts w:ascii="Arial" w:hAnsi="Arial" w:cs="Arial"/>
            <w:b/>
            <w:color w:val="000000"/>
            <w:lang w:eastAsia="zh-CN"/>
          </w:rPr>
          <w:id w:val="628136331"/>
          <w:citation/>
        </w:sdtPr>
        <w:sdtEndPr/>
        <w:sdtContent>
          <w:r w:rsidR="0031061F">
            <w:rPr>
              <w:rFonts w:ascii="Arial" w:hAnsi="Arial" w:cs="Arial"/>
              <w:b/>
              <w:color w:val="000000"/>
              <w:lang w:eastAsia="zh-CN"/>
            </w:rPr>
            <w:fldChar w:fldCharType="begin"/>
          </w:r>
          <w:r w:rsidR="0031061F">
            <w:rPr>
              <w:rFonts w:ascii="Arial" w:hAnsi="Arial" w:cs="Arial"/>
              <w:b/>
              <w:color w:val="000000"/>
              <w:lang w:eastAsia="zh-CN"/>
            </w:rPr>
            <w:instrText xml:space="preserve"> CITATION Thend2 \l 2057 </w:instrText>
          </w:r>
          <w:r w:rsidR="0031061F">
            <w:rPr>
              <w:rFonts w:ascii="Arial" w:hAnsi="Arial" w:cs="Arial"/>
              <w:b/>
              <w:color w:val="000000"/>
              <w:lang w:eastAsia="zh-CN"/>
            </w:rPr>
            <w:fldChar w:fldCharType="separate"/>
          </w:r>
          <w:r w:rsidR="004142E9" w:rsidRPr="004142E9">
            <w:rPr>
              <w:rFonts w:ascii="Arial" w:hAnsi="Arial" w:cs="Arial"/>
              <w:noProof/>
              <w:color w:val="000000"/>
              <w:lang w:eastAsia="zh-CN"/>
            </w:rPr>
            <w:t>(The Barn Owl Trust, nd)</w:t>
          </w:r>
          <w:r w:rsidR="0031061F">
            <w:rPr>
              <w:rFonts w:ascii="Arial" w:hAnsi="Arial" w:cs="Arial"/>
              <w:b/>
              <w:color w:val="000000"/>
              <w:lang w:eastAsia="zh-CN"/>
            </w:rPr>
            <w:fldChar w:fldCharType="end"/>
          </w:r>
        </w:sdtContent>
      </w:sdt>
    </w:p>
    <w:p w14:paraId="53F713B7" w14:textId="602243E8" w:rsidR="00CD52C6" w:rsidRDefault="00127DC2" w:rsidP="00C818E4">
      <w:pPr>
        <w:spacing w:line="256" w:lineRule="auto"/>
        <w:jc w:val="both"/>
        <w:rPr>
          <w:rFonts w:ascii="Arial" w:hAnsi="Arial" w:cs="Arial"/>
          <w:bCs/>
          <w:color w:val="000000"/>
          <w:lang w:eastAsia="zh-CN"/>
        </w:rPr>
      </w:pPr>
      <w:r w:rsidRPr="00127DC2">
        <w:rPr>
          <w:rFonts w:ascii="Arial" w:hAnsi="Arial" w:cs="Arial"/>
          <w:bCs/>
          <w:color w:val="000000"/>
          <w:lang w:eastAsia="zh-CN"/>
        </w:rPr>
        <w:t>Given</w:t>
      </w:r>
      <w:r>
        <w:rPr>
          <w:rFonts w:ascii="Arial" w:hAnsi="Arial" w:cs="Arial"/>
          <w:bCs/>
          <w:color w:val="000000"/>
          <w:lang w:eastAsia="zh-CN"/>
        </w:rPr>
        <w:t xml:space="preserve"> the </w:t>
      </w:r>
      <w:r w:rsidR="00D272C2">
        <w:rPr>
          <w:rFonts w:ascii="Arial" w:hAnsi="Arial" w:cs="Arial"/>
          <w:bCs/>
          <w:color w:val="000000"/>
          <w:lang w:eastAsia="zh-CN"/>
        </w:rPr>
        <w:t>location the pellets were collected from and the estimated seasonal fluctuation in home range</w:t>
      </w:r>
      <w:r w:rsidR="00CD52C6">
        <w:rPr>
          <w:rFonts w:ascii="Arial" w:hAnsi="Arial" w:cs="Arial"/>
          <w:bCs/>
          <w:color w:val="000000"/>
          <w:lang w:eastAsia="zh-CN"/>
        </w:rPr>
        <w:t xml:space="preserve"> (approximately 1km radius in summer up to 4km in winter)</w:t>
      </w:r>
      <w:r w:rsidR="000A00A6">
        <w:rPr>
          <w:rFonts w:ascii="Arial" w:hAnsi="Arial" w:cs="Arial"/>
          <w:bCs/>
          <w:color w:val="000000"/>
          <w:lang w:eastAsia="zh-CN"/>
        </w:rPr>
        <w:t xml:space="preserve"> </w:t>
      </w:r>
      <w:sdt>
        <w:sdtPr>
          <w:rPr>
            <w:rFonts w:ascii="Arial" w:hAnsi="Arial" w:cs="Arial"/>
            <w:bCs/>
            <w:color w:val="000000"/>
            <w:lang w:eastAsia="zh-CN"/>
          </w:rPr>
          <w:id w:val="-1249731427"/>
          <w:citation/>
        </w:sdtPr>
        <w:sdtEndPr/>
        <w:sdtContent>
          <w:r w:rsidR="000A00A6">
            <w:rPr>
              <w:rFonts w:ascii="Arial" w:hAnsi="Arial" w:cs="Arial"/>
              <w:bCs/>
              <w:color w:val="000000"/>
              <w:lang w:eastAsia="zh-CN"/>
            </w:rPr>
            <w:fldChar w:fldCharType="begin"/>
          </w:r>
          <w:r w:rsidR="000A00A6">
            <w:rPr>
              <w:rFonts w:ascii="Arial" w:hAnsi="Arial" w:cs="Arial"/>
              <w:bCs/>
              <w:color w:val="000000"/>
              <w:lang w:eastAsia="zh-CN"/>
            </w:rPr>
            <w:instrText xml:space="preserve"> CITATION DEF04 \l 2057 </w:instrText>
          </w:r>
          <w:r w:rsidR="000A00A6">
            <w:rPr>
              <w:rFonts w:ascii="Arial" w:hAnsi="Arial" w:cs="Arial"/>
              <w:bCs/>
              <w:color w:val="000000"/>
              <w:lang w:eastAsia="zh-CN"/>
            </w:rPr>
            <w:fldChar w:fldCharType="separate"/>
          </w:r>
          <w:r w:rsidR="004142E9" w:rsidRPr="004142E9">
            <w:rPr>
              <w:rFonts w:ascii="Arial" w:hAnsi="Arial" w:cs="Arial"/>
              <w:noProof/>
              <w:color w:val="000000"/>
              <w:lang w:eastAsia="zh-CN"/>
            </w:rPr>
            <w:t>(DEFRA, 2004)</w:t>
          </w:r>
          <w:r w:rsidR="000A00A6">
            <w:rPr>
              <w:rFonts w:ascii="Arial" w:hAnsi="Arial" w:cs="Arial"/>
              <w:bCs/>
              <w:color w:val="000000"/>
              <w:lang w:eastAsia="zh-CN"/>
            </w:rPr>
            <w:fldChar w:fldCharType="end"/>
          </w:r>
        </w:sdtContent>
      </w:sdt>
      <w:r w:rsidR="000A00A6">
        <w:rPr>
          <w:rFonts w:ascii="Arial" w:hAnsi="Arial" w:cs="Arial"/>
          <w:bCs/>
          <w:color w:val="000000"/>
          <w:lang w:eastAsia="zh-CN"/>
        </w:rPr>
        <w:t>,</w:t>
      </w:r>
      <w:r w:rsidR="00D272C2">
        <w:rPr>
          <w:rFonts w:ascii="Arial" w:hAnsi="Arial" w:cs="Arial"/>
          <w:bCs/>
          <w:color w:val="000000"/>
          <w:lang w:eastAsia="zh-CN"/>
        </w:rPr>
        <w:t xml:space="preserve"> it would be expected to see a slightly higher number of unusual prey items compared to what would be found further inland. For instance, with the proximity to beach and coastal areas</w:t>
      </w:r>
      <w:r w:rsidR="009964C0">
        <w:rPr>
          <w:rFonts w:ascii="Arial" w:hAnsi="Arial" w:cs="Arial"/>
          <w:bCs/>
          <w:color w:val="000000"/>
          <w:lang w:eastAsia="zh-CN"/>
        </w:rPr>
        <w:t>, which can be seen in Figures 3 and 4,</w:t>
      </w:r>
      <w:r w:rsidR="00D272C2">
        <w:rPr>
          <w:rFonts w:ascii="Arial" w:hAnsi="Arial" w:cs="Arial"/>
          <w:bCs/>
          <w:color w:val="000000"/>
          <w:lang w:eastAsia="zh-CN"/>
        </w:rPr>
        <w:t xml:space="preserve"> and the typical dusk/dawn hunting pattern used by barn owls, reptile and amphibian remains should be present. Though it is understood that reptile remains are far more fragile than mammal and may be compressed beyond recognition</w:t>
      </w:r>
      <w:r w:rsidR="00265195">
        <w:rPr>
          <w:rFonts w:ascii="Arial" w:hAnsi="Arial" w:cs="Arial"/>
          <w:bCs/>
          <w:color w:val="000000"/>
          <w:lang w:eastAsia="zh-CN"/>
        </w:rPr>
        <w:t>,</w:t>
      </w:r>
      <w:r w:rsidR="00F540BA">
        <w:rPr>
          <w:rFonts w:ascii="Arial" w:hAnsi="Arial" w:cs="Arial"/>
          <w:bCs/>
          <w:color w:val="000000"/>
          <w:lang w:eastAsia="zh-CN"/>
        </w:rPr>
        <w:t xml:space="preserve"> making this slightly more difficult to determine.</w:t>
      </w:r>
    </w:p>
    <w:p w14:paraId="482C3277" w14:textId="564792AA" w:rsidR="00CD52C6" w:rsidRDefault="00951097" w:rsidP="00951097">
      <w:pPr>
        <w:pStyle w:val="Caption"/>
        <w:rPr>
          <w:rFonts w:ascii="Arial" w:hAnsi="Arial" w:cs="Arial"/>
          <w:bCs/>
          <w:color w:val="000000"/>
          <w:lang w:eastAsia="zh-CN"/>
        </w:rPr>
      </w:pPr>
      <w:r>
        <w:rPr>
          <w:rFonts w:ascii="Arial" w:hAnsi="Arial" w:cs="Arial"/>
          <w:bCs/>
          <w:noProof/>
          <w:color w:val="000000"/>
          <w:lang w:eastAsia="zh-CN"/>
        </w:rPr>
        <w:drawing>
          <wp:anchor distT="0" distB="0" distL="114300" distR="114300" simplePos="0" relativeHeight="251666432" behindDoc="0" locked="0" layoutInCell="1" allowOverlap="1" wp14:anchorId="6A6B8A57" wp14:editId="1D510474">
            <wp:simplePos x="0" y="0"/>
            <wp:positionH relativeFrom="column">
              <wp:posOffset>2960370</wp:posOffset>
            </wp:positionH>
            <wp:positionV relativeFrom="paragraph">
              <wp:posOffset>225425</wp:posOffset>
            </wp:positionV>
            <wp:extent cx="2655570" cy="2106930"/>
            <wp:effectExtent l="0" t="0" r="0" b="762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55570" cy="210693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Figure </w:t>
      </w:r>
      <w:r w:rsidR="00945F47">
        <w:fldChar w:fldCharType="begin"/>
      </w:r>
      <w:r w:rsidR="00945F47">
        <w:instrText xml:space="preserve"> SEQ Figure \* ARABIC </w:instrText>
      </w:r>
      <w:r w:rsidR="00945F47">
        <w:fldChar w:fldCharType="separate"/>
      </w:r>
      <w:r>
        <w:rPr>
          <w:noProof/>
        </w:rPr>
        <w:t>3</w:t>
      </w:r>
      <w:r w:rsidR="00945F47">
        <w:rPr>
          <w:noProof/>
        </w:rPr>
        <w:fldChar w:fldCharType="end"/>
      </w:r>
      <w:r>
        <w:t>: Estimated Summer Home Range</w:t>
      </w:r>
      <w:r>
        <w:rPr>
          <w:rFonts w:ascii="Arial" w:hAnsi="Arial" w:cs="Arial"/>
          <w:bCs/>
          <w:noProof/>
          <w:color w:val="000000"/>
          <w:lang w:eastAsia="zh-CN"/>
        </w:rPr>
        <w:drawing>
          <wp:anchor distT="0" distB="0" distL="114300" distR="114300" simplePos="0" relativeHeight="251665408" behindDoc="0" locked="0" layoutInCell="1" allowOverlap="1" wp14:anchorId="403DED73" wp14:editId="0AB9664D">
            <wp:simplePos x="0" y="0"/>
            <wp:positionH relativeFrom="margin">
              <wp:align>left</wp:align>
            </wp:positionH>
            <wp:positionV relativeFrom="paragraph">
              <wp:posOffset>242570</wp:posOffset>
            </wp:positionV>
            <wp:extent cx="2640330" cy="2097405"/>
            <wp:effectExtent l="0" t="0" r="762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40330" cy="2097405"/>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tab/>
      </w:r>
      <w:r>
        <w:tab/>
      </w:r>
      <w:r>
        <w:tab/>
        <w:t xml:space="preserve">Figure </w:t>
      </w:r>
      <w:r w:rsidR="00945F47">
        <w:fldChar w:fldCharType="begin"/>
      </w:r>
      <w:r w:rsidR="00945F47">
        <w:instrText xml:space="preserve"> SEQ Figure \* ARABIC </w:instrText>
      </w:r>
      <w:r w:rsidR="00945F47">
        <w:fldChar w:fldCharType="separate"/>
      </w:r>
      <w:r>
        <w:rPr>
          <w:noProof/>
        </w:rPr>
        <w:t>4</w:t>
      </w:r>
      <w:r w:rsidR="00945F47">
        <w:rPr>
          <w:noProof/>
        </w:rPr>
        <w:fldChar w:fldCharType="end"/>
      </w:r>
      <w:r>
        <w:t>: Estimated Winter Home Range</w:t>
      </w:r>
    </w:p>
    <w:p w14:paraId="009663BB" w14:textId="26258DAF" w:rsidR="00D272C2" w:rsidRDefault="00945F47" w:rsidP="00C818E4">
      <w:pPr>
        <w:spacing w:line="256" w:lineRule="auto"/>
        <w:jc w:val="both"/>
        <w:rPr>
          <w:rFonts w:ascii="Arial" w:hAnsi="Arial" w:cs="Arial"/>
          <w:bCs/>
          <w:color w:val="000000"/>
          <w:lang w:eastAsia="zh-CN"/>
        </w:rPr>
      </w:pPr>
      <w:sdt>
        <w:sdtPr>
          <w:rPr>
            <w:rFonts w:ascii="Arial" w:hAnsi="Arial" w:cs="Arial"/>
            <w:bCs/>
            <w:color w:val="000000"/>
            <w:lang w:eastAsia="zh-CN"/>
          </w:rPr>
          <w:id w:val="457614508"/>
          <w:citation/>
        </w:sdtPr>
        <w:sdtEndPr/>
        <w:sdtContent>
          <w:r w:rsidR="00951097">
            <w:rPr>
              <w:rFonts w:ascii="Arial" w:hAnsi="Arial" w:cs="Arial"/>
              <w:bCs/>
              <w:color w:val="000000"/>
              <w:lang w:eastAsia="zh-CN"/>
            </w:rPr>
            <w:fldChar w:fldCharType="begin"/>
          </w:r>
          <w:r w:rsidR="00951097">
            <w:rPr>
              <w:rFonts w:ascii="Arial" w:hAnsi="Arial" w:cs="Arial"/>
              <w:bCs/>
              <w:color w:val="000000"/>
              <w:lang w:eastAsia="zh-CN"/>
            </w:rPr>
            <w:instrText xml:space="preserve"> CITATION Aut202 \l 2057 </w:instrText>
          </w:r>
          <w:r w:rsidR="00951097">
            <w:rPr>
              <w:rFonts w:ascii="Arial" w:hAnsi="Arial" w:cs="Arial"/>
              <w:bCs/>
              <w:color w:val="000000"/>
              <w:lang w:eastAsia="zh-CN"/>
            </w:rPr>
            <w:fldChar w:fldCharType="separate"/>
          </w:r>
          <w:r w:rsidR="004142E9" w:rsidRPr="004142E9">
            <w:rPr>
              <w:rFonts w:ascii="Arial" w:hAnsi="Arial" w:cs="Arial"/>
              <w:noProof/>
              <w:color w:val="000000"/>
              <w:lang w:eastAsia="zh-CN"/>
            </w:rPr>
            <w:t>(Author's Own, 2020)</w:t>
          </w:r>
          <w:r w:rsidR="00951097">
            <w:rPr>
              <w:rFonts w:ascii="Arial" w:hAnsi="Arial" w:cs="Arial"/>
              <w:bCs/>
              <w:color w:val="000000"/>
              <w:lang w:eastAsia="zh-CN"/>
            </w:rPr>
            <w:fldChar w:fldCharType="end"/>
          </w:r>
        </w:sdtContent>
      </w:sdt>
      <w:r w:rsidR="00951097">
        <w:rPr>
          <w:rFonts w:ascii="Arial" w:hAnsi="Arial" w:cs="Arial"/>
          <w:bCs/>
          <w:color w:val="000000"/>
          <w:lang w:eastAsia="zh-CN"/>
        </w:rPr>
        <w:tab/>
      </w:r>
      <w:r w:rsidR="00951097">
        <w:rPr>
          <w:rFonts w:ascii="Arial" w:hAnsi="Arial" w:cs="Arial"/>
          <w:bCs/>
          <w:color w:val="000000"/>
          <w:lang w:eastAsia="zh-CN"/>
        </w:rPr>
        <w:tab/>
      </w:r>
      <w:r w:rsidR="00951097">
        <w:rPr>
          <w:rFonts w:ascii="Arial" w:hAnsi="Arial" w:cs="Arial"/>
          <w:bCs/>
          <w:color w:val="000000"/>
          <w:lang w:eastAsia="zh-CN"/>
        </w:rPr>
        <w:tab/>
      </w:r>
      <w:r w:rsidR="00951097">
        <w:rPr>
          <w:rFonts w:ascii="Arial" w:hAnsi="Arial" w:cs="Arial"/>
          <w:bCs/>
          <w:color w:val="000000"/>
          <w:lang w:eastAsia="zh-CN"/>
        </w:rPr>
        <w:tab/>
      </w:r>
      <w:r w:rsidR="00951097">
        <w:rPr>
          <w:rFonts w:ascii="Arial" w:hAnsi="Arial" w:cs="Arial"/>
          <w:bCs/>
          <w:color w:val="000000"/>
          <w:lang w:eastAsia="zh-CN"/>
        </w:rPr>
        <w:tab/>
      </w:r>
      <w:r w:rsidR="00951097">
        <w:rPr>
          <w:rFonts w:ascii="Arial" w:hAnsi="Arial" w:cs="Arial"/>
          <w:bCs/>
          <w:color w:val="000000"/>
          <w:lang w:eastAsia="zh-CN"/>
        </w:rPr>
        <w:tab/>
      </w:r>
      <w:r w:rsidR="00951097">
        <w:rPr>
          <w:rFonts w:ascii="Arial" w:hAnsi="Arial" w:cs="Arial"/>
          <w:bCs/>
          <w:color w:val="000000"/>
          <w:lang w:eastAsia="zh-CN"/>
        </w:rPr>
        <w:tab/>
      </w:r>
      <w:sdt>
        <w:sdtPr>
          <w:rPr>
            <w:rFonts w:ascii="Arial" w:hAnsi="Arial" w:cs="Arial"/>
            <w:bCs/>
            <w:color w:val="000000"/>
            <w:lang w:eastAsia="zh-CN"/>
          </w:rPr>
          <w:id w:val="557366928"/>
          <w:citation/>
        </w:sdtPr>
        <w:sdtEndPr/>
        <w:sdtContent>
          <w:r w:rsidR="00951097">
            <w:rPr>
              <w:rFonts w:ascii="Arial" w:hAnsi="Arial" w:cs="Arial"/>
              <w:bCs/>
              <w:color w:val="000000"/>
              <w:lang w:eastAsia="zh-CN"/>
            </w:rPr>
            <w:fldChar w:fldCharType="begin"/>
          </w:r>
          <w:r w:rsidR="00951097">
            <w:rPr>
              <w:rFonts w:ascii="Arial" w:hAnsi="Arial" w:cs="Arial"/>
              <w:bCs/>
              <w:color w:val="000000"/>
              <w:lang w:eastAsia="zh-CN"/>
            </w:rPr>
            <w:instrText xml:space="preserve"> CITATION Aut202 \l 2057 </w:instrText>
          </w:r>
          <w:r w:rsidR="00951097">
            <w:rPr>
              <w:rFonts w:ascii="Arial" w:hAnsi="Arial" w:cs="Arial"/>
              <w:bCs/>
              <w:color w:val="000000"/>
              <w:lang w:eastAsia="zh-CN"/>
            </w:rPr>
            <w:fldChar w:fldCharType="separate"/>
          </w:r>
          <w:r w:rsidR="004142E9" w:rsidRPr="004142E9">
            <w:rPr>
              <w:rFonts w:ascii="Arial" w:hAnsi="Arial" w:cs="Arial"/>
              <w:noProof/>
              <w:color w:val="000000"/>
              <w:lang w:eastAsia="zh-CN"/>
            </w:rPr>
            <w:t>(Author's Own, 2020)</w:t>
          </w:r>
          <w:r w:rsidR="00951097">
            <w:rPr>
              <w:rFonts w:ascii="Arial" w:hAnsi="Arial" w:cs="Arial"/>
              <w:bCs/>
              <w:color w:val="000000"/>
              <w:lang w:eastAsia="zh-CN"/>
            </w:rPr>
            <w:fldChar w:fldCharType="end"/>
          </w:r>
        </w:sdtContent>
      </w:sdt>
    </w:p>
    <w:p w14:paraId="7350E592" w14:textId="7410FDE8" w:rsidR="00C27CFF" w:rsidRDefault="004D3A8C" w:rsidP="00C818E4">
      <w:pPr>
        <w:spacing w:line="256" w:lineRule="auto"/>
        <w:jc w:val="both"/>
        <w:rPr>
          <w:rFonts w:ascii="Arial" w:hAnsi="Arial" w:cs="Arial"/>
          <w:bCs/>
          <w:color w:val="000000"/>
          <w:lang w:eastAsia="zh-CN"/>
        </w:rPr>
      </w:pPr>
      <w:r>
        <w:rPr>
          <w:rFonts w:ascii="Arial" w:hAnsi="Arial" w:cs="Arial"/>
          <w:bCs/>
          <w:color w:val="000000"/>
          <w:lang w:eastAsia="zh-CN"/>
        </w:rPr>
        <w:t xml:space="preserve">It was also expected that between 45-55% of the prey found would be field vole as this makes up </w:t>
      </w:r>
      <w:r w:rsidR="002F3B7D">
        <w:rPr>
          <w:rFonts w:ascii="Arial" w:hAnsi="Arial" w:cs="Arial"/>
          <w:bCs/>
          <w:color w:val="000000"/>
          <w:lang w:eastAsia="zh-CN"/>
        </w:rPr>
        <w:t>most of the</w:t>
      </w:r>
      <w:r>
        <w:rPr>
          <w:rFonts w:ascii="Arial" w:hAnsi="Arial" w:cs="Arial"/>
          <w:bCs/>
          <w:color w:val="000000"/>
          <w:lang w:eastAsia="zh-CN"/>
        </w:rPr>
        <w:t xml:space="preserve"> barn owl’s diet</w:t>
      </w:r>
      <w:r w:rsidR="00F540BA">
        <w:rPr>
          <w:rFonts w:ascii="Arial" w:hAnsi="Arial" w:cs="Arial"/>
          <w:bCs/>
          <w:color w:val="000000"/>
          <w:lang w:eastAsia="zh-CN"/>
        </w:rPr>
        <w:t xml:space="preserve">, followed by wood mice making up around 15-20% with the rest being more </w:t>
      </w:r>
      <w:r w:rsidR="002D4945">
        <w:rPr>
          <w:rFonts w:ascii="Arial" w:hAnsi="Arial" w:cs="Arial"/>
          <w:bCs/>
          <w:color w:val="000000"/>
          <w:lang w:eastAsia="zh-CN"/>
        </w:rPr>
        <w:t xml:space="preserve">traditionally </w:t>
      </w:r>
      <w:r w:rsidR="00F540BA">
        <w:rPr>
          <w:rFonts w:ascii="Arial" w:hAnsi="Arial" w:cs="Arial"/>
          <w:bCs/>
          <w:color w:val="000000"/>
          <w:lang w:eastAsia="zh-CN"/>
        </w:rPr>
        <w:t>opportunistic prey.</w:t>
      </w:r>
      <w:r w:rsidR="00006ADE">
        <w:rPr>
          <w:rFonts w:ascii="Arial" w:hAnsi="Arial" w:cs="Arial"/>
          <w:bCs/>
          <w:color w:val="000000"/>
          <w:lang w:eastAsia="zh-CN"/>
        </w:rPr>
        <w:t xml:space="preserve"> The study by Andrade et al </w:t>
      </w:r>
      <w:sdt>
        <w:sdtPr>
          <w:rPr>
            <w:rFonts w:ascii="Arial" w:hAnsi="Arial" w:cs="Arial"/>
            <w:bCs/>
            <w:color w:val="000000"/>
            <w:lang w:eastAsia="zh-CN"/>
          </w:rPr>
          <w:id w:val="-800926938"/>
          <w:citation/>
        </w:sdtPr>
        <w:sdtEndPr/>
        <w:sdtContent>
          <w:r w:rsidR="00006ADE">
            <w:rPr>
              <w:rFonts w:ascii="Arial" w:hAnsi="Arial" w:cs="Arial"/>
              <w:bCs/>
              <w:color w:val="000000"/>
              <w:lang w:eastAsia="zh-CN"/>
            </w:rPr>
            <w:fldChar w:fldCharType="begin"/>
          </w:r>
          <w:r w:rsidR="00006ADE">
            <w:rPr>
              <w:rFonts w:ascii="Arial" w:hAnsi="Arial" w:cs="Arial"/>
              <w:bCs/>
              <w:color w:val="000000"/>
              <w:lang w:eastAsia="zh-CN"/>
            </w:rPr>
            <w:instrText xml:space="preserve"> CITATION Ana16 \l 2057 </w:instrText>
          </w:r>
          <w:r w:rsidR="00006ADE">
            <w:rPr>
              <w:rFonts w:ascii="Arial" w:hAnsi="Arial" w:cs="Arial"/>
              <w:bCs/>
              <w:color w:val="000000"/>
              <w:lang w:eastAsia="zh-CN"/>
            </w:rPr>
            <w:fldChar w:fldCharType="separate"/>
          </w:r>
          <w:r w:rsidR="004142E9" w:rsidRPr="004142E9">
            <w:rPr>
              <w:rFonts w:ascii="Arial" w:hAnsi="Arial" w:cs="Arial"/>
              <w:noProof/>
              <w:color w:val="000000"/>
              <w:lang w:eastAsia="zh-CN"/>
            </w:rPr>
            <w:t xml:space="preserve">(Andrade, Menezes, &amp; </w:t>
          </w:r>
          <w:r w:rsidR="004142E9" w:rsidRPr="004142E9">
            <w:rPr>
              <w:rFonts w:ascii="Arial" w:hAnsi="Arial" w:cs="Arial"/>
              <w:noProof/>
              <w:color w:val="000000"/>
              <w:lang w:eastAsia="zh-CN"/>
            </w:rPr>
            <w:lastRenderedPageBreak/>
            <w:t>Monjeau, 2016)</w:t>
          </w:r>
          <w:r w:rsidR="00006ADE">
            <w:rPr>
              <w:rFonts w:ascii="Arial" w:hAnsi="Arial" w:cs="Arial"/>
              <w:bCs/>
              <w:color w:val="000000"/>
              <w:lang w:eastAsia="zh-CN"/>
            </w:rPr>
            <w:fldChar w:fldCharType="end"/>
          </w:r>
        </w:sdtContent>
      </w:sdt>
      <w:r w:rsidR="00006ADE">
        <w:rPr>
          <w:rFonts w:ascii="Arial" w:hAnsi="Arial" w:cs="Arial"/>
          <w:bCs/>
          <w:color w:val="000000"/>
          <w:lang w:eastAsia="zh-CN"/>
        </w:rPr>
        <w:t xml:space="preserve"> found that barn owls in arid landscapes would hunt at random with no favoured areas within their home range</w:t>
      </w:r>
      <w:r w:rsidR="002D5E28">
        <w:rPr>
          <w:rFonts w:ascii="Arial" w:hAnsi="Arial" w:cs="Arial"/>
          <w:bCs/>
          <w:color w:val="000000"/>
          <w:lang w:eastAsia="zh-CN"/>
        </w:rPr>
        <w:t xml:space="preserve">, whereas work by Heisler et al </w:t>
      </w:r>
      <w:sdt>
        <w:sdtPr>
          <w:rPr>
            <w:rFonts w:ascii="Arial" w:hAnsi="Arial" w:cs="Arial"/>
            <w:bCs/>
            <w:color w:val="000000"/>
            <w:lang w:eastAsia="zh-CN"/>
          </w:rPr>
          <w:id w:val="427705122"/>
          <w:citation/>
        </w:sdtPr>
        <w:sdtEndPr/>
        <w:sdtContent>
          <w:r w:rsidR="002D5E28">
            <w:rPr>
              <w:rFonts w:ascii="Arial" w:hAnsi="Arial" w:cs="Arial"/>
              <w:bCs/>
              <w:color w:val="000000"/>
              <w:lang w:eastAsia="zh-CN"/>
            </w:rPr>
            <w:fldChar w:fldCharType="begin"/>
          </w:r>
          <w:r w:rsidR="002D5E28">
            <w:rPr>
              <w:rFonts w:ascii="Arial" w:hAnsi="Arial" w:cs="Arial"/>
              <w:bCs/>
              <w:color w:val="000000"/>
              <w:lang w:eastAsia="zh-CN"/>
            </w:rPr>
            <w:instrText xml:space="preserve"> CITATION Lea16 \l 2057 </w:instrText>
          </w:r>
          <w:r w:rsidR="002D5E28">
            <w:rPr>
              <w:rFonts w:ascii="Arial" w:hAnsi="Arial" w:cs="Arial"/>
              <w:bCs/>
              <w:color w:val="000000"/>
              <w:lang w:eastAsia="zh-CN"/>
            </w:rPr>
            <w:fldChar w:fldCharType="separate"/>
          </w:r>
          <w:r w:rsidR="004142E9" w:rsidRPr="004142E9">
            <w:rPr>
              <w:rFonts w:ascii="Arial" w:hAnsi="Arial" w:cs="Arial"/>
              <w:noProof/>
              <w:color w:val="000000"/>
              <w:lang w:eastAsia="zh-CN"/>
            </w:rPr>
            <w:t>(Heisler, Somers, &amp; Poulin, 2016)</w:t>
          </w:r>
          <w:r w:rsidR="002D5E28">
            <w:rPr>
              <w:rFonts w:ascii="Arial" w:hAnsi="Arial" w:cs="Arial"/>
              <w:bCs/>
              <w:color w:val="000000"/>
              <w:lang w:eastAsia="zh-CN"/>
            </w:rPr>
            <w:fldChar w:fldCharType="end"/>
          </w:r>
        </w:sdtContent>
      </w:sdt>
      <w:r w:rsidR="002D5E28">
        <w:rPr>
          <w:rFonts w:ascii="Arial" w:hAnsi="Arial" w:cs="Arial"/>
          <w:bCs/>
          <w:color w:val="000000"/>
          <w:lang w:eastAsia="zh-CN"/>
        </w:rPr>
        <w:t xml:space="preserve"> found that owls in richer environments had favoured routes to aid flight paths through trees.</w:t>
      </w:r>
      <w:r w:rsidR="00F0719D">
        <w:rPr>
          <w:rFonts w:ascii="Arial" w:hAnsi="Arial" w:cs="Arial"/>
          <w:bCs/>
          <w:color w:val="000000"/>
          <w:lang w:eastAsia="zh-CN"/>
        </w:rPr>
        <w:t xml:space="preserve"> From this it was expected to see pellets generally having a similar composition across the board</w:t>
      </w:r>
      <w:r w:rsidR="002D4945">
        <w:rPr>
          <w:rFonts w:ascii="Arial" w:hAnsi="Arial" w:cs="Arial"/>
          <w:bCs/>
          <w:color w:val="000000"/>
          <w:lang w:eastAsia="zh-CN"/>
        </w:rPr>
        <w:t xml:space="preserve"> given that the habitat is known to be rich in terms of plant biodiversity</w:t>
      </w:r>
      <w:r w:rsidR="00F0719D">
        <w:rPr>
          <w:rFonts w:ascii="Arial" w:hAnsi="Arial" w:cs="Arial"/>
          <w:bCs/>
          <w:color w:val="000000"/>
          <w:lang w:eastAsia="zh-CN"/>
        </w:rPr>
        <w:t>.</w:t>
      </w:r>
      <w:sdt>
        <w:sdtPr>
          <w:rPr>
            <w:rFonts w:ascii="Arial" w:hAnsi="Arial" w:cs="Arial"/>
            <w:bCs/>
            <w:color w:val="000000"/>
            <w:lang w:eastAsia="zh-CN"/>
          </w:rPr>
          <w:id w:val="-254215302"/>
          <w:citation/>
        </w:sdtPr>
        <w:sdtEndPr/>
        <w:sdtContent>
          <w:r w:rsidR="002D4945">
            <w:rPr>
              <w:rFonts w:ascii="Arial" w:hAnsi="Arial" w:cs="Arial"/>
              <w:bCs/>
              <w:color w:val="000000"/>
              <w:lang w:eastAsia="zh-CN"/>
            </w:rPr>
            <w:fldChar w:fldCharType="begin"/>
          </w:r>
          <w:r w:rsidR="002D4945">
            <w:rPr>
              <w:rFonts w:ascii="Arial" w:hAnsi="Arial" w:cs="Arial"/>
              <w:bCs/>
              <w:color w:val="000000"/>
              <w:lang w:eastAsia="zh-CN"/>
            </w:rPr>
            <w:instrText xml:space="preserve"> CITATION Swa17 \l 2057 </w:instrText>
          </w:r>
          <w:r w:rsidR="002D4945">
            <w:rPr>
              <w:rFonts w:ascii="Arial" w:hAnsi="Arial" w:cs="Arial"/>
              <w:bCs/>
              <w:color w:val="000000"/>
              <w:lang w:eastAsia="zh-CN"/>
            </w:rPr>
            <w:fldChar w:fldCharType="separate"/>
          </w:r>
          <w:r w:rsidR="004142E9">
            <w:rPr>
              <w:rFonts w:ascii="Arial" w:hAnsi="Arial" w:cs="Arial"/>
              <w:bCs/>
              <w:noProof/>
              <w:color w:val="000000"/>
              <w:lang w:eastAsia="zh-CN"/>
            </w:rPr>
            <w:t xml:space="preserve"> </w:t>
          </w:r>
          <w:r w:rsidR="004142E9" w:rsidRPr="004142E9">
            <w:rPr>
              <w:rFonts w:ascii="Arial" w:hAnsi="Arial" w:cs="Arial"/>
              <w:noProof/>
              <w:color w:val="000000"/>
              <w:lang w:eastAsia="zh-CN"/>
            </w:rPr>
            <w:t>(Swansea Council, 2017)</w:t>
          </w:r>
          <w:r w:rsidR="002D4945">
            <w:rPr>
              <w:rFonts w:ascii="Arial" w:hAnsi="Arial" w:cs="Arial"/>
              <w:bCs/>
              <w:color w:val="000000"/>
              <w:lang w:eastAsia="zh-CN"/>
            </w:rPr>
            <w:fldChar w:fldCharType="end"/>
          </w:r>
        </w:sdtContent>
      </w:sdt>
    </w:p>
    <w:p w14:paraId="11E5722B" w14:textId="77777777" w:rsidR="00C27CFF" w:rsidRPr="00127DC2" w:rsidRDefault="00C27CFF" w:rsidP="00C818E4">
      <w:pPr>
        <w:spacing w:line="256" w:lineRule="auto"/>
        <w:jc w:val="both"/>
        <w:rPr>
          <w:rFonts w:ascii="Arial" w:hAnsi="Arial" w:cs="Arial"/>
          <w:bCs/>
          <w:color w:val="000000"/>
          <w:lang w:eastAsia="zh-CN"/>
        </w:rPr>
      </w:pPr>
    </w:p>
    <w:p w14:paraId="033AACD9" w14:textId="7935822B" w:rsidR="00C818E4" w:rsidRDefault="00C818E4" w:rsidP="00252A32">
      <w:pPr>
        <w:pStyle w:val="Heading1"/>
        <w:rPr>
          <w:lang w:eastAsia="zh-CN"/>
        </w:rPr>
      </w:pPr>
      <w:r w:rsidRPr="005466D4">
        <w:rPr>
          <w:lang w:eastAsia="zh-CN"/>
        </w:rPr>
        <w:t xml:space="preserve">Results and Discussion </w:t>
      </w:r>
    </w:p>
    <w:p w14:paraId="7181C77B" w14:textId="4A9D5C48" w:rsidR="00EE1B32" w:rsidRPr="00EE1B32" w:rsidRDefault="00B97788" w:rsidP="00EE1B32">
      <w:pPr>
        <w:pStyle w:val="Caption"/>
        <w:keepNext/>
        <w:jc w:val="both"/>
      </w:pPr>
      <w:r>
        <w:t xml:space="preserve">Table </w:t>
      </w:r>
      <w:r w:rsidR="00945F47">
        <w:fldChar w:fldCharType="begin"/>
      </w:r>
      <w:r w:rsidR="00945F47">
        <w:instrText xml:space="preserve"> SEQ Table \* ARABIC </w:instrText>
      </w:r>
      <w:r w:rsidR="00945F47">
        <w:fldChar w:fldCharType="separate"/>
      </w:r>
      <w:r w:rsidR="00EE1B32">
        <w:rPr>
          <w:noProof/>
        </w:rPr>
        <w:t>1</w:t>
      </w:r>
      <w:r w:rsidR="00945F47">
        <w:rPr>
          <w:noProof/>
        </w:rPr>
        <w:fldChar w:fldCharType="end"/>
      </w:r>
      <w:r>
        <w:t xml:space="preserve">: </w:t>
      </w:r>
      <w:r w:rsidRPr="00F00269">
        <w:t>Total Organisms Found in Dissected Samples</w:t>
      </w:r>
    </w:p>
    <w:p w14:paraId="12B49EA6" w14:textId="77777777" w:rsidR="00EE1B32" w:rsidRDefault="00B97788" w:rsidP="006F7B5C">
      <w:pPr>
        <w:spacing w:line="256" w:lineRule="auto"/>
        <w:jc w:val="both"/>
        <w:rPr>
          <w:rFonts w:ascii="Arial" w:hAnsi="Arial" w:cs="Arial"/>
          <w:color w:val="000000"/>
          <w:lang w:eastAsia="zh-CN"/>
        </w:rPr>
      </w:pPr>
      <w:r>
        <w:rPr>
          <w:noProof/>
        </w:rPr>
        <w:drawing>
          <wp:inline distT="0" distB="0" distL="0" distR="0" wp14:anchorId="73D0E6FB" wp14:editId="303A2DEF">
            <wp:extent cx="5702710" cy="3393358"/>
            <wp:effectExtent l="0" t="0" r="12700" b="17145"/>
            <wp:docPr id="3" name="Chart 3">
              <a:extLst xmlns:a="http://schemas.openxmlformats.org/drawingml/2006/main">
                <a:ext uri="{FF2B5EF4-FFF2-40B4-BE49-F238E27FC236}">
                  <a16:creationId xmlns:a16="http://schemas.microsoft.com/office/drawing/2014/main" id="{0D46BE91-C6BE-417E-90B3-B24453B2D8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9C1B9FE" w14:textId="32483C0C" w:rsidR="00EE1B32" w:rsidRDefault="00F34524" w:rsidP="00EE1B32">
      <w:pPr>
        <w:pStyle w:val="Caption"/>
        <w:keepNext/>
        <w:jc w:val="both"/>
      </w:pPr>
      <w:r w:rsidRPr="00EE1B32">
        <w:rPr>
          <w:noProof/>
        </w:rPr>
        <w:lastRenderedPageBreak/>
        <w:drawing>
          <wp:anchor distT="0" distB="0" distL="114300" distR="114300" simplePos="0" relativeHeight="251667456" behindDoc="0" locked="0" layoutInCell="1" allowOverlap="1" wp14:anchorId="5E6F69B9" wp14:editId="0DBE3AB7">
            <wp:simplePos x="0" y="0"/>
            <wp:positionH relativeFrom="margin">
              <wp:align>left</wp:align>
            </wp:positionH>
            <wp:positionV relativeFrom="paragraph">
              <wp:posOffset>141605</wp:posOffset>
            </wp:positionV>
            <wp:extent cx="3638550" cy="8706485"/>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38550" cy="8706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1B32">
        <w:t xml:space="preserve">Table </w:t>
      </w:r>
      <w:r w:rsidR="00945F47">
        <w:fldChar w:fldCharType="begin"/>
      </w:r>
      <w:r w:rsidR="00945F47">
        <w:instrText xml:space="preserve"> SEQ Table \* ARABIC </w:instrText>
      </w:r>
      <w:r w:rsidR="00945F47">
        <w:fldChar w:fldCharType="separate"/>
      </w:r>
      <w:r w:rsidR="00EE1B32">
        <w:rPr>
          <w:noProof/>
        </w:rPr>
        <w:t>2</w:t>
      </w:r>
      <w:r w:rsidR="00945F47">
        <w:rPr>
          <w:noProof/>
        </w:rPr>
        <w:fldChar w:fldCharType="end"/>
      </w:r>
      <w:r w:rsidR="00EE1B32">
        <w:t>: List of Findings Per Pellet</w:t>
      </w:r>
    </w:p>
    <w:p w14:paraId="74C32EB7" w14:textId="0342BC8E" w:rsidR="00EE1B32" w:rsidRDefault="00EE1B32" w:rsidP="006F7B5C">
      <w:pPr>
        <w:spacing w:line="256" w:lineRule="auto"/>
        <w:jc w:val="both"/>
        <w:rPr>
          <w:rFonts w:ascii="Arial" w:hAnsi="Arial" w:cs="Arial"/>
          <w:color w:val="000000"/>
          <w:lang w:eastAsia="zh-CN"/>
        </w:rPr>
      </w:pPr>
    </w:p>
    <w:p w14:paraId="6D415A14" w14:textId="1F412E55" w:rsidR="006F7B5C" w:rsidRDefault="00A54761" w:rsidP="006F7B5C">
      <w:pPr>
        <w:spacing w:line="256" w:lineRule="auto"/>
        <w:jc w:val="both"/>
        <w:rPr>
          <w:rFonts w:ascii="Arial" w:hAnsi="Arial" w:cs="Arial"/>
          <w:color w:val="000000"/>
          <w:lang w:eastAsia="zh-CN"/>
        </w:rPr>
      </w:pPr>
      <w:r>
        <w:rPr>
          <w:rFonts w:ascii="Arial" w:hAnsi="Arial" w:cs="Arial"/>
          <w:color w:val="000000"/>
          <w:lang w:eastAsia="zh-CN"/>
        </w:rPr>
        <w:t>A lot of owl pellets had been collected</w:t>
      </w:r>
      <w:r w:rsidR="00961205">
        <w:rPr>
          <w:rFonts w:ascii="Arial" w:hAnsi="Arial" w:cs="Arial"/>
          <w:color w:val="000000"/>
          <w:lang w:eastAsia="zh-CN"/>
        </w:rPr>
        <w:t>, though</w:t>
      </w:r>
      <w:r w:rsidR="00DA41F5">
        <w:rPr>
          <w:rFonts w:ascii="Arial" w:hAnsi="Arial" w:cs="Arial"/>
          <w:color w:val="000000"/>
          <w:lang w:eastAsia="zh-CN"/>
        </w:rPr>
        <w:t xml:space="preserve"> covering a perch/nest area for 3 years would naturally result in samples this size</w:t>
      </w:r>
      <w:r w:rsidR="00E7197E">
        <w:rPr>
          <w:rFonts w:ascii="Arial" w:hAnsi="Arial" w:cs="Arial"/>
          <w:color w:val="000000"/>
          <w:lang w:eastAsia="zh-CN"/>
        </w:rPr>
        <w:t xml:space="preserve"> given</w:t>
      </w:r>
      <w:r w:rsidR="00DA41F5">
        <w:rPr>
          <w:rFonts w:ascii="Arial" w:hAnsi="Arial" w:cs="Arial"/>
          <w:color w:val="000000"/>
          <w:lang w:eastAsia="zh-CN"/>
        </w:rPr>
        <w:t xml:space="preserve"> that the average barn owl can produce 2-3 pellets every 24 hours. As the samples </w:t>
      </w:r>
      <w:r w:rsidR="00CF7631">
        <w:rPr>
          <w:rFonts w:ascii="Arial" w:hAnsi="Arial" w:cs="Arial"/>
          <w:color w:val="000000"/>
          <w:lang w:eastAsia="zh-CN"/>
        </w:rPr>
        <w:t>weren’t</w:t>
      </w:r>
      <w:r w:rsidR="00DA41F5">
        <w:rPr>
          <w:rFonts w:ascii="Arial" w:hAnsi="Arial" w:cs="Arial"/>
          <w:color w:val="000000"/>
          <w:lang w:eastAsia="zh-CN"/>
        </w:rPr>
        <w:t xml:space="preserve"> </w:t>
      </w:r>
      <w:r>
        <w:rPr>
          <w:rFonts w:ascii="Arial" w:hAnsi="Arial" w:cs="Arial"/>
          <w:color w:val="000000"/>
          <w:lang w:eastAsia="zh-CN"/>
        </w:rPr>
        <w:t>dried</w:t>
      </w:r>
      <w:r w:rsidR="002E29FE">
        <w:rPr>
          <w:rFonts w:ascii="Arial" w:hAnsi="Arial" w:cs="Arial"/>
          <w:color w:val="000000"/>
          <w:lang w:eastAsia="zh-CN"/>
        </w:rPr>
        <w:t>,</w:t>
      </w:r>
      <w:r w:rsidR="00DA41F5">
        <w:rPr>
          <w:rFonts w:ascii="Arial" w:hAnsi="Arial" w:cs="Arial"/>
          <w:color w:val="000000"/>
          <w:lang w:eastAsia="zh-CN"/>
        </w:rPr>
        <w:t xml:space="preserve"> they had started to </w:t>
      </w:r>
      <w:r w:rsidR="002F3B7D">
        <w:rPr>
          <w:rFonts w:ascii="Arial" w:hAnsi="Arial" w:cs="Arial"/>
          <w:color w:val="000000"/>
          <w:lang w:eastAsia="zh-CN"/>
        </w:rPr>
        <w:t>disintegrate</w:t>
      </w:r>
      <w:r>
        <w:rPr>
          <w:rFonts w:ascii="Arial" w:hAnsi="Arial" w:cs="Arial"/>
          <w:color w:val="000000"/>
          <w:lang w:eastAsia="zh-CN"/>
        </w:rPr>
        <w:t xml:space="preserve"> as per Figure 2</w:t>
      </w:r>
      <w:r w:rsidR="005D4C99">
        <w:rPr>
          <w:rFonts w:ascii="Arial" w:hAnsi="Arial" w:cs="Arial"/>
          <w:color w:val="000000"/>
          <w:lang w:eastAsia="zh-CN"/>
        </w:rPr>
        <w:t xml:space="preserve"> with few remaining intact pellets</w:t>
      </w:r>
      <w:r w:rsidR="00DA41F5">
        <w:rPr>
          <w:rFonts w:ascii="Arial" w:hAnsi="Arial" w:cs="Arial"/>
          <w:color w:val="000000"/>
          <w:lang w:eastAsia="zh-CN"/>
        </w:rPr>
        <w:t xml:space="preserve">. </w:t>
      </w:r>
      <w:r w:rsidR="005D4C99">
        <w:rPr>
          <w:rFonts w:ascii="Arial" w:hAnsi="Arial" w:cs="Arial"/>
          <w:color w:val="000000"/>
          <w:lang w:eastAsia="zh-CN"/>
        </w:rPr>
        <w:t>T</w:t>
      </w:r>
      <w:r w:rsidR="00DA41F5">
        <w:rPr>
          <w:rFonts w:ascii="Arial" w:hAnsi="Arial" w:cs="Arial"/>
          <w:color w:val="000000"/>
          <w:lang w:eastAsia="zh-CN"/>
        </w:rPr>
        <w:t xml:space="preserve">he samples dissected </w:t>
      </w:r>
      <w:r w:rsidR="002E29FE">
        <w:rPr>
          <w:rFonts w:ascii="Arial" w:hAnsi="Arial" w:cs="Arial"/>
          <w:color w:val="000000"/>
          <w:lang w:eastAsia="zh-CN"/>
        </w:rPr>
        <w:t>totalled</w:t>
      </w:r>
      <w:r w:rsidR="00DA41F5">
        <w:rPr>
          <w:rFonts w:ascii="Arial" w:hAnsi="Arial" w:cs="Arial"/>
          <w:color w:val="000000"/>
          <w:lang w:eastAsia="zh-CN"/>
        </w:rPr>
        <w:t xml:space="preserve"> 123 pellets at approx</w:t>
      </w:r>
      <w:r w:rsidR="0032430C">
        <w:rPr>
          <w:rFonts w:ascii="Arial" w:hAnsi="Arial" w:cs="Arial"/>
          <w:color w:val="000000"/>
          <w:lang w:eastAsia="zh-CN"/>
        </w:rPr>
        <w:t>imately</w:t>
      </w:r>
      <w:r w:rsidR="00DA41F5">
        <w:rPr>
          <w:rFonts w:ascii="Arial" w:hAnsi="Arial" w:cs="Arial"/>
          <w:color w:val="000000"/>
          <w:lang w:eastAsia="zh-CN"/>
        </w:rPr>
        <w:t xml:space="preserve"> 5-5.5g each, or 615-676.5g (average of 645.75g). This was approximately one third of what had been provided, so the total weight would be approximately 1.94kg of pellets. </w:t>
      </w:r>
    </w:p>
    <w:p w14:paraId="1444B565" w14:textId="721C9715" w:rsidR="006F7B5C" w:rsidRDefault="006F7B5C" w:rsidP="006F7B5C">
      <w:pPr>
        <w:pStyle w:val="Caption"/>
        <w:keepNext/>
        <w:jc w:val="both"/>
      </w:pPr>
      <w:r>
        <w:t xml:space="preserve">Table </w:t>
      </w:r>
      <w:r w:rsidR="00945F47">
        <w:fldChar w:fldCharType="begin"/>
      </w:r>
      <w:r w:rsidR="00945F47">
        <w:instrText xml:space="preserve"> SEQ Table \* ARABIC </w:instrText>
      </w:r>
      <w:r w:rsidR="00945F47">
        <w:fldChar w:fldCharType="separate"/>
      </w:r>
      <w:r w:rsidR="00EE1B32">
        <w:rPr>
          <w:noProof/>
        </w:rPr>
        <w:t>3</w:t>
      </w:r>
      <w:r w:rsidR="00945F47">
        <w:rPr>
          <w:noProof/>
        </w:rPr>
        <w:fldChar w:fldCharType="end"/>
      </w:r>
      <w:r>
        <w:t xml:space="preserve">: </w:t>
      </w:r>
      <w:r w:rsidRPr="0061711B">
        <w:t>Percentage Breakdown Per Species</w:t>
      </w:r>
    </w:p>
    <w:p w14:paraId="27FB12AE" w14:textId="7A84EFAE" w:rsidR="00BA2453" w:rsidRDefault="00686EA9" w:rsidP="00C818E4">
      <w:pPr>
        <w:spacing w:line="256" w:lineRule="auto"/>
        <w:jc w:val="both"/>
        <w:rPr>
          <w:rFonts w:ascii="Arial" w:hAnsi="Arial" w:cs="Arial"/>
          <w:color w:val="000000"/>
          <w:lang w:eastAsia="zh-CN"/>
        </w:rPr>
      </w:pPr>
      <w:r>
        <w:rPr>
          <w:noProof/>
        </w:rPr>
        <w:drawing>
          <wp:inline distT="0" distB="0" distL="0" distR="0" wp14:anchorId="314F86F6" wp14:editId="7FC6EC3D">
            <wp:extent cx="5731510" cy="3020060"/>
            <wp:effectExtent l="0" t="0" r="2540" b="8890"/>
            <wp:docPr id="5" name="Chart 5">
              <a:extLst xmlns:a="http://schemas.openxmlformats.org/drawingml/2006/main">
                <a:ext uri="{FF2B5EF4-FFF2-40B4-BE49-F238E27FC236}">
                  <a16:creationId xmlns:a16="http://schemas.microsoft.com/office/drawing/2014/main" id="{1795FC1B-6C9F-4CEA-99E3-348B56407F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CCFC761" w14:textId="0E378F1C" w:rsidR="00B97788" w:rsidRDefault="00B97788" w:rsidP="00B97788">
      <w:pPr>
        <w:spacing w:line="256" w:lineRule="auto"/>
        <w:jc w:val="both"/>
        <w:rPr>
          <w:rFonts w:ascii="Arial" w:hAnsi="Arial" w:cs="Arial"/>
          <w:color w:val="000000"/>
          <w:lang w:eastAsia="zh-CN"/>
        </w:rPr>
      </w:pPr>
      <w:r>
        <w:rPr>
          <w:rFonts w:ascii="Arial" w:hAnsi="Arial" w:cs="Arial"/>
          <w:color w:val="000000"/>
          <w:lang w:eastAsia="zh-CN"/>
        </w:rPr>
        <w:t xml:space="preserve">Most of the prey was field vole, which is to be expected given the rough estimate on the fluctuating home range and that it is the primary prey for the barn owl. At 565 individuals across 123 pellets, this species far exceeds anything else found and averages 4-5 per pellet. Such a high number would suggest that food sources are not scarce in this home range; indeed, field vole is so readily available that it </w:t>
      </w:r>
      <w:r w:rsidR="005E6A17">
        <w:rPr>
          <w:rFonts w:ascii="Arial" w:hAnsi="Arial" w:cs="Arial"/>
          <w:color w:val="000000"/>
          <w:lang w:eastAsia="zh-CN"/>
        </w:rPr>
        <w:t>continually accounted for the expected percentage range</w:t>
      </w:r>
      <w:r>
        <w:rPr>
          <w:rFonts w:ascii="Arial" w:hAnsi="Arial" w:cs="Arial"/>
          <w:color w:val="000000"/>
          <w:lang w:eastAsia="zh-CN"/>
        </w:rPr>
        <w:t xml:space="preserve">, as can be seen from </w:t>
      </w:r>
      <w:r w:rsidR="000526C2">
        <w:rPr>
          <w:rFonts w:ascii="Arial" w:hAnsi="Arial" w:cs="Arial"/>
          <w:color w:val="000000"/>
          <w:lang w:eastAsia="zh-CN"/>
        </w:rPr>
        <w:t>Table</w:t>
      </w:r>
      <w:r w:rsidR="00D957B0">
        <w:rPr>
          <w:rFonts w:ascii="Arial" w:hAnsi="Arial" w:cs="Arial"/>
          <w:color w:val="000000"/>
          <w:lang w:eastAsia="zh-CN"/>
        </w:rPr>
        <w:t>s</w:t>
      </w:r>
      <w:r w:rsidR="000526C2">
        <w:rPr>
          <w:rFonts w:ascii="Arial" w:hAnsi="Arial" w:cs="Arial"/>
          <w:color w:val="000000"/>
          <w:lang w:eastAsia="zh-CN"/>
        </w:rPr>
        <w:t xml:space="preserve"> 3</w:t>
      </w:r>
      <w:r w:rsidR="00D957B0">
        <w:rPr>
          <w:rFonts w:ascii="Arial" w:hAnsi="Arial" w:cs="Arial"/>
          <w:color w:val="000000"/>
          <w:lang w:eastAsia="zh-CN"/>
        </w:rPr>
        <w:t xml:space="preserve"> and 4</w:t>
      </w:r>
      <w:r>
        <w:rPr>
          <w:rFonts w:ascii="Arial" w:hAnsi="Arial" w:cs="Arial"/>
          <w:color w:val="000000"/>
          <w:lang w:eastAsia="zh-CN"/>
        </w:rPr>
        <w:t>.</w:t>
      </w:r>
    </w:p>
    <w:p w14:paraId="7420CE03" w14:textId="298C35BD" w:rsidR="006F7B5C" w:rsidRDefault="006F7B5C" w:rsidP="00C818E4">
      <w:pPr>
        <w:spacing w:line="256" w:lineRule="auto"/>
        <w:jc w:val="both"/>
        <w:rPr>
          <w:rFonts w:ascii="Arial" w:hAnsi="Arial" w:cs="Arial"/>
          <w:color w:val="000000"/>
          <w:lang w:eastAsia="zh-CN"/>
        </w:rPr>
      </w:pPr>
    </w:p>
    <w:p w14:paraId="0D3841E0" w14:textId="4D921CF8" w:rsidR="006F7B5C" w:rsidRDefault="006F7B5C" w:rsidP="006F7B5C">
      <w:pPr>
        <w:pStyle w:val="Caption"/>
        <w:keepNext/>
        <w:jc w:val="both"/>
      </w:pPr>
      <w:r>
        <w:lastRenderedPageBreak/>
        <w:t xml:space="preserve">Table </w:t>
      </w:r>
      <w:r w:rsidR="00945F47">
        <w:fldChar w:fldCharType="begin"/>
      </w:r>
      <w:r w:rsidR="00945F47">
        <w:instrText xml:space="preserve"> SEQ Table \* ARABIC </w:instrText>
      </w:r>
      <w:r w:rsidR="00945F47">
        <w:fldChar w:fldCharType="separate"/>
      </w:r>
      <w:r w:rsidR="00EE1B32">
        <w:rPr>
          <w:noProof/>
        </w:rPr>
        <w:t>4</w:t>
      </w:r>
      <w:r w:rsidR="00945F47">
        <w:rPr>
          <w:noProof/>
        </w:rPr>
        <w:fldChar w:fldCharType="end"/>
      </w:r>
      <w:r>
        <w:t>: Percentage of pellets with species listed</w:t>
      </w:r>
    </w:p>
    <w:p w14:paraId="02F655D3" w14:textId="04A25D0F" w:rsidR="006F7B5C" w:rsidRDefault="006F7B5C" w:rsidP="00C818E4">
      <w:pPr>
        <w:spacing w:line="256" w:lineRule="auto"/>
        <w:jc w:val="both"/>
        <w:rPr>
          <w:rFonts w:ascii="Arial" w:hAnsi="Arial" w:cs="Arial"/>
          <w:color w:val="000000"/>
          <w:lang w:eastAsia="zh-CN"/>
        </w:rPr>
      </w:pPr>
      <w:r>
        <w:rPr>
          <w:noProof/>
        </w:rPr>
        <w:drawing>
          <wp:inline distT="0" distB="0" distL="0" distR="0" wp14:anchorId="63D8AB10" wp14:editId="55920FA3">
            <wp:extent cx="5731510" cy="2939415"/>
            <wp:effectExtent l="0" t="0" r="2540" b="13335"/>
            <wp:docPr id="4" name="Chart 4">
              <a:extLst xmlns:a="http://schemas.openxmlformats.org/drawingml/2006/main">
                <a:ext uri="{FF2B5EF4-FFF2-40B4-BE49-F238E27FC236}">
                  <a16:creationId xmlns:a16="http://schemas.microsoft.com/office/drawing/2014/main" id="{55A5FED0-EB8C-4492-B145-9945425C24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BBD50EE" w14:textId="698440C8" w:rsidR="006F7B5C" w:rsidRDefault="00CF7631" w:rsidP="00C818E4">
      <w:pPr>
        <w:spacing w:line="256" w:lineRule="auto"/>
        <w:jc w:val="both"/>
        <w:rPr>
          <w:rFonts w:ascii="Arial" w:hAnsi="Arial" w:cs="Arial"/>
          <w:color w:val="000000"/>
          <w:lang w:eastAsia="zh-CN"/>
        </w:rPr>
      </w:pPr>
      <w:r>
        <w:rPr>
          <w:rFonts w:ascii="Arial" w:hAnsi="Arial" w:cs="Arial"/>
          <w:color w:val="000000"/>
          <w:lang w:eastAsia="zh-CN"/>
        </w:rPr>
        <w:t>T</w:t>
      </w:r>
      <w:r w:rsidR="00DB3F94">
        <w:rPr>
          <w:rFonts w:ascii="Arial" w:hAnsi="Arial" w:cs="Arial"/>
          <w:color w:val="000000"/>
          <w:lang w:eastAsia="zh-CN"/>
        </w:rPr>
        <w:t xml:space="preserve">he figure for pygmy shrews </w:t>
      </w:r>
      <w:r w:rsidR="000A00A6">
        <w:rPr>
          <w:rFonts w:ascii="Arial" w:hAnsi="Arial" w:cs="Arial"/>
          <w:color w:val="000000"/>
          <w:lang w:eastAsia="zh-CN"/>
        </w:rPr>
        <w:t>wa</w:t>
      </w:r>
      <w:r w:rsidR="00DB3F94">
        <w:rPr>
          <w:rFonts w:ascii="Arial" w:hAnsi="Arial" w:cs="Arial"/>
          <w:color w:val="000000"/>
          <w:lang w:eastAsia="zh-CN"/>
        </w:rPr>
        <w:t>s much higher than expected</w:t>
      </w:r>
      <w:r>
        <w:rPr>
          <w:rFonts w:ascii="Arial" w:hAnsi="Arial" w:cs="Arial"/>
          <w:color w:val="000000"/>
          <w:lang w:eastAsia="zh-CN"/>
        </w:rPr>
        <w:t>; i</w:t>
      </w:r>
      <w:r w:rsidR="00DB3F94">
        <w:rPr>
          <w:rFonts w:ascii="Arial" w:hAnsi="Arial" w:cs="Arial"/>
          <w:color w:val="000000"/>
          <w:lang w:eastAsia="zh-CN"/>
        </w:rPr>
        <w:t>t may be possible that a number of these wer</w:t>
      </w:r>
      <w:r w:rsidR="004F4832">
        <w:rPr>
          <w:rFonts w:ascii="Arial" w:hAnsi="Arial" w:cs="Arial"/>
          <w:color w:val="000000"/>
          <w:lang w:eastAsia="zh-CN"/>
        </w:rPr>
        <w:t xml:space="preserve">e incorrectly identified juvenile </w:t>
      </w:r>
      <w:r w:rsidR="00EF464D">
        <w:rPr>
          <w:rFonts w:ascii="Arial" w:hAnsi="Arial" w:cs="Arial"/>
          <w:color w:val="000000"/>
          <w:lang w:eastAsia="zh-CN"/>
        </w:rPr>
        <w:t>common shrews</w:t>
      </w:r>
      <w:r w:rsidR="004F4832">
        <w:rPr>
          <w:rFonts w:ascii="Arial" w:hAnsi="Arial" w:cs="Arial"/>
          <w:color w:val="000000"/>
          <w:lang w:eastAsia="zh-CN"/>
        </w:rPr>
        <w:t xml:space="preserve">, </w:t>
      </w:r>
      <w:r w:rsidR="00EF464D">
        <w:rPr>
          <w:rFonts w:ascii="Arial" w:hAnsi="Arial" w:cs="Arial"/>
          <w:color w:val="000000"/>
          <w:lang w:eastAsia="zh-CN"/>
        </w:rPr>
        <w:t>though this is less likely given four students were dissecting individually and still finding the same results. This suggest</w:t>
      </w:r>
      <w:r w:rsidR="003A28C2">
        <w:rPr>
          <w:rFonts w:ascii="Arial" w:hAnsi="Arial" w:cs="Arial"/>
          <w:color w:val="000000"/>
          <w:lang w:eastAsia="zh-CN"/>
        </w:rPr>
        <w:t>s</w:t>
      </w:r>
      <w:r w:rsidR="00EF464D">
        <w:rPr>
          <w:rFonts w:ascii="Arial" w:hAnsi="Arial" w:cs="Arial"/>
          <w:color w:val="000000"/>
          <w:lang w:eastAsia="zh-CN"/>
        </w:rPr>
        <w:t xml:space="preserve"> that there is a large pygmy shrew population in the area and given the average pygmy shrew will eat approximately 125% of its body weight in 24 hours</w:t>
      </w:r>
      <w:r w:rsidR="00EF07DE">
        <w:rPr>
          <w:rFonts w:ascii="Arial" w:hAnsi="Arial" w:cs="Arial"/>
          <w:color w:val="000000"/>
          <w:lang w:eastAsia="zh-CN"/>
        </w:rPr>
        <w:t xml:space="preserve"> </w:t>
      </w:r>
      <w:sdt>
        <w:sdtPr>
          <w:rPr>
            <w:rFonts w:ascii="Arial" w:hAnsi="Arial" w:cs="Arial"/>
            <w:color w:val="000000"/>
            <w:lang w:eastAsia="zh-CN"/>
          </w:rPr>
          <w:id w:val="-1986919171"/>
          <w:citation/>
        </w:sdtPr>
        <w:sdtEndPr/>
        <w:sdtContent>
          <w:r w:rsidR="00EF07DE">
            <w:rPr>
              <w:rFonts w:ascii="Arial" w:hAnsi="Arial" w:cs="Arial"/>
              <w:color w:val="000000"/>
              <w:lang w:eastAsia="zh-CN"/>
            </w:rPr>
            <w:fldChar w:fldCharType="begin"/>
          </w:r>
          <w:r w:rsidR="00EF07DE">
            <w:rPr>
              <w:rFonts w:ascii="Arial" w:hAnsi="Arial" w:cs="Arial"/>
              <w:color w:val="000000"/>
              <w:lang w:eastAsia="zh-CN"/>
            </w:rPr>
            <w:instrText xml:space="preserve"> CITATION Thend4 \l 2057 </w:instrText>
          </w:r>
          <w:r w:rsidR="00EF07DE">
            <w:rPr>
              <w:rFonts w:ascii="Arial" w:hAnsi="Arial" w:cs="Arial"/>
              <w:color w:val="000000"/>
              <w:lang w:eastAsia="zh-CN"/>
            </w:rPr>
            <w:fldChar w:fldCharType="separate"/>
          </w:r>
          <w:r w:rsidR="004142E9" w:rsidRPr="004142E9">
            <w:rPr>
              <w:rFonts w:ascii="Arial" w:hAnsi="Arial" w:cs="Arial"/>
              <w:noProof/>
              <w:color w:val="000000"/>
              <w:lang w:eastAsia="zh-CN"/>
            </w:rPr>
            <w:t>(The Wildlife Trust, nd)</w:t>
          </w:r>
          <w:r w:rsidR="00EF07DE">
            <w:rPr>
              <w:rFonts w:ascii="Arial" w:hAnsi="Arial" w:cs="Arial"/>
              <w:color w:val="000000"/>
              <w:lang w:eastAsia="zh-CN"/>
            </w:rPr>
            <w:fldChar w:fldCharType="end"/>
          </w:r>
        </w:sdtContent>
      </w:sdt>
      <w:r w:rsidR="00EF464D">
        <w:rPr>
          <w:rFonts w:ascii="Arial" w:hAnsi="Arial" w:cs="Arial"/>
          <w:color w:val="000000"/>
          <w:lang w:eastAsia="zh-CN"/>
        </w:rPr>
        <w:t>, would also suggest a thriving insect and arthropod community to support this.</w:t>
      </w:r>
    </w:p>
    <w:p w14:paraId="72E284FA" w14:textId="11CDB108" w:rsidR="00423183" w:rsidRDefault="005B7C70" w:rsidP="00C818E4">
      <w:pPr>
        <w:spacing w:line="256" w:lineRule="auto"/>
        <w:jc w:val="both"/>
        <w:rPr>
          <w:rFonts w:ascii="Arial" w:hAnsi="Arial" w:cs="Arial"/>
          <w:color w:val="000000"/>
          <w:lang w:eastAsia="zh-CN"/>
        </w:rPr>
      </w:pPr>
      <w:r>
        <w:rPr>
          <w:rFonts w:ascii="Arial" w:hAnsi="Arial" w:cs="Arial"/>
          <w:color w:val="000000"/>
          <w:lang w:eastAsia="zh-CN"/>
        </w:rPr>
        <w:t xml:space="preserve">It was initially thought to be unusual to see so few water shrews found in the samples; given the proximity to the </w:t>
      </w:r>
      <w:proofErr w:type="spellStart"/>
      <w:r>
        <w:rPr>
          <w:rFonts w:ascii="Arial" w:hAnsi="Arial" w:cs="Arial"/>
          <w:color w:val="000000"/>
          <w:lang w:eastAsia="zh-CN"/>
        </w:rPr>
        <w:t>Ilston</w:t>
      </w:r>
      <w:proofErr w:type="spellEnd"/>
      <w:r>
        <w:rPr>
          <w:rFonts w:ascii="Arial" w:hAnsi="Arial" w:cs="Arial"/>
          <w:color w:val="000000"/>
          <w:lang w:eastAsia="zh-CN"/>
        </w:rPr>
        <w:t xml:space="preserve"> river, it would have been expected to see a slightly higher number. However, after further investigation into the distribution of the water shrew, it was found that they are not commonly found in the Gower Peninsular</w:t>
      </w:r>
      <w:sdt>
        <w:sdtPr>
          <w:rPr>
            <w:rFonts w:ascii="Arial" w:hAnsi="Arial" w:cs="Arial"/>
            <w:color w:val="000000"/>
            <w:lang w:eastAsia="zh-CN"/>
          </w:rPr>
          <w:id w:val="-22175932"/>
          <w:citation/>
        </w:sdtPr>
        <w:sdtEndPr/>
        <w:sdtContent>
          <w:r>
            <w:rPr>
              <w:rFonts w:ascii="Arial" w:hAnsi="Arial" w:cs="Arial"/>
              <w:color w:val="000000"/>
              <w:lang w:eastAsia="zh-CN"/>
            </w:rPr>
            <w:fldChar w:fldCharType="begin"/>
          </w:r>
          <w:r w:rsidR="000F16CD">
            <w:rPr>
              <w:rFonts w:ascii="Arial" w:hAnsi="Arial" w:cs="Arial"/>
              <w:color w:val="000000"/>
              <w:lang w:eastAsia="zh-CN"/>
            </w:rPr>
            <w:instrText xml:space="preserve">CITATION Thend5 \l 2057 </w:instrText>
          </w:r>
          <w:r>
            <w:rPr>
              <w:rFonts w:ascii="Arial" w:hAnsi="Arial" w:cs="Arial"/>
              <w:color w:val="000000"/>
              <w:lang w:eastAsia="zh-CN"/>
            </w:rPr>
            <w:fldChar w:fldCharType="separate"/>
          </w:r>
          <w:r w:rsidR="004142E9">
            <w:rPr>
              <w:rFonts w:ascii="Arial" w:hAnsi="Arial" w:cs="Arial"/>
              <w:noProof/>
              <w:color w:val="000000"/>
              <w:lang w:eastAsia="zh-CN"/>
            </w:rPr>
            <w:t xml:space="preserve"> </w:t>
          </w:r>
          <w:r w:rsidR="004142E9" w:rsidRPr="004142E9">
            <w:rPr>
              <w:rFonts w:ascii="Arial" w:hAnsi="Arial" w:cs="Arial"/>
              <w:noProof/>
              <w:color w:val="000000"/>
              <w:lang w:eastAsia="zh-CN"/>
            </w:rPr>
            <w:t>(The Mammal Society, 2018)</w:t>
          </w:r>
          <w:r>
            <w:rPr>
              <w:rFonts w:ascii="Arial" w:hAnsi="Arial" w:cs="Arial"/>
              <w:color w:val="000000"/>
              <w:lang w:eastAsia="zh-CN"/>
            </w:rPr>
            <w:fldChar w:fldCharType="end"/>
          </w:r>
        </w:sdtContent>
      </w:sdt>
      <w:r>
        <w:rPr>
          <w:rFonts w:ascii="Arial" w:hAnsi="Arial" w:cs="Arial"/>
          <w:color w:val="000000"/>
          <w:lang w:eastAsia="zh-CN"/>
        </w:rPr>
        <w:t>, and so this would account for the results.</w:t>
      </w:r>
    </w:p>
    <w:p w14:paraId="2F1022B3" w14:textId="334CBCEC" w:rsidR="00146343" w:rsidRDefault="00D42DC5" w:rsidP="00146343">
      <w:pPr>
        <w:pStyle w:val="Caption"/>
        <w:keepNext/>
        <w:jc w:val="both"/>
      </w:pPr>
      <w:r>
        <w:rPr>
          <w:rFonts w:ascii="Arial" w:hAnsi="Arial" w:cs="Arial"/>
          <w:noProof/>
          <w:color w:val="000000"/>
          <w:lang w:eastAsia="zh-CN"/>
        </w:rPr>
        <w:drawing>
          <wp:anchor distT="0" distB="0" distL="114300" distR="114300" simplePos="0" relativeHeight="251661312" behindDoc="0" locked="0" layoutInCell="1" allowOverlap="1" wp14:anchorId="5E9BD481" wp14:editId="5C908F42">
            <wp:simplePos x="0" y="0"/>
            <wp:positionH relativeFrom="margin">
              <wp:align>left</wp:align>
            </wp:positionH>
            <wp:positionV relativeFrom="paragraph">
              <wp:posOffset>264795</wp:posOffset>
            </wp:positionV>
            <wp:extent cx="2903220" cy="2604770"/>
            <wp:effectExtent l="0" t="0" r="0" b="508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03220" cy="26047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4384" behindDoc="0" locked="0" layoutInCell="1" allowOverlap="1" wp14:anchorId="1609E269" wp14:editId="786260E4">
                <wp:simplePos x="0" y="0"/>
                <wp:positionH relativeFrom="margin">
                  <wp:align>right</wp:align>
                </wp:positionH>
                <wp:positionV relativeFrom="paragraph">
                  <wp:posOffset>5715</wp:posOffset>
                </wp:positionV>
                <wp:extent cx="2590800" cy="182880"/>
                <wp:effectExtent l="0" t="0" r="0" b="7620"/>
                <wp:wrapSquare wrapText="bothSides"/>
                <wp:docPr id="8" name="Text Box 8"/>
                <wp:cNvGraphicFramePr/>
                <a:graphic xmlns:a="http://schemas.openxmlformats.org/drawingml/2006/main">
                  <a:graphicData uri="http://schemas.microsoft.com/office/word/2010/wordprocessingShape">
                    <wps:wsp>
                      <wps:cNvSpPr txBox="1"/>
                      <wps:spPr>
                        <a:xfrm>
                          <a:off x="0" y="0"/>
                          <a:ext cx="2590800" cy="182880"/>
                        </a:xfrm>
                        <a:prstGeom prst="rect">
                          <a:avLst/>
                        </a:prstGeom>
                        <a:solidFill>
                          <a:prstClr val="white"/>
                        </a:solidFill>
                        <a:ln>
                          <a:noFill/>
                        </a:ln>
                      </wps:spPr>
                      <wps:txbx>
                        <w:txbxContent>
                          <w:p w14:paraId="01EBC9F2" w14:textId="51954159" w:rsidR="00D42DC5" w:rsidRPr="00AA7E30" w:rsidRDefault="00D42DC5" w:rsidP="00D42DC5">
                            <w:pPr>
                              <w:pStyle w:val="Caption"/>
                              <w:jc w:val="right"/>
                              <w:rPr>
                                <w:rFonts w:ascii="Arial" w:hAnsi="Arial" w:cs="Arial"/>
                                <w:noProof/>
                                <w:color w:val="000000"/>
                                <w:lang w:eastAsia="zh-CN"/>
                              </w:rPr>
                            </w:pPr>
                            <w:r>
                              <w:t xml:space="preserve">Figure </w:t>
                            </w:r>
                            <w:r w:rsidR="006F7B5C">
                              <w:t>6</w:t>
                            </w:r>
                            <w:r>
                              <w:t>: Further Prey Samples from Dissected Pellet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9E269" id="Text Box 8" o:spid="_x0000_s1027" type="#_x0000_t202" style="position:absolute;left:0;text-align:left;margin-left:152.8pt;margin-top:.45pt;width:204pt;height:14.4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" stroked="f">
                <v:textbox inset="0,0,0,0">
                  <w:txbxContent>
                    <w:p w14:paraId="01EBC9F2" w14:textId="51954159" w:rsidR="00D42DC5" w:rsidRPr="00AA7E30" w:rsidRDefault="00D42DC5" w:rsidP="00D42DC5">
                      <w:pPr>
                        <w:pStyle w:val="Caption"/>
                        <w:jc w:val="right"/>
                        <w:rPr>
                          <w:rFonts w:ascii="Arial" w:hAnsi="Arial" w:cs="Arial"/>
                          <w:noProof/>
                          <w:color w:val="000000"/>
                          <w:lang w:eastAsia="zh-CN"/>
                        </w:rPr>
                      </w:pPr>
                      <w:r>
                        <w:t xml:space="preserve">Figure </w:t>
                      </w:r>
                      <w:r w:rsidR="006F7B5C">
                        <w:t>6</w:t>
                      </w:r>
                      <w:r>
                        <w:t>: Further Prey Samples from Dissected Pellet</w:t>
                      </w:r>
                    </w:p>
                  </w:txbxContent>
                </v:textbox>
                <w10:wrap type="square" anchorx="margin"/>
              </v:shape>
            </w:pict>
          </mc:Fallback>
        </mc:AlternateContent>
      </w:r>
      <w:r w:rsidR="00146343">
        <w:t xml:space="preserve">Figure </w:t>
      </w:r>
      <w:r w:rsidR="006F7B5C">
        <w:t>5</w:t>
      </w:r>
      <w:r w:rsidR="00146343">
        <w:t>: Prey Samples from One Pellet</w:t>
      </w:r>
    </w:p>
    <w:p w14:paraId="6610FB76" w14:textId="0BE62605" w:rsidR="00146343" w:rsidRDefault="00D42DC5" w:rsidP="00D42DC5">
      <w:pPr>
        <w:spacing w:line="256" w:lineRule="auto"/>
        <w:jc w:val="right"/>
        <w:rPr>
          <w:rFonts w:ascii="Arial" w:hAnsi="Arial" w:cs="Arial"/>
          <w:color w:val="000000"/>
          <w:lang w:eastAsia="zh-CN"/>
        </w:rPr>
      </w:pPr>
      <w:r>
        <w:rPr>
          <w:rFonts w:ascii="Arial" w:hAnsi="Arial" w:cs="Arial"/>
          <w:noProof/>
          <w:color w:val="000000"/>
          <w:lang w:eastAsia="zh-CN"/>
        </w:rPr>
        <w:drawing>
          <wp:anchor distT="0" distB="0" distL="114300" distR="114300" simplePos="0" relativeHeight="251662336" behindDoc="0" locked="0" layoutInCell="1" allowOverlap="1" wp14:anchorId="54D4CFC6" wp14:editId="602EE374">
            <wp:simplePos x="0" y="0"/>
            <wp:positionH relativeFrom="margin">
              <wp:align>right</wp:align>
            </wp:positionH>
            <wp:positionV relativeFrom="paragraph">
              <wp:posOffset>236855</wp:posOffset>
            </wp:positionV>
            <wp:extent cx="2602230" cy="2131695"/>
            <wp:effectExtent l="6667"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2602230" cy="21316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color w:val="000000"/>
          <w:lang w:eastAsia="zh-CN"/>
        </w:rPr>
        <w:tab/>
      </w:r>
      <w:r>
        <w:rPr>
          <w:rFonts w:ascii="Arial" w:hAnsi="Arial" w:cs="Arial"/>
          <w:color w:val="000000"/>
          <w:lang w:eastAsia="zh-CN"/>
        </w:rPr>
        <w:tab/>
      </w:r>
      <w:r>
        <w:rPr>
          <w:rFonts w:ascii="Arial" w:hAnsi="Arial" w:cs="Arial"/>
          <w:color w:val="000000"/>
          <w:lang w:eastAsia="zh-CN"/>
        </w:rPr>
        <w:tab/>
      </w:r>
      <w:r>
        <w:rPr>
          <w:rFonts w:ascii="Arial" w:hAnsi="Arial" w:cs="Arial"/>
          <w:color w:val="000000"/>
          <w:lang w:eastAsia="zh-CN"/>
        </w:rPr>
        <w:tab/>
        <w:t xml:space="preserve">Figures </w:t>
      </w:r>
      <w:r w:rsidR="006F7B5C">
        <w:rPr>
          <w:rFonts w:ascii="Arial" w:hAnsi="Arial" w:cs="Arial"/>
          <w:color w:val="000000"/>
          <w:lang w:eastAsia="zh-CN"/>
        </w:rPr>
        <w:t>5</w:t>
      </w:r>
      <w:r>
        <w:rPr>
          <w:rFonts w:ascii="Arial" w:hAnsi="Arial" w:cs="Arial"/>
          <w:color w:val="000000"/>
          <w:lang w:eastAsia="zh-CN"/>
        </w:rPr>
        <w:t xml:space="preserve"> &amp; </w:t>
      </w:r>
      <w:r w:rsidR="006F7B5C">
        <w:rPr>
          <w:rFonts w:ascii="Arial" w:hAnsi="Arial" w:cs="Arial"/>
          <w:color w:val="000000"/>
          <w:lang w:eastAsia="zh-CN"/>
        </w:rPr>
        <w:t>6</w:t>
      </w:r>
      <w:r>
        <w:rPr>
          <w:rFonts w:ascii="Arial" w:hAnsi="Arial" w:cs="Arial"/>
          <w:color w:val="000000"/>
          <w:lang w:eastAsia="zh-CN"/>
        </w:rPr>
        <w:t>:</w:t>
      </w:r>
      <w:r>
        <w:rPr>
          <w:rFonts w:ascii="Arial" w:hAnsi="Arial" w:cs="Arial"/>
          <w:color w:val="000000"/>
          <w:lang w:eastAsia="zh-CN"/>
        </w:rPr>
        <w:tab/>
      </w:r>
      <w:sdt>
        <w:sdtPr>
          <w:rPr>
            <w:rFonts w:ascii="Arial" w:hAnsi="Arial" w:cs="Arial"/>
            <w:color w:val="000000"/>
            <w:lang w:eastAsia="zh-CN"/>
          </w:rPr>
          <w:id w:val="1211076223"/>
          <w:citation/>
        </w:sdtPr>
        <w:sdtEndPr/>
        <w:sdtContent>
          <w:r>
            <w:rPr>
              <w:rFonts w:ascii="Arial" w:hAnsi="Arial" w:cs="Arial"/>
              <w:color w:val="000000"/>
              <w:lang w:eastAsia="zh-CN"/>
            </w:rPr>
            <w:fldChar w:fldCharType="begin"/>
          </w:r>
          <w:r>
            <w:rPr>
              <w:rFonts w:ascii="Arial" w:hAnsi="Arial" w:cs="Arial"/>
              <w:color w:val="000000"/>
              <w:lang w:eastAsia="zh-CN"/>
            </w:rPr>
            <w:instrText xml:space="preserve"> CITATION Aut201 \l 2057 </w:instrText>
          </w:r>
          <w:r>
            <w:rPr>
              <w:rFonts w:ascii="Arial" w:hAnsi="Arial" w:cs="Arial"/>
              <w:color w:val="000000"/>
              <w:lang w:eastAsia="zh-CN"/>
            </w:rPr>
            <w:fldChar w:fldCharType="separate"/>
          </w:r>
          <w:r w:rsidR="004142E9" w:rsidRPr="004142E9">
            <w:rPr>
              <w:rFonts w:ascii="Arial" w:hAnsi="Arial" w:cs="Arial"/>
              <w:noProof/>
              <w:color w:val="000000"/>
              <w:lang w:eastAsia="zh-CN"/>
            </w:rPr>
            <w:t>(Author's Own, 2020)</w:t>
          </w:r>
          <w:r>
            <w:rPr>
              <w:rFonts w:ascii="Arial" w:hAnsi="Arial" w:cs="Arial"/>
              <w:color w:val="000000"/>
              <w:lang w:eastAsia="zh-CN"/>
            </w:rPr>
            <w:fldChar w:fldCharType="end"/>
          </w:r>
        </w:sdtContent>
      </w:sdt>
    </w:p>
    <w:p w14:paraId="337907E7" w14:textId="2973340E" w:rsidR="002D1BB0" w:rsidRDefault="00655D6B" w:rsidP="00C818E4">
      <w:pPr>
        <w:spacing w:line="256" w:lineRule="auto"/>
        <w:jc w:val="both"/>
        <w:rPr>
          <w:rFonts w:ascii="Arial" w:hAnsi="Arial" w:cs="Arial"/>
          <w:color w:val="000000"/>
          <w:lang w:eastAsia="zh-CN"/>
        </w:rPr>
      </w:pPr>
      <w:r>
        <w:rPr>
          <w:rFonts w:ascii="Arial" w:hAnsi="Arial" w:cs="Arial"/>
          <w:color w:val="000000"/>
          <w:lang w:eastAsia="zh-CN"/>
        </w:rPr>
        <w:lastRenderedPageBreak/>
        <w:t xml:space="preserve">For </w:t>
      </w:r>
      <w:r w:rsidR="002D1BB0">
        <w:rPr>
          <w:rFonts w:ascii="Arial" w:hAnsi="Arial" w:cs="Arial"/>
          <w:color w:val="000000"/>
          <w:lang w:eastAsia="zh-CN"/>
        </w:rPr>
        <w:t>small mammals in the area, the Simpson Index</w:t>
      </w:r>
      <w:sdt>
        <w:sdtPr>
          <w:rPr>
            <w:rFonts w:ascii="Arial" w:hAnsi="Arial" w:cs="Arial"/>
            <w:color w:val="000000"/>
            <w:lang w:eastAsia="zh-CN"/>
          </w:rPr>
          <w:id w:val="736131700"/>
          <w:citation/>
        </w:sdtPr>
        <w:sdtEndPr/>
        <w:sdtContent>
          <w:r w:rsidR="002D1BB0">
            <w:rPr>
              <w:rFonts w:ascii="Arial" w:hAnsi="Arial" w:cs="Arial"/>
              <w:color w:val="000000"/>
              <w:lang w:eastAsia="zh-CN"/>
            </w:rPr>
            <w:fldChar w:fldCharType="begin"/>
          </w:r>
          <w:r w:rsidR="002D1BB0">
            <w:rPr>
              <w:rFonts w:ascii="Arial" w:hAnsi="Arial" w:cs="Arial"/>
              <w:color w:val="000000"/>
              <w:lang w:eastAsia="zh-CN"/>
            </w:rPr>
            <w:instrText xml:space="preserve"> CITATION Cound \l 2057 </w:instrText>
          </w:r>
          <w:r w:rsidR="002D1BB0">
            <w:rPr>
              <w:rFonts w:ascii="Arial" w:hAnsi="Arial" w:cs="Arial"/>
              <w:color w:val="000000"/>
              <w:lang w:eastAsia="zh-CN"/>
            </w:rPr>
            <w:fldChar w:fldCharType="separate"/>
          </w:r>
          <w:r w:rsidR="004142E9">
            <w:rPr>
              <w:rFonts w:ascii="Arial" w:hAnsi="Arial" w:cs="Arial"/>
              <w:noProof/>
              <w:color w:val="000000"/>
              <w:lang w:eastAsia="zh-CN"/>
            </w:rPr>
            <w:t xml:space="preserve"> </w:t>
          </w:r>
          <w:r w:rsidR="004142E9" w:rsidRPr="004142E9">
            <w:rPr>
              <w:rFonts w:ascii="Arial" w:hAnsi="Arial" w:cs="Arial"/>
              <w:noProof/>
              <w:color w:val="000000"/>
              <w:lang w:eastAsia="zh-CN"/>
            </w:rPr>
            <w:t>(Countryside Info, nd)</w:t>
          </w:r>
          <w:r w:rsidR="002D1BB0">
            <w:rPr>
              <w:rFonts w:ascii="Arial" w:hAnsi="Arial" w:cs="Arial"/>
              <w:color w:val="000000"/>
              <w:lang w:eastAsia="zh-CN"/>
            </w:rPr>
            <w:fldChar w:fldCharType="end"/>
          </w:r>
        </w:sdtContent>
      </w:sdt>
      <w:r w:rsidR="00216FC6">
        <w:rPr>
          <w:rFonts w:ascii="Arial" w:hAnsi="Arial" w:cs="Arial"/>
          <w:color w:val="000000"/>
          <w:lang w:eastAsia="zh-CN"/>
        </w:rPr>
        <w:t xml:space="preserve">, which calculates biodiversity by taking into account the number species present as well as the abundance of each, </w:t>
      </w:r>
      <w:r>
        <w:rPr>
          <w:rFonts w:ascii="Arial" w:hAnsi="Arial" w:cs="Arial"/>
          <w:color w:val="000000"/>
          <w:lang w:eastAsia="zh-CN"/>
        </w:rPr>
        <w:t xml:space="preserve">scores </w:t>
      </w:r>
      <w:r w:rsidR="002D1BB0">
        <w:rPr>
          <w:rFonts w:ascii="Arial" w:hAnsi="Arial" w:cs="Arial"/>
          <w:color w:val="000000"/>
          <w:lang w:eastAsia="zh-CN"/>
        </w:rPr>
        <w:t xml:space="preserve">the biodiversity quite low at 0.3257. However, applying the Simpson Index to barn owl pellet sampling would not provide an adequate measure of the biodiversity of an area as it only accounts for the prey of that species rather than </w:t>
      </w:r>
      <w:proofErr w:type="gramStart"/>
      <w:r w:rsidR="002D1BB0">
        <w:rPr>
          <w:rFonts w:ascii="Arial" w:hAnsi="Arial" w:cs="Arial"/>
          <w:color w:val="000000"/>
          <w:lang w:eastAsia="zh-CN"/>
        </w:rPr>
        <w:t>all of</w:t>
      </w:r>
      <w:proofErr w:type="gramEnd"/>
      <w:r w:rsidR="002D1BB0">
        <w:rPr>
          <w:rFonts w:ascii="Arial" w:hAnsi="Arial" w:cs="Arial"/>
          <w:color w:val="000000"/>
          <w:lang w:eastAsia="zh-CN"/>
        </w:rPr>
        <w:t xml:space="preserve"> the species present</w:t>
      </w:r>
      <w:r w:rsidR="009A40B3">
        <w:rPr>
          <w:rFonts w:ascii="Arial" w:hAnsi="Arial" w:cs="Arial"/>
          <w:color w:val="000000"/>
          <w:lang w:eastAsia="zh-CN"/>
        </w:rPr>
        <w:t xml:space="preserve"> and sampled</w:t>
      </w:r>
      <w:r w:rsidR="002D1BB0">
        <w:rPr>
          <w:rFonts w:ascii="Arial" w:hAnsi="Arial" w:cs="Arial"/>
          <w:color w:val="000000"/>
          <w:lang w:eastAsia="zh-CN"/>
        </w:rPr>
        <w:t>.</w:t>
      </w:r>
    </w:p>
    <w:p w14:paraId="48903EE1" w14:textId="6B3F8F0C" w:rsidR="00716BB2" w:rsidRDefault="00716BB2" w:rsidP="00C818E4">
      <w:pPr>
        <w:spacing w:line="256" w:lineRule="auto"/>
        <w:jc w:val="both"/>
        <w:rPr>
          <w:rFonts w:ascii="Arial" w:hAnsi="Arial" w:cs="Arial"/>
          <w:color w:val="000000"/>
          <w:lang w:eastAsia="zh-CN"/>
        </w:rPr>
      </w:pPr>
      <w:r>
        <w:rPr>
          <w:rFonts w:ascii="Arial" w:hAnsi="Arial" w:cs="Arial"/>
          <w:color w:val="000000"/>
          <w:lang w:eastAsia="zh-CN"/>
        </w:rPr>
        <w:t>There were t</w:t>
      </w:r>
      <w:r w:rsidR="00316207">
        <w:rPr>
          <w:rFonts w:ascii="Arial" w:hAnsi="Arial" w:cs="Arial"/>
          <w:color w:val="000000"/>
          <w:lang w:eastAsia="zh-CN"/>
        </w:rPr>
        <w:t>hree</w:t>
      </w:r>
      <w:r>
        <w:rPr>
          <w:rFonts w:ascii="Arial" w:hAnsi="Arial" w:cs="Arial"/>
          <w:color w:val="000000"/>
          <w:lang w:eastAsia="zh-CN"/>
        </w:rPr>
        <w:t xml:space="preserve"> </w:t>
      </w:r>
      <w:r w:rsidR="009732C3">
        <w:rPr>
          <w:rFonts w:ascii="Arial" w:hAnsi="Arial" w:cs="Arial"/>
          <w:color w:val="000000"/>
          <w:lang w:eastAsia="zh-CN"/>
        </w:rPr>
        <w:t>several</w:t>
      </w:r>
      <w:r>
        <w:rPr>
          <w:rFonts w:ascii="Arial" w:hAnsi="Arial" w:cs="Arial"/>
          <w:color w:val="000000"/>
          <w:lang w:eastAsia="zh-CN"/>
        </w:rPr>
        <w:t xml:space="preserve"> flaws in this study that became apparent quite early on; the samples had not been </w:t>
      </w:r>
      <w:r w:rsidR="00E24F33">
        <w:rPr>
          <w:rFonts w:ascii="Arial" w:hAnsi="Arial" w:cs="Arial"/>
          <w:color w:val="000000"/>
          <w:lang w:eastAsia="zh-CN"/>
        </w:rPr>
        <w:t>dried after collection</w:t>
      </w:r>
      <w:r>
        <w:rPr>
          <w:rFonts w:ascii="Arial" w:hAnsi="Arial" w:cs="Arial"/>
          <w:color w:val="000000"/>
          <w:lang w:eastAsia="zh-CN"/>
        </w:rPr>
        <w:t xml:space="preserve"> and so the majority had disintegrated from pellet shape. This resulted in </w:t>
      </w:r>
      <w:r w:rsidR="00E24F33">
        <w:rPr>
          <w:rFonts w:ascii="Arial" w:hAnsi="Arial" w:cs="Arial"/>
          <w:color w:val="000000"/>
          <w:lang w:eastAsia="zh-CN"/>
        </w:rPr>
        <w:t xml:space="preserve">most </w:t>
      </w:r>
      <w:r>
        <w:rPr>
          <w:rFonts w:ascii="Arial" w:hAnsi="Arial" w:cs="Arial"/>
          <w:color w:val="000000"/>
          <w:lang w:eastAsia="zh-CN"/>
        </w:rPr>
        <w:t xml:space="preserve">samples being taken by weight of approximately 5g, which often came back with very different results compared to the </w:t>
      </w:r>
      <w:r w:rsidR="001724D0">
        <w:rPr>
          <w:rFonts w:ascii="Arial" w:hAnsi="Arial" w:cs="Arial"/>
          <w:color w:val="000000"/>
          <w:lang w:eastAsia="zh-CN"/>
        </w:rPr>
        <w:t>intact</w:t>
      </w:r>
      <w:r>
        <w:rPr>
          <w:rFonts w:ascii="Arial" w:hAnsi="Arial" w:cs="Arial"/>
          <w:color w:val="000000"/>
          <w:lang w:eastAsia="zh-CN"/>
        </w:rPr>
        <w:t xml:space="preserve"> pellets. The tendency to sift for samples that contained high levels of bone matter </w:t>
      </w:r>
      <w:r w:rsidR="0072798C">
        <w:rPr>
          <w:rFonts w:ascii="Arial" w:hAnsi="Arial" w:cs="Arial"/>
          <w:color w:val="000000"/>
          <w:lang w:eastAsia="zh-CN"/>
        </w:rPr>
        <w:t xml:space="preserve">also </w:t>
      </w:r>
      <w:r>
        <w:rPr>
          <w:rFonts w:ascii="Arial" w:hAnsi="Arial" w:cs="Arial"/>
          <w:color w:val="000000"/>
          <w:lang w:eastAsia="zh-CN"/>
        </w:rPr>
        <w:t xml:space="preserve">can’t be disregarded, especially as only approximately a third of what was provided was analysed; further analysis of the remainder would likely contain lower levels. </w:t>
      </w:r>
      <w:r w:rsidR="0072798C">
        <w:rPr>
          <w:rFonts w:ascii="Arial" w:hAnsi="Arial" w:cs="Arial"/>
          <w:color w:val="000000"/>
          <w:lang w:eastAsia="zh-CN"/>
        </w:rPr>
        <w:t>There is then some</w:t>
      </w:r>
      <w:r w:rsidR="00353DC0">
        <w:rPr>
          <w:rFonts w:ascii="Arial" w:hAnsi="Arial" w:cs="Arial"/>
          <w:color w:val="000000"/>
          <w:lang w:eastAsia="zh-CN"/>
        </w:rPr>
        <w:t xml:space="preserve"> level of</w:t>
      </w:r>
      <w:r w:rsidR="0072798C">
        <w:rPr>
          <w:rFonts w:ascii="Arial" w:hAnsi="Arial" w:cs="Arial"/>
          <w:color w:val="000000"/>
          <w:lang w:eastAsia="zh-CN"/>
        </w:rPr>
        <w:t xml:space="preserve"> ambiguity</w:t>
      </w:r>
      <w:r>
        <w:rPr>
          <w:rFonts w:ascii="Arial" w:hAnsi="Arial" w:cs="Arial"/>
          <w:color w:val="000000"/>
          <w:lang w:eastAsia="zh-CN"/>
        </w:rPr>
        <w:t xml:space="preserve"> over the accuracy over the figures logged and whether</w:t>
      </w:r>
      <w:r w:rsidR="00C76AFD">
        <w:rPr>
          <w:rFonts w:ascii="Arial" w:hAnsi="Arial" w:cs="Arial"/>
          <w:color w:val="000000"/>
          <w:lang w:eastAsia="zh-CN"/>
        </w:rPr>
        <w:t xml:space="preserve"> t</w:t>
      </w:r>
      <w:r>
        <w:rPr>
          <w:rFonts w:ascii="Arial" w:hAnsi="Arial" w:cs="Arial"/>
          <w:color w:val="000000"/>
          <w:lang w:eastAsia="zh-CN"/>
        </w:rPr>
        <w:t xml:space="preserve">hey are over-estimating </w:t>
      </w:r>
      <w:r w:rsidR="00283CB4">
        <w:rPr>
          <w:rFonts w:ascii="Arial" w:hAnsi="Arial" w:cs="Arial"/>
          <w:color w:val="000000"/>
          <w:lang w:eastAsia="zh-CN"/>
        </w:rPr>
        <w:t xml:space="preserve">the prey count. </w:t>
      </w:r>
      <w:r w:rsidR="00084519">
        <w:rPr>
          <w:rFonts w:ascii="Arial" w:hAnsi="Arial" w:cs="Arial"/>
          <w:color w:val="000000"/>
          <w:lang w:eastAsia="zh-CN"/>
        </w:rPr>
        <w:t xml:space="preserve">This could have been counteracted by using further methods to measure biodiversity, such as the study by Torre et al </w:t>
      </w:r>
      <w:sdt>
        <w:sdtPr>
          <w:rPr>
            <w:rFonts w:ascii="Arial" w:hAnsi="Arial" w:cs="Arial"/>
            <w:color w:val="000000"/>
            <w:lang w:eastAsia="zh-CN"/>
          </w:rPr>
          <w:id w:val="-921950013"/>
          <w:citation/>
        </w:sdtPr>
        <w:sdtEndPr/>
        <w:sdtContent>
          <w:r w:rsidR="00084519">
            <w:rPr>
              <w:rFonts w:ascii="Arial" w:hAnsi="Arial" w:cs="Arial"/>
              <w:color w:val="000000"/>
              <w:lang w:eastAsia="zh-CN"/>
            </w:rPr>
            <w:fldChar w:fldCharType="begin"/>
          </w:r>
          <w:r w:rsidR="00084519">
            <w:rPr>
              <w:rFonts w:ascii="Arial" w:hAnsi="Arial" w:cs="Arial"/>
              <w:color w:val="000000"/>
              <w:lang w:eastAsia="zh-CN"/>
            </w:rPr>
            <w:instrText xml:space="preserve"> CITATION Ign04 \l 2057 </w:instrText>
          </w:r>
          <w:r w:rsidR="00084519">
            <w:rPr>
              <w:rFonts w:ascii="Arial" w:hAnsi="Arial" w:cs="Arial"/>
              <w:color w:val="000000"/>
              <w:lang w:eastAsia="zh-CN"/>
            </w:rPr>
            <w:fldChar w:fldCharType="separate"/>
          </w:r>
          <w:r w:rsidR="004142E9" w:rsidRPr="004142E9">
            <w:rPr>
              <w:rFonts w:ascii="Arial" w:hAnsi="Arial" w:cs="Arial"/>
              <w:noProof/>
              <w:color w:val="000000"/>
              <w:lang w:eastAsia="zh-CN"/>
            </w:rPr>
            <w:t>(Torre, Arrizabalaga, &amp; Flaqer, 2004)</w:t>
          </w:r>
          <w:r w:rsidR="00084519">
            <w:rPr>
              <w:rFonts w:ascii="Arial" w:hAnsi="Arial" w:cs="Arial"/>
              <w:color w:val="000000"/>
              <w:lang w:eastAsia="zh-CN"/>
            </w:rPr>
            <w:fldChar w:fldCharType="end"/>
          </w:r>
        </w:sdtContent>
      </w:sdt>
      <w:r w:rsidR="00B0550A">
        <w:rPr>
          <w:rFonts w:ascii="Arial" w:hAnsi="Arial" w:cs="Arial"/>
          <w:color w:val="000000"/>
          <w:lang w:eastAsia="zh-CN"/>
        </w:rPr>
        <w:t xml:space="preserve"> which also utilised trap sampling and genet scats</w:t>
      </w:r>
      <w:r w:rsidR="00CF008B">
        <w:rPr>
          <w:rFonts w:ascii="Arial" w:hAnsi="Arial" w:cs="Arial"/>
          <w:color w:val="000000"/>
          <w:lang w:eastAsia="zh-CN"/>
        </w:rPr>
        <w:t xml:space="preserve"> (though understandably an alternative native predator would need to be used for Parc-le-</w:t>
      </w:r>
      <w:proofErr w:type="spellStart"/>
      <w:r w:rsidR="00CF008B">
        <w:rPr>
          <w:rFonts w:ascii="Arial" w:hAnsi="Arial" w:cs="Arial"/>
          <w:color w:val="000000"/>
          <w:lang w:eastAsia="zh-CN"/>
        </w:rPr>
        <w:t>Breos</w:t>
      </w:r>
      <w:proofErr w:type="spellEnd"/>
      <w:r w:rsidR="00CF008B">
        <w:rPr>
          <w:rFonts w:ascii="Arial" w:hAnsi="Arial" w:cs="Arial"/>
          <w:color w:val="000000"/>
          <w:lang w:eastAsia="zh-CN"/>
        </w:rPr>
        <w:t>).</w:t>
      </w:r>
    </w:p>
    <w:p w14:paraId="4641D7AA" w14:textId="6B1671E7" w:rsidR="00283CB4" w:rsidRDefault="00283CB4" w:rsidP="00C818E4">
      <w:pPr>
        <w:spacing w:line="256" w:lineRule="auto"/>
        <w:jc w:val="both"/>
        <w:rPr>
          <w:rFonts w:ascii="Arial" w:hAnsi="Arial" w:cs="Arial"/>
          <w:color w:val="000000"/>
          <w:lang w:eastAsia="zh-CN"/>
        </w:rPr>
      </w:pPr>
      <w:r>
        <w:rPr>
          <w:rFonts w:ascii="Arial" w:hAnsi="Arial" w:cs="Arial"/>
          <w:color w:val="000000"/>
          <w:lang w:eastAsia="zh-CN"/>
        </w:rPr>
        <w:t xml:space="preserve">The second issue was the nature of how prey was being logged. </w:t>
      </w:r>
      <w:r w:rsidR="00B26897">
        <w:rPr>
          <w:rFonts w:ascii="Arial" w:hAnsi="Arial" w:cs="Arial"/>
          <w:color w:val="000000"/>
          <w:lang w:eastAsia="zh-CN"/>
        </w:rPr>
        <w:t>I</w:t>
      </w:r>
      <w:r>
        <w:rPr>
          <w:rFonts w:ascii="Arial" w:hAnsi="Arial" w:cs="Arial"/>
          <w:color w:val="000000"/>
          <w:lang w:eastAsia="zh-CN"/>
        </w:rPr>
        <w:t>ndividual skull</w:t>
      </w:r>
      <w:r w:rsidR="00B26897">
        <w:rPr>
          <w:rFonts w:ascii="Arial" w:hAnsi="Arial" w:cs="Arial"/>
          <w:color w:val="000000"/>
          <w:lang w:eastAsia="zh-CN"/>
        </w:rPr>
        <w:t>s</w:t>
      </w:r>
      <w:r>
        <w:rPr>
          <w:rFonts w:ascii="Arial" w:hAnsi="Arial" w:cs="Arial"/>
          <w:color w:val="000000"/>
          <w:lang w:eastAsia="zh-CN"/>
        </w:rPr>
        <w:t xml:space="preserve"> or jawbone</w:t>
      </w:r>
      <w:r w:rsidR="00B26897">
        <w:rPr>
          <w:rFonts w:ascii="Arial" w:hAnsi="Arial" w:cs="Arial"/>
          <w:color w:val="000000"/>
          <w:lang w:eastAsia="zh-CN"/>
        </w:rPr>
        <w:t>s</w:t>
      </w:r>
      <w:r>
        <w:rPr>
          <w:rFonts w:ascii="Arial" w:hAnsi="Arial" w:cs="Arial"/>
          <w:color w:val="000000"/>
          <w:lang w:eastAsia="zh-CN"/>
        </w:rPr>
        <w:t xml:space="preserve"> would be marked as independent prey rather than piecing them together to make one full organism. This ha</w:t>
      </w:r>
      <w:r w:rsidR="00B26897">
        <w:rPr>
          <w:rFonts w:ascii="Arial" w:hAnsi="Arial" w:cs="Arial"/>
          <w:color w:val="000000"/>
          <w:lang w:eastAsia="zh-CN"/>
        </w:rPr>
        <w:t>d</w:t>
      </w:r>
      <w:r>
        <w:rPr>
          <w:rFonts w:ascii="Arial" w:hAnsi="Arial" w:cs="Arial"/>
          <w:color w:val="000000"/>
          <w:lang w:eastAsia="zh-CN"/>
        </w:rPr>
        <w:t xml:space="preserve"> a large effect on the figures; where the skull and jawbones fall roughly into three separate pieces, this should have been logged as one individual rather than three. </w:t>
      </w:r>
      <w:r w:rsidR="00E949F4">
        <w:rPr>
          <w:rFonts w:ascii="Arial" w:hAnsi="Arial" w:cs="Arial"/>
          <w:color w:val="000000"/>
          <w:lang w:eastAsia="zh-CN"/>
        </w:rPr>
        <w:t xml:space="preserve">Admittedly piecing samples together would be far more time-consuming than this </w:t>
      </w:r>
      <w:r w:rsidR="00B26897">
        <w:rPr>
          <w:rFonts w:ascii="Arial" w:hAnsi="Arial" w:cs="Arial"/>
          <w:color w:val="000000"/>
          <w:lang w:eastAsia="zh-CN"/>
        </w:rPr>
        <w:t>study</w:t>
      </w:r>
      <w:r w:rsidR="00E949F4">
        <w:rPr>
          <w:rFonts w:ascii="Arial" w:hAnsi="Arial" w:cs="Arial"/>
          <w:color w:val="000000"/>
          <w:lang w:eastAsia="zh-CN"/>
        </w:rPr>
        <w:t xml:space="preserve"> allowed, but for more accuracy this is a recommendation should the remainder of the samples be analysed further. </w:t>
      </w:r>
    </w:p>
    <w:p w14:paraId="2132D1F1" w14:textId="0472CB68" w:rsidR="00316207" w:rsidRDefault="00E13561" w:rsidP="00C818E4">
      <w:pPr>
        <w:spacing w:line="256" w:lineRule="auto"/>
        <w:jc w:val="both"/>
        <w:rPr>
          <w:rFonts w:ascii="Arial" w:hAnsi="Arial" w:cs="Arial"/>
          <w:color w:val="000000"/>
          <w:lang w:eastAsia="zh-CN"/>
        </w:rPr>
      </w:pPr>
      <w:r>
        <w:rPr>
          <w:rFonts w:ascii="Arial" w:hAnsi="Arial" w:cs="Arial"/>
          <w:color w:val="000000"/>
          <w:lang w:eastAsia="zh-CN"/>
        </w:rPr>
        <w:t>The third main issue was that</w:t>
      </w:r>
      <w:r w:rsidR="00316207">
        <w:rPr>
          <w:rFonts w:ascii="Arial" w:hAnsi="Arial" w:cs="Arial"/>
          <w:color w:val="000000"/>
          <w:lang w:eastAsia="zh-CN"/>
        </w:rPr>
        <w:t xml:space="preserve"> the samples taken date back a considerable amount of time and aren’t a clear indicator of any current environmental changes that may have occurred. It would have been beneficial to analyse these along with more recent samples to determine whether there have been any fluctuations in population, or what other differences there may have been in the last ten years. It would have also been beneficial to narrow down the samples to times of year to account for seasonal variations.</w:t>
      </w:r>
      <w:r w:rsidR="009E5BE0">
        <w:rPr>
          <w:rFonts w:ascii="Arial" w:hAnsi="Arial" w:cs="Arial"/>
          <w:color w:val="000000"/>
          <w:lang w:eastAsia="zh-CN"/>
        </w:rPr>
        <w:t xml:space="preserve"> It also wasn’t specified if it was a nest or perch for a </w:t>
      </w:r>
      <w:r w:rsidR="00CA6EDE">
        <w:rPr>
          <w:rFonts w:ascii="Arial" w:hAnsi="Arial" w:cs="Arial"/>
          <w:color w:val="000000"/>
          <w:lang w:eastAsia="zh-CN"/>
        </w:rPr>
        <w:t xml:space="preserve">solitary owl, a </w:t>
      </w:r>
      <w:r w:rsidR="009E5BE0">
        <w:rPr>
          <w:rFonts w:ascii="Arial" w:hAnsi="Arial" w:cs="Arial"/>
          <w:color w:val="000000"/>
          <w:lang w:eastAsia="zh-CN"/>
        </w:rPr>
        <w:t xml:space="preserve">breeding pair, or a site used by </w:t>
      </w:r>
      <w:r w:rsidR="00CA6EDE">
        <w:rPr>
          <w:rFonts w:ascii="Arial" w:hAnsi="Arial" w:cs="Arial"/>
          <w:color w:val="000000"/>
          <w:lang w:eastAsia="zh-CN"/>
        </w:rPr>
        <w:t xml:space="preserve">multiple </w:t>
      </w:r>
      <w:r w:rsidR="009E5BE0">
        <w:rPr>
          <w:rFonts w:ascii="Arial" w:hAnsi="Arial" w:cs="Arial"/>
          <w:color w:val="000000"/>
          <w:lang w:eastAsia="zh-CN"/>
        </w:rPr>
        <w:t>owls with overlapping ranges.</w:t>
      </w:r>
    </w:p>
    <w:p w14:paraId="58D85232" w14:textId="1D1F584D" w:rsidR="009E5BE0" w:rsidRDefault="009E5BE0" w:rsidP="00C818E4">
      <w:pPr>
        <w:spacing w:line="256" w:lineRule="auto"/>
        <w:jc w:val="both"/>
        <w:rPr>
          <w:rFonts w:ascii="Arial" w:hAnsi="Arial" w:cs="Arial"/>
          <w:color w:val="000000"/>
          <w:lang w:eastAsia="zh-CN"/>
        </w:rPr>
      </w:pPr>
      <w:r>
        <w:rPr>
          <w:rFonts w:ascii="Arial" w:hAnsi="Arial" w:cs="Arial"/>
          <w:color w:val="000000"/>
          <w:lang w:eastAsia="zh-CN"/>
        </w:rPr>
        <w:t xml:space="preserve">There was also evidence of an abundance of moth larvae in the samples, though this wouldn’t have broken down any of the bone matter that was being analysed. </w:t>
      </w:r>
    </w:p>
    <w:p w14:paraId="26B2CF18" w14:textId="62119D9C" w:rsidR="00EB6FCE" w:rsidRPr="005466D4" w:rsidRDefault="00EB6FCE" w:rsidP="00C818E4">
      <w:pPr>
        <w:spacing w:line="256" w:lineRule="auto"/>
        <w:jc w:val="both"/>
      </w:pPr>
      <w:r>
        <w:rPr>
          <w:rFonts w:ascii="Arial" w:hAnsi="Arial" w:cs="Arial"/>
          <w:color w:val="000000"/>
          <w:lang w:eastAsia="zh-CN"/>
        </w:rPr>
        <w:t xml:space="preserve">There are other smaller issues with exclusively using owl pellets as an estimate for biodiversity, particularly if you are only interested in a certain area; namely, as the home ranges fluctuate seasonally and naturally overlap with the ranges of other owls, it is difficult to attain an accurate reading of one area without possibly taking samples that cover further afield. </w:t>
      </w:r>
    </w:p>
    <w:p w14:paraId="5DF1973C" w14:textId="77777777" w:rsidR="00C818E4" w:rsidRDefault="00C818E4" w:rsidP="00C818E4">
      <w:pPr>
        <w:pStyle w:val="NormalWeb"/>
        <w:jc w:val="both"/>
        <w:rPr>
          <w:rFonts w:ascii="Arial" w:hAnsi="Arial" w:cs="Arial"/>
          <w:b/>
          <w:color w:val="000000"/>
          <w:sz w:val="22"/>
          <w:szCs w:val="22"/>
          <w:lang w:eastAsia="zh-CN"/>
        </w:rPr>
      </w:pPr>
    </w:p>
    <w:p w14:paraId="16D90786" w14:textId="77777777" w:rsidR="00C818E4" w:rsidRDefault="00C818E4" w:rsidP="00252A32">
      <w:pPr>
        <w:pStyle w:val="Heading1"/>
        <w:rPr>
          <w:lang w:eastAsia="zh-CN"/>
        </w:rPr>
      </w:pPr>
      <w:r w:rsidRPr="005466D4">
        <w:rPr>
          <w:lang w:eastAsia="zh-CN"/>
        </w:rPr>
        <w:t>Conclusion</w:t>
      </w:r>
      <w:r>
        <w:rPr>
          <w:lang w:eastAsia="zh-CN"/>
        </w:rPr>
        <w:t xml:space="preserve"> </w:t>
      </w:r>
    </w:p>
    <w:p w14:paraId="64E0376A" w14:textId="77777777" w:rsidR="00590B90" w:rsidRDefault="00025ED4" w:rsidP="00C818E4">
      <w:pPr>
        <w:pStyle w:val="NormalWeb"/>
        <w:jc w:val="both"/>
        <w:rPr>
          <w:rFonts w:ascii="Arial" w:hAnsi="Arial" w:cs="Arial"/>
          <w:color w:val="000000"/>
          <w:sz w:val="22"/>
          <w:szCs w:val="22"/>
          <w:lang w:eastAsia="zh-CN"/>
        </w:rPr>
      </w:pPr>
      <w:r>
        <w:rPr>
          <w:rFonts w:ascii="Arial" w:hAnsi="Arial" w:cs="Arial"/>
          <w:color w:val="000000"/>
          <w:sz w:val="22"/>
          <w:szCs w:val="22"/>
          <w:lang w:eastAsia="zh-CN"/>
        </w:rPr>
        <w:t xml:space="preserve">The findings from this study </w:t>
      </w:r>
      <w:r w:rsidR="002302D0">
        <w:rPr>
          <w:rFonts w:ascii="Arial" w:hAnsi="Arial" w:cs="Arial"/>
          <w:color w:val="000000"/>
          <w:sz w:val="22"/>
          <w:szCs w:val="22"/>
          <w:lang w:eastAsia="zh-CN"/>
        </w:rPr>
        <w:t xml:space="preserve">show that </w:t>
      </w:r>
      <w:r w:rsidR="002D1BB0">
        <w:rPr>
          <w:rFonts w:ascii="Arial" w:hAnsi="Arial" w:cs="Arial"/>
          <w:color w:val="000000"/>
          <w:sz w:val="22"/>
          <w:szCs w:val="22"/>
          <w:lang w:eastAsia="zh-CN"/>
        </w:rPr>
        <w:t>whilst owl pellets can be good indicators to the biodiversity of an area, it is not the sole measurement that should be taken as it only accounts for a small portion of the overall habitat</w:t>
      </w:r>
      <w:r w:rsidR="00590B90">
        <w:rPr>
          <w:rFonts w:ascii="Arial" w:hAnsi="Arial" w:cs="Arial"/>
          <w:color w:val="000000"/>
          <w:sz w:val="22"/>
          <w:szCs w:val="22"/>
          <w:lang w:eastAsia="zh-CN"/>
        </w:rPr>
        <w:t xml:space="preserve"> and the methodology needs to be stricter for accurate numbers</w:t>
      </w:r>
      <w:r w:rsidR="002D1BB0">
        <w:rPr>
          <w:rFonts w:ascii="Arial" w:hAnsi="Arial" w:cs="Arial"/>
          <w:color w:val="000000"/>
          <w:sz w:val="22"/>
          <w:szCs w:val="22"/>
          <w:lang w:eastAsia="zh-CN"/>
        </w:rPr>
        <w:t xml:space="preserve">. </w:t>
      </w:r>
    </w:p>
    <w:p w14:paraId="7362140C" w14:textId="23970BF8" w:rsidR="00942005" w:rsidRDefault="002D1BB0" w:rsidP="00C818E4">
      <w:pPr>
        <w:pStyle w:val="NormalWeb"/>
        <w:jc w:val="both"/>
        <w:rPr>
          <w:rFonts w:ascii="Arial" w:hAnsi="Arial" w:cs="Arial"/>
          <w:color w:val="000000"/>
          <w:sz w:val="22"/>
          <w:szCs w:val="22"/>
          <w:lang w:eastAsia="zh-CN"/>
        </w:rPr>
      </w:pPr>
      <w:r>
        <w:rPr>
          <w:rFonts w:ascii="Arial" w:hAnsi="Arial" w:cs="Arial"/>
          <w:color w:val="000000"/>
          <w:sz w:val="22"/>
          <w:szCs w:val="22"/>
          <w:lang w:eastAsia="zh-CN"/>
        </w:rPr>
        <w:t xml:space="preserve">However, the data it does provide infers a significant amount towards the overall richness. </w:t>
      </w:r>
      <w:r w:rsidR="00950532">
        <w:rPr>
          <w:rFonts w:ascii="Arial" w:hAnsi="Arial" w:cs="Arial"/>
          <w:color w:val="000000"/>
          <w:sz w:val="22"/>
          <w:szCs w:val="22"/>
          <w:lang w:eastAsia="zh-CN"/>
        </w:rPr>
        <w:t xml:space="preserve">The field vole, the primary food source of the barn owl, is </w:t>
      </w:r>
      <w:r w:rsidR="000F16CD">
        <w:rPr>
          <w:rFonts w:ascii="Arial" w:hAnsi="Arial" w:cs="Arial"/>
          <w:color w:val="000000"/>
          <w:sz w:val="22"/>
          <w:szCs w:val="22"/>
          <w:lang w:eastAsia="zh-CN"/>
        </w:rPr>
        <w:t xml:space="preserve">clearly </w:t>
      </w:r>
      <w:r w:rsidR="00950532">
        <w:rPr>
          <w:rFonts w:ascii="Arial" w:hAnsi="Arial" w:cs="Arial"/>
          <w:color w:val="000000"/>
          <w:sz w:val="22"/>
          <w:szCs w:val="22"/>
          <w:lang w:eastAsia="zh-CN"/>
        </w:rPr>
        <w:t>in abundance in the area</w:t>
      </w:r>
      <w:r w:rsidR="000F16CD">
        <w:rPr>
          <w:rFonts w:ascii="Arial" w:hAnsi="Arial" w:cs="Arial"/>
          <w:color w:val="000000"/>
          <w:sz w:val="22"/>
          <w:szCs w:val="22"/>
          <w:lang w:eastAsia="zh-CN"/>
        </w:rPr>
        <w:t xml:space="preserve">. It </w:t>
      </w:r>
      <w:r w:rsidR="000F16CD">
        <w:rPr>
          <w:rFonts w:ascii="Arial" w:hAnsi="Arial" w:cs="Arial"/>
          <w:color w:val="000000"/>
          <w:sz w:val="22"/>
          <w:szCs w:val="22"/>
          <w:lang w:eastAsia="zh-CN"/>
        </w:rPr>
        <w:lastRenderedPageBreak/>
        <w:t xml:space="preserve">also confirms that the 2018 study into the distribution of water shrews </w:t>
      </w:r>
      <w:sdt>
        <w:sdtPr>
          <w:rPr>
            <w:rFonts w:ascii="Arial" w:hAnsi="Arial" w:cs="Arial"/>
            <w:color w:val="000000"/>
            <w:sz w:val="22"/>
            <w:szCs w:val="22"/>
            <w:lang w:eastAsia="zh-CN"/>
          </w:rPr>
          <w:id w:val="30390112"/>
          <w:citation/>
        </w:sdtPr>
        <w:sdtEndPr/>
        <w:sdtContent>
          <w:r w:rsidR="000F16CD">
            <w:rPr>
              <w:rFonts w:ascii="Arial" w:hAnsi="Arial" w:cs="Arial"/>
              <w:color w:val="000000"/>
              <w:sz w:val="22"/>
              <w:szCs w:val="22"/>
              <w:lang w:eastAsia="zh-CN"/>
            </w:rPr>
            <w:fldChar w:fldCharType="begin"/>
          </w:r>
          <w:r w:rsidR="000F16CD">
            <w:rPr>
              <w:rFonts w:ascii="Arial" w:hAnsi="Arial" w:cs="Arial"/>
              <w:color w:val="000000"/>
              <w:sz w:val="22"/>
              <w:szCs w:val="22"/>
              <w:lang w:eastAsia="zh-CN"/>
            </w:rPr>
            <w:instrText xml:space="preserve">CITATION Thend5 \l 2057 </w:instrText>
          </w:r>
          <w:r w:rsidR="000F16CD">
            <w:rPr>
              <w:rFonts w:ascii="Arial" w:hAnsi="Arial" w:cs="Arial"/>
              <w:color w:val="000000"/>
              <w:sz w:val="22"/>
              <w:szCs w:val="22"/>
              <w:lang w:eastAsia="zh-CN"/>
            </w:rPr>
            <w:fldChar w:fldCharType="separate"/>
          </w:r>
          <w:r w:rsidR="004142E9" w:rsidRPr="004142E9">
            <w:rPr>
              <w:rFonts w:ascii="Arial" w:hAnsi="Arial" w:cs="Arial"/>
              <w:noProof/>
              <w:color w:val="000000"/>
              <w:sz w:val="22"/>
              <w:szCs w:val="22"/>
              <w:lang w:eastAsia="zh-CN"/>
            </w:rPr>
            <w:t>(The Mammal Society, 2018)</w:t>
          </w:r>
          <w:r w:rsidR="000F16CD">
            <w:rPr>
              <w:rFonts w:ascii="Arial" w:hAnsi="Arial" w:cs="Arial"/>
              <w:color w:val="000000"/>
              <w:sz w:val="22"/>
              <w:szCs w:val="22"/>
              <w:lang w:eastAsia="zh-CN"/>
            </w:rPr>
            <w:fldChar w:fldCharType="end"/>
          </w:r>
        </w:sdtContent>
      </w:sdt>
      <w:r w:rsidR="000F16CD">
        <w:rPr>
          <w:rFonts w:ascii="Arial" w:hAnsi="Arial" w:cs="Arial"/>
          <w:color w:val="000000"/>
          <w:sz w:val="22"/>
          <w:szCs w:val="22"/>
          <w:lang w:eastAsia="zh-CN"/>
        </w:rPr>
        <w:t xml:space="preserve"> is correct to list that they do not commonly inhabit the Gower Peninsula. </w:t>
      </w:r>
      <w:r w:rsidR="00512F85">
        <w:rPr>
          <w:rFonts w:ascii="Arial" w:hAnsi="Arial" w:cs="Arial"/>
          <w:color w:val="000000"/>
          <w:sz w:val="22"/>
          <w:szCs w:val="22"/>
          <w:lang w:eastAsia="zh-CN"/>
        </w:rPr>
        <w:t xml:space="preserve">The abundance of pygmy shrew in samples also provides a strong indicator into the abundance of insects and arthropods, </w:t>
      </w:r>
      <w:r w:rsidR="00590B90">
        <w:rPr>
          <w:rFonts w:ascii="Arial" w:hAnsi="Arial" w:cs="Arial"/>
          <w:color w:val="000000"/>
          <w:sz w:val="22"/>
          <w:szCs w:val="22"/>
          <w:lang w:eastAsia="zh-CN"/>
        </w:rPr>
        <w:t>in turn</w:t>
      </w:r>
      <w:r w:rsidR="00512F85">
        <w:rPr>
          <w:rFonts w:ascii="Arial" w:hAnsi="Arial" w:cs="Arial"/>
          <w:color w:val="000000"/>
          <w:sz w:val="22"/>
          <w:szCs w:val="22"/>
          <w:lang w:eastAsia="zh-CN"/>
        </w:rPr>
        <w:t xml:space="preserve"> suggest</w:t>
      </w:r>
      <w:r w:rsidR="00590B90">
        <w:rPr>
          <w:rFonts w:ascii="Arial" w:hAnsi="Arial" w:cs="Arial"/>
          <w:color w:val="000000"/>
          <w:sz w:val="22"/>
          <w:szCs w:val="22"/>
          <w:lang w:eastAsia="zh-CN"/>
        </w:rPr>
        <w:t>ing</w:t>
      </w:r>
      <w:r w:rsidR="00512F85">
        <w:rPr>
          <w:rFonts w:ascii="Arial" w:hAnsi="Arial" w:cs="Arial"/>
          <w:color w:val="000000"/>
          <w:sz w:val="22"/>
          <w:szCs w:val="22"/>
          <w:lang w:eastAsia="zh-CN"/>
        </w:rPr>
        <w:t xml:space="preserve"> larger bird numbers in the area (further strengthened by the bird samples found, which whilst low are still uncommon).</w:t>
      </w:r>
      <w:r w:rsidR="00590B90">
        <w:rPr>
          <w:rFonts w:ascii="Arial" w:hAnsi="Arial" w:cs="Arial"/>
          <w:color w:val="000000"/>
          <w:sz w:val="22"/>
          <w:szCs w:val="22"/>
          <w:lang w:eastAsia="zh-CN"/>
        </w:rPr>
        <w:t xml:space="preserve"> </w:t>
      </w:r>
      <w:r w:rsidR="00942005">
        <w:rPr>
          <w:rFonts w:ascii="Arial" w:hAnsi="Arial" w:cs="Arial"/>
          <w:color w:val="000000"/>
          <w:sz w:val="22"/>
          <w:szCs w:val="22"/>
          <w:lang w:eastAsia="zh-CN"/>
        </w:rPr>
        <w:t xml:space="preserve">The harvest mouse numbers are </w:t>
      </w:r>
      <w:r w:rsidR="00590B90">
        <w:rPr>
          <w:rFonts w:ascii="Arial" w:hAnsi="Arial" w:cs="Arial"/>
          <w:color w:val="000000"/>
          <w:sz w:val="22"/>
          <w:szCs w:val="22"/>
          <w:lang w:eastAsia="zh-CN"/>
        </w:rPr>
        <w:t xml:space="preserve">also </w:t>
      </w:r>
      <w:r w:rsidR="00942005">
        <w:rPr>
          <w:rFonts w:ascii="Arial" w:hAnsi="Arial" w:cs="Arial"/>
          <w:color w:val="000000"/>
          <w:sz w:val="22"/>
          <w:szCs w:val="22"/>
          <w:lang w:eastAsia="zh-CN"/>
        </w:rPr>
        <w:t>small enough that it doesn’t appear that any further conservation work to boost their numbers is necessary, and the predation by owls isn’t a strong threat.</w:t>
      </w:r>
    </w:p>
    <w:p w14:paraId="77FE5A9A" w14:textId="2AE1F51C" w:rsidR="008A1593" w:rsidRDefault="008A1593" w:rsidP="00C818E4">
      <w:pPr>
        <w:pStyle w:val="NormalWeb"/>
        <w:jc w:val="both"/>
        <w:rPr>
          <w:rFonts w:ascii="Arial" w:hAnsi="Arial" w:cs="Arial"/>
          <w:color w:val="000000"/>
          <w:sz w:val="22"/>
          <w:szCs w:val="22"/>
          <w:lang w:eastAsia="zh-CN"/>
        </w:rPr>
      </w:pPr>
      <w:r>
        <w:rPr>
          <w:rFonts w:ascii="Arial" w:hAnsi="Arial" w:cs="Arial"/>
          <w:color w:val="000000"/>
          <w:sz w:val="22"/>
          <w:szCs w:val="22"/>
          <w:lang w:eastAsia="zh-CN"/>
        </w:rPr>
        <w:t xml:space="preserve">Given the weather reports from that period and the increasingly colder winters that have been recorded since, </w:t>
      </w:r>
      <w:r w:rsidR="00AB1AAE">
        <w:rPr>
          <w:rFonts w:ascii="Arial" w:hAnsi="Arial" w:cs="Arial"/>
          <w:color w:val="000000"/>
          <w:sz w:val="22"/>
          <w:szCs w:val="22"/>
          <w:lang w:eastAsia="zh-CN"/>
        </w:rPr>
        <w:t>it would be recommended</w:t>
      </w:r>
      <w:r>
        <w:rPr>
          <w:rFonts w:ascii="Arial" w:hAnsi="Arial" w:cs="Arial"/>
          <w:color w:val="000000"/>
          <w:sz w:val="22"/>
          <w:szCs w:val="22"/>
          <w:lang w:eastAsia="zh-CN"/>
        </w:rPr>
        <w:t xml:space="preserve"> to install further nest and perch spaces across the Parc-le-</w:t>
      </w:r>
      <w:proofErr w:type="spellStart"/>
      <w:r>
        <w:rPr>
          <w:rFonts w:ascii="Arial" w:hAnsi="Arial" w:cs="Arial"/>
          <w:color w:val="000000"/>
          <w:sz w:val="22"/>
          <w:szCs w:val="22"/>
          <w:lang w:eastAsia="zh-CN"/>
        </w:rPr>
        <w:t>Breos</w:t>
      </w:r>
      <w:proofErr w:type="spellEnd"/>
      <w:r>
        <w:rPr>
          <w:rFonts w:ascii="Arial" w:hAnsi="Arial" w:cs="Arial"/>
          <w:color w:val="000000"/>
          <w:sz w:val="22"/>
          <w:szCs w:val="22"/>
          <w:lang w:eastAsia="zh-CN"/>
        </w:rPr>
        <w:t xml:space="preserve"> site to encourage hunting in other areas, hopefully limiting over-hunting in one space and </w:t>
      </w:r>
      <w:r w:rsidR="00AB1AAE">
        <w:rPr>
          <w:rFonts w:ascii="Arial" w:hAnsi="Arial" w:cs="Arial"/>
          <w:color w:val="000000"/>
          <w:sz w:val="22"/>
          <w:szCs w:val="22"/>
          <w:lang w:eastAsia="zh-CN"/>
        </w:rPr>
        <w:t>reducing</w:t>
      </w:r>
      <w:r>
        <w:rPr>
          <w:rFonts w:ascii="Arial" w:hAnsi="Arial" w:cs="Arial"/>
          <w:color w:val="000000"/>
          <w:sz w:val="22"/>
          <w:szCs w:val="22"/>
          <w:lang w:eastAsia="zh-CN"/>
        </w:rPr>
        <w:t xml:space="preserve"> food scarcity.</w:t>
      </w:r>
    </w:p>
    <w:p w14:paraId="287264A7" w14:textId="7EC1DEE8" w:rsidR="00084519" w:rsidRDefault="003B3314" w:rsidP="00C818E4">
      <w:pPr>
        <w:pStyle w:val="NormalWeb"/>
        <w:jc w:val="both"/>
        <w:rPr>
          <w:rFonts w:ascii="Arial" w:hAnsi="Arial" w:cs="Arial"/>
          <w:color w:val="000000"/>
          <w:sz w:val="22"/>
          <w:szCs w:val="22"/>
          <w:lang w:eastAsia="zh-CN"/>
        </w:rPr>
      </w:pPr>
      <w:r>
        <w:rPr>
          <w:rFonts w:ascii="Arial" w:hAnsi="Arial" w:cs="Arial"/>
          <w:color w:val="000000"/>
          <w:sz w:val="22"/>
          <w:szCs w:val="22"/>
          <w:lang w:eastAsia="zh-CN"/>
        </w:rPr>
        <w:t>As areas of the home range are used for anthropogenic purposes, namely leisure activities</w:t>
      </w:r>
      <w:r w:rsidR="00665071">
        <w:rPr>
          <w:rFonts w:ascii="Arial" w:hAnsi="Arial" w:cs="Arial"/>
          <w:color w:val="000000"/>
          <w:sz w:val="22"/>
          <w:szCs w:val="22"/>
          <w:lang w:eastAsia="zh-CN"/>
        </w:rPr>
        <w:t xml:space="preserve"> and agriculture</w:t>
      </w:r>
      <w:r>
        <w:rPr>
          <w:rFonts w:ascii="Arial" w:hAnsi="Arial" w:cs="Arial"/>
          <w:color w:val="000000"/>
          <w:sz w:val="22"/>
          <w:szCs w:val="22"/>
          <w:lang w:eastAsia="zh-CN"/>
        </w:rPr>
        <w:t>, it would also be recommended to limit the extent of these and promote further growth of rough grassland.</w:t>
      </w:r>
      <w:r w:rsidR="002A19E2">
        <w:rPr>
          <w:rFonts w:ascii="Arial" w:hAnsi="Arial" w:cs="Arial"/>
          <w:color w:val="000000"/>
          <w:sz w:val="22"/>
          <w:szCs w:val="22"/>
          <w:lang w:eastAsia="zh-CN"/>
        </w:rPr>
        <w:t xml:space="preserve"> Understandably agricultural areas are unlikely to change, though installing perches at the borders of these would encourage natural pest control.</w:t>
      </w:r>
      <w:r w:rsidR="00084519">
        <w:rPr>
          <w:rFonts w:ascii="Arial" w:hAnsi="Arial" w:cs="Arial"/>
          <w:color w:val="000000"/>
          <w:sz w:val="22"/>
          <w:szCs w:val="22"/>
          <w:lang w:eastAsia="zh-CN"/>
        </w:rPr>
        <w:t xml:space="preserve"> </w:t>
      </w:r>
      <w:r w:rsidR="004142E9">
        <w:rPr>
          <w:rFonts w:ascii="Arial" w:hAnsi="Arial" w:cs="Arial"/>
          <w:color w:val="000000"/>
          <w:sz w:val="22"/>
          <w:szCs w:val="22"/>
          <w:lang w:eastAsia="zh-CN"/>
        </w:rPr>
        <w:t xml:space="preserve">Continuing to follow the resource plans for part of the area set out by Natural Resources Wales would be a good start. </w:t>
      </w:r>
      <w:sdt>
        <w:sdtPr>
          <w:rPr>
            <w:rFonts w:ascii="Arial" w:hAnsi="Arial" w:cs="Arial"/>
            <w:color w:val="000000"/>
            <w:sz w:val="22"/>
            <w:szCs w:val="22"/>
            <w:lang w:eastAsia="zh-CN"/>
          </w:rPr>
          <w:id w:val="-779793692"/>
          <w:citation/>
        </w:sdtPr>
        <w:sdtEndPr/>
        <w:sdtContent>
          <w:r w:rsidR="004142E9">
            <w:rPr>
              <w:rFonts w:ascii="Arial" w:hAnsi="Arial" w:cs="Arial"/>
              <w:color w:val="000000"/>
              <w:sz w:val="22"/>
              <w:szCs w:val="22"/>
              <w:lang w:eastAsia="zh-CN"/>
            </w:rPr>
            <w:fldChar w:fldCharType="begin"/>
          </w:r>
          <w:r w:rsidR="004142E9">
            <w:rPr>
              <w:rFonts w:ascii="Arial" w:hAnsi="Arial" w:cs="Arial"/>
              <w:color w:val="000000"/>
              <w:sz w:val="22"/>
              <w:szCs w:val="22"/>
              <w:lang w:eastAsia="zh-CN"/>
            </w:rPr>
            <w:instrText xml:space="preserve"> CITATION Natnd3 \l 2057 </w:instrText>
          </w:r>
          <w:r w:rsidR="004142E9">
            <w:rPr>
              <w:rFonts w:ascii="Arial" w:hAnsi="Arial" w:cs="Arial"/>
              <w:color w:val="000000"/>
              <w:sz w:val="22"/>
              <w:szCs w:val="22"/>
              <w:lang w:eastAsia="zh-CN"/>
            </w:rPr>
            <w:fldChar w:fldCharType="separate"/>
          </w:r>
          <w:r w:rsidR="004142E9" w:rsidRPr="004142E9">
            <w:rPr>
              <w:rFonts w:ascii="Arial" w:hAnsi="Arial" w:cs="Arial"/>
              <w:noProof/>
              <w:color w:val="000000"/>
              <w:sz w:val="22"/>
              <w:szCs w:val="22"/>
              <w:lang w:eastAsia="zh-CN"/>
            </w:rPr>
            <w:t>(Natural Resources Wales, nd)</w:t>
          </w:r>
          <w:r w:rsidR="004142E9">
            <w:rPr>
              <w:rFonts w:ascii="Arial" w:hAnsi="Arial" w:cs="Arial"/>
              <w:color w:val="000000"/>
              <w:sz w:val="22"/>
              <w:szCs w:val="22"/>
              <w:lang w:eastAsia="zh-CN"/>
            </w:rPr>
            <w:fldChar w:fldCharType="end"/>
          </w:r>
        </w:sdtContent>
      </w:sdt>
    </w:p>
    <w:p w14:paraId="7CC54957" w14:textId="55D58C50" w:rsidR="00CD52C6" w:rsidRDefault="00E24F98" w:rsidP="00C818E4">
      <w:pPr>
        <w:pStyle w:val="NormalWeb"/>
        <w:jc w:val="both"/>
        <w:rPr>
          <w:rFonts w:ascii="Arial" w:hAnsi="Arial" w:cs="Arial"/>
          <w:color w:val="000000"/>
          <w:sz w:val="22"/>
          <w:szCs w:val="22"/>
          <w:lang w:eastAsia="zh-CN"/>
        </w:rPr>
      </w:pPr>
      <w:r>
        <w:rPr>
          <w:rFonts w:ascii="Arial" w:hAnsi="Arial" w:cs="Arial"/>
          <w:color w:val="000000"/>
          <w:sz w:val="22"/>
          <w:szCs w:val="22"/>
          <w:lang w:eastAsia="zh-CN"/>
        </w:rPr>
        <w:t xml:space="preserve">In conclusion, whilst this did provide a lot of indicators, to </w:t>
      </w:r>
      <w:r w:rsidR="00084519">
        <w:rPr>
          <w:rFonts w:ascii="Arial" w:hAnsi="Arial" w:cs="Arial"/>
          <w:color w:val="000000"/>
          <w:sz w:val="22"/>
          <w:szCs w:val="22"/>
          <w:lang w:eastAsia="zh-CN"/>
        </w:rPr>
        <w:t xml:space="preserve">get a more accurate measure of the biodiversity in the area, it would be recommended to follow the 3 stage approach used in the study by Torre et al </w:t>
      </w:r>
      <w:sdt>
        <w:sdtPr>
          <w:rPr>
            <w:rFonts w:ascii="Arial" w:hAnsi="Arial" w:cs="Arial"/>
            <w:color w:val="000000"/>
            <w:sz w:val="22"/>
            <w:szCs w:val="22"/>
            <w:lang w:eastAsia="zh-CN"/>
          </w:rPr>
          <w:id w:val="836813341"/>
          <w:citation/>
        </w:sdtPr>
        <w:sdtEndPr/>
        <w:sdtContent>
          <w:r w:rsidR="00084519">
            <w:rPr>
              <w:rFonts w:ascii="Arial" w:hAnsi="Arial" w:cs="Arial"/>
              <w:color w:val="000000"/>
              <w:sz w:val="22"/>
              <w:szCs w:val="22"/>
              <w:lang w:eastAsia="zh-CN"/>
            </w:rPr>
            <w:fldChar w:fldCharType="begin"/>
          </w:r>
          <w:r w:rsidR="00084519">
            <w:rPr>
              <w:rFonts w:ascii="Arial" w:hAnsi="Arial" w:cs="Arial"/>
              <w:color w:val="000000"/>
              <w:sz w:val="22"/>
              <w:szCs w:val="22"/>
              <w:lang w:eastAsia="zh-CN"/>
            </w:rPr>
            <w:instrText xml:space="preserve"> CITATION Ign04 \l 2057 </w:instrText>
          </w:r>
          <w:r w:rsidR="00084519">
            <w:rPr>
              <w:rFonts w:ascii="Arial" w:hAnsi="Arial" w:cs="Arial"/>
              <w:color w:val="000000"/>
              <w:sz w:val="22"/>
              <w:szCs w:val="22"/>
              <w:lang w:eastAsia="zh-CN"/>
            </w:rPr>
            <w:fldChar w:fldCharType="separate"/>
          </w:r>
          <w:r w:rsidR="004142E9" w:rsidRPr="004142E9">
            <w:rPr>
              <w:rFonts w:ascii="Arial" w:hAnsi="Arial" w:cs="Arial"/>
              <w:noProof/>
              <w:color w:val="000000"/>
              <w:sz w:val="22"/>
              <w:szCs w:val="22"/>
              <w:lang w:eastAsia="zh-CN"/>
            </w:rPr>
            <w:t>(Torre, Arrizabalaga, &amp; Flaqer, 2004)</w:t>
          </w:r>
          <w:r w:rsidR="00084519">
            <w:rPr>
              <w:rFonts w:ascii="Arial" w:hAnsi="Arial" w:cs="Arial"/>
              <w:color w:val="000000"/>
              <w:sz w:val="22"/>
              <w:szCs w:val="22"/>
              <w:lang w:eastAsia="zh-CN"/>
            </w:rPr>
            <w:fldChar w:fldCharType="end"/>
          </w:r>
        </w:sdtContent>
      </w:sdt>
      <w:r w:rsidR="00084519">
        <w:rPr>
          <w:rFonts w:ascii="Arial" w:hAnsi="Arial" w:cs="Arial"/>
          <w:color w:val="000000"/>
          <w:sz w:val="22"/>
          <w:szCs w:val="22"/>
          <w:lang w:eastAsia="zh-CN"/>
        </w:rPr>
        <w:t xml:space="preserve"> as it would both minimise the margin for error and </w:t>
      </w:r>
      <w:r>
        <w:rPr>
          <w:rFonts w:ascii="Arial" w:hAnsi="Arial" w:cs="Arial"/>
          <w:color w:val="000000"/>
          <w:sz w:val="22"/>
          <w:szCs w:val="22"/>
          <w:lang w:eastAsia="zh-CN"/>
        </w:rPr>
        <w:t>provide a wider scope of the species in the habitat.</w:t>
      </w:r>
    </w:p>
    <w:p w14:paraId="0B2419A7" w14:textId="02F8CAA7" w:rsidR="00D77456" w:rsidRDefault="00D77456"/>
    <w:sdt>
      <w:sdtPr>
        <w:rPr>
          <w:rFonts w:asciiTheme="minorHAnsi" w:eastAsiaTheme="minorHAnsi" w:hAnsiTheme="minorHAnsi" w:cstheme="minorBidi"/>
          <w:color w:val="auto"/>
          <w:sz w:val="22"/>
          <w:szCs w:val="22"/>
        </w:rPr>
        <w:id w:val="1020120750"/>
        <w:docPartObj>
          <w:docPartGallery w:val="Bibliographies"/>
          <w:docPartUnique/>
        </w:docPartObj>
      </w:sdtPr>
      <w:sdtEndPr/>
      <w:sdtContent>
        <w:p w14:paraId="16DF6B99" w14:textId="3104C0D7" w:rsidR="00D77456" w:rsidRDefault="00D77456">
          <w:pPr>
            <w:pStyle w:val="Heading1"/>
          </w:pPr>
          <w:r>
            <w:t>References</w:t>
          </w:r>
        </w:p>
        <w:sdt>
          <w:sdtPr>
            <w:id w:val="-573587230"/>
            <w:bibliography/>
          </w:sdtPr>
          <w:sdtEndPr/>
          <w:sdtContent>
            <w:p w14:paraId="6AA94251" w14:textId="77777777" w:rsidR="004142E9" w:rsidRDefault="00D77456" w:rsidP="004142E9">
              <w:pPr>
                <w:pStyle w:val="Bibliography"/>
                <w:ind w:left="720" w:hanging="720"/>
                <w:rPr>
                  <w:noProof/>
                  <w:sz w:val="24"/>
                  <w:szCs w:val="24"/>
                </w:rPr>
              </w:pPr>
              <w:r>
                <w:fldChar w:fldCharType="begin"/>
              </w:r>
              <w:r>
                <w:instrText xml:space="preserve"> BIBLIOGRAPHY </w:instrText>
              </w:r>
              <w:r>
                <w:fldChar w:fldCharType="separate"/>
              </w:r>
              <w:r w:rsidR="004142E9">
                <w:rPr>
                  <w:noProof/>
                </w:rPr>
                <w:t xml:space="preserve">Andrade, A., Menezes, J. F., &amp; Monjeau, A. (2016). Are Owl Pellets Good Estimators of Prey Abundance? </w:t>
              </w:r>
              <w:r w:rsidR="004142E9">
                <w:rPr>
                  <w:i/>
                  <w:iCs/>
                  <w:noProof/>
                </w:rPr>
                <w:t>Journal of King Saud University - Science</w:t>
              </w:r>
              <w:r w:rsidR="004142E9">
                <w:rPr>
                  <w:noProof/>
                </w:rPr>
                <w:t>.</w:t>
              </w:r>
            </w:p>
            <w:p w14:paraId="7A620E31" w14:textId="77777777" w:rsidR="004142E9" w:rsidRDefault="004142E9" w:rsidP="004142E9">
              <w:pPr>
                <w:pStyle w:val="Bibliography"/>
                <w:ind w:left="720" w:hanging="720"/>
                <w:rPr>
                  <w:noProof/>
                </w:rPr>
              </w:pPr>
              <w:r>
                <w:rPr>
                  <w:noProof/>
                </w:rPr>
                <w:t>Author's Own. (2020). Maps: Estimated Home Ranges.</w:t>
              </w:r>
            </w:p>
            <w:p w14:paraId="1EC755CE" w14:textId="77777777" w:rsidR="004142E9" w:rsidRDefault="004142E9" w:rsidP="004142E9">
              <w:pPr>
                <w:pStyle w:val="Bibliography"/>
                <w:ind w:left="720" w:hanging="720"/>
                <w:rPr>
                  <w:noProof/>
                </w:rPr>
              </w:pPr>
              <w:r>
                <w:rPr>
                  <w:noProof/>
                </w:rPr>
                <w:t>Author's Own. (2020). Photo of Prey Samples from One Pellet.</w:t>
              </w:r>
            </w:p>
            <w:p w14:paraId="603377CE" w14:textId="77777777" w:rsidR="004142E9" w:rsidRDefault="004142E9" w:rsidP="004142E9">
              <w:pPr>
                <w:pStyle w:val="Bibliography"/>
                <w:ind w:left="720" w:hanging="720"/>
                <w:rPr>
                  <w:noProof/>
                </w:rPr>
              </w:pPr>
              <w:r>
                <w:rPr>
                  <w:noProof/>
                </w:rPr>
                <w:t xml:space="preserve">Countryside Info. (nd). </w:t>
              </w:r>
              <w:r>
                <w:rPr>
                  <w:i/>
                  <w:iCs/>
                  <w:noProof/>
                </w:rPr>
                <w:t>Simpsons Index</w:t>
              </w:r>
              <w:r>
                <w:rPr>
                  <w:noProof/>
                </w:rPr>
                <w:t>. Retrieved from Countryside Info: http://www.countrysideinfo.co.uk/simpsons.htm</w:t>
              </w:r>
            </w:p>
            <w:p w14:paraId="31880DFA" w14:textId="77777777" w:rsidR="004142E9" w:rsidRDefault="004142E9" w:rsidP="004142E9">
              <w:pPr>
                <w:pStyle w:val="Bibliography"/>
                <w:ind w:left="720" w:hanging="720"/>
                <w:rPr>
                  <w:noProof/>
                </w:rPr>
              </w:pPr>
              <w:r>
                <w:rPr>
                  <w:noProof/>
                </w:rPr>
                <w:t xml:space="preserve">DEFRA. (2004, 01). </w:t>
              </w:r>
              <w:r>
                <w:rPr>
                  <w:i/>
                  <w:iCs/>
                  <w:noProof/>
                </w:rPr>
                <w:t>Barn Owls and Farms</w:t>
              </w:r>
              <w:r>
                <w:rPr>
                  <w:noProof/>
                </w:rPr>
                <w:t>. Retrieved from Department for Environment, Food and Rural Affairs: http://adlib.everysite.co.uk/adlib/defra/content.aspx?id=000HK277ZW.09RB2N45RACV8V</w:t>
              </w:r>
            </w:p>
            <w:p w14:paraId="4B8CF820" w14:textId="77777777" w:rsidR="004142E9" w:rsidRDefault="004142E9" w:rsidP="004142E9">
              <w:pPr>
                <w:pStyle w:val="Bibliography"/>
                <w:ind w:left="720" w:hanging="720"/>
                <w:rPr>
                  <w:noProof/>
                </w:rPr>
              </w:pPr>
              <w:r>
                <w:rPr>
                  <w:noProof/>
                </w:rPr>
                <w:t xml:space="preserve">Heisler, L. M., Somers, C. M., &amp; Poulin, R. G. (2016). Owl Pellets: A More Effective Alternative To Conventional Trapping For Broad-Scale Studies Of Small Mammal Communities. </w:t>
              </w:r>
              <w:r>
                <w:rPr>
                  <w:i/>
                  <w:iCs/>
                  <w:noProof/>
                </w:rPr>
                <w:t>British Ecological Society: Methods in Ecology and Evolution</w:t>
              </w:r>
              <w:r>
                <w:rPr>
                  <w:noProof/>
                </w:rPr>
                <w:t>, 96-97. Retrieved from British Ecological Society.</w:t>
              </w:r>
            </w:p>
            <w:p w14:paraId="7A17C853" w14:textId="77777777" w:rsidR="004142E9" w:rsidRDefault="004142E9" w:rsidP="004142E9">
              <w:pPr>
                <w:pStyle w:val="Bibliography"/>
                <w:ind w:left="720" w:hanging="720"/>
                <w:rPr>
                  <w:noProof/>
                </w:rPr>
              </w:pPr>
              <w:r>
                <w:rPr>
                  <w:noProof/>
                </w:rPr>
                <w:t xml:space="preserve">JNCC. (2007). </w:t>
              </w:r>
              <w:r>
                <w:rPr>
                  <w:i/>
                  <w:iCs/>
                  <w:noProof/>
                </w:rPr>
                <w:t>UK BAP - Priority Terrestrial Mammals.</w:t>
              </w:r>
              <w:r>
                <w:rPr>
                  <w:noProof/>
                </w:rPr>
                <w:t xml:space="preserve"> Retrieved from Joint Nature Conservation Committee: https://hub.jncc.gov.uk/assets/98fb6dab-13ae-470d-884b-7816afce42d4#UKBAP-priority-terrestrial-mammals.pdf</w:t>
              </w:r>
            </w:p>
            <w:p w14:paraId="7D6D1D26" w14:textId="77777777" w:rsidR="004142E9" w:rsidRDefault="004142E9" w:rsidP="004142E9">
              <w:pPr>
                <w:pStyle w:val="Bibliography"/>
                <w:ind w:left="720" w:hanging="720"/>
                <w:rPr>
                  <w:noProof/>
                </w:rPr>
              </w:pPr>
              <w:r>
                <w:rPr>
                  <w:noProof/>
                </w:rPr>
                <w:t xml:space="preserve">Met Office. (nd). </w:t>
              </w:r>
              <w:r>
                <w:rPr>
                  <w:i/>
                  <w:iCs/>
                  <w:noProof/>
                </w:rPr>
                <w:t>Past UK Weather Events</w:t>
              </w:r>
              <w:r>
                <w:rPr>
                  <w:noProof/>
                </w:rPr>
                <w:t>. Retrieved from Met Office: https://www.metoffice.gov.uk/weather/learn-about/past-uk-weather-events</w:t>
              </w:r>
            </w:p>
            <w:p w14:paraId="5E042487" w14:textId="77777777" w:rsidR="004142E9" w:rsidRDefault="004142E9" w:rsidP="004142E9">
              <w:pPr>
                <w:pStyle w:val="Bibliography"/>
                <w:ind w:left="720" w:hanging="720"/>
                <w:rPr>
                  <w:noProof/>
                </w:rPr>
              </w:pPr>
              <w:r>
                <w:rPr>
                  <w:noProof/>
                </w:rPr>
                <w:lastRenderedPageBreak/>
                <w:t xml:space="preserve">Natural Resources Wales. (nd). </w:t>
              </w:r>
              <w:r>
                <w:rPr>
                  <w:i/>
                  <w:iCs/>
                  <w:noProof/>
                </w:rPr>
                <w:t>Gower and Penllergaer Forest Resource Plans</w:t>
              </w:r>
              <w:r>
                <w:rPr>
                  <w:noProof/>
                </w:rPr>
                <w:t>. Retrieved from Natural Resources Wales: https://naturalresourceswales.gov.uk/about-us/what-we-do/welsh-government-woodland-estate/gower-and-penllergaer-forest-resource-plans/?lang=en</w:t>
              </w:r>
            </w:p>
            <w:p w14:paraId="5FFA3445" w14:textId="77777777" w:rsidR="004142E9" w:rsidRDefault="004142E9" w:rsidP="004142E9">
              <w:pPr>
                <w:pStyle w:val="Bibliography"/>
                <w:ind w:left="720" w:hanging="720"/>
                <w:rPr>
                  <w:noProof/>
                </w:rPr>
              </w:pPr>
              <w:r>
                <w:rPr>
                  <w:noProof/>
                </w:rPr>
                <w:t xml:space="preserve">RSPB. (nd). </w:t>
              </w:r>
              <w:r>
                <w:rPr>
                  <w:i/>
                  <w:iCs/>
                  <w:noProof/>
                </w:rPr>
                <w:t>Owl Pellets.</w:t>
              </w:r>
              <w:r>
                <w:rPr>
                  <w:noProof/>
                </w:rPr>
                <w:t xml:space="preserve"> Retrieved from RSPB: http://ww2.rspb.org.uk/Images/Owlpellets_tcm9-133500.pdf</w:t>
              </w:r>
            </w:p>
            <w:p w14:paraId="1CB4241E" w14:textId="77777777" w:rsidR="004142E9" w:rsidRDefault="004142E9" w:rsidP="004142E9">
              <w:pPr>
                <w:pStyle w:val="Bibliography"/>
                <w:ind w:left="720" w:hanging="720"/>
                <w:rPr>
                  <w:noProof/>
                </w:rPr>
              </w:pPr>
              <w:r>
                <w:rPr>
                  <w:noProof/>
                </w:rPr>
                <w:t xml:space="preserve">Swansea Council. (2017, 08 14). </w:t>
              </w:r>
              <w:r>
                <w:rPr>
                  <w:i/>
                  <w:iCs/>
                  <w:noProof/>
                </w:rPr>
                <w:t>Swansea Local Biodiversity Action Plan.</w:t>
              </w:r>
              <w:r>
                <w:rPr>
                  <w:noProof/>
                </w:rPr>
                <w:t xml:space="preserve"> Retrieved from Swansea County Council: https://www.swansea.gov.uk/article/10113/Swansea-Local-Biodiversity-Action-Plan</w:t>
              </w:r>
            </w:p>
            <w:p w14:paraId="45DA5FB3" w14:textId="77777777" w:rsidR="004142E9" w:rsidRDefault="004142E9" w:rsidP="004142E9">
              <w:pPr>
                <w:pStyle w:val="Bibliography"/>
                <w:ind w:left="720" w:hanging="720"/>
                <w:rPr>
                  <w:noProof/>
                </w:rPr>
              </w:pPr>
              <w:r>
                <w:rPr>
                  <w:noProof/>
                </w:rPr>
                <w:t xml:space="preserve">The Barn Owl Trust. (nd). </w:t>
              </w:r>
              <w:r>
                <w:rPr>
                  <w:i/>
                  <w:iCs/>
                  <w:noProof/>
                </w:rPr>
                <w:t>Barn Owl Facts.</w:t>
              </w:r>
              <w:r>
                <w:rPr>
                  <w:noProof/>
                </w:rPr>
                <w:t xml:space="preserve"> Retrieved from The Barn Owl Trust: https://www.barnowltrust.org.uk/barn-owl-facts/</w:t>
              </w:r>
            </w:p>
            <w:p w14:paraId="659636D5" w14:textId="77777777" w:rsidR="004142E9" w:rsidRDefault="004142E9" w:rsidP="004142E9">
              <w:pPr>
                <w:pStyle w:val="Bibliography"/>
                <w:ind w:left="720" w:hanging="720"/>
                <w:rPr>
                  <w:noProof/>
                </w:rPr>
              </w:pPr>
              <w:r>
                <w:rPr>
                  <w:noProof/>
                </w:rPr>
                <w:t xml:space="preserve">The Barn Owl Trust. (nd). </w:t>
              </w:r>
              <w:r>
                <w:rPr>
                  <w:i/>
                  <w:iCs/>
                  <w:noProof/>
                </w:rPr>
                <w:t>Barn Owl Pellet Analysis.</w:t>
              </w:r>
              <w:r>
                <w:rPr>
                  <w:noProof/>
                </w:rPr>
                <w:t xml:space="preserve"> Retrieved from The Barn Owl Trust: https://www.barnowltrust.org.uk/barn-owl-facts/barn-owl-pellet-analysis/</w:t>
              </w:r>
            </w:p>
            <w:p w14:paraId="4EC27D4B" w14:textId="77777777" w:rsidR="004142E9" w:rsidRDefault="004142E9" w:rsidP="004142E9">
              <w:pPr>
                <w:pStyle w:val="Bibliography"/>
                <w:ind w:left="720" w:hanging="720"/>
                <w:rPr>
                  <w:noProof/>
                </w:rPr>
              </w:pPr>
              <w:r>
                <w:rPr>
                  <w:noProof/>
                </w:rPr>
                <w:t xml:space="preserve">The Barn Owl Trust. (nd). </w:t>
              </w:r>
              <w:r>
                <w:rPr>
                  <w:i/>
                  <w:iCs/>
                  <w:noProof/>
                </w:rPr>
                <w:t>Baron Owl Facts: Home Range</w:t>
              </w:r>
              <w:r>
                <w:rPr>
                  <w:noProof/>
                </w:rPr>
                <w:t>. Retrieved from The Baron Owl Trust: https://www.barnowltrust.org.uk/barn-owl-facts/barn-owl-home-range/</w:t>
              </w:r>
            </w:p>
            <w:p w14:paraId="164D8003" w14:textId="77777777" w:rsidR="004142E9" w:rsidRDefault="004142E9" w:rsidP="004142E9">
              <w:pPr>
                <w:pStyle w:val="Bibliography"/>
                <w:ind w:left="720" w:hanging="720"/>
                <w:rPr>
                  <w:noProof/>
                </w:rPr>
              </w:pPr>
              <w:r>
                <w:rPr>
                  <w:noProof/>
                </w:rPr>
                <w:t xml:space="preserve">The Mammal Society. (2018). </w:t>
              </w:r>
              <w:r>
                <w:rPr>
                  <w:i/>
                  <w:iCs/>
                  <w:noProof/>
                </w:rPr>
                <w:t>The Water Shrew</w:t>
              </w:r>
              <w:r>
                <w:rPr>
                  <w:noProof/>
                </w:rPr>
                <w:t>. Retrieved from Mammal: https://www.mammal.org.uk/species-hub/full-species-hub/discover-mammals/species-water-shrew/</w:t>
              </w:r>
            </w:p>
            <w:p w14:paraId="3634BDCB" w14:textId="77777777" w:rsidR="004142E9" w:rsidRDefault="004142E9" w:rsidP="004142E9">
              <w:pPr>
                <w:pStyle w:val="Bibliography"/>
                <w:ind w:left="720" w:hanging="720"/>
                <w:rPr>
                  <w:noProof/>
                </w:rPr>
              </w:pPr>
              <w:r>
                <w:rPr>
                  <w:noProof/>
                </w:rPr>
                <w:t xml:space="preserve">The Wildlife Trust. (nd). </w:t>
              </w:r>
              <w:r>
                <w:rPr>
                  <w:i/>
                  <w:iCs/>
                  <w:noProof/>
                </w:rPr>
                <w:t>Pygmy Shrew</w:t>
              </w:r>
              <w:r>
                <w:rPr>
                  <w:noProof/>
                </w:rPr>
                <w:t>. Retrieved from The Wildlife Trust: https://www.wildlifetrusts.org/wildlife-explorer/mammals/pygmy-shrew</w:t>
              </w:r>
            </w:p>
            <w:p w14:paraId="2061F242" w14:textId="77777777" w:rsidR="004142E9" w:rsidRDefault="004142E9" w:rsidP="004142E9">
              <w:pPr>
                <w:pStyle w:val="Bibliography"/>
                <w:ind w:left="720" w:hanging="720"/>
                <w:rPr>
                  <w:noProof/>
                </w:rPr>
              </w:pPr>
              <w:r>
                <w:rPr>
                  <w:noProof/>
                </w:rPr>
                <w:t xml:space="preserve">Torre, I., Arrizabalaga, A., &amp; Flaqer, C. (2004). Three Methods for Assessing Richness and Composition of Small Mammal Communities. </w:t>
              </w:r>
              <w:r>
                <w:rPr>
                  <w:i/>
                  <w:iCs/>
                  <w:noProof/>
                </w:rPr>
                <w:t>Oxford Journal of Mammology</w:t>
              </w:r>
              <w:r>
                <w:rPr>
                  <w:noProof/>
                </w:rPr>
                <w:t>, 525-526.</w:t>
              </w:r>
            </w:p>
            <w:p w14:paraId="1D8317E0" w14:textId="35CD4D27" w:rsidR="00D77456" w:rsidRDefault="00D77456" w:rsidP="004142E9">
              <w:r>
                <w:rPr>
                  <w:b/>
                  <w:bCs/>
                  <w:noProof/>
                </w:rPr>
                <w:fldChar w:fldCharType="end"/>
              </w:r>
            </w:p>
          </w:sdtContent>
        </w:sdt>
      </w:sdtContent>
    </w:sdt>
    <w:sectPr w:rsidR="00D77456" w:rsidSect="00E55306">
      <w:headerReference w:type="default" r:id="rId19"/>
      <w:footerReference w:type="default" r:id="rId20"/>
      <w:pgSz w:w="11906" w:h="16838"/>
      <w:pgMar w:top="1440" w:right="1440" w:bottom="1440" w:left="1440" w:header="62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F58E32" w14:textId="77777777" w:rsidR="00945F47" w:rsidRDefault="00945F47" w:rsidP="00C818E4">
      <w:pPr>
        <w:spacing w:after="0" w:line="240" w:lineRule="auto"/>
      </w:pPr>
      <w:r>
        <w:separator/>
      </w:r>
    </w:p>
  </w:endnote>
  <w:endnote w:type="continuationSeparator" w:id="0">
    <w:p w14:paraId="427A5832" w14:textId="77777777" w:rsidR="00945F47" w:rsidRDefault="00945F47" w:rsidP="00C81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5564437"/>
      <w:docPartObj>
        <w:docPartGallery w:val="Page Numbers (Bottom of Page)"/>
        <w:docPartUnique/>
      </w:docPartObj>
    </w:sdtPr>
    <w:sdtEndPr>
      <w:rPr>
        <w:noProof/>
      </w:rPr>
    </w:sdtEndPr>
    <w:sdtContent>
      <w:p w14:paraId="16B4B213" w14:textId="47B35A55" w:rsidR="00E55306" w:rsidRDefault="00E5530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253C8A" w14:textId="77777777" w:rsidR="00C818E4" w:rsidRDefault="00C818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F27D1E" w14:textId="77777777" w:rsidR="00945F47" w:rsidRDefault="00945F47" w:rsidP="00C818E4">
      <w:pPr>
        <w:spacing w:after="0" w:line="240" w:lineRule="auto"/>
      </w:pPr>
      <w:r>
        <w:separator/>
      </w:r>
    </w:p>
  </w:footnote>
  <w:footnote w:type="continuationSeparator" w:id="0">
    <w:p w14:paraId="48A5B9C7" w14:textId="77777777" w:rsidR="00945F47" w:rsidRDefault="00945F47" w:rsidP="00C818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DFE1B" w14:textId="47323F09" w:rsidR="00E55306" w:rsidRDefault="00E55306">
    <w:pPr>
      <w:pStyle w:val="Header"/>
    </w:pPr>
    <w:r>
      <w:t>1907970@student.uwtsd.ac.uk</w:t>
    </w:r>
  </w:p>
  <w:p w14:paraId="0AA16859" w14:textId="77777777" w:rsidR="00E55306" w:rsidRDefault="00E553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B21AE9"/>
    <w:multiLevelType w:val="hybridMultilevel"/>
    <w:tmpl w:val="FFB8E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8E4"/>
    <w:rsid w:val="00006ADE"/>
    <w:rsid w:val="00025ED4"/>
    <w:rsid w:val="00027166"/>
    <w:rsid w:val="000379CD"/>
    <w:rsid w:val="000526C2"/>
    <w:rsid w:val="00062AC7"/>
    <w:rsid w:val="00084519"/>
    <w:rsid w:val="000A00A6"/>
    <w:rsid w:val="000E5B68"/>
    <w:rsid w:val="000F16CD"/>
    <w:rsid w:val="000F24E2"/>
    <w:rsid w:val="00126305"/>
    <w:rsid w:val="00127DC2"/>
    <w:rsid w:val="00146343"/>
    <w:rsid w:val="00154FC9"/>
    <w:rsid w:val="001724D0"/>
    <w:rsid w:val="00185726"/>
    <w:rsid w:val="001B0CF5"/>
    <w:rsid w:val="001E1933"/>
    <w:rsid w:val="00216FC6"/>
    <w:rsid w:val="002302D0"/>
    <w:rsid w:val="002518D0"/>
    <w:rsid w:val="00252258"/>
    <w:rsid w:val="00252A32"/>
    <w:rsid w:val="00265195"/>
    <w:rsid w:val="00283CB4"/>
    <w:rsid w:val="002A19E2"/>
    <w:rsid w:val="002B1828"/>
    <w:rsid w:val="002B7AFE"/>
    <w:rsid w:val="002D1BB0"/>
    <w:rsid w:val="002D4945"/>
    <w:rsid w:val="002D5E28"/>
    <w:rsid w:val="002E29FE"/>
    <w:rsid w:val="002E50DB"/>
    <w:rsid w:val="002F3B7D"/>
    <w:rsid w:val="0031061F"/>
    <w:rsid w:val="00316207"/>
    <w:rsid w:val="0032430C"/>
    <w:rsid w:val="00352E4A"/>
    <w:rsid w:val="00353DC0"/>
    <w:rsid w:val="00360BAE"/>
    <w:rsid w:val="00363205"/>
    <w:rsid w:val="003662C1"/>
    <w:rsid w:val="003A28C2"/>
    <w:rsid w:val="003B3314"/>
    <w:rsid w:val="003C1054"/>
    <w:rsid w:val="003E2F01"/>
    <w:rsid w:val="00403F70"/>
    <w:rsid w:val="004142E9"/>
    <w:rsid w:val="00423183"/>
    <w:rsid w:val="0042333F"/>
    <w:rsid w:val="004D3A8C"/>
    <w:rsid w:val="004F4832"/>
    <w:rsid w:val="00512F85"/>
    <w:rsid w:val="005215B2"/>
    <w:rsid w:val="00566372"/>
    <w:rsid w:val="00590B90"/>
    <w:rsid w:val="005B6EAF"/>
    <w:rsid w:val="005B7C70"/>
    <w:rsid w:val="005D4C99"/>
    <w:rsid w:val="005E6A17"/>
    <w:rsid w:val="006374F7"/>
    <w:rsid w:val="00655D6B"/>
    <w:rsid w:val="00665071"/>
    <w:rsid w:val="00686EA9"/>
    <w:rsid w:val="006C1849"/>
    <w:rsid w:val="006D09F3"/>
    <w:rsid w:val="006D66C4"/>
    <w:rsid w:val="006F3CB7"/>
    <w:rsid w:val="006F7B5C"/>
    <w:rsid w:val="0070274A"/>
    <w:rsid w:val="00703A37"/>
    <w:rsid w:val="0070478D"/>
    <w:rsid w:val="0071112D"/>
    <w:rsid w:val="00716BB2"/>
    <w:rsid w:val="0072798C"/>
    <w:rsid w:val="007B7272"/>
    <w:rsid w:val="007D44E6"/>
    <w:rsid w:val="007E1803"/>
    <w:rsid w:val="007E3632"/>
    <w:rsid w:val="007F2A0E"/>
    <w:rsid w:val="008A1593"/>
    <w:rsid w:val="008A1AE5"/>
    <w:rsid w:val="008B1EA9"/>
    <w:rsid w:val="008F48C0"/>
    <w:rsid w:val="0090287B"/>
    <w:rsid w:val="00942005"/>
    <w:rsid w:val="00945F47"/>
    <w:rsid w:val="00950532"/>
    <w:rsid w:val="00951097"/>
    <w:rsid w:val="00961205"/>
    <w:rsid w:val="00964C3D"/>
    <w:rsid w:val="009652EF"/>
    <w:rsid w:val="009732C3"/>
    <w:rsid w:val="009964C0"/>
    <w:rsid w:val="009A40B3"/>
    <w:rsid w:val="009A4E75"/>
    <w:rsid w:val="009D27DA"/>
    <w:rsid w:val="009E5BE0"/>
    <w:rsid w:val="009F3FCB"/>
    <w:rsid w:val="009F5E11"/>
    <w:rsid w:val="00A26EE8"/>
    <w:rsid w:val="00A54761"/>
    <w:rsid w:val="00A6307D"/>
    <w:rsid w:val="00A868A4"/>
    <w:rsid w:val="00AB1AAE"/>
    <w:rsid w:val="00AC365B"/>
    <w:rsid w:val="00AD1705"/>
    <w:rsid w:val="00B04DCC"/>
    <w:rsid w:val="00B0550A"/>
    <w:rsid w:val="00B26897"/>
    <w:rsid w:val="00B4398B"/>
    <w:rsid w:val="00B95B19"/>
    <w:rsid w:val="00B97788"/>
    <w:rsid w:val="00BA2453"/>
    <w:rsid w:val="00BC650F"/>
    <w:rsid w:val="00BD3105"/>
    <w:rsid w:val="00BE36FD"/>
    <w:rsid w:val="00BF2A96"/>
    <w:rsid w:val="00BF395A"/>
    <w:rsid w:val="00C138D1"/>
    <w:rsid w:val="00C20415"/>
    <w:rsid w:val="00C26206"/>
    <w:rsid w:val="00C27CFF"/>
    <w:rsid w:val="00C329EE"/>
    <w:rsid w:val="00C56906"/>
    <w:rsid w:val="00C76AFD"/>
    <w:rsid w:val="00C818E4"/>
    <w:rsid w:val="00CA6EDE"/>
    <w:rsid w:val="00CB55A8"/>
    <w:rsid w:val="00CD52C6"/>
    <w:rsid w:val="00CF008B"/>
    <w:rsid w:val="00CF7631"/>
    <w:rsid w:val="00D14346"/>
    <w:rsid w:val="00D158CA"/>
    <w:rsid w:val="00D272C2"/>
    <w:rsid w:val="00D42DC5"/>
    <w:rsid w:val="00D575C6"/>
    <w:rsid w:val="00D708D8"/>
    <w:rsid w:val="00D77456"/>
    <w:rsid w:val="00D957B0"/>
    <w:rsid w:val="00DA41F5"/>
    <w:rsid w:val="00DB0D4E"/>
    <w:rsid w:val="00DB3F94"/>
    <w:rsid w:val="00DB7662"/>
    <w:rsid w:val="00DD2019"/>
    <w:rsid w:val="00E051D1"/>
    <w:rsid w:val="00E13561"/>
    <w:rsid w:val="00E15E17"/>
    <w:rsid w:val="00E24F33"/>
    <w:rsid w:val="00E24F98"/>
    <w:rsid w:val="00E419CC"/>
    <w:rsid w:val="00E55306"/>
    <w:rsid w:val="00E7197E"/>
    <w:rsid w:val="00E94638"/>
    <w:rsid w:val="00E949F4"/>
    <w:rsid w:val="00E95034"/>
    <w:rsid w:val="00EB336D"/>
    <w:rsid w:val="00EB6FCE"/>
    <w:rsid w:val="00EE1B32"/>
    <w:rsid w:val="00EF07DE"/>
    <w:rsid w:val="00EF464D"/>
    <w:rsid w:val="00F0719D"/>
    <w:rsid w:val="00F246C7"/>
    <w:rsid w:val="00F34524"/>
    <w:rsid w:val="00F45409"/>
    <w:rsid w:val="00F540BA"/>
    <w:rsid w:val="00F838E8"/>
    <w:rsid w:val="00FA7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184A1"/>
  <w15:chartTrackingRefBased/>
  <w15:docId w15:val="{9F06D833-F463-4450-9993-4879EB45E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3F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18E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C818E4"/>
    <w:pPr>
      <w:spacing w:before="100" w:after="100" w:line="240" w:lineRule="auto"/>
    </w:pPr>
    <w:rPr>
      <w:rFonts w:ascii="Times New Roman" w:eastAsia="Times New Roman" w:hAnsi="Times New Roman" w:cs="Times New Roman"/>
      <w:sz w:val="24"/>
      <w:szCs w:val="20"/>
    </w:rPr>
  </w:style>
  <w:style w:type="character" w:customStyle="1" w:styleId="Heading2Char">
    <w:name w:val="Heading 2 Char"/>
    <w:basedOn w:val="DefaultParagraphFont"/>
    <w:link w:val="Heading2"/>
    <w:uiPriority w:val="9"/>
    <w:rsid w:val="00C818E4"/>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C818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8E4"/>
  </w:style>
  <w:style w:type="paragraph" w:styleId="Footer">
    <w:name w:val="footer"/>
    <w:basedOn w:val="Normal"/>
    <w:link w:val="FooterChar"/>
    <w:uiPriority w:val="99"/>
    <w:unhideWhenUsed/>
    <w:rsid w:val="00C818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8E4"/>
  </w:style>
  <w:style w:type="paragraph" w:styleId="Caption">
    <w:name w:val="caption"/>
    <w:basedOn w:val="Normal"/>
    <w:next w:val="Normal"/>
    <w:uiPriority w:val="35"/>
    <w:unhideWhenUsed/>
    <w:qFormat/>
    <w:rsid w:val="00A6307D"/>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9F3FCB"/>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D77456"/>
  </w:style>
  <w:style w:type="paragraph" w:styleId="Title">
    <w:name w:val="Title"/>
    <w:basedOn w:val="Normal"/>
    <w:next w:val="Normal"/>
    <w:link w:val="TitleChar"/>
    <w:uiPriority w:val="10"/>
    <w:qFormat/>
    <w:rsid w:val="00252A3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2A3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6147">
      <w:bodyDiv w:val="1"/>
      <w:marLeft w:val="0"/>
      <w:marRight w:val="0"/>
      <w:marTop w:val="0"/>
      <w:marBottom w:val="0"/>
      <w:divBdr>
        <w:top w:val="none" w:sz="0" w:space="0" w:color="auto"/>
        <w:left w:val="none" w:sz="0" w:space="0" w:color="auto"/>
        <w:bottom w:val="none" w:sz="0" w:space="0" w:color="auto"/>
        <w:right w:val="none" w:sz="0" w:space="0" w:color="auto"/>
      </w:divBdr>
    </w:div>
    <w:div w:id="9377544">
      <w:bodyDiv w:val="1"/>
      <w:marLeft w:val="0"/>
      <w:marRight w:val="0"/>
      <w:marTop w:val="0"/>
      <w:marBottom w:val="0"/>
      <w:divBdr>
        <w:top w:val="none" w:sz="0" w:space="0" w:color="auto"/>
        <w:left w:val="none" w:sz="0" w:space="0" w:color="auto"/>
        <w:bottom w:val="none" w:sz="0" w:space="0" w:color="auto"/>
        <w:right w:val="none" w:sz="0" w:space="0" w:color="auto"/>
      </w:divBdr>
    </w:div>
    <w:div w:id="12390769">
      <w:bodyDiv w:val="1"/>
      <w:marLeft w:val="0"/>
      <w:marRight w:val="0"/>
      <w:marTop w:val="0"/>
      <w:marBottom w:val="0"/>
      <w:divBdr>
        <w:top w:val="none" w:sz="0" w:space="0" w:color="auto"/>
        <w:left w:val="none" w:sz="0" w:space="0" w:color="auto"/>
        <w:bottom w:val="none" w:sz="0" w:space="0" w:color="auto"/>
        <w:right w:val="none" w:sz="0" w:space="0" w:color="auto"/>
      </w:divBdr>
    </w:div>
    <w:div w:id="16779301">
      <w:bodyDiv w:val="1"/>
      <w:marLeft w:val="0"/>
      <w:marRight w:val="0"/>
      <w:marTop w:val="0"/>
      <w:marBottom w:val="0"/>
      <w:divBdr>
        <w:top w:val="none" w:sz="0" w:space="0" w:color="auto"/>
        <w:left w:val="none" w:sz="0" w:space="0" w:color="auto"/>
        <w:bottom w:val="none" w:sz="0" w:space="0" w:color="auto"/>
        <w:right w:val="none" w:sz="0" w:space="0" w:color="auto"/>
      </w:divBdr>
    </w:div>
    <w:div w:id="22100255">
      <w:bodyDiv w:val="1"/>
      <w:marLeft w:val="0"/>
      <w:marRight w:val="0"/>
      <w:marTop w:val="0"/>
      <w:marBottom w:val="0"/>
      <w:divBdr>
        <w:top w:val="none" w:sz="0" w:space="0" w:color="auto"/>
        <w:left w:val="none" w:sz="0" w:space="0" w:color="auto"/>
        <w:bottom w:val="none" w:sz="0" w:space="0" w:color="auto"/>
        <w:right w:val="none" w:sz="0" w:space="0" w:color="auto"/>
      </w:divBdr>
    </w:div>
    <w:div w:id="27679847">
      <w:bodyDiv w:val="1"/>
      <w:marLeft w:val="0"/>
      <w:marRight w:val="0"/>
      <w:marTop w:val="0"/>
      <w:marBottom w:val="0"/>
      <w:divBdr>
        <w:top w:val="none" w:sz="0" w:space="0" w:color="auto"/>
        <w:left w:val="none" w:sz="0" w:space="0" w:color="auto"/>
        <w:bottom w:val="none" w:sz="0" w:space="0" w:color="auto"/>
        <w:right w:val="none" w:sz="0" w:space="0" w:color="auto"/>
      </w:divBdr>
    </w:div>
    <w:div w:id="35399550">
      <w:bodyDiv w:val="1"/>
      <w:marLeft w:val="0"/>
      <w:marRight w:val="0"/>
      <w:marTop w:val="0"/>
      <w:marBottom w:val="0"/>
      <w:divBdr>
        <w:top w:val="none" w:sz="0" w:space="0" w:color="auto"/>
        <w:left w:val="none" w:sz="0" w:space="0" w:color="auto"/>
        <w:bottom w:val="none" w:sz="0" w:space="0" w:color="auto"/>
        <w:right w:val="none" w:sz="0" w:space="0" w:color="auto"/>
      </w:divBdr>
    </w:div>
    <w:div w:id="59526434">
      <w:bodyDiv w:val="1"/>
      <w:marLeft w:val="0"/>
      <w:marRight w:val="0"/>
      <w:marTop w:val="0"/>
      <w:marBottom w:val="0"/>
      <w:divBdr>
        <w:top w:val="none" w:sz="0" w:space="0" w:color="auto"/>
        <w:left w:val="none" w:sz="0" w:space="0" w:color="auto"/>
        <w:bottom w:val="none" w:sz="0" w:space="0" w:color="auto"/>
        <w:right w:val="none" w:sz="0" w:space="0" w:color="auto"/>
      </w:divBdr>
    </w:div>
    <w:div w:id="64226128">
      <w:bodyDiv w:val="1"/>
      <w:marLeft w:val="0"/>
      <w:marRight w:val="0"/>
      <w:marTop w:val="0"/>
      <w:marBottom w:val="0"/>
      <w:divBdr>
        <w:top w:val="none" w:sz="0" w:space="0" w:color="auto"/>
        <w:left w:val="none" w:sz="0" w:space="0" w:color="auto"/>
        <w:bottom w:val="none" w:sz="0" w:space="0" w:color="auto"/>
        <w:right w:val="none" w:sz="0" w:space="0" w:color="auto"/>
      </w:divBdr>
    </w:div>
    <w:div w:id="70583789">
      <w:bodyDiv w:val="1"/>
      <w:marLeft w:val="0"/>
      <w:marRight w:val="0"/>
      <w:marTop w:val="0"/>
      <w:marBottom w:val="0"/>
      <w:divBdr>
        <w:top w:val="none" w:sz="0" w:space="0" w:color="auto"/>
        <w:left w:val="none" w:sz="0" w:space="0" w:color="auto"/>
        <w:bottom w:val="none" w:sz="0" w:space="0" w:color="auto"/>
        <w:right w:val="none" w:sz="0" w:space="0" w:color="auto"/>
      </w:divBdr>
    </w:div>
    <w:div w:id="71246046">
      <w:bodyDiv w:val="1"/>
      <w:marLeft w:val="0"/>
      <w:marRight w:val="0"/>
      <w:marTop w:val="0"/>
      <w:marBottom w:val="0"/>
      <w:divBdr>
        <w:top w:val="none" w:sz="0" w:space="0" w:color="auto"/>
        <w:left w:val="none" w:sz="0" w:space="0" w:color="auto"/>
        <w:bottom w:val="none" w:sz="0" w:space="0" w:color="auto"/>
        <w:right w:val="none" w:sz="0" w:space="0" w:color="auto"/>
      </w:divBdr>
    </w:div>
    <w:div w:id="71394273">
      <w:bodyDiv w:val="1"/>
      <w:marLeft w:val="0"/>
      <w:marRight w:val="0"/>
      <w:marTop w:val="0"/>
      <w:marBottom w:val="0"/>
      <w:divBdr>
        <w:top w:val="none" w:sz="0" w:space="0" w:color="auto"/>
        <w:left w:val="none" w:sz="0" w:space="0" w:color="auto"/>
        <w:bottom w:val="none" w:sz="0" w:space="0" w:color="auto"/>
        <w:right w:val="none" w:sz="0" w:space="0" w:color="auto"/>
      </w:divBdr>
    </w:div>
    <w:div w:id="72245467">
      <w:bodyDiv w:val="1"/>
      <w:marLeft w:val="0"/>
      <w:marRight w:val="0"/>
      <w:marTop w:val="0"/>
      <w:marBottom w:val="0"/>
      <w:divBdr>
        <w:top w:val="none" w:sz="0" w:space="0" w:color="auto"/>
        <w:left w:val="none" w:sz="0" w:space="0" w:color="auto"/>
        <w:bottom w:val="none" w:sz="0" w:space="0" w:color="auto"/>
        <w:right w:val="none" w:sz="0" w:space="0" w:color="auto"/>
      </w:divBdr>
    </w:div>
    <w:div w:id="92096079">
      <w:bodyDiv w:val="1"/>
      <w:marLeft w:val="0"/>
      <w:marRight w:val="0"/>
      <w:marTop w:val="0"/>
      <w:marBottom w:val="0"/>
      <w:divBdr>
        <w:top w:val="none" w:sz="0" w:space="0" w:color="auto"/>
        <w:left w:val="none" w:sz="0" w:space="0" w:color="auto"/>
        <w:bottom w:val="none" w:sz="0" w:space="0" w:color="auto"/>
        <w:right w:val="none" w:sz="0" w:space="0" w:color="auto"/>
      </w:divBdr>
    </w:div>
    <w:div w:id="110318672">
      <w:bodyDiv w:val="1"/>
      <w:marLeft w:val="0"/>
      <w:marRight w:val="0"/>
      <w:marTop w:val="0"/>
      <w:marBottom w:val="0"/>
      <w:divBdr>
        <w:top w:val="none" w:sz="0" w:space="0" w:color="auto"/>
        <w:left w:val="none" w:sz="0" w:space="0" w:color="auto"/>
        <w:bottom w:val="none" w:sz="0" w:space="0" w:color="auto"/>
        <w:right w:val="none" w:sz="0" w:space="0" w:color="auto"/>
      </w:divBdr>
    </w:div>
    <w:div w:id="120223215">
      <w:bodyDiv w:val="1"/>
      <w:marLeft w:val="0"/>
      <w:marRight w:val="0"/>
      <w:marTop w:val="0"/>
      <w:marBottom w:val="0"/>
      <w:divBdr>
        <w:top w:val="none" w:sz="0" w:space="0" w:color="auto"/>
        <w:left w:val="none" w:sz="0" w:space="0" w:color="auto"/>
        <w:bottom w:val="none" w:sz="0" w:space="0" w:color="auto"/>
        <w:right w:val="none" w:sz="0" w:space="0" w:color="auto"/>
      </w:divBdr>
    </w:div>
    <w:div w:id="130293584">
      <w:bodyDiv w:val="1"/>
      <w:marLeft w:val="0"/>
      <w:marRight w:val="0"/>
      <w:marTop w:val="0"/>
      <w:marBottom w:val="0"/>
      <w:divBdr>
        <w:top w:val="none" w:sz="0" w:space="0" w:color="auto"/>
        <w:left w:val="none" w:sz="0" w:space="0" w:color="auto"/>
        <w:bottom w:val="none" w:sz="0" w:space="0" w:color="auto"/>
        <w:right w:val="none" w:sz="0" w:space="0" w:color="auto"/>
      </w:divBdr>
    </w:div>
    <w:div w:id="139273302">
      <w:bodyDiv w:val="1"/>
      <w:marLeft w:val="0"/>
      <w:marRight w:val="0"/>
      <w:marTop w:val="0"/>
      <w:marBottom w:val="0"/>
      <w:divBdr>
        <w:top w:val="none" w:sz="0" w:space="0" w:color="auto"/>
        <w:left w:val="none" w:sz="0" w:space="0" w:color="auto"/>
        <w:bottom w:val="none" w:sz="0" w:space="0" w:color="auto"/>
        <w:right w:val="none" w:sz="0" w:space="0" w:color="auto"/>
      </w:divBdr>
    </w:div>
    <w:div w:id="141121525">
      <w:bodyDiv w:val="1"/>
      <w:marLeft w:val="0"/>
      <w:marRight w:val="0"/>
      <w:marTop w:val="0"/>
      <w:marBottom w:val="0"/>
      <w:divBdr>
        <w:top w:val="none" w:sz="0" w:space="0" w:color="auto"/>
        <w:left w:val="none" w:sz="0" w:space="0" w:color="auto"/>
        <w:bottom w:val="none" w:sz="0" w:space="0" w:color="auto"/>
        <w:right w:val="none" w:sz="0" w:space="0" w:color="auto"/>
      </w:divBdr>
    </w:div>
    <w:div w:id="144005600">
      <w:bodyDiv w:val="1"/>
      <w:marLeft w:val="0"/>
      <w:marRight w:val="0"/>
      <w:marTop w:val="0"/>
      <w:marBottom w:val="0"/>
      <w:divBdr>
        <w:top w:val="none" w:sz="0" w:space="0" w:color="auto"/>
        <w:left w:val="none" w:sz="0" w:space="0" w:color="auto"/>
        <w:bottom w:val="none" w:sz="0" w:space="0" w:color="auto"/>
        <w:right w:val="none" w:sz="0" w:space="0" w:color="auto"/>
      </w:divBdr>
    </w:div>
    <w:div w:id="144512104">
      <w:bodyDiv w:val="1"/>
      <w:marLeft w:val="0"/>
      <w:marRight w:val="0"/>
      <w:marTop w:val="0"/>
      <w:marBottom w:val="0"/>
      <w:divBdr>
        <w:top w:val="none" w:sz="0" w:space="0" w:color="auto"/>
        <w:left w:val="none" w:sz="0" w:space="0" w:color="auto"/>
        <w:bottom w:val="none" w:sz="0" w:space="0" w:color="auto"/>
        <w:right w:val="none" w:sz="0" w:space="0" w:color="auto"/>
      </w:divBdr>
    </w:div>
    <w:div w:id="150489257">
      <w:bodyDiv w:val="1"/>
      <w:marLeft w:val="0"/>
      <w:marRight w:val="0"/>
      <w:marTop w:val="0"/>
      <w:marBottom w:val="0"/>
      <w:divBdr>
        <w:top w:val="none" w:sz="0" w:space="0" w:color="auto"/>
        <w:left w:val="none" w:sz="0" w:space="0" w:color="auto"/>
        <w:bottom w:val="none" w:sz="0" w:space="0" w:color="auto"/>
        <w:right w:val="none" w:sz="0" w:space="0" w:color="auto"/>
      </w:divBdr>
    </w:div>
    <w:div w:id="169489889">
      <w:bodyDiv w:val="1"/>
      <w:marLeft w:val="0"/>
      <w:marRight w:val="0"/>
      <w:marTop w:val="0"/>
      <w:marBottom w:val="0"/>
      <w:divBdr>
        <w:top w:val="none" w:sz="0" w:space="0" w:color="auto"/>
        <w:left w:val="none" w:sz="0" w:space="0" w:color="auto"/>
        <w:bottom w:val="none" w:sz="0" w:space="0" w:color="auto"/>
        <w:right w:val="none" w:sz="0" w:space="0" w:color="auto"/>
      </w:divBdr>
    </w:div>
    <w:div w:id="176118424">
      <w:bodyDiv w:val="1"/>
      <w:marLeft w:val="0"/>
      <w:marRight w:val="0"/>
      <w:marTop w:val="0"/>
      <w:marBottom w:val="0"/>
      <w:divBdr>
        <w:top w:val="none" w:sz="0" w:space="0" w:color="auto"/>
        <w:left w:val="none" w:sz="0" w:space="0" w:color="auto"/>
        <w:bottom w:val="none" w:sz="0" w:space="0" w:color="auto"/>
        <w:right w:val="none" w:sz="0" w:space="0" w:color="auto"/>
      </w:divBdr>
    </w:div>
    <w:div w:id="180778744">
      <w:bodyDiv w:val="1"/>
      <w:marLeft w:val="0"/>
      <w:marRight w:val="0"/>
      <w:marTop w:val="0"/>
      <w:marBottom w:val="0"/>
      <w:divBdr>
        <w:top w:val="none" w:sz="0" w:space="0" w:color="auto"/>
        <w:left w:val="none" w:sz="0" w:space="0" w:color="auto"/>
        <w:bottom w:val="none" w:sz="0" w:space="0" w:color="auto"/>
        <w:right w:val="none" w:sz="0" w:space="0" w:color="auto"/>
      </w:divBdr>
    </w:div>
    <w:div w:id="183860726">
      <w:bodyDiv w:val="1"/>
      <w:marLeft w:val="0"/>
      <w:marRight w:val="0"/>
      <w:marTop w:val="0"/>
      <w:marBottom w:val="0"/>
      <w:divBdr>
        <w:top w:val="none" w:sz="0" w:space="0" w:color="auto"/>
        <w:left w:val="none" w:sz="0" w:space="0" w:color="auto"/>
        <w:bottom w:val="none" w:sz="0" w:space="0" w:color="auto"/>
        <w:right w:val="none" w:sz="0" w:space="0" w:color="auto"/>
      </w:divBdr>
    </w:div>
    <w:div w:id="185487586">
      <w:bodyDiv w:val="1"/>
      <w:marLeft w:val="0"/>
      <w:marRight w:val="0"/>
      <w:marTop w:val="0"/>
      <w:marBottom w:val="0"/>
      <w:divBdr>
        <w:top w:val="none" w:sz="0" w:space="0" w:color="auto"/>
        <w:left w:val="none" w:sz="0" w:space="0" w:color="auto"/>
        <w:bottom w:val="none" w:sz="0" w:space="0" w:color="auto"/>
        <w:right w:val="none" w:sz="0" w:space="0" w:color="auto"/>
      </w:divBdr>
    </w:div>
    <w:div w:id="194542566">
      <w:bodyDiv w:val="1"/>
      <w:marLeft w:val="0"/>
      <w:marRight w:val="0"/>
      <w:marTop w:val="0"/>
      <w:marBottom w:val="0"/>
      <w:divBdr>
        <w:top w:val="none" w:sz="0" w:space="0" w:color="auto"/>
        <w:left w:val="none" w:sz="0" w:space="0" w:color="auto"/>
        <w:bottom w:val="none" w:sz="0" w:space="0" w:color="auto"/>
        <w:right w:val="none" w:sz="0" w:space="0" w:color="auto"/>
      </w:divBdr>
    </w:div>
    <w:div w:id="196046366">
      <w:bodyDiv w:val="1"/>
      <w:marLeft w:val="0"/>
      <w:marRight w:val="0"/>
      <w:marTop w:val="0"/>
      <w:marBottom w:val="0"/>
      <w:divBdr>
        <w:top w:val="none" w:sz="0" w:space="0" w:color="auto"/>
        <w:left w:val="none" w:sz="0" w:space="0" w:color="auto"/>
        <w:bottom w:val="none" w:sz="0" w:space="0" w:color="auto"/>
        <w:right w:val="none" w:sz="0" w:space="0" w:color="auto"/>
      </w:divBdr>
    </w:div>
    <w:div w:id="202642527">
      <w:bodyDiv w:val="1"/>
      <w:marLeft w:val="0"/>
      <w:marRight w:val="0"/>
      <w:marTop w:val="0"/>
      <w:marBottom w:val="0"/>
      <w:divBdr>
        <w:top w:val="none" w:sz="0" w:space="0" w:color="auto"/>
        <w:left w:val="none" w:sz="0" w:space="0" w:color="auto"/>
        <w:bottom w:val="none" w:sz="0" w:space="0" w:color="auto"/>
        <w:right w:val="none" w:sz="0" w:space="0" w:color="auto"/>
      </w:divBdr>
    </w:div>
    <w:div w:id="204026275">
      <w:bodyDiv w:val="1"/>
      <w:marLeft w:val="0"/>
      <w:marRight w:val="0"/>
      <w:marTop w:val="0"/>
      <w:marBottom w:val="0"/>
      <w:divBdr>
        <w:top w:val="none" w:sz="0" w:space="0" w:color="auto"/>
        <w:left w:val="none" w:sz="0" w:space="0" w:color="auto"/>
        <w:bottom w:val="none" w:sz="0" w:space="0" w:color="auto"/>
        <w:right w:val="none" w:sz="0" w:space="0" w:color="auto"/>
      </w:divBdr>
    </w:div>
    <w:div w:id="222567347">
      <w:bodyDiv w:val="1"/>
      <w:marLeft w:val="0"/>
      <w:marRight w:val="0"/>
      <w:marTop w:val="0"/>
      <w:marBottom w:val="0"/>
      <w:divBdr>
        <w:top w:val="none" w:sz="0" w:space="0" w:color="auto"/>
        <w:left w:val="none" w:sz="0" w:space="0" w:color="auto"/>
        <w:bottom w:val="none" w:sz="0" w:space="0" w:color="auto"/>
        <w:right w:val="none" w:sz="0" w:space="0" w:color="auto"/>
      </w:divBdr>
    </w:div>
    <w:div w:id="228150743">
      <w:bodyDiv w:val="1"/>
      <w:marLeft w:val="0"/>
      <w:marRight w:val="0"/>
      <w:marTop w:val="0"/>
      <w:marBottom w:val="0"/>
      <w:divBdr>
        <w:top w:val="none" w:sz="0" w:space="0" w:color="auto"/>
        <w:left w:val="none" w:sz="0" w:space="0" w:color="auto"/>
        <w:bottom w:val="none" w:sz="0" w:space="0" w:color="auto"/>
        <w:right w:val="none" w:sz="0" w:space="0" w:color="auto"/>
      </w:divBdr>
    </w:div>
    <w:div w:id="236792279">
      <w:bodyDiv w:val="1"/>
      <w:marLeft w:val="0"/>
      <w:marRight w:val="0"/>
      <w:marTop w:val="0"/>
      <w:marBottom w:val="0"/>
      <w:divBdr>
        <w:top w:val="none" w:sz="0" w:space="0" w:color="auto"/>
        <w:left w:val="none" w:sz="0" w:space="0" w:color="auto"/>
        <w:bottom w:val="none" w:sz="0" w:space="0" w:color="auto"/>
        <w:right w:val="none" w:sz="0" w:space="0" w:color="auto"/>
      </w:divBdr>
    </w:div>
    <w:div w:id="237978804">
      <w:bodyDiv w:val="1"/>
      <w:marLeft w:val="0"/>
      <w:marRight w:val="0"/>
      <w:marTop w:val="0"/>
      <w:marBottom w:val="0"/>
      <w:divBdr>
        <w:top w:val="none" w:sz="0" w:space="0" w:color="auto"/>
        <w:left w:val="none" w:sz="0" w:space="0" w:color="auto"/>
        <w:bottom w:val="none" w:sz="0" w:space="0" w:color="auto"/>
        <w:right w:val="none" w:sz="0" w:space="0" w:color="auto"/>
      </w:divBdr>
    </w:div>
    <w:div w:id="238492028">
      <w:bodyDiv w:val="1"/>
      <w:marLeft w:val="0"/>
      <w:marRight w:val="0"/>
      <w:marTop w:val="0"/>
      <w:marBottom w:val="0"/>
      <w:divBdr>
        <w:top w:val="none" w:sz="0" w:space="0" w:color="auto"/>
        <w:left w:val="none" w:sz="0" w:space="0" w:color="auto"/>
        <w:bottom w:val="none" w:sz="0" w:space="0" w:color="auto"/>
        <w:right w:val="none" w:sz="0" w:space="0" w:color="auto"/>
      </w:divBdr>
    </w:div>
    <w:div w:id="266012055">
      <w:bodyDiv w:val="1"/>
      <w:marLeft w:val="0"/>
      <w:marRight w:val="0"/>
      <w:marTop w:val="0"/>
      <w:marBottom w:val="0"/>
      <w:divBdr>
        <w:top w:val="none" w:sz="0" w:space="0" w:color="auto"/>
        <w:left w:val="none" w:sz="0" w:space="0" w:color="auto"/>
        <w:bottom w:val="none" w:sz="0" w:space="0" w:color="auto"/>
        <w:right w:val="none" w:sz="0" w:space="0" w:color="auto"/>
      </w:divBdr>
    </w:div>
    <w:div w:id="288898154">
      <w:bodyDiv w:val="1"/>
      <w:marLeft w:val="0"/>
      <w:marRight w:val="0"/>
      <w:marTop w:val="0"/>
      <w:marBottom w:val="0"/>
      <w:divBdr>
        <w:top w:val="none" w:sz="0" w:space="0" w:color="auto"/>
        <w:left w:val="none" w:sz="0" w:space="0" w:color="auto"/>
        <w:bottom w:val="none" w:sz="0" w:space="0" w:color="auto"/>
        <w:right w:val="none" w:sz="0" w:space="0" w:color="auto"/>
      </w:divBdr>
    </w:div>
    <w:div w:id="300884006">
      <w:bodyDiv w:val="1"/>
      <w:marLeft w:val="0"/>
      <w:marRight w:val="0"/>
      <w:marTop w:val="0"/>
      <w:marBottom w:val="0"/>
      <w:divBdr>
        <w:top w:val="none" w:sz="0" w:space="0" w:color="auto"/>
        <w:left w:val="none" w:sz="0" w:space="0" w:color="auto"/>
        <w:bottom w:val="none" w:sz="0" w:space="0" w:color="auto"/>
        <w:right w:val="none" w:sz="0" w:space="0" w:color="auto"/>
      </w:divBdr>
    </w:div>
    <w:div w:id="304706683">
      <w:bodyDiv w:val="1"/>
      <w:marLeft w:val="0"/>
      <w:marRight w:val="0"/>
      <w:marTop w:val="0"/>
      <w:marBottom w:val="0"/>
      <w:divBdr>
        <w:top w:val="none" w:sz="0" w:space="0" w:color="auto"/>
        <w:left w:val="none" w:sz="0" w:space="0" w:color="auto"/>
        <w:bottom w:val="none" w:sz="0" w:space="0" w:color="auto"/>
        <w:right w:val="none" w:sz="0" w:space="0" w:color="auto"/>
      </w:divBdr>
    </w:div>
    <w:div w:id="307515525">
      <w:bodyDiv w:val="1"/>
      <w:marLeft w:val="0"/>
      <w:marRight w:val="0"/>
      <w:marTop w:val="0"/>
      <w:marBottom w:val="0"/>
      <w:divBdr>
        <w:top w:val="none" w:sz="0" w:space="0" w:color="auto"/>
        <w:left w:val="none" w:sz="0" w:space="0" w:color="auto"/>
        <w:bottom w:val="none" w:sz="0" w:space="0" w:color="auto"/>
        <w:right w:val="none" w:sz="0" w:space="0" w:color="auto"/>
      </w:divBdr>
    </w:div>
    <w:div w:id="314646403">
      <w:bodyDiv w:val="1"/>
      <w:marLeft w:val="0"/>
      <w:marRight w:val="0"/>
      <w:marTop w:val="0"/>
      <w:marBottom w:val="0"/>
      <w:divBdr>
        <w:top w:val="none" w:sz="0" w:space="0" w:color="auto"/>
        <w:left w:val="none" w:sz="0" w:space="0" w:color="auto"/>
        <w:bottom w:val="none" w:sz="0" w:space="0" w:color="auto"/>
        <w:right w:val="none" w:sz="0" w:space="0" w:color="auto"/>
      </w:divBdr>
    </w:div>
    <w:div w:id="318535292">
      <w:bodyDiv w:val="1"/>
      <w:marLeft w:val="0"/>
      <w:marRight w:val="0"/>
      <w:marTop w:val="0"/>
      <w:marBottom w:val="0"/>
      <w:divBdr>
        <w:top w:val="none" w:sz="0" w:space="0" w:color="auto"/>
        <w:left w:val="none" w:sz="0" w:space="0" w:color="auto"/>
        <w:bottom w:val="none" w:sz="0" w:space="0" w:color="auto"/>
        <w:right w:val="none" w:sz="0" w:space="0" w:color="auto"/>
      </w:divBdr>
    </w:div>
    <w:div w:id="329524859">
      <w:bodyDiv w:val="1"/>
      <w:marLeft w:val="0"/>
      <w:marRight w:val="0"/>
      <w:marTop w:val="0"/>
      <w:marBottom w:val="0"/>
      <w:divBdr>
        <w:top w:val="none" w:sz="0" w:space="0" w:color="auto"/>
        <w:left w:val="none" w:sz="0" w:space="0" w:color="auto"/>
        <w:bottom w:val="none" w:sz="0" w:space="0" w:color="auto"/>
        <w:right w:val="none" w:sz="0" w:space="0" w:color="auto"/>
      </w:divBdr>
    </w:div>
    <w:div w:id="343940433">
      <w:bodyDiv w:val="1"/>
      <w:marLeft w:val="0"/>
      <w:marRight w:val="0"/>
      <w:marTop w:val="0"/>
      <w:marBottom w:val="0"/>
      <w:divBdr>
        <w:top w:val="none" w:sz="0" w:space="0" w:color="auto"/>
        <w:left w:val="none" w:sz="0" w:space="0" w:color="auto"/>
        <w:bottom w:val="none" w:sz="0" w:space="0" w:color="auto"/>
        <w:right w:val="none" w:sz="0" w:space="0" w:color="auto"/>
      </w:divBdr>
    </w:div>
    <w:div w:id="356199326">
      <w:bodyDiv w:val="1"/>
      <w:marLeft w:val="0"/>
      <w:marRight w:val="0"/>
      <w:marTop w:val="0"/>
      <w:marBottom w:val="0"/>
      <w:divBdr>
        <w:top w:val="none" w:sz="0" w:space="0" w:color="auto"/>
        <w:left w:val="none" w:sz="0" w:space="0" w:color="auto"/>
        <w:bottom w:val="none" w:sz="0" w:space="0" w:color="auto"/>
        <w:right w:val="none" w:sz="0" w:space="0" w:color="auto"/>
      </w:divBdr>
    </w:div>
    <w:div w:id="357582382">
      <w:bodyDiv w:val="1"/>
      <w:marLeft w:val="0"/>
      <w:marRight w:val="0"/>
      <w:marTop w:val="0"/>
      <w:marBottom w:val="0"/>
      <w:divBdr>
        <w:top w:val="none" w:sz="0" w:space="0" w:color="auto"/>
        <w:left w:val="none" w:sz="0" w:space="0" w:color="auto"/>
        <w:bottom w:val="none" w:sz="0" w:space="0" w:color="auto"/>
        <w:right w:val="none" w:sz="0" w:space="0" w:color="auto"/>
      </w:divBdr>
    </w:div>
    <w:div w:id="362291388">
      <w:bodyDiv w:val="1"/>
      <w:marLeft w:val="0"/>
      <w:marRight w:val="0"/>
      <w:marTop w:val="0"/>
      <w:marBottom w:val="0"/>
      <w:divBdr>
        <w:top w:val="none" w:sz="0" w:space="0" w:color="auto"/>
        <w:left w:val="none" w:sz="0" w:space="0" w:color="auto"/>
        <w:bottom w:val="none" w:sz="0" w:space="0" w:color="auto"/>
        <w:right w:val="none" w:sz="0" w:space="0" w:color="auto"/>
      </w:divBdr>
    </w:div>
    <w:div w:id="369576224">
      <w:bodyDiv w:val="1"/>
      <w:marLeft w:val="0"/>
      <w:marRight w:val="0"/>
      <w:marTop w:val="0"/>
      <w:marBottom w:val="0"/>
      <w:divBdr>
        <w:top w:val="none" w:sz="0" w:space="0" w:color="auto"/>
        <w:left w:val="none" w:sz="0" w:space="0" w:color="auto"/>
        <w:bottom w:val="none" w:sz="0" w:space="0" w:color="auto"/>
        <w:right w:val="none" w:sz="0" w:space="0" w:color="auto"/>
      </w:divBdr>
    </w:div>
    <w:div w:id="377357183">
      <w:bodyDiv w:val="1"/>
      <w:marLeft w:val="0"/>
      <w:marRight w:val="0"/>
      <w:marTop w:val="0"/>
      <w:marBottom w:val="0"/>
      <w:divBdr>
        <w:top w:val="none" w:sz="0" w:space="0" w:color="auto"/>
        <w:left w:val="none" w:sz="0" w:space="0" w:color="auto"/>
        <w:bottom w:val="none" w:sz="0" w:space="0" w:color="auto"/>
        <w:right w:val="none" w:sz="0" w:space="0" w:color="auto"/>
      </w:divBdr>
    </w:div>
    <w:div w:id="386076998">
      <w:bodyDiv w:val="1"/>
      <w:marLeft w:val="0"/>
      <w:marRight w:val="0"/>
      <w:marTop w:val="0"/>
      <w:marBottom w:val="0"/>
      <w:divBdr>
        <w:top w:val="none" w:sz="0" w:space="0" w:color="auto"/>
        <w:left w:val="none" w:sz="0" w:space="0" w:color="auto"/>
        <w:bottom w:val="none" w:sz="0" w:space="0" w:color="auto"/>
        <w:right w:val="none" w:sz="0" w:space="0" w:color="auto"/>
      </w:divBdr>
    </w:div>
    <w:div w:id="394351847">
      <w:bodyDiv w:val="1"/>
      <w:marLeft w:val="0"/>
      <w:marRight w:val="0"/>
      <w:marTop w:val="0"/>
      <w:marBottom w:val="0"/>
      <w:divBdr>
        <w:top w:val="none" w:sz="0" w:space="0" w:color="auto"/>
        <w:left w:val="none" w:sz="0" w:space="0" w:color="auto"/>
        <w:bottom w:val="none" w:sz="0" w:space="0" w:color="auto"/>
        <w:right w:val="none" w:sz="0" w:space="0" w:color="auto"/>
      </w:divBdr>
    </w:div>
    <w:div w:id="396323953">
      <w:bodyDiv w:val="1"/>
      <w:marLeft w:val="0"/>
      <w:marRight w:val="0"/>
      <w:marTop w:val="0"/>
      <w:marBottom w:val="0"/>
      <w:divBdr>
        <w:top w:val="none" w:sz="0" w:space="0" w:color="auto"/>
        <w:left w:val="none" w:sz="0" w:space="0" w:color="auto"/>
        <w:bottom w:val="none" w:sz="0" w:space="0" w:color="auto"/>
        <w:right w:val="none" w:sz="0" w:space="0" w:color="auto"/>
      </w:divBdr>
    </w:div>
    <w:div w:id="400908688">
      <w:bodyDiv w:val="1"/>
      <w:marLeft w:val="0"/>
      <w:marRight w:val="0"/>
      <w:marTop w:val="0"/>
      <w:marBottom w:val="0"/>
      <w:divBdr>
        <w:top w:val="none" w:sz="0" w:space="0" w:color="auto"/>
        <w:left w:val="none" w:sz="0" w:space="0" w:color="auto"/>
        <w:bottom w:val="none" w:sz="0" w:space="0" w:color="auto"/>
        <w:right w:val="none" w:sz="0" w:space="0" w:color="auto"/>
      </w:divBdr>
    </w:div>
    <w:div w:id="403072343">
      <w:bodyDiv w:val="1"/>
      <w:marLeft w:val="0"/>
      <w:marRight w:val="0"/>
      <w:marTop w:val="0"/>
      <w:marBottom w:val="0"/>
      <w:divBdr>
        <w:top w:val="none" w:sz="0" w:space="0" w:color="auto"/>
        <w:left w:val="none" w:sz="0" w:space="0" w:color="auto"/>
        <w:bottom w:val="none" w:sz="0" w:space="0" w:color="auto"/>
        <w:right w:val="none" w:sz="0" w:space="0" w:color="auto"/>
      </w:divBdr>
    </w:div>
    <w:div w:id="412167358">
      <w:bodyDiv w:val="1"/>
      <w:marLeft w:val="0"/>
      <w:marRight w:val="0"/>
      <w:marTop w:val="0"/>
      <w:marBottom w:val="0"/>
      <w:divBdr>
        <w:top w:val="none" w:sz="0" w:space="0" w:color="auto"/>
        <w:left w:val="none" w:sz="0" w:space="0" w:color="auto"/>
        <w:bottom w:val="none" w:sz="0" w:space="0" w:color="auto"/>
        <w:right w:val="none" w:sz="0" w:space="0" w:color="auto"/>
      </w:divBdr>
    </w:div>
    <w:div w:id="414321571">
      <w:bodyDiv w:val="1"/>
      <w:marLeft w:val="0"/>
      <w:marRight w:val="0"/>
      <w:marTop w:val="0"/>
      <w:marBottom w:val="0"/>
      <w:divBdr>
        <w:top w:val="none" w:sz="0" w:space="0" w:color="auto"/>
        <w:left w:val="none" w:sz="0" w:space="0" w:color="auto"/>
        <w:bottom w:val="none" w:sz="0" w:space="0" w:color="auto"/>
        <w:right w:val="none" w:sz="0" w:space="0" w:color="auto"/>
      </w:divBdr>
    </w:div>
    <w:div w:id="414395977">
      <w:bodyDiv w:val="1"/>
      <w:marLeft w:val="0"/>
      <w:marRight w:val="0"/>
      <w:marTop w:val="0"/>
      <w:marBottom w:val="0"/>
      <w:divBdr>
        <w:top w:val="none" w:sz="0" w:space="0" w:color="auto"/>
        <w:left w:val="none" w:sz="0" w:space="0" w:color="auto"/>
        <w:bottom w:val="none" w:sz="0" w:space="0" w:color="auto"/>
        <w:right w:val="none" w:sz="0" w:space="0" w:color="auto"/>
      </w:divBdr>
    </w:div>
    <w:div w:id="422535902">
      <w:bodyDiv w:val="1"/>
      <w:marLeft w:val="0"/>
      <w:marRight w:val="0"/>
      <w:marTop w:val="0"/>
      <w:marBottom w:val="0"/>
      <w:divBdr>
        <w:top w:val="none" w:sz="0" w:space="0" w:color="auto"/>
        <w:left w:val="none" w:sz="0" w:space="0" w:color="auto"/>
        <w:bottom w:val="none" w:sz="0" w:space="0" w:color="auto"/>
        <w:right w:val="none" w:sz="0" w:space="0" w:color="auto"/>
      </w:divBdr>
    </w:div>
    <w:div w:id="451946571">
      <w:bodyDiv w:val="1"/>
      <w:marLeft w:val="0"/>
      <w:marRight w:val="0"/>
      <w:marTop w:val="0"/>
      <w:marBottom w:val="0"/>
      <w:divBdr>
        <w:top w:val="none" w:sz="0" w:space="0" w:color="auto"/>
        <w:left w:val="none" w:sz="0" w:space="0" w:color="auto"/>
        <w:bottom w:val="none" w:sz="0" w:space="0" w:color="auto"/>
        <w:right w:val="none" w:sz="0" w:space="0" w:color="auto"/>
      </w:divBdr>
    </w:div>
    <w:div w:id="455107305">
      <w:bodyDiv w:val="1"/>
      <w:marLeft w:val="0"/>
      <w:marRight w:val="0"/>
      <w:marTop w:val="0"/>
      <w:marBottom w:val="0"/>
      <w:divBdr>
        <w:top w:val="none" w:sz="0" w:space="0" w:color="auto"/>
        <w:left w:val="none" w:sz="0" w:space="0" w:color="auto"/>
        <w:bottom w:val="none" w:sz="0" w:space="0" w:color="auto"/>
        <w:right w:val="none" w:sz="0" w:space="0" w:color="auto"/>
      </w:divBdr>
    </w:div>
    <w:div w:id="468789292">
      <w:bodyDiv w:val="1"/>
      <w:marLeft w:val="0"/>
      <w:marRight w:val="0"/>
      <w:marTop w:val="0"/>
      <w:marBottom w:val="0"/>
      <w:divBdr>
        <w:top w:val="none" w:sz="0" w:space="0" w:color="auto"/>
        <w:left w:val="none" w:sz="0" w:space="0" w:color="auto"/>
        <w:bottom w:val="none" w:sz="0" w:space="0" w:color="auto"/>
        <w:right w:val="none" w:sz="0" w:space="0" w:color="auto"/>
      </w:divBdr>
    </w:div>
    <w:div w:id="471488576">
      <w:bodyDiv w:val="1"/>
      <w:marLeft w:val="0"/>
      <w:marRight w:val="0"/>
      <w:marTop w:val="0"/>
      <w:marBottom w:val="0"/>
      <w:divBdr>
        <w:top w:val="none" w:sz="0" w:space="0" w:color="auto"/>
        <w:left w:val="none" w:sz="0" w:space="0" w:color="auto"/>
        <w:bottom w:val="none" w:sz="0" w:space="0" w:color="auto"/>
        <w:right w:val="none" w:sz="0" w:space="0" w:color="auto"/>
      </w:divBdr>
    </w:div>
    <w:div w:id="472335447">
      <w:bodyDiv w:val="1"/>
      <w:marLeft w:val="0"/>
      <w:marRight w:val="0"/>
      <w:marTop w:val="0"/>
      <w:marBottom w:val="0"/>
      <w:divBdr>
        <w:top w:val="none" w:sz="0" w:space="0" w:color="auto"/>
        <w:left w:val="none" w:sz="0" w:space="0" w:color="auto"/>
        <w:bottom w:val="none" w:sz="0" w:space="0" w:color="auto"/>
        <w:right w:val="none" w:sz="0" w:space="0" w:color="auto"/>
      </w:divBdr>
    </w:div>
    <w:div w:id="478152734">
      <w:bodyDiv w:val="1"/>
      <w:marLeft w:val="0"/>
      <w:marRight w:val="0"/>
      <w:marTop w:val="0"/>
      <w:marBottom w:val="0"/>
      <w:divBdr>
        <w:top w:val="none" w:sz="0" w:space="0" w:color="auto"/>
        <w:left w:val="none" w:sz="0" w:space="0" w:color="auto"/>
        <w:bottom w:val="none" w:sz="0" w:space="0" w:color="auto"/>
        <w:right w:val="none" w:sz="0" w:space="0" w:color="auto"/>
      </w:divBdr>
    </w:div>
    <w:div w:id="484397526">
      <w:bodyDiv w:val="1"/>
      <w:marLeft w:val="0"/>
      <w:marRight w:val="0"/>
      <w:marTop w:val="0"/>
      <w:marBottom w:val="0"/>
      <w:divBdr>
        <w:top w:val="none" w:sz="0" w:space="0" w:color="auto"/>
        <w:left w:val="none" w:sz="0" w:space="0" w:color="auto"/>
        <w:bottom w:val="none" w:sz="0" w:space="0" w:color="auto"/>
        <w:right w:val="none" w:sz="0" w:space="0" w:color="auto"/>
      </w:divBdr>
    </w:div>
    <w:div w:id="488790476">
      <w:bodyDiv w:val="1"/>
      <w:marLeft w:val="0"/>
      <w:marRight w:val="0"/>
      <w:marTop w:val="0"/>
      <w:marBottom w:val="0"/>
      <w:divBdr>
        <w:top w:val="none" w:sz="0" w:space="0" w:color="auto"/>
        <w:left w:val="none" w:sz="0" w:space="0" w:color="auto"/>
        <w:bottom w:val="none" w:sz="0" w:space="0" w:color="auto"/>
        <w:right w:val="none" w:sz="0" w:space="0" w:color="auto"/>
      </w:divBdr>
    </w:div>
    <w:div w:id="516046753">
      <w:bodyDiv w:val="1"/>
      <w:marLeft w:val="0"/>
      <w:marRight w:val="0"/>
      <w:marTop w:val="0"/>
      <w:marBottom w:val="0"/>
      <w:divBdr>
        <w:top w:val="none" w:sz="0" w:space="0" w:color="auto"/>
        <w:left w:val="none" w:sz="0" w:space="0" w:color="auto"/>
        <w:bottom w:val="none" w:sz="0" w:space="0" w:color="auto"/>
        <w:right w:val="none" w:sz="0" w:space="0" w:color="auto"/>
      </w:divBdr>
    </w:div>
    <w:div w:id="519318597">
      <w:bodyDiv w:val="1"/>
      <w:marLeft w:val="0"/>
      <w:marRight w:val="0"/>
      <w:marTop w:val="0"/>
      <w:marBottom w:val="0"/>
      <w:divBdr>
        <w:top w:val="none" w:sz="0" w:space="0" w:color="auto"/>
        <w:left w:val="none" w:sz="0" w:space="0" w:color="auto"/>
        <w:bottom w:val="none" w:sz="0" w:space="0" w:color="auto"/>
        <w:right w:val="none" w:sz="0" w:space="0" w:color="auto"/>
      </w:divBdr>
    </w:div>
    <w:div w:id="532427633">
      <w:bodyDiv w:val="1"/>
      <w:marLeft w:val="0"/>
      <w:marRight w:val="0"/>
      <w:marTop w:val="0"/>
      <w:marBottom w:val="0"/>
      <w:divBdr>
        <w:top w:val="none" w:sz="0" w:space="0" w:color="auto"/>
        <w:left w:val="none" w:sz="0" w:space="0" w:color="auto"/>
        <w:bottom w:val="none" w:sz="0" w:space="0" w:color="auto"/>
        <w:right w:val="none" w:sz="0" w:space="0" w:color="auto"/>
      </w:divBdr>
    </w:div>
    <w:div w:id="535583554">
      <w:bodyDiv w:val="1"/>
      <w:marLeft w:val="0"/>
      <w:marRight w:val="0"/>
      <w:marTop w:val="0"/>
      <w:marBottom w:val="0"/>
      <w:divBdr>
        <w:top w:val="none" w:sz="0" w:space="0" w:color="auto"/>
        <w:left w:val="none" w:sz="0" w:space="0" w:color="auto"/>
        <w:bottom w:val="none" w:sz="0" w:space="0" w:color="auto"/>
        <w:right w:val="none" w:sz="0" w:space="0" w:color="auto"/>
      </w:divBdr>
    </w:div>
    <w:div w:id="543056294">
      <w:bodyDiv w:val="1"/>
      <w:marLeft w:val="0"/>
      <w:marRight w:val="0"/>
      <w:marTop w:val="0"/>
      <w:marBottom w:val="0"/>
      <w:divBdr>
        <w:top w:val="none" w:sz="0" w:space="0" w:color="auto"/>
        <w:left w:val="none" w:sz="0" w:space="0" w:color="auto"/>
        <w:bottom w:val="none" w:sz="0" w:space="0" w:color="auto"/>
        <w:right w:val="none" w:sz="0" w:space="0" w:color="auto"/>
      </w:divBdr>
    </w:div>
    <w:div w:id="545488786">
      <w:bodyDiv w:val="1"/>
      <w:marLeft w:val="0"/>
      <w:marRight w:val="0"/>
      <w:marTop w:val="0"/>
      <w:marBottom w:val="0"/>
      <w:divBdr>
        <w:top w:val="none" w:sz="0" w:space="0" w:color="auto"/>
        <w:left w:val="none" w:sz="0" w:space="0" w:color="auto"/>
        <w:bottom w:val="none" w:sz="0" w:space="0" w:color="auto"/>
        <w:right w:val="none" w:sz="0" w:space="0" w:color="auto"/>
      </w:divBdr>
    </w:div>
    <w:div w:id="545677113">
      <w:bodyDiv w:val="1"/>
      <w:marLeft w:val="0"/>
      <w:marRight w:val="0"/>
      <w:marTop w:val="0"/>
      <w:marBottom w:val="0"/>
      <w:divBdr>
        <w:top w:val="none" w:sz="0" w:space="0" w:color="auto"/>
        <w:left w:val="none" w:sz="0" w:space="0" w:color="auto"/>
        <w:bottom w:val="none" w:sz="0" w:space="0" w:color="auto"/>
        <w:right w:val="none" w:sz="0" w:space="0" w:color="auto"/>
      </w:divBdr>
    </w:div>
    <w:div w:id="585959096">
      <w:bodyDiv w:val="1"/>
      <w:marLeft w:val="0"/>
      <w:marRight w:val="0"/>
      <w:marTop w:val="0"/>
      <w:marBottom w:val="0"/>
      <w:divBdr>
        <w:top w:val="none" w:sz="0" w:space="0" w:color="auto"/>
        <w:left w:val="none" w:sz="0" w:space="0" w:color="auto"/>
        <w:bottom w:val="none" w:sz="0" w:space="0" w:color="auto"/>
        <w:right w:val="none" w:sz="0" w:space="0" w:color="auto"/>
      </w:divBdr>
    </w:div>
    <w:div w:id="586770687">
      <w:bodyDiv w:val="1"/>
      <w:marLeft w:val="0"/>
      <w:marRight w:val="0"/>
      <w:marTop w:val="0"/>
      <w:marBottom w:val="0"/>
      <w:divBdr>
        <w:top w:val="none" w:sz="0" w:space="0" w:color="auto"/>
        <w:left w:val="none" w:sz="0" w:space="0" w:color="auto"/>
        <w:bottom w:val="none" w:sz="0" w:space="0" w:color="auto"/>
        <w:right w:val="none" w:sz="0" w:space="0" w:color="auto"/>
      </w:divBdr>
    </w:div>
    <w:div w:id="596447954">
      <w:bodyDiv w:val="1"/>
      <w:marLeft w:val="0"/>
      <w:marRight w:val="0"/>
      <w:marTop w:val="0"/>
      <w:marBottom w:val="0"/>
      <w:divBdr>
        <w:top w:val="none" w:sz="0" w:space="0" w:color="auto"/>
        <w:left w:val="none" w:sz="0" w:space="0" w:color="auto"/>
        <w:bottom w:val="none" w:sz="0" w:space="0" w:color="auto"/>
        <w:right w:val="none" w:sz="0" w:space="0" w:color="auto"/>
      </w:divBdr>
    </w:div>
    <w:div w:id="602735364">
      <w:bodyDiv w:val="1"/>
      <w:marLeft w:val="0"/>
      <w:marRight w:val="0"/>
      <w:marTop w:val="0"/>
      <w:marBottom w:val="0"/>
      <w:divBdr>
        <w:top w:val="none" w:sz="0" w:space="0" w:color="auto"/>
        <w:left w:val="none" w:sz="0" w:space="0" w:color="auto"/>
        <w:bottom w:val="none" w:sz="0" w:space="0" w:color="auto"/>
        <w:right w:val="none" w:sz="0" w:space="0" w:color="auto"/>
      </w:divBdr>
    </w:div>
    <w:div w:id="617415953">
      <w:bodyDiv w:val="1"/>
      <w:marLeft w:val="0"/>
      <w:marRight w:val="0"/>
      <w:marTop w:val="0"/>
      <w:marBottom w:val="0"/>
      <w:divBdr>
        <w:top w:val="none" w:sz="0" w:space="0" w:color="auto"/>
        <w:left w:val="none" w:sz="0" w:space="0" w:color="auto"/>
        <w:bottom w:val="none" w:sz="0" w:space="0" w:color="auto"/>
        <w:right w:val="none" w:sz="0" w:space="0" w:color="auto"/>
      </w:divBdr>
    </w:div>
    <w:div w:id="620264311">
      <w:bodyDiv w:val="1"/>
      <w:marLeft w:val="0"/>
      <w:marRight w:val="0"/>
      <w:marTop w:val="0"/>
      <w:marBottom w:val="0"/>
      <w:divBdr>
        <w:top w:val="none" w:sz="0" w:space="0" w:color="auto"/>
        <w:left w:val="none" w:sz="0" w:space="0" w:color="auto"/>
        <w:bottom w:val="none" w:sz="0" w:space="0" w:color="auto"/>
        <w:right w:val="none" w:sz="0" w:space="0" w:color="auto"/>
      </w:divBdr>
    </w:div>
    <w:div w:id="634407468">
      <w:bodyDiv w:val="1"/>
      <w:marLeft w:val="0"/>
      <w:marRight w:val="0"/>
      <w:marTop w:val="0"/>
      <w:marBottom w:val="0"/>
      <w:divBdr>
        <w:top w:val="none" w:sz="0" w:space="0" w:color="auto"/>
        <w:left w:val="none" w:sz="0" w:space="0" w:color="auto"/>
        <w:bottom w:val="none" w:sz="0" w:space="0" w:color="auto"/>
        <w:right w:val="none" w:sz="0" w:space="0" w:color="auto"/>
      </w:divBdr>
    </w:div>
    <w:div w:id="640693822">
      <w:bodyDiv w:val="1"/>
      <w:marLeft w:val="0"/>
      <w:marRight w:val="0"/>
      <w:marTop w:val="0"/>
      <w:marBottom w:val="0"/>
      <w:divBdr>
        <w:top w:val="none" w:sz="0" w:space="0" w:color="auto"/>
        <w:left w:val="none" w:sz="0" w:space="0" w:color="auto"/>
        <w:bottom w:val="none" w:sz="0" w:space="0" w:color="auto"/>
        <w:right w:val="none" w:sz="0" w:space="0" w:color="auto"/>
      </w:divBdr>
    </w:div>
    <w:div w:id="645554630">
      <w:bodyDiv w:val="1"/>
      <w:marLeft w:val="0"/>
      <w:marRight w:val="0"/>
      <w:marTop w:val="0"/>
      <w:marBottom w:val="0"/>
      <w:divBdr>
        <w:top w:val="none" w:sz="0" w:space="0" w:color="auto"/>
        <w:left w:val="none" w:sz="0" w:space="0" w:color="auto"/>
        <w:bottom w:val="none" w:sz="0" w:space="0" w:color="auto"/>
        <w:right w:val="none" w:sz="0" w:space="0" w:color="auto"/>
      </w:divBdr>
    </w:div>
    <w:div w:id="647174129">
      <w:bodyDiv w:val="1"/>
      <w:marLeft w:val="0"/>
      <w:marRight w:val="0"/>
      <w:marTop w:val="0"/>
      <w:marBottom w:val="0"/>
      <w:divBdr>
        <w:top w:val="none" w:sz="0" w:space="0" w:color="auto"/>
        <w:left w:val="none" w:sz="0" w:space="0" w:color="auto"/>
        <w:bottom w:val="none" w:sz="0" w:space="0" w:color="auto"/>
        <w:right w:val="none" w:sz="0" w:space="0" w:color="auto"/>
      </w:divBdr>
    </w:div>
    <w:div w:id="671639440">
      <w:bodyDiv w:val="1"/>
      <w:marLeft w:val="0"/>
      <w:marRight w:val="0"/>
      <w:marTop w:val="0"/>
      <w:marBottom w:val="0"/>
      <w:divBdr>
        <w:top w:val="none" w:sz="0" w:space="0" w:color="auto"/>
        <w:left w:val="none" w:sz="0" w:space="0" w:color="auto"/>
        <w:bottom w:val="none" w:sz="0" w:space="0" w:color="auto"/>
        <w:right w:val="none" w:sz="0" w:space="0" w:color="auto"/>
      </w:divBdr>
    </w:div>
    <w:div w:id="674381092">
      <w:bodyDiv w:val="1"/>
      <w:marLeft w:val="0"/>
      <w:marRight w:val="0"/>
      <w:marTop w:val="0"/>
      <w:marBottom w:val="0"/>
      <w:divBdr>
        <w:top w:val="none" w:sz="0" w:space="0" w:color="auto"/>
        <w:left w:val="none" w:sz="0" w:space="0" w:color="auto"/>
        <w:bottom w:val="none" w:sz="0" w:space="0" w:color="auto"/>
        <w:right w:val="none" w:sz="0" w:space="0" w:color="auto"/>
      </w:divBdr>
    </w:div>
    <w:div w:id="684942808">
      <w:bodyDiv w:val="1"/>
      <w:marLeft w:val="0"/>
      <w:marRight w:val="0"/>
      <w:marTop w:val="0"/>
      <w:marBottom w:val="0"/>
      <w:divBdr>
        <w:top w:val="none" w:sz="0" w:space="0" w:color="auto"/>
        <w:left w:val="none" w:sz="0" w:space="0" w:color="auto"/>
        <w:bottom w:val="none" w:sz="0" w:space="0" w:color="auto"/>
        <w:right w:val="none" w:sz="0" w:space="0" w:color="auto"/>
      </w:divBdr>
    </w:div>
    <w:div w:id="703410592">
      <w:bodyDiv w:val="1"/>
      <w:marLeft w:val="0"/>
      <w:marRight w:val="0"/>
      <w:marTop w:val="0"/>
      <w:marBottom w:val="0"/>
      <w:divBdr>
        <w:top w:val="none" w:sz="0" w:space="0" w:color="auto"/>
        <w:left w:val="none" w:sz="0" w:space="0" w:color="auto"/>
        <w:bottom w:val="none" w:sz="0" w:space="0" w:color="auto"/>
        <w:right w:val="none" w:sz="0" w:space="0" w:color="auto"/>
      </w:divBdr>
    </w:div>
    <w:div w:id="707144557">
      <w:bodyDiv w:val="1"/>
      <w:marLeft w:val="0"/>
      <w:marRight w:val="0"/>
      <w:marTop w:val="0"/>
      <w:marBottom w:val="0"/>
      <w:divBdr>
        <w:top w:val="none" w:sz="0" w:space="0" w:color="auto"/>
        <w:left w:val="none" w:sz="0" w:space="0" w:color="auto"/>
        <w:bottom w:val="none" w:sz="0" w:space="0" w:color="auto"/>
        <w:right w:val="none" w:sz="0" w:space="0" w:color="auto"/>
      </w:divBdr>
    </w:div>
    <w:div w:id="709570874">
      <w:bodyDiv w:val="1"/>
      <w:marLeft w:val="0"/>
      <w:marRight w:val="0"/>
      <w:marTop w:val="0"/>
      <w:marBottom w:val="0"/>
      <w:divBdr>
        <w:top w:val="none" w:sz="0" w:space="0" w:color="auto"/>
        <w:left w:val="none" w:sz="0" w:space="0" w:color="auto"/>
        <w:bottom w:val="none" w:sz="0" w:space="0" w:color="auto"/>
        <w:right w:val="none" w:sz="0" w:space="0" w:color="auto"/>
      </w:divBdr>
    </w:div>
    <w:div w:id="745108190">
      <w:bodyDiv w:val="1"/>
      <w:marLeft w:val="0"/>
      <w:marRight w:val="0"/>
      <w:marTop w:val="0"/>
      <w:marBottom w:val="0"/>
      <w:divBdr>
        <w:top w:val="none" w:sz="0" w:space="0" w:color="auto"/>
        <w:left w:val="none" w:sz="0" w:space="0" w:color="auto"/>
        <w:bottom w:val="none" w:sz="0" w:space="0" w:color="auto"/>
        <w:right w:val="none" w:sz="0" w:space="0" w:color="auto"/>
      </w:divBdr>
    </w:div>
    <w:div w:id="768238344">
      <w:bodyDiv w:val="1"/>
      <w:marLeft w:val="0"/>
      <w:marRight w:val="0"/>
      <w:marTop w:val="0"/>
      <w:marBottom w:val="0"/>
      <w:divBdr>
        <w:top w:val="none" w:sz="0" w:space="0" w:color="auto"/>
        <w:left w:val="none" w:sz="0" w:space="0" w:color="auto"/>
        <w:bottom w:val="none" w:sz="0" w:space="0" w:color="auto"/>
        <w:right w:val="none" w:sz="0" w:space="0" w:color="auto"/>
      </w:divBdr>
    </w:div>
    <w:div w:id="783694983">
      <w:bodyDiv w:val="1"/>
      <w:marLeft w:val="0"/>
      <w:marRight w:val="0"/>
      <w:marTop w:val="0"/>
      <w:marBottom w:val="0"/>
      <w:divBdr>
        <w:top w:val="none" w:sz="0" w:space="0" w:color="auto"/>
        <w:left w:val="none" w:sz="0" w:space="0" w:color="auto"/>
        <w:bottom w:val="none" w:sz="0" w:space="0" w:color="auto"/>
        <w:right w:val="none" w:sz="0" w:space="0" w:color="auto"/>
      </w:divBdr>
    </w:div>
    <w:div w:id="786002391">
      <w:bodyDiv w:val="1"/>
      <w:marLeft w:val="0"/>
      <w:marRight w:val="0"/>
      <w:marTop w:val="0"/>
      <w:marBottom w:val="0"/>
      <w:divBdr>
        <w:top w:val="none" w:sz="0" w:space="0" w:color="auto"/>
        <w:left w:val="none" w:sz="0" w:space="0" w:color="auto"/>
        <w:bottom w:val="none" w:sz="0" w:space="0" w:color="auto"/>
        <w:right w:val="none" w:sz="0" w:space="0" w:color="auto"/>
      </w:divBdr>
    </w:div>
    <w:div w:id="795879569">
      <w:bodyDiv w:val="1"/>
      <w:marLeft w:val="0"/>
      <w:marRight w:val="0"/>
      <w:marTop w:val="0"/>
      <w:marBottom w:val="0"/>
      <w:divBdr>
        <w:top w:val="none" w:sz="0" w:space="0" w:color="auto"/>
        <w:left w:val="none" w:sz="0" w:space="0" w:color="auto"/>
        <w:bottom w:val="none" w:sz="0" w:space="0" w:color="auto"/>
        <w:right w:val="none" w:sz="0" w:space="0" w:color="auto"/>
      </w:divBdr>
    </w:div>
    <w:div w:id="801000833">
      <w:bodyDiv w:val="1"/>
      <w:marLeft w:val="0"/>
      <w:marRight w:val="0"/>
      <w:marTop w:val="0"/>
      <w:marBottom w:val="0"/>
      <w:divBdr>
        <w:top w:val="none" w:sz="0" w:space="0" w:color="auto"/>
        <w:left w:val="none" w:sz="0" w:space="0" w:color="auto"/>
        <w:bottom w:val="none" w:sz="0" w:space="0" w:color="auto"/>
        <w:right w:val="none" w:sz="0" w:space="0" w:color="auto"/>
      </w:divBdr>
    </w:div>
    <w:div w:id="818837800">
      <w:bodyDiv w:val="1"/>
      <w:marLeft w:val="0"/>
      <w:marRight w:val="0"/>
      <w:marTop w:val="0"/>
      <w:marBottom w:val="0"/>
      <w:divBdr>
        <w:top w:val="none" w:sz="0" w:space="0" w:color="auto"/>
        <w:left w:val="none" w:sz="0" w:space="0" w:color="auto"/>
        <w:bottom w:val="none" w:sz="0" w:space="0" w:color="auto"/>
        <w:right w:val="none" w:sz="0" w:space="0" w:color="auto"/>
      </w:divBdr>
    </w:div>
    <w:div w:id="844398496">
      <w:bodyDiv w:val="1"/>
      <w:marLeft w:val="0"/>
      <w:marRight w:val="0"/>
      <w:marTop w:val="0"/>
      <w:marBottom w:val="0"/>
      <w:divBdr>
        <w:top w:val="none" w:sz="0" w:space="0" w:color="auto"/>
        <w:left w:val="none" w:sz="0" w:space="0" w:color="auto"/>
        <w:bottom w:val="none" w:sz="0" w:space="0" w:color="auto"/>
        <w:right w:val="none" w:sz="0" w:space="0" w:color="auto"/>
      </w:divBdr>
    </w:div>
    <w:div w:id="844587309">
      <w:bodyDiv w:val="1"/>
      <w:marLeft w:val="0"/>
      <w:marRight w:val="0"/>
      <w:marTop w:val="0"/>
      <w:marBottom w:val="0"/>
      <w:divBdr>
        <w:top w:val="none" w:sz="0" w:space="0" w:color="auto"/>
        <w:left w:val="none" w:sz="0" w:space="0" w:color="auto"/>
        <w:bottom w:val="none" w:sz="0" w:space="0" w:color="auto"/>
        <w:right w:val="none" w:sz="0" w:space="0" w:color="auto"/>
      </w:divBdr>
    </w:div>
    <w:div w:id="846403916">
      <w:bodyDiv w:val="1"/>
      <w:marLeft w:val="0"/>
      <w:marRight w:val="0"/>
      <w:marTop w:val="0"/>
      <w:marBottom w:val="0"/>
      <w:divBdr>
        <w:top w:val="none" w:sz="0" w:space="0" w:color="auto"/>
        <w:left w:val="none" w:sz="0" w:space="0" w:color="auto"/>
        <w:bottom w:val="none" w:sz="0" w:space="0" w:color="auto"/>
        <w:right w:val="none" w:sz="0" w:space="0" w:color="auto"/>
      </w:divBdr>
    </w:div>
    <w:div w:id="852110641">
      <w:bodyDiv w:val="1"/>
      <w:marLeft w:val="0"/>
      <w:marRight w:val="0"/>
      <w:marTop w:val="0"/>
      <w:marBottom w:val="0"/>
      <w:divBdr>
        <w:top w:val="none" w:sz="0" w:space="0" w:color="auto"/>
        <w:left w:val="none" w:sz="0" w:space="0" w:color="auto"/>
        <w:bottom w:val="none" w:sz="0" w:space="0" w:color="auto"/>
        <w:right w:val="none" w:sz="0" w:space="0" w:color="auto"/>
      </w:divBdr>
    </w:div>
    <w:div w:id="856505818">
      <w:bodyDiv w:val="1"/>
      <w:marLeft w:val="0"/>
      <w:marRight w:val="0"/>
      <w:marTop w:val="0"/>
      <w:marBottom w:val="0"/>
      <w:divBdr>
        <w:top w:val="none" w:sz="0" w:space="0" w:color="auto"/>
        <w:left w:val="none" w:sz="0" w:space="0" w:color="auto"/>
        <w:bottom w:val="none" w:sz="0" w:space="0" w:color="auto"/>
        <w:right w:val="none" w:sz="0" w:space="0" w:color="auto"/>
      </w:divBdr>
    </w:div>
    <w:div w:id="864247517">
      <w:bodyDiv w:val="1"/>
      <w:marLeft w:val="0"/>
      <w:marRight w:val="0"/>
      <w:marTop w:val="0"/>
      <w:marBottom w:val="0"/>
      <w:divBdr>
        <w:top w:val="none" w:sz="0" w:space="0" w:color="auto"/>
        <w:left w:val="none" w:sz="0" w:space="0" w:color="auto"/>
        <w:bottom w:val="none" w:sz="0" w:space="0" w:color="auto"/>
        <w:right w:val="none" w:sz="0" w:space="0" w:color="auto"/>
      </w:divBdr>
    </w:div>
    <w:div w:id="892615490">
      <w:bodyDiv w:val="1"/>
      <w:marLeft w:val="0"/>
      <w:marRight w:val="0"/>
      <w:marTop w:val="0"/>
      <w:marBottom w:val="0"/>
      <w:divBdr>
        <w:top w:val="none" w:sz="0" w:space="0" w:color="auto"/>
        <w:left w:val="none" w:sz="0" w:space="0" w:color="auto"/>
        <w:bottom w:val="none" w:sz="0" w:space="0" w:color="auto"/>
        <w:right w:val="none" w:sz="0" w:space="0" w:color="auto"/>
      </w:divBdr>
    </w:div>
    <w:div w:id="925501437">
      <w:bodyDiv w:val="1"/>
      <w:marLeft w:val="0"/>
      <w:marRight w:val="0"/>
      <w:marTop w:val="0"/>
      <w:marBottom w:val="0"/>
      <w:divBdr>
        <w:top w:val="none" w:sz="0" w:space="0" w:color="auto"/>
        <w:left w:val="none" w:sz="0" w:space="0" w:color="auto"/>
        <w:bottom w:val="none" w:sz="0" w:space="0" w:color="auto"/>
        <w:right w:val="none" w:sz="0" w:space="0" w:color="auto"/>
      </w:divBdr>
    </w:div>
    <w:div w:id="926419897">
      <w:bodyDiv w:val="1"/>
      <w:marLeft w:val="0"/>
      <w:marRight w:val="0"/>
      <w:marTop w:val="0"/>
      <w:marBottom w:val="0"/>
      <w:divBdr>
        <w:top w:val="none" w:sz="0" w:space="0" w:color="auto"/>
        <w:left w:val="none" w:sz="0" w:space="0" w:color="auto"/>
        <w:bottom w:val="none" w:sz="0" w:space="0" w:color="auto"/>
        <w:right w:val="none" w:sz="0" w:space="0" w:color="auto"/>
      </w:divBdr>
    </w:div>
    <w:div w:id="931202298">
      <w:bodyDiv w:val="1"/>
      <w:marLeft w:val="0"/>
      <w:marRight w:val="0"/>
      <w:marTop w:val="0"/>
      <w:marBottom w:val="0"/>
      <w:divBdr>
        <w:top w:val="none" w:sz="0" w:space="0" w:color="auto"/>
        <w:left w:val="none" w:sz="0" w:space="0" w:color="auto"/>
        <w:bottom w:val="none" w:sz="0" w:space="0" w:color="auto"/>
        <w:right w:val="none" w:sz="0" w:space="0" w:color="auto"/>
      </w:divBdr>
    </w:div>
    <w:div w:id="936596245">
      <w:bodyDiv w:val="1"/>
      <w:marLeft w:val="0"/>
      <w:marRight w:val="0"/>
      <w:marTop w:val="0"/>
      <w:marBottom w:val="0"/>
      <w:divBdr>
        <w:top w:val="none" w:sz="0" w:space="0" w:color="auto"/>
        <w:left w:val="none" w:sz="0" w:space="0" w:color="auto"/>
        <w:bottom w:val="none" w:sz="0" w:space="0" w:color="auto"/>
        <w:right w:val="none" w:sz="0" w:space="0" w:color="auto"/>
      </w:divBdr>
    </w:div>
    <w:div w:id="946693895">
      <w:bodyDiv w:val="1"/>
      <w:marLeft w:val="0"/>
      <w:marRight w:val="0"/>
      <w:marTop w:val="0"/>
      <w:marBottom w:val="0"/>
      <w:divBdr>
        <w:top w:val="none" w:sz="0" w:space="0" w:color="auto"/>
        <w:left w:val="none" w:sz="0" w:space="0" w:color="auto"/>
        <w:bottom w:val="none" w:sz="0" w:space="0" w:color="auto"/>
        <w:right w:val="none" w:sz="0" w:space="0" w:color="auto"/>
      </w:divBdr>
    </w:div>
    <w:div w:id="954367762">
      <w:bodyDiv w:val="1"/>
      <w:marLeft w:val="0"/>
      <w:marRight w:val="0"/>
      <w:marTop w:val="0"/>
      <w:marBottom w:val="0"/>
      <w:divBdr>
        <w:top w:val="none" w:sz="0" w:space="0" w:color="auto"/>
        <w:left w:val="none" w:sz="0" w:space="0" w:color="auto"/>
        <w:bottom w:val="none" w:sz="0" w:space="0" w:color="auto"/>
        <w:right w:val="none" w:sz="0" w:space="0" w:color="auto"/>
      </w:divBdr>
    </w:div>
    <w:div w:id="982346333">
      <w:bodyDiv w:val="1"/>
      <w:marLeft w:val="0"/>
      <w:marRight w:val="0"/>
      <w:marTop w:val="0"/>
      <w:marBottom w:val="0"/>
      <w:divBdr>
        <w:top w:val="none" w:sz="0" w:space="0" w:color="auto"/>
        <w:left w:val="none" w:sz="0" w:space="0" w:color="auto"/>
        <w:bottom w:val="none" w:sz="0" w:space="0" w:color="auto"/>
        <w:right w:val="none" w:sz="0" w:space="0" w:color="auto"/>
      </w:divBdr>
    </w:div>
    <w:div w:id="996692920">
      <w:bodyDiv w:val="1"/>
      <w:marLeft w:val="0"/>
      <w:marRight w:val="0"/>
      <w:marTop w:val="0"/>
      <w:marBottom w:val="0"/>
      <w:divBdr>
        <w:top w:val="none" w:sz="0" w:space="0" w:color="auto"/>
        <w:left w:val="none" w:sz="0" w:space="0" w:color="auto"/>
        <w:bottom w:val="none" w:sz="0" w:space="0" w:color="auto"/>
        <w:right w:val="none" w:sz="0" w:space="0" w:color="auto"/>
      </w:divBdr>
    </w:div>
    <w:div w:id="999697667">
      <w:bodyDiv w:val="1"/>
      <w:marLeft w:val="0"/>
      <w:marRight w:val="0"/>
      <w:marTop w:val="0"/>
      <w:marBottom w:val="0"/>
      <w:divBdr>
        <w:top w:val="none" w:sz="0" w:space="0" w:color="auto"/>
        <w:left w:val="none" w:sz="0" w:space="0" w:color="auto"/>
        <w:bottom w:val="none" w:sz="0" w:space="0" w:color="auto"/>
        <w:right w:val="none" w:sz="0" w:space="0" w:color="auto"/>
      </w:divBdr>
    </w:div>
    <w:div w:id="1003780815">
      <w:bodyDiv w:val="1"/>
      <w:marLeft w:val="0"/>
      <w:marRight w:val="0"/>
      <w:marTop w:val="0"/>
      <w:marBottom w:val="0"/>
      <w:divBdr>
        <w:top w:val="none" w:sz="0" w:space="0" w:color="auto"/>
        <w:left w:val="none" w:sz="0" w:space="0" w:color="auto"/>
        <w:bottom w:val="none" w:sz="0" w:space="0" w:color="auto"/>
        <w:right w:val="none" w:sz="0" w:space="0" w:color="auto"/>
      </w:divBdr>
    </w:div>
    <w:div w:id="1017345680">
      <w:bodyDiv w:val="1"/>
      <w:marLeft w:val="0"/>
      <w:marRight w:val="0"/>
      <w:marTop w:val="0"/>
      <w:marBottom w:val="0"/>
      <w:divBdr>
        <w:top w:val="none" w:sz="0" w:space="0" w:color="auto"/>
        <w:left w:val="none" w:sz="0" w:space="0" w:color="auto"/>
        <w:bottom w:val="none" w:sz="0" w:space="0" w:color="auto"/>
        <w:right w:val="none" w:sz="0" w:space="0" w:color="auto"/>
      </w:divBdr>
    </w:div>
    <w:div w:id="1040545908">
      <w:bodyDiv w:val="1"/>
      <w:marLeft w:val="0"/>
      <w:marRight w:val="0"/>
      <w:marTop w:val="0"/>
      <w:marBottom w:val="0"/>
      <w:divBdr>
        <w:top w:val="none" w:sz="0" w:space="0" w:color="auto"/>
        <w:left w:val="none" w:sz="0" w:space="0" w:color="auto"/>
        <w:bottom w:val="none" w:sz="0" w:space="0" w:color="auto"/>
        <w:right w:val="none" w:sz="0" w:space="0" w:color="auto"/>
      </w:divBdr>
    </w:div>
    <w:div w:id="1055741784">
      <w:bodyDiv w:val="1"/>
      <w:marLeft w:val="0"/>
      <w:marRight w:val="0"/>
      <w:marTop w:val="0"/>
      <w:marBottom w:val="0"/>
      <w:divBdr>
        <w:top w:val="none" w:sz="0" w:space="0" w:color="auto"/>
        <w:left w:val="none" w:sz="0" w:space="0" w:color="auto"/>
        <w:bottom w:val="none" w:sz="0" w:space="0" w:color="auto"/>
        <w:right w:val="none" w:sz="0" w:space="0" w:color="auto"/>
      </w:divBdr>
    </w:div>
    <w:div w:id="1074469941">
      <w:bodyDiv w:val="1"/>
      <w:marLeft w:val="0"/>
      <w:marRight w:val="0"/>
      <w:marTop w:val="0"/>
      <w:marBottom w:val="0"/>
      <w:divBdr>
        <w:top w:val="none" w:sz="0" w:space="0" w:color="auto"/>
        <w:left w:val="none" w:sz="0" w:space="0" w:color="auto"/>
        <w:bottom w:val="none" w:sz="0" w:space="0" w:color="auto"/>
        <w:right w:val="none" w:sz="0" w:space="0" w:color="auto"/>
      </w:divBdr>
    </w:div>
    <w:div w:id="1076822334">
      <w:bodyDiv w:val="1"/>
      <w:marLeft w:val="0"/>
      <w:marRight w:val="0"/>
      <w:marTop w:val="0"/>
      <w:marBottom w:val="0"/>
      <w:divBdr>
        <w:top w:val="none" w:sz="0" w:space="0" w:color="auto"/>
        <w:left w:val="none" w:sz="0" w:space="0" w:color="auto"/>
        <w:bottom w:val="none" w:sz="0" w:space="0" w:color="auto"/>
        <w:right w:val="none" w:sz="0" w:space="0" w:color="auto"/>
      </w:divBdr>
    </w:div>
    <w:div w:id="1077940917">
      <w:bodyDiv w:val="1"/>
      <w:marLeft w:val="0"/>
      <w:marRight w:val="0"/>
      <w:marTop w:val="0"/>
      <w:marBottom w:val="0"/>
      <w:divBdr>
        <w:top w:val="none" w:sz="0" w:space="0" w:color="auto"/>
        <w:left w:val="none" w:sz="0" w:space="0" w:color="auto"/>
        <w:bottom w:val="none" w:sz="0" w:space="0" w:color="auto"/>
        <w:right w:val="none" w:sz="0" w:space="0" w:color="auto"/>
      </w:divBdr>
    </w:div>
    <w:div w:id="1087389534">
      <w:bodyDiv w:val="1"/>
      <w:marLeft w:val="0"/>
      <w:marRight w:val="0"/>
      <w:marTop w:val="0"/>
      <w:marBottom w:val="0"/>
      <w:divBdr>
        <w:top w:val="none" w:sz="0" w:space="0" w:color="auto"/>
        <w:left w:val="none" w:sz="0" w:space="0" w:color="auto"/>
        <w:bottom w:val="none" w:sz="0" w:space="0" w:color="auto"/>
        <w:right w:val="none" w:sz="0" w:space="0" w:color="auto"/>
      </w:divBdr>
    </w:div>
    <w:div w:id="1089960722">
      <w:bodyDiv w:val="1"/>
      <w:marLeft w:val="0"/>
      <w:marRight w:val="0"/>
      <w:marTop w:val="0"/>
      <w:marBottom w:val="0"/>
      <w:divBdr>
        <w:top w:val="none" w:sz="0" w:space="0" w:color="auto"/>
        <w:left w:val="none" w:sz="0" w:space="0" w:color="auto"/>
        <w:bottom w:val="none" w:sz="0" w:space="0" w:color="auto"/>
        <w:right w:val="none" w:sz="0" w:space="0" w:color="auto"/>
      </w:divBdr>
    </w:div>
    <w:div w:id="1109087588">
      <w:bodyDiv w:val="1"/>
      <w:marLeft w:val="0"/>
      <w:marRight w:val="0"/>
      <w:marTop w:val="0"/>
      <w:marBottom w:val="0"/>
      <w:divBdr>
        <w:top w:val="none" w:sz="0" w:space="0" w:color="auto"/>
        <w:left w:val="none" w:sz="0" w:space="0" w:color="auto"/>
        <w:bottom w:val="none" w:sz="0" w:space="0" w:color="auto"/>
        <w:right w:val="none" w:sz="0" w:space="0" w:color="auto"/>
      </w:divBdr>
    </w:div>
    <w:div w:id="1113330463">
      <w:bodyDiv w:val="1"/>
      <w:marLeft w:val="0"/>
      <w:marRight w:val="0"/>
      <w:marTop w:val="0"/>
      <w:marBottom w:val="0"/>
      <w:divBdr>
        <w:top w:val="none" w:sz="0" w:space="0" w:color="auto"/>
        <w:left w:val="none" w:sz="0" w:space="0" w:color="auto"/>
        <w:bottom w:val="none" w:sz="0" w:space="0" w:color="auto"/>
        <w:right w:val="none" w:sz="0" w:space="0" w:color="auto"/>
      </w:divBdr>
    </w:div>
    <w:div w:id="1126000610">
      <w:bodyDiv w:val="1"/>
      <w:marLeft w:val="0"/>
      <w:marRight w:val="0"/>
      <w:marTop w:val="0"/>
      <w:marBottom w:val="0"/>
      <w:divBdr>
        <w:top w:val="none" w:sz="0" w:space="0" w:color="auto"/>
        <w:left w:val="none" w:sz="0" w:space="0" w:color="auto"/>
        <w:bottom w:val="none" w:sz="0" w:space="0" w:color="auto"/>
        <w:right w:val="none" w:sz="0" w:space="0" w:color="auto"/>
      </w:divBdr>
    </w:div>
    <w:div w:id="1139300820">
      <w:bodyDiv w:val="1"/>
      <w:marLeft w:val="0"/>
      <w:marRight w:val="0"/>
      <w:marTop w:val="0"/>
      <w:marBottom w:val="0"/>
      <w:divBdr>
        <w:top w:val="none" w:sz="0" w:space="0" w:color="auto"/>
        <w:left w:val="none" w:sz="0" w:space="0" w:color="auto"/>
        <w:bottom w:val="none" w:sz="0" w:space="0" w:color="auto"/>
        <w:right w:val="none" w:sz="0" w:space="0" w:color="auto"/>
      </w:divBdr>
    </w:div>
    <w:div w:id="1152328120">
      <w:bodyDiv w:val="1"/>
      <w:marLeft w:val="0"/>
      <w:marRight w:val="0"/>
      <w:marTop w:val="0"/>
      <w:marBottom w:val="0"/>
      <w:divBdr>
        <w:top w:val="none" w:sz="0" w:space="0" w:color="auto"/>
        <w:left w:val="none" w:sz="0" w:space="0" w:color="auto"/>
        <w:bottom w:val="none" w:sz="0" w:space="0" w:color="auto"/>
        <w:right w:val="none" w:sz="0" w:space="0" w:color="auto"/>
      </w:divBdr>
    </w:div>
    <w:div w:id="1160536716">
      <w:bodyDiv w:val="1"/>
      <w:marLeft w:val="0"/>
      <w:marRight w:val="0"/>
      <w:marTop w:val="0"/>
      <w:marBottom w:val="0"/>
      <w:divBdr>
        <w:top w:val="none" w:sz="0" w:space="0" w:color="auto"/>
        <w:left w:val="none" w:sz="0" w:space="0" w:color="auto"/>
        <w:bottom w:val="none" w:sz="0" w:space="0" w:color="auto"/>
        <w:right w:val="none" w:sz="0" w:space="0" w:color="auto"/>
      </w:divBdr>
    </w:div>
    <w:div w:id="1181551260">
      <w:bodyDiv w:val="1"/>
      <w:marLeft w:val="0"/>
      <w:marRight w:val="0"/>
      <w:marTop w:val="0"/>
      <w:marBottom w:val="0"/>
      <w:divBdr>
        <w:top w:val="none" w:sz="0" w:space="0" w:color="auto"/>
        <w:left w:val="none" w:sz="0" w:space="0" w:color="auto"/>
        <w:bottom w:val="none" w:sz="0" w:space="0" w:color="auto"/>
        <w:right w:val="none" w:sz="0" w:space="0" w:color="auto"/>
      </w:divBdr>
    </w:div>
    <w:div w:id="1186283800">
      <w:bodyDiv w:val="1"/>
      <w:marLeft w:val="0"/>
      <w:marRight w:val="0"/>
      <w:marTop w:val="0"/>
      <w:marBottom w:val="0"/>
      <w:divBdr>
        <w:top w:val="none" w:sz="0" w:space="0" w:color="auto"/>
        <w:left w:val="none" w:sz="0" w:space="0" w:color="auto"/>
        <w:bottom w:val="none" w:sz="0" w:space="0" w:color="auto"/>
        <w:right w:val="none" w:sz="0" w:space="0" w:color="auto"/>
      </w:divBdr>
    </w:div>
    <w:div w:id="1187866246">
      <w:bodyDiv w:val="1"/>
      <w:marLeft w:val="0"/>
      <w:marRight w:val="0"/>
      <w:marTop w:val="0"/>
      <w:marBottom w:val="0"/>
      <w:divBdr>
        <w:top w:val="none" w:sz="0" w:space="0" w:color="auto"/>
        <w:left w:val="none" w:sz="0" w:space="0" w:color="auto"/>
        <w:bottom w:val="none" w:sz="0" w:space="0" w:color="auto"/>
        <w:right w:val="none" w:sz="0" w:space="0" w:color="auto"/>
      </w:divBdr>
    </w:div>
    <w:div w:id="1194660047">
      <w:bodyDiv w:val="1"/>
      <w:marLeft w:val="0"/>
      <w:marRight w:val="0"/>
      <w:marTop w:val="0"/>
      <w:marBottom w:val="0"/>
      <w:divBdr>
        <w:top w:val="none" w:sz="0" w:space="0" w:color="auto"/>
        <w:left w:val="none" w:sz="0" w:space="0" w:color="auto"/>
        <w:bottom w:val="none" w:sz="0" w:space="0" w:color="auto"/>
        <w:right w:val="none" w:sz="0" w:space="0" w:color="auto"/>
      </w:divBdr>
    </w:div>
    <w:div w:id="1199465866">
      <w:bodyDiv w:val="1"/>
      <w:marLeft w:val="0"/>
      <w:marRight w:val="0"/>
      <w:marTop w:val="0"/>
      <w:marBottom w:val="0"/>
      <w:divBdr>
        <w:top w:val="none" w:sz="0" w:space="0" w:color="auto"/>
        <w:left w:val="none" w:sz="0" w:space="0" w:color="auto"/>
        <w:bottom w:val="none" w:sz="0" w:space="0" w:color="auto"/>
        <w:right w:val="none" w:sz="0" w:space="0" w:color="auto"/>
      </w:divBdr>
    </w:div>
    <w:div w:id="1212496648">
      <w:bodyDiv w:val="1"/>
      <w:marLeft w:val="0"/>
      <w:marRight w:val="0"/>
      <w:marTop w:val="0"/>
      <w:marBottom w:val="0"/>
      <w:divBdr>
        <w:top w:val="none" w:sz="0" w:space="0" w:color="auto"/>
        <w:left w:val="none" w:sz="0" w:space="0" w:color="auto"/>
        <w:bottom w:val="none" w:sz="0" w:space="0" w:color="auto"/>
        <w:right w:val="none" w:sz="0" w:space="0" w:color="auto"/>
      </w:divBdr>
    </w:div>
    <w:div w:id="1219899435">
      <w:bodyDiv w:val="1"/>
      <w:marLeft w:val="0"/>
      <w:marRight w:val="0"/>
      <w:marTop w:val="0"/>
      <w:marBottom w:val="0"/>
      <w:divBdr>
        <w:top w:val="none" w:sz="0" w:space="0" w:color="auto"/>
        <w:left w:val="none" w:sz="0" w:space="0" w:color="auto"/>
        <w:bottom w:val="none" w:sz="0" w:space="0" w:color="auto"/>
        <w:right w:val="none" w:sz="0" w:space="0" w:color="auto"/>
      </w:divBdr>
    </w:div>
    <w:div w:id="1228104905">
      <w:bodyDiv w:val="1"/>
      <w:marLeft w:val="0"/>
      <w:marRight w:val="0"/>
      <w:marTop w:val="0"/>
      <w:marBottom w:val="0"/>
      <w:divBdr>
        <w:top w:val="none" w:sz="0" w:space="0" w:color="auto"/>
        <w:left w:val="none" w:sz="0" w:space="0" w:color="auto"/>
        <w:bottom w:val="none" w:sz="0" w:space="0" w:color="auto"/>
        <w:right w:val="none" w:sz="0" w:space="0" w:color="auto"/>
      </w:divBdr>
    </w:div>
    <w:div w:id="1231886177">
      <w:bodyDiv w:val="1"/>
      <w:marLeft w:val="0"/>
      <w:marRight w:val="0"/>
      <w:marTop w:val="0"/>
      <w:marBottom w:val="0"/>
      <w:divBdr>
        <w:top w:val="none" w:sz="0" w:space="0" w:color="auto"/>
        <w:left w:val="none" w:sz="0" w:space="0" w:color="auto"/>
        <w:bottom w:val="none" w:sz="0" w:space="0" w:color="auto"/>
        <w:right w:val="none" w:sz="0" w:space="0" w:color="auto"/>
      </w:divBdr>
    </w:div>
    <w:div w:id="1260723016">
      <w:bodyDiv w:val="1"/>
      <w:marLeft w:val="0"/>
      <w:marRight w:val="0"/>
      <w:marTop w:val="0"/>
      <w:marBottom w:val="0"/>
      <w:divBdr>
        <w:top w:val="none" w:sz="0" w:space="0" w:color="auto"/>
        <w:left w:val="none" w:sz="0" w:space="0" w:color="auto"/>
        <w:bottom w:val="none" w:sz="0" w:space="0" w:color="auto"/>
        <w:right w:val="none" w:sz="0" w:space="0" w:color="auto"/>
      </w:divBdr>
    </w:div>
    <w:div w:id="1260791293">
      <w:bodyDiv w:val="1"/>
      <w:marLeft w:val="0"/>
      <w:marRight w:val="0"/>
      <w:marTop w:val="0"/>
      <w:marBottom w:val="0"/>
      <w:divBdr>
        <w:top w:val="none" w:sz="0" w:space="0" w:color="auto"/>
        <w:left w:val="none" w:sz="0" w:space="0" w:color="auto"/>
        <w:bottom w:val="none" w:sz="0" w:space="0" w:color="auto"/>
        <w:right w:val="none" w:sz="0" w:space="0" w:color="auto"/>
      </w:divBdr>
    </w:div>
    <w:div w:id="1277638193">
      <w:bodyDiv w:val="1"/>
      <w:marLeft w:val="0"/>
      <w:marRight w:val="0"/>
      <w:marTop w:val="0"/>
      <w:marBottom w:val="0"/>
      <w:divBdr>
        <w:top w:val="none" w:sz="0" w:space="0" w:color="auto"/>
        <w:left w:val="none" w:sz="0" w:space="0" w:color="auto"/>
        <w:bottom w:val="none" w:sz="0" w:space="0" w:color="auto"/>
        <w:right w:val="none" w:sz="0" w:space="0" w:color="auto"/>
      </w:divBdr>
    </w:div>
    <w:div w:id="1295259327">
      <w:bodyDiv w:val="1"/>
      <w:marLeft w:val="0"/>
      <w:marRight w:val="0"/>
      <w:marTop w:val="0"/>
      <w:marBottom w:val="0"/>
      <w:divBdr>
        <w:top w:val="none" w:sz="0" w:space="0" w:color="auto"/>
        <w:left w:val="none" w:sz="0" w:space="0" w:color="auto"/>
        <w:bottom w:val="none" w:sz="0" w:space="0" w:color="auto"/>
        <w:right w:val="none" w:sz="0" w:space="0" w:color="auto"/>
      </w:divBdr>
    </w:div>
    <w:div w:id="1310095234">
      <w:bodyDiv w:val="1"/>
      <w:marLeft w:val="0"/>
      <w:marRight w:val="0"/>
      <w:marTop w:val="0"/>
      <w:marBottom w:val="0"/>
      <w:divBdr>
        <w:top w:val="none" w:sz="0" w:space="0" w:color="auto"/>
        <w:left w:val="none" w:sz="0" w:space="0" w:color="auto"/>
        <w:bottom w:val="none" w:sz="0" w:space="0" w:color="auto"/>
        <w:right w:val="none" w:sz="0" w:space="0" w:color="auto"/>
      </w:divBdr>
    </w:div>
    <w:div w:id="1317109715">
      <w:bodyDiv w:val="1"/>
      <w:marLeft w:val="0"/>
      <w:marRight w:val="0"/>
      <w:marTop w:val="0"/>
      <w:marBottom w:val="0"/>
      <w:divBdr>
        <w:top w:val="none" w:sz="0" w:space="0" w:color="auto"/>
        <w:left w:val="none" w:sz="0" w:space="0" w:color="auto"/>
        <w:bottom w:val="none" w:sz="0" w:space="0" w:color="auto"/>
        <w:right w:val="none" w:sz="0" w:space="0" w:color="auto"/>
      </w:divBdr>
    </w:div>
    <w:div w:id="1331104281">
      <w:bodyDiv w:val="1"/>
      <w:marLeft w:val="0"/>
      <w:marRight w:val="0"/>
      <w:marTop w:val="0"/>
      <w:marBottom w:val="0"/>
      <w:divBdr>
        <w:top w:val="none" w:sz="0" w:space="0" w:color="auto"/>
        <w:left w:val="none" w:sz="0" w:space="0" w:color="auto"/>
        <w:bottom w:val="none" w:sz="0" w:space="0" w:color="auto"/>
        <w:right w:val="none" w:sz="0" w:space="0" w:color="auto"/>
      </w:divBdr>
    </w:div>
    <w:div w:id="1331833909">
      <w:bodyDiv w:val="1"/>
      <w:marLeft w:val="0"/>
      <w:marRight w:val="0"/>
      <w:marTop w:val="0"/>
      <w:marBottom w:val="0"/>
      <w:divBdr>
        <w:top w:val="none" w:sz="0" w:space="0" w:color="auto"/>
        <w:left w:val="none" w:sz="0" w:space="0" w:color="auto"/>
        <w:bottom w:val="none" w:sz="0" w:space="0" w:color="auto"/>
        <w:right w:val="none" w:sz="0" w:space="0" w:color="auto"/>
      </w:divBdr>
    </w:div>
    <w:div w:id="1335306083">
      <w:bodyDiv w:val="1"/>
      <w:marLeft w:val="0"/>
      <w:marRight w:val="0"/>
      <w:marTop w:val="0"/>
      <w:marBottom w:val="0"/>
      <w:divBdr>
        <w:top w:val="none" w:sz="0" w:space="0" w:color="auto"/>
        <w:left w:val="none" w:sz="0" w:space="0" w:color="auto"/>
        <w:bottom w:val="none" w:sz="0" w:space="0" w:color="auto"/>
        <w:right w:val="none" w:sz="0" w:space="0" w:color="auto"/>
      </w:divBdr>
    </w:div>
    <w:div w:id="1366520319">
      <w:bodyDiv w:val="1"/>
      <w:marLeft w:val="0"/>
      <w:marRight w:val="0"/>
      <w:marTop w:val="0"/>
      <w:marBottom w:val="0"/>
      <w:divBdr>
        <w:top w:val="none" w:sz="0" w:space="0" w:color="auto"/>
        <w:left w:val="none" w:sz="0" w:space="0" w:color="auto"/>
        <w:bottom w:val="none" w:sz="0" w:space="0" w:color="auto"/>
        <w:right w:val="none" w:sz="0" w:space="0" w:color="auto"/>
      </w:divBdr>
    </w:div>
    <w:div w:id="1367682910">
      <w:bodyDiv w:val="1"/>
      <w:marLeft w:val="0"/>
      <w:marRight w:val="0"/>
      <w:marTop w:val="0"/>
      <w:marBottom w:val="0"/>
      <w:divBdr>
        <w:top w:val="none" w:sz="0" w:space="0" w:color="auto"/>
        <w:left w:val="none" w:sz="0" w:space="0" w:color="auto"/>
        <w:bottom w:val="none" w:sz="0" w:space="0" w:color="auto"/>
        <w:right w:val="none" w:sz="0" w:space="0" w:color="auto"/>
      </w:divBdr>
    </w:div>
    <w:div w:id="1371880640">
      <w:bodyDiv w:val="1"/>
      <w:marLeft w:val="0"/>
      <w:marRight w:val="0"/>
      <w:marTop w:val="0"/>
      <w:marBottom w:val="0"/>
      <w:divBdr>
        <w:top w:val="none" w:sz="0" w:space="0" w:color="auto"/>
        <w:left w:val="none" w:sz="0" w:space="0" w:color="auto"/>
        <w:bottom w:val="none" w:sz="0" w:space="0" w:color="auto"/>
        <w:right w:val="none" w:sz="0" w:space="0" w:color="auto"/>
      </w:divBdr>
    </w:div>
    <w:div w:id="1385526354">
      <w:bodyDiv w:val="1"/>
      <w:marLeft w:val="0"/>
      <w:marRight w:val="0"/>
      <w:marTop w:val="0"/>
      <w:marBottom w:val="0"/>
      <w:divBdr>
        <w:top w:val="none" w:sz="0" w:space="0" w:color="auto"/>
        <w:left w:val="none" w:sz="0" w:space="0" w:color="auto"/>
        <w:bottom w:val="none" w:sz="0" w:space="0" w:color="auto"/>
        <w:right w:val="none" w:sz="0" w:space="0" w:color="auto"/>
      </w:divBdr>
    </w:div>
    <w:div w:id="1387029165">
      <w:bodyDiv w:val="1"/>
      <w:marLeft w:val="0"/>
      <w:marRight w:val="0"/>
      <w:marTop w:val="0"/>
      <w:marBottom w:val="0"/>
      <w:divBdr>
        <w:top w:val="none" w:sz="0" w:space="0" w:color="auto"/>
        <w:left w:val="none" w:sz="0" w:space="0" w:color="auto"/>
        <w:bottom w:val="none" w:sz="0" w:space="0" w:color="auto"/>
        <w:right w:val="none" w:sz="0" w:space="0" w:color="auto"/>
      </w:divBdr>
    </w:div>
    <w:div w:id="1391267476">
      <w:bodyDiv w:val="1"/>
      <w:marLeft w:val="0"/>
      <w:marRight w:val="0"/>
      <w:marTop w:val="0"/>
      <w:marBottom w:val="0"/>
      <w:divBdr>
        <w:top w:val="none" w:sz="0" w:space="0" w:color="auto"/>
        <w:left w:val="none" w:sz="0" w:space="0" w:color="auto"/>
        <w:bottom w:val="none" w:sz="0" w:space="0" w:color="auto"/>
        <w:right w:val="none" w:sz="0" w:space="0" w:color="auto"/>
      </w:divBdr>
    </w:div>
    <w:div w:id="1395156251">
      <w:bodyDiv w:val="1"/>
      <w:marLeft w:val="0"/>
      <w:marRight w:val="0"/>
      <w:marTop w:val="0"/>
      <w:marBottom w:val="0"/>
      <w:divBdr>
        <w:top w:val="none" w:sz="0" w:space="0" w:color="auto"/>
        <w:left w:val="none" w:sz="0" w:space="0" w:color="auto"/>
        <w:bottom w:val="none" w:sz="0" w:space="0" w:color="auto"/>
        <w:right w:val="none" w:sz="0" w:space="0" w:color="auto"/>
      </w:divBdr>
    </w:div>
    <w:div w:id="1399599046">
      <w:bodyDiv w:val="1"/>
      <w:marLeft w:val="0"/>
      <w:marRight w:val="0"/>
      <w:marTop w:val="0"/>
      <w:marBottom w:val="0"/>
      <w:divBdr>
        <w:top w:val="none" w:sz="0" w:space="0" w:color="auto"/>
        <w:left w:val="none" w:sz="0" w:space="0" w:color="auto"/>
        <w:bottom w:val="none" w:sz="0" w:space="0" w:color="auto"/>
        <w:right w:val="none" w:sz="0" w:space="0" w:color="auto"/>
      </w:divBdr>
    </w:div>
    <w:div w:id="1403794135">
      <w:bodyDiv w:val="1"/>
      <w:marLeft w:val="0"/>
      <w:marRight w:val="0"/>
      <w:marTop w:val="0"/>
      <w:marBottom w:val="0"/>
      <w:divBdr>
        <w:top w:val="none" w:sz="0" w:space="0" w:color="auto"/>
        <w:left w:val="none" w:sz="0" w:space="0" w:color="auto"/>
        <w:bottom w:val="none" w:sz="0" w:space="0" w:color="auto"/>
        <w:right w:val="none" w:sz="0" w:space="0" w:color="auto"/>
      </w:divBdr>
    </w:div>
    <w:div w:id="1409688367">
      <w:bodyDiv w:val="1"/>
      <w:marLeft w:val="0"/>
      <w:marRight w:val="0"/>
      <w:marTop w:val="0"/>
      <w:marBottom w:val="0"/>
      <w:divBdr>
        <w:top w:val="none" w:sz="0" w:space="0" w:color="auto"/>
        <w:left w:val="none" w:sz="0" w:space="0" w:color="auto"/>
        <w:bottom w:val="none" w:sz="0" w:space="0" w:color="auto"/>
        <w:right w:val="none" w:sz="0" w:space="0" w:color="auto"/>
      </w:divBdr>
    </w:div>
    <w:div w:id="1419133156">
      <w:bodyDiv w:val="1"/>
      <w:marLeft w:val="0"/>
      <w:marRight w:val="0"/>
      <w:marTop w:val="0"/>
      <w:marBottom w:val="0"/>
      <w:divBdr>
        <w:top w:val="none" w:sz="0" w:space="0" w:color="auto"/>
        <w:left w:val="none" w:sz="0" w:space="0" w:color="auto"/>
        <w:bottom w:val="none" w:sz="0" w:space="0" w:color="auto"/>
        <w:right w:val="none" w:sz="0" w:space="0" w:color="auto"/>
      </w:divBdr>
    </w:div>
    <w:div w:id="1434059781">
      <w:bodyDiv w:val="1"/>
      <w:marLeft w:val="0"/>
      <w:marRight w:val="0"/>
      <w:marTop w:val="0"/>
      <w:marBottom w:val="0"/>
      <w:divBdr>
        <w:top w:val="none" w:sz="0" w:space="0" w:color="auto"/>
        <w:left w:val="none" w:sz="0" w:space="0" w:color="auto"/>
        <w:bottom w:val="none" w:sz="0" w:space="0" w:color="auto"/>
        <w:right w:val="none" w:sz="0" w:space="0" w:color="auto"/>
      </w:divBdr>
    </w:div>
    <w:div w:id="1440564315">
      <w:bodyDiv w:val="1"/>
      <w:marLeft w:val="0"/>
      <w:marRight w:val="0"/>
      <w:marTop w:val="0"/>
      <w:marBottom w:val="0"/>
      <w:divBdr>
        <w:top w:val="none" w:sz="0" w:space="0" w:color="auto"/>
        <w:left w:val="none" w:sz="0" w:space="0" w:color="auto"/>
        <w:bottom w:val="none" w:sz="0" w:space="0" w:color="auto"/>
        <w:right w:val="none" w:sz="0" w:space="0" w:color="auto"/>
      </w:divBdr>
    </w:div>
    <w:div w:id="1459571872">
      <w:bodyDiv w:val="1"/>
      <w:marLeft w:val="0"/>
      <w:marRight w:val="0"/>
      <w:marTop w:val="0"/>
      <w:marBottom w:val="0"/>
      <w:divBdr>
        <w:top w:val="none" w:sz="0" w:space="0" w:color="auto"/>
        <w:left w:val="none" w:sz="0" w:space="0" w:color="auto"/>
        <w:bottom w:val="none" w:sz="0" w:space="0" w:color="auto"/>
        <w:right w:val="none" w:sz="0" w:space="0" w:color="auto"/>
      </w:divBdr>
    </w:div>
    <w:div w:id="1473869250">
      <w:bodyDiv w:val="1"/>
      <w:marLeft w:val="0"/>
      <w:marRight w:val="0"/>
      <w:marTop w:val="0"/>
      <w:marBottom w:val="0"/>
      <w:divBdr>
        <w:top w:val="none" w:sz="0" w:space="0" w:color="auto"/>
        <w:left w:val="none" w:sz="0" w:space="0" w:color="auto"/>
        <w:bottom w:val="none" w:sz="0" w:space="0" w:color="auto"/>
        <w:right w:val="none" w:sz="0" w:space="0" w:color="auto"/>
      </w:divBdr>
    </w:div>
    <w:div w:id="1497652948">
      <w:bodyDiv w:val="1"/>
      <w:marLeft w:val="0"/>
      <w:marRight w:val="0"/>
      <w:marTop w:val="0"/>
      <w:marBottom w:val="0"/>
      <w:divBdr>
        <w:top w:val="none" w:sz="0" w:space="0" w:color="auto"/>
        <w:left w:val="none" w:sz="0" w:space="0" w:color="auto"/>
        <w:bottom w:val="none" w:sz="0" w:space="0" w:color="auto"/>
        <w:right w:val="none" w:sz="0" w:space="0" w:color="auto"/>
      </w:divBdr>
    </w:div>
    <w:div w:id="1509054615">
      <w:bodyDiv w:val="1"/>
      <w:marLeft w:val="0"/>
      <w:marRight w:val="0"/>
      <w:marTop w:val="0"/>
      <w:marBottom w:val="0"/>
      <w:divBdr>
        <w:top w:val="none" w:sz="0" w:space="0" w:color="auto"/>
        <w:left w:val="none" w:sz="0" w:space="0" w:color="auto"/>
        <w:bottom w:val="none" w:sz="0" w:space="0" w:color="auto"/>
        <w:right w:val="none" w:sz="0" w:space="0" w:color="auto"/>
      </w:divBdr>
    </w:div>
    <w:div w:id="1510557014">
      <w:bodyDiv w:val="1"/>
      <w:marLeft w:val="0"/>
      <w:marRight w:val="0"/>
      <w:marTop w:val="0"/>
      <w:marBottom w:val="0"/>
      <w:divBdr>
        <w:top w:val="none" w:sz="0" w:space="0" w:color="auto"/>
        <w:left w:val="none" w:sz="0" w:space="0" w:color="auto"/>
        <w:bottom w:val="none" w:sz="0" w:space="0" w:color="auto"/>
        <w:right w:val="none" w:sz="0" w:space="0" w:color="auto"/>
      </w:divBdr>
    </w:div>
    <w:div w:id="1510830608">
      <w:bodyDiv w:val="1"/>
      <w:marLeft w:val="0"/>
      <w:marRight w:val="0"/>
      <w:marTop w:val="0"/>
      <w:marBottom w:val="0"/>
      <w:divBdr>
        <w:top w:val="none" w:sz="0" w:space="0" w:color="auto"/>
        <w:left w:val="none" w:sz="0" w:space="0" w:color="auto"/>
        <w:bottom w:val="none" w:sz="0" w:space="0" w:color="auto"/>
        <w:right w:val="none" w:sz="0" w:space="0" w:color="auto"/>
      </w:divBdr>
    </w:div>
    <w:div w:id="1518811466">
      <w:bodyDiv w:val="1"/>
      <w:marLeft w:val="0"/>
      <w:marRight w:val="0"/>
      <w:marTop w:val="0"/>
      <w:marBottom w:val="0"/>
      <w:divBdr>
        <w:top w:val="none" w:sz="0" w:space="0" w:color="auto"/>
        <w:left w:val="none" w:sz="0" w:space="0" w:color="auto"/>
        <w:bottom w:val="none" w:sz="0" w:space="0" w:color="auto"/>
        <w:right w:val="none" w:sz="0" w:space="0" w:color="auto"/>
      </w:divBdr>
    </w:div>
    <w:div w:id="1523547093">
      <w:bodyDiv w:val="1"/>
      <w:marLeft w:val="0"/>
      <w:marRight w:val="0"/>
      <w:marTop w:val="0"/>
      <w:marBottom w:val="0"/>
      <w:divBdr>
        <w:top w:val="none" w:sz="0" w:space="0" w:color="auto"/>
        <w:left w:val="none" w:sz="0" w:space="0" w:color="auto"/>
        <w:bottom w:val="none" w:sz="0" w:space="0" w:color="auto"/>
        <w:right w:val="none" w:sz="0" w:space="0" w:color="auto"/>
      </w:divBdr>
    </w:div>
    <w:div w:id="1524592061">
      <w:bodyDiv w:val="1"/>
      <w:marLeft w:val="0"/>
      <w:marRight w:val="0"/>
      <w:marTop w:val="0"/>
      <w:marBottom w:val="0"/>
      <w:divBdr>
        <w:top w:val="none" w:sz="0" w:space="0" w:color="auto"/>
        <w:left w:val="none" w:sz="0" w:space="0" w:color="auto"/>
        <w:bottom w:val="none" w:sz="0" w:space="0" w:color="auto"/>
        <w:right w:val="none" w:sz="0" w:space="0" w:color="auto"/>
      </w:divBdr>
    </w:div>
    <w:div w:id="1552811672">
      <w:bodyDiv w:val="1"/>
      <w:marLeft w:val="0"/>
      <w:marRight w:val="0"/>
      <w:marTop w:val="0"/>
      <w:marBottom w:val="0"/>
      <w:divBdr>
        <w:top w:val="none" w:sz="0" w:space="0" w:color="auto"/>
        <w:left w:val="none" w:sz="0" w:space="0" w:color="auto"/>
        <w:bottom w:val="none" w:sz="0" w:space="0" w:color="auto"/>
        <w:right w:val="none" w:sz="0" w:space="0" w:color="auto"/>
      </w:divBdr>
    </w:div>
    <w:div w:id="1566986743">
      <w:bodyDiv w:val="1"/>
      <w:marLeft w:val="0"/>
      <w:marRight w:val="0"/>
      <w:marTop w:val="0"/>
      <w:marBottom w:val="0"/>
      <w:divBdr>
        <w:top w:val="none" w:sz="0" w:space="0" w:color="auto"/>
        <w:left w:val="none" w:sz="0" w:space="0" w:color="auto"/>
        <w:bottom w:val="none" w:sz="0" w:space="0" w:color="auto"/>
        <w:right w:val="none" w:sz="0" w:space="0" w:color="auto"/>
      </w:divBdr>
    </w:div>
    <w:div w:id="1568497612">
      <w:bodyDiv w:val="1"/>
      <w:marLeft w:val="0"/>
      <w:marRight w:val="0"/>
      <w:marTop w:val="0"/>
      <w:marBottom w:val="0"/>
      <w:divBdr>
        <w:top w:val="none" w:sz="0" w:space="0" w:color="auto"/>
        <w:left w:val="none" w:sz="0" w:space="0" w:color="auto"/>
        <w:bottom w:val="none" w:sz="0" w:space="0" w:color="auto"/>
        <w:right w:val="none" w:sz="0" w:space="0" w:color="auto"/>
      </w:divBdr>
    </w:div>
    <w:div w:id="1573350073">
      <w:bodyDiv w:val="1"/>
      <w:marLeft w:val="0"/>
      <w:marRight w:val="0"/>
      <w:marTop w:val="0"/>
      <w:marBottom w:val="0"/>
      <w:divBdr>
        <w:top w:val="none" w:sz="0" w:space="0" w:color="auto"/>
        <w:left w:val="none" w:sz="0" w:space="0" w:color="auto"/>
        <w:bottom w:val="none" w:sz="0" w:space="0" w:color="auto"/>
        <w:right w:val="none" w:sz="0" w:space="0" w:color="auto"/>
      </w:divBdr>
    </w:div>
    <w:div w:id="1579247518">
      <w:bodyDiv w:val="1"/>
      <w:marLeft w:val="0"/>
      <w:marRight w:val="0"/>
      <w:marTop w:val="0"/>
      <w:marBottom w:val="0"/>
      <w:divBdr>
        <w:top w:val="none" w:sz="0" w:space="0" w:color="auto"/>
        <w:left w:val="none" w:sz="0" w:space="0" w:color="auto"/>
        <w:bottom w:val="none" w:sz="0" w:space="0" w:color="auto"/>
        <w:right w:val="none" w:sz="0" w:space="0" w:color="auto"/>
      </w:divBdr>
    </w:div>
    <w:div w:id="1585144015">
      <w:bodyDiv w:val="1"/>
      <w:marLeft w:val="0"/>
      <w:marRight w:val="0"/>
      <w:marTop w:val="0"/>
      <w:marBottom w:val="0"/>
      <w:divBdr>
        <w:top w:val="none" w:sz="0" w:space="0" w:color="auto"/>
        <w:left w:val="none" w:sz="0" w:space="0" w:color="auto"/>
        <w:bottom w:val="none" w:sz="0" w:space="0" w:color="auto"/>
        <w:right w:val="none" w:sz="0" w:space="0" w:color="auto"/>
      </w:divBdr>
    </w:div>
    <w:div w:id="1601991046">
      <w:bodyDiv w:val="1"/>
      <w:marLeft w:val="0"/>
      <w:marRight w:val="0"/>
      <w:marTop w:val="0"/>
      <w:marBottom w:val="0"/>
      <w:divBdr>
        <w:top w:val="none" w:sz="0" w:space="0" w:color="auto"/>
        <w:left w:val="none" w:sz="0" w:space="0" w:color="auto"/>
        <w:bottom w:val="none" w:sz="0" w:space="0" w:color="auto"/>
        <w:right w:val="none" w:sz="0" w:space="0" w:color="auto"/>
      </w:divBdr>
    </w:div>
    <w:div w:id="1621571754">
      <w:bodyDiv w:val="1"/>
      <w:marLeft w:val="0"/>
      <w:marRight w:val="0"/>
      <w:marTop w:val="0"/>
      <w:marBottom w:val="0"/>
      <w:divBdr>
        <w:top w:val="none" w:sz="0" w:space="0" w:color="auto"/>
        <w:left w:val="none" w:sz="0" w:space="0" w:color="auto"/>
        <w:bottom w:val="none" w:sz="0" w:space="0" w:color="auto"/>
        <w:right w:val="none" w:sz="0" w:space="0" w:color="auto"/>
      </w:divBdr>
    </w:div>
    <w:div w:id="1636370435">
      <w:bodyDiv w:val="1"/>
      <w:marLeft w:val="0"/>
      <w:marRight w:val="0"/>
      <w:marTop w:val="0"/>
      <w:marBottom w:val="0"/>
      <w:divBdr>
        <w:top w:val="none" w:sz="0" w:space="0" w:color="auto"/>
        <w:left w:val="none" w:sz="0" w:space="0" w:color="auto"/>
        <w:bottom w:val="none" w:sz="0" w:space="0" w:color="auto"/>
        <w:right w:val="none" w:sz="0" w:space="0" w:color="auto"/>
      </w:divBdr>
    </w:div>
    <w:div w:id="1639458260">
      <w:bodyDiv w:val="1"/>
      <w:marLeft w:val="0"/>
      <w:marRight w:val="0"/>
      <w:marTop w:val="0"/>
      <w:marBottom w:val="0"/>
      <w:divBdr>
        <w:top w:val="none" w:sz="0" w:space="0" w:color="auto"/>
        <w:left w:val="none" w:sz="0" w:space="0" w:color="auto"/>
        <w:bottom w:val="none" w:sz="0" w:space="0" w:color="auto"/>
        <w:right w:val="none" w:sz="0" w:space="0" w:color="auto"/>
      </w:divBdr>
    </w:div>
    <w:div w:id="1644429375">
      <w:bodyDiv w:val="1"/>
      <w:marLeft w:val="0"/>
      <w:marRight w:val="0"/>
      <w:marTop w:val="0"/>
      <w:marBottom w:val="0"/>
      <w:divBdr>
        <w:top w:val="none" w:sz="0" w:space="0" w:color="auto"/>
        <w:left w:val="none" w:sz="0" w:space="0" w:color="auto"/>
        <w:bottom w:val="none" w:sz="0" w:space="0" w:color="auto"/>
        <w:right w:val="none" w:sz="0" w:space="0" w:color="auto"/>
      </w:divBdr>
    </w:div>
    <w:div w:id="1645700519">
      <w:bodyDiv w:val="1"/>
      <w:marLeft w:val="0"/>
      <w:marRight w:val="0"/>
      <w:marTop w:val="0"/>
      <w:marBottom w:val="0"/>
      <w:divBdr>
        <w:top w:val="none" w:sz="0" w:space="0" w:color="auto"/>
        <w:left w:val="none" w:sz="0" w:space="0" w:color="auto"/>
        <w:bottom w:val="none" w:sz="0" w:space="0" w:color="auto"/>
        <w:right w:val="none" w:sz="0" w:space="0" w:color="auto"/>
      </w:divBdr>
    </w:div>
    <w:div w:id="1667395285">
      <w:bodyDiv w:val="1"/>
      <w:marLeft w:val="0"/>
      <w:marRight w:val="0"/>
      <w:marTop w:val="0"/>
      <w:marBottom w:val="0"/>
      <w:divBdr>
        <w:top w:val="none" w:sz="0" w:space="0" w:color="auto"/>
        <w:left w:val="none" w:sz="0" w:space="0" w:color="auto"/>
        <w:bottom w:val="none" w:sz="0" w:space="0" w:color="auto"/>
        <w:right w:val="none" w:sz="0" w:space="0" w:color="auto"/>
      </w:divBdr>
    </w:div>
    <w:div w:id="1686442242">
      <w:bodyDiv w:val="1"/>
      <w:marLeft w:val="0"/>
      <w:marRight w:val="0"/>
      <w:marTop w:val="0"/>
      <w:marBottom w:val="0"/>
      <w:divBdr>
        <w:top w:val="none" w:sz="0" w:space="0" w:color="auto"/>
        <w:left w:val="none" w:sz="0" w:space="0" w:color="auto"/>
        <w:bottom w:val="none" w:sz="0" w:space="0" w:color="auto"/>
        <w:right w:val="none" w:sz="0" w:space="0" w:color="auto"/>
      </w:divBdr>
    </w:div>
    <w:div w:id="1690913356">
      <w:bodyDiv w:val="1"/>
      <w:marLeft w:val="0"/>
      <w:marRight w:val="0"/>
      <w:marTop w:val="0"/>
      <w:marBottom w:val="0"/>
      <w:divBdr>
        <w:top w:val="none" w:sz="0" w:space="0" w:color="auto"/>
        <w:left w:val="none" w:sz="0" w:space="0" w:color="auto"/>
        <w:bottom w:val="none" w:sz="0" w:space="0" w:color="auto"/>
        <w:right w:val="none" w:sz="0" w:space="0" w:color="auto"/>
      </w:divBdr>
    </w:div>
    <w:div w:id="1696732882">
      <w:bodyDiv w:val="1"/>
      <w:marLeft w:val="0"/>
      <w:marRight w:val="0"/>
      <w:marTop w:val="0"/>
      <w:marBottom w:val="0"/>
      <w:divBdr>
        <w:top w:val="none" w:sz="0" w:space="0" w:color="auto"/>
        <w:left w:val="none" w:sz="0" w:space="0" w:color="auto"/>
        <w:bottom w:val="none" w:sz="0" w:space="0" w:color="auto"/>
        <w:right w:val="none" w:sz="0" w:space="0" w:color="auto"/>
      </w:divBdr>
    </w:div>
    <w:div w:id="1699042879">
      <w:bodyDiv w:val="1"/>
      <w:marLeft w:val="0"/>
      <w:marRight w:val="0"/>
      <w:marTop w:val="0"/>
      <w:marBottom w:val="0"/>
      <w:divBdr>
        <w:top w:val="none" w:sz="0" w:space="0" w:color="auto"/>
        <w:left w:val="none" w:sz="0" w:space="0" w:color="auto"/>
        <w:bottom w:val="none" w:sz="0" w:space="0" w:color="auto"/>
        <w:right w:val="none" w:sz="0" w:space="0" w:color="auto"/>
      </w:divBdr>
    </w:div>
    <w:div w:id="1704208631">
      <w:bodyDiv w:val="1"/>
      <w:marLeft w:val="0"/>
      <w:marRight w:val="0"/>
      <w:marTop w:val="0"/>
      <w:marBottom w:val="0"/>
      <w:divBdr>
        <w:top w:val="none" w:sz="0" w:space="0" w:color="auto"/>
        <w:left w:val="none" w:sz="0" w:space="0" w:color="auto"/>
        <w:bottom w:val="none" w:sz="0" w:space="0" w:color="auto"/>
        <w:right w:val="none" w:sz="0" w:space="0" w:color="auto"/>
      </w:divBdr>
    </w:div>
    <w:div w:id="1707101517">
      <w:bodyDiv w:val="1"/>
      <w:marLeft w:val="0"/>
      <w:marRight w:val="0"/>
      <w:marTop w:val="0"/>
      <w:marBottom w:val="0"/>
      <w:divBdr>
        <w:top w:val="none" w:sz="0" w:space="0" w:color="auto"/>
        <w:left w:val="none" w:sz="0" w:space="0" w:color="auto"/>
        <w:bottom w:val="none" w:sz="0" w:space="0" w:color="auto"/>
        <w:right w:val="none" w:sz="0" w:space="0" w:color="auto"/>
      </w:divBdr>
    </w:div>
    <w:div w:id="1712875572">
      <w:bodyDiv w:val="1"/>
      <w:marLeft w:val="0"/>
      <w:marRight w:val="0"/>
      <w:marTop w:val="0"/>
      <w:marBottom w:val="0"/>
      <w:divBdr>
        <w:top w:val="none" w:sz="0" w:space="0" w:color="auto"/>
        <w:left w:val="none" w:sz="0" w:space="0" w:color="auto"/>
        <w:bottom w:val="none" w:sz="0" w:space="0" w:color="auto"/>
        <w:right w:val="none" w:sz="0" w:space="0" w:color="auto"/>
      </w:divBdr>
    </w:div>
    <w:div w:id="1716658116">
      <w:bodyDiv w:val="1"/>
      <w:marLeft w:val="0"/>
      <w:marRight w:val="0"/>
      <w:marTop w:val="0"/>
      <w:marBottom w:val="0"/>
      <w:divBdr>
        <w:top w:val="none" w:sz="0" w:space="0" w:color="auto"/>
        <w:left w:val="none" w:sz="0" w:space="0" w:color="auto"/>
        <w:bottom w:val="none" w:sz="0" w:space="0" w:color="auto"/>
        <w:right w:val="none" w:sz="0" w:space="0" w:color="auto"/>
      </w:divBdr>
    </w:div>
    <w:div w:id="1728721544">
      <w:bodyDiv w:val="1"/>
      <w:marLeft w:val="0"/>
      <w:marRight w:val="0"/>
      <w:marTop w:val="0"/>
      <w:marBottom w:val="0"/>
      <w:divBdr>
        <w:top w:val="none" w:sz="0" w:space="0" w:color="auto"/>
        <w:left w:val="none" w:sz="0" w:space="0" w:color="auto"/>
        <w:bottom w:val="none" w:sz="0" w:space="0" w:color="auto"/>
        <w:right w:val="none" w:sz="0" w:space="0" w:color="auto"/>
      </w:divBdr>
    </w:div>
    <w:div w:id="1736245702">
      <w:bodyDiv w:val="1"/>
      <w:marLeft w:val="0"/>
      <w:marRight w:val="0"/>
      <w:marTop w:val="0"/>
      <w:marBottom w:val="0"/>
      <w:divBdr>
        <w:top w:val="none" w:sz="0" w:space="0" w:color="auto"/>
        <w:left w:val="none" w:sz="0" w:space="0" w:color="auto"/>
        <w:bottom w:val="none" w:sz="0" w:space="0" w:color="auto"/>
        <w:right w:val="none" w:sz="0" w:space="0" w:color="auto"/>
      </w:divBdr>
    </w:div>
    <w:div w:id="1743985430">
      <w:bodyDiv w:val="1"/>
      <w:marLeft w:val="0"/>
      <w:marRight w:val="0"/>
      <w:marTop w:val="0"/>
      <w:marBottom w:val="0"/>
      <w:divBdr>
        <w:top w:val="none" w:sz="0" w:space="0" w:color="auto"/>
        <w:left w:val="none" w:sz="0" w:space="0" w:color="auto"/>
        <w:bottom w:val="none" w:sz="0" w:space="0" w:color="auto"/>
        <w:right w:val="none" w:sz="0" w:space="0" w:color="auto"/>
      </w:divBdr>
    </w:div>
    <w:div w:id="1749427688">
      <w:bodyDiv w:val="1"/>
      <w:marLeft w:val="0"/>
      <w:marRight w:val="0"/>
      <w:marTop w:val="0"/>
      <w:marBottom w:val="0"/>
      <w:divBdr>
        <w:top w:val="none" w:sz="0" w:space="0" w:color="auto"/>
        <w:left w:val="none" w:sz="0" w:space="0" w:color="auto"/>
        <w:bottom w:val="none" w:sz="0" w:space="0" w:color="auto"/>
        <w:right w:val="none" w:sz="0" w:space="0" w:color="auto"/>
      </w:divBdr>
    </w:div>
    <w:div w:id="1765809261">
      <w:bodyDiv w:val="1"/>
      <w:marLeft w:val="0"/>
      <w:marRight w:val="0"/>
      <w:marTop w:val="0"/>
      <w:marBottom w:val="0"/>
      <w:divBdr>
        <w:top w:val="none" w:sz="0" w:space="0" w:color="auto"/>
        <w:left w:val="none" w:sz="0" w:space="0" w:color="auto"/>
        <w:bottom w:val="none" w:sz="0" w:space="0" w:color="auto"/>
        <w:right w:val="none" w:sz="0" w:space="0" w:color="auto"/>
      </w:divBdr>
    </w:div>
    <w:div w:id="1799034414">
      <w:bodyDiv w:val="1"/>
      <w:marLeft w:val="0"/>
      <w:marRight w:val="0"/>
      <w:marTop w:val="0"/>
      <w:marBottom w:val="0"/>
      <w:divBdr>
        <w:top w:val="none" w:sz="0" w:space="0" w:color="auto"/>
        <w:left w:val="none" w:sz="0" w:space="0" w:color="auto"/>
        <w:bottom w:val="none" w:sz="0" w:space="0" w:color="auto"/>
        <w:right w:val="none" w:sz="0" w:space="0" w:color="auto"/>
      </w:divBdr>
    </w:div>
    <w:div w:id="1800491724">
      <w:bodyDiv w:val="1"/>
      <w:marLeft w:val="0"/>
      <w:marRight w:val="0"/>
      <w:marTop w:val="0"/>
      <w:marBottom w:val="0"/>
      <w:divBdr>
        <w:top w:val="none" w:sz="0" w:space="0" w:color="auto"/>
        <w:left w:val="none" w:sz="0" w:space="0" w:color="auto"/>
        <w:bottom w:val="none" w:sz="0" w:space="0" w:color="auto"/>
        <w:right w:val="none" w:sz="0" w:space="0" w:color="auto"/>
      </w:divBdr>
    </w:div>
    <w:div w:id="1810317091">
      <w:bodyDiv w:val="1"/>
      <w:marLeft w:val="0"/>
      <w:marRight w:val="0"/>
      <w:marTop w:val="0"/>
      <w:marBottom w:val="0"/>
      <w:divBdr>
        <w:top w:val="none" w:sz="0" w:space="0" w:color="auto"/>
        <w:left w:val="none" w:sz="0" w:space="0" w:color="auto"/>
        <w:bottom w:val="none" w:sz="0" w:space="0" w:color="auto"/>
        <w:right w:val="none" w:sz="0" w:space="0" w:color="auto"/>
      </w:divBdr>
    </w:div>
    <w:div w:id="1813869513">
      <w:bodyDiv w:val="1"/>
      <w:marLeft w:val="0"/>
      <w:marRight w:val="0"/>
      <w:marTop w:val="0"/>
      <w:marBottom w:val="0"/>
      <w:divBdr>
        <w:top w:val="none" w:sz="0" w:space="0" w:color="auto"/>
        <w:left w:val="none" w:sz="0" w:space="0" w:color="auto"/>
        <w:bottom w:val="none" w:sz="0" w:space="0" w:color="auto"/>
        <w:right w:val="none" w:sz="0" w:space="0" w:color="auto"/>
      </w:divBdr>
    </w:div>
    <w:div w:id="1816944169">
      <w:bodyDiv w:val="1"/>
      <w:marLeft w:val="0"/>
      <w:marRight w:val="0"/>
      <w:marTop w:val="0"/>
      <w:marBottom w:val="0"/>
      <w:divBdr>
        <w:top w:val="none" w:sz="0" w:space="0" w:color="auto"/>
        <w:left w:val="none" w:sz="0" w:space="0" w:color="auto"/>
        <w:bottom w:val="none" w:sz="0" w:space="0" w:color="auto"/>
        <w:right w:val="none" w:sz="0" w:space="0" w:color="auto"/>
      </w:divBdr>
    </w:div>
    <w:div w:id="1820687981">
      <w:bodyDiv w:val="1"/>
      <w:marLeft w:val="0"/>
      <w:marRight w:val="0"/>
      <w:marTop w:val="0"/>
      <w:marBottom w:val="0"/>
      <w:divBdr>
        <w:top w:val="none" w:sz="0" w:space="0" w:color="auto"/>
        <w:left w:val="none" w:sz="0" w:space="0" w:color="auto"/>
        <w:bottom w:val="none" w:sz="0" w:space="0" w:color="auto"/>
        <w:right w:val="none" w:sz="0" w:space="0" w:color="auto"/>
      </w:divBdr>
    </w:div>
    <w:div w:id="1824853925">
      <w:bodyDiv w:val="1"/>
      <w:marLeft w:val="0"/>
      <w:marRight w:val="0"/>
      <w:marTop w:val="0"/>
      <w:marBottom w:val="0"/>
      <w:divBdr>
        <w:top w:val="none" w:sz="0" w:space="0" w:color="auto"/>
        <w:left w:val="none" w:sz="0" w:space="0" w:color="auto"/>
        <w:bottom w:val="none" w:sz="0" w:space="0" w:color="auto"/>
        <w:right w:val="none" w:sz="0" w:space="0" w:color="auto"/>
      </w:divBdr>
    </w:div>
    <w:div w:id="1825075995">
      <w:bodyDiv w:val="1"/>
      <w:marLeft w:val="0"/>
      <w:marRight w:val="0"/>
      <w:marTop w:val="0"/>
      <w:marBottom w:val="0"/>
      <w:divBdr>
        <w:top w:val="none" w:sz="0" w:space="0" w:color="auto"/>
        <w:left w:val="none" w:sz="0" w:space="0" w:color="auto"/>
        <w:bottom w:val="none" w:sz="0" w:space="0" w:color="auto"/>
        <w:right w:val="none" w:sz="0" w:space="0" w:color="auto"/>
      </w:divBdr>
    </w:div>
    <w:div w:id="1838185563">
      <w:bodyDiv w:val="1"/>
      <w:marLeft w:val="0"/>
      <w:marRight w:val="0"/>
      <w:marTop w:val="0"/>
      <w:marBottom w:val="0"/>
      <w:divBdr>
        <w:top w:val="none" w:sz="0" w:space="0" w:color="auto"/>
        <w:left w:val="none" w:sz="0" w:space="0" w:color="auto"/>
        <w:bottom w:val="none" w:sz="0" w:space="0" w:color="auto"/>
        <w:right w:val="none" w:sz="0" w:space="0" w:color="auto"/>
      </w:divBdr>
    </w:div>
    <w:div w:id="1841461229">
      <w:bodyDiv w:val="1"/>
      <w:marLeft w:val="0"/>
      <w:marRight w:val="0"/>
      <w:marTop w:val="0"/>
      <w:marBottom w:val="0"/>
      <w:divBdr>
        <w:top w:val="none" w:sz="0" w:space="0" w:color="auto"/>
        <w:left w:val="none" w:sz="0" w:space="0" w:color="auto"/>
        <w:bottom w:val="none" w:sz="0" w:space="0" w:color="auto"/>
        <w:right w:val="none" w:sz="0" w:space="0" w:color="auto"/>
      </w:divBdr>
    </w:div>
    <w:div w:id="1841849405">
      <w:bodyDiv w:val="1"/>
      <w:marLeft w:val="0"/>
      <w:marRight w:val="0"/>
      <w:marTop w:val="0"/>
      <w:marBottom w:val="0"/>
      <w:divBdr>
        <w:top w:val="none" w:sz="0" w:space="0" w:color="auto"/>
        <w:left w:val="none" w:sz="0" w:space="0" w:color="auto"/>
        <w:bottom w:val="none" w:sz="0" w:space="0" w:color="auto"/>
        <w:right w:val="none" w:sz="0" w:space="0" w:color="auto"/>
      </w:divBdr>
    </w:div>
    <w:div w:id="1841962055">
      <w:bodyDiv w:val="1"/>
      <w:marLeft w:val="0"/>
      <w:marRight w:val="0"/>
      <w:marTop w:val="0"/>
      <w:marBottom w:val="0"/>
      <w:divBdr>
        <w:top w:val="none" w:sz="0" w:space="0" w:color="auto"/>
        <w:left w:val="none" w:sz="0" w:space="0" w:color="auto"/>
        <w:bottom w:val="none" w:sz="0" w:space="0" w:color="auto"/>
        <w:right w:val="none" w:sz="0" w:space="0" w:color="auto"/>
      </w:divBdr>
    </w:div>
    <w:div w:id="1846746383">
      <w:bodyDiv w:val="1"/>
      <w:marLeft w:val="0"/>
      <w:marRight w:val="0"/>
      <w:marTop w:val="0"/>
      <w:marBottom w:val="0"/>
      <w:divBdr>
        <w:top w:val="none" w:sz="0" w:space="0" w:color="auto"/>
        <w:left w:val="none" w:sz="0" w:space="0" w:color="auto"/>
        <w:bottom w:val="none" w:sz="0" w:space="0" w:color="auto"/>
        <w:right w:val="none" w:sz="0" w:space="0" w:color="auto"/>
      </w:divBdr>
    </w:div>
    <w:div w:id="1856844482">
      <w:bodyDiv w:val="1"/>
      <w:marLeft w:val="0"/>
      <w:marRight w:val="0"/>
      <w:marTop w:val="0"/>
      <w:marBottom w:val="0"/>
      <w:divBdr>
        <w:top w:val="none" w:sz="0" w:space="0" w:color="auto"/>
        <w:left w:val="none" w:sz="0" w:space="0" w:color="auto"/>
        <w:bottom w:val="none" w:sz="0" w:space="0" w:color="auto"/>
        <w:right w:val="none" w:sz="0" w:space="0" w:color="auto"/>
      </w:divBdr>
    </w:div>
    <w:div w:id="1863542862">
      <w:bodyDiv w:val="1"/>
      <w:marLeft w:val="0"/>
      <w:marRight w:val="0"/>
      <w:marTop w:val="0"/>
      <w:marBottom w:val="0"/>
      <w:divBdr>
        <w:top w:val="none" w:sz="0" w:space="0" w:color="auto"/>
        <w:left w:val="none" w:sz="0" w:space="0" w:color="auto"/>
        <w:bottom w:val="none" w:sz="0" w:space="0" w:color="auto"/>
        <w:right w:val="none" w:sz="0" w:space="0" w:color="auto"/>
      </w:divBdr>
    </w:div>
    <w:div w:id="1877311358">
      <w:bodyDiv w:val="1"/>
      <w:marLeft w:val="0"/>
      <w:marRight w:val="0"/>
      <w:marTop w:val="0"/>
      <w:marBottom w:val="0"/>
      <w:divBdr>
        <w:top w:val="none" w:sz="0" w:space="0" w:color="auto"/>
        <w:left w:val="none" w:sz="0" w:space="0" w:color="auto"/>
        <w:bottom w:val="none" w:sz="0" w:space="0" w:color="auto"/>
        <w:right w:val="none" w:sz="0" w:space="0" w:color="auto"/>
      </w:divBdr>
    </w:div>
    <w:div w:id="1883905569">
      <w:bodyDiv w:val="1"/>
      <w:marLeft w:val="0"/>
      <w:marRight w:val="0"/>
      <w:marTop w:val="0"/>
      <w:marBottom w:val="0"/>
      <w:divBdr>
        <w:top w:val="none" w:sz="0" w:space="0" w:color="auto"/>
        <w:left w:val="none" w:sz="0" w:space="0" w:color="auto"/>
        <w:bottom w:val="none" w:sz="0" w:space="0" w:color="auto"/>
        <w:right w:val="none" w:sz="0" w:space="0" w:color="auto"/>
      </w:divBdr>
    </w:div>
    <w:div w:id="1909461367">
      <w:bodyDiv w:val="1"/>
      <w:marLeft w:val="0"/>
      <w:marRight w:val="0"/>
      <w:marTop w:val="0"/>
      <w:marBottom w:val="0"/>
      <w:divBdr>
        <w:top w:val="none" w:sz="0" w:space="0" w:color="auto"/>
        <w:left w:val="none" w:sz="0" w:space="0" w:color="auto"/>
        <w:bottom w:val="none" w:sz="0" w:space="0" w:color="auto"/>
        <w:right w:val="none" w:sz="0" w:space="0" w:color="auto"/>
      </w:divBdr>
    </w:div>
    <w:div w:id="1910260587">
      <w:bodyDiv w:val="1"/>
      <w:marLeft w:val="0"/>
      <w:marRight w:val="0"/>
      <w:marTop w:val="0"/>
      <w:marBottom w:val="0"/>
      <w:divBdr>
        <w:top w:val="none" w:sz="0" w:space="0" w:color="auto"/>
        <w:left w:val="none" w:sz="0" w:space="0" w:color="auto"/>
        <w:bottom w:val="none" w:sz="0" w:space="0" w:color="auto"/>
        <w:right w:val="none" w:sz="0" w:space="0" w:color="auto"/>
      </w:divBdr>
    </w:div>
    <w:div w:id="1911696217">
      <w:bodyDiv w:val="1"/>
      <w:marLeft w:val="0"/>
      <w:marRight w:val="0"/>
      <w:marTop w:val="0"/>
      <w:marBottom w:val="0"/>
      <w:divBdr>
        <w:top w:val="none" w:sz="0" w:space="0" w:color="auto"/>
        <w:left w:val="none" w:sz="0" w:space="0" w:color="auto"/>
        <w:bottom w:val="none" w:sz="0" w:space="0" w:color="auto"/>
        <w:right w:val="none" w:sz="0" w:space="0" w:color="auto"/>
      </w:divBdr>
    </w:div>
    <w:div w:id="1914580907">
      <w:bodyDiv w:val="1"/>
      <w:marLeft w:val="0"/>
      <w:marRight w:val="0"/>
      <w:marTop w:val="0"/>
      <w:marBottom w:val="0"/>
      <w:divBdr>
        <w:top w:val="none" w:sz="0" w:space="0" w:color="auto"/>
        <w:left w:val="none" w:sz="0" w:space="0" w:color="auto"/>
        <w:bottom w:val="none" w:sz="0" w:space="0" w:color="auto"/>
        <w:right w:val="none" w:sz="0" w:space="0" w:color="auto"/>
      </w:divBdr>
    </w:div>
    <w:div w:id="1925916754">
      <w:bodyDiv w:val="1"/>
      <w:marLeft w:val="0"/>
      <w:marRight w:val="0"/>
      <w:marTop w:val="0"/>
      <w:marBottom w:val="0"/>
      <w:divBdr>
        <w:top w:val="none" w:sz="0" w:space="0" w:color="auto"/>
        <w:left w:val="none" w:sz="0" w:space="0" w:color="auto"/>
        <w:bottom w:val="none" w:sz="0" w:space="0" w:color="auto"/>
        <w:right w:val="none" w:sz="0" w:space="0" w:color="auto"/>
      </w:divBdr>
    </w:div>
    <w:div w:id="1928150616">
      <w:bodyDiv w:val="1"/>
      <w:marLeft w:val="0"/>
      <w:marRight w:val="0"/>
      <w:marTop w:val="0"/>
      <w:marBottom w:val="0"/>
      <w:divBdr>
        <w:top w:val="none" w:sz="0" w:space="0" w:color="auto"/>
        <w:left w:val="none" w:sz="0" w:space="0" w:color="auto"/>
        <w:bottom w:val="none" w:sz="0" w:space="0" w:color="auto"/>
        <w:right w:val="none" w:sz="0" w:space="0" w:color="auto"/>
      </w:divBdr>
    </w:div>
    <w:div w:id="1931424600">
      <w:bodyDiv w:val="1"/>
      <w:marLeft w:val="0"/>
      <w:marRight w:val="0"/>
      <w:marTop w:val="0"/>
      <w:marBottom w:val="0"/>
      <w:divBdr>
        <w:top w:val="none" w:sz="0" w:space="0" w:color="auto"/>
        <w:left w:val="none" w:sz="0" w:space="0" w:color="auto"/>
        <w:bottom w:val="none" w:sz="0" w:space="0" w:color="auto"/>
        <w:right w:val="none" w:sz="0" w:space="0" w:color="auto"/>
      </w:divBdr>
    </w:div>
    <w:div w:id="1936401507">
      <w:bodyDiv w:val="1"/>
      <w:marLeft w:val="0"/>
      <w:marRight w:val="0"/>
      <w:marTop w:val="0"/>
      <w:marBottom w:val="0"/>
      <w:divBdr>
        <w:top w:val="none" w:sz="0" w:space="0" w:color="auto"/>
        <w:left w:val="none" w:sz="0" w:space="0" w:color="auto"/>
        <w:bottom w:val="none" w:sz="0" w:space="0" w:color="auto"/>
        <w:right w:val="none" w:sz="0" w:space="0" w:color="auto"/>
      </w:divBdr>
    </w:div>
    <w:div w:id="1940134400">
      <w:bodyDiv w:val="1"/>
      <w:marLeft w:val="0"/>
      <w:marRight w:val="0"/>
      <w:marTop w:val="0"/>
      <w:marBottom w:val="0"/>
      <w:divBdr>
        <w:top w:val="none" w:sz="0" w:space="0" w:color="auto"/>
        <w:left w:val="none" w:sz="0" w:space="0" w:color="auto"/>
        <w:bottom w:val="none" w:sz="0" w:space="0" w:color="auto"/>
        <w:right w:val="none" w:sz="0" w:space="0" w:color="auto"/>
      </w:divBdr>
    </w:div>
    <w:div w:id="1943031096">
      <w:bodyDiv w:val="1"/>
      <w:marLeft w:val="0"/>
      <w:marRight w:val="0"/>
      <w:marTop w:val="0"/>
      <w:marBottom w:val="0"/>
      <w:divBdr>
        <w:top w:val="none" w:sz="0" w:space="0" w:color="auto"/>
        <w:left w:val="none" w:sz="0" w:space="0" w:color="auto"/>
        <w:bottom w:val="none" w:sz="0" w:space="0" w:color="auto"/>
        <w:right w:val="none" w:sz="0" w:space="0" w:color="auto"/>
      </w:divBdr>
    </w:div>
    <w:div w:id="1969778379">
      <w:bodyDiv w:val="1"/>
      <w:marLeft w:val="0"/>
      <w:marRight w:val="0"/>
      <w:marTop w:val="0"/>
      <w:marBottom w:val="0"/>
      <w:divBdr>
        <w:top w:val="none" w:sz="0" w:space="0" w:color="auto"/>
        <w:left w:val="none" w:sz="0" w:space="0" w:color="auto"/>
        <w:bottom w:val="none" w:sz="0" w:space="0" w:color="auto"/>
        <w:right w:val="none" w:sz="0" w:space="0" w:color="auto"/>
      </w:divBdr>
    </w:div>
    <w:div w:id="1990472250">
      <w:bodyDiv w:val="1"/>
      <w:marLeft w:val="0"/>
      <w:marRight w:val="0"/>
      <w:marTop w:val="0"/>
      <w:marBottom w:val="0"/>
      <w:divBdr>
        <w:top w:val="none" w:sz="0" w:space="0" w:color="auto"/>
        <w:left w:val="none" w:sz="0" w:space="0" w:color="auto"/>
        <w:bottom w:val="none" w:sz="0" w:space="0" w:color="auto"/>
        <w:right w:val="none" w:sz="0" w:space="0" w:color="auto"/>
      </w:divBdr>
    </w:div>
    <w:div w:id="1996713378">
      <w:bodyDiv w:val="1"/>
      <w:marLeft w:val="0"/>
      <w:marRight w:val="0"/>
      <w:marTop w:val="0"/>
      <w:marBottom w:val="0"/>
      <w:divBdr>
        <w:top w:val="none" w:sz="0" w:space="0" w:color="auto"/>
        <w:left w:val="none" w:sz="0" w:space="0" w:color="auto"/>
        <w:bottom w:val="none" w:sz="0" w:space="0" w:color="auto"/>
        <w:right w:val="none" w:sz="0" w:space="0" w:color="auto"/>
      </w:divBdr>
    </w:div>
    <w:div w:id="1998918115">
      <w:bodyDiv w:val="1"/>
      <w:marLeft w:val="0"/>
      <w:marRight w:val="0"/>
      <w:marTop w:val="0"/>
      <w:marBottom w:val="0"/>
      <w:divBdr>
        <w:top w:val="none" w:sz="0" w:space="0" w:color="auto"/>
        <w:left w:val="none" w:sz="0" w:space="0" w:color="auto"/>
        <w:bottom w:val="none" w:sz="0" w:space="0" w:color="auto"/>
        <w:right w:val="none" w:sz="0" w:space="0" w:color="auto"/>
      </w:divBdr>
    </w:div>
    <w:div w:id="2000961571">
      <w:bodyDiv w:val="1"/>
      <w:marLeft w:val="0"/>
      <w:marRight w:val="0"/>
      <w:marTop w:val="0"/>
      <w:marBottom w:val="0"/>
      <w:divBdr>
        <w:top w:val="none" w:sz="0" w:space="0" w:color="auto"/>
        <w:left w:val="none" w:sz="0" w:space="0" w:color="auto"/>
        <w:bottom w:val="none" w:sz="0" w:space="0" w:color="auto"/>
        <w:right w:val="none" w:sz="0" w:space="0" w:color="auto"/>
      </w:divBdr>
    </w:div>
    <w:div w:id="2010599994">
      <w:bodyDiv w:val="1"/>
      <w:marLeft w:val="0"/>
      <w:marRight w:val="0"/>
      <w:marTop w:val="0"/>
      <w:marBottom w:val="0"/>
      <w:divBdr>
        <w:top w:val="none" w:sz="0" w:space="0" w:color="auto"/>
        <w:left w:val="none" w:sz="0" w:space="0" w:color="auto"/>
        <w:bottom w:val="none" w:sz="0" w:space="0" w:color="auto"/>
        <w:right w:val="none" w:sz="0" w:space="0" w:color="auto"/>
      </w:divBdr>
    </w:div>
    <w:div w:id="2013486054">
      <w:bodyDiv w:val="1"/>
      <w:marLeft w:val="0"/>
      <w:marRight w:val="0"/>
      <w:marTop w:val="0"/>
      <w:marBottom w:val="0"/>
      <w:divBdr>
        <w:top w:val="none" w:sz="0" w:space="0" w:color="auto"/>
        <w:left w:val="none" w:sz="0" w:space="0" w:color="auto"/>
        <w:bottom w:val="none" w:sz="0" w:space="0" w:color="auto"/>
        <w:right w:val="none" w:sz="0" w:space="0" w:color="auto"/>
      </w:divBdr>
    </w:div>
    <w:div w:id="2017074441">
      <w:bodyDiv w:val="1"/>
      <w:marLeft w:val="0"/>
      <w:marRight w:val="0"/>
      <w:marTop w:val="0"/>
      <w:marBottom w:val="0"/>
      <w:divBdr>
        <w:top w:val="none" w:sz="0" w:space="0" w:color="auto"/>
        <w:left w:val="none" w:sz="0" w:space="0" w:color="auto"/>
        <w:bottom w:val="none" w:sz="0" w:space="0" w:color="auto"/>
        <w:right w:val="none" w:sz="0" w:space="0" w:color="auto"/>
      </w:divBdr>
    </w:div>
    <w:div w:id="2023388082">
      <w:bodyDiv w:val="1"/>
      <w:marLeft w:val="0"/>
      <w:marRight w:val="0"/>
      <w:marTop w:val="0"/>
      <w:marBottom w:val="0"/>
      <w:divBdr>
        <w:top w:val="none" w:sz="0" w:space="0" w:color="auto"/>
        <w:left w:val="none" w:sz="0" w:space="0" w:color="auto"/>
        <w:bottom w:val="none" w:sz="0" w:space="0" w:color="auto"/>
        <w:right w:val="none" w:sz="0" w:space="0" w:color="auto"/>
      </w:divBdr>
    </w:div>
    <w:div w:id="2026979870">
      <w:bodyDiv w:val="1"/>
      <w:marLeft w:val="0"/>
      <w:marRight w:val="0"/>
      <w:marTop w:val="0"/>
      <w:marBottom w:val="0"/>
      <w:divBdr>
        <w:top w:val="none" w:sz="0" w:space="0" w:color="auto"/>
        <w:left w:val="none" w:sz="0" w:space="0" w:color="auto"/>
        <w:bottom w:val="none" w:sz="0" w:space="0" w:color="auto"/>
        <w:right w:val="none" w:sz="0" w:space="0" w:color="auto"/>
      </w:divBdr>
    </w:div>
    <w:div w:id="2027751652">
      <w:bodyDiv w:val="1"/>
      <w:marLeft w:val="0"/>
      <w:marRight w:val="0"/>
      <w:marTop w:val="0"/>
      <w:marBottom w:val="0"/>
      <w:divBdr>
        <w:top w:val="none" w:sz="0" w:space="0" w:color="auto"/>
        <w:left w:val="none" w:sz="0" w:space="0" w:color="auto"/>
        <w:bottom w:val="none" w:sz="0" w:space="0" w:color="auto"/>
        <w:right w:val="none" w:sz="0" w:space="0" w:color="auto"/>
      </w:divBdr>
    </w:div>
    <w:div w:id="2028292932">
      <w:bodyDiv w:val="1"/>
      <w:marLeft w:val="0"/>
      <w:marRight w:val="0"/>
      <w:marTop w:val="0"/>
      <w:marBottom w:val="0"/>
      <w:divBdr>
        <w:top w:val="none" w:sz="0" w:space="0" w:color="auto"/>
        <w:left w:val="none" w:sz="0" w:space="0" w:color="auto"/>
        <w:bottom w:val="none" w:sz="0" w:space="0" w:color="auto"/>
        <w:right w:val="none" w:sz="0" w:space="0" w:color="auto"/>
      </w:divBdr>
    </w:div>
    <w:div w:id="2034571362">
      <w:bodyDiv w:val="1"/>
      <w:marLeft w:val="0"/>
      <w:marRight w:val="0"/>
      <w:marTop w:val="0"/>
      <w:marBottom w:val="0"/>
      <w:divBdr>
        <w:top w:val="none" w:sz="0" w:space="0" w:color="auto"/>
        <w:left w:val="none" w:sz="0" w:space="0" w:color="auto"/>
        <w:bottom w:val="none" w:sz="0" w:space="0" w:color="auto"/>
        <w:right w:val="none" w:sz="0" w:space="0" w:color="auto"/>
      </w:divBdr>
    </w:div>
    <w:div w:id="2048597781">
      <w:bodyDiv w:val="1"/>
      <w:marLeft w:val="0"/>
      <w:marRight w:val="0"/>
      <w:marTop w:val="0"/>
      <w:marBottom w:val="0"/>
      <w:divBdr>
        <w:top w:val="none" w:sz="0" w:space="0" w:color="auto"/>
        <w:left w:val="none" w:sz="0" w:space="0" w:color="auto"/>
        <w:bottom w:val="none" w:sz="0" w:space="0" w:color="auto"/>
        <w:right w:val="none" w:sz="0" w:space="0" w:color="auto"/>
      </w:divBdr>
    </w:div>
    <w:div w:id="2051803735">
      <w:bodyDiv w:val="1"/>
      <w:marLeft w:val="0"/>
      <w:marRight w:val="0"/>
      <w:marTop w:val="0"/>
      <w:marBottom w:val="0"/>
      <w:divBdr>
        <w:top w:val="none" w:sz="0" w:space="0" w:color="auto"/>
        <w:left w:val="none" w:sz="0" w:space="0" w:color="auto"/>
        <w:bottom w:val="none" w:sz="0" w:space="0" w:color="auto"/>
        <w:right w:val="none" w:sz="0" w:space="0" w:color="auto"/>
      </w:divBdr>
    </w:div>
    <w:div w:id="2056850421">
      <w:bodyDiv w:val="1"/>
      <w:marLeft w:val="0"/>
      <w:marRight w:val="0"/>
      <w:marTop w:val="0"/>
      <w:marBottom w:val="0"/>
      <w:divBdr>
        <w:top w:val="none" w:sz="0" w:space="0" w:color="auto"/>
        <w:left w:val="none" w:sz="0" w:space="0" w:color="auto"/>
        <w:bottom w:val="none" w:sz="0" w:space="0" w:color="auto"/>
        <w:right w:val="none" w:sz="0" w:space="0" w:color="auto"/>
      </w:divBdr>
    </w:div>
    <w:div w:id="2082673608">
      <w:bodyDiv w:val="1"/>
      <w:marLeft w:val="0"/>
      <w:marRight w:val="0"/>
      <w:marTop w:val="0"/>
      <w:marBottom w:val="0"/>
      <w:divBdr>
        <w:top w:val="none" w:sz="0" w:space="0" w:color="auto"/>
        <w:left w:val="none" w:sz="0" w:space="0" w:color="auto"/>
        <w:bottom w:val="none" w:sz="0" w:space="0" w:color="auto"/>
        <w:right w:val="none" w:sz="0" w:space="0" w:color="auto"/>
      </w:divBdr>
    </w:div>
    <w:div w:id="2085370843">
      <w:bodyDiv w:val="1"/>
      <w:marLeft w:val="0"/>
      <w:marRight w:val="0"/>
      <w:marTop w:val="0"/>
      <w:marBottom w:val="0"/>
      <w:divBdr>
        <w:top w:val="none" w:sz="0" w:space="0" w:color="auto"/>
        <w:left w:val="none" w:sz="0" w:space="0" w:color="auto"/>
        <w:bottom w:val="none" w:sz="0" w:space="0" w:color="auto"/>
        <w:right w:val="none" w:sz="0" w:space="0" w:color="auto"/>
      </w:divBdr>
    </w:div>
    <w:div w:id="2088768362">
      <w:bodyDiv w:val="1"/>
      <w:marLeft w:val="0"/>
      <w:marRight w:val="0"/>
      <w:marTop w:val="0"/>
      <w:marBottom w:val="0"/>
      <w:divBdr>
        <w:top w:val="none" w:sz="0" w:space="0" w:color="auto"/>
        <w:left w:val="none" w:sz="0" w:space="0" w:color="auto"/>
        <w:bottom w:val="none" w:sz="0" w:space="0" w:color="auto"/>
        <w:right w:val="none" w:sz="0" w:space="0" w:color="auto"/>
      </w:divBdr>
    </w:div>
    <w:div w:id="2089425831">
      <w:bodyDiv w:val="1"/>
      <w:marLeft w:val="0"/>
      <w:marRight w:val="0"/>
      <w:marTop w:val="0"/>
      <w:marBottom w:val="0"/>
      <w:divBdr>
        <w:top w:val="none" w:sz="0" w:space="0" w:color="auto"/>
        <w:left w:val="none" w:sz="0" w:space="0" w:color="auto"/>
        <w:bottom w:val="none" w:sz="0" w:space="0" w:color="auto"/>
        <w:right w:val="none" w:sz="0" w:space="0" w:color="auto"/>
      </w:divBdr>
    </w:div>
    <w:div w:id="2110351233">
      <w:bodyDiv w:val="1"/>
      <w:marLeft w:val="0"/>
      <w:marRight w:val="0"/>
      <w:marTop w:val="0"/>
      <w:marBottom w:val="0"/>
      <w:divBdr>
        <w:top w:val="none" w:sz="0" w:space="0" w:color="auto"/>
        <w:left w:val="none" w:sz="0" w:space="0" w:color="auto"/>
        <w:bottom w:val="none" w:sz="0" w:space="0" w:color="auto"/>
        <w:right w:val="none" w:sz="0" w:space="0" w:color="auto"/>
      </w:divBdr>
    </w:div>
    <w:div w:id="2113477874">
      <w:bodyDiv w:val="1"/>
      <w:marLeft w:val="0"/>
      <w:marRight w:val="0"/>
      <w:marTop w:val="0"/>
      <w:marBottom w:val="0"/>
      <w:divBdr>
        <w:top w:val="none" w:sz="0" w:space="0" w:color="auto"/>
        <w:left w:val="none" w:sz="0" w:space="0" w:color="auto"/>
        <w:bottom w:val="none" w:sz="0" w:space="0" w:color="auto"/>
        <w:right w:val="none" w:sz="0" w:space="0" w:color="auto"/>
      </w:divBdr>
    </w:div>
    <w:div w:id="2113545446">
      <w:bodyDiv w:val="1"/>
      <w:marLeft w:val="0"/>
      <w:marRight w:val="0"/>
      <w:marTop w:val="0"/>
      <w:marBottom w:val="0"/>
      <w:divBdr>
        <w:top w:val="none" w:sz="0" w:space="0" w:color="auto"/>
        <w:left w:val="none" w:sz="0" w:space="0" w:color="auto"/>
        <w:bottom w:val="none" w:sz="0" w:space="0" w:color="auto"/>
        <w:right w:val="none" w:sz="0" w:space="0" w:color="auto"/>
      </w:divBdr>
    </w:div>
    <w:div w:id="2116362130">
      <w:bodyDiv w:val="1"/>
      <w:marLeft w:val="0"/>
      <w:marRight w:val="0"/>
      <w:marTop w:val="0"/>
      <w:marBottom w:val="0"/>
      <w:divBdr>
        <w:top w:val="none" w:sz="0" w:space="0" w:color="auto"/>
        <w:left w:val="none" w:sz="0" w:space="0" w:color="auto"/>
        <w:bottom w:val="none" w:sz="0" w:space="0" w:color="auto"/>
        <w:right w:val="none" w:sz="0" w:space="0" w:color="auto"/>
      </w:divBdr>
    </w:div>
    <w:div w:id="2131900840">
      <w:bodyDiv w:val="1"/>
      <w:marLeft w:val="0"/>
      <w:marRight w:val="0"/>
      <w:marTop w:val="0"/>
      <w:marBottom w:val="0"/>
      <w:divBdr>
        <w:top w:val="none" w:sz="0" w:space="0" w:color="auto"/>
        <w:left w:val="none" w:sz="0" w:space="0" w:color="auto"/>
        <w:bottom w:val="none" w:sz="0" w:space="0" w:color="auto"/>
        <w:right w:val="none" w:sz="0" w:space="0" w:color="auto"/>
      </w:divBdr>
    </w:div>
    <w:div w:id="2133549149">
      <w:bodyDiv w:val="1"/>
      <w:marLeft w:val="0"/>
      <w:marRight w:val="0"/>
      <w:marTop w:val="0"/>
      <w:marBottom w:val="0"/>
      <w:divBdr>
        <w:top w:val="none" w:sz="0" w:space="0" w:color="auto"/>
        <w:left w:val="none" w:sz="0" w:space="0" w:color="auto"/>
        <w:bottom w:val="none" w:sz="0" w:space="0" w:color="auto"/>
        <w:right w:val="none" w:sz="0" w:space="0" w:color="auto"/>
      </w:divBdr>
    </w:div>
    <w:div w:id="2136410226">
      <w:bodyDiv w:val="1"/>
      <w:marLeft w:val="0"/>
      <w:marRight w:val="0"/>
      <w:marTop w:val="0"/>
      <w:marBottom w:val="0"/>
      <w:divBdr>
        <w:top w:val="none" w:sz="0" w:space="0" w:color="auto"/>
        <w:left w:val="none" w:sz="0" w:space="0" w:color="auto"/>
        <w:bottom w:val="none" w:sz="0" w:space="0" w:color="auto"/>
        <w:right w:val="none" w:sz="0" w:space="0" w:color="auto"/>
      </w:divBdr>
    </w:div>
    <w:div w:id="2136557421">
      <w:bodyDiv w:val="1"/>
      <w:marLeft w:val="0"/>
      <w:marRight w:val="0"/>
      <w:marTop w:val="0"/>
      <w:marBottom w:val="0"/>
      <w:divBdr>
        <w:top w:val="none" w:sz="0" w:space="0" w:color="auto"/>
        <w:left w:val="none" w:sz="0" w:space="0" w:color="auto"/>
        <w:bottom w:val="none" w:sz="0" w:space="0" w:color="auto"/>
        <w:right w:val="none" w:sz="0" w:space="0" w:color="auto"/>
      </w:divBdr>
    </w:div>
    <w:div w:id="2137597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hart" Target="charts/chart1.xml"/><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oleObject" Target="embeddings/oleObject1.bin"/><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5.emf"/><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RebeccaM\Desktop\Becks\Uni\Owl%20Pellets%20and%20Earth%20Science%20Self%20Stud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RebeccaM\Desktop\Becks\Uni\Environmental%20Biology\Owl%20Pellet%20Report\Owl%20Pellets%20and%20Earth%20Science%20Self%20Study.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RebeccaM\Desktop\Becks\Uni\Environmental%20Biology\Owl%20Pellet%20Report\Owl%20Pellets%20and%20Earth%20Science%20Self%20Study.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a:t>Species and Quantities Found</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bar"/>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Sheet2!$B$4:$L$4</c:f>
              <c:strCache>
                <c:ptCount val="11"/>
                <c:pt idx="0">
                  <c:v>Field Vole</c:v>
                </c:pt>
                <c:pt idx="1">
                  <c:v>Bank Vole</c:v>
                </c:pt>
                <c:pt idx="2">
                  <c:v>Wood Mouse</c:v>
                </c:pt>
                <c:pt idx="3">
                  <c:v>Harvest Mouse</c:v>
                </c:pt>
                <c:pt idx="4">
                  <c:v>House Mouse</c:v>
                </c:pt>
                <c:pt idx="5">
                  <c:v>Rat</c:v>
                </c:pt>
                <c:pt idx="6">
                  <c:v>Common Shrew</c:v>
                </c:pt>
                <c:pt idx="7">
                  <c:v>Pygmy Shrew</c:v>
                </c:pt>
                <c:pt idx="8">
                  <c:v>Water Shrew</c:v>
                </c:pt>
                <c:pt idx="9">
                  <c:v>Bird</c:v>
                </c:pt>
                <c:pt idx="10">
                  <c:v>Other</c:v>
                </c:pt>
              </c:strCache>
            </c:strRef>
          </c:cat>
          <c:val>
            <c:numRef>
              <c:f>Sheet2!$B$128:$L$128</c:f>
              <c:numCache>
                <c:formatCode>General</c:formatCode>
                <c:ptCount val="11"/>
                <c:pt idx="0">
                  <c:v>565</c:v>
                </c:pt>
                <c:pt idx="1">
                  <c:v>140</c:v>
                </c:pt>
                <c:pt idx="2">
                  <c:v>110</c:v>
                </c:pt>
                <c:pt idx="3">
                  <c:v>15</c:v>
                </c:pt>
                <c:pt idx="4">
                  <c:v>44</c:v>
                </c:pt>
                <c:pt idx="5">
                  <c:v>1</c:v>
                </c:pt>
                <c:pt idx="6">
                  <c:v>67</c:v>
                </c:pt>
                <c:pt idx="7">
                  <c:v>105</c:v>
                </c:pt>
                <c:pt idx="8">
                  <c:v>3</c:v>
                </c:pt>
                <c:pt idx="9">
                  <c:v>2</c:v>
                </c:pt>
                <c:pt idx="10">
                  <c:v>12</c:v>
                </c:pt>
              </c:numCache>
            </c:numRef>
          </c:val>
          <c:extLst>
            <c:ext xmlns:c16="http://schemas.microsoft.com/office/drawing/2014/chart" uri="{C3380CC4-5D6E-409C-BE32-E72D297353CC}">
              <c16:uniqueId val="{00000000-D6FC-47E7-AA59-ED93A488081C}"/>
            </c:ext>
          </c:extLst>
        </c:ser>
        <c:dLbls>
          <c:dLblPos val="outEnd"/>
          <c:showLegendKey val="0"/>
          <c:showVal val="1"/>
          <c:showCatName val="0"/>
          <c:showSerName val="0"/>
          <c:showPercent val="0"/>
          <c:showBubbleSize val="0"/>
        </c:dLbls>
        <c:gapWidth val="100"/>
        <c:axId val="302594255"/>
        <c:axId val="308357359"/>
      </c:barChart>
      <c:catAx>
        <c:axId val="302594255"/>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US"/>
                  <a:t>Species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08357359"/>
        <c:crosses val="autoZero"/>
        <c:auto val="1"/>
        <c:lblAlgn val="ctr"/>
        <c:lblOffset val="100"/>
        <c:noMultiLvlLbl val="0"/>
      </c:catAx>
      <c:valAx>
        <c:axId val="30835735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US"/>
                  <a:t>Quantities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0259425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Prey Species and Quantities Distribution</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E83-4612-8A5C-6901964D55AF}"/>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E83-4612-8A5C-6901964D55AF}"/>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8E83-4612-8A5C-6901964D55AF}"/>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8E83-4612-8A5C-6901964D55AF}"/>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8E83-4612-8A5C-6901964D55AF}"/>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B-8E83-4612-8A5C-6901964D55AF}"/>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D-8E83-4612-8A5C-6901964D55AF}"/>
              </c:ext>
            </c:extLst>
          </c:dPt>
          <c:dPt>
            <c:idx val="7"/>
            <c:bubble3D val="0"/>
            <c:spPr>
              <a:solidFill>
                <a:schemeClr val="accent2">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F-8E83-4612-8A5C-6901964D55AF}"/>
              </c:ext>
            </c:extLst>
          </c:dPt>
          <c:dPt>
            <c:idx val="8"/>
            <c:bubble3D val="0"/>
            <c:spPr>
              <a:solidFill>
                <a:schemeClr val="accent3">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1-8E83-4612-8A5C-6901964D55AF}"/>
              </c:ext>
            </c:extLst>
          </c:dPt>
          <c:dPt>
            <c:idx val="9"/>
            <c:bubble3D val="0"/>
            <c:spPr>
              <a:solidFill>
                <a:schemeClr val="accent4">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3-8E83-4612-8A5C-6901964D55AF}"/>
              </c:ext>
            </c:extLst>
          </c:dPt>
          <c:dPt>
            <c:idx val="10"/>
            <c:bubble3D val="0"/>
            <c:spPr>
              <a:solidFill>
                <a:schemeClr val="accent5">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5-8E83-4612-8A5C-6901964D55AF}"/>
              </c:ext>
            </c:extLst>
          </c:dPt>
          <c:dLbls>
            <c:dLbl>
              <c:idx val="7"/>
              <c:layout>
                <c:manualLayout>
                  <c:x val="-6.7583411701279419E-2"/>
                  <c:y val="-2.5696509340874023E-2"/>
                </c:manualLayout>
              </c:layout>
              <c:dLblPos val="bestFi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F-8E83-4612-8A5C-6901964D55AF}"/>
                </c:ext>
              </c:extLst>
            </c:dLbl>
            <c:dLbl>
              <c:idx val="8"/>
              <c:layout>
                <c:manualLayout>
                  <c:x val="-3.9004381044436806E-2"/>
                  <c:y val="-2.2361145142811751E-2"/>
                </c:manualLayout>
              </c:layout>
              <c:dLblPos val="bestFi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11-8E83-4612-8A5C-6901964D55AF}"/>
                </c:ext>
              </c:extLst>
            </c:dLbl>
            <c:dLbl>
              <c:idx val="9"/>
              <c:layout>
                <c:manualLayout>
                  <c:x val="2.4337391019120615E-2"/>
                  <c:y val="-5.1912544783878488E-2"/>
                </c:manualLayout>
              </c:layout>
              <c:dLblPos val="bestFi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13-8E83-4612-8A5C-6901964D55AF}"/>
                </c:ext>
              </c:extLst>
            </c:dLbl>
            <c:dLbl>
              <c:idx val="10"/>
              <c:layout>
                <c:manualLayout>
                  <c:x val="0.10224251549766117"/>
                  <c:y val="-9.057435944981226E-3"/>
                </c:manualLayout>
              </c:layout>
              <c:dLblPos val="bestFi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15-8E83-4612-8A5C-6901964D55AF}"/>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bestFit"/>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Sheet2!$B$4:$L$4</c:f>
              <c:strCache>
                <c:ptCount val="11"/>
                <c:pt idx="0">
                  <c:v>Field Vole</c:v>
                </c:pt>
                <c:pt idx="1">
                  <c:v>Bank Vole</c:v>
                </c:pt>
                <c:pt idx="2">
                  <c:v>Wood Mouse</c:v>
                </c:pt>
                <c:pt idx="3">
                  <c:v>Harvest Mouse</c:v>
                </c:pt>
                <c:pt idx="4">
                  <c:v>House Mouse</c:v>
                </c:pt>
                <c:pt idx="5">
                  <c:v>Rat</c:v>
                </c:pt>
                <c:pt idx="6">
                  <c:v>Common Shrew</c:v>
                </c:pt>
                <c:pt idx="7">
                  <c:v>Pygmy Shrew</c:v>
                </c:pt>
                <c:pt idx="8">
                  <c:v>Water Shrew</c:v>
                </c:pt>
                <c:pt idx="9">
                  <c:v>Bird</c:v>
                </c:pt>
                <c:pt idx="10">
                  <c:v>Other</c:v>
                </c:pt>
              </c:strCache>
            </c:strRef>
          </c:cat>
          <c:val>
            <c:numRef>
              <c:f>Sheet2!$B$128:$L$128</c:f>
              <c:numCache>
                <c:formatCode>General</c:formatCode>
                <c:ptCount val="11"/>
                <c:pt idx="0">
                  <c:v>565</c:v>
                </c:pt>
                <c:pt idx="1">
                  <c:v>140</c:v>
                </c:pt>
                <c:pt idx="2">
                  <c:v>110</c:v>
                </c:pt>
                <c:pt idx="3">
                  <c:v>15</c:v>
                </c:pt>
                <c:pt idx="4">
                  <c:v>44</c:v>
                </c:pt>
                <c:pt idx="5">
                  <c:v>1</c:v>
                </c:pt>
                <c:pt idx="6">
                  <c:v>67</c:v>
                </c:pt>
                <c:pt idx="7">
                  <c:v>105</c:v>
                </c:pt>
                <c:pt idx="8">
                  <c:v>3</c:v>
                </c:pt>
                <c:pt idx="9">
                  <c:v>2</c:v>
                </c:pt>
                <c:pt idx="10">
                  <c:v>12</c:v>
                </c:pt>
              </c:numCache>
            </c:numRef>
          </c:val>
          <c:extLst>
            <c:ext xmlns:c16="http://schemas.microsoft.com/office/drawing/2014/chart" uri="{C3380CC4-5D6E-409C-BE32-E72D297353CC}">
              <c16:uniqueId val="{00000016-8E83-4612-8A5C-6901964D55AF}"/>
            </c:ext>
          </c:extLst>
        </c:ser>
        <c:dLbls>
          <c:dLblPos val="bestFit"/>
          <c:showLegendKey val="0"/>
          <c:showVal val="1"/>
          <c:showCatName val="0"/>
          <c:showSerName val="0"/>
          <c:showPercent val="0"/>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r>
              <a:rPr lang="en-US"/>
              <a:t>% Pellets with Species Listed</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autoTitleDeleted val="0"/>
    <c:plotArea>
      <c:layout/>
      <c:lineChart>
        <c:grouping val="standard"/>
        <c:varyColors val="0"/>
        <c:ser>
          <c:idx val="0"/>
          <c:order val="0"/>
          <c:spPr>
            <a:ln w="22225" cap="rnd" cmpd="sng" algn="ctr">
              <a:solidFill>
                <a:schemeClr val="accent6"/>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strRef>
              <c:f>Sheet2!$B$131:$L$131</c:f>
              <c:strCache>
                <c:ptCount val="11"/>
                <c:pt idx="0">
                  <c:v>Field Vole</c:v>
                </c:pt>
                <c:pt idx="1">
                  <c:v>Bank Vole</c:v>
                </c:pt>
                <c:pt idx="2">
                  <c:v>Wood Mouse</c:v>
                </c:pt>
                <c:pt idx="3">
                  <c:v>Harvest Mouse</c:v>
                </c:pt>
                <c:pt idx="4">
                  <c:v>House Mouse</c:v>
                </c:pt>
                <c:pt idx="5">
                  <c:v>Rat</c:v>
                </c:pt>
                <c:pt idx="6">
                  <c:v>Common Shrew</c:v>
                </c:pt>
                <c:pt idx="7">
                  <c:v>Pygmy Shrew</c:v>
                </c:pt>
                <c:pt idx="8">
                  <c:v>Water Shrew</c:v>
                </c:pt>
                <c:pt idx="9">
                  <c:v>Bird</c:v>
                </c:pt>
                <c:pt idx="10">
                  <c:v>Other</c:v>
                </c:pt>
              </c:strCache>
            </c:strRef>
          </c:cat>
          <c:val>
            <c:numRef>
              <c:f>Sheet2!$B$132:$L$132</c:f>
              <c:numCache>
                <c:formatCode>0%</c:formatCode>
                <c:ptCount val="11"/>
                <c:pt idx="0">
                  <c:v>0.98373983739837401</c:v>
                </c:pt>
                <c:pt idx="1">
                  <c:v>0.6097560975609756</c:v>
                </c:pt>
                <c:pt idx="2">
                  <c:v>0.48780487804878048</c:v>
                </c:pt>
                <c:pt idx="3">
                  <c:v>0.12195121951219512</c:v>
                </c:pt>
                <c:pt idx="4">
                  <c:v>0.25203252032520324</c:v>
                </c:pt>
                <c:pt idx="5">
                  <c:v>8.130081300813009E-3</c:v>
                </c:pt>
                <c:pt idx="6">
                  <c:v>0.35772357723577236</c:v>
                </c:pt>
                <c:pt idx="7">
                  <c:v>0.51219512195121952</c:v>
                </c:pt>
                <c:pt idx="8">
                  <c:v>2.4390243902439025E-2</c:v>
                </c:pt>
                <c:pt idx="9">
                  <c:v>1.6260162601626018E-2</c:v>
                </c:pt>
                <c:pt idx="10">
                  <c:v>8.1300813008130079E-2</c:v>
                </c:pt>
              </c:numCache>
            </c:numRef>
          </c:val>
          <c:smooth val="0"/>
          <c:extLst>
            <c:ext xmlns:c16="http://schemas.microsoft.com/office/drawing/2014/chart" uri="{C3380CC4-5D6E-409C-BE32-E72D297353CC}">
              <c16:uniqueId val="{00000000-E1FE-4E59-A00C-C2BFE87671DA}"/>
            </c:ext>
          </c:extLst>
        </c:ser>
        <c:dLbls>
          <c:dLblPos val="t"/>
          <c:showLegendKey val="0"/>
          <c:showVal val="1"/>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124751071"/>
        <c:axId val="125384287"/>
      </c:lineChart>
      <c:catAx>
        <c:axId val="124751071"/>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US"/>
                  <a:t>Species List</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25384287"/>
        <c:crosses val="autoZero"/>
        <c:auto val="1"/>
        <c:lblAlgn val="ctr"/>
        <c:lblOffset val="100"/>
        <c:noMultiLvlLbl val="0"/>
      </c:catAx>
      <c:valAx>
        <c:axId val="125384287"/>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US"/>
                  <a:t>% of total pellets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24751071"/>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Thend1</b:Tag>
    <b:SourceType>DocumentFromInternetSite</b:SourceType>
    <b:Guid>{0BF4D44A-069D-4B1C-A289-531A8FF79360}</b:Guid>
    <b:Title>Barn Owl Facts</b:Title>
    <b:InternetSiteTitle>The Barn Owl Trust</b:InternetSiteTitle>
    <b:Year>nd</b:Year>
    <b:URL>https://www.barnowltrust.org.uk/barn-owl-facts/</b:URL>
    <b:Author>
      <b:Author>
        <b:Corporate>The Barn Owl Trust</b:Corporate>
      </b:Author>
    </b:Author>
    <b:RefOrder>6</b:RefOrder>
  </b:Source>
  <b:Source>
    <b:Tag>Ana16</b:Tag>
    <b:SourceType>JournalArticle</b:SourceType>
    <b:Guid>{14DA08E8-9779-4230-ABF5-72F0563A5B26}</b:Guid>
    <b:Title>Are Owl Pellets Good Estimators of Prey Abundance?</b:Title>
    <b:Year>2016</b:Year>
    <b:Author>
      <b:Author>
        <b:NameList>
          <b:Person>
            <b:Last>Andrade</b:Last>
            <b:First>Analia</b:First>
          </b:Person>
          <b:Person>
            <b:Last>Menezes</b:Last>
            <b:First>Jorge</b:First>
            <b:Middle>Fernando Saraiva de</b:Middle>
          </b:Person>
          <b:Person>
            <b:Last>Monjeau</b:Last>
            <b:First>Adrian</b:First>
          </b:Person>
        </b:NameList>
      </b:Author>
    </b:Author>
    <b:JournalName>Journal of King Saud University - Science</b:JournalName>
    <b:RefOrder>1</b:RefOrder>
  </b:Source>
  <b:Source>
    <b:Tag>RSPnd</b:Tag>
    <b:SourceType>DocumentFromInternetSite</b:SourceType>
    <b:Guid>{308298CF-FAC4-413F-BB36-EE3FEC3A924D}</b:Guid>
    <b:Title>Owl Pellets</b:Title>
    <b:Year>nd</b:Year>
    <b:Author>
      <b:Author>
        <b:Corporate>RSPB</b:Corporate>
      </b:Author>
    </b:Author>
    <b:InternetSiteTitle>RSPB</b:InternetSiteTitle>
    <b:URL>http://ww2.rspb.org.uk/Images/Owlpellets_tcm9-133500.pdf</b:URL>
    <b:RefOrder>3</b:RefOrder>
  </b:Source>
  <b:Source>
    <b:Tag>JNC07</b:Tag>
    <b:SourceType>DocumentFromInternetSite</b:SourceType>
    <b:Guid>{1B71AF23-CE97-4C7D-8531-6FA746DE6262}</b:Guid>
    <b:Author>
      <b:Author>
        <b:Corporate>JNCC</b:Corporate>
      </b:Author>
    </b:Author>
    <b:Title>UK BAP - Priority Terrestrial Mammals</b:Title>
    <b:InternetSiteTitle>Joint Nature Conservation Committee</b:InternetSiteTitle>
    <b:Year>2007</b:Year>
    <b:URL>https://hub.jncc.gov.uk/assets/98fb6dab-13ae-470d-884b-7816afce42d4#UKBAP-priority-terrestrial-mammals.pdf</b:URL>
    <b:RefOrder>4</b:RefOrder>
  </b:Source>
  <b:Source>
    <b:Tag>Thend2</b:Tag>
    <b:SourceType>DocumentFromInternetSite</b:SourceType>
    <b:Guid>{E0D80D0D-991C-4336-9DE7-2AF029203F11}</b:Guid>
    <b:Author>
      <b:Author>
        <b:Corporate>The Barn Owl Trust</b:Corporate>
      </b:Author>
    </b:Author>
    <b:Title>Barn Owl Pellet Analysis</b:Title>
    <b:InternetSiteTitle>The Barn Owl Trust</b:InternetSiteTitle>
    <b:Year>nd</b:Year>
    <b:URL>https://www.barnowltrust.org.uk/barn-owl-facts/barn-owl-pellet-analysis/</b:URL>
    <b:RefOrder>7</b:RefOrder>
  </b:Source>
  <b:Source>
    <b:Tag>Lea16</b:Tag>
    <b:SourceType>JournalArticle</b:SourceType>
    <b:Guid>{2B383FD5-4F58-4B57-8E7D-FAC8AB2E5EFB}</b:Guid>
    <b:Title>Owl Pellets: A More Effective Alternative To Conventional Trapping For Broad-Scale Studies Of Small Mammal Communities</b:Title>
    <b:InternetSiteTitle>British Ecological Society</b:InternetSiteTitle>
    <b:Year>2016</b:Year>
    <b:Author>
      <b:Author>
        <b:NameList>
          <b:Person>
            <b:Last>Heisler</b:Last>
            <b:First>Leanne</b:First>
            <b:Middle>M.</b:Middle>
          </b:Person>
          <b:Person>
            <b:Last>Somers</b:Last>
            <b:First>Christopher</b:First>
            <b:Middle>M.</b:Middle>
          </b:Person>
          <b:Person>
            <b:Last>Poulin</b:Last>
            <b:First>Ray</b:First>
            <b:Middle>G.</b:Middle>
          </b:Person>
        </b:NameList>
      </b:Author>
    </b:Author>
    <b:JournalName>British Ecological Society: Methods in Ecology and Evolution</b:JournalName>
    <b:Pages>96-97</b:Pages>
    <b:RefOrder>2</b:RefOrder>
  </b:Source>
  <b:Source>
    <b:Tag>Aut201</b:Tag>
    <b:SourceType>Misc</b:SourceType>
    <b:Guid>{7F2B7851-9478-4BD2-AADE-24812B4CD744}</b:Guid>
    <b:Title>Photo of Prey Samples from One Pellet</b:Title>
    <b:Year>2020</b:Year>
    <b:Author>
      <b:Author>
        <b:Corporate>Author's Own</b:Corporate>
      </b:Author>
    </b:Author>
    <b:RefOrder>13</b:RefOrder>
  </b:Source>
  <b:Source>
    <b:Tag>Thend3</b:Tag>
    <b:SourceType>InternetSite</b:SourceType>
    <b:Guid>{3002A14F-EF0D-4971-B170-A03AC457865B}</b:Guid>
    <b:Title>Baron Owl Facts: Home Range</b:Title>
    <b:Year>nd</b:Year>
    <b:Author>
      <b:Author>
        <b:Corporate>The Barn Owl Trust</b:Corporate>
      </b:Author>
    </b:Author>
    <b:InternetSiteTitle>The Baron Owl Trust</b:InternetSiteTitle>
    <b:URL>https://www.barnowltrust.org.uk/barn-owl-facts/barn-owl-home-range/</b:URL>
    <b:RefOrder>17</b:RefOrder>
  </b:Source>
  <b:Source>
    <b:Tag>Aut202</b:Tag>
    <b:SourceType>Misc</b:SourceType>
    <b:Guid>{73D095E1-03D8-4825-848C-1922AAD910E9}</b:Guid>
    <b:Title>Maps: Estimated Home Ranges</b:Title>
    <b:Year>2020</b:Year>
    <b:Author>
      <b:Author>
        <b:Corporate>Author's Own</b:Corporate>
      </b:Author>
    </b:Author>
    <b:RefOrder>9</b:RefOrder>
  </b:Source>
  <b:Source>
    <b:Tag>Metnd</b:Tag>
    <b:SourceType>InternetSite</b:SourceType>
    <b:Guid>{0728C18F-570C-48C4-972D-BD9876FB8C77}</b:Guid>
    <b:Title>Past UK Weather Events</b:Title>
    <b:Year>nd</b:Year>
    <b:Author>
      <b:Author>
        <b:Corporate>Met Office</b:Corporate>
      </b:Author>
    </b:Author>
    <b:InternetSiteTitle>Met Office</b:InternetSiteTitle>
    <b:URL>https://www.metoffice.gov.uk/weather/learn-about/past-uk-weather-events</b:URL>
    <b:RefOrder>5</b:RefOrder>
  </b:Source>
  <b:Source>
    <b:Tag>Thend4</b:Tag>
    <b:SourceType>InternetSite</b:SourceType>
    <b:Guid>{7186AFE5-3486-4B90-9D62-89B475CFA6DB}</b:Guid>
    <b:Author>
      <b:Author>
        <b:Corporate>The Wildlife Trust</b:Corporate>
      </b:Author>
    </b:Author>
    <b:Title>Pygmy Shrew</b:Title>
    <b:InternetSiteTitle>The Wildlife Trust</b:InternetSiteTitle>
    <b:Year>nd</b:Year>
    <b:URL>https://www.wildlifetrusts.org/wildlife-explorer/mammals/pygmy-shrew</b:URL>
    <b:RefOrder>11</b:RefOrder>
  </b:Source>
  <b:Source>
    <b:Tag>Thend5</b:Tag>
    <b:SourceType>InternetSite</b:SourceType>
    <b:Guid>{E3F2362A-F69D-4E26-9E28-69AC4EFF1EBB}</b:Guid>
    <b:Author>
      <b:Author>
        <b:Corporate>The Mammal Society</b:Corporate>
      </b:Author>
    </b:Author>
    <b:Title>The Water Shrew</b:Title>
    <b:InternetSiteTitle>Mammal</b:InternetSiteTitle>
    <b:Year>2018</b:Year>
    <b:URL>https://www.mammal.org.uk/species-hub/full-species-hub/discover-mammals/species-water-shrew/</b:URL>
    <b:RefOrder>12</b:RefOrder>
  </b:Source>
  <b:Source>
    <b:Tag>Ign04</b:Tag>
    <b:SourceType>JournalArticle</b:SourceType>
    <b:Guid>{EBE20B2A-9750-47EE-9F2F-F893F140B0C7}</b:Guid>
    <b:Title>Three Methods for Assessing Richness and Composition of Small Mammal Communities</b:Title>
    <b:Year>2004</b:Year>
    <b:Author>
      <b:Author>
        <b:NameList>
          <b:Person>
            <b:Last>Torre</b:Last>
            <b:First>Ignacio</b:First>
          </b:Person>
          <b:Person>
            <b:Last>Arrizabalaga</b:Last>
            <b:First>Antoni</b:First>
          </b:Person>
          <b:Person>
            <b:Last>Flaqer</b:Last>
            <b:First>Carles</b:First>
          </b:Person>
        </b:NameList>
      </b:Author>
    </b:Author>
    <b:JournalName>Oxford Journal of Mammology</b:JournalName>
    <b:Pages>525-526</b:Pages>
    <b:RefOrder>15</b:RefOrder>
  </b:Source>
  <b:Source>
    <b:Tag>Swa17</b:Tag>
    <b:SourceType>DocumentFromInternetSite</b:SourceType>
    <b:Guid>{15CFC820-C6CA-44E8-862E-EC25CAE5E254}</b:Guid>
    <b:Title>Swansea Local Biodiversity Action Plan</b:Title>
    <b:Year>2017</b:Year>
    <b:InternetSiteTitle>Swansea County Council</b:InternetSiteTitle>
    <b:Month>08</b:Month>
    <b:Day>14</b:Day>
    <b:URL>https://www.swansea.gov.uk/article/10113/Swansea-Local-Biodiversity-Action-Plan</b:URL>
    <b:Author>
      <b:Author>
        <b:Corporate>Swansea Council</b:Corporate>
      </b:Author>
    </b:Author>
    <b:RefOrder>10</b:RefOrder>
  </b:Source>
  <b:Source>
    <b:Tag>Cound</b:Tag>
    <b:SourceType>InternetSite</b:SourceType>
    <b:Guid>{E304A6C8-EF0B-4FAD-824B-9697A852D4A8}</b:Guid>
    <b:Title>Simpsons Index</b:Title>
    <b:InternetSiteTitle>Countryside Info</b:InternetSiteTitle>
    <b:Year>nd</b:Year>
    <b:URL>http://www.countrysideinfo.co.uk/simpsons.htm</b:URL>
    <b:Author>
      <b:Author>
        <b:Corporate>Countryside Info</b:Corporate>
      </b:Author>
    </b:Author>
    <b:RefOrder>14</b:RefOrder>
  </b:Source>
  <b:Source>
    <b:Tag>DEF04</b:Tag>
    <b:SourceType>InternetSite</b:SourceType>
    <b:Guid>{C8E349DA-0D3E-47C5-9239-49C6B15E0F5A}</b:Guid>
    <b:Author>
      <b:Author>
        <b:Corporate>DEFRA</b:Corporate>
      </b:Author>
    </b:Author>
    <b:Title>Barn Owls and Farms</b:Title>
    <b:InternetSiteTitle>Department for Environment, Food and Rural Affairs</b:InternetSiteTitle>
    <b:Year>2004</b:Year>
    <b:Month>01</b:Month>
    <b:URL>http://adlib.everysite.co.uk/adlib/defra/content.aspx?id=000HK277ZW.09RB2N45RACV8V</b:URL>
    <b:RefOrder>8</b:RefOrder>
  </b:Source>
  <b:Source>
    <b:Tag>Natnd3</b:Tag>
    <b:SourceType>InternetSite</b:SourceType>
    <b:Guid>{09DCDF06-B4E6-4F2F-858E-5151FFF68762}</b:Guid>
    <b:Author>
      <b:Author>
        <b:Corporate>Natural Resources Wales</b:Corporate>
      </b:Author>
    </b:Author>
    <b:Title>Gower and Penllergaer Forest Resource Plans</b:Title>
    <b:InternetSiteTitle>Natural Resources Wales</b:InternetSiteTitle>
    <b:Year>nd</b:Year>
    <b:URL>https://naturalresourceswales.gov.uk/about-us/what-we-do/welsh-government-woodland-estate/gower-and-penllergaer-forest-resource-plans/?lang=en</b:URL>
    <b:RefOrder>16</b:RefOrder>
  </b:Source>
</b:Sources>
</file>

<file path=customXml/itemProps1.xml><?xml version="1.0" encoding="utf-8"?>
<ds:datastoreItem xmlns:ds="http://schemas.openxmlformats.org/officeDocument/2006/customXml" ds:itemID="{9EE7249F-EE89-41C8-84AF-1F5340FBA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2998</TotalTime>
  <Pages>9</Pages>
  <Words>2431</Words>
  <Characters>13863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Macfarlane</dc:creator>
  <cp:keywords/>
  <dc:description/>
  <cp:lastModifiedBy>Rebecca Macfarlane</cp:lastModifiedBy>
  <cp:revision>146</cp:revision>
  <dcterms:created xsi:type="dcterms:W3CDTF">2020-02-09T09:16:00Z</dcterms:created>
  <dcterms:modified xsi:type="dcterms:W3CDTF">2020-02-14T08:55:00Z</dcterms:modified>
</cp:coreProperties>
</file>