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645863772"/>
        <w:docPartObj>
          <w:docPartGallery w:val="Cover Pages"/>
          <w:docPartUnique/>
        </w:docPartObj>
      </w:sdtPr>
      <w:sdtEndPr>
        <w:rPr>
          <w:sz w:val="22"/>
          <w:lang w:val="pl-PL"/>
        </w:rPr>
      </w:sdtEndPr>
      <w:sdtContent>
        <w:p w14:paraId="0F5CA41D" w14:textId="14BF8AE2" w:rsidR="00B563C4" w:rsidRDefault="00B563C4">
          <w:pPr>
            <w:pStyle w:val="NoSpacing"/>
            <w:rPr>
              <w:sz w:val="2"/>
            </w:rPr>
          </w:pPr>
        </w:p>
        <w:p w14:paraId="7010B237" w14:textId="77777777" w:rsidR="00B563C4" w:rsidRDefault="00B563C4">
          <w:r>
            <w:rPr>
              <w:noProof/>
            </w:rPr>
            <mc:AlternateContent>
              <mc:Choice Requires="wps">
                <w:drawing>
                  <wp:anchor distT="0" distB="0" distL="114300" distR="114300" simplePos="0" relativeHeight="251658242" behindDoc="0" locked="0" layoutInCell="1" allowOverlap="1" wp14:anchorId="4B91E556" wp14:editId="3717E9B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F0F4373" w14:textId="2C1BE102" w:rsidR="00B563C4" w:rsidRDefault="00B239C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E-por</w:t>
                                    </w:r>
                                    <w:r w:rsidR="00BA26F6">
                                      <w:rPr>
                                        <w:rFonts w:asciiTheme="majorHAnsi" w:eastAsiaTheme="majorEastAsia" w:hAnsiTheme="majorHAnsi" w:cstheme="majorBidi"/>
                                        <w:caps/>
                                        <w:color w:val="8496B0" w:themeColor="text2" w:themeTint="99"/>
                                        <w:sz w:val="64"/>
                                        <w:szCs w:val="64"/>
                                      </w:rPr>
                                      <w:t>tfolio</w:t>
                                    </w:r>
                                  </w:p>
                                </w:sdtContent>
                              </w:sdt>
                              <w:p w14:paraId="179B7C5B" w14:textId="2CBA179D" w:rsidR="00B563C4" w:rsidRDefault="0037192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F3E8B">
                                      <w:rPr>
                                        <w:color w:val="4472C4" w:themeColor="accent1"/>
                                        <w:sz w:val="36"/>
                                        <w:szCs w:val="36"/>
                                      </w:rPr>
                                      <w:t>BMSW</w:t>
                                    </w:r>
                                    <w:r w:rsidR="00F23EB7">
                                      <w:rPr>
                                        <w:color w:val="4472C4" w:themeColor="accent1"/>
                                        <w:sz w:val="36"/>
                                        <w:szCs w:val="36"/>
                                      </w:rPr>
                                      <w:t>4010</w:t>
                                    </w:r>
                                    <w:r w:rsidR="0083583A">
                                      <w:rPr>
                                        <w:color w:val="4472C4" w:themeColor="accent1"/>
                                        <w:sz w:val="36"/>
                                        <w:szCs w:val="36"/>
                                      </w:rPr>
                                      <w:t xml:space="preserve"> Learning in </w:t>
                                    </w:r>
                                    <w:r w:rsidR="00863E10">
                                      <w:rPr>
                                        <w:color w:val="4472C4" w:themeColor="accent1"/>
                                        <w:sz w:val="36"/>
                                        <w:szCs w:val="36"/>
                                      </w:rPr>
                                      <w:t>the digital era</w:t>
                                    </w:r>
                                  </w:sdtContent>
                                </w:sdt>
                                <w:r w:rsidR="00B563C4">
                                  <w:rPr>
                                    <w:noProof/>
                                  </w:rPr>
                                  <w:t xml:space="preserve"> </w:t>
                                </w:r>
                              </w:p>
                              <w:p w14:paraId="42FE5FE9" w14:textId="77777777" w:rsidR="00B563C4" w:rsidRDefault="00B563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91E556"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F0F4373" w14:textId="2C1BE102" w:rsidR="00B563C4" w:rsidRDefault="00B239C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E-por</w:t>
                              </w:r>
                              <w:r w:rsidR="00BA26F6">
                                <w:rPr>
                                  <w:rFonts w:asciiTheme="majorHAnsi" w:eastAsiaTheme="majorEastAsia" w:hAnsiTheme="majorHAnsi" w:cstheme="majorBidi"/>
                                  <w:caps/>
                                  <w:color w:val="8496B0" w:themeColor="text2" w:themeTint="99"/>
                                  <w:sz w:val="64"/>
                                  <w:szCs w:val="64"/>
                                </w:rPr>
                                <w:t>tfolio</w:t>
                              </w:r>
                            </w:p>
                          </w:sdtContent>
                        </w:sdt>
                        <w:p w14:paraId="179B7C5B" w14:textId="2CBA179D" w:rsidR="00B563C4" w:rsidRDefault="0037192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F3E8B">
                                <w:rPr>
                                  <w:color w:val="4472C4" w:themeColor="accent1"/>
                                  <w:sz w:val="36"/>
                                  <w:szCs w:val="36"/>
                                </w:rPr>
                                <w:t>BMSW</w:t>
                              </w:r>
                              <w:r w:rsidR="00F23EB7">
                                <w:rPr>
                                  <w:color w:val="4472C4" w:themeColor="accent1"/>
                                  <w:sz w:val="36"/>
                                  <w:szCs w:val="36"/>
                                </w:rPr>
                                <w:t>4010</w:t>
                              </w:r>
                              <w:r w:rsidR="0083583A">
                                <w:rPr>
                                  <w:color w:val="4472C4" w:themeColor="accent1"/>
                                  <w:sz w:val="36"/>
                                  <w:szCs w:val="36"/>
                                </w:rPr>
                                <w:t xml:space="preserve"> Learning in </w:t>
                              </w:r>
                              <w:r w:rsidR="00863E10">
                                <w:rPr>
                                  <w:color w:val="4472C4" w:themeColor="accent1"/>
                                  <w:sz w:val="36"/>
                                  <w:szCs w:val="36"/>
                                </w:rPr>
                                <w:t>the digital era</w:t>
                              </w:r>
                            </w:sdtContent>
                          </w:sdt>
                          <w:r w:rsidR="00B563C4">
                            <w:rPr>
                              <w:noProof/>
                            </w:rPr>
                            <w:t xml:space="preserve"> </w:t>
                          </w:r>
                        </w:p>
                        <w:p w14:paraId="42FE5FE9" w14:textId="77777777" w:rsidR="00B563C4" w:rsidRDefault="00B563C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2B6EB4CE" wp14:editId="511AFEB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716E92D"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3AA1E41" wp14:editId="0057557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E59544" w14:textId="02C14E9F" w:rsidR="00B563C4" w:rsidRDefault="0037192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979E8">
                                      <w:rPr>
                                        <w:color w:val="4472C4" w:themeColor="accent1"/>
                                        <w:sz w:val="36"/>
                                        <w:szCs w:val="36"/>
                                      </w:rPr>
                                      <w:t>Marcin Soja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19C392F" w14:textId="3AF53E35" w:rsidR="00B563C4" w:rsidRDefault="00B563C4">
                                    <w:pPr>
                                      <w:pStyle w:val="NoSpacing"/>
                                      <w:jc w:val="right"/>
                                      <w:rPr>
                                        <w:color w:val="4472C4" w:themeColor="accent1"/>
                                        <w:sz w:val="36"/>
                                        <w:szCs w:val="36"/>
                                      </w:rPr>
                                    </w:pPr>
                                    <w:r>
                                      <w:rPr>
                                        <w:color w:val="4472C4" w:themeColor="accent1"/>
                                        <w:sz w:val="36"/>
                                        <w:szCs w:val="36"/>
                                      </w:rPr>
                                      <w:t>2219080@student.uwtsd.ac.uk</w:t>
                                    </w:r>
                                  </w:p>
                                </w:sdtContent>
                              </w:sdt>
                              <w:p w14:paraId="2236815A" w14:textId="01C023CF" w:rsidR="004C3417" w:rsidRDefault="004C3417">
                                <w:pPr>
                                  <w:pStyle w:val="NoSpacing"/>
                                  <w:jc w:val="right"/>
                                  <w:rPr>
                                    <w:color w:val="4472C4" w:themeColor="accent1"/>
                                    <w:sz w:val="36"/>
                                    <w:szCs w:val="36"/>
                                  </w:rPr>
                                </w:pPr>
                                <w:r>
                                  <w:rPr>
                                    <w:color w:val="4472C4" w:themeColor="accent1"/>
                                    <w:sz w:val="36"/>
                                    <w:szCs w:val="36"/>
                                  </w:rPr>
                                  <w:t>25/11/2022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3AA1E41"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BE59544" w14:textId="02C14E9F" w:rsidR="00B563C4" w:rsidRDefault="0037192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979E8">
                                <w:rPr>
                                  <w:color w:val="4472C4" w:themeColor="accent1"/>
                                  <w:sz w:val="36"/>
                                  <w:szCs w:val="36"/>
                                </w:rPr>
                                <w:t>Marcin Soja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19C392F" w14:textId="3AF53E35" w:rsidR="00B563C4" w:rsidRDefault="00B563C4">
                              <w:pPr>
                                <w:pStyle w:val="NoSpacing"/>
                                <w:jc w:val="right"/>
                                <w:rPr>
                                  <w:color w:val="4472C4" w:themeColor="accent1"/>
                                  <w:sz w:val="36"/>
                                  <w:szCs w:val="36"/>
                                </w:rPr>
                              </w:pPr>
                              <w:r>
                                <w:rPr>
                                  <w:color w:val="4472C4" w:themeColor="accent1"/>
                                  <w:sz w:val="36"/>
                                  <w:szCs w:val="36"/>
                                </w:rPr>
                                <w:t>2219080@student.uwtsd.ac.uk</w:t>
                              </w:r>
                            </w:p>
                          </w:sdtContent>
                        </w:sdt>
                        <w:p w14:paraId="2236815A" w14:textId="01C023CF" w:rsidR="004C3417" w:rsidRDefault="004C3417">
                          <w:pPr>
                            <w:pStyle w:val="NoSpacing"/>
                            <w:jc w:val="right"/>
                            <w:rPr>
                              <w:color w:val="4472C4" w:themeColor="accent1"/>
                              <w:sz w:val="36"/>
                              <w:szCs w:val="36"/>
                            </w:rPr>
                          </w:pPr>
                          <w:r>
                            <w:rPr>
                              <w:color w:val="4472C4" w:themeColor="accent1"/>
                              <w:sz w:val="36"/>
                              <w:szCs w:val="36"/>
                            </w:rPr>
                            <w:t>25/11/2022</w:t>
                          </w:r>
                        </w:p>
                      </w:txbxContent>
                    </v:textbox>
                    <w10:wrap anchorx="page" anchory="margin"/>
                  </v:shape>
                </w:pict>
              </mc:Fallback>
            </mc:AlternateContent>
          </w:r>
        </w:p>
        <w:p w14:paraId="4584A9E4" w14:textId="3175A1E0" w:rsidR="00B563C4" w:rsidRDefault="00B563C4">
          <w:pPr>
            <w:rPr>
              <w:rFonts w:asciiTheme="majorHAnsi" w:eastAsiaTheme="majorEastAsia" w:hAnsiTheme="majorHAnsi" w:cstheme="majorBidi"/>
              <w:color w:val="2F5496" w:themeColor="accent1" w:themeShade="BF"/>
              <w:sz w:val="32"/>
              <w:szCs w:val="32"/>
              <w:lang w:val="pl-PL"/>
            </w:rPr>
          </w:pPr>
          <w:r>
            <w:rPr>
              <w:lang w:val="pl-PL"/>
            </w:rPr>
            <w:br w:type="page"/>
          </w:r>
        </w:p>
      </w:sdtContent>
    </w:sdt>
    <w:sdt>
      <w:sdtPr>
        <w:rPr>
          <w:rFonts w:asciiTheme="minorHAnsi" w:eastAsiaTheme="minorHAnsi" w:hAnsiTheme="minorHAnsi" w:cstheme="minorBidi"/>
          <w:color w:val="auto"/>
          <w:sz w:val="22"/>
          <w:szCs w:val="22"/>
          <w:lang w:val="en-GB"/>
        </w:rPr>
        <w:id w:val="-896581445"/>
        <w:docPartObj>
          <w:docPartGallery w:val="Table of Contents"/>
          <w:docPartUnique/>
        </w:docPartObj>
      </w:sdtPr>
      <w:sdtEndPr>
        <w:rPr>
          <w:b/>
          <w:bCs/>
          <w:noProof/>
        </w:rPr>
      </w:sdtEndPr>
      <w:sdtContent>
        <w:p w14:paraId="0EF66836" w14:textId="1DF89A68" w:rsidR="001879BC" w:rsidRDefault="001879BC">
          <w:pPr>
            <w:pStyle w:val="TOCHeading"/>
          </w:pPr>
          <w:r>
            <w:t>Contents</w:t>
          </w:r>
        </w:p>
        <w:p w14:paraId="4F572EF8" w14:textId="560118DA" w:rsidR="00F81D55" w:rsidRDefault="001879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142659" w:history="1">
            <w:r w:rsidR="00F81D55" w:rsidRPr="00111389">
              <w:rPr>
                <w:rStyle w:val="Hyperlink"/>
                <w:noProof/>
              </w:rPr>
              <w:t>Introduction</w:t>
            </w:r>
            <w:r w:rsidR="00F81D55">
              <w:rPr>
                <w:noProof/>
                <w:webHidden/>
              </w:rPr>
              <w:tab/>
            </w:r>
            <w:r w:rsidR="00F81D55">
              <w:rPr>
                <w:noProof/>
                <w:webHidden/>
              </w:rPr>
              <w:fldChar w:fldCharType="begin"/>
            </w:r>
            <w:r w:rsidR="00F81D55">
              <w:rPr>
                <w:noProof/>
                <w:webHidden/>
              </w:rPr>
              <w:instrText xml:space="preserve"> PAGEREF _Toc120142659 \h </w:instrText>
            </w:r>
            <w:r w:rsidR="00F81D55">
              <w:rPr>
                <w:noProof/>
                <w:webHidden/>
              </w:rPr>
            </w:r>
            <w:r w:rsidR="00F81D55">
              <w:rPr>
                <w:noProof/>
                <w:webHidden/>
              </w:rPr>
              <w:fldChar w:fldCharType="separate"/>
            </w:r>
            <w:r w:rsidR="00F81D55">
              <w:rPr>
                <w:noProof/>
                <w:webHidden/>
              </w:rPr>
              <w:t>2</w:t>
            </w:r>
            <w:r w:rsidR="00F81D55">
              <w:rPr>
                <w:noProof/>
                <w:webHidden/>
              </w:rPr>
              <w:fldChar w:fldCharType="end"/>
            </w:r>
          </w:hyperlink>
        </w:p>
        <w:p w14:paraId="5EB1C29F" w14:textId="017254A6" w:rsidR="00F81D55" w:rsidRDefault="0037192E">
          <w:pPr>
            <w:pStyle w:val="TOC1"/>
            <w:tabs>
              <w:tab w:val="right" w:leader="dot" w:pos="9016"/>
            </w:tabs>
            <w:rPr>
              <w:rFonts w:eastAsiaTheme="minorEastAsia"/>
              <w:noProof/>
              <w:lang w:eastAsia="en-GB"/>
            </w:rPr>
          </w:pPr>
          <w:hyperlink w:anchor="_Toc120142660" w:history="1">
            <w:r w:rsidR="00F81D55" w:rsidRPr="00111389">
              <w:rPr>
                <w:rStyle w:val="Hyperlink"/>
                <w:noProof/>
              </w:rPr>
              <w:t>Main Findings</w:t>
            </w:r>
            <w:r w:rsidR="00F81D55">
              <w:rPr>
                <w:noProof/>
                <w:webHidden/>
              </w:rPr>
              <w:tab/>
            </w:r>
            <w:r w:rsidR="00F81D55">
              <w:rPr>
                <w:noProof/>
                <w:webHidden/>
              </w:rPr>
              <w:fldChar w:fldCharType="begin"/>
            </w:r>
            <w:r w:rsidR="00F81D55">
              <w:rPr>
                <w:noProof/>
                <w:webHidden/>
              </w:rPr>
              <w:instrText xml:space="preserve"> PAGEREF _Toc120142660 \h </w:instrText>
            </w:r>
            <w:r w:rsidR="00F81D55">
              <w:rPr>
                <w:noProof/>
                <w:webHidden/>
              </w:rPr>
            </w:r>
            <w:r w:rsidR="00F81D55">
              <w:rPr>
                <w:noProof/>
                <w:webHidden/>
              </w:rPr>
              <w:fldChar w:fldCharType="separate"/>
            </w:r>
            <w:r w:rsidR="00F81D55">
              <w:rPr>
                <w:noProof/>
                <w:webHidden/>
              </w:rPr>
              <w:t>3</w:t>
            </w:r>
            <w:r w:rsidR="00F81D55">
              <w:rPr>
                <w:noProof/>
                <w:webHidden/>
              </w:rPr>
              <w:fldChar w:fldCharType="end"/>
            </w:r>
          </w:hyperlink>
        </w:p>
        <w:p w14:paraId="6484487E" w14:textId="6E76472F" w:rsidR="00F81D55" w:rsidRDefault="0037192E">
          <w:pPr>
            <w:pStyle w:val="TOC2"/>
            <w:tabs>
              <w:tab w:val="right" w:leader="dot" w:pos="9016"/>
            </w:tabs>
            <w:rPr>
              <w:rFonts w:eastAsiaTheme="minorEastAsia"/>
              <w:noProof/>
              <w:lang w:eastAsia="en-GB"/>
            </w:rPr>
          </w:pPr>
          <w:hyperlink w:anchor="_Toc120142661" w:history="1">
            <w:r w:rsidR="00F81D55" w:rsidRPr="00111389">
              <w:rPr>
                <w:rStyle w:val="Hyperlink"/>
                <w:noProof/>
              </w:rPr>
              <w:t>TASK 2 – ACADEMIC WRITING</w:t>
            </w:r>
            <w:r w:rsidR="00F81D55">
              <w:rPr>
                <w:noProof/>
                <w:webHidden/>
              </w:rPr>
              <w:tab/>
            </w:r>
            <w:r w:rsidR="00F81D55">
              <w:rPr>
                <w:noProof/>
                <w:webHidden/>
              </w:rPr>
              <w:fldChar w:fldCharType="begin"/>
            </w:r>
            <w:r w:rsidR="00F81D55">
              <w:rPr>
                <w:noProof/>
                <w:webHidden/>
              </w:rPr>
              <w:instrText xml:space="preserve"> PAGEREF _Toc120142661 \h </w:instrText>
            </w:r>
            <w:r w:rsidR="00F81D55">
              <w:rPr>
                <w:noProof/>
                <w:webHidden/>
              </w:rPr>
            </w:r>
            <w:r w:rsidR="00F81D55">
              <w:rPr>
                <w:noProof/>
                <w:webHidden/>
              </w:rPr>
              <w:fldChar w:fldCharType="separate"/>
            </w:r>
            <w:r w:rsidR="00F81D55">
              <w:rPr>
                <w:noProof/>
                <w:webHidden/>
              </w:rPr>
              <w:t>4</w:t>
            </w:r>
            <w:r w:rsidR="00F81D55">
              <w:rPr>
                <w:noProof/>
                <w:webHidden/>
              </w:rPr>
              <w:fldChar w:fldCharType="end"/>
            </w:r>
          </w:hyperlink>
        </w:p>
        <w:p w14:paraId="41DDF7D8" w14:textId="66ADB0C5" w:rsidR="00F81D55" w:rsidRDefault="0037192E">
          <w:pPr>
            <w:pStyle w:val="TOC2"/>
            <w:tabs>
              <w:tab w:val="right" w:leader="dot" w:pos="9016"/>
            </w:tabs>
            <w:rPr>
              <w:rFonts w:eastAsiaTheme="minorEastAsia"/>
              <w:noProof/>
              <w:lang w:eastAsia="en-GB"/>
            </w:rPr>
          </w:pPr>
          <w:hyperlink w:anchor="_Toc120142662" w:history="1">
            <w:r w:rsidR="00F81D55" w:rsidRPr="00111389">
              <w:rPr>
                <w:rStyle w:val="Hyperlink"/>
                <w:noProof/>
              </w:rPr>
              <w:t>TASK 3 – CRITICAL WRITING</w:t>
            </w:r>
            <w:r w:rsidR="00F81D55">
              <w:rPr>
                <w:noProof/>
                <w:webHidden/>
              </w:rPr>
              <w:tab/>
            </w:r>
            <w:r w:rsidR="00F81D55">
              <w:rPr>
                <w:noProof/>
                <w:webHidden/>
              </w:rPr>
              <w:fldChar w:fldCharType="begin"/>
            </w:r>
            <w:r w:rsidR="00F81D55">
              <w:rPr>
                <w:noProof/>
                <w:webHidden/>
              </w:rPr>
              <w:instrText xml:space="preserve"> PAGEREF _Toc120142662 \h </w:instrText>
            </w:r>
            <w:r w:rsidR="00F81D55">
              <w:rPr>
                <w:noProof/>
                <w:webHidden/>
              </w:rPr>
            </w:r>
            <w:r w:rsidR="00F81D55">
              <w:rPr>
                <w:noProof/>
                <w:webHidden/>
              </w:rPr>
              <w:fldChar w:fldCharType="separate"/>
            </w:r>
            <w:r w:rsidR="00F81D55">
              <w:rPr>
                <w:noProof/>
                <w:webHidden/>
              </w:rPr>
              <w:t>5</w:t>
            </w:r>
            <w:r w:rsidR="00F81D55">
              <w:rPr>
                <w:noProof/>
                <w:webHidden/>
              </w:rPr>
              <w:fldChar w:fldCharType="end"/>
            </w:r>
          </w:hyperlink>
        </w:p>
        <w:p w14:paraId="7B79ECC9" w14:textId="750BAD6B" w:rsidR="00F81D55" w:rsidRDefault="0037192E">
          <w:pPr>
            <w:pStyle w:val="TOC2"/>
            <w:tabs>
              <w:tab w:val="right" w:leader="dot" w:pos="9016"/>
            </w:tabs>
            <w:rPr>
              <w:rFonts w:eastAsiaTheme="minorEastAsia"/>
              <w:noProof/>
              <w:lang w:eastAsia="en-GB"/>
            </w:rPr>
          </w:pPr>
          <w:hyperlink w:anchor="_Toc120142663" w:history="1">
            <w:r w:rsidR="00F81D55" w:rsidRPr="00111389">
              <w:rPr>
                <w:rStyle w:val="Hyperlink"/>
                <w:noProof/>
              </w:rPr>
              <w:t>TASK 4 – SENSE OF PLACE VIDEO</w:t>
            </w:r>
            <w:r w:rsidR="00F81D55">
              <w:rPr>
                <w:noProof/>
                <w:webHidden/>
              </w:rPr>
              <w:tab/>
            </w:r>
            <w:r w:rsidR="00F81D55">
              <w:rPr>
                <w:noProof/>
                <w:webHidden/>
              </w:rPr>
              <w:fldChar w:fldCharType="begin"/>
            </w:r>
            <w:r w:rsidR="00F81D55">
              <w:rPr>
                <w:noProof/>
                <w:webHidden/>
              </w:rPr>
              <w:instrText xml:space="preserve"> PAGEREF _Toc120142663 \h </w:instrText>
            </w:r>
            <w:r w:rsidR="00F81D55">
              <w:rPr>
                <w:noProof/>
                <w:webHidden/>
              </w:rPr>
            </w:r>
            <w:r w:rsidR="00F81D55">
              <w:rPr>
                <w:noProof/>
                <w:webHidden/>
              </w:rPr>
              <w:fldChar w:fldCharType="separate"/>
            </w:r>
            <w:r w:rsidR="00F81D55">
              <w:rPr>
                <w:noProof/>
                <w:webHidden/>
              </w:rPr>
              <w:t>6</w:t>
            </w:r>
            <w:r w:rsidR="00F81D55">
              <w:rPr>
                <w:noProof/>
                <w:webHidden/>
              </w:rPr>
              <w:fldChar w:fldCharType="end"/>
            </w:r>
          </w:hyperlink>
        </w:p>
        <w:p w14:paraId="0F7DDAA0" w14:textId="565920E1" w:rsidR="00F81D55" w:rsidRDefault="0037192E">
          <w:pPr>
            <w:pStyle w:val="TOC1"/>
            <w:tabs>
              <w:tab w:val="right" w:leader="dot" w:pos="9016"/>
            </w:tabs>
            <w:rPr>
              <w:rFonts w:eastAsiaTheme="minorEastAsia"/>
              <w:noProof/>
              <w:lang w:eastAsia="en-GB"/>
            </w:rPr>
          </w:pPr>
          <w:hyperlink w:anchor="_Toc120142664" w:history="1">
            <w:r w:rsidR="00F81D55" w:rsidRPr="00111389">
              <w:rPr>
                <w:rStyle w:val="Hyperlink"/>
                <w:noProof/>
              </w:rPr>
              <w:t>CONCLUSION</w:t>
            </w:r>
            <w:r w:rsidR="00F81D55">
              <w:rPr>
                <w:noProof/>
                <w:webHidden/>
              </w:rPr>
              <w:tab/>
            </w:r>
            <w:r w:rsidR="00F81D55">
              <w:rPr>
                <w:noProof/>
                <w:webHidden/>
              </w:rPr>
              <w:fldChar w:fldCharType="begin"/>
            </w:r>
            <w:r w:rsidR="00F81D55">
              <w:rPr>
                <w:noProof/>
                <w:webHidden/>
              </w:rPr>
              <w:instrText xml:space="preserve"> PAGEREF _Toc120142664 \h </w:instrText>
            </w:r>
            <w:r w:rsidR="00F81D55">
              <w:rPr>
                <w:noProof/>
                <w:webHidden/>
              </w:rPr>
            </w:r>
            <w:r w:rsidR="00F81D55">
              <w:rPr>
                <w:noProof/>
                <w:webHidden/>
              </w:rPr>
              <w:fldChar w:fldCharType="separate"/>
            </w:r>
            <w:r w:rsidR="00F81D55">
              <w:rPr>
                <w:noProof/>
                <w:webHidden/>
              </w:rPr>
              <w:t>7</w:t>
            </w:r>
            <w:r w:rsidR="00F81D55">
              <w:rPr>
                <w:noProof/>
                <w:webHidden/>
              </w:rPr>
              <w:fldChar w:fldCharType="end"/>
            </w:r>
          </w:hyperlink>
        </w:p>
        <w:p w14:paraId="6A38EC7C" w14:textId="09598627" w:rsidR="00F81D55" w:rsidRDefault="0037192E">
          <w:pPr>
            <w:pStyle w:val="TOC1"/>
            <w:tabs>
              <w:tab w:val="right" w:leader="dot" w:pos="9016"/>
            </w:tabs>
            <w:rPr>
              <w:rFonts w:eastAsiaTheme="minorEastAsia"/>
              <w:noProof/>
              <w:lang w:eastAsia="en-GB"/>
            </w:rPr>
          </w:pPr>
          <w:hyperlink w:anchor="_Toc120142665" w:history="1">
            <w:r w:rsidR="00F81D55" w:rsidRPr="00111389">
              <w:rPr>
                <w:rStyle w:val="Hyperlink"/>
                <w:noProof/>
              </w:rPr>
              <w:t>References</w:t>
            </w:r>
            <w:r w:rsidR="00F81D55">
              <w:rPr>
                <w:noProof/>
                <w:webHidden/>
              </w:rPr>
              <w:tab/>
            </w:r>
            <w:r w:rsidR="00F81D55">
              <w:rPr>
                <w:noProof/>
                <w:webHidden/>
              </w:rPr>
              <w:fldChar w:fldCharType="begin"/>
            </w:r>
            <w:r w:rsidR="00F81D55">
              <w:rPr>
                <w:noProof/>
                <w:webHidden/>
              </w:rPr>
              <w:instrText xml:space="preserve"> PAGEREF _Toc120142665 \h </w:instrText>
            </w:r>
            <w:r w:rsidR="00F81D55">
              <w:rPr>
                <w:noProof/>
                <w:webHidden/>
              </w:rPr>
            </w:r>
            <w:r w:rsidR="00F81D55">
              <w:rPr>
                <w:noProof/>
                <w:webHidden/>
              </w:rPr>
              <w:fldChar w:fldCharType="separate"/>
            </w:r>
            <w:r w:rsidR="00F81D55">
              <w:rPr>
                <w:noProof/>
                <w:webHidden/>
              </w:rPr>
              <w:t>8</w:t>
            </w:r>
            <w:r w:rsidR="00F81D55">
              <w:rPr>
                <w:noProof/>
                <w:webHidden/>
              </w:rPr>
              <w:fldChar w:fldCharType="end"/>
            </w:r>
          </w:hyperlink>
        </w:p>
        <w:p w14:paraId="1E089D36" w14:textId="24D55260" w:rsidR="001879BC" w:rsidRDefault="001879BC">
          <w:r>
            <w:rPr>
              <w:b/>
              <w:bCs/>
              <w:noProof/>
            </w:rPr>
            <w:fldChar w:fldCharType="end"/>
          </w:r>
        </w:p>
      </w:sdtContent>
    </w:sdt>
    <w:p w14:paraId="6A8AF398" w14:textId="77777777" w:rsidR="00B563C4" w:rsidRDefault="00B563C4" w:rsidP="00941F1F">
      <w:pPr>
        <w:pStyle w:val="Heading1"/>
        <w:rPr>
          <w:lang w:val="pl-PL"/>
        </w:rPr>
      </w:pPr>
    </w:p>
    <w:p w14:paraId="14F8AD86" w14:textId="77777777" w:rsidR="00AE2A1F" w:rsidRDefault="00AE2A1F">
      <w:pPr>
        <w:rPr>
          <w:rFonts w:asciiTheme="majorHAnsi" w:eastAsiaTheme="majorEastAsia" w:hAnsiTheme="majorHAnsi" w:cstheme="majorBidi"/>
          <w:color w:val="2F5496" w:themeColor="accent1" w:themeShade="BF"/>
          <w:sz w:val="32"/>
          <w:szCs w:val="32"/>
          <w:lang w:val="pl-PL"/>
        </w:rPr>
      </w:pPr>
      <w:r>
        <w:rPr>
          <w:lang w:val="pl-PL"/>
        </w:rPr>
        <w:br w:type="page"/>
      </w:r>
    </w:p>
    <w:p w14:paraId="047E5DF3" w14:textId="27AEEB5C" w:rsidR="0046057A" w:rsidRPr="00B845B5" w:rsidRDefault="00941F1F" w:rsidP="00B845B5">
      <w:pPr>
        <w:pStyle w:val="Heading1"/>
      </w:pPr>
      <w:bookmarkStart w:id="0" w:name="_Toc120142659"/>
      <w:r w:rsidRPr="00920815">
        <w:lastRenderedPageBreak/>
        <w:t>Introduction</w:t>
      </w:r>
      <w:bookmarkEnd w:id="0"/>
    </w:p>
    <w:p w14:paraId="431B0D7B" w14:textId="3D133200" w:rsidR="00CC40E5" w:rsidRPr="001A3ECB" w:rsidRDefault="00B36D4C" w:rsidP="006C646B">
      <w:pPr>
        <w:ind w:firstLine="720"/>
        <w:rPr>
          <w:rFonts w:ascii="Times New Roman" w:hAnsi="Times New Roman" w:cs="Times New Roman"/>
          <w:sz w:val="24"/>
          <w:szCs w:val="24"/>
        </w:rPr>
      </w:pPr>
      <w:r w:rsidRPr="001A3ECB">
        <w:rPr>
          <w:rFonts w:ascii="Times New Roman" w:hAnsi="Times New Roman" w:cs="Times New Roman"/>
          <w:sz w:val="24"/>
          <w:szCs w:val="24"/>
        </w:rPr>
        <w:t xml:space="preserve">The introduction is a brief explanation of what will be in the report. </w:t>
      </w:r>
      <w:r w:rsidR="00920815" w:rsidRPr="001A3ECB">
        <w:rPr>
          <w:rFonts w:ascii="Times New Roman" w:hAnsi="Times New Roman" w:cs="Times New Roman"/>
          <w:sz w:val="24"/>
          <w:szCs w:val="24"/>
        </w:rPr>
        <w:t>According to</w:t>
      </w:r>
      <w:r w:rsidRPr="001A3ECB">
        <w:rPr>
          <w:rFonts w:ascii="Times New Roman" w:hAnsi="Times New Roman" w:cs="Times New Roman"/>
          <w:sz w:val="24"/>
          <w:szCs w:val="24"/>
        </w:rPr>
        <w:t xml:space="preserve"> </w:t>
      </w:r>
      <w:sdt>
        <w:sdtPr>
          <w:rPr>
            <w:rFonts w:ascii="Times New Roman" w:hAnsi="Times New Roman" w:cs="Times New Roman"/>
            <w:sz w:val="24"/>
            <w:szCs w:val="24"/>
          </w:rPr>
          <w:id w:val="-143509636"/>
          <w:citation/>
        </w:sdtPr>
        <w:sdtEndPr/>
        <w:sdtContent>
          <w:r w:rsidR="001F1263" w:rsidRPr="001A3ECB">
            <w:rPr>
              <w:rFonts w:ascii="Times New Roman" w:hAnsi="Times New Roman" w:cs="Times New Roman"/>
              <w:sz w:val="24"/>
              <w:szCs w:val="24"/>
            </w:rPr>
            <w:fldChar w:fldCharType="begin"/>
          </w:r>
          <w:r w:rsidR="001F1263" w:rsidRPr="001A3ECB">
            <w:rPr>
              <w:rFonts w:ascii="Times New Roman" w:hAnsi="Times New Roman" w:cs="Times New Roman"/>
              <w:sz w:val="24"/>
              <w:szCs w:val="24"/>
            </w:rPr>
            <w:instrText xml:space="preserve"> CITATION Tre55 \l 2057 </w:instrText>
          </w:r>
          <w:r w:rsidR="001F1263" w:rsidRPr="001A3ECB">
            <w:rPr>
              <w:rFonts w:ascii="Times New Roman" w:hAnsi="Times New Roman" w:cs="Times New Roman"/>
              <w:sz w:val="24"/>
              <w:szCs w:val="24"/>
            </w:rPr>
            <w:fldChar w:fldCharType="separate"/>
          </w:r>
          <w:r w:rsidR="005D1AC0" w:rsidRPr="005D1AC0">
            <w:rPr>
              <w:rFonts w:ascii="Times New Roman" w:hAnsi="Times New Roman" w:cs="Times New Roman"/>
              <w:noProof/>
              <w:sz w:val="24"/>
              <w:szCs w:val="24"/>
            </w:rPr>
            <w:t>(Day, 1955)</w:t>
          </w:r>
          <w:r w:rsidR="001F1263" w:rsidRPr="001A3ECB">
            <w:rPr>
              <w:rFonts w:ascii="Times New Roman" w:hAnsi="Times New Roman" w:cs="Times New Roman"/>
              <w:sz w:val="24"/>
              <w:szCs w:val="24"/>
            </w:rPr>
            <w:fldChar w:fldCharType="end"/>
          </w:r>
        </w:sdtContent>
      </w:sdt>
      <w:r w:rsidRPr="001A3ECB">
        <w:rPr>
          <w:rFonts w:ascii="Times New Roman" w:hAnsi="Times New Roman" w:cs="Times New Roman"/>
          <w:sz w:val="24"/>
          <w:szCs w:val="24"/>
        </w:rPr>
        <w:t xml:space="preserve"> it is essential to define a goal or goals that will be included in the main part of the report. </w:t>
      </w:r>
      <w:r w:rsidR="006C646B">
        <w:rPr>
          <w:rFonts w:ascii="Times New Roman" w:hAnsi="Times New Roman" w:cs="Times New Roman"/>
          <w:sz w:val="24"/>
          <w:szCs w:val="24"/>
        </w:rPr>
        <w:br/>
        <w:t xml:space="preserve">            </w:t>
      </w:r>
      <w:r w:rsidR="0086011D" w:rsidRPr="001A3ECB">
        <w:rPr>
          <w:rFonts w:ascii="Times New Roman" w:hAnsi="Times New Roman" w:cs="Times New Roman"/>
          <w:sz w:val="24"/>
          <w:szCs w:val="24"/>
        </w:rPr>
        <w:t>Introduction</w:t>
      </w:r>
      <w:r w:rsidRPr="001A3ECB">
        <w:rPr>
          <w:rFonts w:ascii="Times New Roman" w:hAnsi="Times New Roman" w:cs="Times New Roman"/>
          <w:sz w:val="24"/>
          <w:szCs w:val="24"/>
        </w:rPr>
        <w:t xml:space="preserve"> is also a </w:t>
      </w:r>
      <w:r w:rsidR="00F142D8" w:rsidRPr="001A3ECB">
        <w:rPr>
          <w:rFonts w:ascii="Times New Roman" w:hAnsi="Times New Roman" w:cs="Times New Roman"/>
          <w:sz w:val="24"/>
          <w:szCs w:val="24"/>
        </w:rPr>
        <w:t>concise</w:t>
      </w:r>
      <w:r w:rsidRPr="001A3ECB">
        <w:rPr>
          <w:rFonts w:ascii="Times New Roman" w:hAnsi="Times New Roman" w:cs="Times New Roman"/>
          <w:sz w:val="24"/>
          <w:szCs w:val="24"/>
        </w:rPr>
        <w:t xml:space="preserve"> description of the report and, more precisely, it</w:t>
      </w:r>
      <w:r w:rsidR="00F213B8" w:rsidRPr="001A3ECB">
        <w:rPr>
          <w:rFonts w:ascii="Times New Roman" w:hAnsi="Times New Roman" w:cs="Times New Roman"/>
          <w:sz w:val="24"/>
          <w:szCs w:val="24"/>
        </w:rPr>
        <w:t xml:space="preserve"> i</w:t>
      </w:r>
      <w:r w:rsidRPr="001A3ECB">
        <w:rPr>
          <w:rFonts w:ascii="Times New Roman" w:hAnsi="Times New Roman" w:cs="Times New Roman"/>
          <w:sz w:val="24"/>
          <w:szCs w:val="24"/>
        </w:rPr>
        <w:t>s nature, as well as the reason and nature of our participation in the event we are describing. In addition, we can define keywords in the report, so our reader understands what we mean.</w:t>
      </w:r>
      <w:r w:rsidR="004432D4" w:rsidRPr="001A3ECB">
        <w:rPr>
          <w:rFonts w:ascii="Times New Roman" w:hAnsi="Times New Roman" w:cs="Times New Roman"/>
          <w:sz w:val="24"/>
          <w:szCs w:val="24"/>
        </w:rPr>
        <w:t xml:space="preserve"> </w:t>
      </w:r>
    </w:p>
    <w:p w14:paraId="38FDDB66" w14:textId="77777777" w:rsidR="00933F1D" w:rsidRDefault="00933F1D" w:rsidP="00933F1D">
      <w:pPr>
        <w:pStyle w:val="Heading1"/>
      </w:pPr>
    </w:p>
    <w:p w14:paraId="01546B0D" w14:textId="5544C225" w:rsidR="00933F1D" w:rsidRDefault="00933F1D">
      <w:pPr>
        <w:rPr>
          <w:rFonts w:asciiTheme="majorHAnsi" w:eastAsiaTheme="majorEastAsia" w:hAnsiTheme="majorHAnsi" w:cstheme="majorBidi"/>
          <w:color w:val="2F5496" w:themeColor="accent1" w:themeShade="BF"/>
          <w:sz w:val="32"/>
          <w:szCs w:val="32"/>
        </w:rPr>
      </w:pPr>
      <w:r>
        <w:br w:type="page"/>
      </w:r>
    </w:p>
    <w:p w14:paraId="369345E3" w14:textId="43D2996B" w:rsidR="00933F1D" w:rsidRDefault="00933F1D" w:rsidP="00933F1D">
      <w:pPr>
        <w:pStyle w:val="Heading1"/>
      </w:pPr>
      <w:bookmarkStart w:id="1" w:name="_Toc120142660"/>
      <w:r>
        <w:lastRenderedPageBreak/>
        <w:t>Main Findings</w:t>
      </w:r>
      <w:bookmarkEnd w:id="1"/>
    </w:p>
    <w:p w14:paraId="3A42810E" w14:textId="73185594" w:rsidR="00845B72" w:rsidRPr="001A3ECB" w:rsidRDefault="00845B72" w:rsidP="004141BF">
      <w:pPr>
        <w:ind w:firstLine="720"/>
        <w:rPr>
          <w:rFonts w:ascii="Times New Roman" w:hAnsi="Times New Roman" w:cs="Times New Roman"/>
          <w:sz w:val="24"/>
          <w:szCs w:val="24"/>
        </w:rPr>
      </w:pPr>
      <w:r w:rsidRPr="001A3ECB">
        <w:rPr>
          <w:rFonts w:ascii="Times New Roman" w:hAnsi="Times New Roman" w:cs="Times New Roman"/>
          <w:sz w:val="24"/>
          <w:szCs w:val="24"/>
        </w:rPr>
        <w:t xml:space="preserve">In this chapter of </w:t>
      </w:r>
      <w:r w:rsidR="008847B5">
        <w:rPr>
          <w:rFonts w:ascii="Times New Roman" w:hAnsi="Times New Roman" w:cs="Times New Roman"/>
          <w:sz w:val="24"/>
          <w:szCs w:val="24"/>
        </w:rPr>
        <w:t xml:space="preserve">the </w:t>
      </w:r>
      <w:r w:rsidRPr="001A3ECB">
        <w:rPr>
          <w:rFonts w:ascii="Times New Roman" w:hAnsi="Times New Roman" w:cs="Times New Roman"/>
          <w:sz w:val="24"/>
          <w:szCs w:val="24"/>
        </w:rPr>
        <w:t>report</w:t>
      </w:r>
      <w:r w:rsidR="008847B5">
        <w:rPr>
          <w:rFonts w:ascii="Times New Roman" w:hAnsi="Times New Roman" w:cs="Times New Roman"/>
          <w:sz w:val="24"/>
          <w:szCs w:val="24"/>
        </w:rPr>
        <w:t>,</w:t>
      </w:r>
      <w:r w:rsidRPr="001A3ECB">
        <w:rPr>
          <w:rFonts w:ascii="Times New Roman" w:hAnsi="Times New Roman" w:cs="Times New Roman"/>
          <w:sz w:val="24"/>
          <w:szCs w:val="24"/>
        </w:rPr>
        <w:t xml:space="preserve"> </w:t>
      </w:r>
      <w:r w:rsidR="008847B5">
        <w:rPr>
          <w:rFonts w:ascii="Times New Roman" w:hAnsi="Times New Roman" w:cs="Times New Roman"/>
          <w:sz w:val="24"/>
          <w:szCs w:val="24"/>
        </w:rPr>
        <w:t xml:space="preserve">the </w:t>
      </w:r>
      <w:r w:rsidRPr="001A3ECB">
        <w:rPr>
          <w:rFonts w:ascii="Times New Roman" w:hAnsi="Times New Roman" w:cs="Times New Roman"/>
          <w:sz w:val="24"/>
          <w:szCs w:val="24"/>
        </w:rPr>
        <w:t xml:space="preserve">researcher </w:t>
      </w:r>
      <w:r w:rsidR="008847B5">
        <w:rPr>
          <w:rFonts w:ascii="Times New Roman" w:hAnsi="Times New Roman" w:cs="Times New Roman"/>
          <w:sz w:val="24"/>
          <w:szCs w:val="24"/>
        </w:rPr>
        <w:t>places</w:t>
      </w:r>
      <w:r w:rsidRPr="001A3ECB">
        <w:rPr>
          <w:rFonts w:ascii="Times New Roman" w:hAnsi="Times New Roman" w:cs="Times New Roman"/>
          <w:sz w:val="24"/>
          <w:szCs w:val="24"/>
        </w:rPr>
        <w:t xml:space="preserve"> </w:t>
      </w:r>
      <w:r w:rsidR="008847B5">
        <w:rPr>
          <w:rFonts w:ascii="Times New Roman" w:hAnsi="Times New Roman" w:cs="Times New Roman"/>
          <w:sz w:val="24"/>
          <w:szCs w:val="24"/>
        </w:rPr>
        <w:t xml:space="preserve">the </w:t>
      </w:r>
      <w:r w:rsidRPr="001A3ECB">
        <w:rPr>
          <w:rFonts w:ascii="Times New Roman" w:hAnsi="Times New Roman" w:cs="Times New Roman"/>
          <w:sz w:val="24"/>
          <w:szCs w:val="24"/>
        </w:rPr>
        <w:t>whole work. That</w:t>
      </w:r>
      <w:r w:rsidR="003F05F5">
        <w:rPr>
          <w:rFonts w:ascii="Times New Roman" w:hAnsi="Times New Roman" w:cs="Times New Roman"/>
          <w:sz w:val="24"/>
          <w:szCs w:val="24"/>
        </w:rPr>
        <w:t xml:space="preserve"> i</w:t>
      </w:r>
      <w:r w:rsidRPr="001A3ECB">
        <w:rPr>
          <w:rFonts w:ascii="Times New Roman" w:hAnsi="Times New Roman" w:cs="Times New Roman"/>
          <w:sz w:val="24"/>
          <w:szCs w:val="24"/>
        </w:rPr>
        <w:t>s the part of the report that can be used to draw attention to significant discoveries, summarizes the problems and directions and can be separated into smaller parts like sections and subsections</w:t>
      </w:r>
      <w:r w:rsidR="003F05F5">
        <w:rPr>
          <w:rFonts w:ascii="Times New Roman" w:hAnsi="Times New Roman" w:cs="Times New Roman"/>
          <w:sz w:val="24"/>
          <w:szCs w:val="24"/>
        </w:rPr>
        <w:t xml:space="preserve"> </w:t>
      </w:r>
      <w:sdt>
        <w:sdtPr>
          <w:rPr>
            <w:rFonts w:ascii="Times New Roman" w:hAnsi="Times New Roman" w:cs="Times New Roman"/>
            <w:sz w:val="24"/>
            <w:szCs w:val="24"/>
          </w:rPr>
          <w:id w:val="-1064798861"/>
          <w:citation/>
        </w:sdtPr>
        <w:sdtEndPr/>
        <w:sdtContent>
          <w:r w:rsidR="003F05F5">
            <w:rPr>
              <w:rFonts w:ascii="Times New Roman" w:hAnsi="Times New Roman" w:cs="Times New Roman"/>
              <w:sz w:val="24"/>
              <w:szCs w:val="24"/>
            </w:rPr>
            <w:fldChar w:fldCharType="begin"/>
          </w:r>
          <w:r w:rsidR="003F05F5" w:rsidRPr="003F05F5">
            <w:rPr>
              <w:rFonts w:ascii="Times New Roman" w:hAnsi="Times New Roman" w:cs="Times New Roman"/>
              <w:sz w:val="24"/>
              <w:szCs w:val="24"/>
            </w:rPr>
            <w:instrText xml:space="preserve"> CITATION KEY22 \l 1045 </w:instrText>
          </w:r>
          <w:r w:rsidR="003F05F5">
            <w:rPr>
              <w:rFonts w:ascii="Times New Roman" w:hAnsi="Times New Roman" w:cs="Times New Roman"/>
              <w:sz w:val="24"/>
              <w:szCs w:val="24"/>
            </w:rPr>
            <w:fldChar w:fldCharType="separate"/>
          </w:r>
          <w:r w:rsidR="005D1AC0" w:rsidRPr="005D1AC0">
            <w:rPr>
              <w:rFonts w:ascii="Times New Roman" w:hAnsi="Times New Roman" w:cs="Times New Roman"/>
              <w:noProof/>
              <w:sz w:val="24"/>
              <w:szCs w:val="24"/>
            </w:rPr>
            <w:t>(Anon., 2022)</w:t>
          </w:r>
          <w:r w:rsidR="003F05F5">
            <w:rPr>
              <w:rFonts w:ascii="Times New Roman" w:hAnsi="Times New Roman" w:cs="Times New Roman"/>
              <w:sz w:val="24"/>
              <w:szCs w:val="24"/>
            </w:rPr>
            <w:fldChar w:fldCharType="end"/>
          </w:r>
        </w:sdtContent>
      </w:sdt>
      <w:r w:rsidRPr="001A3ECB">
        <w:rPr>
          <w:rFonts w:ascii="Times New Roman" w:hAnsi="Times New Roman" w:cs="Times New Roman"/>
          <w:sz w:val="24"/>
          <w:szCs w:val="24"/>
        </w:rPr>
        <w:t xml:space="preserve">. This section of the research report provides all the arguments and supporting data we need to persuade the reader of the validity of your conclusion. It must be backed up by credible academic sources, direct quotations from journals, books, or websites, or paraphrased material from such sources. </w:t>
      </w:r>
    </w:p>
    <w:p w14:paraId="718B2C68" w14:textId="16B9CA11" w:rsidR="00374157" w:rsidRDefault="00374157" w:rsidP="00374157"/>
    <w:p w14:paraId="6D76F6A7" w14:textId="77777777" w:rsidR="00374157" w:rsidRPr="00374157" w:rsidRDefault="00374157" w:rsidP="00374157"/>
    <w:p w14:paraId="068FD369" w14:textId="77777777" w:rsidR="0086012C" w:rsidRDefault="0086012C">
      <w:pPr>
        <w:rPr>
          <w:rFonts w:asciiTheme="majorHAnsi" w:eastAsiaTheme="majorEastAsia" w:hAnsiTheme="majorHAnsi" w:cstheme="majorBidi"/>
          <w:color w:val="2F5496" w:themeColor="accent1" w:themeShade="BF"/>
          <w:sz w:val="26"/>
          <w:szCs w:val="26"/>
        </w:rPr>
      </w:pPr>
      <w:r>
        <w:br w:type="page"/>
      </w:r>
    </w:p>
    <w:p w14:paraId="2609B258" w14:textId="7D435045" w:rsidR="002103CA" w:rsidRDefault="002103CA" w:rsidP="002103CA">
      <w:pPr>
        <w:pStyle w:val="Heading2"/>
      </w:pPr>
      <w:bookmarkStart w:id="2" w:name="_Toc120142661"/>
      <w:r w:rsidRPr="0053170F">
        <w:lastRenderedPageBreak/>
        <w:t>T</w:t>
      </w:r>
      <w:r w:rsidR="004F538C">
        <w:t>ASK</w:t>
      </w:r>
      <w:r w:rsidRPr="0053170F">
        <w:t xml:space="preserve"> 2 – ACADEMIC W</w:t>
      </w:r>
      <w:r>
        <w:t>RITING</w:t>
      </w:r>
      <w:bookmarkEnd w:id="2"/>
    </w:p>
    <w:p w14:paraId="40A8D100" w14:textId="2820C635" w:rsidR="005A432B" w:rsidRDefault="00BD77AE" w:rsidP="00D458F3">
      <w:pPr>
        <w:pStyle w:val="NormalWeb"/>
        <w:spacing w:before="0" w:beforeAutospacing="0" w:after="0" w:afterAutospacing="0"/>
        <w:ind w:firstLine="720"/>
        <w:rPr>
          <w:color w:val="0E101A"/>
        </w:rPr>
      </w:pPr>
      <w:r>
        <w:rPr>
          <w:color w:val="0E101A"/>
        </w:rPr>
        <w:t xml:space="preserve">According to </w:t>
      </w:r>
      <w:sdt>
        <w:sdtPr>
          <w:rPr>
            <w:color w:val="0E101A"/>
          </w:rPr>
          <w:id w:val="-1667471116"/>
          <w:citation/>
        </w:sdtPr>
        <w:sdtEndPr/>
        <w:sdtContent>
          <w:r>
            <w:rPr>
              <w:color w:val="0E101A"/>
            </w:rPr>
            <w:fldChar w:fldCharType="begin"/>
          </w:r>
          <w:r>
            <w:rPr>
              <w:color w:val="0E101A"/>
            </w:rPr>
            <w:instrText xml:space="preserve"> CITATION Fel22 \l 2057 </w:instrText>
          </w:r>
          <w:r>
            <w:rPr>
              <w:color w:val="0E101A"/>
            </w:rPr>
            <w:fldChar w:fldCharType="separate"/>
          </w:r>
          <w:r w:rsidR="005D1AC0" w:rsidRPr="005D1AC0">
            <w:rPr>
              <w:noProof/>
              <w:color w:val="0E101A"/>
            </w:rPr>
            <w:t>(Felices, 2022)</w:t>
          </w:r>
          <w:r>
            <w:rPr>
              <w:color w:val="0E101A"/>
            </w:rPr>
            <w:fldChar w:fldCharType="end"/>
          </w:r>
        </w:sdtContent>
      </w:sdt>
      <w:r w:rsidR="005A432B">
        <w:rPr>
          <w:color w:val="0E101A"/>
        </w:rPr>
        <w:t xml:space="preserve"> "With academic writing, we need to be laser-focused on what we are writing and concise with our statement within that "</w:t>
      </w:r>
      <w:r w:rsidR="005A432B">
        <w:rPr>
          <w:rStyle w:val="Strong"/>
          <w:color w:val="0E101A"/>
        </w:rPr>
        <w:t>. </w:t>
      </w:r>
      <w:r w:rsidR="005A432B">
        <w:rPr>
          <w:color w:val="0E101A"/>
        </w:rPr>
        <w:t>Academic writing is a form of language researchers use to outline the intellectual limits of their respective fields of study and areas of the profession. The fundamental goal to effectively express our views is to be</w:t>
      </w:r>
    </w:p>
    <w:p w14:paraId="2766B143" w14:textId="59D9CD6F" w:rsidR="005A432B" w:rsidRDefault="005A432B" w:rsidP="005A432B">
      <w:pPr>
        <w:pStyle w:val="NormalWeb"/>
        <w:spacing w:before="0" w:beforeAutospacing="0" w:after="0" w:afterAutospacing="0"/>
        <w:rPr>
          <w:color w:val="0E101A"/>
        </w:rPr>
      </w:pPr>
      <w:r>
        <w:rPr>
          <w:color w:val="0E101A"/>
        </w:rPr>
        <w:t xml:space="preserve">straightforward, clear, and often objective. </w:t>
      </w:r>
      <w:sdt>
        <w:sdtPr>
          <w:rPr>
            <w:color w:val="0E101A"/>
          </w:rPr>
          <w:id w:val="-681353719"/>
          <w:citation/>
        </w:sdtPr>
        <w:sdtEndPr/>
        <w:sdtContent>
          <w:r w:rsidR="0078657B">
            <w:rPr>
              <w:color w:val="0E101A"/>
            </w:rPr>
            <w:fldChar w:fldCharType="begin"/>
          </w:r>
          <w:r w:rsidR="0078657B">
            <w:rPr>
              <w:color w:val="0E101A"/>
            </w:rPr>
            <w:instrText xml:space="preserve"> CITATION Aca22 \l 2057 </w:instrText>
          </w:r>
          <w:r w:rsidR="0078657B">
            <w:rPr>
              <w:color w:val="0E101A"/>
            </w:rPr>
            <w:fldChar w:fldCharType="separate"/>
          </w:r>
          <w:r w:rsidR="005D1AC0" w:rsidRPr="005D1AC0">
            <w:rPr>
              <w:noProof/>
              <w:color w:val="0E101A"/>
            </w:rPr>
            <w:t>(York, 2022)</w:t>
          </w:r>
          <w:r w:rsidR="0078657B">
            <w:rPr>
              <w:color w:val="0E101A"/>
            </w:rPr>
            <w:fldChar w:fldCharType="end"/>
          </w:r>
        </w:sdtContent>
      </w:sdt>
    </w:p>
    <w:p w14:paraId="7B3B3C63" w14:textId="77777777" w:rsidR="00D01ADA" w:rsidRDefault="005A432B" w:rsidP="00D01ADA">
      <w:pPr>
        <w:pStyle w:val="NormalWeb"/>
        <w:spacing w:before="0" w:beforeAutospacing="0" w:after="0" w:afterAutospacing="0"/>
        <w:rPr>
          <w:color w:val="0E101A"/>
        </w:rPr>
      </w:pPr>
      <w:r>
        <w:rPr>
          <w:color w:val="0E101A"/>
        </w:rPr>
        <w:t>Other features of academic English are:</w:t>
      </w:r>
      <w:r w:rsidR="00D01ADA">
        <w:rPr>
          <w:color w:val="0E101A"/>
        </w:rPr>
        <w:br/>
      </w:r>
    </w:p>
    <w:p w14:paraId="3A3B498A" w14:textId="63639648" w:rsidR="00456FF9" w:rsidRPr="00456FF9" w:rsidRDefault="00D01ADA" w:rsidP="00456FF9">
      <w:pPr>
        <w:pStyle w:val="NormalWeb"/>
        <w:numPr>
          <w:ilvl w:val="0"/>
          <w:numId w:val="1"/>
        </w:numPr>
        <w:spacing w:before="0" w:beforeAutospacing="0" w:after="0" w:afterAutospacing="0"/>
        <w:rPr>
          <w:color w:val="0E101A"/>
        </w:rPr>
      </w:pPr>
      <w:r w:rsidRPr="00D01ADA">
        <w:rPr>
          <w:color w:val="0E101A"/>
        </w:rPr>
        <w:t>Formal tone - is crucial to express differing views honestly and in an acceptable narrative tone</w:t>
      </w:r>
      <w:r w:rsidR="00637D5F">
        <w:rPr>
          <w:color w:val="0E101A"/>
        </w:rPr>
        <w:t xml:space="preserve"> </w:t>
      </w:r>
      <w:sdt>
        <w:sdtPr>
          <w:rPr>
            <w:color w:val="0E101A"/>
          </w:rPr>
          <w:id w:val="-1072811147"/>
          <w:citation/>
        </w:sdtPr>
        <w:sdtEndPr/>
        <w:sdtContent>
          <w:r w:rsidR="00B973E7">
            <w:rPr>
              <w:color w:val="0E101A"/>
            </w:rPr>
            <w:fldChar w:fldCharType="begin"/>
          </w:r>
          <w:r w:rsidR="0078657B">
            <w:rPr>
              <w:color w:val="0E101A"/>
            </w:rPr>
            <w:instrText xml:space="preserve">CITATION Aca221 \l 2057 </w:instrText>
          </w:r>
          <w:r w:rsidR="00B973E7">
            <w:rPr>
              <w:color w:val="0E101A"/>
            </w:rPr>
            <w:fldChar w:fldCharType="separate"/>
          </w:r>
          <w:r w:rsidR="005D1AC0" w:rsidRPr="005D1AC0">
            <w:rPr>
              <w:noProof/>
              <w:color w:val="0E101A"/>
            </w:rPr>
            <w:t>(Sheffield, 2022)</w:t>
          </w:r>
          <w:r w:rsidR="00B973E7">
            <w:rPr>
              <w:color w:val="0E101A"/>
            </w:rPr>
            <w:fldChar w:fldCharType="end"/>
          </w:r>
        </w:sdtContent>
      </w:sdt>
      <w:r w:rsidRPr="00D01ADA">
        <w:rPr>
          <w:color w:val="0E101A"/>
        </w:rPr>
        <w:t>.</w:t>
      </w:r>
      <w:r w:rsidR="00456FF9">
        <w:rPr>
          <w:color w:val="0E101A"/>
        </w:rPr>
        <w:t xml:space="preserve"> </w:t>
      </w:r>
      <w:r w:rsidRPr="00456FF9">
        <w:rPr>
          <w:color w:val="0E101A"/>
        </w:rPr>
        <w:t>Academic writing lacks emotion and is formal, succinct, and exact. It must follow grammar rules and use proper spelling and punctuation. Avoid using "colloquial" terminology when writing; it is considered inappropriate.</w:t>
      </w:r>
    </w:p>
    <w:p w14:paraId="1B9EA8FF" w14:textId="737713B0" w:rsidR="005A432B" w:rsidRDefault="00925F75" w:rsidP="00D01ADA">
      <w:pPr>
        <w:pStyle w:val="NormalWeb"/>
        <w:numPr>
          <w:ilvl w:val="0"/>
          <w:numId w:val="1"/>
        </w:numPr>
        <w:spacing w:before="0" w:beforeAutospacing="0" w:after="0" w:afterAutospacing="0"/>
        <w:rPr>
          <w:color w:val="0E101A"/>
        </w:rPr>
      </w:pPr>
      <w:r>
        <w:rPr>
          <w:color w:val="0E101A"/>
        </w:rPr>
        <w:t>U</w:t>
      </w:r>
      <w:r w:rsidR="005A432B">
        <w:rPr>
          <w:color w:val="0E101A"/>
        </w:rPr>
        <w:t>se of the third person rather than the first person</w:t>
      </w:r>
    </w:p>
    <w:p w14:paraId="35984C31" w14:textId="77777777" w:rsidR="005A432B" w:rsidRDefault="005A432B" w:rsidP="00925F75">
      <w:pPr>
        <w:pStyle w:val="NormalWeb"/>
        <w:numPr>
          <w:ilvl w:val="0"/>
          <w:numId w:val="1"/>
        </w:numPr>
        <w:spacing w:before="0" w:beforeAutospacing="0" w:after="0" w:afterAutospacing="0"/>
        <w:rPr>
          <w:color w:val="0E101A"/>
        </w:rPr>
      </w:pPr>
      <w:r>
        <w:rPr>
          <w:color w:val="0E101A"/>
        </w:rPr>
        <w:t>Use signalling words when creating a report or essay.</w:t>
      </w:r>
    </w:p>
    <w:p w14:paraId="25940ABD" w14:textId="6F4B3DF3" w:rsidR="005A432B" w:rsidRDefault="005A432B" w:rsidP="00925F75">
      <w:pPr>
        <w:pStyle w:val="NormalWeb"/>
        <w:numPr>
          <w:ilvl w:val="0"/>
          <w:numId w:val="1"/>
        </w:numPr>
        <w:spacing w:before="0" w:beforeAutospacing="0" w:after="0" w:afterAutospacing="0"/>
        <w:rPr>
          <w:color w:val="0E101A"/>
        </w:rPr>
      </w:pPr>
      <w:r>
        <w:rPr>
          <w:color w:val="0E101A"/>
        </w:rPr>
        <w:t xml:space="preserve">The whole work needs to be planned and focused. The assignment will be much easier to read if ideas and supporting details are presented </w:t>
      </w:r>
      <w:r w:rsidR="00E34937">
        <w:rPr>
          <w:color w:val="0E101A"/>
        </w:rPr>
        <w:t>logically</w:t>
      </w:r>
      <w:r>
        <w:rPr>
          <w:color w:val="0E101A"/>
        </w:rPr>
        <w:t>.</w:t>
      </w:r>
    </w:p>
    <w:p w14:paraId="57E49A0D" w14:textId="012512A8" w:rsidR="005A432B" w:rsidRDefault="005A432B" w:rsidP="008B1584">
      <w:pPr>
        <w:pStyle w:val="NormalWeb"/>
        <w:numPr>
          <w:ilvl w:val="0"/>
          <w:numId w:val="1"/>
        </w:numPr>
        <w:spacing w:before="0" w:beforeAutospacing="0" w:after="0" w:afterAutospacing="0"/>
        <w:rPr>
          <w:color w:val="0E101A"/>
        </w:rPr>
      </w:pPr>
      <w:r>
        <w:rPr>
          <w:color w:val="0E101A"/>
        </w:rPr>
        <w:t>We need to show understanding of the topic. The researcher needs to back up words by experts using in-text citations and references - these strategies can demonstrate that we understand our current knowledge about the topic.</w:t>
      </w:r>
      <w:sdt>
        <w:sdtPr>
          <w:rPr>
            <w:color w:val="0E101A"/>
          </w:rPr>
          <w:id w:val="87206449"/>
          <w:citation/>
        </w:sdtPr>
        <w:sdtEndPr/>
        <w:sdtContent>
          <w:r w:rsidR="00734334">
            <w:rPr>
              <w:color w:val="0E101A"/>
            </w:rPr>
            <w:fldChar w:fldCharType="begin"/>
          </w:r>
          <w:r w:rsidR="0078657B">
            <w:rPr>
              <w:color w:val="0E101A"/>
            </w:rPr>
            <w:instrText xml:space="preserve">CITATION Aca22 \l 2057 </w:instrText>
          </w:r>
          <w:r w:rsidR="00734334">
            <w:rPr>
              <w:color w:val="0E101A"/>
            </w:rPr>
            <w:fldChar w:fldCharType="separate"/>
          </w:r>
          <w:r w:rsidR="005D1AC0">
            <w:rPr>
              <w:noProof/>
              <w:color w:val="0E101A"/>
            </w:rPr>
            <w:t xml:space="preserve"> </w:t>
          </w:r>
          <w:r w:rsidR="005D1AC0" w:rsidRPr="005D1AC0">
            <w:rPr>
              <w:noProof/>
              <w:color w:val="0E101A"/>
            </w:rPr>
            <w:t>(York, 2022)</w:t>
          </w:r>
          <w:r w:rsidR="00734334">
            <w:rPr>
              <w:color w:val="0E101A"/>
            </w:rPr>
            <w:fldChar w:fldCharType="end"/>
          </w:r>
        </w:sdtContent>
      </w:sdt>
      <w:r>
        <w:rPr>
          <w:color w:val="0E101A"/>
        </w:rPr>
        <w:t xml:space="preserve"> </w:t>
      </w:r>
    </w:p>
    <w:p w14:paraId="512FDE04" w14:textId="77777777" w:rsidR="005A432B" w:rsidRDefault="005A432B" w:rsidP="008B1584">
      <w:pPr>
        <w:pStyle w:val="NormalWeb"/>
        <w:numPr>
          <w:ilvl w:val="0"/>
          <w:numId w:val="1"/>
        </w:numPr>
        <w:spacing w:before="0" w:beforeAutospacing="0" w:after="0" w:afterAutospacing="0"/>
        <w:rPr>
          <w:color w:val="0E101A"/>
        </w:rPr>
      </w:pPr>
      <w:r>
        <w:rPr>
          <w:color w:val="0E101A"/>
        </w:rPr>
        <w:t>Avoids using shorter or contractions of verbs like won't, doesn't, or it's.</w:t>
      </w:r>
    </w:p>
    <w:p w14:paraId="1A00604C" w14:textId="77777777" w:rsidR="00B76DCE" w:rsidRDefault="00B76DCE" w:rsidP="00B76DCE">
      <w:pPr>
        <w:pStyle w:val="NormalWeb"/>
        <w:spacing w:before="0" w:beforeAutospacing="0" w:after="0" w:afterAutospacing="0"/>
        <w:rPr>
          <w:color w:val="0E101A"/>
        </w:rPr>
      </w:pPr>
    </w:p>
    <w:p w14:paraId="343D45E4" w14:textId="128C2666" w:rsidR="001D0759" w:rsidRPr="001D0759" w:rsidRDefault="001D0759" w:rsidP="001D0759">
      <w:pPr>
        <w:ind w:firstLine="360"/>
        <w:rPr>
          <w:rFonts w:ascii="Times New Roman" w:eastAsia="Times New Roman" w:hAnsi="Times New Roman" w:cs="Times New Roman"/>
          <w:color w:val="0E101A"/>
          <w:sz w:val="24"/>
          <w:szCs w:val="24"/>
          <w:lang w:eastAsia="en-GB"/>
        </w:rPr>
      </w:pPr>
      <w:r w:rsidRPr="001D0759">
        <w:rPr>
          <w:rFonts w:ascii="Times New Roman" w:eastAsia="Times New Roman" w:hAnsi="Times New Roman" w:cs="Times New Roman"/>
          <w:color w:val="0E101A"/>
          <w:sz w:val="24"/>
          <w:szCs w:val="24"/>
          <w:lang w:eastAsia="en-GB"/>
        </w:rPr>
        <w:t xml:space="preserve">Academic writing is crucial for our entire working and professional life. </w:t>
      </w:r>
      <w:proofErr w:type="gramStart"/>
      <w:r w:rsidRPr="001D0759">
        <w:rPr>
          <w:rFonts w:ascii="Times New Roman" w:eastAsia="Times New Roman" w:hAnsi="Times New Roman" w:cs="Times New Roman"/>
          <w:color w:val="0E101A"/>
          <w:sz w:val="24"/>
          <w:szCs w:val="24"/>
          <w:lang w:eastAsia="en-GB"/>
        </w:rPr>
        <w:t>The majority of</w:t>
      </w:r>
      <w:proofErr w:type="gramEnd"/>
      <w:r w:rsidRPr="001D0759">
        <w:rPr>
          <w:rFonts w:ascii="Times New Roman" w:eastAsia="Times New Roman" w:hAnsi="Times New Roman" w:cs="Times New Roman"/>
          <w:color w:val="0E101A"/>
          <w:sz w:val="24"/>
          <w:szCs w:val="24"/>
          <w:lang w:eastAsia="en-GB"/>
        </w:rPr>
        <w:t xml:space="preserve"> jobs require proficient writing abilities</w:t>
      </w:r>
      <w:r w:rsidR="00D66E66">
        <w:rPr>
          <w:rFonts w:ascii="Times New Roman" w:eastAsia="Times New Roman" w:hAnsi="Times New Roman" w:cs="Times New Roman"/>
          <w:color w:val="0E101A"/>
          <w:sz w:val="24"/>
          <w:szCs w:val="24"/>
          <w:lang w:eastAsia="en-GB"/>
        </w:rPr>
        <w:t xml:space="preserve"> </w:t>
      </w:r>
      <w:sdt>
        <w:sdtPr>
          <w:rPr>
            <w:rFonts w:ascii="Times New Roman" w:eastAsia="Times New Roman" w:hAnsi="Times New Roman" w:cs="Times New Roman"/>
            <w:color w:val="0E101A"/>
            <w:sz w:val="24"/>
            <w:szCs w:val="24"/>
            <w:lang w:eastAsia="en-GB"/>
          </w:rPr>
          <w:id w:val="-655142573"/>
          <w:citation/>
        </w:sdtPr>
        <w:sdtEndPr/>
        <w:sdtContent>
          <w:r w:rsidR="00D66E66">
            <w:rPr>
              <w:rFonts w:ascii="Times New Roman" w:eastAsia="Times New Roman" w:hAnsi="Times New Roman" w:cs="Times New Roman"/>
              <w:color w:val="0E101A"/>
              <w:sz w:val="24"/>
              <w:szCs w:val="24"/>
              <w:lang w:eastAsia="en-GB"/>
            </w:rPr>
            <w:fldChar w:fldCharType="begin"/>
          </w:r>
          <w:r w:rsidR="00D66E66">
            <w:rPr>
              <w:rFonts w:ascii="Times New Roman" w:eastAsia="Times New Roman" w:hAnsi="Times New Roman" w:cs="Times New Roman"/>
              <w:color w:val="0E101A"/>
              <w:sz w:val="24"/>
              <w:szCs w:val="24"/>
              <w:lang w:eastAsia="en-GB"/>
            </w:rPr>
            <w:instrText xml:space="preserve"> CITATION Uva21 \l 2057 </w:instrText>
          </w:r>
          <w:r w:rsidR="00D66E66">
            <w:rPr>
              <w:rFonts w:ascii="Times New Roman" w:eastAsia="Times New Roman" w:hAnsi="Times New Roman" w:cs="Times New Roman"/>
              <w:color w:val="0E101A"/>
              <w:sz w:val="24"/>
              <w:szCs w:val="24"/>
              <w:lang w:eastAsia="en-GB"/>
            </w:rPr>
            <w:fldChar w:fldCharType="separate"/>
          </w:r>
          <w:r w:rsidR="005D1AC0" w:rsidRPr="005D1AC0">
            <w:rPr>
              <w:rFonts w:ascii="Times New Roman" w:eastAsia="Times New Roman" w:hAnsi="Times New Roman" w:cs="Times New Roman"/>
              <w:noProof/>
              <w:color w:val="0E101A"/>
              <w:sz w:val="24"/>
              <w:szCs w:val="24"/>
              <w:lang w:eastAsia="en-GB"/>
            </w:rPr>
            <w:t>(K, 2021)</w:t>
          </w:r>
          <w:r w:rsidR="00D66E66">
            <w:rPr>
              <w:rFonts w:ascii="Times New Roman" w:eastAsia="Times New Roman" w:hAnsi="Times New Roman" w:cs="Times New Roman"/>
              <w:color w:val="0E101A"/>
              <w:sz w:val="24"/>
              <w:szCs w:val="24"/>
              <w:lang w:eastAsia="en-GB"/>
            </w:rPr>
            <w:fldChar w:fldCharType="end"/>
          </w:r>
        </w:sdtContent>
      </w:sdt>
      <w:r w:rsidRPr="001D0759">
        <w:rPr>
          <w:rFonts w:ascii="Times New Roman" w:eastAsia="Times New Roman" w:hAnsi="Times New Roman" w:cs="Times New Roman"/>
          <w:color w:val="0E101A"/>
          <w:sz w:val="24"/>
          <w:szCs w:val="24"/>
          <w:lang w:eastAsia="en-GB"/>
        </w:rPr>
        <w:t xml:space="preserve">. It is a communication tool that conveys acquired knowledge in a specific field of study. When we write, we will look at previous writers' ideas or works and form our understanding. We </w:t>
      </w:r>
      <w:r w:rsidR="00230486">
        <w:rPr>
          <w:rFonts w:ascii="Times New Roman" w:eastAsia="Times New Roman" w:hAnsi="Times New Roman" w:cs="Times New Roman"/>
          <w:color w:val="0E101A"/>
          <w:sz w:val="24"/>
          <w:szCs w:val="24"/>
          <w:lang w:eastAsia="en-GB"/>
        </w:rPr>
        <w:t>must</w:t>
      </w:r>
      <w:r w:rsidRPr="001D0759">
        <w:rPr>
          <w:rFonts w:ascii="Times New Roman" w:eastAsia="Times New Roman" w:hAnsi="Times New Roman" w:cs="Times New Roman"/>
          <w:color w:val="0E101A"/>
          <w:sz w:val="24"/>
          <w:szCs w:val="24"/>
          <w:lang w:eastAsia="en-GB"/>
        </w:rPr>
        <w:t xml:space="preserve"> consider why they did it and how we might apply it.</w:t>
      </w:r>
    </w:p>
    <w:p w14:paraId="25FA7ED8" w14:textId="7FA86536" w:rsidR="003E2AFC" w:rsidRDefault="001D0759" w:rsidP="001D0759">
      <w:pPr>
        <w:rPr>
          <w:rFonts w:ascii="Times New Roman" w:eastAsia="Times New Roman" w:hAnsi="Times New Roman" w:cs="Times New Roman"/>
          <w:color w:val="0E101A"/>
          <w:sz w:val="24"/>
          <w:szCs w:val="24"/>
          <w:lang w:eastAsia="en-GB"/>
        </w:rPr>
      </w:pPr>
      <w:r w:rsidRPr="001D0759">
        <w:rPr>
          <w:rFonts w:ascii="Times New Roman" w:eastAsia="Times New Roman" w:hAnsi="Times New Roman" w:cs="Times New Roman"/>
          <w:color w:val="0E101A"/>
          <w:sz w:val="24"/>
          <w:szCs w:val="24"/>
          <w:lang w:eastAsia="en-GB"/>
        </w:rPr>
        <w:t xml:space="preserve"> According to </w:t>
      </w:r>
      <w:sdt>
        <w:sdtPr>
          <w:rPr>
            <w:rFonts w:ascii="Times New Roman" w:eastAsia="Times New Roman" w:hAnsi="Times New Roman" w:cs="Times New Roman"/>
            <w:color w:val="0E101A"/>
            <w:sz w:val="24"/>
            <w:szCs w:val="24"/>
            <w:lang w:eastAsia="en-GB"/>
          </w:rPr>
          <w:id w:val="338815935"/>
          <w:citation/>
        </w:sdtPr>
        <w:sdtEndPr/>
        <w:sdtContent>
          <w:r w:rsidR="00FD486A">
            <w:rPr>
              <w:rFonts w:ascii="Times New Roman" w:eastAsia="Times New Roman" w:hAnsi="Times New Roman" w:cs="Times New Roman"/>
              <w:color w:val="0E101A"/>
              <w:sz w:val="24"/>
              <w:szCs w:val="24"/>
              <w:lang w:eastAsia="en-GB"/>
            </w:rPr>
            <w:fldChar w:fldCharType="begin"/>
          </w:r>
          <w:r w:rsidR="00FD486A">
            <w:rPr>
              <w:rFonts w:ascii="Times New Roman" w:eastAsia="Times New Roman" w:hAnsi="Times New Roman" w:cs="Times New Roman"/>
              <w:color w:val="0E101A"/>
              <w:sz w:val="24"/>
              <w:szCs w:val="24"/>
              <w:lang w:eastAsia="en-GB"/>
            </w:rPr>
            <w:instrText xml:space="preserve"> CITATION Gun52 \l 2057 </w:instrText>
          </w:r>
          <w:r w:rsidR="00FD486A">
            <w:rPr>
              <w:rFonts w:ascii="Times New Roman" w:eastAsia="Times New Roman" w:hAnsi="Times New Roman" w:cs="Times New Roman"/>
              <w:color w:val="0E101A"/>
              <w:sz w:val="24"/>
              <w:szCs w:val="24"/>
              <w:lang w:eastAsia="en-GB"/>
            </w:rPr>
            <w:fldChar w:fldCharType="separate"/>
          </w:r>
          <w:r w:rsidR="005D1AC0" w:rsidRPr="005D1AC0">
            <w:rPr>
              <w:rFonts w:ascii="Times New Roman" w:eastAsia="Times New Roman" w:hAnsi="Times New Roman" w:cs="Times New Roman"/>
              <w:noProof/>
              <w:color w:val="0E101A"/>
              <w:sz w:val="24"/>
              <w:szCs w:val="24"/>
              <w:lang w:eastAsia="en-GB"/>
            </w:rPr>
            <w:t>(Gunning, 1952)</w:t>
          </w:r>
          <w:r w:rsidR="00FD486A">
            <w:rPr>
              <w:rFonts w:ascii="Times New Roman" w:eastAsia="Times New Roman" w:hAnsi="Times New Roman" w:cs="Times New Roman"/>
              <w:color w:val="0E101A"/>
              <w:sz w:val="24"/>
              <w:szCs w:val="24"/>
              <w:lang w:eastAsia="en-GB"/>
            </w:rPr>
            <w:fldChar w:fldCharType="end"/>
          </w:r>
        </w:sdtContent>
      </w:sdt>
      <w:r w:rsidRPr="001D0759">
        <w:rPr>
          <w:rFonts w:ascii="Times New Roman" w:eastAsia="Times New Roman" w:hAnsi="Times New Roman" w:cs="Times New Roman"/>
          <w:color w:val="0E101A"/>
          <w:sz w:val="24"/>
          <w:szCs w:val="24"/>
          <w:lang w:eastAsia="en-GB"/>
        </w:rPr>
        <w:t>, the best writing informs, and the worst confuses.</w:t>
      </w:r>
      <w:r w:rsidR="003E2AFC">
        <w:rPr>
          <w:rFonts w:ascii="Times New Roman" w:eastAsia="Times New Roman" w:hAnsi="Times New Roman" w:cs="Times New Roman"/>
          <w:color w:val="0E101A"/>
          <w:sz w:val="24"/>
          <w:szCs w:val="24"/>
          <w:lang w:eastAsia="en-GB"/>
        </w:rPr>
        <w:br/>
      </w:r>
      <w:r w:rsidR="003E2AFC">
        <w:rPr>
          <w:rFonts w:ascii="Times New Roman" w:eastAsia="Times New Roman" w:hAnsi="Times New Roman" w:cs="Times New Roman"/>
          <w:color w:val="0E101A"/>
          <w:sz w:val="24"/>
          <w:szCs w:val="24"/>
          <w:lang w:eastAsia="en-GB"/>
        </w:rPr>
        <w:br/>
      </w:r>
      <w:r w:rsidR="003E2AFC">
        <w:rPr>
          <w:rFonts w:ascii="Times New Roman" w:eastAsia="Times New Roman" w:hAnsi="Times New Roman" w:cs="Times New Roman"/>
          <w:color w:val="0E101A"/>
          <w:sz w:val="24"/>
          <w:szCs w:val="24"/>
          <w:lang w:eastAsia="en-GB"/>
        </w:rPr>
        <w:br/>
      </w:r>
      <w:r w:rsidR="007306DD">
        <w:rPr>
          <w:rFonts w:ascii="Times New Roman" w:eastAsia="Times New Roman" w:hAnsi="Times New Roman" w:cs="Times New Roman"/>
          <w:noProof/>
          <w:color w:val="0E101A"/>
          <w:sz w:val="24"/>
          <w:szCs w:val="24"/>
          <w:lang w:eastAsia="en-GB"/>
        </w:rPr>
        <w:drawing>
          <wp:inline distT="0" distB="0" distL="0" distR="0" wp14:anchorId="6EC43428" wp14:editId="06D1EE2D">
            <wp:extent cx="5827395" cy="857250"/>
            <wp:effectExtent l="0" t="0" r="190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33297" cy="858118"/>
                    </a:xfrm>
                    <a:prstGeom prst="rect">
                      <a:avLst/>
                    </a:prstGeom>
                  </pic:spPr>
                </pic:pic>
              </a:graphicData>
            </a:graphic>
          </wp:inline>
        </w:drawing>
      </w:r>
    </w:p>
    <w:p w14:paraId="6EBDCDE8" w14:textId="3CD6B904" w:rsidR="0086012C" w:rsidRPr="00D670B3" w:rsidRDefault="00D670B3" w:rsidP="00494F1B">
      <w:pPr>
        <w:ind w:firstLine="720"/>
        <w:rPr>
          <w:rFonts w:ascii="Times New Roman" w:eastAsia="Times New Roman" w:hAnsi="Times New Roman" w:cs="Times New Roman"/>
          <w:color w:val="0E101A"/>
          <w:sz w:val="24"/>
          <w:szCs w:val="24"/>
          <w:lang w:eastAsia="en-GB"/>
        </w:rPr>
      </w:pPr>
      <w:r w:rsidRPr="00D670B3">
        <w:rPr>
          <w:rFonts w:ascii="Times New Roman" w:eastAsia="Times New Roman" w:hAnsi="Times New Roman" w:cs="Times New Roman"/>
          <w:color w:val="0E101A"/>
          <w:sz w:val="24"/>
          <w:szCs w:val="24"/>
          <w:lang w:eastAsia="en-GB"/>
        </w:rPr>
        <w:t xml:space="preserve">A similarity Check is the percentage of student submissions identical to or </w:t>
      </w:r>
      <w:proofErr w:type="gramStart"/>
      <w:r w:rsidRPr="00D670B3">
        <w:rPr>
          <w:rFonts w:ascii="Times New Roman" w:eastAsia="Times New Roman" w:hAnsi="Times New Roman" w:cs="Times New Roman"/>
          <w:color w:val="0E101A"/>
          <w:sz w:val="24"/>
          <w:szCs w:val="24"/>
          <w:lang w:eastAsia="en-GB"/>
        </w:rPr>
        <w:t>similar to</w:t>
      </w:r>
      <w:proofErr w:type="gramEnd"/>
      <w:r w:rsidRPr="00D670B3">
        <w:rPr>
          <w:rFonts w:ascii="Times New Roman" w:eastAsia="Times New Roman" w:hAnsi="Times New Roman" w:cs="Times New Roman"/>
          <w:color w:val="0E101A"/>
          <w:sz w:val="24"/>
          <w:szCs w:val="24"/>
          <w:lang w:eastAsia="en-GB"/>
        </w:rPr>
        <w:t xml:space="preserve"> other material calculated by a similarity check. In simple words, this tool checks for plagiarism. </w:t>
      </w:r>
      <w:r w:rsidR="00494F1B" w:rsidRPr="00D670B3">
        <w:rPr>
          <w:rFonts w:ascii="Times New Roman" w:eastAsia="Times New Roman" w:hAnsi="Times New Roman" w:cs="Times New Roman"/>
          <w:color w:val="0E101A"/>
          <w:sz w:val="24"/>
          <w:szCs w:val="24"/>
          <w:lang w:eastAsia="en-GB"/>
        </w:rPr>
        <w:t>Analysing</w:t>
      </w:r>
      <w:r w:rsidRPr="00D670B3">
        <w:rPr>
          <w:rFonts w:ascii="Times New Roman" w:eastAsia="Times New Roman" w:hAnsi="Times New Roman" w:cs="Times New Roman"/>
          <w:color w:val="0E101A"/>
          <w:sz w:val="24"/>
          <w:szCs w:val="24"/>
          <w:lang w:eastAsia="en-GB"/>
        </w:rPr>
        <w:t xml:space="preserve"> the Similarity Report is more crucial than looking at the final score. Even if you may have a high similarity rating, your writing may be excellent academic writing if it is composed of small percentages from numerous sources. </w:t>
      </w:r>
      <w:proofErr w:type="gramStart"/>
      <w:r w:rsidRPr="00D670B3">
        <w:rPr>
          <w:rFonts w:ascii="Times New Roman" w:eastAsia="Times New Roman" w:hAnsi="Times New Roman" w:cs="Times New Roman"/>
          <w:color w:val="0E101A"/>
          <w:sz w:val="24"/>
          <w:szCs w:val="24"/>
          <w:lang w:eastAsia="en-GB"/>
        </w:rPr>
        <w:t>Similar to</w:t>
      </w:r>
      <w:proofErr w:type="gramEnd"/>
      <w:r w:rsidRPr="00D670B3">
        <w:rPr>
          <w:rFonts w:ascii="Times New Roman" w:eastAsia="Times New Roman" w:hAnsi="Times New Roman" w:cs="Times New Roman"/>
          <w:color w:val="0E101A"/>
          <w:sz w:val="24"/>
          <w:szCs w:val="24"/>
          <w:lang w:eastAsia="en-GB"/>
        </w:rPr>
        <w:t xml:space="preserve"> this, even if your score is pretty low but is only based on one or two sources, there may be an issue. </w:t>
      </w:r>
      <w:sdt>
        <w:sdtPr>
          <w:rPr>
            <w:rFonts w:ascii="Times New Roman" w:eastAsia="Times New Roman" w:hAnsi="Times New Roman" w:cs="Times New Roman"/>
            <w:color w:val="0E101A"/>
            <w:sz w:val="24"/>
            <w:szCs w:val="24"/>
            <w:lang w:eastAsia="en-GB"/>
          </w:rPr>
          <w:id w:val="1407491950"/>
          <w:citation/>
        </w:sdtPr>
        <w:sdtEndPr/>
        <w:sdtContent>
          <w:r w:rsidR="00993E5C">
            <w:rPr>
              <w:rFonts w:ascii="Times New Roman" w:eastAsia="Times New Roman" w:hAnsi="Times New Roman" w:cs="Times New Roman"/>
              <w:color w:val="0E101A"/>
              <w:sz w:val="24"/>
              <w:szCs w:val="24"/>
              <w:lang w:eastAsia="en-GB"/>
            </w:rPr>
            <w:fldChar w:fldCharType="begin"/>
          </w:r>
          <w:r w:rsidR="00993E5C">
            <w:rPr>
              <w:rFonts w:ascii="Times New Roman" w:eastAsia="Times New Roman" w:hAnsi="Times New Roman" w:cs="Times New Roman"/>
              <w:color w:val="0E101A"/>
              <w:sz w:val="24"/>
              <w:szCs w:val="24"/>
              <w:lang w:eastAsia="en-GB"/>
            </w:rPr>
            <w:instrText xml:space="preserve"> CITATION Dan22 \l 2057 </w:instrText>
          </w:r>
          <w:r w:rsidR="00993E5C">
            <w:rPr>
              <w:rFonts w:ascii="Times New Roman" w:eastAsia="Times New Roman" w:hAnsi="Times New Roman" w:cs="Times New Roman"/>
              <w:color w:val="0E101A"/>
              <w:sz w:val="24"/>
              <w:szCs w:val="24"/>
              <w:lang w:eastAsia="en-GB"/>
            </w:rPr>
            <w:fldChar w:fldCharType="separate"/>
          </w:r>
          <w:r w:rsidR="005D1AC0" w:rsidRPr="005D1AC0">
            <w:rPr>
              <w:rFonts w:ascii="Times New Roman" w:eastAsia="Times New Roman" w:hAnsi="Times New Roman" w:cs="Times New Roman"/>
              <w:noProof/>
              <w:color w:val="0E101A"/>
              <w:sz w:val="24"/>
              <w:szCs w:val="24"/>
              <w:lang w:eastAsia="en-GB"/>
            </w:rPr>
            <w:t>(English, 2022)</w:t>
          </w:r>
          <w:r w:rsidR="00993E5C">
            <w:rPr>
              <w:rFonts w:ascii="Times New Roman" w:eastAsia="Times New Roman" w:hAnsi="Times New Roman" w:cs="Times New Roman"/>
              <w:color w:val="0E101A"/>
              <w:sz w:val="24"/>
              <w:szCs w:val="24"/>
              <w:lang w:eastAsia="en-GB"/>
            </w:rPr>
            <w:fldChar w:fldCharType="end"/>
          </w:r>
        </w:sdtContent>
      </w:sdt>
      <w:r w:rsidRPr="00D670B3">
        <w:rPr>
          <w:rFonts w:ascii="Times New Roman" w:eastAsia="Times New Roman" w:hAnsi="Times New Roman" w:cs="Times New Roman"/>
          <w:color w:val="0E101A"/>
          <w:sz w:val="24"/>
          <w:szCs w:val="24"/>
          <w:lang w:eastAsia="en-GB"/>
        </w:rPr>
        <w:t xml:space="preserve">My similarity check is on level 22%. These sentences are </w:t>
      </w:r>
      <w:proofErr w:type="gramStart"/>
      <w:r w:rsidRPr="00D670B3">
        <w:rPr>
          <w:rFonts w:ascii="Times New Roman" w:eastAsia="Times New Roman" w:hAnsi="Times New Roman" w:cs="Times New Roman"/>
          <w:color w:val="0E101A"/>
          <w:sz w:val="24"/>
          <w:szCs w:val="24"/>
          <w:lang w:eastAsia="en-GB"/>
        </w:rPr>
        <w:t>similar to</w:t>
      </w:r>
      <w:proofErr w:type="gramEnd"/>
      <w:r w:rsidRPr="00D670B3">
        <w:rPr>
          <w:rFonts w:ascii="Times New Roman" w:eastAsia="Times New Roman" w:hAnsi="Times New Roman" w:cs="Times New Roman"/>
          <w:color w:val="0E101A"/>
          <w:sz w:val="24"/>
          <w:szCs w:val="24"/>
          <w:lang w:eastAsia="en-GB"/>
        </w:rPr>
        <w:t xml:space="preserve"> other students' work. It means that my paraphrasing could be at a better grade. In the future, I must focus more on paraphrasing and rewriting highlighted sentences. </w:t>
      </w:r>
      <w:r w:rsidR="0086012C" w:rsidRPr="00D670B3">
        <w:br w:type="page"/>
      </w:r>
    </w:p>
    <w:p w14:paraId="18A1702F" w14:textId="07E546DE" w:rsidR="002103CA" w:rsidRDefault="002103CA" w:rsidP="002103CA">
      <w:pPr>
        <w:pStyle w:val="Heading2"/>
      </w:pPr>
      <w:bookmarkStart w:id="3" w:name="_Toc120142662"/>
      <w:r>
        <w:lastRenderedPageBreak/>
        <w:t>TASK 3 – CRITICAL WRITING</w:t>
      </w:r>
      <w:bookmarkEnd w:id="3"/>
    </w:p>
    <w:p w14:paraId="1AE5F5D8" w14:textId="6F539143" w:rsidR="00B4528F" w:rsidRDefault="00B16D0A" w:rsidP="00D458F3">
      <w:pPr>
        <w:ind w:firstLine="720"/>
        <w:rPr>
          <w:rFonts w:ascii="Times New Roman" w:hAnsi="Times New Roman" w:cs="Times New Roman"/>
          <w:sz w:val="24"/>
          <w:szCs w:val="24"/>
        </w:rPr>
      </w:pPr>
      <w:r w:rsidRPr="001A3ECB">
        <w:rPr>
          <w:rFonts w:ascii="Times New Roman" w:hAnsi="Times New Roman" w:cs="Times New Roman"/>
          <w:sz w:val="24"/>
          <w:szCs w:val="24"/>
        </w:rPr>
        <w:t xml:space="preserve">Academic writing must be clear and supported by solid evidence. Effective academic writing demonstrates clear critical thinking. In practice, the researcher collects data and information from different sources. After this process ends, what needs to be done is to step </w:t>
      </w:r>
      <w:r w:rsidR="006A27A8" w:rsidRPr="001A3ECB">
        <w:rPr>
          <w:rFonts w:ascii="Times New Roman" w:hAnsi="Times New Roman" w:cs="Times New Roman"/>
          <w:sz w:val="24"/>
          <w:szCs w:val="24"/>
        </w:rPr>
        <w:t>back and</w:t>
      </w:r>
      <w:r w:rsidRPr="001A3ECB">
        <w:rPr>
          <w:rFonts w:ascii="Times New Roman" w:hAnsi="Times New Roman" w:cs="Times New Roman"/>
          <w:sz w:val="24"/>
          <w:szCs w:val="24"/>
        </w:rPr>
        <w:t xml:space="preserve"> carefully and logically examine all the information that has been acquired</w:t>
      </w:r>
      <w:r w:rsidR="0014752F">
        <w:rPr>
          <w:rFonts w:ascii="Times New Roman" w:hAnsi="Times New Roman" w:cs="Times New Roman"/>
          <w:sz w:val="24"/>
          <w:szCs w:val="24"/>
        </w:rPr>
        <w:t>.</w:t>
      </w:r>
      <w:r w:rsidR="002C4E94">
        <w:rPr>
          <w:rFonts w:ascii="Times New Roman" w:hAnsi="Times New Roman" w:cs="Times New Roman"/>
          <w:sz w:val="24"/>
          <w:szCs w:val="24"/>
        </w:rPr>
        <w:br/>
      </w:r>
      <w:r w:rsidRPr="001A3ECB">
        <w:rPr>
          <w:rFonts w:ascii="Times New Roman" w:hAnsi="Times New Roman" w:cs="Times New Roman"/>
          <w:sz w:val="24"/>
          <w:szCs w:val="24"/>
        </w:rPr>
        <w:t xml:space="preserve"> </w:t>
      </w:r>
      <w:sdt>
        <w:sdtPr>
          <w:rPr>
            <w:rFonts w:ascii="Times New Roman" w:hAnsi="Times New Roman" w:cs="Times New Roman"/>
            <w:sz w:val="24"/>
            <w:szCs w:val="24"/>
          </w:rPr>
          <w:id w:val="918138249"/>
          <w:citation/>
        </w:sdtPr>
        <w:sdtEndPr/>
        <w:sdtContent>
          <w:r w:rsidRPr="001A3ECB">
            <w:rPr>
              <w:rFonts w:ascii="Times New Roman" w:hAnsi="Times New Roman" w:cs="Times New Roman"/>
              <w:sz w:val="24"/>
              <w:szCs w:val="24"/>
            </w:rPr>
            <w:fldChar w:fldCharType="begin"/>
          </w:r>
          <w:r w:rsidRPr="001A3ECB">
            <w:rPr>
              <w:rFonts w:ascii="Times New Roman" w:hAnsi="Times New Roman" w:cs="Times New Roman"/>
              <w:sz w:val="24"/>
              <w:szCs w:val="24"/>
            </w:rPr>
            <w:instrText xml:space="preserve"> CITATION Hel15 \l 2057 </w:instrText>
          </w:r>
          <w:r w:rsidRPr="001A3ECB">
            <w:rPr>
              <w:rFonts w:ascii="Times New Roman" w:hAnsi="Times New Roman" w:cs="Times New Roman"/>
              <w:sz w:val="24"/>
              <w:szCs w:val="24"/>
            </w:rPr>
            <w:fldChar w:fldCharType="separate"/>
          </w:r>
          <w:r w:rsidR="005D1AC0" w:rsidRPr="005D1AC0">
            <w:rPr>
              <w:rFonts w:ascii="Times New Roman" w:hAnsi="Times New Roman" w:cs="Times New Roman"/>
              <w:noProof/>
              <w:sz w:val="24"/>
              <w:szCs w:val="24"/>
            </w:rPr>
            <w:t>(Helen Aveyard, 2015)</w:t>
          </w:r>
          <w:r w:rsidRPr="001A3ECB">
            <w:rPr>
              <w:rFonts w:ascii="Times New Roman" w:hAnsi="Times New Roman" w:cs="Times New Roman"/>
              <w:sz w:val="24"/>
              <w:szCs w:val="24"/>
            </w:rPr>
            <w:fldChar w:fldCharType="end"/>
          </w:r>
        </w:sdtContent>
      </w:sdt>
      <w:r w:rsidR="006A27A8" w:rsidRPr="001A3ECB">
        <w:rPr>
          <w:rFonts w:ascii="Times New Roman" w:hAnsi="Times New Roman" w:cs="Times New Roman"/>
          <w:sz w:val="24"/>
          <w:szCs w:val="24"/>
        </w:rPr>
        <w:t xml:space="preserve">. </w:t>
      </w:r>
    </w:p>
    <w:p w14:paraId="4F0DAB46" w14:textId="4A02ACE4" w:rsidR="00507040" w:rsidRDefault="00507040" w:rsidP="00D458F3">
      <w:pPr>
        <w:ind w:firstLine="720"/>
        <w:rPr>
          <w:rFonts w:ascii="Times New Roman" w:hAnsi="Times New Roman" w:cs="Times New Roman"/>
          <w:sz w:val="24"/>
          <w:szCs w:val="24"/>
        </w:rPr>
      </w:pPr>
      <w:r w:rsidRPr="00507040">
        <w:rPr>
          <w:rFonts w:ascii="Times New Roman" w:hAnsi="Times New Roman" w:cs="Times New Roman"/>
          <w:sz w:val="24"/>
          <w:szCs w:val="24"/>
        </w:rPr>
        <w:t xml:space="preserve">Our minds have </w:t>
      </w:r>
      <w:r>
        <w:rPr>
          <w:rFonts w:ascii="Times New Roman" w:hAnsi="Times New Roman" w:cs="Times New Roman"/>
          <w:sz w:val="24"/>
          <w:szCs w:val="24"/>
        </w:rPr>
        <w:t>the</w:t>
      </w:r>
      <w:r w:rsidRPr="00507040">
        <w:rPr>
          <w:rFonts w:ascii="Times New Roman" w:hAnsi="Times New Roman" w:cs="Times New Roman"/>
          <w:sz w:val="24"/>
          <w:szCs w:val="24"/>
        </w:rPr>
        <w:t xml:space="preserve"> predisposition to seek out shortcuts and simple solutions. Situations, including our cognitive processes, are simple to fool unless we utilise systematic procedures to analyse information. We understand that things are not always as they seem as we go through life. We all have unconscious biases that, by definition, are impossible to identify without the use of objective research methods. Even though we </w:t>
      </w:r>
      <w:r w:rsidR="00424DDB">
        <w:rPr>
          <w:rFonts w:ascii="Times New Roman" w:hAnsi="Times New Roman" w:cs="Times New Roman"/>
          <w:sz w:val="24"/>
          <w:szCs w:val="24"/>
        </w:rPr>
        <w:t>know</w:t>
      </w:r>
      <w:r w:rsidRPr="00507040">
        <w:rPr>
          <w:rFonts w:ascii="Times New Roman" w:hAnsi="Times New Roman" w:cs="Times New Roman"/>
          <w:sz w:val="24"/>
          <w:szCs w:val="24"/>
        </w:rPr>
        <w:t xml:space="preserve"> this, it is still simple to overlook crucial information that may lead to the most accurate, impartial, and objective decisions. We must therefore be vigilant in asking new questions and taking.</w:t>
      </w:r>
      <w:r>
        <w:rPr>
          <w:rFonts w:ascii="Times New Roman" w:hAnsi="Times New Roman" w:cs="Times New Roman"/>
          <w:sz w:val="24"/>
          <w:szCs w:val="24"/>
        </w:rPr>
        <w:t xml:space="preserve"> </w:t>
      </w:r>
      <w:sdt>
        <w:sdtPr>
          <w:rPr>
            <w:rFonts w:ascii="Times New Roman" w:hAnsi="Times New Roman" w:cs="Times New Roman"/>
            <w:sz w:val="24"/>
            <w:szCs w:val="24"/>
          </w:rPr>
          <w:id w:val="-1273779177"/>
          <w:citation/>
        </w:sdtPr>
        <w:sdtEndPr/>
        <w:sdtContent>
          <w:r w:rsidR="006E7471">
            <w:rPr>
              <w:rFonts w:ascii="Times New Roman" w:hAnsi="Times New Roman" w:cs="Times New Roman"/>
              <w:sz w:val="24"/>
              <w:szCs w:val="24"/>
            </w:rPr>
            <w:fldChar w:fldCharType="begin"/>
          </w:r>
          <w:r w:rsidR="006E7471" w:rsidRPr="00040203">
            <w:rPr>
              <w:rFonts w:ascii="Times New Roman" w:hAnsi="Times New Roman" w:cs="Times New Roman"/>
              <w:sz w:val="24"/>
              <w:szCs w:val="24"/>
            </w:rPr>
            <w:instrText xml:space="preserve"> CITATION Ste19 \l 1045 </w:instrText>
          </w:r>
          <w:r w:rsidR="006E7471">
            <w:rPr>
              <w:rFonts w:ascii="Times New Roman" w:hAnsi="Times New Roman" w:cs="Times New Roman"/>
              <w:sz w:val="24"/>
              <w:szCs w:val="24"/>
            </w:rPr>
            <w:fldChar w:fldCharType="separate"/>
          </w:r>
          <w:r w:rsidR="005D1AC0" w:rsidRPr="005D1AC0">
            <w:rPr>
              <w:rFonts w:ascii="Times New Roman" w:hAnsi="Times New Roman" w:cs="Times New Roman"/>
              <w:noProof/>
              <w:sz w:val="24"/>
              <w:szCs w:val="24"/>
            </w:rPr>
            <w:t>(Cottrell, 2019)</w:t>
          </w:r>
          <w:r w:rsidR="006E7471">
            <w:rPr>
              <w:rFonts w:ascii="Times New Roman" w:hAnsi="Times New Roman" w:cs="Times New Roman"/>
              <w:sz w:val="24"/>
              <w:szCs w:val="24"/>
            </w:rPr>
            <w:fldChar w:fldCharType="end"/>
          </w:r>
        </w:sdtContent>
      </w:sdt>
    </w:p>
    <w:p w14:paraId="0F89009E" w14:textId="0F93DA9F" w:rsidR="004B6E99" w:rsidRPr="001A3ECB" w:rsidRDefault="00D00228" w:rsidP="0001743D">
      <w:pPr>
        <w:ind w:firstLine="720"/>
        <w:rPr>
          <w:rFonts w:ascii="Times New Roman" w:hAnsi="Times New Roman" w:cs="Times New Roman"/>
          <w:sz w:val="24"/>
          <w:szCs w:val="24"/>
        </w:rPr>
      </w:pPr>
      <w:r w:rsidRPr="00D00228">
        <w:rPr>
          <w:rFonts w:ascii="Times New Roman" w:hAnsi="Times New Roman" w:cs="Times New Roman"/>
          <w:sz w:val="24"/>
          <w:szCs w:val="24"/>
        </w:rPr>
        <w:t xml:space="preserve">Critical writing must explain how the researcher has interpreted the supporting details and primary sources, how that knowledge has been applied to back up his understanding, and how he has concluded about the subject. </w:t>
      </w:r>
      <w:r w:rsidR="009F2C46">
        <w:rPr>
          <w:rFonts w:ascii="Times New Roman" w:hAnsi="Times New Roman" w:cs="Times New Roman"/>
          <w:sz w:val="24"/>
          <w:szCs w:val="24"/>
        </w:rPr>
        <w:t>Critical</w:t>
      </w:r>
      <w:r w:rsidRPr="00D00228">
        <w:rPr>
          <w:rFonts w:ascii="Times New Roman" w:hAnsi="Times New Roman" w:cs="Times New Roman"/>
          <w:sz w:val="24"/>
          <w:szCs w:val="24"/>
        </w:rPr>
        <w:t xml:space="preserve"> writing requires participation in scholarly discussions and research in </w:t>
      </w:r>
      <w:r w:rsidR="009F2C46">
        <w:rPr>
          <w:rFonts w:ascii="Times New Roman" w:hAnsi="Times New Roman" w:cs="Times New Roman"/>
          <w:sz w:val="24"/>
          <w:szCs w:val="24"/>
        </w:rPr>
        <w:t>this</w:t>
      </w:r>
      <w:r w:rsidRPr="00D00228">
        <w:rPr>
          <w:rFonts w:ascii="Times New Roman" w:hAnsi="Times New Roman" w:cs="Times New Roman"/>
          <w:sz w:val="24"/>
          <w:szCs w:val="24"/>
        </w:rPr>
        <w:t xml:space="preserve"> field.</w:t>
      </w:r>
      <w:r w:rsidR="0001743D">
        <w:rPr>
          <w:rFonts w:ascii="Times New Roman" w:hAnsi="Times New Roman" w:cs="Times New Roman"/>
          <w:sz w:val="24"/>
          <w:szCs w:val="24"/>
        </w:rPr>
        <w:t xml:space="preserve"> </w:t>
      </w:r>
      <w:r w:rsidR="00B4528F" w:rsidRPr="00B4528F">
        <w:rPr>
          <w:rFonts w:ascii="Times New Roman" w:hAnsi="Times New Roman" w:cs="Times New Roman"/>
          <w:sz w:val="24"/>
          <w:szCs w:val="24"/>
        </w:rPr>
        <w:t xml:space="preserve">Your thought process and </w:t>
      </w:r>
      <w:r w:rsidR="009F2C46">
        <w:rPr>
          <w:rFonts w:ascii="Times New Roman" w:hAnsi="Times New Roman" w:cs="Times New Roman"/>
          <w:sz w:val="24"/>
          <w:szCs w:val="24"/>
        </w:rPr>
        <w:t>knowledge</w:t>
      </w:r>
      <w:r w:rsidR="00B4528F" w:rsidRPr="00B4528F">
        <w:rPr>
          <w:rFonts w:ascii="Times New Roman" w:hAnsi="Times New Roman" w:cs="Times New Roman"/>
          <w:sz w:val="24"/>
          <w:szCs w:val="24"/>
        </w:rPr>
        <w:t xml:space="preserve"> of the information you have read will be revealed by the sources you choose, how you explain how they concur or disagree with other pieces of evidence, and how you organise your case.</w:t>
      </w:r>
      <w:r w:rsidR="0001743D">
        <w:rPr>
          <w:rFonts w:ascii="Times New Roman" w:hAnsi="Times New Roman" w:cs="Times New Roman"/>
          <w:sz w:val="24"/>
          <w:szCs w:val="24"/>
        </w:rPr>
        <w:t xml:space="preserve"> </w:t>
      </w:r>
      <w:sdt>
        <w:sdtPr>
          <w:rPr>
            <w:rFonts w:ascii="Times New Roman" w:hAnsi="Times New Roman" w:cs="Times New Roman"/>
            <w:sz w:val="24"/>
            <w:szCs w:val="24"/>
          </w:rPr>
          <w:id w:val="-2070415341"/>
          <w:citation/>
        </w:sdtPr>
        <w:sdtEndPr/>
        <w:sdtContent>
          <w:r w:rsidR="0001743D">
            <w:rPr>
              <w:rFonts w:ascii="Times New Roman" w:hAnsi="Times New Roman" w:cs="Times New Roman"/>
              <w:sz w:val="24"/>
              <w:szCs w:val="24"/>
            </w:rPr>
            <w:fldChar w:fldCharType="begin"/>
          </w:r>
          <w:r w:rsidR="0001743D" w:rsidRPr="003E117A">
            <w:rPr>
              <w:rFonts w:ascii="Times New Roman" w:hAnsi="Times New Roman" w:cs="Times New Roman"/>
              <w:sz w:val="24"/>
              <w:szCs w:val="24"/>
            </w:rPr>
            <w:instrText xml:space="preserve"> CITATION Cri22 \l 1045 </w:instrText>
          </w:r>
          <w:r w:rsidR="0001743D">
            <w:rPr>
              <w:rFonts w:ascii="Times New Roman" w:hAnsi="Times New Roman" w:cs="Times New Roman"/>
              <w:sz w:val="24"/>
              <w:szCs w:val="24"/>
            </w:rPr>
            <w:fldChar w:fldCharType="separate"/>
          </w:r>
          <w:r w:rsidR="005D1AC0" w:rsidRPr="005D1AC0">
            <w:rPr>
              <w:rFonts w:ascii="Times New Roman" w:hAnsi="Times New Roman" w:cs="Times New Roman"/>
              <w:noProof/>
              <w:sz w:val="24"/>
              <w:szCs w:val="24"/>
            </w:rPr>
            <w:t>(Anon., 2022)</w:t>
          </w:r>
          <w:r w:rsidR="0001743D">
            <w:rPr>
              <w:rFonts w:ascii="Times New Roman" w:hAnsi="Times New Roman" w:cs="Times New Roman"/>
              <w:sz w:val="24"/>
              <w:szCs w:val="24"/>
            </w:rPr>
            <w:fldChar w:fldCharType="end"/>
          </w:r>
        </w:sdtContent>
      </w:sdt>
    </w:p>
    <w:p w14:paraId="36A352A0" w14:textId="77777777" w:rsidR="004B6E99" w:rsidRDefault="004B6E99"/>
    <w:p w14:paraId="2C8A5580" w14:textId="77777777" w:rsidR="004B6E99" w:rsidRDefault="004B6E99"/>
    <w:p w14:paraId="37C10904" w14:textId="77777777" w:rsidR="004B6E99" w:rsidRDefault="004B6E99"/>
    <w:p w14:paraId="6E42126D" w14:textId="77777777" w:rsidR="004B6E99" w:rsidRDefault="004B6E99"/>
    <w:p w14:paraId="14038B06" w14:textId="77777777" w:rsidR="004B6E99" w:rsidRDefault="004B6E99"/>
    <w:p w14:paraId="7C1443A2" w14:textId="77777777" w:rsidR="004B6E99" w:rsidRDefault="004B6E99"/>
    <w:p w14:paraId="5CF6A2AE" w14:textId="77777777" w:rsidR="004B6E99" w:rsidRDefault="004B6E99"/>
    <w:p w14:paraId="30976FC9" w14:textId="77777777" w:rsidR="004B6E99" w:rsidRDefault="004B6E99"/>
    <w:p w14:paraId="1B7F361E" w14:textId="77777777" w:rsidR="004B6E99" w:rsidRDefault="004B6E99"/>
    <w:p w14:paraId="4E204F86" w14:textId="77777777" w:rsidR="004B6E99" w:rsidRDefault="004B6E99"/>
    <w:p w14:paraId="7BCBC09B" w14:textId="77777777" w:rsidR="004B6E99" w:rsidRDefault="004B6E99"/>
    <w:p w14:paraId="37998599" w14:textId="77777777" w:rsidR="004B6E99" w:rsidRDefault="004B6E99"/>
    <w:p w14:paraId="3ECFF6B4" w14:textId="77777777" w:rsidR="004B6E99" w:rsidRDefault="004B6E99"/>
    <w:p w14:paraId="4546FBCC" w14:textId="77777777" w:rsidR="004B6E99" w:rsidRDefault="004B6E99"/>
    <w:p w14:paraId="7B3F80D4" w14:textId="77777777" w:rsidR="004B6E99" w:rsidRDefault="004B6E99"/>
    <w:p w14:paraId="526F993C" w14:textId="77777777" w:rsidR="004B6E99" w:rsidRDefault="004B6E99">
      <w:pPr>
        <w:rPr>
          <w:rFonts w:asciiTheme="majorHAnsi" w:eastAsiaTheme="majorEastAsia" w:hAnsiTheme="majorHAnsi" w:cstheme="majorBidi"/>
          <w:color w:val="2F5496" w:themeColor="accent1" w:themeShade="BF"/>
          <w:sz w:val="26"/>
          <w:szCs w:val="26"/>
        </w:rPr>
      </w:pPr>
    </w:p>
    <w:p w14:paraId="24F239BE" w14:textId="3605A4F9" w:rsidR="00941F1F" w:rsidRPr="0053170F" w:rsidRDefault="002103CA" w:rsidP="002103CA">
      <w:pPr>
        <w:pStyle w:val="Heading2"/>
      </w:pPr>
      <w:bookmarkStart w:id="4" w:name="_Toc120142663"/>
      <w:r>
        <w:lastRenderedPageBreak/>
        <w:t>TASK 4 – SENSE OF PLACE VIDEO</w:t>
      </w:r>
      <w:bookmarkEnd w:id="4"/>
    </w:p>
    <w:p w14:paraId="4A29996E" w14:textId="77777777" w:rsidR="003C1F86" w:rsidRDefault="003C1F86"/>
    <w:p w14:paraId="7E785329" w14:textId="0F777A32" w:rsidR="00AE2A1F" w:rsidRDefault="0037192E">
      <w:pPr>
        <w:rPr>
          <w:rFonts w:asciiTheme="majorHAnsi" w:eastAsiaTheme="majorEastAsia" w:hAnsiTheme="majorHAnsi" w:cstheme="majorBidi"/>
          <w:color w:val="2F5496" w:themeColor="accent1" w:themeShade="BF"/>
          <w:sz w:val="32"/>
          <w:szCs w:val="32"/>
        </w:rPr>
      </w:pPr>
      <w:hyperlink r:id="rId7" w:history="1">
        <w:r w:rsidR="009B50B8">
          <w:rPr>
            <w:rStyle w:val="Hyperlink"/>
          </w:rPr>
          <w:t>Recording-20221124_003347.webm</w:t>
        </w:r>
      </w:hyperlink>
      <w:r w:rsidR="009B50B8">
        <w:t xml:space="preserve"> </w:t>
      </w:r>
      <w:r w:rsidR="00AE2A1F">
        <w:br w:type="page"/>
      </w:r>
    </w:p>
    <w:p w14:paraId="6FD1874F" w14:textId="6B1744BE" w:rsidR="007275C8" w:rsidRDefault="007275C8" w:rsidP="00941F1F">
      <w:pPr>
        <w:pStyle w:val="Heading1"/>
      </w:pPr>
      <w:bookmarkStart w:id="5" w:name="_Toc120142664"/>
      <w:r>
        <w:lastRenderedPageBreak/>
        <w:t>CONCLUSION</w:t>
      </w:r>
      <w:bookmarkEnd w:id="5"/>
    </w:p>
    <w:p w14:paraId="54F03E9A" w14:textId="77E2FDE6" w:rsidR="00AE2A1F" w:rsidRPr="00040203" w:rsidRDefault="00040203" w:rsidP="00DB2F3D">
      <w:pPr>
        <w:ind w:firstLine="720"/>
      </w:pPr>
      <w:r>
        <w:t>The conclusion allows the researcher to make a final statement about the topics discussed in the paper, summarise views, highlight their importance, and nudge the audience toward a fresh understanding of the subject. Additionally, you can leave a profitable impression and do it positively. The conclusion doesn't have to be limited by the task. The conclusion extends beyond the scope of the prompt. It allows the reader to think about bigger picture concerns, forge new relationships, and comment on the significance of researcher findings.</w:t>
      </w:r>
      <w:r>
        <w:t xml:space="preserve"> </w:t>
      </w:r>
      <w:r>
        <w:t>The paper's conclusion should make readers happy they read it. A conclusion should give the reader something they may use to change their perspective or better understand your subject.</w:t>
      </w:r>
      <w:r>
        <w:t xml:space="preserve"> </w:t>
      </w:r>
      <w:sdt>
        <w:sdtPr>
          <w:id w:val="-1395888926"/>
          <w:citation/>
        </w:sdtPr>
        <w:sdtContent>
          <w:r>
            <w:fldChar w:fldCharType="begin"/>
          </w:r>
          <w:r>
            <w:instrText xml:space="preserve"> CITATION Con22 \l 2057 </w:instrText>
          </w:r>
          <w:r>
            <w:fldChar w:fldCharType="separate"/>
          </w:r>
          <w:r w:rsidR="005D1AC0" w:rsidRPr="005D1AC0">
            <w:rPr>
              <w:noProof/>
            </w:rPr>
            <w:t>(Anon., 2022)</w:t>
          </w:r>
          <w:r>
            <w:fldChar w:fldCharType="end"/>
          </w:r>
        </w:sdtContent>
      </w:sdt>
      <w:r w:rsidR="00AE2A1F">
        <w:br w:type="page"/>
      </w:r>
    </w:p>
    <w:bookmarkStart w:id="6" w:name="_Toc120142665" w:displacedByCustomXml="next"/>
    <w:sdt>
      <w:sdtPr>
        <w:rPr>
          <w:rFonts w:asciiTheme="minorHAnsi" w:eastAsiaTheme="minorHAnsi" w:hAnsiTheme="minorHAnsi" w:cstheme="minorBidi"/>
          <w:color w:val="auto"/>
          <w:sz w:val="22"/>
          <w:szCs w:val="22"/>
        </w:rPr>
        <w:id w:val="2134047559"/>
        <w:docPartObj>
          <w:docPartGallery w:val="Bibliographies"/>
          <w:docPartUnique/>
        </w:docPartObj>
      </w:sdtPr>
      <w:sdtEndPr/>
      <w:sdtContent>
        <w:p w14:paraId="05D55004" w14:textId="1DD2EB4C" w:rsidR="00280BF3" w:rsidRDefault="00280BF3">
          <w:pPr>
            <w:pStyle w:val="Heading1"/>
          </w:pPr>
          <w:r>
            <w:t>References</w:t>
          </w:r>
          <w:bookmarkEnd w:id="6"/>
        </w:p>
        <w:sdt>
          <w:sdtPr>
            <w:id w:val="-573587230"/>
            <w:bibliography/>
          </w:sdtPr>
          <w:sdtEndPr/>
          <w:sdtContent>
            <w:p w14:paraId="181FE8B6" w14:textId="77777777" w:rsidR="005D1AC0" w:rsidRDefault="00280BF3" w:rsidP="005D1AC0">
              <w:pPr>
                <w:pStyle w:val="Bibliography"/>
                <w:rPr>
                  <w:noProof/>
                  <w:sz w:val="24"/>
                  <w:szCs w:val="24"/>
                </w:rPr>
              </w:pPr>
              <w:r>
                <w:fldChar w:fldCharType="begin"/>
              </w:r>
              <w:r>
                <w:instrText xml:space="preserve"> BIBLIOGRAPHY </w:instrText>
              </w:r>
              <w:r>
                <w:fldChar w:fldCharType="separate"/>
              </w:r>
              <w:r w:rsidR="005D1AC0">
                <w:rPr>
                  <w:noProof/>
                </w:rPr>
                <w:t xml:space="preserve">Anon., 2022. </w:t>
              </w:r>
              <w:r w:rsidR="005D1AC0">
                <w:rPr>
                  <w:i/>
                  <w:iCs/>
                  <w:noProof/>
                </w:rPr>
                <w:t xml:space="preserve">Conclusions. </w:t>
              </w:r>
              <w:r w:rsidR="005D1AC0">
                <w:rPr>
                  <w:noProof/>
                </w:rPr>
                <w:t xml:space="preserve">[Online] </w:t>
              </w:r>
              <w:r w:rsidR="005D1AC0">
                <w:rPr>
                  <w:noProof/>
                </w:rPr>
                <w:br/>
                <w:t xml:space="preserve">Available at: </w:t>
              </w:r>
              <w:r w:rsidR="005D1AC0">
                <w:rPr>
                  <w:noProof/>
                  <w:u w:val="single"/>
                </w:rPr>
                <w:t>https://writingcenter.unc.edu/tips-and-tools/conclusions/</w:t>
              </w:r>
              <w:r w:rsidR="005D1AC0">
                <w:rPr>
                  <w:noProof/>
                </w:rPr>
                <w:br/>
                <w:t>[Accessed 22 11 2022].</w:t>
              </w:r>
            </w:p>
            <w:p w14:paraId="1B2F4C29" w14:textId="77777777" w:rsidR="005D1AC0" w:rsidRDefault="005D1AC0" w:rsidP="005D1AC0">
              <w:pPr>
                <w:pStyle w:val="Bibliography"/>
                <w:rPr>
                  <w:noProof/>
                </w:rPr>
              </w:pPr>
              <w:r>
                <w:rPr>
                  <w:noProof/>
                </w:rPr>
                <w:t xml:space="preserve">Anon., 2022. </w:t>
              </w:r>
              <w:r>
                <w:rPr>
                  <w:i/>
                  <w:iCs/>
                  <w:noProof/>
                </w:rPr>
                <w:t xml:space="preserve">Critical thinking / Critical writing. </w:t>
              </w:r>
              <w:r>
                <w:rPr>
                  <w:noProof/>
                </w:rPr>
                <w:t xml:space="preserve">[Online] </w:t>
              </w:r>
              <w:r>
                <w:rPr>
                  <w:noProof/>
                </w:rPr>
                <w:br/>
                <w:t xml:space="preserve">Available at: </w:t>
              </w:r>
              <w:r>
                <w:rPr>
                  <w:noProof/>
                  <w:u w:val="single"/>
                </w:rPr>
                <w:t>https://library.leeds.ac.uk/info/1401/academic_skills/105/critical_thinking/5</w:t>
              </w:r>
              <w:r>
                <w:rPr>
                  <w:noProof/>
                </w:rPr>
                <w:br/>
                <w:t>[Accessed 31 10 2022].</w:t>
              </w:r>
            </w:p>
            <w:p w14:paraId="008983A9" w14:textId="77777777" w:rsidR="005D1AC0" w:rsidRDefault="005D1AC0" w:rsidP="005D1AC0">
              <w:pPr>
                <w:pStyle w:val="Bibliography"/>
                <w:rPr>
                  <w:noProof/>
                </w:rPr>
              </w:pPr>
              <w:r>
                <w:rPr>
                  <w:noProof/>
                </w:rPr>
                <w:t xml:space="preserve">Anon., 2022. </w:t>
              </w:r>
              <w:r>
                <w:rPr>
                  <w:i/>
                  <w:iCs/>
                  <w:noProof/>
                </w:rPr>
                <w:t xml:space="preserve">KEY FEATURES OF ACADEMIC REPORTS. </w:t>
              </w:r>
              <w:r>
                <w:rPr>
                  <w:noProof/>
                </w:rPr>
                <w:t xml:space="preserve">[Online] </w:t>
              </w:r>
              <w:r>
                <w:rPr>
                  <w:noProof/>
                </w:rPr>
                <w:br/>
                <w:t xml:space="preserve">Available at: </w:t>
              </w:r>
              <w:r>
                <w:rPr>
                  <w:noProof/>
                  <w:u w:val="single"/>
                </w:rPr>
                <w:t>https://www.port.ac.uk/student-life/help-and-advice/study-skills/written-assignments/key-features-of-academic-reports</w:t>
              </w:r>
              <w:r>
                <w:rPr>
                  <w:noProof/>
                </w:rPr>
                <w:br/>
                <w:t>[Accessed 31 10 2022].</w:t>
              </w:r>
            </w:p>
            <w:p w14:paraId="368C97CD" w14:textId="77777777" w:rsidR="005D1AC0" w:rsidRDefault="005D1AC0" w:rsidP="005D1AC0">
              <w:pPr>
                <w:pStyle w:val="Bibliography"/>
                <w:rPr>
                  <w:noProof/>
                </w:rPr>
              </w:pPr>
              <w:r>
                <w:rPr>
                  <w:noProof/>
                </w:rPr>
                <w:t xml:space="preserve">Burke, P. J. a. J. E. S., 2009. </w:t>
              </w:r>
              <w:r>
                <w:rPr>
                  <w:i/>
                  <w:iCs/>
                  <w:noProof/>
                </w:rPr>
                <w:t xml:space="preserve">Identity Theory. </w:t>
              </w:r>
              <w:r>
                <w:rPr>
                  <w:noProof/>
                </w:rPr>
                <w:t>New York : Oxford University Press.</w:t>
              </w:r>
            </w:p>
            <w:p w14:paraId="4AA87029" w14:textId="77777777" w:rsidR="005D1AC0" w:rsidRDefault="005D1AC0" w:rsidP="005D1AC0">
              <w:pPr>
                <w:pStyle w:val="Bibliography"/>
                <w:rPr>
                  <w:noProof/>
                </w:rPr>
              </w:pPr>
              <w:r>
                <w:rPr>
                  <w:noProof/>
                </w:rPr>
                <w:t xml:space="preserve">Cottrell, S., 2019. </w:t>
              </w:r>
              <w:r>
                <w:rPr>
                  <w:i/>
                  <w:iCs/>
                  <w:noProof/>
                </w:rPr>
                <w:t xml:space="preserve">The Study Skills Handbook. </w:t>
              </w:r>
              <w:r>
                <w:rPr>
                  <w:noProof/>
                </w:rPr>
                <w:t>s.l.:Bloomsbury Publishing Plc.</w:t>
              </w:r>
            </w:p>
            <w:p w14:paraId="3AE3AE49" w14:textId="77777777" w:rsidR="005D1AC0" w:rsidRDefault="005D1AC0" w:rsidP="005D1AC0">
              <w:pPr>
                <w:pStyle w:val="Bibliography"/>
                <w:rPr>
                  <w:noProof/>
                </w:rPr>
              </w:pPr>
              <w:r>
                <w:rPr>
                  <w:noProof/>
                </w:rPr>
                <w:t xml:space="preserve">Day, T., 1955. </w:t>
              </w:r>
              <w:r>
                <w:rPr>
                  <w:i/>
                  <w:iCs/>
                  <w:noProof/>
                </w:rPr>
                <w:t xml:space="preserve">Success in academic writing. </w:t>
              </w:r>
              <w:r>
                <w:rPr>
                  <w:noProof/>
                </w:rPr>
                <w:t>2 ed. s.l.:Palgrave Macmillan.</w:t>
              </w:r>
            </w:p>
            <w:p w14:paraId="4BA1F4BF" w14:textId="77777777" w:rsidR="005D1AC0" w:rsidRDefault="005D1AC0" w:rsidP="005D1AC0">
              <w:pPr>
                <w:pStyle w:val="Bibliography"/>
                <w:rPr>
                  <w:noProof/>
                </w:rPr>
              </w:pPr>
              <w:r>
                <w:rPr>
                  <w:noProof/>
                </w:rPr>
                <w:t xml:space="preserve">English, D., 2022. </w:t>
              </w:r>
              <w:r>
                <w:rPr>
                  <w:i/>
                  <w:iCs/>
                  <w:noProof/>
                </w:rPr>
                <w:t xml:space="preserve">What is a good Similarity Report score?. </w:t>
              </w:r>
              <w:r>
                <w:rPr>
                  <w:noProof/>
                </w:rPr>
                <w:t xml:space="preserve">[Online] </w:t>
              </w:r>
              <w:r>
                <w:rPr>
                  <w:noProof/>
                </w:rPr>
                <w:br/>
                <w:t xml:space="preserve">Available at: </w:t>
              </w:r>
              <w:r>
                <w:rPr>
                  <w:noProof/>
                  <w:u w:val="single"/>
                </w:rPr>
                <w:t>https://ncirl.libanswers.com/turnitinfaqs2/faq/191738</w:t>
              </w:r>
              <w:r>
                <w:rPr>
                  <w:noProof/>
                </w:rPr>
                <w:br/>
                <w:t>[Accessed 08 11 2022].</w:t>
              </w:r>
            </w:p>
            <w:p w14:paraId="1F370F24" w14:textId="77777777" w:rsidR="005D1AC0" w:rsidRDefault="005D1AC0" w:rsidP="005D1AC0">
              <w:pPr>
                <w:pStyle w:val="Bibliography"/>
                <w:rPr>
                  <w:noProof/>
                </w:rPr>
              </w:pPr>
              <w:r>
                <w:rPr>
                  <w:noProof/>
                </w:rPr>
                <w:t xml:space="preserve">Felices, C., 2022. </w:t>
              </w:r>
              <w:r>
                <w:rPr>
                  <w:i/>
                  <w:iCs/>
                  <w:noProof/>
                </w:rPr>
                <w:t xml:space="preserve">Learning in Digital Era, </w:t>
              </w:r>
              <w:r>
                <w:rPr>
                  <w:noProof/>
                </w:rPr>
                <w:t>Swansea: s.n.</w:t>
              </w:r>
            </w:p>
            <w:p w14:paraId="1E4CA40F" w14:textId="77777777" w:rsidR="005D1AC0" w:rsidRDefault="005D1AC0" w:rsidP="005D1AC0">
              <w:pPr>
                <w:pStyle w:val="Bibliography"/>
                <w:rPr>
                  <w:noProof/>
                </w:rPr>
              </w:pPr>
              <w:r>
                <w:rPr>
                  <w:noProof/>
                </w:rPr>
                <w:t xml:space="preserve">Gunning, R., 1952. </w:t>
              </w:r>
              <w:r>
                <w:rPr>
                  <w:i/>
                  <w:iCs/>
                  <w:noProof/>
                </w:rPr>
                <w:t xml:space="preserve">The Technique of Clear Writing. </w:t>
              </w:r>
              <w:r>
                <w:rPr>
                  <w:noProof/>
                </w:rPr>
                <w:t>1 ed. s.l.:McGraw-Hill.</w:t>
              </w:r>
            </w:p>
            <w:p w14:paraId="7D3E8DF7" w14:textId="77777777" w:rsidR="005D1AC0" w:rsidRDefault="005D1AC0" w:rsidP="005D1AC0">
              <w:pPr>
                <w:pStyle w:val="Bibliography"/>
                <w:rPr>
                  <w:noProof/>
                </w:rPr>
              </w:pPr>
              <w:r>
                <w:rPr>
                  <w:noProof/>
                </w:rPr>
                <w:t xml:space="preserve">Helen Aveyard, P. S. M. W., 2015. </w:t>
              </w:r>
              <w:r>
                <w:rPr>
                  <w:i/>
                  <w:iCs/>
                  <w:noProof/>
                </w:rPr>
                <w:t xml:space="preserve">A Beginner’s Guide to Critical Thinking and Writing in Health and Social Care. </w:t>
              </w:r>
              <w:r>
                <w:rPr>
                  <w:noProof/>
                </w:rPr>
                <w:t>2 ed. s.l.:Maidenhead.</w:t>
              </w:r>
            </w:p>
            <w:p w14:paraId="63D9379C" w14:textId="77777777" w:rsidR="005D1AC0" w:rsidRDefault="005D1AC0" w:rsidP="005D1AC0">
              <w:pPr>
                <w:pStyle w:val="Bibliography"/>
                <w:rPr>
                  <w:noProof/>
                </w:rPr>
              </w:pPr>
              <w:r>
                <w:rPr>
                  <w:noProof/>
                </w:rPr>
                <w:t xml:space="preserve">K.E. Foote, M. A., 2009. Sense of Place. In: N. T. Rob Kitchin, ed. </w:t>
              </w:r>
              <w:r>
                <w:rPr>
                  <w:i/>
                  <w:iCs/>
                  <w:noProof/>
                </w:rPr>
                <w:t xml:space="preserve">International Encyclopedia of Human Geography. </w:t>
              </w:r>
              <w:r>
                <w:rPr>
                  <w:noProof/>
                </w:rPr>
                <w:t>s.l.:Elsevier, pp. 96-100.</w:t>
              </w:r>
            </w:p>
            <w:p w14:paraId="1F3757AE" w14:textId="77777777" w:rsidR="005D1AC0" w:rsidRDefault="005D1AC0" w:rsidP="005D1AC0">
              <w:pPr>
                <w:pStyle w:val="Bibliography"/>
                <w:rPr>
                  <w:noProof/>
                </w:rPr>
              </w:pPr>
              <w:r>
                <w:rPr>
                  <w:noProof/>
                </w:rPr>
                <w:t xml:space="preserve">K, U., 2021. </w:t>
              </w:r>
              <w:r>
                <w:rPr>
                  <w:i/>
                  <w:iCs/>
                  <w:noProof/>
                </w:rPr>
                <w:t xml:space="preserve">Importance of Academic writing. </w:t>
              </w:r>
              <w:r>
                <w:rPr>
                  <w:noProof/>
                </w:rPr>
                <w:t xml:space="preserve">[Online] </w:t>
              </w:r>
              <w:r>
                <w:rPr>
                  <w:noProof/>
                </w:rPr>
                <w:br/>
                <w:t xml:space="preserve">Available at: </w:t>
              </w:r>
              <w:r>
                <w:rPr>
                  <w:noProof/>
                  <w:u w:val="single"/>
                </w:rPr>
                <w:t>https://www.linkedin.com/pulse/importance-academic-writing-uvaldi-kleynhans?trk=public_profile_article_view</w:t>
              </w:r>
              <w:r>
                <w:rPr>
                  <w:noProof/>
                </w:rPr>
                <w:br/>
                <w:t>[Accessed 31 10 2022].</w:t>
              </w:r>
            </w:p>
            <w:p w14:paraId="292B794A" w14:textId="77777777" w:rsidR="005D1AC0" w:rsidRDefault="005D1AC0" w:rsidP="005D1AC0">
              <w:pPr>
                <w:pStyle w:val="Bibliography"/>
                <w:rPr>
                  <w:noProof/>
                </w:rPr>
              </w:pPr>
              <w:r>
                <w:rPr>
                  <w:noProof/>
                </w:rPr>
                <w:t xml:space="preserve">McMillan, K. &amp;. W. J., 2021. </w:t>
              </w:r>
              <w:r>
                <w:rPr>
                  <w:i/>
                  <w:iCs/>
                  <w:noProof/>
                </w:rPr>
                <w:t xml:space="preserve">The Study Skills Book. </w:t>
              </w:r>
              <w:r>
                <w:rPr>
                  <w:noProof/>
                </w:rPr>
                <w:t>4 ed. s.l.:Pearson Education, Limited, Harlow.</w:t>
              </w:r>
            </w:p>
            <w:p w14:paraId="03D8E5E0" w14:textId="77777777" w:rsidR="005D1AC0" w:rsidRDefault="005D1AC0" w:rsidP="005D1AC0">
              <w:pPr>
                <w:pStyle w:val="Bibliography"/>
                <w:rPr>
                  <w:noProof/>
                </w:rPr>
              </w:pPr>
              <w:r>
                <w:rPr>
                  <w:noProof/>
                </w:rPr>
                <w:t xml:space="preserve">Sheffield, T. U. o., 2022. </w:t>
              </w:r>
              <w:r>
                <w:rPr>
                  <w:i/>
                  <w:iCs/>
                  <w:noProof/>
                </w:rPr>
                <w:t xml:space="preserve">Academic writing. </w:t>
              </w:r>
              <w:r>
                <w:rPr>
                  <w:noProof/>
                </w:rPr>
                <w:t xml:space="preserve">[Online] </w:t>
              </w:r>
              <w:r>
                <w:rPr>
                  <w:noProof/>
                </w:rPr>
                <w:br/>
                <w:t xml:space="preserve">Available at: </w:t>
              </w:r>
              <w:r>
                <w:rPr>
                  <w:noProof/>
                  <w:u w:val="single"/>
                </w:rPr>
                <w:t>https://www.sheffield.ac.uk/academic-skills/study-skills-online/academic-writing</w:t>
              </w:r>
              <w:r>
                <w:rPr>
                  <w:noProof/>
                </w:rPr>
                <w:br/>
                <w:t>[Accessed 31 10 2022].</w:t>
              </w:r>
            </w:p>
            <w:p w14:paraId="32F77B9F" w14:textId="77777777" w:rsidR="005D1AC0" w:rsidRDefault="005D1AC0" w:rsidP="005D1AC0">
              <w:pPr>
                <w:pStyle w:val="Bibliography"/>
                <w:rPr>
                  <w:noProof/>
                </w:rPr>
              </w:pPr>
              <w:r>
                <w:rPr>
                  <w:noProof/>
                </w:rPr>
                <w:t xml:space="preserve">York, U. o., 2022. </w:t>
              </w:r>
              <w:r>
                <w:rPr>
                  <w:i/>
                  <w:iCs/>
                  <w:noProof/>
                </w:rPr>
                <w:t xml:space="preserve">Academic writing: a practical guide. </w:t>
              </w:r>
              <w:r>
                <w:rPr>
                  <w:noProof/>
                </w:rPr>
                <w:t xml:space="preserve">[Online] </w:t>
              </w:r>
              <w:r>
                <w:rPr>
                  <w:noProof/>
                </w:rPr>
                <w:br/>
                <w:t xml:space="preserve">Available at: </w:t>
              </w:r>
              <w:r>
                <w:rPr>
                  <w:noProof/>
                  <w:u w:val="single"/>
                </w:rPr>
                <w:t>https://subjectguides.york.ac.uk/academic-writing/academic-style</w:t>
              </w:r>
              <w:r>
                <w:rPr>
                  <w:noProof/>
                </w:rPr>
                <w:br/>
                <w:t>[Accessed 31 10 2022].</w:t>
              </w:r>
            </w:p>
            <w:p w14:paraId="636B65C5" w14:textId="6905C7E8" w:rsidR="00280BF3" w:rsidRDefault="00280BF3" w:rsidP="005D1AC0">
              <w:r>
                <w:rPr>
                  <w:b/>
                  <w:bCs/>
                  <w:noProof/>
                </w:rPr>
                <w:fldChar w:fldCharType="end"/>
              </w:r>
            </w:p>
          </w:sdtContent>
        </w:sdt>
      </w:sdtContent>
    </w:sdt>
    <w:p w14:paraId="32D218A3" w14:textId="77777777" w:rsidR="00366F0B" w:rsidRDefault="00366F0B" w:rsidP="008E740C"/>
    <w:p w14:paraId="6A66328A" w14:textId="1B31234C" w:rsidR="00AB1176" w:rsidRPr="001253D3" w:rsidRDefault="00AB1176" w:rsidP="008E740C"/>
    <w:sectPr w:rsidR="00AB1176" w:rsidRPr="001253D3" w:rsidSect="00B563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92982"/>
    <w:multiLevelType w:val="hybridMultilevel"/>
    <w:tmpl w:val="DBC2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02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5A1"/>
    <w:rsid w:val="0000362D"/>
    <w:rsid w:val="0001743D"/>
    <w:rsid w:val="000304FE"/>
    <w:rsid w:val="00040203"/>
    <w:rsid w:val="00061D91"/>
    <w:rsid w:val="000979E8"/>
    <w:rsid w:val="000A0538"/>
    <w:rsid w:val="000B4DF8"/>
    <w:rsid w:val="00110AED"/>
    <w:rsid w:val="00113630"/>
    <w:rsid w:val="001253D3"/>
    <w:rsid w:val="00133E7D"/>
    <w:rsid w:val="0014752F"/>
    <w:rsid w:val="001879BC"/>
    <w:rsid w:val="001A3ECB"/>
    <w:rsid w:val="001B5E8B"/>
    <w:rsid w:val="001B65A1"/>
    <w:rsid w:val="001D0759"/>
    <w:rsid w:val="001D33AD"/>
    <w:rsid w:val="001E0B99"/>
    <w:rsid w:val="001F1263"/>
    <w:rsid w:val="002103CA"/>
    <w:rsid w:val="00230486"/>
    <w:rsid w:val="00237DDD"/>
    <w:rsid w:val="00280BF3"/>
    <w:rsid w:val="00292999"/>
    <w:rsid w:val="002C4E94"/>
    <w:rsid w:val="002D20D8"/>
    <w:rsid w:val="002E4611"/>
    <w:rsid w:val="003321EA"/>
    <w:rsid w:val="003360A4"/>
    <w:rsid w:val="00352CCE"/>
    <w:rsid w:val="00366F0B"/>
    <w:rsid w:val="0037192E"/>
    <w:rsid w:val="00374157"/>
    <w:rsid w:val="00387C98"/>
    <w:rsid w:val="00387CA6"/>
    <w:rsid w:val="003C1F86"/>
    <w:rsid w:val="003D00DE"/>
    <w:rsid w:val="003D0326"/>
    <w:rsid w:val="003E117A"/>
    <w:rsid w:val="003E2AFC"/>
    <w:rsid w:val="003F05F5"/>
    <w:rsid w:val="004141BF"/>
    <w:rsid w:val="00424DDB"/>
    <w:rsid w:val="004374B1"/>
    <w:rsid w:val="004432D4"/>
    <w:rsid w:val="00456FF9"/>
    <w:rsid w:val="0046057A"/>
    <w:rsid w:val="00494F1B"/>
    <w:rsid w:val="004A0841"/>
    <w:rsid w:val="004A0E81"/>
    <w:rsid w:val="004B6E99"/>
    <w:rsid w:val="004C3417"/>
    <w:rsid w:val="004C73E7"/>
    <w:rsid w:val="004F2D3B"/>
    <w:rsid w:val="004F538C"/>
    <w:rsid w:val="00507040"/>
    <w:rsid w:val="00514043"/>
    <w:rsid w:val="0053170F"/>
    <w:rsid w:val="00557FEB"/>
    <w:rsid w:val="0057614A"/>
    <w:rsid w:val="00586004"/>
    <w:rsid w:val="005A432B"/>
    <w:rsid w:val="005A543D"/>
    <w:rsid w:val="005B07C2"/>
    <w:rsid w:val="005D1AC0"/>
    <w:rsid w:val="005D53A4"/>
    <w:rsid w:val="005F3E8B"/>
    <w:rsid w:val="00617C25"/>
    <w:rsid w:val="00637D5F"/>
    <w:rsid w:val="00666A98"/>
    <w:rsid w:val="0067570B"/>
    <w:rsid w:val="00676505"/>
    <w:rsid w:val="006908EA"/>
    <w:rsid w:val="00692BC2"/>
    <w:rsid w:val="006A27A8"/>
    <w:rsid w:val="006A474D"/>
    <w:rsid w:val="006C646B"/>
    <w:rsid w:val="006E7471"/>
    <w:rsid w:val="00711EE4"/>
    <w:rsid w:val="007150FA"/>
    <w:rsid w:val="007275C8"/>
    <w:rsid w:val="007306DD"/>
    <w:rsid w:val="00734334"/>
    <w:rsid w:val="00747303"/>
    <w:rsid w:val="0078657B"/>
    <w:rsid w:val="007B6824"/>
    <w:rsid w:val="008071BC"/>
    <w:rsid w:val="00823634"/>
    <w:rsid w:val="00827898"/>
    <w:rsid w:val="0083583A"/>
    <w:rsid w:val="00845B72"/>
    <w:rsid w:val="0086011D"/>
    <w:rsid w:val="0086012C"/>
    <w:rsid w:val="00863E10"/>
    <w:rsid w:val="0086585A"/>
    <w:rsid w:val="00876C0B"/>
    <w:rsid w:val="008847B5"/>
    <w:rsid w:val="00885B5B"/>
    <w:rsid w:val="00896E58"/>
    <w:rsid w:val="008B1584"/>
    <w:rsid w:val="008D5BEA"/>
    <w:rsid w:val="008E010E"/>
    <w:rsid w:val="008E740C"/>
    <w:rsid w:val="008E7638"/>
    <w:rsid w:val="00920815"/>
    <w:rsid w:val="00925F75"/>
    <w:rsid w:val="009333D0"/>
    <w:rsid w:val="00933F1D"/>
    <w:rsid w:val="00941F1F"/>
    <w:rsid w:val="0096358C"/>
    <w:rsid w:val="00967115"/>
    <w:rsid w:val="00983056"/>
    <w:rsid w:val="00993E5C"/>
    <w:rsid w:val="009B50B8"/>
    <w:rsid w:val="009F2C46"/>
    <w:rsid w:val="00A012F7"/>
    <w:rsid w:val="00A90ACE"/>
    <w:rsid w:val="00AB1176"/>
    <w:rsid w:val="00AD6466"/>
    <w:rsid w:val="00AE2A1F"/>
    <w:rsid w:val="00AF562F"/>
    <w:rsid w:val="00B16D0A"/>
    <w:rsid w:val="00B239CC"/>
    <w:rsid w:val="00B36D4C"/>
    <w:rsid w:val="00B4528F"/>
    <w:rsid w:val="00B479D5"/>
    <w:rsid w:val="00B563C4"/>
    <w:rsid w:val="00B76DCE"/>
    <w:rsid w:val="00B845B5"/>
    <w:rsid w:val="00B86D6A"/>
    <w:rsid w:val="00B973E7"/>
    <w:rsid w:val="00BA26F6"/>
    <w:rsid w:val="00BD77AE"/>
    <w:rsid w:val="00C22E8C"/>
    <w:rsid w:val="00C4008F"/>
    <w:rsid w:val="00C502DE"/>
    <w:rsid w:val="00C569FE"/>
    <w:rsid w:val="00CB3A41"/>
    <w:rsid w:val="00CC40E5"/>
    <w:rsid w:val="00CC78D9"/>
    <w:rsid w:val="00CD7F0E"/>
    <w:rsid w:val="00D00228"/>
    <w:rsid w:val="00D01ADA"/>
    <w:rsid w:val="00D12AEC"/>
    <w:rsid w:val="00D148F1"/>
    <w:rsid w:val="00D44F3A"/>
    <w:rsid w:val="00D458F3"/>
    <w:rsid w:val="00D55B8D"/>
    <w:rsid w:val="00D66E66"/>
    <w:rsid w:val="00D670B3"/>
    <w:rsid w:val="00D85DA6"/>
    <w:rsid w:val="00D922F4"/>
    <w:rsid w:val="00D953A4"/>
    <w:rsid w:val="00DB2188"/>
    <w:rsid w:val="00DB2F3D"/>
    <w:rsid w:val="00DB5F5A"/>
    <w:rsid w:val="00E34937"/>
    <w:rsid w:val="00E41F96"/>
    <w:rsid w:val="00E61914"/>
    <w:rsid w:val="00E75EF1"/>
    <w:rsid w:val="00ED3932"/>
    <w:rsid w:val="00F142D8"/>
    <w:rsid w:val="00F213B8"/>
    <w:rsid w:val="00F23EB7"/>
    <w:rsid w:val="00F743E6"/>
    <w:rsid w:val="00F81D55"/>
    <w:rsid w:val="00FD486A"/>
    <w:rsid w:val="00FE3869"/>
    <w:rsid w:val="00FE3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99C7E"/>
  <w15:chartTrackingRefBased/>
  <w15:docId w15:val="{3674E248-03EB-4FD8-A926-092AE1546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A5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A543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563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63C4"/>
    <w:rPr>
      <w:rFonts w:eastAsiaTheme="minorEastAsia"/>
      <w:lang w:val="en-US"/>
    </w:rPr>
  </w:style>
  <w:style w:type="paragraph" w:styleId="TOCHeading">
    <w:name w:val="TOC Heading"/>
    <w:basedOn w:val="Heading1"/>
    <w:next w:val="Normal"/>
    <w:uiPriority w:val="39"/>
    <w:unhideWhenUsed/>
    <w:qFormat/>
    <w:rsid w:val="001879BC"/>
    <w:pPr>
      <w:outlineLvl w:val="9"/>
    </w:pPr>
    <w:rPr>
      <w:lang w:val="en-US"/>
    </w:rPr>
  </w:style>
  <w:style w:type="paragraph" w:styleId="TOC1">
    <w:name w:val="toc 1"/>
    <w:basedOn w:val="Normal"/>
    <w:next w:val="Normal"/>
    <w:autoRedefine/>
    <w:uiPriority w:val="39"/>
    <w:unhideWhenUsed/>
    <w:rsid w:val="001879BC"/>
    <w:pPr>
      <w:spacing w:after="100"/>
    </w:pPr>
  </w:style>
  <w:style w:type="character" w:styleId="Hyperlink">
    <w:name w:val="Hyperlink"/>
    <w:basedOn w:val="DefaultParagraphFont"/>
    <w:uiPriority w:val="99"/>
    <w:unhideWhenUsed/>
    <w:rsid w:val="001879BC"/>
    <w:rPr>
      <w:color w:val="0563C1" w:themeColor="hyperlink"/>
      <w:u w:val="single"/>
    </w:rPr>
  </w:style>
  <w:style w:type="paragraph" w:styleId="TOC2">
    <w:name w:val="toc 2"/>
    <w:basedOn w:val="Normal"/>
    <w:next w:val="Normal"/>
    <w:autoRedefine/>
    <w:uiPriority w:val="39"/>
    <w:unhideWhenUsed/>
    <w:rsid w:val="00113630"/>
    <w:pPr>
      <w:spacing w:after="100"/>
      <w:ind w:left="220"/>
    </w:pPr>
  </w:style>
  <w:style w:type="paragraph" w:styleId="NormalWeb">
    <w:name w:val="Normal (Web)"/>
    <w:basedOn w:val="Normal"/>
    <w:uiPriority w:val="99"/>
    <w:unhideWhenUsed/>
    <w:rsid w:val="00CD7F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41F96"/>
    <w:rPr>
      <w:b/>
      <w:bCs/>
    </w:rPr>
  </w:style>
  <w:style w:type="character" w:styleId="UnresolvedMention">
    <w:name w:val="Unresolved Mention"/>
    <w:basedOn w:val="DefaultParagraphFont"/>
    <w:uiPriority w:val="99"/>
    <w:semiHidden/>
    <w:unhideWhenUsed/>
    <w:rsid w:val="008E740C"/>
    <w:rPr>
      <w:color w:val="605E5C"/>
      <w:shd w:val="clear" w:color="auto" w:fill="E1DFDD"/>
    </w:rPr>
  </w:style>
  <w:style w:type="paragraph" w:styleId="Bibliography">
    <w:name w:val="Bibliography"/>
    <w:basedOn w:val="Normal"/>
    <w:next w:val="Normal"/>
    <w:uiPriority w:val="37"/>
    <w:unhideWhenUsed/>
    <w:rsid w:val="00666A98"/>
  </w:style>
  <w:style w:type="character" w:styleId="FollowedHyperlink">
    <w:name w:val="FollowedHyperlink"/>
    <w:basedOn w:val="DefaultParagraphFont"/>
    <w:uiPriority w:val="99"/>
    <w:semiHidden/>
    <w:unhideWhenUsed/>
    <w:rsid w:val="009B50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180">
      <w:bodyDiv w:val="1"/>
      <w:marLeft w:val="0"/>
      <w:marRight w:val="0"/>
      <w:marTop w:val="0"/>
      <w:marBottom w:val="0"/>
      <w:divBdr>
        <w:top w:val="none" w:sz="0" w:space="0" w:color="auto"/>
        <w:left w:val="none" w:sz="0" w:space="0" w:color="auto"/>
        <w:bottom w:val="none" w:sz="0" w:space="0" w:color="auto"/>
        <w:right w:val="none" w:sz="0" w:space="0" w:color="auto"/>
      </w:divBdr>
    </w:div>
    <w:div w:id="9765378">
      <w:bodyDiv w:val="1"/>
      <w:marLeft w:val="0"/>
      <w:marRight w:val="0"/>
      <w:marTop w:val="0"/>
      <w:marBottom w:val="0"/>
      <w:divBdr>
        <w:top w:val="none" w:sz="0" w:space="0" w:color="auto"/>
        <w:left w:val="none" w:sz="0" w:space="0" w:color="auto"/>
        <w:bottom w:val="none" w:sz="0" w:space="0" w:color="auto"/>
        <w:right w:val="none" w:sz="0" w:space="0" w:color="auto"/>
      </w:divBdr>
    </w:div>
    <w:div w:id="24602930">
      <w:bodyDiv w:val="1"/>
      <w:marLeft w:val="0"/>
      <w:marRight w:val="0"/>
      <w:marTop w:val="0"/>
      <w:marBottom w:val="0"/>
      <w:divBdr>
        <w:top w:val="none" w:sz="0" w:space="0" w:color="auto"/>
        <w:left w:val="none" w:sz="0" w:space="0" w:color="auto"/>
        <w:bottom w:val="none" w:sz="0" w:space="0" w:color="auto"/>
        <w:right w:val="none" w:sz="0" w:space="0" w:color="auto"/>
      </w:divBdr>
    </w:div>
    <w:div w:id="35858899">
      <w:bodyDiv w:val="1"/>
      <w:marLeft w:val="0"/>
      <w:marRight w:val="0"/>
      <w:marTop w:val="0"/>
      <w:marBottom w:val="0"/>
      <w:divBdr>
        <w:top w:val="none" w:sz="0" w:space="0" w:color="auto"/>
        <w:left w:val="none" w:sz="0" w:space="0" w:color="auto"/>
        <w:bottom w:val="none" w:sz="0" w:space="0" w:color="auto"/>
        <w:right w:val="none" w:sz="0" w:space="0" w:color="auto"/>
      </w:divBdr>
    </w:div>
    <w:div w:id="38433293">
      <w:bodyDiv w:val="1"/>
      <w:marLeft w:val="0"/>
      <w:marRight w:val="0"/>
      <w:marTop w:val="0"/>
      <w:marBottom w:val="0"/>
      <w:divBdr>
        <w:top w:val="none" w:sz="0" w:space="0" w:color="auto"/>
        <w:left w:val="none" w:sz="0" w:space="0" w:color="auto"/>
        <w:bottom w:val="none" w:sz="0" w:space="0" w:color="auto"/>
        <w:right w:val="none" w:sz="0" w:space="0" w:color="auto"/>
      </w:divBdr>
    </w:div>
    <w:div w:id="41755411">
      <w:bodyDiv w:val="1"/>
      <w:marLeft w:val="0"/>
      <w:marRight w:val="0"/>
      <w:marTop w:val="0"/>
      <w:marBottom w:val="0"/>
      <w:divBdr>
        <w:top w:val="none" w:sz="0" w:space="0" w:color="auto"/>
        <w:left w:val="none" w:sz="0" w:space="0" w:color="auto"/>
        <w:bottom w:val="none" w:sz="0" w:space="0" w:color="auto"/>
        <w:right w:val="none" w:sz="0" w:space="0" w:color="auto"/>
      </w:divBdr>
    </w:div>
    <w:div w:id="49110165">
      <w:bodyDiv w:val="1"/>
      <w:marLeft w:val="0"/>
      <w:marRight w:val="0"/>
      <w:marTop w:val="0"/>
      <w:marBottom w:val="0"/>
      <w:divBdr>
        <w:top w:val="none" w:sz="0" w:space="0" w:color="auto"/>
        <w:left w:val="none" w:sz="0" w:space="0" w:color="auto"/>
        <w:bottom w:val="none" w:sz="0" w:space="0" w:color="auto"/>
        <w:right w:val="none" w:sz="0" w:space="0" w:color="auto"/>
      </w:divBdr>
    </w:div>
    <w:div w:id="50691744">
      <w:bodyDiv w:val="1"/>
      <w:marLeft w:val="0"/>
      <w:marRight w:val="0"/>
      <w:marTop w:val="0"/>
      <w:marBottom w:val="0"/>
      <w:divBdr>
        <w:top w:val="none" w:sz="0" w:space="0" w:color="auto"/>
        <w:left w:val="none" w:sz="0" w:space="0" w:color="auto"/>
        <w:bottom w:val="none" w:sz="0" w:space="0" w:color="auto"/>
        <w:right w:val="none" w:sz="0" w:space="0" w:color="auto"/>
      </w:divBdr>
    </w:div>
    <w:div w:id="60837139">
      <w:bodyDiv w:val="1"/>
      <w:marLeft w:val="0"/>
      <w:marRight w:val="0"/>
      <w:marTop w:val="0"/>
      <w:marBottom w:val="0"/>
      <w:divBdr>
        <w:top w:val="none" w:sz="0" w:space="0" w:color="auto"/>
        <w:left w:val="none" w:sz="0" w:space="0" w:color="auto"/>
        <w:bottom w:val="none" w:sz="0" w:space="0" w:color="auto"/>
        <w:right w:val="none" w:sz="0" w:space="0" w:color="auto"/>
      </w:divBdr>
    </w:div>
    <w:div w:id="61870876">
      <w:bodyDiv w:val="1"/>
      <w:marLeft w:val="0"/>
      <w:marRight w:val="0"/>
      <w:marTop w:val="0"/>
      <w:marBottom w:val="0"/>
      <w:divBdr>
        <w:top w:val="none" w:sz="0" w:space="0" w:color="auto"/>
        <w:left w:val="none" w:sz="0" w:space="0" w:color="auto"/>
        <w:bottom w:val="none" w:sz="0" w:space="0" w:color="auto"/>
        <w:right w:val="none" w:sz="0" w:space="0" w:color="auto"/>
      </w:divBdr>
    </w:div>
    <w:div w:id="63140295">
      <w:bodyDiv w:val="1"/>
      <w:marLeft w:val="0"/>
      <w:marRight w:val="0"/>
      <w:marTop w:val="0"/>
      <w:marBottom w:val="0"/>
      <w:divBdr>
        <w:top w:val="none" w:sz="0" w:space="0" w:color="auto"/>
        <w:left w:val="none" w:sz="0" w:space="0" w:color="auto"/>
        <w:bottom w:val="none" w:sz="0" w:space="0" w:color="auto"/>
        <w:right w:val="none" w:sz="0" w:space="0" w:color="auto"/>
      </w:divBdr>
    </w:div>
    <w:div w:id="98915410">
      <w:bodyDiv w:val="1"/>
      <w:marLeft w:val="0"/>
      <w:marRight w:val="0"/>
      <w:marTop w:val="0"/>
      <w:marBottom w:val="0"/>
      <w:divBdr>
        <w:top w:val="none" w:sz="0" w:space="0" w:color="auto"/>
        <w:left w:val="none" w:sz="0" w:space="0" w:color="auto"/>
        <w:bottom w:val="none" w:sz="0" w:space="0" w:color="auto"/>
        <w:right w:val="none" w:sz="0" w:space="0" w:color="auto"/>
      </w:divBdr>
    </w:div>
    <w:div w:id="108667112">
      <w:bodyDiv w:val="1"/>
      <w:marLeft w:val="0"/>
      <w:marRight w:val="0"/>
      <w:marTop w:val="0"/>
      <w:marBottom w:val="0"/>
      <w:divBdr>
        <w:top w:val="none" w:sz="0" w:space="0" w:color="auto"/>
        <w:left w:val="none" w:sz="0" w:space="0" w:color="auto"/>
        <w:bottom w:val="none" w:sz="0" w:space="0" w:color="auto"/>
        <w:right w:val="none" w:sz="0" w:space="0" w:color="auto"/>
      </w:divBdr>
    </w:div>
    <w:div w:id="109856832">
      <w:bodyDiv w:val="1"/>
      <w:marLeft w:val="0"/>
      <w:marRight w:val="0"/>
      <w:marTop w:val="0"/>
      <w:marBottom w:val="0"/>
      <w:divBdr>
        <w:top w:val="none" w:sz="0" w:space="0" w:color="auto"/>
        <w:left w:val="none" w:sz="0" w:space="0" w:color="auto"/>
        <w:bottom w:val="none" w:sz="0" w:space="0" w:color="auto"/>
        <w:right w:val="none" w:sz="0" w:space="0" w:color="auto"/>
      </w:divBdr>
    </w:div>
    <w:div w:id="118300981">
      <w:bodyDiv w:val="1"/>
      <w:marLeft w:val="0"/>
      <w:marRight w:val="0"/>
      <w:marTop w:val="0"/>
      <w:marBottom w:val="0"/>
      <w:divBdr>
        <w:top w:val="none" w:sz="0" w:space="0" w:color="auto"/>
        <w:left w:val="none" w:sz="0" w:space="0" w:color="auto"/>
        <w:bottom w:val="none" w:sz="0" w:space="0" w:color="auto"/>
        <w:right w:val="none" w:sz="0" w:space="0" w:color="auto"/>
      </w:divBdr>
    </w:div>
    <w:div w:id="123693208">
      <w:bodyDiv w:val="1"/>
      <w:marLeft w:val="0"/>
      <w:marRight w:val="0"/>
      <w:marTop w:val="0"/>
      <w:marBottom w:val="0"/>
      <w:divBdr>
        <w:top w:val="none" w:sz="0" w:space="0" w:color="auto"/>
        <w:left w:val="none" w:sz="0" w:space="0" w:color="auto"/>
        <w:bottom w:val="none" w:sz="0" w:space="0" w:color="auto"/>
        <w:right w:val="none" w:sz="0" w:space="0" w:color="auto"/>
      </w:divBdr>
    </w:div>
    <w:div w:id="129445916">
      <w:bodyDiv w:val="1"/>
      <w:marLeft w:val="0"/>
      <w:marRight w:val="0"/>
      <w:marTop w:val="0"/>
      <w:marBottom w:val="0"/>
      <w:divBdr>
        <w:top w:val="none" w:sz="0" w:space="0" w:color="auto"/>
        <w:left w:val="none" w:sz="0" w:space="0" w:color="auto"/>
        <w:bottom w:val="none" w:sz="0" w:space="0" w:color="auto"/>
        <w:right w:val="none" w:sz="0" w:space="0" w:color="auto"/>
      </w:divBdr>
    </w:div>
    <w:div w:id="140657396">
      <w:bodyDiv w:val="1"/>
      <w:marLeft w:val="0"/>
      <w:marRight w:val="0"/>
      <w:marTop w:val="0"/>
      <w:marBottom w:val="0"/>
      <w:divBdr>
        <w:top w:val="none" w:sz="0" w:space="0" w:color="auto"/>
        <w:left w:val="none" w:sz="0" w:space="0" w:color="auto"/>
        <w:bottom w:val="none" w:sz="0" w:space="0" w:color="auto"/>
        <w:right w:val="none" w:sz="0" w:space="0" w:color="auto"/>
      </w:divBdr>
    </w:div>
    <w:div w:id="145708531">
      <w:bodyDiv w:val="1"/>
      <w:marLeft w:val="0"/>
      <w:marRight w:val="0"/>
      <w:marTop w:val="0"/>
      <w:marBottom w:val="0"/>
      <w:divBdr>
        <w:top w:val="none" w:sz="0" w:space="0" w:color="auto"/>
        <w:left w:val="none" w:sz="0" w:space="0" w:color="auto"/>
        <w:bottom w:val="none" w:sz="0" w:space="0" w:color="auto"/>
        <w:right w:val="none" w:sz="0" w:space="0" w:color="auto"/>
      </w:divBdr>
    </w:div>
    <w:div w:id="147212659">
      <w:bodyDiv w:val="1"/>
      <w:marLeft w:val="0"/>
      <w:marRight w:val="0"/>
      <w:marTop w:val="0"/>
      <w:marBottom w:val="0"/>
      <w:divBdr>
        <w:top w:val="none" w:sz="0" w:space="0" w:color="auto"/>
        <w:left w:val="none" w:sz="0" w:space="0" w:color="auto"/>
        <w:bottom w:val="none" w:sz="0" w:space="0" w:color="auto"/>
        <w:right w:val="none" w:sz="0" w:space="0" w:color="auto"/>
      </w:divBdr>
    </w:div>
    <w:div w:id="170145184">
      <w:bodyDiv w:val="1"/>
      <w:marLeft w:val="0"/>
      <w:marRight w:val="0"/>
      <w:marTop w:val="0"/>
      <w:marBottom w:val="0"/>
      <w:divBdr>
        <w:top w:val="none" w:sz="0" w:space="0" w:color="auto"/>
        <w:left w:val="none" w:sz="0" w:space="0" w:color="auto"/>
        <w:bottom w:val="none" w:sz="0" w:space="0" w:color="auto"/>
        <w:right w:val="none" w:sz="0" w:space="0" w:color="auto"/>
      </w:divBdr>
    </w:div>
    <w:div w:id="175775742">
      <w:bodyDiv w:val="1"/>
      <w:marLeft w:val="0"/>
      <w:marRight w:val="0"/>
      <w:marTop w:val="0"/>
      <w:marBottom w:val="0"/>
      <w:divBdr>
        <w:top w:val="none" w:sz="0" w:space="0" w:color="auto"/>
        <w:left w:val="none" w:sz="0" w:space="0" w:color="auto"/>
        <w:bottom w:val="none" w:sz="0" w:space="0" w:color="auto"/>
        <w:right w:val="none" w:sz="0" w:space="0" w:color="auto"/>
      </w:divBdr>
    </w:div>
    <w:div w:id="189532840">
      <w:bodyDiv w:val="1"/>
      <w:marLeft w:val="0"/>
      <w:marRight w:val="0"/>
      <w:marTop w:val="0"/>
      <w:marBottom w:val="0"/>
      <w:divBdr>
        <w:top w:val="none" w:sz="0" w:space="0" w:color="auto"/>
        <w:left w:val="none" w:sz="0" w:space="0" w:color="auto"/>
        <w:bottom w:val="none" w:sz="0" w:space="0" w:color="auto"/>
        <w:right w:val="none" w:sz="0" w:space="0" w:color="auto"/>
      </w:divBdr>
    </w:div>
    <w:div w:id="191501598">
      <w:bodyDiv w:val="1"/>
      <w:marLeft w:val="0"/>
      <w:marRight w:val="0"/>
      <w:marTop w:val="0"/>
      <w:marBottom w:val="0"/>
      <w:divBdr>
        <w:top w:val="none" w:sz="0" w:space="0" w:color="auto"/>
        <w:left w:val="none" w:sz="0" w:space="0" w:color="auto"/>
        <w:bottom w:val="none" w:sz="0" w:space="0" w:color="auto"/>
        <w:right w:val="none" w:sz="0" w:space="0" w:color="auto"/>
      </w:divBdr>
    </w:div>
    <w:div w:id="210456926">
      <w:bodyDiv w:val="1"/>
      <w:marLeft w:val="0"/>
      <w:marRight w:val="0"/>
      <w:marTop w:val="0"/>
      <w:marBottom w:val="0"/>
      <w:divBdr>
        <w:top w:val="none" w:sz="0" w:space="0" w:color="auto"/>
        <w:left w:val="none" w:sz="0" w:space="0" w:color="auto"/>
        <w:bottom w:val="none" w:sz="0" w:space="0" w:color="auto"/>
        <w:right w:val="none" w:sz="0" w:space="0" w:color="auto"/>
      </w:divBdr>
    </w:div>
    <w:div w:id="212893304">
      <w:bodyDiv w:val="1"/>
      <w:marLeft w:val="0"/>
      <w:marRight w:val="0"/>
      <w:marTop w:val="0"/>
      <w:marBottom w:val="0"/>
      <w:divBdr>
        <w:top w:val="none" w:sz="0" w:space="0" w:color="auto"/>
        <w:left w:val="none" w:sz="0" w:space="0" w:color="auto"/>
        <w:bottom w:val="none" w:sz="0" w:space="0" w:color="auto"/>
        <w:right w:val="none" w:sz="0" w:space="0" w:color="auto"/>
      </w:divBdr>
    </w:div>
    <w:div w:id="213351759">
      <w:bodyDiv w:val="1"/>
      <w:marLeft w:val="0"/>
      <w:marRight w:val="0"/>
      <w:marTop w:val="0"/>
      <w:marBottom w:val="0"/>
      <w:divBdr>
        <w:top w:val="none" w:sz="0" w:space="0" w:color="auto"/>
        <w:left w:val="none" w:sz="0" w:space="0" w:color="auto"/>
        <w:bottom w:val="none" w:sz="0" w:space="0" w:color="auto"/>
        <w:right w:val="none" w:sz="0" w:space="0" w:color="auto"/>
      </w:divBdr>
    </w:div>
    <w:div w:id="219098126">
      <w:bodyDiv w:val="1"/>
      <w:marLeft w:val="0"/>
      <w:marRight w:val="0"/>
      <w:marTop w:val="0"/>
      <w:marBottom w:val="0"/>
      <w:divBdr>
        <w:top w:val="none" w:sz="0" w:space="0" w:color="auto"/>
        <w:left w:val="none" w:sz="0" w:space="0" w:color="auto"/>
        <w:bottom w:val="none" w:sz="0" w:space="0" w:color="auto"/>
        <w:right w:val="none" w:sz="0" w:space="0" w:color="auto"/>
      </w:divBdr>
    </w:div>
    <w:div w:id="235171649">
      <w:bodyDiv w:val="1"/>
      <w:marLeft w:val="0"/>
      <w:marRight w:val="0"/>
      <w:marTop w:val="0"/>
      <w:marBottom w:val="0"/>
      <w:divBdr>
        <w:top w:val="none" w:sz="0" w:space="0" w:color="auto"/>
        <w:left w:val="none" w:sz="0" w:space="0" w:color="auto"/>
        <w:bottom w:val="none" w:sz="0" w:space="0" w:color="auto"/>
        <w:right w:val="none" w:sz="0" w:space="0" w:color="auto"/>
      </w:divBdr>
    </w:div>
    <w:div w:id="247665668">
      <w:bodyDiv w:val="1"/>
      <w:marLeft w:val="0"/>
      <w:marRight w:val="0"/>
      <w:marTop w:val="0"/>
      <w:marBottom w:val="0"/>
      <w:divBdr>
        <w:top w:val="none" w:sz="0" w:space="0" w:color="auto"/>
        <w:left w:val="none" w:sz="0" w:space="0" w:color="auto"/>
        <w:bottom w:val="none" w:sz="0" w:space="0" w:color="auto"/>
        <w:right w:val="none" w:sz="0" w:space="0" w:color="auto"/>
      </w:divBdr>
    </w:div>
    <w:div w:id="255948085">
      <w:bodyDiv w:val="1"/>
      <w:marLeft w:val="0"/>
      <w:marRight w:val="0"/>
      <w:marTop w:val="0"/>
      <w:marBottom w:val="0"/>
      <w:divBdr>
        <w:top w:val="none" w:sz="0" w:space="0" w:color="auto"/>
        <w:left w:val="none" w:sz="0" w:space="0" w:color="auto"/>
        <w:bottom w:val="none" w:sz="0" w:space="0" w:color="auto"/>
        <w:right w:val="none" w:sz="0" w:space="0" w:color="auto"/>
      </w:divBdr>
    </w:div>
    <w:div w:id="256639653">
      <w:bodyDiv w:val="1"/>
      <w:marLeft w:val="0"/>
      <w:marRight w:val="0"/>
      <w:marTop w:val="0"/>
      <w:marBottom w:val="0"/>
      <w:divBdr>
        <w:top w:val="none" w:sz="0" w:space="0" w:color="auto"/>
        <w:left w:val="none" w:sz="0" w:space="0" w:color="auto"/>
        <w:bottom w:val="none" w:sz="0" w:space="0" w:color="auto"/>
        <w:right w:val="none" w:sz="0" w:space="0" w:color="auto"/>
      </w:divBdr>
    </w:div>
    <w:div w:id="263274171">
      <w:bodyDiv w:val="1"/>
      <w:marLeft w:val="0"/>
      <w:marRight w:val="0"/>
      <w:marTop w:val="0"/>
      <w:marBottom w:val="0"/>
      <w:divBdr>
        <w:top w:val="none" w:sz="0" w:space="0" w:color="auto"/>
        <w:left w:val="none" w:sz="0" w:space="0" w:color="auto"/>
        <w:bottom w:val="none" w:sz="0" w:space="0" w:color="auto"/>
        <w:right w:val="none" w:sz="0" w:space="0" w:color="auto"/>
      </w:divBdr>
    </w:div>
    <w:div w:id="267396778">
      <w:bodyDiv w:val="1"/>
      <w:marLeft w:val="0"/>
      <w:marRight w:val="0"/>
      <w:marTop w:val="0"/>
      <w:marBottom w:val="0"/>
      <w:divBdr>
        <w:top w:val="none" w:sz="0" w:space="0" w:color="auto"/>
        <w:left w:val="none" w:sz="0" w:space="0" w:color="auto"/>
        <w:bottom w:val="none" w:sz="0" w:space="0" w:color="auto"/>
        <w:right w:val="none" w:sz="0" w:space="0" w:color="auto"/>
      </w:divBdr>
    </w:div>
    <w:div w:id="268975255">
      <w:bodyDiv w:val="1"/>
      <w:marLeft w:val="0"/>
      <w:marRight w:val="0"/>
      <w:marTop w:val="0"/>
      <w:marBottom w:val="0"/>
      <w:divBdr>
        <w:top w:val="none" w:sz="0" w:space="0" w:color="auto"/>
        <w:left w:val="none" w:sz="0" w:space="0" w:color="auto"/>
        <w:bottom w:val="none" w:sz="0" w:space="0" w:color="auto"/>
        <w:right w:val="none" w:sz="0" w:space="0" w:color="auto"/>
      </w:divBdr>
    </w:div>
    <w:div w:id="281423626">
      <w:bodyDiv w:val="1"/>
      <w:marLeft w:val="0"/>
      <w:marRight w:val="0"/>
      <w:marTop w:val="0"/>
      <w:marBottom w:val="0"/>
      <w:divBdr>
        <w:top w:val="none" w:sz="0" w:space="0" w:color="auto"/>
        <w:left w:val="none" w:sz="0" w:space="0" w:color="auto"/>
        <w:bottom w:val="none" w:sz="0" w:space="0" w:color="auto"/>
        <w:right w:val="none" w:sz="0" w:space="0" w:color="auto"/>
      </w:divBdr>
    </w:div>
    <w:div w:id="289358510">
      <w:bodyDiv w:val="1"/>
      <w:marLeft w:val="0"/>
      <w:marRight w:val="0"/>
      <w:marTop w:val="0"/>
      <w:marBottom w:val="0"/>
      <w:divBdr>
        <w:top w:val="none" w:sz="0" w:space="0" w:color="auto"/>
        <w:left w:val="none" w:sz="0" w:space="0" w:color="auto"/>
        <w:bottom w:val="none" w:sz="0" w:space="0" w:color="auto"/>
        <w:right w:val="none" w:sz="0" w:space="0" w:color="auto"/>
      </w:divBdr>
    </w:div>
    <w:div w:id="302735146">
      <w:bodyDiv w:val="1"/>
      <w:marLeft w:val="0"/>
      <w:marRight w:val="0"/>
      <w:marTop w:val="0"/>
      <w:marBottom w:val="0"/>
      <w:divBdr>
        <w:top w:val="none" w:sz="0" w:space="0" w:color="auto"/>
        <w:left w:val="none" w:sz="0" w:space="0" w:color="auto"/>
        <w:bottom w:val="none" w:sz="0" w:space="0" w:color="auto"/>
        <w:right w:val="none" w:sz="0" w:space="0" w:color="auto"/>
      </w:divBdr>
    </w:div>
    <w:div w:id="306324655">
      <w:bodyDiv w:val="1"/>
      <w:marLeft w:val="0"/>
      <w:marRight w:val="0"/>
      <w:marTop w:val="0"/>
      <w:marBottom w:val="0"/>
      <w:divBdr>
        <w:top w:val="none" w:sz="0" w:space="0" w:color="auto"/>
        <w:left w:val="none" w:sz="0" w:space="0" w:color="auto"/>
        <w:bottom w:val="none" w:sz="0" w:space="0" w:color="auto"/>
        <w:right w:val="none" w:sz="0" w:space="0" w:color="auto"/>
      </w:divBdr>
    </w:div>
    <w:div w:id="326137101">
      <w:bodyDiv w:val="1"/>
      <w:marLeft w:val="0"/>
      <w:marRight w:val="0"/>
      <w:marTop w:val="0"/>
      <w:marBottom w:val="0"/>
      <w:divBdr>
        <w:top w:val="none" w:sz="0" w:space="0" w:color="auto"/>
        <w:left w:val="none" w:sz="0" w:space="0" w:color="auto"/>
        <w:bottom w:val="none" w:sz="0" w:space="0" w:color="auto"/>
        <w:right w:val="none" w:sz="0" w:space="0" w:color="auto"/>
      </w:divBdr>
    </w:div>
    <w:div w:id="333070763">
      <w:bodyDiv w:val="1"/>
      <w:marLeft w:val="0"/>
      <w:marRight w:val="0"/>
      <w:marTop w:val="0"/>
      <w:marBottom w:val="0"/>
      <w:divBdr>
        <w:top w:val="none" w:sz="0" w:space="0" w:color="auto"/>
        <w:left w:val="none" w:sz="0" w:space="0" w:color="auto"/>
        <w:bottom w:val="none" w:sz="0" w:space="0" w:color="auto"/>
        <w:right w:val="none" w:sz="0" w:space="0" w:color="auto"/>
      </w:divBdr>
    </w:div>
    <w:div w:id="340282300">
      <w:bodyDiv w:val="1"/>
      <w:marLeft w:val="0"/>
      <w:marRight w:val="0"/>
      <w:marTop w:val="0"/>
      <w:marBottom w:val="0"/>
      <w:divBdr>
        <w:top w:val="none" w:sz="0" w:space="0" w:color="auto"/>
        <w:left w:val="none" w:sz="0" w:space="0" w:color="auto"/>
        <w:bottom w:val="none" w:sz="0" w:space="0" w:color="auto"/>
        <w:right w:val="none" w:sz="0" w:space="0" w:color="auto"/>
      </w:divBdr>
    </w:div>
    <w:div w:id="368535988">
      <w:bodyDiv w:val="1"/>
      <w:marLeft w:val="0"/>
      <w:marRight w:val="0"/>
      <w:marTop w:val="0"/>
      <w:marBottom w:val="0"/>
      <w:divBdr>
        <w:top w:val="none" w:sz="0" w:space="0" w:color="auto"/>
        <w:left w:val="none" w:sz="0" w:space="0" w:color="auto"/>
        <w:bottom w:val="none" w:sz="0" w:space="0" w:color="auto"/>
        <w:right w:val="none" w:sz="0" w:space="0" w:color="auto"/>
      </w:divBdr>
    </w:div>
    <w:div w:id="376517715">
      <w:bodyDiv w:val="1"/>
      <w:marLeft w:val="0"/>
      <w:marRight w:val="0"/>
      <w:marTop w:val="0"/>
      <w:marBottom w:val="0"/>
      <w:divBdr>
        <w:top w:val="none" w:sz="0" w:space="0" w:color="auto"/>
        <w:left w:val="none" w:sz="0" w:space="0" w:color="auto"/>
        <w:bottom w:val="none" w:sz="0" w:space="0" w:color="auto"/>
        <w:right w:val="none" w:sz="0" w:space="0" w:color="auto"/>
      </w:divBdr>
    </w:div>
    <w:div w:id="383800078">
      <w:bodyDiv w:val="1"/>
      <w:marLeft w:val="0"/>
      <w:marRight w:val="0"/>
      <w:marTop w:val="0"/>
      <w:marBottom w:val="0"/>
      <w:divBdr>
        <w:top w:val="none" w:sz="0" w:space="0" w:color="auto"/>
        <w:left w:val="none" w:sz="0" w:space="0" w:color="auto"/>
        <w:bottom w:val="none" w:sz="0" w:space="0" w:color="auto"/>
        <w:right w:val="none" w:sz="0" w:space="0" w:color="auto"/>
      </w:divBdr>
    </w:div>
    <w:div w:id="386298662">
      <w:bodyDiv w:val="1"/>
      <w:marLeft w:val="0"/>
      <w:marRight w:val="0"/>
      <w:marTop w:val="0"/>
      <w:marBottom w:val="0"/>
      <w:divBdr>
        <w:top w:val="none" w:sz="0" w:space="0" w:color="auto"/>
        <w:left w:val="none" w:sz="0" w:space="0" w:color="auto"/>
        <w:bottom w:val="none" w:sz="0" w:space="0" w:color="auto"/>
        <w:right w:val="none" w:sz="0" w:space="0" w:color="auto"/>
      </w:divBdr>
    </w:div>
    <w:div w:id="390420604">
      <w:bodyDiv w:val="1"/>
      <w:marLeft w:val="0"/>
      <w:marRight w:val="0"/>
      <w:marTop w:val="0"/>
      <w:marBottom w:val="0"/>
      <w:divBdr>
        <w:top w:val="none" w:sz="0" w:space="0" w:color="auto"/>
        <w:left w:val="none" w:sz="0" w:space="0" w:color="auto"/>
        <w:bottom w:val="none" w:sz="0" w:space="0" w:color="auto"/>
        <w:right w:val="none" w:sz="0" w:space="0" w:color="auto"/>
      </w:divBdr>
    </w:div>
    <w:div w:id="397243346">
      <w:bodyDiv w:val="1"/>
      <w:marLeft w:val="0"/>
      <w:marRight w:val="0"/>
      <w:marTop w:val="0"/>
      <w:marBottom w:val="0"/>
      <w:divBdr>
        <w:top w:val="none" w:sz="0" w:space="0" w:color="auto"/>
        <w:left w:val="none" w:sz="0" w:space="0" w:color="auto"/>
        <w:bottom w:val="none" w:sz="0" w:space="0" w:color="auto"/>
        <w:right w:val="none" w:sz="0" w:space="0" w:color="auto"/>
      </w:divBdr>
    </w:div>
    <w:div w:id="403112953">
      <w:bodyDiv w:val="1"/>
      <w:marLeft w:val="0"/>
      <w:marRight w:val="0"/>
      <w:marTop w:val="0"/>
      <w:marBottom w:val="0"/>
      <w:divBdr>
        <w:top w:val="none" w:sz="0" w:space="0" w:color="auto"/>
        <w:left w:val="none" w:sz="0" w:space="0" w:color="auto"/>
        <w:bottom w:val="none" w:sz="0" w:space="0" w:color="auto"/>
        <w:right w:val="none" w:sz="0" w:space="0" w:color="auto"/>
      </w:divBdr>
    </w:div>
    <w:div w:id="407967427">
      <w:bodyDiv w:val="1"/>
      <w:marLeft w:val="0"/>
      <w:marRight w:val="0"/>
      <w:marTop w:val="0"/>
      <w:marBottom w:val="0"/>
      <w:divBdr>
        <w:top w:val="none" w:sz="0" w:space="0" w:color="auto"/>
        <w:left w:val="none" w:sz="0" w:space="0" w:color="auto"/>
        <w:bottom w:val="none" w:sz="0" w:space="0" w:color="auto"/>
        <w:right w:val="none" w:sz="0" w:space="0" w:color="auto"/>
      </w:divBdr>
    </w:div>
    <w:div w:id="410546868">
      <w:bodyDiv w:val="1"/>
      <w:marLeft w:val="0"/>
      <w:marRight w:val="0"/>
      <w:marTop w:val="0"/>
      <w:marBottom w:val="0"/>
      <w:divBdr>
        <w:top w:val="none" w:sz="0" w:space="0" w:color="auto"/>
        <w:left w:val="none" w:sz="0" w:space="0" w:color="auto"/>
        <w:bottom w:val="none" w:sz="0" w:space="0" w:color="auto"/>
        <w:right w:val="none" w:sz="0" w:space="0" w:color="auto"/>
      </w:divBdr>
    </w:div>
    <w:div w:id="418215578">
      <w:bodyDiv w:val="1"/>
      <w:marLeft w:val="0"/>
      <w:marRight w:val="0"/>
      <w:marTop w:val="0"/>
      <w:marBottom w:val="0"/>
      <w:divBdr>
        <w:top w:val="none" w:sz="0" w:space="0" w:color="auto"/>
        <w:left w:val="none" w:sz="0" w:space="0" w:color="auto"/>
        <w:bottom w:val="none" w:sz="0" w:space="0" w:color="auto"/>
        <w:right w:val="none" w:sz="0" w:space="0" w:color="auto"/>
      </w:divBdr>
    </w:div>
    <w:div w:id="418449877">
      <w:bodyDiv w:val="1"/>
      <w:marLeft w:val="0"/>
      <w:marRight w:val="0"/>
      <w:marTop w:val="0"/>
      <w:marBottom w:val="0"/>
      <w:divBdr>
        <w:top w:val="none" w:sz="0" w:space="0" w:color="auto"/>
        <w:left w:val="none" w:sz="0" w:space="0" w:color="auto"/>
        <w:bottom w:val="none" w:sz="0" w:space="0" w:color="auto"/>
        <w:right w:val="none" w:sz="0" w:space="0" w:color="auto"/>
      </w:divBdr>
    </w:div>
    <w:div w:id="424112695">
      <w:bodyDiv w:val="1"/>
      <w:marLeft w:val="0"/>
      <w:marRight w:val="0"/>
      <w:marTop w:val="0"/>
      <w:marBottom w:val="0"/>
      <w:divBdr>
        <w:top w:val="none" w:sz="0" w:space="0" w:color="auto"/>
        <w:left w:val="none" w:sz="0" w:space="0" w:color="auto"/>
        <w:bottom w:val="none" w:sz="0" w:space="0" w:color="auto"/>
        <w:right w:val="none" w:sz="0" w:space="0" w:color="auto"/>
      </w:divBdr>
    </w:div>
    <w:div w:id="425662765">
      <w:bodyDiv w:val="1"/>
      <w:marLeft w:val="0"/>
      <w:marRight w:val="0"/>
      <w:marTop w:val="0"/>
      <w:marBottom w:val="0"/>
      <w:divBdr>
        <w:top w:val="none" w:sz="0" w:space="0" w:color="auto"/>
        <w:left w:val="none" w:sz="0" w:space="0" w:color="auto"/>
        <w:bottom w:val="none" w:sz="0" w:space="0" w:color="auto"/>
        <w:right w:val="none" w:sz="0" w:space="0" w:color="auto"/>
      </w:divBdr>
    </w:div>
    <w:div w:id="431634506">
      <w:bodyDiv w:val="1"/>
      <w:marLeft w:val="0"/>
      <w:marRight w:val="0"/>
      <w:marTop w:val="0"/>
      <w:marBottom w:val="0"/>
      <w:divBdr>
        <w:top w:val="none" w:sz="0" w:space="0" w:color="auto"/>
        <w:left w:val="none" w:sz="0" w:space="0" w:color="auto"/>
        <w:bottom w:val="none" w:sz="0" w:space="0" w:color="auto"/>
        <w:right w:val="none" w:sz="0" w:space="0" w:color="auto"/>
      </w:divBdr>
    </w:div>
    <w:div w:id="447552602">
      <w:bodyDiv w:val="1"/>
      <w:marLeft w:val="0"/>
      <w:marRight w:val="0"/>
      <w:marTop w:val="0"/>
      <w:marBottom w:val="0"/>
      <w:divBdr>
        <w:top w:val="none" w:sz="0" w:space="0" w:color="auto"/>
        <w:left w:val="none" w:sz="0" w:space="0" w:color="auto"/>
        <w:bottom w:val="none" w:sz="0" w:space="0" w:color="auto"/>
        <w:right w:val="none" w:sz="0" w:space="0" w:color="auto"/>
      </w:divBdr>
    </w:div>
    <w:div w:id="447966961">
      <w:bodyDiv w:val="1"/>
      <w:marLeft w:val="0"/>
      <w:marRight w:val="0"/>
      <w:marTop w:val="0"/>
      <w:marBottom w:val="0"/>
      <w:divBdr>
        <w:top w:val="none" w:sz="0" w:space="0" w:color="auto"/>
        <w:left w:val="none" w:sz="0" w:space="0" w:color="auto"/>
        <w:bottom w:val="none" w:sz="0" w:space="0" w:color="auto"/>
        <w:right w:val="none" w:sz="0" w:space="0" w:color="auto"/>
      </w:divBdr>
    </w:div>
    <w:div w:id="452484963">
      <w:bodyDiv w:val="1"/>
      <w:marLeft w:val="0"/>
      <w:marRight w:val="0"/>
      <w:marTop w:val="0"/>
      <w:marBottom w:val="0"/>
      <w:divBdr>
        <w:top w:val="none" w:sz="0" w:space="0" w:color="auto"/>
        <w:left w:val="none" w:sz="0" w:space="0" w:color="auto"/>
        <w:bottom w:val="none" w:sz="0" w:space="0" w:color="auto"/>
        <w:right w:val="none" w:sz="0" w:space="0" w:color="auto"/>
      </w:divBdr>
    </w:div>
    <w:div w:id="457067606">
      <w:bodyDiv w:val="1"/>
      <w:marLeft w:val="0"/>
      <w:marRight w:val="0"/>
      <w:marTop w:val="0"/>
      <w:marBottom w:val="0"/>
      <w:divBdr>
        <w:top w:val="none" w:sz="0" w:space="0" w:color="auto"/>
        <w:left w:val="none" w:sz="0" w:space="0" w:color="auto"/>
        <w:bottom w:val="none" w:sz="0" w:space="0" w:color="auto"/>
        <w:right w:val="none" w:sz="0" w:space="0" w:color="auto"/>
      </w:divBdr>
    </w:div>
    <w:div w:id="457454233">
      <w:bodyDiv w:val="1"/>
      <w:marLeft w:val="0"/>
      <w:marRight w:val="0"/>
      <w:marTop w:val="0"/>
      <w:marBottom w:val="0"/>
      <w:divBdr>
        <w:top w:val="none" w:sz="0" w:space="0" w:color="auto"/>
        <w:left w:val="none" w:sz="0" w:space="0" w:color="auto"/>
        <w:bottom w:val="none" w:sz="0" w:space="0" w:color="auto"/>
        <w:right w:val="none" w:sz="0" w:space="0" w:color="auto"/>
      </w:divBdr>
    </w:div>
    <w:div w:id="463278865">
      <w:bodyDiv w:val="1"/>
      <w:marLeft w:val="0"/>
      <w:marRight w:val="0"/>
      <w:marTop w:val="0"/>
      <w:marBottom w:val="0"/>
      <w:divBdr>
        <w:top w:val="none" w:sz="0" w:space="0" w:color="auto"/>
        <w:left w:val="none" w:sz="0" w:space="0" w:color="auto"/>
        <w:bottom w:val="none" w:sz="0" w:space="0" w:color="auto"/>
        <w:right w:val="none" w:sz="0" w:space="0" w:color="auto"/>
      </w:divBdr>
    </w:div>
    <w:div w:id="467554776">
      <w:bodyDiv w:val="1"/>
      <w:marLeft w:val="0"/>
      <w:marRight w:val="0"/>
      <w:marTop w:val="0"/>
      <w:marBottom w:val="0"/>
      <w:divBdr>
        <w:top w:val="none" w:sz="0" w:space="0" w:color="auto"/>
        <w:left w:val="none" w:sz="0" w:space="0" w:color="auto"/>
        <w:bottom w:val="none" w:sz="0" w:space="0" w:color="auto"/>
        <w:right w:val="none" w:sz="0" w:space="0" w:color="auto"/>
      </w:divBdr>
    </w:div>
    <w:div w:id="481434800">
      <w:bodyDiv w:val="1"/>
      <w:marLeft w:val="0"/>
      <w:marRight w:val="0"/>
      <w:marTop w:val="0"/>
      <w:marBottom w:val="0"/>
      <w:divBdr>
        <w:top w:val="none" w:sz="0" w:space="0" w:color="auto"/>
        <w:left w:val="none" w:sz="0" w:space="0" w:color="auto"/>
        <w:bottom w:val="none" w:sz="0" w:space="0" w:color="auto"/>
        <w:right w:val="none" w:sz="0" w:space="0" w:color="auto"/>
      </w:divBdr>
    </w:div>
    <w:div w:id="488835337">
      <w:bodyDiv w:val="1"/>
      <w:marLeft w:val="0"/>
      <w:marRight w:val="0"/>
      <w:marTop w:val="0"/>
      <w:marBottom w:val="0"/>
      <w:divBdr>
        <w:top w:val="none" w:sz="0" w:space="0" w:color="auto"/>
        <w:left w:val="none" w:sz="0" w:space="0" w:color="auto"/>
        <w:bottom w:val="none" w:sz="0" w:space="0" w:color="auto"/>
        <w:right w:val="none" w:sz="0" w:space="0" w:color="auto"/>
      </w:divBdr>
    </w:div>
    <w:div w:id="493375410">
      <w:bodyDiv w:val="1"/>
      <w:marLeft w:val="0"/>
      <w:marRight w:val="0"/>
      <w:marTop w:val="0"/>
      <w:marBottom w:val="0"/>
      <w:divBdr>
        <w:top w:val="none" w:sz="0" w:space="0" w:color="auto"/>
        <w:left w:val="none" w:sz="0" w:space="0" w:color="auto"/>
        <w:bottom w:val="none" w:sz="0" w:space="0" w:color="auto"/>
        <w:right w:val="none" w:sz="0" w:space="0" w:color="auto"/>
      </w:divBdr>
    </w:div>
    <w:div w:id="494301899">
      <w:bodyDiv w:val="1"/>
      <w:marLeft w:val="0"/>
      <w:marRight w:val="0"/>
      <w:marTop w:val="0"/>
      <w:marBottom w:val="0"/>
      <w:divBdr>
        <w:top w:val="none" w:sz="0" w:space="0" w:color="auto"/>
        <w:left w:val="none" w:sz="0" w:space="0" w:color="auto"/>
        <w:bottom w:val="none" w:sz="0" w:space="0" w:color="auto"/>
        <w:right w:val="none" w:sz="0" w:space="0" w:color="auto"/>
      </w:divBdr>
    </w:div>
    <w:div w:id="506822108">
      <w:bodyDiv w:val="1"/>
      <w:marLeft w:val="0"/>
      <w:marRight w:val="0"/>
      <w:marTop w:val="0"/>
      <w:marBottom w:val="0"/>
      <w:divBdr>
        <w:top w:val="none" w:sz="0" w:space="0" w:color="auto"/>
        <w:left w:val="none" w:sz="0" w:space="0" w:color="auto"/>
        <w:bottom w:val="none" w:sz="0" w:space="0" w:color="auto"/>
        <w:right w:val="none" w:sz="0" w:space="0" w:color="auto"/>
      </w:divBdr>
    </w:div>
    <w:div w:id="528303691">
      <w:bodyDiv w:val="1"/>
      <w:marLeft w:val="0"/>
      <w:marRight w:val="0"/>
      <w:marTop w:val="0"/>
      <w:marBottom w:val="0"/>
      <w:divBdr>
        <w:top w:val="none" w:sz="0" w:space="0" w:color="auto"/>
        <w:left w:val="none" w:sz="0" w:space="0" w:color="auto"/>
        <w:bottom w:val="none" w:sz="0" w:space="0" w:color="auto"/>
        <w:right w:val="none" w:sz="0" w:space="0" w:color="auto"/>
      </w:divBdr>
    </w:div>
    <w:div w:id="535697470">
      <w:bodyDiv w:val="1"/>
      <w:marLeft w:val="0"/>
      <w:marRight w:val="0"/>
      <w:marTop w:val="0"/>
      <w:marBottom w:val="0"/>
      <w:divBdr>
        <w:top w:val="none" w:sz="0" w:space="0" w:color="auto"/>
        <w:left w:val="none" w:sz="0" w:space="0" w:color="auto"/>
        <w:bottom w:val="none" w:sz="0" w:space="0" w:color="auto"/>
        <w:right w:val="none" w:sz="0" w:space="0" w:color="auto"/>
      </w:divBdr>
    </w:div>
    <w:div w:id="539975516">
      <w:bodyDiv w:val="1"/>
      <w:marLeft w:val="0"/>
      <w:marRight w:val="0"/>
      <w:marTop w:val="0"/>
      <w:marBottom w:val="0"/>
      <w:divBdr>
        <w:top w:val="none" w:sz="0" w:space="0" w:color="auto"/>
        <w:left w:val="none" w:sz="0" w:space="0" w:color="auto"/>
        <w:bottom w:val="none" w:sz="0" w:space="0" w:color="auto"/>
        <w:right w:val="none" w:sz="0" w:space="0" w:color="auto"/>
      </w:divBdr>
    </w:div>
    <w:div w:id="540476110">
      <w:bodyDiv w:val="1"/>
      <w:marLeft w:val="0"/>
      <w:marRight w:val="0"/>
      <w:marTop w:val="0"/>
      <w:marBottom w:val="0"/>
      <w:divBdr>
        <w:top w:val="none" w:sz="0" w:space="0" w:color="auto"/>
        <w:left w:val="none" w:sz="0" w:space="0" w:color="auto"/>
        <w:bottom w:val="none" w:sz="0" w:space="0" w:color="auto"/>
        <w:right w:val="none" w:sz="0" w:space="0" w:color="auto"/>
      </w:divBdr>
    </w:div>
    <w:div w:id="542906996">
      <w:bodyDiv w:val="1"/>
      <w:marLeft w:val="0"/>
      <w:marRight w:val="0"/>
      <w:marTop w:val="0"/>
      <w:marBottom w:val="0"/>
      <w:divBdr>
        <w:top w:val="none" w:sz="0" w:space="0" w:color="auto"/>
        <w:left w:val="none" w:sz="0" w:space="0" w:color="auto"/>
        <w:bottom w:val="none" w:sz="0" w:space="0" w:color="auto"/>
        <w:right w:val="none" w:sz="0" w:space="0" w:color="auto"/>
      </w:divBdr>
    </w:div>
    <w:div w:id="547104200">
      <w:bodyDiv w:val="1"/>
      <w:marLeft w:val="0"/>
      <w:marRight w:val="0"/>
      <w:marTop w:val="0"/>
      <w:marBottom w:val="0"/>
      <w:divBdr>
        <w:top w:val="none" w:sz="0" w:space="0" w:color="auto"/>
        <w:left w:val="none" w:sz="0" w:space="0" w:color="auto"/>
        <w:bottom w:val="none" w:sz="0" w:space="0" w:color="auto"/>
        <w:right w:val="none" w:sz="0" w:space="0" w:color="auto"/>
      </w:divBdr>
    </w:div>
    <w:div w:id="548801642">
      <w:bodyDiv w:val="1"/>
      <w:marLeft w:val="0"/>
      <w:marRight w:val="0"/>
      <w:marTop w:val="0"/>
      <w:marBottom w:val="0"/>
      <w:divBdr>
        <w:top w:val="none" w:sz="0" w:space="0" w:color="auto"/>
        <w:left w:val="none" w:sz="0" w:space="0" w:color="auto"/>
        <w:bottom w:val="none" w:sz="0" w:space="0" w:color="auto"/>
        <w:right w:val="none" w:sz="0" w:space="0" w:color="auto"/>
      </w:divBdr>
      <w:divsChild>
        <w:div w:id="1816992579">
          <w:marLeft w:val="0"/>
          <w:marRight w:val="0"/>
          <w:marTop w:val="0"/>
          <w:marBottom w:val="0"/>
          <w:divBdr>
            <w:top w:val="none" w:sz="0" w:space="0" w:color="auto"/>
            <w:left w:val="none" w:sz="0" w:space="0" w:color="auto"/>
            <w:bottom w:val="single" w:sz="6" w:space="0" w:color="D1D1D1"/>
            <w:right w:val="none" w:sz="0" w:space="0" w:color="auto"/>
          </w:divBdr>
          <w:divsChild>
            <w:div w:id="2042002136">
              <w:marLeft w:val="0"/>
              <w:marRight w:val="0"/>
              <w:marTop w:val="0"/>
              <w:marBottom w:val="0"/>
              <w:divBdr>
                <w:top w:val="none" w:sz="0" w:space="0" w:color="auto"/>
                <w:left w:val="none" w:sz="0" w:space="0" w:color="auto"/>
                <w:bottom w:val="none" w:sz="0" w:space="0" w:color="auto"/>
                <w:right w:val="none" w:sz="0" w:space="0" w:color="auto"/>
              </w:divBdr>
              <w:divsChild>
                <w:div w:id="160303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284725">
          <w:marLeft w:val="0"/>
          <w:marRight w:val="0"/>
          <w:marTop w:val="0"/>
          <w:marBottom w:val="0"/>
          <w:divBdr>
            <w:top w:val="none" w:sz="0" w:space="0" w:color="auto"/>
            <w:left w:val="none" w:sz="0" w:space="0" w:color="auto"/>
            <w:bottom w:val="single" w:sz="6" w:space="0" w:color="FFFFFF"/>
            <w:right w:val="none" w:sz="0" w:space="0" w:color="auto"/>
          </w:divBdr>
          <w:divsChild>
            <w:div w:id="175335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774295">
      <w:bodyDiv w:val="1"/>
      <w:marLeft w:val="0"/>
      <w:marRight w:val="0"/>
      <w:marTop w:val="0"/>
      <w:marBottom w:val="0"/>
      <w:divBdr>
        <w:top w:val="none" w:sz="0" w:space="0" w:color="auto"/>
        <w:left w:val="none" w:sz="0" w:space="0" w:color="auto"/>
        <w:bottom w:val="none" w:sz="0" w:space="0" w:color="auto"/>
        <w:right w:val="none" w:sz="0" w:space="0" w:color="auto"/>
      </w:divBdr>
    </w:div>
    <w:div w:id="554506330">
      <w:bodyDiv w:val="1"/>
      <w:marLeft w:val="0"/>
      <w:marRight w:val="0"/>
      <w:marTop w:val="0"/>
      <w:marBottom w:val="0"/>
      <w:divBdr>
        <w:top w:val="none" w:sz="0" w:space="0" w:color="auto"/>
        <w:left w:val="none" w:sz="0" w:space="0" w:color="auto"/>
        <w:bottom w:val="none" w:sz="0" w:space="0" w:color="auto"/>
        <w:right w:val="none" w:sz="0" w:space="0" w:color="auto"/>
      </w:divBdr>
    </w:div>
    <w:div w:id="556479440">
      <w:bodyDiv w:val="1"/>
      <w:marLeft w:val="0"/>
      <w:marRight w:val="0"/>
      <w:marTop w:val="0"/>
      <w:marBottom w:val="0"/>
      <w:divBdr>
        <w:top w:val="none" w:sz="0" w:space="0" w:color="auto"/>
        <w:left w:val="none" w:sz="0" w:space="0" w:color="auto"/>
        <w:bottom w:val="none" w:sz="0" w:space="0" w:color="auto"/>
        <w:right w:val="none" w:sz="0" w:space="0" w:color="auto"/>
      </w:divBdr>
    </w:div>
    <w:div w:id="576407151">
      <w:bodyDiv w:val="1"/>
      <w:marLeft w:val="0"/>
      <w:marRight w:val="0"/>
      <w:marTop w:val="0"/>
      <w:marBottom w:val="0"/>
      <w:divBdr>
        <w:top w:val="none" w:sz="0" w:space="0" w:color="auto"/>
        <w:left w:val="none" w:sz="0" w:space="0" w:color="auto"/>
        <w:bottom w:val="none" w:sz="0" w:space="0" w:color="auto"/>
        <w:right w:val="none" w:sz="0" w:space="0" w:color="auto"/>
      </w:divBdr>
    </w:div>
    <w:div w:id="581182393">
      <w:bodyDiv w:val="1"/>
      <w:marLeft w:val="0"/>
      <w:marRight w:val="0"/>
      <w:marTop w:val="0"/>
      <w:marBottom w:val="0"/>
      <w:divBdr>
        <w:top w:val="none" w:sz="0" w:space="0" w:color="auto"/>
        <w:left w:val="none" w:sz="0" w:space="0" w:color="auto"/>
        <w:bottom w:val="none" w:sz="0" w:space="0" w:color="auto"/>
        <w:right w:val="none" w:sz="0" w:space="0" w:color="auto"/>
      </w:divBdr>
    </w:div>
    <w:div w:id="582298011">
      <w:bodyDiv w:val="1"/>
      <w:marLeft w:val="0"/>
      <w:marRight w:val="0"/>
      <w:marTop w:val="0"/>
      <w:marBottom w:val="0"/>
      <w:divBdr>
        <w:top w:val="none" w:sz="0" w:space="0" w:color="auto"/>
        <w:left w:val="none" w:sz="0" w:space="0" w:color="auto"/>
        <w:bottom w:val="none" w:sz="0" w:space="0" w:color="auto"/>
        <w:right w:val="none" w:sz="0" w:space="0" w:color="auto"/>
      </w:divBdr>
    </w:div>
    <w:div w:id="583993773">
      <w:bodyDiv w:val="1"/>
      <w:marLeft w:val="0"/>
      <w:marRight w:val="0"/>
      <w:marTop w:val="0"/>
      <w:marBottom w:val="0"/>
      <w:divBdr>
        <w:top w:val="none" w:sz="0" w:space="0" w:color="auto"/>
        <w:left w:val="none" w:sz="0" w:space="0" w:color="auto"/>
        <w:bottom w:val="none" w:sz="0" w:space="0" w:color="auto"/>
        <w:right w:val="none" w:sz="0" w:space="0" w:color="auto"/>
      </w:divBdr>
    </w:div>
    <w:div w:id="584610749">
      <w:bodyDiv w:val="1"/>
      <w:marLeft w:val="0"/>
      <w:marRight w:val="0"/>
      <w:marTop w:val="0"/>
      <w:marBottom w:val="0"/>
      <w:divBdr>
        <w:top w:val="none" w:sz="0" w:space="0" w:color="auto"/>
        <w:left w:val="none" w:sz="0" w:space="0" w:color="auto"/>
        <w:bottom w:val="none" w:sz="0" w:space="0" w:color="auto"/>
        <w:right w:val="none" w:sz="0" w:space="0" w:color="auto"/>
      </w:divBdr>
    </w:div>
    <w:div w:id="585000421">
      <w:bodyDiv w:val="1"/>
      <w:marLeft w:val="0"/>
      <w:marRight w:val="0"/>
      <w:marTop w:val="0"/>
      <w:marBottom w:val="0"/>
      <w:divBdr>
        <w:top w:val="none" w:sz="0" w:space="0" w:color="auto"/>
        <w:left w:val="none" w:sz="0" w:space="0" w:color="auto"/>
        <w:bottom w:val="none" w:sz="0" w:space="0" w:color="auto"/>
        <w:right w:val="none" w:sz="0" w:space="0" w:color="auto"/>
      </w:divBdr>
    </w:div>
    <w:div w:id="585842361">
      <w:bodyDiv w:val="1"/>
      <w:marLeft w:val="0"/>
      <w:marRight w:val="0"/>
      <w:marTop w:val="0"/>
      <w:marBottom w:val="0"/>
      <w:divBdr>
        <w:top w:val="none" w:sz="0" w:space="0" w:color="auto"/>
        <w:left w:val="none" w:sz="0" w:space="0" w:color="auto"/>
        <w:bottom w:val="none" w:sz="0" w:space="0" w:color="auto"/>
        <w:right w:val="none" w:sz="0" w:space="0" w:color="auto"/>
      </w:divBdr>
    </w:div>
    <w:div w:id="589198242">
      <w:bodyDiv w:val="1"/>
      <w:marLeft w:val="0"/>
      <w:marRight w:val="0"/>
      <w:marTop w:val="0"/>
      <w:marBottom w:val="0"/>
      <w:divBdr>
        <w:top w:val="none" w:sz="0" w:space="0" w:color="auto"/>
        <w:left w:val="none" w:sz="0" w:space="0" w:color="auto"/>
        <w:bottom w:val="none" w:sz="0" w:space="0" w:color="auto"/>
        <w:right w:val="none" w:sz="0" w:space="0" w:color="auto"/>
      </w:divBdr>
    </w:div>
    <w:div w:id="589389196">
      <w:bodyDiv w:val="1"/>
      <w:marLeft w:val="0"/>
      <w:marRight w:val="0"/>
      <w:marTop w:val="0"/>
      <w:marBottom w:val="0"/>
      <w:divBdr>
        <w:top w:val="none" w:sz="0" w:space="0" w:color="auto"/>
        <w:left w:val="none" w:sz="0" w:space="0" w:color="auto"/>
        <w:bottom w:val="none" w:sz="0" w:space="0" w:color="auto"/>
        <w:right w:val="none" w:sz="0" w:space="0" w:color="auto"/>
      </w:divBdr>
    </w:div>
    <w:div w:id="590159962">
      <w:bodyDiv w:val="1"/>
      <w:marLeft w:val="0"/>
      <w:marRight w:val="0"/>
      <w:marTop w:val="0"/>
      <w:marBottom w:val="0"/>
      <w:divBdr>
        <w:top w:val="none" w:sz="0" w:space="0" w:color="auto"/>
        <w:left w:val="none" w:sz="0" w:space="0" w:color="auto"/>
        <w:bottom w:val="none" w:sz="0" w:space="0" w:color="auto"/>
        <w:right w:val="none" w:sz="0" w:space="0" w:color="auto"/>
      </w:divBdr>
    </w:div>
    <w:div w:id="592394915">
      <w:bodyDiv w:val="1"/>
      <w:marLeft w:val="0"/>
      <w:marRight w:val="0"/>
      <w:marTop w:val="0"/>
      <w:marBottom w:val="0"/>
      <w:divBdr>
        <w:top w:val="none" w:sz="0" w:space="0" w:color="auto"/>
        <w:left w:val="none" w:sz="0" w:space="0" w:color="auto"/>
        <w:bottom w:val="none" w:sz="0" w:space="0" w:color="auto"/>
        <w:right w:val="none" w:sz="0" w:space="0" w:color="auto"/>
      </w:divBdr>
    </w:div>
    <w:div w:id="619841969">
      <w:bodyDiv w:val="1"/>
      <w:marLeft w:val="0"/>
      <w:marRight w:val="0"/>
      <w:marTop w:val="0"/>
      <w:marBottom w:val="0"/>
      <w:divBdr>
        <w:top w:val="none" w:sz="0" w:space="0" w:color="auto"/>
        <w:left w:val="none" w:sz="0" w:space="0" w:color="auto"/>
        <w:bottom w:val="none" w:sz="0" w:space="0" w:color="auto"/>
        <w:right w:val="none" w:sz="0" w:space="0" w:color="auto"/>
      </w:divBdr>
    </w:div>
    <w:div w:id="622658815">
      <w:bodyDiv w:val="1"/>
      <w:marLeft w:val="0"/>
      <w:marRight w:val="0"/>
      <w:marTop w:val="0"/>
      <w:marBottom w:val="0"/>
      <w:divBdr>
        <w:top w:val="none" w:sz="0" w:space="0" w:color="auto"/>
        <w:left w:val="none" w:sz="0" w:space="0" w:color="auto"/>
        <w:bottom w:val="none" w:sz="0" w:space="0" w:color="auto"/>
        <w:right w:val="none" w:sz="0" w:space="0" w:color="auto"/>
      </w:divBdr>
    </w:div>
    <w:div w:id="623661206">
      <w:bodyDiv w:val="1"/>
      <w:marLeft w:val="0"/>
      <w:marRight w:val="0"/>
      <w:marTop w:val="0"/>
      <w:marBottom w:val="0"/>
      <w:divBdr>
        <w:top w:val="none" w:sz="0" w:space="0" w:color="auto"/>
        <w:left w:val="none" w:sz="0" w:space="0" w:color="auto"/>
        <w:bottom w:val="none" w:sz="0" w:space="0" w:color="auto"/>
        <w:right w:val="none" w:sz="0" w:space="0" w:color="auto"/>
      </w:divBdr>
    </w:div>
    <w:div w:id="630289597">
      <w:bodyDiv w:val="1"/>
      <w:marLeft w:val="0"/>
      <w:marRight w:val="0"/>
      <w:marTop w:val="0"/>
      <w:marBottom w:val="0"/>
      <w:divBdr>
        <w:top w:val="none" w:sz="0" w:space="0" w:color="auto"/>
        <w:left w:val="none" w:sz="0" w:space="0" w:color="auto"/>
        <w:bottom w:val="none" w:sz="0" w:space="0" w:color="auto"/>
        <w:right w:val="none" w:sz="0" w:space="0" w:color="auto"/>
      </w:divBdr>
    </w:div>
    <w:div w:id="637684442">
      <w:bodyDiv w:val="1"/>
      <w:marLeft w:val="0"/>
      <w:marRight w:val="0"/>
      <w:marTop w:val="0"/>
      <w:marBottom w:val="0"/>
      <w:divBdr>
        <w:top w:val="none" w:sz="0" w:space="0" w:color="auto"/>
        <w:left w:val="none" w:sz="0" w:space="0" w:color="auto"/>
        <w:bottom w:val="none" w:sz="0" w:space="0" w:color="auto"/>
        <w:right w:val="none" w:sz="0" w:space="0" w:color="auto"/>
      </w:divBdr>
    </w:div>
    <w:div w:id="645090276">
      <w:bodyDiv w:val="1"/>
      <w:marLeft w:val="0"/>
      <w:marRight w:val="0"/>
      <w:marTop w:val="0"/>
      <w:marBottom w:val="0"/>
      <w:divBdr>
        <w:top w:val="none" w:sz="0" w:space="0" w:color="auto"/>
        <w:left w:val="none" w:sz="0" w:space="0" w:color="auto"/>
        <w:bottom w:val="none" w:sz="0" w:space="0" w:color="auto"/>
        <w:right w:val="none" w:sz="0" w:space="0" w:color="auto"/>
      </w:divBdr>
    </w:div>
    <w:div w:id="648948397">
      <w:bodyDiv w:val="1"/>
      <w:marLeft w:val="0"/>
      <w:marRight w:val="0"/>
      <w:marTop w:val="0"/>
      <w:marBottom w:val="0"/>
      <w:divBdr>
        <w:top w:val="none" w:sz="0" w:space="0" w:color="auto"/>
        <w:left w:val="none" w:sz="0" w:space="0" w:color="auto"/>
        <w:bottom w:val="none" w:sz="0" w:space="0" w:color="auto"/>
        <w:right w:val="none" w:sz="0" w:space="0" w:color="auto"/>
      </w:divBdr>
    </w:div>
    <w:div w:id="657928373">
      <w:bodyDiv w:val="1"/>
      <w:marLeft w:val="0"/>
      <w:marRight w:val="0"/>
      <w:marTop w:val="0"/>
      <w:marBottom w:val="0"/>
      <w:divBdr>
        <w:top w:val="none" w:sz="0" w:space="0" w:color="auto"/>
        <w:left w:val="none" w:sz="0" w:space="0" w:color="auto"/>
        <w:bottom w:val="none" w:sz="0" w:space="0" w:color="auto"/>
        <w:right w:val="none" w:sz="0" w:space="0" w:color="auto"/>
      </w:divBdr>
    </w:div>
    <w:div w:id="660039615">
      <w:bodyDiv w:val="1"/>
      <w:marLeft w:val="0"/>
      <w:marRight w:val="0"/>
      <w:marTop w:val="0"/>
      <w:marBottom w:val="0"/>
      <w:divBdr>
        <w:top w:val="none" w:sz="0" w:space="0" w:color="auto"/>
        <w:left w:val="none" w:sz="0" w:space="0" w:color="auto"/>
        <w:bottom w:val="none" w:sz="0" w:space="0" w:color="auto"/>
        <w:right w:val="none" w:sz="0" w:space="0" w:color="auto"/>
      </w:divBdr>
    </w:div>
    <w:div w:id="662779249">
      <w:bodyDiv w:val="1"/>
      <w:marLeft w:val="0"/>
      <w:marRight w:val="0"/>
      <w:marTop w:val="0"/>
      <w:marBottom w:val="0"/>
      <w:divBdr>
        <w:top w:val="none" w:sz="0" w:space="0" w:color="auto"/>
        <w:left w:val="none" w:sz="0" w:space="0" w:color="auto"/>
        <w:bottom w:val="none" w:sz="0" w:space="0" w:color="auto"/>
        <w:right w:val="none" w:sz="0" w:space="0" w:color="auto"/>
      </w:divBdr>
    </w:div>
    <w:div w:id="668294873">
      <w:bodyDiv w:val="1"/>
      <w:marLeft w:val="0"/>
      <w:marRight w:val="0"/>
      <w:marTop w:val="0"/>
      <w:marBottom w:val="0"/>
      <w:divBdr>
        <w:top w:val="none" w:sz="0" w:space="0" w:color="auto"/>
        <w:left w:val="none" w:sz="0" w:space="0" w:color="auto"/>
        <w:bottom w:val="none" w:sz="0" w:space="0" w:color="auto"/>
        <w:right w:val="none" w:sz="0" w:space="0" w:color="auto"/>
      </w:divBdr>
    </w:div>
    <w:div w:id="673841425">
      <w:bodyDiv w:val="1"/>
      <w:marLeft w:val="0"/>
      <w:marRight w:val="0"/>
      <w:marTop w:val="0"/>
      <w:marBottom w:val="0"/>
      <w:divBdr>
        <w:top w:val="none" w:sz="0" w:space="0" w:color="auto"/>
        <w:left w:val="none" w:sz="0" w:space="0" w:color="auto"/>
        <w:bottom w:val="none" w:sz="0" w:space="0" w:color="auto"/>
        <w:right w:val="none" w:sz="0" w:space="0" w:color="auto"/>
      </w:divBdr>
    </w:div>
    <w:div w:id="674649426">
      <w:bodyDiv w:val="1"/>
      <w:marLeft w:val="0"/>
      <w:marRight w:val="0"/>
      <w:marTop w:val="0"/>
      <w:marBottom w:val="0"/>
      <w:divBdr>
        <w:top w:val="none" w:sz="0" w:space="0" w:color="auto"/>
        <w:left w:val="none" w:sz="0" w:space="0" w:color="auto"/>
        <w:bottom w:val="none" w:sz="0" w:space="0" w:color="auto"/>
        <w:right w:val="none" w:sz="0" w:space="0" w:color="auto"/>
      </w:divBdr>
    </w:div>
    <w:div w:id="679358389">
      <w:bodyDiv w:val="1"/>
      <w:marLeft w:val="0"/>
      <w:marRight w:val="0"/>
      <w:marTop w:val="0"/>
      <w:marBottom w:val="0"/>
      <w:divBdr>
        <w:top w:val="none" w:sz="0" w:space="0" w:color="auto"/>
        <w:left w:val="none" w:sz="0" w:space="0" w:color="auto"/>
        <w:bottom w:val="none" w:sz="0" w:space="0" w:color="auto"/>
        <w:right w:val="none" w:sz="0" w:space="0" w:color="auto"/>
      </w:divBdr>
    </w:div>
    <w:div w:id="685210263">
      <w:bodyDiv w:val="1"/>
      <w:marLeft w:val="0"/>
      <w:marRight w:val="0"/>
      <w:marTop w:val="0"/>
      <w:marBottom w:val="0"/>
      <w:divBdr>
        <w:top w:val="none" w:sz="0" w:space="0" w:color="auto"/>
        <w:left w:val="none" w:sz="0" w:space="0" w:color="auto"/>
        <w:bottom w:val="none" w:sz="0" w:space="0" w:color="auto"/>
        <w:right w:val="none" w:sz="0" w:space="0" w:color="auto"/>
      </w:divBdr>
    </w:div>
    <w:div w:id="689648031">
      <w:bodyDiv w:val="1"/>
      <w:marLeft w:val="0"/>
      <w:marRight w:val="0"/>
      <w:marTop w:val="0"/>
      <w:marBottom w:val="0"/>
      <w:divBdr>
        <w:top w:val="none" w:sz="0" w:space="0" w:color="auto"/>
        <w:left w:val="none" w:sz="0" w:space="0" w:color="auto"/>
        <w:bottom w:val="none" w:sz="0" w:space="0" w:color="auto"/>
        <w:right w:val="none" w:sz="0" w:space="0" w:color="auto"/>
      </w:divBdr>
    </w:div>
    <w:div w:id="690256604">
      <w:bodyDiv w:val="1"/>
      <w:marLeft w:val="0"/>
      <w:marRight w:val="0"/>
      <w:marTop w:val="0"/>
      <w:marBottom w:val="0"/>
      <w:divBdr>
        <w:top w:val="none" w:sz="0" w:space="0" w:color="auto"/>
        <w:left w:val="none" w:sz="0" w:space="0" w:color="auto"/>
        <w:bottom w:val="none" w:sz="0" w:space="0" w:color="auto"/>
        <w:right w:val="none" w:sz="0" w:space="0" w:color="auto"/>
      </w:divBdr>
    </w:div>
    <w:div w:id="701906869">
      <w:bodyDiv w:val="1"/>
      <w:marLeft w:val="0"/>
      <w:marRight w:val="0"/>
      <w:marTop w:val="0"/>
      <w:marBottom w:val="0"/>
      <w:divBdr>
        <w:top w:val="none" w:sz="0" w:space="0" w:color="auto"/>
        <w:left w:val="none" w:sz="0" w:space="0" w:color="auto"/>
        <w:bottom w:val="none" w:sz="0" w:space="0" w:color="auto"/>
        <w:right w:val="none" w:sz="0" w:space="0" w:color="auto"/>
      </w:divBdr>
    </w:div>
    <w:div w:id="705640151">
      <w:bodyDiv w:val="1"/>
      <w:marLeft w:val="0"/>
      <w:marRight w:val="0"/>
      <w:marTop w:val="0"/>
      <w:marBottom w:val="0"/>
      <w:divBdr>
        <w:top w:val="none" w:sz="0" w:space="0" w:color="auto"/>
        <w:left w:val="none" w:sz="0" w:space="0" w:color="auto"/>
        <w:bottom w:val="none" w:sz="0" w:space="0" w:color="auto"/>
        <w:right w:val="none" w:sz="0" w:space="0" w:color="auto"/>
      </w:divBdr>
    </w:div>
    <w:div w:id="707880907">
      <w:bodyDiv w:val="1"/>
      <w:marLeft w:val="0"/>
      <w:marRight w:val="0"/>
      <w:marTop w:val="0"/>
      <w:marBottom w:val="0"/>
      <w:divBdr>
        <w:top w:val="none" w:sz="0" w:space="0" w:color="auto"/>
        <w:left w:val="none" w:sz="0" w:space="0" w:color="auto"/>
        <w:bottom w:val="none" w:sz="0" w:space="0" w:color="auto"/>
        <w:right w:val="none" w:sz="0" w:space="0" w:color="auto"/>
      </w:divBdr>
    </w:div>
    <w:div w:id="713191584">
      <w:bodyDiv w:val="1"/>
      <w:marLeft w:val="0"/>
      <w:marRight w:val="0"/>
      <w:marTop w:val="0"/>
      <w:marBottom w:val="0"/>
      <w:divBdr>
        <w:top w:val="none" w:sz="0" w:space="0" w:color="auto"/>
        <w:left w:val="none" w:sz="0" w:space="0" w:color="auto"/>
        <w:bottom w:val="none" w:sz="0" w:space="0" w:color="auto"/>
        <w:right w:val="none" w:sz="0" w:space="0" w:color="auto"/>
      </w:divBdr>
    </w:div>
    <w:div w:id="725690092">
      <w:bodyDiv w:val="1"/>
      <w:marLeft w:val="0"/>
      <w:marRight w:val="0"/>
      <w:marTop w:val="0"/>
      <w:marBottom w:val="0"/>
      <w:divBdr>
        <w:top w:val="none" w:sz="0" w:space="0" w:color="auto"/>
        <w:left w:val="none" w:sz="0" w:space="0" w:color="auto"/>
        <w:bottom w:val="none" w:sz="0" w:space="0" w:color="auto"/>
        <w:right w:val="none" w:sz="0" w:space="0" w:color="auto"/>
      </w:divBdr>
    </w:div>
    <w:div w:id="725690398">
      <w:bodyDiv w:val="1"/>
      <w:marLeft w:val="0"/>
      <w:marRight w:val="0"/>
      <w:marTop w:val="0"/>
      <w:marBottom w:val="0"/>
      <w:divBdr>
        <w:top w:val="none" w:sz="0" w:space="0" w:color="auto"/>
        <w:left w:val="none" w:sz="0" w:space="0" w:color="auto"/>
        <w:bottom w:val="none" w:sz="0" w:space="0" w:color="auto"/>
        <w:right w:val="none" w:sz="0" w:space="0" w:color="auto"/>
      </w:divBdr>
    </w:div>
    <w:div w:id="726683205">
      <w:bodyDiv w:val="1"/>
      <w:marLeft w:val="0"/>
      <w:marRight w:val="0"/>
      <w:marTop w:val="0"/>
      <w:marBottom w:val="0"/>
      <w:divBdr>
        <w:top w:val="none" w:sz="0" w:space="0" w:color="auto"/>
        <w:left w:val="none" w:sz="0" w:space="0" w:color="auto"/>
        <w:bottom w:val="none" w:sz="0" w:space="0" w:color="auto"/>
        <w:right w:val="none" w:sz="0" w:space="0" w:color="auto"/>
      </w:divBdr>
    </w:div>
    <w:div w:id="728843779">
      <w:bodyDiv w:val="1"/>
      <w:marLeft w:val="0"/>
      <w:marRight w:val="0"/>
      <w:marTop w:val="0"/>
      <w:marBottom w:val="0"/>
      <w:divBdr>
        <w:top w:val="none" w:sz="0" w:space="0" w:color="auto"/>
        <w:left w:val="none" w:sz="0" w:space="0" w:color="auto"/>
        <w:bottom w:val="none" w:sz="0" w:space="0" w:color="auto"/>
        <w:right w:val="none" w:sz="0" w:space="0" w:color="auto"/>
      </w:divBdr>
    </w:div>
    <w:div w:id="736627614">
      <w:bodyDiv w:val="1"/>
      <w:marLeft w:val="0"/>
      <w:marRight w:val="0"/>
      <w:marTop w:val="0"/>
      <w:marBottom w:val="0"/>
      <w:divBdr>
        <w:top w:val="none" w:sz="0" w:space="0" w:color="auto"/>
        <w:left w:val="none" w:sz="0" w:space="0" w:color="auto"/>
        <w:bottom w:val="none" w:sz="0" w:space="0" w:color="auto"/>
        <w:right w:val="none" w:sz="0" w:space="0" w:color="auto"/>
      </w:divBdr>
    </w:div>
    <w:div w:id="751464231">
      <w:bodyDiv w:val="1"/>
      <w:marLeft w:val="0"/>
      <w:marRight w:val="0"/>
      <w:marTop w:val="0"/>
      <w:marBottom w:val="0"/>
      <w:divBdr>
        <w:top w:val="none" w:sz="0" w:space="0" w:color="auto"/>
        <w:left w:val="none" w:sz="0" w:space="0" w:color="auto"/>
        <w:bottom w:val="none" w:sz="0" w:space="0" w:color="auto"/>
        <w:right w:val="none" w:sz="0" w:space="0" w:color="auto"/>
      </w:divBdr>
    </w:div>
    <w:div w:id="760030891">
      <w:bodyDiv w:val="1"/>
      <w:marLeft w:val="0"/>
      <w:marRight w:val="0"/>
      <w:marTop w:val="0"/>
      <w:marBottom w:val="0"/>
      <w:divBdr>
        <w:top w:val="none" w:sz="0" w:space="0" w:color="auto"/>
        <w:left w:val="none" w:sz="0" w:space="0" w:color="auto"/>
        <w:bottom w:val="none" w:sz="0" w:space="0" w:color="auto"/>
        <w:right w:val="none" w:sz="0" w:space="0" w:color="auto"/>
      </w:divBdr>
    </w:div>
    <w:div w:id="761485217">
      <w:bodyDiv w:val="1"/>
      <w:marLeft w:val="0"/>
      <w:marRight w:val="0"/>
      <w:marTop w:val="0"/>
      <w:marBottom w:val="0"/>
      <w:divBdr>
        <w:top w:val="none" w:sz="0" w:space="0" w:color="auto"/>
        <w:left w:val="none" w:sz="0" w:space="0" w:color="auto"/>
        <w:bottom w:val="none" w:sz="0" w:space="0" w:color="auto"/>
        <w:right w:val="none" w:sz="0" w:space="0" w:color="auto"/>
      </w:divBdr>
    </w:div>
    <w:div w:id="768235721">
      <w:bodyDiv w:val="1"/>
      <w:marLeft w:val="0"/>
      <w:marRight w:val="0"/>
      <w:marTop w:val="0"/>
      <w:marBottom w:val="0"/>
      <w:divBdr>
        <w:top w:val="none" w:sz="0" w:space="0" w:color="auto"/>
        <w:left w:val="none" w:sz="0" w:space="0" w:color="auto"/>
        <w:bottom w:val="none" w:sz="0" w:space="0" w:color="auto"/>
        <w:right w:val="none" w:sz="0" w:space="0" w:color="auto"/>
      </w:divBdr>
    </w:div>
    <w:div w:id="773475966">
      <w:bodyDiv w:val="1"/>
      <w:marLeft w:val="0"/>
      <w:marRight w:val="0"/>
      <w:marTop w:val="0"/>
      <w:marBottom w:val="0"/>
      <w:divBdr>
        <w:top w:val="none" w:sz="0" w:space="0" w:color="auto"/>
        <w:left w:val="none" w:sz="0" w:space="0" w:color="auto"/>
        <w:bottom w:val="none" w:sz="0" w:space="0" w:color="auto"/>
        <w:right w:val="none" w:sz="0" w:space="0" w:color="auto"/>
      </w:divBdr>
    </w:div>
    <w:div w:id="780031340">
      <w:bodyDiv w:val="1"/>
      <w:marLeft w:val="0"/>
      <w:marRight w:val="0"/>
      <w:marTop w:val="0"/>
      <w:marBottom w:val="0"/>
      <w:divBdr>
        <w:top w:val="none" w:sz="0" w:space="0" w:color="auto"/>
        <w:left w:val="none" w:sz="0" w:space="0" w:color="auto"/>
        <w:bottom w:val="none" w:sz="0" w:space="0" w:color="auto"/>
        <w:right w:val="none" w:sz="0" w:space="0" w:color="auto"/>
      </w:divBdr>
    </w:div>
    <w:div w:id="781195663">
      <w:bodyDiv w:val="1"/>
      <w:marLeft w:val="0"/>
      <w:marRight w:val="0"/>
      <w:marTop w:val="0"/>
      <w:marBottom w:val="0"/>
      <w:divBdr>
        <w:top w:val="none" w:sz="0" w:space="0" w:color="auto"/>
        <w:left w:val="none" w:sz="0" w:space="0" w:color="auto"/>
        <w:bottom w:val="none" w:sz="0" w:space="0" w:color="auto"/>
        <w:right w:val="none" w:sz="0" w:space="0" w:color="auto"/>
      </w:divBdr>
    </w:div>
    <w:div w:id="789321391">
      <w:bodyDiv w:val="1"/>
      <w:marLeft w:val="0"/>
      <w:marRight w:val="0"/>
      <w:marTop w:val="0"/>
      <w:marBottom w:val="0"/>
      <w:divBdr>
        <w:top w:val="none" w:sz="0" w:space="0" w:color="auto"/>
        <w:left w:val="none" w:sz="0" w:space="0" w:color="auto"/>
        <w:bottom w:val="none" w:sz="0" w:space="0" w:color="auto"/>
        <w:right w:val="none" w:sz="0" w:space="0" w:color="auto"/>
      </w:divBdr>
    </w:div>
    <w:div w:id="795682207">
      <w:bodyDiv w:val="1"/>
      <w:marLeft w:val="0"/>
      <w:marRight w:val="0"/>
      <w:marTop w:val="0"/>
      <w:marBottom w:val="0"/>
      <w:divBdr>
        <w:top w:val="none" w:sz="0" w:space="0" w:color="auto"/>
        <w:left w:val="none" w:sz="0" w:space="0" w:color="auto"/>
        <w:bottom w:val="none" w:sz="0" w:space="0" w:color="auto"/>
        <w:right w:val="none" w:sz="0" w:space="0" w:color="auto"/>
      </w:divBdr>
    </w:div>
    <w:div w:id="799303106">
      <w:bodyDiv w:val="1"/>
      <w:marLeft w:val="0"/>
      <w:marRight w:val="0"/>
      <w:marTop w:val="0"/>
      <w:marBottom w:val="0"/>
      <w:divBdr>
        <w:top w:val="none" w:sz="0" w:space="0" w:color="auto"/>
        <w:left w:val="none" w:sz="0" w:space="0" w:color="auto"/>
        <w:bottom w:val="none" w:sz="0" w:space="0" w:color="auto"/>
        <w:right w:val="none" w:sz="0" w:space="0" w:color="auto"/>
      </w:divBdr>
    </w:div>
    <w:div w:id="801925275">
      <w:bodyDiv w:val="1"/>
      <w:marLeft w:val="0"/>
      <w:marRight w:val="0"/>
      <w:marTop w:val="0"/>
      <w:marBottom w:val="0"/>
      <w:divBdr>
        <w:top w:val="none" w:sz="0" w:space="0" w:color="auto"/>
        <w:left w:val="none" w:sz="0" w:space="0" w:color="auto"/>
        <w:bottom w:val="none" w:sz="0" w:space="0" w:color="auto"/>
        <w:right w:val="none" w:sz="0" w:space="0" w:color="auto"/>
      </w:divBdr>
    </w:div>
    <w:div w:id="806508255">
      <w:bodyDiv w:val="1"/>
      <w:marLeft w:val="0"/>
      <w:marRight w:val="0"/>
      <w:marTop w:val="0"/>
      <w:marBottom w:val="0"/>
      <w:divBdr>
        <w:top w:val="none" w:sz="0" w:space="0" w:color="auto"/>
        <w:left w:val="none" w:sz="0" w:space="0" w:color="auto"/>
        <w:bottom w:val="none" w:sz="0" w:space="0" w:color="auto"/>
        <w:right w:val="none" w:sz="0" w:space="0" w:color="auto"/>
      </w:divBdr>
    </w:div>
    <w:div w:id="808858235">
      <w:bodyDiv w:val="1"/>
      <w:marLeft w:val="0"/>
      <w:marRight w:val="0"/>
      <w:marTop w:val="0"/>
      <w:marBottom w:val="0"/>
      <w:divBdr>
        <w:top w:val="none" w:sz="0" w:space="0" w:color="auto"/>
        <w:left w:val="none" w:sz="0" w:space="0" w:color="auto"/>
        <w:bottom w:val="none" w:sz="0" w:space="0" w:color="auto"/>
        <w:right w:val="none" w:sz="0" w:space="0" w:color="auto"/>
      </w:divBdr>
    </w:div>
    <w:div w:id="820660543">
      <w:bodyDiv w:val="1"/>
      <w:marLeft w:val="0"/>
      <w:marRight w:val="0"/>
      <w:marTop w:val="0"/>
      <w:marBottom w:val="0"/>
      <w:divBdr>
        <w:top w:val="none" w:sz="0" w:space="0" w:color="auto"/>
        <w:left w:val="none" w:sz="0" w:space="0" w:color="auto"/>
        <w:bottom w:val="none" w:sz="0" w:space="0" w:color="auto"/>
        <w:right w:val="none" w:sz="0" w:space="0" w:color="auto"/>
      </w:divBdr>
    </w:div>
    <w:div w:id="849829501">
      <w:bodyDiv w:val="1"/>
      <w:marLeft w:val="0"/>
      <w:marRight w:val="0"/>
      <w:marTop w:val="0"/>
      <w:marBottom w:val="0"/>
      <w:divBdr>
        <w:top w:val="none" w:sz="0" w:space="0" w:color="auto"/>
        <w:left w:val="none" w:sz="0" w:space="0" w:color="auto"/>
        <w:bottom w:val="none" w:sz="0" w:space="0" w:color="auto"/>
        <w:right w:val="none" w:sz="0" w:space="0" w:color="auto"/>
      </w:divBdr>
    </w:div>
    <w:div w:id="855270760">
      <w:bodyDiv w:val="1"/>
      <w:marLeft w:val="0"/>
      <w:marRight w:val="0"/>
      <w:marTop w:val="0"/>
      <w:marBottom w:val="0"/>
      <w:divBdr>
        <w:top w:val="none" w:sz="0" w:space="0" w:color="auto"/>
        <w:left w:val="none" w:sz="0" w:space="0" w:color="auto"/>
        <w:bottom w:val="none" w:sz="0" w:space="0" w:color="auto"/>
        <w:right w:val="none" w:sz="0" w:space="0" w:color="auto"/>
      </w:divBdr>
    </w:div>
    <w:div w:id="890112506">
      <w:bodyDiv w:val="1"/>
      <w:marLeft w:val="0"/>
      <w:marRight w:val="0"/>
      <w:marTop w:val="0"/>
      <w:marBottom w:val="0"/>
      <w:divBdr>
        <w:top w:val="none" w:sz="0" w:space="0" w:color="auto"/>
        <w:left w:val="none" w:sz="0" w:space="0" w:color="auto"/>
        <w:bottom w:val="none" w:sz="0" w:space="0" w:color="auto"/>
        <w:right w:val="none" w:sz="0" w:space="0" w:color="auto"/>
      </w:divBdr>
    </w:div>
    <w:div w:id="897284173">
      <w:bodyDiv w:val="1"/>
      <w:marLeft w:val="0"/>
      <w:marRight w:val="0"/>
      <w:marTop w:val="0"/>
      <w:marBottom w:val="0"/>
      <w:divBdr>
        <w:top w:val="none" w:sz="0" w:space="0" w:color="auto"/>
        <w:left w:val="none" w:sz="0" w:space="0" w:color="auto"/>
        <w:bottom w:val="none" w:sz="0" w:space="0" w:color="auto"/>
        <w:right w:val="none" w:sz="0" w:space="0" w:color="auto"/>
      </w:divBdr>
    </w:div>
    <w:div w:id="905144496">
      <w:bodyDiv w:val="1"/>
      <w:marLeft w:val="0"/>
      <w:marRight w:val="0"/>
      <w:marTop w:val="0"/>
      <w:marBottom w:val="0"/>
      <w:divBdr>
        <w:top w:val="none" w:sz="0" w:space="0" w:color="auto"/>
        <w:left w:val="none" w:sz="0" w:space="0" w:color="auto"/>
        <w:bottom w:val="none" w:sz="0" w:space="0" w:color="auto"/>
        <w:right w:val="none" w:sz="0" w:space="0" w:color="auto"/>
      </w:divBdr>
    </w:div>
    <w:div w:id="913507718">
      <w:bodyDiv w:val="1"/>
      <w:marLeft w:val="0"/>
      <w:marRight w:val="0"/>
      <w:marTop w:val="0"/>
      <w:marBottom w:val="0"/>
      <w:divBdr>
        <w:top w:val="none" w:sz="0" w:space="0" w:color="auto"/>
        <w:left w:val="none" w:sz="0" w:space="0" w:color="auto"/>
        <w:bottom w:val="none" w:sz="0" w:space="0" w:color="auto"/>
        <w:right w:val="none" w:sz="0" w:space="0" w:color="auto"/>
      </w:divBdr>
    </w:div>
    <w:div w:id="918515624">
      <w:bodyDiv w:val="1"/>
      <w:marLeft w:val="0"/>
      <w:marRight w:val="0"/>
      <w:marTop w:val="0"/>
      <w:marBottom w:val="0"/>
      <w:divBdr>
        <w:top w:val="none" w:sz="0" w:space="0" w:color="auto"/>
        <w:left w:val="none" w:sz="0" w:space="0" w:color="auto"/>
        <w:bottom w:val="none" w:sz="0" w:space="0" w:color="auto"/>
        <w:right w:val="none" w:sz="0" w:space="0" w:color="auto"/>
      </w:divBdr>
    </w:div>
    <w:div w:id="934092028">
      <w:bodyDiv w:val="1"/>
      <w:marLeft w:val="0"/>
      <w:marRight w:val="0"/>
      <w:marTop w:val="0"/>
      <w:marBottom w:val="0"/>
      <w:divBdr>
        <w:top w:val="none" w:sz="0" w:space="0" w:color="auto"/>
        <w:left w:val="none" w:sz="0" w:space="0" w:color="auto"/>
        <w:bottom w:val="none" w:sz="0" w:space="0" w:color="auto"/>
        <w:right w:val="none" w:sz="0" w:space="0" w:color="auto"/>
      </w:divBdr>
    </w:div>
    <w:div w:id="937832046">
      <w:bodyDiv w:val="1"/>
      <w:marLeft w:val="0"/>
      <w:marRight w:val="0"/>
      <w:marTop w:val="0"/>
      <w:marBottom w:val="0"/>
      <w:divBdr>
        <w:top w:val="none" w:sz="0" w:space="0" w:color="auto"/>
        <w:left w:val="none" w:sz="0" w:space="0" w:color="auto"/>
        <w:bottom w:val="none" w:sz="0" w:space="0" w:color="auto"/>
        <w:right w:val="none" w:sz="0" w:space="0" w:color="auto"/>
      </w:divBdr>
    </w:div>
    <w:div w:id="938026136">
      <w:bodyDiv w:val="1"/>
      <w:marLeft w:val="0"/>
      <w:marRight w:val="0"/>
      <w:marTop w:val="0"/>
      <w:marBottom w:val="0"/>
      <w:divBdr>
        <w:top w:val="none" w:sz="0" w:space="0" w:color="auto"/>
        <w:left w:val="none" w:sz="0" w:space="0" w:color="auto"/>
        <w:bottom w:val="none" w:sz="0" w:space="0" w:color="auto"/>
        <w:right w:val="none" w:sz="0" w:space="0" w:color="auto"/>
      </w:divBdr>
    </w:div>
    <w:div w:id="940575966">
      <w:bodyDiv w:val="1"/>
      <w:marLeft w:val="0"/>
      <w:marRight w:val="0"/>
      <w:marTop w:val="0"/>
      <w:marBottom w:val="0"/>
      <w:divBdr>
        <w:top w:val="none" w:sz="0" w:space="0" w:color="auto"/>
        <w:left w:val="none" w:sz="0" w:space="0" w:color="auto"/>
        <w:bottom w:val="none" w:sz="0" w:space="0" w:color="auto"/>
        <w:right w:val="none" w:sz="0" w:space="0" w:color="auto"/>
      </w:divBdr>
    </w:div>
    <w:div w:id="941767400">
      <w:bodyDiv w:val="1"/>
      <w:marLeft w:val="0"/>
      <w:marRight w:val="0"/>
      <w:marTop w:val="0"/>
      <w:marBottom w:val="0"/>
      <w:divBdr>
        <w:top w:val="none" w:sz="0" w:space="0" w:color="auto"/>
        <w:left w:val="none" w:sz="0" w:space="0" w:color="auto"/>
        <w:bottom w:val="none" w:sz="0" w:space="0" w:color="auto"/>
        <w:right w:val="none" w:sz="0" w:space="0" w:color="auto"/>
      </w:divBdr>
    </w:div>
    <w:div w:id="943683376">
      <w:bodyDiv w:val="1"/>
      <w:marLeft w:val="0"/>
      <w:marRight w:val="0"/>
      <w:marTop w:val="0"/>
      <w:marBottom w:val="0"/>
      <w:divBdr>
        <w:top w:val="none" w:sz="0" w:space="0" w:color="auto"/>
        <w:left w:val="none" w:sz="0" w:space="0" w:color="auto"/>
        <w:bottom w:val="none" w:sz="0" w:space="0" w:color="auto"/>
        <w:right w:val="none" w:sz="0" w:space="0" w:color="auto"/>
      </w:divBdr>
    </w:div>
    <w:div w:id="945650743">
      <w:bodyDiv w:val="1"/>
      <w:marLeft w:val="0"/>
      <w:marRight w:val="0"/>
      <w:marTop w:val="0"/>
      <w:marBottom w:val="0"/>
      <w:divBdr>
        <w:top w:val="none" w:sz="0" w:space="0" w:color="auto"/>
        <w:left w:val="none" w:sz="0" w:space="0" w:color="auto"/>
        <w:bottom w:val="none" w:sz="0" w:space="0" w:color="auto"/>
        <w:right w:val="none" w:sz="0" w:space="0" w:color="auto"/>
      </w:divBdr>
    </w:div>
    <w:div w:id="952517855">
      <w:bodyDiv w:val="1"/>
      <w:marLeft w:val="0"/>
      <w:marRight w:val="0"/>
      <w:marTop w:val="0"/>
      <w:marBottom w:val="0"/>
      <w:divBdr>
        <w:top w:val="none" w:sz="0" w:space="0" w:color="auto"/>
        <w:left w:val="none" w:sz="0" w:space="0" w:color="auto"/>
        <w:bottom w:val="none" w:sz="0" w:space="0" w:color="auto"/>
        <w:right w:val="none" w:sz="0" w:space="0" w:color="auto"/>
      </w:divBdr>
    </w:div>
    <w:div w:id="953901942">
      <w:bodyDiv w:val="1"/>
      <w:marLeft w:val="0"/>
      <w:marRight w:val="0"/>
      <w:marTop w:val="0"/>
      <w:marBottom w:val="0"/>
      <w:divBdr>
        <w:top w:val="none" w:sz="0" w:space="0" w:color="auto"/>
        <w:left w:val="none" w:sz="0" w:space="0" w:color="auto"/>
        <w:bottom w:val="none" w:sz="0" w:space="0" w:color="auto"/>
        <w:right w:val="none" w:sz="0" w:space="0" w:color="auto"/>
      </w:divBdr>
    </w:div>
    <w:div w:id="954167223">
      <w:bodyDiv w:val="1"/>
      <w:marLeft w:val="0"/>
      <w:marRight w:val="0"/>
      <w:marTop w:val="0"/>
      <w:marBottom w:val="0"/>
      <w:divBdr>
        <w:top w:val="none" w:sz="0" w:space="0" w:color="auto"/>
        <w:left w:val="none" w:sz="0" w:space="0" w:color="auto"/>
        <w:bottom w:val="none" w:sz="0" w:space="0" w:color="auto"/>
        <w:right w:val="none" w:sz="0" w:space="0" w:color="auto"/>
      </w:divBdr>
    </w:div>
    <w:div w:id="959339637">
      <w:bodyDiv w:val="1"/>
      <w:marLeft w:val="0"/>
      <w:marRight w:val="0"/>
      <w:marTop w:val="0"/>
      <w:marBottom w:val="0"/>
      <w:divBdr>
        <w:top w:val="none" w:sz="0" w:space="0" w:color="auto"/>
        <w:left w:val="none" w:sz="0" w:space="0" w:color="auto"/>
        <w:bottom w:val="none" w:sz="0" w:space="0" w:color="auto"/>
        <w:right w:val="none" w:sz="0" w:space="0" w:color="auto"/>
      </w:divBdr>
    </w:div>
    <w:div w:id="972640048">
      <w:bodyDiv w:val="1"/>
      <w:marLeft w:val="0"/>
      <w:marRight w:val="0"/>
      <w:marTop w:val="0"/>
      <w:marBottom w:val="0"/>
      <w:divBdr>
        <w:top w:val="none" w:sz="0" w:space="0" w:color="auto"/>
        <w:left w:val="none" w:sz="0" w:space="0" w:color="auto"/>
        <w:bottom w:val="none" w:sz="0" w:space="0" w:color="auto"/>
        <w:right w:val="none" w:sz="0" w:space="0" w:color="auto"/>
      </w:divBdr>
    </w:div>
    <w:div w:id="975263125">
      <w:bodyDiv w:val="1"/>
      <w:marLeft w:val="0"/>
      <w:marRight w:val="0"/>
      <w:marTop w:val="0"/>
      <w:marBottom w:val="0"/>
      <w:divBdr>
        <w:top w:val="none" w:sz="0" w:space="0" w:color="auto"/>
        <w:left w:val="none" w:sz="0" w:space="0" w:color="auto"/>
        <w:bottom w:val="none" w:sz="0" w:space="0" w:color="auto"/>
        <w:right w:val="none" w:sz="0" w:space="0" w:color="auto"/>
      </w:divBdr>
    </w:div>
    <w:div w:id="975329959">
      <w:bodyDiv w:val="1"/>
      <w:marLeft w:val="0"/>
      <w:marRight w:val="0"/>
      <w:marTop w:val="0"/>
      <w:marBottom w:val="0"/>
      <w:divBdr>
        <w:top w:val="none" w:sz="0" w:space="0" w:color="auto"/>
        <w:left w:val="none" w:sz="0" w:space="0" w:color="auto"/>
        <w:bottom w:val="none" w:sz="0" w:space="0" w:color="auto"/>
        <w:right w:val="none" w:sz="0" w:space="0" w:color="auto"/>
      </w:divBdr>
    </w:div>
    <w:div w:id="978262478">
      <w:bodyDiv w:val="1"/>
      <w:marLeft w:val="0"/>
      <w:marRight w:val="0"/>
      <w:marTop w:val="0"/>
      <w:marBottom w:val="0"/>
      <w:divBdr>
        <w:top w:val="none" w:sz="0" w:space="0" w:color="auto"/>
        <w:left w:val="none" w:sz="0" w:space="0" w:color="auto"/>
        <w:bottom w:val="none" w:sz="0" w:space="0" w:color="auto"/>
        <w:right w:val="none" w:sz="0" w:space="0" w:color="auto"/>
      </w:divBdr>
    </w:div>
    <w:div w:id="1005282018">
      <w:bodyDiv w:val="1"/>
      <w:marLeft w:val="0"/>
      <w:marRight w:val="0"/>
      <w:marTop w:val="0"/>
      <w:marBottom w:val="0"/>
      <w:divBdr>
        <w:top w:val="none" w:sz="0" w:space="0" w:color="auto"/>
        <w:left w:val="none" w:sz="0" w:space="0" w:color="auto"/>
        <w:bottom w:val="none" w:sz="0" w:space="0" w:color="auto"/>
        <w:right w:val="none" w:sz="0" w:space="0" w:color="auto"/>
      </w:divBdr>
    </w:div>
    <w:div w:id="1006054486">
      <w:bodyDiv w:val="1"/>
      <w:marLeft w:val="0"/>
      <w:marRight w:val="0"/>
      <w:marTop w:val="0"/>
      <w:marBottom w:val="0"/>
      <w:divBdr>
        <w:top w:val="none" w:sz="0" w:space="0" w:color="auto"/>
        <w:left w:val="none" w:sz="0" w:space="0" w:color="auto"/>
        <w:bottom w:val="none" w:sz="0" w:space="0" w:color="auto"/>
        <w:right w:val="none" w:sz="0" w:space="0" w:color="auto"/>
      </w:divBdr>
    </w:div>
    <w:div w:id="1024477380">
      <w:bodyDiv w:val="1"/>
      <w:marLeft w:val="0"/>
      <w:marRight w:val="0"/>
      <w:marTop w:val="0"/>
      <w:marBottom w:val="0"/>
      <w:divBdr>
        <w:top w:val="none" w:sz="0" w:space="0" w:color="auto"/>
        <w:left w:val="none" w:sz="0" w:space="0" w:color="auto"/>
        <w:bottom w:val="none" w:sz="0" w:space="0" w:color="auto"/>
        <w:right w:val="none" w:sz="0" w:space="0" w:color="auto"/>
      </w:divBdr>
    </w:div>
    <w:div w:id="1035930212">
      <w:bodyDiv w:val="1"/>
      <w:marLeft w:val="0"/>
      <w:marRight w:val="0"/>
      <w:marTop w:val="0"/>
      <w:marBottom w:val="0"/>
      <w:divBdr>
        <w:top w:val="none" w:sz="0" w:space="0" w:color="auto"/>
        <w:left w:val="none" w:sz="0" w:space="0" w:color="auto"/>
        <w:bottom w:val="none" w:sz="0" w:space="0" w:color="auto"/>
        <w:right w:val="none" w:sz="0" w:space="0" w:color="auto"/>
      </w:divBdr>
    </w:div>
    <w:div w:id="1040591981">
      <w:bodyDiv w:val="1"/>
      <w:marLeft w:val="0"/>
      <w:marRight w:val="0"/>
      <w:marTop w:val="0"/>
      <w:marBottom w:val="0"/>
      <w:divBdr>
        <w:top w:val="none" w:sz="0" w:space="0" w:color="auto"/>
        <w:left w:val="none" w:sz="0" w:space="0" w:color="auto"/>
        <w:bottom w:val="none" w:sz="0" w:space="0" w:color="auto"/>
        <w:right w:val="none" w:sz="0" w:space="0" w:color="auto"/>
      </w:divBdr>
    </w:div>
    <w:div w:id="1042485838">
      <w:bodyDiv w:val="1"/>
      <w:marLeft w:val="0"/>
      <w:marRight w:val="0"/>
      <w:marTop w:val="0"/>
      <w:marBottom w:val="0"/>
      <w:divBdr>
        <w:top w:val="none" w:sz="0" w:space="0" w:color="auto"/>
        <w:left w:val="none" w:sz="0" w:space="0" w:color="auto"/>
        <w:bottom w:val="none" w:sz="0" w:space="0" w:color="auto"/>
        <w:right w:val="none" w:sz="0" w:space="0" w:color="auto"/>
      </w:divBdr>
    </w:div>
    <w:div w:id="1042944472">
      <w:bodyDiv w:val="1"/>
      <w:marLeft w:val="0"/>
      <w:marRight w:val="0"/>
      <w:marTop w:val="0"/>
      <w:marBottom w:val="0"/>
      <w:divBdr>
        <w:top w:val="none" w:sz="0" w:space="0" w:color="auto"/>
        <w:left w:val="none" w:sz="0" w:space="0" w:color="auto"/>
        <w:bottom w:val="none" w:sz="0" w:space="0" w:color="auto"/>
        <w:right w:val="none" w:sz="0" w:space="0" w:color="auto"/>
      </w:divBdr>
    </w:div>
    <w:div w:id="1048456506">
      <w:bodyDiv w:val="1"/>
      <w:marLeft w:val="0"/>
      <w:marRight w:val="0"/>
      <w:marTop w:val="0"/>
      <w:marBottom w:val="0"/>
      <w:divBdr>
        <w:top w:val="none" w:sz="0" w:space="0" w:color="auto"/>
        <w:left w:val="none" w:sz="0" w:space="0" w:color="auto"/>
        <w:bottom w:val="none" w:sz="0" w:space="0" w:color="auto"/>
        <w:right w:val="none" w:sz="0" w:space="0" w:color="auto"/>
      </w:divBdr>
    </w:div>
    <w:div w:id="1051080392">
      <w:bodyDiv w:val="1"/>
      <w:marLeft w:val="0"/>
      <w:marRight w:val="0"/>
      <w:marTop w:val="0"/>
      <w:marBottom w:val="0"/>
      <w:divBdr>
        <w:top w:val="none" w:sz="0" w:space="0" w:color="auto"/>
        <w:left w:val="none" w:sz="0" w:space="0" w:color="auto"/>
        <w:bottom w:val="none" w:sz="0" w:space="0" w:color="auto"/>
        <w:right w:val="none" w:sz="0" w:space="0" w:color="auto"/>
      </w:divBdr>
    </w:div>
    <w:div w:id="1058823010">
      <w:bodyDiv w:val="1"/>
      <w:marLeft w:val="0"/>
      <w:marRight w:val="0"/>
      <w:marTop w:val="0"/>
      <w:marBottom w:val="0"/>
      <w:divBdr>
        <w:top w:val="none" w:sz="0" w:space="0" w:color="auto"/>
        <w:left w:val="none" w:sz="0" w:space="0" w:color="auto"/>
        <w:bottom w:val="none" w:sz="0" w:space="0" w:color="auto"/>
        <w:right w:val="none" w:sz="0" w:space="0" w:color="auto"/>
      </w:divBdr>
    </w:div>
    <w:div w:id="1061513388">
      <w:bodyDiv w:val="1"/>
      <w:marLeft w:val="0"/>
      <w:marRight w:val="0"/>
      <w:marTop w:val="0"/>
      <w:marBottom w:val="0"/>
      <w:divBdr>
        <w:top w:val="none" w:sz="0" w:space="0" w:color="auto"/>
        <w:left w:val="none" w:sz="0" w:space="0" w:color="auto"/>
        <w:bottom w:val="none" w:sz="0" w:space="0" w:color="auto"/>
        <w:right w:val="none" w:sz="0" w:space="0" w:color="auto"/>
      </w:divBdr>
    </w:div>
    <w:div w:id="1066799689">
      <w:bodyDiv w:val="1"/>
      <w:marLeft w:val="0"/>
      <w:marRight w:val="0"/>
      <w:marTop w:val="0"/>
      <w:marBottom w:val="0"/>
      <w:divBdr>
        <w:top w:val="none" w:sz="0" w:space="0" w:color="auto"/>
        <w:left w:val="none" w:sz="0" w:space="0" w:color="auto"/>
        <w:bottom w:val="none" w:sz="0" w:space="0" w:color="auto"/>
        <w:right w:val="none" w:sz="0" w:space="0" w:color="auto"/>
      </w:divBdr>
    </w:div>
    <w:div w:id="1075132037">
      <w:bodyDiv w:val="1"/>
      <w:marLeft w:val="0"/>
      <w:marRight w:val="0"/>
      <w:marTop w:val="0"/>
      <w:marBottom w:val="0"/>
      <w:divBdr>
        <w:top w:val="none" w:sz="0" w:space="0" w:color="auto"/>
        <w:left w:val="none" w:sz="0" w:space="0" w:color="auto"/>
        <w:bottom w:val="none" w:sz="0" w:space="0" w:color="auto"/>
        <w:right w:val="none" w:sz="0" w:space="0" w:color="auto"/>
      </w:divBdr>
    </w:div>
    <w:div w:id="1082603623">
      <w:bodyDiv w:val="1"/>
      <w:marLeft w:val="0"/>
      <w:marRight w:val="0"/>
      <w:marTop w:val="0"/>
      <w:marBottom w:val="0"/>
      <w:divBdr>
        <w:top w:val="none" w:sz="0" w:space="0" w:color="auto"/>
        <w:left w:val="none" w:sz="0" w:space="0" w:color="auto"/>
        <w:bottom w:val="none" w:sz="0" w:space="0" w:color="auto"/>
        <w:right w:val="none" w:sz="0" w:space="0" w:color="auto"/>
      </w:divBdr>
    </w:div>
    <w:div w:id="1083641969">
      <w:bodyDiv w:val="1"/>
      <w:marLeft w:val="0"/>
      <w:marRight w:val="0"/>
      <w:marTop w:val="0"/>
      <w:marBottom w:val="0"/>
      <w:divBdr>
        <w:top w:val="none" w:sz="0" w:space="0" w:color="auto"/>
        <w:left w:val="none" w:sz="0" w:space="0" w:color="auto"/>
        <w:bottom w:val="none" w:sz="0" w:space="0" w:color="auto"/>
        <w:right w:val="none" w:sz="0" w:space="0" w:color="auto"/>
      </w:divBdr>
    </w:div>
    <w:div w:id="1084376487">
      <w:bodyDiv w:val="1"/>
      <w:marLeft w:val="0"/>
      <w:marRight w:val="0"/>
      <w:marTop w:val="0"/>
      <w:marBottom w:val="0"/>
      <w:divBdr>
        <w:top w:val="none" w:sz="0" w:space="0" w:color="auto"/>
        <w:left w:val="none" w:sz="0" w:space="0" w:color="auto"/>
        <w:bottom w:val="none" w:sz="0" w:space="0" w:color="auto"/>
        <w:right w:val="none" w:sz="0" w:space="0" w:color="auto"/>
      </w:divBdr>
    </w:div>
    <w:div w:id="1091512891">
      <w:bodyDiv w:val="1"/>
      <w:marLeft w:val="0"/>
      <w:marRight w:val="0"/>
      <w:marTop w:val="0"/>
      <w:marBottom w:val="0"/>
      <w:divBdr>
        <w:top w:val="none" w:sz="0" w:space="0" w:color="auto"/>
        <w:left w:val="none" w:sz="0" w:space="0" w:color="auto"/>
        <w:bottom w:val="none" w:sz="0" w:space="0" w:color="auto"/>
        <w:right w:val="none" w:sz="0" w:space="0" w:color="auto"/>
      </w:divBdr>
    </w:div>
    <w:div w:id="1106583932">
      <w:bodyDiv w:val="1"/>
      <w:marLeft w:val="0"/>
      <w:marRight w:val="0"/>
      <w:marTop w:val="0"/>
      <w:marBottom w:val="0"/>
      <w:divBdr>
        <w:top w:val="none" w:sz="0" w:space="0" w:color="auto"/>
        <w:left w:val="none" w:sz="0" w:space="0" w:color="auto"/>
        <w:bottom w:val="none" w:sz="0" w:space="0" w:color="auto"/>
        <w:right w:val="none" w:sz="0" w:space="0" w:color="auto"/>
      </w:divBdr>
    </w:div>
    <w:div w:id="1115556645">
      <w:bodyDiv w:val="1"/>
      <w:marLeft w:val="0"/>
      <w:marRight w:val="0"/>
      <w:marTop w:val="0"/>
      <w:marBottom w:val="0"/>
      <w:divBdr>
        <w:top w:val="none" w:sz="0" w:space="0" w:color="auto"/>
        <w:left w:val="none" w:sz="0" w:space="0" w:color="auto"/>
        <w:bottom w:val="none" w:sz="0" w:space="0" w:color="auto"/>
        <w:right w:val="none" w:sz="0" w:space="0" w:color="auto"/>
      </w:divBdr>
    </w:div>
    <w:div w:id="1117068076">
      <w:bodyDiv w:val="1"/>
      <w:marLeft w:val="0"/>
      <w:marRight w:val="0"/>
      <w:marTop w:val="0"/>
      <w:marBottom w:val="0"/>
      <w:divBdr>
        <w:top w:val="none" w:sz="0" w:space="0" w:color="auto"/>
        <w:left w:val="none" w:sz="0" w:space="0" w:color="auto"/>
        <w:bottom w:val="none" w:sz="0" w:space="0" w:color="auto"/>
        <w:right w:val="none" w:sz="0" w:space="0" w:color="auto"/>
      </w:divBdr>
    </w:div>
    <w:div w:id="1120566710">
      <w:bodyDiv w:val="1"/>
      <w:marLeft w:val="0"/>
      <w:marRight w:val="0"/>
      <w:marTop w:val="0"/>
      <w:marBottom w:val="0"/>
      <w:divBdr>
        <w:top w:val="none" w:sz="0" w:space="0" w:color="auto"/>
        <w:left w:val="none" w:sz="0" w:space="0" w:color="auto"/>
        <w:bottom w:val="none" w:sz="0" w:space="0" w:color="auto"/>
        <w:right w:val="none" w:sz="0" w:space="0" w:color="auto"/>
      </w:divBdr>
    </w:div>
    <w:div w:id="1127504410">
      <w:bodyDiv w:val="1"/>
      <w:marLeft w:val="0"/>
      <w:marRight w:val="0"/>
      <w:marTop w:val="0"/>
      <w:marBottom w:val="0"/>
      <w:divBdr>
        <w:top w:val="none" w:sz="0" w:space="0" w:color="auto"/>
        <w:left w:val="none" w:sz="0" w:space="0" w:color="auto"/>
        <w:bottom w:val="none" w:sz="0" w:space="0" w:color="auto"/>
        <w:right w:val="none" w:sz="0" w:space="0" w:color="auto"/>
      </w:divBdr>
    </w:div>
    <w:div w:id="1164317533">
      <w:bodyDiv w:val="1"/>
      <w:marLeft w:val="0"/>
      <w:marRight w:val="0"/>
      <w:marTop w:val="0"/>
      <w:marBottom w:val="0"/>
      <w:divBdr>
        <w:top w:val="none" w:sz="0" w:space="0" w:color="auto"/>
        <w:left w:val="none" w:sz="0" w:space="0" w:color="auto"/>
        <w:bottom w:val="none" w:sz="0" w:space="0" w:color="auto"/>
        <w:right w:val="none" w:sz="0" w:space="0" w:color="auto"/>
      </w:divBdr>
    </w:div>
    <w:div w:id="1166093800">
      <w:bodyDiv w:val="1"/>
      <w:marLeft w:val="0"/>
      <w:marRight w:val="0"/>
      <w:marTop w:val="0"/>
      <w:marBottom w:val="0"/>
      <w:divBdr>
        <w:top w:val="none" w:sz="0" w:space="0" w:color="auto"/>
        <w:left w:val="none" w:sz="0" w:space="0" w:color="auto"/>
        <w:bottom w:val="none" w:sz="0" w:space="0" w:color="auto"/>
        <w:right w:val="none" w:sz="0" w:space="0" w:color="auto"/>
      </w:divBdr>
    </w:div>
    <w:div w:id="1166827730">
      <w:bodyDiv w:val="1"/>
      <w:marLeft w:val="0"/>
      <w:marRight w:val="0"/>
      <w:marTop w:val="0"/>
      <w:marBottom w:val="0"/>
      <w:divBdr>
        <w:top w:val="none" w:sz="0" w:space="0" w:color="auto"/>
        <w:left w:val="none" w:sz="0" w:space="0" w:color="auto"/>
        <w:bottom w:val="none" w:sz="0" w:space="0" w:color="auto"/>
        <w:right w:val="none" w:sz="0" w:space="0" w:color="auto"/>
      </w:divBdr>
    </w:div>
    <w:div w:id="1167332434">
      <w:bodyDiv w:val="1"/>
      <w:marLeft w:val="0"/>
      <w:marRight w:val="0"/>
      <w:marTop w:val="0"/>
      <w:marBottom w:val="0"/>
      <w:divBdr>
        <w:top w:val="none" w:sz="0" w:space="0" w:color="auto"/>
        <w:left w:val="none" w:sz="0" w:space="0" w:color="auto"/>
        <w:bottom w:val="none" w:sz="0" w:space="0" w:color="auto"/>
        <w:right w:val="none" w:sz="0" w:space="0" w:color="auto"/>
      </w:divBdr>
    </w:div>
    <w:div w:id="1172918759">
      <w:bodyDiv w:val="1"/>
      <w:marLeft w:val="0"/>
      <w:marRight w:val="0"/>
      <w:marTop w:val="0"/>
      <w:marBottom w:val="0"/>
      <w:divBdr>
        <w:top w:val="none" w:sz="0" w:space="0" w:color="auto"/>
        <w:left w:val="none" w:sz="0" w:space="0" w:color="auto"/>
        <w:bottom w:val="none" w:sz="0" w:space="0" w:color="auto"/>
        <w:right w:val="none" w:sz="0" w:space="0" w:color="auto"/>
      </w:divBdr>
    </w:div>
    <w:div w:id="1176962376">
      <w:bodyDiv w:val="1"/>
      <w:marLeft w:val="0"/>
      <w:marRight w:val="0"/>
      <w:marTop w:val="0"/>
      <w:marBottom w:val="0"/>
      <w:divBdr>
        <w:top w:val="none" w:sz="0" w:space="0" w:color="auto"/>
        <w:left w:val="none" w:sz="0" w:space="0" w:color="auto"/>
        <w:bottom w:val="none" w:sz="0" w:space="0" w:color="auto"/>
        <w:right w:val="none" w:sz="0" w:space="0" w:color="auto"/>
      </w:divBdr>
    </w:div>
    <w:div w:id="1185244413">
      <w:bodyDiv w:val="1"/>
      <w:marLeft w:val="0"/>
      <w:marRight w:val="0"/>
      <w:marTop w:val="0"/>
      <w:marBottom w:val="0"/>
      <w:divBdr>
        <w:top w:val="none" w:sz="0" w:space="0" w:color="auto"/>
        <w:left w:val="none" w:sz="0" w:space="0" w:color="auto"/>
        <w:bottom w:val="none" w:sz="0" w:space="0" w:color="auto"/>
        <w:right w:val="none" w:sz="0" w:space="0" w:color="auto"/>
      </w:divBdr>
    </w:div>
    <w:div w:id="1192381434">
      <w:bodyDiv w:val="1"/>
      <w:marLeft w:val="0"/>
      <w:marRight w:val="0"/>
      <w:marTop w:val="0"/>
      <w:marBottom w:val="0"/>
      <w:divBdr>
        <w:top w:val="none" w:sz="0" w:space="0" w:color="auto"/>
        <w:left w:val="none" w:sz="0" w:space="0" w:color="auto"/>
        <w:bottom w:val="none" w:sz="0" w:space="0" w:color="auto"/>
        <w:right w:val="none" w:sz="0" w:space="0" w:color="auto"/>
      </w:divBdr>
    </w:div>
    <w:div w:id="1193493454">
      <w:bodyDiv w:val="1"/>
      <w:marLeft w:val="0"/>
      <w:marRight w:val="0"/>
      <w:marTop w:val="0"/>
      <w:marBottom w:val="0"/>
      <w:divBdr>
        <w:top w:val="none" w:sz="0" w:space="0" w:color="auto"/>
        <w:left w:val="none" w:sz="0" w:space="0" w:color="auto"/>
        <w:bottom w:val="none" w:sz="0" w:space="0" w:color="auto"/>
        <w:right w:val="none" w:sz="0" w:space="0" w:color="auto"/>
      </w:divBdr>
    </w:div>
    <w:div w:id="1203009154">
      <w:bodyDiv w:val="1"/>
      <w:marLeft w:val="0"/>
      <w:marRight w:val="0"/>
      <w:marTop w:val="0"/>
      <w:marBottom w:val="0"/>
      <w:divBdr>
        <w:top w:val="none" w:sz="0" w:space="0" w:color="auto"/>
        <w:left w:val="none" w:sz="0" w:space="0" w:color="auto"/>
        <w:bottom w:val="none" w:sz="0" w:space="0" w:color="auto"/>
        <w:right w:val="none" w:sz="0" w:space="0" w:color="auto"/>
      </w:divBdr>
    </w:div>
    <w:div w:id="1203715619">
      <w:bodyDiv w:val="1"/>
      <w:marLeft w:val="0"/>
      <w:marRight w:val="0"/>
      <w:marTop w:val="0"/>
      <w:marBottom w:val="0"/>
      <w:divBdr>
        <w:top w:val="none" w:sz="0" w:space="0" w:color="auto"/>
        <w:left w:val="none" w:sz="0" w:space="0" w:color="auto"/>
        <w:bottom w:val="none" w:sz="0" w:space="0" w:color="auto"/>
        <w:right w:val="none" w:sz="0" w:space="0" w:color="auto"/>
      </w:divBdr>
    </w:div>
    <w:div w:id="1205214458">
      <w:bodyDiv w:val="1"/>
      <w:marLeft w:val="0"/>
      <w:marRight w:val="0"/>
      <w:marTop w:val="0"/>
      <w:marBottom w:val="0"/>
      <w:divBdr>
        <w:top w:val="none" w:sz="0" w:space="0" w:color="auto"/>
        <w:left w:val="none" w:sz="0" w:space="0" w:color="auto"/>
        <w:bottom w:val="none" w:sz="0" w:space="0" w:color="auto"/>
        <w:right w:val="none" w:sz="0" w:space="0" w:color="auto"/>
      </w:divBdr>
    </w:div>
    <w:div w:id="1206868713">
      <w:bodyDiv w:val="1"/>
      <w:marLeft w:val="0"/>
      <w:marRight w:val="0"/>
      <w:marTop w:val="0"/>
      <w:marBottom w:val="0"/>
      <w:divBdr>
        <w:top w:val="none" w:sz="0" w:space="0" w:color="auto"/>
        <w:left w:val="none" w:sz="0" w:space="0" w:color="auto"/>
        <w:bottom w:val="none" w:sz="0" w:space="0" w:color="auto"/>
        <w:right w:val="none" w:sz="0" w:space="0" w:color="auto"/>
      </w:divBdr>
    </w:div>
    <w:div w:id="1211065624">
      <w:bodyDiv w:val="1"/>
      <w:marLeft w:val="0"/>
      <w:marRight w:val="0"/>
      <w:marTop w:val="0"/>
      <w:marBottom w:val="0"/>
      <w:divBdr>
        <w:top w:val="none" w:sz="0" w:space="0" w:color="auto"/>
        <w:left w:val="none" w:sz="0" w:space="0" w:color="auto"/>
        <w:bottom w:val="none" w:sz="0" w:space="0" w:color="auto"/>
        <w:right w:val="none" w:sz="0" w:space="0" w:color="auto"/>
      </w:divBdr>
    </w:div>
    <w:div w:id="1215191583">
      <w:bodyDiv w:val="1"/>
      <w:marLeft w:val="0"/>
      <w:marRight w:val="0"/>
      <w:marTop w:val="0"/>
      <w:marBottom w:val="0"/>
      <w:divBdr>
        <w:top w:val="none" w:sz="0" w:space="0" w:color="auto"/>
        <w:left w:val="none" w:sz="0" w:space="0" w:color="auto"/>
        <w:bottom w:val="none" w:sz="0" w:space="0" w:color="auto"/>
        <w:right w:val="none" w:sz="0" w:space="0" w:color="auto"/>
      </w:divBdr>
    </w:div>
    <w:div w:id="1219586265">
      <w:bodyDiv w:val="1"/>
      <w:marLeft w:val="0"/>
      <w:marRight w:val="0"/>
      <w:marTop w:val="0"/>
      <w:marBottom w:val="0"/>
      <w:divBdr>
        <w:top w:val="none" w:sz="0" w:space="0" w:color="auto"/>
        <w:left w:val="none" w:sz="0" w:space="0" w:color="auto"/>
        <w:bottom w:val="none" w:sz="0" w:space="0" w:color="auto"/>
        <w:right w:val="none" w:sz="0" w:space="0" w:color="auto"/>
      </w:divBdr>
    </w:div>
    <w:div w:id="1220942128">
      <w:bodyDiv w:val="1"/>
      <w:marLeft w:val="0"/>
      <w:marRight w:val="0"/>
      <w:marTop w:val="0"/>
      <w:marBottom w:val="0"/>
      <w:divBdr>
        <w:top w:val="none" w:sz="0" w:space="0" w:color="auto"/>
        <w:left w:val="none" w:sz="0" w:space="0" w:color="auto"/>
        <w:bottom w:val="none" w:sz="0" w:space="0" w:color="auto"/>
        <w:right w:val="none" w:sz="0" w:space="0" w:color="auto"/>
      </w:divBdr>
    </w:div>
    <w:div w:id="1226064802">
      <w:bodyDiv w:val="1"/>
      <w:marLeft w:val="0"/>
      <w:marRight w:val="0"/>
      <w:marTop w:val="0"/>
      <w:marBottom w:val="0"/>
      <w:divBdr>
        <w:top w:val="none" w:sz="0" w:space="0" w:color="auto"/>
        <w:left w:val="none" w:sz="0" w:space="0" w:color="auto"/>
        <w:bottom w:val="none" w:sz="0" w:space="0" w:color="auto"/>
        <w:right w:val="none" w:sz="0" w:space="0" w:color="auto"/>
      </w:divBdr>
    </w:div>
    <w:div w:id="1227036707">
      <w:bodyDiv w:val="1"/>
      <w:marLeft w:val="0"/>
      <w:marRight w:val="0"/>
      <w:marTop w:val="0"/>
      <w:marBottom w:val="0"/>
      <w:divBdr>
        <w:top w:val="none" w:sz="0" w:space="0" w:color="auto"/>
        <w:left w:val="none" w:sz="0" w:space="0" w:color="auto"/>
        <w:bottom w:val="none" w:sz="0" w:space="0" w:color="auto"/>
        <w:right w:val="none" w:sz="0" w:space="0" w:color="auto"/>
      </w:divBdr>
    </w:div>
    <w:div w:id="1241327137">
      <w:bodyDiv w:val="1"/>
      <w:marLeft w:val="0"/>
      <w:marRight w:val="0"/>
      <w:marTop w:val="0"/>
      <w:marBottom w:val="0"/>
      <w:divBdr>
        <w:top w:val="none" w:sz="0" w:space="0" w:color="auto"/>
        <w:left w:val="none" w:sz="0" w:space="0" w:color="auto"/>
        <w:bottom w:val="none" w:sz="0" w:space="0" w:color="auto"/>
        <w:right w:val="none" w:sz="0" w:space="0" w:color="auto"/>
      </w:divBdr>
    </w:div>
    <w:div w:id="1243222915">
      <w:bodyDiv w:val="1"/>
      <w:marLeft w:val="0"/>
      <w:marRight w:val="0"/>
      <w:marTop w:val="0"/>
      <w:marBottom w:val="0"/>
      <w:divBdr>
        <w:top w:val="none" w:sz="0" w:space="0" w:color="auto"/>
        <w:left w:val="none" w:sz="0" w:space="0" w:color="auto"/>
        <w:bottom w:val="none" w:sz="0" w:space="0" w:color="auto"/>
        <w:right w:val="none" w:sz="0" w:space="0" w:color="auto"/>
      </w:divBdr>
    </w:div>
    <w:div w:id="1252548204">
      <w:bodyDiv w:val="1"/>
      <w:marLeft w:val="0"/>
      <w:marRight w:val="0"/>
      <w:marTop w:val="0"/>
      <w:marBottom w:val="0"/>
      <w:divBdr>
        <w:top w:val="none" w:sz="0" w:space="0" w:color="auto"/>
        <w:left w:val="none" w:sz="0" w:space="0" w:color="auto"/>
        <w:bottom w:val="none" w:sz="0" w:space="0" w:color="auto"/>
        <w:right w:val="none" w:sz="0" w:space="0" w:color="auto"/>
      </w:divBdr>
    </w:div>
    <w:div w:id="1257130330">
      <w:bodyDiv w:val="1"/>
      <w:marLeft w:val="0"/>
      <w:marRight w:val="0"/>
      <w:marTop w:val="0"/>
      <w:marBottom w:val="0"/>
      <w:divBdr>
        <w:top w:val="none" w:sz="0" w:space="0" w:color="auto"/>
        <w:left w:val="none" w:sz="0" w:space="0" w:color="auto"/>
        <w:bottom w:val="none" w:sz="0" w:space="0" w:color="auto"/>
        <w:right w:val="none" w:sz="0" w:space="0" w:color="auto"/>
      </w:divBdr>
    </w:div>
    <w:div w:id="1273828646">
      <w:bodyDiv w:val="1"/>
      <w:marLeft w:val="0"/>
      <w:marRight w:val="0"/>
      <w:marTop w:val="0"/>
      <w:marBottom w:val="0"/>
      <w:divBdr>
        <w:top w:val="none" w:sz="0" w:space="0" w:color="auto"/>
        <w:left w:val="none" w:sz="0" w:space="0" w:color="auto"/>
        <w:bottom w:val="none" w:sz="0" w:space="0" w:color="auto"/>
        <w:right w:val="none" w:sz="0" w:space="0" w:color="auto"/>
      </w:divBdr>
    </w:div>
    <w:div w:id="1280842250">
      <w:bodyDiv w:val="1"/>
      <w:marLeft w:val="0"/>
      <w:marRight w:val="0"/>
      <w:marTop w:val="0"/>
      <w:marBottom w:val="0"/>
      <w:divBdr>
        <w:top w:val="none" w:sz="0" w:space="0" w:color="auto"/>
        <w:left w:val="none" w:sz="0" w:space="0" w:color="auto"/>
        <w:bottom w:val="none" w:sz="0" w:space="0" w:color="auto"/>
        <w:right w:val="none" w:sz="0" w:space="0" w:color="auto"/>
      </w:divBdr>
    </w:div>
    <w:div w:id="1284077129">
      <w:bodyDiv w:val="1"/>
      <w:marLeft w:val="0"/>
      <w:marRight w:val="0"/>
      <w:marTop w:val="0"/>
      <w:marBottom w:val="0"/>
      <w:divBdr>
        <w:top w:val="none" w:sz="0" w:space="0" w:color="auto"/>
        <w:left w:val="none" w:sz="0" w:space="0" w:color="auto"/>
        <w:bottom w:val="none" w:sz="0" w:space="0" w:color="auto"/>
        <w:right w:val="none" w:sz="0" w:space="0" w:color="auto"/>
      </w:divBdr>
    </w:div>
    <w:div w:id="1289821402">
      <w:bodyDiv w:val="1"/>
      <w:marLeft w:val="0"/>
      <w:marRight w:val="0"/>
      <w:marTop w:val="0"/>
      <w:marBottom w:val="0"/>
      <w:divBdr>
        <w:top w:val="none" w:sz="0" w:space="0" w:color="auto"/>
        <w:left w:val="none" w:sz="0" w:space="0" w:color="auto"/>
        <w:bottom w:val="none" w:sz="0" w:space="0" w:color="auto"/>
        <w:right w:val="none" w:sz="0" w:space="0" w:color="auto"/>
      </w:divBdr>
    </w:div>
    <w:div w:id="1290673028">
      <w:bodyDiv w:val="1"/>
      <w:marLeft w:val="0"/>
      <w:marRight w:val="0"/>
      <w:marTop w:val="0"/>
      <w:marBottom w:val="0"/>
      <w:divBdr>
        <w:top w:val="none" w:sz="0" w:space="0" w:color="auto"/>
        <w:left w:val="none" w:sz="0" w:space="0" w:color="auto"/>
        <w:bottom w:val="none" w:sz="0" w:space="0" w:color="auto"/>
        <w:right w:val="none" w:sz="0" w:space="0" w:color="auto"/>
      </w:divBdr>
    </w:div>
    <w:div w:id="1292901138">
      <w:bodyDiv w:val="1"/>
      <w:marLeft w:val="0"/>
      <w:marRight w:val="0"/>
      <w:marTop w:val="0"/>
      <w:marBottom w:val="0"/>
      <w:divBdr>
        <w:top w:val="none" w:sz="0" w:space="0" w:color="auto"/>
        <w:left w:val="none" w:sz="0" w:space="0" w:color="auto"/>
        <w:bottom w:val="none" w:sz="0" w:space="0" w:color="auto"/>
        <w:right w:val="none" w:sz="0" w:space="0" w:color="auto"/>
      </w:divBdr>
    </w:div>
    <w:div w:id="1298607482">
      <w:bodyDiv w:val="1"/>
      <w:marLeft w:val="0"/>
      <w:marRight w:val="0"/>
      <w:marTop w:val="0"/>
      <w:marBottom w:val="0"/>
      <w:divBdr>
        <w:top w:val="none" w:sz="0" w:space="0" w:color="auto"/>
        <w:left w:val="none" w:sz="0" w:space="0" w:color="auto"/>
        <w:bottom w:val="none" w:sz="0" w:space="0" w:color="auto"/>
        <w:right w:val="none" w:sz="0" w:space="0" w:color="auto"/>
      </w:divBdr>
    </w:div>
    <w:div w:id="1304041753">
      <w:bodyDiv w:val="1"/>
      <w:marLeft w:val="0"/>
      <w:marRight w:val="0"/>
      <w:marTop w:val="0"/>
      <w:marBottom w:val="0"/>
      <w:divBdr>
        <w:top w:val="none" w:sz="0" w:space="0" w:color="auto"/>
        <w:left w:val="none" w:sz="0" w:space="0" w:color="auto"/>
        <w:bottom w:val="none" w:sz="0" w:space="0" w:color="auto"/>
        <w:right w:val="none" w:sz="0" w:space="0" w:color="auto"/>
      </w:divBdr>
    </w:div>
    <w:div w:id="1304699808">
      <w:bodyDiv w:val="1"/>
      <w:marLeft w:val="0"/>
      <w:marRight w:val="0"/>
      <w:marTop w:val="0"/>
      <w:marBottom w:val="0"/>
      <w:divBdr>
        <w:top w:val="none" w:sz="0" w:space="0" w:color="auto"/>
        <w:left w:val="none" w:sz="0" w:space="0" w:color="auto"/>
        <w:bottom w:val="none" w:sz="0" w:space="0" w:color="auto"/>
        <w:right w:val="none" w:sz="0" w:space="0" w:color="auto"/>
      </w:divBdr>
    </w:div>
    <w:div w:id="1313563967">
      <w:bodyDiv w:val="1"/>
      <w:marLeft w:val="0"/>
      <w:marRight w:val="0"/>
      <w:marTop w:val="0"/>
      <w:marBottom w:val="0"/>
      <w:divBdr>
        <w:top w:val="none" w:sz="0" w:space="0" w:color="auto"/>
        <w:left w:val="none" w:sz="0" w:space="0" w:color="auto"/>
        <w:bottom w:val="none" w:sz="0" w:space="0" w:color="auto"/>
        <w:right w:val="none" w:sz="0" w:space="0" w:color="auto"/>
      </w:divBdr>
    </w:div>
    <w:div w:id="1332873004">
      <w:bodyDiv w:val="1"/>
      <w:marLeft w:val="0"/>
      <w:marRight w:val="0"/>
      <w:marTop w:val="0"/>
      <w:marBottom w:val="0"/>
      <w:divBdr>
        <w:top w:val="none" w:sz="0" w:space="0" w:color="auto"/>
        <w:left w:val="none" w:sz="0" w:space="0" w:color="auto"/>
        <w:bottom w:val="none" w:sz="0" w:space="0" w:color="auto"/>
        <w:right w:val="none" w:sz="0" w:space="0" w:color="auto"/>
      </w:divBdr>
    </w:div>
    <w:div w:id="1361979672">
      <w:bodyDiv w:val="1"/>
      <w:marLeft w:val="0"/>
      <w:marRight w:val="0"/>
      <w:marTop w:val="0"/>
      <w:marBottom w:val="0"/>
      <w:divBdr>
        <w:top w:val="none" w:sz="0" w:space="0" w:color="auto"/>
        <w:left w:val="none" w:sz="0" w:space="0" w:color="auto"/>
        <w:bottom w:val="none" w:sz="0" w:space="0" w:color="auto"/>
        <w:right w:val="none" w:sz="0" w:space="0" w:color="auto"/>
      </w:divBdr>
    </w:div>
    <w:div w:id="1362123818">
      <w:bodyDiv w:val="1"/>
      <w:marLeft w:val="0"/>
      <w:marRight w:val="0"/>
      <w:marTop w:val="0"/>
      <w:marBottom w:val="0"/>
      <w:divBdr>
        <w:top w:val="none" w:sz="0" w:space="0" w:color="auto"/>
        <w:left w:val="none" w:sz="0" w:space="0" w:color="auto"/>
        <w:bottom w:val="none" w:sz="0" w:space="0" w:color="auto"/>
        <w:right w:val="none" w:sz="0" w:space="0" w:color="auto"/>
      </w:divBdr>
    </w:div>
    <w:div w:id="1373455615">
      <w:bodyDiv w:val="1"/>
      <w:marLeft w:val="0"/>
      <w:marRight w:val="0"/>
      <w:marTop w:val="0"/>
      <w:marBottom w:val="0"/>
      <w:divBdr>
        <w:top w:val="none" w:sz="0" w:space="0" w:color="auto"/>
        <w:left w:val="none" w:sz="0" w:space="0" w:color="auto"/>
        <w:bottom w:val="none" w:sz="0" w:space="0" w:color="auto"/>
        <w:right w:val="none" w:sz="0" w:space="0" w:color="auto"/>
      </w:divBdr>
    </w:div>
    <w:div w:id="1378355045">
      <w:bodyDiv w:val="1"/>
      <w:marLeft w:val="0"/>
      <w:marRight w:val="0"/>
      <w:marTop w:val="0"/>
      <w:marBottom w:val="0"/>
      <w:divBdr>
        <w:top w:val="none" w:sz="0" w:space="0" w:color="auto"/>
        <w:left w:val="none" w:sz="0" w:space="0" w:color="auto"/>
        <w:bottom w:val="none" w:sz="0" w:space="0" w:color="auto"/>
        <w:right w:val="none" w:sz="0" w:space="0" w:color="auto"/>
      </w:divBdr>
    </w:div>
    <w:div w:id="1382486755">
      <w:bodyDiv w:val="1"/>
      <w:marLeft w:val="0"/>
      <w:marRight w:val="0"/>
      <w:marTop w:val="0"/>
      <w:marBottom w:val="0"/>
      <w:divBdr>
        <w:top w:val="none" w:sz="0" w:space="0" w:color="auto"/>
        <w:left w:val="none" w:sz="0" w:space="0" w:color="auto"/>
        <w:bottom w:val="none" w:sz="0" w:space="0" w:color="auto"/>
        <w:right w:val="none" w:sz="0" w:space="0" w:color="auto"/>
      </w:divBdr>
    </w:div>
    <w:div w:id="1389918526">
      <w:bodyDiv w:val="1"/>
      <w:marLeft w:val="0"/>
      <w:marRight w:val="0"/>
      <w:marTop w:val="0"/>
      <w:marBottom w:val="0"/>
      <w:divBdr>
        <w:top w:val="none" w:sz="0" w:space="0" w:color="auto"/>
        <w:left w:val="none" w:sz="0" w:space="0" w:color="auto"/>
        <w:bottom w:val="none" w:sz="0" w:space="0" w:color="auto"/>
        <w:right w:val="none" w:sz="0" w:space="0" w:color="auto"/>
      </w:divBdr>
    </w:div>
    <w:div w:id="1390150313">
      <w:bodyDiv w:val="1"/>
      <w:marLeft w:val="0"/>
      <w:marRight w:val="0"/>
      <w:marTop w:val="0"/>
      <w:marBottom w:val="0"/>
      <w:divBdr>
        <w:top w:val="none" w:sz="0" w:space="0" w:color="auto"/>
        <w:left w:val="none" w:sz="0" w:space="0" w:color="auto"/>
        <w:bottom w:val="none" w:sz="0" w:space="0" w:color="auto"/>
        <w:right w:val="none" w:sz="0" w:space="0" w:color="auto"/>
      </w:divBdr>
    </w:div>
    <w:div w:id="1390954854">
      <w:bodyDiv w:val="1"/>
      <w:marLeft w:val="0"/>
      <w:marRight w:val="0"/>
      <w:marTop w:val="0"/>
      <w:marBottom w:val="0"/>
      <w:divBdr>
        <w:top w:val="none" w:sz="0" w:space="0" w:color="auto"/>
        <w:left w:val="none" w:sz="0" w:space="0" w:color="auto"/>
        <w:bottom w:val="none" w:sz="0" w:space="0" w:color="auto"/>
        <w:right w:val="none" w:sz="0" w:space="0" w:color="auto"/>
      </w:divBdr>
    </w:div>
    <w:div w:id="1394624539">
      <w:bodyDiv w:val="1"/>
      <w:marLeft w:val="0"/>
      <w:marRight w:val="0"/>
      <w:marTop w:val="0"/>
      <w:marBottom w:val="0"/>
      <w:divBdr>
        <w:top w:val="none" w:sz="0" w:space="0" w:color="auto"/>
        <w:left w:val="none" w:sz="0" w:space="0" w:color="auto"/>
        <w:bottom w:val="none" w:sz="0" w:space="0" w:color="auto"/>
        <w:right w:val="none" w:sz="0" w:space="0" w:color="auto"/>
      </w:divBdr>
    </w:div>
    <w:div w:id="1397320649">
      <w:bodyDiv w:val="1"/>
      <w:marLeft w:val="0"/>
      <w:marRight w:val="0"/>
      <w:marTop w:val="0"/>
      <w:marBottom w:val="0"/>
      <w:divBdr>
        <w:top w:val="none" w:sz="0" w:space="0" w:color="auto"/>
        <w:left w:val="none" w:sz="0" w:space="0" w:color="auto"/>
        <w:bottom w:val="none" w:sz="0" w:space="0" w:color="auto"/>
        <w:right w:val="none" w:sz="0" w:space="0" w:color="auto"/>
      </w:divBdr>
    </w:div>
    <w:div w:id="1406564643">
      <w:bodyDiv w:val="1"/>
      <w:marLeft w:val="0"/>
      <w:marRight w:val="0"/>
      <w:marTop w:val="0"/>
      <w:marBottom w:val="0"/>
      <w:divBdr>
        <w:top w:val="none" w:sz="0" w:space="0" w:color="auto"/>
        <w:left w:val="none" w:sz="0" w:space="0" w:color="auto"/>
        <w:bottom w:val="none" w:sz="0" w:space="0" w:color="auto"/>
        <w:right w:val="none" w:sz="0" w:space="0" w:color="auto"/>
      </w:divBdr>
    </w:div>
    <w:div w:id="1411268106">
      <w:bodyDiv w:val="1"/>
      <w:marLeft w:val="0"/>
      <w:marRight w:val="0"/>
      <w:marTop w:val="0"/>
      <w:marBottom w:val="0"/>
      <w:divBdr>
        <w:top w:val="none" w:sz="0" w:space="0" w:color="auto"/>
        <w:left w:val="none" w:sz="0" w:space="0" w:color="auto"/>
        <w:bottom w:val="none" w:sz="0" w:space="0" w:color="auto"/>
        <w:right w:val="none" w:sz="0" w:space="0" w:color="auto"/>
      </w:divBdr>
    </w:div>
    <w:div w:id="1416124291">
      <w:bodyDiv w:val="1"/>
      <w:marLeft w:val="0"/>
      <w:marRight w:val="0"/>
      <w:marTop w:val="0"/>
      <w:marBottom w:val="0"/>
      <w:divBdr>
        <w:top w:val="none" w:sz="0" w:space="0" w:color="auto"/>
        <w:left w:val="none" w:sz="0" w:space="0" w:color="auto"/>
        <w:bottom w:val="none" w:sz="0" w:space="0" w:color="auto"/>
        <w:right w:val="none" w:sz="0" w:space="0" w:color="auto"/>
      </w:divBdr>
    </w:div>
    <w:div w:id="1430661606">
      <w:bodyDiv w:val="1"/>
      <w:marLeft w:val="0"/>
      <w:marRight w:val="0"/>
      <w:marTop w:val="0"/>
      <w:marBottom w:val="0"/>
      <w:divBdr>
        <w:top w:val="none" w:sz="0" w:space="0" w:color="auto"/>
        <w:left w:val="none" w:sz="0" w:space="0" w:color="auto"/>
        <w:bottom w:val="none" w:sz="0" w:space="0" w:color="auto"/>
        <w:right w:val="none" w:sz="0" w:space="0" w:color="auto"/>
      </w:divBdr>
    </w:div>
    <w:div w:id="1431390022">
      <w:bodyDiv w:val="1"/>
      <w:marLeft w:val="0"/>
      <w:marRight w:val="0"/>
      <w:marTop w:val="0"/>
      <w:marBottom w:val="0"/>
      <w:divBdr>
        <w:top w:val="none" w:sz="0" w:space="0" w:color="auto"/>
        <w:left w:val="none" w:sz="0" w:space="0" w:color="auto"/>
        <w:bottom w:val="none" w:sz="0" w:space="0" w:color="auto"/>
        <w:right w:val="none" w:sz="0" w:space="0" w:color="auto"/>
      </w:divBdr>
    </w:div>
    <w:div w:id="1450927887">
      <w:bodyDiv w:val="1"/>
      <w:marLeft w:val="0"/>
      <w:marRight w:val="0"/>
      <w:marTop w:val="0"/>
      <w:marBottom w:val="0"/>
      <w:divBdr>
        <w:top w:val="none" w:sz="0" w:space="0" w:color="auto"/>
        <w:left w:val="none" w:sz="0" w:space="0" w:color="auto"/>
        <w:bottom w:val="none" w:sz="0" w:space="0" w:color="auto"/>
        <w:right w:val="none" w:sz="0" w:space="0" w:color="auto"/>
      </w:divBdr>
    </w:div>
    <w:div w:id="1453942703">
      <w:bodyDiv w:val="1"/>
      <w:marLeft w:val="0"/>
      <w:marRight w:val="0"/>
      <w:marTop w:val="0"/>
      <w:marBottom w:val="0"/>
      <w:divBdr>
        <w:top w:val="none" w:sz="0" w:space="0" w:color="auto"/>
        <w:left w:val="none" w:sz="0" w:space="0" w:color="auto"/>
        <w:bottom w:val="none" w:sz="0" w:space="0" w:color="auto"/>
        <w:right w:val="none" w:sz="0" w:space="0" w:color="auto"/>
      </w:divBdr>
    </w:div>
    <w:div w:id="1455758888">
      <w:bodyDiv w:val="1"/>
      <w:marLeft w:val="0"/>
      <w:marRight w:val="0"/>
      <w:marTop w:val="0"/>
      <w:marBottom w:val="0"/>
      <w:divBdr>
        <w:top w:val="none" w:sz="0" w:space="0" w:color="auto"/>
        <w:left w:val="none" w:sz="0" w:space="0" w:color="auto"/>
        <w:bottom w:val="none" w:sz="0" w:space="0" w:color="auto"/>
        <w:right w:val="none" w:sz="0" w:space="0" w:color="auto"/>
      </w:divBdr>
    </w:div>
    <w:div w:id="1458909667">
      <w:bodyDiv w:val="1"/>
      <w:marLeft w:val="0"/>
      <w:marRight w:val="0"/>
      <w:marTop w:val="0"/>
      <w:marBottom w:val="0"/>
      <w:divBdr>
        <w:top w:val="none" w:sz="0" w:space="0" w:color="auto"/>
        <w:left w:val="none" w:sz="0" w:space="0" w:color="auto"/>
        <w:bottom w:val="none" w:sz="0" w:space="0" w:color="auto"/>
        <w:right w:val="none" w:sz="0" w:space="0" w:color="auto"/>
      </w:divBdr>
    </w:div>
    <w:div w:id="1460613161">
      <w:bodyDiv w:val="1"/>
      <w:marLeft w:val="0"/>
      <w:marRight w:val="0"/>
      <w:marTop w:val="0"/>
      <w:marBottom w:val="0"/>
      <w:divBdr>
        <w:top w:val="none" w:sz="0" w:space="0" w:color="auto"/>
        <w:left w:val="none" w:sz="0" w:space="0" w:color="auto"/>
        <w:bottom w:val="none" w:sz="0" w:space="0" w:color="auto"/>
        <w:right w:val="none" w:sz="0" w:space="0" w:color="auto"/>
      </w:divBdr>
    </w:div>
    <w:div w:id="1469935862">
      <w:bodyDiv w:val="1"/>
      <w:marLeft w:val="0"/>
      <w:marRight w:val="0"/>
      <w:marTop w:val="0"/>
      <w:marBottom w:val="0"/>
      <w:divBdr>
        <w:top w:val="none" w:sz="0" w:space="0" w:color="auto"/>
        <w:left w:val="none" w:sz="0" w:space="0" w:color="auto"/>
        <w:bottom w:val="none" w:sz="0" w:space="0" w:color="auto"/>
        <w:right w:val="none" w:sz="0" w:space="0" w:color="auto"/>
      </w:divBdr>
    </w:div>
    <w:div w:id="1476414983">
      <w:bodyDiv w:val="1"/>
      <w:marLeft w:val="0"/>
      <w:marRight w:val="0"/>
      <w:marTop w:val="0"/>
      <w:marBottom w:val="0"/>
      <w:divBdr>
        <w:top w:val="none" w:sz="0" w:space="0" w:color="auto"/>
        <w:left w:val="none" w:sz="0" w:space="0" w:color="auto"/>
        <w:bottom w:val="none" w:sz="0" w:space="0" w:color="auto"/>
        <w:right w:val="none" w:sz="0" w:space="0" w:color="auto"/>
      </w:divBdr>
    </w:div>
    <w:div w:id="1496997268">
      <w:bodyDiv w:val="1"/>
      <w:marLeft w:val="0"/>
      <w:marRight w:val="0"/>
      <w:marTop w:val="0"/>
      <w:marBottom w:val="0"/>
      <w:divBdr>
        <w:top w:val="none" w:sz="0" w:space="0" w:color="auto"/>
        <w:left w:val="none" w:sz="0" w:space="0" w:color="auto"/>
        <w:bottom w:val="none" w:sz="0" w:space="0" w:color="auto"/>
        <w:right w:val="none" w:sz="0" w:space="0" w:color="auto"/>
      </w:divBdr>
    </w:div>
    <w:div w:id="1498425948">
      <w:bodyDiv w:val="1"/>
      <w:marLeft w:val="0"/>
      <w:marRight w:val="0"/>
      <w:marTop w:val="0"/>
      <w:marBottom w:val="0"/>
      <w:divBdr>
        <w:top w:val="none" w:sz="0" w:space="0" w:color="auto"/>
        <w:left w:val="none" w:sz="0" w:space="0" w:color="auto"/>
        <w:bottom w:val="none" w:sz="0" w:space="0" w:color="auto"/>
        <w:right w:val="none" w:sz="0" w:space="0" w:color="auto"/>
      </w:divBdr>
    </w:div>
    <w:div w:id="1499157109">
      <w:bodyDiv w:val="1"/>
      <w:marLeft w:val="0"/>
      <w:marRight w:val="0"/>
      <w:marTop w:val="0"/>
      <w:marBottom w:val="0"/>
      <w:divBdr>
        <w:top w:val="none" w:sz="0" w:space="0" w:color="auto"/>
        <w:left w:val="none" w:sz="0" w:space="0" w:color="auto"/>
        <w:bottom w:val="none" w:sz="0" w:space="0" w:color="auto"/>
        <w:right w:val="none" w:sz="0" w:space="0" w:color="auto"/>
      </w:divBdr>
    </w:div>
    <w:div w:id="1503813801">
      <w:bodyDiv w:val="1"/>
      <w:marLeft w:val="0"/>
      <w:marRight w:val="0"/>
      <w:marTop w:val="0"/>
      <w:marBottom w:val="0"/>
      <w:divBdr>
        <w:top w:val="none" w:sz="0" w:space="0" w:color="auto"/>
        <w:left w:val="none" w:sz="0" w:space="0" w:color="auto"/>
        <w:bottom w:val="none" w:sz="0" w:space="0" w:color="auto"/>
        <w:right w:val="none" w:sz="0" w:space="0" w:color="auto"/>
      </w:divBdr>
    </w:div>
    <w:div w:id="1517963928">
      <w:bodyDiv w:val="1"/>
      <w:marLeft w:val="0"/>
      <w:marRight w:val="0"/>
      <w:marTop w:val="0"/>
      <w:marBottom w:val="0"/>
      <w:divBdr>
        <w:top w:val="none" w:sz="0" w:space="0" w:color="auto"/>
        <w:left w:val="none" w:sz="0" w:space="0" w:color="auto"/>
        <w:bottom w:val="none" w:sz="0" w:space="0" w:color="auto"/>
        <w:right w:val="none" w:sz="0" w:space="0" w:color="auto"/>
      </w:divBdr>
    </w:div>
    <w:div w:id="1520044663">
      <w:bodyDiv w:val="1"/>
      <w:marLeft w:val="0"/>
      <w:marRight w:val="0"/>
      <w:marTop w:val="0"/>
      <w:marBottom w:val="0"/>
      <w:divBdr>
        <w:top w:val="none" w:sz="0" w:space="0" w:color="auto"/>
        <w:left w:val="none" w:sz="0" w:space="0" w:color="auto"/>
        <w:bottom w:val="none" w:sz="0" w:space="0" w:color="auto"/>
        <w:right w:val="none" w:sz="0" w:space="0" w:color="auto"/>
      </w:divBdr>
    </w:div>
    <w:div w:id="1527137013">
      <w:bodyDiv w:val="1"/>
      <w:marLeft w:val="0"/>
      <w:marRight w:val="0"/>
      <w:marTop w:val="0"/>
      <w:marBottom w:val="0"/>
      <w:divBdr>
        <w:top w:val="none" w:sz="0" w:space="0" w:color="auto"/>
        <w:left w:val="none" w:sz="0" w:space="0" w:color="auto"/>
        <w:bottom w:val="none" w:sz="0" w:space="0" w:color="auto"/>
        <w:right w:val="none" w:sz="0" w:space="0" w:color="auto"/>
      </w:divBdr>
    </w:div>
    <w:div w:id="1552574363">
      <w:bodyDiv w:val="1"/>
      <w:marLeft w:val="0"/>
      <w:marRight w:val="0"/>
      <w:marTop w:val="0"/>
      <w:marBottom w:val="0"/>
      <w:divBdr>
        <w:top w:val="none" w:sz="0" w:space="0" w:color="auto"/>
        <w:left w:val="none" w:sz="0" w:space="0" w:color="auto"/>
        <w:bottom w:val="none" w:sz="0" w:space="0" w:color="auto"/>
        <w:right w:val="none" w:sz="0" w:space="0" w:color="auto"/>
      </w:divBdr>
    </w:div>
    <w:div w:id="1553422640">
      <w:bodyDiv w:val="1"/>
      <w:marLeft w:val="0"/>
      <w:marRight w:val="0"/>
      <w:marTop w:val="0"/>
      <w:marBottom w:val="0"/>
      <w:divBdr>
        <w:top w:val="none" w:sz="0" w:space="0" w:color="auto"/>
        <w:left w:val="none" w:sz="0" w:space="0" w:color="auto"/>
        <w:bottom w:val="none" w:sz="0" w:space="0" w:color="auto"/>
        <w:right w:val="none" w:sz="0" w:space="0" w:color="auto"/>
      </w:divBdr>
    </w:div>
    <w:div w:id="1563447215">
      <w:bodyDiv w:val="1"/>
      <w:marLeft w:val="0"/>
      <w:marRight w:val="0"/>
      <w:marTop w:val="0"/>
      <w:marBottom w:val="0"/>
      <w:divBdr>
        <w:top w:val="none" w:sz="0" w:space="0" w:color="auto"/>
        <w:left w:val="none" w:sz="0" w:space="0" w:color="auto"/>
        <w:bottom w:val="none" w:sz="0" w:space="0" w:color="auto"/>
        <w:right w:val="none" w:sz="0" w:space="0" w:color="auto"/>
      </w:divBdr>
    </w:div>
    <w:div w:id="1584989322">
      <w:bodyDiv w:val="1"/>
      <w:marLeft w:val="0"/>
      <w:marRight w:val="0"/>
      <w:marTop w:val="0"/>
      <w:marBottom w:val="0"/>
      <w:divBdr>
        <w:top w:val="none" w:sz="0" w:space="0" w:color="auto"/>
        <w:left w:val="none" w:sz="0" w:space="0" w:color="auto"/>
        <w:bottom w:val="none" w:sz="0" w:space="0" w:color="auto"/>
        <w:right w:val="none" w:sz="0" w:space="0" w:color="auto"/>
      </w:divBdr>
    </w:div>
    <w:div w:id="1592087543">
      <w:bodyDiv w:val="1"/>
      <w:marLeft w:val="0"/>
      <w:marRight w:val="0"/>
      <w:marTop w:val="0"/>
      <w:marBottom w:val="0"/>
      <w:divBdr>
        <w:top w:val="none" w:sz="0" w:space="0" w:color="auto"/>
        <w:left w:val="none" w:sz="0" w:space="0" w:color="auto"/>
        <w:bottom w:val="none" w:sz="0" w:space="0" w:color="auto"/>
        <w:right w:val="none" w:sz="0" w:space="0" w:color="auto"/>
      </w:divBdr>
    </w:div>
    <w:div w:id="1593928194">
      <w:bodyDiv w:val="1"/>
      <w:marLeft w:val="0"/>
      <w:marRight w:val="0"/>
      <w:marTop w:val="0"/>
      <w:marBottom w:val="0"/>
      <w:divBdr>
        <w:top w:val="none" w:sz="0" w:space="0" w:color="auto"/>
        <w:left w:val="none" w:sz="0" w:space="0" w:color="auto"/>
        <w:bottom w:val="none" w:sz="0" w:space="0" w:color="auto"/>
        <w:right w:val="none" w:sz="0" w:space="0" w:color="auto"/>
      </w:divBdr>
    </w:div>
    <w:div w:id="1616600099">
      <w:bodyDiv w:val="1"/>
      <w:marLeft w:val="0"/>
      <w:marRight w:val="0"/>
      <w:marTop w:val="0"/>
      <w:marBottom w:val="0"/>
      <w:divBdr>
        <w:top w:val="none" w:sz="0" w:space="0" w:color="auto"/>
        <w:left w:val="none" w:sz="0" w:space="0" w:color="auto"/>
        <w:bottom w:val="none" w:sz="0" w:space="0" w:color="auto"/>
        <w:right w:val="none" w:sz="0" w:space="0" w:color="auto"/>
      </w:divBdr>
    </w:div>
    <w:div w:id="1618027619">
      <w:bodyDiv w:val="1"/>
      <w:marLeft w:val="0"/>
      <w:marRight w:val="0"/>
      <w:marTop w:val="0"/>
      <w:marBottom w:val="0"/>
      <w:divBdr>
        <w:top w:val="none" w:sz="0" w:space="0" w:color="auto"/>
        <w:left w:val="none" w:sz="0" w:space="0" w:color="auto"/>
        <w:bottom w:val="none" w:sz="0" w:space="0" w:color="auto"/>
        <w:right w:val="none" w:sz="0" w:space="0" w:color="auto"/>
      </w:divBdr>
    </w:div>
    <w:div w:id="1647205128">
      <w:bodyDiv w:val="1"/>
      <w:marLeft w:val="0"/>
      <w:marRight w:val="0"/>
      <w:marTop w:val="0"/>
      <w:marBottom w:val="0"/>
      <w:divBdr>
        <w:top w:val="none" w:sz="0" w:space="0" w:color="auto"/>
        <w:left w:val="none" w:sz="0" w:space="0" w:color="auto"/>
        <w:bottom w:val="none" w:sz="0" w:space="0" w:color="auto"/>
        <w:right w:val="none" w:sz="0" w:space="0" w:color="auto"/>
      </w:divBdr>
    </w:div>
    <w:div w:id="1655186855">
      <w:bodyDiv w:val="1"/>
      <w:marLeft w:val="0"/>
      <w:marRight w:val="0"/>
      <w:marTop w:val="0"/>
      <w:marBottom w:val="0"/>
      <w:divBdr>
        <w:top w:val="none" w:sz="0" w:space="0" w:color="auto"/>
        <w:left w:val="none" w:sz="0" w:space="0" w:color="auto"/>
        <w:bottom w:val="none" w:sz="0" w:space="0" w:color="auto"/>
        <w:right w:val="none" w:sz="0" w:space="0" w:color="auto"/>
      </w:divBdr>
    </w:div>
    <w:div w:id="1666274617">
      <w:bodyDiv w:val="1"/>
      <w:marLeft w:val="0"/>
      <w:marRight w:val="0"/>
      <w:marTop w:val="0"/>
      <w:marBottom w:val="0"/>
      <w:divBdr>
        <w:top w:val="none" w:sz="0" w:space="0" w:color="auto"/>
        <w:left w:val="none" w:sz="0" w:space="0" w:color="auto"/>
        <w:bottom w:val="none" w:sz="0" w:space="0" w:color="auto"/>
        <w:right w:val="none" w:sz="0" w:space="0" w:color="auto"/>
      </w:divBdr>
    </w:div>
    <w:div w:id="1672029468">
      <w:bodyDiv w:val="1"/>
      <w:marLeft w:val="0"/>
      <w:marRight w:val="0"/>
      <w:marTop w:val="0"/>
      <w:marBottom w:val="0"/>
      <w:divBdr>
        <w:top w:val="none" w:sz="0" w:space="0" w:color="auto"/>
        <w:left w:val="none" w:sz="0" w:space="0" w:color="auto"/>
        <w:bottom w:val="none" w:sz="0" w:space="0" w:color="auto"/>
        <w:right w:val="none" w:sz="0" w:space="0" w:color="auto"/>
      </w:divBdr>
    </w:div>
    <w:div w:id="1683437610">
      <w:bodyDiv w:val="1"/>
      <w:marLeft w:val="0"/>
      <w:marRight w:val="0"/>
      <w:marTop w:val="0"/>
      <w:marBottom w:val="0"/>
      <w:divBdr>
        <w:top w:val="none" w:sz="0" w:space="0" w:color="auto"/>
        <w:left w:val="none" w:sz="0" w:space="0" w:color="auto"/>
        <w:bottom w:val="none" w:sz="0" w:space="0" w:color="auto"/>
        <w:right w:val="none" w:sz="0" w:space="0" w:color="auto"/>
      </w:divBdr>
    </w:div>
    <w:div w:id="1687436845">
      <w:bodyDiv w:val="1"/>
      <w:marLeft w:val="0"/>
      <w:marRight w:val="0"/>
      <w:marTop w:val="0"/>
      <w:marBottom w:val="0"/>
      <w:divBdr>
        <w:top w:val="none" w:sz="0" w:space="0" w:color="auto"/>
        <w:left w:val="none" w:sz="0" w:space="0" w:color="auto"/>
        <w:bottom w:val="none" w:sz="0" w:space="0" w:color="auto"/>
        <w:right w:val="none" w:sz="0" w:space="0" w:color="auto"/>
      </w:divBdr>
    </w:div>
    <w:div w:id="1706632518">
      <w:bodyDiv w:val="1"/>
      <w:marLeft w:val="0"/>
      <w:marRight w:val="0"/>
      <w:marTop w:val="0"/>
      <w:marBottom w:val="0"/>
      <w:divBdr>
        <w:top w:val="none" w:sz="0" w:space="0" w:color="auto"/>
        <w:left w:val="none" w:sz="0" w:space="0" w:color="auto"/>
        <w:bottom w:val="none" w:sz="0" w:space="0" w:color="auto"/>
        <w:right w:val="none" w:sz="0" w:space="0" w:color="auto"/>
      </w:divBdr>
    </w:div>
    <w:div w:id="1732345317">
      <w:bodyDiv w:val="1"/>
      <w:marLeft w:val="0"/>
      <w:marRight w:val="0"/>
      <w:marTop w:val="0"/>
      <w:marBottom w:val="0"/>
      <w:divBdr>
        <w:top w:val="none" w:sz="0" w:space="0" w:color="auto"/>
        <w:left w:val="none" w:sz="0" w:space="0" w:color="auto"/>
        <w:bottom w:val="none" w:sz="0" w:space="0" w:color="auto"/>
        <w:right w:val="none" w:sz="0" w:space="0" w:color="auto"/>
      </w:divBdr>
    </w:div>
    <w:div w:id="1736590968">
      <w:bodyDiv w:val="1"/>
      <w:marLeft w:val="0"/>
      <w:marRight w:val="0"/>
      <w:marTop w:val="0"/>
      <w:marBottom w:val="0"/>
      <w:divBdr>
        <w:top w:val="none" w:sz="0" w:space="0" w:color="auto"/>
        <w:left w:val="none" w:sz="0" w:space="0" w:color="auto"/>
        <w:bottom w:val="none" w:sz="0" w:space="0" w:color="auto"/>
        <w:right w:val="none" w:sz="0" w:space="0" w:color="auto"/>
      </w:divBdr>
    </w:div>
    <w:div w:id="1737583194">
      <w:bodyDiv w:val="1"/>
      <w:marLeft w:val="0"/>
      <w:marRight w:val="0"/>
      <w:marTop w:val="0"/>
      <w:marBottom w:val="0"/>
      <w:divBdr>
        <w:top w:val="none" w:sz="0" w:space="0" w:color="auto"/>
        <w:left w:val="none" w:sz="0" w:space="0" w:color="auto"/>
        <w:bottom w:val="none" w:sz="0" w:space="0" w:color="auto"/>
        <w:right w:val="none" w:sz="0" w:space="0" w:color="auto"/>
      </w:divBdr>
    </w:div>
    <w:div w:id="1737704152">
      <w:bodyDiv w:val="1"/>
      <w:marLeft w:val="0"/>
      <w:marRight w:val="0"/>
      <w:marTop w:val="0"/>
      <w:marBottom w:val="0"/>
      <w:divBdr>
        <w:top w:val="none" w:sz="0" w:space="0" w:color="auto"/>
        <w:left w:val="none" w:sz="0" w:space="0" w:color="auto"/>
        <w:bottom w:val="none" w:sz="0" w:space="0" w:color="auto"/>
        <w:right w:val="none" w:sz="0" w:space="0" w:color="auto"/>
      </w:divBdr>
    </w:div>
    <w:div w:id="1745029415">
      <w:bodyDiv w:val="1"/>
      <w:marLeft w:val="0"/>
      <w:marRight w:val="0"/>
      <w:marTop w:val="0"/>
      <w:marBottom w:val="0"/>
      <w:divBdr>
        <w:top w:val="none" w:sz="0" w:space="0" w:color="auto"/>
        <w:left w:val="none" w:sz="0" w:space="0" w:color="auto"/>
        <w:bottom w:val="none" w:sz="0" w:space="0" w:color="auto"/>
        <w:right w:val="none" w:sz="0" w:space="0" w:color="auto"/>
      </w:divBdr>
    </w:div>
    <w:div w:id="1759059820">
      <w:bodyDiv w:val="1"/>
      <w:marLeft w:val="0"/>
      <w:marRight w:val="0"/>
      <w:marTop w:val="0"/>
      <w:marBottom w:val="0"/>
      <w:divBdr>
        <w:top w:val="none" w:sz="0" w:space="0" w:color="auto"/>
        <w:left w:val="none" w:sz="0" w:space="0" w:color="auto"/>
        <w:bottom w:val="none" w:sz="0" w:space="0" w:color="auto"/>
        <w:right w:val="none" w:sz="0" w:space="0" w:color="auto"/>
      </w:divBdr>
    </w:div>
    <w:div w:id="1762676568">
      <w:bodyDiv w:val="1"/>
      <w:marLeft w:val="0"/>
      <w:marRight w:val="0"/>
      <w:marTop w:val="0"/>
      <w:marBottom w:val="0"/>
      <w:divBdr>
        <w:top w:val="none" w:sz="0" w:space="0" w:color="auto"/>
        <w:left w:val="none" w:sz="0" w:space="0" w:color="auto"/>
        <w:bottom w:val="none" w:sz="0" w:space="0" w:color="auto"/>
        <w:right w:val="none" w:sz="0" w:space="0" w:color="auto"/>
      </w:divBdr>
    </w:div>
    <w:div w:id="1782064534">
      <w:bodyDiv w:val="1"/>
      <w:marLeft w:val="0"/>
      <w:marRight w:val="0"/>
      <w:marTop w:val="0"/>
      <w:marBottom w:val="0"/>
      <w:divBdr>
        <w:top w:val="none" w:sz="0" w:space="0" w:color="auto"/>
        <w:left w:val="none" w:sz="0" w:space="0" w:color="auto"/>
        <w:bottom w:val="none" w:sz="0" w:space="0" w:color="auto"/>
        <w:right w:val="none" w:sz="0" w:space="0" w:color="auto"/>
      </w:divBdr>
    </w:div>
    <w:div w:id="1786078958">
      <w:bodyDiv w:val="1"/>
      <w:marLeft w:val="0"/>
      <w:marRight w:val="0"/>
      <w:marTop w:val="0"/>
      <w:marBottom w:val="0"/>
      <w:divBdr>
        <w:top w:val="none" w:sz="0" w:space="0" w:color="auto"/>
        <w:left w:val="none" w:sz="0" w:space="0" w:color="auto"/>
        <w:bottom w:val="none" w:sz="0" w:space="0" w:color="auto"/>
        <w:right w:val="none" w:sz="0" w:space="0" w:color="auto"/>
      </w:divBdr>
    </w:div>
    <w:div w:id="1802187286">
      <w:bodyDiv w:val="1"/>
      <w:marLeft w:val="0"/>
      <w:marRight w:val="0"/>
      <w:marTop w:val="0"/>
      <w:marBottom w:val="0"/>
      <w:divBdr>
        <w:top w:val="none" w:sz="0" w:space="0" w:color="auto"/>
        <w:left w:val="none" w:sz="0" w:space="0" w:color="auto"/>
        <w:bottom w:val="none" w:sz="0" w:space="0" w:color="auto"/>
        <w:right w:val="none" w:sz="0" w:space="0" w:color="auto"/>
      </w:divBdr>
    </w:div>
    <w:div w:id="1810857895">
      <w:bodyDiv w:val="1"/>
      <w:marLeft w:val="0"/>
      <w:marRight w:val="0"/>
      <w:marTop w:val="0"/>
      <w:marBottom w:val="0"/>
      <w:divBdr>
        <w:top w:val="none" w:sz="0" w:space="0" w:color="auto"/>
        <w:left w:val="none" w:sz="0" w:space="0" w:color="auto"/>
        <w:bottom w:val="none" w:sz="0" w:space="0" w:color="auto"/>
        <w:right w:val="none" w:sz="0" w:space="0" w:color="auto"/>
      </w:divBdr>
    </w:div>
    <w:div w:id="1822428772">
      <w:bodyDiv w:val="1"/>
      <w:marLeft w:val="0"/>
      <w:marRight w:val="0"/>
      <w:marTop w:val="0"/>
      <w:marBottom w:val="0"/>
      <w:divBdr>
        <w:top w:val="none" w:sz="0" w:space="0" w:color="auto"/>
        <w:left w:val="none" w:sz="0" w:space="0" w:color="auto"/>
        <w:bottom w:val="none" w:sz="0" w:space="0" w:color="auto"/>
        <w:right w:val="none" w:sz="0" w:space="0" w:color="auto"/>
      </w:divBdr>
    </w:div>
    <w:div w:id="1823307879">
      <w:bodyDiv w:val="1"/>
      <w:marLeft w:val="0"/>
      <w:marRight w:val="0"/>
      <w:marTop w:val="0"/>
      <w:marBottom w:val="0"/>
      <w:divBdr>
        <w:top w:val="none" w:sz="0" w:space="0" w:color="auto"/>
        <w:left w:val="none" w:sz="0" w:space="0" w:color="auto"/>
        <w:bottom w:val="none" w:sz="0" w:space="0" w:color="auto"/>
        <w:right w:val="none" w:sz="0" w:space="0" w:color="auto"/>
      </w:divBdr>
    </w:div>
    <w:div w:id="1826048867">
      <w:bodyDiv w:val="1"/>
      <w:marLeft w:val="0"/>
      <w:marRight w:val="0"/>
      <w:marTop w:val="0"/>
      <w:marBottom w:val="0"/>
      <w:divBdr>
        <w:top w:val="none" w:sz="0" w:space="0" w:color="auto"/>
        <w:left w:val="none" w:sz="0" w:space="0" w:color="auto"/>
        <w:bottom w:val="none" w:sz="0" w:space="0" w:color="auto"/>
        <w:right w:val="none" w:sz="0" w:space="0" w:color="auto"/>
      </w:divBdr>
    </w:div>
    <w:div w:id="1829709614">
      <w:bodyDiv w:val="1"/>
      <w:marLeft w:val="0"/>
      <w:marRight w:val="0"/>
      <w:marTop w:val="0"/>
      <w:marBottom w:val="0"/>
      <w:divBdr>
        <w:top w:val="none" w:sz="0" w:space="0" w:color="auto"/>
        <w:left w:val="none" w:sz="0" w:space="0" w:color="auto"/>
        <w:bottom w:val="none" w:sz="0" w:space="0" w:color="auto"/>
        <w:right w:val="none" w:sz="0" w:space="0" w:color="auto"/>
      </w:divBdr>
    </w:div>
    <w:div w:id="1832284226">
      <w:bodyDiv w:val="1"/>
      <w:marLeft w:val="0"/>
      <w:marRight w:val="0"/>
      <w:marTop w:val="0"/>
      <w:marBottom w:val="0"/>
      <w:divBdr>
        <w:top w:val="none" w:sz="0" w:space="0" w:color="auto"/>
        <w:left w:val="none" w:sz="0" w:space="0" w:color="auto"/>
        <w:bottom w:val="none" w:sz="0" w:space="0" w:color="auto"/>
        <w:right w:val="none" w:sz="0" w:space="0" w:color="auto"/>
      </w:divBdr>
    </w:div>
    <w:div w:id="1865942968">
      <w:bodyDiv w:val="1"/>
      <w:marLeft w:val="0"/>
      <w:marRight w:val="0"/>
      <w:marTop w:val="0"/>
      <w:marBottom w:val="0"/>
      <w:divBdr>
        <w:top w:val="none" w:sz="0" w:space="0" w:color="auto"/>
        <w:left w:val="none" w:sz="0" w:space="0" w:color="auto"/>
        <w:bottom w:val="none" w:sz="0" w:space="0" w:color="auto"/>
        <w:right w:val="none" w:sz="0" w:space="0" w:color="auto"/>
      </w:divBdr>
    </w:div>
    <w:div w:id="1866553246">
      <w:bodyDiv w:val="1"/>
      <w:marLeft w:val="0"/>
      <w:marRight w:val="0"/>
      <w:marTop w:val="0"/>
      <w:marBottom w:val="0"/>
      <w:divBdr>
        <w:top w:val="none" w:sz="0" w:space="0" w:color="auto"/>
        <w:left w:val="none" w:sz="0" w:space="0" w:color="auto"/>
        <w:bottom w:val="none" w:sz="0" w:space="0" w:color="auto"/>
        <w:right w:val="none" w:sz="0" w:space="0" w:color="auto"/>
      </w:divBdr>
    </w:div>
    <w:div w:id="1866559108">
      <w:bodyDiv w:val="1"/>
      <w:marLeft w:val="0"/>
      <w:marRight w:val="0"/>
      <w:marTop w:val="0"/>
      <w:marBottom w:val="0"/>
      <w:divBdr>
        <w:top w:val="none" w:sz="0" w:space="0" w:color="auto"/>
        <w:left w:val="none" w:sz="0" w:space="0" w:color="auto"/>
        <w:bottom w:val="none" w:sz="0" w:space="0" w:color="auto"/>
        <w:right w:val="none" w:sz="0" w:space="0" w:color="auto"/>
      </w:divBdr>
    </w:div>
    <w:div w:id="1877542302">
      <w:bodyDiv w:val="1"/>
      <w:marLeft w:val="0"/>
      <w:marRight w:val="0"/>
      <w:marTop w:val="0"/>
      <w:marBottom w:val="0"/>
      <w:divBdr>
        <w:top w:val="none" w:sz="0" w:space="0" w:color="auto"/>
        <w:left w:val="none" w:sz="0" w:space="0" w:color="auto"/>
        <w:bottom w:val="none" w:sz="0" w:space="0" w:color="auto"/>
        <w:right w:val="none" w:sz="0" w:space="0" w:color="auto"/>
      </w:divBdr>
    </w:div>
    <w:div w:id="1878811178">
      <w:bodyDiv w:val="1"/>
      <w:marLeft w:val="0"/>
      <w:marRight w:val="0"/>
      <w:marTop w:val="0"/>
      <w:marBottom w:val="0"/>
      <w:divBdr>
        <w:top w:val="none" w:sz="0" w:space="0" w:color="auto"/>
        <w:left w:val="none" w:sz="0" w:space="0" w:color="auto"/>
        <w:bottom w:val="none" w:sz="0" w:space="0" w:color="auto"/>
        <w:right w:val="none" w:sz="0" w:space="0" w:color="auto"/>
      </w:divBdr>
    </w:div>
    <w:div w:id="1880706495">
      <w:bodyDiv w:val="1"/>
      <w:marLeft w:val="0"/>
      <w:marRight w:val="0"/>
      <w:marTop w:val="0"/>
      <w:marBottom w:val="0"/>
      <w:divBdr>
        <w:top w:val="none" w:sz="0" w:space="0" w:color="auto"/>
        <w:left w:val="none" w:sz="0" w:space="0" w:color="auto"/>
        <w:bottom w:val="none" w:sz="0" w:space="0" w:color="auto"/>
        <w:right w:val="none" w:sz="0" w:space="0" w:color="auto"/>
      </w:divBdr>
    </w:div>
    <w:div w:id="1882786226">
      <w:bodyDiv w:val="1"/>
      <w:marLeft w:val="0"/>
      <w:marRight w:val="0"/>
      <w:marTop w:val="0"/>
      <w:marBottom w:val="0"/>
      <w:divBdr>
        <w:top w:val="none" w:sz="0" w:space="0" w:color="auto"/>
        <w:left w:val="none" w:sz="0" w:space="0" w:color="auto"/>
        <w:bottom w:val="none" w:sz="0" w:space="0" w:color="auto"/>
        <w:right w:val="none" w:sz="0" w:space="0" w:color="auto"/>
      </w:divBdr>
    </w:div>
    <w:div w:id="1886915826">
      <w:bodyDiv w:val="1"/>
      <w:marLeft w:val="0"/>
      <w:marRight w:val="0"/>
      <w:marTop w:val="0"/>
      <w:marBottom w:val="0"/>
      <w:divBdr>
        <w:top w:val="none" w:sz="0" w:space="0" w:color="auto"/>
        <w:left w:val="none" w:sz="0" w:space="0" w:color="auto"/>
        <w:bottom w:val="none" w:sz="0" w:space="0" w:color="auto"/>
        <w:right w:val="none" w:sz="0" w:space="0" w:color="auto"/>
      </w:divBdr>
    </w:div>
    <w:div w:id="1887137161">
      <w:bodyDiv w:val="1"/>
      <w:marLeft w:val="0"/>
      <w:marRight w:val="0"/>
      <w:marTop w:val="0"/>
      <w:marBottom w:val="0"/>
      <w:divBdr>
        <w:top w:val="none" w:sz="0" w:space="0" w:color="auto"/>
        <w:left w:val="none" w:sz="0" w:space="0" w:color="auto"/>
        <w:bottom w:val="none" w:sz="0" w:space="0" w:color="auto"/>
        <w:right w:val="none" w:sz="0" w:space="0" w:color="auto"/>
      </w:divBdr>
    </w:div>
    <w:div w:id="1894652956">
      <w:bodyDiv w:val="1"/>
      <w:marLeft w:val="0"/>
      <w:marRight w:val="0"/>
      <w:marTop w:val="0"/>
      <w:marBottom w:val="0"/>
      <w:divBdr>
        <w:top w:val="none" w:sz="0" w:space="0" w:color="auto"/>
        <w:left w:val="none" w:sz="0" w:space="0" w:color="auto"/>
        <w:bottom w:val="none" w:sz="0" w:space="0" w:color="auto"/>
        <w:right w:val="none" w:sz="0" w:space="0" w:color="auto"/>
      </w:divBdr>
    </w:div>
    <w:div w:id="1897929415">
      <w:bodyDiv w:val="1"/>
      <w:marLeft w:val="0"/>
      <w:marRight w:val="0"/>
      <w:marTop w:val="0"/>
      <w:marBottom w:val="0"/>
      <w:divBdr>
        <w:top w:val="none" w:sz="0" w:space="0" w:color="auto"/>
        <w:left w:val="none" w:sz="0" w:space="0" w:color="auto"/>
        <w:bottom w:val="none" w:sz="0" w:space="0" w:color="auto"/>
        <w:right w:val="none" w:sz="0" w:space="0" w:color="auto"/>
      </w:divBdr>
    </w:div>
    <w:div w:id="1897933338">
      <w:bodyDiv w:val="1"/>
      <w:marLeft w:val="0"/>
      <w:marRight w:val="0"/>
      <w:marTop w:val="0"/>
      <w:marBottom w:val="0"/>
      <w:divBdr>
        <w:top w:val="none" w:sz="0" w:space="0" w:color="auto"/>
        <w:left w:val="none" w:sz="0" w:space="0" w:color="auto"/>
        <w:bottom w:val="none" w:sz="0" w:space="0" w:color="auto"/>
        <w:right w:val="none" w:sz="0" w:space="0" w:color="auto"/>
      </w:divBdr>
    </w:div>
    <w:div w:id="1898322739">
      <w:bodyDiv w:val="1"/>
      <w:marLeft w:val="0"/>
      <w:marRight w:val="0"/>
      <w:marTop w:val="0"/>
      <w:marBottom w:val="0"/>
      <w:divBdr>
        <w:top w:val="none" w:sz="0" w:space="0" w:color="auto"/>
        <w:left w:val="none" w:sz="0" w:space="0" w:color="auto"/>
        <w:bottom w:val="none" w:sz="0" w:space="0" w:color="auto"/>
        <w:right w:val="none" w:sz="0" w:space="0" w:color="auto"/>
      </w:divBdr>
    </w:div>
    <w:div w:id="1904561402">
      <w:bodyDiv w:val="1"/>
      <w:marLeft w:val="0"/>
      <w:marRight w:val="0"/>
      <w:marTop w:val="0"/>
      <w:marBottom w:val="0"/>
      <w:divBdr>
        <w:top w:val="none" w:sz="0" w:space="0" w:color="auto"/>
        <w:left w:val="none" w:sz="0" w:space="0" w:color="auto"/>
        <w:bottom w:val="none" w:sz="0" w:space="0" w:color="auto"/>
        <w:right w:val="none" w:sz="0" w:space="0" w:color="auto"/>
      </w:divBdr>
    </w:div>
    <w:div w:id="1909148492">
      <w:bodyDiv w:val="1"/>
      <w:marLeft w:val="0"/>
      <w:marRight w:val="0"/>
      <w:marTop w:val="0"/>
      <w:marBottom w:val="0"/>
      <w:divBdr>
        <w:top w:val="none" w:sz="0" w:space="0" w:color="auto"/>
        <w:left w:val="none" w:sz="0" w:space="0" w:color="auto"/>
        <w:bottom w:val="none" w:sz="0" w:space="0" w:color="auto"/>
        <w:right w:val="none" w:sz="0" w:space="0" w:color="auto"/>
      </w:divBdr>
    </w:div>
    <w:div w:id="1916501918">
      <w:bodyDiv w:val="1"/>
      <w:marLeft w:val="0"/>
      <w:marRight w:val="0"/>
      <w:marTop w:val="0"/>
      <w:marBottom w:val="0"/>
      <w:divBdr>
        <w:top w:val="none" w:sz="0" w:space="0" w:color="auto"/>
        <w:left w:val="none" w:sz="0" w:space="0" w:color="auto"/>
        <w:bottom w:val="none" w:sz="0" w:space="0" w:color="auto"/>
        <w:right w:val="none" w:sz="0" w:space="0" w:color="auto"/>
      </w:divBdr>
    </w:div>
    <w:div w:id="1923488172">
      <w:bodyDiv w:val="1"/>
      <w:marLeft w:val="0"/>
      <w:marRight w:val="0"/>
      <w:marTop w:val="0"/>
      <w:marBottom w:val="0"/>
      <w:divBdr>
        <w:top w:val="none" w:sz="0" w:space="0" w:color="auto"/>
        <w:left w:val="none" w:sz="0" w:space="0" w:color="auto"/>
        <w:bottom w:val="none" w:sz="0" w:space="0" w:color="auto"/>
        <w:right w:val="none" w:sz="0" w:space="0" w:color="auto"/>
      </w:divBdr>
    </w:div>
    <w:div w:id="1947617540">
      <w:bodyDiv w:val="1"/>
      <w:marLeft w:val="0"/>
      <w:marRight w:val="0"/>
      <w:marTop w:val="0"/>
      <w:marBottom w:val="0"/>
      <w:divBdr>
        <w:top w:val="none" w:sz="0" w:space="0" w:color="auto"/>
        <w:left w:val="none" w:sz="0" w:space="0" w:color="auto"/>
        <w:bottom w:val="none" w:sz="0" w:space="0" w:color="auto"/>
        <w:right w:val="none" w:sz="0" w:space="0" w:color="auto"/>
      </w:divBdr>
    </w:div>
    <w:div w:id="1948851067">
      <w:bodyDiv w:val="1"/>
      <w:marLeft w:val="0"/>
      <w:marRight w:val="0"/>
      <w:marTop w:val="0"/>
      <w:marBottom w:val="0"/>
      <w:divBdr>
        <w:top w:val="none" w:sz="0" w:space="0" w:color="auto"/>
        <w:left w:val="none" w:sz="0" w:space="0" w:color="auto"/>
        <w:bottom w:val="none" w:sz="0" w:space="0" w:color="auto"/>
        <w:right w:val="none" w:sz="0" w:space="0" w:color="auto"/>
      </w:divBdr>
    </w:div>
    <w:div w:id="1976598485">
      <w:bodyDiv w:val="1"/>
      <w:marLeft w:val="0"/>
      <w:marRight w:val="0"/>
      <w:marTop w:val="0"/>
      <w:marBottom w:val="0"/>
      <w:divBdr>
        <w:top w:val="none" w:sz="0" w:space="0" w:color="auto"/>
        <w:left w:val="none" w:sz="0" w:space="0" w:color="auto"/>
        <w:bottom w:val="none" w:sz="0" w:space="0" w:color="auto"/>
        <w:right w:val="none" w:sz="0" w:space="0" w:color="auto"/>
      </w:divBdr>
    </w:div>
    <w:div w:id="1978146431">
      <w:bodyDiv w:val="1"/>
      <w:marLeft w:val="0"/>
      <w:marRight w:val="0"/>
      <w:marTop w:val="0"/>
      <w:marBottom w:val="0"/>
      <w:divBdr>
        <w:top w:val="none" w:sz="0" w:space="0" w:color="auto"/>
        <w:left w:val="none" w:sz="0" w:space="0" w:color="auto"/>
        <w:bottom w:val="none" w:sz="0" w:space="0" w:color="auto"/>
        <w:right w:val="none" w:sz="0" w:space="0" w:color="auto"/>
      </w:divBdr>
    </w:div>
    <w:div w:id="1988895092">
      <w:bodyDiv w:val="1"/>
      <w:marLeft w:val="0"/>
      <w:marRight w:val="0"/>
      <w:marTop w:val="0"/>
      <w:marBottom w:val="0"/>
      <w:divBdr>
        <w:top w:val="none" w:sz="0" w:space="0" w:color="auto"/>
        <w:left w:val="none" w:sz="0" w:space="0" w:color="auto"/>
        <w:bottom w:val="none" w:sz="0" w:space="0" w:color="auto"/>
        <w:right w:val="none" w:sz="0" w:space="0" w:color="auto"/>
      </w:divBdr>
    </w:div>
    <w:div w:id="1991250434">
      <w:bodyDiv w:val="1"/>
      <w:marLeft w:val="0"/>
      <w:marRight w:val="0"/>
      <w:marTop w:val="0"/>
      <w:marBottom w:val="0"/>
      <w:divBdr>
        <w:top w:val="none" w:sz="0" w:space="0" w:color="auto"/>
        <w:left w:val="none" w:sz="0" w:space="0" w:color="auto"/>
        <w:bottom w:val="none" w:sz="0" w:space="0" w:color="auto"/>
        <w:right w:val="none" w:sz="0" w:space="0" w:color="auto"/>
      </w:divBdr>
    </w:div>
    <w:div w:id="2016876204">
      <w:bodyDiv w:val="1"/>
      <w:marLeft w:val="0"/>
      <w:marRight w:val="0"/>
      <w:marTop w:val="0"/>
      <w:marBottom w:val="0"/>
      <w:divBdr>
        <w:top w:val="none" w:sz="0" w:space="0" w:color="auto"/>
        <w:left w:val="none" w:sz="0" w:space="0" w:color="auto"/>
        <w:bottom w:val="none" w:sz="0" w:space="0" w:color="auto"/>
        <w:right w:val="none" w:sz="0" w:space="0" w:color="auto"/>
      </w:divBdr>
    </w:div>
    <w:div w:id="2025552102">
      <w:bodyDiv w:val="1"/>
      <w:marLeft w:val="0"/>
      <w:marRight w:val="0"/>
      <w:marTop w:val="0"/>
      <w:marBottom w:val="0"/>
      <w:divBdr>
        <w:top w:val="none" w:sz="0" w:space="0" w:color="auto"/>
        <w:left w:val="none" w:sz="0" w:space="0" w:color="auto"/>
        <w:bottom w:val="none" w:sz="0" w:space="0" w:color="auto"/>
        <w:right w:val="none" w:sz="0" w:space="0" w:color="auto"/>
      </w:divBdr>
    </w:div>
    <w:div w:id="2027559863">
      <w:bodyDiv w:val="1"/>
      <w:marLeft w:val="0"/>
      <w:marRight w:val="0"/>
      <w:marTop w:val="0"/>
      <w:marBottom w:val="0"/>
      <w:divBdr>
        <w:top w:val="none" w:sz="0" w:space="0" w:color="auto"/>
        <w:left w:val="none" w:sz="0" w:space="0" w:color="auto"/>
        <w:bottom w:val="none" w:sz="0" w:space="0" w:color="auto"/>
        <w:right w:val="none" w:sz="0" w:space="0" w:color="auto"/>
      </w:divBdr>
    </w:div>
    <w:div w:id="2029600387">
      <w:bodyDiv w:val="1"/>
      <w:marLeft w:val="0"/>
      <w:marRight w:val="0"/>
      <w:marTop w:val="0"/>
      <w:marBottom w:val="0"/>
      <w:divBdr>
        <w:top w:val="none" w:sz="0" w:space="0" w:color="auto"/>
        <w:left w:val="none" w:sz="0" w:space="0" w:color="auto"/>
        <w:bottom w:val="none" w:sz="0" w:space="0" w:color="auto"/>
        <w:right w:val="none" w:sz="0" w:space="0" w:color="auto"/>
      </w:divBdr>
    </w:div>
    <w:div w:id="2035224200">
      <w:bodyDiv w:val="1"/>
      <w:marLeft w:val="0"/>
      <w:marRight w:val="0"/>
      <w:marTop w:val="0"/>
      <w:marBottom w:val="0"/>
      <w:divBdr>
        <w:top w:val="none" w:sz="0" w:space="0" w:color="auto"/>
        <w:left w:val="none" w:sz="0" w:space="0" w:color="auto"/>
        <w:bottom w:val="none" w:sz="0" w:space="0" w:color="auto"/>
        <w:right w:val="none" w:sz="0" w:space="0" w:color="auto"/>
      </w:divBdr>
    </w:div>
    <w:div w:id="2037733819">
      <w:bodyDiv w:val="1"/>
      <w:marLeft w:val="0"/>
      <w:marRight w:val="0"/>
      <w:marTop w:val="0"/>
      <w:marBottom w:val="0"/>
      <w:divBdr>
        <w:top w:val="none" w:sz="0" w:space="0" w:color="auto"/>
        <w:left w:val="none" w:sz="0" w:space="0" w:color="auto"/>
        <w:bottom w:val="none" w:sz="0" w:space="0" w:color="auto"/>
        <w:right w:val="none" w:sz="0" w:space="0" w:color="auto"/>
      </w:divBdr>
    </w:div>
    <w:div w:id="2038501098">
      <w:bodyDiv w:val="1"/>
      <w:marLeft w:val="0"/>
      <w:marRight w:val="0"/>
      <w:marTop w:val="0"/>
      <w:marBottom w:val="0"/>
      <w:divBdr>
        <w:top w:val="none" w:sz="0" w:space="0" w:color="auto"/>
        <w:left w:val="none" w:sz="0" w:space="0" w:color="auto"/>
        <w:bottom w:val="none" w:sz="0" w:space="0" w:color="auto"/>
        <w:right w:val="none" w:sz="0" w:space="0" w:color="auto"/>
      </w:divBdr>
    </w:div>
    <w:div w:id="2048095900">
      <w:bodyDiv w:val="1"/>
      <w:marLeft w:val="0"/>
      <w:marRight w:val="0"/>
      <w:marTop w:val="0"/>
      <w:marBottom w:val="0"/>
      <w:divBdr>
        <w:top w:val="none" w:sz="0" w:space="0" w:color="auto"/>
        <w:left w:val="none" w:sz="0" w:space="0" w:color="auto"/>
        <w:bottom w:val="none" w:sz="0" w:space="0" w:color="auto"/>
        <w:right w:val="none" w:sz="0" w:space="0" w:color="auto"/>
      </w:divBdr>
    </w:div>
    <w:div w:id="2049984974">
      <w:bodyDiv w:val="1"/>
      <w:marLeft w:val="0"/>
      <w:marRight w:val="0"/>
      <w:marTop w:val="0"/>
      <w:marBottom w:val="0"/>
      <w:divBdr>
        <w:top w:val="none" w:sz="0" w:space="0" w:color="auto"/>
        <w:left w:val="none" w:sz="0" w:space="0" w:color="auto"/>
        <w:bottom w:val="none" w:sz="0" w:space="0" w:color="auto"/>
        <w:right w:val="none" w:sz="0" w:space="0" w:color="auto"/>
      </w:divBdr>
    </w:div>
    <w:div w:id="2063746369">
      <w:bodyDiv w:val="1"/>
      <w:marLeft w:val="0"/>
      <w:marRight w:val="0"/>
      <w:marTop w:val="0"/>
      <w:marBottom w:val="0"/>
      <w:divBdr>
        <w:top w:val="none" w:sz="0" w:space="0" w:color="auto"/>
        <w:left w:val="none" w:sz="0" w:space="0" w:color="auto"/>
        <w:bottom w:val="none" w:sz="0" w:space="0" w:color="auto"/>
        <w:right w:val="none" w:sz="0" w:space="0" w:color="auto"/>
      </w:divBdr>
    </w:div>
    <w:div w:id="2063869218">
      <w:bodyDiv w:val="1"/>
      <w:marLeft w:val="0"/>
      <w:marRight w:val="0"/>
      <w:marTop w:val="0"/>
      <w:marBottom w:val="0"/>
      <w:divBdr>
        <w:top w:val="none" w:sz="0" w:space="0" w:color="auto"/>
        <w:left w:val="none" w:sz="0" w:space="0" w:color="auto"/>
        <w:bottom w:val="none" w:sz="0" w:space="0" w:color="auto"/>
        <w:right w:val="none" w:sz="0" w:space="0" w:color="auto"/>
      </w:divBdr>
    </w:div>
    <w:div w:id="2076663625">
      <w:bodyDiv w:val="1"/>
      <w:marLeft w:val="0"/>
      <w:marRight w:val="0"/>
      <w:marTop w:val="0"/>
      <w:marBottom w:val="0"/>
      <w:divBdr>
        <w:top w:val="none" w:sz="0" w:space="0" w:color="auto"/>
        <w:left w:val="none" w:sz="0" w:space="0" w:color="auto"/>
        <w:bottom w:val="none" w:sz="0" w:space="0" w:color="auto"/>
        <w:right w:val="none" w:sz="0" w:space="0" w:color="auto"/>
      </w:divBdr>
    </w:div>
    <w:div w:id="2089424746">
      <w:bodyDiv w:val="1"/>
      <w:marLeft w:val="0"/>
      <w:marRight w:val="0"/>
      <w:marTop w:val="0"/>
      <w:marBottom w:val="0"/>
      <w:divBdr>
        <w:top w:val="none" w:sz="0" w:space="0" w:color="auto"/>
        <w:left w:val="none" w:sz="0" w:space="0" w:color="auto"/>
        <w:bottom w:val="none" w:sz="0" w:space="0" w:color="auto"/>
        <w:right w:val="none" w:sz="0" w:space="0" w:color="auto"/>
      </w:divBdr>
    </w:div>
    <w:div w:id="2127195000">
      <w:bodyDiv w:val="1"/>
      <w:marLeft w:val="0"/>
      <w:marRight w:val="0"/>
      <w:marTop w:val="0"/>
      <w:marBottom w:val="0"/>
      <w:divBdr>
        <w:top w:val="none" w:sz="0" w:space="0" w:color="auto"/>
        <w:left w:val="none" w:sz="0" w:space="0" w:color="auto"/>
        <w:bottom w:val="none" w:sz="0" w:space="0" w:color="auto"/>
        <w:right w:val="none" w:sz="0" w:space="0" w:color="auto"/>
      </w:divBdr>
    </w:div>
    <w:div w:id="2132239786">
      <w:bodyDiv w:val="1"/>
      <w:marLeft w:val="0"/>
      <w:marRight w:val="0"/>
      <w:marTop w:val="0"/>
      <w:marBottom w:val="0"/>
      <w:divBdr>
        <w:top w:val="none" w:sz="0" w:space="0" w:color="auto"/>
        <w:left w:val="none" w:sz="0" w:space="0" w:color="auto"/>
        <w:bottom w:val="none" w:sz="0" w:space="0" w:color="auto"/>
        <w:right w:val="none" w:sz="0" w:space="0" w:color="auto"/>
      </w:divBdr>
    </w:div>
    <w:div w:id="214538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owtsd-my.sharepoint.com/:v:/r/personal/2219080_student_uwtsd_ac_uk/Documents/Recording-20221124_003347.webm?csf=1&amp;web=1&amp;e=tVYfd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Gun52</b:Tag>
    <b:SourceType>Book</b:SourceType>
    <b:Guid>{ED3BB0B3-6DE4-4E17-84A1-71319E2343A7}</b:Guid>
    <b:Author>
      <b:Author>
        <b:NameList>
          <b:Person>
            <b:Last>Gunning</b:Last>
            <b:First>Robert</b:First>
          </b:Person>
        </b:NameList>
      </b:Author>
    </b:Author>
    <b:Title>The Technique of Clear Writing</b:Title>
    <b:Year>1952</b:Year>
    <b:Publisher>McGraw-Hill</b:Publisher>
    <b:Edition>1</b:Edition>
    <b:RefOrder>7</b:RefOrder>
  </b:Source>
  <b:Source>
    <b:Tag>Aca221</b:Tag>
    <b:SourceType>InternetSite</b:SourceType>
    <b:Guid>{2AC108F0-1593-49E5-8683-90636449083A}</b:Guid>
    <b:Title>Academic writing</b:Title>
    <b:Year>2022</b:Year>
    <b:YearAccessed>2022</b:YearAccessed>
    <b:MonthAccessed>10</b:MonthAccessed>
    <b:DayAccessed>31</b:DayAccessed>
    <b:URL>https://www.sheffield.ac.uk/academic-skills/study-skills-online/academic-writing</b:URL>
    <b:Author>
      <b:Author>
        <b:NameList>
          <b:Person>
            <b:Last>Sheffield</b:Last>
            <b:First>The</b:First>
            <b:Middle>University of</b:Middle>
          </b:Person>
        </b:NameList>
      </b:Author>
    </b:Author>
    <b:RefOrder>5</b:RefOrder>
  </b:Source>
  <b:Source>
    <b:Tag>Aca22</b:Tag>
    <b:SourceType>InternetSite</b:SourceType>
    <b:Guid>{E723C752-D2D6-411D-88ED-BF96C1171AC9}</b:Guid>
    <b:Title>Academic writing: a practical guide</b:Title>
    <b:Year>2022</b:Year>
    <b:YearAccessed>2022</b:YearAccessed>
    <b:MonthAccessed>10</b:MonthAccessed>
    <b:DayAccessed>31</b:DayAccessed>
    <b:URL>https://subjectguides.york.ac.uk/academic-writing/academic-style</b:URL>
    <b:Author>
      <b:Author>
        <b:NameList>
          <b:Person>
            <b:Last>York</b:Last>
            <b:First>University</b:First>
            <b:Middle>of</b:Middle>
          </b:Person>
        </b:NameList>
      </b:Author>
    </b:Author>
    <b:RefOrder>4</b:RefOrder>
  </b:Source>
  <b:Source>
    <b:Tag>McM21</b:Tag>
    <b:SourceType>Book</b:SourceType>
    <b:Guid>{284E6125-7385-415D-8DF2-EF536DB383C2}</b:Guid>
    <b:Author>
      <b:Author>
        <b:NameList>
          <b:Person>
            <b:Last>McMillan</b:Last>
            <b:First>K,</b:First>
            <b:Middle>&amp; Weyers, J</b:Middle>
          </b:Person>
        </b:NameList>
      </b:Author>
    </b:Author>
    <b:Title>The Study Skills Book</b:Title>
    <b:Year>2021</b:Year>
    <b:Publisher>Pearson Education, Limited, Harlow</b:Publisher>
    <b:Edition>4</b:Edition>
    <b:RefOrder>13</b:RefOrder>
  </b:Source>
  <b:Source>
    <b:Tag>Tre55</b:Tag>
    <b:SourceType>Book</b:SourceType>
    <b:Guid>{F4506917-F092-4799-8F97-DB8873590965}</b:Guid>
    <b:Author>
      <b:Author>
        <b:NameList>
          <b:Person>
            <b:Last>Day</b:Last>
            <b:First>Trevor</b:First>
          </b:Person>
        </b:NameList>
      </b:Author>
    </b:Author>
    <b:Title>Success in academic writing</b:Title>
    <b:Year>1955</b:Year>
    <b:Publisher>Palgrave Macmillan</b:Publisher>
    <b:Edition>2</b:Edition>
    <b:RefOrder>1</b:RefOrder>
  </b:Source>
  <b:Source>
    <b:Tag>Fel22</b:Tag>
    <b:SourceType>ElectronicSource</b:SourceType>
    <b:Guid>{5CA8D7E5-36AF-4BB0-AB35-A7515A759996}</b:Guid>
    <b:Author>
      <b:Author>
        <b:NameList>
          <b:Person>
            <b:Last>Felices</b:Last>
            <b:First>Christian</b:First>
          </b:Person>
        </b:NameList>
      </b:Author>
    </b:Author>
    <b:Title>Learning in Digital Era</b:Title>
    <b:Year>2022</b:Year>
    <b:City>Swansea</b:City>
    <b:RefOrder>3</b:RefOrder>
  </b:Source>
  <b:Source>
    <b:Tag>Uva21</b:Tag>
    <b:SourceType>InternetSite</b:SourceType>
    <b:Guid>{97CE822C-E9A3-41DA-B733-CBCA955B681D}</b:Guid>
    <b:Title>Importance of Academic writing</b:Title>
    <b:Year>2021</b:Year>
    <b:Author>
      <b:Author>
        <b:NameList>
          <b:Person>
            <b:Last>K</b:Last>
            <b:First>Uvaldi</b:First>
          </b:Person>
        </b:NameList>
      </b:Author>
    </b:Author>
    <b:YearAccessed>2022</b:YearAccessed>
    <b:MonthAccessed>10</b:MonthAccessed>
    <b:DayAccessed>31</b:DayAccessed>
    <b:URL>https://www.linkedin.com/pulse/importance-academic-writing-uvaldi-kleynhans?trk=public_profile_article_view</b:URL>
    <b:RefOrder>6</b:RefOrder>
  </b:Source>
  <b:Source>
    <b:Tag>Hel15</b:Tag>
    <b:SourceType>Book</b:SourceType>
    <b:Guid>{B857852F-76CB-4AF7-B91A-29A779514994}</b:Guid>
    <b:Title>A Beginner’s Guide to Critical Thinking and Writing in Health and Social Care</b:Title>
    <b:Year>2015</b:Year>
    <b:Author>
      <b:Author>
        <b:NameList>
          <b:Person>
            <b:Last>Helen Aveyard</b:Last>
            <b:First>Pam</b:First>
            <b:Middle>Sharp, Mary Woolliams</b:Middle>
          </b:Person>
        </b:NameList>
      </b:Author>
    </b:Author>
    <b:Publisher>Maidenhead</b:Publisher>
    <b:Edition>2</b:Edition>
    <b:RefOrder>9</b:RefOrder>
  </b:Source>
  <b:Source>
    <b:Tag>KEY22</b:Tag>
    <b:SourceType>InternetSite</b:SourceType>
    <b:Guid>{3BE44D07-0EF6-4539-9320-09A2E7C855EA}</b:Guid>
    <b:Title>KEY FEATURES OF ACADEMIC REPORTS</b:Title>
    <b:Year>2022</b:Year>
    <b:YearAccessed>2022</b:YearAccessed>
    <b:MonthAccessed>10</b:MonthAccessed>
    <b:DayAccessed>31</b:DayAccessed>
    <b:URL>https://www.port.ac.uk/student-life/help-and-advice/study-skills/written-assignments/key-features-of-academic-reports</b:URL>
    <b:RefOrder>2</b:RefOrder>
  </b:Source>
  <b:Source>
    <b:Tag>Cri22</b:Tag>
    <b:SourceType>InternetSite</b:SourceType>
    <b:Guid>{5557DE2A-1063-42F2-98FC-34741DC4AB33}</b:Guid>
    <b:Title>Critical thinking / Critical writing</b:Title>
    <b:Year>2022</b:Year>
    <b:YearAccessed>2022</b:YearAccessed>
    <b:MonthAccessed>10</b:MonthAccessed>
    <b:DayAccessed>31</b:DayAccessed>
    <b:URL>https://library.leeds.ac.uk/info/1401/academic_skills/105/critical_thinking/5</b:URL>
    <b:RefOrder>11</b:RefOrder>
  </b:Source>
  <b:Source>
    <b:Tag>Dan22</b:Tag>
    <b:SourceType>InternetSite</b:SourceType>
    <b:Guid>{00BE81DA-0C2A-E346-A1DD-842D217753CE}</b:Guid>
    <b:Title>What is a good Similarity Report score? </b:Title>
    <b:Year>2022</b:Year>
    <b:LCID>en-GB</b:LCID>
    <b:Author>
      <b:Author>
        <b:NameList>
          <b:Person>
            <b:Last>English</b:Last>
            <b:First>Dan</b:First>
          </b:Person>
        </b:NameList>
      </b:Author>
    </b:Author>
    <b:URL>https://ncirl.libanswers.com/turnitinfaqs2/faq/191738</b:URL>
    <b:YearAccessed>2022</b:YearAccessed>
    <b:MonthAccessed>11</b:MonthAccessed>
    <b:DayAccessed>08</b:DayAccessed>
    <b:RefOrder>8</b:RefOrder>
  </b:Source>
  <b:Source>
    <b:Tag>Ste19</b:Tag>
    <b:SourceType>Book</b:SourceType>
    <b:Guid>{0373CA3D-0D77-4E0F-A6CC-8A2235EBC460}</b:Guid>
    <b:Author>
      <b:Author>
        <b:NameList>
          <b:Person>
            <b:Last>Cottrell</b:Last>
            <b:First>Stella</b:First>
          </b:Person>
        </b:NameList>
      </b:Author>
    </b:Author>
    <b:Title>The Study Skills Handbook</b:Title>
    <b:Year>2019</b:Year>
    <b:Publisher>Bloomsbury Publishing Plc</b:Publisher>
    <b:RefOrder>10</b:RefOrder>
  </b:Source>
  <b:Source>
    <b:Tag>Con22</b:Tag>
    <b:SourceType>InternetSite</b:SourceType>
    <b:Guid>{E2C5201A-7A5C-45E4-B3BB-84BAB0B5074C}</b:Guid>
    <b:Title>Conclusions</b:Title>
    <b:Year>2022</b:Year>
    <b:YearAccessed>2022</b:YearAccessed>
    <b:MonthAccessed>11</b:MonthAccessed>
    <b:DayAccessed>22</b:DayAccessed>
    <b:URL>https://writingcenter.unc.edu/tips-and-tools/conclusions/</b:URL>
    <b:RefOrder>12</b:RefOrder>
  </b:Source>
  <b:Source>
    <b:Tag>KEF09</b:Tag>
    <b:SourceType>BookSection</b:SourceType>
    <b:Guid>{2A0F3555-FD7E-48AC-88A0-2B89CE0CC00C}</b:Guid>
    <b:Title>Sense of Place</b:Title>
    <b:Year>2009</b:Year>
    <b:Author>
      <b:Author>
        <b:NameList>
          <b:Person>
            <b:Last>K.E. Foote</b:Last>
            <b:First>M.</b:First>
            <b:Middle>Azaryahu</b:Middle>
          </b:Person>
        </b:NameList>
      </b:Author>
      <b:Editor>
        <b:NameList>
          <b:Person>
            <b:Last>Rob Kitchin</b:Last>
            <b:First>Nigel</b:First>
            <b:Middle>Thrift</b:Middle>
          </b:Person>
        </b:NameList>
      </b:Editor>
    </b:Author>
    <b:BookTitle>International Encyclopedia of Human Geography</b:BookTitle>
    <b:Pages>96-100</b:Pages>
    <b:Publisher>Elsevier</b:Publisher>
    <b:RefOrder>14</b:RefOrder>
  </b:Source>
  <b:Source>
    <b:Tag>Bur09</b:Tag>
    <b:SourceType>Book</b:SourceType>
    <b:Guid>{D55FC7C9-E5FF-4A74-8473-0B589A3E4185}</b:Guid>
    <b:Title>Identity Theory </b:Title>
    <b:Year>2009</b:Year>
    <b:Author>
      <b:Author>
        <b:NameList>
          <b:Person>
            <b:Last>Burke</b:Last>
            <b:First>Peter</b:First>
            <b:Middle>J., and Jan E. Stets</b:Middle>
          </b:Person>
        </b:NameList>
      </b:Author>
    </b:Author>
    <b:City>New York </b:City>
    <b:Publisher>Oxford University Press</b:Publisher>
    <b:RefOrder>15</b:RefOrder>
  </b:Source>
</b:Sources>
</file>

<file path=customXml/itemProps1.xml><?xml version="1.0" encoding="utf-8"?>
<ds:datastoreItem xmlns:ds="http://schemas.openxmlformats.org/officeDocument/2006/customXml" ds:itemID="{F1DA46BB-8071-46C9-B32B-E0886338C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1394</Words>
  <Characters>7947</Characters>
  <Application>Microsoft Office Word</Application>
  <DocSecurity>0</DocSecurity>
  <Lines>66</Lines>
  <Paragraphs>18</Paragraphs>
  <ScaleCrop>false</ScaleCrop>
  <Company>Marcin Soja</Company>
  <LinksUpToDate>false</LinksUpToDate>
  <CharactersWithSpaces>9323</CharactersWithSpaces>
  <SharedDoc>false</SharedDoc>
  <HLinks>
    <vt:vector size="48" baseType="variant">
      <vt:variant>
        <vt:i4>2687064</vt:i4>
      </vt:variant>
      <vt:variant>
        <vt:i4>81</vt:i4>
      </vt:variant>
      <vt:variant>
        <vt:i4>0</vt:i4>
      </vt:variant>
      <vt:variant>
        <vt:i4>5</vt:i4>
      </vt:variant>
      <vt:variant>
        <vt:lpwstr>https://uowtsd-my.sharepoint.com/:v:/r/personal/2219080_student_uwtsd_ac_uk/Documents/Recording-20221124_003347.webm?csf=1&amp;web=1&amp;e=tVYfdg</vt:lpwstr>
      </vt:variant>
      <vt:variant>
        <vt:lpwstr/>
      </vt:variant>
      <vt:variant>
        <vt:i4>1048627</vt:i4>
      </vt:variant>
      <vt:variant>
        <vt:i4>38</vt:i4>
      </vt:variant>
      <vt:variant>
        <vt:i4>0</vt:i4>
      </vt:variant>
      <vt:variant>
        <vt:i4>5</vt:i4>
      </vt:variant>
      <vt:variant>
        <vt:lpwstr/>
      </vt:variant>
      <vt:variant>
        <vt:lpwstr>_Toc120142665</vt:lpwstr>
      </vt:variant>
      <vt:variant>
        <vt:i4>1048627</vt:i4>
      </vt:variant>
      <vt:variant>
        <vt:i4>32</vt:i4>
      </vt:variant>
      <vt:variant>
        <vt:i4>0</vt:i4>
      </vt:variant>
      <vt:variant>
        <vt:i4>5</vt:i4>
      </vt:variant>
      <vt:variant>
        <vt:lpwstr/>
      </vt:variant>
      <vt:variant>
        <vt:lpwstr>_Toc120142664</vt:lpwstr>
      </vt:variant>
      <vt:variant>
        <vt:i4>1048627</vt:i4>
      </vt:variant>
      <vt:variant>
        <vt:i4>26</vt:i4>
      </vt:variant>
      <vt:variant>
        <vt:i4>0</vt:i4>
      </vt:variant>
      <vt:variant>
        <vt:i4>5</vt:i4>
      </vt:variant>
      <vt:variant>
        <vt:lpwstr/>
      </vt:variant>
      <vt:variant>
        <vt:lpwstr>_Toc120142663</vt:lpwstr>
      </vt:variant>
      <vt:variant>
        <vt:i4>1048627</vt:i4>
      </vt:variant>
      <vt:variant>
        <vt:i4>20</vt:i4>
      </vt:variant>
      <vt:variant>
        <vt:i4>0</vt:i4>
      </vt:variant>
      <vt:variant>
        <vt:i4>5</vt:i4>
      </vt:variant>
      <vt:variant>
        <vt:lpwstr/>
      </vt:variant>
      <vt:variant>
        <vt:lpwstr>_Toc120142662</vt:lpwstr>
      </vt:variant>
      <vt:variant>
        <vt:i4>1048627</vt:i4>
      </vt:variant>
      <vt:variant>
        <vt:i4>14</vt:i4>
      </vt:variant>
      <vt:variant>
        <vt:i4>0</vt:i4>
      </vt:variant>
      <vt:variant>
        <vt:i4>5</vt:i4>
      </vt:variant>
      <vt:variant>
        <vt:lpwstr/>
      </vt:variant>
      <vt:variant>
        <vt:lpwstr>_Toc120142661</vt:lpwstr>
      </vt:variant>
      <vt:variant>
        <vt:i4>1048627</vt:i4>
      </vt:variant>
      <vt:variant>
        <vt:i4>8</vt:i4>
      </vt:variant>
      <vt:variant>
        <vt:i4>0</vt:i4>
      </vt:variant>
      <vt:variant>
        <vt:i4>5</vt:i4>
      </vt:variant>
      <vt:variant>
        <vt:lpwstr/>
      </vt:variant>
      <vt:variant>
        <vt:lpwstr>_Toc120142660</vt:lpwstr>
      </vt:variant>
      <vt:variant>
        <vt:i4>1245235</vt:i4>
      </vt:variant>
      <vt:variant>
        <vt:i4>2</vt:i4>
      </vt:variant>
      <vt:variant>
        <vt:i4>0</vt:i4>
      </vt:variant>
      <vt:variant>
        <vt:i4>5</vt:i4>
      </vt:variant>
      <vt:variant>
        <vt:lpwstr/>
      </vt:variant>
      <vt:variant>
        <vt:lpwstr>_Toc120142659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BMSW4010 Learning in the digital era</dc:subject>
  <dc:creator>Marcin Soja</dc:creator>
  <cp:keywords/>
  <dc:description/>
  <cp:lastModifiedBy>Marcin Soja</cp:lastModifiedBy>
  <cp:revision>2</cp:revision>
  <dcterms:created xsi:type="dcterms:W3CDTF">2022-11-24T21:26:00Z</dcterms:created>
  <dcterms:modified xsi:type="dcterms:W3CDTF">2022-11-24T21:26:00Z</dcterms:modified>
  <cp:category>2219080@student.uwtsd.ac.uk</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9998140c-a039-4487-bb5f-88c7fa11c383</vt:lpwstr>
  </property>
</Properties>
</file>