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Y="2049"/>
        <w:tblW w:w="9064" w:type="dxa"/>
        <w:shd w:val="pct15" w:color="auto" w:fill="auto"/>
        <w:tblLook w:val="04A0" w:firstRow="1" w:lastRow="0" w:firstColumn="1" w:lastColumn="0" w:noHBand="0" w:noVBand="1"/>
      </w:tblPr>
      <w:tblGrid>
        <w:gridCol w:w="4532"/>
        <w:gridCol w:w="4532"/>
      </w:tblGrid>
      <w:tr w:rsidR="008A0532" w:rsidTr="006C2970">
        <w:trPr>
          <w:trHeight w:val="671"/>
        </w:trPr>
        <w:tc>
          <w:tcPr>
            <w:tcW w:w="4532" w:type="dxa"/>
            <w:shd w:val="pct15" w:color="auto" w:fill="auto"/>
          </w:tcPr>
          <w:p w:rsidR="008A0532" w:rsidRDefault="008A0532" w:rsidP="006C2970">
            <w:pPr>
              <w:jc w:val="center"/>
              <w:rPr>
                <w:b/>
                <w:bCs/>
                <w:u w:val="single"/>
                <w:lang w:val="en-GB"/>
              </w:rPr>
            </w:pPr>
            <w:r>
              <w:rPr>
                <w:b/>
                <w:bCs/>
                <w:u w:val="single"/>
                <w:lang w:val="en-GB"/>
              </w:rPr>
              <w:t>Student Name</w:t>
            </w:r>
          </w:p>
        </w:tc>
        <w:tc>
          <w:tcPr>
            <w:tcW w:w="4532" w:type="dxa"/>
            <w:shd w:val="pct15" w:color="auto" w:fill="auto"/>
          </w:tcPr>
          <w:p w:rsidR="008A0532" w:rsidRDefault="008A0532" w:rsidP="006C2970">
            <w:pPr>
              <w:jc w:val="center"/>
              <w:rPr>
                <w:b/>
                <w:bCs/>
                <w:u w:val="single"/>
                <w:lang w:val="en-GB"/>
              </w:rPr>
            </w:pPr>
            <w:r>
              <w:rPr>
                <w:b/>
                <w:bCs/>
                <w:u w:val="single"/>
                <w:lang w:val="en-GB"/>
              </w:rPr>
              <w:t>Amrik Singh</w:t>
            </w:r>
          </w:p>
        </w:tc>
      </w:tr>
      <w:tr w:rsidR="008A0532" w:rsidTr="006C2970">
        <w:trPr>
          <w:trHeight w:val="642"/>
        </w:trPr>
        <w:tc>
          <w:tcPr>
            <w:tcW w:w="4532" w:type="dxa"/>
            <w:shd w:val="pct15" w:color="auto" w:fill="auto"/>
          </w:tcPr>
          <w:p w:rsidR="008A0532" w:rsidRDefault="008A0532" w:rsidP="006C2970">
            <w:pPr>
              <w:jc w:val="center"/>
              <w:rPr>
                <w:b/>
                <w:bCs/>
                <w:u w:val="single"/>
                <w:lang w:val="en-GB"/>
              </w:rPr>
            </w:pPr>
            <w:r>
              <w:rPr>
                <w:b/>
                <w:bCs/>
                <w:u w:val="single"/>
                <w:lang w:val="en-GB"/>
              </w:rPr>
              <w:t>Student Number</w:t>
            </w:r>
          </w:p>
        </w:tc>
        <w:tc>
          <w:tcPr>
            <w:tcW w:w="4532" w:type="dxa"/>
            <w:shd w:val="pct15" w:color="auto" w:fill="auto"/>
          </w:tcPr>
          <w:p w:rsidR="008A0532" w:rsidRDefault="008A0532" w:rsidP="006C2970">
            <w:pPr>
              <w:jc w:val="center"/>
              <w:rPr>
                <w:b/>
                <w:bCs/>
                <w:u w:val="single"/>
                <w:lang w:val="en-GB"/>
              </w:rPr>
            </w:pPr>
            <w:r>
              <w:rPr>
                <w:b/>
                <w:bCs/>
                <w:u w:val="single"/>
                <w:lang w:val="en-GB"/>
              </w:rPr>
              <w:t>1714039</w:t>
            </w:r>
          </w:p>
        </w:tc>
      </w:tr>
      <w:tr w:rsidR="008A0532" w:rsidTr="006C2970">
        <w:trPr>
          <w:trHeight w:val="632"/>
        </w:trPr>
        <w:tc>
          <w:tcPr>
            <w:tcW w:w="4532" w:type="dxa"/>
            <w:shd w:val="pct15" w:color="auto" w:fill="auto"/>
          </w:tcPr>
          <w:p w:rsidR="008A0532" w:rsidRDefault="008A0532" w:rsidP="006C2970">
            <w:pPr>
              <w:jc w:val="center"/>
              <w:rPr>
                <w:b/>
                <w:bCs/>
                <w:u w:val="single"/>
                <w:lang w:val="en-GB"/>
              </w:rPr>
            </w:pPr>
            <w:r>
              <w:rPr>
                <w:b/>
                <w:bCs/>
                <w:u w:val="single"/>
                <w:lang w:val="en-GB"/>
              </w:rPr>
              <w:t>Lecturer Name</w:t>
            </w:r>
          </w:p>
        </w:tc>
        <w:tc>
          <w:tcPr>
            <w:tcW w:w="4532" w:type="dxa"/>
            <w:shd w:val="pct15" w:color="auto" w:fill="auto"/>
          </w:tcPr>
          <w:p w:rsidR="008A0532" w:rsidRDefault="008A0532" w:rsidP="006C2970">
            <w:pPr>
              <w:jc w:val="center"/>
              <w:rPr>
                <w:b/>
                <w:bCs/>
                <w:u w:val="single"/>
                <w:lang w:val="en-GB"/>
              </w:rPr>
            </w:pPr>
            <w:r>
              <w:rPr>
                <w:b/>
                <w:bCs/>
                <w:u w:val="single"/>
                <w:lang w:val="en-GB"/>
              </w:rPr>
              <w:t>Anita Nan</w:t>
            </w:r>
          </w:p>
        </w:tc>
      </w:tr>
      <w:tr w:rsidR="008A0532" w:rsidTr="006C2970">
        <w:trPr>
          <w:trHeight w:val="603"/>
        </w:trPr>
        <w:tc>
          <w:tcPr>
            <w:tcW w:w="4532" w:type="dxa"/>
            <w:shd w:val="pct15" w:color="auto" w:fill="auto"/>
          </w:tcPr>
          <w:p w:rsidR="008A0532" w:rsidRDefault="008A0532" w:rsidP="006C2970">
            <w:pPr>
              <w:jc w:val="center"/>
              <w:rPr>
                <w:b/>
                <w:bCs/>
                <w:u w:val="single"/>
                <w:lang w:val="en-GB"/>
              </w:rPr>
            </w:pPr>
            <w:r>
              <w:rPr>
                <w:b/>
                <w:bCs/>
                <w:u w:val="single"/>
                <w:lang w:val="en-GB"/>
              </w:rPr>
              <w:t>Module Title</w:t>
            </w:r>
          </w:p>
        </w:tc>
        <w:tc>
          <w:tcPr>
            <w:tcW w:w="4532" w:type="dxa"/>
            <w:shd w:val="pct15" w:color="auto" w:fill="auto"/>
          </w:tcPr>
          <w:p w:rsidR="008A0532" w:rsidRDefault="008A0532" w:rsidP="006C2970">
            <w:pPr>
              <w:jc w:val="center"/>
              <w:rPr>
                <w:b/>
                <w:bCs/>
                <w:u w:val="single"/>
                <w:lang w:val="en-GB"/>
              </w:rPr>
            </w:pPr>
            <w:r>
              <w:rPr>
                <w:b/>
                <w:bCs/>
                <w:u w:val="single"/>
                <w:lang w:val="en-GB"/>
              </w:rPr>
              <w:t>Academic and Employability Skills</w:t>
            </w:r>
          </w:p>
        </w:tc>
      </w:tr>
      <w:tr w:rsidR="008A0532" w:rsidTr="006C2970">
        <w:trPr>
          <w:trHeight w:val="603"/>
        </w:trPr>
        <w:tc>
          <w:tcPr>
            <w:tcW w:w="4532" w:type="dxa"/>
            <w:shd w:val="pct15" w:color="auto" w:fill="auto"/>
          </w:tcPr>
          <w:p w:rsidR="008A0532" w:rsidRDefault="008A0532" w:rsidP="006C2970">
            <w:pPr>
              <w:jc w:val="center"/>
              <w:rPr>
                <w:b/>
                <w:bCs/>
                <w:u w:val="single"/>
                <w:lang w:val="en-GB"/>
              </w:rPr>
            </w:pPr>
            <w:r>
              <w:rPr>
                <w:b/>
                <w:bCs/>
                <w:u w:val="single"/>
                <w:lang w:val="en-GB"/>
              </w:rPr>
              <w:t>Module Code:</w:t>
            </w:r>
          </w:p>
        </w:tc>
        <w:tc>
          <w:tcPr>
            <w:tcW w:w="4532" w:type="dxa"/>
            <w:shd w:val="pct15" w:color="auto" w:fill="auto"/>
          </w:tcPr>
          <w:p w:rsidR="008A0532" w:rsidRDefault="008A0532" w:rsidP="006C2970">
            <w:pPr>
              <w:jc w:val="center"/>
              <w:rPr>
                <w:b/>
                <w:bCs/>
                <w:u w:val="single"/>
                <w:lang w:val="en-GB"/>
              </w:rPr>
            </w:pPr>
            <w:r>
              <w:rPr>
                <w:b/>
                <w:bCs/>
                <w:u w:val="single"/>
                <w:lang w:val="en-GB"/>
              </w:rPr>
              <w:t>BMSK4001</w:t>
            </w:r>
          </w:p>
        </w:tc>
      </w:tr>
    </w:tbl>
    <w:p w:rsidR="008A0532" w:rsidRPr="00970D31" w:rsidRDefault="008A0532" w:rsidP="008A0532">
      <w:pPr>
        <w:jc w:val="center"/>
        <w:rPr>
          <w:rFonts w:ascii="Tahoma" w:hAnsi="Tahoma"/>
          <w:sz w:val="32"/>
          <w:szCs w:val="32"/>
          <w:u w:val="single"/>
          <w:lang w:val="en-GB"/>
        </w:rPr>
      </w:pPr>
      <w:r w:rsidRPr="00970D31">
        <w:rPr>
          <w:rFonts w:ascii="Tahoma" w:hAnsi="Tahoma"/>
          <w:sz w:val="32"/>
          <w:szCs w:val="32"/>
          <w:u w:val="single"/>
          <w:lang w:val="en-GB"/>
        </w:rPr>
        <w:t>Academic and Employability Skills</w:t>
      </w:r>
    </w:p>
    <w:p w:rsidR="00295A66" w:rsidRDefault="00295A66" w:rsidP="008A0532">
      <w:pPr>
        <w:jc w:val="center"/>
        <w:rPr>
          <w:b/>
          <w:sz w:val="28"/>
          <w:szCs w:val="28"/>
        </w:rPr>
      </w:pPr>
    </w:p>
    <w:p w:rsidR="00295A66" w:rsidRDefault="00295A66" w:rsidP="00295A66">
      <w:pPr>
        <w:jc w:val="center"/>
        <w:rPr>
          <w:b/>
          <w:sz w:val="28"/>
          <w:szCs w:val="28"/>
        </w:rPr>
      </w:pPr>
      <w:r>
        <w:rPr>
          <w:b/>
          <w:sz w:val="28"/>
          <w:szCs w:val="28"/>
        </w:rPr>
        <w:t>Contents:</w:t>
      </w:r>
    </w:p>
    <w:p w:rsidR="00295A66" w:rsidRDefault="00295A66">
      <w:pPr>
        <w:rPr>
          <w:b/>
          <w:sz w:val="28"/>
          <w:szCs w:val="28"/>
        </w:rPr>
      </w:pPr>
    </w:p>
    <w:p w:rsidR="00295A66" w:rsidRDefault="00295A66" w:rsidP="00295A66">
      <w:pPr>
        <w:jc w:val="center"/>
        <w:rPr>
          <w:bCs/>
          <w:sz w:val="28"/>
          <w:szCs w:val="28"/>
        </w:rPr>
      </w:pPr>
      <w:r>
        <w:rPr>
          <w:bCs/>
          <w:sz w:val="28"/>
          <w:szCs w:val="28"/>
        </w:rPr>
        <w:t xml:space="preserve">Introduction    </w:t>
      </w:r>
      <w:r w:rsidR="00DD49F5">
        <w:rPr>
          <w:bCs/>
          <w:sz w:val="28"/>
          <w:szCs w:val="28"/>
        </w:rPr>
        <w:t>2</w:t>
      </w:r>
    </w:p>
    <w:p w:rsidR="00295A66" w:rsidRDefault="00295A66">
      <w:pPr>
        <w:rPr>
          <w:bCs/>
          <w:sz w:val="28"/>
          <w:szCs w:val="28"/>
        </w:rPr>
      </w:pPr>
    </w:p>
    <w:p w:rsidR="00295A66" w:rsidRDefault="00295A66" w:rsidP="00295A66">
      <w:pPr>
        <w:jc w:val="center"/>
        <w:rPr>
          <w:bCs/>
          <w:sz w:val="28"/>
          <w:szCs w:val="28"/>
        </w:rPr>
      </w:pPr>
      <w:r>
        <w:rPr>
          <w:bCs/>
          <w:sz w:val="28"/>
          <w:szCs w:val="28"/>
        </w:rPr>
        <w:t xml:space="preserve">Description      </w:t>
      </w:r>
      <w:r w:rsidR="00DD49F5">
        <w:rPr>
          <w:bCs/>
          <w:sz w:val="28"/>
          <w:szCs w:val="28"/>
        </w:rPr>
        <w:t>2</w:t>
      </w:r>
    </w:p>
    <w:p w:rsidR="00295A66" w:rsidRDefault="00295A66">
      <w:pPr>
        <w:rPr>
          <w:bCs/>
          <w:sz w:val="28"/>
          <w:szCs w:val="28"/>
        </w:rPr>
      </w:pPr>
    </w:p>
    <w:p w:rsidR="00295A66" w:rsidRDefault="00295A66" w:rsidP="00295A66">
      <w:pPr>
        <w:jc w:val="center"/>
        <w:rPr>
          <w:bCs/>
          <w:sz w:val="28"/>
          <w:szCs w:val="28"/>
        </w:rPr>
      </w:pPr>
      <w:r>
        <w:rPr>
          <w:bCs/>
          <w:sz w:val="28"/>
          <w:szCs w:val="28"/>
        </w:rPr>
        <w:t xml:space="preserve">Feelings            </w:t>
      </w:r>
      <w:r w:rsidR="00DD49F5">
        <w:rPr>
          <w:bCs/>
          <w:sz w:val="28"/>
          <w:szCs w:val="28"/>
        </w:rPr>
        <w:t>2</w:t>
      </w:r>
    </w:p>
    <w:p w:rsidR="00295A66" w:rsidRDefault="00295A66" w:rsidP="00295A66">
      <w:pPr>
        <w:rPr>
          <w:bCs/>
          <w:sz w:val="28"/>
          <w:szCs w:val="28"/>
        </w:rPr>
      </w:pPr>
    </w:p>
    <w:p w:rsidR="00295A66" w:rsidRDefault="00295A66" w:rsidP="00295A66">
      <w:pPr>
        <w:rPr>
          <w:bCs/>
          <w:sz w:val="28"/>
          <w:szCs w:val="28"/>
        </w:rPr>
      </w:pPr>
      <w:r>
        <w:rPr>
          <w:bCs/>
          <w:sz w:val="28"/>
          <w:szCs w:val="28"/>
        </w:rPr>
        <w:t xml:space="preserve">                                                         Evaluation       </w:t>
      </w:r>
      <w:r w:rsidR="00DD49F5">
        <w:rPr>
          <w:bCs/>
          <w:sz w:val="28"/>
          <w:szCs w:val="28"/>
        </w:rPr>
        <w:t>3</w:t>
      </w:r>
    </w:p>
    <w:p w:rsidR="00295A66" w:rsidRDefault="00295A66" w:rsidP="00295A66">
      <w:pPr>
        <w:rPr>
          <w:bCs/>
          <w:sz w:val="28"/>
          <w:szCs w:val="28"/>
        </w:rPr>
      </w:pPr>
    </w:p>
    <w:p w:rsidR="00295A66" w:rsidRDefault="00295A66" w:rsidP="00295A66">
      <w:pPr>
        <w:rPr>
          <w:bCs/>
          <w:sz w:val="28"/>
          <w:szCs w:val="28"/>
        </w:rPr>
      </w:pPr>
      <w:r>
        <w:rPr>
          <w:bCs/>
          <w:sz w:val="28"/>
          <w:szCs w:val="28"/>
        </w:rPr>
        <w:t xml:space="preserve">                                                         Analysis           </w:t>
      </w:r>
      <w:r w:rsidR="00DD49F5">
        <w:rPr>
          <w:bCs/>
          <w:sz w:val="28"/>
          <w:szCs w:val="28"/>
        </w:rPr>
        <w:t>3</w:t>
      </w:r>
    </w:p>
    <w:p w:rsidR="00295A66" w:rsidRDefault="00295A66" w:rsidP="00295A66">
      <w:pPr>
        <w:rPr>
          <w:bCs/>
          <w:sz w:val="28"/>
          <w:szCs w:val="28"/>
        </w:rPr>
      </w:pPr>
    </w:p>
    <w:p w:rsidR="00295A66" w:rsidRDefault="00295A66" w:rsidP="00295A66">
      <w:pPr>
        <w:rPr>
          <w:bCs/>
          <w:sz w:val="28"/>
          <w:szCs w:val="28"/>
        </w:rPr>
      </w:pPr>
      <w:r>
        <w:rPr>
          <w:bCs/>
          <w:sz w:val="28"/>
          <w:szCs w:val="28"/>
        </w:rPr>
        <w:t xml:space="preserve">                                                        Conclusion       </w:t>
      </w:r>
      <w:r w:rsidR="00DD49F5">
        <w:rPr>
          <w:bCs/>
          <w:sz w:val="28"/>
          <w:szCs w:val="28"/>
        </w:rPr>
        <w:t>4</w:t>
      </w:r>
    </w:p>
    <w:p w:rsidR="00295A66" w:rsidRDefault="00295A66" w:rsidP="00295A66">
      <w:pPr>
        <w:rPr>
          <w:bCs/>
          <w:sz w:val="28"/>
          <w:szCs w:val="28"/>
        </w:rPr>
      </w:pPr>
    </w:p>
    <w:p w:rsidR="00295A66" w:rsidRDefault="00295A66" w:rsidP="00295A66">
      <w:pPr>
        <w:rPr>
          <w:bCs/>
          <w:sz w:val="28"/>
          <w:szCs w:val="28"/>
        </w:rPr>
      </w:pPr>
      <w:r>
        <w:rPr>
          <w:bCs/>
          <w:sz w:val="28"/>
          <w:szCs w:val="28"/>
        </w:rPr>
        <w:t xml:space="preserve">                                                        Action Plan      </w:t>
      </w:r>
      <w:r w:rsidR="00DD49F5">
        <w:rPr>
          <w:bCs/>
          <w:sz w:val="28"/>
          <w:szCs w:val="28"/>
        </w:rPr>
        <w:t>4</w:t>
      </w:r>
    </w:p>
    <w:p w:rsidR="00295A66" w:rsidRDefault="00295A66" w:rsidP="00295A66">
      <w:pPr>
        <w:rPr>
          <w:bCs/>
          <w:sz w:val="28"/>
          <w:szCs w:val="28"/>
        </w:rPr>
      </w:pPr>
    </w:p>
    <w:p w:rsidR="00295A66" w:rsidRPr="00295A66" w:rsidRDefault="00295A66" w:rsidP="00DD49F5">
      <w:pPr>
        <w:rPr>
          <w:bCs/>
          <w:sz w:val="28"/>
          <w:szCs w:val="28"/>
        </w:rPr>
      </w:pPr>
      <w:r>
        <w:rPr>
          <w:bCs/>
          <w:sz w:val="28"/>
          <w:szCs w:val="28"/>
        </w:rPr>
        <w:t xml:space="preserve">                                                       References       </w:t>
      </w:r>
      <w:r w:rsidR="00DD49F5">
        <w:rPr>
          <w:bCs/>
          <w:sz w:val="28"/>
          <w:szCs w:val="28"/>
        </w:rPr>
        <w:t>4</w:t>
      </w: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295A66" w:rsidRDefault="00295A66">
      <w:pPr>
        <w:rPr>
          <w:b/>
          <w:sz w:val="28"/>
          <w:szCs w:val="28"/>
        </w:rPr>
      </w:pPr>
    </w:p>
    <w:p w:rsidR="00DD49F5" w:rsidRDefault="00DD49F5">
      <w:pPr>
        <w:rPr>
          <w:b/>
          <w:sz w:val="28"/>
          <w:szCs w:val="28"/>
        </w:rPr>
      </w:pPr>
    </w:p>
    <w:p w:rsidR="00DD49F5" w:rsidRDefault="00DD49F5">
      <w:pPr>
        <w:rPr>
          <w:b/>
          <w:sz w:val="28"/>
          <w:szCs w:val="28"/>
        </w:rPr>
      </w:pPr>
    </w:p>
    <w:p w:rsidR="00DD49F5" w:rsidRDefault="00DD49F5">
      <w:pPr>
        <w:rPr>
          <w:b/>
          <w:sz w:val="28"/>
          <w:szCs w:val="28"/>
        </w:rPr>
      </w:pPr>
    </w:p>
    <w:p w:rsidR="00E114B0" w:rsidRDefault="00746B5E">
      <w:pPr>
        <w:rPr>
          <w:b/>
          <w:sz w:val="28"/>
          <w:szCs w:val="28"/>
        </w:rPr>
      </w:pPr>
      <w:r>
        <w:rPr>
          <w:b/>
          <w:sz w:val="28"/>
          <w:szCs w:val="28"/>
        </w:rPr>
        <w:lastRenderedPageBreak/>
        <w:t xml:space="preserve">Introduction: </w:t>
      </w:r>
    </w:p>
    <w:p w:rsidR="00E114B0" w:rsidRDefault="00E114B0"/>
    <w:p w:rsidR="00E114B0" w:rsidRDefault="00746B5E">
      <w:r>
        <w:t xml:space="preserve">The purpose of this assignment is to write a reflective report on the skills what I have learnt  this module </w:t>
      </w:r>
      <w:r w:rsidR="00D8286D">
        <w:t>(</w:t>
      </w:r>
      <w:r>
        <w:t xml:space="preserve"> Academic and Employability skills</w:t>
      </w:r>
      <w:r w:rsidR="00D8286D">
        <w:t xml:space="preserve">.) In addition, I will reflect on some skills gaps and suggest some ways to improve them. </w:t>
      </w:r>
      <w:r>
        <w:t>For this assignment, I will use Gibbs’ reflective cycle (1988) which includes several stages like description, feelings and thoughts, evaluations, analysis and conclusion</w:t>
      </w:r>
      <w:r w:rsidR="00D8286D">
        <w:t>. In this report if I will identify any skills</w:t>
      </w:r>
      <w:r>
        <w:t xml:space="preserve"> gaps that I have, and I can try to improve it.</w:t>
      </w:r>
      <w:r w:rsidR="005B457B" w:rsidRPr="005B457B">
        <w:t xml:space="preserve"> </w:t>
      </w:r>
      <w:r w:rsidR="005B457B">
        <w:t xml:space="preserve">In this assignment I will write the reflection of our research to gain more in-depth knowledge, looking back on our research, analysing the event or idea, thinking in depth from a different perspective and explain it. Without reflection, it may be quickly forgotten or its learning potential lost.       </w:t>
      </w:r>
    </w:p>
    <w:p w:rsidR="00E114B0" w:rsidRDefault="00E114B0"/>
    <w:p w:rsidR="00E114B0" w:rsidRDefault="00746B5E">
      <w:pPr>
        <w:rPr>
          <w:b/>
          <w:sz w:val="28"/>
          <w:szCs w:val="28"/>
        </w:rPr>
      </w:pPr>
      <w:r>
        <w:rPr>
          <w:b/>
          <w:sz w:val="28"/>
          <w:szCs w:val="28"/>
        </w:rPr>
        <w:t xml:space="preserve">Description: </w:t>
      </w:r>
    </w:p>
    <w:p w:rsidR="00E114B0" w:rsidRDefault="00E114B0"/>
    <w:p w:rsidR="00E114B0" w:rsidRDefault="00746B5E">
      <w:r>
        <w:t xml:space="preserve">As a student of University of Wales Trinity Saint David, Certificate of high skills for the workplace, I have been asked by my lecturer to write a reflective report about academic and employability skills that I have learnt during first and </w:t>
      </w:r>
      <w:r w:rsidR="00D8286D">
        <w:t>second</w:t>
      </w:r>
      <w:r>
        <w:t xml:space="preserve"> terms.</w:t>
      </w:r>
      <w:r w:rsidR="00E16F30">
        <w:t xml:space="preserve"> T</w:t>
      </w:r>
      <w:r w:rsidR="00F8498F">
        <w:t>hese skills</w:t>
      </w:r>
      <w:r w:rsidR="005652C9">
        <w:t xml:space="preserve"> will not give only better opportunities and moreover increase the rate of getting success in the modern world of competition that’s why these skills must</w:t>
      </w:r>
      <w:r w:rsidR="00EB6539">
        <w:t xml:space="preserve"> be</w:t>
      </w:r>
      <w:r w:rsidR="005652C9">
        <w:t xml:space="preserve"> captured successfully for a bright future.</w:t>
      </w:r>
    </w:p>
    <w:p w:rsidR="00E114B0" w:rsidRDefault="00E114B0"/>
    <w:p w:rsidR="00E114B0" w:rsidRDefault="00746B5E">
      <w:pPr>
        <w:rPr>
          <w:b/>
          <w:sz w:val="28"/>
          <w:szCs w:val="28"/>
        </w:rPr>
      </w:pPr>
      <w:r>
        <w:rPr>
          <w:b/>
          <w:sz w:val="28"/>
          <w:szCs w:val="28"/>
        </w:rPr>
        <w:t xml:space="preserve">Feelings:  </w:t>
      </w:r>
    </w:p>
    <w:p w:rsidR="00E114B0" w:rsidRDefault="00D03CE9" w:rsidP="00D03CE9">
      <w:r>
        <w:t xml:space="preserve">I feel that I have learnt various useful things which will help me both in my professional life and my academic life. </w:t>
      </w:r>
      <w:r w:rsidR="00746B5E">
        <w:t>I feel that different types of research methods</w:t>
      </w:r>
      <w:r>
        <w:t xml:space="preserve"> have</w:t>
      </w:r>
      <w:r w:rsidR="00746B5E">
        <w:t xml:space="preserve"> helped me to increase my overall research writing capabilities. I have learnt about writing a perfectly organised </w:t>
      </w:r>
      <w:r>
        <w:t>CV</w:t>
      </w:r>
      <w:r w:rsidR="00746B5E">
        <w:t xml:space="preserve"> to be able to grab a good job in this competitive world to become a strong candidate for the workplace.                                       </w:t>
      </w:r>
    </w:p>
    <w:p w:rsidR="00E114B0" w:rsidRDefault="00E114B0"/>
    <w:p w:rsidR="00422475" w:rsidRDefault="00746B5E">
      <w:r>
        <w:t xml:space="preserve">This course </w:t>
      </w:r>
      <w:r w:rsidR="00D03CE9">
        <w:t xml:space="preserve">has </w:t>
      </w:r>
      <w:r>
        <w:t xml:space="preserve">increased my overall personal skill development which makes me confident to </w:t>
      </w:r>
      <w:r w:rsidR="00D03CE9">
        <w:t>give</w:t>
      </w:r>
      <w:r>
        <w:t xml:space="preserve"> my best performance by motivating the other team members. This is very important to improve my learning skills on a different type of subjects from different sources which make me fully confident to express my view with logic and critical thinking.                                                 </w:t>
      </w:r>
    </w:p>
    <w:p w:rsidR="00422475" w:rsidRDefault="00422475"/>
    <w:p w:rsidR="00E114B0" w:rsidRDefault="00746B5E">
      <w:r>
        <w:t xml:space="preserve">In the given time, I have to plan and make the assignment after research from different angles and reliable sources, which is going to help me improve my time management skills.                                                        </w:t>
      </w:r>
    </w:p>
    <w:p w:rsidR="00E114B0" w:rsidRDefault="00E114B0"/>
    <w:p w:rsidR="00E114B0" w:rsidRDefault="00746B5E">
      <w:r>
        <w:t>I have learnt about good teamwork and how to lead the other team members to achieve the given task with. I feel that this is very helpful to improve my leadership skills</w:t>
      </w:r>
      <w:r w:rsidR="00D03CE9">
        <w:t xml:space="preserve"> because team members will follow</w:t>
      </w:r>
      <w:r w:rsidR="00626A7F">
        <w:t xml:space="preserve"> me easier.</w:t>
      </w:r>
      <w:r>
        <w:t xml:space="preserve"> </w:t>
      </w:r>
      <w:r w:rsidR="00ED1D74">
        <w:t xml:space="preserve">           </w:t>
      </w:r>
      <w:r>
        <w:t xml:space="preserve">                                         </w:t>
      </w:r>
    </w:p>
    <w:p w:rsidR="00FC7B36" w:rsidRDefault="00FC7B36"/>
    <w:p w:rsidR="00E114B0" w:rsidRDefault="00746B5E">
      <w:r>
        <w:t xml:space="preserve">Before learning this, I was panicked, scared, a little bit confused, a little bit nervous and stressed because I had never learnt anything like this before. After lectures, I felt relaxed because lecturer explained me about writing a </w:t>
      </w:r>
      <w:r w:rsidR="001F37C5">
        <w:t>CV</w:t>
      </w:r>
      <w:r>
        <w:t xml:space="preserve">, about referencing, research and collect information from different reliable sources and how to apply as a strong candidate for grab an excellent job with perfect </w:t>
      </w:r>
      <w:r w:rsidR="00626A7F">
        <w:t>CV</w:t>
      </w:r>
      <w:r>
        <w:t>.</w:t>
      </w:r>
    </w:p>
    <w:p w:rsidR="00E114B0" w:rsidRDefault="00E114B0"/>
    <w:p w:rsidR="00E114B0" w:rsidRDefault="00746B5E">
      <w:pPr>
        <w:rPr>
          <w:b/>
          <w:sz w:val="28"/>
          <w:szCs w:val="28"/>
        </w:rPr>
      </w:pPr>
      <w:r>
        <w:rPr>
          <w:b/>
          <w:sz w:val="28"/>
          <w:szCs w:val="28"/>
        </w:rPr>
        <w:lastRenderedPageBreak/>
        <w:t xml:space="preserve">Evaluation: </w:t>
      </w:r>
    </w:p>
    <w:p w:rsidR="00E114B0" w:rsidRDefault="00E114B0"/>
    <w:p w:rsidR="00E114B0" w:rsidRDefault="00746B5E" w:rsidP="00626A7F">
      <w:r>
        <w:t xml:space="preserve">I have learnt from this module that I have to improve some employability skills. I have learnt about </w:t>
      </w:r>
      <w:r w:rsidR="00EB6539">
        <w:t xml:space="preserve">the various </w:t>
      </w:r>
      <w:r>
        <w:t xml:space="preserve">researching techniques, academic reading and writing, reflective writing skills and referencing techniques which can be helpful for a brighter future. I have learnt how to communicate </w:t>
      </w:r>
      <w:r w:rsidR="00626A7F">
        <w:t xml:space="preserve">with </w:t>
      </w:r>
      <w:r>
        <w:t xml:space="preserve">other co-workers </w:t>
      </w:r>
      <w:r w:rsidR="00626A7F">
        <w:t xml:space="preserve">in </w:t>
      </w:r>
      <w:r>
        <w:t xml:space="preserve">an effective way and can make a successful team </w:t>
      </w:r>
      <w:r w:rsidR="00626A7F">
        <w:t xml:space="preserve">by </w:t>
      </w:r>
      <w:r>
        <w:t xml:space="preserve"> improving my good leadership skills. I have learnt about how I can improve my active listening skills for taking information and implementation of</w:t>
      </w:r>
      <w:r w:rsidR="00626A7F">
        <w:t xml:space="preserve"> </w:t>
      </w:r>
      <w:r>
        <w:t>the given instruction. In class, I have learnt about presentation skills which are very helpful for present my ideas and findings to my work colleagues which is very helpful to improve my personality. Gibbs, G. (1988) model of reflection is clear and precise allowing for description, analysis and evaluating of the experience and examine their practice that required reflective writing.</w:t>
      </w:r>
    </w:p>
    <w:p w:rsidR="0030134C" w:rsidRDefault="0030134C" w:rsidP="0030134C"/>
    <w:p w:rsidR="0030134C" w:rsidRDefault="00EB6539" w:rsidP="0030134C">
      <w:pPr>
        <w:rPr>
          <w:rFonts w:ascii="Calibri" w:eastAsia="Calibri" w:hAnsi="Calibri" w:cs="Calibri"/>
          <w:iCs/>
          <w:color w:val="000000"/>
        </w:rPr>
      </w:pPr>
      <w:r>
        <w:t xml:space="preserve">As </w:t>
      </w:r>
      <w:r w:rsidR="0030134C">
        <w:rPr>
          <w:rFonts w:ascii="Calibri" w:eastAsia="Calibri" w:hAnsi="Calibri" w:cs="Calibri"/>
          <w:color w:val="000000"/>
        </w:rPr>
        <w:t xml:space="preserve">McGowan, G. (2017) </w:t>
      </w:r>
      <w:r>
        <w:rPr>
          <w:rFonts w:ascii="Calibri" w:eastAsia="Calibri" w:hAnsi="Calibri" w:cs="Calibri"/>
          <w:color w:val="000000"/>
        </w:rPr>
        <w:t xml:space="preserve"> states the </w:t>
      </w:r>
      <w:r w:rsidR="0030134C" w:rsidRPr="00977237">
        <w:rPr>
          <w:rFonts w:ascii="Calibri" w:eastAsia="Calibri" w:hAnsi="Calibri" w:cs="Calibri"/>
          <w:iCs/>
          <w:color w:val="000000"/>
        </w:rPr>
        <w:t xml:space="preserve">Management </w:t>
      </w:r>
      <w:r>
        <w:rPr>
          <w:rFonts w:ascii="Calibri" w:eastAsia="Calibri" w:hAnsi="Calibri" w:cs="Calibri"/>
          <w:iCs/>
          <w:color w:val="000000"/>
        </w:rPr>
        <w:t>T</w:t>
      </w:r>
      <w:r w:rsidR="0030134C" w:rsidRPr="00977237">
        <w:rPr>
          <w:rFonts w:ascii="Calibri" w:eastAsia="Calibri" w:hAnsi="Calibri" w:cs="Calibri"/>
          <w:iCs/>
          <w:color w:val="000000"/>
        </w:rPr>
        <w:t>heory of Peter Senge</w:t>
      </w:r>
      <w:r w:rsidR="0030134C">
        <w:rPr>
          <w:rFonts w:ascii="Calibri" w:eastAsia="Calibri" w:hAnsi="Calibri" w:cs="Calibri"/>
          <w:iCs/>
          <w:color w:val="000000"/>
        </w:rPr>
        <w:t xml:space="preserve"> that if organizations are consistently team learning , promote creative thinking and employee commitment which can be helpful for me to excel in today’s climate and helpful to improve my personal mastery skill with clear vision of goal.</w:t>
      </w:r>
    </w:p>
    <w:p w:rsidR="0030134C" w:rsidRDefault="0030134C" w:rsidP="0030134C"/>
    <w:p w:rsidR="0030134C" w:rsidRPr="00BA7E95" w:rsidRDefault="0030134C" w:rsidP="0030134C">
      <w:r>
        <w:t>I have learnt about problem solving and decision making in conflict resolution skills according to</w:t>
      </w:r>
      <w:r w:rsidRPr="00BA7E95">
        <w:rPr>
          <w:rFonts w:ascii="Calibri" w:eastAsia="Calibri" w:hAnsi="Calibri" w:cs="Calibri"/>
          <w:color w:val="000000"/>
        </w:rPr>
        <w:t xml:space="preserve"> Weitzman, E. &amp; Weitzman, P. (2000)</w:t>
      </w:r>
      <w:r>
        <w:rPr>
          <w:rFonts w:ascii="Calibri" w:eastAsia="Calibri" w:hAnsi="Calibri" w:cs="Calibri"/>
          <w:color w:val="000000"/>
        </w:rPr>
        <w:t>. I have learnt how to examine the potential causes for the problem, find the best alternative and implement it for resolve the problem, execute the decision and evaluate the results which make me confident to stay in control of my corporate life.</w:t>
      </w:r>
    </w:p>
    <w:p w:rsidR="00E114B0" w:rsidRDefault="00E114B0"/>
    <w:p w:rsidR="0030134C" w:rsidRDefault="0030134C"/>
    <w:p w:rsidR="00E114B0" w:rsidRDefault="00746B5E">
      <w:r>
        <w:t xml:space="preserve"> I have learnt about Driscoll cycle and Schon(1983) reflective practice cycle (1) Knowing in action (2) Reflection in action (3) Reflection on the action. </w:t>
      </w:r>
      <w:r w:rsidR="00626A7F">
        <w:t>To exemplify these, the lecturer has given an example and asked us to think about the situation before intervention and afterwards. We were also required to</w:t>
      </w:r>
      <w:r>
        <w:t xml:space="preserve"> consider the thinking process that we used to bridge the gap between before and after then summarise the whole situation. This </w:t>
      </w:r>
      <w:r w:rsidR="00626A7F">
        <w:t xml:space="preserve">was </w:t>
      </w:r>
      <w:r>
        <w:t xml:space="preserve">very helpful for taking out the key points from our reflection on the action; </w:t>
      </w:r>
      <w:r w:rsidR="0029332D">
        <w:t xml:space="preserve">I </w:t>
      </w:r>
      <w:r>
        <w:t>developed knowing-in-action and what we can do differently. Therefore, I can say this is very helpful for writing the great assignment on reflection.</w:t>
      </w:r>
    </w:p>
    <w:p w:rsidR="00E114B0" w:rsidRDefault="00746B5E">
      <w:pPr>
        <w:rPr>
          <w:b/>
        </w:rPr>
      </w:pPr>
      <w:r>
        <w:t xml:space="preserve">                                                                                                                                                                                          </w:t>
      </w:r>
      <w:r>
        <w:rPr>
          <w:b/>
          <w:sz w:val="28"/>
          <w:szCs w:val="28"/>
        </w:rPr>
        <w:t xml:space="preserve">Analysis: </w:t>
      </w:r>
    </w:p>
    <w:p w:rsidR="00E114B0" w:rsidRDefault="00E114B0"/>
    <w:p w:rsidR="00E114B0" w:rsidRDefault="00746B5E">
      <w:r>
        <w:t xml:space="preserve">Ability to listen effectively, communicate </w:t>
      </w:r>
      <w:r w:rsidR="00890625">
        <w:t xml:space="preserve">suitably </w:t>
      </w:r>
      <w:r>
        <w:t xml:space="preserve">and </w:t>
      </w:r>
      <w:r w:rsidR="00890625">
        <w:t xml:space="preserve">precisely while dealing </w:t>
      </w:r>
      <w:r>
        <w:t>with the co-workers and higher authorities have a tremendous impact on career success</w:t>
      </w:r>
      <w:r w:rsidR="00ED1D74" w:rsidRPr="00ED1D74">
        <w:t xml:space="preserve"> </w:t>
      </w:r>
      <w:r w:rsidR="00890625">
        <w:t>(</w:t>
      </w:r>
      <w:r w:rsidR="00ED1D74">
        <w:t>Morgan</w:t>
      </w:r>
      <w:r w:rsidR="00890625">
        <w:t xml:space="preserve">, </w:t>
      </w:r>
      <w:r w:rsidR="00ED1D74">
        <w:t xml:space="preserve">2017). </w:t>
      </w:r>
      <w:r w:rsidR="00890625">
        <w:t>Similarly, t</w:t>
      </w:r>
      <w:r>
        <w:t xml:space="preserve">his </w:t>
      </w:r>
      <w:r w:rsidR="00890625">
        <w:t>module has made</w:t>
      </w:r>
      <w:r w:rsidR="003029A0">
        <w:t xml:space="preserve"> me </w:t>
      </w:r>
      <w:r>
        <w:t xml:space="preserve">capable of </w:t>
      </w:r>
      <w:r w:rsidR="003029A0">
        <w:t>liste</w:t>
      </w:r>
      <w:r w:rsidR="002A4C08">
        <w:t>ning others</w:t>
      </w:r>
      <w:r w:rsidR="003029A0">
        <w:t xml:space="preserve"> actively</w:t>
      </w:r>
      <w:r w:rsidR="002A4C08">
        <w:t xml:space="preserve"> and </w:t>
      </w:r>
      <w:r w:rsidR="00666B92">
        <w:t>improv</w:t>
      </w:r>
      <w:r w:rsidR="002A4C08">
        <w:t xml:space="preserve">ing the </w:t>
      </w:r>
      <w:r w:rsidR="00666B92">
        <w:t>connection between co-workers for a more positive and satisfying environment w</w:t>
      </w:r>
      <w:r w:rsidR="002A4C08">
        <w:t xml:space="preserve">hile </w:t>
      </w:r>
      <w:r w:rsidR="00666B92">
        <w:t xml:space="preserve">better </w:t>
      </w:r>
      <w:r w:rsidR="002A4C08">
        <w:t xml:space="preserve">maintaining a good relationship </w:t>
      </w:r>
      <w:r w:rsidR="00666B92">
        <w:t xml:space="preserve">with higher authorities which is essential for </w:t>
      </w:r>
      <w:r w:rsidR="002A4C08">
        <w:t>the</w:t>
      </w:r>
      <w:r w:rsidR="00666B92">
        <w:t xml:space="preserve"> profession</w:t>
      </w:r>
      <w:r w:rsidR="002A4C08">
        <w:t>al success.</w:t>
      </w:r>
    </w:p>
    <w:p w:rsidR="00E114B0" w:rsidRDefault="00E114B0"/>
    <w:p w:rsidR="00E114B0" w:rsidRDefault="00746B5E">
      <w:r>
        <w:t xml:space="preserve">I </w:t>
      </w:r>
      <w:r w:rsidR="005B457B">
        <w:t xml:space="preserve">have </w:t>
      </w:r>
      <w:r>
        <w:t xml:space="preserve">learnt about how to survive in the competitive world </w:t>
      </w:r>
      <w:r w:rsidR="005B457B">
        <w:t>at</w:t>
      </w:r>
      <w:r>
        <w:t xml:space="preserve"> the workplace with new professional ideas and solved old and new problems. I  have learnt about to how to improve my lifelong learning skills just by reading and phrase </w:t>
      </w:r>
      <w:r w:rsidR="00760CAC">
        <w:t>r</w:t>
      </w:r>
      <w:r>
        <w:t xml:space="preserve">eaders are leaders can be proved in the workplace. It is impossible to stop the large and small problems at the workplace with </w:t>
      </w:r>
      <w:r w:rsidRPr="005C3C1A">
        <w:lastRenderedPageBreak/>
        <w:t>this Moodle we can be capable of identifying the problem, taking appropriate reaction,</w:t>
      </w:r>
      <w:bookmarkStart w:id="0" w:name="_GoBack"/>
      <w:bookmarkEnd w:id="0"/>
      <w:r>
        <w:t xml:space="preserve"> negotiate the outcomes and realise the consequences of those decisions. In class, I have learnt about four academic skills</w:t>
      </w:r>
      <w:r w:rsidR="005B457B">
        <w:t xml:space="preserve"> : </w:t>
      </w:r>
      <w:r>
        <w:t xml:space="preserve">Basic skills, Thinking skills, People skills and; Personal quality skills which help me to increase my overall development. I have learnt in class how to collect information from reliable sources and </w:t>
      </w:r>
      <w:r w:rsidR="005B457B">
        <w:t xml:space="preserve">conduct </w:t>
      </w:r>
      <w:r>
        <w:t xml:space="preserve">research. </w:t>
      </w:r>
    </w:p>
    <w:p w:rsidR="00E114B0" w:rsidRDefault="00E114B0"/>
    <w:p w:rsidR="002411D1" w:rsidRDefault="00746B5E" w:rsidP="005B457B">
      <w:r>
        <w:t xml:space="preserve">I have learnt about the Harvard referencing </w:t>
      </w:r>
      <w:r w:rsidR="005B457B">
        <w:t>style</w:t>
      </w:r>
      <w:r>
        <w:t xml:space="preserve">. Now I have an idea to write down the references of different reliable sources like books, general articles, websites and newspapers. For writing, any research references are critical to giving credit to the author. By using this technique helps readers to get basic ideas properly and can find detail information easily which is very important for any researcher. I have learnt about the in-text citation. This is very important for any research </w:t>
      </w:r>
      <w:r w:rsidR="005B457B">
        <w:t>because it</w:t>
      </w:r>
      <w:r>
        <w:t xml:space="preserve"> makes me capable of writing the assignment after researching </w:t>
      </w:r>
      <w:r w:rsidR="000B1641">
        <w:t xml:space="preserve">a topic from </w:t>
      </w:r>
      <w:r>
        <w:t xml:space="preserve">different angles. This has helped me to organise my time management skill. Reflect on any skills gaps that suggest ways to improve that gaps. I have learnt that how I can improve it </w:t>
      </w:r>
      <w:r w:rsidR="002A4C08">
        <w:t>by</w:t>
      </w:r>
      <w:r>
        <w:t xml:space="preserve"> prioritis</w:t>
      </w:r>
      <w:r w:rsidR="002A4C08">
        <w:t xml:space="preserve">ing </w:t>
      </w:r>
      <w:r>
        <w:t xml:space="preserve">and </w:t>
      </w:r>
      <w:r w:rsidR="002A4C08">
        <w:t xml:space="preserve">being </w:t>
      </w:r>
      <w:r>
        <w:t xml:space="preserve">well organised.                                                                                       </w:t>
      </w:r>
    </w:p>
    <w:p w:rsidR="002411D1" w:rsidRDefault="002411D1" w:rsidP="005B457B"/>
    <w:p w:rsidR="00E114B0" w:rsidRPr="005C3C1A" w:rsidRDefault="00746B5E" w:rsidP="005B457B">
      <w:pPr>
        <w:rPr>
          <w:color w:val="000000" w:themeColor="text1"/>
          <w:shd w:val="pct15" w:color="auto" w:fill="FFFFFF"/>
        </w:rPr>
      </w:pPr>
      <w:r w:rsidRPr="005C3C1A">
        <w:rPr>
          <w:color w:val="000000" w:themeColor="text1"/>
          <w:shd w:val="pct15" w:color="auto" w:fill="FFFFFF"/>
        </w:rPr>
        <w:t xml:space="preserve">I have learnt </w:t>
      </w:r>
      <w:r w:rsidR="005C3C1A" w:rsidRPr="005C3C1A">
        <w:rPr>
          <w:color w:val="000000" w:themeColor="text1"/>
          <w:shd w:val="pct15" w:color="auto" w:fill="FFFFFF"/>
        </w:rPr>
        <w:t>in class</w:t>
      </w:r>
      <w:r w:rsidRPr="005C3C1A">
        <w:rPr>
          <w:color w:val="000000" w:themeColor="text1"/>
          <w:shd w:val="pct15" w:color="auto" w:fill="FFFFFF"/>
        </w:rPr>
        <w:t xml:space="preserve"> for proper communication with other team members by active listening, ability to listen, process and interpreted information and follow the given instructions. With the improvement of this skill, we can communicate the message to our co-workers effectively. This skill is beneficial to resolve any conflict and takeout from the problematic situation quickly.  This skill is vital for proper bonding with other team members for a fruitful return in fantastic output</w:t>
      </w:r>
      <w:r w:rsidR="005C3C1A" w:rsidRPr="005C3C1A">
        <w:rPr>
          <w:color w:val="000000" w:themeColor="text1"/>
          <w:shd w:val="pct15" w:color="auto" w:fill="FFFFFF"/>
        </w:rPr>
        <w:t xml:space="preserve"> (</w:t>
      </w:r>
      <w:proofErr w:type="spellStart"/>
      <w:r w:rsidR="005C3C1A" w:rsidRPr="005C3C1A">
        <w:rPr>
          <w:color w:val="000000" w:themeColor="text1"/>
          <w:shd w:val="pct15" w:color="auto" w:fill="FFFFFF"/>
        </w:rPr>
        <w:t>Maund</w:t>
      </w:r>
      <w:proofErr w:type="spellEnd"/>
      <w:r w:rsidR="005C3C1A" w:rsidRPr="005C3C1A">
        <w:rPr>
          <w:color w:val="000000" w:themeColor="text1"/>
          <w:shd w:val="pct15" w:color="auto" w:fill="FFFFFF"/>
        </w:rPr>
        <w:t xml:space="preserve"> et al</w:t>
      </w:r>
      <w:r w:rsidRPr="005C3C1A">
        <w:rPr>
          <w:color w:val="000000" w:themeColor="text1"/>
          <w:shd w:val="pct15" w:color="auto" w:fill="FFFFFF"/>
        </w:rPr>
        <w:t>.</w:t>
      </w:r>
      <w:r w:rsidR="005C3C1A" w:rsidRPr="005C3C1A">
        <w:rPr>
          <w:color w:val="000000" w:themeColor="text1"/>
          <w:shd w:val="pct15" w:color="auto" w:fill="FFFFFF"/>
        </w:rPr>
        <w:t>,2017).</w:t>
      </w:r>
      <w:r w:rsidRPr="005C3C1A">
        <w:rPr>
          <w:color w:val="000000" w:themeColor="text1"/>
          <w:shd w:val="pct15" w:color="auto" w:fill="FFFFFF"/>
        </w:rPr>
        <w:t xml:space="preserve">  </w:t>
      </w:r>
    </w:p>
    <w:p w:rsidR="00E114B0" w:rsidRDefault="00746B5E">
      <w:r w:rsidRPr="005C3C1A">
        <w:rPr>
          <w:shd w:val="pct15" w:color="auto" w:fill="FFFFFF"/>
        </w:rPr>
        <w:t xml:space="preserve">                                                                                                                                                                      </w:t>
      </w:r>
      <w:r>
        <w:t xml:space="preserve">                             I have learnt in class how to write an excellent </w:t>
      </w:r>
      <w:r w:rsidR="00F4102B">
        <w:t xml:space="preserve">CV </w:t>
      </w:r>
      <w:r>
        <w:t xml:space="preserve">and how I can put my best impression with </w:t>
      </w:r>
      <w:r w:rsidR="005B457B">
        <w:t>CV</w:t>
      </w:r>
      <w:r>
        <w:t xml:space="preserve"> and try to get the job. I have learnt that before going to interview what are the preparation should be done and mentally prepare different types of interview questions which will be very helpful for me in future.                                                                                        </w:t>
      </w:r>
    </w:p>
    <w:p w:rsidR="00E114B0" w:rsidRDefault="00E114B0"/>
    <w:p w:rsidR="00E114B0" w:rsidRDefault="00746B5E">
      <w:r>
        <w:t xml:space="preserve">I have learnt by watching the videos that in an interview how the interviewer should attend the candidate in the starting and make the friendly atmosphere for an interview, give some time to think about the answer to the candidate for an interview. The interviewer should be fully knowledgeable about the field of the interview, and they should talk entirely confidently with good eye contact. This skill makes me fully confident to get a good job.   </w:t>
      </w:r>
    </w:p>
    <w:p w:rsidR="00E114B0" w:rsidRDefault="00E114B0"/>
    <w:p w:rsidR="00E114B0" w:rsidRDefault="00746B5E">
      <w:r>
        <w:t xml:space="preserve">I have learnt in class about qualitative and quantitative research methods. I have learnt </w:t>
      </w:r>
      <w:r w:rsidR="00F4102B">
        <w:t xml:space="preserve">about </w:t>
      </w:r>
      <w:r>
        <w:t>primary and secondary s</w:t>
      </w:r>
      <w:r w:rsidR="00F4102B">
        <w:t>ources and the important stages where conducting research</w:t>
      </w:r>
      <w:r>
        <w:t xml:space="preserve">, define research area, clarify topics, define questions and form a hypothesis which is very important to write an assignment and make me capable of it.                                                                                                                                                                                                                                                 </w:t>
      </w:r>
    </w:p>
    <w:p w:rsidR="001A1318" w:rsidRDefault="001A1318" w:rsidP="001A1318"/>
    <w:p w:rsidR="001A1318" w:rsidRPr="00C66A04" w:rsidRDefault="00F4102B" w:rsidP="00C66A04">
      <w:pPr>
        <w:rPr>
          <w:b/>
          <w:bCs/>
          <w:sz w:val="28"/>
          <w:szCs w:val="28"/>
        </w:rPr>
      </w:pPr>
      <w:r w:rsidRPr="00AC2A13">
        <w:rPr>
          <w:b/>
          <w:bCs/>
        </w:rPr>
        <w:t xml:space="preserve">Skills </w:t>
      </w:r>
      <w:r w:rsidR="00C47BD8">
        <w:rPr>
          <w:b/>
          <w:bCs/>
        </w:rPr>
        <w:t>G</w:t>
      </w:r>
      <w:r w:rsidRPr="00AC2A13">
        <w:rPr>
          <w:b/>
          <w:bCs/>
        </w:rPr>
        <w:t>aps</w:t>
      </w:r>
      <w:r w:rsidR="001A1318" w:rsidRPr="00AC2A13">
        <w:rPr>
          <w:b/>
          <w:bCs/>
        </w:rPr>
        <w:t xml:space="preserve"> </w:t>
      </w:r>
      <w:r w:rsidRPr="00AC2A13">
        <w:rPr>
          <w:b/>
          <w:bCs/>
        </w:rPr>
        <w:t>and Suggestions to improve</w:t>
      </w:r>
      <w:r w:rsidRPr="001A1318">
        <w:rPr>
          <w:b/>
          <w:bCs/>
          <w:sz w:val="28"/>
          <w:szCs w:val="28"/>
        </w:rPr>
        <w:t>:</w:t>
      </w:r>
      <w:r w:rsidR="001A1318" w:rsidRPr="001A1318">
        <w:rPr>
          <w:b/>
          <w:bCs/>
          <w:sz w:val="28"/>
          <w:szCs w:val="28"/>
        </w:rPr>
        <w:t xml:space="preserve"> </w:t>
      </w:r>
      <w:r w:rsidR="001A1318" w:rsidRPr="001A1318">
        <w:t>I have improved my</w:t>
      </w:r>
      <w:r w:rsidR="001A1318">
        <w:rPr>
          <w:b/>
          <w:bCs/>
          <w:sz w:val="28"/>
          <w:szCs w:val="28"/>
        </w:rPr>
        <w:t xml:space="preserve"> </w:t>
      </w:r>
      <w:r w:rsidR="00AC2A13">
        <w:t>academic writing a lot</w:t>
      </w:r>
      <w:r w:rsidR="00282376">
        <w:t xml:space="preserve">, </w:t>
      </w:r>
      <w:r w:rsidR="00AC2A13">
        <w:t xml:space="preserve">but </w:t>
      </w:r>
      <w:r w:rsidR="00282376">
        <w:t xml:space="preserve">I </w:t>
      </w:r>
      <w:r w:rsidR="00AC2A13">
        <w:t>still</w:t>
      </w:r>
      <w:r w:rsidR="00282376">
        <w:t>,</w:t>
      </w:r>
      <w:r w:rsidR="00AC2A13">
        <w:t xml:space="preserve"> </w:t>
      </w:r>
      <w:r w:rsidR="00282376">
        <w:t xml:space="preserve">need to work a lot on these skills. </w:t>
      </w:r>
      <w:r w:rsidR="00AC2A13">
        <w:t xml:space="preserve">I will improve it by writing more reports. </w:t>
      </w:r>
      <w:r w:rsidR="00746B5E">
        <w:t xml:space="preserve">After this research on the reflective report, I </w:t>
      </w:r>
      <w:r w:rsidR="00282376">
        <w:t>realised</w:t>
      </w:r>
      <w:r w:rsidR="00746B5E">
        <w:t xml:space="preserve"> that I have a gap in my time management skill and now </w:t>
      </w:r>
      <w:r w:rsidR="00282376">
        <w:t>I am</w:t>
      </w:r>
      <w:r w:rsidR="00746B5E">
        <w:t xml:space="preserve"> try</w:t>
      </w:r>
      <w:r w:rsidR="00282376">
        <w:t xml:space="preserve">ing </w:t>
      </w:r>
      <w:r w:rsidR="00746B5E">
        <w:t xml:space="preserve">to improve it. I have learnt that we should always make sure to </w:t>
      </w:r>
      <w:r w:rsidR="00282376">
        <w:t>use time constructively</w:t>
      </w:r>
      <w:r w:rsidR="00746B5E">
        <w:t xml:space="preserve">. </w:t>
      </w:r>
      <w:r w:rsidR="00282376">
        <w:t>As</w:t>
      </w:r>
      <w:r w:rsidR="00806C93">
        <w:t xml:space="preserve"> Morgan, P (2017) </w:t>
      </w:r>
      <w:r w:rsidR="00282376">
        <w:t xml:space="preserve">suggested, I will </w:t>
      </w:r>
      <w:r w:rsidR="00746B5E">
        <w:t xml:space="preserve"> prioritise work, schedule task, set up deadlines, avoid stress and try to start early with regular breaks. This skill is crucial for success in future, and after improving this, it will help to achieve any target easily on time. I felt that for effective time management</w:t>
      </w:r>
      <w:r w:rsidR="00FB2CF9">
        <w:t>,</w:t>
      </w:r>
      <w:r w:rsidR="00746B5E">
        <w:t xml:space="preserve"> I should efficiently manage my time, organise </w:t>
      </w:r>
      <w:r w:rsidR="00746B5E">
        <w:lastRenderedPageBreak/>
        <w:t xml:space="preserve">regular reviews within the correct time frame, monitor the result and should know the difference between urgency and essential. </w:t>
      </w:r>
      <w:r w:rsidR="001A1318">
        <w:t>After writing this reflective report</w:t>
      </w:r>
      <w:r w:rsidR="00FB2CF9">
        <w:t xml:space="preserve">, </w:t>
      </w:r>
      <w:r w:rsidR="001A1318">
        <w:t>I am feeling more confident to do any reflective report. I felt that after personal development</w:t>
      </w:r>
      <w:r w:rsidR="00FB2CF9">
        <w:t xml:space="preserve">, I should </w:t>
      </w:r>
      <w:r w:rsidR="001A1318">
        <w:t>tr</w:t>
      </w:r>
      <w:r w:rsidR="00FB2CF9">
        <w:t xml:space="preserve">y </w:t>
      </w:r>
      <w:r w:rsidR="001A1318">
        <w:t xml:space="preserve">to </w:t>
      </w:r>
      <w:r w:rsidR="00FB2CF9">
        <w:t>convert</w:t>
      </w:r>
      <w:r w:rsidR="001A1318">
        <w:t xml:space="preserve"> the plan into reality towards to achieve the goal, otherwise nothing can change.</w:t>
      </w:r>
    </w:p>
    <w:p w:rsidR="008E1E83" w:rsidRDefault="008E1E83" w:rsidP="00C66A04"/>
    <w:p w:rsidR="00E114B0" w:rsidRDefault="00265236" w:rsidP="00C66A04">
      <w:r>
        <w:t>A</w:t>
      </w:r>
      <w:r w:rsidR="00FB2CF9">
        <w:t xml:space="preserve">lthough there is always a scope </w:t>
      </w:r>
      <w:r w:rsidR="00820274">
        <w:t xml:space="preserve">for </w:t>
      </w:r>
      <w:r w:rsidR="00FB2CF9">
        <w:t>improvement, I believe that I have done all the essential and vital things, and at the moment</w:t>
      </w:r>
      <w:r w:rsidR="00820274">
        <w:t>, I cannot think of anything more.</w:t>
      </w:r>
      <w:r w:rsidR="00746B5E">
        <w:t xml:space="preserve">                                                                                               </w:t>
      </w:r>
    </w:p>
    <w:p w:rsidR="008E1E83" w:rsidRDefault="008E1E83" w:rsidP="001A1318">
      <w:pPr>
        <w:rPr>
          <w:b/>
          <w:sz w:val="28"/>
          <w:szCs w:val="28"/>
        </w:rPr>
      </w:pPr>
    </w:p>
    <w:p w:rsidR="00E114B0" w:rsidRPr="001A1318" w:rsidRDefault="001A1318" w:rsidP="001A1318">
      <w:pPr>
        <w:rPr>
          <w:b/>
          <w:sz w:val="28"/>
          <w:szCs w:val="28"/>
        </w:rPr>
      </w:pPr>
      <w:r>
        <w:rPr>
          <w:b/>
          <w:sz w:val="28"/>
          <w:szCs w:val="28"/>
        </w:rPr>
        <w:t xml:space="preserve">Conclusion and </w:t>
      </w:r>
      <w:r w:rsidR="00746B5E">
        <w:rPr>
          <w:b/>
          <w:sz w:val="28"/>
          <w:szCs w:val="28"/>
        </w:rPr>
        <w:t>Action Plan:</w:t>
      </w:r>
      <w:r w:rsidR="00746B5E">
        <w:t xml:space="preserve"> </w:t>
      </w:r>
      <w:r w:rsidR="00412E11">
        <w:t xml:space="preserve">Reflection is a </w:t>
      </w:r>
      <w:r w:rsidR="00820274">
        <w:t>beneficial</w:t>
      </w:r>
      <w:r w:rsidR="00412E11">
        <w:t xml:space="preserve"> process </w:t>
      </w:r>
      <w:r w:rsidR="00820274">
        <w:t>to</w:t>
      </w:r>
      <w:r w:rsidR="00412E11">
        <w:t xml:space="preserve"> learn from our different types of experiences. </w:t>
      </w:r>
      <w:r w:rsidR="00820274">
        <w:t>It</w:t>
      </w:r>
      <w:r w:rsidR="00412E11">
        <w:t xml:space="preserve"> allow</w:t>
      </w:r>
      <w:r w:rsidR="00820274">
        <w:t>s</w:t>
      </w:r>
      <w:r w:rsidR="00412E11">
        <w:t xml:space="preserve"> us to think critically </w:t>
      </w:r>
      <w:r w:rsidR="00820274">
        <w:t xml:space="preserve">about </w:t>
      </w:r>
      <w:r w:rsidR="00412E11">
        <w:t xml:space="preserve">our own skills </w:t>
      </w:r>
      <w:r w:rsidR="00820274">
        <w:t xml:space="preserve">and </w:t>
      </w:r>
      <w:r w:rsidR="00412E11">
        <w:t>practice. From this report</w:t>
      </w:r>
      <w:r w:rsidR="00820274">
        <w:t>,</w:t>
      </w:r>
      <w:r w:rsidR="00412E11">
        <w:t xml:space="preserve"> we learnt that we should not only describe the things in repo</w:t>
      </w:r>
      <w:r w:rsidR="006E5F0F">
        <w:t xml:space="preserve">rt </w:t>
      </w:r>
      <w:r w:rsidR="00412E11">
        <w:t xml:space="preserve">but most important to analyse it from different aspect. </w:t>
      </w:r>
      <w:r w:rsidR="006E5F0F">
        <w:t>In future</w:t>
      </w:r>
      <w:r w:rsidR="00820274">
        <w:t xml:space="preserve">, </w:t>
      </w:r>
      <w:r w:rsidR="006E5F0F">
        <w:t xml:space="preserve">I want to open my mind more. </w:t>
      </w:r>
      <w:r w:rsidR="00820274">
        <w:t>I believe, n</w:t>
      </w:r>
      <w:r w:rsidR="00746B5E">
        <w:t xml:space="preserve">ext time I </w:t>
      </w:r>
      <w:r w:rsidR="00820274">
        <w:t xml:space="preserve">would </w:t>
      </w:r>
      <w:r w:rsidR="00746B5E">
        <w:t xml:space="preserve">do it </w:t>
      </w:r>
      <w:r w:rsidR="00820274">
        <w:t xml:space="preserve">comfortably and quickly </w:t>
      </w:r>
      <w:r w:rsidR="00746B5E">
        <w:t xml:space="preserve">because I know about structure, description, feelings, evaluation, analysis and conclusion which will be very helpful for any research. </w:t>
      </w:r>
      <w:r w:rsidR="00820274">
        <w:t>I am pleased that n</w:t>
      </w:r>
      <w:r w:rsidR="00746B5E">
        <w:t xml:space="preserve">ow I can </w:t>
      </w:r>
      <w:r w:rsidR="00820274">
        <w:t>success</w:t>
      </w:r>
      <w:r w:rsidR="00C47BD8">
        <w:t xml:space="preserve">fully </w:t>
      </w:r>
      <w:r w:rsidR="00746B5E">
        <w:t>write a reflective report with Harvard style of referencing</w:t>
      </w:r>
      <w:r w:rsidR="00C47BD8">
        <w:t>,</w:t>
      </w:r>
      <w:r w:rsidR="00746B5E">
        <w:t xml:space="preserve"> which is the backbone of any research. I had </w:t>
      </w:r>
      <w:r w:rsidR="00C47BD8">
        <w:t xml:space="preserve">a </w:t>
      </w:r>
      <w:r w:rsidR="00746B5E">
        <w:t>few weaknesses in the past as that was my first attempt on writing a report</w:t>
      </w:r>
      <w:r w:rsidR="00C47BD8">
        <w:t xml:space="preserve">, </w:t>
      </w:r>
      <w:r w:rsidR="00746B5E">
        <w:t xml:space="preserve">but now I am no reluctant any more.                              </w:t>
      </w:r>
    </w:p>
    <w:p w:rsidR="00E114B0" w:rsidRDefault="00E114B0"/>
    <w:p w:rsidR="00E114B0" w:rsidRDefault="00E114B0">
      <w:pPr>
        <w:jc w:val="center"/>
        <w:rPr>
          <w:u w:val="single"/>
        </w:rPr>
      </w:pPr>
    </w:p>
    <w:p w:rsidR="00E114B0" w:rsidRDefault="00E114B0">
      <w:pPr>
        <w:jc w:val="center"/>
        <w:rPr>
          <w:u w:val="single"/>
        </w:rPr>
      </w:pPr>
    </w:p>
    <w:p w:rsidR="00E114B0" w:rsidRDefault="00E114B0">
      <w:pPr>
        <w:jc w:val="center"/>
        <w:rPr>
          <w:u w:val="single"/>
        </w:rPr>
      </w:pPr>
    </w:p>
    <w:p w:rsidR="00E114B0" w:rsidRDefault="00E114B0">
      <w:pPr>
        <w:jc w:val="center"/>
        <w:rPr>
          <w:u w:val="single"/>
        </w:rPr>
      </w:pPr>
    </w:p>
    <w:p w:rsidR="00E114B0" w:rsidRDefault="00E114B0">
      <w:pPr>
        <w:jc w:val="center"/>
        <w:rPr>
          <w:u w:val="single"/>
        </w:rPr>
      </w:pPr>
    </w:p>
    <w:p w:rsidR="00E114B0" w:rsidRDefault="00746B5E">
      <w:pPr>
        <w:jc w:val="center"/>
        <w:rPr>
          <w:u w:val="single"/>
        </w:rPr>
      </w:pPr>
      <w:r>
        <w:rPr>
          <w:u w:val="single"/>
        </w:rPr>
        <w:t>References</w:t>
      </w:r>
    </w:p>
    <w:p w:rsidR="00E114B0" w:rsidRDefault="00E114B0">
      <w:pPr>
        <w:jc w:val="center"/>
        <w:rPr>
          <w:u w:val="single"/>
        </w:rPr>
      </w:pPr>
    </w:p>
    <w:p w:rsidR="00E114B0" w:rsidRDefault="00746B5E">
      <w:pPr>
        <w:numPr>
          <w:ilvl w:val="0"/>
          <w:numId w:val="1"/>
        </w:numPr>
        <w:pBdr>
          <w:top w:val="nil"/>
          <w:left w:val="nil"/>
          <w:bottom w:val="nil"/>
          <w:right w:val="nil"/>
          <w:between w:val="nil"/>
        </w:pBdr>
        <w:contextualSpacing/>
        <w:rPr>
          <w:rFonts w:ascii="Calibri" w:eastAsia="Calibri" w:hAnsi="Calibri" w:cs="Calibri"/>
        </w:rPr>
      </w:pPr>
      <w:r>
        <w:rPr>
          <w:rFonts w:ascii="Calibri" w:eastAsia="Calibri" w:hAnsi="Calibri" w:cs="Calibri"/>
          <w:color w:val="000000"/>
        </w:rPr>
        <w:t xml:space="preserve">Morgan, P. (2017) </w:t>
      </w:r>
      <w:r>
        <w:rPr>
          <w:rFonts w:ascii="Calibri" w:eastAsia="Calibri" w:hAnsi="Calibri" w:cs="Calibri"/>
          <w:i/>
          <w:color w:val="000000"/>
        </w:rPr>
        <w:t xml:space="preserve">The business student’s guide to study and employability. </w:t>
      </w:r>
      <w:r>
        <w:rPr>
          <w:rFonts w:ascii="Calibri" w:eastAsia="Calibri" w:hAnsi="Calibri" w:cs="Calibri"/>
          <w:color w:val="000000"/>
        </w:rPr>
        <w:t>London:</w:t>
      </w:r>
      <w:r w:rsidR="002B7B45">
        <w:rPr>
          <w:rFonts w:ascii="Calibri" w:eastAsia="Calibri" w:hAnsi="Calibri" w:cs="Calibri"/>
          <w:color w:val="000000"/>
        </w:rPr>
        <w:t xml:space="preserve"> </w:t>
      </w:r>
      <w:r>
        <w:rPr>
          <w:rFonts w:ascii="Calibri" w:eastAsia="Calibri" w:hAnsi="Calibri" w:cs="Calibri"/>
          <w:color w:val="000000"/>
        </w:rPr>
        <w:t>Sage.</w:t>
      </w:r>
    </w:p>
    <w:p w:rsidR="005A6DCB" w:rsidRPr="005A6DCB" w:rsidRDefault="005A6DCB" w:rsidP="005A6DCB">
      <w:pPr>
        <w:pBdr>
          <w:top w:val="nil"/>
          <w:left w:val="nil"/>
          <w:bottom w:val="nil"/>
          <w:right w:val="nil"/>
          <w:between w:val="nil"/>
        </w:pBdr>
        <w:ind w:left="1494"/>
        <w:contextualSpacing/>
        <w:rPr>
          <w:rFonts w:ascii="Calibri" w:eastAsia="Calibri" w:hAnsi="Calibri" w:cs="Calibri"/>
          <w:u w:val="single"/>
        </w:rPr>
      </w:pPr>
    </w:p>
    <w:p w:rsidR="00E114B0" w:rsidRDefault="00746B5E">
      <w:pPr>
        <w:numPr>
          <w:ilvl w:val="0"/>
          <w:numId w:val="1"/>
        </w:numPr>
        <w:pBdr>
          <w:top w:val="nil"/>
          <w:left w:val="nil"/>
          <w:bottom w:val="nil"/>
          <w:right w:val="nil"/>
          <w:between w:val="nil"/>
        </w:pBdr>
        <w:contextualSpacing/>
        <w:rPr>
          <w:rFonts w:ascii="Calibri" w:eastAsia="Calibri" w:hAnsi="Calibri" w:cs="Calibri"/>
          <w:u w:val="single"/>
        </w:rPr>
      </w:pPr>
      <w:proofErr w:type="spellStart"/>
      <w:r>
        <w:rPr>
          <w:rFonts w:ascii="Calibri" w:eastAsia="Calibri" w:hAnsi="Calibri" w:cs="Calibri"/>
          <w:color w:val="000000"/>
        </w:rPr>
        <w:t>Maund</w:t>
      </w:r>
      <w:proofErr w:type="spellEnd"/>
      <w:r>
        <w:rPr>
          <w:rFonts w:ascii="Calibri" w:eastAsia="Calibri" w:hAnsi="Calibri" w:cs="Calibri"/>
          <w:color w:val="000000"/>
        </w:rPr>
        <w:t xml:space="preserve">, A.,  </w:t>
      </w:r>
      <w:proofErr w:type="spellStart"/>
      <w:r>
        <w:rPr>
          <w:rFonts w:ascii="Calibri" w:eastAsia="Calibri" w:hAnsi="Calibri" w:cs="Calibri"/>
          <w:color w:val="000000"/>
        </w:rPr>
        <w:t>Schriek</w:t>
      </w:r>
      <w:proofErr w:type="spellEnd"/>
      <w:r>
        <w:rPr>
          <w:rFonts w:ascii="Calibri" w:eastAsia="Calibri" w:hAnsi="Calibri" w:cs="Calibri"/>
          <w:color w:val="000000"/>
        </w:rPr>
        <w:t xml:space="preserve">, M. &amp; </w:t>
      </w:r>
      <w:proofErr w:type="spellStart"/>
      <w:r>
        <w:rPr>
          <w:rFonts w:ascii="Calibri" w:eastAsia="Calibri" w:hAnsi="Calibri" w:cs="Calibri"/>
          <w:color w:val="000000"/>
        </w:rPr>
        <w:t>Tinkler</w:t>
      </w:r>
      <w:proofErr w:type="spellEnd"/>
      <w:r>
        <w:rPr>
          <w:rFonts w:ascii="Calibri" w:eastAsia="Calibri" w:hAnsi="Calibri" w:cs="Calibri"/>
          <w:color w:val="000000"/>
        </w:rPr>
        <w:t xml:space="preserve">, P. (2017) </w:t>
      </w:r>
      <w:r>
        <w:rPr>
          <w:rFonts w:ascii="Calibri" w:eastAsia="Calibri" w:hAnsi="Calibri" w:cs="Calibri"/>
          <w:i/>
          <w:color w:val="000000"/>
        </w:rPr>
        <w:t>Certificate in higher education: skills for the workplace student yearbook</w:t>
      </w:r>
      <w:r>
        <w:rPr>
          <w:rFonts w:ascii="Calibri" w:eastAsia="Calibri" w:hAnsi="Calibri" w:cs="Calibri"/>
          <w:color w:val="000000"/>
        </w:rPr>
        <w:t>. London:</w:t>
      </w:r>
      <w:r w:rsidR="002B7B45">
        <w:rPr>
          <w:rFonts w:ascii="Calibri" w:eastAsia="Calibri" w:hAnsi="Calibri" w:cs="Calibri"/>
          <w:color w:val="000000"/>
        </w:rPr>
        <w:t xml:space="preserve"> </w:t>
      </w:r>
      <w:r>
        <w:rPr>
          <w:rFonts w:ascii="Calibri" w:eastAsia="Calibri" w:hAnsi="Calibri" w:cs="Calibri"/>
          <w:color w:val="000000"/>
        </w:rPr>
        <w:t>Sage.</w:t>
      </w:r>
    </w:p>
    <w:p w:rsidR="00E114B0" w:rsidRDefault="00E114B0" w:rsidP="00265236">
      <w:pPr>
        <w:pBdr>
          <w:top w:val="nil"/>
          <w:left w:val="nil"/>
          <w:bottom w:val="nil"/>
          <w:right w:val="nil"/>
          <w:between w:val="nil"/>
        </w:pBdr>
        <w:shd w:val="clear" w:color="auto" w:fill="FFFFFF"/>
        <w:contextualSpacing/>
        <w:rPr>
          <w:rFonts w:ascii="Calibri" w:eastAsia="Calibri" w:hAnsi="Calibri" w:cs="Calibri"/>
        </w:rPr>
      </w:pPr>
    </w:p>
    <w:p w:rsidR="00E114B0" w:rsidRDefault="00746B5E">
      <w:pPr>
        <w:numPr>
          <w:ilvl w:val="0"/>
          <w:numId w:val="1"/>
        </w:numPr>
        <w:pBdr>
          <w:top w:val="nil"/>
          <w:left w:val="nil"/>
          <w:bottom w:val="nil"/>
          <w:right w:val="nil"/>
          <w:between w:val="nil"/>
        </w:pBdr>
        <w:contextualSpacing/>
        <w:rPr>
          <w:rFonts w:ascii="Calibri" w:eastAsia="Calibri" w:hAnsi="Calibri" w:cs="Calibri"/>
          <w:u w:val="single"/>
        </w:rPr>
      </w:pPr>
      <w:r>
        <w:rPr>
          <w:rFonts w:ascii="Calibri" w:eastAsia="Calibri" w:hAnsi="Calibri" w:cs="Calibri"/>
          <w:color w:val="000000"/>
        </w:rPr>
        <w:t>Weitzman, E. &amp; Weitzman, P. (2000) Summary of problem-</w:t>
      </w:r>
      <w:r>
        <w:rPr>
          <w:rFonts w:ascii="Calibri" w:eastAsia="Calibri" w:hAnsi="Calibri" w:cs="Calibri"/>
          <w:i/>
          <w:color w:val="000000"/>
        </w:rPr>
        <w:t xml:space="preserve">solving and decision making in conflict resolution </w:t>
      </w:r>
      <w:r>
        <w:rPr>
          <w:rFonts w:ascii="Calibri" w:eastAsia="Calibri" w:hAnsi="Calibri" w:cs="Calibri"/>
          <w:color w:val="000000"/>
        </w:rPr>
        <w:t>[Online] Available at:</w:t>
      </w:r>
      <w:r>
        <w:rPr>
          <w:rFonts w:ascii="Calibri" w:eastAsia="Calibri" w:hAnsi="Calibri" w:cs="Calibri"/>
          <w:i/>
          <w:color w:val="000000"/>
        </w:rPr>
        <w:t xml:space="preserve"> </w:t>
      </w:r>
      <w:hyperlink r:id="rId5">
        <w:r>
          <w:rPr>
            <w:rFonts w:ascii="Calibri" w:eastAsia="Calibri" w:hAnsi="Calibri" w:cs="Calibri"/>
            <w:color w:val="0000FF"/>
            <w:u w:val="single"/>
          </w:rPr>
          <w:t>https://www.beyondintractability.org/artsum/weitzman-problem</w:t>
        </w:r>
      </w:hyperlink>
      <w:r>
        <w:rPr>
          <w:rFonts w:ascii="Calibri" w:eastAsia="Calibri" w:hAnsi="Calibri" w:cs="Calibri"/>
          <w:color w:val="000000"/>
        </w:rPr>
        <w:t xml:space="preserve"> (Accessed 7 December 2018).</w:t>
      </w:r>
    </w:p>
    <w:p w:rsidR="005A6DCB" w:rsidRPr="005A6DCB" w:rsidRDefault="005A6DCB" w:rsidP="005A6DCB">
      <w:pPr>
        <w:pBdr>
          <w:top w:val="nil"/>
          <w:left w:val="nil"/>
          <w:bottom w:val="nil"/>
          <w:right w:val="nil"/>
          <w:between w:val="nil"/>
        </w:pBdr>
        <w:ind w:left="1134"/>
        <w:contextualSpacing/>
        <w:rPr>
          <w:rFonts w:ascii="Calibri" w:eastAsia="Calibri" w:hAnsi="Calibri" w:cs="Calibri"/>
          <w:u w:val="single"/>
        </w:rPr>
      </w:pPr>
    </w:p>
    <w:p w:rsidR="00E114B0" w:rsidRDefault="00746B5E">
      <w:pPr>
        <w:numPr>
          <w:ilvl w:val="0"/>
          <w:numId w:val="1"/>
        </w:numPr>
        <w:pBdr>
          <w:top w:val="nil"/>
          <w:left w:val="nil"/>
          <w:bottom w:val="nil"/>
          <w:right w:val="nil"/>
          <w:between w:val="nil"/>
        </w:pBdr>
        <w:contextualSpacing/>
        <w:rPr>
          <w:rFonts w:ascii="Calibri" w:eastAsia="Calibri" w:hAnsi="Calibri" w:cs="Calibri"/>
          <w:u w:val="single"/>
        </w:rPr>
      </w:pPr>
      <w:r>
        <w:rPr>
          <w:rFonts w:ascii="Calibri" w:eastAsia="Calibri" w:hAnsi="Calibri" w:cs="Calibri"/>
          <w:color w:val="000000"/>
        </w:rPr>
        <w:t xml:space="preserve">McGowan, G. (2017) </w:t>
      </w:r>
      <w:r>
        <w:rPr>
          <w:rFonts w:ascii="Calibri" w:eastAsia="Calibri" w:hAnsi="Calibri" w:cs="Calibri"/>
          <w:i/>
          <w:color w:val="000000"/>
        </w:rPr>
        <w:t>Management theory of Peter Senge</w:t>
      </w:r>
      <w:r>
        <w:rPr>
          <w:rFonts w:ascii="Calibri" w:eastAsia="Calibri" w:hAnsi="Calibri" w:cs="Calibri"/>
          <w:color w:val="000000"/>
        </w:rPr>
        <w:t xml:space="preserve"> [Online] Available at </w:t>
      </w:r>
      <w:hyperlink r:id="rId6">
        <w:r>
          <w:rPr>
            <w:rFonts w:ascii="Calibri" w:eastAsia="Calibri" w:hAnsi="Calibri" w:cs="Calibri"/>
            <w:color w:val="0000FF"/>
            <w:u w:val="single"/>
          </w:rPr>
          <w:t>https://www.business.com/articles/management-theory-of-peter-senge/</w:t>
        </w:r>
      </w:hyperlink>
      <w:r>
        <w:rPr>
          <w:rFonts w:ascii="Calibri" w:eastAsia="Calibri" w:hAnsi="Calibri" w:cs="Calibri"/>
          <w:color w:val="000000"/>
        </w:rPr>
        <w:t xml:space="preserve"> (Accessed 7 December 2018).</w:t>
      </w:r>
    </w:p>
    <w:p w:rsidR="00E114B0" w:rsidRDefault="00E114B0" w:rsidP="00265236">
      <w:pPr>
        <w:pBdr>
          <w:top w:val="nil"/>
          <w:left w:val="nil"/>
          <w:bottom w:val="nil"/>
          <w:right w:val="nil"/>
          <w:between w:val="nil"/>
        </w:pBdr>
        <w:ind w:left="1134"/>
        <w:contextualSpacing/>
      </w:pPr>
    </w:p>
    <w:p w:rsidR="00E114B0" w:rsidRDefault="00746B5E">
      <w:pPr>
        <w:numPr>
          <w:ilvl w:val="0"/>
          <w:numId w:val="1"/>
        </w:numPr>
        <w:pBdr>
          <w:top w:val="nil"/>
          <w:left w:val="nil"/>
          <w:bottom w:val="nil"/>
          <w:right w:val="nil"/>
          <w:between w:val="nil"/>
        </w:pBdr>
        <w:contextualSpacing/>
      </w:pPr>
      <w:r>
        <w:rPr>
          <w:rFonts w:ascii="Calibri" w:eastAsia="Calibri" w:hAnsi="Calibri" w:cs="Calibri"/>
          <w:color w:val="000000"/>
        </w:rPr>
        <w:t xml:space="preserve">Gibbs, G. (1988) </w:t>
      </w:r>
      <w:r>
        <w:rPr>
          <w:rFonts w:ascii="Calibri" w:eastAsia="Calibri" w:hAnsi="Calibri" w:cs="Calibri"/>
          <w:i/>
          <w:color w:val="000000"/>
        </w:rPr>
        <w:t>Learning by doing</w:t>
      </w:r>
      <w:r>
        <w:rPr>
          <w:rFonts w:ascii="Calibri" w:eastAsia="Calibri" w:hAnsi="Calibri" w:cs="Calibri"/>
          <w:color w:val="000000"/>
        </w:rPr>
        <w:t xml:space="preserve">: </w:t>
      </w:r>
      <w:r>
        <w:rPr>
          <w:rFonts w:ascii="Calibri" w:eastAsia="Calibri" w:hAnsi="Calibri" w:cs="Calibri"/>
          <w:i/>
          <w:color w:val="000000"/>
        </w:rPr>
        <w:t>A guide to teaching and learning methods</w:t>
      </w:r>
      <w:r>
        <w:rPr>
          <w:rFonts w:ascii="Calibri" w:eastAsia="Calibri" w:hAnsi="Calibri" w:cs="Calibri"/>
          <w:color w:val="000000"/>
        </w:rPr>
        <w:t>. London: FEU.</w:t>
      </w:r>
    </w:p>
    <w:p w:rsidR="00E114B0" w:rsidRDefault="00746B5E">
      <w:r>
        <w:t xml:space="preserve">                              </w:t>
      </w:r>
    </w:p>
    <w:p w:rsidR="00E114B0" w:rsidRDefault="00E114B0">
      <w:bookmarkStart w:id="1" w:name="_gjdgxs" w:colFirst="0" w:colLast="0"/>
      <w:bookmarkEnd w:id="1"/>
    </w:p>
    <w:sectPr w:rsidR="00E114B0">
      <w:pgSz w:w="11900" w:h="16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8036F9"/>
    <w:multiLevelType w:val="multilevel"/>
    <w:tmpl w:val="69D8EB04"/>
    <w:lvl w:ilvl="0">
      <w:start w:val="1"/>
      <w:numFmt w:val="decimal"/>
      <w:lvlText w:val="%1."/>
      <w:lvlJc w:val="left"/>
      <w:pPr>
        <w:ind w:left="1494" w:hanging="360"/>
      </w:pPr>
      <w:rPr>
        <w:b/>
        <w:color w:val="00000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E114B0"/>
    <w:rsid w:val="000B1641"/>
    <w:rsid w:val="001A1318"/>
    <w:rsid w:val="001F37C5"/>
    <w:rsid w:val="002411D1"/>
    <w:rsid w:val="00265236"/>
    <w:rsid w:val="00282376"/>
    <w:rsid w:val="0029332D"/>
    <w:rsid w:val="00295A66"/>
    <w:rsid w:val="002A4C08"/>
    <w:rsid w:val="002B7B45"/>
    <w:rsid w:val="0030134C"/>
    <w:rsid w:val="003029A0"/>
    <w:rsid w:val="00360636"/>
    <w:rsid w:val="00412E11"/>
    <w:rsid w:val="00422475"/>
    <w:rsid w:val="004B1157"/>
    <w:rsid w:val="004F608C"/>
    <w:rsid w:val="005652C9"/>
    <w:rsid w:val="00573494"/>
    <w:rsid w:val="005A6DCB"/>
    <w:rsid w:val="005B457B"/>
    <w:rsid w:val="005C3C1A"/>
    <w:rsid w:val="005D205B"/>
    <w:rsid w:val="00626A7F"/>
    <w:rsid w:val="00666B92"/>
    <w:rsid w:val="006E5F0F"/>
    <w:rsid w:val="00746B5E"/>
    <w:rsid w:val="00760CAC"/>
    <w:rsid w:val="00780D57"/>
    <w:rsid w:val="007C74A0"/>
    <w:rsid w:val="00806C93"/>
    <w:rsid w:val="00820274"/>
    <w:rsid w:val="00844E96"/>
    <w:rsid w:val="008650DA"/>
    <w:rsid w:val="00890625"/>
    <w:rsid w:val="008A0532"/>
    <w:rsid w:val="008E1E83"/>
    <w:rsid w:val="008F5872"/>
    <w:rsid w:val="00977237"/>
    <w:rsid w:val="00A4465C"/>
    <w:rsid w:val="00AC2A13"/>
    <w:rsid w:val="00B768A4"/>
    <w:rsid w:val="00BA2D05"/>
    <w:rsid w:val="00BA7E95"/>
    <w:rsid w:val="00C47BD8"/>
    <w:rsid w:val="00C66A04"/>
    <w:rsid w:val="00D03CE9"/>
    <w:rsid w:val="00D62178"/>
    <w:rsid w:val="00D8286D"/>
    <w:rsid w:val="00DD49F5"/>
    <w:rsid w:val="00E114B0"/>
    <w:rsid w:val="00E16F30"/>
    <w:rsid w:val="00EB6539"/>
    <w:rsid w:val="00EC0BFD"/>
    <w:rsid w:val="00ED1D74"/>
    <w:rsid w:val="00F4102B"/>
    <w:rsid w:val="00F8498F"/>
    <w:rsid w:val="00FB2CF9"/>
    <w:rsid w:val="00FC7B36"/>
    <w:rsid w:val="00FD374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D92FF8C"/>
  <w15:docId w15:val="{44D80E1B-6A8B-0840-AED9-580B98496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IN"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5361"/>
    <w:rPr>
      <w:rFonts w:asciiTheme="minorHAnsi" w:eastAsiaTheme="minorEastAsia" w:hAnsiTheme="minorHAnsi" w:cstheme="minorBidi"/>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6C5361"/>
    <w:pPr>
      <w:ind w:left="720"/>
      <w:contextualSpacing/>
    </w:pPr>
  </w:style>
  <w:style w:type="character" w:styleId="Hyperlink">
    <w:name w:val="Hyperlink"/>
    <w:basedOn w:val="DefaultParagraphFont"/>
    <w:uiPriority w:val="99"/>
    <w:unhideWhenUsed/>
    <w:rsid w:val="006C5361"/>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8A0532"/>
    <w:rPr>
      <w:rFonts w:asciiTheme="minorHAnsi" w:eastAsiaTheme="minorEastAsia"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com/articles/management-theory-of-peter-senge/" TargetMode="External"/><Relationship Id="rId5" Type="http://schemas.openxmlformats.org/officeDocument/2006/relationships/hyperlink" Target="https://www.beyondintractability.org/artsum/weitzman-proble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398</TotalTime>
  <Pages>5</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Manpreet Singh</cp:lastModifiedBy>
  <cp:revision>26</cp:revision>
  <dcterms:created xsi:type="dcterms:W3CDTF">2018-12-17T18:55:00Z</dcterms:created>
  <dcterms:modified xsi:type="dcterms:W3CDTF">2018-12-31T11:53:00Z</dcterms:modified>
</cp:coreProperties>
</file>