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4446E" w:rsidRDefault="00C4446E">
      <w:pPr>
        <w:jc w:val="both"/>
        <w:rPr>
          <w:rFonts w:ascii="Raleway" w:eastAsia="Raleway" w:hAnsi="Raleway" w:cs="Raleway"/>
          <w:color w:val="20124D"/>
          <w:sz w:val="24"/>
          <w:szCs w:val="24"/>
        </w:rPr>
      </w:pPr>
    </w:p>
    <w:tbl>
      <w:tblPr>
        <w:tblStyle w:val="a"/>
        <w:tblW w:w="10466" w:type="dxa"/>
        <w:tblLayout w:type="fixed"/>
        <w:tblLook w:val="0600" w:firstRow="0" w:lastRow="0" w:firstColumn="0" w:lastColumn="0" w:noHBand="1" w:noVBand="1"/>
      </w:tblPr>
      <w:tblGrid>
        <w:gridCol w:w="10466"/>
      </w:tblGrid>
      <w:tr w:rsidR="00C4446E">
        <w:tc>
          <w:tcPr>
            <w:tcW w:w="10466" w:type="dxa"/>
            <w:tcBorders>
              <w:top w:val="nil"/>
              <w:left w:val="nil"/>
              <w:bottom w:val="nil"/>
              <w:right w:val="nil"/>
            </w:tcBorders>
            <w:shd w:val="clear" w:color="auto" w:fill="auto"/>
            <w:tcMar>
              <w:top w:w="100" w:type="dxa"/>
              <w:left w:w="100" w:type="dxa"/>
              <w:bottom w:w="100" w:type="dxa"/>
              <w:right w:w="100" w:type="dxa"/>
            </w:tcMar>
          </w:tcPr>
          <w:p w:rsidR="00C4446E" w:rsidRDefault="00C4446E">
            <w:pPr>
              <w:widowControl w:val="0"/>
              <w:spacing w:before="240" w:after="120" w:line="240" w:lineRule="auto"/>
              <w:jc w:val="both"/>
              <w:rPr>
                <w:rFonts w:ascii="Raleway" w:eastAsia="Raleway" w:hAnsi="Raleway" w:cs="Raleway"/>
                <w:color w:val="20124D"/>
                <w:sz w:val="24"/>
                <w:szCs w:val="24"/>
              </w:rPr>
            </w:pPr>
          </w:p>
          <w:p w:rsidR="00C4446E" w:rsidRDefault="00211351">
            <w:pPr>
              <w:widowControl w:val="0"/>
              <w:spacing w:before="240" w:line="240" w:lineRule="auto"/>
              <w:jc w:val="center"/>
              <w:rPr>
                <w:rFonts w:ascii="Raleway" w:eastAsia="Raleway" w:hAnsi="Raleway" w:cs="Raleway"/>
                <w:b/>
                <w:color w:val="20124D"/>
                <w:sz w:val="78"/>
                <w:szCs w:val="78"/>
              </w:rPr>
            </w:pPr>
            <w:r>
              <w:rPr>
                <w:rFonts w:ascii="Raleway" w:eastAsia="Raleway" w:hAnsi="Raleway" w:cs="Raleway"/>
                <w:b/>
                <w:color w:val="20124D"/>
                <w:sz w:val="78"/>
                <w:szCs w:val="78"/>
              </w:rPr>
              <w:t xml:space="preserve">Level 5 Associate Diploma </w:t>
            </w:r>
          </w:p>
          <w:p w:rsidR="00C4446E" w:rsidRDefault="00211351">
            <w:pPr>
              <w:widowControl w:val="0"/>
              <w:spacing w:before="240" w:line="240" w:lineRule="auto"/>
              <w:jc w:val="center"/>
              <w:rPr>
                <w:rFonts w:ascii="Raleway" w:eastAsia="Raleway" w:hAnsi="Raleway" w:cs="Raleway"/>
                <w:b/>
                <w:color w:val="20124D"/>
                <w:sz w:val="78"/>
                <w:szCs w:val="78"/>
              </w:rPr>
            </w:pPr>
            <w:r>
              <w:rPr>
                <w:rFonts w:ascii="Raleway" w:eastAsia="Raleway" w:hAnsi="Raleway" w:cs="Raleway"/>
                <w:b/>
                <w:color w:val="20124D"/>
                <w:sz w:val="78"/>
                <w:szCs w:val="78"/>
              </w:rPr>
              <w:t>in People Management</w:t>
            </w:r>
          </w:p>
          <w:p w:rsidR="00C4446E" w:rsidRDefault="00C4446E">
            <w:pPr>
              <w:widowControl w:val="0"/>
              <w:spacing w:before="240" w:line="240" w:lineRule="auto"/>
              <w:jc w:val="center"/>
              <w:rPr>
                <w:rFonts w:ascii="Raleway" w:eastAsia="Raleway" w:hAnsi="Raleway" w:cs="Raleway"/>
                <w:b/>
                <w:color w:val="20124D"/>
                <w:sz w:val="78"/>
                <w:szCs w:val="78"/>
              </w:rPr>
            </w:pPr>
          </w:p>
          <w:p w:rsidR="00C4446E" w:rsidRDefault="00C4446E">
            <w:pPr>
              <w:widowControl w:val="0"/>
              <w:spacing w:before="240" w:line="240" w:lineRule="auto"/>
              <w:jc w:val="center"/>
              <w:rPr>
                <w:rFonts w:ascii="Raleway" w:eastAsia="Raleway" w:hAnsi="Raleway" w:cs="Raleway"/>
                <w:b/>
                <w:color w:val="20124D"/>
                <w:sz w:val="78"/>
                <w:szCs w:val="78"/>
              </w:rPr>
            </w:pPr>
          </w:p>
          <w:p w:rsidR="00C4446E" w:rsidRDefault="00211351">
            <w:pPr>
              <w:spacing w:line="240" w:lineRule="auto"/>
              <w:jc w:val="center"/>
              <w:rPr>
                <w:rFonts w:ascii="Raleway" w:eastAsia="Raleway" w:hAnsi="Raleway" w:cs="Raleway"/>
                <w:b/>
                <w:color w:val="20124D"/>
                <w:sz w:val="78"/>
                <w:szCs w:val="78"/>
              </w:rPr>
            </w:pPr>
            <w:r>
              <w:rPr>
                <w:rFonts w:ascii="Raleway" w:eastAsia="Raleway" w:hAnsi="Raleway" w:cs="Raleway"/>
                <w:b/>
                <w:color w:val="20124D"/>
                <w:sz w:val="78"/>
                <w:szCs w:val="78"/>
              </w:rPr>
              <w:t>5OS01</w:t>
            </w:r>
          </w:p>
          <w:p w:rsidR="00C4446E" w:rsidRDefault="00C4446E">
            <w:pPr>
              <w:spacing w:line="240" w:lineRule="auto"/>
              <w:jc w:val="center"/>
              <w:rPr>
                <w:rFonts w:ascii="Raleway" w:eastAsia="Raleway" w:hAnsi="Raleway" w:cs="Raleway"/>
                <w:b/>
                <w:color w:val="20124D"/>
                <w:sz w:val="78"/>
                <w:szCs w:val="78"/>
              </w:rPr>
            </w:pPr>
          </w:p>
          <w:p w:rsidR="00C4446E" w:rsidRDefault="00C4446E">
            <w:pPr>
              <w:spacing w:line="240" w:lineRule="auto"/>
              <w:jc w:val="center"/>
              <w:rPr>
                <w:rFonts w:ascii="Raleway" w:eastAsia="Raleway" w:hAnsi="Raleway" w:cs="Raleway"/>
                <w:b/>
                <w:color w:val="20124D"/>
                <w:sz w:val="78"/>
                <w:szCs w:val="78"/>
              </w:rPr>
            </w:pPr>
          </w:p>
          <w:p w:rsidR="00C4446E" w:rsidRDefault="00211351">
            <w:pPr>
              <w:spacing w:line="240" w:lineRule="auto"/>
              <w:jc w:val="center"/>
              <w:rPr>
                <w:rFonts w:ascii="Raleway" w:eastAsia="Raleway" w:hAnsi="Raleway" w:cs="Raleway"/>
                <w:b/>
                <w:color w:val="20124D"/>
                <w:sz w:val="78"/>
                <w:szCs w:val="78"/>
              </w:rPr>
            </w:pPr>
            <w:r>
              <w:rPr>
                <w:rFonts w:ascii="Raleway" w:eastAsia="Raleway" w:hAnsi="Raleway" w:cs="Raleway"/>
                <w:b/>
                <w:color w:val="20124D"/>
                <w:sz w:val="78"/>
                <w:szCs w:val="78"/>
              </w:rPr>
              <w:t xml:space="preserve"> Specialist Employment Law</w:t>
            </w:r>
          </w:p>
          <w:p w:rsidR="00C4446E" w:rsidRDefault="00C4446E">
            <w:pPr>
              <w:widowControl w:val="0"/>
              <w:pBdr>
                <w:top w:val="nil"/>
                <w:left w:val="nil"/>
                <w:bottom w:val="nil"/>
                <w:right w:val="nil"/>
                <w:between w:val="nil"/>
              </w:pBdr>
              <w:spacing w:line="240" w:lineRule="auto"/>
              <w:jc w:val="both"/>
              <w:rPr>
                <w:rFonts w:ascii="Raleway" w:eastAsia="Raleway" w:hAnsi="Raleway" w:cs="Raleway"/>
                <w:color w:val="20124D"/>
                <w:sz w:val="24"/>
                <w:szCs w:val="24"/>
              </w:rPr>
            </w:pPr>
          </w:p>
          <w:p w:rsidR="00C4446E" w:rsidRDefault="00C4446E">
            <w:pPr>
              <w:widowControl w:val="0"/>
              <w:pBdr>
                <w:top w:val="nil"/>
                <w:left w:val="nil"/>
                <w:bottom w:val="nil"/>
                <w:right w:val="nil"/>
                <w:between w:val="nil"/>
              </w:pBdr>
              <w:spacing w:line="240" w:lineRule="auto"/>
              <w:jc w:val="both"/>
              <w:rPr>
                <w:rFonts w:ascii="Raleway" w:eastAsia="Raleway" w:hAnsi="Raleway" w:cs="Raleway"/>
                <w:color w:val="20124D"/>
                <w:sz w:val="24"/>
                <w:szCs w:val="24"/>
              </w:rPr>
            </w:pPr>
          </w:p>
          <w:p w:rsidR="00C4446E" w:rsidRDefault="00C4446E">
            <w:pPr>
              <w:widowControl w:val="0"/>
              <w:pBdr>
                <w:top w:val="nil"/>
                <w:left w:val="nil"/>
                <w:bottom w:val="nil"/>
                <w:right w:val="nil"/>
                <w:between w:val="nil"/>
              </w:pBdr>
              <w:spacing w:line="240" w:lineRule="auto"/>
              <w:jc w:val="both"/>
              <w:rPr>
                <w:rFonts w:ascii="Raleway" w:eastAsia="Raleway" w:hAnsi="Raleway" w:cs="Raleway"/>
                <w:color w:val="20124D"/>
                <w:sz w:val="24"/>
                <w:szCs w:val="24"/>
              </w:rPr>
            </w:pPr>
          </w:p>
          <w:p w:rsidR="00C4446E" w:rsidRDefault="00C4446E">
            <w:pPr>
              <w:widowControl w:val="0"/>
              <w:pBdr>
                <w:top w:val="nil"/>
                <w:left w:val="nil"/>
                <w:bottom w:val="nil"/>
                <w:right w:val="nil"/>
                <w:between w:val="nil"/>
              </w:pBdr>
              <w:spacing w:line="240" w:lineRule="auto"/>
              <w:jc w:val="both"/>
              <w:rPr>
                <w:rFonts w:ascii="Raleway" w:eastAsia="Raleway" w:hAnsi="Raleway" w:cs="Raleway"/>
                <w:color w:val="20124D"/>
                <w:sz w:val="24"/>
                <w:szCs w:val="24"/>
              </w:rPr>
            </w:pPr>
          </w:p>
          <w:p w:rsidR="00C4446E" w:rsidRDefault="00C4446E">
            <w:pPr>
              <w:widowControl w:val="0"/>
              <w:pBdr>
                <w:top w:val="nil"/>
                <w:left w:val="nil"/>
                <w:bottom w:val="nil"/>
                <w:right w:val="nil"/>
                <w:between w:val="nil"/>
              </w:pBdr>
              <w:spacing w:line="240" w:lineRule="auto"/>
              <w:jc w:val="both"/>
              <w:rPr>
                <w:rFonts w:ascii="Raleway" w:eastAsia="Raleway" w:hAnsi="Raleway" w:cs="Raleway"/>
                <w:color w:val="20124D"/>
                <w:sz w:val="24"/>
                <w:szCs w:val="24"/>
              </w:rPr>
            </w:pPr>
          </w:p>
          <w:p w:rsidR="00C4446E" w:rsidRDefault="00C4446E">
            <w:pPr>
              <w:widowControl w:val="0"/>
              <w:pBdr>
                <w:top w:val="nil"/>
                <w:left w:val="nil"/>
                <w:bottom w:val="nil"/>
                <w:right w:val="nil"/>
                <w:between w:val="nil"/>
              </w:pBdr>
              <w:spacing w:line="240" w:lineRule="auto"/>
              <w:jc w:val="both"/>
              <w:rPr>
                <w:rFonts w:ascii="Raleway" w:eastAsia="Raleway" w:hAnsi="Raleway" w:cs="Raleway"/>
                <w:color w:val="20124D"/>
                <w:sz w:val="24"/>
                <w:szCs w:val="24"/>
              </w:rPr>
            </w:pPr>
          </w:p>
          <w:p w:rsidR="00C4446E" w:rsidRDefault="00C4446E">
            <w:pPr>
              <w:widowControl w:val="0"/>
              <w:pBdr>
                <w:top w:val="nil"/>
                <w:left w:val="nil"/>
                <w:bottom w:val="nil"/>
                <w:right w:val="nil"/>
                <w:between w:val="nil"/>
              </w:pBdr>
              <w:spacing w:line="240" w:lineRule="auto"/>
              <w:jc w:val="both"/>
              <w:rPr>
                <w:rFonts w:ascii="Raleway" w:eastAsia="Raleway" w:hAnsi="Raleway" w:cs="Raleway"/>
                <w:color w:val="20124D"/>
                <w:sz w:val="24"/>
                <w:szCs w:val="24"/>
              </w:rPr>
            </w:pPr>
          </w:p>
          <w:p w:rsidR="00C4446E" w:rsidRDefault="00C4446E">
            <w:pPr>
              <w:widowControl w:val="0"/>
              <w:pBdr>
                <w:top w:val="nil"/>
                <w:left w:val="nil"/>
                <w:bottom w:val="nil"/>
                <w:right w:val="nil"/>
                <w:between w:val="nil"/>
              </w:pBdr>
              <w:spacing w:line="240" w:lineRule="auto"/>
              <w:jc w:val="both"/>
              <w:rPr>
                <w:rFonts w:ascii="Raleway" w:eastAsia="Raleway" w:hAnsi="Raleway" w:cs="Raleway"/>
                <w:color w:val="20124D"/>
                <w:sz w:val="24"/>
                <w:szCs w:val="24"/>
              </w:rPr>
            </w:pPr>
          </w:p>
          <w:p w:rsidR="00C4446E" w:rsidRDefault="00C4446E">
            <w:pPr>
              <w:widowControl w:val="0"/>
              <w:pBdr>
                <w:top w:val="nil"/>
                <w:left w:val="nil"/>
                <w:bottom w:val="nil"/>
                <w:right w:val="nil"/>
                <w:between w:val="nil"/>
              </w:pBdr>
              <w:spacing w:line="240" w:lineRule="auto"/>
              <w:jc w:val="both"/>
              <w:rPr>
                <w:rFonts w:ascii="Raleway" w:eastAsia="Raleway" w:hAnsi="Raleway" w:cs="Raleway"/>
                <w:color w:val="20124D"/>
                <w:sz w:val="24"/>
                <w:szCs w:val="24"/>
              </w:rPr>
            </w:pPr>
          </w:p>
          <w:p w:rsidR="00C4446E" w:rsidRDefault="00C4446E">
            <w:pPr>
              <w:widowControl w:val="0"/>
              <w:pBdr>
                <w:top w:val="nil"/>
                <w:left w:val="nil"/>
                <w:bottom w:val="nil"/>
                <w:right w:val="nil"/>
                <w:between w:val="nil"/>
              </w:pBdr>
              <w:spacing w:line="240" w:lineRule="auto"/>
              <w:jc w:val="both"/>
              <w:rPr>
                <w:rFonts w:ascii="Raleway" w:eastAsia="Raleway" w:hAnsi="Raleway" w:cs="Raleway"/>
                <w:color w:val="20124D"/>
                <w:sz w:val="24"/>
                <w:szCs w:val="24"/>
              </w:rPr>
            </w:pPr>
          </w:p>
          <w:p w:rsidR="00C4446E" w:rsidRDefault="00C4446E">
            <w:pPr>
              <w:widowControl w:val="0"/>
              <w:pBdr>
                <w:top w:val="nil"/>
                <w:left w:val="nil"/>
                <w:bottom w:val="nil"/>
                <w:right w:val="nil"/>
                <w:between w:val="nil"/>
              </w:pBdr>
              <w:spacing w:line="240" w:lineRule="auto"/>
              <w:jc w:val="both"/>
              <w:rPr>
                <w:rFonts w:ascii="Raleway" w:eastAsia="Raleway" w:hAnsi="Raleway" w:cs="Raleway"/>
                <w:color w:val="20124D"/>
                <w:sz w:val="24"/>
                <w:szCs w:val="24"/>
              </w:rPr>
            </w:pPr>
          </w:p>
        </w:tc>
      </w:tr>
    </w:tbl>
    <w:p w:rsidR="00C4446E" w:rsidRDefault="00C4446E">
      <w:pPr>
        <w:jc w:val="both"/>
        <w:rPr>
          <w:rFonts w:ascii="Raleway" w:eastAsia="Raleway" w:hAnsi="Raleway" w:cs="Raleway"/>
          <w:color w:val="20124D"/>
          <w:sz w:val="24"/>
          <w:szCs w:val="24"/>
        </w:rPr>
      </w:pPr>
    </w:p>
    <w:tbl>
      <w:tblPr>
        <w:tblStyle w:val="a0"/>
        <w:tblW w:w="1046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466"/>
      </w:tblGrid>
      <w:tr w:rsidR="00C4446E">
        <w:tc>
          <w:tcPr>
            <w:tcW w:w="10466" w:type="dxa"/>
            <w:shd w:val="clear" w:color="auto" w:fill="auto"/>
            <w:tcMar>
              <w:top w:w="100" w:type="dxa"/>
              <w:left w:w="100" w:type="dxa"/>
              <w:bottom w:w="100" w:type="dxa"/>
              <w:right w:w="100" w:type="dxa"/>
            </w:tcMar>
          </w:tcPr>
          <w:p w:rsidR="00C4446E" w:rsidRDefault="00211351">
            <w:pPr>
              <w:widowControl w:val="0"/>
              <w:spacing w:line="240" w:lineRule="auto"/>
              <w:jc w:val="both"/>
              <w:rPr>
                <w:rFonts w:ascii="Raleway" w:eastAsia="Raleway" w:hAnsi="Raleway" w:cs="Raleway"/>
                <w:color w:val="20124D"/>
                <w:sz w:val="24"/>
                <w:szCs w:val="24"/>
              </w:rPr>
            </w:pPr>
            <w:r>
              <w:rPr>
                <w:rFonts w:ascii="Raleway" w:eastAsia="Raleway" w:hAnsi="Raleway" w:cs="Raleway"/>
                <w:color w:val="20124D"/>
                <w:sz w:val="24"/>
                <w:szCs w:val="24"/>
              </w:rPr>
              <w:lastRenderedPageBreak/>
              <w:t>AC1.1</w:t>
            </w:r>
          </w:p>
        </w:tc>
      </w:tr>
    </w:tbl>
    <w:p w:rsidR="00C4446E" w:rsidRDefault="00C4446E">
      <w:pPr>
        <w:jc w:val="both"/>
        <w:rPr>
          <w:rFonts w:ascii="Raleway" w:eastAsia="Raleway" w:hAnsi="Raleway" w:cs="Raleway"/>
          <w:color w:val="20124D"/>
          <w:sz w:val="24"/>
          <w:szCs w:val="24"/>
        </w:rPr>
      </w:pPr>
    </w:p>
    <w:p w:rsidR="00C4446E" w:rsidRDefault="00211351">
      <w:pPr>
        <w:spacing w:line="264" w:lineRule="auto"/>
        <w:jc w:val="both"/>
        <w:rPr>
          <w:rFonts w:ascii="Raleway" w:eastAsia="Raleway" w:hAnsi="Raleway" w:cs="Raleway"/>
          <w:color w:val="20124D"/>
          <w:sz w:val="24"/>
          <w:szCs w:val="24"/>
        </w:rPr>
      </w:pPr>
      <w:r>
        <w:rPr>
          <w:rFonts w:ascii="Raleway" w:eastAsia="Raleway" w:hAnsi="Raleway" w:cs="Raleway"/>
          <w:color w:val="20124D"/>
          <w:sz w:val="24"/>
          <w:szCs w:val="24"/>
        </w:rPr>
        <w:t xml:space="preserve">Bore da, </w:t>
      </w:r>
    </w:p>
    <w:p w:rsidR="00C4446E" w:rsidRDefault="00C4446E">
      <w:pPr>
        <w:spacing w:line="264" w:lineRule="auto"/>
        <w:jc w:val="both"/>
        <w:rPr>
          <w:rFonts w:ascii="Raleway" w:eastAsia="Raleway" w:hAnsi="Raleway" w:cs="Raleway"/>
          <w:color w:val="20124D"/>
          <w:sz w:val="24"/>
          <w:szCs w:val="24"/>
        </w:rPr>
      </w:pPr>
    </w:p>
    <w:p w:rsidR="00C4446E" w:rsidRDefault="00211351">
      <w:pPr>
        <w:spacing w:line="264" w:lineRule="auto"/>
        <w:jc w:val="both"/>
        <w:rPr>
          <w:rFonts w:ascii="Raleway" w:eastAsia="Raleway" w:hAnsi="Raleway" w:cs="Raleway"/>
          <w:color w:val="20124D"/>
          <w:sz w:val="24"/>
          <w:szCs w:val="24"/>
        </w:rPr>
      </w:pPr>
      <w:r>
        <w:rPr>
          <w:rFonts w:ascii="Raleway" w:eastAsia="Raleway" w:hAnsi="Raleway" w:cs="Raleway"/>
          <w:color w:val="20124D"/>
          <w:sz w:val="24"/>
          <w:szCs w:val="24"/>
        </w:rPr>
        <w:t>Thank you for your email.  Appreciating that you would prefer to improve 'employee experience</w:t>
      </w:r>
      <w:r w:rsidR="009169FB">
        <w:rPr>
          <w:rFonts w:ascii="Raleway" w:eastAsia="Raleway" w:hAnsi="Raleway" w:cs="Raleway"/>
          <w:color w:val="20124D"/>
          <w:sz w:val="24"/>
          <w:szCs w:val="24"/>
        </w:rPr>
        <w:t>’ employment</w:t>
      </w:r>
      <w:r>
        <w:rPr>
          <w:rFonts w:ascii="Raleway" w:eastAsia="Raleway" w:hAnsi="Raleway" w:cs="Raleway"/>
          <w:color w:val="20124D"/>
          <w:sz w:val="24"/>
          <w:szCs w:val="24"/>
        </w:rPr>
        <w:t xml:space="preserve"> regulations is crucial for organisations and, in turn, the employee experience to ensure a balance of protection for the employer and employees. Fail</w:t>
      </w:r>
      <w:r>
        <w:rPr>
          <w:rFonts w:ascii="Raleway" w:eastAsia="Raleway" w:hAnsi="Raleway" w:cs="Raleway"/>
          <w:color w:val="20124D"/>
          <w:sz w:val="24"/>
          <w:szCs w:val="24"/>
        </w:rPr>
        <w:t xml:space="preserve">ure to meet these requirements could result in legal proceedings, which in turn lead to poor employee engagement. </w:t>
      </w:r>
    </w:p>
    <w:p w:rsidR="00C4446E" w:rsidRDefault="00C4446E">
      <w:pPr>
        <w:spacing w:line="264" w:lineRule="auto"/>
        <w:jc w:val="both"/>
        <w:rPr>
          <w:rFonts w:ascii="Raleway" w:eastAsia="Raleway" w:hAnsi="Raleway" w:cs="Raleway"/>
          <w:color w:val="20124D"/>
          <w:sz w:val="24"/>
          <w:szCs w:val="24"/>
        </w:rPr>
      </w:pPr>
    </w:p>
    <w:p w:rsidR="00C4446E" w:rsidRDefault="00211351">
      <w:pPr>
        <w:spacing w:line="264" w:lineRule="auto"/>
        <w:jc w:val="both"/>
        <w:rPr>
          <w:rFonts w:ascii="Raleway" w:eastAsia="Raleway" w:hAnsi="Raleway" w:cs="Raleway"/>
          <w:color w:val="20124D"/>
          <w:sz w:val="24"/>
          <w:szCs w:val="24"/>
        </w:rPr>
      </w:pPr>
      <w:r>
        <w:rPr>
          <w:rFonts w:ascii="Raleway" w:eastAsia="Raleway" w:hAnsi="Raleway" w:cs="Raleway"/>
          <w:color w:val="20124D"/>
          <w:sz w:val="24"/>
          <w:szCs w:val="24"/>
        </w:rPr>
        <w:t xml:space="preserve">ACAS helps employers ensure they can apply employment regulations while supporting employees. </w:t>
      </w:r>
    </w:p>
    <w:p w:rsidR="00C4446E" w:rsidRDefault="00C4446E">
      <w:pPr>
        <w:spacing w:line="264" w:lineRule="auto"/>
        <w:jc w:val="both"/>
        <w:rPr>
          <w:rFonts w:ascii="Raleway" w:eastAsia="Raleway" w:hAnsi="Raleway" w:cs="Raleway"/>
          <w:color w:val="20124D"/>
          <w:sz w:val="24"/>
          <w:szCs w:val="24"/>
        </w:rPr>
      </w:pPr>
    </w:p>
    <w:p w:rsidR="00C4446E" w:rsidRDefault="00211351">
      <w:pPr>
        <w:spacing w:line="264" w:lineRule="auto"/>
        <w:jc w:val="both"/>
        <w:rPr>
          <w:rFonts w:ascii="Raleway" w:eastAsia="Raleway" w:hAnsi="Raleway" w:cs="Raleway"/>
          <w:color w:val="20124D"/>
          <w:sz w:val="24"/>
          <w:szCs w:val="24"/>
        </w:rPr>
      </w:pPr>
      <w:r>
        <w:rPr>
          <w:rFonts w:ascii="Raleway" w:eastAsia="Raleway" w:hAnsi="Raleway" w:cs="Raleway"/>
          <w:color w:val="20124D"/>
          <w:sz w:val="24"/>
          <w:szCs w:val="24"/>
        </w:rPr>
        <w:t>The importance of compliance with employment</w:t>
      </w:r>
      <w:r>
        <w:rPr>
          <w:rFonts w:ascii="Raleway" w:eastAsia="Raleway" w:hAnsi="Raleway" w:cs="Raleway"/>
          <w:color w:val="20124D"/>
          <w:sz w:val="24"/>
          <w:szCs w:val="24"/>
        </w:rPr>
        <w:t xml:space="preserve"> regulations can be demonstrated in Miss K Tiplady v City of Bradford Metropolitan District Council (2021). The Council failed to follow the correct dismissal procedure, having failed to make reasonable adjustments for the employee's disability, which resu</w:t>
      </w:r>
      <w:r>
        <w:rPr>
          <w:rFonts w:ascii="Raleway" w:eastAsia="Raleway" w:hAnsi="Raleway" w:cs="Raleway"/>
          <w:color w:val="20124D"/>
          <w:sz w:val="24"/>
          <w:szCs w:val="24"/>
        </w:rPr>
        <w:t xml:space="preserve">lted in a breach of the Equality Act 2010 and unfair dismissal.  </w:t>
      </w:r>
    </w:p>
    <w:p w:rsidR="00C4446E" w:rsidRDefault="00211351">
      <w:pPr>
        <w:spacing w:line="264" w:lineRule="auto"/>
        <w:jc w:val="both"/>
        <w:rPr>
          <w:rFonts w:ascii="Raleway" w:eastAsia="Raleway" w:hAnsi="Raleway" w:cs="Raleway"/>
          <w:color w:val="20124D"/>
          <w:sz w:val="24"/>
          <w:szCs w:val="24"/>
        </w:rPr>
      </w:pPr>
      <w:r>
        <w:rPr>
          <w:rFonts w:ascii="Raleway" w:eastAsia="Raleway" w:hAnsi="Raleway" w:cs="Raleway"/>
          <w:color w:val="20124D"/>
          <w:sz w:val="24"/>
          <w:szCs w:val="24"/>
        </w:rPr>
        <w:t>ACAS provides advice and services, including early conciliation services. Tribunals usually refer to the ACAS code of practice on Disciplinary and Grievance Procedures to ensure dismissals a</w:t>
      </w:r>
      <w:r>
        <w:rPr>
          <w:rFonts w:ascii="Raleway" w:eastAsia="Raleway" w:hAnsi="Raleway" w:cs="Raleway"/>
          <w:color w:val="20124D"/>
          <w:sz w:val="24"/>
          <w:szCs w:val="24"/>
        </w:rPr>
        <w:t xml:space="preserve">re fair, in which case, it was overlooked. </w:t>
      </w:r>
    </w:p>
    <w:p w:rsidR="00C4446E" w:rsidRDefault="00C4446E">
      <w:pPr>
        <w:spacing w:line="264" w:lineRule="auto"/>
        <w:jc w:val="both"/>
        <w:rPr>
          <w:rFonts w:ascii="Raleway" w:eastAsia="Raleway" w:hAnsi="Raleway" w:cs="Raleway"/>
          <w:color w:val="20124D"/>
          <w:sz w:val="24"/>
          <w:szCs w:val="24"/>
        </w:rPr>
      </w:pPr>
    </w:p>
    <w:p w:rsidR="00C4446E" w:rsidRDefault="00211351">
      <w:pPr>
        <w:spacing w:line="264" w:lineRule="auto"/>
        <w:jc w:val="both"/>
        <w:rPr>
          <w:rFonts w:ascii="Raleway" w:eastAsia="Raleway" w:hAnsi="Raleway" w:cs="Raleway"/>
          <w:color w:val="20124D"/>
          <w:sz w:val="24"/>
          <w:szCs w:val="24"/>
        </w:rPr>
      </w:pPr>
      <w:r>
        <w:rPr>
          <w:rFonts w:ascii="Raleway" w:eastAsia="Raleway" w:hAnsi="Raleway" w:cs="Raleway"/>
          <w:color w:val="20124D"/>
          <w:sz w:val="24"/>
          <w:szCs w:val="24"/>
        </w:rPr>
        <w:t xml:space="preserve">Employee regulations aim to </w:t>
      </w:r>
    </w:p>
    <w:p w:rsidR="00C4446E" w:rsidRDefault="00211351">
      <w:pPr>
        <w:numPr>
          <w:ilvl w:val="0"/>
          <w:numId w:val="2"/>
        </w:numPr>
        <w:spacing w:line="264" w:lineRule="auto"/>
        <w:jc w:val="both"/>
        <w:rPr>
          <w:rFonts w:ascii="Raleway" w:eastAsia="Raleway" w:hAnsi="Raleway" w:cs="Raleway"/>
          <w:color w:val="20124D"/>
          <w:sz w:val="24"/>
          <w:szCs w:val="24"/>
        </w:rPr>
      </w:pPr>
      <w:r>
        <w:rPr>
          <w:rFonts w:ascii="Raleway" w:eastAsia="Raleway" w:hAnsi="Raleway" w:cs="Raleway"/>
          <w:color w:val="20124D"/>
          <w:sz w:val="24"/>
          <w:szCs w:val="24"/>
        </w:rPr>
        <w:t xml:space="preserve">Protect workers' rights in key areas, including pay, working hours, and anti-discrimination policies. According to </w:t>
      </w:r>
      <w:r w:rsidR="009169FB">
        <w:rPr>
          <w:rFonts w:ascii="Raleway" w:eastAsia="Raleway" w:hAnsi="Raleway" w:cs="Raleway"/>
          <w:color w:val="20124D"/>
          <w:sz w:val="24"/>
          <w:szCs w:val="24"/>
        </w:rPr>
        <w:t>Daniels, employment</w:t>
      </w:r>
      <w:r>
        <w:rPr>
          <w:rFonts w:ascii="Raleway" w:eastAsia="Raleway" w:hAnsi="Raleway" w:cs="Raleway"/>
          <w:color w:val="20124D"/>
          <w:sz w:val="24"/>
          <w:szCs w:val="24"/>
        </w:rPr>
        <w:t xml:space="preserve"> law creates a framework within which a fair re</w:t>
      </w:r>
      <w:r>
        <w:rPr>
          <w:rFonts w:ascii="Raleway" w:eastAsia="Raleway" w:hAnsi="Raleway" w:cs="Raleway"/>
          <w:color w:val="20124D"/>
          <w:sz w:val="24"/>
          <w:szCs w:val="24"/>
        </w:rPr>
        <w:t xml:space="preserve">lationship can be established and maintained between employer and employee. </w:t>
      </w:r>
    </w:p>
    <w:p w:rsidR="00C4446E" w:rsidRDefault="00211351">
      <w:pPr>
        <w:numPr>
          <w:ilvl w:val="0"/>
          <w:numId w:val="2"/>
        </w:numPr>
        <w:spacing w:line="264" w:lineRule="auto"/>
        <w:jc w:val="both"/>
        <w:rPr>
          <w:rFonts w:ascii="Raleway" w:eastAsia="Raleway" w:hAnsi="Raleway" w:cs="Raleway"/>
          <w:color w:val="20124D"/>
          <w:sz w:val="24"/>
          <w:szCs w:val="24"/>
        </w:rPr>
      </w:pPr>
      <w:r>
        <w:rPr>
          <w:rFonts w:ascii="Raleway" w:eastAsia="Raleway" w:hAnsi="Raleway" w:cs="Raleway"/>
          <w:color w:val="20124D"/>
          <w:sz w:val="24"/>
          <w:szCs w:val="24"/>
        </w:rPr>
        <w:t xml:space="preserve">Promote fairness and equality, which ACAS (2023) says contribute to an inclusive workspace, tackling issues of race, gender, disability, age, and religion. </w:t>
      </w:r>
    </w:p>
    <w:p w:rsidR="00C4446E" w:rsidRDefault="00211351">
      <w:pPr>
        <w:numPr>
          <w:ilvl w:val="0"/>
          <w:numId w:val="2"/>
        </w:numPr>
        <w:spacing w:line="264" w:lineRule="auto"/>
        <w:jc w:val="both"/>
        <w:rPr>
          <w:rFonts w:ascii="Raleway" w:eastAsia="Raleway" w:hAnsi="Raleway" w:cs="Raleway"/>
          <w:color w:val="20124D"/>
          <w:sz w:val="24"/>
          <w:szCs w:val="24"/>
        </w:rPr>
      </w:pPr>
      <w:r>
        <w:rPr>
          <w:rFonts w:ascii="Raleway" w:eastAsia="Raleway" w:hAnsi="Raleway" w:cs="Raleway"/>
          <w:color w:val="20124D"/>
          <w:sz w:val="24"/>
          <w:szCs w:val="24"/>
        </w:rPr>
        <w:t>Ensures clear employer</w:t>
      </w:r>
      <w:r>
        <w:rPr>
          <w:rFonts w:ascii="Raleway" w:eastAsia="Raleway" w:hAnsi="Raleway" w:cs="Raleway"/>
          <w:color w:val="20124D"/>
          <w:sz w:val="24"/>
          <w:szCs w:val="24"/>
        </w:rPr>
        <w:t xml:space="preserve"> responsibilities by following a clear legal framework and being confident in making people-related decisions (Daniels, 2022, Pg4)</w:t>
      </w:r>
    </w:p>
    <w:p w:rsidR="00C4446E" w:rsidRDefault="00C4446E">
      <w:pPr>
        <w:spacing w:line="264" w:lineRule="auto"/>
        <w:ind w:left="720"/>
        <w:jc w:val="both"/>
        <w:rPr>
          <w:rFonts w:ascii="Raleway" w:eastAsia="Raleway" w:hAnsi="Raleway" w:cs="Raleway"/>
          <w:color w:val="20124D"/>
          <w:sz w:val="24"/>
          <w:szCs w:val="24"/>
        </w:rPr>
      </w:pPr>
    </w:p>
    <w:p w:rsidR="00C4446E" w:rsidRDefault="00211351">
      <w:pPr>
        <w:spacing w:line="264" w:lineRule="auto"/>
        <w:jc w:val="both"/>
        <w:rPr>
          <w:rFonts w:ascii="Raleway" w:eastAsia="Raleway" w:hAnsi="Raleway" w:cs="Raleway"/>
          <w:color w:val="20124D"/>
          <w:sz w:val="24"/>
          <w:szCs w:val="24"/>
        </w:rPr>
      </w:pPr>
      <w:r>
        <w:rPr>
          <w:rFonts w:ascii="Raleway" w:eastAsia="Raleway" w:hAnsi="Raleway" w:cs="Raleway"/>
          <w:color w:val="20124D"/>
          <w:sz w:val="24"/>
          <w:szCs w:val="24"/>
        </w:rPr>
        <w:t>In conclusion, we should view the time spent on regulations as reducing risk in the workplace while also providing practical</w:t>
      </w:r>
      <w:r>
        <w:rPr>
          <w:rFonts w:ascii="Raleway" w:eastAsia="Raleway" w:hAnsi="Raleway" w:cs="Raleway"/>
          <w:color w:val="20124D"/>
          <w:sz w:val="24"/>
          <w:szCs w:val="24"/>
        </w:rPr>
        <w:t xml:space="preserve"> support to managers and promoting fairness, which in turn supports the business and fosters a positive workplace. </w:t>
      </w:r>
    </w:p>
    <w:p w:rsidR="00C4446E" w:rsidRDefault="00C4446E">
      <w:pPr>
        <w:spacing w:line="264" w:lineRule="auto"/>
        <w:jc w:val="both"/>
        <w:rPr>
          <w:rFonts w:ascii="Raleway" w:eastAsia="Raleway" w:hAnsi="Raleway" w:cs="Raleway"/>
          <w:color w:val="20124D"/>
          <w:sz w:val="24"/>
          <w:szCs w:val="24"/>
        </w:rPr>
      </w:pPr>
    </w:p>
    <w:p w:rsidR="00C4446E" w:rsidRDefault="00211351">
      <w:pPr>
        <w:spacing w:line="264" w:lineRule="auto"/>
        <w:jc w:val="both"/>
        <w:rPr>
          <w:rFonts w:ascii="Raleway" w:eastAsia="Raleway" w:hAnsi="Raleway" w:cs="Raleway"/>
          <w:color w:val="20124D"/>
          <w:sz w:val="24"/>
          <w:szCs w:val="24"/>
        </w:rPr>
      </w:pPr>
      <w:r>
        <w:rPr>
          <w:rFonts w:ascii="Raleway" w:eastAsia="Raleway" w:hAnsi="Raleway" w:cs="Raleway"/>
          <w:color w:val="20124D"/>
          <w:sz w:val="24"/>
          <w:szCs w:val="24"/>
        </w:rPr>
        <w:t>I am happy to discuss further if it helps,</w:t>
      </w:r>
    </w:p>
    <w:p w:rsidR="00C4446E" w:rsidRDefault="00C4446E">
      <w:pPr>
        <w:jc w:val="both"/>
        <w:rPr>
          <w:rFonts w:ascii="Raleway" w:eastAsia="Raleway" w:hAnsi="Raleway" w:cs="Raleway"/>
          <w:color w:val="20124D"/>
          <w:sz w:val="24"/>
          <w:szCs w:val="24"/>
        </w:rPr>
      </w:pPr>
    </w:p>
    <w:p w:rsidR="00C4446E" w:rsidRDefault="00C4446E">
      <w:pPr>
        <w:jc w:val="both"/>
        <w:rPr>
          <w:rFonts w:ascii="Raleway" w:eastAsia="Raleway" w:hAnsi="Raleway" w:cs="Raleway"/>
          <w:color w:val="20124D"/>
          <w:sz w:val="24"/>
          <w:szCs w:val="24"/>
        </w:rPr>
      </w:pPr>
    </w:p>
    <w:p w:rsidR="00C4446E" w:rsidRDefault="00C4446E">
      <w:pPr>
        <w:jc w:val="both"/>
        <w:rPr>
          <w:rFonts w:ascii="Raleway" w:eastAsia="Raleway" w:hAnsi="Raleway" w:cs="Raleway"/>
          <w:color w:val="20124D"/>
          <w:sz w:val="24"/>
          <w:szCs w:val="24"/>
        </w:rPr>
      </w:pPr>
    </w:p>
    <w:p w:rsidR="00C4446E" w:rsidRDefault="00C4446E">
      <w:pPr>
        <w:spacing w:line="259" w:lineRule="auto"/>
        <w:jc w:val="both"/>
        <w:rPr>
          <w:rFonts w:ascii="Raleway" w:eastAsia="Raleway" w:hAnsi="Raleway" w:cs="Raleway"/>
          <w:color w:val="20124D"/>
          <w:sz w:val="24"/>
          <w:szCs w:val="24"/>
        </w:rPr>
      </w:pPr>
    </w:p>
    <w:p w:rsidR="009169FB" w:rsidRDefault="009169FB">
      <w:pPr>
        <w:spacing w:line="259" w:lineRule="auto"/>
        <w:jc w:val="both"/>
        <w:rPr>
          <w:rFonts w:ascii="Raleway" w:eastAsia="Raleway" w:hAnsi="Raleway" w:cs="Raleway"/>
          <w:color w:val="20124D"/>
          <w:sz w:val="24"/>
          <w:szCs w:val="24"/>
        </w:rPr>
      </w:pPr>
    </w:p>
    <w:p w:rsidR="009169FB" w:rsidRDefault="009169FB">
      <w:pPr>
        <w:spacing w:line="259" w:lineRule="auto"/>
        <w:jc w:val="both"/>
        <w:rPr>
          <w:rFonts w:ascii="Raleway" w:eastAsia="Raleway" w:hAnsi="Raleway" w:cs="Raleway"/>
          <w:color w:val="20124D"/>
          <w:sz w:val="24"/>
          <w:szCs w:val="24"/>
        </w:rPr>
      </w:pPr>
    </w:p>
    <w:p w:rsidR="009169FB" w:rsidRDefault="009169FB">
      <w:pPr>
        <w:spacing w:line="259" w:lineRule="auto"/>
        <w:jc w:val="both"/>
        <w:rPr>
          <w:rFonts w:ascii="Raleway" w:eastAsia="Raleway" w:hAnsi="Raleway" w:cs="Raleway"/>
          <w:color w:val="20124D"/>
          <w:sz w:val="24"/>
          <w:szCs w:val="24"/>
        </w:rPr>
      </w:pPr>
    </w:p>
    <w:p w:rsidR="009169FB" w:rsidRDefault="009169FB">
      <w:pPr>
        <w:spacing w:line="259" w:lineRule="auto"/>
        <w:jc w:val="both"/>
        <w:rPr>
          <w:rFonts w:ascii="Raleway" w:eastAsia="Raleway" w:hAnsi="Raleway" w:cs="Raleway"/>
          <w:color w:val="20124D"/>
          <w:sz w:val="24"/>
          <w:szCs w:val="24"/>
        </w:rPr>
      </w:pPr>
    </w:p>
    <w:tbl>
      <w:tblPr>
        <w:tblStyle w:val="a1"/>
        <w:tblW w:w="10440" w:type="dxa"/>
        <w:tblInd w:w="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440"/>
      </w:tblGrid>
      <w:tr w:rsidR="00C4446E">
        <w:tc>
          <w:tcPr>
            <w:tcW w:w="10440" w:type="dxa"/>
            <w:tcBorders>
              <w:top w:val="single" w:sz="8" w:space="0" w:color="073763"/>
              <w:left w:val="single" w:sz="8" w:space="0" w:color="073763"/>
              <w:bottom w:val="single" w:sz="8" w:space="0" w:color="073763"/>
              <w:right w:val="single" w:sz="8" w:space="0" w:color="073763"/>
            </w:tcBorders>
            <w:tcMar>
              <w:top w:w="100" w:type="dxa"/>
              <w:left w:w="100" w:type="dxa"/>
              <w:bottom w:w="100" w:type="dxa"/>
              <w:right w:w="100" w:type="dxa"/>
            </w:tcMar>
          </w:tcPr>
          <w:p w:rsidR="00C4446E" w:rsidRDefault="00211351">
            <w:pPr>
              <w:widowControl w:val="0"/>
              <w:spacing w:line="240" w:lineRule="auto"/>
              <w:jc w:val="both"/>
              <w:rPr>
                <w:rFonts w:ascii="Raleway" w:eastAsia="Raleway" w:hAnsi="Raleway" w:cs="Raleway"/>
                <w:color w:val="20124D"/>
                <w:sz w:val="24"/>
                <w:szCs w:val="24"/>
              </w:rPr>
            </w:pPr>
            <w:r>
              <w:rPr>
                <w:rFonts w:ascii="Raleway" w:eastAsia="Raleway" w:hAnsi="Raleway" w:cs="Raleway"/>
                <w:color w:val="20124D"/>
                <w:sz w:val="24"/>
                <w:szCs w:val="24"/>
              </w:rPr>
              <w:lastRenderedPageBreak/>
              <w:t>AC1.2</w:t>
            </w:r>
          </w:p>
        </w:tc>
      </w:tr>
    </w:tbl>
    <w:p w:rsidR="00C4446E" w:rsidRDefault="00C4446E">
      <w:pPr>
        <w:jc w:val="both"/>
        <w:rPr>
          <w:rFonts w:ascii="Raleway" w:eastAsia="Raleway" w:hAnsi="Raleway" w:cs="Raleway"/>
          <w:color w:val="20124D"/>
          <w:sz w:val="24"/>
          <w:szCs w:val="24"/>
        </w:rPr>
      </w:pPr>
    </w:p>
    <w:p w:rsidR="00C4446E" w:rsidRDefault="00211351">
      <w:pPr>
        <w:spacing w:line="259" w:lineRule="auto"/>
        <w:jc w:val="both"/>
        <w:rPr>
          <w:rFonts w:ascii="Raleway" w:eastAsia="Raleway" w:hAnsi="Raleway" w:cs="Raleway"/>
          <w:color w:val="20124D"/>
          <w:sz w:val="24"/>
          <w:szCs w:val="24"/>
        </w:rPr>
      </w:pPr>
      <w:r>
        <w:rPr>
          <w:rFonts w:ascii="Raleway" w:eastAsia="Raleway" w:hAnsi="Raleway" w:cs="Raleway"/>
          <w:color w:val="20124D"/>
          <w:sz w:val="24"/>
          <w:szCs w:val="24"/>
        </w:rPr>
        <w:t>Pryn hawn da,</w:t>
      </w:r>
    </w:p>
    <w:p w:rsidR="00C4446E" w:rsidRDefault="00C4446E">
      <w:pPr>
        <w:spacing w:line="259" w:lineRule="auto"/>
        <w:jc w:val="both"/>
        <w:rPr>
          <w:rFonts w:ascii="Raleway" w:eastAsia="Raleway" w:hAnsi="Raleway" w:cs="Raleway"/>
          <w:color w:val="20124D"/>
          <w:sz w:val="24"/>
          <w:szCs w:val="24"/>
        </w:rPr>
      </w:pPr>
    </w:p>
    <w:p w:rsidR="00C4446E" w:rsidRDefault="00211351">
      <w:pPr>
        <w:spacing w:line="259" w:lineRule="auto"/>
        <w:jc w:val="both"/>
        <w:rPr>
          <w:rFonts w:ascii="Raleway" w:eastAsia="Raleway" w:hAnsi="Raleway" w:cs="Raleway"/>
          <w:color w:val="20124D"/>
          <w:sz w:val="24"/>
          <w:szCs w:val="24"/>
        </w:rPr>
      </w:pPr>
      <w:r>
        <w:rPr>
          <w:rFonts w:ascii="Raleway" w:eastAsia="Raleway" w:hAnsi="Raleway" w:cs="Raleway"/>
          <w:color w:val="20124D"/>
          <w:sz w:val="24"/>
          <w:szCs w:val="24"/>
        </w:rPr>
        <w:t xml:space="preserve">Post-Brexit, the UK regained its sovereignty, having been part of the EU from 1973 to 2020. The European Court of Justice (ECJ) undertook a review, and the new judgements received meant the UK was free to amend laws. After 2021, the UK was no longer bound </w:t>
      </w:r>
      <w:r>
        <w:rPr>
          <w:rFonts w:ascii="Raleway" w:eastAsia="Raleway" w:hAnsi="Raleway" w:cs="Raleway"/>
          <w:color w:val="20124D"/>
          <w:sz w:val="24"/>
          <w:szCs w:val="24"/>
        </w:rPr>
        <w:t>by the rulings of the European Court of Justice (ECJ).</w:t>
      </w:r>
    </w:p>
    <w:p w:rsidR="00C4446E" w:rsidRDefault="00C4446E">
      <w:pPr>
        <w:spacing w:line="259" w:lineRule="auto"/>
        <w:jc w:val="both"/>
        <w:rPr>
          <w:rFonts w:ascii="Raleway" w:eastAsia="Raleway" w:hAnsi="Raleway" w:cs="Raleway"/>
          <w:color w:val="20124D"/>
          <w:sz w:val="24"/>
          <w:szCs w:val="24"/>
        </w:rPr>
      </w:pPr>
    </w:p>
    <w:p w:rsidR="00C4446E" w:rsidRDefault="00211351">
      <w:pPr>
        <w:spacing w:line="259" w:lineRule="auto"/>
        <w:jc w:val="both"/>
        <w:rPr>
          <w:rFonts w:ascii="Raleway" w:eastAsia="Raleway" w:hAnsi="Raleway" w:cs="Raleway"/>
          <w:color w:val="20124D"/>
          <w:sz w:val="24"/>
          <w:szCs w:val="24"/>
        </w:rPr>
      </w:pPr>
      <w:r>
        <w:rPr>
          <w:rFonts w:ascii="Raleway" w:eastAsia="Raleway" w:hAnsi="Raleway" w:cs="Raleway"/>
          <w:color w:val="20124D"/>
          <w:sz w:val="24"/>
          <w:szCs w:val="24"/>
        </w:rPr>
        <w:t xml:space="preserve">"Good law" refers to legal rulings or laws that remain valid, enforceable, and authoritative. In terms of case law, a verdict is deemed “good law.” </w:t>
      </w:r>
    </w:p>
    <w:p w:rsidR="00C4446E" w:rsidRDefault="00C4446E">
      <w:pPr>
        <w:spacing w:line="259" w:lineRule="auto"/>
        <w:jc w:val="both"/>
        <w:rPr>
          <w:rFonts w:ascii="Raleway" w:eastAsia="Raleway" w:hAnsi="Raleway" w:cs="Raleway"/>
          <w:color w:val="20124D"/>
          <w:sz w:val="24"/>
          <w:szCs w:val="24"/>
        </w:rPr>
      </w:pPr>
    </w:p>
    <w:p w:rsidR="00C4446E" w:rsidRDefault="00211351">
      <w:pPr>
        <w:spacing w:line="259" w:lineRule="auto"/>
        <w:jc w:val="both"/>
        <w:rPr>
          <w:rFonts w:ascii="Raleway" w:eastAsia="Raleway" w:hAnsi="Raleway" w:cs="Raleway"/>
          <w:color w:val="20124D"/>
          <w:sz w:val="24"/>
          <w:szCs w:val="24"/>
        </w:rPr>
      </w:pPr>
      <w:r>
        <w:rPr>
          <w:rFonts w:ascii="Raleway" w:eastAsia="Raleway" w:hAnsi="Raleway" w:cs="Raleway"/>
          <w:color w:val="20124D"/>
          <w:sz w:val="24"/>
          <w:szCs w:val="24"/>
        </w:rPr>
        <w:t>If it has not been overruled or otherwise discredi</w:t>
      </w:r>
      <w:r>
        <w:rPr>
          <w:rFonts w:ascii="Raleway" w:eastAsia="Raleway" w:hAnsi="Raleway" w:cs="Raleway"/>
          <w:color w:val="20124D"/>
          <w:sz w:val="24"/>
          <w:szCs w:val="24"/>
        </w:rPr>
        <w:t>ted by a higher court or newer legislation. For legal professionals, including judges and lawyers, good law is a powerful tool to shape legal arguments and decisions.</w:t>
      </w:r>
    </w:p>
    <w:p w:rsidR="00C4446E" w:rsidRDefault="00C4446E">
      <w:pPr>
        <w:spacing w:line="259" w:lineRule="auto"/>
        <w:jc w:val="both"/>
        <w:rPr>
          <w:rFonts w:ascii="Raleway" w:eastAsia="Raleway" w:hAnsi="Raleway" w:cs="Raleway"/>
          <w:color w:val="20124D"/>
          <w:sz w:val="24"/>
          <w:szCs w:val="24"/>
        </w:rPr>
      </w:pPr>
    </w:p>
    <w:p w:rsidR="00C4446E" w:rsidRDefault="00211351">
      <w:pPr>
        <w:spacing w:line="259" w:lineRule="auto"/>
        <w:jc w:val="both"/>
        <w:rPr>
          <w:rFonts w:ascii="Raleway" w:eastAsia="Raleway" w:hAnsi="Raleway" w:cs="Raleway"/>
          <w:color w:val="20124D"/>
          <w:sz w:val="24"/>
          <w:szCs w:val="24"/>
        </w:rPr>
      </w:pPr>
      <w:r>
        <w:rPr>
          <w:rFonts w:ascii="Raleway" w:eastAsia="Raleway" w:hAnsi="Raleway" w:cs="Raleway"/>
          <w:color w:val="20124D"/>
          <w:sz w:val="24"/>
          <w:szCs w:val="24"/>
        </w:rPr>
        <w:t>The Revocation and Reform Act of 2023 ensured a sense of continuity, as most EU laws remained in place unless amended by future governments. This includes regulations on Working Time records, rolled-up holiday pay for irregular-hour workers, and adjusted T</w:t>
      </w:r>
      <w:r>
        <w:rPr>
          <w:rFonts w:ascii="Raleway" w:eastAsia="Raleway" w:hAnsi="Raleway" w:cs="Raleway"/>
          <w:color w:val="20124D"/>
          <w:sz w:val="24"/>
          <w:szCs w:val="24"/>
        </w:rPr>
        <w:t>UPE rules. According to guidance from CIPD (2024) and ACAS (2024), employers should stay informed about these regulatory changes and assess their policies and procedures to ensure compliance with the evolving UK legal framework. HR policies should also ada</w:t>
      </w:r>
      <w:r>
        <w:rPr>
          <w:rFonts w:ascii="Raleway" w:eastAsia="Raleway" w:hAnsi="Raleway" w:cs="Raleway"/>
          <w:color w:val="20124D"/>
          <w:sz w:val="24"/>
          <w:szCs w:val="24"/>
        </w:rPr>
        <w:t>pt to new interpretations of TUPE, holiday pay, and working time directives.</w:t>
      </w:r>
    </w:p>
    <w:p w:rsidR="00C4446E" w:rsidRDefault="00C4446E">
      <w:pPr>
        <w:spacing w:line="259" w:lineRule="auto"/>
        <w:jc w:val="both"/>
        <w:rPr>
          <w:rFonts w:ascii="Raleway" w:eastAsia="Raleway" w:hAnsi="Raleway" w:cs="Raleway"/>
          <w:color w:val="20124D"/>
          <w:sz w:val="24"/>
          <w:szCs w:val="24"/>
        </w:rPr>
      </w:pPr>
    </w:p>
    <w:p w:rsidR="00C4446E" w:rsidRDefault="00211351">
      <w:pPr>
        <w:spacing w:line="259" w:lineRule="auto"/>
        <w:jc w:val="both"/>
        <w:rPr>
          <w:rFonts w:ascii="Raleway" w:eastAsia="Raleway" w:hAnsi="Raleway" w:cs="Raleway"/>
          <w:color w:val="20124D"/>
          <w:sz w:val="24"/>
          <w:szCs w:val="24"/>
        </w:rPr>
      </w:pPr>
      <w:r>
        <w:rPr>
          <w:rFonts w:ascii="Raleway" w:eastAsia="Raleway" w:hAnsi="Raleway" w:cs="Raleway"/>
          <w:color w:val="20124D"/>
          <w:sz w:val="24"/>
          <w:szCs w:val="24"/>
        </w:rPr>
        <w:t>As of January 2024, ECJ rulings are now subject to challenge in UK courts. This means that if a UK court believes that an ECJ ruling is not in line with UK law, it can be contest</w:t>
      </w:r>
      <w:r>
        <w:rPr>
          <w:rFonts w:ascii="Raleway" w:eastAsia="Raleway" w:hAnsi="Raleway" w:cs="Raleway"/>
          <w:color w:val="20124D"/>
          <w:sz w:val="24"/>
          <w:szCs w:val="24"/>
        </w:rPr>
        <w:t>ed. Any legacy EU rulings must align with UK law, ensuring that the UK's legal system is consistent with its statutes rather than those of the EU. CIPD (2024) and ACAS (2024) advise organisations to monitor legal developments and seek professional advice w</w:t>
      </w:r>
      <w:r>
        <w:rPr>
          <w:rFonts w:ascii="Raleway" w:eastAsia="Raleway" w:hAnsi="Raleway" w:cs="Raleway"/>
          <w:color w:val="20124D"/>
          <w:sz w:val="24"/>
          <w:szCs w:val="24"/>
        </w:rPr>
        <w:t>here necessary to manage risks and maintain lawful employment practices in this post-Brexit legal landscape.</w:t>
      </w:r>
    </w:p>
    <w:p w:rsidR="00C4446E" w:rsidRDefault="00C4446E">
      <w:pPr>
        <w:spacing w:line="259" w:lineRule="auto"/>
        <w:jc w:val="both"/>
        <w:rPr>
          <w:rFonts w:ascii="Raleway" w:eastAsia="Raleway" w:hAnsi="Raleway" w:cs="Raleway"/>
          <w:color w:val="20124D"/>
          <w:sz w:val="24"/>
          <w:szCs w:val="24"/>
        </w:rPr>
      </w:pPr>
    </w:p>
    <w:p w:rsidR="00C4446E" w:rsidRDefault="00211351">
      <w:pPr>
        <w:spacing w:line="259" w:lineRule="auto"/>
        <w:jc w:val="both"/>
        <w:rPr>
          <w:rFonts w:ascii="Raleway" w:eastAsia="Raleway" w:hAnsi="Raleway" w:cs="Raleway"/>
          <w:color w:val="20124D"/>
          <w:sz w:val="24"/>
          <w:szCs w:val="24"/>
        </w:rPr>
      </w:pPr>
      <w:r>
        <w:rPr>
          <w:rFonts w:ascii="Raleway" w:eastAsia="Raleway" w:hAnsi="Raleway" w:cs="Raleway"/>
          <w:color w:val="20124D"/>
          <w:sz w:val="24"/>
          <w:szCs w:val="24"/>
        </w:rPr>
        <w:t>In conclusion, good law is supported by the best practices of ACAS and CIPD, and employers who do not adhere to such good law face the potential f</w:t>
      </w:r>
      <w:r>
        <w:rPr>
          <w:rFonts w:ascii="Raleway" w:eastAsia="Raleway" w:hAnsi="Raleway" w:cs="Raleway"/>
          <w:color w:val="20124D"/>
          <w:sz w:val="24"/>
          <w:szCs w:val="24"/>
        </w:rPr>
        <w:t>or legal disputes and harm to their reputation and as the UK has exited the European Union, appeals can no longer be directed to the Court of Justice. The Supreme Court now serves as the ultimate court of appeal in the UK</w:t>
      </w:r>
    </w:p>
    <w:p w:rsidR="00C4446E" w:rsidRDefault="00C4446E">
      <w:pPr>
        <w:spacing w:line="259" w:lineRule="auto"/>
        <w:jc w:val="both"/>
        <w:rPr>
          <w:rFonts w:ascii="Raleway" w:eastAsia="Raleway" w:hAnsi="Raleway" w:cs="Raleway"/>
          <w:color w:val="20124D"/>
          <w:sz w:val="24"/>
          <w:szCs w:val="24"/>
        </w:rPr>
      </w:pPr>
    </w:p>
    <w:p w:rsidR="00C4446E" w:rsidRDefault="00211351">
      <w:pPr>
        <w:spacing w:line="259" w:lineRule="auto"/>
        <w:jc w:val="both"/>
        <w:rPr>
          <w:rFonts w:ascii="Raleway" w:eastAsia="Raleway" w:hAnsi="Raleway" w:cs="Raleway"/>
          <w:color w:val="20124D"/>
          <w:sz w:val="24"/>
          <w:szCs w:val="24"/>
        </w:rPr>
      </w:pPr>
      <w:r>
        <w:rPr>
          <w:rFonts w:ascii="Raleway" w:eastAsia="Raleway" w:hAnsi="Raleway" w:cs="Raleway"/>
          <w:color w:val="20124D"/>
          <w:sz w:val="24"/>
          <w:szCs w:val="24"/>
        </w:rPr>
        <w:t>I hope that helps; I am always ha</w:t>
      </w:r>
      <w:r>
        <w:rPr>
          <w:rFonts w:ascii="Raleway" w:eastAsia="Raleway" w:hAnsi="Raleway" w:cs="Raleway"/>
          <w:color w:val="20124D"/>
          <w:sz w:val="24"/>
          <w:szCs w:val="24"/>
        </w:rPr>
        <w:t>ppy to discuss this in person.</w:t>
      </w:r>
    </w:p>
    <w:p w:rsidR="00C4446E" w:rsidRDefault="00C4446E">
      <w:pPr>
        <w:spacing w:line="259" w:lineRule="auto"/>
        <w:jc w:val="both"/>
        <w:rPr>
          <w:rFonts w:ascii="Raleway" w:eastAsia="Raleway" w:hAnsi="Raleway" w:cs="Raleway"/>
          <w:color w:val="20124D"/>
          <w:sz w:val="24"/>
          <w:szCs w:val="24"/>
        </w:rPr>
      </w:pPr>
    </w:p>
    <w:p w:rsidR="00C4446E" w:rsidRDefault="00C4446E">
      <w:pPr>
        <w:spacing w:line="259" w:lineRule="auto"/>
        <w:jc w:val="both"/>
        <w:rPr>
          <w:rFonts w:ascii="Raleway" w:eastAsia="Raleway" w:hAnsi="Raleway" w:cs="Raleway"/>
          <w:color w:val="20124D"/>
          <w:sz w:val="24"/>
          <w:szCs w:val="24"/>
        </w:rPr>
      </w:pPr>
    </w:p>
    <w:p w:rsidR="009169FB" w:rsidRDefault="009169FB">
      <w:pPr>
        <w:spacing w:line="259" w:lineRule="auto"/>
        <w:jc w:val="both"/>
        <w:rPr>
          <w:rFonts w:ascii="Raleway" w:eastAsia="Raleway" w:hAnsi="Raleway" w:cs="Raleway"/>
          <w:color w:val="20124D"/>
          <w:sz w:val="24"/>
          <w:szCs w:val="24"/>
        </w:rPr>
      </w:pPr>
    </w:p>
    <w:p w:rsidR="00C4446E" w:rsidRDefault="00C4446E">
      <w:pPr>
        <w:spacing w:line="259" w:lineRule="auto"/>
        <w:jc w:val="both"/>
        <w:rPr>
          <w:rFonts w:ascii="Raleway" w:eastAsia="Raleway" w:hAnsi="Raleway" w:cs="Raleway"/>
          <w:color w:val="20124D"/>
          <w:sz w:val="24"/>
          <w:szCs w:val="24"/>
        </w:rPr>
      </w:pPr>
    </w:p>
    <w:p w:rsidR="00C4446E" w:rsidRDefault="00C4446E">
      <w:pPr>
        <w:spacing w:line="259" w:lineRule="auto"/>
        <w:jc w:val="both"/>
        <w:rPr>
          <w:rFonts w:ascii="Raleway" w:eastAsia="Raleway" w:hAnsi="Raleway" w:cs="Raleway"/>
          <w:color w:val="20124D"/>
          <w:sz w:val="24"/>
          <w:szCs w:val="24"/>
        </w:rPr>
      </w:pPr>
    </w:p>
    <w:p w:rsidR="00C4446E" w:rsidRDefault="00C4446E">
      <w:pPr>
        <w:spacing w:line="259" w:lineRule="auto"/>
        <w:jc w:val="both"/>
        <w:rPr>
          <w:rFonts w:ascii="Raleway" w:eastAsia="Raleway" w:hAnsi="Raleway" w:cs="Raleway"/>
          <w:color w:val="20124D"/>
          <w:sz w:val="24"/>
          <w:szCs w:val="24"/>
        </w:rPr>
      </w:pPr>
    </w:p>
    <w:tbl>
      <w:tblPr>
        <w:tblStyle w:val="a2"/>
        <w:tblW w:w="10440" w:type="dxa"/>
        <w:tblInd w:w="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440"/>
      </w:tblGrid>
      <w:tr w:rsidR="00C4446E">
        <w:tc>
          <w:tcPr>
            <w:tcW w:w="10440" w:type="dxa"/>
            <w:tcBorders>
              <w:top w:val="single" w:sz="8" w:space="0" w:color="073763"/>
              <w:left w:val="single" w:sz="8" w:space="0" w:color="073763"/>
              <w:bottom w:val="single" w:sz="8" w:space="0" w:color="073763"/>
              <w:right w:val="single" w:sz="8" w:space="0" w:color="073763"/>
            </w:tcBorders>
            <w:tcMar>
              <w:top w:w="100" w:type="dxa"/>
              <w:left w:w="100" w:type="dxa"/>
              <w:bottom w:w="100" w:type="dxa"/>
              <w:right w:w="100" w:type="dxa"/>
            </w:tcMar>
          </w:tcPr>
          <w:p w:rsidR="00C4446E" w:rsidRDefault="00211351">
            <w:pPr>
              <w:widowControl w:val="0"/>
              <w:spacing w:line="240" w:lineRule="auto"/>
              <w:jc w:val="both"/>
              <w:rPr>
                <w:rFonts w:ascii="Raleway" w:eastAsia="Raleway" w:hAnsi="Raleway" w:cs="Raleway"/>
                <w:color w:val="20124D"/>
                <w:sz w:val="24"/>
                <w:szCs w:val="24"/>
              </w:rPr>
            </w:pPr>
            <w:r>
              <w:rPr>
                <w:rFonts w:ascii="Raleway" w:eastAsia="Raleway" w:hAnsi="Raleway" w:cs="Raleway"/>
                <w:color w:val="20124D"/>
                <w:sz w:val="24"/>
                <w:szCs w:val="24"/>
              </w:rPr>
              <w:lastRenderedPageBreak/>
              <w:t>AC2.1</w:t>
            </w:r>
          </w:p>
        </w:tc>
      </w:tr>
    </w:tbl>
    <w:p w:rsidR="00C4446E" w:rsidRDefault="00C4446E">
      <w:pPr>
        <w:jc w:val="both"/>
        <w:rPr>
          <w:rFonts w:ascii="Raleway" w:eastAsia="Raleway" w:hAnsi="Raleway" w:cs="Raleway"/>
          <w:color w:val="20124D"/>
          <w:sz w:val="24"/>
          <w:szCs w:val="24"/>
        </w:rPr>
      </w:pPr>
    </w:p>
    <w:p w:rsidR="00C4446E" w:rsidRDefault="00211351">
      <w:pPr>
        <w:jc w:val="both"/>
        <w:rPr>
          <w:rFonts w:ascii="Raleway" w:eastAsia="Raleway" w:hAnsi="Raleway" w:cs="Raleway"/>
          <w:color w:val="20124D"/>
          <w:sz w:val="24"/>
          <w:szCs w:val="24"/>
        </w:rPr>
      </w:pPr>
      <w:r>
        <w:rPr>
          <w:rFonts w:ascii="Raleway" w:eastAsia="Raleway" w:hAnsi="Raleway" w:cs="Raleway"/>
          <w:color w:val="20124D"/>
          <w:sz w:val="24"/>
          <w:szCs w:val="24"/>
        </w:rPr>
        <w:t>Bore da,</w:t>
      </w:r>
    </w:p>
    <w:p w:rsidR="00C4446E" w:rsidRDefault="00C4446E">
      <w:pPr>
        <w:jc w:val="both"/>
        <w:rPr>
          <w:rFonts w:ascii="Raleway" w:eastAsia="Raleway" w:hAnsi="Raleway" w:cs="Raleway"/>
          <w:color w:val="20124D"/>
          <w:sz w:val="24"/>
          <w:szCs w:val="24"/>
        </w:rPr>
      </w:pPr>
    </w:p>
    <w:p w:rsidR="00C4446E" w:rsidRDefault="00211351">
      <w:pPr>
        <w:jc w:val="both"/>
        <w:rPr>
          <w:rFonts w:ascii="Raleway" w:eastAsia="Raleway" w:hAnsi="Raleway" w:cs="Raleway"/>
          <w:color w:val="20124D"/>
          <w:sz w:val="24"/>
          <w:szCs w:val="24"/>
        </w:rPr>
      </w:pPr>
      <w:r>
        <w:rPr>
          <w:rFonts w:ascii="Raleway" w:eastAsia="Raleway" w:hAnsi="Raleway" w:cs="Raleway"/>
          <w:color w:val="20124D"/>
          <w:sz w:val="24"/>
          <w:szCs w:val="24"/>
        </w:rPr>
        <w:t>Thank you for your email. According to ACAS and guidance from CIPD, Occupational requirements are a legal exception; employers can specify that a job must be carried out by a person of a particular sex, which may be deemed a protected characteristic in oth</w:t>
      </w:r>
      <w:r>
        <w:rPr>
          <w:rFonts w:ascii="Raleway" w:eastAsia="Raleway" w:hAnsi="Raleway" w:cs="Raleway"/>
          <w:color w:val="20124D"/>
          <w:sz w:val="24"/>
          <w:szCs w:val="24"/>
        </w:rPr>
        <w:t>er circumstances. (ACAS, 2024) For example, a women's refuge would require a female support worker, as women in the refuge may not feel safe with a male employee.</w:t>
      </w:r>
    </w:p>
    <w:p w:rsidR="00C4446E" w:rsidRDefault="00C4446E">
      <w:pPr>
        <w:jc w:val="both"/>
        <w:rPr>
          <w:rFonts w:ascii="Raleway" w:eastAsia="Raleway" w:hAnsi="Raleway" w:cs="Raleway"/>
          <w:color w:val="20124D"/>
          <w:sz w:val="24"/>
          <w:szCs w:val="24"/>
        </w:rPr>
      </w:pPr>
    </w:p>
    <w:p w:rsidR="00C4446E" w:rsidRDefault="00211351">
      <w:pPr>
        <w:jc w:val="both"/>
        <w:rPr>
          <w:rFonts w:ascii="Raleway" w:eastAsia="Raleway" w:hAnsi="Raleway" w:cs="Raleway"/>
          <w:color w:val="20124D"/>
          <w:sz w:val="24"/>
          <w:szCs w:val="24"/>
        </w:rPr>
      </w:pPr>
      <w:r>
        <w:rPr>
          <w:rFonts w:ascii="Raleway" w:eastAsia="Raleway" w:hAnsi="Raleway" w:cs="Raleway"/>
          <w:color w:val="20124D"/>
          <w:sz w:val="24"/>
          <w:szCs w:val="24"/>
        </w:rPr>
        <w:t xml:space="preserve">However, it would not be acceptable to misuse the code of practice as outlined by </w:t>
      </w:r>
      <w:r w:rsidR="009169FB">
        <w:rPr>
          <w:rFonts w:ascii="Raleway" w:eastAsia="Raleway" w:hAnsi="Raleway" w:cs="Raleway"/>
          <w:color w:val="20124D"/>
          <w:sz w:val="24"/>
          <w:szCs w:val="24"/>
        </w:rPr>
        <w:t>ACAS;</w:t>
      </w:r>
      <w:r>
        <w:rPr>
          <w:rFonts w:ascii="Raleway" w:eastAsia="Raleway" w:hAnsi="Raleway" w:cs="Raleway"/>
          <w:color w:val="20124D"/>
          <w:sz w:val="24"/>
          <w:szCs w:val="24"/>
        </w:rPr>
        <w:t xml:space="preserve"> For</w:t>
      </w:r>
      <w:r>
        <w:rPr>
          <w:rFonts w:ascii="Raleway" w:eastAsia="Raleway" w:hAnsi="Raleway" w:cs="Raleway"/>
          <w:color w:val="20124D"/>
          <w:sz w:val="24"/>
          <w:szCs w:val="24"/>
        </w:rPr>
        <w:t xml:space="preserve"> instance, a school employing a newly qualified teacher solely because they were ‘cheaper’ could be classed as age discrimination.</w:t>
      </w:r>
    </w:p>
    <w:p w:rsidR="00C4446E" w:rsidRDefault="00C4446E">
      <w:pPr>
        <w:jc w:val="both"/>
        <w:rPr>
          <w:rFonts w:ascii="Raleway" w:eastAsia="Raleway" w:hAnsi="Raleway" w:cs="Raleway"/>
          <w:color w:val="20124D"/>
          <w:sz w:val="24"/>
          <w:szCs w:val="24"/>
        </w:rPr>
      </w:pPr>
    </w:p>
    <w:p w:rsidR="00C4446E" w:rsidRDefault="00211351">
      <w:pPr>
        <w:jc w:val="both"/>
        <w:rPr>
          <w:rFonts w:ascii="Raleway" w:eastAsia="Raleway" w:hAnsi="Raleway" w:cs="Raleway"/>
          <w:color w:val="20124D"/>
          <w:sz w:val="24"/>
          <w:szCs w:val="24"/>
        </w:rPr>
      </w:pPr>
      <w:r>
        <w:rPr>
          <w:rFonts w:ascii="Raleway" w:eastAsia="Raleway" w:hAnsi="Raleway" w:cs="Raleway"/>
          <w:color w:val="20124D"/>
          <w:sz w:val="24"/>
          <w:szCs w:val="24"/>
        </w:rPr>
        <w:t>Suppose we were to have a position that requires a specific male or female employee. In that case, we should ensure transpar</w:t>
      </w:r>
      <w:r>
        <w:rPr>
          <w:rFonts w:ascii="Raleway" w:eastAsia="Raleway" w:hAnsi="Raleway" w:cs="Raleway"/>
          <w:color w:val="20124D"/>
          <w:sz w:val="24"/>
          <w:szCs w:val="24"/>
        </w:rPr>
        <w:t>ency in the job description, document why we are applying to the Occupational requirements, and keep it under continuous review to ensure it remains relevant. Staying aligned with CIPD standards will also help guide our practices in this area. Suppose we w</w:t>
      </w:r>
      <w:r>
        <w:rPr>
          <w:rFonts w:ascii="Raleway" w:eastAsia="Raleway" w:hAnsi="Raleway" w:cs="Raleway"/>
          <w:color w:val="20124D"/>
          <w:sz w:val="24"/>
          <w:szCs w:val="24"/>
        </w:rPr>
        <w:t>ere to have a position that requires a specific male or female employee. In that case, we should ensure transparency in the job description, document why we are applying to the Occupational requirements, and keep it under continuous review to ensure it rem</w:t>
      </w:r>
      <w:r>
        <w:rPr>
          <w:rFonts w:ascii="Raleway" w:eastAsia="Raleway" w:hAnsi="Raleway" w:cs="Raleway"/>
          <w:color w:val="20124D"/>
          <w:sz w:val="24"/>
          <w:szCs w:val="24"/>
        </w:rPr>
        <w:t xml:space="preserve">ains relevant. </w:t>
      </w:r>
    </w:p>
    <w:p w:rsidR="00C4446E" w:rsidRDefault="00C4446E">
      <w:pPr>
        <w:jc w:val="both"/>
        <w:rPr>
          <w:rFonts w:ascii="Raleway" w:eastAsia="Raleway" w:hAnsi="Raleway" w:cs="Raleway"/>
          <w:color w:val="20124D"/>
          <w:sz w:val="24"/>
          <w:szCs w:val="24"/>
        </w:rPr>
      </w:pPr>
    </w:p>
    <w:p w:rsidR="00C4446E" w:rsidRDefault="00211351">
      <w:pPr>
        <w:jc w:val="both"/>
        <w:rPr>
          <w:rFonts w:ascii="Raleway" w:eastAsia="Raleway" w:hAnsi="Raleway" w:cs="Raleway"/>
          <w:color w:val="20124D"/>
          <w:sz w:val="23"/>
          <w:szCs w:val="23"/>
          <w:highlight w:val="white"/>
        </w:rPr>
      </w:pPr>
      <w:r>
        <w:rPr>
          <w:rFonts w:ascii="Raleway" w:eastAsia="Raleway" w:hAnsi="Raleway" w:cs="Raleway"/>
          <w:color w:val="20124D"/>
          <w:sz w:val="24"/>
          <w:szCs w:val="24"/>
        </w:rPr>
        <w:t xml:space="preserve">Misuse of Occupational </w:t>
      </w:r>
      <w:r w:rsidR="009169FB">
        <w:rPr>
          <w:rFonts w:ascii="Raleway" w:eastAsia="Raleway" w:hAnsi="Raleway" w:cs="Raleway"/>
          <w:color w:val="20124D"/>
          <w:sz w:val="24"/>
          <w:szCs w:val="24"/>
        </w:rPr>
        <w:t>Requirements</w:t>
      </w:r>
      <w:r>
        <w:rPr>
          <w:rFonts w:ascii="Raleway" w:eastAsia="Raleway" w:hAnsi="Raleway" w:cs="Raleway"/>
          <w:color w:val="20124D"/>
          <w:sz w:val="24"/>
          <w:szCs w:val="24"/>
        </w:rPr>
        <w:t xml:space="preserve"> could result in unlawful discrimination claims under the </w:t>
      </w:r>
      <w:r w:rsidR="009169FB">
        <w:rPr>
          <w:rFonts w:ascii="Raleway" w:eastAsia="Raleway" w:hAnsi="Raleway" w:cs="Raleway"/>
          <w:color w:val="20124D"/>
          <w:sz w:val="24"/>
          <w:szCs w:val="24"/>
        </w:rPr>
        <w:t>Equality</w:t>
      </w:r>
      <w:r>
        <w:rPr>
          <w:rFonts w:ascii="Raleway" w:eastAsia="Raleway" w:hAnsi="Raleway" w:cs="Raleway"/>
          <w:color w:val="20124D"/>
          <w:sz w:val="24"/>
          <w:szCs w:val="24"/>
        </w:rPr>
        <w:t xml:space="preserve"> Act 2010 (previously Employment Equality (Sexual Orientation) Regulations 2003 and the Employment Equality (Religion and Belief) Regulations 2003) (Daniels,</w:t>
      </w:r>
      <w:r>
        <w:rPr>
          <w:rFonts w:ascii="Raleway" w:eastAsia="Raleway" w:hAnsi="Raleway" w:cs="Raleway"/>
          <w:color w:val="20124D"/>
          <w:sz w:val="24"/>
          <w:szCs w:val="24"/>
        </w:rPr>
        <w:t xml:space="preserve"> 2024, </w:t>
      </w:r>
      <w:r w:rsidR="009169FB">
        <w:rPr>
          <w:rFonts w:ascii="Raleway" w:eastAsia="Raleway" w:hAnsi="Raleway" w:cs="Raleway"/>
          <w:color w:val="20124D"/>
          <w:sz w:val="24"/>
          <w:szCs w:val="24"/>
        </w:rPr>
        <w:t>pg.</w:t>
      </w:r>
      <w:r>
        <w:rPr>
          <w:rFonts w:ascii="Raleway" w:eastAsia="Raleway" w:hAnsi="Raleway" w:cs="Raleway"/>
          <w:color w:val="20124D"/>
          <w:sz w:val="24"/>
          <w:szCs w:val="24"/>
        </w:rPr>
        <w:t xml:space="preserve"> 113) or the Employment Code of Practice </w:t>
      </w:r>
      <w:r>
        <w:rPr>
          <w:rFonts w:ascii="Raleway" w:eastAsia="Raleway" w:hAnsi="Raleway" w:cs="Raleway"/>
          <w:color w:val="20124D"/>
          <w:sz w:val="23"/>
          <w:szCs w:val="23"/>
          <w:highlight w:val="white"/>
        </w:rPr>
        <w:t>(www.equalityhumanrights.com, 2015).</w:t>
      </w:r>
    </w:p>
    <w:p w:rsidR="00C4446E" w:rsidRDefault="00C4446E">
      <w:pPr>
        <w:jc w:val="both"/>
        <w:rPr>
          <w:rFonts w:ascii="Raleway" w:eastAsia="Raleway" w:hAnsi="Raleway" w:cs="Raleway"/>
          <w:color w:val="20124D"/>
          <w:sz w:val="23"/>
          <w:szCs w:val="23"/>
          <w:highlight w:val="white"/>
        </w:rPr>
      </w:pPr>
    </w:p>
    <w:p w:rsidR="00C4446E" w:rsidRDefault="00C4446E">
      <w:pPr>
        <w:jc w:val="both"/>
        <w:rPr>
          <w:rFonts w:ascii="Raleway" w:eastAsia="Raleway" w:hAnsi="Raleway" w:cs="Raleway"/>
          <w:color w:val="20124D"/>
          <w:sz w:val="23"/>
          <w:szCs w:val="23"/>
          <w:highlight w:val="white"/>
        </w:rPr>
      </w:pPr>
    </w:p>
    <w:p w:rsidR="00C4446E" w:rsidRDefault="00211351">
      <w:pPr>
        <w:jc w:val="both"/>
        <w:rPr>
          <w:rFonts w:ascii="Raleway" w:eastAsia="Raleway" w:hAnsi="Raleway" w:cs="Raleway"/>
          <w:color w:val="20124D"/>
          <w:sz w:val="24"/>
          <w:szCs w:val="24"/>
        </w:rPr>
      </w:pPr>
      <w:r>
        <w:rPr>
          <w:rFonts w:ascii="Raleway" w:eastAsia="Raleway" w:hAnsi="Raleway" w:cs="Raleway"/>
          <w:color w:val="20124D"/>
          <w:sz w:val="24"/>
          <w:szCs w:val="24"/>
        </w:rPr>
        <w:t xml:space="preserve">I hope that helps and provides some reassurance. </w:t>
      </w:r>
    </w:p>
    <w:p w:rsidR="00C4446E" w:rsidRDefault="00C4446E">
      <w:pPr>
        <w:jc w:val="both"/>
        <w:rPr>
          <w:rFonts w:ascii="Raleway" w:eastAsia="Raleway" w:hAnsi="Raleway" w:cs="Raleway"/>
          <w:color w:val="20124D"/>
          <w:sz w:val="24"/>
          <w:szCs w:val="24"/>
        </w:rPr>
      </w:pPr>
    </w:p>
    <w:p w:rsidR="00C4446E" w:rsidRDefault="00C4446E">
      <w:pPr>
        <w:jc w:val="both"/>
        <w:rPr>
          <w:rFonts w:ascii="Raleway" w:eastAsia="Raleway" w:hAnsi="Raleway" w:cs="Raleway"/>
          <w:color w:val="20124D"/>
          <w:sz w:val="24"/>
          <w:szCs w:val="24"/>
        </w:rPr>
      </w:pPr>
    </w:p>
    <w:p w:rsidR="00C4446E" w:rsidRDefault="00C4446E">
      <w:pPr>
        <w:jc w:val="both"/>
        <w:rPr>
          <w:rFonts w:ascii="Raleway" w:eastAsia="Raleway" w:hAnsi="Raleway" w:cs="Raleway"/>
          <w:color w:val="20124D"/>
          <w:sz w:val="24"/>
          <w:szCs w:val="24"/>
        </w:rPr>
      </w:pPr>
    </w:p>
    <w:p w:rsidR="00C4446E" w:rsidRDefault="00C4446E">
      <w:pPr>
        <w:jc w:val="both"/>
        <w:rPr>
          <w:rFonts w:ascii="Raleway" w:eastAsia="Raleway" w:hAnsi="Raleway" w:cs="Raleway"/>
          <w:color w:val="20124D"/>
          <w:sz w:val="24"/>
          <w:szCs w:val="24"/>
        </w:rPr>
      </w:pPr>
    </w:p>
    <w:p w:rsidR="00C4446E" w:rsidRDefault="00C4446E">
      <w:pPr>
        <w:jc w:val="both"/>
        <w:rPr>
          <w:rFonts w:ascii="Raleway" w:eastAsia="Raleway" w:hAnsi="Raleway" w:cs="Raleway"/>
          <w:color w:val="20124D"/>
          <w:sz w:val="24"/>
          <w:szCs w:val="24"/>
        </w:rPr>
      </w:pPr>
    </w:p>
    <w:p w:rsidR="00C4446E" w:rsidRDefault="00C4446E">
      <w:pPr>
        <w:jc w:val="both"/>
        <w:rPr>
          <w:rFonts w:ascii="Raleway" w:eastAsia="Raleway" w:hAnsi="Raleway" w:cs="Raleway"/>
          <w:color w:val="20124D"/>
          <w:sz w:val="24"/>
          <w:szCs w:val="24"/>
        </w:rPr>
      </w:pPr>
    </w:p>
    <w:p w:rsidR="00C4446E" w:rsidRDefault="00C4446E">
      <w:pPr>
        <w:jc w:val="both"/>
        <w:rPr>
          <w:rFonts w:ascii="Raleway" w:eastAsia="Raleway" w:hAnsi="Raleway" w:cs="Raleway"/>
          <w:color w:val="20124D"/>
          <w:sz w:val="24"/>
          <w:szCs w:val="24"/>
        </w:rPr>
      </w:pPr>
    </w:p>
    <w:p w:rsidR="00C4446E" w:rsidRDefault="00C4446E">
      <w:pPr>
        <w:jc w:val="both"/>
        <w:rPr>
          <w:rFonts w:ascii="Raleway" w:eastAsia="Raleway" w:hAnsi="Raleway" w:cs="Raleway"/>
          <w:color w:val="20124D"/>
          <w:sz w:val="24"/>
          <w:szCs w:val="24"/>
        </w:rPr>
      </w:pPr>
    </w:p>
    <w:p w:rsidR="00C4446E" w:rsidRDefault="00C4446E">
      <w:pPr>
        <w:jc w:val="both"/>
        <w:rPr>
          <w:rFonts w:ascii="Raleway" w:eastAsia="Raleway" w:hAnsi="Raleway" w:cs="Raleway"/>
          <w:color w:val="20124D"/>
          <w:sz w:val="24"/>
          <w:szCs w:val="24"/>
        </w:rPr>
      </w:pPr>
    </w:p>
    <w:p w:rsidR="00C4446E" w:rsidRDefault="00C4446E">
      <w:pPr>
        <w:jc w:val="both"/>
        <w:rPr>
          <w:rFonts w:ascii="Raleway" w:eastAsia="Raleway" w:hAnsi="Raleway" w:cs="Raleway"/>
          <w:color w:val="20124D"/>
          <w:sz w:val="24"/>
          <w:szCs w:val="24"/>
        </w:rPr>
      </w:pPr>
    </w:p>
    <w:p w:rsidR="00C4446E" w:rsidRDefault="00C4446E">
      <w:pPr>
        <w:jc w:val="both"/>
        <w:rPr>
          <w:rFonts w:ascii="Raleway" w:eastAsia="Raleway" w:hAnsi="Raleway" w:cs="Raleway"/>
          <w:color w:val="20124D"/>
          <w:sz w:val="24"/>
          <w:szCs w:val="24"/>
        </w:rPr>
      </w:pPr>
    </w:p>
    <w:tbl>
      <w:tblPr>
        <w:tblStyle w:val="a3"/>
        <w:tblW w:w="1046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466"/>
      </w:tblGrid>
      <w:tr w:rsidR="00C4446E">
        <w:tc>
          <w:tcPr>
            <w:tcW w:w="10466" w:type="dxa"/>
            <w:tcBorders>
              <w:top w:val="single" w:sz="8" w:space="0" w:color="073763"/>
              <w:left w:val="single" w:sz="8" w:space="0" w:color="073763"/>
              <w:bottom w:val="single" w:sz="8" w:space="0" w:color="073763"/>
              <w:right w:val="single" w:sz="8" w:space="0" w:color="073763"/>
            </w:tcBorders>
            <w:shd w:val="clear" w:color="auto" w:fill="auto"/>
            <w:tcMar>
              <w:top w:w="100" w:type="dxa"/>
              <w:left w:w="100" w:type="dxa"/>
              <w:bottom w:w="100" w:type="dxa"/>
              <w:right w:w="100" w:type="dxa"/>
            </w:tcMar>
          </w:tcPr>
          <w:p w:rsidR="00C4446E" w:rsidRDefault="00211351">
            <w:pPr>
              <w:widowControl w:val="0"/>
              <w:spacing w:line="240" w:lineRule="auto"/>
              <w:jc w:val="both"/>
              <w:rPr>
                <w:rFonts w:ascii="Raleway" w:eastAsia="Raleway" w:hAnsi="Raleway" w:cs="Raleway"/>
                <w:color w:val="20124D"/>
                <w:sz w:val="24"/>
                <w:szCs w:val="24"/>
              </w:rPr>
            </w:pPr>
            <w:r>
              <w:rPr>
                <w:rFonts w:ascii="Raleway" w:eastAsia="Raleway" w:hAnsi="Raleway" w:cs="Raleway"/>
                <w:color w:val="20124D"/>
                <w:sz w:val="24"/>
                <w:szCs w:val="24"/>
              </w:rPr>
              <w:lastRenderedPageBreak/>
              <w:t>AC2.2</w:t>
            </w:r>
          </w:p>
        </w:tc>
      </w:tr>
    </w:tbl>
    <w:p w:rsidR="00C4446E" w:rsidRDefault="00C4446E">
      <w:pPr>
        <w:spacing w:line="240" w:lineRule="auto"/>
        <w:jc w:val="both"/>
        <w:rPr>
          <w:rFonts w:ascii="Raleway" w:eastAsia="Raleway" w:hAnsi="Raleway" w:cs="Raleway"/>
          <w:color w:val="20124D"/>
          <w:sz w:val="24"/>
          <w:szCs w:val="24"/>
        </w:rPr>
      </w:pPr>
    </w:p>
    <w:p w:rsidR="00C4446E" w:rsidRDefault="00211351">
      <w:pPr>
        <w:spacing w:before="240" w:after="240" w:line="264" w:lineRule="auto"/>
        <w:jc w:val="both"/>
        <w:rPr>
          <w:rFonts w:ascii="Raleway" w:eastAsia="Raleway" w:hAnsi="Raleway" w:cs="Raleway"/>
          <w:color w:val="20124D"/>
          <w:sz w:val="24"/>
          <w:szCs w:val="24"/>
        </w:rPr>
      </w:pPr>
      <w:r>
        <w:rPr>
          <w:rFonts w:ascii="Raleway" w:eastAsia="Raleway" w:hAnsi="Raleway" w:cs="Raleway"/>
          <w:color w:val="20124D"/>
          <w:sz w:val="24"/>
          <w:szCs w:val="24"/>
        </w:rPr>
        <w:t>Pryn hawn da,</w:t>
      </w:r>
    </w:p>
    <w:p w:rsidR="00C4446E" w:rsidRDefault="00211351">
      <w:pPr>
        <w:spacing w:before="240" w:after="240" w:line="264" w:lineRule="auto"/>
        <w:jc w:val="both"/>
        <w:rPr>
          <w:rFonts w:ascii="Raleway" w:eastAsia="Raleway" w:hAnsi="Raleway" w:cs="Raleway"/>
          <w:color w:val="20124D"/>
          <w:sz w:val="24"/>
          <w:szCs w:val="24"/>
        </w:rPr>
      </w:pPr>
      <w:r>
        <w:rPr>
          <w:rFonts w:ascii="Raleway" w:eastAsia="Raleway" w:hAnsi="Raleway" w:cs="Raleway"/>
          <w:color w:val="20124D"/>
          <w:sz w:val="24"/>
          <w:szCs w:val="24"/>
        </w:rPr>
        <w:t xml:space="preserve">Before agreeing to the request, we need to clarify a few things.  </w:t>
      </w:r>
    </w:p>
    <w:p w:rsidR="00C4446E" w:rsidRDefault="00211351">
      <w:pPr>
        <w:spacing w:before="240" w:after="240" w:line="264" w:lineRule="auto"/>
        <w:jc w:val="both"/>
        <w:rPr>
          <w:rFonts w:ascii="Raleway" w:eastAsia="Raleway" w:hAnsi="Raleway" w:cs="Raleway"/>
          <w:color w:val="20124D"/>
          <w:sz w:val="24"/>
          <w:szCs w:val="24"/>
        </w:rPr>
      </w:pPr>
      <w:r>
        <w:rPr>
          <w:rFonts w:ascii="Raleway" w:eastAsia="Raleway" w:hAnsi="Raleway" w:cs="Raleway"/>
          <w:color w:val="20124D"/>
          <w:sz w:val="24"/>
          <w:szCs w:val="24"/>
        </w:rPr>
        <w:t xml:space="preserve">To ensure we follow a fair and transparent process. How are the two Health Care Assistants (HCAs) being identified? Are you using a job evaluation job description that </w:t>
      </w:r>
      <w:r w:rsidR="009169FB">
        <w:rPr>
          <w:rFonts w:ascii="Raleway" w:eastAsia="Raleway" w:hAnsi="Raleway" w:cs="Raleway"/>
          <w:color w:val="20124D"/>
          <w:sz w:val="24"/>
          <w:szCs w:val="24"/>
        </w:rPr>
        <w:t>considers</w:t>
      </w:r>
      <w:r>
        <w:rPr>
          <w:rFonts w:ascii="Raleway" w:eastAsia="Raleway" w:hAnsi="Raleway" w:cs="Raleway"/>
          <w:color w:val="20124D"/>
          <w:sz w:val="24"/>
          <w:szCs w:val="24"/>
        </w:rPr>
        <w:t xml:space="preserve"> the additional responsibility?  As the employer, we need to ensure th</w:t>
      </w:r>
      <w:r>
        <w:rPr>
          <w:rFonts w:ascii="Raleway" w:eastAsia="Raleway" w:hAnsi="Raleway" w:cs="Raleway"/>
          <w:color w:val="20124D"/>
          <w:sz w:val="24"/>
          <w:szCs w:val="24"/>
        </w:rPr>
        <w:t xml:space="preserve">at we follow an open process to document how successful candidates have been identified and that it has been open to all Band-A HCAs. This ensures if anyone raises a formal grievance or tries to </w:t>
      </w:r>
      <w:r w:rsidR="009169FB">
        <w:rPr>
          <w:rFonts w:ascii="Raleway" w:eastAsia="Raleway" w:hAnsi="Raleway" w:cs="Raleway"/>
          <w:color w:val="20124D"/>
          <w:sz w:val="24"/>
          <w:szCs w:val="24"/>
        </w:rPr>
        <w:t>claim,</w:t>
      </w:r>
      <w:r>
        <w:rPr>
          <w:rFonts w:ascii="Raleway" w:eastAsia="Raleway" w:hAnsi="Raleway" w:cs="Raleway"/>
          <w:color w:val="20124D"/>
          <w:sz w:val="24"/>
          <w:szCs w:val="24"/>
        </w:rPr>
        <w:t xml:space="preserve"> we have the relevant documentation.</w:t>
      </w:r>
    </w:p>
    <w:p w:rsidR="00C4446E" w:rsidRDefault="00211351">
      <w:pPr>
        <w:spacing w:before="240" w:after="240" w:line="264" w:lineRule="auto"/>
        <w:jc w:val="both"/>
        <w:rPr>
          <w:rFonts w:ascii="Raleway" w:eastAsia="Raleway" w:hAnsi="Raleway" w:cs="Raleway"/>
          <w:color w:val="20124D"/>
          <w:sz w:val="24"/>
          <w:szCs w:val="24"/>
        </w:rPr>
      </w:pPr>
      <w:r>
        <w:rPr>
          <w:rFonts w:ascii="Raleway" w:eastAsia="Raleway" w:hAnsi="Raleway" w:cs="Raleway"/>
          <w:color w:val="20124D"/>
          <w:sz w:val="24"/>
          <w:szCs w:val="24"/>
        </w:rPr>
        <w:t>The above is to e</w:t>
      </w:r>
      <w:r>
        <w:rPr>
          <w:rFonts w:ascii="Raleway" w:eastAsia="Raleway" w:hAnsi="Raleway" w:cs="Raleway"/>
          <w:color w:val="20124D"/>
          <w:sz w:val="24"/>
          <w:szCs w:val="24"/>
        </w:rPr>
        <w:t xml:space="preserve">nsure we are compliant </w:t>
      </w:r>
      <w:r w:rsidR="009169FB">
        <w:rPr>
          <w:rFonts w:ascii="Raleway" w:eastAsia="Raleway" w:hAnsi="Raleway" w:cs="Raleway"/>
          <w:color w:val="20124D"/>
          <w:sz w:val="24"/>
          <w:szCs w:val="24"/>
        </w:rPr>
        <w:t>with Equal</w:t>
      </w:r>
      <w:r>
        <w:rPr>
          <w:rFonts w:ascii="Raleway" w:eastAsia="Raleway" w:hAnsi="Raleway" w:cs="Raleway"/>
          <w:color w:val="20124D"/>
          <w:sz w:val="24"/>
          <w:szCs w:val="24"/>
        </w:rPr>
        <w:t xml:space="preserve"> Pay under the Equality Act 2010, (CIPD, 2025) which requires men and women to receive equal Pay for equal work. Without following an open and transparent process, the organisation is at risk of an Equal Pay claim. (ACAS, </w:t>
      </w:r>
      <w:r>
        <w:rPr>
          <w:rFonts w:ascii="Raleway" w:eastAsia="Raleway" w:hAnsi="Raleway" w:cs="Raleway"/>
          <w:color w:val="20124D"/>
          <w:sz w:val="24"/>
          <w:szCs w:val="24"/>
        </w:rPr>
        <w:t>2024)</w:t>
      </w:r>
    </w:p>
    <w:p w:rsidR="00C4446E" w:rsidRDefault="00211351">
      <w:pPr>
        <w:spacing w:before="240" w:after="240" w:line="264" w:lineRule="auto"/>
        <w:jc w:val="both"/>
        <w:rPr>
          <w:rFonts w:ascii="Raleway" w:eastAsia="Raleway" w:hAnsi="Raleway" w:cs="Raleway"/>
          <w:color w:val="20124D"/>
          <w:sz w:val="24"/>
          <w:szCs w:val="24"/>
        </w:rPr>
      </w:pPr>
      <w:r>
        <w:rPr>
          <w:rFonts w:ascii="Raleway" w:eastAsia="Raleway" w:hAnsi="Raleway" w:cs="Raleway"/>
          <w:color w:val="20124D"/>
          <w:sz w:val="24"/>
          <w:szCs w:val="24"/>
        </w:rPr>
        <w:t>Equal Pay ensures men and women are paid for doing the same work in similar roles (and the NHS ensures this by putting jobs through an analytical job evaluation). If we only upgrade men as HCA without going through a complete and transparent process,</w:t>
      </w:r>
      <w:r>
        <w:rPr>
          <w:rFonts w:ascii="Raleway" w:eastAsia="Raleway" w:hAnsi="Raleway" w:cs="Raleway"/>
          <w:color w:val="20124D"/>
          <w:sz w:val="24"/>
          <w:szCs w:val="24"/>
        </w:rPr>
        <w:t xml:space="preserve"> we risk someone bringing an equal pay claim, which could affect a comparator (either a predecessor or successor) in the job role. Therefore, for us, as the employer, to defend a claim, we would need to demonstrate that the persons are not engaged in ‘’lik</w:t>
      </w:r>
      <w:r>
        <w:rPr>
          <w:rFonts w:ascii="Raleway" w:eastAsia="Raleway" w:hAnsi="Raleway" w:cs="Raleway"/>
          <w:color w:val="20124D"/>
          <w:sz w:val="24"/>
          <w:szCs w:val="24"/>
        </w:rPr>
        <w:t>e work, paperwork to support the job evaluation process, which, according to ACAS, is a job evaluation scheme between occupations determines equality by assessing skill level, the effort involved and decision-making authority (ACAS, 2024). If there is a di</w:t>
      </w:r>
      <w:r>
        <w:rPr>
          <w:rFonts w:ascii="Raleway" w:eastAsia="Raleway" w:hAnsi="Raleway" w:cs="Raleway"/>
          <w:color w:val="20124D"/>
          <w:sz w:val="24"/>
          <w:szCs w:val="24"/>
        </w:rPr>
        <w:t>fference in grade, it is because of the responsibility. The risk is that if the Equal Pay claim is successful, an Employment Tribunal may order compensation for Pay going back six years, which could be costly for the business, as well as negative publicity</w:t>
      </w:r>
      <w:r>
        <w:rPr>
          <w:rFonts w:ascii="Raleway" w:eastAsia="Raleway" w:hAnsi="Raleway" w:cs="Raleway"/>
          <w:color w:val="20124D"/>
          <w:sz w:val="24"/>
          <w:szCs w:val="24"/>
        </w:rPr>
        <w:t xml:space="preserve">. </w:t>
      </w:r>
    </w:p>
    <w:p w:rsidR="00C4446E" w:rsidRDefault="00211351">
      <w:pPr>
        <w:spacing w:before="240" w:after="240" w:line="264" w:lineRule="auto"/>
        <w:jc w:val="both"/>
        <w:rPr>
          <w:rFonts w:ascii="Raleway" w:eastAsia="Raleway" w:hAnsi="Raleway" w:cs="Raleway"/>
          <w:color w:val="20124D"/>
          <w:sz w:val="24"/>
          <w:szCs w:val="24"/>
        </w:rPr>
      </w:pPr>
      <w:r>
        <w:rPr>
          <w:rFonts w:ascii="Raleway" w:eastAsia="Raleway" w:hAnsi="Raleway" w:cs="Raleway"/>
          <w:color w:val="20124D"/>
          <w:sz w:val="24"/>
          <w:szCs w:val="24"/>
        </w:rPr>
        <w:t>The case study, Birmingham City Council Equal Pay Claims, involved a public sector case, Mr A Aston v Birmingham City Council (2024), in which the Employment Tribunal ruled in favour of the claimant, highlighting systemic issues in the council’s pay str</w:t>
      </w:r>
      <w:r>
        <w:rPr>
          <w:rFonts w:ascii="Raleway" w:eastAsia="Raleway" w:hAnsi="Raleway" w:cs="Raleway"/>
          <w:color w:val="20124D"/>
          <w:sz w:val="24"/>
          <w:szCs w:val="24"/>
        </w:rPr>
        <w:t>uctures. The case highlighted the importance of transparent and equitable pay practices, especially in public institutions.</w:t>
      </w:r>
    </w:p>
    <w:p w:rsidR="00C4446E" w:rsidRDefault="00211351">
      <w:pPr>
        <w:spacing w:line="264" w:lineRule="auto"/>
        <w:jc w:val="both"/>
        <w:rPr>
          <w:rFonts w:ascii="Raleway" w:eastAsia="Raleway" w:hAnsi="Raleway" w:cs="Raleway"/>
          <w:color w:val="20124D"/>
          <w:sz w:val="24"/>
          <w:szCs w:val="24"/>
        </w:rPr>
      </w:pPr>
      <w:r>
        <w:rPr>
          <w:rFonts w:ascii="Raleway" w:eastAsia="Raleway" w:hAnsi="Raleway" w:cs="Raleway"/>
          <w:color w:val="20124D"/>
          <w:sz w:val="24"/>
          <w:szCs w:val="24"/>
        </w:rPr>
        <w:t>I am happy to discuss further if it helps,</w:t>
      </w:r>
    </w:p>
    <w:p w:rsidR="00C4446E" w:rsidRDefault="00C4446E">
      <w:pPr>
        <w:spacing w:line="264" w:lineRule="auto"/>
        <w:jc w:val="both"/>
        <w:rPr>
          <w:rFonts w:ascii="Raleway" w:eastAsia="Raleway" w:hAnsi="Raleway" w:cs="Raleway"/>
          <w:color w:val="20124D"/>
          <w:sz w:val="24"/>
          <w:szCs w:val="24"/>
        </w:rPr>
      </w:pPr>
    </w:p>
    <w:p w:rsidR="00C4446E" w:rsidRDefault="00C4446E">
      <w:pPr>
        <w:spacing w:line="264" w:lineRule="auto"/>
        <w:jc w:val="both"/>
        <w:rPr>
          <w:rFonts w:ascii="Raleway" w:eastAsia="Raleway" w:hAnsi="Raleway" w:cs="Raleway"/>
          <w:color w:val="20124D"/>
          <w:sz w:val="24"/>
          <w:szCs w:val="24"/>
        </w:rPr>
      </w:pPr>
    </w:p>
    <w:p w:rsidR="00C4446E" w:rsidRDefault="00C4446E">
      <w:pPr>
        <w:spacing w:line="264" w:lineRule="auto"/>
        <w:jc w:val="both"/>
        <w:rPr>
          <w:rFonts w:ascii="Raleway" w:eastAsia="Raleway" w:hAnsi="Raleway" w:cs="Raleway"/>
          <w:color w:val="20124D"/>
          <w:sz w:val="24"/>
          <w:szCs w:val="24"/>
        </w:rPr>
      </w:pPr>
    </w:p>
    <w:p w:rsidR="00C4446E" w:rsidRDefault="00C4446E">
      <w:pPr>
        <w:spacing w:line="264" w:lineRule="auto"/>
        <w:jc w:val="both"/>
        <w:rPr>
          <w:rFonts w:ascii="Raleway" w:eastAsia="Raleway" w:hAnsi="Raleway" w:cs="Raleway"/>
          <w:color w:val="20124D"/>
          <w:sz w:val="24"/>
          <w:szCs w:val="24"/>
        </w:rPr>
      </w:pPr>
    </w:p>
    <w:p w:rsidR="00C4446E" w:rsidRDefault="00C4446E">
      <w:pPr>
        <w:spacing w:line="264" w:lineRule="auto"/>
        <w:jc w:val="both"/>
        <w:rPr>
          <w:rFonts w:ascii="Raleway" w:eastAsia="Raleway" w:hAnsi="Raleway" w:cs="Raleway"/>
          <w:color w:val="20124D"/>
          <w:sz w:val="24"/>
          <w:szCs w:val="24"/>
        </w:rPr>
      </w:pPr>
    </w:p>
    <w:p w:rsidR="00C4446E" w:rsidRDefault="00C4446E">
      <w:pPr>
        <w:spacing w:line="264" w:lineRule="auto"/>
        <w:jc w:val="both"/>
        <w:rPr>
          <w:rFonts w:ascii="Raleway" w:eastAsia="Raleway" w:hAnsi="Raleway" w:cs="Raleway"/>
          <w:color w:val="20124D"/>
          <w:sz w:val="24"/>
          <w:szCs w:val="24"/>
        </w:rPr>
      </w:pPr>
    </w:p>
    <w:p w:rsidR="00C4446E" w:rsidRDefault="00C4446E">
      <w:pPr>
        <w:spacing w:line="264" w:lineRule="auto"/>
        <w:jc w:val="both"/>
        <w:rPr>
          <w:rFonts w:ascii="Raleway" w:eastAsia="Raleway" w:hAnsi="Raleway" w:cs="Raleway"/>
          <w:color w:val="20124D"/>
          <w:sz w:val="24"/>
          <w:szCs w:val="24"/>
        </w:rPr>
      </w:pPr>
    </w:p>
    <w:p w:rsidR="00C4446E" w:rsidRDefault="00C4446E">
      <w:pPr>
        <w:jc w:val="both"/>
        <w:rPr>
          <w:rFonts w:ascii="Raleway" w:eastAsia="Raleway" w:hAnsi="Raleway" w:cs="Raleway"/>
          <w:color w:val="20124D"/>
          <w:sz w:val="24"/>
          <w:szCs w:val="24"/>
        </w:rPr>
      </w:pPr>
    </w:p>
    <w:tbl>
      <w:tblPr>
        <w:tblStyle w:val="a4"/>
        <w:tblW w:w="1046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466"/>
      </w:tblGrid>
      <w:tr w:rsidR="00C4446E">
        <w:trPr>
          <w:trHeight w:val="420"/>
        </w:trPr>
        <w:tc>
          <w:tcPr>
            <w:tcW w:w="10466" w:type="dxa"/>
            <w:tcBorders>
              <w:top w:val="single" w:sz="8" w:space="0" w:color="073763"/>
              <w:left w:val="single" w:sz="8" w:space="0" w:color="073763"/>
              <w:bottom w:val="single" w:sz="8" w:space="0" w:color="073763"/>
              <w:right w:val="single" w:sz="8" w:space="0" w:color="073763"/>
            </w:tcBorders>
            <w:shd w:val="clear" w:color="auto" w:fill="FFFFFF"/>
            <w:tcMar>
              <w:top w:w="100" w:type="dxa"/>
              <w:left w:w="100" w:type="dxa"/>
              <w:bottom w:w="100" w:type="dxa"/>
              <w:right w:w="100" w:type="dxa"/>
            </w:tcMar>
          </w:tcPr>
          <w:p w:rsidR="00C4446E" w:rsidRDefault="00211351">
            <w:pPr>
              <w:spacing w:line="240" w:lineRule="auto"/>
              <w:jc w:val="both"/>
              <w:rPr>
                <w:rFonts w:ascii="Raleway" w:eastAsia="Raleway" w:hAnsi="Raleway" w:cs="Raleway"/>
                <w:color w:val="20124D"/>
                <w:sz w:val="24"/>
                <w:szCs w:val="24"/>
              </w:rPr>
            </w:pPr>
            <w:r>
              <w:rPr>
                <w:rFonts w:ascii="Raleway" w:eastAsia="Raleway" w:hAnsi="Raleway" w:cs="Raleway"/>
                <w:color w:val="20124D"/>
                <w:sz w:val="24"/>
                <w:szCs w:val="24"/>
              </w:rPr>
              <w:lastRenderedPageBreak/>
              <w:t>AC3.1</w:t>
            </w:r>
          </w:p>
        </w:tc>
      </w:tr>
    </w:tbl>
    <w:p w:rsidR="00C4446E" w:rsidRDefault="00C4446E">
      <w:pPr>
        <w:spacing w:after="160" w:line="264" w:lineRule="auto"/>
        <w:jc w:val="both"/>
        <w:rPr>
          <w:rFonts w:ascii="Raleway" w:eastAsia="Raleway" w:hAnsi="Raleway" w:cs="Raleway"/>
          <w:color w:val="20124D"/>
          <w:sz w:val="24"/>
          <w:szCs w:val="24"/>
        </w:rPr>
      </w:pPr>
    </w:p>
    <w:p w:rsidR="00C4446E" w:rsidRDefault="00211351">
      <w:pPr>
        <w:jc w:val="both"/>
        <w:rPr>
          <w:rFonts w:ascii="Raleway" w:eastAsia="Raleway" w:hAnsi="Raleway" w:cs="Raleway"/>
          <w:color w:val="20124D"/>
          <w:sz w:val="24"/>
          <w:szCs w:val="24"/>
        </w:rPr>
      </w:pPr>
      <w:r>
        <w:rPr>
          <w:rFonts w:ascii="Raleway" w:eastAsia="Raleway" w:hAnsi="Raleway" w:cs="Raleway"/>
          <w:color w:val="20124D"/>
          <w:sz w:val="24"/>
          <w:szCs w:val="24"/>
          <w:highlight w:val="white"/>
        </w:rPr>
        <w:t xml:space="preserve">Bore da, </w:t>
      </w:r>
      <w:r w:rsidR="009169FB">
        <w:rPr>
          <w:rFonts w:ascii="Raleway" w:eastAsia="Raleway" w:hAnsi="Raleway" w:cs="Raleway"/>
          <w:color w:val="20124D"/>
          <w:sz w:val="24"/>
          <w:szCs w:val="24"/>
          <w:highlight w:val="white"/>
        </w:rPr>
        <w:t>with</w:t>
      </w:r>
      <w:r>
        <w:rPr>
          <w:rFonts w:ascii="Raleway" w:eastAsia="Raleway" w:hAnsi="Raleway" w:cs="Raleway"/>
          <w:color w:val="20124D"/>
          <w:sz w:val="24"/>
          <w:szCs w:val="24"/>
          <w:highlight w:val="white"/>
        </w:rPr>
        <w:t xml:space="preserve"> any changes to contracts, as required by the Employment Rights Act 1996, we always ensure that there is time for meaningful consultation with the employees affected, as well as trade unions, followed by written notice of the changes to the te</w:t>
      </w:r>
      <w:r>
        <w:rPr>
          <w:rFonts w:ascii="Raleway" w:eastAsia="Raleway" w:hAnsi="Raleway" w:cs="Raleway"/>
          <w:color w:val="20124D"/>
          <w:sz w:val="24"/>
          <w:szCs w:val="24"/>
          <w:highlight w:val="white"/>
        </w:rPr>
        <w:t>rms of employees' conditions (Cobb,2025)</w:t>
      </w:r>
    </w:p>
    <w:p w:rsidR="00C4446E" w:rsidRDefault="00C4446E">
      <w:pPr>
        <w:jc w:val="both"/>
        <w:rPr>
          <w:rFonts w:ascii="Raleway" w:eastAsia="Raleway" w:hAnsi="Raleway" w:cs="Raleway"/>
          <w:color w:val="20124D"/>
          <w:sz w:val="24"/>
          <w:szCs w:val="24"/>
        </w:rPr>
      </w:pPr>
    </w:p>
    <w:p w:rsidR="00C4446E" w:rsidRDefault="00211351">
      <w:pPr>
        <w:jc w:val="both"/>
        <w:rPr>
          <w:rFonts w:ascii="Raleway" w:eastAsia="Raleway" w:hAnsi="Raleway" w:cs="Raleway"/>
          <w:color w:val="20124D"/>
          <w:sz w:val="24"/>
          <w:szCs w:val="24"/>
        </w:rPr>
      </w:pPr>
      <w:r>
        <w:rPr>
          <w:rFonts w:ascii="Raleway" w:eastAsia="Raleway" w:hAnsi="Raleway" w:cs="Raleway"/>
          <w:color w:val="20124D"/>
          <w:sz w:val="24"/>
          <w:szCs w:val="24"/>
        </w:rPr>
        <w:t xml:space="preserve">In order for this individual to make a claim of constructive dismissal must have a minimum of 2 </w:t>
      </w:r>
      <w:r w:rsidR="009169FB">
        <w:rPr>
          <w:rFonts w:ascii="Raleway" w:eastAsia="Raleway" w:hAnsi="Raleway" w:cs="Raleway"/>
          <w:color w:val="20124D"/>
          <w:sz w:val="24"/>
          <w:szCs w:val="24"/>
        </w:rPr>
        <w:t>years’ service</w:t>
      </w:r>
      <w:r>
        <w:rPr>
          <w:rFonts w:ascii="Raleway" w:eastAsia="Raleway" w:hAnsi="Raleway" w:cs="Raleway"/>
          <w:color w:val="20124D"/>
          <w:sz w:val="24"/>
          <w:szCs w:val="24"/>
        </w:rPr>
        <w:t xml:space="preserve">, and for the </w:t>
      </w:r>
      <w:r w:rsidR="009169FB">
        <w:rPr>
          <w:rFonts w:ascii="Raleway" w:eastAsia="Raleway" w:hAnsi="Raleway" w:cs="Raleway"/>
          <w:color w:val="20124D"/>
          <w:sz w:val="24"/>
          <w:szCs w:val="24"/>
        </w:rPr>
        <w:t>majority, to</w:t>
      </w:r>
      <w:r>
        <w:rPr>
          <w:rFonts w:ascii="Raleway" w:eastAsia="Raleway" w:hAnsi="Raleway" w:cs="Raleway"/>
          <w:color w:val="20124D"/>
          <w:sz w:val="24"/>
          <w:szCs w:val="24"/>
        </w:rPr>
        <w:t xml:space="preserve"> bring a claim </w:t>
      </w:r>
      <w:r w:rsidR="009169FB">
        <w:rPr>
          <w:rFonts w:ascii="Raleway" w:eastAsia="Raleway" w:hAnsi="Raleway" w:cs="Raleway"/>
          <w:color w:val="20124D"/>
          <w:sz w:val="24"/>
          <w:szCs w:val="24"/>
        </w:rPr>
        <w:t>within 3</w:t>
      </w:r>
      <w:r>
        <w:rPr>
          <w:rFonts w:ascii="Raleway" w:eastAsia="Raleway" w:hAnsi="Raleway" w:cs="Raleway"/>
          <w:color w:val="20124D"/>
          <w:sz w:val="24"/>
          <w:szCs w:val="24"/>
        </w:rPr>
        <w:t xml:space="preserve"> months less than 1 day, or 6 months less than 1 day f</w:t>
      </w:r>
      <w:r>
        <w:rPr>
          <w:rFonts w:ascii="Raleway" w:eastAsia="Raleway" w:hAnsi="Raleway" w:cs="Raleway"/>
          <w:color w:val="20124D"/>
          <w:sz w:val="24"/>
          <w:szCs w:val="24"/>
        </w:rPr>
        <w:t>or a few cases if the employee has engaged in the ACAS Early Conciliation process. (ACAS, 2025)</w:t>
      </w:r>
    </w:p>
    <w:p w:rsidR="00C4446E" w:rsidRDefault="00C4446E">
      <w:pPr>
        <w:jc w:val="both"/>
        <w:rPr>
          <w:rFonts w:ascii="Raleway" w:eastAsia="Raleway" w:hAnsi="Raleway" w:cs="Raleway"/>
          <w:color w:val="20124D"/>
          <w:sz w:val="24"/>
          <w:szCs w:val="24"/>
        </w:rPr>
      </w:pPr>
    </w:p>
    <w:p w:rsidR="00C4446E" w:rsidRDefault="00211351">
      <w:pPr>
        <w:jc w:val="both"/>
        <w:rPr>
          <w:rFonts w:ascii="Raleway" w:eastAsia="Raleway" w:hAnsi="Raleway" w:cs="Raleway"/>
          <w:color w:val="20124D"/>
          <w:sz w:val="24"/>
          <w:szCs w:val="24"/>
        </w:rPr>
      </w:pPr>
      <w:r>
        <w:rPr>
          <w:rFonts w:ascii="Raleway" w:eastAsia="Raleway" w:hAnsi="Raleway" w:cs="Raleway"/>
          <w:color w:val="20124D"/>
          <w:sz w:val="24"/>
          <w:szCs w:val="24"/>
        </w:rPr>
        <w:t>If the employee in question has continued to work for a ‘significant period’ after the changes, then it may be considered that they have ‘accepted’ the change,</w:t>
      </w:r>
      <w:r>
        <w:rPr>
          <w:rFonts w:ascii="Raleway" w:eastAsia="Raleway" w:hAnsi="Raleway" w:cs="Raleway"/>
          <w:color w:val="20124D"/>
          <w:sz w:val="24"/>
          <w:szCs w:val="24"/>
        </w:rPr>
        <w:t xml:space="preserve"> which in turn would weaken their claim for constructive dismissal, also known as ‘implied consent’. There may also be justification for what the changes were made, in which case, with the correct consultation and notice period, this may be deemed ‘implied</w:t>
      </w:r>
      <w:r>
        <w:rPr>
          <w:rFonts w:ascii="Raleway" w:eastAsia="Raleway" w:hAnsi="Raleway" w:cs="Raleway"/>
          <w:color w:val="20124D"/>
          <w:sz w:val="24"/>
          <w:szCs w:val="24"/>
        </w:rPr>
        <w:t xml:space="preserve"> corporation’ (Daniels, 2024, pg46)</w:t>
      </w:r>
    </w:p>
    <w:p w:rsidR="00C4446E" w:rsidRDefault="00C4446E">
      <w:pPr>
        <w:jc w:val="both"/>
        <w:rPr>
          <w:rFonts w:ascii="Raleway" w:eastAsia="Raleway" w:hAnsi="Raleway" w:cs="Raleway"/>
          <w:color w:val="20124D"/>
          <w:sz w:val="24"/>
          <w:szCs w:val="24"/>
        </w:rPr>
      </w:pPr>
    </w:p>
    <w:p w:rsidR="00C4446E" w:rsidRDefault="00211351">
      <w:pPr>
        <w:jc w:val="both"/>
        <w:rPr>
          <w:rFonts w:ascii="Raleway" w:eastAsia="Raleway" w:hAnsi="Raleway" w:cs="Raleway"/>
          <w:color w:val="20124D"/>
          <w:sz w:val="24"/>
          <w:szCs w:val="24"/>
        </w:rPr>
      </w:pPr>
      <w:r>
        <w:rPr>
          <w:rFonts w:ascii="Raleway" w:eastAsia="Raleway" w:hAnsi="Raleway" w:cs="Raleway"/>
          <w:color w:val="20124D"/>
          <w:sz w:val="24"/>
          <w:szCs w:val="24"/>
        </w:rPr>
        <w:t>Should the employee in question be successful in a constructive dismissal claim, the compensation awarded could be the basic award, which would be the same as statutory reduced pay calculation, or they could receive a c</w:t>
      </w:r>
      <w:r>
        <w:rPr>
          <w:rFonts w:ascii="Raleway" w:eastAsia="Raleway" w:hAnsi="Raleway" w:cs="Raleway"/>
          <w:color w:val="20124D"/>
          <w:sz w:val="24"/>
          <w:szCs w:val="24"/>
        </w:rPr>
        <w:t xml:space="preserve">ompensatory award for past or future loss, which is capped at 12 months' pay. </w:t>
      </w:r>
    </w:p>
    <w:p w:rsidR="00C4446E" w:rsidRDefault="00C4446E">
      <w:pPr>
        <w:jc w:val="both"/>
        <w:rPr>
          <w:rFonts w:ascii="Raleway" w:eastAsia="Raleway" w:hAnsi="Raleway" w:cs="Raleway"/>
          <w:color w:val="20124D"/>
          <w:sz w:val="24"/>
          <w:szCs w:val="24"/>
        </w:rPr>
      </w:pPr>
    </w:p>
    <w:p w:rsidR="00C4446E" w:rsidRDefault="00211351">
      <w:pPr>
        <w:jc w:val="both"/>
        <w:rPr>
          <w:rFonts w:ascii="Raleway" w:eastAsia="Raleway" w:hAnsi="Raleway" w:cs="Raleway"/>
          <w:color w:val="20124D"/>
          <w:sz w:val="24"/>
          <w:szCs w:val="24"/>
        </w:rPr>
      </w:pPr>
      <w:r>
        <w:rPr>
          <w:rFonts w:ascii="Raleway" w:eastAsia="Raleway" w:hAnsi="Raleway" w:cs="Raleway"/>
          <w:color w:val="20124D"/>
          <w:sz w:val="24"/>
          <w:szCs w:val="24"/>
          <w:highlight w:val="white"/>
        </w:rPr>
        <w:t>A key case point where the Employment Appeal Tribunal awarded a constructive dismissal claim was Hart v St Mary’s School (Colchester) Ltd (2017). Mrs. Hart was a part-time teac</w:t>
      </w:r>
      <w:r>
        <w:rPr>
          <w:rFonts w:ascii="Raleway" w:eastAsia="Raleway" w:hAnsi="Raleway" w:cs="Raleway"/>
          <w:color w:val="20124D"/>
          <w:sz w:val="24"/>
          <w:szCs w:val="24"/>
          <w:highlight w:val="white"/>
        </w:rPr>
        <w:t>her; however, they required her to work full-time to accommodate a new timetable. As no agreement had been reached, the EAT stated that the school had breached her contract of employment. The key takeaway from this case is that any changes must be mutually</w:t>
      </w:r>
      <w:r>
        <w:rPr>
          <w:rFonts w:ascii="Raleway" w:eastAsia="Raleway" w:hAnsi="Raleway" w:cs="Raleway"/>
          <w:color w:val="20124D"/>
          <w:sz w:val="24"/>
          <w:szCs w:val="24"/>
          <w:highlight w:val="white"/>
        </w:rPr>
        <w:t xml:space="preserve"> agreed upon and follow a correct consultation process, which I feel assured we did (Hart v St Mary’s School, 2017).</w:t>
      </w:r>
    </w:p>
    <w:p w:rsidR="00C4446E" w:rsidRDefault="00C4446E">
      <w:pPr>
        <w:jc w:val="both"/>
        <w:rPr>
          <w:rFonts w:ascii="Raleway" w:eastAsia="Raleway" w:hAnsi="Raleway" w:cs="Raleway"/>
          <w:color w:val="20124D"/>
          <w:sz w:val="24"/>
          <w:szCs w:val="24"/>
        </w:rPr>
      </w:pPr>
    </w:p>
    <w:p w:rsidR="00C4446E" w:rsidRDefault="00211351">
      <w:pPr>
        <w:jc w:val="both"/>
        <w:rPr>
          <w:rFonts w:ascii="Raleway" w:eastAsia="Raleway" w:hAnsi="Raleway" w:cs="Raleway"/>
          <w:color w:val="20124D"/>
          <w:sz w:val="24"/>
          <w:szCs w:val="24"/>
        </w:rPr>
      </w:pPr>
      <w:r>
        <w:rPr>
          <w:rFonts w:ascii="Raleway" w:eastAsia="Raleway" w:hAnsi="Raleway" w:cs="Raleway"/>
          <w:color w:val="20124D"/>
          <w:sz w:val="24"/>
          <w:szCs w:val="24"/>
        </w:rPr>
        <w:t xml:space="preserve">I hope that helps and provides some reassurance. </w:t>
      </w:r>
    </w:p>
    <w:p w:rsidR="00C4446E" w:rsidRDefault="00C4446E">
      <w:pPr>
        <w:jc w:val="both"/>
        <w:rPr>
          <w:rFonts w:ascii="Raleway" w:eastAsia="Raleway" w:hAnsi="Raleway" w:cs="Raleway"/>
          <w:color w:val="20124D"/>
          <w:sz w:val="24"/>
          <w:szCs w:val="24"/>
        </w:rPr>
      </w:pPr>
    </w:p>
    <w:p w:rsidR="00C4446E" w:rsidRDefault="00C4446E">
      <w:pPr>
        <w:jc w:val="both"/>
        <w:rPr>
          <w:rFonts w:ascii="Raleway" w:eastAsia="Raleway" w:hAnsi="Raleway" w:cs="Raleway"/>
          <w:color w:val="20124D"/>
          <w:sz w:val="24"/>
          <w:szCs w:val="24"/>
        </w:rPr>
      </w:pPr>
    </w:p>
    <w:p w:rsidR="00C4446E" w:rsidRDefault="00C4446E">
      <w:pPr>
        <w:jc w:val="both"/>
        <w:rPr>
          <w:rFonts w:ascii="Raleway" w:eastAsia="Raleway" w:hAnsi="Raleway" w:cs="Raleway"/>
          <w:color w:val="20124D"/>
          <w:sz w:val="24"/>
          <w:szCs w:val="24"/>
        </w:rPr>
      </w:pPr>
    </w:p>
    <w:p w:rsidR="00C4446E" w:rsidRDefault="00C4446E">
      <w:pPr>
        <w:jc w:val="both"/>
        <w:rPr>
          <w:rFonts w:ascii="Raleway" w:eastAsia="Raleway" w:hAnsi="Raleway" w:cs="Raleway"/>
          <w:color w:val="20124D"/>
          <w:sz w:val="24"/>
          <w:szCs w:val="24"/>
        </w:rPr>
      </w:pPr>
    </w:p>
    <w:p w:rsidR="00C4446E" w:rsidRDefault="00C4446E">
      <w:pPr>
        <w:jc w:val="both"/>
        <w:rPr>
          <w:rFonts w:ascii="Raleway" w:eastAsia="Raleway" w:hAnsi="Raleway" w:cs="Raleway"/>
          <w:color w:val="20124D"/>
          <w:sz w:val="24"/>
          <w:szCs w:val="24"/>
        </w:rPr>
      </w:pPr>
    </w:p>
    <w:p w:rsidR="00C4446E" w:rsidRDefault="00C4446E">
      <w:pPr>
        <w:jc w:val="both"/>
        <w:rPr>
          <w:rFonts w:ascii="Raleway" w:eastAsia="Raleway" w:hAnsi="Raleway" w:cs="Raleway"/>
          <w:color w:val="20124D"/>
          <w:sz w:val="24"/>
          <w:szCs w:val="24"/>
        </w:rPr>
      </w:pPr>
    </w:p>
    <w:p w:rsidR="009169FB" w:rsidRDefault="009169FB">
      <w:pPr>
        <w:jc w:val="both"/>
        <w:rPr>
          <w:rFonts w:ascii="Raleway" w:eastAsia="Raleway" w:hAnsi="Raleway" w:cs="Raleway"/>
          <w:color w:val="20124D"/>
          <w:sz w:val="24"/>
          <w:szCs w:val="24"/>
        </w:rPr>
      </w:pPr>
    </w:p>
    <w:p w:rsidR="00C4446E" w:rsidRDefault="00C4446E">
      <w:pPr>
        <w:spacing w:line="240" w:lineRule="auto"/>
        <w:jc w:val="both"/>
        <w:rPr>
          <w:rFonts w:ascii="Raleway" w:eastAsia="Raleway" w:hAnsi="Raleway" w:cs="Raleway"/>
          <w:color w:val="20124D"/>
          <w:sz w:val="24"/>
          <w:szCs w:val="24"/>
        </w:rPr>
      </w:pPr>
    </w:p>
    <w:tbl>
      <w:tblPr>
        <w:tblStyle w:val="a5"/>
        <w:tblW w:w="1046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466"/>
      </w:tblGrid>
      <w:tr w:rsidR="00C4446E">
        <w:tc>
          <w:tcPr>
            <w:tcW w:w="10466" w:type="dxa"/>
            <w:tcBorders>
              <w:top w:val="single" w:sz="8" w:space="0" w:color="073763"/>
              <w:left w:val="single" w:sz="8" w:space="0" w:color="073763"/>
              <w:bottom w:val="single" w:sz="8" w:space="0" w:color="073763"/>
              <w:right w:val="single" w:sz="8" w:space="0" w:color="073763"/>
            </w:tcBorders>
            <w:shd w:val="clear" w:color="auto" w:fill="auto"/>
            <w:tcMar>
              <w:top w:w="100" w:type="dxa"/>
              <w:left w:w="100" w:type="dxa"/>
              <w:bottom w:w="100" w:type="dxa"/>
              <w:right w:w="100" w:type="dxa"/>
            </w:tcMar>
          </w:tcPr>
          <w:p w:rsidR="00C4446E" w:rsidRDefault="00211351">
            <w:pPr>
              <w:widowControl w:val="0"/>
              <w:spacing w:line="240" w:lineRule="auto"/>
              <w:jc w:val="both"/>
              <w:rPr>
                <w:rFonts w:ascii="Raleway" w:eastAsia="Raleway" w:hAnsi="Raleway" w:cs="Raleway"/>
                <w:color w:val="20124D"/>
                <w:sz w:val="24"/>
                <w:szCs w:val="24"/>
              </w:rPr>
            </w:pPr>
            <w:r>
              <w:rPr>
                <w:rFonts w:ascii="Raleway" w:eastAsia="Raleway" w:hAnsi="Raleway" w:cs="Raleway"/>
                <w:color w:val="20124D"/>
                <w:sz w:val="24"/>
                <w:szCs w:val="24"/>
              </w:rPr>
              <w:lastRenderedPageBreak/>
              <w:t>AC3.2</w:t>
            </w:r>
          </w:p>
        </w:tc>
      </w:tr>
    </w:tbl>
    <w:p w:rsidR="00C4446E" w:rsidRDefault="00C4446E">
      <w:pPr>
        <w:spacing w:line="240" w:lineRule="auto"/>
        <w:jc w:val="both"/>
        <w:rPr>
          <w:rFonts w:ascii="Raleway" w:eastAsia="Raleway" w:hAnsi="Raleway" w:cs="Raleway"/>
          <w:color w:val="20124D"/>
          <w:sz w:val="24"/>
          <w:szCs w:val="24"/>
        </w:rPr>
      </w:pPr>
    </w:p>
    <w:p w:rsidR="00C4446E" w:rsidRDefault="00211351">
      <w:pPr>
        <w:jc w:val="both"/>
        <w:rPr>
          <w:rFonts w:ascii="Raleway" w:eastAsia="Raleway" w:hAnsi="Raleway" w:cs="Raleway"/>
          <w:color w:val="20124D"/>
          <w:sz w:val="24"/>
          <w:szCs w:val="24"/>
        </w:rPr>
      </w:pPr>
      <w:r>
        <w:rPr>
          <w:rFonts w:ascii="Raleway" w:eastAsia="Raleway" w:hAnsi="Raleway" w:cs="Raleway"/>
          <w:color w:val="20124D"/>
          <w:sz w:val="24"/>
          <w:szCs w:val="24"/>
        </w:rPr>
        <w:t xml:space="preserve">Bore da, </w:t>
      </w:r>
    </w:p>
    <w:p w:rsidR="00C4446E" w:rsidRDefault="00C4446E">
      <w:pPr>
        <w:spacing w:line="240" w:lineRule="auto"/>
        <w:jc w:val="both"/>
        <w:rPr>
          <w:rFonts w:ascii="Raleway" w:eastAsia="Raleway" w:hAnsi="Raleway" w:cs="Raleway"/>
          <w:color w:val="20124D"/>
          <w:sz w:val="24"/>
          <w:szCs w:val="24"/>
        </w:rPr>
      </w:pPr>
    </w:p>
    <w:p w:rsidR="00C4446E" w:rsidRDefault="00211351">
      <w:pPr>
        <w:spacing w:line="240" w:lineRule="auto"/>
        <w:jc w:val="both"/>
        <w:rPr>
          <w:rFonts w:ascii="Raleway" w:eastAsia="Raleway" w:hAnsi="Raleway" w:cs="Raleway"/>
          <w:color w:val="20124D"/>
          <w:sz w:val="24"/>
          <w:szCs w:val="24"/>
        </w:rPr>
      </w:pPr>
      <w:r>
        <w:rPr>
          <w:rFonts w:ascii="Raleway" w:eastAsia="Raleway" w:hAnsi="Raleway" w:cs="Raleway"/>
          <w:color w:val="20124D"/>
          <w:sz w:val="24"/>
          <w:szCs w:val="24"/>
        </w:rPr>
        <w:t xml:space="preserve">According to ACAS, Redundancy is a type of dismissal where a role is no longer needed (ACAS).  </w:t>
      </w:r>
    </w:p>
    <w:p w:rsidR="00C4446E" w:rsidRDefault="00C4446E">
      <w:pPr>
        <w:spacing w:line="240" w:lineRule="auto"/>
        <w:jc w:val="both"/>
        <w:rPr>
          <w:rFonts w:ascii="Raleway" w:eastAsia="Raleway" w:hAnsi="Raleway" w:cs="Raleway"/>
          <w:color w:val="20124D"/>
          <w:sz w:val="24"/>
          <w:szCs w:val="24"/>
        </w:rPr>
      </w:pPr>
    </w:p>
    <w:p w:rsidR="00C4446E" w:rsidRDefault="00211351">
      <w:pPr>
        <w:spacing w:line="240" w:lineRule="auto"/>
        <w:jc w:val="both"/>
        <w:rPr>
          <w:rFonts w:ascii="Raleway" w:eastAsia="Raleway" w:hAnsi="Raleway" w:cs="Raleway"/>
          <w:color w:val="20124D"/>
          <w:sz w:val="24"/>
          <w:szCs w:val="24"/>
        </w:rPr>
      </w:pPr>
      <w:r>
        <w:rPr>
          <w:rFonts w:ascii="Raleway" w:eastAsia="Raleway" w:hAnsi="Raleway" w:cs="Raleway"/>
          <w:color w:val="20124D"/>
          <w:sz w:val="24"/>
          <w:szCs w:val="24"/>
        </w:rPr>
        <w:t>When determining who is made redundant, CIPD advises that decisions be documented to avoid potential legal risks (CIPD, 2023).</w:t>
      </w:r>
    </w:p>
    <w:p w:rsidR="00C4446E" w:rsidRDefault="00C4446E">
      <w:pPr>
        <w:spacing w:line="240" w:lineRule="auto"/>
        <w:jc w:val="both"/>
        <w:rPr>
          <w:rFonts w:ascii="Raleway" w:eastAsia="Raleway" w:hAnsi="Raleway" w:cs="Raleway"/>
          <w:color w:val="20124D"/>
          <w:sz w:val="24"/>
          <w:szCs w:val="24"/>
        </w:rPr>
      </w:pPr>
    </w:p>
    <w:p w:rsidR="00C4446E" w:rsidRDefault="00211351">
      <w:pPr>
        <w:spacing w:line="240" w:lineRule="auto"/>
        <w:jc w:val="both"/>
        <w:rPr>
          <w:rFonts w:ascii="Raleway" w:eastAsia="Raleway" w:hAnsi="Raleway" w:cs="Raleway"/>
          <w:color w:val="20124D"/>
          <w:sz w:val="24"/>
          <w:szCs w:val="24"/>
        </w:rPr>
      </w:pPr>
      <w:r>
        <w:rPr>
          <w:rFonts w:ascii="Raleway" w:eastAsia="Raleway" w:hAnsi="Raleway" w:cs="Raleway"/>
          <w:color w:val="20124D"/>
          <w:sz w:val="24"/>
          <w:szCs w:val="24"/>
        </w:rPr>
        <w:t>When employees are made redund</w:t>
      </w:r>
      <w:r>
        <w:rPr>
          <w:rFonts w:ascii="Raleway" w:eastAsia="Raleway" w:hAnsi="Raleway" w:cs="Raleway"/>
          <w:color w:val="20124D"/>
          <w:sz w:val="24"/>
          <w:szCs w:val="24"/>
        </w:rPr>
        <w:t xml:space="preserve">ant, it should be clear it is about the role that has become unnecessary, not on an employee's performance or conduct. </w:t>
      </w:r>
    </w:p>
    <w:p w:rsidR="00C4446E" w:rsidRDefault="00C4446E">
      <w:pPr>
        <w:spacing w:line="240" w:lineRule="auto"/>
        <w:jc w:val="both"/>
        <w:rPr>
          <w:rFonts w:ascii="Raleway" w:eastAsia="Raleway" w:hAnsi="Raleway" w:cs="Raleway"/>
          <w:color w:val="20124D"/>
          <w:sz w:val="24"/>
          <w:szCs w:val="24"/>
        </w:rPr>
      </w:pPr>
    </w:p>
    <w:p w:rsidR="00C4446E" w:rsidRDefault="00211351">
      <w:pPr>
        <w:spacing w:line="240" w:lineRule="auto"/>
        <w:jc w:val="both"/>
        <w:rPr>
          <w:rFonts w:ascii="Raleway" w:eastAsia="Raleway" w:hAnsi="Raleway" w:cs="Raleway"/>
          <w:color w:val="20124D"/>
          <w:sz w:val="24"/>
          <w:szCs w:val="24"/>
        </w:rPr>
      </w:pPr>
      <w:r>
        <w:rPr>
          <w:rFonts w:ascii="Raleway" w:eastAsia="Raleway" w:hAnsi="Raleway" w:cs="Raleway"/>
          <w:color w:val="20124D"/>
          <w:sz w:val="24"/>
          <w:szCs w:val="24"/>
        </w:rPr>
        <w:t>When deciding on redundancy, staff should be presented with clear information about why redundancies are happening (this could be because of three legally defined scenarios: the employer ceases to operate the business; the business ceases at the employee’s</w:t>
      </w:r>
      <w:r>
        <w:rPr>
          <w:rFonts w:ascii="Raleway" w:eastAsia="Raleway" w:hAnsi="Raleway" w:cs="Raleway"/>
          <w:color w:val="20124D"/>
          <w:sz w:val="24"/>
          <w:szCs w:val="24"/>
        </w:rPr>
        <w:t xml:space="preserve"> place of work; or there is a diminished need for employees to carry out work of a particular kind. (Daniels, 2024, </w:t>
      </w:r>
      <w:r w:rsidR="009169FB">
        <w:rPr>
          <w:rFonts w:ascii="Raleway" w:eastAsia="Raleway" w:hAnsi="Raleway" w:cs="Raleway"/>
          <w:color w:val="20124D"/>
          <w:sz w:val="24"/>
          <w:szCs w:val="24"/>
        </w:rPr>
        <w:t>pg.</w:t>
      </w:r>
      <w:r>
        <w:rPr>
          <w:rFonts w:ascii="Raleway" w:eastAsia="Raleway" w:hAnsi="Raleway" w:cs="Raleway"/>
          <w:color w:val="20124D"/>
          <w:sz w:val="24"/>
          <w:szCs w:val="24"/>
        </w:rPr>
        <w:t xml:space="preserve"> 197) There should be a clear and transparent process, and ACAS guidance says that it should </w:t>
      </w:r>
      <w:r w:rsidR="009169FB">
        <w:rPr>
          <w:rFonts w:ascii="Raleway" w:eastAsia="Raleway" w:hAnsi="Raleway" w:cs="Raleway"/>
          <w:color w:val="20124D"/>
          <w:sz w:val="24"/>
          <w:szCs w:val="24"/>
        </w:rPr>
        <w:t>include (</w:t>
      </w:r>
      <w:r>
        <w:rPr>
          <w:rFonts w:ascii="Raleway" w:eastAsia="Raleway" w:hAnsi="Raleway" w:cs="Raleway"/>
          <w:color w:val="20124D"/>
          <w:sz w:val="24"/>
          <w:szCs w:val="24"/>
        </w:rPr>
        <w:t xml:space="preserve">1) identifying genuine redundancy </w:t>
      </w:r>
      <w:r>
        <w:rPr>
          <w:rFonts w:ascii="Raleway" w:eastAsia="Raleway" w:hAnsi="Raleway" w:cs="Raleway"/>
          <w:color w:val="20124D"/>
          <w:sz w:val="24"/>
          <w:szCs w:val="24"/>
        </w:rPr>
        <w:t>situations, (2) meaningful consultation with employees or their representatives, (3) fair and objective selection criteria, and (4) consideration of suitable alternative employment (A</w:t>
      </w:r>
      <w:r w:rsidR="009169FB">
        <w:rPr>
          <w:rFonts w:ascii="Raleway" w:eastAsia="Raleway" w:hAnsi="Raleway" w:cs="Raleway"/>
          <w:color w:val="20124D"/>
          <w:sz w:val="24"/>
          <w:szCs w:val="24"/>
        </w:rPr>
        <w:t>CAS</w:t>
      </w:r>
      <w:r>
        <w:rPr>
          <w:rFonts w:ascii="Raleway" w:eastAsia="Raleway" w:hAnsi="Raleway" w:cs="Raleway"/>
          <w:color w:val="20124D"/>
          <w:sz w:val="24"/>
          <w:szCs w:val="24"/>
        </w:rPr>
        <w:t xml:space="preserve"> 2023)</w:t>
      </w:r>
    </w:p>
    <w:p w:rsidR="00C4446E" w:rsidRDefault="00C4446E">
      <w:pPr>
        <w:spacing w:line="240" w:lineRule="auto"/>
        <w:jc w:val="both"/>
        <w:rPr>
          <w:rFonts w:ascii="Raleway" w:eastAsia="Raleway" w:hAnsi="Raleway" w:cs="Raleway"/>
          <w:color w:val="20124D"/>
          <w:sz w:val="24"/>
          <w:szCs w:val="24"/>
        </w:rPr>
      </w:pPr>
    </w:p>
    <w:p w:rsidR="00C4446E" w:rsidRDefault="00211351">
      <w:pPr>
        <w:spacing w:line="240" w:lineRule="auto"/>
        <w:jc w:val="both"/>
        <w:rPr>
          <w:rFonts w:ascii="Raleway" w:eastAsia="Raleway" w:hAnsi="Raleway" w:cs="Raleway"/>
          <w:color w:val="20124D"/>
          <w:sz w:val="24"/>
          <w:szCs w:val="24"/>
        </w:rPr>
      </w:pPr>
      <w:r>
        <w:rPr>
          <w:rFonts w:ascii="Raleway" w:eastAsia="Raleway" w:hAnsi="Raleway" w:cs="Raleway"/>
          <w:color w:val="20124D"/>
          <w:sz w:val="24"/>
          <w:szCs w:val="24"/>
        </w:rPr>
        <w:t>When consulting with staff, the timescales will depend on the</w:t>
      </w:r>
      <w:r>
        <w:rPr>
          <w:rFonts w:ascii="Raleway" w:eastAsia="Raleway" w:hAnsi="Raleway" w:cs="Raleway"/>
          <w:color w:val="20124D"/>
          <w:sz w:val="24"/>
          <w:szCs w:val="24"/>
        </w:rPr>
        <w:t xml:space="preserve"> number of employees; this could vary between 30 to 45 days for more than 100 </w:t>
      </w:r>
      <w:r w:rsidR="009169FB">
        <w:rPr>
          <w:rFonts w:ascii="Raleway" w:eastAsia="Raleway" w:hAnsi="Raleway" w:cs="Raleway"/>
          <w:color w:val="20124D"/>
          <w:sz w:val="24"/>
          <w:szCs w:val="24"/>
        </w:rPr>
        <w:t>redundancies) and</w:t>
      </w:r>
      <w:r>
        <w:rPr>
          <w:rFonts w:ascii="Raleway" w:eastAsia="Raleway" w:hAnsi="Raleway" w:cs="Raleway"/>
          <w:color w:val="20124D"/>
          <w:sz w:val="24"/>
          <w:szCs w:val="24"/>
        </w:rPr>
        <w:t xml:space="preserve"> should always include representatives from former trade unions or elected officials. </w:t>
      </w:r>
    </w:p>
    <w:p w:rsidR="00C4446E" w:rsidRDefault="00C4446E">
      <w:pPr>
        <w:spacing w:line="240" w:lineRule="auto"/>
        <w:jc w:val="both"/>
        <w:rPr>
          <w:rFonts w:ascii="Raleway" w:eastAsia="Raleway" w:hAnsi="Raleway" w:cs="Raleway"/>
          <w:color w:val="20124D"/>
          <w:sz w:val="24"/>
          <w:szCs w:val="24"/>
        </w:rPr>
      </w:pPr>
    </w:p>
    <w:p w:rsidR="00C4446E" w:rsidRDefault="00211351">
      <w:pPr>
        <w:spacing w:line="240" w:lineRule="auto"/>
        <w:jc w:val="both"/>
        <w:rPr>
          <w:rFonts w:ascii="Raleway" w:eastAsia="Raleway" w:hAnsi="Raleway" w:cs="Raleway"/>
          <w:color w:val="20124D"/>
          <w:sz w:val="24"/>
          <w:szCs w:val="24"/>
        </w:rPr>
      </w:pPr>
      <w:r>
        <w:rPr>
          <w:rFonts w:ascii="Raleway" w:eastAsia="Raleway" w:hAnsi="Raleway" w:cs="Raleway"/>
          <w:color w:val="20124D"/>
          <w:sz w:val="24"/>
          <w:szCs w:val="24"/>
        </w:rPr>
        <w:t>A Case Law Example where an Employment Appeal Tribunal (EAT) upheld a de</w:t>
      </w:r>
      <w:r>
        <w:rPr>
          <w:rFonts w:ascii="Raleway" w:eastAsia="Raleway" w:hAnsi="Raleway" w:cs="Raleway"/>
          <w:color w:val="20124D"/>
          <w:sz w:val="24"/>
          <w:szCs w:val="24"/>
        </w:rPr>
        <w:t xml:space="preserve">cision of unfair dismissal can be demonstrated in Gwynedd Council v Barratt &amp; Hughes. The school/council failed to consult and follow the procedures set out by ACAS, and there </w:t>
      </w:r>
      <w:r w:rsidR="009169FB">
        <w:rPr>
          <w:rFonts w:ascii="Raleway" w:eastAsia="Raleway" w:hAnsi="Raleway" w:cs="Raleway"/>
          <w:color w:val="20124D"/>
          <w:sz w:val="24"/>
          <w:szCs w:val="24"/>
        </w:rPr>
        <w:t>were</w:t>
      </w:r>
      <w:r>
        <w:rPr>
          <w:rFonts w:ascii="Raleway" w:eastAsia="Raleway" w:hAnsi="Raleway" w:cs="Raleway"/>
          <w:color w:val="20124D"/>
          <w:sz w:val="24"/>
          <w:szCs w:val="24"/>
        </w:rPr>
        <w:t xml:space="preserve"> no appeals process in place. </w:t>
      </w:r>
    </w:p>
    <w:p w:rsidR="00C4446E" w:rsidRDefault="00C4446E">
      <w:pPr>
        <w:spacing w:line="240" w:lineRule="auto"/>
        <w:jc w:val="both"/>
        <w:rPr>
          <w:rFonts w:ascii="Raleway" w:eastAsia="Raleway" w:hAnsi="Raleway" w:cs="Raleway"/>
          <w:color w:val="20124D"/>
          <w:sz w:val="24"/>
          <w:szCs w:val="24"/>
        </w:rPr>
      </w:pPr>
    </w:p>
    <w:p w:rsidR="00C4446E" w:rsidRDefault="00211351">
      <w:pPr>
        <w:spacing w:line="240" w:lineRule="auto"/>
        <w:jc w:val="both"/>
        <w:rPr>
          <w:rFonts w:ascii="Raleway" w:eastAsia="Raleway" w:hAnsi="Raleway" w:cs="Raleway"/>
          <w:color w:val="20124D"/>
          <w:sz w:val="24"/>
          <w:szCs w:val="24"/>
        </w:rPr>
      </w:pPr>
      <w:r>
        <w:rPr>
          <w:rFonts w:ascii="Raleway" w:eastAsia="Raleway" w:hAnsi="Raleway" w:cs="Raleway"/>
          <w:color w:val="20124D"/>
          <w:sz w:val="24"/>
          <w:szCs w:val="24"/>
        </w:rPr>
        <w:t>So, in conclusion, while I appreciate you wan</w:t>
      </w:r>
      <w:r>
        <w:rPr>
          <w:rFonts w:ascii="Raleway" w:eastAsia="Raleway" w:hAnsi="Raleway" w:cs="Raleway"/>
          <w:color w:val="20124D"/>
          <w:sz w:val="24"/>
          <w:szCs w:val="24"/>
        </w:rPr>
        <w:t>t to have the process completed as quickly as possible and ‘dismiss’ the poorest performers, you have to ensure you follow the Employment Rights Act of 1996 and the best practices from ACAS and CIPD to ensure everyone is consulted with in a fair and transp</w:t>
      </w:r>
      <w:r>
        <w:rPr>
          <w:rFonts w:ascii="Raleway" w:eastAsia="Raleway" w:hAnsi="Raleway" w:cs="Raleway"/>
          <w:color w:val="20124D"/>
          <w:sz w:val="24"/>
          <w:szCs w:val="24"/>
        </w:rPr>
        <w:t>arent process.</w:t>
      </w:r>
    </w:p>
    <w:p w:rsidR="00C4446E" w:rsidRDefault="00C4446E">
      <w:pPr>
        <w:spacing w:line="240" w:lineRule="auto"/>
        <w:jc w:val="both"/>
        <w:rPr>
          <w:rFonts w:ascii="Raleway" w:eastAsia="Raleway" w:hAnsi="Raleway" w:cs="Raleway"/>
          <w:color w:val="20124D"/>
          <w:sz w:val="24"/>
          <w:szCs w:val="24"/>
        </w:rPr>
      </w:pPr>
    </w:p>
    <w:p w:rsidR="00C4446E" w:rsidRDefault="00C4446E">
      <w:pPr>
        <w:spacing w:line="240" w:lineRule="auto"/>
        <w:jc w:val="both"/>
        <w:rPr>
          <w:rFonts w:ascii="Raleway" w:eastAsia="Raleway" w:hAnsi="Raleway" w:cs="Raleway"/>
          <w:color w:val="20124D"/>
          <w:sz w:val="24"/>
          <w:szCs w:val="24"/>
        </w:rPr>
      </w:pPr>
    </w:p>
    <w:p w:rsidR="00C4446E" w:rsidRDefault="00211351">
      <w:pPr>
        <w:spacing w:line="264" w:lineRule="auto"/>
        <w:jc w:val="both"/>
        <w:rPr>
          <w:rFonts w:ascii="Raleway" w:eastAsia="Raleway" w:hAnsi="Raleway" w:cs="Raleway"/>
          <w:color w:val="20124D"/>
          <w:sz w:val="24"/>
          <w:szCs w:val="24"/>
        </w:rPr>
      </w:pPr>
      <w:r>
        <w:rPr>
          <w:rFonts w:ascii="Raleway" w:eastAsia="Raleway" w:hAnsi="Raleway" w:cs="Raleway"/>
          <w:color w:val="20124D"/>
          <w:sz w:val="24"/>
          <w:szCs w:val="24"/>
        </w:rPr>
        <w:t>I am happy to discuss further if it helps,</w:t>
      </w:r>
    </w:p>
    <w:p w:rsidR="00C4446E" w:rsidRDefault="00C4446E">
      <w:pPr>
        <w:spacing w:before="240" w:after="240" w:line="264" w:lineRule="auto"/>
        <w:jc w:val="both"/>
        <w:rPr>
          <w:rFonts w:ascii="Raleway" w:eastAsia="Raleway" w:hAnsi="Raleway" w:cs="Raleway"/>
          <w:color w:val="20124D"/>
          <w:sz w:val="24"/>
          <w:szCs w:val="24"/>
        </w:rPr>
      </w:pPr>
    </w:p>
    <w:p w:rsidR="00C4446E" w:rsidRDefault="00C4446E">
      <w:pPr>
        <w:spacing w:before="240" w:after="240" w:line="264" w:lineRule="auto"/>
        <w:jc w:val="both"/>
        <w:rPr>
          <w:rFonts w:ascii="Raleway" w:eastAsia="Raleway" w:hAnsi="Raleway" w:cs="Raleway"/>
          <w:color w:val="20124D"/>
          <w:sz w:val="24"/>
          <w:szCs w:val="24"/>
        </w:rPr>
      </w:pPr>
    </w:p>
    <w:p w:rsidR="00C4446E" w:rsidRDefault="00C4446E">
      <w:pPr>
        <w:spacing w:before="240" w:after="240" w:line="264" w:lineRule="auto"/>
        <w:jc w:val="both"/>
        <w:rPr>
          <w:rFonts w:ascii="Raleway" w:eastAsia="Raleway" w:hAnsi="Raleway" w:cs="Raleway"/>
          <w:color w:val="20124D"/>
          <w:sz w:val="24"/>
          <w:szCs w:val="24"/>
        </w:rPr>
      </w:pPr>
    </w:p>
    <w:p w:rsidR="00C4446E" w:rsidRDefault="00C4446E">
      <w:pPr>
        <w:spacing w:before="240" w:after="240" w:line="264" w:lineRule="auto"/>
        <w:jc w:val="both"/>
        <w:rPr>
          <w:rFonts w:ascii="Raleway" w:eastAsia="Raleway" w:hAnsi="Raleway" w:cs="Raleway"/>
          <w:color w:val="20124D"/>
          <w:sz w:val="24"/>
          <w:szCs w:val="24"/>
        </w:rPr>
      </w:pPr>
    </w:p>
    <w:p w:rsidR="009169FB" w:rsidRDefault="009169FB">
      <w:pPr>
        <w:spacing w:before="240" w:after="240" w:line="264" w:lineRule="auto"/>
        <w:jc w:val="both"/>
        <w:rPr>
          <w:rFonts w:ascii="Raleway" w:eastAsia="Raleway" w:hAnsi="Raleway" w:cs="Raleway"/>
          <w:color w:val="20124D"/>
          <w:sz w:val="24"/>
          <w:szCs w:val="24"/>
        </w:rPr>
      </w:pPr>
    </w:p>
    <w:tbl>
      <w:tblPr>
        <w:tblStyle w:val="a6"/>
        <w:tblW w:w="1046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466"/>
      </w:tblGrid>
      <w:tr w:rsidR="00C4446E">
        <w:tc>
          <w:tcPr>
            <w:tcW w:w="10466" w:type="dxa"/>
            <w:tcBorders>
              <w:top w:val="single" w:sz="8" w:space="0" w:color="073763"/>
              <w:left w:val="single" w:sz="8" w:space="0" w:color="073763"/>
              <w:bottom w:val="single" w:sz="8" w:space="0" w:color="073763"/>
              <w:right w:val="single" w:sz="8" w:space="0" w:color="073763"/>
            </w:tcBorders>
            <w:shd w:val="clear" w:color="auto" w:fill="auto"/>
            <w:tcMar>
              <w:top w:w="100" w:type="dxa"/>
              <w:left w:w="100" w:type="dxa"/>
              <w:bottom w:w="100" w:type="dxa"/>
              <w:right w:w="100" w:type="dxa"/>
            </w:tcMar>
          </w:tcPr>
          <w:p w:rsidR="00C4446E" w:rsidRDefault="00211351">
            <w:pPr>
              <w:widowControl w:val="0"/>
              <w:spacing w:line="240" w:lineRule="auto"/>
              <w:jc w:val="both"/>
              <w:rPr>
                <w:rFonts w:ascii="Raleway" w:eastAsia="Raleway" w:hAnsi="Raleway" w:cs="Raleway"/>
                <w:color w:val="20124D"/>
                <w:sz w:val="24"/>
                <w:szCs w:val="24"/>
              </w:rPr>
            </w:pPr>
            <w:r>
              <w:rPr>
                <w:rFonts w:ascii="Raleway" w:eastAsia="Raleway" w:hAnsi="Raleway" w:cs="Raleway"/>
                <w:color w:val="20124D"/>
                <w:sz w:val="24"/>
                <w:szCs w:val="24"/>
              </w:rPr>
              <w:lastRenderedPageBreak/>
              <w:t>AC3.3</w:t>
            </w:r>
          </w:p>
        </w:tc>
      </w:tr>
    </w:tbl>
    <w:p w:rsidR="00C4446E" w:rsidRDefault="00C4446E">
      <w:pPr>
        <w:shd w:val="clear" w:color="auto" w:fill="FFFFFF"/>
        <w:spacing w:line="264" w:lineRule="auto"/>
        <w:jc w:val="both"/>
        <w:rPr>
          <w:rFonts w:ascii="Raleway" w:eastAsia="Raleway" w:hAnsi="Raleway" w:cs="Raleway"/>
          <w:color w:val="20124D"/>
        </w:rPr>
      </w:pPr>
    </w:p>
    <w:p w:rsidR="00C4446E" w:rsidRDefault="00211351">
      <w:pPr>
        <w:shd w:val="clear" w:color="auto" w:fill="FFFFFF"/>
        <w:spacing w:line="264" w:lineRule="auto"/>
        <w:jc w:val="both"/>
        <w:rPr>
          <w:rFonts w:ascii="Raleway" w:eastAsia="Raleway" w:hAnsi="Raleway" w:cs="Raleway"/>
          <w:color w:val="20124D"/>
          <w:sz w:val="21"/>
          <w:szCs w:val="21"/>
        </w:rPr>
      </w:pPr>
      <w:r>
        <w:rPr>
          <w:rFonts w:ascii="Raleway" w:eastAsia="Raleway" w:hAnsi="Raleway" w:cs="Raleway"/>
          <w:color w:val="20124D"/>
          <w:sz w:val="21"/>
          <w:szCs w:val="21"/>
        </w:rPr>
        <w:t xml:space="preserve">Bore da, </w:t>
      </w:r>
    </w:p>
    <w:p w:rsidR="00C4446E" w:rsidRDefault="00C4446E">
      <w:pPr>
        <w:shd w:val="clear" w:color="auto" w:fill="FFFFFF"/>
        <w:spacing w:line="264" w:lineRule="auto"/>
        <w:jc w:val="both"/>
        <w:rPr>
          <w:rFonts w:ascii="Raleway" w:eastAsia="Raleway" w:hAnsi="Raleway" w:cs="Raleway"/>
          <w:color w:val="20124D"/>
          <w:sz w:val="21"/>
          <w:szCs w:val="21"/>
        </w:rPr>
      </w:pPr>
    </w:p>
    <w:p w:rsidR="00C4446E" w:rsidRDefault="00211351">
      <w:pPr>
        <w:shd w:val="clear" w:color="auto" w:fill="FFFFFF"/>
        <w:spacing w:line="264" w:lineRule="auto"/>
        <w:jc w:val="both"/>
        <w:rPr>
          <w:rFonts w:ascii="Raleway" w:eastAsia="Raleway" w:hAnsi="Raleway" w:cs="Raleway"/>
          <w:color w:val="20124D"/>
          <w:sz w:val="21"/>
          <w:szCs w:val="21"/>
        </w:rPr>
      </w:pPr>
      <w:r>
        <w:rPr>
          <w:rFonts w:ascii="Raleway" w:eastAsia="Raleway" w:hAnsi="Raleway" w:cs="Raleway"/>
          <w:color w:val="20124D"/>
          <w:sz w:val="21"/>
          <w:szCs w:val="21"/>
        </w:rPr>
        <w:t>Thank you for your email.  I have discussed your requirements with the team and prepared an informal response below.</w:t>
      </w:r>
    </w:p>
    <w:p w:rsidR="00C4446E" w:rsidRDefault="00211351">
      <w:pPr>
        <w:shd w:val="clear" w:color="auto" w:fill="FFFFFF"/>
        <w:spacing w:line="264" w:lineRule="auto"/>
        <w:jc w:val="both"/>
        <w:rPr>
          <w:rFonts w:ascii="Raleway" w:eastAsia="Raleway" w:hAnsi="Raleway" w:cs="Raleway"/>
          <w:color w:val="20124D"/>
          <w:sz w:val="21"/>
          <w:szCs w:val="21"/>
        </w:rPr>
      </w:pPr>
      <w:r>
        <w:rPr>
          <w:rFonts w:ascii="Raleway" w:eastAsia="Raleway" w:hAnsi="Raleway" w:cs="Raleway"/>
          <w:color w:val="20124D"/>
          <w:sz w:val="21"/>
          <w:szCs w:val="21"/>
        </w:rPr>
        <w:t xml:space="preserve"> </w:t>
      </w:r>
    </w:p>
    <w:p w:rsidR="00C4446E" w:rsidRDefault="00211351">
      <w:pPr>
        <w:shd w:val="clear" w:color="auto" w:fill="FFFFFF"/>
        <w:spacing w:line="264" w:lineRule="auto"/>
        <w:jc w:val="both"/>
        <w:rPr>
          <w:rFonts w:ascii="Raleway" w:eastAsia="Raleway" w:hAnsi="Raleway" w:cs="Raleway"/>
          <w:color w:val="20124D"/>
          <w:sz w:val="21"/>
          <w:szCs w:val="21"/>
        </w:rPr>
      </w:pPr>
      <w:r>
        <w:rPr>
          <w:rFonts w:ascii="Raleway" w:eastAsia="Raleway" w:hAnsi="Raleway" w:cs="Raleway"/>
          <w:color w:val="20124D"/>
          <w:sz w:val="21"/>
          <w:szCs w:val="21"/>
        </w:rPr>
        <w:t xml:space="preserve">To ensure we understand the rights of any employees in the merger, we need to understand what roles and responsibilities the staff are currently tasked with.  This could be reviewing the current job descriptions from both trusts.  Once we have </w:t>
      </w:r>
      <w:r w:rsidR="009169FB">
        <w:rPr>
          <w:rFonts w:ascii="Raleway" w:eastAsia="Raleway" w:hAnsi="Raleway" w:cs="Raleway"/>
          <w:color w:val="20124D"/>
          <w:sz w:val="21"/>
          <w:szCs w:val="21"/>
        </w:rPr>
        <w:t>this, we</w:t>
      </w:r>
      <w:r>
        <w:rPr>
          <w:rFonts w:ascii="Raleway" w:eastAsia="Raleway" w:hAnsi="Raleway" w:cs="Raleway"/>
          <w:color w:val="20124D"/>
          <w:sz w:val="21"/>
          <w:szCs w:val="21"/>
        </w:rPr>
        <w:t xml:space="preserve"> ca</w:t>
      </w:r>
      <w:r>
        <w:rPr>
          <w:rFonts w:ascii="Raleway" w:eastAsia="Raleway" w:hAnsi="Raleway" w:cs="Raleway"/>
          <w:color w:val="20124D"/>
          <w:sz w:val="21"/>
          <w:szCs w:val="21"/>
        </w:rPr>
        <w:t xml:space="preserve">n facilitate the discussions around </w:t>
      </w:r>
      <w:r w:rsidR="009169FB">
        <w:rPr>
          <w:rFonts w:ascii="Raleway" w:eastAsia="Raleway" w:hAnsi="Raleway" w:cs="Raleway"/>
          <w:color w:val="20124D"/>
          <w:sz w:val="21"/>
          <w:szCs w:val="21"/>
        </w:rPr>
        <w:t>TUPE (</w:t>
      </w:r>
      <w:r>
        <w:rPr>
          <w:rFonts w:ascii="Raleway" w:eastAsia="Raleway" w:hAnsi="Raleway" w:cs="Raleway"/>
          <w:color w:val="20124D"/>
          <w:sz w:val="21"/>
          <w:szCs w:val="21"/>
        </w:rPr>
        <w:t xml:space="preserve">TUPE Regulations 2006). This would ensure the employees who are transferring to the new employer employment continues.  The 2006 </w:t>
      </w:r>
      <w:r w:rsidR="009169FB">
        <w:rPr>
          <w:rFonts w:ascii="Raleway" w:eastAsia="Raleway" w:hAnsi="Raleway" w:cs="Raleway"/>
          <w:color w:val="20124D"/>
          <w:sz w:val="21"/>
          <w:szCs w:val="21"/>
        </w:rPr>
        <w:t>Regulations</w:t>
      </w:r>
      <w:r>
        <w:rPr>
          <w:rFonts w:ascii="Raleway" w:eastAsia="Raleway" w:hAnsi="Raleway" w:cs="Raleway"/>
          <w:color w:val="20124D"/>
          <w:sz w:val="21"/>
          <w:szCs w:val="21"/>
        </w:rPr>
        <w:t xml:space="preserve"> replaced Acquired Rights Directive and the TUPE Regulations </w:t>
      </w:r>
      <w:r w:rsidR="009169FB">
        <w:rPr>
          <w:rFonts w:ascii="Raleway" w:eastAsia="Raleway" w:hAnsi="Raleway" w:cs="Raleway"/>
          <w:color w:val="20124D"/>
          <w:sz w:val="21"/>
          <w:szCs w:val="21"/>
        </w:rPr>
        <w:t>1991 as</w:t>
      </w:r>
      <w:r>
        <w:rPr>
          <w:rFonts w:ascii="Raleway" w:eastAsia="Raleway" w:hAnsi="Raleway" w:cs="Raleway"/>
          <w:color w:val="20124D"/>
          <w:sz w:val="21"/>
          <w:szCs w:val="21"/>
        </w:rPr>
        <w:t xml:space="preserve"> the </w:t>
      </w:r>
      <w:r>
        <w:rPr>
          <w:rFonts w:ascii="Raleway" w:eastAsia="Raleway" w:hAnsi="Raleway" w:cs="Raleway"/>
          <w:color w:val="20124D"/>
          <w:sz w:val="21"/>
          <w:szCs w:val="21"/>
        </w:rPr>
        <w:t xml:space="preserve">transfer was unclear, (Daniels, 2024, </w:t>
      </w:r>
      <w:r w:rsidR="009169FB">
        <w:rPr>
          <w:rFonts w:ascii="Raleway" w:eastAsia="Raleway" w:hAnsi="Raleway" w:cs="Raleway"/>
          <w:color w:val="20124D"/>
          <w:sz w:val="21"/>
          <w:szCs w:val="21"/>
        </w:rPr>
        <w:t>pg.</w:t>
      </w:r>
      <w:r>
        <w:rPr>
          <w:rFonts w:ascii="Raleway" w:eastAsia="Raleway" w:hAnsi="Raleway" w:cs="Raleway"/>
          <w:color w:val="20124D"/>
          <w:sz w:val="21"/>
          <w:szCs w:val="21"/>
        </w:rPr>
        <w:t xml:space="preserve"> 208)</w:t>
      </w:r>
    </w:p>
    <w:p w:rsidR="00C4446E" w:rsidRDefault="00C4446E">
      <w:pPr>
        <w:shd w:val="clear" w:color="auto" w:fill="FFFFFF"/>
        <w:spacing w:line="264" w:lineRule="auto"/>
        <w:jc w:val="both"/>
        <w:rPr>
          <w:rFonts w:ascii="Raleway" w:eastAsia="Raleway" w:hAnsi="Raleway" w:cs="Raleway"/>
          <w:color w:val="20124D"/>
          <w:sz w:val="21"/>
          <w:szCs w:val="21"/>
        </w:rPr>
      </w:pPr>
    </w:p>
    <w:p w:rsidR="00C4446E" w:rsidRDefault="00211351">
      <w:pPr>
        <w:shd w:val="clear" w:color="auto" w:fill="FFFFFF"/>
        <w:spacing w:line="264" w:lineRule="auto"/>
        <w:jc w:val="both"/>
        <w:rPr>
          <w:rFonts w:ascii="Raleway" w:eastAsia="Raleway" w:hAnsi="Raleway" w:cs="Raleway"/>
          <w:color w:val="20124D"/>
          <w:sz w:val="21"/>
          <w:szCs w:val="21"/>
        </w:rPr>
      </w:pPr>
      <w:r>
        <w:rPr>
          <w:rFonts w:ascii="Raleway" w:eastAsia="Raleway" w:hAnsi="Raleway" w:cs="Raleway"/>
          <w:color w:val="20124D"/>
          <w:sz w:val="21"/>
          <w:szCs w:val="21"/>
        </w:rPr>
        <w:t>When the employee transfers to the new trust, they will retain the same terms and conditions of employment as they had with their previous employer, including pay, hours, holiday entitlement, and redundancy ri</w:t>
      </w:r>
      <w:r>
        <w:rPr>
          <w:rFonts w:ascii="Raleway" w:eastAsia="Raleway" w:hAnsi="Raleway" w:cs="Raleway"/>
          <w:color w:val="20124D"/>
          <w:sz w:val="21"/>
          <w:szCs w:val="21"/>
        </w:rPr>
        <w:t>ghts. As this happens by law, there will be no need for a new contract to be issued (ACAS 2025)</w:t>
      </w:r>
    </w:p>
    <w:p w:rsidR="00C4446E" w:rsidRDefault="00C4446E">
      <w:pPr>
        <w:shd w:val="clear" w:color="auto" w:fill="FFFFFF"/>
        <w:spacing w:line="264" w:lineRule="auto"/>
        <w:jc w:val="both"/>
        <w:rPr>
          <w:rFonts w:ascii="Raleway" w:eastAsia="Raleway" w:hAnsi="Raleway" w:cs="Raleway"/>
          <w:color w:val="20124D"/>
          <w:sz w:val="21"/>
          <w:szCs w:val="21"/>
        </w:rPr>
      </w:pPr>
    </w:p>
    <w:p w:rsidR="00C4446E" w:rsidRDefault="00211351">
      <w:pPr>
        <w:shd w:val="clear" w:color="auto" w:fill="FFFFFF"/>
        <w:spacing w:line="264" w:lineRule="auto"/>
        <w:jc w:val="both"/>
        <w:rPr>
          <w:rFonts w:ascii="Raleway" w:eastAsia="Raleway" w:hAnsi="Raleway" w:cs="Raleway"/>
          <w:color w:val="20124D"/>
          <w:sz w:val="21"/>
          <w:szCs w:val="21"/>
        </w:rPr>
      </w:pPr>
      <w:r>
        <w:rPr>
          <w:rFonts w:ascii="Raleway" w:eastAsia="Raleway" w:hAnsi="Raleway" w:cs="Raleway"/>
          <w:color w:val="20124D"/>
          <w:sz w:val="21"/>
          <w:szCs w:val="21"/>
        </w:rPr>
        <w:t>Before merging the trusts, both outgoing and oncoming employees must be consulted with, including their Trade Unions reps or elected representatives) the detai</w:t>
      </w:r>
      <w:r>
        <w:rPr>
          <w:rFonts w:ascii="Raleway" w:eastAsia="Raleway" w:hAnsi="Raleway" w:cs="Raleway"/>
          <w:color w:val="20124D"/>
          <w:sz w:val="21"/>
          <w:szCs w:val="21"/>
        </w:rPr>
        <w:t xml:space="preserve">ls should include the dates and reason for the transfer, </w:t>
      </w:r>
    </w:p>
    <w:p w:rsidR="00C4446E" w:rsidRDefault="00C4446E">
      <w:pPr>
        <w:shd w:val="clear" w:color="auto" w:fill="FFFFFF"/>
        <w:spacing w:line="264" w:lineRule="auto"/>
        <w:jc w:val="both"/>
        <w:rPr>
          <w:rFonts w:ascii="Raleway" w:eastAsia="Raleway" w:hAnsi="Raleway" w:cs="Raleway"/>
          <w:color w:val="20124D"/>
          <w:sz w:val="21"/>
          <w:szCs w:val="21"/>
        </w:rPr>
      </w:pPr>
    </w:p>
    <w:p w:rsidR="00C4446E" w:rsidRDefault="00211351">
      <w:pPr>
        <w:shd w:val="clear" w:color="auto" w:fill="FFFFFF"/>
        <w:spacing w:line="264" w:lineRule="auto"/>
        <w:jc w:val="both"/>
        <w:rPr>
          <w:rFonts w:ascii="Raleway" w:eastAsia="Raleway" w:hAnsi="Raleway" w:cs="Raleway"/>
          <w:color w:val="20124D"/>
          <w:sz w:val="21"/>
          <w:szCs w:val="21"/>
        </w:rPr>
      </w:pPr>
      <w:r>
        <w:rPr>
          <w:rFonts w:ascii="Raleway" w:eastAsia="Raleway" w:hAnsi="Raleway" w:cs="Raleway"/>
          <w:color w:val="20124D"/>
          <w:sz w:val="21"/>
          <w:szCs w:val="21"/>
        </w:rPr>
        <w:t>ACAS states that if employees are not consulted, it could result in claims in an employment tribunal (ACAS, 2025), while CIPD advocates a meaningful consultation, even when no changes are anticipat</w:t>
      </w:r>
      <w:r>
        <w:rPr>
          <w:rFonts w:ascii="Raleway" w:eastAsia="Raleway" w:hAnsi="Raleway" w:cs="Raleway"/>
          <w:color w:val="20124D"/>
          <w:sz w:val="21"/>
          <w:szCs w:val="21"/>
        </w:rPr>
        <w:t>ed (CIPD, 2025). Suppose the employee wishes to resign before the transfer takes place. In that case, they should submit their objection to the transfer of their employment to the outgoing employer, as this will prevent the transfer, and their employment w</w:t>
      </w:r>
      <w:r>
        <w:rPr>
          <w:rFonts w:ascii="Raleway" w:eastAsia="Raleway" w:hAnsi="Raleway" w:cs="Raleway"/>
          <w:color w:val="20124D"/>
          <w:sz w:val="21"/>
          <w:szCs w:val="21"/>
        </w:rPr>
        <w:t xml:space="preserve">ill cease. In these </w:t>
      </w:r>
      <w:r w:rsidR="009169FB">
        <w:rPr>
          <w:rFonts w:ascii="Raleway" w:eastAsia="Raleway" w:hAnsi="Raleway" w:cs="Raleway"/>
          <w:color w:val="20124D"/>
          <w:sz w:val="21"/>
          <w:szCs w:val="21"/>
        </w:rPr>
        <w:t>situations: -</w:t>
      </w:r>
    </w:p>
    <w:p w:rsidR="00C4446E" w:rsidRDefault="00C4446E">
      <w:pPr>
        <w:shd w:val="clear" w:color="auto" w:fill="FFFFFF"/>
        <w:spacing w:line="264" w:lineRule="auto"/>
        <w:jc w:val="both"/>
        <w:rPr>
          <w:rFonts w:ascii="Raleway" w:eastAsia="Raleway" w:hAnsi="Raleway" w:cs="Raleway"/>
          <w:color w:val="20124D"/>
          <w:sz w:val="21"/>
          <w:szCs w:val="21"/>
        </w:rPr>
      </w:pPr>
    </w:p>
    <w:p w:rsidR="00C4446E" w:rsidRDefault="00211351">
      <w:pPr>
        <w:numPr>
          <w:ilvl w:val="0"/>
          <w:numId w:val="1"/>
        </w:numPr>
        <w:shd w:val="clear" w:color="auto" w:fill="FFFFFF"/>
        <w:spacing w:line="264" w:lineRule="auto"/>
        <w:rPr>
          <w:rFonts w:ascii="Raleway" w:eastAsia="Raleway" w:hAnsi="Raleway" w:cs="Raleway"/>
          <w:color w:val="20124D"/>
          <w:sz w:val="21"/>
          <w:szCs w:val="21"/>
        </w:rPr>
      </w:pPr>
      <w:r>
        <w:rPr>
          <w:rFonts w:ascii="Raleway" w:eastAsia="Raleway" w:hAnsi="Raleway" w:cs="Raleway"/>
          <w:color w:val="20124D"/>
          <w:sz w:val="21"/>
          <w:szCs w:val="21"/>
        </w:rPr>
        <w:t xml:space="preserve">They will be treated as having resigned from their current employment. </w:t>
      </w:r>
    </w:p>
    <w:p w:rsidR="00C4446E" w:rsidRDefault="00211351">
      <w:pPr>
        <w:numPr>
          <w:ilvl w:val="0"/>
          <w:numId w:val="1"/>
        </w:numPr>
        <w:shd w:val="clear" w:color="auto" w:fill="FFFFFF"/>
        <w:spacing w:line="264" w:lineRule="auto"/>
        <w:rPr>
          <w:rFonts w:ascii="Raleway" w:eastAsia="Raleway" w:hAnsi="Raleway" w:cs="Raleway"/>
          <w:color w:val="20124D"/>
          <w:sz w:val="21"/>
          <w:szCs w:val="21"/>
        </w:rPr>
      </w:pPr>
      <w:r>
        <w:rPr>
          <w:rFonts w:ascii="Raleway" w:eastAsia="Raleway" w:hAnsi="Raleway" w:cs="Raleway"/>
          <w:color w:val="20124D"/>
          <w:sz w:val="21"/>
          <w:szCs w:val="21"/>
        </w:rPr>
        <w:t>They will lose any continuity of employment under the current contract of employment and any associated employment rights that have accrued.</w:t>
      </w:r>
    </w:p>
    <w:p w:rsidR="00C4446E" w:rsidRDefault="00211351">
      <w:pPr>
        <w:numPr>
          <w:ilvl w:val="0"/>
          <w:numId w:val="1"/>
        </w:numPr>
        <w:shd w:val="clear" w:color="auto" w:fill="FFFFFF"/>
        <w:spacing w:line="264" w:lineRule="auto"/>
        <w:rPr>
          <w:rFonts w:ascii="Raleway" w:eastAsia="Raleway" w:hAnsi="Raleway" w:cs="Raleway"/>
          <w:color w:val="20124D"/>
          <w:sz w:val="21"/>
          <w:szCs w:val="21"/>
        </w:rPr>
      </w:pPr>
      <w:r>
        <w:rPr>
          <w:rFonts w:ascii="Raleway" w:eastAsia="Raleway" w:hAnsi="Raleway" w:cs="Raleway"/>
          <w:color w:val="20124D"/>
          <w:sz w:val="21"/>
          <w:szCs w:val="21"/>
        </w:rPr>
        <w:t>Their emp</w:t>
      </w:r>
      <w:r>
        <w:rPr>
          <w:rFonts w:ascii="Raleway" w:eastAsia="Raleway" w:hAnsi="Raleway" w:cs="Raleway"/>
          <w:color w:val="20124D"/>
          <w:sz w:val="21"/>
          <w:szCs w:val="21"/>
        </w:rPr>
        <w:t>loyment will come to an end at the point of transfer.</w:t>
      </w:r>
    </w:p>
    <w:p w:rsidR="00C4446E" w:rsidRDefault="00211351">
      <w:pPr>
        <w:numPr>
          <w:ilvl w:val="0"/>
          <w:numId w:val="1"/>
        </w:numPr>
        <w:shd w:val="clear" w:color="auto" w:fill="FFFFFF"/>
        <w:spacing w:line="264" w:lineRule="auto"/>
        <w:rPr>
          <w:rFonts w:ascii="Raleway" w:eastAsia="Raleway" w:hAnsi="Raleway" w:cs="Raleway"/>
          <w:color w:val="20124D"/>
          <w:sz w:val="21"/>
          <w:szCs w:val="21"/>
        </w:rPr>
      </w:pPr>
      <w:r>
        <w:rPr>
          <w:rFonts w:ascii="Raleway" w:eastAsia="Raleway" w:hAnsi="Raleway" w:cs="Raleway"/>
          <w:color w:val="20124D"/>
          <w:sz w:val="21"/>
          <w:szCs w:val="21"/>
        </w:rPr>
        <w:t xml:space="preserve">They will not become an employee of the incoming employer and will not remain an employee of the outgoing employer. </w:t>
      </w:r>
    </w:p>
    <w:p w:rsidR="00C4446E" w:rsidRDefault="00211351">
      <w:pPr>
        <w:numPr>
          <w:ilvl w:val="0"/>
          <w:numId w:val="1"/>
        </w:numPr>
        <w:shd w:val="clear" w:color="auto" w:fill="FFFFFF"/>
        <w:spacing w:line="264" w:lineRule="auto"/>
        <w:rPr>
          <w:rFonts w:ascii="Raleway" w:eastAsia="Raleway" w:hAnsi="Raleway" w:cs="Raleway"/>
          <w:color w:val="20124D"/>
          <w:sz w:val="21"/>
          <w:szCs w:val="21"/>
        </w:rPr>
      </w:pPr>
      <w:r>
        <w:rPr>
          <w:rFonts w:ascii="Raleway" w:eastAsia="Raleway" w:hAnsi="Raleway" w:cs="Raleway"/>
          <w:color w:val="20124D"/>
          <w:sz w:val="21"/>
          <w:szCs w:val="21"/>
        </w:rPr>
        <w:t>They will not be entitled to any additional payments, such as redundancy payments.</w:t>
      </w:r>
    </w:p>
    <w:p w:rsidR="00C4446E" w:rsidRDefault="00211351">
      <w:pPr>
        <w:numPr>
          <w:ilvl w:val="0"/>
          <w:numId w:val="1"/>
        </w:numPr>
        <w:shd w:val="clear" w:color="auto" w:fill="FFFFFF"/>
        <w:spacing w:line="264" w:lineRule="auto"/>
        <w:rPr>
          <w:rFonts w:ascii="Raleway" w:eastAsia="Raleway" w:hAnsi="Raleway" w:cs="Raleway"/>
          <w:color w:val="20124D"/>
          <w:sz w:val="21"/>
          <w:szCs w:val="21"/>
        </w:rPr>
      </w:pPr>
      <w:r>
        <w:rPr>
          <w:rFonts w:ascii="Raleway" w:eastAsia="Raleway" w:hAnsi="Raleway" w:cs="Raleway"/>
          <w:color w:val="20124D"/>
          <w:sz w:val="21"/>
          <w:szCs w:val="21"/>
        </w:rPr>
        <w:t>They will be entitled to any outstanding wages owed or payment for any accrued but untaken annual leave when their employment ends.</w:t>
      </w:r>
    </w:p>
    <w:p w:rsidR="00C4446E" w:rsidRDefault="00C4446E">
      <w:pPr>
        <w:shd w:val="clear" w:color="auto" w:fill="FFFFFF"/>
        <w:spacing w:line="264" w:lineRule="auto"/>
        <w:ind w:left="720"/>
        <w:rPr>
          <w:rFonts w:ascii="Raleway" w:eastAsia="Raleway" w:hAnsi="Raleway" w:cs="Raleway"/>
          <w:color w:val="20124D"/>
          <w:sz w:val="21"/>
          <w:szCs w:val="21"/>
        </w:rPr>
      </w:pPr>
    </w:p>
    <w:p w:rsidR="00C4446E" w:rsidRDefault="00211351">
      <w:pPr>
        <w:shd w:val="clear" w:color="auto" w:fill="FFFFFF"/>
        <w:spacing w:line="264" w:lineRule="auto"/>
        <w:jc w:val="both"/>
        <w:rPr>
          <w:rFonts w:ascii="Raleway" w:eastAsia="Raleway" w:hAnsi="Raleway" w:cs="Raleway"/>
          <w:color w:val="20124D"/>
          <w:sz w:val="21"/>
          <w:szCs w:val="21"/>
        </w:rPr>
      </w:pPr>
      <w:r>
        <w:rPr>
          <w:rFonts w:ascii="Raleway" w:eastAsia="Raleway" w:hAnsi="Raleway" w:cs="Raleway"/>
          <w:color w:val="20124D"/>
          <w:sz w:val="21"/>
          <w:szCs w:val="21"/>
        </w:rPr>
        <w:t>In these situations where the resignation is not a valid constructive dismissal, the employee will not be entitled to claim</w:t>
      </w:r>
      <w:r>
        <w:rPr>
          <w:rFonts w:ascii="Raleway" w:eastAsia="Raleway" w:hAnsi="Raleway" w:cs="Raleway"/>
          <w:color w:val="20124D"/>
          <w:sz w:val="21"/>
          <w:szCs w:val="21"/>
        </w:rPr>
        <w:t xml:space="preserve"> unfair dismissal.  Any objections to the transfer should be put in writing that the employee has formally objected to the transfer of their employment.</w:t>
      </w:r>
    </w:p>
    <w:p w:rsidR="00C4446E" w:rsidRDefault="00C4446E">
      <w:pPr>
        <w:shd w:val="clear" w:color="auto" w:fill="FFFFFF"/>
        <w:spacing w:line="264" w:lineRule="auto"/>
        <w:jc w:val="both"/>
        <w:rPr>
          <w:rFonts w:ascii="Raleway" w:eastAsia="Raleway" w:hAnsi="Raleway" w:cs="Raleway"/>
          <w:color w:val="20124D"/>
          <w:sz w:val="21"/>
          <w:szCs w:val="21"/>
        </w:rPr>
      </w:pPr>
    </w:p>
    <w:p w:rsidR="00C4446E" w:rsidRDefault="00211351">
      <w:pPr>
        <w:shd w:val="clear" w:color="auto" w:fill="FFFFFF"/>
        <w:spacing w:line="264" w:lineRule="auto"/>
        <w:jc w:val="both"/>
        <w:rPr>
          <w:rFonts w:ascii="Raleway" w:eastAsia="Raleway" w:hAnsi="Raleway" w:cs="Raleway"/>
          <w:color w:val="20124D"/>
          <w:sz w:val="21"/>
          <w:szCs w:val="21"/>
        </w:rPr>
      </w:pPr>
      <w:r>
        <w:rPr>
          <w:rFonts w:ascii="Raleway" w:eastAsia="Raleway" w:hAnsi="Raleway" w:cs="Raleway"/>
          <w:color w:val="20124D"/>
          <w:sz w:val="21"/>
          <w:szCs w:val="21"/>
        </w:rPr>
        <w:t>In some circumstances, the outgoing employer may choose to offer alternative vacancies to the employee</w:t>
      </w:r>
      <w:r>
        <w:rPr>
          <w:rFonts w:ascii="Raleway" w:eastAsia="Raleway" w:hAnsi="Raleway" w:cs="Raleway"/>
          <w:color w:val="20124D"/>
          <w:sz w:val="21"/>
          <w:szCs w:val="21"/>
        </w:rPr>
        <w:t xml:space="preserve"> who has been identified for transfer but does not wish to accept the transfer. However, the employee must be aware that there are no guarantees that vacancies will be suitable or available before the transfer date.</w:t>
      </w:r>
    </w:p>
    <w:p w:rsidR="00C4446E" w:rsidRDefault="00C4446E">
      <w:pPr>
        <w:shd w:val="clear" w:color="auto" w:fill="FFFFFF"/>
        <w:spacing w:line="264" w:lineRule="auto"/>
        <w:jc w:val="both"/>
        <w:rPr>
          <w:rFonts w:ascii="Raleway" w:eastAsia="Raleway" w:hAnsi="Raleway" w:cs="Raleway"/>
          <w:color w:val="20124D"/>
          <w:sz w:val="21"/>
          <w:szCs w:val="21"/>
        </w:rPr>
      </w:pPr>
    </w:p>
    <w:p w:rsidR="00C4446E" w:rsidRDefault="00211351">
      <w:pPr>
        <w:shd w:val="clear" w:color="auto" w:fill="FFFFFF"/>
        <w:spacing w:line="264" w:lineRule="auto"/>
        <w:jc w:val="both"/>
        <w:rPr>
          <w:rFonts w:ascii="Raleway" w:eastAsia="Raleway" w:hAnsi="Raleway" w:cs="Raleway"/>
          <w:color w:val="20124D"/>
          <w:sz w:val="21"/>
          <w:szCs w:val="21"/>
        </w:rPr>
      </w:pPr>
      <w:r>
        <w:rPr>
          <w:rFonts w:ascii="Raleway" w:eastAsia="Raleway" w:hAnsi="Raleway" w:cs="Raleway"/>
          <w:color w:val="20124D"/>
          <w:sz w:val="21"/>
          <w:szCs w:val="21"/>
        </w:rPr>
        <w:t>I hope this provides some helpful infor</w:t>
      </w:r>
      <w:r>
        <w:rPr>
          <w:rFonts w:ascii="Raleway" w:eastAsia="Raleway" w:hAnsi="Raleway" w:cs="Raleway"/>
          <w:color w:val="20124D"/>
          <w:sz w:val="21"/>
          <w:szCs w:val="21"/>
        </w:rPr>
        <w:t>mation. If you wish to discuss further, please let me know</w:t>
      </w:r>
    </w:p>
    <w:p w:rsidR="009169FB" w:rsidRDefault="009169FB">
      <w:pPr>
        <w:shd w:val="clear" w:color="auto" w:fill="FFFFFF"/>
        <w:spacing w:line="264" w:lineRule="auto"/>
        <w:jc w:val="both"/>
        <w:rPr>
          <w:rFonts w:ascii="Raleway" w:eastAsia="Raleway" w:hAnsi="Raleway" w:cs="Raleway"/>
          <w:color w:val="20124D"/>
          <w:sz w:val="21"/>
          <w:szCs w:val="21"/>
        </w:rPr>
      </w:pPr>
    </w:p>
    <w:p w:rsidR="00C4446E" w:rsidRDefault="00C4446E">
      <w:pPr>
        <w:shd w:val="clear" w:color="auto" w:fill="FFFFFF"/>
        <w:spacing w:line="264" w:lineRule="auto"/>
        <w:jc w:val="both"/>
        <w:rPr>
          <w:rFonts w:ascii="Raleway" w:eastAsia="Raleway" w:hAnsi="Raleway" w:cs="Raleway"/>
          <w:color w:val="20124D"/>
          <w:sz w:val="21"/>
          <w:szCs w:val="21"/>
        </w:rPr>
      </w:pPr>
    </w:p>
    <w:tbl>
      <w:tblPr>
        <w:tblStyle w:val="a7"/>
        <w:tblW w:w="1046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466"/>
      </w:tblGrid>
      <w:tr w:rsidR="00C4446E">
        <w:tc>
          <w:tcPr>
            <w:tcW w:w="10466" w:type="dxa"/>
            <w:tcBorders>
              <w:top w:val="single" w:sz="8" w:space="0" w:color="073763"/>
              <w:left w:val="single" w:sz="8" w:space="0" w:color="073763"/>
              <w:bottom w:val="single" w:sz="8" w:space="0" w:color="073763"/>
              <w:right w:val="single" w:sz="8" w:space="0" w:color="073763"/>
            </w:tcBorders>
            <w:shd w:val="clear" w:color="auto" w:fill="auto"/>
            <w:tcMar>
              <w:top w:w="100" w:type="dxa"/>
              <w:left w:w="100" w:type="dxa"/>
              <w:bottom w:w="100" w:type="dxa"/>
              <w:right w:w="100" w:type="dxa"/>
            </w:tcMar>
          </w:tcPr>
          <w:p w:rsidR="00C4446E" w:rsidRDefault="00211351">
            <w:pPr>
              <w:widowControl w:val="0"/>
              <w:spacing w:line="240" w:lineRule="auto"/>
              <w:jc w:val="both"/>
              <w:rPr>
                <w:rFonts w:ascii="Raleway" w:eastAsia="Raleway" w:hAnsi="Raleway" w:cs="Raleway"/>
                <w:color w:val="20124D"/>
                <w:sz w:val="24"/>
                <w:szCs w:val="24"/>
              </w:rPr>
            </w:pPr>
            <w:r>
              <w:rPr>
                <w:rFonts w:ascii="Raleway" w:eastAsia="Raleway" w:hAnsi="Raleway" w:cs="Raleway"/>
                <w:color w:val="20124D"/>
                <w:sz w:val="24"/>
                <w:szCs w:val="24"/>
              </w:rPr>
              <w:lastRenderedPageBreak/>
              <w:t>AC4.1</w:t>
            </w:r>
          </w:p>
        </w:tc>
      </w:tr>
    </w:tbl>
    <w:p w:rsidR="00C4446E" w:rsidRDefault="00C4446E">
      <w:pPr>
        <w:jc w:val="both"/>
        <w:rPr>
          <w:rFonts w:ascii="Raleway" w:eastAsia="Raleway" w:hAnsi="Raleway" w:cs="Raleway"/>
          <w:color w:val="20124D"/>
          <w:sz w:val="24"/>
          <w:szCs w:val="24"/>
        </w:rPr>
      </w:pPr>
    </w:p>
    <w:p w:rsidR="00C4446E" w:rsidRDefault="00211351">
      <w:pPr>
        <w:jc w:val="both"/>
        <w:rPr>
          <w:rFonts w:ascii="Raleway" w:eastAsia="Raleway" w:hAnsi="Raleway" w:cs="Raleway"/>
          <w:color w:val="20124D"/>
          <w:sz w:val="24"/>
          <w:szCs w:val="24"/>
          <w:highlight w:val="white"/>
        </w:rPr>
      </w:pPr>
      <w:r>
        <w:rPr>
          <w:rFonts w:ascii="Raleway" w:eastAsia="Raleway" w:hAnsi="Raleway" w:cs="Raleway"/>
          <w:color w:val="20124D"/>
          <w:sz w:val="24"/>
          <w:szCs w:val="24"/>
          <w:highlight w:val="white"/>
        </w:rPr>
        <w:t xml:space="preserve">Pryn hawn da, </w:t>
      </w:r>
    </w:p>
    <w:p w:rsidR="00C4446E" w:rsidRDefault="00C4446E">
      <w:pPr>
        <w:jc w:val="both"/>
        <w:rPr>
          <w:rFonts w:ascii="Raleway" w:eastAsia="Raleway" w:hAnsi="Raleway" w:cs="Raleway"/>
          <w:color w:val="20124D"/>
          <w:sz w:val="24"/>
          <w:szCs w:val="24"/>
          <w:highlight w:val="white"/>
        </w:rPr>
      </w:pPr>
    </w:p>
    <w:p w:rsidR="00C4446E" w:rsidRDefault="00211351">
      <w:pPr>
        <w:jc w:val="both"/>
        <w:rPr>
          <w:rFonts w:ascii="Raleway" w:eastAsia="Raleway" w:hAnsi="Raleway" w:cs="Raleway"/>
          <w:color w:val="20124D"/>
          <w:sz w:val="24"/>
          <w:szCs w:val="24"/>
          <w:highlight w:val="white"/>
        </w:rPr>
      </w:pPr>
      <w:r>
        <w:rPr>
          <w:rFonts w:ascii="Raleway" w:eastAsia="Raleway" w:hAnsi="Raleway" w:cs="Raleway"/>
          <w:color w:val="20124D"/>
          <w:sz w:val="24"/>
          <w:szCs w:val="24"/>
          <w:highlight w:val="white"/>
        </w:rPr>
        <w:t>According to the Fair Working Time Regulations 1998 (ACAS,2025), nurses and employees on a bank, casual, or irregular hours contract are entitled to 5.6 weeks of paid holiday, pro rata, if they work part-time (or 28 days for someone who works five days a w</w:t>
      </w:r>
      <w:r>
        <w:rPr>
          <w:rFonts w:ascii="Raleway" w:eastAsia="Raleway" w:hAnsi="Raleway" w:cs="Raleway"/>
          <w:color w:val="20124D"/>
          <w:sz w:val="24"/>
          <w:szCs w:val="24"/>
          <w:highlight w:val="white"/>
        </w:rPr>
        <w:t>eek).</w:t>
      </w:r>
    </w:p>
    <w:p w:rsidR="00C4446E" w:rsidRDefault="00C4446E">
      <w:pPr>
        <w:jc w:val="both"/>
        <w:rPr>
          <w:rFonts w:ascii="Raleway" w:eastAsia="Raleway" w:hAnsi="Raleway" w:cs="Raleway"/>
          <w:color w:val="20124D"/>
          <w:sz w:val="24"/>
          <w:szCs w:val="24"/>
          <w:highlight w:val="white"/>
        </w:rPr>
      </w:pPr>
    </w:p>
    <w:p w:rsidR="00C4446E" w:rsidRDefault="00211351">
      <w:pPr>
        <w:jc w:val="both"/>
        <w:rPr>
          <w:rFonts w:ascii="Raleway" w:eastAsia="Raleway" w:hAnsi="Raleway" w:cs="Raleway"/>
          <w:color w:val="20124D"/>
          <w:sz w:val="24"/>
          <w:szCs w:val="24"/>
          <w:highlight w:val="white"/>
        </w:rPr>
      </w:pPr>
      <w:r>
        <w:rPr>
          <w:rFonts w:ascii="Raleway" w:eastAsia="Raleway" w:hAnsi="Raleway" w:cs="Raleway"/>
          <w:color w:val="20124D"/>
          <w:sz w:val="24"/>
          <w:szCs w:val="24"/>
          <w:highlight w:val="white"/>
        </w:rPr>
        <w:t>As of 1 January 2024, the current method for calculating holiday pay, as outlined in the Employment Rights (Amendment, Revocation and Transitional Provision) Regulations 2023 (HCR Law, 2024), for our bank nurses is to use an average of the past 52 weeks du</w:t>
      </w:r>
      <w:r>
        <w:rPr>
          <w:rFonts w:ascii="Raleway" w:eastAsia="Raleway" w:hAnsi="Raleway" w:cs="Raleway"/>
          <w:color w:val="20124D"/>
          <w:sz w:val="24"/>
          <w:szCs w:val="24"/>
          <w:highlight w:val="white"/>
        </w:rPr>
        <w:t>ring which they were paid. This method is fully compliant with the law, ensuring your rights and entitlements are protected and is recommended by ACAS and CIPD.</w:t>
      </w:r>
    </w:p>
    <w:p w:rsidR="00C4446E" w:rsidRDefault="00C4446E">
      <w:pPr>
        <w:jc w:val="both"/>
        <w:rPr>
          <w:rFonts w:ascii="Raleway" w:eastAsia="Raleway" w:hAnsi="Raleway" w:cs="Raleway"/>
          <w:color w:val="20124D"/>
          <w:sz w:val="24"/>
          <w:szCs w:val="24"/>
          <w:highlight w:val="white"/>
        </w:rPr>
      </w:pPr>
    </w:p>
    <w:p w:rsidR="00C4446E" w:rsidRDefault="00211351">
      <w:pPr>
        <w:jc w:val="both"/>
        <w:rPr>
          <w:rFonts w:ascii="Raleway" w:eastAsia="Raleway" w:hAnsi="Raleway" w:cs="Raleway"/>
          <w:color w:val="20124D"/>
          <w:sz w:val="24"/>
          <w:szCs w:val="24"/>
          <w:highlight w:val="white"/>
        </w:rPr>
      </w:pPr>
      <w:r>
        <w:rPr>
          <w:rFonts w:ascii="Raleway" w:eastAsia="Raleway" w:hAnsi="Raleway" w:cs="Raleway"/>
          <w:color w:val="20124D"/>
          <w:sz w:val="24"/>
          <w:szCs w:val="24"/>
          <w:highlight w:val="white"/>
        </w:rPr>
        <w:t>It's important to note that pre-2024, the European Court of Justice deemed rolled-up holiday p</w:t>
      </w:r>
      <w:r>
        <w:rPr>
          <w:rFonts w:ascii="Raleway" w:eastAsia="Raleway" w:hAnsi="Raleway" w:cs="Raleway"/>
          <w:color w:val="20124D"/>
          <w:sz w:val="24"/>
          <w:szCs w:val="24"/>
          <w:highlight w:val="white"/>
        </w:rPr>
        <w:t xml:space="preserve">ay (where holiday pay was included in the wages) unlawful </w:t>
      </w:r>
    </w:p>
    <w:p w:rsidR="00C4446E" w:rsidRDefault="00C4446E">
      <w:pPr>
        <w:jc w:val="both"/>
        <w:rPr>
          <w:rFonts w:ascii="Raleway" w:eastAsia="Raleway" w:hAnsi="Raleway" w:cs="Raleway"/>
          <w:color w:val="20124D"/>
          <w:sz w:val="24"/>
          <w:szCs w:val="24"/>
          <w:highlight w:val="white"/>
        </w:rPr>
      </w:pPr>
    </w:p>
    <w:p w:rsidR="00C4446E" w:rsidRDefault="00211351">
      <w:pPr>
        <w:jc w:val="both"/>
        <w:rPr>
          <w:rFonts w:ascii="Raleway" w:eastAsia="Raleway" w:hAnsi="Raleway" w:cs="Raleway"/>
          <w:color w:val="20124D"/>
          <w:sz w:val="24"/>
          <w:szCs w:val="24"/>
          <w:highlight w:val="white"/>
        </w:rPr>
      </w:pPr>
      <w:r>
        <w:rPr>
          <w:rFonts w:ascii="Raleway" w:eastAsia="Raleway" w:hAnsi="Raleway" w:cs="Raleway"/>
          <w:color w:val="20124D"/>
          <w:sz w:val="24"/>
          <w:szCs w:val="24"/>
          <w:highlight w:val="white"/>
        </w:rPr>
        <w:t xml:space="preserve">However, it is now lawful in some cases for bank nurses working irregular hours to be compensated at 12.07% of their gross pay for the work, which must be listed on their payslips (Daniels, 2024 </w:t>
      </w:r>
      <w:r w:rsidR="009169FB">
        <w:rPr>
          <w:rFonts w:ascii="Raleway" w:eastAsia="Raleway" w:hAnsi="Raleway" w:cs="Raleway"/>
          <w:color w:val="20124D"/>
          <w:sz w:val="24"/>
          <w:szCs w:val="24"/>
          <w:highlight w:val="white"/>
        </w:rPr>
        <w:t>pg.</w:t>
      </w:r>
      <w:r>
        <w:rPr>
          <w:rFonts w:ascii="Raleway" w:eastAsia="Raleway" w:hAnsi="Raleway" w:cs="Raleway"/>
          <w:color w:val="20124D"/>
          <w:sz w:val="24"/>
          <w:szCs w:val="24"/>
          <w:highlight w:val="white"/>
        </w:rPr>
        <w:t xml:space="preserve"> 86). As the employer, we are committed to maintaining accurate records and documentation of hours worked. This transparency is crucial in ensuring that all workers receive the appropriate entitlement to holiday pay and that we communicate effectively reg</w:t>
      </w:r>
      <w:r>
        <w:rPr>
          <w:rFonts w:ascii="Raleway" w:eastAsia="Raleway" w:hAnsi="Raleway" w:cs="Raleway"/>
          <w:color w:val="20124D"/>
          <w:sz w:val="24"/>
          <w:szCs w:val="24"/>
          <w:highlight w:val="white"/>
        </w:rPr>
        <w:t>arding the entitlement and how it is paid.</w:t>
      </w:r>
    </w:p>
    <w:p w:rsidR="00C4446E" w:rsidRDefault="00C4446E">
      <w:pPr>
        <w:jc w:val="both"/>
        <w:rPr>
          <w:rFonts w:ascii="Raleway" w:eastAsia="Raleway" w:hAnsi="Raleway" w:cs="Raleway"/>
          <w:color w:val="20124D"/>
          <w:sz w:val="24"/>
          <w:szCs w:val="24"/>
          <w:highlight w:val="white"/>
        </w:rPr>
      </w:pPr>
    </w:p>
    <w:p w:rsidR="00C4446E" w:rsidRDefault="00211351">
      <w:pPr>
        <w:jc w:val="both"/>
        <w:rPr>
          <w:rFonts w:ascii="Raleway" w:eastAsia="Raleway" w:hAnsi="Raleway" w:cs="Raleway"/>
          <w:color w:val="20124D"/>
          <w:sz w:val="24"/>
          <w:szCs w:val="24"/>
        </w:rPr>
      </w:pPr>
      <w:r>
        <w:rPr>
          <w:rFonts w:ascii="Raleway" w:eastAsia="Raleway" w:hAnsi="Raleway" w:cs="Raleway"/>
          <w:color w:val="20124D"/>
          <w:sz w:val="24"/>
          <w:szCs w:val="24"/>
          <w:highlight w:val="white"/>
        </w:rPr>
        <w:t xml:space="preserve"> If you would like to discuss this further, please do not hesitate to let me know.</w:t>
      </w:r>
    </w:p>
    <w:p w:rsidR="00C4446E" w:rsidRDefault="00C4446E">
      <w:pPr>
        <w:jc w:val="both"/>
        <w:rPr>
          <w:rFonts w:ascii="Raleway" w:eastAsia="Raleway" w:hAnsi="Raleway" w:cs="Raleway"/>
          <w:color w:val="20124D"/>
          <w:sz w:val="24"/>
          <w:szCs w:val="24"/>
        </w:rPr>
      </w:pPr>
    </w:p>
    <w:p w:rsidR="00C4446E" w:rsidRDefault="00C4446E">
      <w:pPr>
        <w:jc w:val="both"/>
        <w:rPr>
          <w:rFonts w:ascii="Raleway" w:eastAsia="Raleway" w:hAnsi="Raleway" w:cs="Raleway"/>
          <w:color w:val="20124D"/>
          <w:sz w:val="24"/>
          <w:szCs w:val="24"/>
        </w:rPr>
      </w:pPr>
    </w:p>
    <w:p w:rsidR="00C4446E" w:rsidRDefault="00C4446E">
      <w:pPr>
        <w:jc w:val="both"/>
        <w:rPr>
          <w:rFonts w:ascii="Raleway" w:eastAsia="Raleway" w:hAnsi="Raleway" w:cs="Raleway"/>
          <w:color w:val="20124D"/>
          <w:sz w:val="24"/>
          <w:szCs w:val="24"/>
        </w:rPr>
      </w:pPr>
    </w:p>
    <w:p w:rsidR="00C4446E" w:rsidRDefault="00C4446E">
      <w:pPr>
        <w:jc w:val="both"/>
        <w:rPr>
          <w:rFonts w:ascii="Raleway" w:eastAsia="Raleway" w:hAnsi="Raleway" w:cs="Raleway"/>
          <w:color w:val="20124D"/>
          <w:sz w:val="24"/>
          <w:szCs w:val="24"/>
        </w:rPr>
      </w:pPr>
    </w:p>
    <w:p w:rsidR="00C4446E" w:rsidRDefault="00C4446E">
      <w:pPr>
        <w:jc w:val="both"/>
        <w:rPr>
          <w:rFonts w:ascii="Raleway" w:eastAsia="Raleway" w:hAnsi="Raleway" w:cs="Raleway"/>
          <w:color w:val="20124D"/>
          <w:sz w:val="24"/>
          <w:szCs w:val="24"/>
        </w:rPr>
      </w:pPr>
    </w:p>
    <w:p w:rsidR="00C4446E" w:rsidRDefault="00C4446E">
      <w:pPr>
        <w:jc w:val="both"/>
        <w:rPr>
          <w:rFonts w:ascii="Raleway" w:eastAsia="Raleway" w:hAnsi="Raleway" w:cs="Raleway"/>
          <w:color w:val="20124D"/>
          <w:sz w:val="24"/>
          <w:szCs w:val="24"/>
        </w:rPr>
      </w:pPr>
    </w:p>
    <w:p w:rsidR="00C4446E" w:rsidRDefault="00C4446E">
      <w:pPr>
        <w:jc w:val="both"/>
        <w:rPr>
          <w:rFonts w:ascii="Raleway" w:eastAsia="Raleway" w:hAnsi="Raleway" w:cs="Raleway"/>
          <w:color w:val="20124D"/>
          <w:sz w:val="24"/>
          <w:szCs w:val="24"/>
        </w:rPr>
      </w:pPr>
    </w:p>
    <w:p w:rsidR="00C4446E" w:rsidRDefault="00C4446E">
      <w:pPr>
        <w:jc w:val="both"/>
        <w:rPr>
          <w:rFonts w:ascii="Raleway" w:eastAsia="Raleway" w:hAnsi="Raleway" w:cs="Raleway"/>
          <w:color w:val="20124D"/>
          <w:sz w:val="24"/>
          <w:szCs w:val="24"/>
        </w:rPr>
      </w:pPr>
    </w:p>
    <w:p w:rsidR="00C4446E" w:rsidRDefault="00C4446E">
      <w:pPr>
        <w:jc w:val="both"/>
        <w:rPr>
          <w:rFonts w:ascii="Raleway" w:eastAsia="Raleway" w:hAnsi="Raleway" w:cs="Raleway"/>
          <w:color w:val="20124D"/>
          <w:sz w:val="24"/>
          <w:szCs w:val="24"/>
        </w:rPr>
      </w:pPr>
    </w:p>
    <w:p w:rsidR="00C4446E" w:rsidRDefault="00C4446E">
      <w:pPr>
        <w:jc w:val="both"/>
        <w:rPr>
          <w:rFonts w:ascii="Raleway" w:eastAsia="Raleway" w:hAnsi="Raleway" w:cs="Raleway"/>
          <w:color w:val="20124D"/>
          <w:sz w:val="24"/>
          <w:szCs w:val="24"/>
        </w:rPr>
      </w:pPr>
    </w:p>
    <w:p w:rsidR="00C4446E" w:rsidRDefault="00C4446E">
      <w:pPr>
        <w:jc w:val="both"/>
        <w:rPr>
          <w:rFonts w:ascii="Raleway" w:eastAsia="Raleway" w:hAnsi="Raleway" w:cs="Raleway"/>
          <w:color w:val="20124D"/>
          <w:sz w:val="24"/>
          <w:szCs w:val="24"/>
        </w:rPr>
      </w:pPr>
    </w:p>
    <w:p w:rsidR="00C4446E" w:rsidRDefault="00C4446E">
      <w:pPr>
        <w:jc w:val="both"/>
        <w:rPr>
          <w:rFonts w:ascii="Raleway" w:eastAsia="Raleway" w:hAnsi="Raleway" w:cs="Raleway"/>
          <w:color w:val="20124D"/>
          <w:sz w:val="24"/>
          <w:szCs w:val="24"/>
        </w:rPr>
      </w:pPr>
    </w:p>
    <w:p w:rsidR="00C4446E" w:rsidRDefault="00C4446E">
      <w:pPr>
        <w:spacing w:after="160" w:line="264" w:lineRule="auto"/>
        <w:jc w:val="both"/>
        <w:rPr>
          <w:rFonts w:ascii="Raleway" w:eastAsia="Raleway" w:hAnsi="Raleway" w:cs="Raleway"/>
          <w:color w:val="20124D"/>
          <w:sz w:val="24"/>
          <w:szCs w:val="24"/>
        </w:rPr>
      </w:pPr>
    </w:p>
    <w:p w:rsidR="00C4446E" w:rsidRDefault="00C4446E">
      <w:pPr>
        <w:spacing w:after="160" w:line="264" w:lineRule="auto"/>
        <w:jc w:val="both"/>
        <w:rPr>
          <w:rFonts w:ascii="Raleway" w:eastAsia="Raleway" w:hAnsi="Raleway" w:cs="Raleway"/>
          <w:color w:val="20124D"/>
          <w:sz w:val="24"/>
          <w:szCs w:val="24"/>
        </w:rPr>
      </w:pPr>
    </w:p>
    <w:p w:rsidR="00C4446E" w:rsidRDefault="00C4446E">
      <w:pPr>
        <w:spacing w:after="160" w:line="264" w:lineRule="auto"/>
        <w:jc w:val="both"/>
        <w:rPr>
          <w:rFonts w:ascii="Raleway" w:eastAsia="Raleway" w:hAnsi="Raleway" w:cs="Raleway"/>
          <w:color w:val="20124D"/>
          <w:sz w:val="24"/>
          <w:szCs w:val="24"/>
        </w:rPr>
      </w:pPr>
    </w:p>
    <w:tbl>
      <w:tblPr>
        <w:tblStyle w:val="a8"/>
        <w:tblW w:w="1046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466"/>
      </w:tblGrid>
      <w:tr w:rsidR="00C4446E">
        <w:tc>
          <w:tcPr>
            <w:tcW w:w="10466" w:type="dxa"/>
            <w:tcBorders>
              <w:top w:val="single" w:sz="8" w:space="0" w:color="073763"/>
              <w:left w:val="single" w:sz="8" w:space="0" w:color="073763"/>
              <w:bottom w:val="single" w:sz="8" w:space="0" w:color="073763"/>
              <w:right w:val="single" w:sz="8" w:space="0" w:color="073763"/>
            </w:tcBorders>
            <w:shd w:val="clear" w:color="auto" w:fill="auto"/>
            <w:tcMar>
              <w:top w:w="100" w:type="dxa"/>
              <w:left w:w="100" w:type="dxa"/>
              <w:bottom w:w="100" w:type="dxa"/>
              <w:right w:w="100" w:type="dxa"/>
            </w:tcMar>
          </w:tcPr>
          <w:p w:rsidR="00C4446E" w:rsidRDefault="00211351">
            <w:pPr>
              <w:widowControl w:val="0"/>
              <w:spacing w:line="240" w:lineRule="auto"/>
              <w:jc w:val="both"/>
              <w:rPr>
                <w:rFonts w:ascii="Raleway" w:eastAsia="Raleway" w:hAnsi="Raleway" w:cs="Raleway"/>
                <w:color w:val="20124D"/>
                <w:sz w:val="24"/>
                <w:szCs w:val="24"/>
              </w:rPr>
            </w:pPr>
            <w:r>
              <w:rPr>
                <w:rFonts w:ascii="Raleway" w:eastAsia="Raleway" w:hAnsi="Raleway" w:cs="Raleway"/>
                <w:color w:val="20124D"/>
                <w:sz w:val="24"/>
                <w:szCs w:val="24"/>
              </w:rPr>
              <w:lastRenderedPageBreak/>
              <w:t>AC4.2</w:t>
            </w:r>
          </w:p>
        </w:tc>
      </w:tr>
    </w:tbl>
    <w:p w:rsidR="00C4446E" w:rsidRDefault="00C4446E">
      <w:pPr>
        <w:spacing w:after="160" w:line="264" w:lineRule="auto"/>
        <w:jc w:val="both"/>
        <w:rPr>
          <w:rFonts w:ascii="Raleway" w:eastAsia="Raleway" w:hAnsi="Raleway" w:cs="Raleway"/>
          <w:color w:val="20124D"/>
          <w:sz w:val="24"/>
          <w:szCs w:val="24"/>
        </w:rPr>
      </w:pPr>
    </w:p>
    <w:p w:rsidR="00C4446E" w:rsidRDefault="00211351">
      <w:pPr>
        <w:spacing w:line="264" w:lineRule="auto"/>
        <w:jc w:val="both"/>
        <w:rPr>
          <w:rFonts w:ascii="Raleway" w:eastAsia="Raleway" w:hAnsi="Raleway" w:cs="Raleway"/>
          <w:color w:val="20124D"/>
          <w:sz w:val="24"/>
          <w:szCs w:val="24"/>
        </w:rPr>
      </w:pPr>
      <w:r>
        <w:rPr>
          <w:rFonts w:ascii="Raleway" w:eastAsia="Raleway" w:hAnsi="Raleway" w:cs="Raleway"/>
          <w:color w:val="20124D"/>
          <w:sz w:val="24"/>
          <w:szCs w:val="24"/>
        </w:rPr>
        <w:t>Bore Da, and congratulations on your recent news.</w:t>
      </w:r>
    </w:p>
    <w:p w:rsidR="00C4446E" w:rsidRDefault="00C4446E">
      <w:pPr>
        <w:spacing w:line="264" w:lineRule="auto"/>
        <w:jc w:val="both"/>
        <w:rPr>
          <w:rFonts w:ascii="Raleway" w:eastAsia="Raleway" w:hAnsi="Raleway" w:cs="Raleway"/>
          <w:color w:val="20124D"/>
          <w:sz w:val="24"/>
          <w:szCs w:val="24"/>
        </w:rPr>
      </w:pPr>
    </w:p>
    <w:p w:rsidR="00C4446E" w:rsidRDefault="00211351">
      <w:pPr>
        <w:spacing w:line="264" w:lineRule="auto"/>
        <w:jc w:val="both"/>
        <w:rPr>
          <w:rFonts w:ascii="Raleway" w:eastAsia="Raleway" w:hAnsi="Raleway" w:cs="Raleway"/>
          <w:color w:val="20124D"/>
          <w:sz w:val="24"/>
          <w:szCs w:val="24"/>
        </w:rPr>
      </w:pPr>
      <w:r>
        <w:rPr>
          <w:rFonts w:ascii="Raleway" w:eastAsia="Raleway" w:hAnsi="Raleway" w:cs="Raleway"/>
          <w:color w:val="20124D"/>
          <w:sz w:val="24"/>
          <w:szCs w:val="24"/>
        </w:rPr>
        <w:t>In the UK, Ordinary Maternity Leave allows you to take up to 52 weeks, consisting of 26 weeks of Ordinary Maternity Leave (OML) and 26 weeks of Additional Maternity Leave (AML) (Employment Rights Act 1996).</w:t>
      </w:r>
    </w:p>
    <w:p w:rsidR="00C4446E" w:rsidRDefault="00C4446E">
      <w:pPr>
        <w:spacing w:line="264" w:lineRule="auto"/>
        <w:jc w:val="both"/>
        <w:rPr>
          <w:rFonts w:ascii="Raleway" w:eastAsia="Raleway" w:hAnsi="Raleway" w:cs="Raleway"/>
          <w:color w:val="20124D"/>
          <w:sz w:val="24"/>
          <w:szCs w:val="24"/>
        </w:rPr>
      </w:pPr>
    </w:p>
    <w:p w:rsidR="00C4446E" w:rsidRDefault="00211351">
      <w:pPr>
        <w:spacing w:line="264" w:lineRule="auto"/>
        <w:jc w:val="both"/>
        <w:rPr>
          <w:rFonts w:ascii="Raleway" w:eastAsia="Raleway" w:hAnsi="Raleway" w:cs="Raleway"/>
          <w:color w:val="20124D"/>
          <w:sz w:val="24"/>
          <w:szCs w:val="24"/>
        </w:rPr>
      </w:pPr>
      <w:r>
        <w:rPr>
          <w:rFonts w:ascii="Raleway" w:eastAsia="Raleway" w:hAnsi="Raleway" w:cs="Raleway"/>
          <w:color w:val="20124D"/>
          <w:sz w:val="24"/>
          <w:szCs w:val="24"/>
        </w:rPr>
        <w:t>New mums are also entitled to 6 weeks of Statuto</w:t>
      </w:r>
      <w:r>
        <w:rPr>
          <w:rFonts w:ascii="Raleway" w:eastAsia="Raleway" w:hAnsi="Raleway" w:cs="Raleway"/>
          <w:color w:val="20124D"/>
          <w:sz w:val="24"/>
          <w:szCs w:val="24"/>
        </w:rPr>
        <w:t>ry Maternity Pay (SMP) at 90% of average weekly earnings, followed by 33 statutory weeks at £184.03 per week or 90% of average weekly earnings, whichever is lower (Scavone, 2025). If you do not qualify for SMP, you may be eligible for Maternity Allowance o</w:t>
      </w:r>
      <w:r>
        <w:rPr>
          <w:rFonts w:ascii="Raleway" w:eastAsia="Raleway" w:hAnsi="Raleway" w:cs="Raleway"/>
          <w:color w:val="20124D"/>
          <w:sz w:val="24"/>
          <w:szCs w:val="24"/>
        </w:rPr>
        <w:t>r other social security payments.</w:t>
      </w:r>
    </w:p>
    <w:p w:rsidR="00C4446E" w:rsidRDefault="00C4446E">
      <w:pPr>
        <w:spacing w:line="264" w:lineRule="auto"/>
        <w:jc w:val="both"/>
        <w:rPr>
          <w:rFonts w:ascii="Raleway" w:eastAsia="Raleway" w:hAnsi="Raleway" w:cs="Raleway"/>
          <w:color w:val="20124D"/>
          <w:sz w:val="24"/>
          <w:szCs w:val="24"/>
        </w:rPr>
      </w:pPr>
    </w:p>
    <w:p w:rsidR="00C4446E" w:rsidRDefault="00211351">
      <w:pPr>
        <w:spacing w:line="264" w:lineRule="auto"/>
        <w:jc w:val="both"/>
        <w:rPr>
          <w:rFonts w:ascii="Raleway" w:eastAsia="Raleway" w:hAnsi="Raleway" w:cs="Raleway"/>
          <w:color w:val="20124D"/>
          <w:sz w:val="24"/>
          <w:szCs w:val="24"/>
        </w:rPr>
      </w:pPr>
      <w:r>
        <w:rPr>
          <w:rFonts w:ascii="Raleway" w:eastAsia="Raleway" w:hAnsi="Raleway" w:cs="Raleway"/>
          <w:color w:val="20124D"/>
          <w:sz w:val="24"/>
          <w:szCs w:val="24"/>
        </w:rPr>
        <w:t>The Employment Rights Act 1996 ensures that employees’ contractual rights are protected during maternity leave and provides protection against unfair treatment or dismissal</w:t>
      </w:r>
      <w:r w:rsidR="009169FB">
        <w:rPr>
          <w:rFonts w:ascii="Raleway" w:eastAsia="Raleway" w:hAnsi="Raleway" w:cs="Raleway"/>
          <w:color w:val="20124D"/>
          <w:sz w:val="24"/>
          <w:szCs w:val="24"/>
        </w:rPr>
        <w:t xml:space="preserve">. </w:t>
      </w:r>
      <w:r>
        <w:rPr>
          <w:rFonts w:ascii="Raleway" w:eastAsia="Raleway" w:hAnsi="Raleway" w:cs="Raleway"/>
          <w:color w:val="20124D"/>
          <w:sz w:val="24"/>
          <w:szCs w:val="24"/>
        </w:rPr>
        <w:t>If</w:t>
      </w:r>
      <w:r>
        <w:rPr>
          <w:rFonts w:ascii="Raleway" w:eastAsia="Raleway" w:hAnsi="Raleway" w:cs="Raleway"/>
          <w:color w:val="20124D"/>
          <w:sz w:val="24"/>
          <w:szCs w:val="24"/>
        </w:rPr>
        <w:t xml:space="preserve"> you take 26 weeks of maternity leave, you have the right to return to the same job. However, if you take the full 52 weeks (including AML), you may be offered a suitable alternative role on similar terms and conditions. The Chartered Institute of Personne</w:t>
      </w:r>
      <w:r>
        <w:rPr>
          <w:rFonts w:ascii="Raleway" w:eastAsia="Raleway" w:hAnsi="Raleway" w:cs="Raleway"/>
          <w:color w:val="20124D"/>
          <w:sz w:val="24"/>
          <w:szCs w:val="24"/>
        </w:rPr>
        <w:t>l and Development (CIPD) advises that this alternative must be appropriate to the employee's skills; otherwise, a resignation could amount to constructive dismissal (CIPD, 2024).</w:t>
      </w:r>
    </w:p>
    <w:p w:rsidR="00C4446E" w:rsidRDefault="00C4446E">
      <w:pPr>
        <w:spacing w:line="264" w:lineRule="auto"/>
        <w:jc w:val="both"/>
        <w:rPr>
          <w:rFonts w:ascii="Raleway" w:eastAsia="Raleway" w:hAnsi="Raleway" w:cs="Raleway"/>
          <w:color w:val="20124D"/>
          <w:sz w:val="24"/>
          <w:szCs w:val="24"/>
        </w:rPr>
      </w:pPr>
    </w:p>
    <w:p w:rsidR="00C4446E" w:rsidRDefault="00211351">
      <w:pPr>
        <w:spacing w:line="264" w:lineRule="auto"/>
        <w:jc w:val="both"/>
        <w:rPr>
          <w:rFonts w:ascii="Raleway" w:eastAsia="Raleway" w:hAnsi="Raleway" w:cs="Raleway"/>
          <w:color w:val="20124D"/>
          <w:sz w:val="24"/>
          <w:szCs w:val="24"/>
        </w:rPr>
      </w:pPr>
      <w:r>
        <w:rPr>
          <w:rFonts w:ascii="Raleway" w:eastAsia="Raleway" w:hAnsi="Raleway" w:cs="Raleway"/>
          <w:color w:val="20124D"/>
          <w:sz w:val="24"/>
          <w:szCs w:val="24"/>
        </w:rPr>
        <w:t>It’s also important to note that maternity leave does not constitute a break</w:t>
      </w:r>
      <w:r>
        <w:rPr>
          <w:rFonts w:ascii="Raleway" w:eastAsia="Raleway" w:hAnsi="Raleway" w:cs="Raleway"/>
          <w:color w:val="20124D"/>
          <w:sz w:val="24"/>
          <w:szCs w:val="24"/>
        </w:rPr>
        <w:t xml:space="preserve"> in service, and continuous service rights remain intact during this period (Employment Rights Act 1996).</w:t>
      </w:r>
    </w:p>
    <w:p w:rsidR="00C4446E" w:rsidRDefault="00C4446E">
      <w:pPr>
        <w:spacing w:line="264" w:lineRule="auto"/>
        <w:jc w:val="both"/>
        <w:rPr>
          <w:rFonts w:ascii="Raleway" w:eastAsia="Raleway" w:hAnsi="Raleway" w:cs="Raleway"/>
          <w:color w:val="20124D"/>
          <w:sz w:val="24"/>
          <w:szCs w:val="24"/>
        </w:rPr>
      </w:pPr>
    </w:p>
    <w:p w:rsidR="00C4446E" w:rsidRDefault="00211351">
      <w:pPr>
        <w:spacing w:line="264" w:lineRule="auto"/>
        <w:jc w:val="both"/>
        <w:rPr>
          <w:rFonts w:ascii="Raleway" w:eastAsia="Raleway" w:hAnsi="Raleway" w:cs="Raleway"/>
          <w:color w:val="20124D"/>
          <w:sz w:val="24"/>
          <w:szCs w:val="24"/>
        </w:rPr>
      </w:pPr>
      <w:r>
        <w:rPr>
          <w:rFonts w:ascii="Raleway" w:eastAsia="Raleway" w:hAnsi="Raleway" w:cs="Raleway"/>
          <w:color w:val="20124D"/>
          <w:sz w:val="24"/>
          <w:szCs w:val="24"/>
        </w:rPr>
        <w:t>Another option is Shared Parental Leave (SPL), which allows new parents to share up to 50 weeks of leave and 37 weeks of pay (Shared Parental Leave R</w:t>
      </w:r>
      <w:r>
        <w:rPr>
          <w:rFonts w:ascii="Raleway" w:eastAsia="Raleway" w:hAnsi="Raleway" w:cs="Raleway"/>
          <w:color w:val="20124D"/>
          <w:sz w:val="24"/>
          <w:szCs w:val="24"/>
        </w:rPr>
        <w:t>egulations 2014). While SPL offers greater flexibility, it provides weaker legal protection than maternity leave. SPL promotes equal parenting by allowing both parents to take leave, provided they meet the work and pay criteria to be eligible. It’s also es</w:t>
      </w:r>
      <w:r>
        <w:rPr>
          <w:rFonts w:ascii="Raleway" w:eastAsia="Raleway" w:hAnsi="Raleway" w:cs="Raleway"/>
          <w:color w:val="20124D"/>
          <w:sz w:val="24"/>
          <w:szCs w:val="24"/>
        </w:rPr>
        <w:t>sential that sufficient notice is given and that eligibility depends on whether the mother or partner is claiming leave or pay (CIPD, 2024).</w:t>
      </w:r>
    </w:p>
    <w:p w:rsidR="00C4446E" w:rsidRDefault="00C4446E">
      <w:pPr>
        <w:spacing w:line="264" w:lineRule="auto"/>
        <w:jc w:val="both"/>
        <w:rPr>
          <w:rFonts w:ascii="Raleway" w:eastAsia="Raleway" w:hAnsi="Raleway" w:cs="Raleway"/>
          <w:color w:val="20124D"/>
          <w:sz w:val="24"/>
          <w:szCs w:val="24"/>
        </w:rPr>
      </w:pPr>
    </w:p>
    <w:p w:rsidR="00C4446E" w:rsidRDefault="00211351">
      <w:pPr>
        <w:jc w:val="both"/>
        <w:rPr>
          <w:rFonts w:ascii="Raleway" w:eastAsia="Raleway" w:hAnsi="Raleway" w:cs="Raleway"/>
          <w:color w:val="20124D"/>
          <w:sz w:val="24"/>
          <w:szCs w:val="24"/>
        </w:rPr>
      </w:pPr>
      <w:r>
        <w:rPr>
          <w:rFonts w:ascii="Raleway" w:eastAsia="Raleway" w:hAnsi="Raleway" w:cs="Raleway"/>
          <w:color w:val="20124D"/>
          <w:sz w:val="24"/>
          <w:szCs w:val="24"/>
        </w:rPr>
        <w:t>If you would like to discuss this further, please do not hesitate to let me know.</w:t>
      </w:r>
    </w:p>
    <w:p w:rsidR="00C4446E" w:rsidRDefault="00C4446E">
      <w:pPr>
        <w:jc w:val="both"/>
        <w:rPr>
          <w:rFonts w:ascii="Raleway" w:eastAsia="Raleway" w:hAnsi="Raleway" w:cs="Raleway"/>
          <w:color w:val="20124D"/>
          <w:sz w:val="24"/>
          <w:szCs w:val="24"/>
        </w:rPr>
      </w:pPr>
    </w:p>
    <w:p w:rsidR="00C4446E" w:rsidRDefault="00C4446E">
      <w:pPr>
        <w:spacing w:line="240" w:lineRule="auto"/>
        <w:jc w:val="both"/>
        <w:rPr>
          <w:rFonts w:ascii="Raleway" w:eastAsia="Raleway" w:hAnsi="Raleway" w:cs="Raleway"/>
          <w:color w:val="20124D"/>
          <w:sz w:val="24"/>
          <w:szCs w:val="24"/>
        </w:rPr>
      </w:pPr>
    </w:p>
    <w:p w:rsidR="00C4446E" w:rsidRDefault="00C4446E">
      <w:pPr>
        <w:spacing w:line="240" w:lineRule="auto"/>
        <w:jc w:val="both"/>
        <w:rPr>
          <w:rFonts w:ascii="Raleway" w:eastAsia="Raleway" w:hAnsi="Raleway" w:cs="Raleway"/>
          <w:color w:val="20124D"/>
          <w:sz w:val="24"/>
          <w:szCs w:val="24"/>
        </w:rPr>
      </w:pPr>
    </w:p>
    <w:p w:rsidR="00C4446E" w:rsidRDefault="00C4446E">
      <w:pPr>
        <w:spacing w:line="240" w:lineRule="auto"/>
        <w:jc w:val="both"/>
        <w:rPr>
          <w:rFonts w:ascii="Raleway" w:eastAsia="Raleway" w:hAnsi="Raleway" w:cs="Raleway"/>
          <w:color w:val="20124D"/>
          <w:sz w:val="24"/>
          <w:szCs w:val="24"/>
        </w:rPr>
      </w:pPr>
    </w:p>
    <w:p w:rsidR="00C4446E" w:rsidRDefault="00C4446E">
      <w:pPr>
        <w:spacing w:line="240" w:lineRule="auto"/>
        <w:jc w:val="both"/>
        <w:rPr>
          <w:rFonts w:ascii="Raleway" w:eastAsia="Raleway" w:hAnsi="Raleway" w:cs="Raleway"/>
          <w:color w:val="20124D"/>
          <w:sz w:val="24"/>
          <w:szCs w:val="24"/>
        </w:rPr>
      </w:pPr>
    </w:p>
    <w:p w:rsidR="00C4446E" w:rsidRDefault="00C4446E">
      <w:pPr>
        <w:spacing w:line="240" w:lineRule="auto"/>
        <w:jc w:val="both"/>
        <w:rPr>
          <w:rFonts w:ascii="Raleway" w:eastAsia="Raleway" w:hAnsi="Raleway" w:cs="Raleway"/>
          <w:color w:val="20124D"/>
          <w:sz w:val="24"/>
          <w:szCs w:val="24"/>
        </w:rPr>
      </w:pPr>
    </w:p>
    <w:p w:rsidR="00C4446E" w:rsidRDefault="00C4446E">
      <w:pPr>
        <w:spacing w:line="240" w:lineRule="auto"/>
        <w:jc w:val="both"/>
        <w:rPr>
          <w:rFonts w:ascii="Raleway" w:eastAsia="Raleway" w:hAnsi="Raleway" w:cs="Raleway"/>
          <w:color w:val="20124D"/>
          <w:sz w:val="24"/>
          <w:szCs w:val="24"/>
        </w:rPr>
      </w:pPr>
    </w:p>
    <w:p w:rsidR="00C4446E" w:rsidRDefault="00C4446E">
      <w:pPr>
        <w:spacing w:line="240" w:lineRule="auto"/>
        <w:jc w:val="both"/>
        <w:rPr>
          <w:rFonts w:ascii="Raleway" w:eastAsia="Raleway" w:hAnsi="Raleway" w:cs="Raleway"/>
          <w:color w:val="20124D"/>
          <w:sz w:val="24"/>
          <w:szCs w:val="24"/>
        </w:rPr>
      </w:pPr>
    </w:p>
    <w:p w:rsidR="009169FB" w:rsidRDefault="009169FB">
      <w:pPr>
        <w:spacing w:line="240" w:lineRule="auto"/>
        <w:jc w:val="both"/>
        <w:rPr>
          <w:rFonts w:ascii="Raleway" w:eastAsia="Raleway" w:hAnsi="Raleway" w:cs="Raleway"/>
          <w:color w:val="20124D"/>
          <w:sz w:val="24"/>
          <w:szCs w:val="24"/>
        </w:rPr>
      </w:pPr>
    </w:p>
    <w:p w:rsidR="00C4446E" w:rsidRDefault="00C4446E">
      <w:pPr>
        <w:spacing w:line="240" w:lineRule="auto"/>
        <w:jc w:val="both"/>
        <w:rPr>
          <w:rFonts w:ascii="Raleway" w:eastAsia="Raleway" w:hAnsi="Raleway" w:cs="Raleway"/>
          <w:color w:val="20124D"/>
          <w:sz w:val="24"/>
          <w:szCs w:val="24"/>
        </w:rPr>
      </w:pPr>
    </w:p>
    <w:p w:rsidR="00C4446E" w:rsidRDefault="00C4446E">
      <w:pPr>
        <w:spacing w:line="240" w:lineRule="auto"/>
        <w:jc w:val="both"/>
        <w:rPr>
          <w:rFonts w:ascii="Raleway" w:eastAsia="Raleway" w:hAnsi="Raleway" w:cs="Raleway"/>
          <w:color w:val="20124D"/>
          <w:sz w:val="24"/>
          <w:szCs w:val="24"/>
        </w:rPr>
      </w:pPr>
    </w:p>
    <w:tbl>
      <w:tblPr>
        <w:tblStyle w:val="a9"/>
        <w:tblW w:w="1046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466"/>
      </w:tblGrid>
      <w:tr w:rsidR="00C4446E">
        <w:tc>
          <w:tcPr>
            <w:tcW w:w="10466" w:type="dxa"/>
            <w:tcBorders>
              <w:top w:val="single" w:sz="8" w:space="0" w:color="073763"/>
              <w:left w:val="single" w:sz="8" w:space="0" w:color="073763"/>
              <w:bottom w:val="single" w:sz="8" w:space="0" w:color="073763"/>
              <w:right w:val="single" w:sz="8" w:space="0" w:color="073763"/>
            </w:tcBorders>
            <w:shd w:val="clear" w:color="auto" w:fill="auto"/>
            <w:tcMar>
              <w:top w:w="100" w:type="dxa"/>
              <w:left w:w="100" w:type="dxa"/>
              <w:bottom w:w="100" w:type="dxa"/>
              <w:right w:w="100" w:type="dxa"/>
            </w:tcMar>
          </w:tcPr>
          <w:p w:rsidR="00C4446E" w:rsidRDefault="00211351">
            <w:pPr>
              <w:widowControl w:val="0"/>
              <w:spacing w:line="240" w:lineRule="auto"/>
              <w:jc w:val="both"/>
              <w:rPr>
                <w:rFonts w:ascii="Raleway" w:eastAsia="Raleway" w:hAnsi="Raleway" w:cs="Raleway"/>
                <w:color w:val="20124D"/>
                <w:sz w:val="24"/>
                <w:szCs w:val="24"/>
              </w:rPr>
            </w:pPr>
            <w:r>
              <w:rPr>
                <w:rFonts w:ascii="Raleway" w:eastAsia="Raleway" w:hAnsi="Raleway" w:cs="Raleway"/>
                <w:color w:val="20124D"/>
                <w:sz w:val="24"/>
                <w:szCs w:val="24"/>
              </w:rPr>
              <w:lastRenderedPageBreak/>
              <w:t>AC4.3</w:t>
            </w:r>
          </w:p>
        </w:tc>
      </w:tr>
    </w:tbl>
    <w:p w:rsidR="00C4446E" w:rsidRDefault="00C4446E">
      <w:pPr>
        <w:spacing w:line="240" w:lineRule="auto"/>
        <w:jc w:val="both"/>
        <w:rPr>
          <w:rFonts w:ascii="Raleway" w:eastAsia="Raleway" w:hAnsi="Raleway" w:cs="Raleway"/>
          <w:color w:val="20124D"/>
          <w:sz w:val="24"/>
          <w:szCs w:val="24"/>
        </w:rPr>
      </w:pPr>
    </w:p>
    <w:p w:rsidR="00C4446E" w:rsidRDefault="00C4446E">
      <w:pPr>
        <w:spacing w:line="240" w:lineRule="auto"/>
        <w:jc w:val="both"/>
        <w:rPr>
          <w:rFonts w:ascii="Raleway" w:eastAsia="Raleway" w:hAnsi="Raleway" w:cs="Raleway"/>
          <w:color w:val="20124D"/>
          <w:sz w:val="24"/>
          <w:szCs w:val="24"/>
          <w:highlight w:val="yellow"/>
        </w:rPr>
      </w:pPr>
    </w:p>
    <w:p w:rsidR="00C4446E" w:rsidRDefault="00211351">
      <w:pPr>
        <w:spacing w:line="264" w:lineRule="auto"/>
        <w:jc w:val="both"/>
        <w:rPr>
          <w:rFonts w:ascii="Raleway" w:eastAsia="Raleway" w:hAnsi="Raleway" w:cs="Raleway"/>
          <w:color w:val="20124D"/>
          <w:sz w:val="24"/>
          <w:szCs w:val="24"/>
          <w:highlight w:val="white"/>
        </w:rPr>
      </w:pPr>
      <w:r>
        <w:rPr>
          <w:rFonts w:ascii="Raleway" w:eastAsia="Raleway" w:hAnsi="Raleway" w:cs="Raleway"/>
          <w:color w:val="20124D"/>
          <w:sz w:val="24"/>
          <w:szCs w:val="24"/>
          <w:highlight w:val="white"/>
        </w:rPr>
        <w:t xml:space="preserve">Bore Da, Thank you for your email. </w:t>
      </w:r>
    </w:p>
    <w:p w:rsidR="00C4446E" w:rsidRDefault="00C4446E">
      <w:pPr>
        <w:spacing w:line="264" w:lineRule="auto"/>
        <w:jc w:val="both"/>
        <w:rPr>
          <w:rFonts w:ascii="Raleway" w:eastAsia="Raleway" w:hAnsi="Raleway" w:cs="Raleway"/>
          <w:color w:val="20124D"/>
          <w:sz w:val="24"/>
          <w:szCs w:val="24"/>
          <w:highlight w:val="white"/>
        </w:rPr>
      </w:pPr>
    </w:p>
    <w:p w:rsidR="00C4446E" w:rsidRDefault="00211351">
      <w:pPr>
        <w:spacing w:line="264" w:lineRule="auto"/>
        <w:jc w:val="both"/>
        <w:rPr>
          <w:rFonts w:ascii="Raleway" w:eastAsia="Raleway" w:hAnsi="Raleway" w:cs="Raleway"/>
          <w:color w:val="20124D"/>
          <w:sz w:val="24"/>
          <w:szCs w:val="24"/>
          <w:highlight w:val="white"/>
        </w:rPr>
      </w:pPr>
      <w:r>
        <w:rPr>
          <w:rFonts w:ascii="Raleway" w:eastAsia="Raleway" w:hAnsi="Raleway" w:cs="Raleway"/>
          <w:color w:val="20124D"/>
          <w:sz w:val="24"/>
          <w:szCs w:val="24"/>
          <w:highlight w:val="white"/>
        </w:rPr>
        <w:t>The Employment Rights Act 1996 states that employees have a statutory right to request flexible working from the day they start their employment and can work in a variety of arrangements, which is supported by our flexible working policy (Working Families,</w:t>
      </w:r>
      <w:r>
        <w:rPr>
          <w:rFonts w:ascii="Raleway" w:eastAsia="Raleway" w:hAnsi="Raleway" w:cs="Raleway"/>
          <w:color w:val="20124D"/>
          <w:sz w:val="24"/>
          <w:szCs w:val="24"/>
          <w:highlight w:val="white"/>
        </w:rPr>
        <w:t xml:space="preserve"> 2024)</w:t>
      </w:r>
    </w:p>
    <w:p w:rsidR="00C4446E" w:rsidRDefault="00C4446E">
      <w:pPr>
        <w:spacing w:line="264" w:lineRule="auto"/>
        <w:jc w:val="both"/>
        <w:rPr>
          <w:rFonts w:ascii="Raleway" w:eastAsia="Raleway" w:hAnsi="Raleway" w:cs="Raleway"/>
          <w:color w:val="20124D"/>
          <w:sz w:val="24"/>
          <w:szCs w:val="24"/>
          <w:highlight w:val="white"/>
        </w:rPr>
      </w:pPr>
    </w:p>
    <w:p w:rsidR="00C4446E" w:rsidRDefault="00211351">
      <w:pPr>
        <w:spacing w:line="264" w:lineRule="auto"/>
        <w:jc w:val="both"/>
        <w:rPr>
          <w:rFonts w:ascii="Raleway" w:eastAsia="Raleway" w:hAnsi="Raleway" w:cs="Raleway"/>
          <w:color w:val="20124D"/>
          <w:sz w:val="24"/>
          <w:szCs w:val="24"/>
          <w:highlight w:val="white"/>
        </w:rPr>
      </w:pPr>
      <w:r>
        <w:rPr>
          <w:rFonts w:ascii="Raleway" w:eastAsia="Raleway" w:hAnsi="Raleway" w:cs="Raleway"/>
          <w:color w:val="20124D"/>
          <w:sz w:val="24"/>
          <w:szCs w:val="24"/>
          <w:highlight w:val="white"/>
        </w:rPr>
        <w:t>In April 2024, the changes now allow employees to make two requests per year and are not required to explain how these requests may impact the business. The other key change is that employees are eligible to make a ‘flexible working’ request from t</w:t>
      </w:r>
      <w:r>
        <w:rPr>
          <w:rFonts w:ascii="Raleway" w:eastAsia="Raleway" w:hAnsi="Raleway" w:cs="Raleway"/>
          <w:color w:val="20124D"/>
          <w:sz w:val="24"/>
          <w:szCs w:val="24"/>
          <w:highlight w:val="white"/>
        </w:rPr>
        <w:t xml:space="preserve">he day of their employment, and we, as employers, must consider and respond within three months (ACAS, 2024). </w:t>
      </w:r>
    </w:p>
    <w:p w:rsidR="00C4446E" w:rsidRDefault="00C4446E">
      <w:pPr>
        <w:spacing w:line="264" w:lineRule="auto"/>
        <w:jc w:val="both"/>
        <w:rPr>
          <w:rFonts w:ascii="Raleway" w:eastAsia="Raleway" w:hAnsi="Raleway" w:cs="Raleway"/>
          <w:color w:val="20124D"/>
          <w:sz w:val="24"/>
          <w:szCs w:val="24"/>
          <w:highlight w:val="white"/>
        </w:rPr>
      </w:pPr>
    </w:p>
    <w:p w:rsidR="00C4446E" w:rsidRDefault="00211351">
      <w:pPr>
        <w:spacing w:line="264" w:lineRule="auto"/>
        <w:jc w:val="both"/>
        <w:rPr>
          <w:rFonts w:ascii="Raleway" w:eastAsia="Raleway" w:hAnsi="Raleway" w:cs="Raleway"/>
          <w:color w:val="20124D"/>
          <w:sz w:val="24"/>
          <w:szCs w:val="24"/>
          <w:highlight w:val="white"/>
        </w:rPr>
      </w:pPr>
      <w:r>
        <w:rPr>
          <w:rFonts w:ascii="Raleway" w:eastAsia="Raleway" w:hAnsi="Raleway" w:cs="Raleway"/>
          <w:color w:val="20124D"/>
          <w:sz w:val="24"/>
          <w:szCs w:val="24"/>
          <w:highlight w:val="white"/>
        </w:rPr>
        <w:t>In 2023, North Cumbria Integrated Care NHS Foundation Trust was challenged by an employee as the trust wanted her to work flexibly; while the Em</w:t>
      </w:r>
      <w:r>
        <w:rPr>
          <w:rFonts w:ascii="Raleway" w:eastAsia="Raleway" w:hAnsi="Raleway" w:cs="Raleway"/>
          <w:color w:val="20124D"/>
          <w:sz w:val="24"/>
          <w:szCs w:val="24"/>
          <w:highlight w:val="white"/>
        </w:rPr>
        <w:t>ployment Tribunal dismissed her claims of indirect sex discrimination, the Employment Appeal Tribunal recognised that women are more likely to be the primary caregiver to their children. It said that the police did not consider this. As such, then consider</w:t>
      </w:r>
      <w:r>
        <w:rPr>
          <w:rFonts w:ascii="Raleway" w:eastAsia="Raleway" w:hAnsi="Raleway" w:cs="Raleway"/>
          <w:color w:val="20124D"/>
          <w:sz w:val="24"/>
          <w:szCs w:val="24"/>
          <w:highlight w:val="white"/>
        </w:rPr>
        <w:t xml:space="preserve"> the impact of flexible working on women with caregiving responsibilities (Dobson v North Cumbria Integrated Care NHS Foundation Trust, 2023). </w:t>
      </w:r>
    </w:p>
    <w:p w:rsidR="00C4446E" w:rsidRDefault="00C4446E">
      <w:pPr>
        <w:spacing w:line="264" w:lineRule="auto"/>
        <w:jc w:val="both"/>
        <w:rPr>
          <w:rFonts w:ascii="Raleway" w:eastAsia="Raleway" w:hAnsi="Raleway" w:cs="Raleway"/>
          <w:color w:val="20124D"/>
          <w:sz w:val="24"/>
          <w:szCs w:val="24"/>
          <w:highlight w:val="white"/>
        </w:rPr>
      </w:pPr>
    </w:p>
    <w:p w:rsidR="00C4446E" w:rsidRDefault="00211351">
      <w:pPr>
        <w:spacing w:line="264" w:lineRule="auto"/>
        <w:jc w:val="both"/>
        <w:rPr>
          <w:rFonts w:ascii="Raleway" w:eastAsia="Raleway" w:hAnsi="Raleway" w:cs="Raleway"/>
          <w:color w:val="20124D"/>
          <w:sz w:val="24"/>
          <w:szCs w:val="24"/>
          <w:highlight w:val="white"/>
        </w:rPr>
      </w:pPr>
      <w:r>
        <w:rPr>
          <w:rFonts w:ascii="Raleway" w:eastAsia="Raleway" w:hAnsi="Raleway" w:cs="Raleway"/>
          <w:color w:val="20124D"/>
          <w:sz w:val="24"/>
          <w:szCs w:val="24"/>
          <w:highlight w:val="white"/>
        </w:rPr>
        <w:t>So, while you may be reluctant to approve, I suggest that you follow the ACAS process. And while there is no au</w:t>
      </w:r>
      <w:r>
        <w:rPr>
          <w:rFonts w:ascii="Raleway" w:eastAsia="Raleway" w:hAnsi="Raleway" w:cs="Raleway"/>
          <w:color w:val="20124D"/>
          <w:sz w:val="24"/>
          <w:szCs w:val="24"/>
          <w:highlight w:val="white"/>
        </w:rPr>
        <w:t>tomatic right to work from home, we can refuse the request if a valid business case is not provided. Upon receiving the formal request, you should acknowledge receipt, confirm, and explain that it will be considered under this policy and a decision will be</w:t>
      </w:r>
      <w:r>
        <w:rPr>
          <w:rFonts w:ascii="Raleway" w:eastAsia="Raleway" w:hAnsi="Raleway" w:cs="Raleway"/>
          <w:color w:val="20124D"/>
          <w:sz w:val="24"/>
          <w:szCs w:val="24"/>
          <w:highlight w:val="white"/>
        </w:rPr>
        <w:t xml:space="preserve"> made within two months (which was previously three months). </w:t>
      </w:r>
    </w:p>
    <w:p w:rsidR="00C4446E" w:rsidRDefault="00C4446E">
      <w:pPr>
        <w:spacing w:line="264" w:lineRule="auto"/>
        <w:jc w:val="both"/>
        <w:rPr>
          <w:rFonts w:ascii="Raleway" w:eastAsia="Raleway" w:hAnsi="Raleway" w:cs="Raleway"/>
          <w:color w:val="20124D"/>
          <w:sz w:val="24"/>
          <w:szCs w:val="24"/>
          <w:highlight w:val="white"/>
        </w:rPr>
      </w:pPr>
    </w:p>
    <w:p w:rsidR="00C4446E" w:rsidRDefault="00211351">
      <w:pPr>
        <w:spacing w:line="264" w:lineRule="auto"/>
        <w:jc w:val="both"/>
        <w:rPr>
          <w:rFonts w:ascii="Raleway" w:eastAsia="Raleway" w:hAnsi="Raleway" w:cs="Raleway"/>
          <w:color w:val="20124D"/>
          <w:sz w:val="24"/>
          <w:szCs w:val="24"/>
          <w:highlight w:val="white"/>
        </w:rPr>
      </w:pPr>
      <w:r>
        <w:rPr>
          <w:rFonts w:ascii="Raleway" w:eastAsia="Raleway" w:hAnsi="Raleway" w:cs="Raleway"/>
          <w:color w:val="20124D"/>
          <w:sz w:val="24"/>
          <w:szCs w:val="24"/>
          <w:highlight w:val="white"/>
        </w:rPr>
        <w:t>As the line manager, you can either agree to the request or arrange a face-to-face meeting to discuss the application and your concerns; you should not refuse the request without consulting wit</w:t>
      </w:r>
      <w:r>
        <w:rPr>
          <w:rFonts w:ascii="Raleway" w:eastAsia="Raleway" w:hAnsi="Raleway" w:cs="Raleway"/>
          <w:color w:val="20124D"/>
          <w:sz w:val="24"/>
          <w:szCs w:val="24"/>
          <w:highlight w:val="white"/>
        </w:rPr>
        <w:t>h the employee. If, after discussion, you decide to decline the request, please be clear with them as it must be for one of the following business reasons as set out in the legislation:</w:t>
      </w:r>
    </w:p>
    <w:p w:rsidR="00C4446E" w:rsidRDefault="00C4446E">
      <w:pPr>
        <w:spacing w:line="264" w:lineRule="auto"/>
        <w:jc w:val="both"/>
        <w:rPr>
          <w:rFonts w:ascii="Raleway" w:eastAsia="Raleway" w:hAnsi="Raleway" w:cs="Raleway"/>
          <w:color w:val="20124D"/>
          <w:sz w:val="24"/>
          <w:szCs w:val="24"/>
          <w:highlight w:val="white"/>
        </w:rPr>
      </w:pPr>
    </w:p>
    <w:p w:rsidR="00C4446E" w:rsidRDefault="00211351">
      <w:pPr>
        <w:spacing w:line="264" w:lineRule="auto"/>
        <w:jc w:val="both"/>
        <w:rPr>
          <w:rFonts w:ascii="Raleway" w:eastAsia="Raleway" w:hAnsi="Raleway" w:cs="Raleway"/>
          <w:color w:val="20124D"/>
          <w:sz w:val="24"/>
          <w:szCs w:val="24"/>
          <w:highlight w:val="white"/>
        </w:rPr>
      </w:pPr>
      <w:r>
        <w:rPr>
          <w:rFonts w:ascii="Raleway" w:eastAsia="Raleway" w:hAnsi="Raleway" w:cs="Raleway"/>
          <w:color w:val="20124D"/>
          <w:sz w:val="24"/>
          <w:szCs w:val="24"/>
          <w:highlight w:val="white"/>
        </w:rPr>
        <w:t xml:space="preserve">• the burden of additional costs </w:t>
      </w:r>
    </w:p>
    <w:p w:rsidR="00C4446E" w:rsidRDefault="00211351">
      <w:pPr>
        <w:spacing w:line="264" w:lineRule="auto"/>
        <w:jc w:val="both"/>
        <w:rPr>
          <w:rFonts w:ascii="Raleway" w:eastAsia="Raleway" w:hAnsi="Raleway" w:cs="Raleway"/>
          <w:color w:val="20124D"/>
          <w:sz w:val="24"/>
          <w:szCs w:val="24"/>
          <w:highlight w:val="white"/>
        </w:rPr>
      </w:pPr>
      <w:r>
        <w:rPr>
          <w:rFonts w:ascii="Raleway" w:eastAsia="Raleway" w:hAnsi="Raleway" w:cs="Raleway"/>
          <w:color w:val="20124D"/>
          <w:sz w:val="24"/>
          <w:szCs w:val="24"/>
          <w:highlight w:val="white"/>
        </w:rPr>
        <w:t>• an inability to reorganise work a</w:t>
      </w:r>
      <w:r>
        <w:rPr>
          <w:rFonts w:ascii="Raleway" w:eastAsia="Raleway" w:hAnsi="Raleway" w:cs="Raleway"/>
          <w:color w:val="20124D"/>
          <w:sz w:val="24"/>
          <w:szCs w:val="24"/>
          <w:highlight w:val="white"/>
        </w:rPr>
        <w:t xml:space="preserve">mongst existing staff </w:t>
      </w:r>
    </w:p>
    <w:p w:rsidR="00C4446E" w:rsidRDefault="00211351">
      <w:pPr>
        <w:spacing w:line="264" w:lineRule="auto"/>
        <w:jc w:val="both"/>
        <w:rPr>
          <w:rFonts w:ascii="Raleway" w:eastAsia="Raleway" w:hAnsi="Raleway" w:cs="Raleway"/>
          <w:color w:val="20124D"/>
          <w:sz w:val="24"/>
          <w:szCs w:val="24"/>
          <w:highlight w:val="white"/>
        </w:rPr>
      </w:pPr>
      <w:r>
        <w:rPr>
          <w:rFonts w:ascii="Raleway" w:eastAsia="Raleway" w:hAnsi="Raleway" w:cs="Raleway"/>
          <w:color w:val="20124D"/>
          <w:sz w:val="24"/>
          <w:szCs w:val="24"/>
          <w:highlight w:val="white"/>
        </w:rPr>
        <w:t xml:space="preserve">• an inability to recruit additional staff </w:t>
      </w:r>
    </w:p>
    <w:p w:rsidR="00C4446E" w:rsidRDefault="00211351">
      <w:pPr>
        <w:spacing w:line="264" w:lineRule="auto"/>
        <w:jc w:val="both"/>
        <w:rPr>
          <w:rFonts w:ascii="Raleway" w:eastAsia="Raleway" w:hAnsi="Raleway" w:cs="Raleway"/>
          <w:color w:val="20124D"/>
          <w:sz w:val="24"/>
          <w:szCs w:val="24"/>
          <w:highlight w:val="white"/>
        </w:rPr>
      </w:pPr>
      <w:r>
        <w:rPr>
          <w:rFonts w:ascii="Raleway" w:eastAsia="Raleway" w:hAnsi="Raleway" w:cs="Raleway"/>
          <w:color w:val="20124D"/>
          <w:sz w:val="24"/>
          <w:szCs w:val="24"/>
          <w:highlight w:val="white"/>
        </w:rPr>
        <w:t>• a detrimental impact on quality</w:t>
      </w:r>
    </w:p>
    <w:p w:rsidR="00C4446E" w:rsidRDefault="00211351">
      <w:pPr>
        <w:spacing w:line="264" w:lineRule="auto"/>
        <w:jc w:val="both"/>
        <w:rPr>
          <w:rFonts w:ascii="Raleway" w:eastAsia="Raleway" w:hAnsi="Raleway" w:cs="Raleway"/>
          <w:color w:val="20124D"/>
          <w:sz w:val="24"/>
          <w:szCs w:val="24"/>
          <w:highlight w:val="white"/>
        </w:rPr>
      </w:pPr>
      <w:r>
        <w:rPr>
          <w:rFonts w:ascii="Raleway" w:eastAsia="Raleway" w:hAnsi="Raleway" w:cs="Raleway"/>
          <w:color w:val="20124D"/>
          <w:sz w:val="24"/>
          <w:szCs w:val="24"/>
          <w:highlight w:val="white"/>
        </w:rPr>
        <w:t xml:space="preserve"> • a detrimental impact on performance</w:t>
      </w:r>
    </w:p>
    <w:p w:rsidR="00C4446E" w:rsidRDefault="00211351">
      <w:pPr>
        <w:spacing w:line="264" w:lineRule="auto"/>
        <w:jc w:val="both"/>
        <w:rPr>
          <w:rFonts w:ascii="Raleway" w:eastAsia="Raleway" w:hAnsi="Raleway" w:cs="Raleway"/>
          <w:color w:val="20124D"/>
          <w:sz w:val="24"/>
          <w:szCs w:val="24"/>
          <w:highlight w:val="white"/>
        </w:rPr>
      </w:pPr>
      <w:r>
        <w:rPr>
          <w:rFonts w:ascii="Raleway" w:eastAsia="Raleway" w:hAnsi="Raleway" w:cs="Raleway"/>
          <w:color w:val="20124D"/>
          <w:sz w:val="24"/>
          <w:szCs w:val="24"/>
          <w:highlight w:val="white"/>
        </w:rPr>
        <w:t xml:space="preserve">• detrimental effect on the ability to meet customer demand </w:t>
      </w:r>
    </w:p>
    <w:p w:rsidR="00C4446E" w:rsidRDefault="00211351">
      <w:pPr>
        <w:spacing w:line="264" w:lineRule="auto"/>
        <w:jc w:val="both"/>
        <w:rPr>
          <w:rFonts w:ascii="Raleway" w:eastAsia="Raleway" w:hAnsi="Raleway" w:cs="Raleway"/>
          <w:color w:val="20124D"/>
          <w:sz w:val="24"/>
          <w:szCs w:val="24"/>
          <w:highlight w:val="white"/>
        </w:rPr>
      </w:pPr>
      <w:r>
        <w:rPr>
          <w:rFonts w:ascii="Raleway" w:eastAsia="Raleway" w:hAnsi="Raleway" w:cs="Raleway"/>
          <w:color w:val="20124D"/>
          <w:sz w:val="24"/>
          <w:szCs w:val="24"/>
          <w:highlight w:val="white"/>
        </w:rPr>
        <w:t>• insufficient work for the periods the employee propos</w:t>
      </w:r>
      <w:r>
        <w:rPr>
          <w:rFonts w:ascii="Raleway" w:eastAsia="Raleway" w:hAnsi="Raleway" w:cs="Raleway"/>
          <w:color w:val="20124D"/>
          <w:sz w:val="24"/>
          <w:szCs w:val="24"/>
          <w:highlight w:val="white"/>
        </w:rPr>
        <w:t xml:space="preserve">es to work </w:t>
      </w:r>
    </w:p>
    <w:p w:rsidR="00C4446E" w:rsidRDefault="00211351">
      <w:pPr>
        <w:spacing w:line="264" w:lineRule="auto"/>
        <w:jc w:val="both"/>
        <w:rPr>
          <w:rFonts w:ascii="Raleway" w:eastAsia="Raleway" w:hAnsi="Raleway" w:cs="Raleway"/>
          <w:color w:val="20124D"/>
          <w:sz w:val="24"/>
          <w:szCs w:val="24"/>
          <w:highlight w:val="white"/>
        </w:rPr>
      </w:pPr>
      <w:r>
        <w:rPr>
          <w:rFonts w:ascii="Raleway" w:eastAsia="Raleway" w:hAnsi="Raleway" w:cs="Raleway"/>
          <w:color w:val="20124D"/>
          <w:sz w:val="24"/>
          <w:szCs w:val="24"/>
          <w:highlight w:val="white"/>
        </w:rPr>
        <w:t>• a planned structural change to your business.</w:t>
      </w:r>
    </w:p>
    <w:p w:rsidR="00C4446E" w:rsidRDefault="00C4446E">
      <w:pPr>
        <w:spacing w:line="264" w:lineRule="auto"/>
        <w:jc w:val="both"/>
        <w:rPr>
          <w:rFonts w:ascii="Raleway" w:eastAsia="Raleway" w:hAnsi="Raleway" w:cs="Raleway"/>
          <w:color w:val="20124D"/>
          <w:sz w:val="24"/>
          <w:szCs w:val="24"/>
          <w:highlight w:val="white"/>
        </w:rPr>
      </w:pPr>
    </w:p>
    <w:p w:rsidR="00C4446E" w:rsidRDefault="00211351">
      <w:pPr>
        <w:spacing w:line="264" w:lineRule="auto"/>
        <w:jc w:val="both"/>
        <w:rPr>
          <w:rFonts w:ascii="Raleway" w:eastAsia="Raleway" w:hAnsi="Raleway" w:cs="Raleway"/>
          <w:color w:val="20124D"/>
          <w:sz w:val="24"/>
          <w:szCs w:val="24"/>
        </w:rPr>
      </w:pPr>
      <w:r>
        <w:rPr>
          <w:rFonts w:ascii="Raleway" w:eastAsia="Raleway" w:hAnsi="Raleway" w:cs="Raleway"/>
          <w:color w:val="20124D"/>
          <w:sz w:val="24"/>
          <w:szCs w:val="24"/>
          <w:highlight w:val="white"/>
        </w:rPr>
        <w:t>If the employee is requesting reasonable adjustments under the Equality Act of 2010, this should be clear in the request from the employee; however, ensure you are not discriminating against them for any of the protected characteristics. While you do not w</w:t>
      </w:r>
      <w:r>
        <w:rPr>
          <w:rFonts w:ascii="Raleway" w:eastAsia="Raleway" w:hAnsi="Raleway" w:cs="Raleway"/>
          <w:color w:val="20124D"/>
          <w:sz w:val="24"/>
          <w:szCs w:val="24"/>
          <w:highlight w:val="white"/>
        </w:rPr>
        <w:t xml:space="preserve">ant the service to suffer </w:t>
      </w:r>
      <w:r>
        <w:rPr>
          <w:rFonts w:ascii="Raleway" w:eastAsia="Raleway" w:hAnsi="Raleway" w:cs="Raleway"/>
          <w:color w:val="20124D"/>
          <w:sz w:val="24"/>
          <w:szCs w:val="24"/>
          <w:highlight w:val="white"/>
        </w:rPr>
        <w:lastRenderedPageBreak/>
        <w:t xml:space="preserve">if other people make the request, you should consider them each on their merit, follow the same procedures, and look at what is possible. Again, I would always encourage you to speak to the </w:t>
      </w:r>
      <w:r w:rsidRPr="009169FB">
        <w:rPr>
          <w:rFonts w:ascii="Raleway" w:eastAsia="Raleway" w:hAnsi="Raleway" w:cs="Raleway"/>
          <w:color w:val="20124D"/>
          <w:sz w:val="24"/>
          <w:szCs w:val="24"/>
          <w:highlight w:val="white"/>
        </w:rPr>
        <w:t>employees. We want t</w:t>
      </w:r>
      <w:r w:rsidRPr="009169FB">
        <w:rPr>
          <w:rFonts w:ascii="Raleway" w:eastAsia="Raleway" w:hAnsi="Raleway" w:cs="Raleway"/>
          <w:color w:val="20124D"/>
          <w:sz w:val="24"/>
          <w:szCs w:val="24"/>
        </w:rPr>
        <w:t xml:space="preserve">o support requests, </w:t>
      </w:r>
      <w:r w:rsidRPr="009169FB">
        <w:rPr>
          <w:rFonts w:ascii="Raleway" w:eastAsia="Raleway" w:hAnsi="Raleway" w:cs="Raleway"/>
          <w:color w:val="20124D"/>
          <w:sz w:val="24"/>
          <w:szCs w:val="24"/>
        </w:rPr>
        <w:t>as we recognise the benefits this can bring to employee engagement and workplace performance. CIPD also encourages employers to embed flexibility into our strategy, which is included in our NHS Toolkit, available on the intranet. (</w:t>
      </w:r>
      <w:r w:rsidRPr="009169FB">
        <w:rPr>
          <w:rFonts w:ascii="Raleway" w:eastAsia="Roboto" w:hAnsi="Raleway" w:cs="Roboto"/>
          <w:color w:val="2C3E50"/>
          <w:sz w:val="23"/>
          <w:szCs w:val="23"/>
          <w:highlight w:val="white"/>
        </w:rPr>
        <w:t>NHS England, 2022</w:t>
      </w:r>
      <w:r w:rsidRPr="009169FB">
        <w:rPr>
          <w:rFonts w:ascii="Raleway" w:eastAsia="Raleway" w:hAnsi="Raleway" w:cs="Raleway"/>
          <w:color w:val="20124D"/>
          <w:sz w:val="24"/>
          <w:szCs w:val="24"/>
        </w:rPr>
        <w:t>)</w:t>
      </w:r>
    </w:p>
    <w:p w:rsidR="00C4446E" w:rsidRDefault="00C4446E">
      <w:pPr>
        <w:spacing w:line="264" w:lineRule="auto"/>
        <w:jc w:val="both"/>
        <w:rPr>
          <w:rFonts w:ascii="Raleway" w:eastAsia="Raleway" w:hAnsi="Raleway" w:cs="Raleway"/>
          <w:color w:val="20124D"/>
          <w:sz w:val="24"/>
          <w:szCs w:val="24"/>
          <w:highlight w:val="white"/>
        </w:rPr>
      </w:pPr>
    </w:p>
    <w:p w:rsidR="00C4446E" w:rsidRDefault="00211351">
      <w:pPr>
        <w:spacing w:line="264" w:lineRule="auto"/>
        <w:jc w:val="both"/>
        <w:rPr>
          <w:rFonts w:ascii="Raleway" w:eastAsia="Raleway" w:hAnsi="Raleway" w:cs="Raleway"/>
          <w:color w:val="20124D"/>
          <w:sz w:val="24"/>
          <w:szCs w:val="24"/>
        </w:rPr>
      </w:pPr>
      <w:r>
        <w:rPr>
          <w:rFonts w:ascii="Raleway" w:eastAsia="Raleway" w:hAnsi="Raleway" w:cs="Raleway"/>
          <w:color w:val="20124D"/>
          <w:sz w:val="24"/>
          <w:szCs w:val="24"/>
          <w:highlight w:val="white"/>
        </w:rPr>
        <w:t xml:space="preserve">I am </w:t>
      </w:r>
      <w:r>
        <w:rPr>
          <w:rFonts w:ascii="Raleway" w:eastAsia="Raleway" w:hAnsi="Raleway" w:cs="Raleway"/>
          <w:color w:val="20124D"/>
          <w:sz w:val="24"/>
          <w:szCs w:val="24"/>
          <w:highlight w:val="white"/>
        </w:rPr>
        <w:t>happy to discuss further if it helps.</w:t>
      </w:r>
    </w:p>
    <w:p w:rsidR="00C4446E" w:rsidRDefault="00C4446E">
      <w:pPr>
        <w:jc w:val="both"/>
        <w:rPr>
          <w:rFonts w:ascii="Raleway" w:eastAsia="Raleway" w:hAnsi="Raleway" w:cs="Raleway"/>
          <w:color w:val="20124D"/>
          <w:sz w:val="24"/>
          <w:szCs w:val="24"/>
        </w:rPr>
      </w:pPr>
    </w:p>
    <w:p w:rsidR="00C4446E" w:rsidRDefault="00C4446E">
      <w:pPr>
        <w:jc w:val="both"/>
        <w:rPr>
          <w:rFonts w:ascii="Raleway" w:eastAsia="Raleway" w:hAnsi="Raleway" w:cs="Raleway"/>
          <w:color w:val="20124D"/>
          <w:sz w:val="24"/>
          <w:szCs w:val="24"/>
        </w:rPr>
      </w:pPr>
    </w:p>
    <w:p w:rsidR="00C4446E" w:rsidRDefault="00C4446E">
      <w:pPr>
        <w:spacing w:line="240" w:lineRule="auto"/>
        <w:jc w:val="both"/>
        <w:rPr>
          <w:rFonts w:ascii="Raleway" w:eastAsia="Raleway" w:hAnsi="Raleway" w:cs="Raleway"/>
          <w:color w:val="20124D"/>
          <w:sz w:val="24"/>
          <w:szCs w:val="24"/>
        </w:rPr>
      </w:pPr>
    </w:p>
    <w:p w:rsidR="00C4446E" w:rsidRDefault="00C4446E">
      <w:pPr>
        <w:spacing w:line="240" w:lineRule="auto"/>
        <w:jc w:val="both"/>
        <w:rPr>
          <w:rFonts w:ascii="Raleway" w:eastAsia="Raleway" w:hAnsi="Raleway" w:cs="Raleway"/>
          <w:color w:val="20124D"/>
          <w:sz w:val="24"/>
          <w:szCs w:val="24"/>
        </w:rPr>
      </w:pPr>
    </w:p>
    <w:p w:rsidR="00C4446E" w:rsidRDefault="00C4446E">
      <w:pPr>
        <w:spacing w:line="240" w:lineRule="auto"/>
        <w:jc w:val="both"/>
        <w:rPr>
          <w:rFonts w:ascii="Raleway" w:eastAsia="Raleway" w:hAnsi="Raleway" w:cs="Raleway"/>
          <w:color w:val="20124D"/>
          <w:sz w:val="24"/>
          <w:szCs w:val="24"/>
        </w:rPr>
      </w:pPr>
    </w:p>
    <w:p w:rsidR="00C4446E" w:rsidRDefault="00C4446E">
      <w:pPr>
        <w:spacing w:line="240" w:lineRule="auto"/>
        <w:jc w:val="both"/>
        <w:rPr>
          <w:rFonts w:ascii="Raleway" w:eastAsia="Raleway" w:hAnsi="Raleway" w:cs="Raleway"/>
          <w:color w:val="20124D"/>
          <w:sz w:val="24"/>
          <w:szCs w:val="24"/>
        </w:rPr>
      </w:pPr>
    </w:p>
    <w:p w:rsidR="00C4446E" w:rsidRDefault="00C4446E">
      <w:pPr>
        <w:spacing w:line="240" w:lineRule="auto"/>
        <w:jc w:val="both"/>
        <w:rPr>
          <w:rFonts w:ascii="Raleway" w:eastAsia="Raleway" w:hAnsi="Raleway" w:cs="Raleway"/>
          <w:color w:val="20124D"/>
          <w:sz w:val="24"/>
          <w:szCs w:val="24"/>
        </w:rPr>
      </w:pPr>
    </w:p>
    <w:p w:rsidR="00C4446E" w:rsidRDefault="00C4446E">
      <w:pPr>
        <w:spacing w:line="240" w:lineRule="auto"/>
        <w:jc w:val="both"/>
        <w:rPr>
          <w:rFonts w:ascii="Raleway" w:eastAsia="Raleway" w:hAnsi="Raleway" w:cs="Raleway"/>
          <w:color w:val="20124D"/>
          <w:sz w:val="24"/>
          <w:szCs w:val="24"/>
        </w:rPr>
      </w:pPr>
    </w:p>
    <w:p w:rsidR="00C4446E" w:rsidRDefault="00C4446E">
      <w:pPr>
        <w:spacing w:line="240" w:lineRule="auto"/>
        <w:jc w:val="both"/>
        <w:rPr>
          <w:rFonts w:ascii="Raleway" w:eastAsia="Raleway" w:hAnsi="Raleway" w:cs="Raleway"/>
          <w:color w:val="20124D"/>
          <w:sz w:val="24"/>
          <w:szCs w:val="24"/>
        </w:rPr>
      </w:pPr>
    </w:p>
    <w:p w:rsidR="00C4446E" w:rsidRDefault="00C4446E">
      <w:pPr>
        <w:spacing w:line="240" w:lineRule="auto"/>
        <w:jc w:val="both"/>
        <w:rPr>
          <w:rFonts w:ascii="Raleway" w:eastAsia="Raleway" w:hAnsi="Raleway" w:cs="Raleway"/>
          <w:color w:val="20124D"/>
          <w:sz w:val="24"/>
          <w:szCs w:val="24"/>
        </w:rPr>
      </w:pPr>
    </w:p>
    <w:p w:rsidR="00C4446E" w:rsidRDefault="00C4446E">
      <w:pPr>
        <w:spacing w:line="240" w:lineRule="auto"/>
        <w:jc w:val="both"/>
        <w:rPr>
          <w:rFonts w:ascii="Raleway" w:eastAsia="Raleway" w:hAnsi="Raleway" w:cs="Raleway"/>
          <w:color w:val="20124D"/>
          <w:sz w:val="24"/>
          <w:szCs w:val="24"/>
        </w:rPr>
      </w:pPr>
    </w:p>
    <w:p w:rsidR="00C4446E" w:rsidRDefault="00C4446E">
      <w:pPr>
        <w:spacing w:line="240" w:lineRule="auto"/>
        <w:jc w:val="both"/>
        <w:rPr>
          <w:rFonts w:ascii="Raleway" w:eastAsia="Raleway" w:hAnsi="Raleway" w:cs="Raleway"/>
          <w:color w:val="20124D"/>
          <w:sz w:val="24"/>
          <w:szCs w:val="24"/>
        </w:rPr>
      </w:pPr>
    </w:p>
    <w:p w:rsidR="00C4446E" w:rsidRDefault="00C4446E">
      <w:pPr>
        <w:spacing w:line="240" w:lineRule="auto"/>
        <w:jc w:val="both"/>
        <w:rPr>
          <w:rFonts w:ascii="Raleway" w:eastAsia="Raleway" w:hAnsi="Raleway" w:cs="Raleway"/>
          <w:color w:val="20124D"/>
          <w:sz w:val="24"/>
          <w:szCs w:val="24"/>
        </w:rPr>
      </w:pPr>
    </w:p>
    <w:p w:rsidR="00C4446E" w:rsidRDefault="00C4446E">
      <w:pPr>
        <w:spacing w:line="240" w:lineRule="auto"/>
        <w:jc w:val="both"/>
        <w:rPr>
          <w:rFonts w:ascii="Raleway" w:eastAsia="Raleway" w:hAnsi="Raleway" w:cs="Raleway"/>
          <w:color w:val="20124D"/>
          <w:sz w:val="24"/>
          <w:szCs w:val="24"/>
        </w:rPr>
      </w:pPr>
    </w:p>
    <w:p w:rsidR="00C4446E" w:rsidRDefault="00C4446E">
      <w:pPr>
        <w:spacing w:line="240" w:lineRule="auto"/>
        <w:jc w:val="both"/>
        <w:rPr>
          <w:rFonts w:ascii="Raleway" w:eastAsia="Raleway" w:hAnsi="Raleway" w:cs="Raleway"/>
          <w:color w:val="20124D"/>
          <w:sz w:val="24"/>
          <w:szCs w:val="24"/>
        </w:rPr>
      </w:pPr>
    </w:p>
    <w:p w:rsidR="00C4446E" w:rsidRDefault="00C4446E">
      <w:pPr>
        <w:spacing w:line="240" w:lineRule="auto"/>
        <w:jc w:val="both"/>
        <w:rPr>
          <w:rFonts w:ascii="Raleway" w:eastAsia="Raleway" w:hAnsi="Raleway" w:cs="Raleway"/>
          <w:color w:val="20124D"/>
          <w:sz w:val="24"/>
          <w:szCs w:val="24"/>
        </w:rPr>
      </w:pPr>
    </w:p>
    <w:p w:rsidR="00C4446E" w:rsidRDefault="00C4446E">
      <w:pPr>
        <w:spacing w:line="240" w:lineRule="auto"/>
        <w:jc w:val="both"/>
        <w:rPr>
          <w:rFonts w:ascii="Raleway" w:eastAsia="Raleway" w:hAnsi="Raleway" w:cs="Raleway"/>
          <w:color w:val="20124D"/>
          <w:sz w:val="24"/>
          <w:szCs w:val="24"/>
        </w:rPr>
      </w:pPr>
    </w:p>
    <w:p w:rsidR="00C4446E" w:rsidRDefault="00C4446E">
      <w:pPr>
        <w:spacing w:line="240" w:lineRule="auto"/>
        <w:jc w:val="both"/>
        <w:rPr>
          <w:rFonts w:ascii="Raleway" w:eastAsia="Raleway" w:hAnsi="Raleway" w:cs="Raleway"/>
          <w:color w:val="20124D"/>
          <w:sz w:val="24"/>
          <w:szCs w:val="24"/>
        </w:rPr>
      </w:pPr>
    </w:p>
    <w:p w:rsidR="00C4446E" w:rsidRDefault="00C4446E">
      <w:pPr>
        <w:spacing w:line="240" w:lineRule="auto"/>
        <w:jc w:val="both"/>
        <w:rPr>
          <w:rFonts w:ascii="Raleway" w:eastAsia="Raleway" w:hAnsi="Raleway" w:cs="Raleway"/>
          <w:color w:val="20124D"/>
          <w:sz w:val="24"/>
          <w:szCs w:val="24"/>
        </w:rPr>
      </w:pPr>
    </w:p>
    <w:p w:rsidR="00C4446E" w:rsidRDefault="00C4446E">
      <w:pPr>
        <w:spacing w:line="240" w:lineRule="auto"/>
        <w:jc w:val="both"/>
        <w:rPr>
          <w:rFonts w:ascii="Raleway" w:eastAsia="Raleway" w:hAnsi="Raleway" w:cs="Raleway"/>
          <w:color w:val="20124D"/>
          <w:sz w:val="24"/>
          <w:szCs w:val="24"/>
        </w:rPr>
      </w:pPr>
    </w:p>
    <w:p w:rsidR="00C4446E" w:rsidRDefault="00C4446E">
      <w:pPr>
        <w:spacing w:line="240" w:lineRule="auto"/>
        <w:jc w:val="both"/>
        <w:rPr>
          <w:rFonts w:ascii="Raleway" w:eastAsia="Raleway" w:hAnsi="Raleway" w:cs="Raleway"/>
          <w:color w:val="20124D"/>
          <w:sz w:val="24"/>
          <w:szCs w:val="24"/>
        </w:rPr>
      </w:pPr>
    </w:p>
    <w:p w:rsidR="00C4446E" w:rsidRDefault="00C4446E">
      <w:pPr>
        <w:spacing w:line="240" w:lineRule="auto"/>
        <w:jc w:val="both"/>
        <w:rPr>
          <w:rFonts w:ascii="Raleway" w:eastAsia="Raleway" w:hAnsi="Raleway" w:cs="Raleway"/>
          <w:color w:val="20124D"/>
          <w:sz w:val="24"/>
          <w:szCs w:val="24"/>
        </w:rPr>
      </w:pPr>
    </w:p>
    <w:p w:rsidR="00C4446E" w:rsidRDefault="00C4446E">
      <w:pPr>
        <w:spacing w:line="240" w:lineRule="auto"/>
        <w:jc w:val="both"/>
        <w:rPr>
          <w:rFonts w:ascii="Raleway" w:eastAsia="Raleway" w:hAnsi="Raleway" w:cs="Raleway"/>
          <w:color w:val="20124D"/>
          <w:sz w:val="24"/>
          <w:szCs w:val="24"/>
        </w:rPr>
      </w:pPr>
    </w:p>
    <w:p w:rsidR="00C4446E" w:rsidRDefault="00C4446E">
      <w:pPr>
        <w:spacing w:line="240" w:lineRule="auto"/>
        <w:jc w:val="both"/>
        <w:rPr>
          <w:rFonts w:ascii="Raleway" w:eastAsia="Raleway" w:hAnsi="Raleway" w:cs="Raleway"/>
          <w:color w:val="20124D"/>
          <w:sz w:val="24"/>
          <w:szCs w:val="24"/>
        </w:rPr>
      </w:pPr>
    </w:p>
    <w:p w:rsidR="00C4446E" w:rsidRDefault="00C4446E">
      <w:pPr>
        <w:spacing w:line="240" w:lineRule="auto"/>
        <w:jc w:val="both"/>
        <w:rPr>
          <w:rFonts w:ascii="Raleway" w:eastAsia="Raleway" w:hAnsi="Raleway" w:cs="Raleway"/>
          <w:color w:val="20124D"/>
          <w:sz w:val="24"/>
          <w:szCs w:val="24"/>
        </w:rPr>
      </w:pPr>
    </w:p>
    <w:p w:rsidR="00C4446E" w:rsidRDefault="00C4446E">
      <w:pPr>
        <w:spacing w:line="240" w:lineRule="auto"/>
        <w:jc w:val="both"/>
        <w:rPr>
          <w:rFonts w:ascii="Raleway" w:eastAsia="Raleway" w:hAnsi="Raleway" w:cs="Raleway"/>
          <w:color w:val="20124D"/>
          <w:sz w:val="24"/>
          <w:szCs w:val="24"/>
        </w:rPr>
      </w:pPr>
    </w:p>
    <w:p w:rsidR="00C4446E" w:rsidRDefault="00C4446E">
      <w:pPr>
        <w:spacing w:line="240" w:lineRule="auto"/>
        <w:jc w:val="both"/>
        <w:rPr>
          <w:rFonts w:ascii="Raleway" w:eastAsia="Raleway" w:hAnsi="Raleway" w:cs="Raleway"/>
          <w:color w:val="20124D"/>
          <w:sz w:val="24"/>
          <w:szCs w:val="24"/>
        </w:rPr>
      </w:pPr>
    </w:p>
    <w:p w:rsidR="00C4446E" w:rsidRDefault="00C4446E">
      <w:pPr>
        <w:spacing w:line="240" w:lineRule="auto"/>
        <w:jc w:val="both"/>
        <w:rPr>
          <w:rFonts w:ascii="Raleway" w:eastAsia="Raleway" w:hAnsi="Raleway" w:cs="Raleway"/>
          <w:color w:val="20124D"/>
          <w:sz w:val="24"/>
          <w:szCs w:val="24"/>
        </w:rPr>
      </w:pPr>
    </w:p>
    <w:p w:rsidR="00C4446E" w:rsidRDefault="00C4446E">
      <w:pPr>
        <w:spacing w:line="240" w:lineRule="auto"/>
        <w:jc w:val="both"/>
        <w:rPr>
          <w:rFonts w:ascii="Raleway" w:eastAsia="Raleway" w:hAnsi="Raleway" w:cs="Raleway"/>
          <w:color w:val="20124D"/>
          <w:sz w:val="24"/>
          <w:szCs w:val="24"/>
        </w:rPr>
      </w:pPr>
    </w:p>
    <w:p w:rsidR="00C4446E" w:rsidRDefault="00C4446E">
      <w:pPr>
        <w:spacing w:line="240" w:lineRule="auto"/>
        <w:jc w:val="both"/>
        <w:rPr>
          <w:rFonts w:ascii="Raleway" w:eastAsia="Raleway" w:hAnsi="Raleway" w:cs="Raleway"/>
          <w:color w:val="20124D"/>
          <w:sz w:val="24"/>
          <w:szCs w:val="24"/>
        </w:rPr>
      </w:pPr>
    </w:p>
    <w:p w:rsidR="009169FB" w:rsidRDefault="009169FB">
      <w:pPr>
        <w:spacing w:line="240" w:lineRule="auto"/>
        <w:jc w:val="both"/>
        <w:rPr>
          <w:rFonts w:ascii="Raleway" w:eastAsia="Raleway" w:hAnsi="Raleway" w:cs="Raleway"/>
          <w:color w:val="20124D"/>
          <w:sz w:val="24"/>
          <w:szCs w:val="24"/>
        </w:rPr>
      </w:pPr>
    </w:p>
    <w:p w:rsidR="009169FB" w:rsidRDefault="009169FB">
      <w:pPr>
        <w:spacing w:line="240" w:lineRule="auto"/>
        <w:jc w:val="both"/>
        <w:rPr>
          <w:rFonts w:ascii="Raleway" w:eastAsia="Raleway" w:hAnsi="Raleway" w:cs="Raleway"/>
          <w:color w:val="20124D"/>
          <w:sz w:val="24"/>
          <w:szCs w:val="24"/>
        </w:rPr>
      </w:pPr>
    </w:p>
    <w:p w:rsidR="009169FB" w:rsidRDefault="009169FB">
      <w:pPr>
        <w:spacing w:line="240" w:lineRule="auto"/>
        <w:jc w:val="both"/>
        <w:rPr>
          <w:rFonts w:ascii="Raleway" w:eastAsia="Raleway" w:hAnsi="Raleway" w:cs="Raleway"/>
          <w:color w:val="20124D"/>
          <w:sz w:val="24"/>
          <w:szCs w:val="24"/>
        </w:rPr>
      </w:pPr>
      <w:bookmarkStart w:id="0" w:name="_GoBack"/>
      <w:bookmarkEnd w:id="0"/>
    </w:p>
    <w:p w:rsidR="00C4446E" w:rsidRDefault="00C4446E">
      <w:pPr>
        <w:spacing w:line="240" w:lineRule="auto"/>
        <w:jc w:val="both"/>
        <w:rPr>
          <w:rFonts w:ascii="Raleway" w:eastAsia="Raleway" w:hAnsi="Raleway" w:cs="Raleway"/>
          <w:color w:val="20124D"/>
          <w:sz w:val="24"/>
          <w:szCs w:val="24"/>
        </w:rPr>
      </w:pPr>
    </w:p>
    <w:p w:rsidR="00C4446E" w:rsidRDefault="00C4446E">
      <w:pPr>
        <w:spacing w:line="240" w:lineRule="auto"/>
        <w:jc w:val="both"/>
        <w:rPr>
          <w:rFonts w:ascii="Raleway" w:eastAsia="Raleway" w:hAnsi="Raleway" w:cs="Raleway"/>
          <w:color w:val="20124D"/>
          <w:sz w:val="24"/>
          <w:szCs w:val="24"/>
        </w:rPr>
      </w:pPr>
    </w:p>
    <w:p w:rsidR="00C4446E" w:rsidRDefault="00C4446E">
      <w:pPr>
        <w:spacing w:line="240" w:lineRule="auto"/>
        <w:jc w:val="both"/>
        <w:rPr>
          <w:rFonts w:ascii="Raleway" w:eastAsia="Raleway" w:hAnsi="Raleway" w:cs="Raleway"/>
          <w:color w:val="20124D"/>
          <w:sz w:val="24"/>
          <w:szCs w:val="24"/>
        </w:rPr>
      </w:pPr>
    </w:p>
    <w:p w:rsidR="00C4446E" w:rsidRDefault="00C4446E">
      <w:pPr>
        <w:spacing w:line="240" w:lineRule="auto"/>
        <w:jc w:val="both"/>
        <w:rPr>
          <w:rFonts w:ascii="Raleway" w:eastAsia="Raleway" w:hAnsi="Raleway" w:cs="Raleway"/>
          <w:color w:val="20124D"/>
          <w:sz w:val="24"/>
          <w:szCs w:val="24"/>
        </w:rPr>
      </w:pPr>
    </w:p>
    <w:p w:rsidR="00C4446E" w:rsidRDefault="00C4446E">
      <w:pPr>
        <w:spacing w:line="240" w:lineRule="auto"/>
        <w:jc w:val="both"/>
        <w:rPr>
          <w:rFonts w:ascii="Raleway" w:eastAsia="Raleway" w:hAnsi="Raleway" w:cs="Raleway"/>
          <w:color w:val="20124D"/>
          <w:sz w:val="24"/>
          <w:szCs w:val="24"/>
        </w:rPr>
      </w:pPr>
    </w:p>
    <w:tbl>
      <w:tblPr>
        <w:tblStyle w:val="aa"/>
        <w:tblW w:w="1046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0466"/>
      </w:tblGrid>
      <w:tr w:rsidR="00C4446E">
        <w:tc>
          <w:tcPr>
            <w:tcW w:w="10466" w:type="dxa"/>
            <w:tcBorders>
              <w:top w:val="single" w:sz="8" w:space="0" w:color="073763"/>
              <w:left w:val="single" w:sz="8" w:space="0" w:color="073763"/>
              <w:bottom w:val="single" w:sz="8" w:space="0" w:color="073763"/>
              <w:right w:val="single" w:sz="8" w:space="0" w:color="073763"/>
            </w:tcBorders>
            <w:shd w:val="clear" w:color="auto" w:fill="auto"/>
            <w:tcMar>
              <w:top w:w="100" w:type="dxa"/>
              <w:left w:w="100" w:type="dxa"/>
              <w:bottom w:w="100" w:type="dxa"/>
              <w:right w:w="100" w:type="dxa"/>
            </w:tcMar>
          </w:tcPr>
          <w:p w:rsidR="00C4446E" w:rsidRDefault="00211351">
            <w:pPr>
              <w:widowControl w:val="0"/>
              <w:spacing w:line="240" w:lineRule="auto"/>
              <w:jc w:val="both"/>
              <w:rPr>
                <w:rFonts w:ascii="Raleway" w:eastAsia="Raleway" w:hAnsi="Raleway" w:cs="Raleway"/>
                <w:color w:val="20124D"/>
                <w:sz w:val="24"/>
                <w:szCs w:val="24"/>
              </w:rPr>
            </w:pPr>
            <w:r>
              <w:rPr>
                <w:rFonts w:ascii="Raleway" w:eastAsia="Raleway" w:hAnsi="Raleway" w:cs="Raleway"/>
                <w:color w:val="20124D"/>
                <w:sz w:val="24"/>
                <w:szCs w:val="24"/>
              </w:rPr>
              <w:lastRenderedPageBreak/>
              <w:t>Reference</w:t>
            </w:r>
          </w:p>
        </w:tc>
      </w:tr>
    </w:tbl>
    <w:p w:rsidR="00C4446E" w:rsidRDefault="00211351">
      <w:pPr>
        <w:spacing w:before="240" w:after="240" w:line="240" w:lineRule="auto"/>
        <w:rPr>
          <w:rFonts w:ascii="Raleway" w:eastAsia="Raleway" w:hAnsi="Raleway" w:cs="Raleway"/>
          <w:color w:val="20124D"/>
          <w:sz w:val="27"/>
          <w:szCs w:val="27"/>
        </w:rPr>
      </w:pPr>
      <w:r>
        <w:rPr>
          <w:rFonts w:ascii="Raleway" w:eastAsia="Raleway" w:hAnsi="Raleway" w:cs="Raleway"/>
          <w:color w:val="20124D"/>
          <w:sz w:val="27"/>
          <w:szCs w:val="27"/>
        </w:rPr>
        <w:t>‌ACAS (2023) Disciplinary and grievance procedures: Code of Practice. Available at:</w:t>
      </w:r>
      <w:hyperlink r:id="rId7">
        <w:r>
          <w:rPr>
            <w:rFonts w:ascii="Raleway" w:eastAsia="Raleway" w:hAnsi="Raleway" w:cs="Raleway"/>
            <w:color w:val="20124D"/>
            <w:sz w:val="27"/>
            <w:szCs w:val="27"/>
          </w:rPr>
          <w:t xml:space="preserve"> </w:t>
        </w:r>
      </w:hyperlink>
      <w:hyperlink r:id="rId8">
        <w:r>
          <w:rPr>
            <w:rFonts w:ascii="Raleway" w:eastAsia="Raleway" w:hAnsi="Raleway" w:cs="Raleway"/>
            <w:color w:val="20124D"/>
            <w:sz w:val="27"/>
            <w:szCs w:val="27"/>
            <w:u w:val="single"/>
          </w:rPr>
          <w:t>https://www.acas.org.uk/acas-code-of-practice</w:t>
        </w:r>
        <w:r>
          <w:rPr>
            <w:rFonts w:ascii="Raleway" w:eastAsia="Raleway" w:hAnsi="Raleway" w:cs="Raleway"/>
            <w:color w:val="20124D"/>
            <w:sz w:val="27"/>
            <w:szCs w:val="27"/>
            <w:u w:val="single"/>
          </w:rPr>
          <w:t>-on-disciplinary-and-grievance-procedures</w:t>
        </w:r>
      </w:hyperlink>
      <w:r>
        <w:rPr>
          <w:rFonts w:ascii="Raleway" w:eastAsia="Raleway" w:hAnsi="Raleway" w:cs="Raleway"/>
          <w:color w:val="20124D"/>
          <w:sz w:val="27"/>
          <w:szCs w:val="27"/>
        </w:rPr>
        <w:t xml:space="preserve"> (Accessed: 10 May 2025).</w:t>
      </w:r>
    </w:p>
    <w:p w:rsidR="00C4446E" w:rsidRDefault="00211351">
      <w:pPr>
        <w:spacing w:before="240" w:after="240" w:line="240" w:lineRule="auto"/>
        <w:rPr>
          <w:rFonts w:ascii="Raleway" w:eastAsia="Raleway" w:hAnsi="Raleway" w:cs="Raleway"/>
          <w:color w:val="20124D"/>
          <w:sz w:val="27"/>
          <w:szCs w:val="27"/>
        </w:rPr>
      </w:pPr>
      <w:r>
        <w:rPr>
          <w:rFonts w:ascii="Raleway" w:eastAsia="Raleway" w:hAnsi="Raleway" w:cs="Raleway"/>
          <w:color w:val="20124D"/>
          <w:sz w:val="27"/>
          <w:szCs w:val="27"/>
        </w:rPr>
        <w:t>ACAS (2023) Flexible working. [online] Available at:</w:t>
      </w:r>
      <w:hyperlink r:id="rId9">
        <w:r>
          <w:rPr>
            <w:rFonts w:ascii="Raleway" w:eastAsia="Raleway" w:hAnsi="Raleway" w:cs="Raleway"/>
            <w:color w:val="20124D"/>
            <w:sz w:val="27"/>
            <w:szCs w:val="27"/>
          </w:rPr>
          <w:t xml:space="preserve"> </w:t>
        </w:r>
      </w:hyperlink>
      <w:hyperlink r:id="rId10">
        <w:r>
          <w:rPr>
            <w:rFonts w:ascii="Raleway" w:eastAsia="Raleway" w:hAnsi="Raleway" w:cs="Raleway"/>
            <w:color w:val="20124D"/>
            <w:sz w:val="27"/>
            <w:szCs w:val="27"/>
            <w:u w:val="single"/>
          </w:rPr>
          <w:t>https://www.acas</w:t>
        </w:r>
        <w:r>
          <w:rPr>
            <w:rFonts w:ascii="Raleway" w:eastAsia="Raleway" w:hAnsi="Raleway" w:cs="Raleway"/>
            <w:color w:val="20124D"/>
            <w:sz w:val="27"/>
            <w:szCs w:val="27"/>
            <w:u w:val="single"/>
          </w:rPr>
          <w:t>.org.uk/flexible-working</w:t>
        </w:r>
      </w:hyperlink>
      <w:r>
        <w:rPr>
          <w:rFonts w:ascii="Raleway" w:eastAsia="Raleway" w:hAnsi="Raleway" w:cs="Raleway"/>
          <w:color w:val="20124D"/>
          <w:sz w:val="27"/>
          <w:szCs w:val="27"/>
        </w:rPr>
        <w:t xml:space="preserve"> [Accessed 2 May 2025].</w:t>
      </w:r>
    </w:p>
    <w:p w:rsidR="00C4446E" w:rsidRDefault="00211351">
      <w:pPr>
        <w:spacing w:before="240" w:after="240" w:line="240" w:lineRule="auto"/>
        <w:rPr>
          <w:rFonts w:ascii="Raleway" w:eastAsia="Raleway" w:hAnsi="Raleway" w:cs="Raleway"/>
          <w:color w:val="20124D"/>
          <w:sz w:val="27"/>
          <w:szCs w:val="27"/>
        </w:rPr>
      </w:pPr>
      <w:r>
        <w:rPr>
          <w:rFonts w:ascii="Raleway" w:eastAsia="Raleway" w:hAnsi="Raleway" w:cs="Raleway"/>
          <w:color w:val="20124D"/>
          <w:sz w:val="27"/>
          <w:szCs w:val="27"/>
        </w:rPr>
        <w:t>ACAS (2023) Redundancy: the basics. [online] Available at:</w:t>
      </w:r>
      <w:hyperlink r:id="rId11">
        <w:r>
          <w:rPr>
            <w:rFonts w:ascii="Raleway" w:eastAsia="Raleway" w:hAnsi="Raleway" w:cs="Raleway"/>
            <w:color w:val="20124D"/>
            <w:sz w:val="27"/>
            <w:szCs w:val="27"/>
          </w:rPr>
          <w:t xml:space="preserve"> </w:t>
        </w:r>
      </w:hyperlink>
      <w:hyperlink r:id="rId12">
        <w:r>
          <w:rPr>
            <w:rFonts w:ascii="Raleway" w:eastAsia="Raleway" w:hAnsi="Raleway" w:cs="Raleway"/>
            <w:color w:val="20124D"/>
            <w:sz w:val="27"/>
            <w:szCs w:val="27"/>
            <w:u w:val="single"/>
          </w:rPr>
          <w:t>https://www.acas.org.uk/redundancy</w:t>
        </w:r>
      </w:hyperlink>
      <w:r>
        <w:rPr>
          <w:rFonts w:ascii="Raleway" w:eastAsia="Raleway" w:hAnsi="Raleway" w:cs="Raleway"/>
          <w:color w:val="20124D"/>
          <w:sz w:val="27"/>
          <w:szCs w:val="27"/>
        </w:rPr>
        <w:t xml:space="preserve"> [Accessed 2 May 2025].</w:t>
      </w:r>
    </w:p>
    <w:p w:rsidR="00C4446E" w:rsidRDefault="00211351">
      <w:pPr>
        <w:spacing w:before="240" w:after="240" w:line="240" w:lineRule="auto"/>
        <w:rPr>
          <w:rFonts w:ascii="Raleway" w:eastAsia="Raleway" w:hAnsi="Raleway" w:cs="Raleway"/>
          <w:color w:val="20124D"/>
          <w:sz w:val="27"/>
          <w:szCs w:val="27"/>
        </w:rPr>
      </w:pPr>
      <w:r>
        <w:rPr>
          <w:rFonts w:ascii="Raleway" w:eastAsia="Raleway" w:hAnsi="Raleway" w:cs="Raleway"/>
          <w:color w:val="20124D"/>
          <w:sz w:val="27"/>
          <w:szCs w:val="27"/>
        </w:rPr>
        <w:t>ACAS (2024) Employment tribunal time limits. [online] Available at:</w:t>
      </w:r>
      <w:hyperlink r:id="rId13">
        <w:r>
          <w:rPr>
            <w:rFonts w:ascii="Raleway" w:eastAsia="Raleway" w:hAnsi="Raleway" w:cs="Raleway"/>
            <w:color w:val="20124D"/>
            <w:sz w:val="27"/>
            <w:szCs w:val="27"/>
          </w:rPr>
          <w:t xml:space="preserve"> </w:t>
        </w:r>
      </w:hyperlink>
      <w:hyperlink r:id="rId14">
        <w:r>
          <w:rPr>
            <w:rFonts w:ascii="Raleway" w:eastAsia="Raleway" w:hAnsi="Raleway" w:cs="Raleway"/>
            <w:color w:val="20124D"/>
            <w:sz w:val="27"/>
            <w:szCs w:val="27"/>
            <w:u w:val="single"/>
          </w:rPr>
          <w:t>https://www.ac</w:t>
        </w:r>
        <w:r>
          <w:rPr>
            <w:rFonts w:ascii="Raleway" w:eastAsia="Raleway" w:hAnsi="Raleway" w:cs="Raleway"/>
            <w:color w:val="20124D"/>
            <w:sz w:val="27"/>
            <w:szCs w:val="27"/>
            <w:u w:val="single"/>
          </w:rPr>
          <w:t>as.org.uk/employment-tribunal-time-limits</w:t>
        </w:r>
      </w:hyperlink>
      <w:r>
        <w:rPr>
          <w:rFonts w:ascii="Raleway" w:eastAsia="Raleway" w:hAnsi="Raleway" w:cs="Raleway"/>
          <w:color w:val="20124D"/>
          <w:sz w:val="27"/>
          <w:szCs w:val="27"/>
        </w:rPr>
        <w:t xml:space="preserve"> [Accessed 30 April 2025].</w:t>
      </w:r>
    </w:p>
    <w:p w:rsidR="00C4446E" w:rsidRDefault="00211351">
      <w:pPr>
        <w:spacing w:before="240" w:after="240" w:line="240" w:lineRule="auto"/>
        <w:rPr>
          <w:rFonts w:ascii="Raleway" w:eastAsia="Raleway" w:hAnsi="Raleway" w:cs="Raleway"/>
          <w:color w:val="20124D"/>
          <w:sz w:val="27"/>
          <w:szCs w:val="27"/>
        </w:rPr>
      </w:pPr>
      <w:r>
        <w:rPr>
          <w:rFonts w:ascii="Raleway" w:eastAsia="Raleway" w:hAnsi="Raleway" w:cs="Raleway"/>
          <w:color w:val="20124D"/>
          <w:sz w:val="27"/>
          <w:szCs w:val="27"/>
        </w:rPr>
        <w:t>ACAS (2024) Equal Pay and the Law. [online] ACAS. Available at:</w:t>
      </w:r>
      <w:hyperlink r:id="rId15">
        <w:r>
          <w:rPr>
            <w:rFonts w:ascii="Raleway" w:eastAsia="Raleway" w:hAnsi="Raleway" w:cs="Raleway"/>
            <w:color w:val="20124D"/>
            <w:sz w:val="27"/>
            <w:szCs w:val="27"/>
          </w:rPr>
          <w:t xml:space="preserve"> </w:t>
        </w:r>
      </w:hyperlink>
      <w:hyperlink r:id="rId16">
        <w:r>
          <w:rPr>
            <w:rFonts w:ascii="Raleway" w:eastAsia="Raleway" w:hAnsi="Raleway" w:cs="Raleway"/>
            <w:color w:val="20124D"/>
            <w:sz w:val="27"/>
            <w:szCs w:val="27"/>
            <w:u w:val="single"/>
          </w:rPr>
          <w:t>https://www.acas.org.uk/equal-pay/equal-pay-law</w:t>
        </w:r>
      </w:hyperlink>
      <w:r>
        <w:rPr>
          <w:rFonts w:ascii="Raleway" w:eastAsia="Raleway" w:hAnsi="Raleway" w:cs="Raleway"/>
          <w:color w:val="20124D"/>
          <w:sz w:val="27"/>
          <w:szCs w:val="27"/>
        </w:rPr>
        <w:t>.</w:t>
      </w:r>
    </w:p>
    <w:p w:rsidR="00C4446E" w:rsidRDefault="00211351">
      <w:pPr>
        <w:spacing w:before="240" w:after="240" w:line="240" w:lineRule="auto"/>
        <w:rPr>
          <w:rFonts w:ascii="Raleway" w:eastAsia="Raleway" w:hAnsi="Raleway" w:cs="Raleway"/>
          <w:color w:val="20124D"/>
          <w:sz w:val="27"/>
          <w:szCs w:val="27"/>
        </w:rPr>
      </w:pPr>
      <w:r>
        <w:rPr>
          <w:rFonts w:ascii="Raleway" w:eastAsia="Raleway" w:hAnsi="Raleway" w:cs="Raleway"/>
          <w:color w:val="20124D"/>
          <w:sz w:val="27"/>
          <w:szCs w:val="27"/>
        </w:rPr>
        <w:t>ACAS (2024) Rolled-up holiday pay - Irregular hours and part-year workers. [online] Acas. Available at:</w:t>
      </w:r>
      <w:hyperlink r:id="rId17">
        <w:r>
          <w:rPr>
            <w:rFonts w:ascii="Raleway" w:eastAsia="Raleway" w:hAnsi="Raleway" w:cs="Raleway"/>
            <w:color w:val="20124D"/>
            <w:sz w:val="27"/>
            <w:szCs w:val="27"/>
          </w:rPr>
          <w:t xml:space="preserve"> </w:t>
        </w:r>
      </w:hyperlink>
      <w:hyperlink r:id="rId18">
        <w:r>
          <w:rPr>
            <w:rFonts w:ascii="Raleway" w:eastAsia="Raleway" w:hAnsi="Raleway" w:cs="Raleway"/>
            <w:color w:val="20124D"/>
            <w:sz w:val="27"/>
            <w:szCs w:val="27"/>
            <w:u w:val="single"/>
          </w:rPr>
          <w:t>https://www.acas.org.uk/irregular-hours-and-part-year-workers/rolled-up-holiday-pay</w:t>
        </w:r>
      </w:hyperlink>
      <w:r>
        <w:rPr>
          <w:rFonts w:ascii="Raleway" w:eastAsia="Raleway" w:hAnsi="Raleway" w:cs="Raleway"/>
          <w:color w:val="20124D"/>
          <w:sz w:val="27"/>
          <w:szCs w:val="27"/>
        </w:rPr>
        <w:t>.</w:t>
      </w:r>
    </w:p>
    <w:p w:rsidR="00C4446E" w:rsidRDefault="00211351">
      <w:pPr>
        <w:spacing w:before="240" w:after="240" w:line="240" w:lineRule="auto"/>
        <w:rPr>
          <w:rFonts w:ascii="Raleway" w:eastAsia="Raleway" w:hAnsi="Raleway" w:cs="Raleway"/>
          <w:color w:val="20124D"/>
          <w:sz w:val="27"/>
          <w:szCs w:val="27"/>
        </w:rPr>
      </w:pPr>
      <w:r>
        <w:rPr>
          <w:rFonts w:ascii="Raleway" w:eastAsia="Raleway" w:hAnsi="Raleway" w:cs="Raleway"/>
          <w:color w:val="20124D"/>
          <w:sz w:val="27"/>
          <w:szCs w:val="27"/>
        </w:rPr>
        <w:t>ACAS (2024) Understanding the Working Time Regulations: Wo</w:t>
      </w:r>
      <w:r>
        <w:rPr>
          <w:rFonts w:ascii="Raleway" w:eastAsia="Raleway" w:hAnsi="Raleway" w:cs="Raleway"/>
          <w:color w:val="20124D"/>
          <w:sz w:val="27"/>
          <w:szCs w:val="27"/>
        </w:rPr>
        <w:t>rking time rules. [online] Acas. Available at:</w:t>
      </w:r>
      <w:hyperlink r:id="rId19">
        <w:r>
          <w:rPr>
            <w:rFonts w:ascii="Raleway" w:eastAsia="Raleway" w:hAnsi="Raleway" w:cs="Raleway"/>
            <w:color w:val="20124D"/>
            <w:sz w:val="27"/>
            <w:szCs w:val="27"/>
          </w:rPr>
          <w:t xml:space="preserve"> </w:t>
        </w:r>
      </w:hyperlink>
      <w:hyperlink r:id="rId20">
        <w:r>
          <w:rPr>
            <w:rFonts w:ascii="Raleway" w:eastAsia="Raleway" w:hAnsi="Raleway" w:cs="Raleway"/>
            <w:color w:val="20124D"/>
            <w:sz w:val="27"/>
            <w:szCs w:val="27"/>
            <w:u w:val="single"/>
          </w:rPr>
          <w:t>https://www.acas.org.uk/working-time-rules</w:t>
        </w:r>
      </w:hyperlink>
      <w:r>
        <w:rPr>
          <w:rFonts w:ascii="Raleway" w:eastAsia="Raleway" w:hAnsi="Raleway" w:cs="Raleway"/>
          <w:color w:val="20124D"/>
          <w:sz w:val="27"/>
          <w:szCs w:val="27"/>
        </w:rPr>
        <w:t>.</w:t>
      </w:r>
    </w:p>
    <w:p w:rsidR="00C4446E" w:rsidRDefault="00211351">
      <w:pPr>
        <w:spacing w:before="240" w:after="240" w:line="240" w:lineRule="auto"/>
        <w:rPr>
          <w:rFonts w:ascii="Raleway" w:eastAsia="Raleway" w:hAnsi="Raleway" w:cs="Raleway"/>
          <w:color w:val="20124D"/>
          <w:sz w:val="27"/>
          <w:szCs w:val="27"/>
        </w:rPr>
      </w:pPr>
      <w:r>
        <w:rPr>
          <w:rFonts w:ascii="Raleway" w:eastAsia="Raleway" w:hAnsi="Raleway" w:cs="Raleway"/>
          <w:color w:val="20124D"/>
          <w:sz w:val="27"/>
          <w:szCs w:val="27"/>
        </w:rPr>
        <w:t>ACAS (2024) What flexible working is - St</w:t>
      </w:r>
      <w:r>
        <w:rPr>
          <w:rFonts w:ascii="Raleway" w:eastAsia="Raleway" w:hAnsi="Raleway" w:cs="Raleway"/>
          <w:color w:val="20124D"/>
          <w:sz w:val="27"/>
          <w:szCs w:val="27"/>
        </w:rPr>
        <w:t>atutory flexible working requests. [online] Acas. Available at:</w:t>
      </w:r>
      <w:hyperlink r:id="rId21">
        <w:r>
          <w:rPr>
            <w:rFonts w:ascii="Raleway" w:eastAsia="Raleway" w:hAnsi="Raleway" w:cs="Raleway"/>
            <w:color w:val="20124D"/>
            <w:sz w:val="27"/>
            <w:szCs w:val="27"/>
          </w:rPr>
          <w:t xml:space="preserve"> </w:t>
        </w:r>
      </w:hyperlink>
      <w:hyperlink r:id="rId22">
        <w:r>
          <w:rPr>
            <w:rFonts w:ascii="Raleway" w:eastAsia="Raleway" w:hAnsi="Raleway" w:cs="Raleway"/>
            <w:color w:val="20124D"/>
            <w:sz w:val="27"/>
            <w:szCs w:val="27"/>
            <w:u w:val="single"/>
          </w:rPr>
          <w:t>https://www.acas.org.uk/statutory-</w:t>
        </w:r>
        <w:r>
          <w:rPr>
            <w:rFonts w:ascii="Raleway" w:eastAsia="Raleway" w:hAnsi="Raleway" w:cs="Raleway"/>
            <w:color w:val="20124D"/>
            <w:sz w:val="27"/>
            <w:szCs w:val="27"/>
            <w:u w:val="single"/>
          </w:rPr>
          <w:t>flexible-working-requests</w:t>
        </w:r>
      </w:hyperlink>
      <w:r>
        <w:rPr>
          <w:rFonts w:ascii="Raleway" w:eastAsia="Raleway" w:hAnsi="Raleway" w:cs="Raleway"/>
          <w:color w:val="20124D"/>
          <w:sz w:val="27"/>
          <w:szCs w:val="27"/>
        </w:rPr>
        <w:t>.</w:t>
      </w:r>
    </w:p>
    <w:p w:rsidR="00C4446E" w:rsidRDefault="00211351">
      <w:pPr>
        <w:spacing w:before="240" w:after="240" w:line="240" w:lineRule="auto"/>
        <w:rPr>
          <w:rFonts w:ascii="Raleway" w:eastAsia="Raleway" w:hAnsi="Raleway" w:cs="Raleway"/>
          <w:color w:val="20124D"/>
          <w:sz w:val="27"/>
          <w:szCs w:val="27"/>
        </w:rPr>
      </w:pPr>
      <w:r>
        <w:rPr>
          <w:rFonts w:ascii="Raleway" w:eastAsia="Raleway" w:hAnsi="Raleway" w:cs="Raleway"/>
          <w:color w:val="20124D"/>
          <w:sz w:val="27"/>
          <w:szCs w:val="27"/>
        </w:rPr>
        <w:t>ACAS (2025) Shared Parental Leave and Pay | Acas. [online]</w:t>
      </w:r>
      <w:hyperlink r:id="rId23">
        <w:r>
          <w:rPr>
            <w:rFonts w:ascii="Raleway" w:eastAsia="Raleway" w:hAnsi="Raleway" w:cs="Raleway"/>
            <w:color w:val="20124D"/>
            <w:sz w:val="27"/>
            <w:szCs w:val="27"/>
          </w:rPr>
          <w:t xml:space="preserve"> </w:t>
        </w:r>
      </w:hyperlink>
      <w:hyperlink r:id="rId24">
        <w:r>
          <w:rPr>
            <w:rFonts w:ascii="Raleway" w:eastAsia="Raleway" w:hAnsi="Raleway" w:cs="Raleway"/>
            <w:color w:val="20124D"/>
            <w:sz w:val="27"/>
            <w:szCs w:val="27"/>
            <w:u w:val="single"/>
          </w:rPr>
          <w:t>www.acas.org.uk</w:t>
        </w:r>
      </w:hyperlink>
      <w:r>
        <w:rPr>
          <w:rFonts w:ascii="Raleway" w:eastAsia="Raleway" w:hAnsi="Raleway" w:cs="Raleway"/>
          <w:color w:val="20124D"/>
          <w:sz w:val="27"/>
          <w:szCs w:val="27"/>
        </w:rPr>
        <w:t>. Available at:</w:t>
      </w:r>
      <w:hyperlink r:id="rId25">
        <w:r>
          <w:rPr>
            <w:rFonts w:ascii="Raleway" w:eastAsia="Raleway" w:hAnsi="Raleway" w:cs="Raleway"/>
            <w:color w:val="20124D"/>
            <w:sz w:val="27"/>
            <w:szCs w:val="27"/>
          </w:rPr>
          <w:t xml:space="preserve"> </w:t>
        </w:r>
      </w:hyperlink>
      <w:hyperlink r:id="rId26">
        <w:r>
          <w:rPr>
            <w:rFonts w:ascii="Raleway" w:eastAsia="Raleway" w:hAnsi="Raleway" w:cs="Raleway"/>
            <w:color w:val="20124D"/>
            <w:sz w:val="27"/>
            <w:szCs w:val="27"/>
            <w:u w:val="single"/>
          </w:rPr>
          <w:t>https://www.acas.org.uk/shared-parental-leave-and-pay</w:t>
        </w:r>
      </w:hyperlink>
      <w:r>
        <w:rPr>
          <w:rFonts w:ascii="Raleway" w:eastAsia="Raleway" w:hAnsi="Raleway" w:cs="Raleway"/>
          <w:color w:val="20124D"/>
          <w:sz w:val="27"/>
          <w:szCs w:val="27"/>
        </w:rPr>
        <w:t>.</w:t>
      </w:r>
    </w:p>
    <w:p w:rsidR="00C4446E" w:rsidRDefault="00211351">
      <w:pPr>
        <w:spacing w:before="240" w:after="240" w:line="240" w:lineRule="auto"/>
        <w:rPr>
          <w:rFonts w:ascii="Raleway" w:eastAsia="Raleway" w:hAnsi="Raleway" w:cs="Raleway"/>
          <w:color w:val="20124D"/>
          <w:sz w:val="27"/>
          <w:szCs w:val="27"/>
        </w:rPr>
      </w:pPr>
      <w:r>
        <w:rPr>
          <w:rFonts w:ascii="Raleway" w:eastAsia="Raleway" w:hAnsi="Raleway" w:cs="Raleway"/>
          <w:color w:val="20124D"/>
          <w:sz w:val="27"/>
          <w:szCs w:val="27"/>
        </w:rPr>
        <w:t>ACAS. (2024) Considering a request. [Online]. ACAS. Last</w:t>
      </w:r>
      <w:r>
        <w:rPr>
          <w:rFonts w:ascii="Raleway" w:eastAsia="Raleway" w:hAnsi="Raleway" w:cs="Raleway"/>
          <w:color w:val="20124D"/>
          <w:sz w:val="27"/>
          <w:szCs w:val="27"/>
        </w:rPr>
        <w:t xml:space="preserve"> Updated: 24 July 2024. Available at:</w:t>
      </w:r>
      <w:hyperlink r:id="rId27">
        <w:r>
          <w:rPr>
            <w:rFonts w:ascii="Raleway" w:eastAsia="Raleway" w:hAnsi="Raleway" w:cs="Raleway"/>
            <w:color w:val="20124D"/>
            <w:sz w:val="27"/>
            <w:szCs w:val="27"/>
          </w:rPr>
          <w:t xml:space="preserve"> </w:t>
        </w:r>
      </w:hyperlink>
      <w:hyperlink r:id="rId28">
        <w:r>
          <w:rPr>
            <w:rFonts w:ascii="Raleway" w:eastAsia="Raleway" w:hAnsi="Raleway" w:cs="Raleway"/>
            <w:color w:val="20124D"/>
            <w:sz w:val="27"/>
            <w:szCs w:val="27"/>
            <w:u w:val="single"/>
          </w:rPr>
          <w:t>https://www.acas</w:t>
        </w:r>
        <w:r>
          <w:rPr>
            <w:rFonts w:ascii="Raleway" w:eastAsia="Raleway" w:hAnsi="Raleway" w:cs="Raleway"/>
            <w:color w:val="20124D"/>
            <w:sz w:val="27"/>
            <w:szCs w:val="27"/>
            <w:u w:val="single"/>
          </w:rPr>
          <w:t>.org.uk/statutory-flexible-working-requests/considering-a-request</w:t>
        </w:r>
      </w:hyperlink>
      <w:r>
        <w:rPr>
          <w:rFonts w:ascii="Raleway" w:eastAsia="Raleway" w:hAnsi="Raleway" w:cs="Raleway"/>
          <w:color w:val="20124D"/>
          <w:sz w:val="27"/>
          <w:szCs w:val="27"/>
        </w:rPr>
        <w:t xml:space="preserve"> [Accessed 14 May 2025].</w:t>
      </w:r>
    </w:p>
    <w:p w:rsidR="00C4446E" w:rsidRDefault="00211351">
      <w:pPr>
        <w:spacing w:before="240" w:after="240" w:line="240" w:lineRule="auto"/>
        <w:rPr>
          <w:rFonts w:ascii="Raleway" w:eastAsia="Raleway" w:hAnsi="Raleway" w:cs="Raleway"/>
          <w:color w:val="20124D"/>
          <w:sz w:val="27"/>
          <w:szCs w:val="27"/>
        </w:rPr>
      </w:pPr>
      <w:r>
        <w:rPr>
          <w:rFonts w:ascii="Raleway" w:eastAsia="Raleway" w:hAnsi="Raleway" w:cs="Raleway"/>
          <w:color w:val="20124D"/>
          <w:sz w:val="27"/>
          <w:szCs w:val="27"/>
        </w:rPr>
        <w:t>Acas (2024) Using protected characteristics - Recruitment - Acas. [online] Acas. Available at:</w:t>
      </w:r>
      <w:hyperlink r:id="rId29">
        <w:r>
          <w:rPr>
            <w:rFonts w:ascii="Raleway" w:eastAsia="Raleway" w:hAnsi="Raleway" w:cs="Raleway"/>
            <w:color w:val="20124D"/>
            <w:sz w:val="27"/>
            <w:szCs w:val="27"/>
          </w:rPr>
          <w:t xml:space="preserve"> </w:t>
        </w:r>
      </w:hyperlink>
      <w:hyperlink r:id="rId30">
        <w:r>
          <w:rPr>
            <w:rFonts w:ascii="Raleway" w:eastAsia="Raleway" w:hAnsi="Raleway" w:cs="Raleway"/>
            <w:color w:val="20124D"/>
            <w:sz w:val="27"/>
            <w:szCs w:val="27"/>
            <w:u w:val="single"/>
          </w:rPr>
          <w:t>https://www.acas.org.uk/recruitment/using-protected-characteristics</w:t>
        </w:r>
      </w:hyperlink>
      <w:r>
        <w:rPr>
          <w:rFonts w:ascii="Raleway" w:eastAsia="Raleway" w:hAnsi="Raleway" w:cs="Raleway"/>
          <w:color w:val="20124D"/>
          <w:sz w:val="27"/>
          <w:szCs w:val="27"/>
        </w:rPr>
        <w:t>.</w:t>
      </w:r>
    </w:p>
    <w:p w:rsidR="00C4446E" w:rsidRDefault="00211351">
      <w:pPr>
        <w:spacing w:before="240" w:after="240" w:line="240" w:lineRule="auto"/>
        <w:rPr>
          <w:rFonts w:ascii="Raleway" w:eastAsia="Raleway" w:hAnsi="Raleway" w:cs="Raleway"/>
          <w:color w:val="20124D"/>
          <w:sz w:val="27"/>
          <w:szCs w:val="27"/>
        </w:rPr>
      </w:pPr>
      <w:r>
        <w:rPr>
          <w:rFonts w:ascii="Raleway" w:eastAsia="Raleway" w:hAnsi="Raleway" w:cs="Raleway"/>
          <w:color w:val="20124D"/>
          <w:sz w:val="27"/>
          <w:szCs w:val="27"/>
        </w:rPr>
        <w:t xml:space="preserve">Armstrong, M. (2014) Armstrong’s Handbook of Human Resource Management. Kogan Page. </w:t>
      </w:r>
      <w:r>
        <w:rPr>
          <w:rFonts w:ascii="Raleway" w:eastAsia="Raleway" w:hAnsi="Raleway" w:cs="Raleway"/>
          <w:color w:val="20124D"/>
          <w:sz w:val="27"/>
          <w:szCs w:val="27"/>
        </w:rPr>
        <w:t>ISBN 9780749469658.</w:t>
      </w:r>
    </w:p>
    <w:p w:rsidR="00C4446E" w:rsidRDefault="00211351">
      <w:pPr>
        <w:spacing w:before="240" w:after="240" w:line="240" w:lineRule="auto"/>
        <w:rPr>
          <w:rFonts w:ascii="Raleway" w:eastAsia="Raleway" w:hAnsi="Raleway" w:cs="Raleway"/>
          <w:color w:val="20124D"/>
          <w:sz w:val="27"/>
          <w:szCs w:val="27"/>
        </w:rPr>
      </w:pPr>
      <w:r>
        <w:rPr>
          <w:rFonts w:ascii="Raleway" w:eastAsia="Raleway" w:hAnsi="Raleway" w:cs="Raleway"/>
          <w:color w:val="20124D"/>
          <w:sz w:val="27"/>
          <w:szCs w:val="27"/>
        </w:rPr>
        <w:lastRenderedPageBreak/>
        <w:t>Birketts (2023) Discrimination and the “childcare disparity”. [online] Available at:</w:t>
      </w:r>
      <w:hyperlink r:id="rId31">
        <w:r>
          <w:rPr>
            <w:rFonts w:ascii="Raleway" w:eastAsia="Raleway" w:hAnsi="Raleway" w:cs="Raleway"/>
            <w:color w:val="20124D"/>
            <w:sz w:val="27"/>
            <w:szCs w:val="27"/>
          </w:rPr>
          <w:t xml:space="preserve"> </w:t>
        </w:r>
      </w:hyperlink>
      <w:hyperlink r:id="rId32">
        <w:r>
          <w:rPr>
            <w:rFonts w:ascii="Raleway" w:eastAsia="Raleway" w:hAnsi="Raleway" w:cs="Raleway"/>
            <w:color w:val="20124D"/>
            <w:sz w:val="27"/>
            <w:szCs w:val="27"/>
            <w:u w:val="single"/>
          </w:rPr>
          <w:t>https://www.birketts.co.uk/legal-update/discrimination-and-the-childcare-disparity/</w:t>
        </w:r>
      </w:hyperlink>
      <w:r>
        <w:rPr>
          <w:rFonts w:ascii="Raleway" w:eastAsia="Raleway" w:hAnsi="Raleway" w:cs="Raleway"/>
          <w:color w:val="20124D"/>
          <w:sz w:val="27"/>
          <w:szCs w:val="27"/>
        </w:rPr>
        <w:t xml:space="preserve"> [Accessed 29 May 2025].</w:t>
      </w:r>
    </w:p>
    <w:p w:rsidR="00C4446E" w:rsidRDefault="00211351">
      <w:pPr>
        <w:spacing w:before="240" w:after="240" w:line="240" w:lineRule="auto"/>
        <w:rPr>
          <w:rFonts w:ascii="Raleway" w:eastAsia="Raleway" w:hAnsi="Raleway" w:cs="Raleway"/>
          <w:color w:val="20124D"/>
          <w:sz w:val="27"/>
          <w:szCs w:val="27"/>
        </w:rPr>
      </w:pPr>
      <w:r>
        <w:rPr>
          <w:rFonts w:ascii="Raleway" w:eastAsia="Raleway" w:hAnsi="Raleway" w:cs="Raleway"/>
          <w:color w:val="20124D"/>
          <w:sz w:val="27"/>
          <w:szCs w:val="27"/>
        </w:rPr>
        <w:t>CIPD (2023) Flexible working: the business case</w:t>
      </w:r>
      <w:r>
        <w:rPr>
          <w:rFonts w:ascii="Raleway" w:eastAsia="Raleway" w:hAnsi="Raleway" w:cs="Raleway"/>
          <w:color w:val="20124D"/>
          <w:sz w:val="27"/>
          <w:szCs w:val="27"/>
        </w:rPr>
        <w:t>. [online] Available at:</w:t>
      </w:r>
      <w:hyperlink r:id="rId33">
        <w:r>
          <w:rPr>
            <w:rFonts w:ascii="Raleway" w:eastAsia="Raleway" w:hAnsi="Raleway" w:cs="Raleway"/>
            <w:color w:val="20124D"/>
            <w:sz w:val="27"/>
            <w:szCs w:val="27"/>
          </w:rPr>
          <w:t xml:space="preserve"> </w:t>
        </w:r>
      </w:hyperlink>
      <w:hyperlink r:id="rId34">
        <w:r>
          <w:rPr>
            <w:rFonts w:ascii="Raleway" w:eastAsia="Raleway" w:hAnsi="Raleway" w:cs="Raleway"/>
            <w:color w:val="20124D"/>
            <w:sz w:val="27"/>
            <w:szCs w:val="27"/>
            <w:u w:val="single"/>
          </w:rPr>
          <w:t>https://www.cipd.org/uk/knowledge/factsheets/fl</w:t>
        </w:r>
        <w:r>
          <w:rPr>
            <w:rFonts w:ascii="Raleway" w:eastAsia="Raleway" w:hAnsi="Raleway" w:cs="Raleway"/>
            <w:color w:val="20124D"/>
            <w:sz w:val="27"/>
            <w:szCs w:val="27"/>
            <w:u w:val="single"/>
          </w:rPr>
          <w:t>exible-working-factsheet/</w:t>
        </w:r>
      </w:hyperlink>
      <w:r>
        <w:rPr>
          <w:rFonts w:ascii="Raleway" w:eastAsia="Raleway" w:hAnsi="Raleway" w:cs="Raleway"/>
          <w:color w:val="20124D"/>
          <w:sz w:val="27"/>
          <w:szCs w:val="27"/>
        </w:rPr>
        <w:t xml:space="preserve"> [Accessed 28 May 2025].</w:t>
      </w:r>
    </w:p>
    <w:p w:rsidR="00C4446E" w:rsidRDefault="00211351">
      <w:pPr>
        <w:spacing w:before="240" w:after="240" w:line="240" w:lineRule="auto"/>
        <w:rPr>
          <w:rFonts w:ascii="Raleway" w:eastAsia="Raleway" w:hAnsi="Raleway" w:cs="Raleway"/>
          <w:color w:val="20124D"/>
          <w:sz w:val="27"/>
          <w:szCs w:val="27"/>
        </w:rPr>
      </w:pPr>
      <w:r>
        <w:rPr>
          <w:rFonts w:ascii="Raleway" w:eastAsia="Raleway" w:hAnsi="Raleway" w:cs="Raleway"/>
          <w:color w:val="20124D"/>
          <w:sz w:val="27"/>
          <w:szCs w:val="27"/>
        </w:rPr>
        <w:t>CIPD (2023) Managing redundancy. [online] Available at:</w:t>
      </w:r>
      <w:hyperlink r:id="rId35">
        <w:r>
          <w:rPr>
            <w:rFonts w:ascii="Raleway" w:eastAsia="Raleway" w:hAnsi="Raleway" w:cs="Raleway"/>
            <w:color w:val="20124D"/>
            <w:sz w:val="27"/>
            <w:szCs w:val="27"/>
          </w:rPr>
          <w:t xml:space="preserve"> </w:t>
        </w:r>
      </w:hyperlink>
      <w:hyperlink r:id="rId36">
        <w:r>
          <w:rPr>
            <w:rFonts w:ascii="Raleway" w:eastAsia="Raleway" w:hAnsi="Raleway" w:cs="Raleway"/>
            <w:color w:val="20124D"/>
            <w:sz w:val="27"/>
            <w:szCs w:val="27"/>
            <w:u w:val="single"/>
          </w:rPr>
          <w:t>https://www.cipd.org.uk/knowledge/factsheets/redundancy-factsheet/</w:t>
        </w:r>
      </w:hyperlink>
      <w:r>
        <w:rPr>
          <w:rFonts w:ascii="Raleway" w:eastAsia="Raleway" w:hAnsi="Raleway" w:cs="Raleway"/>
          <w:color w:val="20124D"/>
          <w:sz w:val="27"/>
          <w:szCs w:val="27"/>
        </w:rPr>
        <w:t xml:space="preserve"> [Accessed 2 June 2025].</w:t>
      </w:r>
    </w:p>
    <w:p w:rsidR="00C4446E" w:rsidRDefault="00211351">
      <w:pPr>
        <w:spacing w:before="240" w:after="240" w:line="240" w:lineRule="auto"/>
        <w:rPr>
          <w:rFonts w:ascii="Raleway" w:eastAsia="Raleway" w:hAnsi="Raleway" w:cs="Raleway"/>
          <w:color w:val="20124D"/>
          <w:sz w:val="27"/>
          <w:szCs w:val="27"/>
        </w:rPr>
      </w:pPr>
      <w:r>
        <w:rPr>
          <w:rFonts w:ascii="Raleway" w:eastAsia="Raleway" w:hAnsi="Raleway" w:cs="Raleway"/>
          <w:color w:val="20124D"/>
          <w:sz w:val="27"/>
          <w:szCs w:val="27"/>
        </w:rPr>
        <w:t>CIPD (2024) Employment Law. Available at:</w:t>
      </w:r>
      <w:hyperlink r:id="rId37">
        <w:r>
          <w:rPr>
            <w:rFonts w:ascii="Raleway" w:eastAsia="Raleway" w:hAnsi="Raleway" w:cs="Raleway"/>
            <w:color w:val="20124D"/>
            <w:sz w:val="27"/>
            <w:szCs w:val="27"/>
          </w:rPr>
          <w:t xml:space="preserve"> </w:t>
        </w:r>
      </w:hyperlink>
      <w:hyperlink r:id="rId38">
        <w:r>
          <w:rPr>
            <w:rFonts w:ascii="Raleway" w:eastAsia="Raleway" w:hAnsi="Raleway" w:cs="Raleway"/>
            <w:color w:val="20124D"/>
            <w:sz w:val="27"/>
            <w:szCs w:val="27"/>
            <w:u w:val="single"/>
          </w:rPr>
          <w:t>https://www.cipd.org/uk/knowledge/employment-law</w:t>
        </w:r>
      </w:hyperlink>
      <w:r>
        <w:rPr>
          <w:rFonts w:ascii="Raleway" w:eastAsia="Raleway" w:hAnsi="Raleway" w:cs="Raleway"/>
          <w:color w:val="20124D"/>
          <w:sz w:val="27"/>
          <w:szCs w:val="27"/>
        </w:rPr>
        <w:t xml:space="preserve"> (Accessed: 2 June 2025).</w:t>
      </w:r>
    </w:p>
    <w:p w:rsidR="00C4446E" w:rsidRDefault="00211351">
      <w:pPr>
        <w:spacing w:before="240" w:after="240" w:line="240" w:lineRule="auto"/>
        <w:rPr>
          <w:rFonts w:ascii="Raleway" w:eastAsia="Raleway" w:hAnsi="Raleway" w:cs="Raleway"/>
          <w:color w:val="20124D"/>
          <w:sz w:val="27"/>
          <w:szCs w:val="27"/>
        </w:rPr>
      </w:pPr>
      <w:r>
        <w:rPr>
          <w:rFonts w:ascii="Raleway" w:eastAsia="Raleway" w:hAnsi="Raleway" w:cs="Raleway"/>
          <w:color w:val="20124D"/>
          <w:sz w:val="27"/>
          <w:szCs w:val="27"/>
        </w:rPr>
        <w:t>CIPD (2025) Equal Pay: UK Employment Law. [online] CIPD. Available at:</w:t>
      </w:r>
      <w:hyperlink r:id="rId39">
        <w:r>
          <w:rPr>
            <w:rFonts w:ascii="Raleway" w:eastAsia="Raleway" w:hAnsi="Raleway" w:cs="Raleway"/>
            <w:color w:val="20124D"/>
            <w:sz w:val="27"/>
            <w:szCs w:val="27"/>
          </w:rPr>
          <w:t xml:space="preserve"> </w:t>
        </w:r>
      </w:hyperlink>
      <w:hyperlink r:id="rId40">
        <w:r>
          <w:rPr>
            <w:rFonts w:ascii="Raleway" w:eastAsia="Raleway" w:hAnsi="Raleway" w:cs="Raleway"/>
            <w:color w:val="20124D"/>
            <w:sz w:val="27"/>
            <w:szCs w:val="27"/>
            <w:u w:val="single"/>
          </w:rPr>
          <w:t>https://www.cipd.org/uk/knowledge/employment-law/equal-pay/</w:t>
        </w:r>
      </w:hyperlink>
      <w:r>
        <w:rPr>
          <w:rFonts w:ascii="Raleway" w:eastAsia="Raleway" w:hAnsi="Raleway" w:cs="Raleway"/>
          <w:color w:val="20124D"/>
          <w:sz w:val="27"/>
          <w:szCs w:val="27"/>
        </w:rPr>
        <w:t>.</w:t>
      </w:r>
    </w:p>
    <w:p w:rsidR="00C4446E" w:rsidRDefault="00211351">
      <w:pPr>
        <w:spacing w:before="240" w:after="240" w:line="240" w:lineRule="auto"/>
        <w:rPr>
          <w:rFonts w:ascii="Raleway" w:eastAsia="Raleway" w:hAnsi="Raleway" w:cs="Raleway"/>
          <w:color w:val="20124D"/>
          <w:sz w:val="27"/>
          <w:szCs w:val="27"/>
        </w:rPr>
      </w:pPr>
      <w:r>
        <w:rPr>
          <w:rFonts w:ascii="Raleway" w:eastAsia="Raleway" w:hAnsi="Raleway" w:cs="Raleway"/>
          <w:color w:val="20124D"/>
          <w:sz w:val="27"/>
          <w:szCs w:val="27"/>
        </w:rPr>
        <w:t>CIPD. Employment status, rights and regulation. [Online]. CIPD. Last Updated: Unkn</w:t>
      </w:r>
      <w:r>
        <w:rPr>
          <w:rFonts w:ascii="Raleway" w:eastAsia="Raleway" w:hAnsi="Raleway" w:cs="Raleway"/>
          <w:color w:val="20124D"/>
          <w:sz w:val="27"/>
          <w:szCs w:val="27"/>
        </w:rPr>
        <w:t>own. Available at:</w:t>
      </w:r>
      <w:hyperlink r:id="rId41">
        <w:r>
          <w:rPr>
            <w:rFonts w:ascii="Raleway" w:eastAsia="Raleway" w:hAnsi="Raleway" w:cs="Raleway"/>
            <w:color w:val="20124D"/>
            <w:sz w:val="27"/>
            <w:szCs w:val="27"/>
          </w:rPr>
          <w:t xml:space="preserve"> </w:t>
        </w:r>
      </w:hyperlink>
      <w:hyperlink r:id="rId42">
        <w:r>
          <w:rPr>
            <w:rFonts w:ascii="Raleway" w:eastAsia="Raleway" w:hAnsi="Raleway" w:cs="Raleway"/>
            <w:color w:val="20124D"/>
            <w:sz w:val="27"/>
            <w:szCs w:val="27"/>
            <w:u w:val="single"/>
          </w:rPr>
          <w:t>https://www.cipd.org/uk/views-a</w:t>
        </w:r>
        <w:r>
          <w:rPr>
            <w:rFonts w:ascii="Raleway" w:eastAsia="Raleway" w:hAnsi="Raleway" w:cs="Raleway"/>
            <w:color w:val="20124D"/>
            <w:sz w:val="27"/>
            <w:szCs w:val="27"/>
            <w:u w:val="single"/>
          </w:rPr>
          <w:t>nd-insights/cipd-viewpoint/employment-status-rights/</w:t>
        </w:r>
      </w:hyperlink>
      <w:r>
        <w:rPr>
          <w:rFonts w:ascii="Raleway" w:eastAsia="Raleway" w:hAnsi="Raleway" w:cs="Raleway"/>
          <w:color w:val="20124D"/>
          <w:sz w:val="27"/>
          <w:szCs w:val="27"/>
        </w:rPr>
        <w:t xml:space="preserve"> [Accessed 14 May 2025].</w:t>
      </w:r>
    </w:p>
    <w:p w:rsidR="00C4446E" w:rsidRDefault="00211351">
      <w:pPr>
        <w:spacing w:before="240" w:after="240" w:line="240" w:lineRule="auto"/>
        <w:rPr>
          <w:rFonts w:ascii="Raleway" w:eastAsia="Raleway" w:hAnsi="Raleway" w:cs="Raleway"/>
          <w:color w:val="20124D"/>
          <w:sz w:val="27"/>
          <w:szCs w:val="27"/>
        </w:rPr>
      </w:pPr>
      <w:r>
        <w:rPr>
          <w:rFonts w:ascii="Raleway" w:eastAsia="Raleway" w:hAnsi="Raleway" w:cs="Raleway"/>
          <w:color w:val="20124D"/>
          <w:sz w:val="27"/>
          <w:szCs w:val="27"/>
        </w:rPr>
        <w:t xml:space="preserve">CIPD Podcast: Available at </w:t>
      </w:r>
      <w:r>
        <w:rPr>
          <w:rFonts w:ascii="Raleway" w:eastAsia="Raleway" w:hAnsi="Raleway" w:cs="Raleway"/>
          <w:i/>
          <w:color w:val="20124D"/>
          <w:sz w:val="27"/>
          <w:szCs w:val="27"/>
        </w:rPr>
        <w:t>Embracing and leading organisational change</w:t>
      </w:r>
      <w:r>
        <w:rPr>
          <w:rFonts w:ascii="Raleway" w:eastAsia="Raleway" w:hAnsi="Raleway" w:cs="Raleway"/>
          <w:color w:val="20124D"/>
          <w:sz w:val="27"/>
          <w:szCs w:val="27"/>
        </w:rPr>
        <w:t xml:space="preserve"> (accessed 5 June 2025).</w:t>
      </w:r>
    </w:p>
    <w:p w:rsidR="00C4446E" w:rsidRDefault="00211351">
      <w:pPr>
        <w:spacing w:before="240" w:after="240" w:line="240" w:lineRule="auto"/>
        <w:rPr>
          <w:rFonts w:ascii="Raleway" w:eastAsia="Raleway" w:hAnsi="Raleway" w:cs="Raleway"/>
          <w:color w:val="20124D"/>
          <w:sz w:val="27"/>
          <w:szCs w:val="27"/>
        </w:rPr>
      </w:pPr>
      <w:r>
        <w:rPr>
          <w:rFonts w:ascii="Raleway" w:eastAsia="Raleway" w:hAnsi="Raleway" w:cs="Raleway"/>
          <w:color w:val="20124D"/>
          <w:sz w:val="27"/>
          <w:szCs w:val="27"/>
        </w:rPr>
        <w:t>Cobb, L. (2025) Understanding the Employment Rights Act 1996. [online] BrightHR. Ava</w:t>
      </w:r>
      <w:r>
        <w:rPr>
          <w:rFonts w:ascii="Raleway" w:eastAsia="Raleway" w:hAnsi="Raleway" w:cs="Raleway"/>
          <w:color w:val="20124D"/>
          <w:sz w:val="27"/>
          <w:szCs w:val="27"/>
        </w:rPr>
        <w:t>ilable at:</w:t>
      </w:r>
      <w:hyperlink r:id="rId43">
        <w:r>
          <w:rPr>
            <w:rFonts w:ascii="Raleway" w:eastAsia="Raleway" w:hAnsi="Raleway" w:cs="Raleway"/>
            <w:color w:val="20124D"/>
            <w:sz w:val="27"/>
            <w:szCs w:val="27"/>
          </w:rPr>
          <w:t xml:space="preserve"> </w:t>
        </w:r>
      </w:hyperlink>
      <w:hyperlink r:id="rId44">
        <w:r>
          <w:rPr>
            <w:rFonts w:ascii="Raleway" w:eastAsia="Raleway" w:hAnsi="Raleway" w:cs="Raleway"/>
            <w:color w:val="20124D"/>
            <w:sz w:val="27"/>
            <w:szCs w:val="27"/>
            <w:u w:val="single"/>
          </w:rPr>
          <w:t>https://www.brighthr.com/articles/employment-law/employment-rig</w:t>
        </w:r>
        <w:r>
          <w:rPr>
            <w:rFonts w:ascii="Raleway" w:eastAsia="Raleway" w:hAnsi="Raleway" w:cs="Raleway"/>
            <w:color w:val="20124D"/>
            <w:sz w:val="27"/>
            <w:szCs w:val="27"/>
            <w:u w:val="single"/>
          </w:rPr>
          <w:t>hts-act/</w:t>
        </w:r>
      </w:hyperlink>
      <w:r>
        <w:rPr>
          <w:rFonts w:ascii="Raleway" w:eastAsia="Raleway" w:hAnsi="Raleway" w:cs="Raleway"/>
          <w:color w:val="20124D"/>
          <w:sz w:val="27"/>
          <w:szCs w:val="27"/>
        </w:rPr>
        <w:t>.</w:t>
      </w:r>
    </w:p>
    <w:p w:rsidR="00C4446E" w:rsidRDefault="00211351">
      <w:pPr>
        <w:spacing w:before="240" w:after="240" w:line="240" w:lineRule="auto"/>
        <w:rPr>
          <w:rFonts w:ascii="Raleway" w:eastAsia="Raleway" w:hAnsi="Raleway" w:cs="Raleway"/>
          <w:color w:val="20124D"/>
          <w:sz w:val="27"/>
          <w:szCs w:val="27"/>
        </w:rPr>
      </w:pPr>
      <w:r>
        <w:rPr>
          <w:rFonts w:ascii="Raleway" w:eastAsia="Raleway" w:hAnsi="Raleway" w:cs="Raleway"/>
          <w:color w:val="20124D"/>
          <w:sz w:val="27"/>
          <w:szCs w:val="27"/>
        </w:rPr>
        <w:t>Daniels, K. (2024). Introduction to Employment Law. 7th edition.: Kogan Page.</w:t>
      </w:r>
    </w:p>
    <w:p w:rsidR="00C4446E" w:rsidRDefault="00211351">
      <w:pPr>
        <w:spacing w:before="240" w:after="240" w:line="240" w:lineRule="auto"/>
        <w:rPr>
          <w:rFonts w:ascii="Raleway" w:eastAsia="Raleway" w:hAnsi="Raleway" w:cs="Raleway"/>
          <w:color w:val="20124D"/>
          <w:sz w:val="27"/>
          <w:szCs w:val="27"/>
        </w:rPr>
      </w:pPr>
      <w:r>
        <w:rPr>
          <w:rFonts w:ascii="Raleway" w:eastAsia="Raleway" w:hAnsi="Raleway" w:cs="Raleway"/>
          <w:color w:val="20124D"/>
          <w:sz w:val="27"/>
          <w:szCs w:val="27"/>
        </w:rPr>
        <w:t>Employment Tribunals (2021) Miss K Tiplady v City of Bradford Metropolitan District Council: 1802133/2019. Available at:</w:t>
      </w:r>
      <w:hyperlink r:id="rId45">
        <w:r>
          <w:rPr>
            <w:rFonts w:ascii="Raleway" w:eastAsia="Raleway" w:hAnsi="Raleway" w:cs="Raleway"/>
            <w:color w:val="20124D"/>
            <w:sz w:val="27"/>
            <w:szCs w:val="27"/>
          </w:rPr>
          <w:t xml:space="preserve"> </w:t>
        </w:r>
      </w:hyperlink>
      <w:hyperlink r:id="rId46">
        <w:r>
          <w:rPr>
            <w:rFonts w:ascii="Raleway" w:eastAsia="Raleway" w:hAnsi="Raleway" w:cs="Raleway"/>
            <w:color w:val="20124D"/>
            <w:sz w:val="27"/>
            <w:szCs w:val="27"/>
            <w:u w:val="single"/>
          </w:rPr>
          <w:t>https://www.g</w:t>
        </w:r>
        <w:r>
          <w:rPr>
            <w:rFonts w:ascii="Raleway" w:eastAsia="Raleway" w:hAnsi="Raleway" w:cs="Raleway"/>
            <w:color w:val="20124D"/>
            <w:sz w:val="27"/>
            <w:szCs w:val="27"/>
            <w:u w:val="single"/>
          </w:rPr>
          <w:t>ov.uk/employment-tribunal-decisions/miss-k-tiplady-v-city-of-bradford-metropolitan-district-council-1802133-2019</w:t>
        </w:r>
      </w:hyperlink>
      <w:r>
        <w:rPr>
          <w:rFonts w:ascii="Raleway" w:eastAsia="Raleway" w:hAnsi="Raleway" w:cs="Raleway"/>
          <w:color w:val="20124D"/>
          <w:sz w:val="27"/>
          <w:szCs w:val="27"/>
        </w:rPr>
        <w:t xml:space="preserve"> (Accessed: 30 May 2025).</w:t>
      </w:r>
    </w:p>
    <w:p w:rsidR="00C4446E" w:rsidRDefault="00211351">
      <w:pPr>
        <w:spacing w:before="240" w:after="240" w:line="240" w:lineRule="auto"/>
        <w:rPr>
          <w:rFonts w:ascii="Raleway" w:eastAsia="Raleway" w:hAnsi="Raleway" w:cs="Raleway"/>
          <w:color w:val="20124D"/>
          <w:sz w:val="27"/>
          <w:szCs w:val="27"/>
        </w:rPr>
      </w:pPr>
      <w:r>
        <w:rPr>
          <w:rFonts w:ascii="Raleway" w:eastAsia="Raleway" w:hAnsi="Raleway" w:cs="Raleway"/>
          <w:color w:val="20124D"/>
          <w:sz w:val="27"/>
          <w:szCs w:val="27"/>
        </w:rPr>
        <w:t>Equality and Human Rights (2015) Employment: Code of Practice | EHRC. [online] Available at:</w:t>
      </w:r>
      <w:hyperlink r:id="rId47">
        <w:r>
          <w:rPr>
            <w:rFonts w:ascii="Raleway" w:eastAsia="Raleway" w:hAnsi="Raleway" w:cs="Raleway"/>
            <w:color w:val="20124D"/>
            <w:sz w:val="27"/>
            <w:szCs w:val="27"/>
          </w:rPr>
          <w:t xml:space="preserve"> </w:t>
        </w:r>
      </w:hyperlink>
      <w:hyperlink r:id="rId48">
        <w:r>
          <w:rPr>
            <w:rFonts w:ascii="Raleway" w:eastAsia="Raleway" w:hAnsi="Raleway" w:cs="Raleway"/>
            <w:color w:val="20124D"/>
            <w:sz w:val="27"/>
            <w:szCs w:val="27"/>
            <w:u w:val="single"/>
          </w:rPr>
          <w:t>https://www.equalityhumanrights.c</w:t>
        </w:r>
        <w:r>
          <w:rPr>
            <w:rFonts w:ascii="Raleway" w:eastAsia="Raleway" w:hAnsi="Raleway" w:cs="Raleway"/>
            <w:color w:val="20124D"/>
            <w:sz w:val="27"/>
            <w:szCs w:val="27"/>
            <w:u w:val="single"/>
          </w:rPr>
          <w:t>om/equality/equality-act-2010/codes-practice/employment-code-practice-0</w:t>
        </w:r>
      </w:hyperlink>
      <w:r>
        <w:rPr>
          <w:rFonts w:ascii="Raleway" w:eastAsia="Raleway" w:hAnsi="Raleway" w:cs="Raleway"/>
          <w:color w:val="20124D"/>
          <w:sz w:val="27"/>
          <w:szCs w:val="27"/>
        </w:rPr>
        <w:t>.</w:t>
      </w:r>
    </w:p>
    <w:p w:rsidR="00C4446E" w:rsidRDefault="00211351">
      <w:pPr>
        <w:spacing w:before="240" w:after="240" w:line="240" w:lineRule="auto"/>
        <w:rPr>
          <w:rFonts w:ascii="Raleway" w:eastAsia="Raleway" w:hAnsi="Raleway" w:cs="Raleway"/>
          <w:color w:val="20124D"/>
          <w:sz w:val="27"/>
          <w:szCs w:val="27"/>
        </w:rPr>
      </w:pPr>
      <w:r>
        <w:rPr>
          <w:rFonts w:ascii="Raleway" w:eastAsia="Raleway" w:hAnsi="Raleway" w:cs="Raleway"/>
          <w:color w:val="20124D"/>
          <w:sz w:val="27"/>
          <w:szCs w:val="27"/>
        </w:rPr>
        <w:t>Illustrate Digital (2024) The Employment Rights (Amendment, Revocation and Transitional Provision) Regulations 2023 – definition of ‘part year worker’. [online] HCR Law. Available at:</w:t>
      </w:r>
      <w:hyperlink r:id="rId49">
        <w:r>
          <w:rPr>
            <w:rFonts w:ascii="Raleway" w:eastAsia="Raleway" w:hAnsi="Raleway" w:cs="Raleway"/>
            <w:color w:val="20124D"/>
            <w:sz w:val="27"/>
            <w:szCs w:val="27"/>
          </w:rPr>
          <w:t xml:space="preserve"> </w:t>
        </w:r>
      </w:hyperlink>
      <w:hyperlink r:id="rId50">
        <w:r>
          <w:rPr>
            <w:rFonts w:ascii="Raleway" w:eastAsia="Raleway" w:hAnsi="Raleway" w:cs="Raleway"/>
            <w:color w:val="20124D"/>
            <w:sz w:val="27"/>
            <w:szCs w:val="27"/>
            <w:u w:val="single"/>
          </w:rPr>
          <w:t>https://www.hcrlaw.com/news-and-insights/the-employment-rights-amendment-revocation-and-transitional-provision-regulations-2023-definition-of-part-year-w</w:t>
        </w:r>
        <w:r>
          <w:rPr>
            <w:rFonts w:ascii="Raleway" w:eastAsia="Raleway" w:hAnsi="Raleway" w:cs="Raleway"/>
            <w:color w:val="20124D"/>
            <w:sz w:val="27"/>
            <w:szCs w:val="27"/>
            <w:u w:val="single"/>
          </w:rPr>
          <w:t>orker/</w:t>
        </w:r>
      </w:hyperlink>
      <w:r>
        <w:rPr>
          <w:rFonts w:ascii="Raleway" w:eastAsia="Raleway" w:hAnsi="Raleway" w:cs="Raleway"/>
          <w:color w:val="20124D"/>
          <w:sz w:val="27"/>
          <w:szCs w:val="27"/>
        </w:rPr>
        <w:t xml:space="preserve"> [Accessed 8 Jun. 2025].</w:t>
      </w:r>
    </w:p>
    <w:p w:rsidR="00C4446E" w:rsidRDefault="00211351">
      <w:pPr>
        <w:spacing w:before="240" w:after="240" w:line="240" w:lineRule="auto"/>
        <w:rPr>
          <w:rFonts w:ascii="Raleway" w:eastAsia="Raleway" w:hAnsi="Raleway" w:cs="Raleway"/>
          <w:color w:val="20124D"/>
          <w:sz w:val="27"/>
          <w:szCs w:val="27"/>
        </w:rPr>
      </w:pPr>
      <w:r>
        <w:rPr>
          <w:rFonts w:ascii="Raleway" w:eastAsia="Raleway" w:hAnsi="Raleway" w:cs="Raleway"/>
          <w:color w:val="20124D"/>
          <w:sz w:val="27"/>
          <w:szCs w:val="27"/>
        </w:rPr>
        <w:lastRenderedPageBreak/>
        <w:t>Maternity Action (2025) Rights during maternity leave and return to work. [Online]. Maternity Action. Last Updated: April 2025. Available at:</w:t>
      </w:r>
      <w:hyperlink r:id="rId51">
        <w:r>
          <w:rPr>
            <w:rFonts w:ascii="Raleway" w:eastAsia="Raleway" w:hAnsi="Raleway" w:cs="Raleway"/>
            <w:color w:val="20124D"/>
            <w:sz w:val="27"/>
            <w:szCs w:val="27"/>
          </w:rPr>
          <w:t xml:space="preserve"> </w:t>
        </w:r>
      </w:hyperlink>
      <w:hyperlink r:id="rId52">
        <w:r>
          <w:rPr>
            <w:rFonts w:ascii="Raleway" w:eastAsia="Raleway" w:hAnsi="Raleway" w:cs="Raleway"/>
            <w:color w:val="20124D"/>
            <w:sz w:val="27"/>
            <w:szCs w:val="27"/>
            <w:u w:val="single"/>
          </w:rPr>
          <w:t>https://maternityaction.org.uk/</w:t>
        </w:r>
      </w:hyperlink>
      <w:r>
        <w:rPr>
          <w:rFonts w:ascii="Raleway" w:eastAsia="Raleway" w:hAnsi="Raleway" w:cs="Raleway"/>
          <w:color w:val="20124D"/>
          <w:sz w:val="27"/>
          <w:szCs w:val="27"/>
        </w:rPr>
        <w:t xml:space="preserve"> [Accessed 14 May 2025].</w:t>
      </w:r>
    </w:p>
    <w:p w:rsidR="00C4446E" w:rsidRDefault="00211351">
      <w:pPr>
        <w:spacing w:line="240" w:lineRule="auto"/>
        <w:rPr>
          <w:rFonts w:ascii="Raleway" w:eastAsia="Raleway" w:hAnsi="Raleway" w:cs="Raleway"/>
          <w:color w:val="20124D"/>
          <w:sz w:val="27"/>
          <w:szCs w:val="27"/>
        </w:rPr>
      </w:pPr>
      <w:r>
        <w:rPr>
          <w:rFonts w:ascii="Raleway" w:eastAsia="Raleway" w:hAnsi="Raleway" w:cs="Raleway"/>
          <w:color w:val="20124D"/>
          <w:sz w:val="27"/>
          <w:szCs w:val="27"/>
        </w:rPr>
        <w:t xml:space="preserve">NHS England (2022). </w:t>
      </w:r>
      <w:r>
        <w:rPr>
          <w:rFonts w:ascii="Raleway" w:eastAsia="Raleway" w:hAnsi="Raleway" w:cs="Raleway"/>
          <w:i/>
          <w:color w:val="20124D"/>
          <w:sz w:val="27"/>
          <w:szCs w:val="27"/>
        </w:rPr>
        <w:t>in the NHS A toolkit for individuals working Flexible</w:t>
      </w:r>
      <w:r>
        <w:rPr>
          <w:rFonts w:ascii="Raleway" w:eastAsia="Raleway" w:hAnsi="Raleway" w:cs="Raleway"/>
          <w:color w:val="20124D"/>
          <w:sz w:val="27"/>
          <w:szCs w:val="27"/>
        </w:rPr>
        <w:t>. [online] Available at: https://www.england.nhs.uk/wp-content/uploads/2022/06/flexible-working-toolkit-for-</w:t>
      </w:r>
      <w:r>
        <w:rPr>
          <w:rFonts w:ascii="Raleway" w:eastAsia="Raleway" w:hAnsi="Raleway" w:cs="Raleway"/>
          <w:color w:val="20124D"/>
          <w:sz w:val="27"/>
          <w:szCs w:val="27"/>
        </w:rPr>
        <w:t>individuals.pdf.</w:t>
      </w:r>
    </w:p>
    <w:p w:rsidR="00C4446E" w:rsidRDefault="00211351">
      <w:pPr>
        <w:spacing w:before="240" w:after="240" w:line="240" w:lineRule="auto"/>
        <w:rPr>
          <w:rFonts w:ascii="Raleway" w:eastAsia="Raleway" w:hAnsi="Raleway" w:cs="Raleway"/>
          <w:color w:val="20124D"/>
          <w:sz w:val="27"/>
          <w:szCs w:val="27"/>
        </w:rPr>
      </w:pPr>
      <w:r>
        <w:rPr>
          <w:rFonts w:ascii="Raleway" w:eastAsia="Raleway" w:hAnsi="Raleway" w:cs="Raleway"/>
          <w:color w:val="20124D"/>
          <w:sz w:val="27"/>
          <w:szCs w:val="27"/>
        </w:rPr>
        <w:t>‌People Management (2025) Employment Law. [Online]. People Management. Last Updated: 3 January. Available at:</w:t>
      </w:r>
      <w:hyperlink r:id="rId53">
        <w:r>
          <w:rPr>
            <w:rFonts w:ascii="Raleway" w:eastAsia="Raleway" w:hAnsi="Raleway" w:cs="Raleway"/>
            <w:color w:val="20124D"/>
            <w:sz w:val="27"/>
            <w:szCs w:val="27"/>
          </w:rPr>
          <w:t xml:space="preserve"> </w:t>
        </w:r>
      </w:hyperlink>
      <w:hyperlink r:id="rId54">
        <w:r>
          <w:rPr>
            <w:rFonts w:ascii="Raleway" w:eastAsia="Raleway" w:hAnsi="Raleway" w:cs="Raleway"/>
            <w:color w:val="20124D"/>
            <w:sz w:val="27"/>
            <w:szCs w:val="27"/>
            <w:u w:val="single"/>
          </w:rPr>
          <w:t>https://www.peoplemanagement.co.uk/article/1901051/employment-law-expect-2025</w:t>
        </w:r>
      </w:hyperlink>
      <w:r>
        <w:rPr>
          <w:rFonts w:ascii="Raleway" w:eastAsia="Raleway" w:hAnsi="Raleway" w:cs="Raleway"/>
          <w:color w:val="20124D"/>
          <w:sz w:val="27"/>
          <w:szCs w:val="27"/>
        </w:rPr>
        <w:t xml:space="preserve"> [Accessed 14 May 2025].</w:t>
      </w:r>
    </w:p>
    <w:p w:rsidR="00C4446E" w:rsidRDefault="00211351">
      <w:pPr>
        <w:spacing w:before="240" w:after="240" w:line="240" w:lineRule="auto"/>
        <w:rPr>
          <w:rFonts w:ascii="Raleway" w:eastAsia="Raleway" w:hAnsi="Raleway" w:cs="Raleway"/>
          <w:color w:val="20124D"/>
          <w:sz w:val="27"/>
          <w:szCs w:val="27"/>
        </w:rPr>
      </w:pPr>
      <w:r>
        <w:rPr>
          <w:rFonts w:ascii="Raleway" w:eastAsia="Raleway" w:hAnsi="Raleway" w:cs="Raleway"/>
          <w:color w:val="20124D"/>
          <w:sz w:val="27"/>
          <w:szCs w:val="27"/>
        </w:rPr>
        <w:t>Scavone, F. (2025) Shared parental leave. [online] The British Medical Association is the</w:t>
      </w:r>
      <w:r>
        <w:rPr>
          <w:rFonts w:ascii="Raleway" w:eastAsia="Raleway" w:hAnsi="Raleway" w:cs="Raleway"/>
          <w:color w:val="20124D"/>
          <w:sz w:val="27"/>
          <w:szCs w:val="27"/>
        </w:rPr>
        <w:t xml:space="preserve"> trade union and professional body for doctors in the UK. Available at:</w:t>
      </w:r>
      <w:hyperlink r:id="rId55">
        <w:r>
          <w:rPr>
            <w:rFonts w:ascii="Raleway" w:eastAsia="Raleway" w:hAnsi="Raleway" w:cs="Raleway"/>
            <w:color w:val="20124D"/>
            <w:sz w:val="27"/>
            <w:szCs w:val="27"/>
          </w:rPr>
          <w:t xml:space="preserve"> </w:t>
        </w:r>
      </w:hyperlink>
      <w:hyperlink r:id="rId56">
        <w:r>
          <w:rPr>
            <w:rFonts w:ascii="Raleway" w:eastAsia="Raleway" w:hAnsi="Raleway" w:cs="Raleway"/>
            <w:color w:val="20124D"/>
            <w:sz w:val="27"/>
            <w:szCs w:val="27"/>
            <w:u w:val="single"/>
          </w:rPr>
          <w:t>https://www.bma.org.uk/pay-and-contracts/maternity-paternity-and-adoption/leave/shared-parental-leave</w:t>
        </w:r>
      </w:hyperlink>
      <w:r>
        <w:rPr>
          <w:rFonts w:ascii="Raleway" w:eastAsia="Raleway" w:hAnsi="Raleway" w:cs="Raleway"/>
          <w:color w:val="20124D"/>
          <w:sz w:val="27"/>
          <w:szCs w:val="27"/>
        </w:rPr>
        <w:t>.</w:t>
      </w:r>
    </w:p>
    <w:p w:rsidR="00C4446E" w:rsidRDefault="00211351">
      <w:pPr>
        <w:spacing w:before="240" w:after="240" w:line="240" w:lineRule="auto"/>
        <w:rPr>
          <w:rFonts w:ascii="Raleway" w:eastAsia="Raleway" w:hAnsi="Raleway" w:cs="Raleway"/>
          <w:color w:val="20124D"/>
          <w:sz w:val="27"/>
          <w:szCs w:val="27"/>
        </w:rPr>
      </w:pPr>
      <w:r>
        <w:rPr>
          <w:rFonts w:ascii="Raleway" w:eastAsia="Raleway" w:hAnsi="Raleway" w:cs="Raleway"/>
          <w:color w:val="20124D"/>
          <w:sz w:val="27"/>
          <w:szCs w:val="27"/>
        </w:rPr>
        <w:t>Taylor, S. and Woodhams, C. (Eds) (2022) Human Resource Management, People and Organisations, 3</w:t>
      </w:r>
      <w:r>
        <w:rPr>
          <w:rFonts w:ascii="Raleway" w:eastAsia="Raleway" w:hAnsi="Raleway" w:cs="Raleway"/>
          <w:color w:val="20124D"/>
          <w:sz w:val="27"/>
          <w:szCs w:val="27"/>
        </w:rPr>
        <w:t>rd Ed, CIPD: Kogan Page.</w:t>
      </w:r>
    </w:p>
    <w:p w:rsidR="00C4446E" w:rsidRDefault="00211351">
      <w:pPr>
        <w:spacing w:before="240" w:after="240" w:line="240" w:lineRule="auto"/>
        <w:rPr>
          <w:rFonts w:ascii="Raleway" w:eastAsia="Raleway" w:hAnsi="Raleway" w:cs="Raleway"/>
          <w:color w:val="20124D"/>
          <w:sz w:val="27"/>
          <w:szCs w:val="27"/>
        </w:rPr>
      </w:pPr>
      <w:r>
        <w:rPr>
          <w:rFonts w:ascii="Raleway" w:eastAsia="Raleway" w:hAnsi="Raleway" w:cs="Raleway"/>
          <w:color w:val="20124D"/>
          <w:sz w:val="27"/>
          <w:szCs w:val="27"/>
        </w:rPr>
        <w:t>Taylor, S. and Woodhams, C. (Eds) (2022) Studying Human Resource Management, A Guide to the Study, Context and Practice of HR, 3rd Ed, CIPD: Kogan Page.</w:t>
      </w:r>
    </w:p>
    <w:p w:rsidR="00C4446E" w:rsidRDefault="00211351">
      <w:pPr>
        <w:spacing w:before="240" w:after="240" w:line="240" w:lineRule="auto"/>
        <w:rPr>
          <w:rFonts w:ascii="Raleway" w:eastAsia="Raleway" w:hAnsi="Raleway" w:cs="Raleway"/>
          <w:color w:val="20124D"/>
          <w:sz w:val="27"/>
          <w:szCs w:val="27"/>
        </w:rPr>
      </w:pPr>
      <w:r>
        <w:rPr>
          <w:rFonts w:ascii="Raleway" w:eastAsia="Raleway" w:hAnsi="Raleway" w:cs="Raleway"/>
          <w:color w:val="20124D"/>
          <w:sz w:val="27"/>
          <w:szCs w:val="27"/>
        </w:rPr>
        <w:t>UK Government (2023) Flexible working requests. [online] Available at:</w:t>
      </w:r>
      <w:hyperlink r:id="rId57">
        <w:r>
          <w:rPr>
            <w:rFonts w:ascii="Raleway" w:eastAsia="Raleway" w:hAnsi="Raleway" w:cs="Raleway"/>
            <w:color w:val="20124D"/>
            <w:sz w:val="27"/>
            <w:szCs w:val="27"/>
          </w:rPr>
          <w:t xml:space="preserve"> </w:t>
        </w:r>
      </w:hyperlink>
      <w:hyperlink r:id="rId58">
        <w:r>
          <w:rPr>
            <w:rFonts w:ascii="Raleway" w:eastAsia="Raleway" w:hAnsi="Raleway" w:cs="Raleway"/>
            <w:color w:val="20124D"/>
            <w:sz w:val="27"/>
            <w:szCs w:val="27"/>
            <w:u w:val="single"/>
          </w:rPr>
          <w:t>https://www.gov.uk/flexible-working</w:t>
        </w:r>
      </w:hyperlink>
      <w:r>
        <w:rPr>
          <w:rFonts w:ascii="Raleway" w:eastAsia="Raleway" w:hAnsi="Raleway" w:cs="Raleway"/>
          <w:color w:val="20124D"/>
          <w:sz w:val="27"/>
          <w:szCs w:val="27"/>
        </w:rPr>
        <w:t xml:space="preserve"> [Accessed 7 May 2025].</w:t>
      </w:r>
    </w:p>
    <w:p w:rsidR="00C4446E" w:rsidRDefault="00211351">
      <w:pPr>
        <w:spacing w:before="240" w:after="240" w:line="240" w:lineRule="auto"/>
        <w:rPr>
          <w:rFonts w:ascii="Raleway" w:eastAsia="Raleway" w:hAnsi="Raleway" w:cs="Raleway"/>
          <w:color w:val="20124D"/>
          <w:sz w:val="27"/>
          <w:szCs w:val="27"/>
        </w:rPr>
      </w:pPr>
      <w:r>
        <w:rPr>
          <w:rFonts w:ascii="Raleway" w:eastAsia="Raleway" w:hAnsi="Raleway" w:cs="Raleway"/>
          <w:color w:val="20124D"/>
          <w:sz w:val="27"/>
          <w:szCs w:val="27"/>
        </w:rPr>
        <w:t>UK Government (2025) Flexible working: Overview. GOV.UK. Available at:</w:t>
      </w:r>
      <w:hyperlink r:id="rId59">
        <w:r>
          <w:rPr>
            <w:rFonts w:ascii="Raleway" w:eastAsia="Raleway" w:hAnsi="Raleway" w:cs="Raleway"/>
            <w:color w:val="20124D"/>
            <w:sz w:val="27"/>
            <w:szCs w:val="27"/>
          </w:rPr>
          <w:t xml:space="preserve"> </w:t>
        </w:r>
      </w:hyperlink>
      <w:hyperlink r:id="rId60">
        <w:r>
          <w:rPr>
            <w:rFonts w:ascii="Raleway" w:eastAsia="Raleway" w:hAnsi="Raleway" w:cs="Raleway"/>
            <w:color w:val="20124D"/>
            <w:sz w:val="27"/>
            <w:szCs w:val="27"/>
            <w:u w:val="single"/>
          </w:rPr>
          <w:t>https://www.gov.uk/flexible-working</w:t>
        </w:r>
      </w:hyperlink>
      <w:r>
        <w:rPr>
          <w:rFonts w:ascii="Raleway" w:eastAsia="Raleway" w:hAnsi="Raleway" w:cs="Raleway"/>
          <w:color w:val="20124D"/>
          <w:sz w:val="27"/>
          <w:szCs w:val="27"/>
        </w:rPr>
        <w:t xml:space="preserve"> (Accessed: 4 June 2025).</w:t>
      </w:r>
    </w:p>
    <w:p w:rsidR="00C4446E" w:rsidRDefault="00211351">
      <w:pPr>
        <w:spacing w:before="240" w:after="240" w:line="240" w:lineRule="auto"/>
        <w:rPr>
          <w:rFonts w:ascii="Raleway" w:eastAsia="Raleway" w:hAnsi="Raleway" w:cs="Raleway"/>
          <w:color w:val="20124D"/>
          <w:sz w:val="27"/>
          <w:szCs w:val="27"/>
        </w:rPr>
      </w:pPr>
      <w:r>
        <w:rPr>
          <w:rFonts w:ascii="Raleway" w:eastAsia="Raleway" w:hAnsi="Raleway" w:cs="Raleway"/>
          <w:color w:val="20124D"/>
          <w:sz w:val="27"/>
          <w:szCs w:val="27"/>
        </w:rPr>
        <w:t>UK Parliament (2023) Employment Relations (Flexible Working) Act 2023. [online] Available at:</w:t>
      </w:r>
      <w:hyperlink r:id="rId61">
        <w:r>
          <w:rPr>
            <w:rFonts w:ascii="Raleway" w:eastAsia="Raleway" w:hAnsi="Raleway" w:cs="Raleway"/>
            <w:color w:val="20124D"/>
            <w:sz w:val="27"/>
            <w:szCs w:val="27"/>
          </w:rPr>
          <w:t xml:space="preserve"> </w:t>
        </w:r>
      </w:hyperlink>
      <w:hyperlink r:id="rId62">
        <w:r>
          <w:rPr>
            <w:rFonts w:ascii="Raleway" w:eastAsia="Raleway" w:hAnsi="Raleway" w:cs="Raleway"/>
            <w:color w:val="20124D"/>
            <w:sz w:val="27"/>
            <w:szCs w:val="27"/>
            <w:u w:val="single"/>
          </w:rPr>
          <w:t>https://bills.parliament.uk/bills/3184</w:t>
        </w:r>
      </w:hyperlink>
      <w:r>
        <w:rPr>
          <w:rFonts w:ascii="Raleway" w:eastAsia="Raleway" w:hAnsi="Raleway" w:cs="Raleway"/>
          <w:color w:val="20124D"/>
          <w:sz w:val="27"/>
          <w:szCs w:val="27"/>
        </w:rPr>
        <w:t xml:space="preserve"> [Accessed 2 June 2025].</w:t>
      </w:r>
    </w:p>
    <w:p w:rsidR="00C4446E" w:rsidRDefault="00211351">
      <w:pPr>
        <w:spacing w:before="240" w:after="240" w:line="240" w:lineRule="auto"/>
        <w:rPr>
          <w:rFonts w:ascii="Raleway" w:eastAsia="Raleway" w:hAnsi="Raleway" w:cs="Raleway"/>
          <w:color w:val="20124D"/>
          <w:sz w:val="24"/>
          <w:szCs w:val="24"/>
        </w:rPr>
      </w:pPr>
      <w:r>
        <w:rPr>
          <w:rFonts w:ascii="Raleway" w:eastAsia="Raleway" w:hAnsi="Raleway" w:cs="Raleway"/>
          <w:color w:val="20124D"/>
          <w:sz w:val="27"/>
          <w:szCs w:val="27"/>
        </w:rPr>
        <w:t>Working Families (2023) Working Families | Flexible working and the right to r</w:t>
      </w:r>
      <w:r>
        <w:rPr>
          <w:rFonts w:ascii="Raleway" w:eastAsia="Raleway" w:hAnsi="Raleway" w:cs="Raleway"/>
          <w:color w:val="20124D"/>
          <w:sz w:val="27"/>
          <w:szCs w:val="27"/>
        </w:rPr>
        <w:t>equest. [online] Working Families. Available at:</w:t>
      </w:r>
      <w:hyperlink r:id="rId63">
        <w:r>
          <w:rPr>
            <w:rFonts w:ascii="Raleway" w:eastAsia="Raleway" w:hAnsi="Raleway" w:cs="Raleway"/>
            <w:color w:val="20124D"/>
            <w:sz w:val="27"/>
            <w:szCs w:val="27"/>
          </w:rPr>
          <w:t xml:space="preserve"> </w:t>
        </w:r>
      </w:hyperlink>
      <w:hyperlink r:id="rId64">
        <w:r>
          <w:rPr>
            <w:rFonts w:ascii="Raleway" w:eastAsia="Raleway" w:hAnsi="Raleway" w:cs="Raleway"/>
            <w:color w:val="20124D"/>
            <w:sz w:val="24"/>
            <w:szCs w:val="24"/>
            <w:u w:val="single"/>
          </w:rPr>
          <w:t>https://w</w:t>
        </w:r>
        <w:r>
          <w:rPr>
            <w:rFonts w:ascii="Raleway" w:eastAsia="Raleway" w:hAnsi="Raleway" w:cs="Raleway"/>
            <w:color w:val="20124D"/>
            <w:sz w:val="24"/>
            <w:szCs w:val="24"/>
            <w:u w:val="single"/>
          </w:rPr>
          <w:t>orkingfamilies.org.uk/articles/flexible-working-a-guide-for-employees/</w:t>
        </w:r>
      </w:hyperlink>
    </w:p>
    <w:p w:rsidR="00C4446E" w:rsidRDefault="00C4446E">
      <w:pPr>
        <w:spacing w:before="240" w:after="240" w:line="240" w:lineRule="auto"/>
        <w:rPr>
          <w:rFonts w:ascii="Raleway" w:eastAsia="Raleway" w:hAnsi="Raleway" w:cs="Raleway"/>
          <w:color w:val="20124D"/>
          <w:sz w:val="24"/>
          <w:szCs w:val="24"/>
        </w:rPr>
      </w:pPr>
    </w:p>
    <w:sectPr w:rsidR="00C4446E">
      <w:headerReference w:type="default" r:id="rId65"/>
      <w:footerReference w:type="default" r:id="rId66"/>
      <w:pgSz w:w="11906" w:h="16838"/>
      <w:pgMar w:top="720" w:right="720" w:bottom="720" w:left="72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11351" w:rsidRDefault="00211351">
      <w:pPr>
        <w:spacing w:line="240" w:lineRule="auto"/>
      </w:pPr>
      <w:r>
        <w:separator/>
      </w:r>
    </w:p>
  </w:endnote>
  <w:endnote w:type="continuationSeparator" w:id="0">
    <w:p w:rsidR="00211351" w:rsidRDefault="0021135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aleway">
    <w:altName w:val="Trebuchet MS"/>
    <w:charset w:val="00"/>
    <w:family w:val="auto"/>
    <w:pitch w:val="default"/>
  </w:font>
  <w:font w:name="Roboto">
    <w:charset w:val="00"/>
    <w:family w:val="auto"/>
    <w:pitch w:val="default"/>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4446E" w:rsidRDefault="00211351">
    <w:pPr>
      <w:tabs>
        <w:tab w:val="center" w:pos="4513"/>
        <w:tab w:val="right" w:pos="9026"/>
      </w:tabs>
      <w:spacing w:line="240" w:lineRule="auto"/>
      <w:rPr>
        <w:rFonts w:ascii="Raleway" w:eastAsia="Raleway" w:hAnsi="Raleway" w:cs="Raleway"/>
        <w:color w:val="B7B7B7"/>
      </w:rPr>
    </w:pPr>
    <w:r>
      <w:rPr>
        <w:rFonts w:ascii="Raleway" w:eastAsia="Raleway" w:hAnsi="Raleway" w:cs="Raleway"/>
        <w:color w:val="B7B7B7"/>
      </w:rPr>
      <w:t>Victoria Williams</w:t>
    </w:r>
    <w:r>
      <w:rPr>
        <w:rFonts w:ascii="Raleway" w:eastAsia="Raleway" w:hAnsi="Raleway" w:cs="Raleway"/>
        <w:color w:val="B7B7B7"/>
      </w:rPr>
      <w:tab/>
      <w:t xml:space="preserve">                          </w:t>
    </w:r>
    <w:r>
      <w:rPr>
        <w:rFonts w:ascii="Raleway" w:eastAsia="Raleway" w:hAnsi="Raleway" w:cs="Raleway"/>
        <w:color w:val="B7B7B7"/>
      </w:rPr>
      <w:tab/>
    </w:r>
    <w:r>
      <w:rPr>
        <w:rFonts w:ascii="Raleway" w:eastAsia="Raleway" w:hAnsi="Raleway" w:cs="Raleway"/>
        <w:color w:val="B7B7B7"/>
      </w:rPr>
      <w:t xml:space="preserve">                   CIPD Student Number: 8980642</w:t>
    </w:r>
  </w:p>
  <w:p w:rsidR="00C4446E" w:rsidRDefault="00C4446E"/>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11351" w:rsidRDefault="00211351">
      <w:pPr>
        <w:spacing w:line="240" w:lineRule="auto"/>
      </w:pPr>
      <w:r>
        <w:separator/>
      </w:r>
    </w:p>
  </w:footnote>
  <w:footnote w:type="continuationSeparator" w:id="0">
    <w:p w:rsidR="00211351" w:rsidRDefault="0021135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4446E" w:rsidRDefault="00211351">
    <w:pPr>
      <w:spacing w:after="360"/>
      <w:ind w:left="1440" w:right="2540" w:firstLine="720"/>
      <w:jc w:val="center"/>
      <w:rPr>
        <w:rFonts w:ascii="Raleway" w:eastAsia="Raleway" w:hAnsi="Raleway" w:cs="Raleway"/>
        <w:color w:val="999999"/>
        <w:sz w:val="24"/>
        <w:szCs w:val="24"/>
      </w:rPr>
    </w:pPr>
    <w:r>
      <w:rPr>
        <w:rFonts w:ascii="Raleway" w:eastAsia="Raleway" w:hAnsi="Raleway" w:cs="Raleway"/>
        <w:color w:val="999999"/>
        <w:sz w:val="24"/>
        <w:szCs w:val="24"/>
      </w:rPr>
      <w:t>Specialist Employment Law</w:t>
    </w:r>
  </w:p>
  <w:p w:rsidR="00C4446E" w:rsidRDefault="00C4446E">
    <w:pPr>
      <w:spacing w:after="360"/>
      <w:ind w:left="1440" w:right="2540" w:firstLine="720"/>
      <w:jc w:val="center"/>
      <w:rPr>
        <w:rFonts w:ascii="Raleway" w:eastAsia="Raleway" w:hAnsi="Raleway" w:cs="Raleway"/>
        <w:color w:val="999999"/>
        <w:sz w:val="2"/>
        <w:szCs w:val="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684E88"/>
    <w:multiLevelType w:val="multilevel"/>
    <w:tmpl w:val="E02C9A6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1" w15:restartNumberingAfterBreak="0">
    <w:nsid w:val="4FF36A3A"/>
    <w:multiLevelType w:val="multilevel"/>
    <w:tmpl w:val="1114885E"/>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446E"/>
    <w:rsid w:val="00211351"/>
    <w:rsid w:val="009169FB"/>
    <w:rsid w:val="00C444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2580BE"/>
  <w15:docId w15:val="{4A49C418-1687-402D-B5D1-F763FD5E89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table" w:customStyle="1" w:styleId="a4">
    <w:basedOn w:val="TableNormal"/>
    <w:tblPr>
      <w:tblStyleRowBandSize w:val="1"/>
      <w:tblStyleColBandSize w:val="1"/>
      <w:tblCellMar>
        <w:top w:w="100" w:type="dxa"/>
        <w:left w:w="100" w:type="dxa"/>
        <w:bottom w:w="100" w:type="dxa"/>
        <w:right w:w="100" w:type="dxa"/>
      </w:tblCellMar>
    </w:tblPr>
  </w:style>
  <w:style w:type="table" w:customStyle="1" w:styleId="a5">
    <w:basedOn w:val="TableNormal"/>
    <w:tblPr>
      <w:tblStyleRowBandSize w:val="1"/>
      <w:tblStyleColBandSize w:val="1"/>
      <w:tblCellMar>
        <w:top w:w="100" w:type="dxa"/>
        <w:left w:w="100" w:type="dxa"/>
        <w:bottom w:w="100" w:type="dxa"/>
        <w:right w:w="100" w:type="dxa"/>
      </w:tblCellMar>
    </w:tblPr>
  </w:style>
  <w:style w:type="table" w:customStyle="1" w:styleId="a6">
    <w:basedOn w:val="TableNormal"/>
    <w:tblPr>
      <w:tblStyleRowBandSize w:val="1"/>
      <w:tblStyleColBandSize w:val="1"/>
      <w:tblCellMar>
        <w:top w:w="100" w:type="dxa"/>
        <w:left w:w="100" w:type="dxa"/>
        <w:bottom w:w="100" w:type="dxa"/>
        <w:right w:w="100" w:type="dxa"/>
      </w:tblCellMar>
    </w:tblPr>
  </w:style>
  <w:style w:type="table" w:customStyle="1" w:styleId="a7">
    <w:basedOn w:val="TableNormal"/>
    <w:tblPr>
      <w:tblStyleRowBandSize w:val="1"/>
      <w:tblStyleColBandSize w:val="1"/>
      <w:tblCellMar>
        <w:top w:w="100" w:type="dxa"/>
        <w:left w:w="100" w:type="dxa"/>
        <w:bottom w:w="100" w:type="dxa"/>
        <w:right w:w="100" w:type="dxa"/>
      </w:tblCellMar>
    </w:tblPr>
  </w:style>
  <w:style w:type="table" w:customStyle="1" w:styleId="a8">
    <w:basedOn w:val="TableNormal"/>
    <w:tblPr>
      <w:tblStyleRowBandSize w:val="1"/>
      <w:tblStyleColBandSize w:val="1"/>
      <w:tblCellMar>
        <w:top w:w="100" w:type="dxa"/>
        <w:left w:w="100" w:type="dxa"/>
        <w:bottom w:w="100" w:type="dxa"/>
        <w:right w:w="100" w:type="dxa"/>
      </w:tblCellMar>
    </w:tblPr>
  </w:style>
  <w:style w:type="table" w:customStyle="1" w:styleId="a9">
    <w:basedOn w:val="TableNormal"/>
    <w:tblPr>
      <w:tblStyleRowBandSize w:val="1"/>
      <w:tblStyleColBandSize w:val="1"/>
      <w:tblCellMar>
        <w:top w:w="100" w:type="dxa"/>
        <w:left w:w="100" w:type="dxa"/>
        <w:bottom w:w="100" w:type="dxa"/>
        <w:right w:w="100" w:type="dxa"/>
      </w:tblCellMar>
    </w:tblPr>
  </w:style>
  <w:style w:type="table" w:customStyle="1" w:styleId="aa">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3" Type="http://schemas.openxmlformats.org/officeDocument/2006/relationships/hyperlink" Target="https://www.acas.org.uk/employment-tribunal-time-limits" TargetMode="External"/><Relationship Id="rId18" Type="http://schemas.openxmlformats.org/officeDocument/2006/relationships/hyperlink" Target="https://www.acas.org.uk/irregular-hours-and-part-year-workers/rolled-up-holiday-pay" TargetMode="External"/><Relationship Id="rId26" Type="http://schemas.openxmlformats.org/officeDocument/2006/relationships/hyperlink" Target="https://www.acas.org.uk/shared-parental-leave-and-pay" TargetMode="External"/><Relationship Id="rId39" Type="http://schemas.openxmlformats.org/officeDocument/2006/relationships/hyperlink" Target="https://www.cipd.org/uk/knowledge/employment-law/equal-pay/" TargetMode="External"/><Relationship Id="rId21" Type="http://schemas.openxmlformats.org/officeDocument/2006/relationships/hyperlink" Target="https://www.acas.org.uk/statutory-flexible-working-requests" TargetMode="External"/><Relationship Id="rId34" Type="http://schemas.openxmlformats.org/officeDocument/2006/relationships/hyperlink" Target="https://www.cipd.org/uk/knowledge/factsheets/flexible-working-factsheet/" TargetMode="External"/><Relationship Id="rId42" Type="http://schemas.openxmlformats.org/officeDocument/2006/relationships/hyperlink" Target="https://www.cipd.org/uk/views-and-insights/cipd-viewpoint/employment-status-rights/" TargetMode="External"/><Relationship Id="rId47" Type="http://schemas.openxmlformats.org/officeDocument/2006/relationships/hyperlink" Target="https://www.equalityhumanrights.com/equality/equality-act-2010/codes-practice/employment-code-practice-0" TargetMode="External"/><Relationship Id="rId50" Type="http://schemas.openxmlformats.org/officeDocument/2006/relationships/hyperlink" Target="https://www.hcrlaw.com/news-and-insights/the-employment-rights-amendment-revocation-and-transitional-provision-regulations-2023-definition-of-part-year-worker/" TargetMode="External"/><Relationship Id="rId55" Type="http://schemas.openxmlformats.org/officeDocument/2006/relationships/hyperlink" Target="https://www.bma.org.uk/pay-and-contracts/maternity-paternity-and-adoption/leave/shared-parental-leave" TargetMode="External"/><Relationship Id="rId63" Type="http://schemas.openxmlformats.org/officeDocument/2006/relationships/hyperlink" Target="https://workingfamilies.org.uk/articles/flexible-working-a-guide-for-employees/" TargetMode="External"/><Relationship Id="rId68" Type="http://schemas.openxmlformats.org/officeDocument/2006/relationships/theme" Target="theme/theme1.xml"/><Relationship Id="rId7" Type="http://schemas.openxmlformats.org/officeDocument/2006/relationships/hyperlink" Target="https://www.acas.org.uk/acas-code-of-practice-on-disciplinary-and-grievance-procedures" TargetMode="External"/><Relationship Id="rId2" Type="http://schemas.openxmlformats.org/officeDocument/2006/relationships/styles" Target="styles.xml"/><Relationship Id="rId16" Type="http://schemas.openxmlformats.org/officeDocument/2006/relationships/hyperlink" Target="https://www.acas.org.uk/equal-pay/equal-pay-law" TargetMode="External"/><Relationship Id="rId29" Type="http://schemas.openxmlformats.org/officeDocument/2006/relationships/hyperlink" Target="https://www.acas.org.uk/recruitment/using-protected-characteristic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cas.org.uk/redundancy" TargetMode="External"/><Relationship Id="rId24" Type="http://schemas.openxmlformats.org/officeDocument/2006/relationships/hyperlink" Target="http://www.acas.org.uk" TargetMode="External"/><Relationship Id="rId32" Type="http://schemas.openxmlformats.org/officeDocument/2006/relationships/hyperlink" Target="https://www.birketts.co.uk/legal-update/discrimination-and-the-childcare-disparity/" TargetMode="External"/><Relationship Id="rId37" Type="http://schemas.openxmlformats.org/officeDocument/2006/relationships/hyperlink" Target="https://www.cipd.org/uk/knowledge/employment-law" TargetMode="External"/><Relationship Id="rId40" Type="http://schemas.openxmlformats.org/officeDocument/2006/relationships/hyperlink" Target="https://www.cipd.org/uk/knowledge/employment-law/equal-pay/" TargetMode="External"/><Relationship Id="rId45" Type="http://schemas.openxmlformats.org/officeDocument/2006/relationships/hyperlink" Target="https://www.gov.uk/employment-tribunal-decisions/miss-k-tiplady-v-city-of-bradford-metropolitan-district-council-1802133-2019" TargetMode="External"/><Relationship Id="rId53" Type="http://schemas.openxmlformats.org/officeDocument/2006/relationships/hyperlink" Target="https://www.peoplemanagement.co.uk/article/1901051/employment-law-expect-2025" TargetMode="External"/><Relationship Id="rId58" Type="http://schemas.openxmlformats.org/officeDocument/2006/relationships/hyperlink" Target="https://www.gov.uk/flexible-working" TargetMode="External"/><Relationship Id="rId66"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acas.org.uk/equal-pay/equal-pay-law" TargetMode="External"/><Relationship Id="rId23" Type="http://schemas.openxmlformats.org/officeDocument/2006/relationships/hyperlink" Target="http://www.acas.org.uk" TargetMode="External"/><Relationship Id="rId28" Type="http://schemas.openxmlformats.org/officeDocument/2006/relationships/hyperlink" Target="https://www.acas.org.uk/statutory-flexible-working-requests/considering-a-request" TargetMode="External"/><Relationship Id="rId36" Type="http://schemas.openxmlformats.org/officeDocument/2006/relationships/hyperlink" Target="https://www.cipd.org.uk/knowledge/factsheets/redundancy-factsheet/" TargetMode="External"/><Relationship Id="rId49" Type="http://schemas.openxmlformats.org/officeDocument/2006/relationships/hyperlink" Target="https://www.hcrlaw.com/news-and-insights/the-employment-rights-amendment-revocation-and-transitional-provision-regulations-2023-definition-of-part-year-worker/" TargetMode="External"/><Relationship Id="rId57" Type="http://schemas.openxmlformats.org/officeDocument/2006/relationships/hyperlink" Target="https://www.gov.uk/flexible-working" TargetMode="External"/><Relationship Id="rId61" Type="http://schemas.openxmlformats.org/officeDocument/2006/relationships/hyperlink" Target="https://bills.parliament.uk/bills/3184" TargetMode="External"/><Relationship Id="rId10" Type="http://schemas.openxmlformats.org/officeDocument/2006/relationships/hyperlink" Target="https://www.acas.org.uk/flexible-working" TargetMode="External"/><Relationship Id="rId19" Type="http://schemas.openxmlformats.org/officeDocument/2006/relationships/hyperlink" Target="https://www.acas.org.uk/working-time-rules" TargetMode="External"/><Relationship Id="rId31" Type="http://schemas.openxmlformats.org/officeDocument/2006/relationships/hyperlink" Target="https://www.birketts.co.uk/legal-update/discrimination-and-the-childcare-disparity/" TargetMode="External"/><Relationship Id="rId44" Type="http://schemas.openxmlformats.org/officeDocument/2006/relationships/hyperlink" Target="https://www.brighthr.com/articles/employment-law/employment-rights-act/" TargetMode="External"/><Relationship Id="rId52" Type="http://schemas.openxmlformats.org/officeDocument/2006/relationships/hyperlink" Target="https://maternityaction.org.uk/" TargetMode="External"/><Relationship Id="rId60" Type="http://schemas.openxmlformats.org/officeDocument/2006/relationships/hyperlink" Target="https://www.gov.uk/flexible-working" TargetMode="External"/><Relationship Id="rId65"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acas.org.uk/flexible-working" TargetMode="External"/><Relationship Id="rId14" Type="http://schemas.openxmlformats.org/officeDocument/2006/relationships/hyperlink" Target="https://www.acas.org.uk/employment-tribunal-time-limits" TargetMode="External"/><Relationship Id="rId22" Type="http://schemas.openxmlformats.org/officeDocument/2006/relationships/hyperlink" Target="https://www.acas.org.uk/statutory-flexible-working-requests" TargetMode="External"/><Relationship Id="rId27" Type="http://schemas.openxmlformats.org/officeDocument/2006/relationships/hyperlink" Target="https://www.acas.org.uk/statutory-flexible-working-requests/considering-a-request" TargetMode="External"/><Relationship Id="rId30" Type="http://schemas.openxmlformats.org/officeDocument/2006/relationships/hyperlink" Target="https://www.acas.org.uk/recruitment/using-protected-characteristics" TargetMode="External"/><Relationship Id="rId35" Type="http://schemas.openxmlformats.org/officeDocument/2006/relationships/hyperlink" Target="https://www.cipd.org.uk/knowledge/factsheets/redundancy-factsheet/" TargetMode="External"/><Relationship Id="rId43" Type="http://schemas.openxmlformats.org/officeDocument/2006/relationships/hyperlink" Target="https://www.brighthr.com/articles/employment-law/employment-rights-act/" TargetMode="External"/><Relationship Id="rId48" Type="http://schemas.openxmlformats.org/officeDocument/2006/relationships/hyperlink" Target="https://www.equalityhumanrights.com/equality/equality-act-2010/codes-practice/employment-code-practice-0" TargetMode="External"/><Relationship Id="rId56" Type="http://schemas.openxmlformats.org/officeDocument/2006/relationships/hyperlink" Target="https://www.bma.org.uk/pay-and-contracts/maternity-paternity-and-adoption/leave/shared-parental-leave" TargetMode="External"/><Relationship Id="rId64" Type="http://schemas.openxmlformats.org/officeDocument/2006/relationships/hyperlink" Target="https://workingfamilies.org.uk/articles/flexible-working-a-guide-for-employees/" TargetMode="External"/><Relationship Id="rId8" Type="http://schemas.openxmlformats.org/officeDocument/2006/relationships/hyperlink" Target="https://www.acas.org.uk/acas-code-of-practice-on-disciplinary-and-grievance-procedures" TargetMode="External"/><Relationship Id="rId51" Type="http://schemas.openxmlformats.org/officeDocument/2006/relationships/hyperlink" Target="https://maternityaction.org.uk/" TargetMode="External"/><Relationship Id="rId3" Type="http://schemas.openxmlformats.org/officeDocument/2006/relationships/settings" Target="settings.xml"/><Relationship Id="rId12" Type="http://schemas.openxmlformats.org/officeDocument/2006/relationships/hyperlink" Target="https://www.acas.org.uk/redundancy" TargetMode="External"/><Relationship Id="rId17" Type="http://schemas.openxmlformats.org/officeDocument/2006/relationships/hyperlink" Target="https://www.acas.org.uk/irregular-hours-and-part-year-workers/rolled-up-holiday-pay" TargetMode="External"/><Relationship Id="rId25" Type="http://schemas.openxmlformats.org/officeDocument/2006/relationships/hyperlink" Target="https://www.acas.org.uk/shared-parental-leave-and-pay" TargetMode="External"/><Relationship Id="rId33" Type="http://schemas.openxmlformats.org/officeDocument/2006/relationships/hyperlink" Target="https://www.cipd.org/uk/knowledge/factsheets/flexible-working-factsheet/" TargetMode="External"/><Relationship Id="rId38" Type="http://schemas.openxmlformats.org/officeDocument/2006/relationships/hyperlink" Target="https://www.cipd.org/uk/knowledge/employment-law" TargetMode="External"/><Relationship Id="rId46" Type="http://schemas.openxmlformats.org/officeDocument/2006/relationships/hyperlink" Target="https://www.gov.uk/employment-tribunal-decisions/miss-k-tiplady-v-city-of-bradford-metropolitan-district-council-1802133-2019" TargetMode="External"/><Relationship Id="rId59" Type="http://schemas.openxmlformats.org/officeDocument/2006/relationships/hyperlink" Target="https://www.gov.uk/flexible-working" TargetMode="External"/><Relationship Id="rId67" Type="http://schemas.openxmlformats.org/officeDocument/2006/relationships/fontTable" Target="fontTable.xml"/><Relationship Id="rId20" Type="http://schemas.openxmlformats.org/officeDocument/2006/relationships/hyperlink" Target="https://www.acas.org.uk/working-time-rules" TargetMode="External"/><Relationship Id="rId41" Type="http://schemas.openxmlformats.org/officeDocument/2006/relationships/hyperlink" Target="https://www.cipd.org/uk/views-and-insights/cipd-viewpoint/employment-status-rights/" TargetMode="External"/><Relationship Id="rId54" Type="http://schemas.openxmlformats.org/officeDocument/2006/relationships/hyperlink" Target="https://www.peoplemanagement.co.uk/article/1901051/employment-law-expect-2025" TargetMode="External"/><Relationship Id="rId62" Type="http://schemas.openxmlformats.org/officeDocument/2006/relationships/hyperlink" Target="https://bills.parliament.uk/bills/318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15</Pages>
  <Words>4907</Words>
  <Characters>27971</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Victoria Williams</dc:creator>
  <cp:lastModifiedBy>Williams, Victoria</cp:lastModifiedBy>
  <cp:revision>2</cp:revision>
  <dcterms:created xsi:type="dcterms:W3CDTF">2025-06-08T15:57:00Z</dcterms:created>
  <dcterms:modified xsi:type="dcterms:W3CDTF">2025-06-08T15:57:00Z</dcterms:modified>
</cp:coreProperties>
</file>