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cs="Arial"/>
          <w:sz w:val="24"/>
          <w:szCs w:val="24"/>
        </w:rPr>
        <w:id w:val="-349871614"/>
        <w:docPartObj>
          <w:docPartGallery w:val="Cover Pages"/>
          <w:docPartUnique/>
        </w:docPartObj>
      </w:sdtPr>
      <w:sdtEndPr/>
      <w:sdtContent>
        <w:p w14:paraId="7898EDAF" w14:textId="786F09A0" w:rsidR="002643A3" w:rsidRPr="0055383D" w:rsidRDefault="00726030" w:rsidP="002513D9">
          <w:pPr>
            <w:jc w:val="both"/>
            <w:rPr>
              <w:rFonts w:ascii="Arial" w:hAnsi="Arial" w:cs="Arial"/>
              <w:sz w:val="24"/>
              <w:szCs w:val="24"/>
            </w:rPr>
          </w:pPr>
          <w:r w:rsidRPr="0055383D">
            <w:rPr>
              <w:rFonts w:ascii="Arial" w:hAnsi="Arial" w:cs="Arial"/>
              <w:noProof/>
              <w:sz w:val="24"/>
              <w:szCs w:val="24"/>
              <w:lang w:eastAsia="en-GB"/>
            </w:rPr>
            <mc:AlternateContent>
              <mc:Choice Requires="wps">
                <w:drawing>
                  <wp:anchor distT="0" distB="0" distL="114300" distR="114300" simplePos="0" relativeHeight="251660288" behindDoc="0" locked="0" layoutInCell="1" allowOverlap="1" wp14:anchorId="4FEBFAE2" wp14:editId="15A9FFCC">
                    <wp:simplePos x="0" y="0"/>
                    <wp:positionH relativeFrom="page">
                      <wp:posOffset>3429000</wp:posOffset>
                    </wp:positionH>
                    <wp:positionV relativeFrom="page">
                      <wp:posOffset>371476</wp:posOffset>
                    </wp:positionV>
                    <wp:extent cx="2875915" cy="1371600"/>
                    <wp:effectExtent l="0" t="0" r="3175" b="0"/>
                    <wp:wrapNone/>
                    <wp:docPr id="467" name="Rectangle 467"/>
                    <wp:cNvGraphicFramePr/>
                    <a:graphic xmlns:a="http://schemas.openxmlformats.org/drawingml/2006/main">
                      <a:graphicData uri="http://schemas.microsoft.com/office/word/2010/wordprocessingShape">
                        <wps:wsp>
                          <wps:cNvSpPr/>
                          <wps:spPr>
                            <a:xfrm>
                              <a:off x="0" y="0"/>
                              <a:ext cx="2875915" cy="137160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14DE742" w14:textId="478B152F" w:rsidR="002643A3" w:rsidRPr="004A4397" w:rsidRDefault="00881183">
                                <w:pPr>
                                  <w:spacing w:before="240"/>
                                  <w:jc w:val="center"/>
                                  <w:rPr>
                                    <w:rFonts w:ascii="Arial" w:hAnsi="Arial" w:cs="Arial"/>
                                    <w:color w:val="FFFFFF" w:themeColor="background1"/>
                                    <w:sz w:val="36"/>
                                    <w:szCs w:val="36"/>
                                  </w:rPr>
                                </w:pPr>
                                <w:r w:rsidRPr="004A4397">
                                  <w:rPr>
                                    <w:rFonts w:ascii="Arial" w:hAnsi="Arial" w:cs="Arial"/>
                                    <w:color w:val="FFFFFF" w:themeColor="background1"/>
                                    <w:sz w:val="36"/>
                                    <w:szCs w:val="36"/>
                                  </w:rPr>
                                  <w:t>Coal tip stabilisat</w:t>
                                </w:r>
                                <w:r w:rsidR="00E2120A" w:rsidRPr="004A4397">
                                  <w:rPr>
                                    <w:rFonts w:ascii="Arial" w:hAnsi="Arial" w:cs="Arial"/>
                                    <w:color w:val="FFFFFF" w:themeColor="background1"/>
                                    <w:sz w:val="36"/>
                                    <w:szCs w:val="36"/>
                                  </w:rPr>
                                  <w:t>ion</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w:pict>
                  <v:rect w14:anchorId="4FEBFAE2" id="Rectangle 467" o:spid="_x0000_s1026" style="position:absolute;left:0;text-align:left;margin-left:270pt;margin-top:29.25pt;width:226.45pt;height:108pt;z-index:251660288;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" fillcolor="#44546a [3215]" stroked="f" strokeweight="1pt">
                    <v:textbox inset="14.4pt,14.4pt,14.4pt,28.8pt">
                      <w:txbxContent>
                        <w:p w14:paraId="114DE742" w14:textId="478B152F" w:rsidR="002643A3" w:rsidRPr="004A4397" w:rsidRDefault="00881183">
                          <w:pPr>
                            <w:spacing w:before="240"/>
                            <w:jc w:val="center"/>
                            <w:rPr>
                              <w:rFonts w:ascii="Arial" w:hAnsi="Arial" w:cs="Arial"/>
                              <w:color w:val="FFFFFF" w:themeColor="background1"/>
                              <w:sz w:val="36"/>
                              <w:szCs w:val="36"/>
                            </w:rPr>
                          </w:pPr>
                          <w:r w:rsidRPr="004A4397">
                            <w:rPr>
                              <w:rFonts w:ascii="Arial" w:hAnsi="Arial" w:cs="Arial"/>
                              <w:color w:val="FFFFFF" w:themeColor="background1"/>
                              <w:sz w:val="36"/>
                              <w:szCs w:val="36"/>
                            </w:rPr>
                            <w:t>Coal tip stabilisat</w:t>
                          </w:r>
                          <w:r w:rsidR="00E2120A" w:rsidRPr="004A4397">
                            <w:rPr>
                              <w:rFonts w:ascii="Arial" w:hAnsi="Arial" w:cs="Arial"/>
                              <w:color w:val="FFFFFF" w:themeColor="background1"/>
                              <w:sz w:val="36"/>
                              <w:szCs w:val="36"/>
                            </w:rPr>
                            <w:t>ion</w:t>
                          </w:r>
                        </w:p>
                      </w:txbxContent>
                    </v:textbox>
                    <w10:wrap anchorx="page" anchory="page"/>
                  </v:rect>
                </w:pict>
              </mc:Fallback>
            </mc:AlternateContent>
          </w:r>
          <w:r w:rsidR="002643A3" w:rsidRPr="0055383D">
            <w:rPr>
              <w:rFonts w:ascii="Arial" w:hAnsi="Arial" w:cs="Arial"/>
              <w:noProof/>
              <w:sz w:val="24"/>
              <w:szCs w:val="24"/>
              <w:lang w:eastAsia="en-GB"/>
            </w:rPr>
            <mc:AlternateContent>
              <mc:Choice Requires="wps">
                <w:drawing>
                  <wp:anchor distT="0" distB="0" distL="114300" distR="114300" simplePos="0" relativeHeight="251664384" behindDoc="0" locked="0" layoutInCell="1" allowOverlap="1" wp14:anchorId="201AF87C" wp14:editId="45BB82C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36C55F7" w14:textId="77777777" w:rsidR="002643A3" w:rsidRDefault="0031258B">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2643A3">
                                      <w:rPr>
                                        <w:noProof/>
                                        <w:color w:val="44546A" w:themeColor="text2"/>
                                      </w:rPr>
                                      <w:t>Nathan J Morris</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01AF87C" id="_x0000_t202" coordsize="21600,21600" o:spt="202" path="m,l,21600r21600,l21600,xe">
                    <v:stroke joinstyle="miter"/>
                    <v:path gradientshapeok="t" o:connecttype="rect"/>
                  </v:shapetype>
                  <v:shape id="Text Box 465" o:spid="_x0000_s1027" type="#_x0000_t202" style="position:absolute;left:0;text-align:left;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v98IAIAAEE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" filled="f" stroked="f" strokeweight=".5pt">
                    <v:textbox style="mso-fit-shape-to-text:t">
                      <w:txbxContent>
                        <w:p w14:paraId="236C55F7" w14:textId="77777777" w:rsidR="002643A3" w:rsidRDefault="0031258B">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2643A3">
                                <w:rPr>
                                  <w:noProof/>
                                  <w:color w:val="44546A" w:themeColor="text2"/>
                                </w:rPr>
                                <w:t>Nathan J Morris</w:t>
                              </w:r>
                            </w:sdtContent>
                          </w:sdt>
                        </w:p>
                      </w:txbxContent>
                    </v:textbox>
                    <w10:wrap type="square" anchorx="page" anchory="page"/>
                  </v:shape>
                </w:pict>
              </mc:Fallback>
            </mc:AlternateContent>
          </w:r>
          <w:r w:rsidR="002643A3" w:rsidRPr="0055383D">
            <w:rPr>
              <w:rFonts w:ascii="Arial" w:hAnsi="Arial" w:cs="Arial"/>
              <w:noProof/>
              <w:sz w:val="24"/>
              <w:szCs w:val="24"/>
              <w:lang w:eastAsia="en-GB"/>
            </w:rPr>
            <mc:AlternateContent>
              <mc:Choice Requires="wps">
                <w:drawing>
                  <wp:anchor distT="0" distB="0" distL="114300" distR="114300" simplePos="0" relativeHeight="251663360" behindDoc="1" locked="0" layoutInCell="1" allowOverlap="1" wp14:anchorId="45946B40" wp14:editId="5AF9539F">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73FCB56" w14:textId="77777777" w:rsidR="002643A3" w:rsidRDefault="002643A3"/>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5946B40" id="Rectangle 466" o:spid="_x0000_s1028" style="position:absolute;left:0;text-align:left;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" fillcolor="#d9e2f3 [660]" stroked="f" strokeweight="1pt">
                    <v:fill color2="#8eaadb [1940]" rotate="t" focus="100%" type="gradient">
                      <o:fill v:ext="view" type="gradientUnscaled"/>
                    </v:fill>
                    <v:textbox inset="21.6pt,,21.6pt">
                      <w:txbxContent>
                        <w:p w14:paraId="173FCB56" w14:textId="77777777" w:rsidR="002643A3" w:rsidRDefault="002643A3"/>
                      </w:txbxContent>
                    </v:textbox>
                    <w10:wrap anchorx="page" anchory="page"/>
                  </v:rect>
                </w:pict>
              </mc:Fallback>
            </mc:AlternateContent>
          </w:r>
          <w:r w:rsidR="002643A3" w:rsidRPr="0055383D">
            <w:rPr>
              <w:rFonts w:ascii="Arial" w:hAnsi="Arial" w:cs="Arial"/>
              <w:noProof/>
              <w:sz w:val="24"/>
              <w:szCs w:val="24"/>
              <w:lang w:eastAsia="en-GB"/>
            </w:rPr>
            <mc:AlternateContent>
              <mc:Choice Requires="wps">
                <w:drawing>
                  <wp:anchor distT="0" distB="0" distL="114300" distR="114300" simplePos="0" relativeHeight="251659264" behindDoc="0" locked="0" layoutInCell="1" allowOverlap="1" wp14:anchorId="6658294D" wp14:editId="5F355BEB">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345B346"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sidR="002643A3" w:rsidRPr="0055383D">
            <w:rPr>
              <w:rFonts w:ascii="Arial" w:hAnsi="Arial" w:cs="Arial"/>
              <w:noProof/>
              <w:sz w:val="24"/>
              <w:szCs w:val="24"/>
              <w:lang w:eastAsia="en-GB"/>
            </w:rPr>
            <mc:AlternateContent>
              <mc:Choice Requires="wps">
                <w:drawing>
                  <wp:anchor distT="0" distB="0" distL="114300" distR="114300" simplePos="0" relativeHeight="251662336" behindDoc="0" locked="0" layoutInCell="1" allowOverlap="1" wp14:anchorId="1D142442" wp14:editId="28BFC24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0BD137A"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p>
        <w:p w14:paraId="1DE34D02" w14:textId="56D13CA1" w:rsidR="002643A3" w:rsidRPr="0055383D" w:rsidRDefault="00726030" w:rsidP="002513D9">
          <w:pPr>
            <w:jc w:val="both"/>
            <w:rPr>
              <w:rFonts w:ascii="Arial" w:hAnsi="Arial" w:cs="Arial"/>
              <w:sz w:val="24"/>
              <w:szCs w:val="24"/>
            </w:rPr>
          </w:pPr>
          <w:r w:rsidRPr="0055383D">
            <w:rPr>
              <w:rFonts w:ascii="Arial" w:hAnsi="Arial" w:cs="Arial"/>
              <w:noProof/>
              <w:sz w:val="24"/>
              <w:szCs w:val="24"/>
              <w:lang w:eastAsia="en-GB"/>
            </w:rPr>
            <mc:AlternateContent>
              <mc:Choice Requires="wps">
                <w:drawing>
                  <wp:anchor distT="0" distB="0" distL="114300" distR="114300" simplePos="0" relativeHeight="251661312" behindDoc="0" locked="0" layoutInCell="1" allowOverlap="1" wp14:anchorId="5F8E0B5E" wp14:editId="03D4FA41">
                    <wp:simplePos x="0" y="0"/>
                    <wp:positionH relativeFrom="page">
                      <wp:posOffset>3438525</wp:posOffset>
                    </wp:positionH>
                    <wp:positionV relativeFrom="page">
                      <wp:posOffset>1847850</wp:posOffset>
                    </wp:positionV>
                    <wp:extent cx="2797810" cy="5191125"/>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5191125"/>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E97F7A4" w14:textId="703A61B1" w:rsidR="002643A3" w:rsidRDefault="00010686">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Report</w:t>
                                    </w:r>
                                  </w:p>
                                </w:sdtContent>
                              </w:sdt>
                              <w:bookmarkStart w:id="0" w:name="_Hlk87520039"/>
                              <w:p w14:paraId="2300461C" w14:textId="5C1BD217" w:rsidR="00881183" w:rsidRPr="004A4397" w:rsidRDefault="0031258B" w:rsidP="00881183">
                                <w:pPr>
                                  <w:rPr>
                                    <w:rFonts w:ascii="Arial" w:hAnsi="Arial" w:cs="Arial"/>
                                  </w:rPr>
                                </w:pPr>
                                <w:sdt>
                                  <w:sdtPr>
                                    <w:rPr>
                                      <w:rFonts w:ascii="Arial" w:hAnsi="Arial" w:cs="Arial"/>
                                      <w:color w:val="000000"/>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bookmarkEnd w:id="0"/>
                                    <w:r w:rsidR="002E5A87" w:rsidRPr="004A4397">
                                      <w:rPr>
                                        <w:rFonts w:ascii="Arial" w:hAnsi="Arial" w:cs="Arial"/>
                                        <w:color w:val="000000"/>
                                      </w:rPr>
                                      <w:t xml:space="preserve">The South Wales valleys are littered with coal tips from disused mines, </w:t>
                                    </w:r>
                                    <w:r w:rsidR="004A4397" w:rsidRPr="004A4397">
                                      <w:rPr>
                                        <w:rFonts w:ascii="Arial" w:hAnsi="Arial" w:cs="Arial"/>
                                        <w:color w:val="000000"/>
                                      </w:rPr>
                                      <w:t>this</w:t>
                                    </w:r>
                                    <w:r w:rsidR="002E5A87" w:rsidRPr="004A4397">
                                      <w:rPr>
                                        <w:rFonts w:ascii="Arial" w:hAnsi="Arial" w:cs="Arial"/>
                                        <w:color w:val="000000"/>
                                      </w:rPr>
                                      <w:t xml:space="preserve"> report </w:t>
                                    </w:r>
                                    <w:r w:rsidR="004A4397" w:rsidRPr="004A4397">
                                      <w:rPr>
                                        <w:rFonts w:ascii="Arial" w:hAnsi="Arial" w:cs="Arial"/>
                                        <w:color w:val="000000"/>
                                      </w:rPr>
                                      <w:t>will</w:t>
                                    </w:r>
                                    <w:r w:rsidR="002E5A87" w:rsidRPr="004A4397">
                                      <w:rPr>
                                        <w:rFonts w:ascii="Arial" w:hAnsi="Arial" w:cs="Arial"/>
                                        <w:color w:val="000000"/>
                                      </w:rPr>
                                      <w:t xml:space="preserve"> concentrate on a specific case </w:t>
                                    </w:r>
                                    <w:r w:rsidR="005174E9" w:rsidRPr="004A4397">
                                      <w:rPr>
                                        <w:rFonts w:ascii="Arial" w:hAnsi="Arial" w:cs="Arial"/>
                                        <w:color w:val="000000"/>
                                      </w:rPr>
                                      <w:t>study and</w:t>
                                    </w:r>
                                    <w:r w:rsidR="004A4397" w:rsidRPr="004A4397">
                                      <w:rPr>
                                        <w:rFonts w:ascii="Arial" w:hAnsi="Arial" w:cs="Arial"/>
                                        <w:color w:val="000000"/>
                                      </w:rPr>
                                      <w:t xml:space="preserve"> </w:t>
                                    </w:r>
                                    <w:r w:rsidR="002E5A87" w:rsidRPr="004A4397">
                                      <w:rPr>
                                        <w:rFonts w:ascii="Arial" w:hAnsi="Arial" w:cs="Arial"/>
                                        <w:color w:val="000000"/>
                                      </w:rPr>
                                      <w:t>provid</w:t>
                                    </w:r>
                                    <w:r w:rsidR="004A4397" w:rsidRPr="004A4397">
                                      <w:rPr>
                                        <w:rFonts w:ascii="Arial" w:hAnsi="Arial" w:cs="Arial"/>
                                        <w:color w:val="000000"/>
                                      </w:rPr>
                                      <w:t>e</w:t>
                                    </w:r>
                                    <w:r w:rsidR="002E5A87" w:rsidRPr="004A4397">
                                      <w:rPr>
                                        <w:rFonts w:ascii="Arial" w:hAnsi="Arial" w:cs="Arial"/>
                                        <w:color w:val="000000"/>
                                      </w:rPr>
                                      <w:t xml:space="preserve"> a detailed examination of the factors contributing to</w:t>
                                    </w:r>
                                    <w:r w:rsidR="00FA688A">
                                      <w:rPr>
                                        <w:rFonts w:ascii="Arial" w:hAnsi="Arial" w:cs="Arial"/>
                                        <w:color w:val="000000"/>
                                      </w:rPr>
                                      <w:t xml:space="preserve"> coal tip</w:t>
                                    </w:r>
                                    <w:r w:rsidR="002E5A87" w:rsidRPr="004A4397">
                                      <w:rPr>
                                        <w:rFonts w:ascii="Arial" w:hAnsi="Arial" w:cs="Arial"/>
                                        <w:color w:val="000000"/>
                                      </w:rPr>
                                      <w:t xml:space="preserve"> instability</w:t>
                                    </w:r>
                                    <w:r w:rsidR="00FA688A">
                                      <w:rPr>
                                        <w:rFonts w:ascii="Arial" w:hAnsi="Arial" w:cs="Arial"/>
                                        <w:color w:val="000000"/>
                                      </w:rPr>
                                      <w:t xml:space="preserve"> whilst</w:t>
                                    </w:r>
                                    <w:r w:rsidR="002E5A87" w:rsidRPr="004A4397">
                                      <w:rPr>
                                        <w:rFonts w:ascii="Arial" w:hAnsi="Arial" w:cs="Arial"/>
                                        <w:color w:val="000000"/>
                                      </w:rPr>
                                      <w:t xml:space="preserve"> recommending a comprehensive management plan to mitigate potential hazards.</w:t>
                                    </w:r>
                                  </w:sdtContent>
                                </w:sdt>
                                <w:r w:rsidR="00726030" w:rsidRPr="004A4397">
                                  <w:rPr>
                                    <w:rFonts w:ascii="Arial" w:hAnsi="Arial" w:cs="Arial"/>
                                    <w:b/>
                                    <w:bCs/>
                                    <w:sz w:val="24"/>
                                    <w:szCs w:val="24"/>
                                  </w:rPr>
                                  <w:t>:</w:t>
                                </w:r>
                                <w:r w:rsidR="004A4397" w:rsidRPr="004A4397">
                                  <w:rPr>
                                    <w:rFonts w:ascii="Arial" w:hAnsi="Arial" w:cs="Arial"/>
                                    <w:b/>
                                    <w:bCs/>
                                    <w:sz w:val="24"/>
                                    <w:szCs w:val="24"/>
                                  </w:rPr>
                                  <w:t xml:space="preserve"> </w:t>
                                </w:r>
                                <w:r w:rsidR="004A4397" w:rsidRPr="004A4397">
                                  <w:rPr>
                                    <w:rFonts w:ascii="Arial" w:hAnsi="Arial" w:cs="Arial"/>
                                  </w:rPr>
                                  <w:t>The objectives are</w:t>
                                </w:r>
                              </w:p>
                              <w:p w14:paraId="5C8E60FC" w14:textId="77777777" w:rsidR="00881183" w:rsidRPr="004A4397" w:rsidRDefault="00881183" w:rsidP="00881183">
                                <w:pPr>
                                  <w:pStyle w:val="Default"/>
                                  <w:numPr>
                                    <w:ilvl w:val="0"/>
                                    <w:numId w:val="8"/>
                                  </w:numPr>
                                  <w:spacing w:after="146"/>
                                  <w:rPr>
                                    <w:rFonts w:ascii="Arial" w:hAnsi="Arial" w:cs="Arial"/>
                                    <w:sz w:val="22"/>
                                    <w:szCs w:val="22"/>
                                  </w:rPr>
                                </w:pPr>
                                <w:r w:rsidRPr="004A4397">
                                  <w:rPr>
                                    <w:rFonts w:ascii="Arial" w:hAnsi="Arial" w:cs="Arial"/>
                                    <w:sz w:val="22"/>
                                    <w:szCs w:val="22"/>
                                  </w:rPr>
                                  <w:t xml:space="preserve">To understand the factors influencing the stability of coal tips. </w:t>
                                </w:r>
                              </w:p>
                              <w:p w14:paraId="5D2B81F4" w14:textId="5C31A210" w:rsidR="00881183" w:rsidRPr="004A4397" w:rsidRDefault="00627C4D" w:rsidP="00881183">
                                <w:pPr>
                                  <w:pStyle w:val="Default"/>
                                  <w:numPr>
                                    <w:ilvl w:val="0"/>
                                    <w:numId w:val="8"/>
                                  </w:numPr>
                                  <w:spacing w:after="146"/>
                                  <w:rPr>
                                    <w:rFonts w:ascii="Arial" w:hAnsi="Arial" w:cs="Arial"/>
                                    <w:sz w:val="22"/>
                                    <w:szCs w:val="22"/>
                                  </w:rPr>
                                </w:pPr>
                                <w:r>
                                  <w:rPr>
                                    <w:rFonts w:ascii="Arial" w:hAnsi="Arial" w:cs="Arial"/>
                                    <w:sz w:val="22"/>
                                    <w:szCs w:val="22"/>
                                  </w:rPr>
                                  <w:t>Examine</w:t>
                                </w:r>
                                <w:r w:rsidR="00881183" w:rsidRPr="004A4397">
                                  <w:rPr>
                                    <w:rFonts w:ascii="Arial" w:hAnsi="Arial" w:cs="Arial"/>
                                    <w:sz w:val="22"/>
                                    <w:szCs w:val="22"/>
                                  </w:rPr>
                                  <w:t xml:space="preserve"> a specific coal tip location, describe it’s historical context and analyse stability issues it faces. </w:t>
                                </w:r>
                              </w:p>
                              <w:p w14:paraId="692568BF" w14:textId="4617144A" w:rsidR="00881183" w:rsidRPr="004A4397" w:rsidRDefault="00881183" w:rsidP="00881183">
                                <w:pPr>
                                  <w:pStyle w:val="Default"/>
                                  <w:numPr>
                                    <w:ilvl w:val="0"/>
                                    <w:numId w:val="8"/>
                                  </w:numPr>
                                  <w:spacing w:after="146"/>
                                  <w:rPr>
                                    <w:rFonts w:ascii="Arial" w:hAnsi="Arial" w:cs="Arial"/>
                                    <w:sz w:val="22"/>
                                    <w:szCs w:val="22"/>
                                  </w:rPr>
                                </w:pPr>
                                <w:r w:rsidRPr="004A4397">
                                  <w:rPr>
                                    <w:rFonts w:ascii="Arial" w:hAnsi="Arial" w:cs="Arial"/>
                                    <w:sz w:val="22"/>
                                    <w:szCs w:val="22"/>
                                  </w:rPr>
                                  <w:t xml:space="preserve">To assess the potential risks posed by unstable coal tips to the local communities and the environment. </w:t>
                                </w:r>
                              </w:p>
                              <w:p w14:paraId="368A6FF4" w14:textId="43B559AB" w:rsidR="00726030" w:rsidRPr="004A4397" w:rsidRDefault="00881183" w:rsidP="000077F1">
                                <w:pPr>
                                  <w:pStyle w:val="Default"/>
                                  <w:numPr>
                                    <w:ilvl w:val="0"/>
                                    <w:numId w:val="8"/>
                                  </w:numPr>
                                  <w:rPr>
                                    <w:rFonts w:asciiTheme="majorHAnsi" w:eastAsiaTheme="majorEastAsia" w:hAnsiTheme="majorHAnsi" w:cstheme="majorBidi"/>
                                    <w:noProof/>
                                    <w:color w:val="44546A" w:themeColor="text2"/>
                                    <w:sz w:val="32"/>
                                    <w:szCs w:val="40"/>
                                  </w:rPr>
                                </w:pPr>
                                <w:r w:rsidRPr="004A4397">
                                  <w:rPr>
                                    <w:rFonts w:ascii="Arial" w:hAnsi="Arial" w:cs="Arial"/>
                                    <w:sz w:val="22"/>
                                    <w:szCs w:val="22"/>
                                  </w:rPr>
                                  <w:t xml:space="preserve">To make recommendations for the management of coal tips, and improvement in stability to prevent future incidents.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 w14:anchorId="5F8E0B5E" id="Text Box 470" o:spid="_x0000_s1029" type="#_x0000_t202" style="position:absolute;left:0;text-align:left;margin-left:270.75pt;margin-top:145.5pt;width:220.3pt;height:408.75pt;z-index:251661312;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" filled="f" stroked="f" strokeweight=".5pt">
                    <v:textbo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E97F7A4" w14:textId="703A61B1" w:rsidR="002643A3" w:rsidRDefault="00010686">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Report</w:t>
                              </w:r>
                            </w:p>
                          </w:sdtContent>
                        </w:sdt>
                        <w:bookmarkStart w:id="1" w:name="_Hlk87520039"/>
                        <w:p w14:paraId="2300461C" w14:textId="5C1BD217" w:rsidR="00881183" w:rsidRPr="004A4397" w:rsidRDefault="0031258B" w:rsidP="00881183">
                          <w:pPr>
                            <w:rPr>
                              <w:rFonts w:ascii="Arial" w:hAnsi="Arial" w:cs="Arial"/>
                            </w:rPr>
                          </w:pPr>
                          <w:sdt>
                            <w:sdtPr>
                              <w:rPr>
                                <w:rFonts w:ascii="Arial" w:hAnsi="Arial" w:cs="Arial"/>
                                <w:color w:val="000000"/>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bookmarkEnd w:id="1"/>
                              <w:r w:rsidR="002E5A87" w:rsidRPr="004A4397">
                                <w:rPr>
                                  <w:rFonts w:ascii="Arial" w:hAnsi="Arial" w:cs="Arial"/>
                                  <w:color w:val="000000"/>
                                </w:rPr>
                                <w:t xml:space="preserve">The South Wales valleys are littered with coal tips from disused mines, </w:t>
                              </w:r>
                              <w:r w:rsidR="004A4397" w:rsidRPr="004A4397">
                                <w:rPr>
                                  <w:rFonts w:ascii="Arial" w:hAnsi="Arial" w:cs="Arial"/>
                                  <w:color w:val="000000"/>
                                </w:rPr>
                                <w:t>this</w:t>
                              </w:r>
                              <w:r w:rsidR="002E5A87" w:rsidRPr="004A4397">
                                <w:rPr>
                                  <w:rFonts w:ascii="Arial" w:hAnsi="Arial" w:cs="Arial"/>
                                  <w:color w:val="000000"/>
                                </w:rPr>
                                <w:t xml:space="preserve"> report </w:t>
                              </w:r>
                              <w:r w:rsidR="004A4397" w:rsidRPr="004A4397">
                                <w:rPr>
                                  <w:rFonts w:ascii="Arial" w:hAnsi="Arial" w:cs="Arial"/>
                                  <w:color w:val="000000"/>
                                </w:rPr>
                                <w:t>will</w:t>
                              </w:r>
                              <w:r w:rsidR="002E5A87" w:rsidRPr="004A4397">
                                <w:rPr>
                                  <w:rFonts w:ascii="Arial" w:hAnsi="Arial" w:cs="Arial"/>
                                  <w:color w:val="000000"/>
                                </w:rPr>
                                <w:t xml:space="preserve"> concentrate on a specific case </w:t>
                              </w:r>
                              <w:r w:rsidR="005174E9" w:rsidRPr="004A4397">
                                <w:rPr>
                                  <w:rFonts w:ascii="Arial" w:hAnsi="Arial" w:cs="Arial"/>
                                  <w:color w:val="000000"/>
                                </w:rPr>
                                <w:t>study and</w:t>
                              </w:r>
                              <w:r w:rsidR="004A4397" w:rsidRPr="004A4397">
                                <w:rPr>
                                  <w:rFonts w:ascii="Arial" w:hAnsi="Arial" w:cs="Arial"/>
                                  <w:color w:val="000000"/>
                                </w:rPr>
                                <w:t xml:space="preserve"> </w:t>
                              </w:r>
                              <w:r w:rsidR="002E5A87" w:rsidRPr="004A4397">
                                <w:rPr>
                                  <w:rFonts w:ascii="Arial" w:hAnsi="Arial" w:cs="Arial"/>
                                  <w:color w:val="000000"/>
                                </w:rPr>
                                <w:t>provid</w:t>
                              </w:r>
                              <w:r w:rsidR="004A4397" w:rsidRPr="004A4397">
                                <w:rPr>
                                  <w:rFonts w:ascii="Arial" w:hAnsi="Arial" w:cs="Arial"/>
                                  <w:color w:val="000000"/>
                                </w:rPr>
                                <w:t>e</w:t>
                              </w:r>
                              <w:r w:rsidR="002E5A87" w:rsidRPr="004A4397">
                                <w:rPr>
                                  <w:rFonts w:ascii="Arial" w:hAnsi="Arial" w:cs="Arial"/>
                                  <w:color w:val="000000"/>
                                </w:rPr>
                                <w:t xml:space="preserve"> a detailed examination of the factors contributing to</w:t>
                              </w:r>
                              <w:r w:rsidR="00FA688A">
                                <w:rPr>
                                  <w:rFonts w:ascii="Arial" w:hAnsi="Arial" w:cs="Arial"/>
                                  <w:color w:val="000000"/>
                                </w:rPr>
                                <w:t xml:space="preserve"> coal tip</w:t>
                              </w:r>
                              <w:r w:rsidR="002E5A87" w:rsidRPr="004A4397">
                                <w:rPr>
                                  <w:rFonts w:ascii="Arial" w:hAnsi="Arial" w:cs="Arial"/>
                                  <w:color w:val="000000"/>
                                </w:rPr>
                                <w:t xml:space="preserve"> instability</w:t>
                              </w:r>
                              <w:r w:rsidR="00FA688A">
                                <w:rPr>
                                  <w:rFonts w:ascii="Arial" w:hAnsi="Arial" w:cs="Arial"/>
                                  <w:color w:val="000000"/>
                                </w:rPr>
                                <w:t xml:space="preserve"> whilst</w:t>
                              </w:r>
                              <w:r w:rsidR="002E5A87" w:rsidRPr="004A4397">
                                <w:rPr>
                                  <w:rFonts w:ascii="Arial" w:hAnsi="Arial" w:cs="Arial"/>
                                  <w:color w:val="000000"/>
                                </w:rPr>
                                <w:t xml:space="preserve"> recommending a comprehensive management plan to mitigate potential hazards.</w:t>
                              </w:r>
                            </w:sdtContent>
                          </w:sdt>
                          <w:r w:rsidR="00726030" w:rsidRPr="004A4397">
                            <w:rPr>
                              <w:rFonts w:ascii="Arial" w:hAnsi="Arial" w:cs="Arial"/>
                              <w:b/>
                              <w:bCs/>
                              <w:sz w:val="24"/>
                              <w:szCs w:val="24"/>
                            </w:rPr>
                            <w:t>:</w:t>
                          </w:r>
                          <w:r w:rsidR="004A4397" w:rsidRPr="004A4397">
                            <w:rPr>
                              <w:rFonts w:ascii="Arial" w:hAnsi="Arial" w:cs="Arial"/>
                              <w:b/>
                              <w:bCs/>
                              <w:sz w:val="24"/>
                              <w:szCs w:val="24"/>
                            </w:rPr>
                            <w:t xml:space="preserve"> </w:t>
                          </w:r>
                          <w:r w:rsidR="004A4397" w:rsidRPr="004A4397">
                            <w:rPr>
                              <w:rFonts w:ascii="Arial" w:hAnsi="Arial" w:cs="Arial"/>
                            </w:rPr>
                            <w:t>The objectives are</w:t>
                          </w:r>
                        </w:p>
                        <w:p w14:paraId="5C8E60FC" w14:textId="77777777" w:rsidR="00881183" w:rsidRPr="004A4397" w:rsidRDefault="00881183" w:rsidP="00881183">
                          <w:pPr>
                            <w:pStyle w:val="Default"/>
                            <w:numPr>
                              <w:ilvl w:val="0"/>
                              <w:numId w:val="8"/>
                            </w:numPr>
                            <w:spacing w:after="146"/>
                            <w:rPr>
                              <w:rFonts w:ascii="Arial" w:hAnsi="Arial" w:cs="Arial"/>
                              <w:sz w:val="22"/>
                              <w:szCs w:val="22"/>
                            </w:rPr>
                          </w:pPr>
                          <w:r w:rsidRPr="004A4397">
                            <w:rPr>
                              <w:rFonts w:ascii="Arial" w:hAnsi="Arial" w:cs="Arial"/>
                              <w:sz w:val="22"/>
                              <w:szCs w:val="22"/>
                            </w:rPr>
                            <w:t xml:space="preserve">To understand the factors influencing the stability of coal tips. </w:t>
                          </w:r>
                        </w:p>
                        <w:p w14:paraId="5D2B81F4" w14:textId="5C31A210" w:rsidR="00881183" w:rsidRPr="004A4397" w:rsidRDefault="00627C4D" w:rsidP="00881183">
                          <w:pPr>
                            <w:pStyle w:val="Default"/>
                            <w:numPr>
                              <w:ilvl w:val="0"/>
                              <w:numId w:val="8"/>
                            </w:numPr>
                            <w:spacing w:after="146"/>
                            <w:rPr>
                              <w:rFonts w:ascii="Arial" w:hAnsi="Arial" w:cs="Arial"/>
                              <w:sz w:val="22"/>
                              <w:szCs w:val="22"/>
                            </w:rPr>
                          </w:pPr>
                          <w:r>
                            <w:rPr>
                              <w:rFonts w:ascii="Arial" w:hAnsi="Arial" w:cs="Arial"/>
                              <w:sz w:val="22"/>
                              <w:szCs w:val="22"/>
                            </w:rPr>
                            <w:t>Examine</w:t>
                          </w:r>
                          <w:r w:rsidR="00881183" w:rsidRPr="004A4397">
                            <w:rPr>
                              <w:rFonts w:ascii="Arial" w:hAnsi="Arial" w:cs="Arial"/>
                              <w:sz w:val="22"/>
                              <w:szCs w:val="22"/>
                            </w:rPr>
                            <w:t xml:space="preserve"> a specific coal tip location, describe it’s historical context and analyse stability issues it faces. </w:t>
                          </w:r>
                        </w:p>
                        <w:p w14:paraId="692568BF" w14:textId="4617144A" w:rsidR="00881183" w:rsidRPr="004A4397" w:rsidRDefault="00881183" w:rsidP="00881183">
                          <w:pPr>
                            <w:pStyle w:val="Default"/>
                            <w:numPr>
                              <w:ilvl w:val="0"/>
                              <w:numId w:val="8"/>
                            </w:numPr>
                            <w:spacing w:after="146"/>
                            <w:rPr>
                              <w:rFonts w:ascii="Arial" w:hAnsi="Arial" w:cs="Arial"/>
                              <w:sz w:val="22"/>
                              <w:szCs w:val="22"/>
                            </w:rPr>
                          </w:pPr>
                          <w:r w:rsidRPr="004A4397">
                            <w:rPr>
                              <w:rFonts w:ascii="Arial" w:hAnsi="Arial" w:cs="Arial"/>
                              <w:sz w:val="22"/>
                              <w:szCs w:val="22"/>
                            </w:rPr>
                            <w:t xml:space="preserve">To assess the potential risks posed by unstable coal tips to the local communities and the environment. </w:t>
                          </w:r>
                        </w:p>
                        <w:p w14:paraId="368A6FF4" w14:textId="43B559AB" w:rsidR="00726030" w:rsidRPr="004A4397" w:rsidRDefault="00881183" w:rsidP="000077F1">
                          <w:pPr>
                            <w:pStyle w:val="Default"/>
                            <w:numPr>
                              <w:ilvl w:val="0"/>
                              <w:numId w:val="8"/>
                            </w:numPr>
                            <w:rPr>
                              <w:rFonts w:asciiTheme="majorHAnsi" w:eastAsiaTheme="majorEastAsia" w:hAnsiTheme="majorHAnsi" w:cstheme="majorBidi"/>
                              <w:noProof/>
                              <w:color w:val="44546A" w:themeColor="text2"/>
                              <w:sz w:val="32"/>
                              <w:szCs w:val="40"/>
                            </w:rPr>
                          </w:pPr>
                          <w:r w:rsidRPr="004A4397">
                            <w:rPr>
                              <w:rFonts w:ascii="Arial" w:hAnsi="Arial" w:cs="Arial"/>
                              <w:sz w:val="22"/>
                              <w:szCs w:val="22"/>
                            </w:rPr>
                            <w:t xml:space="preserve">To make recommendations for the management of coal tips, and improvement in stability to prevent future incidents. </w:t>
                          </w:r>
                        </w:p>
                      </w:txbxContent>
                    </v:textbox>
                    <w10:wrap type="square" anchorx="page" anchory="page"/>
                  </v:shape>
                </w:pict>
              </mc:Fallback>
            </mc:AlternateContent>
          </w:r>
          <w:r w:rsidR="002643A3" w:rsidRPr="0055383D">
            <w:rPr>
              <w:rFonts w:ascii="Arial" w:hAnsi="Arial" w:cs="Arial"/>
              <w:sz w:val="24"/>
              <w:szCs w:val="24"/>
            </w:rPr>
            <w:br w:type="page"/>
          </w:r>
        </w:p>
      </w:sdtContent>
    </w:sdt>
    <w:sdt>
      <w:sdtPr>
        <w:rPr>
          <w:rFonts w:ascii="Arial" w:eastAsiaTheme="minorHAnsi" w:hAnsi="Arial" w:cs="Arial"/>
          <w:color w:val="auto"/>
          <w:sz w:val="24"/>
          <w:szCs w:val="24"/>
          <w:lang w:val="en-GB"/>
        </w:rPr>
        <w:id w:val="932241474"/>
        <w:docPartObj>
          <w:docPartGallery w:val="Table of Contents"/>
          <w:docPartUnique/>
        </w:docPartObj>
      </w:sdtPr>
      <w:sdtEndPr>
        <w:rPr>
          <w:b/>
          <w:bCs/>
          <w:noProof/>
        </w:rPr>
      </w:sdtEndPr>
      <w:sdtContent>
        <w:p w14:paraId="340E1813" w14:textId="77777777" w:rsidR="005C3EF1" w:rsidRPr="00C70487" w:rsidRDefault="005C3EF1" w:rsidP="002513D9">
          <w:pPr>
            <w:pStyle w:val="TOCHeading"/>
            <w:jc w:val="both"/>
            <w:rPr>
              <w:rFonts w:ascii="Arial" w:hAnsi="Arial" w:cs="Arial"/>
            </w:rPr>
          </w:pPr>
          <w:r w:rsidRPr="00C70487">
            <w:rPr>
              <w:rFonts w:ascii="Arial" w:hAnsi="Arial" w:cs="Arial"/>
            </w:rPr>
            <w:t>Contents</w:t>
          </w:r>
        </w:p>
        <w:p w14:paraId="075563B7" w14:textId="1951C8A5" w:rsidR="002A48DB" w:rsidRDefault="005C3EF1">
          <w:pPr>
            <w:pStyle w:val="TOC1"/>
            <w:rPr>
              <w:rFonts w:eastAsiaTheme="minorEastAsia"/>
              <w:kern w:val="2"/>
              <w:sz w:val="24"/>
              <w:szCs w:val="24"/>
              <w:lang w:eastAsia="en-GB"/>
              <w14:ligatures w14:val="standardContextual"/>
            </w:rPr>
          </w:pPr>
          <w:r w:rsidRPr="0055383D">
            <w:rPr>
              <w:rFonts w:ascii="Arial" w:hAnsi="Arial" w:cs="Arial"/>
              <w:noProof w:val="0"/>
              <w:sz w:val="24"/>
              <w:szCs w:val="24"/>
            </w:rPr>
            <w:fldChar w:fldCharType="begin"/>
          </w:r>
          <w:r w:rsidRPr="0055383D">
            <w:rPr>
              <w:rFonts w:ascii="Arial" w:hAnsi="Arial" w:cs="Arial"/>
              <w:sz w:val="24"/>
              <w:szCs w:val="24"/>
            </w:rPr>
            <w:instrText xml:space="preserve"> TOC \o "1-3" \h \z \u </w:instrText>
          </w:r>
          <w:r w:rsidRPr="0055383D">
            <w:rPr>
              <w:rFonts w:ascii="Arial" w:hAnsi="Arial" w:cs="Arial"/>
              <w:noProof w:val="0"/>
              <w:sz w:val="24"/>
              <w:szCs w:val="24"/>
            </w:rPr>
            <w:fldChar w:fldCharType="separate"/>
          </w:r>
          <w:hyperlink w:anchor="_Toc185593446" w:history="1">
            <w:r w:rsidR="002A48DB" w:rsidRPr="00002D97">
              <w:rPr>
                <w:rStyle w:val="Hyperlink"/>
              </w:rPr>
              <w:t xml:space="preserve">1. </w:t>
            </w:r>
            <w:r w:rsidR="002A48DB" w:rsidRPr="00002D97">
              <w:rPr>
                <w:rStyle w:val="Hyperlink"/>
                <w:rFonts w:ascii="Arial" w:hAnsi="Arial" w:cs="Arial"/>
              </w:rPr>
              <w:t>Introduction</w:t>
            </w:r>
            <w:r w:rsidR="002A48DB">
              <w:rPr>
                <w:webHidden/>
              </w:rPr>
              <w:tab/>
            </w:r>
            <w:r w:rsidR="002A48DB">
              <w:rPr>
                <w:webHidden/>
              </w:rPr>
              <w:fldChar w:fldCharType="begin"/>
            </w:r>
            <w:r w:rsidR="002A48DB">
              <w:rPr>
                <w:webHidden/>
              </w:rPr>
              <w:instrText xml:space="preserve"> PAGEREF _Toc185593446 \h </w:instrText>
            </w:r>
            <w:r w:rsidR="002A48DB">
              <w:rPr>
                <w:webHidden/>
              </w:rPr>
            </w:r>
            <w:r w:rsidR="002A48DB">
              <w:rPr>
                <w:webHidden/>
              </w:rPr>
              <w:fldChar w:fldCharType="separate"/>
            </w:r>
            <w:r w:rsidR="00F16880">
              <w:rPr>
                <w:webHidden/>
              </w:rPr>
              <w:t>2</w:t>
            </w:r>
            <w:r w:rsidR="002A48DB">
              <w:rPr>
                <w:webHidden/>
              </w:rPr>
              <w:fldChar w:fldCharType="end"/>
            </w:r>
          </w:hyperlink>
        </w:p>
        <w:p w14:paraId="71DF1082" w14:textId="7EB347B2" w:rsidR="002A48DB" w:rsidRDefault="002A48DB">
          <w:pPr>
            <w:pStyle w:val="TOC2"/>
            <w:tabs>
              <w:tab w:val="right" w:leader="dot" w:pos="9016"/>
            </w:tabs>
            <w:rPr>
              <w:rFonts w:eastAsiaTheme="minorEastAsia"/>
              <w:noProof/>
              <w:kern w:val="2"/>
              <w:sz w:val="24"/>
              <w:szCs w:val="24"/>
              <w:lang w:eastAsia="en-GB"/>
              <w14:ligatures w14:val="standardContextual"/>
            </w:rPr>
          </w:pPr>
          <w:hyperlink w:anchor="_Toc185593447" w:history="1">
            <w:r w:rsidRPr="00002D97">
              <w:rPr>
                <w:rStyle w:val="Hyperlink"/>
                <w:rFonts w:ascii="Arial" w:hAnsi="Arial" w:cs="Arial"/>
                <w:noProof/>
              </w:rPr>
              <w:t>Coal tip stability and its importance</w:t>
            </w:r>
            <w:r>
              <w:rPr>
                <w:noProof/>
                <w:webHidden/>
              </w:rPr>
              <w:tab/>
            </w:r>
            <w:r>
              <w:rPr>
                <w:noProof/>
                <w:webHidden/>
              </w:rPr>
              <w:fldChar w:fldCharType="begin"/>
            </w:r>
            <w:r>
              <w:rPr>
                <w:noProof/>
                <w:webHidden/>
              </w:rPr>
              <w:instrText xml:space="preserve"> PAGEREF _Toc185593447 \h </w:instrText>
            </w:r>
            <w:r>
              <w:rPr>
                <w:noProof/>
                <w:webHidden/>
              </w:rPr>
            </w:r>
            <w:r>
              <w:rPr>
                <w:noProof/>
                <w:webHidden/>
              </w:rPr>
              <w:fldChar w:fldCharType="separate"/>
            </w:r>
            <w:r w:rsidR="00F16880">
              <w:rPr>
                <w:noProof/>
                <w:webHidden/>
              </w:rPr>
              <w:t>2</w:t>
            </w:r>
            <w:r>
              <w:rPr>
                <w:noProof/>
                <w:webHidden/>
              </w:rPr>
              <w:fldChar w:fldCharType="end"/>
            </w:r>
          </w:hyperlink>
        </w:p>
        <w:p w14:paraId="158951CD" w14:textId="2BCBCBB5" w:rsidR="002A48DB" w:rsidRDefault="002A48DB">
          <w:pPr>
            <w:pStyle w:val="TOC1"/>
            <w:rPr>
              <w:rFonts w:eastAsiaTheme="minorEastAsia"/>
              <w:kern w:val="2"/>
              <w:sz w:val="24"/>
              <w:szCs w:val="24"/>
              <w:lang w:eastAsia="en-GB"/>
              <w14:ligatures w14:val="standardContextual"/>
            </w:rPr>
          </w:pPr>
          <w:hyperlink w:anchor="_Toc185593448" w:history="1">
            <w:r w:rsidRPr="00002D97">
              <w:rPr>
                <w:rStyle w:val="Hyperlink"/>
                <w:rFonts w:ascii="Arial" w:hAnsi="Arial" w:cs="Arial"/>
              </w:rPr>
              <w:t>2. Background</w:t>
            </w:r>
            <w:r>
              <w:rPr>
                <w:webHidden/>
              </w:rPr>
              <w:tab/>
            </w:r>
            <w:r>
              <w:rPr>
                <w:webHidden/>
              </w:rPr>
              <w:fldChar w:fldCharType="begin"/>
            </w:r>
            <w:r>
              <w:rPr>
                <w:webHidden/>
              </w:rPr>
              <w:instrText xml:space="preserve"> PAGEREF _Toc185593448 \h </w:instrText>
            </w:r>
            <w:r>
              <w:rPr>
                <w:webHidden/>
              </w:rPr>
            </w:r>
            <w:r>
              <w:rPr>
                <w:webHidden/>
              </w:rPr>
              <w:fldChar w:fldCharType="separate"/>
            </w:r>
            <w:r w:rsidR="00F16880">
              <w:rPr>
                <w:webHidden/>
              </w:rPr>
              <w:t>2</w:t>
            </w:r>
            <w:r>
              <w:rPr>
                <w:webHidden/>
              </w:rPr>
              <w:fldChar w:fldCharType="end"/>
            </w:r>
          </w:hyperlink>
        </w:p>
        <w:p w14:paraId="5013E1A4" w14:textId="314D35C0" w:rsidR="002A48DB" w:rsidRDefault="002A48DB">
          <w:pPr>
            <w:pStyle w:val="TOC2"/>
            <w:tabs>
              <w:tab w:val="right" w:leader="dot" w:pos="9016"/>
            </w:tabs>
            <w:rPr>
              <w:rFonts w:eastAsiaTheme="minorEastAsia"/>
              <w:noProof/>
              <w:kern w:val="2"/>
              <w:sz w:val="24"/>
              <w:szCs w:val="24"/>
              <w:lang w:eastAsia="en-GB"/>
              <w14:ligatures w14:val="standardContextual"/>
            </w:rPr>
          </w:pPr>
          <w:hyperlink w:anchor="_Toc185593449" w:history="1">
            <w:r w:rsidRPr="00002D97">
              <w:rPr>
                <w:rStyle w:val="Hyperlink"/>
                <w:rFonts w:ascii="Arial" w:hAnsi="Arial" w:cs="Arial"/>
                <w:noProof/>
              </w:rPr>
              <w:t>Coal tips and their formation</w:t>
            </w:r>
            <w:r>
              <w:rPr>
                <w:noProof/>
                <w:webHidden/>
              </w:rPr>
              <w:tab/>
            </w:r>
            <w:r>
              <w:rPr>
                <w:noProof/>
                <w:webHidden/>
              </w:rPr>
              <w:fldChar w:fldCharType="begin"/>
            </w:r>
            <w:r>
              <w:rPr>
                <w:noProof/>
                <w:webHidden/>
              </w:rPr>
              <w:instrText xml:space="preserve"> PAGEREF _Toc185593449 \h </w:instrText>
            </w:r>
            <w:r>
              <w:rPr>
                <w:noProof/>
                <w:webHidden/>
              </w:rPr>
            </w:r>
            <w:r>
              <w:rPr>
                <w:noProof/>
                <w:webHidden/>
              </w:rPr>
              <w:fldChar w:fldCharType="separate"/>
            </w:r>
            <w:r w:rsidR="00F16880">
              <w:rPr>
                <w:noProof/>
                <w:webHidden/>
              </w:rPr>
              <w:t>2</w:t>
            </w:r>
            <w:r>
              <w:rPr>
                <w:noProof/>
                <w:webHidden/>
              </w:rPr>
              <w:fldChar w:fldCharType="end"/>
            </w:r>
          </w:hyperlink>
        </w:p>
        <w:p w14:paraId="25C424F3" w14:textId="65544CC7" w:rsidR="002A48DB" w:rsidRDefault="002A48DB">
          <w:pPr>
            <w:pStyle w:val="TOC2"/>
            <w:tabs>
              <w:tab w:val="right" w:leader="dot" w:pos="9016"/>
            </w:tabs>
            <w:rPr>
              <w:rFonts w:eastAsiaTheme="minorEastAsia"/>
              <w:noProof/>
              <w:kern w:val="2"/>
              <w:sz w:val="24"/>
              <w:szCs w:val="24"/>
              <w:lang w:eastAsia="en-GB"/>
              <w14:ligatures w14:val="standardContextual"/>
            </w:rPr>
          </w:pPr>
          <w:hyperlink w:anchor="_Toc185593450" w:history="1">
            <w:r w:rsidRPr="00002D97">
              <w:rPr>
                <w:rStyle w:val="Hyperlink"/>
                <w:rFonts w:ascii="Arial" w:hAnsi="Arial" w:cs="Arial"/>
                <w:noProof/>
              </w:rPr>
              <w:t>Historical context of coal mining and tip creation</w:t>
            </w:r>
            <w:r>
              <w:rPr>
                <w:noProof/>
                <w:webHidden/>
              </w:rPr>
              <w:tab/>
            </w:r>
            <w:r>
              <w:rPr>
                <w:noProof/>
                <w:webHidden/>
              </w:rPr>
              <w:fldChar w:fldCharType="begin"/>
            </w:r>
            <w:r>
              <w:rPr>
                <w:noProof/>
                <w:webHidden/>
              </w:rPr>
              <w:instrText xml:space="preserve"> PAGEREF _Toc185593450 \h </w:instrText>
            </w:r>
            <w:r>
              <w:rPr>
                <w:noProof/>
                <w:webHidden/>
              </w:rPr>
            </w:r>
            <w:r>
              <w:rPr>
                <w:noProof/>
                <w:webHidden/>
              </w:rPr>
              <w:fldChar w:fldCharType="separate"/>
            </w:r>
            <w:r w:rsidR="00F16880">
              <w:rPr>
                <w:noProof/>
                <w:webHidden/>
              </w:rPr>
              <w:t>2</w:t>
            </w:r>
            <w:r>
              <w:rPr>
                <w:noProof/>
                <w:webHidden/>
              </w:rPr>
              <w:fldChar w:fldCharType="end"/>
            </w:r>
          </w:hyperlink>
        </w:p>
        <w:p w14:paraId="70CA45FB" w14:textId="52FADD42" w:rsidR="002A48DB" w:rsidRDefault="002A48DB">
          <w:pPr>
            <w:pStyle w:val="TOC2"/>
            <w:tabs>
              <w:tab w:val="right" w:leader="dot" w:pos="9016"/>
            </w:tabs>
            <w:rPr>
              <w:rFonts w:eastAsiaTheme="minorEastAsia"/>
              <w:noProof/>
              <w:kern w:val="2"/>
              <w:sz w:val="24"/>
              <w:szCs w:val="24"/>
              <w:lang w:eastAsia="en-GB"/>
              <w14:ligatures w14:val="standardContextual"/>
            </w:rPr>
          </w:pPr>
          <w:hyperlink w:anchor="_Toc185593451" w:history="1">
            <w:r w:rsidRPr="00002D97">
              <w:rPr>
                <w:rStyle w:val="Hyperlink"/>
                <w:rFonts w:ascii="Arial" w:hAnsi="Arial" w:cs="Arial"/>
                <w:noProof/>
              </w:rPr>
              <w:t>Importance of managing coal tips for safety and environmental protection</w:t>
            </w:r>
            <w:r>
              <w:rPr>
                <w:noProof/>
                <w:webHidden/>
              </w:rPr>
              <w:tab/>
            </w:r>
            <w:r>
              <w:rPr>
                <w:noProof/>
                <w:webHidden/>
              </w:rPr>
              <w:fldChar w:fldCharType="begin"/>
            </w:r>
            <w:r>
              <w:rPr>
                <w:noProof/>
                <w:webHidden/>
              </w:rPr>
              <w:instrText xml:space="preserve"> PAGEREF _Toc185593451 \h </w:instrText>
            </w:r>
            <w:r>
              <w:rPr>
                <w:noProof/>
                <w:webHidden/>
              </w:rPr>
            </w:r>
            <w:r>
              <w:rPr>
                <w:noProof/>
                <w:webHidden/>
              </w:rPr>
              <w:fldChar w:fldCharType="separate"/>
            </w:r>
            <w:r w:rsidR="00F16880">
              <w:rPr>
                <w:noProof/>
                <w:webHidden/>
              </w:rPr>
              <w:t>3</w:t>
            </w:r>
            <w:r>
              <w:rPr>
                <w:noProof/>
                <w:webHidden/>
              </w:rPr>
              <w:fldChar w:fldCharType="end"/>
            </w:r>
          </w:hyperlink>
        </w:p>
        <w:p w14:paraId="1AEBA7DF" w14:textId="128EC6BD" w:rsidR="002A48DB" w:rsidRDefault="002A48DB">
          <w:pPr>
            <w:pStyle w:val="TOC1"/>
            <w:rPr>
              <w:rFonts w:eastAsiaTheme="minorEastAsia"/>
              <w:kern w:val="2"/>
              <w:sz w:val="24"/>
              <w:szCs w:val="24"/>
              <w:lang w:eastAsia="en-GB"/>
              <w14:ligatures w14:val="standardContextual"/>
            </w:rPr>
          </w:pPr>
          <w:hyperlink w:anchor="_Toc185593452" w:history="1">
            <w:r w:rsidRPr="00002D97">
              <w:rPr>
                <w:rStyle w:val="Hyperlink"/>
                <w:rFonts w:ascii="Arial" w:hAnsi="Arial" w:cs="Arial"/>
              </w:rPr>
              <w:t>3. Factors affecting coal tip stability</w:t>
            </w:r>
            <w:r>
              <w:rPr>
                <w:webHidden/>
              </w:rPr>
              <w:tab/>
            </w:r>
            <w:r>
              <w:rPr>
                <w:webHidden/>
              </w:rPr>
              <w:fldChar w:fldCharType="begin"/>
            </w:r>
            <w:r>
              <w:rPr>
                <w:webHidden/>
              </w:rPr>
              <w:instrText xml:space="preserve"> PAGEREF _Toc185593452 \h </w:instrText>
            </w:r>
            <w:r>
              <w:rPr>
                <w:webHidden/>
              </w:rPr>
            </w:r>
            <w:r>
              <w:rPr>
                <w:webHidden/>
              </w:rPr>
              <w:fldChar w:fldCharType="separate"/>
            </w:r>
            <w:r w:rsidR="00F16880">
              <w:rPr>
                <w:webHidden/>
              </w:rPr>
              <w:t>3</w:t>
            </w:r>
            <w:r>
              <w:rPr>
                <w:webHidden/>
              </w:rPr>
              <w:fldChar w:fldCharType="end"/>
            </w:r>
          </w:hyperlink>
        </w:p>
        <w:p w14:paraId="5D93C8E3" w14:textId="43F6B675" w:rsidR="002A48DB" w:rsidRDefault="002A48DB">
          <w:pPr>
            <w:pStyle w:val="TOC2"/>
            <w:tabs>
              <w:tab w:val="right" w:leader="dot" w:pos="9016"/>
            </w:tabs>
            <w:rPr>
              <w:rFonts w:eastAsiaTheme="minorEastAsia"/>
              <w:noProof/>
              <w:kern w:val="2"/>
              <w:sz w:val="24"/>
              <w:szCs w:val="24"/>
              <w:lang w:eastAsia="en-GB"/>
              <w14:ligatures w14:val="standardContextual"/>
            </w:rPr>
          </w:pPr>
          <w:hyperlink w:anchor="_Toc185593453" w:history="1">
            <w:r w:rsidRPr="00002D97">
              <w:rPr>
                <w:rStyle w:val="Hyperlink"/>
                <w:rFonts w:ascii="Arial" w:hAnsi="Arial" w:cs="Arial"/>
                <w:noProof/>
              </w:rPr>
              <w:t>Geological factors</w:t>
            </w:r>
            <w:r>
              <w:rPr>
                <w:noProof/>
                <w:webHidden/>
              </w:rPr>
              <w:tab/>
            </w:r>
            <w:r>
              <w:rPr>
                <w:noProof/>
                <w:webHidden/>
              </w:rPr>
              <w:fldChar w:fldCharType="begin"/>
            </w:r>
            <w:r>
              <w:rPr>
                <w:noProof/>
                <w:webHidden/>
              </w:rPr>
              <w:instrText xml:space="preserve"> PAGEREF _Toc185593453 \h </w:instrText>
            </w:r>
            <w:r>
              <w:rPr>
                <w:noProof/>
                <w:webHidden/>
              </w:rPr>
            </w:r>
            <w:r>
              <w:rPr>
                <w:noProof/>
                <w:webHidden/>
              </w:rPr>
              <w:fldChar w:fldCharType="separate"/>
            </w:r>
            <w:r w:rsidR="00F16880">
              <w:rPr>
                <w:noProof/>
                <w:webHidden/>
              </w:rPr>
              <w:t>3</w:t>
            </w:r>
            <w:r>
              <w:rPr>
                <w:noProof/>
                <w:webHidden/>
              </w:rPr>
              <w:fldChar w:fldCharType="end"/>
            </w:r>
          </w:hyperlink>
        </w:p>
        <w:p w14:paraId="098E931F" w14:textId="4113550A" w:rsidR="002A48DB" w:rsidRDefault="002A48DB">
          <w:pPr>
            <w:pStyle w:val="TOC2"/>
            <w:tabs>
              <w:tab w:val="right" w:leader="dot" w:pos="9016"/>
            </w:tabs>
            <w:rPr>
              <w:rFonts w:eastAsiaTheme="minorEastAsia"/>
              <w:noProof/>
              <w:kern w:val="2"/>
              <w:sz w:val="24"/>
              <w:szCs w:val="24"/>
              <w:lang w:eastAsia="en-GB"/>
              <w14:ligatures w14:val="standardContextual"/>
            </w:rPr>
          </w:pPr>
          <w:hyperlink w:anchor="_Toc185593454" w:history="1">
            <w:r w:rsidRPr="00002D97">
              <w:rPr>
                <w:rStyle w:val="Hyperlink"/>
                <w:rFonts w:ascii="Arial" w:hAnsi="Arial" w:cs="Arial"/>
                <w:noProof/>
              </w:rPr>
              <w:t>Environmental factors</w:t>
            </w:r>
            <w:r>
              <w:rPr>
                <w:noProof/>
                <w:webHidden/>
              </w:rPr>
              <w:tab/>
            </w:r>
            <w:r>
              <w:rPr>
                <w:noProof/>
                <w:webHidden/>
              </w:rPr>
              <w:fldChar w:fldCharType="begin"/>
            </w:r>
            <w:r>
              <w:rPr>
                <w:noProof/>
                <w:webHidden/>
              </w:rPr>
              <w:instrText xml:space="preserve"> PAGEREF _Toc185593454 \h </w:instrText>
            </w:r>
            <w:r>
              <w:rPr>
                <w:noProof/>
                <w:webHidden/>
              </w:rPr>
            </w:r>
            <w:r>
              <w:rPr>
                <w:noProof/>
                <w:webHidden/>
              </w:rPr>
              <w:fldChar w:fldCharType="separate"/>
            </w:r>
            <w:r w:rsidR="00F16880">
              <w:rPr>
                <w:noProof/>
                <w:webHidden/>
              </w:rPr>
              <w:t>3</w:t>
            </w:r>
            <w:r>
              <w:rPr>
                <w:noProof/>
                <w:webHidden/>
              </w:rPr>
              <w:fldChar w:fldCharType="end"/>
            </w:r>
          </w:hyperlink>
        </w:p>
        <w:p w14:paraId="3DAEB9E5" w14:textId="5A0F7EE7" w:rsidR="002A48DB" w:rsidRDefault="002A48DB">
          <w:pPr>
            <w:pStyle w:val="TOC2"/>
            <w:tabs>
              <w:tab w:val="right" w:leader="dot" w:pos="9016"/>
            </w:tabs>
            <w:rPr>
              <w:rFonts w:eastAsiaTheme="minorEastAsia"/>
              <w:noProof/>
              <w:kern w:val="2"/>
              <w:sz w:val="24"/>
              <w:szCs w:val="24"/>
              <w:lang w:eastAsia="en-GB"/>
              <w14:ligatures w14:val="standardContextual"/>
            </w:rPr>
          </w:pPr>
          <w:hyperlink w:anchor="_Toc185593455" w:history="1">
            <w:r w:rsidRPr="00002D97">
              <w:rPr>
                <w:rStyle w:val="Hyperlink"/>
                <w:rFonts w:ascii="Arial" w:hAnsi="Arial" w:cs="Arial"/>
                <w:noProof/>
              </w:rPr>
              <w:t>Human factors</w:t>
            </w:r>
            <w:r>
              <w:rPr>
                <w:noProof/>
                <w:webHidden/>
              </w:rPr>
              <w:tab/>
            </w:r>
            <w:r>
              <w:rPr>
                <w:noProof/>
                <w:webHidden/>
              </w:rPr>
              <w:fldChar w:fldCharType="begin"/>
            </w:r>
            <w:r>
              <w:rPr>
                <w:noProof/>
                <w:webHidden/>
              </w:rPr>
              <w:instrText xml:space="preserve"> PAGEREF _Toc185593455 \h </w:instrText>
            </w:r>
            <w:r>
              <w:rPr>
                <w:noProof/>
                <w:webHidden/>
              </w:rPr>
            </w:r>
            <w:r>
              <w:rPr>
                <w:noProof/>
                <w:webHidden/>
              </w:rPr>
              <w:fldChar w:fldCharType="separate"/>
            </w:r>
            <w:r w:rsidR="00F16880">
              <w:rPr>
                <w:noProof/>
                <w:webHidden/>
              </w:rPr>
              <w:t>4</w:t>
            </w:r>
            <w:r>
              <w:rPr>
                <w:noProof/>
                <w:webHidden/>
              </w:rPr>
              <w:fldChar w:fldCharType="end"/>
            </w:r>
          </w:hyperlink>
        </w:p>
        <w:p w14:paraId="731E516B" w14:textId="31923282" w:rsidR="002A48DB" w:rsidRDefault="002A48DB">
          <w:pPr>
            <w:pStyle w:val="TOC1"/>
            <w:rPr>
              <w:rFonts w:eastAsiaTheme="minorEastAsia"/>
              <w:kern w:val="2"/>
              <w:sz w:val="24"/>
              <w:szCs w:val="24"/>
              <w:lang w:eastAsia="en-GB"/>
              <w14:ligatures w14:val="standardContextual"/>
            </w:rPr>
          </w:pPr>
          <w:hyperlink w:anchor="_Toc185593456" w:history="1">
            <w:r w:rsidRPr="00002D97">
              <w:rPr>
                <w:rStyle w:val="Hyperlink"/>
                <w:rFonts w:ascii="Arial" w:hAnsi="Arial" w:cs="Arial"/>
              </w:rPr>
              <w:t>4. Case study</w:t>
            </w:r>
            <w:r>
              <w:rPr>
                <w:webHidden/>
              </w:rPr>
              <w:tab/>
            </w:r>
            <w:r>
              <w:rPr>
                <w:webHidden/>
              </w:rPr>
              <w:fldChar w:fldCharType="begin"/>
            </w:r>
            <w:r>
              <w:rPr>
                <w:webHidden/>
              </w:rPr>
              <w:instrText xml:space="preserve"> PAGEREF _Toc185593456 \h </w:instrText>
            </w:r>
            <w:r>
              <w:rPr>
                <w:webHidden/>
              </w:rPr>
            </w:r>
            <w:r>
              <w:rPr>
                <w:webHidden/>
              </w:rPr>
              <w:fldChar w:fldCharType="separate"/>
            </w:r>
            <w:r w:rsidR="00F16880">
              <w:rPr>
                <w:webHidden/>
              </w:rPr>
              <w:t>4</w:t>
            </w:r>
            <w:r>
              <w:rPr>
                <w:webHidden/>
              </w:rPr>
              <w:fldChar w:fldCharType="end"/>
            </w:r>
          </w:hyperlink>
        </w:p>
        <w:p w14:paraId="6D265DCB" w14:textId="6A508A28" w:rsidR="002A48DB" w:rsidRDefault="002A48DB">
          <w:pPr>
            <w:pStyle w:val="TOC2"/>
            <w:tabs>
              <w:tab w:val="right" w:leader="dot" w:pos="9016"/>
            </w:tabs>
            <w:rPr>
              <w:rFonts w:eastAsiaTheme="minorEastAsia"/>
              <w:noProof/>
              <w:kern w:val="2"/>
              <w:sz w:val="24"/>
              <w:szCs w:val="24"/>
              <w:lang w:eastAsia="en-GB"/>
              <w14:ligatures w14:val="standardContextual"/>
            </w:rPr>
          </w:pPr>
          <w:hyperlink w:anchor="_Toc185593457" w:history="1">
            <w:r w:rsidRPr="00002D97">
              <w:rPr>
                <w:rStyle w:val="Hyperlink"/>
                <w:rFonts w:ascii="Arial" w:hAnsi="Arial" w:cs="Arial"/>
                <w:noProof/>
              </w:rPr>
              <w:t>Overview</w:t>
            </w:r>
            <w:r>
              <w:rPr>
                <w:noProof/>
                <w:webHidden/>
              </w:rPr>
              <w:tab/>
            </w:r>
            <w:r>
              <w:rPr>
                <w:noProof/>
                <w:webHidden/>
              </w:rPr>
              <w:fldChar w:fldCharType="begin"/>
            </w:r>
            <w:r>
              <w:rPr>
                <w:noProof/>
                <w:webHidden/>
              </w:rPr>
              <w:instrText xml:space="preserve"> PAGEREF _Toc185593457 \h </w:instrText>
            </w:r>
            <w:r>
              <w:rPr>
                <w:noProof/>
                <w:webHidden/>
              </w:rPr>
            </w:r>
            <w:r>
              <w:rPr>
                <w:noProof/>
                <w:webHidden/>
              </w:rPr>
              <w:fldChar w:fldCharType="separate"/>
            </w:r>
            <w:r w:rsidR="00F16880">
              <w:rPr>
                <w:noProof/>
                <w:webHidden/>
              </w:rPr>
              <w:t>4</w:t>
            </w:r>
            <w:r>
              <w:rPr>
                <w:noProof/>
                <w:webHidden/>
              </w:rPr>
              <w:fldChar w:fldCharType="end"/>
            </w:r>
          </w:hyperlink>
        </w:p>
        <w:p w14:paraId="73E9328C" w14:textId="26497056" w:rsidR="002A48DB" w:rsidRDefault="002A48DB">
          <w:pPr>
            <w:pStyle w:val="TOC2"/>
            <w:tabs>
              <w:tab w:val="right" w:leader="dot" w:pos="9016"/>
            </w:tabs>
            <w:rPr>
              <w:rFonts w:eastAsiaTheme="minorEastAsia"/>
              <w:noProof/>
              <w:kern w:val="2"/>
              <w:sz w:val="24"/>
              <w:szCs w:val="24"/>
              <w:lang w:eastAsia="en-GB"/>
              <w14:ligatures w14:val="standardContextual"/>
            </w:rPr>
          </w:pPr>
          <w:hyperlink w:anchor="_Toc185593458" w:history="1">
            <w:r w:rsidRPr="00002D97">
              <w:rPr>
                <w:rStyle w:val="Hyperlink"/>
                <w:rFonts w:ascii="Arial" w:hAnsi="Arial" w:cs="Arial"/>
                <w:noProof/>
              </w:rPr>
              <w:t>Specific stability issues on site</w:t>
            </w:r>
            <w:r>
              <w:rPr>
                <w:noProof/>
                <w:webHidden/>
              </w:rPr>
              <w:tab/>
            </w:r>
            <w:r>
              <w:rPr>
                <w:noProof/>
                <w:webHidden/>
              </w:rPr>
              <w:fldChar w:fldCharType="begin"/>
            </w:r>
            <w:r>
              <w:rPr>
                <w:noProof/>
                <w:webHidden/>
              </w:rPr>
              <w:instrText xml:space="preserve"> PAGEREF _Toc185593458 \h </w:instrText>
            </w:r>
            <w:r>
              <w:rPr>
                <w:noProof/>
                <w:webHidden/>
              </w:rPr>
            </w:r>
            <w:r>
              <w:rPr>
                <w:noProof/>
                <w:webHidden/>
              </w:rPr>
              <w:fldChar w:fldCharType="separate"/>
            </w:r>
            <w:r w:rsidR="00F16880">
              <w:rPr>
                <w:noProof/>
                <w:webHidden/>
              </w:rPr>
              <w:t>7</w:t>
            </w:r>
            <w:r>
              <w:rPr>
                <w:noProof/>
                <w:webHidden/>
              </w:rPr>
              <w:fldChar w:fldCharType="end"/>
            </w:r>
          </w:hyperlink>
        </w:p>
        <w:p w14:paraId="54452429" w14:textId="1875427B" w:rsidR="002A48DB" w:rsidRDefault="002A48DB">
          <w:pPr>
            <w:pStyle w:val="TOC1"/>
            <w:rPr>
              <w:rFonts w:eastAsiaTheme="minorEastAsia"/>
              <w:kern w:val="2"/>
              <w:sz w:val="24"/>
              <w:szCs w:val="24"/>
              <w:lang w:eastAsia="en-GB"/>
              <w14:ligatures w14:val="standardContextual"/>
            </w:rPr>
          </w:pPr>
          <w:hyperlink w:anchor="_Toc185593459" w:history="1">
            <w:r w:rsidRPr="00002D97">
              <w:rPr>
                <w:rStyle w:val="Hyperlink"/>
                <w:rFonts w:ascii="Arial" w:hAnsi="Arial" w:cs="Arial"/>
              </w:rPr>
              <w:t>5. Risk assessment</w:t>
            </w:r>
            <w:r>
              <w:rPr>
                <w:webHidden/>
              </w:rPr>
              <w:tab/>
            </w:r>
            <w:r>
              <w:rPr>
                <w:webHidden/>
              </w:rPr>
              <w:fldChar w:fldCharType="begin"/>
            </w:r>
            <w:r>
              <w:rPr>
                <w:webHidden/>
              </w:rPr>
              <w:instrText xml:space="preserve"> PAGEREF _Toc185593459 \h </w:instrText>
            </w:r>
            <w:r>
              <w:rPr>
                <w:webHidden/>
              </w:rPr>
            </w:r>
            <w:r>
              <w:rPr>
                <w:webHidden/>
              </w:rPr>
              <w:fldChar w:fldCharType="separate"/>
            </w:r>
            <w:r w:rsidR="00F16880">
              <w:rPr>
                <w:webHidden/>
              </w:rPr>
              <w:t>7</w:t>
            </w:r>
            <w:r>
              <w:rPr>
                <w:webHidden/>
              </w:rPr>
              <w:fldChar w:fldCharType="end"/>
            </w:r>
          </w:hyperlink>
        </w:p>
        <w:p w14:paraId="7B892A1C" w14:textId="1C103657" w:rsidR="002A48DB" w:rsidRDefault="002A48DB">
          <w:pPr>
            <w:pStyle w:val="TOC2"/>
            <w:tabs>
              <w:tab w:val="right" w:leader="dot" w:pos="9016"/>
            </w:tabs>
            <w:rPr>
              <w:rFonts w:eastAsiaTheme="minorEastAsia"/>
              <w:noProof/>
              <w:kern w:val="2"/>
              <w:sz w:val="24"/>
              <w:szCs w:val="24"/>
              <w:lang w:eastAsia="en-GB"/>
              <w14:ligatures w14:val="standardContextual"/>
            </w:rPr>
          </w:pPr>
          <w:hyperlink w:anchor="_Toc185593460" w:history="1">
            <w:r w:rsidRPr="00002D97">
              <w:rPr>
                <w:rStyle w:val="Hyperlink"/>
                <w:rFonts w:ascii="Arial" w:hAnsi="Arial" w:cs="Arial"/>
                <w:noProof/>
              </w:rPr>
              <w:t>Identify risks associated with the coal tip, including potential impacts on local communities, infrastructure and the environment.</w:t>
            </w:r>
            <w:r>
              <w:rPr>
                <w:noProof/>
                <w:webHidden/>
              </w:rPr>
              <w:tab/>
            </w:r>
            <w:r>
              <w:rPr>
                <w:noProof/>
                <w:webHidden/>
              </w:rPr>
              <w:fldChar w:fldCharType="begin"/>
            </w:r>
            <w:r>
              <w:rPr>
                <w:noProof/>
                <w:webHidden/>
              </w:rPr>
              <w:instrText xml:space="preserve"> PAGEREF _Toc185593460 \h </w:instrText>
            </w:r>
            <w:r>
              <w:rPr>
                <w:noProof/>
                <w:webHidden/>
              </w:rPr>
            </w:r>
            <w:r>
              <w:rPr>
                <w:noProof/>
                <w:webHidden/>
              </w:rPr>
              <w:fldChar w:fldCharType="separate"/>
            </w:r>
            <w:r w:rsidR="00F16880">
              <w:rPr>
                <w:noProof/>
                <w:webHidden/>
              </w:rPr>
              <w:t>7</w:t>
            </w:r>
            <w:r>
              <w:rPr>
                <w:noProof/>
                <w:webHidden/>
              </w:rPr>
              <w:fldChar w:fldCharType="end"/>
            </w:r>
          </w:hyperlink>
        </w:p>
        <w:p w14:paraId="58215F9E" w14:textId="117FF5C0" w:rsidR="002A48DB" w:rsidRDefault="002A48DB">
          <w:pPr>
            <w:pStyle w:val="TOC1"/>
            <w:rPr>
              <w:rFonts w:eastAsiaTheme="minorEastAsia"/>
              <w:kern w:val="2"/>
              <w:sz w:val="24"/>
              <w:szCs w:val="24"/>
              <w:lang w:eastAsia="en-GB"/>
              <w14:ligatures w14:val="standardContextual"/>
            </w:rPr>
          </w:pPr>
          <w:hyperlink w:anchor="_Toc185593461" w:history="1">
            <w:r w:rsidRPr="00002D97">
              <w:rPr>
                <w:rStyle w:val="Hyperlink"/>
                <w:rFonts w:ascii="Arial" w:hAnsi="Arial" w:cs="Arial"/>
              </w:rPr>
              <w:t>6. Management Plan</w:t>
            </w:r>
            <w:r>
              <w:rPr>
                <w:webHidden/>
              </w:rPr>
              <w:tab/>
            </w:r>
            <w:r>
              <w:rPr>
                <w:webHidden/>
              </w:rPr>
              <w:fldChar w:fldCharType="begin"/>
            </w:r>
            <w:r>
              <w:rPr>
                <w:webHidden/>
              </w:rPr>
              <w:instrText xml:space="preserve"> PAGEREF _Toc185593461 \h </w:instrText>
            </w:r>
            <w:r>
              <w:rPr>
                <w:webHidden/>
              </w:rPr>
            </w:r>
            <w:r>
              <w:rPr>
                <w:webHidden/>
              </w:rPr>
              <w:fldChar w:fldCharType="separate"/>
            </w:r>
            <w:r w:rsidR="00F16880">
              <w:rPr>
                <w:webHidden/>
              </w:rPr>
              <w:t>8</w:t>
            </w:r>
            <w:r>
              <w:rPr>
                <w:webHidden/>
              </w:rPr>
              <w:fldChar w:fldCharType="end"/>
            </w:r>
          </w:hyperlink>
        </w:p>
        <w:p w14:paraId="135E1C86" w14:textId="22D384F7" w:rsidR="002A48DB" w:rsidRDefault="002A48DB">
          <w:pPr>
            <w:pStyle w:val="TOC2"/>
            <w:tabs>
              <w:tab w:val="right" w:leader="dot" w:pos="9016"/>
            </w:tabs>
            <w:rPr>
              <w:rFonts w:eastAsiaTheme="minorEastAsia"/>
              <w:noProof/>
              <w:kern w:val="2"/>
              <w:sz w:val="24"/>
              <w:szCs w:val="24"/>
              <w:lang w:eastAsia="en-GB"/>
              <w14:ligatures w14:val="standardContextual"/>
            </w:rPr>
          </w:pPr>
          <w:hyperlink w:anchor="_Toc185593462" w:history="1">
            <w:r w:rsidRPr="00002D97">
              <w:rPr>
                <w:rStyle w:val="Hyperlink"/>
                <w:rFonts w:ascii="Arial" w:hAnsi="Arial" w:cs="Arial"/>
                <w:noProof/>
              </w:rPr>
              <w:t>Propose short-term and long-term management strategies to enhance stability</w:t>
            </w:r>
            <w:r>
              <w:rPr>
                <w:noProof/>
                <w:webHidden/>
              </w:rPr>
              <w:tab/>
            </w:r>
            <w:r>
              <w:rPr>
                <w:noProof/>
                <w:webHidden/>
              </w:rPr>
              <w:fldChar w:fldCharType="begin"/>
            </w:r>
            <w:r>
              <w:rPr>
                <w:noProof/>
                <w:webHidden/>
              </w:rPr>
              <w:instrText xml:space="preserve"> PAGEREF _Toc185593462 \h </w:instrText>
            </w:r>
            <w:r>
              <w:rPr>
                <w:noProof/>
                <w:webHidden/>
              </w:rPr>
            </w:r>
            <w:r>
              <w:rPr>
                <w:noProof/>
                <w:webHidden/>
              </w:rPr>
              <w:fldChar w:fldCharType="separate"/>
            </w:r>
            <w:r w:rsidR="00F16880">
              <w:rPr>
                <w:noProof/>
                <w:webHidden/>
              </w:rPr>
              <w:t>8</w:t>
            </w:r>
            <w:r>
              <w:rPr>
                <w:noProof/>
                <w:webHidden/>
              </w:rPr>
              <w:fldChar w:fldCharType="end"/>
            </w:r>
          </w:hyperlink>
        </w:p>
        <w:p w14:paraId="1C78F847" w14:textId="5EE82778" w:rsidR="002A48DB" w:rsidRDefault="002A48DB">
          <w:pPr>
            <w:pStyle w:val="TOC2"/>
            <w:tabs>
              <w:tab w:val="right" w:leader="dot" w:pos="9016"/>
            </w:tabs>
            <w:rPr>
              <w:rFonts w:eastAsiaTheme="minorEastAsia"/>
              <w:noProof/>
              <w:kern w:val="2"/>
              <w:sz w:val="24"/>
              <w:szCs w:val="24"/>
              <w:lang w:eastAsia="en-GB"/>
              <w14:ligatures w14:val="standardContextual"/>
            </w:rPr>
          </w:pPr>
          <w:hyperlink w:anchor="_Toc185593463" w:history="1">
            <w:r w:rsidRPr="00002D97">
              <w:rPr>
                <w:rStyle w:val="Hyperlink"/>
                <w:rFonts w:ascii="Arial" w:hAnsi="Arial" w:cs="Arial"/>
                <w:noProof/>
              </w:rPr>
              <w:t>Potential engineering solutions</w:t>
            </w:r>
            <w:r>
              <w:rPr>
                <w:noProof/>
                <w:webHidden/>
              </w:rPr>
              <w:tab/>
            </w:r>
            <w:r>
              <w:rPr>
                <w:noProof/>
                <w:webHidden/>
              </w:rPr>
              <w:fldChar w:fldCharType="begin"/>
            </w:r>
            <w:r>
              <w:rPr>
                <w:noProof/>
                <w:webHidden/>
              </w:rPr>
              <w:instrText xml:space="preserve"> PAGEREF _Toc185593463 \h </w:instrText>
            </w:r>
            <w:r>
              <w:rPr>
                <w:noProof/>
                <w:webHidden/>
              </w:rPr>
            </w:r>
            <w:r>
              <w:rPr>
                <w:noProof/>
                <w:webHidden/>
              </w:rPr>
              <w:fldChar w:fldCharType="separate"/>
            </w:r>
            <w:r w:rsidR="00F16880">
              <w:rPr>
                <w:noProof/>
                <w:webHidden/>
              </w:rPr>
              <w:t>10</w:t>
            </w:r>
            <w:r>
              <w:rPr>
                <w:noProof/>
                <w:webHidden/>
              </w:rPr>
              <w:fldChar w:fldCharType="end"/>
            </w:r>
          </w:hyperlink>
        </w:p>
        <w:p w14:paraId="67D98D17" w14:textId="0D7E974A" w:rsidR="002A48DB" w:rsidRDefault="002A48DB">
          <w:pPr>
            <w:pStyle w:val="TOC2"/>
            <w:tabs>
              <w:tab w:val="right" w:leader="dot" w:pos="9016"/>
            </w:tabs>
            <w:rPr>
              <w:rFonts w:eastAsiaTheme="minorEastAsia"/>
              <w:noProof/>
              <w:kern w:val="2"/>
              <w:sz w:val="24"/>
              <w:szCs w:val="24"/>
              <w:lang w:eastAsia="en-GB"/>
              <w14:ligatures w14:val="standardContextual"/>
            </w:rPr>
          </w:pPr>
          <w:hyperlink w:anchor="_Toc185593464" w:history="1">
            <w:r w:rsidRPr="00002D97">
              <w:rPr>
                <w:rStyle w:val="Hyperlink"/>
                <w:rFonts w:ascii="Arial" w:hAnsi="Arial" w:cs="Arial"/>
                <w:noProof/>
              </w:rPr>
              <w:t>Recommend monitoring and maintenance practices</w:t>
            </w:r>
            <w:r>
              <w:rPr>
                <w:noProof/>
                <w:webHidden/>
              </w:rPr>
              <w:tab/>
            </w:r>
            <w:r>
              <w:rPr>
                <w:noProof/>
                <w:webHidden/>
              </w:rPr>
              <w:fldChar w:fldCharType="begin"/>
            </w:r>
            <w:r>
              <w:rPr>
                <w:noProof/>
                <w:webHidden/>
              </w:rPr>
              <w:instrText xml:space="preserve"> PAGEREF _Toc185593464 \h </w:instrText>
            </w:r>
            <w:r>
              <w:rPr>
                <w:noProof/>
                <w:webHidden/>
              </w:rPr>
            </w:r>
            <w:r>
              <w:rPr>
                <w:noProof/>
                <w:webHidden/>
              </w:rPr>
              <w:fldChar w:fldCharType="separate"/>
            </w:r>
            <w:r w:rsidR="00F16880">
              <w:rPr>
                <w:noProof/>
                <w:webHidden/>
              </w:rPr>
              <w:t>11</w:t>
            </w:r>
            <w:r>
              <w:rPr>
                <w:noProof/>
                <w:webHidden/>
              </w:rPr>
              <w:fldChar w:fldCharType="end"/>
            </w:r>
          </w:hyperlink>
        </w:p>
        <w:p w14:paraId="20068845" w14:textId="326982C9" w:rsidR="002A48DB" w:rsidRDefault="002A48DB">
          <w:pPr>
            <w:pStyle w:val="TOC1"/>
            <w:rPr>
              <w:rFonts w:eastAsiaTheme="minorEastAsia"/>
              <w:kern w:val="2"/>
              <w:sz w:val="24"/>
              <w:szCs w:val="24"/>
              <w:lang w:eastAsia="en-GB"/>
              <w14:ligatures w14:val="standardContextual"/>
            </w:rPr>
          </w:pPr>
          <w:hyperlink w:anchor="_Toc185593465" w:history="1">
            <w:r w:rsidRPr="00002D97">
              <w:rPr>
                <w:rStyle w:val="Hyperlink"/>
                <w:rFonts w:ascii="Arial" w:hAnsi="Arial" w:cs="Arial"/>
              </w:rPr>
              <w:t>7.Conclusion</w:t>
            </w:r>
            <w:r>
              <w:rPr>
                <w:webHidden/>
              </w:rPr>
              <w:tab/>
            </w:r>
            <w:r>
              <w:rPr>
                <w:webHidden/>
              </w:rPr>
              <w:fldChar w:fldCharType="begin"/>
            </w:r>
            <w:r>
              <w:rPr>
                <w:webHidden/>
              </w:rPr>
              <w:instrText xml:space="preserve"> PAGEREF _Toc185593465 \h </w:instrText>
            </w:r>
            <w:r>
              <w:rPr>
                <w:webHidden/>
              </w:rPr>
            </w:r>
            <w:r>
              <w:rPr>
                <w:webHidden/>
              </w:rPr>
              <w:fldChar w:fldCharType="separate"/>
            </w:r>
            <w:r w:rsidR="00F16880">
              <w:rPr>
                <w:webHidden/>
              </w:rPr>
              <w:t>13</w:t>
            </w:r>
            <w:r>
              <w:rPr>
                <w:webHidden/>
              </w:rPr>
              <w:fldChar w:fldCharType="end"/>
            </w:r>
          </w:hyperlink>
        </w:p>
        <w:p w14:paraId="35A67B89" w14:textId="4E20E4FF" w:rsidR="002A48DB" w:rsidRDefault="002A48DB">
          <w:pPr>
            <w:pStyle w:val="TOC2"/>
            <w:tabs>
              <w:tab w:val="right" w:leader="dot" w:pos="9016"/>
            </w:tabs>
            <w:rPr>
              <w:rFonts w:eastAsiaTheme="minorEastAsia"/>
              <w:noProof/>
              <w:kern w:val="2"/>
              <w:sz w:val="24"/>
              <w:szCs w:val="24"/>
              <w:lang w:eastAsia="en-GB"/>
              <w14:ligatures w14:val="standardContextual"/>
            </w:rPr>
          </w:pPr>
          <w:hyperlink w:anchor="_Toc185593466" w:history="1">
            <w:r w:rsidRPr="00002D97">
              <w:rPr>
                <w:rStyle w:val="Hyperlink"/>
                <w:rFonts w:ascii="Arial" w:hAnsi="Arial" w:cs="Arial"/>
                <w:noProof/>
              </w:rPr>
              <w:t>Summarise the key findings</w:t>
            </w:r>
            <w:r>
              <w:rPr>
                <w:noProof/>
                <w:webHidden/>
              </w:rPr>
              <w:tab/>
            </w:r>
            <w:r>
              <w:rPr>
                <w:noProof/>
                <w:webHidden/>
              </w:rPr>
              <w:fldChar w:fldCharType="begin"/>
            </w:r>
            <w:r>
              <w:rPr>
                <w:noProof/>
                <w:webHidden/>
              </w:rPr>
              <w:instrText xml:space="preserve"> PAGEREF _Toc185593466 \h </w:instrText>
            </w:r>
            <w:r>
              <w:rPr>
                <w:noProof/>
                <w:webHidden/>
              </w:rPr>
            </w:r>
            <w:r>
              <w:rPr>
                <w:noProof/>
                <w:webHidden/>
              </w:rPr>
              <w:fldChar w:fldCharType="separate"/>
            </w:r>
            <w:r w:rsidR="00F16880">
              <w:rPr>
                <w:noProof/>
                <w:webHidden/>
              </w:rPr>
              <w:t>13</w:t>
            </w:r>
            <w:r>
              <w:rPr>
                <w:noProof/>
                <w:webHidden/>
              </w:rPr>
              <w:fldChar w:fldCharType="end"/>
            </w:r>
          </w:hyperlink>
        </w:p>
        <w:p w14:paraId="4EDE00A6" w14:textId="4D556C71" w:rsidR="002A48DB" w:rsidRDefault="002A48DB">
          <w:pPr>
            <w:pStyle w:val="TOC1"/>
            <w:rPr>
              <w:rFonts w:eastAsiaTheme="minorEastAsia"/>
              <w:kern w:val="2"/>
              <w:sz w:val="24"/>
              <w:szCs w:val="24"/>
              <w:lang w:eastAsia="en-GB"/>
              <w14:ligatures w14:val="standardContextual"/>
            </w:rPr>
          </w:pPr>
          <w:hyperlink w:anchor="_Toc185593467" w:history="1">
            <w:r w:rsidRPr="00002D97">
              <w:rPr>
                <w:rStyle w:val="Hyperlink"/>
                <w:rFonts w:ascii="Arial" w:hAnsi="Arial" w:cs="Arial"/>
              </w:rPr>
              <w:t>References</w:t>
            </w:r>
            <w:r>
              <w:rPr>
                <w:webHidden/>
              </w:rPr>
              <w:tab/>
            </w:r>
            <w:r>
              <w:rPr>
                <w:webHidden/>
              </w:rPr>
              <w:fldChar w:fldCharType="begin"/>
            </w:r>
            <w:r>
              <w:rPr>
                <w:webHidden/>
              </w:rPr>
              <w:instrText xml:space="preserve"> PAGEREF _Toc185593467 \h </w:instrText>
            </w:r>
            <w:r>
              <w:rPr>
                <w:webHidden/>
              </w:rPr>
            </w:r>
            <w:r>
              <w:rPr>
                <w:webHidden/>
              </w:rPr>
              <w:fldChar w:fldCharType="separate"/>
            </w:r>
            <w:r w:rsidR="00F16880">
              <w:rPr>
                <w:webHidden/>
              </w:rPr>
              <w:t>14</w:t>
            </w:r>
            <w:r>
              <w:rPr>
                <w:webHidden/>
              </w:rPr>
              <w:fldChar w:fldCharType="end"/>
            </w:r>
          </w:hyperlink>
        </w:p>
        <w:p w14:paraId="35CBBDE4" w14:textId="3BC3C46B" w:rsidR="002A48DB" w:rsidRDefault="002A48DB">
          <w:pPr>
            <w:pStyle w:val="TOC1"/>
            <w:rPr>
              <w:rFonts w:eastAsiaTheme="minorEastAsia"/>
              <w:kern w:val="2"/>
              <w:sz w:val="24"/>
              <w:szCs w:val="24"/>
              <w:lang w:eastAsia="en-GB"/>
              <w14:ligatures w14:val="standardContextual"/>
            </w:rPr>
          </w:pPr>
          <w:hyperlink w:anchor="_Toc185593468" w:history="1">
            <w:r w:rsidRPr="00002D97">
              <w:rPr>
                <w:rStyle w:val="Hyperlink"/>
                <w:rFonts w:ascii="Arial" w:hAnsi="Arial" w:cs="Arial"/>
              </w:rPr>
              <w:t>Bibliography</w:t>
            </w:r>
            <w:r>
              <w:rPr>
                <w:webHidden/>
              </w:rPr>
              <w:tab/>
            </w:r>
            <w:r>
              <w:rPr>
                <w:webHidden/>
              </w:rPr>
              <w:fldChar w:fldCharType="begin"/>
            </w:r>
            <w:r>
              <w:rPr>
                <w:webHidden/>
              </w:rPr>
              <w:instrText xml:space="preserve"> PAGEREF _Toc185593468 \h </w:instrText>
            </w:r>
            <w:r>
              <w:rPr>
                <w:webHidden/>
              </w:rPr>
            </w:r>
            <w:r>
              <w:rPr>
                <w:webHidden/>
              </w:rPr>
              <w:fldChar w:fldCharType="separate"/>
            </w:r>
            <w:r w:rsidR="00F16880">
              <w:rPr>
                <w:webHidden/>
              </w:rPr>
              <w:t>15</w:t>
            </w:r>
            <w:r>
              <w:rPr>
                <w:webHidden/>
              </w:rPr>
              <w:fldChar w:fldCharType="end"/>
            </w:r>
          </w:hyperlink>
        </w:p>
        <w:p w14:paraId="6440A8A5" w14:textId="6BE934D3" w:rsidR="002A48DB" w:rsidRDefault="002A48DB">
          <w:pPr>
            <w:pStyle w:val="TOC1"/>
            <w:rPr>
              <w:rFonts w:eastAsiaTheme="minorEastAsia"/>
              <w:kern w:val="2"/>
              <w:sz w:val="24"/>
              <w:szCs w:val="24"/>
              <w:lang w:eastAsia="en-GB"/>
              <w14:ligatures w14:val="standardContextual"/>
            </w:rPr>
          </w:pPr>
          <w:hyperlink w:anchor="_Toc185593469" w:history="1">
            <w:r w:rsidRPr="00002D97">
              <w:rPr>
                <w:rStyle w:val="Hyperlink"/>
                <w:rFonts w:ascii="Arial" w:hAnsi="Arial" w:cs="Arial"/>
              </w:rPr>
              <w:t>Appendix.</w:t>
            </w:r>
            <w:r>
              <w:rPr>
                <w:webHidden/>
              </w:rPr>
              <w:tab/>
            </w:r>
            <w:r>
              <w:rPr>
                <w:webHidden/>
              </w:rPr>
              <w:fldChar w:fldCharType="begin"/>
            </w:r>
            <w:r>
              <w:rPr>
                <w:webHidden/>
              </w:rPr>
              <w:instrText xml:space="preserve"> PAGEREF _Toc185593469 \h </w:instrText>
            </w:r>
            <w:r>
              <w:rPr>
                <w:webHidden/>
              </w:rPr>
            </w:r>
            <w:r>
              <w:rPr>
                <w:webHidden/>
              </w:rPr>
              <w:fldChar w:fldCharType="separate"/>
            </w:r>
            <w:r w:rsidR="00F16880">
              <w:rPr>
                <w:webHidden/>
              </w:rPr>
              <w:t>17</w:t>
            </w:r>
            <w:r>
              <w:rPr>
                <w:webHidden/>
              </w:rPr>
              <w:fldChar w:fldCharType="end"/>
            </w:r>
          </w:hyperlink>
        </w:p>
        <w:p w14:paraId="1F92B376" w14:textId="4A01AC91" w:rsidR="002A48DB" w:rsidRDefault="002A48DB">
          <w:pPr>
            <w:pStyle w:val="TOC2"/>
            <w:tabs>
              <w:tab w:val="right" w:leader="dot" w:pos="9016"/>
            </w:tabs>
            <w:rPr>
              <w:rFonts w:eastAsiaTheme="minorEastAsia"/>
              <w:noProof/>
              <w:kern w:val="2"/>
              <w:sz w:val="24"/>
              <w:szCs w:val="24"/>
              <w:lang w:eastAsia="en-GB"/>
              <w14:ligatures w14:val="standardContextual"/>
            </w:rPr>
          </w:pPr>
          <w:hyperlink w:anchor="_Toc185593470" w:history="1">
            <w:r w:rsidRPr="00002D97">
              <w:rPr>
                <w:rStyle w:val="Hyperlink"/>
                <w:noProof/>
              </w:rPr>
              <w:t>Appendix 1 – Tylorstown coal tip risk assessment</w:t>
            </w:r>
            <w:r>
              <w:rPr>
                <w:noProof/>
                <w:webHidden/>
              </w:rPr>
              <w:tab/>
            </w:r>
            <w:r>
              <w:rPr>
                <w:noProof/>
                <w:webHidden/>
              </w:rPr>
              <w:fldChar w:fldCharType="begin"/>
            </w:r>
            <w:r>
              <w:rPr>
                <w:noProof/>
                <w:webHidden/>
              </w:rPr>
              <w:instrText xml:space="preserve"> PAGEREF _Toc185593470 \h </w:instrText>
            </w:r>
            <w:r>
              <w:rPr>
                <w:noProof/>
                <w:webHidden/>
              </w:rPr>
            </w:r>
            <w:r>
              <w:rPr>
                <w:noProof/>
                <w:webHidden/>
              </w:rPr>
              <w:fldChar w:fldCharType="separate"/>
            </w:r>
            <w:r w:rsidR="00F16880">
              <w:rPr>
                <w:noProof/>
                <w:webHidden/>
              </w:rPr>
              <w:t>17</w:t>
            </w:r>
            <w:r>
              <w:rPr>
                <w:noProof/>
                <w:webHidden/>
              </w:rPr>
              <w:fldChar w:fldCharType="end"/>
            </w:r>
          </w:hyperlink>
        </w:p>
        <w:p w14:paraId="59FB7076" w14:textId="431433B6" w:rsidR="002A48DB" w:rsidRDefault="002A48DB">
          <w:pPr>
            <w:pStyle w:val="TOC2"/>
            <w:tabs>
              <w:tab w:val="right" w:leader="dot" w:pos="9016"/>
            </w:tabs>
            <w:rPr>
              <w:rFonts w:eastAsiaTheme="minorEastAsia"/>
              <w:noProof/>
              <w:kern w:val="2"/>
              <w:sz w:val="24"/>
              <w:szCs w:val="24"/>
              <w:lang w:eastAsia="en-GB"/>
              <w14:ligatures w14:val="standardContextual"/>
            </w:rPr>
          </w:pPr>
          <w:hyperlink w:anchor="_Toc185593471" w:history="1">
            <w:r w:rsidRPr="00002D97">
              <w:rPr>
                <w:rStyle w:val="Hyperlink"/>
                <w:noProof/>
              </w:rPr>
              <w:t>Appendix 2 – Pre and post photographs of Tylorstown coal tip</w:t>
            </w:r>
            <w:r>
              <w:rPr>
                <w:noProof/>
                <w:webHidden/>
              </w:rPr>
              <w:tab/>
            </w:r>
            <w:r>
              <w:rPr>
                <w:noProof/>
                <w:webHidden/>
              </w:rPr>
              <w:fldChar w:fldCharType="begin"/>
            </w:r>
            <w:r>
              <w:rPr>
                <w:noProof/>
                <w:webHidden/>
              </w:rPr>
              <w:instrText xml:space="preserve"> PAGEREF _Toc185593471 \h </w:instrText>
            </w:r>
            <w:r>
              <w:rPr>
                <w:noProof/>
                <w:webHidden/>
              </w:rPr>
            </w:r>
            <w:r>
              <w:rPr>
                <w:noProof/>
                <w:webHidden/>
              </w:rPr>
              <w:fldChar w:fldCharType="separate"/>
            </w:r>
            <w:r w:rsidR="00F16880">
              <w:rPr>
                <w:noProof/>
                <w:webHidden/>
              </w:rPr>
              <w:t>21</w:t>
            </w:r>
            <w:r>
              <w:rPr>
                <w:noProof/>
                <w:webHidden/>
              </w:rPr>
              <w:fldChar w:fldCharType="end"/>
            </w:r>
          </w:hyperlink>
        </w:p>
        <w:p w14:paraId="1E163A5B" w14:textId="10FE3E5E" w:rsidR="002A48DB" w:rsidRDefault="002A48DB">
          <w:pPr>
            <w:pStyle w:val="TOC2"/>
            <w:tabs>
              <w:tab w:val="right" w:leader="dot" w:pos="9016"/>
            </w:tabs>
            <w:rPr>
              <w:rFonts w:eastAsiaTheme="minorEastAsia"/>
              <w:noProof/>
              <w:kern w:val="2"/>
              <w:sz w:val="24"/>
              <w:szCs w:val="24"/>
              <w:lang w:eastAsia="en-GB"/>
              <w14:ligatures w14:val="standardContextual"/>
            </w:rPr>
          </w:pPr>
          <w:hyperlink w:anchor="_Toc185593472" w:history="1">
            <w:r w:rsidRPr="00002D97">
              <w:rPr>
                <w:rStyle w:val="Hyperlink"/>
                <w:noProof/>
              </w:rPr>
              <w:t>Appendix 3 – Ordinance survey map of Tylorstown coal tip</w:t>
            </w:r>
            <w:r>
              <w:rPr>
                <w:noProof/>
                <w:webHidden/>
              </w:rPr>
              <w:tab/>
            </w:r>
            <w:r>
              <w:rPr>
                <w:noProof/>
                <w:webHidden/>
              </w:rPr>
              <w:fldChar w:fldCharType="begin"/>
            </w:r>
            <w:r>
              <w:rPr>
                <w:noProof/>
                <w:webHidden/>
              </w:rPr>
              <w:instrText xml:space="preserve"> PAGEREF _Toc185593472 \h </w:instrText>
            </w:r>
            <w:r>
              <w:rPr>
                <w:noProof/>
                <w:webHidden/>
              </w:rPr>
            </w:r>
            <w:r>
              <w:rPr>
                <w:noProof/>
                <w:webHidden/>
              </w:rPr>
              <w:fldChar w:fldCharType="separate"/>
            </w:r>
            <w:r w:rsidR="00F16880">
              <w:rPr>
                <w:noProof/>
                <w:webHidden/>
              </w:rPr>
              <w:t>24</w:t>
            </w:r>
            <w:r>
              <w:rPr>
                <w:noProof/>
                <w:webHidden/>
              </w:rPr>
              <w:fldChar w:fldCharType="end"/>
            </w:r>
          </w:hyperlink>
        </w:p>
        <w:p w14:paraId="392760D4" w14:textId="55C98694" w:rsidR="005C3EF1" w:rsidRPr="0055383D" w:rsidRDefault="005C3EF1" w:rsidP="002513D9">
          <w:pPr>
            <w:jc w:val="both"/>
            <w:rPr>
              <w:rFonts w:ascii="Arial" w:hAnsi="Arial" w:cs="Arial"/>
              <w:sz w:val="24"/>
              <w:szCs w:val="24"/>
            </w:rPr>
          </w:pPr>
          <w:r w:rsidRPr="0055383D">
            <w:rPr>
              <w:rFonts w:ascii="Arial" w:hAnsi="Arial" w:cs="Arial"/>
              <w:b/>
              <w:bCs/>
              <w:noProof/>
              <w:sz w:val="24"/>
              <w:szCs w:val="24"/>
            </w:rPr>
            <w:fldChar w:fldCharType="end"/>
          </w:r>
        </w:p>
      </w:sdtContent>
    </w:sdt>
    <w:p w14:paraId="28CA29F4" w14:textId="77777777" w:rsidR="005C3EF1" w:rsidRPr="0055383D" w:rsidRDefault="005C3EF1" w:rsidP="002513D9">
      <w:pPr>
        <w:jc w:val="both"/>
        <w:rPr>
          <w:rFonts w:ascii="Arial" w:hAnsi="Arial" w:cs="Arial"/>
          <w:sz w:val="24"/>
          <w:szCs w:val="24"/>
        </w:rPr>
      </w:pPr>
    </w:p>
    <w:p w14:paraId="6EB82F7C" w14:textId="6F604669" w:rsidR="005C3EF1" w:rsidRDefault="005C3EF1" w:rsidP="002513D9">
      <w:pPr>
        <w:jc w:val="both"/>
        <w:rPr>
          <w:rFonts w:ascii="Arial" w:hAnsi="Arial" w:cs="Arial"/>
          <w:sz w:val="24"/>
          <w:szCs w:val="24"/>
        </w:rPr>
      </w:pPr>
    </w:p>
    <w:p w14:paraId="49A13742" w14:textId="2A551A43" w:rsidR="00C70487" w:rsidRDefault="00F17791" w:rsidP="002513D9">
      <w:pPr>
        <w:jc w:val="both"/>
        <w:rPr>
          <w:rFonts w:ascii="Arial" w:hAnsi="Arial" w:cs="Arial"/>
          <w:sz w:val="24"/>
          <w:szCs w:val="24"/>
        </w:rPr>
      </w:pPr>
      <w:r>
        <w:rPr>
          <w:rFonts w:ascii="Arial" w:hAnsi="Arial" w:cs="Arial"/>
          <w:sz w:val="24"/>
          <w:szCs w:val="24"/>
        </w:rPr>
        <w:t>Word count - 254</w:t>
      </w:r>
      <w:r w:rsidR="0031258B">
        <w:rPr>
          <w:rFonts w:ascii="Arial" w:hAnsi="Arial" w:cs="Arial"/>
          <w:sz w:val="24"/>
          <w:szCs w:val="24"/>
        </w:rPr>
        <w:t>7</w:t>
      </w:r>
    </w:p>
    <w:p w14:paraId="4A7238DD" w14:textId="77777777" w:rsidR="00C70487" w:rsidRDefault="00C70487" w:rsidP="002513D9">
      <w:pPr>
        <w:jc w:val="both"/>
        <w:rPr>
          <w:rFonts w:ascii="Arial" w:hAnsi="Arial" w:cs="Arial"/>
          <w:sz w:val="24"/>
          <w:szCs w:val="24"/>
        </w:rPr>
      </w:pPr>
    </w:p>
    <w:p w14:paraId="6CFE1BBE" w14:textId="77777777" w:rsidR="00010686" w:rsidRDefault="00010686" w:rsidP="002513D9">
      <w:pPr>
        <w:jc w:val="both"/>
        <w:rPr>
          <w:rFonts w:ascii="Arial" w:hAnsi="Arial" w:cs="Arial"/>
          <w:sz w:val="24"/>
          <w:szCs w:val="24"/>
        </w:rPr>
      </w:pPr>
    </w:p>
    <w:p w14:paraId="3FCE2456" w14:textId="4C1D08F0" w:rsidR="007D537D" w:rsidRPr="00CB3A9C" w:rsidRDefault="00F751FE" w:rsidP="00F377B7">
      <w:pPr>
        <w:pStyle w:val="Heading1"/>
        <w:rPr>
          <w:rFonts w:ascii="Arial" w:hAnsi="Arial" w:cs="Arial"/>
        </w:rPr>
      </w:pPr>
      <w:bookmarkStart w:id="2" w:name="_Toc185593446"/>
      <w:r w:rsidRPr="0055383D">
        <w:lastRenderedPageBreak/>
        <w:t xml:space="preserve">1. </w:t>
      </w:r>
      <w:r w:rsidR="003F0C5C" w:rsidRPr="00CB3A9C">
        <w:rPr>
          <w:rFonts w:ascii="Arial" w:hAnsi="Arial" w:cs="Arial"/>
        </w:rPr>
        <w:t>Introduction</w:t>
      </w:r>
      <w:bookmarkEnd w:id="2"/>
      <w:r w:rsidR="00F377B7" w:rsidRPr="00CB3A9C">
        <w:rPr>
          <w:rFonts w:ascii="Arial" w:hAnsi="Arial" w:cs="Arial"/>
        </w:rPr>
        <w:t xml:space="preserve"> </w:t>
      </w:r>
    </w:p>
    <w:p w14:paraId="6AFA0365" w14:textId="14611C9A" w:rsidR="007D537D" w:rsidRPr="00CB3A9C" w:rsidRDefault="007D537D" w:rsidP="007D537D">
      <w:pPr>
        <w:rPr>
          <w:rFonts w:ascii="Arial" w:hAnsi="Arial" w:cs="Arial"/>
          <w:sz w:val="24"/>
          <w:szCs w:val="24"/>
        </w:rPr>
      </w:pPr>
    </w:p>
    <w:p w14:paraId="6C92EA6D" w14:textId="3D33121A" w:rsidR="007D537D" w:rsidRDefault="0031608B" w:rsidP="00CB3A9C">
      <w:pPr>
        <w:pStyle w:val="Heading2"/>
        <w:rPr>
          <w:rFonts w:ascii="Arial" w:hAnsi="Arial" w:cs="Arial"/>
        </w:rPr>
      </w:pPr>
      <w:bookmarkStart w:id="3" w:name="_Toc185593447"/>
      <w:r w:rsidRPr="00CB3A9C">
        <w:rPr>
          <w:rFonts w:ascii="Arial" w:hAnsi="Arial" w:cs="Arial"/>
        </w:rPr>
        <w:t>Coal tip stability</w:t>
      </w:r>
      <w:r w:rsidR="002D279F">
        <w:rPr>
          <w:rFonts w:ascii="Arial" w:hAnsi="Arial" w:cs="Arial"/>
        </w:rPr>
        <w:t xml:space="preserve"> and its importance</w:t>
      </w:r>
      <w:bookmarkEnd w:id="3"/>
    </w:p>
    <w:p w14:paraId="7AAD98A6" w14:textId="77777777" w:rsidR="0056465E" w:rsidRDefault="0056465E" w:rsidP="0056465E"/>
    <w:p w14:paraId="7EF64D0E" w14:textId="729E65ED" w:rsidR="00B465B9" w:rsidRDefault="0056465E" w:rsidP="0056465E">
      <w:pPr>
        <w:rPr>
          <w:rFonts w:ascii="Arial" w:hAnsi="Arial" w:cs="Arial"/>
        </w:rPr>
      </w:pPr>
      <w:r w:rsidRPr="008734A6">
        <w:rPr>
          <w:rFonts w:ascii="Arial" w:hAnsi="Arial" w:cs="Arial"/>
        </w:rPr>
        <w:t xml:space="preserve">Coal mining has been a cornerstone of industrial development for centuries, particularly in countries like the UK, China, and the United States </w:t>
      </w:r>
      <w:sdt>
        <w:sdtPr>
          <w:rPr>
            <w:rFonts w:ascii="Arial" w:hAnsi="Arial" w:cs="Arial"/>
          </w:rPr>
          <w:id w:val="1621341546"/>
          <w:citation/>
        </w:sdtPr>
        <w:sdtEndPr/>
        <w:sdtContent>
          <w:r w:rsidR="00665EA5">
            <w:rPr>
              <w:rFonts w:ascii="Arial" w:hAnsi="Arial" w:cs="Arial"/>
            </w:rPr>
            <w:fldChar w:fldCharType="begin"/>
          </w:r>
          <w:r w:rsidR="00665EA5">
            <w:rPr>
              <w:rFonts w:ascii="Arial" w:hAnsi="Arial" w:cs="Arial"/>
            </w:rPr>
            <w:instrText xml:space="preserve"> CITATION Yan21 \l 2057 </w:instrText>
          </w:r>
          <w:r w:rsidR="00665EA5">
            <w:rPr>
              <w:rFonts w:ascii="Arial" w:hAnsi="Arial" w:cs="Arial"/>
            </w:rPr>
            <w:fldChar w:fldCharType="separate"/>
          </w:r>
          <w:r w:rsidR="00807B14" w:rsidRPr="00807B14">
            <w:rPr>
              <w:rFonts w:ascii="Arial" w:hAnsi="Arial" w:cs="Arial"/>
              <w:noProof/>
            </w:rPr>
            <w:t>(Yang, 2021)</w:t>
          </w:r>
          <w:r w:rsidR="00665EA5">
            <w:rPr>
              <w:rFonts w:ascii="Arial" w:hAnsi="Arial" w:cs="Arial"/>
            </w:rPr>
            <w:fldChar w:fldCharType="end"/>
          </w:r>
        </w:sdtContent>
      </w:sdt>
      <w:r w:rsidRPr="008734A6">
        <w:rPr>
          <w:rFonts w:ascii="Arial" w:hAnsi="Arial" w:cs="Arial"/>
        </w:rPr>
        <w:t xml:space="preserve">. </w:t>
      </w:r>
    </w:p>
    <w:p w14:paraId="47DFDCC4" w14:textId="70235A22" w:rsidR="00846A73" w:rsidRDefault="0056465E" w:rsidP="0056465E">
      <w:pPr>
        <w:rPr>
          <w:rFonts w:ascii="Arial" w:hAnsi="Arial" w:cs="Arial"/>
        </w:rPr>
      </w:pPr>
      <w:r w:rsidRPr="008734A6">
        <w:rPr>
          <w:rFonts w:ascii="Arial" w:hAnsi="Arial" w:cs="Arial"/>
        </w:rPr>
        <w:t xml:space="preserve">One byproduct of coal mining is the creation of “coal tips” or spoil heaps. These large piles of mining waste materials are known as spoil and </w:t>
      </w:r>
      <w:r w:rsidR="006C4C9A">
        <w:rPr>
          <w:rFonts w:ascii="Arial" w:hAnsi="Arial" w:cs="Arial"/>
        </w:rPr>
        <w:t xml:space="preserve">are </w:t>
      </w:r>
      <w:r w:rsidRPr="008734A6">
        <w:rPr>
          <w:rFonts w:ascii="Arial" w:hAnsi="Arial" w:cs="Arial"/>
        </w:rPr>
        <w:t xml:space="preserve">made up of things such as </w:t>
      </w:r>
      <w:r w:rsidR="00A05954">
        <w:rPr>
          <w:rFonts w:ascii="Arial" w:hAnsi="Arial" w:cs="Arial"/>
        </w:rPr>
        <w:t xml:space="preserve">excavated </w:t>
      </w:r>
      <w:r w:rsidRPr="008734A6">
        <w:rPr>
          <w:rFonts w:ascii="Arial" w:hAnsi="Arial" w:cs="Arial"/>
        </w:rPr>
        <w:t xml:space="preserve">soil, </w:t>
      </w:r>
      <w:r w:rsidR="00CC6A34">
        <w:rPr>
          <w:rFonts w:ascii="Arial" w:hAnsi="Arial" w:cs="Arial"/>
        </w:rPr>
        <w:t>shale, rock and mudstone</w:t>
      </w:r>
      <w:r w:rsidRPr="008734A6">
        <w:rPr>
          <w:rFonts w:ascii="Arial" w:hAnsi="Arial" w:cs="Arial"/>
        </w:rPr>
        <w:t xml:space="preserve">, </w:t>
      </w:r>
      <w:r w:rsidR="00E66631">
        <w:rPr>
          <w:rFonts w:ascii="Arial" w:hAnsi="Arial" w:cs="Arial"/>
        </w:rPr>
        <w:t xml:space="preserve">organic matter </w:t>
      </w:r>
      <w:r w:rsidRPr="008734A6">
        <w:rPr>
          <w:rFonts w:ascii="Arial" w:hAnsi="Arial" w:cs="Arial"/>
        </w:rPr>
        <w:t>and coal residue and are often formed on steep slopes</w:t>
      </w:r>
      <w:sdt>
        <w:sdtPr>
          <w:rPr>
            <w:rFonts w:ascii="Arial" w:hAnsi="Arial" w:cs="Arial"/>
          </w:rPr>
          <w:id w:val="-480154393"/>
          <w:citation/>
        </w:sdtPr>
        <w:sdtEndPr/>
        <w:sdtContent>
          <w:r w:rsidR="00C92099">
            <w:rPr>
              <w:rFonts w:ascii="Arial" w:hAnsi="Arial" w:cs="Arial"/>
            </w:rPr>
            <w:fldChar w:fldCharType="begin"/>
          </w:r>
          <w:r w:rsidR="00C92099">
            <w:rPr>
              <w:rFonts w:ascii="Arial" w:hAnsi="Arial" w:cs="Arial"/>
            </w:rPr>
            <w:instrText xml:space="preserve"> CITATION Cad14 \l 2057 </w:instrText>
          </w:r>
          <w:r w:rsidR="00C92099">
            <w:rPr>
              <w:rFonts w:ascii="Arial" w:hAnsi="Arial" w:cs="Arial"/>
            </w:rPr>
            <w:fldChar w:fldCharType="separate"/>
          </w:r>
          <w:r w:rsidR="00807B14">
            <w:rPr>
              <w:rFonts w:ascii="Arial" w:hAnsi="Arial" w:cs="Arial"/>
              <w:noProof/>
            </w:rPr>
            <w:t xml:space="preserve"> </w:t>
          </w:r>
          <w:r w:rsidR="00807B14" w:rsidRPr="00807B14">
            <w:rPr>
              <w:rFonts w:ascii="Arial" w:hAnsi="Arial" w:cs="Arial"/>
              <w:noProof/>
            </w:rPr>
            <w:t>(Cadierno, 2014)</w:t>
          </w:r>
          <w:r w:rsidR="00C92099">
            <w:rPr>
              <w:rFonts w:ascii="Arial" w:hAnsi="Arial" w:cs="Arial"/>
            </w:rPr>
            <w:fldChar w:fldCharType="end"/>
          </w:r>
        </w:sdtContent>
      </w:sdt>
      <w:r w:rsidRPr="008734A6">
        <w:rPr>
          <w:rFonts w:ascii="Arial" w:hAnsi="Arial" w:cs="Arial"/>
        </w:rPr>
        <w:t>.</w:t>
      </w:r>
      <w:r w:rsidR="0076453C">
        <w:rPr>
          <w:rFonts w:ascii="Arial" w:hAnsi="Arial" w:cs="Arial"/>
        </w:rPr>
        <w:t xml:space="preserve"> </w:t>
      </w:r>
      <w:r w:rsidR="00D30A99">
        <w:rPr>
          <w:rFonts w:ascii="Arial" w:hAnsi="Arial" w:cs="Arial"/>
        </w:rPr>
        <w:t xml:space="preserve">These materials are often not well compacted and </w:t>
      </w:r>
      <w:r w:rsidRPr="008734A6">
        <w:rPr>
          <w:rFonts w:ascii="Arial" w:hAnsi="Arial" w:cs="Arial"/>
        </w:rPr>
        <w:t xml:space="preserve">if improperly managed, can become unstable and prone to collapse. </w:t>
      </w:r>
    </w:p>
    <w:p w14:paraId="6F868C46" w14:textId="30A0765D" w:rsidR="0056465E" w:rsidRPr="008734A6" w:rsidRDefault="00846A73" w:rsidP="0056465E">
      <w:pPr>
        <w:rPr>
          <w:rFonts w:ascii="Arial" w:hAnsi="Arial" w:cs="Arial"/>
        </w:rPr>
      </w:pPr>
      <w:r>
        <w:rPr>
          <w:rFonts w:ascii="Arial" w:hAnsi="Arial" w:cs="Arial"/>
        </w:rPr>
        <w:t>U</w:t>
      </w:r>
      <w:r w:rsidR="0056465E" w:rsidRPr="008734A6">
        <w:rPr>
          <w:rFonts w:ascii="Arial" w:hAnsi="Arial" w:cs="Arial"/>
        </w:rPr>
        <w:t xml:space="preserve">nderstanding the factors affecting coal tip slope stability </w:t>
      </w:r>
      <w:r w:rsidR="00EC131D">
        <w:rPr>
          <w:rFonts w:ascii="Arial" w:hAnsi="Arial" w:cs="Arial"/>
        </w:rPr>
        <w:t>are</w:t>
      </w:r>
      <w:r w:rsidR="0056465E" w:rsidRPr="008734A6">
        <w:rPr>
          <w:rFonts w:ascii="Arial" w:hAnsi="Arial" w:cs="Arial"/>
        </w:rPr>
        <w:t xml:space="preserve"> crucial for assessing potential risks and formulating strategies to prevent disasters such as the 1966 Aberfan tragedy, where a coal tip collapse caused the loss of 144 lives </w:t>
      </w:r>
      <w:sdt>
        <w:sdtPr>
          <w:rPr>
            <w:rFonts w:ascii="Arial" w:hAnsi="Arial" w:cs="Arial"/>
          </w:rPr>
          <w:id w:val="-1463039517"/>
          <w:citation/>
        </w:sdtPr>
        <w:sdtEndPr/>
        <w:sdtContent>
          <w:r w:rsidR="008D0D73">
            <w:rPr>
              <w:rFonts w:ascii="Arial" w:hAnsi="Arial" w:cs="Arial"/>
            </w:rPr>
            <w:fldChar w:fldCharType="begin"/>
          </w:r>
          <w:r w:rsidR="00BE53EF">
            <w:rPr>
              <w:rFonts w:ascii="Arial" w:hAnsi="Arial" w:cs="Arial"/>
            </w:rPr>
            <w:instrText xml:space="preserve">CITATION Bri24 \l 2057 </w:instrText>
          </w:r>
          <w:r w:rsidR="008D0D73">
            <w:rPr>
              <w:rFonts w:ascii="Arial" w:hAnsi="Arial" w:cs="Arial"/>
            </w:rPr>
            <w:fldChar w:fldCharType="separate"/>
          </w:r>
          <w:r w:rsidR="00807B14" w:rsidRPr="00807B14">
            <w:rPr>
              <w:rFonts w:ascii="Arial" w:hAnsi="Arial" w:cs="Arial"/>
              <w:noProof/>
            </w:rPr>
            <w:t>(BGS, 2024)</w:t>
          </w:r>
          <w:r w:rsidR="008D0D73">
            <w:rPr>
              <w:rFonts w:ascii="Arial" w:hAnsi="Arial" w:cs="Arial"/>
            </w:rPr>
            <w:fldChar w:fldCharType="end"/>
          </w:r>
        </w:sdtContent>
      </w:sdt>
      <w:r w:rsidR="00C32BDE">
        <w:rPr>
          <w:rFonts w:ascii="Arial" w:hAnsi="Arial" w:cs="Arial"/>
        </w:rPr>
        <w:t>.</w:t>
      </w:r>
    </w:p>
    <w:p w14:paraId="79EF0D3F" w14:textId="1C354FD5" w:rsidR="0056465E" w:rsidRPr="008734A6" w:rsidRDefault="0056465E" w:rsidP="0056465E">
      <w:pPr>
        <w:rPr>
          <w:rFonts w:ascii="Arial" w:hAnsi="Arial" w:cs="Arial"/>
        </w:rPr>
      </w:pPr>
      <w:r w:rsidRPr="008734A6">
        <w:rPr>
          <w:rFonts w:ascii="Arial" w:hAnsi="Arial" w:cs="Arial"/>
        </w:rPr>
        <w:t xml:space="preserve">The following </w:t>
      </w:r>
      <w:r w:rsidR="00561154">
        <w:rPr>
          <w:rFonts w:ascii="Arial" w:hAnsi="Arial" w:cs="Arial"/>
        </w:rPr>
        <w:t>report</w:t>
      </w:r>
      <w:r w:rsidRPr="008734A6">
        <w:rPr>
          <w:rFonts w:ascii="Arial" w:hAnsi="Arial" w:cs="Arial"/>
        </w:rPr>
        <w:t xml:space="preserve"> will examine coal tip stability in detail including a</w:t>
      </w:r>
      <w:r w:rsidR="0068712F">
        <w:rPr>
          <w:rFonts w:ascii="Arial" w:hAnsi="Arial" w:cs="Arial"/>
        </w:rPr>
        <w:t xml:space="preserve"> </w:t>
      </w:r>
      <w:r w:rsidRPr="008734A6">
        <w:rPr>
          <w:rFonts w:ascii="Arial" w:hAnsi="Arial" w:cs="Arial"/>
        </w:rPr>
        <w:t xml:space="preserve">case study </w:t>
      </w:r>
      <w:r w:rsidR="00CE6241">
        <w:rPr>
          <w:rFonts w:ascii="Arial" w:hAnsi="Arial" w:cs="Arial"/>
        </w:rPr>
        <w:t xml:space="preserve">of a coal tip </w:t>
      </w:r>
      <w:r w:rsidR="006A4D1B">
        <w:rPr>
          <w:rFonts w:ascii="Arial" w:hAnsi="Arial" w:cs="Arial"/>
        </w:rPr>
        <w:t>as well as looking at coal tip</w:t>
      </w:r>
      <w:r w:rsidRPr="008734A6">
        <w:rPr>
          <w:rFonts w:ascii="Arial" w:hAnsi="Arial" w:cs="Arial"/>
        </w:rPr>
        <w:t xml:space="preserve"> risk assessment</w:t>
      </w:r>
      <w:r w:rsidR="00681312">
        <w:rPr>
          <w:rFonts w:ascii="Arial" w:hAnsi="Arial" w:cs="Arial"/>
        </w:rPr>
        <w:t>s</w:t>
      </w:r>
      <w:r w:rsidRPr="008734A6">
        <w:rPr>
          <w:rFonts w:ascii="Arial" w:hAnsi="Arial" w:cs="Arial"/>
        </w:rPr>
        <w:t xml:space="preserve"> and management plan</w:t>
      </w:r>
      <w:r w:rsidR="00681312">
        <w:rPr>
          <w:rFonts w:ascii="Arial" w:hAnsi="Arial" w:cs="Arial"/>
        </w:rPr>
        <w:t>s</w:t>
      </w:r>
      <w:r w:rsidRPr="008734A6">
        <w:rPr>
          <w:rFonts w:ascii="Arial" w:hAnsi="Arial" w:cs="Arial"/>
        </w:rPr>
        <w:t>.</w:t>
      </w:r>
    </w:p>
    <w:p w14:paraId="3254DA8D" w14:textId="7C5116BB" w:rsidR="003A09EA" w:rsidRPr="00CB3A9C" w:rsidRDefault="003A09EA" w:rsidP="002513D9">
      <w:pPr>
        <w:jc w:val="both"/>
        <w:rPr>
          <w:rFonts w:ascii="Arial" w:hAnsi="Arial" w:cs="Arial"/>
          <w:sz w:val="24"/>
          <w:szCs w:val="24"/>
        </w:rPr>
      </w:pPr>
    </w:p>
    <w:p w14:paraId="1EAA2348" w14:textId="20BBB089" w:rsidR="00A8626B" w:rsidRPr="000F5B70" w:rsidRDefault="008F78BA" w:rsidP="0031608B">
      <w:pPr>
        <w:pStyle w:val="Heading1"/>
        <w:rPr>
          <w:rFonts w:ascii="Arial" w:hAnsi="Arial" w:cs="Arial"/>
        </w:rPr>
      </w:pPr>
      <w:bookmarkStart w:id="4" w:name="_Toc185593448"/>
      <w:r w:rsidRPr="000F5B70">
        <w:rPr>
          <w:rFonts w:ascii="Arial" w:hAnsi="Arial" w:cs="Arial"/>
        </w:rPr>
        <w:t xml:space="preserve">2. </w:t>
      </w:r>
      <w:r w:rsidR="00104C4E" w:rsidRPr="000F5B70">
        <w:rPr>
          <w:rFonts w:ascii="Arial" w:hAnsi="Arial" w:cs="Arial"/>
        </w:rPr>
        <w:t>Background</w:t>
      </w:r>
      <w:bookmarkEnd w:id="4"/>
    </w:p>
    <w:p w14:paraId="0B8BFF92" w14:textId="77777777" w:rsidR="003A09EA" w:rsidRPr="00CB3A9C" w:rsidRDefault="003A09EA" w:rsidP="00104C4E">
      <w:pPr>
        <w:rPr>
          <w:rFonts w:ascii="Arial" w:hAnsi="Arial" w:cs="Arial"/>
          <w:sz w:val="24"/>
          <w:szCs w:val="24"/>
        </w:rPr>
      </w:pPr>
    </w:p>
    <w:p w14:paraId="740E2AF7" w14:textId="039EBD2C" w:rsidR="00104C4E" w:rsidRDefault="0031608B" w:rsidP="008E2209">
      <w:pPr>
        <w:pStyle w:val="Heading2"/>
        <w:rPr>
          <w:rFonts w:ascii="Arial" w:hAnsi="Arial" w:cs="Arial"/>
          <w:sz w:val="24"/>
          <w:szCs w:val="24"/>
        </w:rPr>
      </w:pPr>
      <w:bookmarkStart w:id="5" w:name="_Toc185593449"/>
      <w:r w:rsidRPr="00CB3A9C">
        <w:rPr>
          <w:rFonts w:ascii="Arial" w:hAnsi="Arial" w:cs="Arial"/>
          <w:sz w:val="24"/>
          <w:szCs w:val="24"/>
        </w:rPr>
        <w:t>Coal tips and their formation</w:t>
      </w:r>
      <w:bookmarkEnd w:id="5"/>
    </w:p>
    <w:p w14:paraId="067796AA" w14:textId="77777777" w:rsidR="00CF4EE6" w:rsidRDefault="00CF4EE6" w:rsidP="00CF4EE6"/>
    <w:p w14:paraId="738BD549" w14:textId="259601D7" w:rsidR="00CF4EE6" w:rsidRPr="00CF4EE6" w:rsidRDefault="00CF4EE6" w:rsidP="00CF4EE6">
      <w:pPr>
        <w:rPr>
          <w:rFonts w:ascii="Arial" w:hAnsi="Arial" w:cs="Arial"/>
        </w:rPr>
      </w:pPr>
      <w:r w:rsidRPr="00CF4EE6">
        <w:rPr>
          <w:rFonts w:ascii="Arial" w:hAnsi="Arial" w:cs="Arial"/>
        </w:rPr>
        <w:t xml:space="preserve">Coal tips, </w:t>
      </w:r>
      <w:r w:rsidR="00327FF6">
        <w:rPr>
          <w:rFonts w:ascii="Arial" w:hAnsi="Arial" w:cs="Arial"/>
        </w:rPr>
        <w:t>as mentioned above</w:t>
      </w:r>
      <w:r w:rsidRPr="00CF4EE6">
        <w:rPr>
          <w:rFonts w:ascii="Arial" w:hAnsi="Arial" w:cs="Arial"/>
        </w:rPr>
        <w:t>, are mounds or piles of waste material generated during coal mining. They are formed through the deposition of these materials near mining sites, often loosely tipped without compaction, creating irregularly shaped heaps</w:t>
      </w:r>
      <w:r w:rsidR="004712AE">
        <w:rPr>
          <w:rFonts w:ascii="Arial" w:hAnsi="Arial" w:cs="Arial"/>
        </w:rPr>
        <w:t>.</w:t>
      </w:r>
    </w:p>
    <w:p w14:paraId="14CA704D" w14:textId="41F7DFD7" w:rsidR="00C73250" w:rsidRDefault="00CF4EE6" w:rsidP="00C66286">
      <w:pPr>
        <w:rPr>
          <w:rFonts w:ascii="Arial" w:hAnsi="Arial" w:cs="Arial"/>
        </w:rPr>
      </w:pPr>
      <w:r w:rsidRPr="00CF4EE6">
        <w:rPr>
          <w:rFonts w:ascii="Arial" w:hAnsi="Arial" w:cs="Arial"/>
        </w:rPr>
        <w:t>The process of creating coal tips historically involved minimal regulation or engineering oversight. Waste material was dumped progressively as mining advanced, frequently onto unstable ground or hillsides. This practice resulted in tips with poor drainage and a high risk of instability, especially when subjected to heavy rainfall or ground movement</w:t>
      </w:r>
      <w:r w:rsidR="004712AE">
        <w:rPr>
          <w:rFonts w:ascii="Arial" w:hAnsi="Arial" w:cs="Arial"/>
        </w:rPr>
        <w:t xml:space="preserve">. </w:t>
      </w:r>
      <w:sdt>
        <w:sdtPr>
          <w:rPr>
            <w:rFonts w:ascii="Arial" w:hAnsi="Arial" w:cs="Arial"/>
          </w:rPr>
          <w:id w:val="-606739457"/>
          <w:citation/>
        </w:sdtPr>
        <w:sdtEndPr/>
        <w:sdtContent>
          <w:r w:rsidR="00C66286">
            <w:rPr>
              <w:rFonts w:ascii="Arial" w:hAnsi="Arial" w:cs="Arial"/>
            </w:rPr>
            <w:fldChar w:fldCharType="begin"/>
          </w:r>
          <w:r w:rsidR="00C66286">
            <w:rPr>
              <w:rFonts w:ascii="Arial" w:hAnsi="Arial" w:cs="Arial"/>
            </w:rPr>
            <w:instrText xml:space="preserve"> CITATION Dav13 \l 2057 </w:instrText>
          </w:r>
          <w:r w:rsidR="00C66286">
            <w:rPr>
              <w:rFonts w:ascii="Arial" w:hAnsi="Arial" w:cs="Arial"/>
            </w:rPr>
            <w:fldChar w:fldCharType="separate"/>
          </w:r>
          <w:r w:rsidR="00807B14" w:rsidRPr="00807B14">
            <w:rPr>
              <w:rFonts w:ascii="Arial" w:hAnsi="Arial" w:cs="Arial"/>
              <w:noProof/>
            </w:rPr>
            <w:t>(Davies, 2013)</w:t>
          </w:r>
          <w:r w:rsidR="00C66286">
            <w:rPr>
              <w:rFonts w:ascii="Arial" w:hAnsi="Arial" w:cs="Arial"/>
            </w:rPr>
            <w:fldChar w:fldCharType="end"/>
          </w:r>
        </w:sdtContent>
      </w:sdt>
      <w:r w:rsidR="00A62593">
        <w:rPr>
          <w:rFonts w:ascii="Arial" w:hAnsi="Arial" w:cs="Arial"/>
        </w:rPr>
        <w:t>.</w:t>
      </w:r>
    </w:p>
    <w:p w14:paraId="2AB15759" w14:textId="77777777" w:rsidR="00385F05" w:rsidRPr="00CB3A9C" w:rsidRDefault="00385F05" w:rsidP="00C66286">
      <w:pPr>
        <w:rPr>
          <w:rFonts w:ascii="Arial" w:hAnsi="Arial" w:cs="Arial"/>
          <w:sz w:val="24"/>
          <w:szCs w:val="24"/>
        </w:rPr>
      </w:pPr>
    </w:p>
    <w:p w14:paraId="565967EA" w14:textId="37E29EEA" w:rsidR="00EE6762" w:rsidRPr="00CB3A9C" w:rsidRDefault="00B83A66" w:rsidP="008E2209">
      <w:pPr>
        <w:pStyle w:val="Heading2"/>
        <w:rPr>
          <w:rFonts w:ascii="Arial" w:hAnsi="Arial" w:cs="Arial"/>
          <w:sz w:val="24"/>
          <w:szCs w:val="24"/>
        </w:rPr>
      </w:pPr>
      <w:bookmarkStart w:id="6" w:name="_Toc185593450"/>
      <w:r w:rsidRPr="00CB3A9C">
        <w:rPr>
          <w:rFonts w:ascii="Arial" w:hAnsi="Arial" w:cs="Arial"/>
          <w:sz w:val="24"/>
          <w:szCs w:val="24"/>
        </w:rPr>
        <w:t>Historical context of coal mining and tip creation</w:t>
      </w:r>
      <w:bookmarkEnd w:id="6"/>
    </w:p>
    <w:p w14:paraId="4C8FFBE3" w14:textId="77777777" w:rsidR="00CA7E7E" w:rsidRDefault="00CA7E7E" w:rsidP="008D3DD2">
      <w:pPr>
        <w:rPr>
          <w:rFonts w:ascii="Arial" w:hAnsi="Arial" w:cs="Arial"/>
          <w:sz w:val="24"/>
          <w:szCs w:val="24"/>
        </w:rPr>
      </w:pPr>
    </w:p>
    <w:p w14:paraId="7C27D3A9" w14:textId="42262277" w:rsidR="00620DCC" w:rsidRPr="006A5218" w:rsidRDefault="00620DCC" w:rsidP="00620DCC">
      <w:pPr>
        <w:rPr>
          <w:rFonts w:ascii="Arial" w:hAnsi="Arial" w:cs="Arial"/>
        </w:rPr>
      </w:pPr>
      <w:r w:rsidRPr="006A5218">
        <w:rPr>
          <w:rFonts w:ascii="Arial" w:hAnsi="Arial" w:cs="Arial"/>
        </w:rPr>
        <w:t xml:space="preserve">The formation of coal tips </w:t>
      </w:r>
      <w:r w:rsidR="00C03AE7">
        <w:rPr>
          <w:rFonts w:ascii="Arial" w:hAnsi="Arial" w:cs="Arial"/>
        </w:rPr>
        <w:t>is</w:t>
      </w:r>
      <w:r w:rsidRPr="006A5218">
        <w:rPr>
          <w:rFonts w:ascii="Arial" w:hAnsi="Arial" w:cs="Arial"/>
        </w:rPr>
        <w:t xml:space="preserve"> closely tied to the rapid industriali</w:t>
      </w:r>
      <w:r w:rsidR="006A5218">
        <w:rPr>
          <w:rFonts w:ascii="Arial" w:hAnsi="Arial" w:cs="Arial"/>
        </w:rPr>
        <w:t>s</w:t>
      </w:r>
      <w:r w:rsidRPr="006A5218">
        <w:rPr>
          <w:rFonts w:ascii="Arial" w:hAnsi="Arial" w:cs="Arial"/>
        </w:rPr>
        <w:t>ation of the 18th and 19th centuries, particularly in coal-producing regions like South Wales, the Midlands in England, and parts of Scotland. Coal was the driving force behind industrial economies, and large quantities of waste were a byproduct of this essential activity</w:t>
      </w:r>
      <w:r w:rsidR="00501765" w:rsidRPr="006A5218">
        <w:rPr>
          <w:rFonts w:ascii="Arial" w:hAnsi="Arial" w:cs="Arial"/>
        </w:rPr>
        <w:t xml:space="preserve"> </w:t>
      </w:r>
      <w:sdt>
        <w:sdtPr>
          <w:rPr>
            <w:rFonts w:ascii="Arial" w:hAnsi="Arial" w:cs="Arial"/>
          </w:rPr>
          <w:id w:val="2068143047"/>
          <w:citation/>
        </w:sdtPr>
        <w:sdtEndPr/>
        <w:sdtContent>
          <w:r w:rsidR="00B86058">
            <w:rPr>
              <w:rFonts w:ascii="Arial" w:hAnsi="Arial" w:cs="Arial"/>
            </w:rPr>
            <w:fldChar w:fldCharType="begin"/>
          </w:r>
          <w:r w:rsidR="00F20BD6">
            <w:rPr>
              <w:rFonts w:ascii="Arial" w:hAnsi="Arial" w:cs="Arial"/>
            </w:rPr>
            <w:instrText xml:space="preserve">CITATION Lan24 \l 2057 </w:instrText>
          </w:r>
          <w:r w:rsidR="00B86058">
            <w:rPr>
              <w:rFonts w:ascii="Arial" w:hAnsi="Arial" w:cs="Arial"/>
            </w:rPr>
            <w:fldChar w:fldCharType="separate"/>
          </w:r>
          <w:r w:rsidR="00807B14" w:rsidRPr="00807B14">
            <w:rPr>
              <w:rFonts w:ascii="Arial" w:hAnsi="Arial" w:cs="Arial"/>
              <w:noProof/>
            </w:rPr>
            <w:t>(Lancs.ac.uk, 2024)</w:t>
          </w:r>
          <w:r w:rsidR="00B86058">
            <w:rPr>
              <w:rFonts w:ascii="Arial" w:hAnsi="Arial" w:cs="Arial"/>
            </w:rPr>
            <w:fldChar w:fldCharType="end"/>
          </w:r>
        </w:sdtContent>
      </w:sdt>
      <w:r w:rsidR="00F20BD6">
        <w:rPr>
          <w:rFonts w:ascii="Arial" w:hAnsi="Arial" w:cs="Arial"/>
        </w:rPr>
        <w:t xml:space="preserve">. </w:t>
      </w:r>
      <w:r w:rsidRPr="006A5218">
        <w:rPr>
          <w:rFonts w:ascii="Arial" w:hAnsi="Arial" w:cs="Arial"/>
        </w:rPr>
        <w:t>However, because the focus was primarily on maximi</w:t>
      </w:r>
      <w:r w:rsidR="00655701">
        <w:rPr>
          <w:rFonts w:ascii="Arial" w:hAnsi="Arial" w:cs="Arial"/>
        </w:rPr>
        <w:t>s</w:t>
      </w:r>
      <w:r w:rsidRPr="006A5218">
        <w:rPr>
          <w:rFonts w:ascii="Arial" w:hAnsi="Arial" w:cs="Arial"/>
        </w:rPr>
        <w:t>ing coal production, little attention was paid to the long-term safety and environmental impacts of tip creation.</w:t>
      </w:r>
    </w:p>
    <w:p w14:paraId="1EEFFFB2" w14:textId="77777777" w:rsidR="00620DCC" w:rsidRPr="00620DCC" w:rsidRDefault="00620DCC" w:rsidP="00620DCC">
      <w:pPr>
        <w:rPr>
          <w:rFonts w:ascii="Arial" w:hAnsi="Arial" w:cs="Arial"/>
          <w:sz w:val="24"/>
          <w:szCs w:val="24"/>
        </w:rPr>
      </w:pPr>
    </w:p>
    <w:p w14:paraId="51BD1B1E" w14:textId="6157AE76" w:rsidR="00620DCC" w:rsidRPr="006A5218" w:rsidRDefault="00620DCC" w:rsidP="00620DCC">
      <w:pPr>
        <w:rPr>
          <w:rFonts w:ascii="Arial" w:hAnsi="Arial" w:cs="Arial"/>
        </w:rPr>
      </w:pPr>
      <w:r w:rsidRPr="006A5218">
        <w:rPr>
          <w:rFonts w:ascii="Arial" w:hAnsi="Arial" w:cs="Arial"/>
        </w:rPr>
        <w:lastRenderedPageBreak/>
        <w:t xml:space="preserve">The dangers of poorly managed coal tips were tragically highlighted by the Aberfan disaster of 1966. This catastrophic event occurred when saturated material from a coal tip liquefied </w:t>
      </w:r>
      <w:r w:rsidR="00A415EC">
        <w:rPr>
          <w:rFonts w:ascii="Arial" w:hAnsi="Arial" w:cs="Arial"/>
        </w:rPr>
        <w:t xml:space="preserve">due to a heavy rainfall event </w:t>
      </w:r>
      <w:r w:rsidRPr="006A5218">
        <w:rPr>
          <w:rFonts w:ascii="Arial" w:hAnsi="Arial" w:cs="Arial"/>
        </w:rPr>
        <w:t>and slid into a Welsh village, killing 144 people, most of them children. The disaster exposed widespread deficiencies in tip management and led to increased public and governmental scrutiny of coal mining practices</w:t>
      </w:r>
      <w:r w:rsidR="00985DD1" w:rsidRPr="006A5218">
        <w:rPr>
          <w:rFonts w:ascii="Arial" w:hAnsi="Arial" w:cs="Arial"/>
        </w:rPr>
        <w:t xml:space="preserve">. </w:t>
      </w:r>
      <w:sdt>
        <w:sdtPr>
          <w:rPr>
            <w:rFonts w:ascii="Arial" w:hAnsi="Arial" w:cs="Arial"/>
            <w:sz w:val="24"/>
            <w:szCs w:val="24"/>
          </w:rPr>
          <w:id w:val="-1151828493"/>
          <w:citation/>
        </w:sdtPr>
        <w:sdtEndPr/>
        <w:sdtContent>
          <w:r w:rsidR="007B7227">
            <w:rPr>
              <w:rFonts w:ascii="Arial" w:hAnsi="Arial" w:cs="Arial"/>
              <w:sz w:val="24"/>
              <w:szCs w:val="24"/>
            </w:rPr>
            <w:fldChar w:fldCharType="begin"/>
          </w:r>
          <w:r w:rsidR="007B7227">
            <w:rPr>
              <w:rFonts w:ascii="Arial" w:hAnsi="Arial" w:cs="Arial"/>
            </w:rPr>
            <w:instrText xml:space="preserve">CITATION ICE24 \l 2057 </w:instrText>
          </w:r>
          <w:r w:rsidR="007B7227">
            <w:rPr>
              <w:rFonts w:ascii="Arial" w:hAnsi="Arial" w:cs="Arial"/>
              <w:sz w:val="24"/>
              <w:szCs w:val="24"/>
            </w:rPr>
            <w:fldChar w:fldCharType="separate"/>
          </w:r>
          <w:r w:rsidR="00807B14" w:rsidRPr="00807B14">
            <w:rPr>
              <w:rFonts w:ascii="Arial" w:hAnsi="Arial" w:cs="Arial"/>
              <w:noProof/>
            </w:rPr>
            <w:t>(ICE, 2024)</w:t>
          </w:r>
          <w:r w:rsidR="007B7227">
            <w:rPr>
              <w:rFonts w:ascii="Arial" w:hAnsi="Arial" w:cs="Arial"/>
              <w:sz w:val="24"/>
              <w:szCs w:val="24"/>
            </w:rPr>
            <w:fldChar w:fldCharType="end"/>
          </w:r>
        </w:sdtContent>
      </w:sdt>
      <w:r w:rsidR="00985DD1" w:rsidRPr="006A5218">
        <w:rPr>
          <w:rFonts w:ascii="Arial" w:hAnsi="Arial" w:cs="Arial"/>
        </w:rPr>
        <w:t>.</w:t>
      </w:r>
    </w:p>
    <w:p w14:paraId="73A4672E" w14:textId="77777777" w:rsidR="00620DCC" w:rsidRPr="006A5218" w:rsidRDefault="00620DCC" w:rsidP="008D3DD2">
      <w:pPr>
        <w:rPr>
          <w:rFonts w:ascii="Arial" w:hAnsi="Arial" w:cs="Arial"/>
        </w:rPr>
      </w:pPr>
    </w:p>
    <w:p w14:paraId="65E03EA6" w14:textId="34A67CE3" w:rsidR="00CA7E7E" w:rsidRPr="006A5218" w:rsidRDefault="00B83A66" w:rsidP="005C1146">
      <w:pPr>
        <w:pStyle w:val="Heading2"/>
        <w:rPr>
          <w:rFonts w:ascii="Arial" w:hAnsi="Arial" w:cs="Arial"/>
          <w:sz w:val="22"/>
          <w:szCs w:val="22"/>
        </w:rPr>
      </w:pPr>
      <w:bookmarkStart w:id="7" w:name="_Toc185593451"/>
      <w:r w:rsidRPr="006A5218">
        <w:rPr>
          <w:rFonts w:ascii="Arial" w:hAnsi="Arial" w:cs="Arial"/>
          <w:sz w:val="22"/>
          <w:szCs w:val="22"/>
        </w:rPr>
        <w:t xml:space="preserve">Importance of </w:t>
      </w:r>
      <w:r w:rsidR="00BB2CDE" w:rsidRPr="006A5218">
        <w:rPr>
          <w:rFonts w:ascii="Arial" w:hAnsi="Arial" w:cs="Arial"/>
          <w:sz w:val="22"/>
          <w:szCs w:val="22"/>
        </w:rPr>
        <w:t>managing coal tips for safety and environmental protection</w:t>
      </w:r>
      <w:bookmarkEnd w:id="7"/>
    </w:p>
    <w:p w14:paraId="3ED3046A" w14:textId="5C141966" w:rsidR="005C1146" w:rsidRPr="006A5218" w:rsidRDefault="005C1146" w:rsidP="005C1146">
      <w:pPr>
        <w:rPr>
          <w:rFonts w:ascii="Arial" w:hAnsi="Arial" w:cs="Arial"/>
        </w:rPr>
      </w:pPr>
    </w:p>
    <w:p w14:paraId="44C0B795" w14:textId="6DA0DB11" w:rsidR="00634943" w:rsidRPr="006A5218" w:rsidRDefault="008D0EA0" w:rsidP="005C1146">
      <w:pPr>
        <w:rPr>
          <w:rFonts w:ascii="Arial" w:hAnsi="Arial" w:cs="Arial"/>
        </w:rPr>
      </w:pPr>
      <w:r w:rsidRPr="006A5218">
        <w:rPr>
          <w:rFonts w:ascii="Arial" w:hAnsi="Arial" w:cs="Arial"/>
        </w:rPr>
        <w:t>Managing coal tips is critical for safety due to the risks they pose, such as landslides, environmental hazards, and threats to nearby communities</w:t>
      </w:r>
      <w:r w:rsidR="00986437" w:rsidRPr="006A5218">
        <w:rPr>
          <w:rFonts w:ascii="Arial" w:hAnsi="Arial" w:cs="Arial"/>
        </w:rPr>
        <w:t xml:space="preserve">. These tips </w:t>
      </w:r>
      <w:r w:rsidR="00676AA1" w:rsidRPr="006A5218">
        <w:rPr>
          <w:rFonts w:ascii="Arial" w:hAnsi="Arial" w:cs="Arial"/>
        </w:rPr>
        <w:t>can become unstable due to factors like water infiltration, poor maintenance, or seismic activity.</w:t>
      </w:r>
      <w:r w:rsidR="00926020" w:rsidRPr="006A5218">
        <w:rPr>
          <w:rFonts w:ascii="Arial" w:hAnsi="Arial" w:cs="Arial"/>
        </w:rPr>
        <w:t xml:space="preserve"> Proper monitoring, engineering assessments, and regular maintenance can mitigate risks, ensuring stability and preventing catastrophic events </w:t>
      </w:r>
      <w:sdt>
        <w:sdtPr>
          <w:rPr>
            <w:rFonts w:ascii="Arial" w:hAnsi="Arial" w:cs="Arial"/>
          </w:rPr>
          <w:id w:val="125358822"/>
          <w:citation/>
        </w:sdtPr>
        <w:sdtEndPr/>
        <w:sdtContent>
          <w:r w:rsidR="00F20BD6">
            <w:rPr>
              <w:rFonts w:ascii="Arial" w:hAnsi="Arial" w:cs="Arial"/>
            </w:rPr>
            <w:fldChar w:fldCharType="begin"/>
          </w:r>
          <w:r w:rsidR="00F20BD6">
            <w:rPr>
              <w:rFonts w:ascii="Arial" w:hAnsi="Arial" w:cs="Arial"/>
            </w:rPr>
            <w:instrText xml:space="preserve"> CITATION Don20 \l 2057 </w:instrText>
          </w:r>
          <w:r w:rsidR="00F20BD6">
            <w:rPr>
              <w:rFonts w:ascii="Arial" w:hAnsi="Arial" w:cs="Arial"/>
            </w:rPr>
            <w:fldChar w:fldCharType="separate"/>
          </w:r>
          <w:r w:rsidR="00807B14" w:rsidRPr="00807B14">
            <w:rPr>
              <w:rFonts w:ascii="Arial" w:hAnsi="Arial" w:cs="Arial"/>
              <w:noProof/>
            </w:rPr>
            <w:t>(Donelly, 2020)</w:t>
          </w:r>
          <w:r w:rsidR="00F20BD6">
            <w:rPr>
              <w:rFonts w:ascii="Arial" w:hAnsi="Arial" w:cs="Arial"/>
            </w:rPr>
            <w:fldChar w:fldCharType="end"/>
          </w:r>
        </w:sdtContent>
      </w:sdt>
      <w:r w:rsidR="00F20BD6">
        <w:rPr>
          <w:rFonts w:ascii="Arial" w:hAnsi="Arial" w:cs="Arial"/>
        </w:rPr>
        <w:t xml:space="preserve">. </w:t>
      </w:r>
      <w:r w:rsidR="00154AF3" w:rsidRPr="006A5218">
        <w:rPr>
          <w:rFonts w:ascii="Arial" w:hAnsi="Arial" w:cs="Arial"/>
        </w:rPr>
        <w:t>As well as posing a significant safety risk</w:t>
      </w:r>
      <w:r w:rsidR="005B0C99" w:rsidRPr="006A5218">
        <w:rPr>
          <w:rFonts w:ascii="Arial" w:hAnsi="Arial" w:cs="Arial"/>
        </w:rPr>
        <w:t>, these tips also pose a great environmental hazard through contamination</w:t>
      </w:r>
      <w:r w:rsidR="00057A7F" w:rsidRPr="006A5218">
        <w:rPr>
          <w:rFonts w:ascii="Arial" w:hAnsi="Arial" w:cs="Arial"/>
        </w:rPr>
        <w:t xml:space="preserve"> of water, damage to local ecosystems as well as the visual </w:t>
      </w:r>
      <w:r w:rsidR="00B90A63" w:rsidRPr="006A5218">
        <w:rPr>
          <w:rFonts w:ascii="Arial" w:hAnsi="Arial" w:cs="Arial"/>
        </w:rPr>
        <w:t>and land use impacts</w:t>
      </w:r>
      <w:r w:rsidR="0037785F" w:rsidRPr="006A5218">
        <w:rPr>
          <w:rFonts w:ascii="Arial" w:hAnsi="Arial" w:cs="Arial"/>
        </w:rPr>
        <w:t xml:space="preserve">. It is therefore essential </w:t>
      </w:r>
      <w:r w:rsidR="00393D91" w:rsidRPr="006A5218">
        <w:rPr>
          <w:rFonts w:ascii="Arial" w:hAnsi="Arial" w:cs="Arial"/>
        </w:rPr>
        <w:t>stringent management practices are put in</w:t>
      </w:r>
      <w:r w:rsidR="007B5537" w:rsidRPr="006A5218">
        <w:rPr>
          <w:rFonts w:ascii="Arial" w:hAnsi="Arial" w:cs="Arial"/>
        </w:rPr>
        <w:t xml:space="preserve"> place</w:t>
      </w:r>
      <w:r w:rsidR="00393D91" w:rsidRPr="006A5218">
        <w:rPr>
          <w:rFonts w:ascii="Arial" w:hAnsi="Arial" w:cs="Arial"/>
        </w:rPr>
        <w:t xml:space="preserve"> to prevent failures and protect both communities and ecosystems.</w:t>
      </w:r>
    </w:p>
    <w:p w14:paraId="0CC48D9F" w14:textId="77777777" w:rsidR="00960433" w:rsidRPr="00CB3A9C" w:rsidRDefault="00960433" w:rsidP="005C1146">
      <w:pPr>
        <w:rPr>
          <w:rFonts w:ascii="Arial" w:hAnsi="Arial" w:cs="Arial"/>
          <w:sz w:val="24"/>
          <w:szCs w:val="24"/>
        </w:rPr>
      </w:pPr>
    </w:p>
    <w:p w14:paraId="30BFEC65" w14:textId="503C9424" w:rsidR="000969D1" w:rsidRPr="00D54C88" w:rsidRDefault="00BB2CDE" w:rsidP="00BB2CDE">
      <w:pPr>
        <w:pStyle w:val="Heading1"/>
        <w:rPr>
          <w:rFonts w:ascii="Arial" w:hAnsi="Arial" w:cs="Arial"/>
        </w:rPr>
      </w:pPr>
      <w:bookmarkStart w:id="8" w:name="_Toc185593452"/>
      <w:r w:rsidRPr="00D54C88">
        <w:rPr>
          <w:rFonts w:ascii="Arial" w:hAnsi="Arial" w:cs="Arial"/>
        </w:rPr>
        <w:t>3. Factors affecting coal tip stability</w:t>
      </w:r>
      <w:bookmarkEnd w:id="8"/>
    </w:p>
    <w:p w14:paraId="2413B3F2" w14:textId="14D84109" w:rsidR="000969D1" w:rsidRPr="00CB3A9C" w:rsidRDefault="000969D1" w:rsidP="00BB2CDE">
      <w:pPr>
        <w:pStyle w:val="Heading2"/>
        <w:rPr>
          <w:rFonts w:ascii="Arial" w:hAnsi="Arial" w:cs="Arial"/>
        </w:rPr>
      </w:pPr>
    </w:p>
    <w:p w14:paraId="122EAE03" w14:textId="6B2F0E77" w:rsidR="00BB2CDE" w:rsidRDefault="00205CE9" w:rsidP="00205CE9">
      <w:pPr>
        <w:pStyle w:val="Heading2"/>
        <w:rPr>
          <w:rFonts w:ascii="Arial" w:hAnsi="Arial" w:cs="Arial"/>
        </w:rPr>
      </w:pPr>
      <w:bookmarkStart w:id="9" w:name="_Toc185593453"/>
      <w:r w:rsidRPr="00CB3A9C">
        <w:rPr>
          <w:rFonts w:ascii="Arial" w:hAnsi="Arial" w:cs="Arial"/>
        </w:rPr>
        <w:t>Geological factors</w:t>
      </w:r>
      <w:bookmarkEnd w:id="9"/>
    </w:p>
    <w:p w14:paraId="5EC199ED" w14:textId="77777777" w:rsidR="00D54C88" w:rsidRDefault="00D54C88" w:rsidP="00D54C88"/>
    <w:p w14:paraId="15B600C7" w14:textId="29A1B8D1" w:rsidR="000F5081" w:rsidRPr="001167D7" w:rsidRDefault="00B61BFA" w:rsidP="00D54C88">
      <w:pPr>
        <w:rPr>
          <w:rFonts w:ascii="Arial" w:hAnsi="Arial" w:cs="Arial"/>
        </w:rPr>
      </w:pPr>
      <w:r w:rsidRPr="006A5218">
        <w:rPr>
          <w:rFonts w:ascii="Arial" w:hAnsi="Arial" w:cs="Arial"/>
        </w:rPr>
        <w:t xml:space="preserve">Coal tip stability is significantly influenced by geological factors, including the composition and structure of the underlying ground, the nature of the deposited waste material, and water infiltration. Weak or fractured bedrock, steep slopes, and the presence of clay or other low-strength soils can reduce stability. Additionally, variations in particle size and compaction within the coal tip can lead to uneven settling or collapse. Water infiltration, caused by heavy rainfall or poor drainage, reduces material strength and increases the risk of landslides. Seismic activity and subsurface mining voids also exacerbate instability risks </w:t>
      </w:r>
      <w:sdt>
        <w:sdtPr>
          <w:rPr>
            <w:rFonts w:ascii="Arial" w:hAnsi="Arial" w:cs="Arial"/>
          </w:rPr>
          <w:id w:val="-1629775379"/>
          <w:citation/>
        </w:sdtPr>
        <w:sdtEndPr/>
        <w:sdtContent>
          <w:r w:rsidR="00D13FAD">
            <w:rPr>
              <w:rFonts w:ascii="Arial" w:hAnsi="Arial" w:cs="Arial"/>
            </w:rPr>
            <w:fldChar w:fldCharType="begin"/>
          </w:r>
          <w:r w:rsidR="00D13FAD">
            <w:rPr>
              <w:rFonts w:ascii="Arial" w:hAnsi="Arial" w:cs="Arial"/>
            </w:rPr>
            <w:instrText xml:space="preserve"> CITATION Hol76 \l 2057 </w:instrText>
          </w:r>
          <w:r w:rsidR="00D13FAD">
            <w:rPr>
              <w:rFonts w:ascii="Arial" w:hAnsi="Arial" w:cs="Arial"/>
            </w:rPr>
            <w:fldChar w:fldCharType="separate"/>
          </w:r>
          <w:r w:rsidR="00807B14" w:rsidRPr="00807B14">
            <w:rPr>
              <w:rFonts w:ascii="Arial" w:hAnsi="Arial" w:cs="Arial"/>
              <w:noProof/>
            </w:rPr>
            <w:t>(Holubec, 1976)</w:t>
          </w:r>
          <w:r w:rsidR="00D13FAD">
            <w:rPr>
              <w:rFonts w:ascii="Arial" w:hAnsi="Arial" w:cs="Arial"/>
            </w:rPr>
            <w:fldChar w:fldCharType="end"/>
          </w:r>
        </w:sdtContent>
      </w:sdt>
      <w:r w:rsidR="00D13FAD">
        <w:rPr>
          <w:rFonts w:ascii="Arial" w:hAnsi="Arial" w:cs="Arial"/>
        </w:rPr>
        <w:t>.</w:t>
      </w:r>
      <w:r w:rsidRPr="006A5218">
        <w:rPr>
          <w:rFonts w:ascii="Arial" w:hAnsi="Arial" w:cs="Arial"/>
        </w:rPr>
        <w:t xml:space="preserve"> Effective management requires understanding these factors through detailed geological surveys and stability analyses.</w:t>
      </w:r>
    </w:p>
    <w:p w14:paraId="131CBC79" w14:textId="77777777" w:rsidR="00D54C88" w:rsidRPr="00D54C88" w:rsidRDefault="00D54C88" w:rsidP="00D54C88"/>
    <w:p w14:paraId="240BAF67" w14:textId="7733AA1F" w:rsidR="00205CE9" w:rsidRDefault="00205CE9" w:rsidP="00DA2A49">
      <w:pPr>
        <w:pStyle w:val="Heading2"/>
        <w:rPr>
          <w:rFonts w:ascii="Arial" w:hAnsi="Arial" w:cs="Arial"/>
        </w:rPr>
      </w:pPr>
      <w:bookmarkStart w:id="10" w:name="_Toc185593454"/>
      <w:r w:rsidRPr="00CB3A9C">
        <w:rPr>
          <w:rFonts w:ascii="Arial" w:hAnsi="Arial" w:cs="Arial"/>
        </w:rPr>
        <w:t>En</w:t>
      </w:r>
      <w:r w:rsidR="00DA2A49" w:rsidRPr="00CB3A9C">
        <w:rPr>
          <w:rFonts w:ascii="Arial" w:hAnsi="Arial" w:cs="Arial"/>
        </w:rPr>
        <w:t>vironmental factors</w:t>
      </w:r>
      <w:bookmarkEnd w:id="10"/>
    </w:p>
    <w:p w14:paraId="256CA884" w14:textId="77777777" w:rsidR="00D54C88" w:rsidRDefault="00D54C88" w:rsidP="00D54C88"/>
    <w:p w14:paraId="654D9161" w14:textId="09988DFD" w:rsidR="00F6122C" w:rsidRPr="00A06275" w:rsidRDefault="004D5894" w:rsidP="00D54C88">
      <w:pPr>
        <w:rPr>
          <w:rFonts w:ascii="Arial" w:hAnsi="Arial" w:cs="Arial"/>
        </w:rPr>
      </w:pPr>
      <w:r w:rsidRPr="00A06275">
        <w:rPr>
          <w:rFonts w:ascii="Arial" w:hAnsi="Arial" w:cs="Arial"/>
        </w:rPr>
        <w:t xml:space="preserve">Environmental factors play a significant role in coal tip stability, with rainfall, drainage, and vegetation being key considerations. Heavy rainfall and inadequate drainage systems increase water infiltration, elevating </w:t>
      </w:r>
      <w:r w:rsidR="00324988">
        <w:rPr>
          <w:rFonts w:ascii="Arial" w:hAnsi="Arial" w:cs="Arial"/>
        </w:rPr>
        <w:t xml:space="preserve">the </w:t>
      </w:r>
      <w:r w:rsidRPr="00A06275">
        <w:rPr>
          <w:rFonts w:ascii="Arial" w:hAnsi="Arial" w:cs="Arial"/>
        </w:rPr>
        <w:t xml:space="preserve">pore water pressure </w:t>
      </w:r>
      <w:r w:rsidR="0048488E">
        <w:rPr>
          <w:rFonts w:ascii="Arial" w:hAnsi="Arial" w:cs="Arial"/>
        </w:rPr>
        <w:t>hence</w:t>
      </w:r>
      <w:r w:rsidRPr="00A06275">
        <w:rPr>
          <w:rFonts w:ascii="Arial" w:hAnsi="Arial" w:cs="Arial"/>
        </w:rPr>
        <w:t xml:space="preserve"> reducing the strength of </w:t>
      </w:r>
      <w:r w:rsidR="00107606" w:rsidRPr="00A06275">
        <w:rPr>
          <w:rFonts w:ascii="Arial" w:hAnsi="Arial" w:cs="Arial"/>
        </w:rPr>
        <w:t xml:space="preserve">the </w:t>
      </w:r>
      <w:r w:rsidRPr="00A06275">
        <w:rPr>
          <w:rFonts w:ascii="Arial" w:hAnsi="Arial" w:cs="Arial"/>
        </w:rPr>
        <w:t xml:space="preserve">coal </w:t>
      </w:r>
      <w:r w:rsidR="00107606" w:rsidRPr="00A06275">
        <w:rPr>
          <w:rFonts w:ascii="Arial" w:hAnsi="Arial" w:cs="Arial"/>
        </w:rPr>
        <w:t>tip</w:t>
      </w:r>
      <w:r w:rsidRPr="00A06275">
        <w:rPr>
          <w:rFonts w:ascii="Arial" w:hAnsi="Arial" w:cs="Arial"/>
        </w:rPr>
        <w:t xml:space="preserve"> materials</w:t>
      </w:r>
      <w:sdt>
        <w:sdtPr>
          <w:rPr>
            <w:rFonts w:ascii="Arial" w:hAnsi="Arial" w:cs="Arial"/>
          </w:rPr>
          <w:id w:val="-737484541"/>
          <w:citation/>
        </w:sdtPr>
        <w:sdtEndPr/>
        <w:sdtContent>
          <w:r w:rsidR="00C7513C">
            <w:rPr>
              <w:rFonts w:ascii="Arial" w:hAnsi="Arial" w:cs="Arial"/>
            </w:rPr>
            <w:fldChar w:fldCharType="begin"/>
          </w:r>
          <w:r w:rsidR="00C7513C">
            <w:rPr>
              <w:rFonts w:ascii="Arial" w:hAnsi="Arial" w:cs="Arial"/>
            </w:rPr>
            <w:instrText xml:space="preserve"> CITATION Zha21 \l 2057 </w:instrText>
          </w:r>
          <w:r w:rsidR="00C7513C">
            <w:rPr>
              <w:rFonts w:ascii="Arial" w:hAnsi="Arial" w:cs="Arial"/>
            </w:rPr>
            <w:fldChar w:fldCharType="separate"/>
          </w:r>
          <w:r w:rsidR="00807B14">
            <w:rPr>
              <w:rFonts w:ascii="Arial" w:hAnsi="Arial" w:cs="Arial"/>
              <w:noProof/>
            </w:rPr>
            <w:t xml:space="preserve"> </w:t>
          </w:r>
          <w:r w:rsidR="00807B14" w:rsidRPr="00807B14">
            <w:rPr>
              <w:rFonts w:ascii="Arial" w:hAnsi="Arial" w:cs="Arial"/>
              <w:noProof/>
            </w:rPr>
            <w:t>(Zhang, 2021)</w:t>
          </w:r>
          <w:r w:rsidR="00C7513C">
            <w:rPr>
              <w:rFonts w:ascii="Arial" w:hAnsi="Arial" w:cs="Arial"/>
            </w:rPr>
            <w:fldChar w:fldCharType="end"/>
          </w:r>
        </w:sdtContent>
      </w:sdt>
      <w:r w:rsidR="0051598A">
        <w:rPr>
          <w:rFonts w:ascii="Arial" w:hAnsi="Arial" w:cs="Arial"/>
        </w:rPr>
        <w:t>.</w:t>
      </w:r>
    </w:p>
    <w:p w14:paraId="01E71D6F" w14:textId="136A73F1" w:rsidR="00F6122C" w:rsidRPr="00A06275" w:rsidRDefault="004D5894" w:rsidP="00D54C88">
      <w:pPr>
        <w:rPr>
          <w:rFonts w:ascii="Arial" w:hAnsi="Arial" w:cs="Arial"/>
        </w:rPr>
      </w:pPr>
      <w:r w:rsidRPr="00A06275">
        <w:rPr>
          <w:rFonts w:ascii="Arial" w:hAnsi="Arial" w:cs="Arial"/>
        </w:rPr>
        <w:t>Freeze-thaw cycles</w:t>
      </w:r>
      <w:r w:rsidR="003C47ED">
        <w:rPr>
          <w:rFonts w:ascii="Arial" w:hAnsi="Arial" w:cs="Arial"/>
        </w:rPr>
        <w:t xml:space="preserve"> as mentioned by Zhang et al, 2014 impact the pore water </w:t>
      </w:r>
      <w:r w:rsidR="008A57F3">
        <w:rPr>
          <w:rFonts w:ascii="Arial" w:hAnsi="Arial" w:cs="Arial"/>
        </w:rPr>
        <w:t xml:space="preserve">pressure within the soil, especially </w:t>
      </w:r>
      <w:r w:rsidRPr="00A06275">
        <w:rPr>
          <w:rFonts w:ascii="Arial" w:hAnsi="Arial" w:cs="Arial"/>
        </w:rPr>
        <w:t>in colder climates</w:t>
      </w:r>
      <w:r w:rsidR="008A57F3">
        <w:rPr>
          <w:rFonts w:ascii="Arial" w:hAnsi="Arial" w:cs="Arial"/>
        </w:rPr>
        <w:t xml:space="preserve"> which</w:t>
      </w:r>
      <w:r w:rsidRPr="00A06275">
        <w:rPr>
          <w:rFonts w:ascii="Arial" w:hAnsi="Arial" w:cs="Arial"/>
        </w:rPr>
        <w:t xml:space="preserve"> can exacerbate erosion and destabili</w:t>
      </w:r>
      <w:r w:rsidR="00F6122C" w:rsidRPr="00A06275">
        <w:rPr>
          <w:rFonts w:ascii="Arial" w:hAnsi="Arial" w:cs="Arial"/>
        </w:rPr>
        <w:t>s</w:t>
      </w:r>
      <w:r w:rsidRPr="00A06275">
        <w:rPr>
          <w:rFonts w:ascii="Arial" w:hAnsi="Arial" w:cs="Arial"/>
        </w:rPr>
        <w:t xml:space="preserve">ation </w:t>
      </w:r>
      <w:r w:rsidR="008A57F3">
        <w:rPr>
          <w:rFonts w:ascii="Arial" w:hAnsi="Arial" w:cs="Arial"/>
        </w:rPr>
        <w:t xml:space="preserve">due to the </w:t>
      </w:r>
      <w:r w:rsidRPr="00A06275">
        <w:rPr>
          <w:rFonts w:ascii="Arial" w:hAnsi="Arial" w:cs="Arial"/>
        </w:rPr>
        <w:t>repeated expansion and contraction of</w:t>
      </w:r>
      <w:r w:rsidR="007579DA">
        <w:rPr>
          <w:rFonts w:ascii="Arial" w:hAnsi="Arial" w:cs="Arial"/>
        </w:rPr>
        <w:t xml:space="preserve"> spoil</w:t>
      </w:r>
      <w:r w:rsidRPr="00A06275">
        <w:rPr>
          <w:rFonts w:ascii="Arial" w:hAnsi="Arial" w:cs="Arial"/>
        </w:rPr>
        <w:t xml:space="preserve"> materials. </w:t>
      </w:r>
    </w:p>
    <w:p w14:paraId="3CC88A82" w14:textId="48448988" w:rsidR="00D54C88" w:rsidRPr="00A06275" w:rsidRDefault="004D5894" w:rsidP="00D54C88">
      <w:pPr>
        <w:rPr>
          <w:rFonts w:ascii="Arial" w:hAnsi="Arial" w:cs="Arial"/>
        </w:rPr>
      </w:pPr>
      <w:r w:rsidRPr="00A06275">
        <w:rPr>
          <w:rFonts w:ascii="Arial" w:hAnsi="Arial" w:cs="Arial"/>
        </w:rPr>
        <w:lastRenderedPageBreak/>
        <w:t>Vegetation can have mixed effects</w:t>
      </w:r>
      <w:r w:rsidR="00714988">
        <w:rPr>
          <w:rFonts w:ascii="Arial" w:hAnsi="Arial" w:cs="Arial"/>
        </w:rPr>
        <w:t xml:space="preserve">, </w:t>
      </w:r>
      <w:r w:rsidRPr="00A06275">
        <w:rPr>
          <w:rFonts w:ascii="Arial" w:hAnsi="Arial" w:cs="Arial"/>
        </w:rPr>
        <w:t xml:space="preserve">roots may provide reinforcement to slopes, but decaying organic matter could enhance water retention and reduce stability. Wind erosion may also affect poorly compacted tips, especially in </w:t>
      </w:r>
      <w:r w:rsidR="00F6122C" w:rsidRPr="00A06275">
        <w:rPr>
          <w:rFonts w:ascii="Arial" w:hAnsi="Arial" w:cs="Arial"/>
        </w:rPr>
        <w:t>dry</w:t>
      </w:r>
      <w:r w:rsidRPr="00A06275">
        <w:rPr>
          <w:rFonts w:ascii="Arial" w:hAnsi="Arial" w:cs="Arial"/>
        </w:rPr>
        <w:t xml:space="preserve"> environments</w:t>
      </w:r>
      <w:r w:rsidR="00174A3C">
        <w:rPr>
          <w:rFonts w:ascii="Arial" w:hAnsi="Arial" w:cs="Arial"/>
        </w:rPr>
        <w:t xml:space="preserve"> but is less common in South Wales</w:t>
      </w:r>
      <w:r w:rsidR="00F6122C" w:rsidRPr="00A06275">
        <w:rPr>
          <w:rFonts w:ascii="Arial" w:hAnsi="Arial" w:cs="Arial"/>
        </w:rPr>
        <w:t xml:space="preserve"> </w:t>
      </w:r>
      <w:r w:rsidRPr="00A06275">
        <w:rPr>
          <w:rFonts w:ascii="Arial" w:hAnsi="Arial" w:cs="Arial"/>
        </w:rPr>
        <w:t>(Younger, 2004).</w:t>
      </w:r>
    </w:p>
    <w:p w14:paraId="32B6B9F3" w14:textId="77777777" w:rsidR="000F5081" w:rsidRPr="00D54C88" w:rsidRDefault="000F5081" w:rsidP="00D54C88"/>
    <w:p w14:paraId="1EBF4D15" w14:textId="3DBF7080" w:rsidR="00DA2A49" w:rsidRDefault="00DA2A49" w:rsidP="00DA2A49">
      <w:pPr>
        <w:pStyle w:val="Heading2"/>
        <w:rPr>
          <w:rFonts w:ascii="Arial" w:hAnsi="Arial" w:cs="Arial"/>
        </w:rPr>
      </w:pPr>
      <w:bookmarkStart w:id="11" w:name="_Toc185593455"/>
      <w:r w:rsidRPr="00CB3A9C">
        <w:rPr>
          <w:rFonts w:ascii="Arial" w:hAnsi="Arial" w:cs="Arial"/>
        </w:rPr>
        <w:t>Human factors</w:t>
      </w:r>
      <w:bookmarkEnd w:id="11"/>
    </w:p>
    <w:p w14:paraId="0AE85573" w14:textId="77777777" w:rsidR="00D54C88" w:rsidRDefault="00D54C88" w:rsidP="00D54C88"/>
    <w:p w14:paraId="10DAE3F0" w14:textId="2FAA7343" w:rsidR="00407169" w:rsidRPr="001C263C" w:rsidRDefault="001F31FB" w:rsidP="00D54C88">
      <w:pPr>
        <w:rPr>
          <w:rFonts w:ascii="Arial" w:hAnsi="Arial" w:cs="Arial"/>
        </w:rPr>
      </w:pPr>
      <w:r w:rsidRPr="001C263C">
        <w:rPr>
          <w:rFonts w:ascii="Arial" w:hAnsi="Arial" w:cs="Arial"/>
        </w:rPr>
        <w:t xml:space="preserve">Human factors can have a big impact on coal tip stability, mainly through site selection, construction methods, and ongoing or lack of </w:t>
      </w:r>
      <w:r w:rsidR="00407169" w:rsidRPr="001C263C">
        <w:rPr>
          <w:rFonts w:ascii="Arial" w:hAnsi="Arial" w:cs="Arial"/>
        </w:rPr>
        <w:t>site</w:t>
      </w:r>
      <w:r w:rsidRPr="001C263C">
        <w:rPr>
          <w:rFonts w:ascii="Arial" w:hAnsi="Arial" w:cs="Arial"/>
        </w:rPr>
        <w:t xml:space="preserve"> maintenance. Poor initial site selection, such as placing tips on unstable or waterlogged ground, </w:t>
      </w:r>
      <w:r w:rsidR="00407169" w:rsidRPr="001C263C">
        <w:rPr>
          <w:rFonts w:ascii="Arial" w:hAnsi="Arial" w:cs="Arial"/>
        </w:rPr>
        <w:t xml:space="preserve">is one of the main </w:t>
      </w:r>
      <w:r w:rsidR="00335DCD" w:rsidRPr="001C263C">
        <w:rPr>
          <w:rFonts w:ascii="Arial" w:hAnsi="Arial" w:cs="Arial"/>
        </w:rPr>
        <w:t xml:space="preserve">risks when considering coal tip </w:t>
      </w:r>
      <w:r w:rsidR="001B367C" w:rsidRPr="001C263C">
        <w:rPr>
          <w:rFonts w:ascii="Arial" w:hAnsi="Arial" w:cs="Arial"/>
        </w:rPr>
        <w:t>location</w:t>
      </w:r>
      <w:r w:rsidR="000C2F94">
        <w:rPr>
          <w:rFonts w:ascii="Arial" w:hAnsi="Arial" w:cs="Arial"/>
        </w:rPr>
        <w:t xml:space="preserve"> </w:t>
      </w:r>
      <w:sdt>
        <w:sdtPr>
          <w:rPr>
            <w:rFonts w:ascii="Arial" w:hAnsi="Arial" w:cs="Arial"/>
          </w:rPr>
          <w:id w:val="1026286789"/>
          <w:citation/>
        </w:sdtPr>
        <w:sdtEndPr/>
        <w:sdtContent>
          <w:r w:rsidR="00447A14">
            <w:rPr>
              <w:rFonts w:ascii="Arial" w:hAnsi="Arial" w:cs="Arial"/>
            </w:rPr>
            <w:fldChar w:fldCharType="begin"/>
          </w:r>
          <w:r w:rsidR="002045B6">
            <w:rPr>
              <w:rFonts w:ascii="Arial" w:hAnsi="Arial" w:cs="Arial"/>
            </w:rPr>
            <w:instrText xml:space="preserve">CITATION Law22 \l 2057 </w:instrText>
          </w:r>
          <w:r w:rsidR="00447A14">
            <w:rPr>
              <w:rFonts w:ascii="Arial" w:hAnsi="Arial" w:cs="Arial"/>
            </w:rPr>
            <w:fldChar w:fldCharType="separate"/>
          </w:r>
          <w:r w:rsidR="00807B14" w:rsidRPr="00807B14">
            <w:rPr>
              <w:rFonts w:ascii="Arial" w:hAnsi="Arial" w:cs="Arial"/>
              <w:noProof/>
            </w:rPr>
            <w:t>(Law commission, 2022)</w:t>
          </w:r>
          <w:r w:rsidR="00447A14">
            <w:rPr>
              <w:rFonts w:ascii="Arial" w:hAnsi="Arial" w:cs="Arial"/>
            </w:rPr>
            <w:fldChar w:fldCharType="end"/>
          </w:r>
        </w:sdtContent>
      </w:sdt>
      <w:r w:rsidR="000A0815">
        <w:rPr>
          <w:rFonts w:ascii="Arial" w:hAnsi="Arial" w:cs="Arial"/>
        </w:rPr>
        <w:t>.</w:t>
      </w:r>
    </w:p>
    <w:p w14:paraId="40AD2274" w14:textId="6294E639" w:rsidR="005042B7" w:rsidRDefault="001F31FB" w:rsidP="00D54C88">
      <w:pPr>
        <w:rPr>
          <w:rFonts w:ascii="Arial" w:hAnsi="Arial" w:cs="Arial"/>
        </w:rPr>
      </w:pPr>
      <w:r w:rsidRPr="001C263C">
        <w:rPr>
          <w:rFonts w:ascii="Arial" w:hAnsi="Arial" w:cs="Arial"/>
        </w:rPr>
        <w:t xml:space="preserve">Inadequate compaction or improper layering during construction can lead to internal weaknesses. </w:t>
      </w:r>
      <w:r w:rsidR="001B367C" w:rsidRPr="001C263C">
        <w:rPr>
          <w:rFonts w:ascii="Arial" w:hAnsi="Arial" w:cs="Arial"/>
        </w:rPr>
        <w:t>This combined with</w:t>
      </w:r>
      <w:r w:rsidR="00096B45" w:rsidRPr="001C263C">
        <w:rPr>
          <w:rFonts w:ascii="Arial" w:hAnsi="Arial" w:cs="Arial"/>
        </w:rPr>
        <w:t xml:space="preserve"> l</w:t>
      </w:r>
      <w:r w:rsidRPr="001C263C">
        <w:rPr>
          <w:rFonts w:ascii="Arial" w:hAnsi="Arial" w:cs="Arial"/>
        </w:rPr>
        <w:t xml:space="preserve">ack of maintenance, including failure to manage drainage systems or remove accumulated water, further </w:t>
      </w:r>
      <w:r w:rsidR="00096B45" w:rsidRPr="001C263C">
        <w:rPr>
          <w:rFonts w:ascii="Arial" w:hAnsi="Arial" w:cs="Arial"/>
        </w:rPr>
        <w:t>weakens</w:t>
      </w:r>
      <w:r w:rsidRPr="001C263C">
        <w:rPr>
          <w:rFonts w:ascii="Arial" w:hAnsi="Arial" w:cs="Arial"/>
        </w:rPr>
        <w:t xml:space="preserve"> coal tip</w:t>
      </w:r>
      <w:r w:rsidR="00096B45" w:rsidRPr="001C263C">
        <w:rPr>
          <w:rFonts w:ascii="Arial" w:hAnsi="Arial" w:cs="Arial"/>
        </w:rPr>
        <w:t xml:space="preserve"> stability</w:t>
      </w:r>
      <w:r w:rsidRPr="001C263C">
        <w:rPr>
          <w:rFonts w:ascii="Arial" w:hAnsi="Arial" w:cs="Arial"/>
        </w:rPr>
        <w:t>. Additionally, activities like nearby mining or construction</w:t>
      </w:r>
      <w:r w:rsidR="005042B7">
        <w:rPr>
          <w:rFonts w:ascii="Arial" w:hAnsi="Arial" w:cs="Arial"/>
        </w:rPr>
        <w:t xml:space="preserve"> activities</w:t>
      </w:r>
      <w:r w:rsidRPr="001C263C">
        <w:rPr>
          <w:rFonts w:ascii="Arial" w:hAnsi="Arial" w:cs="Arial"/>
        </w:rPr>
        <w:t xml:space="preserve"> can disturb the ground and trigger instability. </w:t>
      </w:r>
    </w:p>
    <w:p w14:paraId="7CCEA8EF" w14:textId="0A36BC81" w:rsidR="001F31FB" w:rsidRDefault="001F31FB" w:rsidP="00D54C88">
      <w:pPr>
        <w:rPr>
          <w:rFonts w:ascii="Arial" w:hAnsi="Arial" w:cs="Arial"/>
        </w:rPr>
      </w:pPr>
      <w:r w:rsidRPr="001C263C">
        <w:rPr>
          <w:rFonts w:ascii="Arial" w:hAnsi="Arial" w:cs="Arial"/>
        </w:rPr>
        <w:t>Historical incidents, like the Aberfan disaster, highlight the consequences of neglecting these factors, emphasi</w:t>
      </w:r>
      <w:r w:rsidR="002F059C">
        <w:rPr>
          <w:rFonts w:ascii="Arial" w:hAnsi="Arial" w:cs="Arial"/>
        </w:rPr>
        <w:t>s</w:t>
      </w:r>
      <w:r w:rsidRPr="001C263C">
        <w:rPr>
          <w:rFonts w:ascii="Arial" w:hAnsi="Arial" w:cs="Arial"/>
        </w:rPr>
        <w:t xml:space="preserve">ing the need for strict regulatory oversight and regular monitoring </w:t>
      </w:r>
      <w:sdt>
        <w:sdtPr>
          <w:rPr>
            <w:rFonts w:ascii="Arial" w:hAnsi="Arial" w:cs="Arial"/>
          </w:rPr>
          <w:id w:val="588276211"/>
          <w:citation/>
        </w:sdtPr>
        <w:sdtEndPr/>
        <w:sdtContent>
          <w:r w:rsidR="002045B6">
            <w:rPr>
              <w:rFonts w:ascii="Arial" w:hAnsi="Arial" w:cs="Arial"/>
            </w:rPr>
            <w:fldChar w:fldCharType="begin"/>
          </w:r>
          <w:r w:rsidR="002045B6">
            <w:rPr>
              <w:rFonts w:ascii="Arial" w:hAnsi="Arial" w:cs="Arial"/>
            </w:rPr>
            <w:instrText xml:space="preserve"> CITATION Pau21 \l 2057 </w:instrText>
          </w:r>
          <w:r w:rsidR="002045B6">
            <w:rPr>
              <w:rFonts w:ascii="Arial" w:hAnsi="Arial" w:cs="Arial"/>
            </w:rPr>
            <w:fldChar w:fldCharType="separate"/>
          </w:r>
          <w:r w:rsidR="00807B14" w:rsidRPr="00807B14">
            <w:rPr>
              <w:rFonts w:ascii="Arial" w:hAnsi="Arial" w:cs="Arial"/>
              <w:noProof/>
            </w:rPr>
            <w:t>(Younger, 2021)</w:t>
          </w:r>
          <w:r w:rsidR="002045B6">
            <w:rPr>
              <w:rFonts w:ascii="Arial" w:hAnsi="Arial" w:cs="Arial"/>
            </w:rPr>
            <w:fldChar w:fldCharType="end"/>
          </w:r>
        </w:sdtContent>
      </w:sdt>
      <w:r w:rsidR="001D1E1A">
        <w:rPr>
          <w:rFonts w:ascii="Arial" w:hAnsi="Arial" w:cs="Arial"/>
        </w:rPr>
        <w:t>.</w:t>
      </w:r>
    </w:p>
    <w:p w14:paraId="6A2AD1CD" w14:textId="072D8886" w:rsidR="003E44EF" w:rsidRPr="001C263C" w:rsidRDefault="00844981" w:rsidP="00D54C88">
      <w:pPr>
        <w:rPr>
          <w:rFonts w:ascii="Arial" w:hAnsi="Arial" w:cs="Arial"/>
        </w:rPr>
      </w:pPr>
      <w:r>
        <w:rPr>
          <w:rFonts w:ascii="Arial" w:hAnsi="Arial" w:cs="Arial"/>
        </w:rPr>
        <w:t>Unfortunately,</w:t>
      </w:r>
      <w:r w:rsidR="003E44EF">
        <w:rPr>
          <w:rFonts w:ascii="Arial" w:hAnsi="Arial" w:cs="Arial"/>
        </w:rPr>
        <w:t xml:space="preserve"> when </w:t>
      </w:r>
      <w:r w:rsidR="00490F76">
        <w:rPr>
          <w:rFonts w:ascii="Arial" w:hAnsi="Arial" w:cs="Arial"/>
        </w:rPr>
        <w:t>most of</w:t>
      </w:r>
      <w:r w:rsidR="0065762E">
        <w:rPr>
          <w:rFonts w:ascii="Arial" w:hAnsi="Arial" w:cs="Arial"/>
        </w:rPr>
        <w:t xml:space="preserve"> these tips were created, little attention was paid to the </w:t>
      </w:r>
      <w:r>
        <w:rPr>
          <w:rFonts w:ascii="Arial" w:hAnsi="Arial" w:cs="Arial"/>
        </w:rPr>
        <w:t>above-mentioned</w:t>
      </w:r>
      <w:r w:rsidR="0065762E">
        <w:rPr>
          <w:rFonts w:ascii="Arial" w:hAnsi="Arial" w:cs="Arial"/>
        </w:rPr>
        <w:t xml:space="preserve"> </w:t>
      </w:r>
      <w:r w:rsidR="00E20ED8">
        <w:rPr>
          <w:rFonts w:ascii="Arial" w:hAnsi="Arial" w:cs="Arial"/>
        </w:rPr>
        <w:t>criteria</w:t>
      </w:r>
      <w:r w:rsidR="008F5471">
        <w:rPr>
          <w:rFonts w:ascii="Arial" w:hAnsi="Arial" w:cs="Arial"/>
        </w:rPr>
        <w:t>.</w:t>
      </w:r>
    </w:p>
    <w:p w14:paraId="182DD04E" w14:textId="77777777" w:rsidR="00DA2A49" w:rsidRPr="00CB3A9C" w:rsidRDefault="00DA2A49" w:rsidP="00205CE9">
      <w:pPr>
        <w:rPr>
          <w:rFonts w:ascii="Arial" w:hAnsi="Arial" w:cs="Arial"/>
        </w:rPr>
      </w:pPr>
    </w:p>
    <w:p w14:paraId="4743A433" w14:textId="4EFD7308" w:rsidR="003A09EA" w:rsidRDefault="00DA2A49" w:rsidP="00DA2A49">
      <w:pPr>
        <w:pStyle w:val="Heading1"/>
        <w:rPr>
          <w:rFonts w:ascii="Arial" w:hAnsi="Arial" w:cs="Arial"/>
        </w:rPr>
      </w:pPr>
      <w:bookmarkStart w:id="12" w:name="_Toc185593456"/>
      <w:r w:rsidRPr="00CB3A9C">
        <w:rPr>
          <w:rFonts w:ascii="Arial" w:hAnsi="Arial" w:cs="Arial"/>
        </w:rPr>
        <w:t>4. Case study</w:t>
      </w:r>
      <w:bookmarkEnd w:id="12"/>
    </w:p>
    <w:p w14:paraId="47DF9B1E" w14:textId="77777777" w:rsidR="00831079" w:rsidRPr="00831079" w:rsidRDefault="00831079" w:rsidP="00831079"/>
    <w:p w14:paraId="36921601" w14:textId="42DB4515" w:rsidR="004A49F6" w:rsidRDefault="004A49F6" w:rsidP="004A49F6">
      <w:pPr>
        <w:pStyle w:val="Heading2"/>
        <w:rPr>
          <w:rFonts w:ascii="Arial" w:hAnsi="Arial" w:cs="Arial"/>
        </w:rPr>
      </w:pPr>
      <w:bookmarkStart w:id="13" w:name="_Toc185593457"/>
      <w:r w:rsidRPr="00CB3A9C">
        <w:rPr>
          <w:rFonts w:ascii="Arial" w:hAnsi="Arial" w:cs="Arial"/>
        </w:rPr>
        <w:t>Overview</w:t>
      </w:r>
      <w:bookmarkEnd w:id="13"/>
    </w:p>
    <w:p w14:paraId="2CD36BD7" w14:textId="77777777" w:rsidR="00831079" w:rsidRDefault="00831079" w:rsidP="00831079"/>
    <w:p w14:paraId="42FFD7E6" w14:textId="77777777" w:rsidR="004E5C92" w:rsidRDefault="002A0A23" w:rsidP="00D24A21">
      <w:pPr>
        <w:rPr>
          <w:rFonts w:ascii="Arial" w:hAnsi="Arial" w:cs="Arial"/>
        </w:rPr>
      </w:pPr>
      <w:r w:rsidRPr="00543C7A">
        <w:rPr>
          <w:rFonts w:ascii="Arial" w:hAnsi="Arial" w:cs="Arial"/>
        </w:rPr>
        <w:t xml:space="preserve">The below case study is of a </w:t>
      </w:r>
      <w:r w:rsidR="00D75883" w:rsidRPr="00543C7A">
        <w:rPr>
          <w:rFonts w:ascii="Arial" w:hAnsi="Arial" w:cs="Arial"/>
        </w:rPr>
        <w:t xml:space="preserve">coal tip located in Tylorstown in Rhondda Cynon Taff, South </w:t>
      </w:r>
      <w:r w:rsidR="004E5C92" w:rsidRPr="00543C7A">
        <w:rPr>
          <w:rFonts w:ascii="Arial" w:hAnsi="Arial" w:cs="Arial"/>
        </w:rPr>
        <w:t>Wales</w:t>
      </w:r>
      <w:r w:rsidR="000D294C" w:rsidRPr="00543C7A">
        <w:rPr>
          <w:rFonts w:ascii="Arial" w:hAnsi="Arial" w:cs="Arial"/>
        </w:rPr>
        <w:t xml:space="preserve"> (See figure 1).</w:t>
      </w:r>
      <w:r w:rsidR="00CB25F7" w:rsidRPr="00543C7A">
        <w:rPr>
          <w:rFonts w:ascii="Arial" w:hAnsi="Arial" w:cs="Arial"/>
        </w:rPr>
        <w:t xml:space="preserve"> </w:t>
      </w:r>
    </w:p>
    <w:p w14:paraId="64860C09" w14:textId="14448FB2" w:rsidR="004E5C92" w:rsidRDefault="00CB25F7" w:rsidP="00D24A21">
      <w:pPr>
        <w:rPr>
          <w:rFonts w:ascii="Arial" w:hAnsi="Arial" w:cs="Arial"/>
        </w:rPr>
      </w:pPr>
      <w:r w:rsidRPr="00543C7A">
        <w:rPr>
          <w:rFonts w:ascii="Arial" w:hAnsi="Arial" w:cs="Arial"/>
        </w:rPr>
        <w:t xml:space="preserve">The coal tip </w:t>
      </w:r>
      <w:r w:rsidR="00C905C3" w:rsidRPr="00543C7A">
        <w:rPr>
          <w:rFonts w:ascii="Arial" w:hAnsi="Arial" w:cs="Arial"/>
        </w:rPr>
        <w:t xml:space="preserve">is </w:t>
      </w:r>
      <w:r w:rsidR="00134CF8" w:rsidRPr="00543C7A">
        <w:rPr>
          <w:rFonts w:ascii="Arial" w:hAnsi="Arial" w:cs="Arial"/>
        </w:rPr>
        <w:t>left over</w:t>
      </w:r>
      <w:r w:rsidR="00C905C3" w:rsidRPr="00543C7A">
        <w:rPr>
          <w:rFonts w:ascii="Arial" w:hAnsi="Arial" w:cs="Arial"/>
        </w:rPr>
        <w:t xml:space="preserve"> from the Tyl</w:t>
      </w:r>
      <w:r w:rsidR="004E5C92">
        <w:rPr>
          <w:rFonts w:ascii="Arial" w:hAnsi="Arial" w:cs="Arial"/>
        </w:rPr>
        <w:t>o</w:t>
      </w:r>
      <w:r w:rsidR="00C905C3" w:rsidRPr="00543C7A">
        <w:rPr>
          <w:rFonts w:ascii="Arial" w:hAnsi="Arial" w:cs="Arial"/>
        </w:rPr>
        <w:t>rstown colliery</w:t>
      </w:r>
      <w:r w:rsidR="00E70F26" w:rsidRPr="00543C7A">
        <w:rPr>
          <w:rFonts w:ascii="Arial" w:hAnsi="Arial" w:cs="Arial"/>
        </w:rPr>
        <w:t xml:space="preserve"> pits 6,7 and </w:t>
      </w:r>
      <w:r w:rsidR="008C12C1" w:rsidRPr="00543C7A">
        <w:rPr>
          <w:rFonts w:ascii="Arial" w:hAnsi="Arial" w:cs="Arial"/>
        </w:rPr>
        <w:t>8</w:t>
      </w:r>
      <w:r w:rsidR="00E70F26" w:rsidRPr="00543C7A">
        <w:rPr>
          <w:rFonts w:ascii="Arial" w:hAnsi="Arial" w:cs="Arial"/>
        </w:rPr>
        <w:t xml:space="preserve"> which ceased operation in 1936</w:t>
      </w:r>
      <w:r w:rsidR="00EA6140" w:rsidRPr="00543C7A">
        <w:rPr>
          <w:rFonts w:ascii="Arial" w:hAnsi="Arial" w:cs="Arial"/>
        </w:rPr>
        <w:t xml:space="preserve"> </w:t>
      </w:r>
      <w:sdt>
        <w:sdtPr>
          <w:rPr>
            <w:rFonts w:ascii="Arial" w:hAnsi="Arial" w:cs="Arial"/>
          </w:rPr>
          <w:id w:val="-602420856"/>
          <w:citation/>
        </w:sdtPr>
        <w:sdtEndPr/>
        <w:sdtContent>
          <w:r w:rsidR="00D21883">
            <w:rPr>
              <w:rFonts w:ascii="Arial" w:hAnsi="Arial" w:cs="Arial"/>
            </w:rPr>
            <w:fldChar w:fldCharType="begin"/>
          </w:r>
          <w:r w:rsidR="00D21883">
            <w:rPr>
              <w:rFonts w:ascii="Arial" w:hAnsi="Arial" w:cs="Arial"/>
            </w:rPr>
            <w:instrText xml:space="preserve"> CITATION Wel241 \l 2057 </w:instrText>
          </w:r>
          <w:r w:rsidR="00D21883">
            <w:rPr>
              <w:rFonts w:ascii="Arial" w:hAnsi="Arial" w:cs="Arial"/>
            </w:rPr>
            <w:fldChar w:fldCharType="separate"/>
          </w:r>
          <w:r w:rsidR="00807B14" w:rsidRPr="00807B14">
            <w:rPr>
              <w:rFonts w:ascii="Arial" w:hAnsi="Arial" w:cs="Arial"/>
              <w:noProof/>
            </w:rPr>
            <w:t>(Welsh coal mines, n.d.)</w:t>
          </w:r>
          <w:r w:rsidR="00D21883">
            <w:rPr>
              <w:rFonts w:ascii="Arial" w:hAnsi="Arial" w:cs="Arial"/>
            </w:rPr>
            <w:fldChar w:fldCharType="end"/>
          </w:r>
        </w:sdtContent>
      </w:sdt>
      <w:r w:rsidR="001E7E26">
        <w:rPr>
          <w:rFonts w:ascii="Arial" w:hAnsi="Arial" w:cs="Arial"/>
        </w:rPr>
        <w:t xml:space="preserve">. </w:t>
      </w:r>
      <w:r w:rsidR="000D294C" w:rsidRPr="00543C7A">
        <w:rPr>
          <w:rFonts w:ascii="Arial" w:hAnsi="Arial" w:cs="Arial"/>
        </w:rPr>
        <w:t>This</w:t>
      </w:r>
      <w:r w:rsidR="001C44DF" w:rsidRPr="00543C7A">
        <w:rPr>
          <w:rFonts w:ascii="Arial" w:hAnsi="Arial" w:cs="Arial"/>
        </w:rPr>
        <w:t xml:space="preserve"> coal</w:t>
      </w:r>
      <w:r w:rsidR="009111F8" w:rsidRPr="00543C7A">
        <w:rPr>
          <w:rFonts w:ascii="Arial" w:hAnsi="Arial" w:cs="Arial"/>
        </w:rPr>
        <w:t xml:space="preserve"> tip</w:t>
      </w:r>
      <w:r w:rsidR="001C44DF" w:rsidRPr="00543C7A">
        <w:rPr>
          <w:rFonts w:ascii="Arial" w:hAnsi="Arial" w:cs="Arial"/>
        </w:rPr>
        <w:t xml:space="preserve"> </w:t>
      </w:r>
      <w:r w:rsidR="00D24A21" w:rsidRPr="00543C7A">
        <w:rPr>
          <w:rFonts w:ascii="Arial" w:hAnsi="Arial" w:cs="Arial"/>
        </w:rPr>
        <w:t xml:space="preserve">has a significant history tied to </w:t>
      </w:r>
      <w:r w:rsidR="00134CF8" w:rsidRPr="00543C7A">
        <w:rPr>
          <w:rFonts w:ascii="Arial" w:hAnsi="Arial" w:cs="Arial"/>
        </w:rPr>
        <w:t>Wales’s</w:t>
      </w:r>
      <w:r w:rsidR="00D24A21" w:rsidRPr="00543C7A">
        <w:rPr>
          <w:rFonts w:ascii="Arial" w:hAnsi="Arial" w:cs="Arial"/>
        </w:rPr>
        <w:t xml:space="preserve"> coal mining legacy. </w:t>
      </w:r>
      <w:r w:rsidR="00355F26">
        <w:rPr>
          <w:rFonts w:ascii="Arial" w:hAnsi="Arial" w:cs="Arial"/>
        </w:rPr>
        <w:t xml:space="preserve">The tip is located </w:t>
      </w:r>
      <w:r w:rsidR="000E0A9D">
        <w:rPr>
          <w:rFonts w:ascii="Arial" w:hAnsi="Arial" w:cs="Arial"/>
        </w:rPr>
        <w:t>less than 200m from the Rhondda fach river and</w:t>
      </w:r>
      <w:r w:rsidR="005C5543">
        <w:rPr>
          <w:rFonts w:ascii="Arial" w:hAnsi="Arial" w:cs="Arial"/>
        </w:rPr>
        <w:t xml:space="preserve"> only</w:t>
      </w:r>
      <w:r w:rsidR="000E0A9D">
        <w:rPr>
          <w:rFonts w:ascii="Arial" w:hAnsi="Arial" w:cs="Arial"/>
        </w:rPr>
        <w:t xml:space="preserve"> 250m from the local community of </w:t>
      </w:r>
      <w:r w:rsidR="00214B8D">
        <w:rPr>
          <w:rFonts w:ascii="Arial" w:hAnsi="Arial" w:cs="Arial"/>
        </w:rPr>
        <w:t>Tylorstown itself</w:t>
      </w:r>
      <w:r w:rsidR="005C5543">
        <w:rPr>
          <w:rFonts w:ascii="Arial" w:hAnsi="Arial" w:cs="Arial"/>
        </w:rPr>
        <w:t>.</w:t>
      </w:r>
      <w:r w:rsidR="00C374C3">
        <w:rPr>
          <w:rFonts w:ascii="Arial" w:hAnsi="Arial" w:cs="Arial"/>
        </w:rPr>
        <w:t xml:space="preserve"> </w:t>
      </w:r>
      <w:r w:rsidR="00A73109">
        <w:rPr>
          <w:rFonts w:ascii="Arial" w:hAnsi="Arial" w:cs="Arial"/>
        </w:rPr>
        <w:t>The</w:t>
      </w:r>
      <w:r w:rsidR="00C374C3">
        <w:rPr>
          <w:rFonts w:ascii="Arial" w:hAnsi="Arial" w:cs="Arial"/>
        </w:rPr>
        <w:t xml:space="preserve"> larger</w:t>
      </w:r>
      <w:r w:rsidR="00A73109">
        <w:rPr>
          <w:rFonts w:ascii="Arial" w:hAnsi="Arial" w:cs="Arial"/>
        </w:rPr>
        <w:t xml:space="preserve"> tip </w:t>
      </w:r>
      <w:r w:rsidR="00C374C3">
        <w:rPr>
          <w:rFonts w:ascii="Arial" w:hAnsi="Arial" w:cs="Arial"/>
        </w:rPr>
        <w:t xml:space="preserve">is effectively made up of two smaller tips, </w:t>
      </w:r>
      <w:r w:rsidR="00940CB5">
        <w:rPr>
          <w:rFonts w:ascii="Arial" w:hAnsi="Arial" w:cs="Arial"/>
        </w:rPr>
        <w:t xml:space="preserve">a Category D tip </w:t>
      </w:r>
      <w:r w:rsidR="00940CB5" w:rsidRPr="00D03B26">
        <w:rPr>
          <w:rFonts w:ascii="Arial" w:hAnsi="Arial" w:cs="Arial"/>
        </w:rPr>
        <w:t>UID T</w:t>
      </w:r>
      <w:r w:rsidR="00940CB5">
        <w:rPr>
          <w:rFonts w:ascii="Arial" w:hAnsi="Arial" w:cs="Arial"/>
        </w:rPr>
        <w:t xml:space="preserve">64693 and a category C tip </w:t>
      </w:r>
      <w:r w:rsidR="00016A19" w:rsidRPr="00016A19">
        <w:rPr>
          <w:rFonts w:ascii="Arial" w:hAnsi="Arial" w:cs="Arial"/>
        </w:rPr>
        <w:t>UID T29815</w:t>
      </w:r>
      <w:r w:rsidR="00016A19">
        <w:rPr>
          <w:rFonts w:ascii="Arial" w:hAnsi="Arial" w:cs="Arial"/>
        </w:rPr>
        <w:t xml:space="preserve"> (Please see figure 1 for more information).</w:t>
      </w:r>
    </w:p>
    <w:p w14:paraId="5F83A919" w14:textId="1A252953" w:rsidR="00D24A21" w:rsidRPr="00543C7A" w:rsidRDefault="00D24A21" w:rsidP="00D24A21">
      <w:pPr>
        <w:rPr>
          <w:rFonts w:ascii="Arial" w:hAnsi="Arial" w:cs="Arial"/>
        </w:rPr>
      </w:pPr>
      <w:r w:rsidRPr="00543C7A">
        <w:rPr>
          <w:rFonts w:ascii="Arial" w:hAnsi="Arial" w:cs="Arial"/>
        </w:rPr>
        <w:t>It became a prominent site of concern after a landslide during Storm Dennis in February 2020, which caused</w:t>
      </w:r>
      <w:r w:rsidR="00894EE1">
        <w:rPr>
          <w:rFonts w:ascii="Arial" w:hAnsi="Arial" w:cs="Arial"/>
        </w:rPr>
        <w:t xml:space="preserve"> a slip at the Cat </w:t>
      </w:r>
      <w:r w:rsidR="000778DD">
        <w:rPr>
          <w:rFonts w:ascii="Arial" w:hAnsi="Arial" w:cs="Arial"/>
        </w:rPr>
        <w:t>D tip where</w:t>
      </w:r>
      <w:r w:rsidRPr="00543C7A">
        <w:rPr>
          <w:rFonts w:ascii="Arial" w:hAnsi="Arial" w:cs="Arial"/>
        </w:rPr>
        <w:t xml:space="preserve"> approximately 60,000 tonnes of spoil to slide into the Rhondda Fach River, blocking it and highlighting </w:t>
      </w:r>
      <w:r w:rsidR="00134CF8" w:rsidRPr="00543C7A">
        <w:rPr>
          <w:rFonts w:ascii="Arial" w:hAnsi="Arial" w:cs="Arial"/>
        </w:rPr>
        <w:t xml:space="preserve">the </w:t>
      </w:r>
      <w:r w:rsidR="00034E00" w:rsidRPr="00543C7A">
        <w:rPr>
          <w:rFonts w:ascii="Arial" w:hAnsi="Arial" w:cs="Arial"/>
        </w:rPr>
        <w:t xml:space="preserve">key </w:t>
      </w:r>
      <w:r w:rsidRPr="00543C7A">
        <w:rPr>
          <w:rFonts w:ascii="Arial" w:hAnsi="Arial" w:cs="Arial"/>
        </w:rPr>
        <w:t>safety vulnerabilities</w:t>
      </w:r>
      <w:r w:rsidR="00034E00" w:rsidRPr="00543C7A">
        <w:rPr>
          <w:rFonts w:ascii="Arial" w:hAnsi="Arial" w:cs="Arial"/>
        </w:rPr>
        <w:t xml:space="preserve"> </w:t>
      </w:r>
      <w:r w:rsidR="00AB4D1E" w:rsidRPr="00543C7A">
        <w:rPr>
          <w:rFonts w:ascii="Arial" w:hAnsi="Arial" w:cs="Arial"/>
        </w:rPr>
        <w:t xml:space="preserve">of </w:t>
      </w:r>
      <w:r w:rsidR="00034E00" w:rsidRPr="00543C7A">
        <w:rPr>
          <w:rFonts w:ascii="Arial" w:hAnsi="Arial" w:cs="Arial"/>
        </w:rPr>
        <w:t>these structures</w:t>
      </w:r>
      <w:r w:rsidRPr="00543C7A">
        <w:rPr>
          <w:rFonts w:ascii="Arial" w:hAnsi="Arial" w:cs="Arial"/>
        </w:rPr>
        <w:t>. This incident prompted immediate remediation efforts and long-term discussions about coal tip management in Wales.</w:t>
      </w:r>
      <w:r w:rsidR="009716B0" w:rsidRPr="00543C7A">
        <w:rPr>
          <w:rFonts w:ascii="Arial" w:hAnsi="Arial" w:cs="Arial"/>
        </w:rPr>
        <w:t xml:space="preserve"> </w:t>
      </w:r>
      <w:sdt>
        <w:sdtPr>
          <w:rPr>
            <w:rFonts w:ascii="Arial" w:hAnsi="Arial" w:cs="Arial"/>
          </w:rPr>
          <w:id w:val="-1709335283"/>
          <w:citation/>
        </w:sdtPr>
        <w:sdtEndPr/>
        <w:sdtContent>
          <w:r w:rsidR="000778DD">
            <w:rPr>
              <w:rFonts w:ascii="Arial" w:hAnsi="Arial" w:cs="Arial"/>
            </w:rPr>
            <w:fldChar w:fldCharType="begin"/>
          </w:r>
          <w:r w:rsidR="000778DD">
            <w:rPr>
              <w:rFonts w:ascii="Arial" w:hAnsi="Arial" w:cs="Arial"/>
            </w:rPr>
            <w:instrText xml:space="preserve"> CITATION Wel21 \l 2057 </w:instrText>
          </w:r>
          <w:r w:rsidR="000778DD">
            <w:rPr>
              <w:rFonts w:ascii="Arial" w:hAnsi="Arial" w:cs="Arial"/>
            </w:rPr>
            <w:fldChar w:fldCharType="separate"/>
          </w:r>
          <w:r w:rsidR="00807B14" w:rsidRPr="00807B14">
            <w:rPr>
              <w:rFonts w:ascii="Arial" w:hAnsi="Arial" w:cs="Arial"/>
              <w:noProof/>
            </w:rPr>
            <w:t>(Welsh government, 2021)</w:t>
          </w:r>
          <w:r w:rsidR="000778DD">
            <w:rPr>
              <w:rFonts w:ascii="Arial" w:hAnsi="Arial" w:cs="Arial"/>
            </w:rPr>
            <w:fldChar w:fldCharType="end"/>
          </w:r>
        </w:sdtContent>
      </w:sdt>
      <w:r w:rsidR="000778DD">
        <w:rPr>
          <w:rFonts w:ascii="Arial" w:hAnsi="Arial" w:cs="Arial"/>
        </w:rPr>
        <w:t>.</w:t>
      </w:r>
    </w:p>
    <w:p w14:paraId="0FDC6D4E" w14:textId="77777777" w:rsidR="009716B0" w:rsidRPr="00543C7A" w:rsidRDefault="00D24A21" w:rsidP="00D24A21">
      <w:pPr>
        <w:rPr>
          <w:rFonts w:ascii="Arial" w:hAnsi="Arial" w:cs="Arial"/>
        </w:rPr>
      </w:pPr>
      <w:r w:rsidRPr="00543C7A">
        <w:rPr>
          <w:rFonts w:ascii="Arial" w:hAnsi="Arial" w:cs="Arial"/>
        </w:rPr>
        <w:t xml:space="preserve">The site reflects the broader challenges of managing disused coal tips, particularly with increased risks from climate change and extreme weather events like heavy rainfall. </w:t>
      </w:r>
    </w:p>
    <w:p w14:paraId="140B3755" w14:textId="52639885" w:rsidR="009716B0" w:rsidRPr="00543C7A" w:rsidRDefault="00D24A21" w:rsidP="00D24A21">
      <w:pPr>
        <w:rPr>
          <w:rFonts w:ascii="Arial" w:hAnsi="Arial" w:cs="Arial"/>
        </w:rPr>
      </w:pPr>
      <w:r w:rsidRPr="00543C7A">
        <w:rPr>
          <w:rFonts w:ascii="Arial" w:hAnsi="Arial" w:cs="Arial"/>
        </w:rPr>
        <w:lastRenderedPageBreak/>
        <w:t>These events can exacerbate existing stability issues, particularly in tips with inadequate drainage or compacti</w:t>
      </w:r>
      <w:r w:rsidR="001B6F96">
        <w:rPr>
          <w:rFonts w:ascii="Arial" w:hAnsi="Arial" w:cs="Arial"/>
        </w:rPr>
        <w:t>on</w:t>
      </w:r>
      <w:r w:rsidRPr="00543C7A">
        <w:rPr>
          <w:rFonts w:ascii="Arial" w:hAnsi="Arial" w:cs="Arial"/>
        </w:rPr>
        <w:t>, as seen at Tylorstown.</w:t>
      </w:r>
    </w:p>
    <w:p w14:paraId="33D74B46" w14:textId="318860C4" w:rsidR="00D24A21" w:rsidRPr="00D24A21" w:rsidRDefault="00D24A21" w:rsidP="00D24A21">
      <w:pPr>
        <w:rPr>
          <w:rFonts w:ascii="Arial" w:hAnsi="Arial" w:cs="Arial"/>
          <w:sz w:val="24"/>
          <w:szCs w:val="24"/>
        </w:rPr>
      </w:pPr>
      <w:r w:rsidRPr="00543C7A">
        <w:rPr>
          <w:rFonts w:ascii="Arial" w:hAnsi="Arial" w:cs="Arial"/>
        </w:rPr>
        <w:t xml:space="preserve">In response, a comprehensive remediation plan was initiated, including spoil removal and improving drainage systems to prevent future incidents. However, the project highlighted gaps in existing legislation and funding, which led to calls for improved </w:t>
      </w:r>
      <w:r w:rsidRPr="00D24A21">
        <w:rPr>
          <w:rFonts w:ascii="Arial" w:hAnsi="Arial" w:cs="Arial"/>
          <w:sz w:val="24"/>
          <w:szCs w:val="24"/>
        </w:rPr>
        <w:t xml:space="preserve">policies and </w:t>
      </w:r>
      <w:r w:rsidRPr="00AE430A">
        <w:rPr>
          <w:rFonts w:ascii="Arial" w:hAnsi="Arial" w:cs="Arial"/>
        </w:rPr>
        <w:t xml:space="preserve">financial support from both Welsh and UK governments for long-term safety measures </w:t>
      </w:r>
      <w:sdt>
        <w:sdtPr>
          <w:rPr>
            <w:rFonts w:ascii="Arial" w:hAnsi="Arial" w:cs="Arial"/>
          </w:rPr>
          <w:id w:val="1847125980"/>
          <w:citation/>
        </w:sdtPr>
        <w:sdtEndPr/>
        <w:sdtContent>
          <w:r w:rsidR="00984617">
            <w:rPr>
              <w:rFonts w:ascii="Arial" w:hAnsi="Arial" w:cs="Arial"/>
            </w:rPr>
            <w:fldChar w:fldCharType="begin"/>
          </w:r>
          <w:r w:rsidR="00984617">
            <w:rPr>
              <w:rFonts w:ascii="Arial" w:hAnsi="Arial" w:cs="Arial"/>
            </w:rPr>
            <w:instrText xml:space="preserve">CITATION Wel24 \l 2057 </w:instrText>
          </w:r>
          <w:r w:rsidR="00984617">
            <w:rPr>
              <w:rFonts w:ascii="Arial" w:hAnsi="Arial" w:cs="Arial"/>
            </w:rPr>
            <w:fldChar w:fldCharType="separate"/>
          </w:r>
          <w:r w:rsidR="00807B14" w:rsidRPr="00807B14">
            <w:rPr>
              <w:rFonts w:ascii="Arial" w:hAnsi="Arial" w:cs="Arial"/>
              <w:noProof/>
            </w:rPr>
            <w:t>(welsh government, 2024)</w:t>
          </w:r>
          <w:r w:rsidR="00984617">
            <w:rPr>
              <w:rFonts w:ascii="Arial" w:hAnsi="Arial" w:cs="Arial"/>
            </w:rPr>
            <w:fldChar w:fldCharType="end"/>
          </w:r>
        </w:sdtContent>
      </w:sdt>
    </w:p>
    <w:p w14:paraId="2AD35389" w14:textId="4200DCC8" w:rsidR="00C25FB9" w:rsidRPr="000D294C" w:rsidRDefault="00232041" w:rsidP="00D24A21">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2576" behindDoc="0" locked="0" layoutInCell="1" allowOverlap="1" wp14:anchorId="3622A984" wp14:editId="03C3CFC5">
                <wp:simplePos x="0" y="0"/>
                <wp:positionH relativeFrom="column">
                  <wp:posOffset>1495426</wp:posOffset>
                </wp:positionH>
                <wp:positionV relativeFrom="paragraph">
                  <wp:posOffset>530226</wp:posOffset>
                </wp:positionV>
                <wp:extent cx="1981200" cy="1352550"/>
                <wp:effectExtent l="0" t="0" r="19050" b="19050"/>
                <wp:wrapNone/>
                <wp:docPr id="532673100" name="Oval 1"/>
                <wp:cNvGraphicFramePr/>
                <a:graphic xmlns:a="http://schemas.openxmlformats.org/drawingml/2006/main">
                  <a:graphicData uri="http://schemas.microsoft.com/office/word/2010/wordprocessingShape">
                    <wps:wsp>
                      <wps:cNvSpPr/>
                      <wps:spPr>
                        <a:xfrm>
                          <a:off x="0" y="0"/>
                          <a:ext cx="1981200" cy="1352550"/>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EDEC628" id="Oval 1" o:spid="_x0000_s1026" style="position:absolute;margin-left:117.75pt;margin-top:41.75pt;width:156pt;height:106.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" filled="f" strokecolor="red" strokeweight="1pt">
                <v:stroke joinstyle="miter"/>
              </v:oval>
            </w:pict>
          </mc:Fallback>
        </mc:AlternateContent>
      </w:r>
    </w:p>
    <w:p w14:paraId="3438EC22" w14:textId="77777777" w:rsidR="004804CF" w:rsidRDefault="00831079" w:rsidP="00831079">
      <w:r>
        <w:rPr>
          <w:noProof/>
        </w:rPr>
        <w:drawing>
          <wp:anchor distT="0" distB="0" distL="114300" distR="114300" simplePos="0" relativeHeight="251665408" behindDoc="0" locked="0" layoutInCell="1" allowOverlap="1" wp14:anchorId="7BA2887C" wp14:editId="5DBFFA0B">
            <wp:simplePos x="0" y="0"/>
            <wp:positionH relativeFrom="column">
              <wp:posOffset>0</wp:posOffset>
            </wp:positionH>
            <wp:positionV relativeFrom="paragraph">
              <wp:posOffset>0</wp:posOffset>
            </wp:positionV>
            <wp:extent cx="5731510" cy="3589020"/>
            <wp:effectExtent l="0" t="0" r="2540" b="0"/>
            <wp:wrapSquare wrapText="bothSides"/>
            <wp:docPr id="882283797" name="Picture 1" descr="A map of a tow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283797" name="Picture 1" descr="A map of a tow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589020"/>
                    </a:xfrm>
                    <a:prstGeom prst="rect">
                      <a:avLst/>
                    </a:prstGeom>
                  </pic:spPr>
                </pic:pic>
              </a:graphicData>
            </a:graphic>
          </wp:anchor>
        </w:drawing>
      </w:r>
    </w:p>
    <w:p w14:paraId="48959FC4" w14:textId="2867F6EA" w:rsidR="00831079" w:rsidRPr="00D03B26" w:rsidRDefault="004804CF" w:rsidP="00831079">
      <w:pPr>
        <w:rPr>
          <w:rFonts w:ascii="Arial" w:hAnsi="Arial" w:cs="Arial"/>
        </w:rPr>
      </w:pPr>
      <w:r w:rsidRPr="00D03B26">
        <w:rPr>
          <w:rFonts w:ascii="Arial" w:hAnsi="Arial" w:cs="Arial"/>
        </w:rPr>
        <w:t>Figu</w:t>
      </w:r>
      <w:r w:rsidR="008310DB" w:rsidRPr="00D03B26">
        <w:rPr>
          <w:rFonts w:ascii="Arial" w:hAnsi="Arial" w:cs="Arial"/>
        </w:rPr>
        <w:t xml:space="preserve">re 1 </w:t>
      </w:r>
      <w:r w:rsidRPr="00D03B26">
        <w:rPr>
          <w:rFonts w:ascii="Arial" w:hAnsi="Arial" w:cs="Arial"/>
        </w:rPr>
        <w:t>–</w:t>
      </w:r>
      <w:r w:rsidR="008310DB" w:rsidRPr="00D03B26">
        <w:rPr>
          <w:rFonts w:ascii="Arial" w:hAnsi="Arial" w:cs="Arial"/>
        </w:rPr>
        <w:t xml:space="preserve"> </w:t>
      </w:r>
      <w:r w:rsidR="00165FAE">
        <w:rPr>
          <w:rFonts w:ascii="Arial" w:hAnsi="Arial" w:cs="Arial"/>
        </w:rPr>
        <w:t>Cat C and D coal tips</w:t>
      </w:r>
      <w:r w:rsidR="005A17B0">
        <w:rPr>
          <w:rFonts w:ascii="Arial" w:hAnsi="Arial" w:cs="Arial"/>
        </w:rPr>
        <w:t xml:space="preserve"> </w:t>
      </w:r>
      <w:r w:rsidR="00165FAE">
        <w:rPr>
          <w:rFonts w:ascii="Arial" w:hAnsi="Arial" w:cs="Arial"/>
        </w:rPr>
        <w:t>(Cat C blue</w:t>
      </w:r>
      <w:r w:rsidR="005A17B0">
        <w:rPr>
          <w:rFonts w:ascii="Arial" w:hAnsi="Arial" w:cs="Arial"/>
        </w:rPr>
        <w:t xml:space="preserve"> annual inspections required</w:t>
      </w:r>
      <w:r w:rsidR="00165FAE">
        <w:rPr>
          <w:rFonts w:ascii="Arial" w:hAnsi="Arial" w:cs="Arial"/>
        </w:rPr>
        <w:t>, Cat D in purple</w:t>
      </w:r>
      <w:r w:rsidR="005A17B0">
        <w:rPr>
          <w:rFonts w:ascii="Arial" w:hAnsi="Arial" w:cs="Arial"/>
        </w:rPr>
        <w:t xml:space="preserve"> bi annual inspections required</w:t>
      </w:r>
      <w:r w:rsidR="00165FAE">
        <w:rPr>
          <w:rFonts w:ascii="Arial" w:hAnsi="Arial" w:cs="Arial"/>
        </w:rPr>
        <w:t xml:space="preserve">) </w:t>
      </w:r>
      <w:r w:rsidRPr="00D03B26">
        <w:rPr>
          <w:rFonts w:ascii="Arial" w:hAnsi="Arial" w:cs="Arial"/>
        </w:rPr>
        <w:t>Coal tip UID T</w:t>
      </w:r>
      <w:r w:rsidR="00232041">
        <w:rPr>
          <w:rFonts w:ascii="Arial" w:hAnsi="Arial" w:cs="Arial"/>
        </w:rPr>
        <w:t>64693</w:t>
      </w:r>
      <w:r w:rsidRPr="00D03B26">
        <w:rPr>
          <w:rFonts w:ascii="Arial" w:hAnsi="Arial" w:cs="Arial"/>
        </w:rPr>
        <w:t xml:space="preserve">, Cat </w:t>
      </w:r>
      <w:r w:rsidR="00232041">
        <w:rPr>
          <w:rFonts w:ascii="Arial" w:hAnsi="Arial" w:cs="Arial"/>
        </w:rPr>
        <w:t>D</w:t>
      </w:r>
      <w:r w:rsidRPr="00D03B26">
        <w:rPr>
          <w:rFonts w:ascii="Arial" w:hAnsi="Arial" w:cs="Arial"/>
        </w:rPr>
        <w:t xml:space="preserve"> – Tylorstown Rhondda Cynon Taff</w:t>
      </w:r>
      <w:r w:rsidR="009F17E1" w:rsidRPr="00D03B26">
        <w:rPr>
          <w:rFonts w:ascii="Arial" w:hAnsi="Arial" w:cs="Arial"/>
        </w:rPr>
        <w:t xml:space="preserve"> </w:t>
      </w:r>
      <w:sdt>
        <w:sdtPr>
          <w:rPr>
            <w:rFonts w:ascii="Arial" w:hAnsi="Arial" w:cs="Arial"/>
          </w:rPr>
          <w:id w:val="-1163619378"/>
          <w:citation/>
        </w:sdtPr>
        <w:sdtEndPr/>
        <w:sdtContent>
          <w:r w:rsidR="000778DD">
            <w:rPr>
              <w:rFonts w:ascii="Arial" w:hAnsi="Arial" w:cs="Arial"/>
            </w:rPr>
            <w:fldChar w:fldCharType="begin"/>
          </w:r>
          <w:r w:rsidR="000778DD">
            <w:rPr>
              <w:rFonts w:ascii="Arial" w:hAnsi="Arial" w:cs="Arial"/>
            </w:rPr>
            <w:instrText xml:space="preserve"> CITATION Wel24 \l 2057 </w:instrText>
          </w:r>
          <w:r w:rsidR="000778DD">
            <w:rPr>
              <w:rFonts w:ascii="Arial" w:hAnsi="Arial" w:cs="Arial"/>
            </w:rPr>
            <w:fldChar w:fldCharType="separate"/>
          </w:r>
          <w:r w:rsidR="00807B14" w:rsidRPr="00807B14">
            <w:rPr>
              <w:rFonts w:ascii="Arial" w:hAnsi="Arial" w:cs="Arial"/>
              <w:noProof/>
            </w:rPr>
            <w:t>(welsh government, 2024)</w:t>
          </w:r>
          <w:r w:rsidR="000778DD">
            <w:rPr>
              <w:rFonts w:ascii="Arial" w:hAnsi="Arial" w:cs="Arial"/>
            </w:rPr>
            <w:fldChar w:fldCharType="end"/>
          </w:r>
        </w:sdtContent>
      </w:sdt>
      <w:r w:rsidR="000778DD">
        <w:rPr>
          <w:rFonts w:ascii="Arial" w:hAnsi="Arial" w:cs="Arial"/>
        </w:rPr>
        <w:t>.</w:t>
      </w:r>
    </w:p>
    <w:p w14:paraId="2A8AF6D5" w14:textId="77777777" w:rsidR="00831079" w:rsidRDefault="00831079" w:rsidP="00831079"/>
    <w:p w14:paraId="35BE50F7" w14:textId="7E823B3E" w:rsidR="00007ADA" w:rsidRDefault="00952B98" w:rsidP="00831079">
      <w:r>
        <w:rPr>
          <w:noProof/>
        </w:rPr>
        <w:lastRenderedPageBreak/>
        <w:drawing>
          <wp:inline distT="0" distB="0" distL="0" distR="0" wp14:anchorId="6527AB30" wp14:editId="0D97416C">
            <wp:extent cx="5731510" cy="3708400"/>
            <wp:effectExtent l="0" t="0" r="2540" b="6350"/>
            <wp:docPr id="1804994838" name="Picture 1" descr="An aerial view of a green hi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994838" name="Picture 1" descr="An aerial view of a green hill&#10;&#10;Description automatically generated"/>
                    <pic:cNvPicPr/>
                  </pic:nvPicPr>
                  <pic:blipFill>
                    <a:blip r:embed="rId10"/>
                    <a:stretch>
                      <a:fillRect/>
                    </a:stretch>
                  </pic:blipFill>
                  <pic:spPr>
                    <a:xfrm>
                      <a:off x="0" y="0"/>
                      <a:ext cx="5731510" cy="3708400"/>
                    </a:xfrm>
                    <a:prstGeom prst="rect">
                      <a:avLst/>
                    </a:prstGeom>
                  </pic:spPr>
                </pic:pic>
              </a:graphicData>
            </a:graphic>
          </wp:inline>
        </w:drawing>
      </w:r>
    </w:p>
    <w:p w14:paraId="6F148E99" w14:textId="0D75D3B4" w:rsidR="00831079" w:rsidRPr="00D03B26" w:rsidRDefault="00007ADA" w:rsidP="00831079">
      <w:pPr>
        <w:rPr>
          <w:rFonts w:ascii="Arial" w:hAnsi="Arial" w:cs="Arial"/>
        </w:rPr>
      </w:pPr>
      <w:r w:rsidRPr="00D03B26">
        <w:rPr>
          <w:rFonts w:ascii="Arial" w:hAnsi="Arial" w:cs="Arial"/>
        </w:rPr>
        <w:t>Figure 2 – Tylo</w:t>
      </w:r>
      <w:r w:rsidR="000460CF">
        <w:rPr>
          <w:rFonts w:ascii="Arial" w:hAnsi="Arial" w:cs="Arial"/>
        </w:rPr>
        <w:t>r</w:t>
      </w:r>
      <w:r w:rsidRPr="00D03B26">
        <w:rPr>
          <w:rFonts w:ascii="Arial" w:hAnsi="Arial" w:cs="Arial"/>
        </w:rPr>
        <w:t>stown tip</w:t>
      </w:r>
      <w:r w:rsidR="00CC0437" w:rsidRPr="00D03B26">
        <w:rPr>
          <w:rFonts w:ascii="Arial" w:hAnsi="Arial" w:cs="Arial"/>
        </w:rPr>
        <w:t xml:space="preserve"> </w:t>
      </w:r>
      <w:sdt>
        <w:sdtPr>
          <w:rPr>
            <w:rFonts w:ascii="Arial" w:hAnsi="Arial" w:cs="Arial"/>
          </w:rPr>
          <w:id w:val="-642739162"/>
          <w:citation/>
        </w:sdtPr>
        <w:sdtEndPr/>
        <w:sdtContent>
          <w:r w:rsidR="001D6E5F">
            <w:rPr>
              <w:rFonts w:ascii="Arial" w:hAnsi="Arial" w:cs="Arial"/>
            </w:rPr>
            <w:fldChar w:fldCharType="begin"/>
          </w:r>
          <w:r w:rsidR="001D6E5F">
            <w:rPr>
              <w:rFonts w:ascii="Arial" w:hAnsi="Arial" w:cs="Arial"/>
            </w:rPr>
            <w:instrText xml:space="preserve"> CITATION Goo24 \l 2057 </w:instrText>
          </w:r>
          <w:r w:rsidR="001D6E5F">
            <w:rPr>
              <w:rFonts w:ascii="Arial" w:hAnsi="Arial" w:cs="Arial"/>
            </w:rPr>
            <w:fldChar w:fldCharType="separate"/>
          </w:r>
          <w:r w:rsidR="00807B14" w:rsidRPr="00807B14">
            <w:rPr>
              <w:rFonts w:ascii="Arial" w:hAnsi="Arial" w:cs="Arial"/>
              <w:noProof/>
            </w:rPr>
            <w:t>(Google, 2024)</w:t>
          </w:r>
          <w:r w:rsidR="001D6E5F">
            <w:rPr>
              <w:rFonts w:ascii="Arial" w:hAnsi="Arial" w:cs="Arial"/>
            </w:rPr>
            <w:fldChar w:fldCharType="end"/>
          </w:r>
        </w:sdtContent>
      </w:sdt>
      <w:r w:rsidR="001D6E5F">
        <w:rPr>
          <w:rFonts w:ascii="Arial" w:hAnsi="Arial" w:cs="Arial"/>
        </w:rPr>
        <w:t>.</w:t>
      </w:r>
    </w:p>
    <w:p w14:paraId="4BFD80FB" w14:textId="77777777" w:rsidR="005B4A13" w:rsidRDefault="005B4A13" w:rsidP="00831079"/>
    <w:p w14:paraId="4A548156" w14:textId="203BDBEE" w:rsidR="005B4A13" w:rsidRDefault="005B4A13" w:rsidP="00831079">
      <w:r>
        <w:rPr>
          <w:noProof/>
        </w:rPr>
        <w:drawing>
          <wp:inline distT="0" distB="0" distL="0" distR="0" wp14:anchorId="3370FDF2" wp14:editId="7C80E87B">
            <wp:extent cx="5731510" cy="3162935"/>
            <wp:effectExtent l="0" t="0" r="2540" b="0"/>
            <wp:docPr id="589041134" name="Picture 1" descr="A large dirt hill with trees and c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041134" name="Picture 1" descr="A large dirt hill with trees and cars&#10;&#10;Description automatically generated with medium confidence"/>
                    <pic:cNvPicPr/>
                  </pic:nvPicPr>
                  <pic:blipFill>
                    <a:blip r:embed="rId11"/>
                    <a:stretch>
                      <a:fillRect/>
                    </a:stretch>
                  </pic:blipFill>
                  <pic:spPr>
                    <a:xfrm>
                      <a:off x="0" y="0"/>
                      <a:ext cx="5731510" cy="3162935"/>
                    </a:xfrm>
                    <a:prstGeom prst="rect">
                      <a:avLst/>
                    </a:prstGeom>
                  </pic:spPr>
                </pic:pic>
              </a:graphicData>
            </a:graphic>
          </wp:inline>
        </w:drawing>
      </w:r>
    </w:p>
    <w:p w14:paraId="2304A474" w14:textId="20848CE0" w:rsidR="005B4A13" w:rsidRDefault="005B4A13" w:rsidP="00831079">
      <w:r>
        <w:t xml:space="preserve">Figure 3 </w:t>
      </w:r>
      <w:r w:rsidR="004A62BB">
        <w:t>–</w:t>
      </w:r>
      <w:r>
        <w:t xml:space="preserve"> </w:t>
      </w:r>
      <w:r w:rsidR="004A62BB">
        <w:t xml:space="preserve">Tylorstown coal tip slip after storm Dennis 2020. </w:t>
      </w:r>
      <w:sdt>
        <w:sdtPr>
          <w:id w:val="745080562"/>
          <w:citation/>
        </w:sdtPr>
        <w:sdtEndPr/>
        <w:sdtContent>
          <w:r w:rsidR="00D21883">
            <w:fldChar w:fldCharType="begin"/>
          </w:r>
          <w:r w:rsidR="00D21883">
            <w:instrText xml:space="preserve"> CITATION BBC20 \l 2057 </w:instrText>
          </w:r>
          <w:r w:rsidR="00D21883">
            <w:fldChar w:fldCharType="separate"/>
          </w:r>
          <w:r w:rsidR="00807B14" w:rsidRPr="00807B14">
            <w:rPr>
              <w:noProof/>
            </w:rPr>
            <w:t>(BBC, 2020)</w:t>
          </w:r>
          <w:r w:rsidR="00D21883">
            <w:fldChar w:fldCharType="end"/>
          </w:r>
        </w:sdtContent>
      </w:sdt>
    </w:p>
    <w:p w14:paraId="509AB519" w14:textId="77777777" w:rsidR="00A64793" w:rsidRDefault="00A64793" w:rsidP="00831079"/>
    <w:p w14:paraId="75EE613A" w14:textId="583416E0" w:rsidR="00A64793" w:rsidRDefault="00A64793" w:rsidP="00831079">
      <w:r>
        <w:t>Before / after Pictures of the landslip via google earth</w:t>
      </w:r>
      <w:r w:rsidR="00DA1C88">
        <w:t xml:space="preserve"> can be found in the appendix section of this report</w:t>
      </w:r>
      <w:r w:rsidR="006D1922">
        <w:t>.</w:t>
      </w:r>
    </w:p>
    <w:p w14:paraId="48D68896" w14:textId="77777777" w:rsidR="009C734C" w:rsidRPr="00831079" w:rsidRDefault="009C734C" w:rsidP="00831079"/>
    <w:p w14:paraId="289DF764" w14:textId="158C8989" w:rsidR="004A49F6" w:rsidRPr="00CB3A9C" w:rsidRDefault="004A49F6" w:rsidP="004A49F6">
      <w:pPr>
        <w:pStyle w:val="Heading2"/>
        <w:rPr>
          <w:rFonts w:ascii="Arial" w:hAnsi="Arial" w:cs="Arial"/>
        </w:rPr>
      </w:pPr>
      <w:bookmarkStart w:id="14" w:name="_Toc185593458"/>
      <w:r w:rsidRPr="00CB3A9C">
        <w:rPr>
          <w:rFonts w:ascii="Arial" w:hAnsi="Arial" w:cs="Arial"/>
        </w:rPr>
        <w:t>S</w:t>
      </w:r>
      <w:r w:rsidR="00AE322C">
        <w:rPr>
          <w:rFonts w:ascii="Arial" w:hAnsi="Arial" w:cs="Arial"/>
        </w:rPr>
        <w:t>pecific s</w:t>
      </w:r>
      <w:r w:rsidRPr="00CB3A9C">
        <w:rPr>
          <w:rFonts w:ascii="Arial" w:hAnsi="Arial" w:cs="Arial"/>
        </w:rPr>
        <w:t>tability issues on site</w:t>
      </w:r>
      <w:bookmarkEnd w:id="14"/>
    </w:p>
    <w:p w14:paraId="1A133C5C" w14:textId="77777777" w:rsidR="00BB2CDE" w:rsidRDefault="00BB2CDE" w:rsidP="002513D9">
      <w:pPr>
        <w:jc w:val="both"/>
        <w:rPr>
          <w:rFonts w:ascii="Arial" w:hAnsi="Arial" w:cs="Arial"/>
          <w:sz w:val="24"/>
          <w:szCs w:val="24"/>
        </w:rPr>
      </w:pPr>
    </w:p>
    <w:p w14:paraId="53A12BD7" w14:textId="7BC92B0E" w:rsidR="00FA3349" w:rsidRPr="00D03B26" w:rsidRDefault="00133839" w:rsidP="00FA3349">
      <w:pPr>
        <w:jc w:val="both"/>
        <w:rPr>
          <w:rFonts w:ascii="Arial" w:hAnsi="Arial" w:cs="Arial"/>
        </w:rPr>
      </w:pPr>
      <w:r w:rsidRPr="00D03B26">
        <w:rPr>
          <w:rFonts w:ascii="Arial" w:hAnsi="Arial" w:cs="Arial"/>
        </w:rPr>
        <w:t>The</w:t>
      </w:r>
      <w:r w:rsidR="00FA3349" w:rsidRPr="00D03B26">
        <w:rPr>
          <w:rFonts w:ascii="Arial" w:hAnsi="Arial" w:cs="Arial"/>
        </w:rPr>
        <w:t xml:space="preserve"> Tylorstown coal tip suffered from several stability issues that culminated in </w:t>
      </w:r>
      <w:r w:rsidR="000F1022" w:rsidRPr="00D03B26">
        <w:rPr>
          <w:rFonts w:ascii="Arial" w:hAnsi="Arial" w:cs="Arial"/>
        </w:rPr>
        <w:t xml:space="preserve">the </w:t>
      </w:r>
      <w:r w:rsidR="003C6FF0" w:rsidRPr="00D03B26">
        <w:rPr>
          <w:rFonts w:ascii="Arial" w:hAnsi="Arial" w:cs="Arial"/>
        </w:rPr>
        <w:t>above-mentioned</w:t>
      </w:r>
      <w:r w:rsidR="000F1022" w:rsidRPr="00D03B26">
        <w:rPr>
          <w:rFonts w:ascii="Arial" w:hAnsi="Arial" w:cs="Arial"/>
        </w:rPr>
        <w:t xml:space="preserve"> incident</w:t>
      </w:r>
      <w:r w:rsidR="00FA3349" w:rsidRPr="00D03B26">
        <w:rPr>
          <w:rFonts w:ascii="Arial" w:hAnsi="Arial" w:cs="Arial"/>
        </w:rPr>
        <w:t>. Key factors contributing to its instability included:</w:t>
      </w:r>
    </w:p>
    <w:p w14:paraId="691BB031" w14:textId="49C63457" w:rsidR="00FA3349" w:rsidRPr="00D03B26" w:rsidRDefault="00FA3349" w:rsidP="00FA3349">
      <w:pPr>
        <w:jc w:val="both"/>
        <w:rPr>
          <w:rFonts w:ascii="Arial" w:hAnsi="Arial" w:cs="Arial"/>
        </w:rPr>
      </w:pPr>
    </w:p>
    <w:p w14:paraId="3E0301FA" w14:textId="329157D2" w:rsidR="00FA3349" w:rsidRDefault="00FA3349" w:rsidP="004A3295">
      <w:pPr>
        <w:rPr>
          <w:rFonts w:ascii="Arial" w:hAnsi="Arial" w:cs="Arial"/>
        </w:rPr>
      </w:pPr>
      <w:r w:rsidRPr="00D03B26">
        <w:rPr>
          <w:rFonts w:ascii="Arial" w:hAnsi="Arial" w:cs="Arial"/>
          <w:b/>
          <w:bCs/>
        </w:rPr>
        <w:t>Water Saturation and Drainage Failures</w:t>
      </w:r>
      <w:r w:rsidRPr="00D03B26">
        <w:rPr>
          <w:rFonts w:ascii="Arial" w:hAnsi="Arial" w:cs="Arial"/>
        </w:rPr>
        <w:t xml:space="preserve">: Prolonged and intense rainfall during the storm led to water infiltration into the tip. Poor drainage systems allowed water to accumulate, increasing pore water pressure and reducing the strength of the spoil material. This was a critical trigger for the landslip </w:t>
      </w:r>
      <w:sdt>
        <w:sdtPr>
          <w:rPr>
            <w:rFonts w:ascii="Arial" w:hAnsi="Arial" w:cs="Arial"/>
          </w:rPr>
          <w:id w:val="-1281335947"/>
          <w:citation/>
        </w:sdtPr>
        <w:sdtEndPr/>
        <w:sdtContent>
          <w:r w:rsidR="000A364A">
            <w:rPr>
              <w:rFonts w:ascii="Arial" w:hAnsi="Arial" w:cs="Arial"/>
            </w:rPr>
            <w:fldChar w:fldCharType="begin"/>
          </w:r>
          <w:r w:rsidR="000A364A">
            <w:rPr>
              <w:rFonts w:ascii="Arial" w:hAnsi="Arial" w:cs="Arial"/>
            </w:rPr>
            <w:instrText xml:space="preserve"> CITATION Wel21 \l 2057 </w:instrText>
          </w:r>
          <w:r w:rsidR="000A364A">
            <w:rPr>
              <w:rFonts w:ascii="Arial" w:hAnsi="Arial" w:cs="Arial"/>
            </w:rPr>
            <w:fldChar w:fldCharType="separate"/>
          </w:r>
          <w:r w:rsidR="00807B14" w:rsidRPr="00807B14">
            <w:rPr>
              <w:rFonts w:ascii="Arial" w:hAnsi="Arial" w:cs="Arial"/>
              <w:noProof/>
            </w:rPr>
            <w:t>(Welsh government, 2021)</w:t>
          </w:r>
          <w:r w:rsidR="000A364A">
            <w:rPr>
              <w:rFonts w:ascii="Arial" w:hAnsi="Arial" w:cs="Arial"/>
            </w:rPr>
            <w:fldChar w:fldCharType="end"/>
          </w:r>
        </w:sdtContent>
      </w:sdt>
      <w:r w:rsidR="004A3295">
        <w:rPr>
          <w:rFonts w:ascii="Arial" w:hAnsi="Arial" w:cs="Arial"/>
        </w:rPr>
        <w:t>.</w:t>
      </w:r>
    </w:p>
    <w:p w14:paraId="435DCB0D" w14:textId="77777777" w:rsidR="00A64D96" w:rsidRPr="00D03B26" w:rsidRDefault="00A64D96" w:rsidP="004A3295">
      <w:pPr>
        <w:rPr>
          <w:rFonts w:ascii="Arial" w:hAnsi="Arial" w:cs="Arial"/>
        </w:rPr>
      </w:pPr>
    </w:p>
    <w:p w14:paraId="1918B895" w14:textId="094F862C" w:rsidR="00FA3349" w:rsidRDefault="00FA3349" w:rsidP="004A3295">
      <w:pPr>
        <w:rPr>
          <w:rFonts w:ascii="Arial" w:hAnsi="Arial" w:cs="Arial"/>
        </w:rPr>
      </w:pPr>
      <w:r w:rsidRPr="00D03B26">
        <w:rPr>
          <w:rFonts w:ascii="Arial" w:hAnsi="Arial" w:cs="Arial"/>
          <w:b/>
          <w:bCs/>
        </w:rPr>
        <w:t>Structural Weakness</w:t>
      </w:r>
      <w:r w:rsidRPr="00D03B26">
        <w:rPr>
          <w:rFonts w:ascii="Arial" w:hAnsi="Arial" w:cs="Arial"/>
        </w:rPr>
        <w:t>: The coal tip was composed of loose spoil material from mining operations, which lacked the compaction and stability necessary to withstand extreme weather. This made it vulnerable to slippage when exposed to heavy rain and water saturation</w:t>
      </w:r>
      <w:r w:rsidR="001026D4">
        <w:rPr>
          <w:rFonts w:ascii="Arial" w:hAnsi="Arial" w:cs="Arial"/>
        </w:rPr>
        <w:t xml:space="preserve"> </w:t>
      </w:r>
      <w:sdt>
        <w:sdtPr>
          <w:rPr>
            <w:rFonts w:ascii="Arial" w:hAnsi="Arial" w:cs="Arial"/>
          </w:rPr>
          <w:id w:val="-2138868031"/>
          <w:citation/>
        </w:sdtPr>
        <w:sdtEndPr/>
        <w:sdtContent>
          <w:r w:rsidR="000A364A">
            <w:rPr>
              <w:rFonts w:ascii="Arial" w:hAnsi="Arial" w:cs="Arial"/>
            </w:rPr>
            <w:fldChar w:fldCharType="begin"/>
          </w:r>
          <w:r w:rsidR="000A364A">
            <w:rPr>
              <w:rFonts w:ascii="Arial" w:hAnsi="Arial" w:cs="Arial"/>
            </w:rPr>
            <w:instrText xml:space="preserve"> CITATION Wel21 \l 2057 </w:instrText>
          </w:r>
          <w:r w:rsidR="000A364A">
            <w:rPr>
              <w:rFonts w:ascii="Arial" w:hAnsi="Arial" w:cs="Arial"/>
            </w:rPr>
            <w:fldChar w:fldCharType="separate"/>
          </w:r>
          <w:r w:rsidR="00807B14" w:rsidRPr="00807B14">
            <w:rPr>
              <w:rFonts w:ascii="Arial" w:hAnsi="Arial" w:cs="Arial"/>
              <w:noProof/>
            </w:rPr>
            <w:t>(Welsh government, 2021)</w:t>
          </w:r>
          <w:r w:rsidR="000A364A">
            <w:rPr>
              <w:rFonts w:ascii="Arial" w:hAnsi="Arial" w:cs="Arial"/>
            </w:rPr>
            <w:fldChar w:fldCharType="end"/>
          </w:r>
        </w:sdtContent>
      </w:sdt>
      <w:r w:rsidRPr="00D03B26">
        <w:rPr>
          <w:rFonts w:ascii="Arial" w:hAnsi="Arial" w:cs="Arial"/>
        </w:rPr>
        <w:t>.</w:t>
      </w:r>
    </w:p>
    <w:p w14:paraId="3887B96B" w14:textId="77777777" w:rsidR="00A64D96" w:rsidRPr="00D03B26" w:rsidRDefault="00A64D96" w:rsidP="004A3295">
      <w:pPr>
        <w:rPr>
          <w:rFonts w:ascii="Arial" w:hAnsi="Arial" w:cs="Arial"/>
        </w:rPr>
      </w:pPr>
    </w:p>
    <w:p w14:paraId="66366E55" w14:textId="69793D23" w:rsidR="00FA3349" w:rsidRDefault="00FA3349" w:rsidP="004A3295">
      <w:pPr>
        <w:rPr>
          <w:rFonts w:ascii="Arial" w:hAnsi="Arial" w:cs="Arial"/>
        </w:rPr>
      </w:pPr>
      <w:r w:rsidRPr="00D03B26">
        <w:rPr>
          <w:rFonts w:ascii="Arial" w:hAnsi="Arial" w:cs="Arial"/>
          <w:b/>
          <w:bCs/>
        </w:rPr>
        <w:t>Lack of Modern Risk Management</w:t>
      </w:r>
      <w:r w:rsidRPr="00D03B26">
        <w:rPr>
          <w:rFonts w:ascii="Arial" w:hAnsi="Arial" w:cs="Arial"/>
        </w:rPr>
        <w:t xml:space="preserve">: Historical coal tips, like the one at Tylorstown, were created without adherence to modern engineering and safety standards. The absence of systematic monitoring or maintenance increased the vulnerability of the tip to </w:t>
      </w:r>
      <w:r w:rsidR="004132A1">
        <w:rPr>
          <w:rFonts w:ascii="Arial" w:hAnsi="Arial" w:cs="Arial"/>
        </w:rPr>
        <w:t xml:space="preserve">the </w:t>
      </w:r>
      <w:r w:rsidR="00D76925">
        <w:rPr>
          <w:rFonts w:ascii="Arial" w:hAnsi="Arial" w:cs="Arial"/>
        </w:rPr>
        <w:t>storm</w:t>
      </w:r>
      <w:r w:rsidRPr="00D03B26">
        <w:rPr>
          <w:rFonts w:ascii="Arial" w:hAnsi="Arial" w:cs="Arial"/>
        </w:rPr>
        <w:t xml:space="preserve"> </w:t>
      </w:r>
      <w:sdt>
        <w:sdtPr>
          <w:rPr>
            <w:rFonts w:ascii="Arial" w:hAnsi="Arial" w:cs="Arial"/>
          </w:rPr>
          <w:id w:val="1938554641"/>
          <w:citation/>
        </w:sdtPr>
        <w:sdtEndPr/>
        <w:sdtContent>
          <w:r w:rsidR="000A364A">
            <w:rPr>
              <w:rFonts w:ascii="Arial" w:hAnsi="Arial" w:cs="Arial"/>
            </w:rPr>
            <w:fldChar w:fldCharType="begin"/>
          </w:r>
          <w:r w:rsidR="000A364A">
            <w:rPr>
              <w:rFonts w:ascii="Arial" w:hAnsi="Arial" w:cs="Arial"/>
            </w:rPr>
            <w:instrText xml:space="preserve"> CITATION Wel21 \l 2057 </w:instrText>
          </w:r>
          <w:r w:rsidR="000A364A">
            <w:rPr>
              <w:rFonts w:ascii="Arial" w:hAnsi="Arial" w:cs="Arial"/>
            </w:rPr>
            <w:fldChar w:fldCharType="separate"/>
          </w:r>
          <w:r w:rsidR="00807B14" w:rsidRPr="00807B14">
            <w:rPr>
              <w:rFonts w:ascii="Arial" w:hAnsi="Arial" w:cs="Arial"/>
              <w:noProof/>
            </w:rPr>
            <w:t>(Welsh government, 2021)</w:t>
          </w:r>
          <w:r w:rsidR="000A364A">
            <w:rPr>
              <w:rFonts w:ascii="Arial" w:hAnsi="Arial" w:cs="Arial"/>
            </w:rPr>
            <w:fldChar w:fldCharType="end"/>
          </w:r>
        </w:sdtContent>
      </w:sdt>
      <w:r w:rsidRPr="00D03B26">
        <w:rPr>
          <w:rFonts w:ascii="Arial" w:hAnsi="Arial" w:cs="Arial"/>
        </w:rPr>
        <w:t>.</w:t>
      </w:r>
    </w:p>
    <w:p w14:paraId="5B1E03C3" w14:textId="77777777" w:rsidR="00A64D96" w:rsidRPr="00D03B26" w:rsidRDefault="00A64D96" w:rsidP="004A3295">
      <w:pPr>
        <w:rPr>
          <w:rFonts w:ascii="Arial" w:hAnsi="Arial" w:cs="Arial"/>
        </w:rPr>
      </w:pPr>
    </w:p>
    <w:p w14:paraId="3F515C4A" w14:textId="29D54AEF" w:rsidR="009C734C" w:rsidRDefault="00FA3349" w:rsidP="004A3295">
      <w:pPr>
        <w:rPr>
          <w:rFonts w:ascii="Arial" w:hAnsi="Arial" w:cs="Arial"/>
        </w:rPr>
      </w:pPr>
      <w:r w:rsidRPr="00D03B26">
        <w:rPr>
          <w:rFonts w:ascii="Arial" w:hAnsi="Arial" w:cs="Arial"/>
          <w:b/>
          <w:bCs/>
        </w:rPr>
        <w:t>Steep Slopes and Historical Construction Practices</w:t>
      </w:r>
      <w:r w:rsidRPr="00D03B26">
        <w:rPr>
          <w:rFonts w:ascii="Arial" w:hAnsi="Arial" w:cs="Arial"/>
        </w:rPr>
        <w:t>: The tip’s steep slopes and</w:t>
      </w:r>
      <w:r w:rsidR="007C51D6">
        <w:rPr>
          <w:rFonts w:ascii="Arial" w:hAnsi="Arial" w:cs="Arial"/>
        </w:rPr>
        <w:t xml:space="preserve"> historical</w:t>
      </w:r>
      <w:r w:rsidRPr="00D03B26">
        <w:rPr>
          <w:rFonts w:ascii="Arial" w:hAnsi="Arial" w:cs="Arial"/>
        </w:rPr>
        <w:t xml:space="preserve"> construction practices made it inherently unstable, particularly under </w:t>
      </w:r>
      <w:r w:rsidR="008900F7">
        <w:rPr>
          <w:rFonts w:ascii="Arial" w:hAnsi="Arial" w:cs="Arial"/>
        </w:rPr>
        <w:t xml:space="preserve">the </w:t>
      </w:r>
      <w:r w:rsidRPr="00D03B26">
        <w:rPr>
          <w:rFonts w:ascii="Arial" w:hAnsi="Arial" w:cs="Arial"/>
        </w:rPr>
        <w:t>additional weight from waterlogged spoil during</w:t>
      </w:r>
      <w:r w:rsidR="008900F7">
        <w:rPr>
          <w:rFonts w:ascii="Arial" w:hAnsi="Arial" w:cs="Arial"/>
        </w:rPr>
        <w:t xml:space="preserve"> </w:t>
      </w:r>
      <w:r w:rsidRPr="00D03B26">
        <w:rPr>
          <w:rFonts w:ascii="Arial" w:hAnsi="Arial" w:cs="Arial"/>
        </w:rPr>
        <w:t>storm</w:t>
      </w:r>
      <w:r w:rsidR="00D76925">
        <w:rPr>
          <w:rFonts w:ascii="Arial" w:hAnsi="Arial" w:cs="Arial"/>
        </w:rPr>
        <w:t xml:space="preserve"> Dennis</w:t>
      </w:r>
      <w:r w:rsidRPr="00D03B26">
        <w:rPr>
          <w:rFonts w:ascii="Arial" w:hAnsi="Arial" w:cs="Arial"/>
        </w:rPr>
        <w:t xml:space="preserve"> </w:t>
      </w:r>
      <w:sdt>
        <w:sdtPr>
          <w:rPr>
            <w:rFonts w:ascii="Arial" w:hAnsi="Arial" w:cs="Arial"/>
          </w:rPr>
          <w:id w:val="-810470539"/>
          <w:citation/>
        </w:sdtPr>
        <w:sdtEndPr/>
        <w:sdtContent>
          <w:r w:rsidR="008805D8">
            <w:rPr>
              <w:rFonts w:ascii="Arial" w:hAnsi="Arial" w:cs="Arial"/>
            </w:rPr>
            <w:fldChar w:fldCharType="begin"/>
          </w:r>
          <w:r w:rsidR="008805D8">
            <w:rPr>
              <w:rFonts w:ascii="Arial" w:hAnsi="Arial" w:cs="Arial"/>
            </w:rPr>
            <w:instrText xml:space="preserve"> CITATION Wel21 \l 2057 </w:instrText>
          </w:r>
          <w:r w:rsidR="008805D8">
            <w:rPr>
              <w:rFonts w:ascii="Arial" w:hAnsi="Arial" w:cs="Arial"/>
            </w:rPr>
            <w:fldChar w:fldCharType="separate"/>
          </w:r>
          <w:r w:rsidR="00807B14" w:rsidRPr="00807B14">
            <w:rPr>
              <w:rFonts w:ascii="Arial" w:hAnsi="Arial" w:cs="Arial"/>
              <w:noProof/>
            </w:rPr>
            <w:t>(Welsh government, 2021)</w:t>
          </w:r>
          <w:r w:rsidR="008805D8">
            <w:rPr>
              <w:rFonts w:ascii="Arial" w:hAnsi="Arial" w:cs="Arial"/>
            </w:rPr>
            <w:fldChar w:fldCharType="end"/>
          </w:r>
        </w:sdtContent>
      </w:sdt>
      <w:r w:rsidRPr="00D03B26">
        <w:rPr>
          <w:rFonts w:ascii="Arial" w:hAnsi="Arial" w:cs="Arial"/>
        </w:rPr>
        <w:t>.</w:t>
      </w:r>
    </w:p>
    <w:p w14:paraId="77C42743" w14:textId="77777777" w:rsidR="004A3295" w:rsidRPr="00D03B26" w:rsidRDefault="004A3295" w:rsidP="00FA3349">
      <w:pPr>
        <w:jc w:val="both"/>
        <w:rPr>
          <w:rFonts w:ascii="Arial" w:hAnsi="Arial" w:cs="Arial"/>
        </w:rPr>
      </w:pPr>
    </w:p>
    <w:p w14:paraId="6E2D7851" w14:textId="734A3426" w:rsidR="00BD45EE" w:rsidRDefault="00C50B7D" w:rsidP="00BD45EE">
      <w:pPr>
        <w:rPr>
          <w:rFonts w:ascii="Arial" w:hAnsi="Arial" w:cs="Arial"/>
        </w:rPr>
      </w:pPr>
      <w:r w:rsidRPr="00D03B26">
        <w:rPr>
          <w:rFonts w:ascii="Arial" w:hAnsi="Arial" w:cs="Arial"/>
        </w:rPr>
        <w:t xml:space="preserve">The </w:t>
      </w:r>
      <w:r w:rsidR="00813781" w:rsidRPr="00D03B26">
        <w:rPr>
          <w:rFonts w:ascii="Arial" w:hAnsi="Arial" w:cs="Arial"/>
        </w:rPr>
        <w:t>heavy rainfall from Storm Dennis in 2020 combined with the above factors ultimately led to the collapse of th</w:t>
      </w:r>
      <w:r w:rsidR="00DA6844" w:rsidRPr="00D03B26">
        <w:rPr>
          <w:rFonts w:ascii="Arial" w:hAnsi="Arial" w:cs="Arial"/>
        </w:rPr>
        <w:t>is</w:t>
      </w:r>
      <w:r w:rsidR="00813781" w:rsidRPr="00D03B26">
        <w:rPr>
          <w:rFonts w:ascii="Arial" w:hAnsi="Arial" w:cs="Arial"/>
        </w:rPr>
        <w:t xml:space="preserve"> tip</w:t>
      </w:r>
      <w:r w:rsidR="00DA6844" w:rsidRPr="00D03B26">
        <w:rPr>
          <w:rFonts w:ascii="Arial" w:hAnsi="Arial" w:cs="Arial"/>
        </w:rPr>
        <w:t>.</w:t>
      </w:r>
      <w:r w:rsidR="00BD45EE" w:rsidRPr="00D03B26">
        <w:rPr>
          <w:rFonts w:ascii="Arial" w:hAnsi="Arial" w:cs="Arial"/>
        </w:rPr>
        <w:t xml:space="preserve"> The Tylorstown landslide highlighted the need for robust monitoring and maintenance of coal tips across Wales, many of which are just as vulnerable. It also raised awareness of the historical neglect of these industrial legacies and </w:t>
      </w:r>
      <w:r w:rsidR="000460CF" w:rsidRPr="00D03B26">
        <w:rPr>
          <w:rFonts w:ascii="Arial" w:hAnsi="Arial" w:cs="Arial"/>
        </w:rPr>
        <w:t xml:space="preserve">the </w:t>
      </w:r>
      <w:r w:rsidR="000460CF">
        <w:rPr>
          <w:rFonts w:ascii="Arial" w:hAnsi="Arial" w:cs="Arial"/>
        </w:rPr>
        <w:t>importance</w:t>
      </w:r>
      <w:r w:rsidR="00BD45EE" w:rsidRPr="00D03B26">
        <w:rPr>
          <w:rFonts w:ascii="Arial" w:hAnsi="Arial" w:cs="Arial"/>
        </w:rPr>
        <w:t xml:space="preserve"> of safeguarding communities in areas with similar risks.</w:t>
      </w:r>
    </w:p>
    <w:p w14:paraId="27F4091C" w14:textId="77777777" w:rsidR="00A64D96" w:rsidRDefault="00A64D96" w:rsidP="00BD45EE">
      <w:pPr>
        <w:rPr>
          <w:rFonts w:ascii="Arial" w:hAnsi="Arial" w:cs="Arial"/>
        </w:rPr>
      </w:pPr>
    </w:p>
    <w:p w14:paraId="3480DD37" w14:textId="77777777" w:rsidR="00A64D96" w:rsidRDefault="00A64D96" w:rsidP="00BD45EE">
      <w:pPr>
        <w:rPr>
          <w:rFonts w:ascii="Arial" w:hAnsi="Arial" w:cs="Arial"/>
        </w:rPr>
      </w:pPr>
    </w:p>
    <w:p w14:paraId="0384487B" w14:textId="77777777" w:rsidR="00A5075E" w:rsidRDefault="00A5075E" w:rsidP="00BD45EE">
      <w:pPr>
        <w:rPr>
          <w:rFonts w:ascii="Arial" w:hAnsi="Arial" w:cs="Arial"/>
        </w:rPr>
      </w:pPr>
    </w:p>
    <w:p w14:paraId="36C96BB5" w14:textId="77777777" w:rsidR="00A5075E" w:rsidRDefault="00A5075E" w:rsidP="00BD45EE">
      <w:pPr>
        <w:rPr>
          <w:rFonts w:ascii="Arial" w:hAnsi="Arial" w:cs="Arial"/>
        </w:rPr>
      </w:pPr>
    </w:p>
    <w:p w14:paraId="7D015F55" w14:textId="77777777" w:rsidR="00A5075E" w:rsidRDefault="00A5075E" w:rsidP="00BD45EE">
      <w:pPr>
        <w:rPr>
          <w:rFonts w:ascii="Arial" w:hAnsi="Arial" w:cs="Arial"/>
        </w:rPr>
      </w:pPr>
    </w:p>
    <w:p w14:paraId="4BD2A6C9" w14:textId="77777777" w:rsidR="00A5075E" w:rsidRDefault="00A5075E" w:rsidP="00BD45EE">
      <w:pPr>
        <w:rPr>
          <w:rFonts w:ascii="Arial" w:hAnsi="Arial" w:cs="Arial"/>
        </w:rPr>
      </w:pPr>
    </w:p>
    <w:p w14:paraId="2C6099A8" w14:textId="77777777" w:rsidR="00A5075E" w:rsidRPr="00D03B26" w:rsidRDefault="00A5075E" w:rsidP="00BD45EE">
      <w:pPr>
        <w:rPr>
          <w:rFonts w:ascii="Arial" w:hAnsi="Arial" w:cs="Arial"/>
        </w:rPr>
      </w:pPr>
    </w:p>
    <w:p w14:paraId="56A182ED" w14:textId="036BD6A2" w:rsidR="00BB2CDE" w:rsidRPr="00CB3A9C" w:rsidRDefault="004A49F6" w:rsidP="0085423E">
      <w:pPr>
        <w:pStyle w:val="Heading1"/>
        <w:rPr>
          <w:rFonts w:ascii="Arial" w:hAnsi="Arial" w:cs="Arial"/>
        </w:rPr>
      </w:pPr>
      <w:bookmarkStart w:id="15" w:name="_Toc185593459"/>
      <w:r w:rsidRPr="00CB3A9C">
        <w:rPr>
          <w:rFonts w:ascii="Arial" w:hAnsi="Arial" w:cs="Arial"/>
        </w:rPr>
        <w:lastRenderedPageBreak/>
        <w:t>5. Risk assessment</w:t>
      </w:r>
      <w:bookmarkEnd w:id="15"/>
    </w:p>
    <w:p w14:paraId="5CE4F7CE" w14:textId="77777777" w:rsidR="0085423E" w:rsidRPr="00CB3A9C" w:rsidRDefault="0085423E" w:rsidP="0085423E">
      <w:pPr>
        <w:rPr>
          <w:rFonts w:ascii="Arial" w:hAnsi="Arial" w:cs="Arial"/>
        </w:rPr>
      </w:pPr>
    </w:p>
    <w:p w14:paraId="34819DE0" w14:textId="2239464C" w:rsidR="00BB2CDE" w:rsidRDefault="0085423E" w:rsidP="0085423E">
      <w:pPr>
        <w:pStyle w:val="Heading2"/>
        <w:rPr>
          <w:rFonts w:ascii="Arial" w:hAnsi="Arial" w:cs="Arial"/>
        </w:rPr>
      </w:pPr>
      <w:bookmarkStart w:id="16" w:name="_Toc185593460"/>
      <w:r w:rsidRPr="00CB3A9C">
        <w:rPr>
          <w:rFonts w:ascii="Arial" w:hAnsi="Arial" w:cs="Arial"/>
        </w:rPr>
        <w:t>Identify risks associated with the coal tip, including potential impacts on local communities, infrastructure and the environment.</w:t>
      </w:r>
      <w:bookmarkEnd w:id="16"/>
    </w:p>
    <w:p w14:paraId="19022E70" w14:textId="77777777" w:rsidR="00627FB4" w:rsidRDefault="00627FB4" w:rsidP="00627FB4"/>
    <w:p w14:paraId="09E44F91" w14:textId="4864B4BE" w:rsidR="00D12C5E" w:rsidRDefault="00627FB4" w:rsidP="00B221C3">
      <w:pPr>
        <w:rPr>
          <w:rFonts w:ascii="Arial" w:hAnsi="Arial" w:cs="Arial"/>
        </w:rPr>
      </w:pPr>
      <w:r w:rsidRPr="008900F7">
        <w:rPr>
          <w:rFonts w:ascii="Arial" w:hAnsi="Arial" w:cs="Arial"/>
        </w:rPr>
        <w:t xml:space="preserve">The </w:t>
      </w:r>
      <w:r w:rsidR="00557C4B" w:rsidRPr="008900F7">
        <w:rPr>
          <w:rFonts w:ascii="Arial" w:hAnsi="Arial" w:cs="Arial"/>
        </w:rPr>
        <w:t>Tylorsto</w:t>
      </w:r>
      <w:r w:rsidR="00B26EF3">
        <w:rPr>
          <w:rFonts w:ascii="Arial" w:hAnsi="Arial" w:cs="Arial"/>
        </w:rPr>
        <w:t>w</w:t>
      </w:r>
      <w:r w:rsidR="00557C4B" w:rsidRPr="008900F7">
        <w:rPr>
          <w:rFonts w:ascii="Arial" w:hAnsi="Arial" w:cs="Arial"/>
        </w:rPr>
        <w:t xml:space="preserve">n coal tip </w:t>
      </w:r>
      <w:r w:rsidR="00D944EE" w:rsidRPr="008900F7">
        <w:rPr>
          <w:rFonts w:ascii="Arial" w:hAnsi="Arial" w:cs="Arial"/>
        </w:rPr>
        <w:t xml:space="preserve">like other disused coal tips in South Wales, presents various risks to the local community, infrastructure, and environment due to its history from coal mining </w:t>
      </w:r>
      <w:r w:rsidR="00AD7571" w:rsidRPr="008900F7">
        <w:rPr>
          <w:rFonts w:ascii="Arial" w:hAnsi="Arial" w:cs="Arial"/>
        </w:rPr>
        <w:t>operations</w:t>
      </w:r>
      <w:r w:rsidR="00AD7571">
        <w:rPr>
          <w:rFonts w:ascii="Arial" w:hAnsi="Arial" w:cs="Arial"/>
        </w:rPr>
        <w:t>.</w:t>
      </w:r>
      <w:r w:rsidR="00AD7571" w:rsidRPr="00B221C3">
        <w:rPr>
          <w:rFonts w:ascii="Arial" w:hAnsi="Arial" w:cs="Arial"/>
        </w:rPr>
        <w:t xml:space="preserve"> Prior</w:t>
      </w:r>
      <w:r w:rsidR="00B221C3" w:rsidRPr="00B221C3">
        <w:rPr>
          <w:rFonts w:ascii="Arial" w:hAnsi="Arial" w:cs="Arial"/>
        </w:rPr>
        <w:t xml:space="preserve"> to any </w:t>
      </w:r>
      <w:r w:rsidR="00141DE8">
        <w:rPr>
          <w:rFonts w:ascii="Arial" w:hAnsi="Arial" w:cs="Arial"/>
        </w:rPr>
        <w:t xml:space="preserve">remedial </w:t>
      </w:r>
      <w:r w:rsidR="00B221C3" w:rsidRPr="00B221C3">
        <w:rPr>
          <w:rFonts w:ascii="Arial" w:hAnsi="Arial" w:cs="Arial"/>
        </w:rPr>
        <w:t>works taking place a risk assessment on the</w:t>
      </w:r>
      <w:r w:rsidR="00AD7571">
        <w:rPr>
          <w:rFonts w:ascii="Arial" w:hAnsi="Arial" w:cs="Arial"/>
        </w:rPr>
        <w:t xml:space="preserve"> various</w:t>
      </w:r>
      <w:r w:rsidR="00B221C3" w:rsidRPr="00B221C3">
        <w:rPr>
          <w:rFonts w:ascii="Arial" w:hAnsi="Arial" w:cs="Arial"/>
        </w:rPr>
        <w:t xml:space="preserve"> impact</w:t>
      </w:r>
      <w:r w:rsidR="00AD7571">
        <w:rPr>
          <w:rFonts w:ascii="Arial" w:hAnsi="Arial" w:cs="Arial"/>
        </w:rPr>
        <w:t>s of this tip</w:t>
      </w:r>
      <w:r w:rsidR="00B221C3" w:rsidRPr="00B221C3">
        <w:rPr>
          <w:rFonts w:ascii="Arial" w:hAnsi="Arial" w:cs="Arial"/>
        </w:rPr>
        <w:t xml:space="preserve"> should be carried out to determine the level of risk to be managed. The risk assessment for Tylorstown tip has been added to the appendix of this report</w:t>
      </w:r>
      <w:r w:rsidR="008647D6">
        <w:rPr>
          <w:rFonts w:ascii="Arial" w:hAnsi="Arial" w:cs="Arial"/>
        </w:rPr>
        <w:t xml:space="preserve"> due to its size and orientation</w:t>
      </w:r>
      <w:r w:rsidR="00D12C5E">
        <w:rPr>
          <w:rFonts w:ascii="Arial" w:hAnsi="Arial" w:cs="Arial"/>
        </w:rPr>
        <w:t xml:space="preserve"> (Appendix 1)</w:t>
      </w:r>
      <w:r w:rsidR="00B221C3" w:rsidRPr="00B221C3">
        <w:rPr>
          <w:rFonts w:ascii="Arial" w:hAnsi="Arial" w:cs="Arial"/>
        </w:rPr>
        <w:t xml:space="preserve">. </w:t>
      </w:r>
    </w:p>
    <w:p w14:paraId="7A769161" w14:textId="2711CD95" w:rsidR="00B221C3" w:rsidRPr="00B221C3" w:rsidRDefault="00B221C3" w:rsidP="00B221C3">
      <w:pPr>
        <w:rPr>
          <w:rFonts w:ascii="Arial" w:hAnsi="Arial" w:cs="Arial"/>
        </w:rPr>
      </w:pPr>
      <w:r w:rsidRPr="00B221C3">
        <w:rPr>
          <w:rFonts w:ascii="Arial" w:hAnsi="Arial" w:cs="Arial"/>
        </w:rPr>
        <w:t>Detailed explanation of the mitigation</w:t>
      </w:r>
      <w:r w:rsidR="00266E2C">
        <w:rPr>
          <w:rFonts w:ascii="Arial" w:hAnsi="Arial" w:cs="Arial"/>
        </w:rPr>
        <w:t xml:space="preserve"> within the risk assessment</w:t>
      </w:r>
      <w:r w:rsidRPr="00B221C3">
        <w:rPr>
          <w:rFonts w:ascii="Arial" w:hAnsi="Arial" w:cs="Arial"/>
        </w:rPr>
        <w:t xml:space="preserve"> will be included in </w:t>
      </w:r>
      <w:r w:rsidR="00D12C5E">
        <w:rPr>
          <w:rFonts w:ascii="Arial" w:hAnsi="Arial" w:cs="Arial"/>
        </w:rPr>
        <w:t xml:space="preserve">a table </w:t>
      </w:r>
      <w:r w:rsidR="00285844">
        <w:rPr>
          <w:rFonts w:ascii="Arial" w:hAnsi="Arial" w:cs="Arial"/>
        </w:rPr>
        <w:t xml:space="preserve">in </w:t>
      </w:r>
      <w:r w:rsidRPr="00B221C3">
        <w:rPr>
          <w:rFonts w:ascii="Arial" w:hAnsi="Arial" w:cs="Arial"/>
        </w:rPr>
        <w:t>section 6 of the management plan</w:t>
      </w:r>
      <w:r w:rsidR="00285844">
        <w:rPr>
          <w:rFonts w:ascii="Arial" w:hAnsi="Arial" w:cs="Arial"/>
        </w:rPr>
        <w:t xml:space="preserve"> section</w:t>
      </w:r>
      <w:r w:rsidR="00122986">
        <w:rPr>
          <w:rFonts w:ascii="Arial" w:hAnsi="Arial" w:cs="Arial"/>
        </w:rPr>
        <w:t xml:space="preserve"> below</w:t>
      </w:r>
      <w:r w:rsidR="00285844">
        <w:rPr>
          <w:rFonts w:ascii="Arial" w:hAnsi="Arial" w:cs="Arial"/>
        </w:rPr>
        <w:t>.</w:t>
      </w:r>
    </w:p>
    <w:p w14:paraId="09380A8F" w14:textId="77777777" w:rsidR="0011464E" w:rsidRPr="00CB3A9C" w:rsidRDefault="0011464E" w:rsidP="0011464E">
      <w:pPr>
        <w:rPr>
          <w:rFonts w:ascii="Arial" w:hAnsi="Arial" w:cs="Arial"/>
        </w:rPr>
      </w:pPr>
    </w:p>
    <w:p w14:paraId="1B604C09" w14:textId="59C149A4" w:rsidR="0011464E" w:rsidRPr="00CB3A9C" w:rsidRDefault="00213592" w:rsidP="00213592">
      <w:pPr>
        <w:pStyle w:val="Heading1"/>
        <w:rPr>
          <w:rFonts w:ascii="Arial" w:hAnsi="Arial" w:cs="Arial"/>
        </w:rPr>
      </w:pPr>
      <w:bookmarkStart w:id="17" w:name="_Toc185593461"/>
      <w:r w:rsidRPr="00CB3A9C">
        <w:rPr>
          <w:rFonts w:ascii="Arial" w:hAnsi="Arial" w:cs="Arial"/>
        </w:rPr>
        <w:t xml:space="preserve">6. </w:t>
      </w:r>
      <w:r w:rsidR="0011464E" w:rsidRPr="00CB3A9C">
        <w:rPr>
          <w:rFonts w:ascii="Arial" w:hAnsi="Arial" w:cs="Arial"/>
        </w:rPr>
        <w:t>Management Plan</w:t>
      </w:r>
      <w:bookmarkEnd w:id="17"/>
    </w:p>
    <w:p w14:paraId="13BDE5B8" w14:textId="77777777" w:rsidR="0011464E" w:rsidRPr="0011464E" w:rsidRDefault="0011464E" w:rsidP="0011464E">
      <w:pPr>
        <w:rPr>
          <w:rFonts w:ascii="Arial" w:hAnsi="Arial" w:cs="Arial"/>
        </w:rPr>
      </w:pPr>
    </w:p>
    <w:p w14:paraId="29BBEE1F" w14:textId="414B26B5" w:rsidR="00213592" w:rsidRPr="00CB3A9C" w:rsidRDefault="00091C4B" w:rsidP="00CB3A9C">
      <w:pPr>
        <w:pStyle w:val="Heading2"/>
        <w:rPr>
          <w:rFonts w:ascii="Arial" w:hAnsi="Arial" w:cs="Arial"/>
        </w:rPr>
      </w:pPr>
      <w:bookmarkStart w:id="18" w:name="_Toc185593462"/>
      <w:r>
        <w:rPr>
          <w:rFonts w:ascii="Arial" w:hAnsi="Arial" w:cs="Arial"/>
        </w:rPr>
        <w:t>S</w:t>
      </w:r>
      <w:r w:rsidR="0011464E" w:rsidRPr="00CB3A9C">
        <w:rPr>
          <w:rFonts w:ascii="Arial" w:hAnsi="Arial" w:cs="Arial"/>
        </w:rPr>
        <w:t>hort-term and long-term management strategies to enhance stability</w:t>
      </w:r>
      <w:bookmarkEnd w:id="18"/>
      <w:r w:rsidR="0011464E" w:rsidRPr="00CB3A9C">
        <w:rPr>
          <w:rFonts w:ascii="Arial" w:hAnsi="Arial" w:cs="Arial"/>
        </w:rPr>
        <w:t xml:space="preserve"> </w:t>
      </w:r>
    </w:p>
    <w:p w14:paraId="68328ED0" w14:textId="77777777" w:rsidR="00CB3A9C" w:rsidRPr="00DD7A72" w:rsidRDefault="00CB3A9C" w:rsidP="00CB3A9C">
      <w:pPr>
        <w:rPr>
          <w:rFonts w:ascii="Arial" w:hAnsi="Arial" w:cs="Arial"/>
          <w:b/>
          <w:bCs/>
        </w:rPr>
      </w:pPr>
    </w:p>
    <w:tbl>
      <w:tblPr>
        <w:tblStyle w:val="TableGrid"/>
        <w:tblW w:w="0" w:type="auto"/>
        <w:tblLook w:val="04A0" w:firstRow="1" w:lastRow="0" w:firstColumn="1" w:lastColumn="0" w:noHBand="0" w:noVBand="1"/>
      </w:tblPr>
      <w:tblGrid>
        <w:gridCol w:w="9016"/>
      </w:tblGrid>
      <w:tr w:rsidR="00C219B6" w:rsidRPr="00C219B6" w14:paraId="3EBA2DDC" w14:textId="77777777" w:rsidTr="00C219B6">
        <w:tc>
          <w:tcPr>
            <w:tcW w:w="9016" w:type="dxa"/>
          </w:tcPr>
          <w:p w14:paraId="120E03F3" w14:textId="77777777" w:rsidR="00C219B6" w:rsidRPr="00C219B6" w:rsidRDefault="00C219B6" w:rsidP="00091C4B">
            <w:pPr>
              <w:jc w:val="center"/>
              <w:rPr>
                <w:rFonts w:ascii="Arial" w:hAnsi="Arial" w:cs="Arial"/>
                <w:b/>
                <w:bCs/>
              </w:rPr>
            </w:pPr>
            <w:r w:rsidRPr="00C219B6">
              <w:rPr>
                <w:rFonts w:ascii="Arial" w:hAnsi="Arial" w:cs="Arial"/>
                <w:b/>
                <w:bCs/>
              </w:rPr>
              <w:t>Short-Term Management Plan (Up to 5 Years)</w:t>
            </w:r>
          </w:p>
        </w:tc>
      </w:tr>
      <w:tr w:rsidR="00C219B6" w:rsidRPr="00C219B6" w14:paraId="0EAB6779" w14:textId="77777777" w:rsidTr="00C219B6">
        <w:tc>
          <w:tcPr>
            <w:tcW w:w="9016" w:type="dxa"/>
          </w:tcPr>
          <w:p w14:paraId="077E2DB0" w14:textId="77777777" w:rsidR="00C219B6" w:rsidRPr="00C219B6" w:rsidRDefault="00C219B6" w:rsidP="00B82142">
            <w:pPr>
              <w:rPr>
                <w:rFonts w:ascii="Arial" w:hAnsi="Arial" w:cs="Arial"/>
              </w:rPr>
            </w:pPr>
          </w:p>
        </w:tc>
      </w:tr>
      <w:tr w:rsidR="00C219B6" w:rsidRPr="00C219B6" w14:paraId="7065A150" w14:textId="77777777" w:rsidTr="00C219B6">
        <w:tc>
          <w:tcPr>
            <w:tcW w:w="9016" w:type="dxa"/>
          </w:tcPr>
          <w:p w14:paraId="60AD38B7" w14:textId="77777777" w:rsidR="00C219B6" w:rsidRPr="00C219B6" w:rsidRDefault="00C219B6" w:rsidP="00B82142">
            <w:pPr>
              <w:rPr>
                <w:rFonts w:ascii="Arial" w:hAnsi="Arial" w:cs="Arial"/>
                <w:b/>
                <w:bCs/>
              </w:rPr>
            </w:pPr>
            <w:r w:rsidRPr="00C219B6">
              <w:rPr>
                <w:rFonts w:ascii="Arial" w:hAnsi="Arial" w:cs="Arial"/>
                <w:b/>
                <w:bCs/>
              </w:rPr>
              <w:t>Regular Monitoring and Inspections</w:t>
            </w:r>
          </w:p>
        </w:tc>
      </w:tr>
      <w:tr w:rsidR="00C219B6" w:rsidRPr="00C219B6" w14:paraId="0FAEF109" w14:textId="77777777" w:rsidTr="00C219B6">
        <w:tc>
          <w:tcPr>
            <w:tcW w:w="9016" w:type="dxa"/>
          </w:tcPr>
          <w:p w14:paraId="05EA7C4B" w14:textId="77777777" w:rsidR="00C219B6" w:rsidRPr="00C219B6" w:rsidRDefault="00C219B6" w:rsidP="00B82142">
            <w:pPr>
              <w:rPr>
                <w:rFonts w:ascii="Arial" w:hAnsi="Arial" w:cs="Arial"/>
              </w:rPr>
            </w:pPr>
            <w:r w:rsidRPr="00C219B6">
              <w:rPr>
                <w:rFonts w:ascii="Arial" w:hAnsi="Arial" w:cs="Arial"/>
              </w:rPr>
              <w:t>Conduct frequent geotechnical surveys and geodetic monitoring to assess tip stability, especially after heavy rainfall events. Install sensors such as inclinometers to monitor ground movement, piezometers for soil saturation and V notches for water level monitoring. Implement a regular weekly regime where data can be analysed real time such using Microsoft PowerBi where trends in data can be easily identified, and issues identified early on.</w:t>
            </w:r>
          </w:p>
        </w:tc>
      </w:tr>
      <w:tr w:rsidR="00C219B6" w:rsidRPr="00C219B6" w14:paraId="4EEC082F" w14:textId="77777777" w:rsidTr="00C219B6">
        <w:tc>
          <w:tcPr>
            <w:tcW w:w="9016" w:type="dxa"/>
          </w:tcPr>
          <w:p w14:paraId="4561AB0E" w14:textId="77777777" w:rsidR="00C219B6" w:rsidRPr="00C219B6" w:rsidRDefault="00C219B6" w:rsidP="00B82142">
            <w:pPr>
              <w:rPr>
                <w:rFonts w:ascii="Arial" w:hAnsi="Arial" w:cs="Arial"/>
              </w:rPr>
            </w:pPr>
          </w:p>
        </w:tc>
      </w:tr>
      <w:tr w:rsidR="00C219B6" w:rsidRPr="00C219B6" w14:paraId="177BD32C" w14:textId="77777777" w:rsidTr="00C219B6">
        <w:tc>
          <w:tcPr>
            <w:tcW w:w="9016" w:type="dxa"/>
          </w:tcPr>
          <w:p w14:paraId="5002D395" w14:textId="77777777" w:rsidR="00C219B6" w:rsidRPr="00C219B6" w:rsidRDefault="00C219B6" w:rsidP="00B82142">
            <w:pPr>
              <w:rPr>
                <w:rFonts w:ascii="Arial" w:hAnsi="Arial" w:cs="Arial"/>
                <w:b/>
                <w:bCs/>
              </w:rPr>
            </w:pPr>
            <w:r w:rsidRPr="00C219B6">
              <w:rPr>
                <w:rFonts w:ascii="Arial" w:hAnsi="Arial" w:cs="Arial"/>
                <w:b/>
                <w:bCs/>
              </w:rPr>
              <w:t>Improved Drainage Systems</w:t>
            </w:r>
          </w:p>
        </w:tc>
      </w:tr>
      <w:tr w:rsidR="00C219B6" w:rsidRPr="00C219B6" w14:paraId="18B7EE38" w14:textId="77777777" w:rsidTr="00C219B6">
        <w:tc>
          <w:tcPr>
            <w:tcW w:w="9016" w:type="dxa"/>
          </w:tcPr>
          <w:p w14:paraId="046102E0" w14:textId="77777777" w:rsidR="00C219B6" w:rsidRPr="00C219B6" w:rsidRDefault="00C219B6" w:rsidP="00B82142">
            <w:pPr>
              <w:rPr>
                <w:rFonts w:ascii="Arial" w:hAnsi="Arial" w:cs="Arial"/>
              </w:rPr>
            </w:pPr>
            <w:r w:rsidRPr="00C219B6">
              <w:rPr>
                <w:rFonts w:ascii="Arial" w:hAnsi="Arial" w:cs="Arial"/>
              </w:rPr>
              <w:t>Clear existing drainage channels to prevent waterlogging and install temporary diversion channels or culverts to redirect stormwater away from the tip. This can be linked to a regular weekly maintenance planner to ensure these are regularly kept clear.</w:t>
            </w:r>
          </w:p>
        </w:tc>
      </w:tr>
      <w:tr w:rsidR="00C219B6" w:rsidRPr="00C219B6" w14:paraId="5B08C44F" w14:textId="77777777" w:rsidTr="00C219B6">
        <w:tc>
          <w:tcPr>
            <w:tcW w:w="9016" w:type="dxa"/>
          </w:tcPr>
          <w:p w14:paraId="633A9F93" w14:textId="77777777" w:rsidR="00C219B6" w:rsidRPr="00C219B6" w:rsidRDefault="00C219B6" w:rsidP="00B82142">
            <w:pPr>
              <w:rPr>
                <w:rFonts w:ascii="Arial" w:hAnsi="Arial" w:cs="Arial"/>
              </w:rPr>
            </w:pPr>
          </w:p>
        </w:tc>
      </w:tr>
      <w:tr w:rsidR="00C219B6" w:rsidRPr="00C219B6" w14:paraId="4EDA50C2" w14:textId="77777777" w:rsidTr="00C219B6">
        <w:tc>
          <w:tcPr>
            <w:tcW w:w="9016" w:type="dxa"/>
          </w:tcPr>
          <w:p w14:paraId="7A5FF8D7" w14:textId="77777777" w:rsidR="00C219B6" w:rsidRPr="00C219B6" w:rsidRDefault="00C219B6" w:rsidP="00B82142">
            <w:pPr>
              <w:rPr>
                <w:rFonts w:ascii="Arial" w:hAnsi="Arial" w:cs="Arial"/>
                <w:b/>
                <w:bCs/>
              </w:rPr>
            </w:pPr>
            <w:r w:rsidRPr="00C219B6">
              <w:rPr>
                <w:rFonts w:ascii="Arial" w:hAnsi="Arial" w:cs="Arial"/>
                <w:b/>
                <w:bCs/>
              </w:rPr>
              <w:t>Vegetation and Erosion Control</w:t>
            </w:r>
          </w:p>
        </w:tc>
      </w:tr>
      <w:tr w:rsidR="00C219B6" w:rsidRPr="00C219B6" w14:paraId="7822491D" w14:textId="77777777" w:rsidTr="00C219B6">
        <w:tc>
          <w:tcPr>
            <w:tcW w:w="9016" w:type="dxa"/>
          </w:tcPr>
          <w:p w14:paraId="2858F7AC" w14:textId="77777777" w:rsidR="00C219B6" w:rsidRPr="00C219B6" w:rsidRDefault="00C219B6" w:rsidP="00B82142">
            <w:pPr>
              <w:rPr>
                <w:rFonts w:ascii="Arial" w:hAnsi="Arial" w:cs="Arial"/>
              </w:rPr>
            </w:pPr>
            <w:r w:rsidRPr="00C219B6">
              <w:rPr>
                <w:rFonts w:ascii="Arial" w:hAnsi="Arial" w:cs="Arial"/>
              </w:rPr>
              <w:t>Plant grass, shrubs, or trees with deep root systems to stabilize the soil as well as using geotextiles to reduce surface erosion on very steep slopes.</w:t>
            </w:r>
          </w:p>
        </w:tc>
      </w:tr>
      <w:tr w:rsidR="00C219B6" w:rsidRPr="00C219B6" w14:paraId="1B5104B0" w14:textId="77777777" w:rsidTr="00C219B6">
        <w:tc>
          <w:tcPr>
            <w:tcW w:w="9016" w:type="dxa"/>
          </w:tcPr>
          <w:p w14:paraId="565BD040" w14:textId="77777777" w:rsidR="00C219B6" w:rsidRPr="00C219B6" w:rsidRDefault="00C219B6" w:rsidP="00B82142">
            <w:pPr>
              <w:rPr>
                <w:rFonts w:ascii="Arial" w:hAnsi="Arial" w:cs="Arial"/>
              </w:rPr>
            </w:pPr>
          </w:p>
        </w:tc>
      </w:tr>
      <w:tr w:rsidR="00C219B6" w:rsidRPr="00C219B6" w14:paraId="06993DB0" w14:textId="77777777" w:rsidTr="00C219B6">
        <w:tc>
          <w:tcPr>
            <w:tcW w:w="9016" w:type="dxa"/>
          </w:tcPr>
          <w:p w14:paraId="0E2D9AD3" w14:textId="77777777" w:rsidR="00C219B6" w:rsidRPr="00C219B6" w:rsidRDefault="00C219B6" w:rsidP="00B82142">
            <w:pPr>
              <w:rPr>
                <w:rFonts w:ascii="Arial" w:hAnsi="Arial" w:cs="Arial"/>
                <w:b/>
                <w:bCs/>
              </w:rPr>
            </w:pPr>
            <w:r w:rsidRPr="00C219B6">
              <w:rPr>
                <w:rFonts w:ascii="Arial" w:hAnsi="Arial" w:cs="Arial"/>
                <w:b/>
                <w:bCs/>
              </w:rPr>
              <w:t>Emergency Response Planning</w:t>
            </w:r>
          </w:p>
        </w:tc>
      </w:tr>
      <w:tr w:rsidR="00C219B6" w:rsidRPr="00C219B6" w14:paraId="196ED531" w14:textId="77777777" w:rsidTr="00C219B6">
        <w:tc>
          <w:tcPr>
            <w:tcW w:w="9016" w:type="dxa"/>
          </w:tcPr>
          <w:p w14:paraId="3FE042C8" w14:textId="77777777" w:rsidR="00C219B6" w:rsidRPr="00C219B6" w:rsidRDefault="00C219B6" w:rsidP="00B82142">
            <w:pPr>
              <w:rPr>
                <w:rFonts w:ascii="Arial" w:hAnsi="Arial" w:cs="Arial"/>
              </w:rPr>
            </w:pPr>
            <w:r w:rsidRPr="00C219B6">
              <w:rPr>
                <w:rFonts w:ascii="Arial" w:hAnsi="Arial" w:cs="Arial"/>
              </w:rPr>
              <w:t>Develop and communicate a community evacuation plan. Train local authorities and emergency responders in landslip scenarios. Stockpile materials (e.g., sandbags, barriers) for rapid deployment in emergencies. These are especially critical around high-risk tips. Early warning systems are also essential to allow local authorities / emergency services time to enact their incident response plans.</w:t>
            </w:r>
          </w:p>
        </w:tc>
      </w:tr>
      <w:tr w:rsidR="00C219B6" w:rsidRPr="00C219B6" w14:paraId="2075DAE8" w14:textId="77777777" w:rsidTr="00C219B6">
        <w:tc>
          <w:tcPr>
            <w:tcW w:w="9016" w:type="dxa"/>
          </w:tcPr>
          <w:p w14:paraId="4BF566CE" w14:textId="77777777" w:rsidR="00C219B6" w:rsidRPr="00C219B6" w:rsidRDefault="00C219B6" w:rsidP="00B82142">
            <w:pPr>
              <w:rPr>
                <w:rFonts w:ascii="Arial" w:hAnsi="Arial" w:cs="Arial"/>
              </w:rPr>
            </w:pPr>
          </w:p>
        </w:tc>
      </w:tr>
      <w:tr w:rsidR="00C219B6" w:rsidRPr="00C219B6" w14:paraId="3051F230" w14:textId="77777777" w:rsidTr="00C219B6">
        <w:tc>
          <w:tcPr>
            <w:tcW w:w="9016" w:type="dxa"/>
          </w:tcPr>
          <w:p w14:paraId="645BC99A" w14:textId="77777777" w:rsidR="00C219B6" w:rsidRPr="00C219B6" w:rsidRDefault="00C219B6" w:rsidP="00B82142">
            <w:pPr>
              <w:rPr>
                <w:rFonts w:ascii="Arial" w:hAnsi="Arial" w:cs="Arial"/>
                <w:b/>
                <w:bCs/>
              </w:rPr>
            </w:pPr>
            <w:r w:rsidRPr="00C219B6">
              <w:rPr>
                <w:rFonts w:ascii="Arial" w:hAnsi="Arial" w:cs="Arial"/>
                <w:b/>
                <w:bCs/>
              </w:rPr>
              <w:t>Community Engagement</w:t>
            </w:r>
          </w:p>
        </w:tc>
      </w:tr>
      <w:tr w:rsidR="00C219B6" w:rsidRPr="00C219B6" w14:paraId="652E4290" w14:textId="77777777" w:rsidTr="00C219B6">
        <w:tc>
          <w:tcPr>
            <w:tcW w:w="9016" w:type="dxa"/>
          </w:tcPr>
          <w:p w14:paraId="52C4DBBA" w14:textId="77777777" w:rsidR="00C219B6" w:rsidRPr="00C219B6" w:rsidRDefault="00C219B6" w:rsidP="00B82142">
            <w:pPr>
              <w:rPr>
                <w:rFonts w:ascii="Arial" w:hAnsi="Arial" w:cs="Arial"/>
              </w:rPr>
            </w:pPr>
            <w:r w:rsidRPr="00C219B6">
              <w:rPr>
                <w:rFonts w:ascii="Arial" w:hAnsi="Arial" w:cs="Arial"/>
              </w:rPr>
              <w:lastRenderedPageBreak/>
              <w:t>Educate the public on warning signs of instability (e.g., unusual ground movement, cracks) and maintain transparency about monitoring efforts and risks to give confidence to the public that there is a plan in place for these scenarios.</w:t>
            </w:r>
          </w:p>
        </w:tc>
      </w:tr>
      <w:tr w:rsidR="00C219B6" w:rsidRPr="00C219B6" w14:paraId="6C83A8D7" w14:textId="77777777" w:rsidTr="00C219B6">
        <w:tc>
          <w:tcPr>
            <w:tcW w:w="9016" w:type="dxa"/>
          </w:tcPr>
          <w:p w14:paraId="3ABC7FE8" w14:textId="77777777" w:rsidR="00C219B6" w:rsidRPr="00C219B6" w:rsidRDefault="00C219B6" w:rsidP="00B82142">
            <w:pPr>
              <w:rPr>
                <w:rFonts w:ascii="Arial" w:hAnsi="Arial" w:cs="Arial"/>
              </w:rPr>
            </w:pPr>
          </w:p>
        </w:tc>
      </w:tr>
      <w:tr w:rsidR="00C219B6" w:rsidRPr="00C219B6" w14:paraId="6EDE0CC9" w14:textId="77777777" w:rsidTr="00C219B6">
        <w:tc>
          <w:tcPr>
            <w:tcW w:w="9016" w:type="dxa"/>
          </w:tcPr>
          <w:p w14:paraId="11F13DD7" w14:textId="77777777" w:rsidR="00C219B6" w:rsidRPr="00C219B6" w:rsidRDefault="00C219B6" w:rsidP="00B82142">
            <w:pPr>
              <w:rPr>
                <w:rFonts w:ascii="Arial" w:hAnsi="Arial" w:cs="Arial"/>
                <w:b/>
                <w:bCs/>
              </w:rPr>
            </w:pPr>
            <w:r w:rsidRPr="00C219B6">
              <w:rPr>
                <w:rFonts w:ascii="Arial" w:hAnsi="Arial" w:cs="Arial"/>
                <w:b/>
                <w:bCs/>
              </w:rPr>
              <w:t>Initial Engineering Works</w:t>
            </w:r>
          </w:p>
        </w:tc>
      </w:tr>
      <w:tr w:rsidR="00C219B6" w:rsidRPr="00C219B6" w14:paraId="4EF4B262" w14:textId="77777777" w:rsidTr="00C219B6">
        <w:tc>
          <w:tcPr>
            <w:tcW w:w="9016" w:type="dxa"/>
          </w:tcPr>
          <w:p w14:paraId="579D7740" w14:textId="77777777" w:rsidR="00C219B6" w:rsidRPr="00C219B6" w:rsidRDefault="00C219B6" w:rsidP="00B82142">
            <w:pPr>
              <w:rPr>
                <w:rFonts w:ascii="Arial" w:hAnsi="Arial" w:cs="Arial"/>
              </w:rPr>
            </w:pPr>
            <w:r w:rsidRPr="00C219B6">
              <w:rPr>
                <w:rFonts w:ascii="Arial" w:hAnsi="Arial" w:cs="Arial"/>
              </w:rPr>
              <w:t>Implement baseline surveys to identify the current state of the coal tip and its associated risks. This can then lead to things like reprofiling of unstable sections of the tip to reduce slope angles or installations of retaining structures like gabion walls or rock-filled barriers where appropriate.</w:t>
            </w:r>
          </w:p>
        </w:tc>
      </w:tr>
    </w:tbl>
    <w:p w14:paraId="6DDAC834" w14:textId="77777777" w:rsidR="00B52D8D" w:rsidRDefault="00B52D8D" w:rsidP="00B52D8D">
      <w:pPr>
        <w:rPr>
          <w:rFonts w:ascii="Arial" w:hAnsi="Arial" w:cs="Arial"/>
          <w:color w:val="FF0000"/>
        </w:rPr>
      </w:pPr>
    </w:p>
    <w:p w14:paraId="7FED4C8D" w14:textId="77777777" w:rsidR="00091C4B" w:rsidRPr="004F0399" w:rsidRDefault="00091C4B" w:rsidP="00B52D8D">
      <w:pPr>
        <w:rPr>
          <w:rFonts w:ascii="Arial" w:hAnsi="Arial" w:cs="Arial"/>
          <w:color w:val="FF0000"/>
        </w:rPr>
      </w:pPr>
    </w:p>
    <w:tbl>
      <w:tblPr>
        <w:tblStyle w:val="TableGrid"/>
        <w:tblW w:w="0" w:type="auto"/>
        <w:tblLook w:val="04A0" w:firstRow="1" w:lastRow="0" w:firstColumn="1" w:lastColumn="0" w:noHBand="0" w:noVBand="1"/>
      </w:tblPr>
      <w:tblGrid>
        <w:gridCol w:w="9016"/>
      </w:tblGrid>
      <w:tr w:rsidR="00C219B6" w:rsidRPr="00C219B6" w14:paraId="76B7F615" w14:textId="77777777" w:rsidTr="00C219B6">
        <w:tc>
          <w:tcPr>
            <w:tcW w:w="9016" w:type="dxa"/>
          </w:tcPr>
          <w:p w14:paraId="77AB03A6" w14:textId="77777777" w:rsidR="00C219B6" w:rsidRPr="00C219B6" w:rsidRDefault="00C219B6" w:rsidP="00091C4B">
            <w:pPr>
              <w:jc w:val="center"/>
              <w:rPr>
                <w:rFonts w:ascii="Arial" w:hAnsi="Arial" w:cs="Arial"/>
                <w:b/>
                <w:bCs/>
              </w:rPr>
            </w:pPr>
            <w:r w:rsidRPr="00C219B6">
              <w:rPr>
                <w:rFonts w:ascii="Arial" w:hAnsi="Arial" w:cs="Arial"/>
                <w:b/>
                <w:bCs/>
              </w:rPr>
              <w:t>Long-Term Management Plan (5+ Years)</w:t>
            </w:r>
          </w:p>
        </w:tc>
      </w:tr>
      <w:tr w:rsidR="00C219B6" w:rsidRPr="00C219B6" w14:paraId="62C50018" w14:textId="77777777" w:rsidTr="00C219B6">
        <w:tc>
          <w:tcPr>
            <w:tcW w:w="9016" w:type="dxa"/>
          </w:tcPr>
          <w:p w14:paraId="0A686A5C" w14:textId="77777777" w:rsidR="00C219B6" w:rsidRPr="00C219B6" w:rsidRDefault="00C219B6" w:rsidP="00382BB4">
            <w:pPr>
              <w:rPr>
                <w:rFonts w:ascii="Arial" w:hAnsi="Arial" w:cs="Arial"/>
              </w:rPr>
            </w:pPr>
          </w:p>
        </w:tc>
      </w:tr>
      <w:tr w:rsidR="00C219B6" w:rsidRPr="00C219B6" w14:paraId="62B11BB5" w14:textId="77777777" w:rsidTr="00C219B6">
        <w:tc>
          <w:tcPr>
            <w:tcW w:w="9016" w:type="dxa"/>
          </w:tcPr>
          <w:p w14:paraId="3AA18D28" w14:textId="77777777" w:rsidR="00C219B6" w:rsidRPr="00C219B6" w:rsidRDefault="00C219B6" w:rsidP="00382BB4">
            <w:pPr>
              <w:rPr>
                <w:rFonts w:ascii="Arial" w:hAnsi="Arial" w:cs="Arial"/>
                <w:b/>
                <w:bCs/>
              </w:rPr>
            </w:pPr>
            <w:r w:rsidRPr="00C219B6">
              <w:rPr>
                <w:rFonts w:ascii="Arial" w:hAnsi="Arial" w:cs="Arial"/>
                <w:b/>
                <w:bCs/>
              </w:rPr>
              <w:t>Permanent Drainage Infrastructure</w:t>
            </w:r>
          </w:p>
        </w:tc>
      </w:tr>
      <w:tr w:rsidR="00C219B6" w:rsidRPr="00C219B6" w14:paraId="4F846860" w14:textId="77777777" w:rsidTr="00C219B6">
        <w:tc>
          <w:tcPr>
            <w:tcW w:w="9016" w:type="dxa"/>
          </w:tcPr>
          <w:p w14:paraId="3F80E956" w14:textId="77777777" w:rsidR="00C219B6" w:rsidRPr="00C219B6" w:rsidRDefault="00C219B6" w:rsidP="00382BB4">
            <w:pPr>
              <w:rPr>
                <w:rFonts w:ascii="Arial" w:hAnsi="Arial" w:cs="Arial"/>
              </w:rPr>
            </w:pPr>
            <w:r w:rsidRPr="00C219B6">
              <w:rPr>
                <w:rFonts w:ascii="Arial" w:hAnsi="Arial" w:cs="Arial"/>
              </w:rPr>
              <w:t>Construct robust drainage systems, including underground pipes and French drains, to manage water infiltration as well as incorporating stormwater retention basins nearby to handle heavy rainfall.</w:t>
            </w:r>
          </w:p>
        </w:tc>
      </w:tr>
      <w:tr w:rsidR="00C219B6" w:rsidRPr="00C219B6" w14:paraId="46F4CF2D" w14:textId="77777777" w:rsidTr="00C219B6">
        <w:tc>
          <w:tcPr>
            <w:tcW w:w="9016" w:type="dxa"/>
          </w:tcPr>
          <w:p w14:paraId="25A50670" w14:textId="77777777" w:rsidR="00C219B6" w:rsidRPr="00C219B6" w:rsidRDefault="00C219B6" w:rsidP="00382BB4">
            <w:pPr>
              <w:rPr>
                <w:rFonts w:ascii="Arial" w:hAnsi="Arial" w:cs="Arial"/>
              </w:rPr>
            </w:pPr>
          </w:p>
        </w:tc>
      </w:tr>
      <w:tr w:rsidR="00C219B6" w:rsidRPr="00C219B6" w14:paraId="40C57FD7" w14:textId="77777777" w:rsidTr="00C219B6">
        <w:tc>
          <w:tcPr>
            <w:tcW w:w="9016" w:type="dxa"/>
          </w:tcPr>
          <w:p w14:paraId="38BCDF0B" w14:textId="77777777" w:rsidR="00C219B6" w:rsidRPr="00C219B6" w:rsidRDefault="00C219B6" w:rsidP="00382BB4">
            <w:pPr>
              <w:rPr>
                <w:rFonts w:ascii="Arial" w:hAnsi="Arial" w:cs="Arial"/>
                <w:b/>
                <w:bCs/>
              </w:rPr>
            </w:pPr>
            <w:r w:rsidRPr="00C219B6">
              <w:rPr>
                <w:rFonts w:ascii="Arial" w:hAnsi="Arial" w:cs="Arial"/>
                <w:b/>
                <w:bCs/>
              </w:rPr>
              <w:t>Slope Stabilisation</w:t>
            </w:r>
          </w:p>
        </w:tc>
      </w:tr>
      <w:tr w:rsidR="00C219B6" w:rsidRPr="00C219B6" w14:paraId="1329B946" w14:textId="77777777" w:rsidTr="00C219B6">
        <w:tc>
          <w:tcPr>
            <w:tcW w:w="9016" w:type="dxa"/>
          </w:tcPr>
          <w:p w14:paraId="73C62296" w14:textId="77777777" w:rsidR="00C219B6" w:rsidRPr="00C219B6" w:rsidRDefault="00C219B6" w:rsidP="00382BB4">
            <w:pPr>
              <w:rPr>
                <w:rFonts w:ascii="Arial" w:hAnsi="Arial" w:cs="Arial"/>
              </w:rPr>
            </w:pPr>
            <w:r w:rsidRPr="00C219B6">
              <w:rPr>
                <w:rFonts w:ascii="Arial" w:hAnsi="Arial" w:cs="Arial"/>
              </w:rPr>
              <w:t>Use advanced stabilisation techniques like soil nailing or installing soil anchors to secure the tip slope. Excavation and redistribution of material to create a more stable and uniform slope can also be an option although this may be difficult on large tips.</w:t>
            </w:r>
          </w:p>
        </w:tc>
      </w:tr>
      <w:tr w:rsidR="00C219B6" w:rsidRPr="00C219B6" w14:paraId="45D97285" w14:textId="77777777" w:rsidTr="00C219B6">
        <w:tc>
          <w:tcPr>
            <w:tcW w:w="9016" w:type="dxa"/>
          </w:tcPr>
          <w:p w14:paraId="42B571BF" w14:textId="77777777" w:rsidR="00C219B6" w:rsidRPr="00C219B6" w:rsidRDefault="00C219B6" w:rsidP="00382BB4">
            <w:pPr>
              <w:rPr>
                <w:rFonts w:ascii="Arial" w:hAnsi="Arial" w:cs="Arial"/>
              </w:rPr>
            </w:pPr>
          </w:p>
        </w:tc>
      </w:tr>
      <w:tr w:rsidR="00C219B6" w:rsidRPr="00C219B6" w14:paraId="42A6F92B" w14:textId="77777777" w:rsidTr="00C219B6">
        <w:tc>
          <w:tcPr>
            <w:tcW w:w="9016" w:type="dxa"/>
          </w:tcPr>
          <w:p w14:paraId="420B32C1" w14:textId="77777777" w:rsidR="00C219B6" w:rsidRPr="00C219B6" w:rsidRDefault="00C219B6" w:rsidP="00382BB4">
            <w:pPr>
              <w:rPr>
                <w:rFonts w:ascii="Arial" w:hAnsi="Arial" w:cs="Arial"/>
                <w:b/>
                <w:bCs/>
              </w:rPr>
            </w:pPr>
            <w:r w:rsidRPr="00C219B6">
              <w:rPr>
                <w:rFonts w:ascii="Arial" w:hAnsi="Arial" w:cs="Arial"/>
                <w:b/>
                <w:bCs/>
              </w:rPr>
              <w:t>Tip Remediation or Removal</w:t>
            </w:r>
          </w:p>
        </w:tc>
      </w:tr>
      <w:tr w:rsidR="00C219B6" w:rsidRPr="00C219B6" w14:paraId="30EEF801" w14:textId="77777777" w:rsidTr="00C219B6">
        <w:tc>
          <w:tcPr>
            <w:tcW w:w="9016" w:type="dxa"/>
          </w:tcPr>
          <w:p w14:paraId="1AB1C568" w14:textId="77777777" w:rsidR="00C219B6" w:rsidRPr="00C219B6" w:rsidRDefault="00C219B6" w:rsidP="00382BB4">
            <w:pPr>
              <w:rPr>
                <w:rFonts w:ascii="Arial" w:hAnsi="Arial" w:cs="Arial"/>
              </w:rPr>
            </w:pPr>
            <w:r w:rsidRPr="00C219B6">
              <w:rPr>
                <w:rFonts w:ascii="Arial" w:hAnsi="Arial" w:cs="Arial"/>
              </w:rPr>
              <w:t>Evaluate options for partial or complete removal of unstable material as well as repurposing safe portions of the tip into usable land (e.g., parks or wildlife reserves).</w:t>
            </w:r>
          </w:p>
        </w:tc>
      </w:tr>
      <w:tr w:rsidR="00C219B6" w:rsidRPr="00C219B6" w14:paraId="3CF0DB4A" w14:textId="77777777" w:rsidTr="00C219B6">
        <w:tc>
          <w:tcPr>
            <w:tcW w:w="9016" w:type="dxa"/>
          </w:tcPr>
          <w:p w14:paraId="5AAD144E" w14:textId="77777777" w:rsidR="00C219B6" w:rsidRPr="00C219B6" w:rsidRDefault="00C219B6" w:rsidP="00382BB4">
            <w:pPr>
              <w:rPr>
                <w:rFonts w:ascii="Arial" w:hAnsi="Arial" w:cs="Arial"/>
              </w:rPr>
            </w:pPr>
          </w:p>
        </w:tc>
      </w:tr>
      <w:tr w:rsidR="00C219B6" w:rsidRPr="00C219B6" w14:paraId="0DD30A13" w14:textId="77777777" w:rsidTr="00C219B6">
        <w:tc>
          <w:tcPr>
            <w:tcW w:w="9016" w:type="dxa"/>
          </w:tcPr>
          <w:p w14:paraId="7F196F62" w14:textId="77777777" w:rsidR="00C219B6" w:rsidRPr="00C219B6" w:rsidRDefault="00C219B6" w:rsidP="00382BB4">
            <w:pPr>
              <w:rPr>
                <w:rFonts w:ascii="Arial" w:hAnsi="Arial" w:cs="Arial"/>
                <w:b/>
                <w:bCs/>
              </w:rPr>
            </w:pPr>
            <w:r w:rsidRPr="00C219B6">
              <w:rPr>
                <w:rFonts w:ascii="Arial" w:hAnsi="Arial" w:cs="Arial"/>
                <w:b/>
                <w:bCs/>
              </w:rPr>
              <w:t>Environmental Restoration</w:t>
            </w:r>
          </w:p>
        </w:tc>
      </w:tr>
      <w:tr w:rsidR="00C219B6" w:rsidRPr="00C219B6" w14:paraId="5FF3F602" w14:textId="77777777" w:rsidTr="00C219B6">
        <w:tc>
          <w:tcPr>
            <w:tcW w:w="9016" w:type="dxa"/>
          </w:tcPr>
          <w:p w14:paraId="74363DF6" w14:textId="77777777" w:rsidR="00C219B6" w:rsidRPr="00C219B6" w:rsidRDefault="00C219B6" w:rsidP="00382BB4">
            <w:pPr>
              <w:rPr>
                <w:rFonts w:ascii="Arial" w:hAnsi="Arial" w:cs="Arial"/>
              </w:rPr>
            </w:pPr>
            <w:r w:rsidRPr="00C219B6">
              <w:rPr>
                <w:rFonts w:ascii="Arial" w:hAnsi="Arial" w:cs="Arial"/>
              </w:rPr>
              <w:t>Remediate contaminated soils and waterways affected by tip runoff. Rehabilitate the area by planting native vegetation and creating habitats.</w:t>
            </w:r>
          </w:p>
        </w:tc>
      </w:tr>
      <w:tr w:rsidR="00C219B6" w:rsidRPr="00C219B6" w14:paraId="6371D569" w14:textId="77777777" w:rsidTr="00C219B6">
        <w:tc>
          <w:tcPr>
            <w:tcW w:w="9016" w:type="dxa"/>
          </w:tcPr>
          <w:p w14:paraId="2D319D71" w14:textId="77777777" w:rsidR="00C219B6" w:rsidRPr="00C219B6" w:rsidRDefault="00C219B6" w:rsidP="00382BB4">
            <w:pPr>
              <w:rPr>
                <w:rFonts w:ascii="Arial" w:hAnsi="Arial" w:cs="Arial"/>
              </w:rPr>
            </w:pPr>
          </w:p>
        </w:tc>
      </w:tr>
      <w:tr w:rsidR="00C219B6" w:rsidRPr="00C219B6" w14:paraId="3E311DC0" w14:textId="77777777" w:rsidTr="00C219B6">
        <w:tc>
          <w:tcPr>
            <w:tcW w:w="9016" w:type="dxa"/>
          </w:tcPr>
          <w:p w14:paraId="2115036D" w14:textId="77777777" w:rsidR="00C219B6" w:rsidRPr="00C219B6" w:rsidRDefault="00C219B6" w:rsidP="00382BB4">
            <w:pPr>
              <w:rPr>
                <w:rFonts w:ascii="Arial" w:hAnsi="Arial" w:cs="Arial"/>
                <w:b/>
                <w:bCs/>
              </w:rPr>
            </w:pPr>
            <w:r w:rsidRPr="00C219B6">
              <w:rPr>
                <w:rFonts w:ascii="Arial" w:hAnsi="Arial" w:cs="Arial"/>
                <w:b/>
                <w:bCs/>
              </w:rPr>
              <w:t>Technological Integration</w:t>
            </w:r>
          </w:p>
        </w:tc>
      </w:tr>
      <w:tr w:rsidR="00C219B6" w:rsidRPr="00C219B6" w14:paraId="61BAF02E" w14:textId="77777777" w:rsidTr="00C219B6">
        <w:tc>
          <w:tcPr>
            <w:tcW w:w="9016" w:type="dxa"/>
          </w:tcPr>
          <w:p w14:paraId="7D4F2E94" w14:textId="77777777" w:rsidR="00C219B6" w:rsidRPr="00C219B6" w:rsidRDefault="00C219B6" w:rsidP="00382BB4">
            <w:pPr>
              <w:rPr>
                <w:rFonts w:ascii="Arial" w:hAnsi="Arial" w:cs="Arial"/>
              </w:rPr>
            </w:pPr>
            <w:r w:rsidRPr="00C219B6">
              <w:rPr>
                <w:rFonts w:ascii="Arial" w:hAnsi="Arial" w:cs="Arial"/>
              </w:rPr>
              <w:t>Use drones or satellites for long-term aerial monitoring of tip stability and deploy automated early warning systems for real-time alerts to local authorities and residents.</w:t>
            </w:r>
          </w:p>
        </w:tc>
      </w:tr>
      <w:tr w:rsidR="00C219B6" w:rsidRPr="00C219B6" w14:paraId="30C2CE83" w14:textId="77777777" w:rsidTr="00C219B6">
        <w:tc>
          <w:tcPr>
            <w:tcW w:w="9016" w:type="dxa"/>
          </w:tcPr>
          <w:p w14:paraId="5B9CFDD5" w14:textId="77777777" w:rsidR="00C219B6" w:rsidRPr="00C219B6" w:rsidRDefault="00C219B6" w:rsidP="00382BB4">
            <w:pPr>
              <w:rPr>
                <w:rFonts w:ascii="Arial" w:hAnsi="Arial" w:cs="Arial"/>
              </w:rPr>
            </w:pPr>
          </w:p>
        </w:tc>
      </w:tr>
      <w:tr w:rsidR="00C219B6" w:rsidRPr="00C219B6" w14:paraId="15A2F5B9" w14:textId="77777777" w:rsidTr="00C219B6">
        <w:tc>
          <w:tcPr>
            <w:tcW w:w="9016" w:type="dxa"/>
          </w:tcPr>
          <w:p w14:paraId="3C795447" w14:textId="77777777" w:rsidR="00C219B6" w:rsidRPr="00C219B6" w:rsidRDefault="00C219B6" w:rsidP="00382BB4">
            <w:pPr>
              <w:rPr>
                <w:rFonts w:ascii="Arial" w:hAnsi="Arial" w:cs="Arial"/>
                <w:b/>
                <w:bCs/>
              </w:rPr>
            </w:pPr>
            <w:r w:rsidRPr="00C219B6">
              <w:rPr>
                <w:rFonts w:ascii="Arial" w:hAnsi="Arial" w:cs="Arial"/>
                <w:b/>
                <w:bCs/>
              </w:rPr>
              <w:t>Policy and Regulation</w:t>
            </w:r>
          </w:p>
        </w:tc>
      </w:tr>
      <w:tr w:rsidR="00C219B6" w:rsidRPr="00C219B6" w14:paraId="0F27AA75" w14:textId="77777777" w:rsidTr="00C219B6">
        <w:tc>
          <w:tcPr>
            <w:tcW w:w="9016" w:type="dxa"/>
          </w:tcPr>
          <w:p w14:paraId="27B96A17" w14:textId="77777777" w:rsidR="00C219B6" w:rsidRPr="00C219B6" w:rsidRDefault="00C219B6" w:rsidP="00382BB4">
            <w:pPr>
              <w:rPr>
                <w:rFonts w:ascii="Arial" w:hAnsi="Arial" w:cs="Arial"/>
              </w:rPr>
            </w:pPr>
            <w:r w:rsidRPr="00C219B6">
              <w:rPr>
                <w:rFonts w:ascii="Arial" w:hAnsi="Arial" w:cs="Arial"/>
              </w:rPr>
              <w:t>Establish stricter regulations for coal tip maintenance in collaboration with local councils and secure government funding for long-term stabilisation projects.</w:t>
            </w:r>
          </w:p>
        </w:tc>
      </w:tr>
      <w:tr w:rsidR="00C219B6" w:rsidRPr="00C219B6" w14:paraId="776B0E48" w14:textId="77777777" w:rsidTr="00C219B6">
        <w:tc>
          <w:tcPr>
            <w:tcW w:w="9016" w:type="dxa"/>
          </w:tcPr>
          <w:p w14:paraId="7FC30385" w14:textId="77777777" w:rsidR="00C219B6" w:rsidRPr="00C219B6" w:rsidRDefault="00C219B6" w:rsidP="00382BB4">
            <w:pPr>
              <w:rPr>
                <w:rFonts w:ascii="Arial" w:hAnsi="Arial" w:cs="Arial"/>
              </w:rPr>
            </w:pPr>
          </w:p>
        </w:tc>
      </w:tr>
      <w:tr w:rsidR="00C219B6" w:rsidRPr="00C219B6" w14:paraId="39587895" w14:textId="77777777" w:rsidTr="00C219B6">
        <w:tc>
          <w:tcPr>
            <w:tcW w:w="9016" w:type="dxa"/>
          </w:tcPr>
          <w:p w14:paraId="610FE1DB" w14:textId="77777777" w:rsidR="00C219B6" w:rsidRPr="00C219B6" w:rsidRDefault="00C219B6" w:rsidP="00382BB4">
            <w:pPr>
              <w:rPr>
                <w:rFonts w:ascii="Arial" w:hAnsi="Arial" w:cs="Arial"/>
                <w:b/>
                <w:bCs/>
              </w:rPr>
            </w:pPr>
            <w:r w:rsidRPr="00C219B6">
              <w:rPr>
                <w:rFonts w:ascii="Arial" w:hAnsi="Arial" w:cs="Arial"/>
                <w:b/>
                <w:bCs/>
              </w:rPr>
              <w:t>Improved understanding of the tip</w:t>
            </w:r>
          </w:p>
        </w:tc>
      </w:tr>
      <w:tr w:rsidR="00C219B6" w:rsidRPr="00C219B6" w14:paraId="0ED52B59" w14:textId="77777777" w:rsidTr="00C219B6">
        <w:tc>
          <w:tcPr>
            <w:tcW w:w="9016" w:type="dxa"/>
          </w:tcPr>
          <w:p w14:paraId="1216C6CC" w14:textId="635CEDE3" w:rsidR="00C219B6" w:rsidRPr="00C219B6" w:rsidRDefault="00C219B6" w:rsidP="00382BB4">
            <w:pPr>
              <w:rPr>
                <w:rFonts w:ascii="Arial" w:hAnsi="Arial" w:cs="Arial"/>
              </w:rPr>
            </w:pPr>
            <w:r w:rsidRPr="00C219B6">
              <w:rPr>
                <w:rFonts w:ascii="Arial" w:hAnsi="Arial" w:cs="Arial"/>
              </w:rPr>
              <w:t xml:space="preserve">Detailed investigations of the coal tip will be needed to inform a better understanding of its condition, this may involve desktop-based studies of the underlying geology, or ground penetrating radar to determine the </w:t>
            </w:r>
            <w:r w:rsidR="002351B0" w:rsidRPr="00C219B6">
              <w:rPr>
                <w:rFonts w:ascii="Arial" w:hAnsi="Arial" w:cs="Arial"/>
              </w:rPr>
              <w:t>makeup</w:t>
            </w:r>
            <w:r w:rsidRPr="00C219B6">
              <w:rPr>
                <w:rFonts w:ascii="Arial" w:hAnsi="Arial" w:cs="Arial"/>
              </w:rPr>
              <w:t xml:space="preserve"> of the tip itself. The more we understand about the makeup and condition of the coal tip the better decisions we can make going forward as there will be a lot of information we simply do not know about the tip.</w:t>
            </w:r>
          </w:p>
        </w:tc>
      </w:tr>
      <w:tr w:rsidR="00C219B6" w:rsidRPr="00C219B6" w14:paraId="6AF84BAC" w14:textId="77777777" w:rsidTr="00C219B6">
        <w:tc>
          <w:tcPr>
            <w:tcW w:w="9016" w:type="dxa"/>
          </w:tcPr>
          <w:p w14:paraId="22ECA164" w14:textId="77777777" w:rsidR="00C219B6" w:rsidRPr="00C219B6" w:rsidRDefault="00C219B6" w:rsidP="00382BB4">
            <w:pPr>
              <w:rPr>
                <w:rFonts w:ascii="Arial" w:hAnsi="Arial" w:cs="Arial"/>
              </w:rPr>
            </w:pPr>
          </w:p>
        </w:tc>
      </w:tr>
    </w:tbl>
    <w:p w14:paraId="2B4A0B3A" w14:textId="77777777" w:rsidR="00C219B6" w:rsidRDefault="00C219B6" w:rsidP="00231B12">
      <w:pPr>
        <w:pStyle w:val="Heading2"/>
        <w:rPr>
          <w:rFonts w:ascii="Arial" w:hAnsi="Arial" w:cs="Arial"/>
        </w:rPr>
      </w:pPr>
      <w:bookmarkStart w:id="19" w:name="_Toc185593463"/>
    </w:p>
    <w:p w14:paraId="60E24770" w14:textId="77777777" w:rsidR="00285844" w:rsidRDefault="00285844" w:rsidP="00285844"/>
    <w:p w14:paraId="77867D5D" w14:textId="77777777" w:rsidR="00285844" w:rsidRPr="00285844" w:rsidRDefault="00285844" w:rsidP="00285844"/>
    <w:p w14:paraId="7CA8CB7F" w14:textId="0F362585" w:rsidR="00231B12" w:rsidRPr="00CB3A9C" w:rsidRDefault="00231B12" w:rsidP="00231B12">
      <w:pPr>
        <w:pStyle w:val="Heading2"/>
        <w:rPr>
          <w:rFonts w:ascii="Arial" w:hAnsi="Arial" w:cs="Arial"/>
        </w:rPr>
      </w:pPr>
      <w:r>
        <w:rPr>
          <w:rFonts w:ascii="Arial" w:hAnsi="Arial" w:cs="Arial"/>
        </w:rPr>
        <w:lastRenderedPageBreak/>
        <w:t>P</w:t>
      </w:r>
      <w:r w:rsidRPr="00CB3A9C">
        <w:rPr>
          <w:rFonts w:ascii="Arial" w:hAnsi="Arial" w:cs="Arial"/>
        </w:rPr>
        <w:t>otential engineering solutions</w:t>
      </w:r>
      <w:bookmarkEnd w:id="19"/>
      <w:r w:rsidRPr="00CB3A9C">
        <w:rPr>
          <w:rFonts w:ascii="Arial" w:hAnsi="Arial" w:cs="Arial"/>
        </w:rPr>
        <w:t xml:space="preserve"> </w:t>
      </w:r>
    </w:p>
    <w:p w14:paraId="2BA0D041" w14:textId="7C2D8576" w:rsidR="00B52D8D" w:rsidRPr="00B52D8D" w:rsidRDefault="00B52D8D" w:rsidP="00B52D8D">
      <w:pPr>
        <w:rPr>
          <w:rFonts w:ascii="Arial" w:hAnsi="Arial" w:cs="Arial"/>
        </w:rPr>
      </w:pPr>
    </w:p>
    <w:p w14:paraId="72E1B4BD" w14:textId="61F948FE" w:rsidR="00B52D8D" w:rsidRPr="00861B2F" w:rsidRDefault="00B52D8D" w:rsidP="00B52D8D">
      <w:pPr>
        <w:rPr>
          <w:rFonts w:ascii="Arial" w:hAnsi="Arial" w:cs="Arial"/>
          <w:b/>
          <w:bCs/>
        </w:rPr>
      </w:pPr>
      <w:r w:rsidRPr="00861B2F">
        <w:rPr>
          <w:rFonts w:ascii="Arial" w:hAnsi="Arial" w:cs="Arial"/>
          <w:b/>
          <w:bCs/>
        </w:rPr>
        <w:t>Drainage Engineering</w:t>
      </w:r>
    </w:p>
    <w:p w14:paraId="3435D7E4" w14:textId="10832641" w:rsidR="00F6593A" w:rsidRPr="00B52D8D" w:rsidRDefault="00380C55" w:rsidP="00B52D8D">
      <w:pPr>
        <w:rPr>
          <w:rFonts w:ascii="Arial" w:hAnsi="Arial" w:cs="Arial"/>
        </w:rPr>
      </w:pPr>
      <w:r>
        <w:rPr>
          <w:rFonts w:ascii="Arial" w:hAnsi="Arial" w:cs="Arial"/>
        </w:rPr>
        <w:t xml:space="preserve">Install </w:t>
      </w:r>
      <w:r w:rsidR="004B5CC5">
        <w:rPr>
          <w:rFonts w:ascii="Arial" w:hAnsi="Arial" w:cs="Arial"/>
        </w:rPr>
        <w:t>F</w:t>
      </w:r>
      <w:r w:rsidR="004B5CC5" w:rsidRPr="00B52D8D">
        <w:rPr>
          <w:rFonts w:ascii="Arial" w:hAnsi="Arial" w:cs="Arial"/>
        </w:rPr>
        <w:t>rench</w:t>
      </w:r>
      <w:r w:rsidR="00B52D8D" w:rsidRPr="00B52D8D">
        <w:rPr>
          <w:rFonts w:ascii="Arial" w:hAnsi="Arial" w:cs="Arial"/>
        </w:rPr>
        <w:t xml:space="preserve"> Drains</w:t>
      </w:r>
      <w:r>
        <w:rPr>
          <w:rFonts w:ascii="Arial" w:hAnsi="Arial" w:cs="Arial"/>
        </w:rPr>
        <w:t xml:space="preserve"> or other s</w:t>
      </w:r>
      <w:r w:rsidR="00B52D8D" w:rsidRPr="00B52D8D">
        <w:rPr>
          <w:rFonts w:ascii="Arial" w:hAnsi="Arial" w:cs="Arial"/>
        </w:rPr>
        <w:t>ubsurface drainage systems to channel water away from the tip</w:t>
      </w:r>
      <w:r w:rsidR="007F4D6F">
        <w:rPr>
          <w:rFonts w:ascii="Arial" w:hAnsi="Arial" w:cs="Arial"/>
        </w:rPr>
        <w:t>, other options could include</w:t>
      </w:r>
      <w:r w:rsidR="008E50ED">
        <w:rPr>
          <w:rFonts w:ascii="Arial" w:hAnsi="Arial" w:cs="Arial"/>
        </w:rPr>
        <w:t xml:space="preserve"> installing geotextile membranes or</w:t>
      </w:r>
      <w:r w:rsidR="007F4D6F">
        <w:rPr>
          <w:rFonts w:ascii="Arial" w:hAnsi="Arial" w:cs="Arial"/>
        </w:rPr>
        <w:t xml:space="preserve"> </w:t>
      </w:r>
      <w:r w:rsidR="008E50ED">
        <w:rPr>
          <w:rFonts w:ascii="Arial" w:hAnsi="Arial" w:cs="Arial"/>
        </w:rPr>
        <w:t>l</w:t>
      </w:r>
      <w:r w:rsidR="00B52D8D" w:rsidRPr="00B52D8D">
        <w:rPr>
          <w:rFonts w:ascii="Arial" w:hAnsi="Arial" w:cs="Arial"/>
        </w:rPr>
        <w:t>ayers of gravel or sand to allow controlled water flow and prevent saturation</w:t>
      </w:r>
      <w:r w:rsidR="008E50ED">
        <w:rPr>
          <w:rFonts w:ascii="Arial" w:hAnsi="Arial" w:cs="Arial"/>
        </w:rPr>
        <w:t xml:space="preserve"> of the tip material</w:t>
      </w:r>
      <w:r w:rsidR="00B52D8D" w:rsidRPr="00B52D8D">
        <w:rPr>
          <w:rFonts w:ascii="Arial" w:hAnsi="Arial" w:cs="Arial"/>
        </w:rPr>
        <w:t>.</w:t>
      </w:r>
    </w:p>
    <w:p w14:paraId="7A78AF68" w14:textId="6591AE9E" w:rsidR="00B52D8D" w:rsidRPr="00B52D8D" w:rsidRDefault="00B52D8D" w:rsidP="00B52D8D">
      <w:pPr>
        <w:rPr>
          <w:rFonts w:ascii="Arial" w:hAnsi="Arial" w:cs="Arial"/>
        </w:rPr>
      </w:pPr>
    </w:p>
    <w:p w14:paraId="04A468F0" w14:textId="12899F6E" w:rsidR="00B52D8D" w:rsidRPr="00861B2F" w:rsidRDefault="00B52D8D" w:rsidP="00B52D8D">
      <w:pPr>
        <w:rPr>
          <w:rFonts w:ascii="Arial" w:hAnsi="Arial" w:cs="Arial"/>
          <w:b/>
          <w:bCs/>
        </w:rPr>
      </w:pPr>
      <w:r w:rsidRPr="00861B2F">
        <w:rPr>
          <w:rFonts w:ascii="Arial" w:hAnsi="Arial" w:cs="Arial"/>
          <w:b/>
          <w:bCs/>
        </w:rPr>
        <w:t>Slope Stabili</w:t>
      </w:r>
      <w:r w:rsidR="008E50ED">
        <w:rPr>
          <w:rFonts w:ascii="Arial" w:hAnsi="Arial" w:cs="Arial"/>
          <w:b/>
          <w:bCs/>
        </w:rPr>
        <w:t>s</w:t>
      </w:r>
      <w:r w:rsidRPr="00861B2F">
        <w:rPr>
          <w:rFonts w:ascii="Arial" w:hAnsi="Arial" w:cs="Arial"/>
          <w:b/>
          <w:bCs/>
        </w:rPr>
        <w:t>ation</w:t>
      </w:r>
    </w:p>
    <w:p w14:paraId="148ED33D" w14:textId="0F7AB64A" w:rsidR="00B52D8D" w:rsidRPr="00B52D8D" w:rsidRDefault="008E50ED" w:rsidP="00B52D8D">
      <w:pPr>
        <w:rPr>
          <w:rFonts w:ascii="Arial" w:hAnsi="Arial" w:cs="Arial"/>
        </w:rPr>
      </w:pPr>
      <w:r>
        <w:rPr>
          <w:rFonts w:ascii="Arial" w:hAnsi="Arial" w:cs="Arial"/>
        </w:rPr>
        <w:t xml:space="preserve">Options such as </w:t>
      </w:r>
      <w:r w:rsidR="001B661B">
        <w:rPr>
          <w:rFonts w:ascii="Arial" w:hAnsi="Arial" w:cs="Arial"/>
        </w:rPr>
        <w:t>r</w:t>
      </w:r>
      <w:r w:rsidR="00B52D8D" w:rsidRPr="00B52D8D">
        <w:rPr>
          <w:rFonts w:ascii="Arial" w:hAnsi="Arial" w:cs="Arial"/>
        </w:rPr>
        <w:t>egrading</w:t>
      </w:r>
      <w:r>
        <w:rPr>
          <w:rFonts w:ascii="Arial" w:hAnsi="Arial" w:cs="Arial"/>
        </w:rPr>
        <w:t xml:space="preserve"> by r</w:t>
      </w:r>
      <w:r w:rsidR="00B52D8D" w:rsidRPr="00B52D8D">
        <w:rPr>
          <w:rFonts w:ascii="Arial" w:hAnsi="Arial" w:cs="Arial"/>
        </w:rPr>
        <w:t>educing the steepness of slopes to distribute weight more evenly</w:t>
      </w:r>
      <w:r w:rsidR="006806F7">
        <w:rPr>
          <w:rFonts w:ascii="Arial" w:hAnsi="Arial" w:cs="Arial"/>
        </w:rPr>
        <w:t>, a</w:t>
      </w:r>
      <w:r w:rsidR="001B661B">
        <w:rPr>
          <w:rFonts w:ascii="Arial" w:hAnsi="Arial" w:cs="Arial"/>
        </w:rPr>
        <w:t>s well as s</w:t>
      </w:r>
      <w:r w:rsidR="00B52D8D" w:rsidRPr="00B52D8D">
        <w:rPr>
          <w:rFonts w:ascii="Arial" w:hAnsi="Arial" w:cs="Arial"/>
        </w:rPr>
        <w:t xml:space="preserve">oil </w:t>
      </w:r>
      <w:r w:rsidR="001B661B">
        <w:rPr>
          <w:rFonts w:ascii="Arial" w:hAnsi="Arial" w:cs="Arial"/>
        </w:rPr>
        <w:t>n</w:t>
      </w:r>
      <w:r w:rsidR="00B52D8D" w:rsidRPr="00B52D8D">
        <w:rPr>
          <w:rFonts w:ascii="Arial" w:hAnsi="Arial" w:cs="Arial"/>
        </w:rPr>
        <w:t>ailing</w:t>
      </w:r>
      <w:r w:rsidR="001B661B">
        <w:rPr>
          <w:rFonts w:ascii="Arial" w:hAnsi="Arial" w:cs="Arial"/>
        </w:rPr>
        <w:t xml:space="preserve"> which r</w:t>
      </w:r>
      <w:r w:rsidR="00B52D8D" w:rsidRPr="00B52D8D">
        <w:rPr>
          <w:rFonts w:ascii="Arial" w:hAnsi="Arial" w:cs="Arial"/>
        </w:rPr>
        <w:t>einforc</w:t>
      </w:r>
      <w:r w:rsidR="001B661B">
        <w:rPr>
          <w:rFonts w:ascii="Arial" w:hAnsi="Arial" w:cs="Arial"/>
        </w:rPr>
        <w:t>es</w:t>
      </w:r>
      <w:r w:rsidR="00B52D8D" w:rsidRPr="00B52D8D">
        <w:rPr>
          <w:rFonts w:ascii="Arial" w:hAnsi="Arial" w:cs="Arial"/>
        </w:rPr>
        <w:t xml:space="preserve"> the slope with steel rods to improve strength.</w:t>
      </w:r>
    </w:p>
    <w:p w14:paraId="3305C398" w14:textId="1DCE4146" w:rsidR="00B52D8D" w:rsidRDefault="006806F7" w:rsidP="00B52D8D">
      <w:pPr>
        <w:rPr>
          <w:rFonts w:ascii="Arial" w:hAnsi="Arial" w:cs="Arial"/>
        </w:rPr>
      </w:pPr>
      <w:r>
        <w:rPr>
          <w:rFonts w:ascii="Arial" w:hAnsi="Arial" w:cs="Arial"/>
        </w:rPr>
        <w:t>Another option may be r</w:t>
      </w:r>
      <w:r w:rsidR="00B52D8D" w:rsidRPr="00B52D8D">
        <w:rPr>
          <w:rFonts w:ascii="Arial" w:hAnsi="Arial" w:cs="Arial"/>
        </w:rPr>
        <w:t xml:space="preserve">etaining </w:t>
      </w:r>
      <w:r w:rsidR="007A2C86">
        <w:rPr>
          <w:rFonts w:ascii="Arial" w:hAnsi="Arial" w:cs="Arial"/>
        </w:rPr>
        <w:t>s</w:t>
      </w:r>
      <w:r w:rsidR="00B52D8D" w:rsidRPr="00B52D8D">
        <w:rPr>
          <w:rFonts w:ascii="Arial" w:hAnsi="Arial" w:cs="Arial"/>
        </w:rPr>
        <w:t>tructures</w:t>
      </w:r>
      <w:r>
        <w:rPr>
          <w:rFonts w:ascii="Arial" w:hAnsi="Arial" w:cs="Arial"/>
        </w:rPr>
        <w:t xml:space="preserve"> such as</w:t>
      </w:r>
      <w:r w:rsidR="00B52D8D" w:rsidRPr="00B52D8D">
        <w:rPr>
          <w:rFonts w:ascii="Arial" w:hAnsi="Arial" w:cs="Arial"/>
        </w:rPr>
        <w:t xml:space="preserve"> retaining walls, gabions, or reinforced earth structures to support slopes</w:t>
      </w:r>
      <w:r>
        <w:rPr>
          <w:rFonts w:ascii="Arial" w:hAnsi="Arial" w:cs="Arial"/>
        </w:rPr>
        <w:t xml:space="preserve"> and provide </w:t>
      </w:r>
      <w:r w:rsidR="00236985">
        <w:rPr>
          <w:rFonts w:ascii="Arial" w:hAnsi="Arial" w:cs="Arial"/>
        </w:rPr>
        <w:t xml:space="preserve">additional stability to the </w:t>
      </w:r>
      <w:r w:rsidR="000460CF">
        <w:rPr>
          <w:rFonts w:ascii="Arial" w:hAnsi="Arial" w:cs="Arial"/>
        </w:rPr>
        <w:t>tip.</w:t>
      </w:r>
    </w:p>
    <w:p w14:paraId="37051D16" w14:textId="77777777" w:rsidR="00861B2F" w:rsidRPr="00B52D8D" w:rsidRDefault="00861B2F" w:rsidP="00B52D8D">
      <w:pPr>
        <w:rPr>
          <w:rFonts w:ascii="Arial" w:hAnsi="Arial" w:cs="Arial"/>
        </w:rPr>
      </w:pPr>
    </w:p>
    <w:p w14:paraId="0DE52ED1" w14:textId="3A714E93" w:rsidR="00B52D8D" w:rsidRPr="00861B2F" w:rsidRDefault="00B52D8D" w:rsidP="00B52D8D">
      <w:pPr>
        <w:rPr>
          <w:rFonts w:ascii="Arial" w:hAnsi="Arial" w:cs="Arial"/>
          <w:b/>
          <w:bCs/>
        </w:rPr>
      </w:pPr>
      <w:r w:rsidRPr="00861B2F">
        <w:rPr>
          <w:rFonts w:ascii="Arial" w:hAnsi="Arial" w:cs="Arial"/>
          <w:b/>
          <w:bCs/>
        </w:rPr>
        <w:t>Ground Improvement Techniques</w:t>
      </w:r>
    </w:p>
    <w:p w14:paraId="6A092B7D" w14:textId="05427D10" w:rsidR="00B52D8D" w:rsidRPr="00B52D8D" w:rsidRDefault="00EE22F1" w:rsidP="00B52D8D">
      <w:pPr>
        <w:rPr>
          <w:rFonts w:ascii="Arial" w:hAnsi="Arial" w:cs="Arial"/>
        </w:rPr>
      </w:pPr>
      <w:r>
        <w:rPr>
          <w:rFonts w:ascii="Arial" w:hAnsi="Arial" w:cs="Arial"/>
        </w:rPr>
        <w:t>Techniques such as g</w:t>
      </w:r>
      <w:r w:rsidR="00B52D8D" w:rsidRPr="00B52D8D">
        <w:rPr>
          <w:rFonts w:ascii="Arial" w:hAnsi="Arial" w:cs="Arial"/>
        </w:rPr>
        <w:t>routing</w:t>
      </w:r>
      <w:r>
        <w:rPr>
          <w:rFonts w:ascii="Arial" w:hAnsi="Arial" w:cs="Arial"/>
        </w:rPr>
        <w:t xml:space="preserve"> by i</w:t>
      </w:r>
      <w:r w:rsidR="00B52D8D" w:rsidRPr="00B52D8D">
        <w:rPr>
          <w:rFonts w:ascii="Arial" w:hAnsi="Arial" w:cs="Arial"/>
        </w:rPr>
        <w:t>njecting cement or resin into weak areas to solidify the ground</w:t>
      </w:r>
      <w:r w:rsidR="0096149E">
        <w:rPr>
          <w:rFonts w:ascii="Arial" w:hAnsi="Arial" w:cs="Arial"/>
        </w:rPr>
        <w:t xml:space="preserve"> and g</w:t>
      </w:r>
      <w:r w:rsidR="00B52D8D" w:rsidRPr="00B52D8D">
        <w:rPr>
          <w:rFonts w:ascii="Arial" w:hAnsi="Arial" w:cs="Arial"/>
        </w:rPr>
        <w:t>eotextiles</w:t>
      </w:r>
      <w:r w:rsidR="0096149E">
        <w:rPr>
          <w:rFonts w:ascii="Arial" w:hAnsi="Arial" w:cs="Arial"/>
        </w:rPr>
        <w:t xml:space="preserve"> </w:t>
      </w:r>
      <w:r w:rsidR="00B52D8D" w:rsidRPr="00B52D8D">
        <w:rPr>
          <w:rFonts w:ascii="Arial" w:hAnsi="Arial" w:cs="Arial"/>
        </w:rPr>
        <w:t>placed between soil layers to prevent erosion and provide stability</w:t>
      </w:r>
      <w:r w:rsidR="00EF33B8">
        <w:rPr>
          <w:rFonts w:ascii="Arial" w:hAnsi="Arial" w:cs="Arial"/>
        </w:rPr>
        <w:t xml:space="preserve"> </w:t>
      </w:r>
      <w:r w:rsidR="00C57DA7">
        <w:rPr>
          <w:rFonts w:ascii="Arial" w:hAnsi="Arial" w:cs="Arial"/>
        </w:rPr>
        <w:t>like</w:t>
      </w:r>
      <w:r w:rsidR="00EF33B8">
        <w:rPr>
          <w:rFonts w:ascii="Arial" w:hAnsi="Arial" w:cs="Arial"/>
        </w:rPr>
        <w:t xml:space="preserve"> the drainage option above</w:t>
      </w:r>
      <w:r w:rsidR="00B52D8D" w:rsidRPr="00B52D8D">
        <w:rPr>
          <w:rFonts w:ascii="Arial" w:hAnsi="Arial" w:cs="Arial"/>
        </w:rPr>
        <w:t>.</w:t>
      </w:r>
    </w:p>
    <w:p w14:paraId="7CD63F7C" w14:textId="1B97F96A" w:rsidR="00B52D8D" w:rsidRDefault="00B52D8D" w:rsidP="00B52D8D">
      <w:pPr>
        <w:rPr>
          <w:rFonts w:ascii="Arial" w:hAnsi="Arial" w:cs="Arial"/>
        </w:rPr>
      </w:pPr>
    </w:p>
    <w:p w14:paraId="5798DEB9" w14:textId="09E500CE" w:rsidR="00B52D8D" w:rsidRPr="00C57DA7" w:rsidRDefault="00B52D8D" w:rsidP="00B52D8D">
      <w:pPr>
        <w:rPr>
          <w:rFonts w:ascii="Arial" w:hAnsi="Arial" w:cs="Arial"/>
          <w:b/>
          <w:bCs/>
        </w:rPr>
      </w:pPr>
      <w:r w:rsidRPr="00861B2F">
        <w:rPr>
          <w:rFonts w:ascii="Arial" w:hAnsi="Arial" w:cs="Arial"/>
          <w:b/>
          <w:bCs/>
        </w:rPr>
        <w:t>Landslide Barriers</w:t>
      </w:r>
    </w:p>
    <w:p w14:paraId="1EA53F44" w14:textId="77777777" w:rsidR="00B52D8D" w:rsidRPr="00B52D8D" w:rsidRDefault="00B52D8D" w:rsidP="00B52D8D">
      <w:pPr>
        <w:rPr>
          <w:rFonts w:ascii="Arial" w:hAnsi="Arial" w:cs="Arial"/>
        </w:rPr>
      </w:pPr>
      <w:r w:rsidRPr="00B52D8D">
        <w:rPr>
          <w:rFonts w:ascii="Arial" w:hAnsi="Arial" w:cs="Arial"/>
        </w:rPr>
        <w:t>Install catchment barriers at the base of the tip to contain debris in the event of a slip.</w:t>
      </w:r>
    </w:p>
    <w:p w14:paraId="4478E84C" w14:textId="7256469E" w:rsidR="00B52D8D" w:rsidRPr="00B52D8D" w:rsidRDefault="00B52D8D" w:rsidP="00B52D8D">
      <w:pPr>
        <w:rPr>
          <w:rFonts w:ascii="Arial" w:hAnsi="Arial" w:cs="Arial"/>
        </w:rPr>
      </w:pPr>
    </w:p>
    <w:p w14:paraId="2A9AB9AA" w14:textId="7201EAEA" w:rsidR="00B52D8D" w:rsidRPr="00861B2F" w:rsidRDefault="00B52D8D" w:rsidP="00B52D8D">
      <w:pPr>
        <w:rPr>
          <w:rFonts w:ascii="Arial" w:hAnsi="Arial" w:cs="Arial"/>
          <w:b/>
          <w:bCs/>
        </w:rPr>
      </w:pPr>
      <w:r w:rsidRPr="00861B2F">
        <w:rPr>
          <w:rFonts w:ascii="Arial" w:hAnsi="Arial" w:cs="Arial"/>
          <w:b/>
          <w:bCs/>
        </w:rPr>
        <w:t>Material Removal</w:t>
      </w:r>
    </w:p>
    <w:p w14:paraId="718C1120" w14:textId="4D6A5625" w:rsidR="00B52D8D" w:rsidRPr="00B52D8D" w:rsidRDefault="00EF33B8" w:rsidP="00B52D8D">
      <w:pPr>
        <w:rPr>
          <w:rFonts w:ascii="Arial" w:hAnsi="Arial" w:cs="Arial"/>
        </w:rPr>
      </w:pPr>
      <w:r>
        <w:rPr>
          <w:rFonts w:ascii="Arial" w:hAnsi="Arial" w:cs="Arial"/>
        </w:rPr>
        <w:t>Depending on the size of the tip, e</w:t>
      </w:r>
      <w:r w:rsidR="00B52D8D" w:rsidRPr="00B52D8D">
        <w:rPr>
          <w:rFonts w:ascii="Arial" w:hAnsi="Arial" w:cs="Arial"/>
        </w:rPr>
        <w:t>xcavating and relocating high-risk sections to a safer location, reducing weight and instability.</w:t>
      </w:r>
    </w:p>
    <w:p w14:paraId="2579F036" w14:textId="77777777" w:rsidR="00B52D8D" w:rsidRPr="00B52D8D" w:rsidRDefault="00B52D8D" w:rsidP="00B52D8D">
      <w:pPr>
        <w:rPr>
          <w:rFonts w:ascii="Arial" w:hAnsi="Arial" w:cs="Arial"/>
        </w:rPr>
      </w:pPr>
    </w:p>
    <w:p w14:paraId="507CD3BD" w14:textId="3C1806A3" w:rsidR="00B52D8D" w:rsidRDefault="00B52D8D" w:rsidP="00B52D8D">
      <w:pPr>
        <w:rPr>
          <w:rFonts w:ascii="Arial" w:hAnsi="Arial" w:cs="Arial"/>
        </w:rPr>
      </w:pPr>
      <w:r w:rsidRPr="00B52D8D">
        <w:rPr>
          <w:rFonts w:ascii="Arial" w:hAnsi="Arial" w:cs="Arial"/>
        </w:rPr>
        <w:t>A combination of immediate stabili</w:t>
      </w:r>
      <w:r w:rsidR="00311753">
        <w:rPr>
          <w:rFonts w:ascii="Arial" w:hAnsi="Arial" w:cs="Arial"/>
        </w:rPr>
        <w:t>s</w:t>
      </w:r>
      <w:r w:rsidRPr="00B52D8D">
        <w:rPr>
          <w:rFonts w:ascii="Arial" w:hAnsi="Arial" w:cs="Arial"/>
        </w:rPr>
        <w:t xml:space="preserve">ation, robust drainage, and long-term engineering solutions </w:t>
      </w:r>
      <w:r w:rsidR="0022072F">
        <w:rPr>
          <w:rFonts w:ascii="Arial" w:hAnsi="Arial" w:cs="Arial"/>
        </w:rPr>
        <w:t>are</w:t>
      </w:r>
      <w:r w:rsidRPr="00B52D8D">
        <w:rPr>
          <w:rFonts w:ascii="Arial" w:hAnsi="Arial" w:cs="Arial"/>
        </w:rPr>
        <w:t xml:space="preserve"> essential to enhance the safety of the </w:t>
      </w:r>
      <w:r w:rsidR="005D61CA" w:rsidRPr="00B52D8D">
        <w:rPr>
          <w:rFonts w:ascii="Arial" w:hAnsi="Arial" w:cs="Arial"/>
        </w:rPr>
        <w:t>Tyl</w:t>
      </w:r>
      <w:r w:rsidR="00B5393D">
        <w:rPr>
          <w:rFonts w:ascii="Arial" w:hAnsi="Arial" w:cs="Arial"/>
        </w:rPr>
        <w:t>o</w:t>
      </w:r>
      <w:r w:rsidR="005D61CA" w:rsidRPr="00B52D8D">
        <w:rPr>
          <w:rFonts w:ascii="Arial" w:hAnsi="Arial" w:cs="Arial"/>
        </w:rPr>
        <w:t>r</w:t>
      </w:r>
      <w:r w:rsidR="00B5393D">
        <w:rPr>
          <w:rFonts w:ascii="Arial" w:hAnsi="Arial" w:cs="Arial"/>
        </w:rPr>
        <w:t>s</w:t>
      </w:r>
      <w:r w:rsidR="005D61CA" w:rsidRPr="00B52D8D">
        <w:rPr>
          <w:rFonts w:ascii="Arial" w:hAnsi="Arial" w:cs="Arial"/>
        </w:rPr>
        <w:t>town</w:t>
      </w:r>
      <w:r w:rsidRPr="00B52D8D">
        <w:rPr>
          <w:rFonts w:ascii="Arial" w:hAnsi="Arial" w:cs="Arial"/>
        </w:rPr>
        <w:t xml:space="preserve"> coal tip. Regular monitoring and community engagement will ensure that the local infrastructure and environment remain protected from future risks.</w:t>
      </w:r>
    </w:p>
    <w:p w14:paraId="4D1C5624" w14:textId="77777777" w:rsidR="001C239A" w:rsidRPr="00CB3A9C" w:rsidRDefault="001C239A" w:rsidP="00B52D8D">
      <w:pPr>
        <w:rPr>
          <w:rFonts w:ascii="Arial" w:hAnsi="Arial" w:cs="Arial"/>
        </w:rPr>
      </w:pPr>
    </w:p>
    <w:p w14:paraId="28CF24CA" w14:textId="77777777" w:rsidR="001C239A" w:rsidRDefault="001C239A" w:rsidP="001C239A">
      <w:pPr>
        <w:pStyle w:val="Heading2"/>
        <w:rPr>
          <w:rFonts w:ascii="Arial" w:hAnsi="Arial" w:cs="Arial"/>
        </w:rPr>
      </w:pPr>
      <w:bookmarkStart w:id="20" w:name="_Toc185593464"/>
      <w:r>
        <w:rPr>
          <w:rFonts w:ascii="Arial" w:hAnsi="Arial" w:cs="Arial"/>
        </w:rPr>
        <w:t>R</w:t>
      </w:r>
      <w:r w:rsidRPr="00CB3A9C">
        <w:rPr>
          <w:rFonts w:ascii="Arial" w:hAnsi="Arial" w:cs="Arial"/>
        </w:rPr>
        <w:t>ecommend monitoring and maintenance practices</w:t>
      </w:r>
      <w:bookmarkEnd w:id="20"/>
      <w:r w:rsidRPr="00CB3A9C">
        <w:rPr>
          <w:rFonts w:ascii="Arial" w:hAnsi="Arial" w:cs="Arial"/>
        </w:rPr>
        <w:t xml:space="preserve"> </w:t>
      </w:r>
    </w:p>
    <w:p w14:paraId="21514438" w14:textId="77777777" w:rsidR="00A868EE" w:rsidRDefault="00A868EE" w:rsidP="00A868EE"/>
    <w:p w14:paraId="45B2EBAA" w14:textId="79ED0FCA" w:rsidR="00A868EE" w:rsidRDefault="00A868EE" w:rsidP="00A868EE">
      <w:pPr>
        <w:rPr>
          <w:rFonts w:ascii="Arial" w:hAnsi="Arial" w:cs="Arial"/>
        </w:rPr>
      </w:pPr>
      <w:r w:rsidRPr="005D4347">
        <w:rPr>
          <w:rFonts w:ascii="Arial" w:hAnsi="Arial" w:cs="Arial"/>
        </w:rPr>
        <w:t xml:space="preserve">Effective management of coal tips involves regular monitoring, proactive maintenance, and mitigation strategies to ensure safety and environmental compliance. Below are key practices </w:t>
      </w:r>
      <w:r w:rsidR="004255B8" w:rsidRPr="005D4347">
        <w:rPr>
          <w:rFonts w:ascii="Arial" w:hAnsi="Arial" w:cs="Arial"/>
        </w:rPr>
        <w:t>which will assist with</w:t>
      </w:r>
      <w:r w:rsidRPr="005D4347">
        <w:rPr>
          <w:rFonts w:ascii="Arial" w:hAnsi="Arial" w:cs="Arial"/>
        </w:rPr>
        <w:t xml:space="preserve"> coal tip management:</w:t>
      </w:r>
    </w:p>
    <w:p w14:paraId="06FA5A20" w14:textId="77777777" w:rsidR="00911DA4" w:rsidRPr="005D4347" w:rsidRDefault="00911DA4" w:rsidP="00A868EE">
      <w:pPr>
        <w:rPr>
          <w:rFonts w:ascii="Arial" w:hAnsi="Arial" w:cs="Arial"/>
        </w:rPr>
      </w:pPr>
    </w:p>
    <w:p w14:paraId="7C07B1FE" w14:textId="77777777" w:rsidR="00A868EE" w:rsidRPr="005D4347" w:rsidRDefault="00A868EE" w:rsidP="00A868EE">
      <w:pPr>
        <w:rPr>
          <w:rFonts w:ascii="Arial" w:hAnsi="Arial" w:cs="Arial"/>
        </w:rPr>
      </w:pPr>
    </w:p>
    <w:p w14:paraId="4E446A4A" w14:textId="77777777" w:rsidR="00A868EE" w:rsidRPr="005D4347" w:rsidRDefault="00A868EE" w:rsidP="00A868EE">
      <w:pPr>
        <w:rPr>
          <w:rFonts w:ascii="Arial" w:hAnsi="Arial" w:cs="Arial"/>
          <w:b/>
          <w:bCs/>
          <w:u w:val="single"/>
        </w:rPr>
      </w:pPr>
      <w:r w:rsidRPr="005D4347">
        <w:rPr>
          <w:rFonts w:ascii="Arial" w:hAnsi="Arial" w:cs="Arial"/>
          <w:b/>
          <w:bCs/>
          <w:u w:val="single"/>
        </w:rPr>
        <w:lastRenderedPageBreak/>
        <w:t>Monitoring Practices</w:t>
      </w:r>
    </w:p>
    <w:p w14:paraId="0B997EB6" w14:textId="5E3549E3" w:rsidR="00A868EE" w:rsidRPr="005D4347" w:rsidRDefault="00A868EE" w:rsidP="00A868EE">
      <w:pPr>
        <w:rPr>
          <w:rFonts w:ascii="Arial" w:hAnsi="Arial" w:cs="Arial"/>
        </w:rPr>
      </w:pPr>
    </w:p>
    <w:p w14:paraId="580931CD" w14:textId="214E9080" w:rsidR="00A868EE" w:rsidRPr="005D4347" w:rsidRDefault="00A868EE" w:rsidP="00A868EE">
      <w:pPr>
        <w:rPr>
          <w:rFonts w:ascii="Arial" w:hAnsi="Arial" w:cs="Arial"/>
          <w:b/>
          <w:bCs/>
        </w:rPr>
      </w:pPr>
      <w:r w:rsidRPr="005D4347">
        <w:rPr>
          <w:rFonts w:ascii="Arial" w:hAnsi="Arial" w:cs="Arial"/>
          <w:b/>
          <w:bCs/>
        </w:rPr>
        <w:t>Regular Visual Inspections</w:t>
      </w:r>
    </w:p>
    <w:p w14:paraId="4B53309D" w14:textId="394FADF8" w:rsidR="004255B8" w:rsidRPr="005D4347" w:rsidRDefault="00474C8E" w:rsidP="00A868EE">
      <w:pPr>
        <w:rPr>
          <w:rFonts w:ascii="Arial" w:hAnsi="Arial" w:cs="Arial"/>
        </w:rPr>
      </w:pPr>
      <w:r w:rsidRPr="005D4347">
        <w:rPr>
          <w:rFonts w:ascii="Arial" w:hAnsi="Arial" w:cs="Arial"/>
        </w:rPr>
        <w:t xml:space="preserve">Routine visual inspections are essential for identifying signs of instability, such as cracks, slumping, water pooling, or changes in vegetation. Systematic recording of these observations ensures progressive deterioration can be tracked and addressed promptly </w:t>
      </w:r>
      <w:sdt>
        <w:sdtPr>
          <w:rPr>
            <w:rFonts w:ascii="Arial" w:hAnsi="Arial" w:cs="Arial"/>
          </w:rPr>
          <w:id w:val="-964579302"/>
          <w:citation/>
        </w:sdtPr>
        <w:sdtEndPr/>
        <w:sdtContent>
          <w:r w:rsidR="00B31824">
            <w:rPr>
              <w:rFonts w:ascii="Arial" w:hAnsi="Arial" w:cs="Arial"/>
            </w:rPr>
            <w:fldChar w:fldCharType="begin"/>
          </w:r>
          <w:r w:rsidR="00B31824">
            <w:rPr>
              <w:rFonts w:ascii="Arial" w:hAnsi="Arial" w:cs="Arial"/>
            </w:rPr>
            <w:instrText xml:space="preserve"> CITATION Wel21 \l 2057 </w:instrText>
          </w:r>
          <w:r w:rsidR="00B31824">
            <w:rPr>
              <w:rFonts w:ascii="Arial" w:hAnsi="Arial" w:cs="Arial"/>
            </w:rPr>
            <w:fldChar w:fldCharType="separate"/>
          </w:r>
          <w:r w:rsidR="00807B14" w:rsidRPr="00807B14">
            <w:rPr>
              <w:rFonts w:ascii="Arial" w:hAnsi="Arial" w:cs="Arial"/>
              <w:noProof/>
            </w:rPr>
            <w:t>(Welsh government, 2021)</w:t>
          </w:r>
          <w:r w:rsidR="00B31824">
            <w:rPr>
              <w:rFonts w:ascii="Arial" w:hAnsi="Arial" w:cs="Arial"/>
            </w:rPr>
            <w:fldChar w:fldCharType="end"/>
          </w:r>
        </w:sdtContent>
      </w:sdt>
      <w:r w:rsidRPr="005D4347">
        <w:rPr>
          <w:rFonts w:ascii="Arial" w:hAnsi="Arial" w:cs="Arial"/>
        </w:rPr>
        <w:t>.</w:t>
      </w:r>
    </w:p>
    <w:p w14:paraId="7DBB8752" w14:textId="02297789" w:rsidR="00A868EE" w:rsidRPr="005D4347" w:rsidRDefault="00A868EE" w:rsidP="00A868EE">
      <w:pPr>
        <w:rPr>
          <w:rFonts w:ascii="Arial" w:hAnsi="Arial" w:cs="Arial"/>
          <w:b/>
          <w:bCs/>
        </w:rPr>
      </w:pPr>
      <w:r w:rsidRPr="005D4347">
        <w:rPr>
          <w:rFonts w:ascii="Arial" w:hAnsi="Arial" w:cs="Arial"/>
          <w:b/>
          <w:bCs/>
        </w:rPr>
        <w:t>Geotechnical Surveys</w:t>
      </w:r>
    </w:p>
    <w:p w14:paraId="42E02F96" w14:textId="1C99B99A" w:rsidR="00A868EE" w:rsidRPr="005D4347" w:rsidRDefault="00673A29" w:rsidP="00A868EE">
      <w:pPr>
        <w:rPr>
          <w:rFonts w:ascii="Arial" w:hAnsi="Arial" w:cs="Arial"/>
        </w:rPr>
      </w:pPr>
      <w:r w:rsidRPr="005D4347">
        <w:rPr>
          <w:rFonts w:ascii="Arial" w:hAnsi="Arial" w:cs="Arial"/>
        </w:rPr>
        <w:t xml:space="preserve">Advanced technologies like drones and lidar can monitor surface changes, while borehole drilling and soil sampling assess the internal structure of coal tips </w:t>
      </w:r>
      <w:sdt>
        <w:sdtPr>
          <w:rPr>
            <w:rFonts w:ascii="Arial" w:hAnsi="Arial" w:cs="Arial"/>
          </w:rPr>
          <w:id w:val="-1895188991"/>
          <w:citation/>
        </w:sdtPr>
        <w:sdtEndPr/>
        <w:sdtContent>
          <w:r w:rsidR="00B31824">
            <w:rPr>
              <w:rFonts w:ascii="Arial" w:hAnsi="Arial" w:cs="Arial"/>
            </w:rPr>
            <w:fldChar w:fldCharType="begin"/>
          </w:r>
          <w:r w:rsidR="00B31824">
            <w:rPr>
              <w:rFonts w:ascii="Arial" w:hAnsi="Arial" w:cs="Arial"/>
            </w:rPr>
            <w:instrText xml:space="preserve">CITATION Fos21 \l 2057 </w:instrText>
          </w:r>
          <w:r w:rsidR="00B31824">
            <w:rPr>
              <w:rFonts w:ascii="Arial" w:hAnsi="Arial" w:cs="Arial"/>
            </w:rPr>
            <w:fldChar w:fldCharType="separate"/>
          </w:r>
          <w:r w:rsidR="00807B14" w:rsidRPr="00807B14">
            <w:rPr>
              <w:rFonts w:ascii="Arial" w:hAnsi="Arial" w:cs="Arial"/>
              <w:noProof/>
            </w:rPr>
            <w:t>(Foster, 2021)</w:t>
          </w:r>
          <w:r w:rsidR="00B31824">
            <w:rPr>
              <w:rFonts w:ascii="Arial" w:hAnsi="Arial" w:cs="Arial"/>
            </w:rPr>
            <w:fldChar w:fldCharType="end"/>
          </w:r>
        </w:sdtContent>
      </w:sdt>
      <w:r w:rsidR="00B31824">
        <w:rPr>
          <w:rFonts w:ascii="Arial" w:hAnsi="Arial" w:cs="Arial"/>
        </w:rPr>
        <w:t>.</w:t>
      </w:r>
      <w:r w:rsidRPr="005D4347">
        <w:rPr>
          <w:rFonts w:ascii="Arial" w:hAnsi="Arial" w:cs="Arial"/>
        </w:rPr>
        <w:t>This combination enables early detection of potential hazards.</w:t>
      </w:r>
    </w:p>
    <w:p w14:paraId="4BB752B2" w14:textId="710994F9" w:rsidR="00A868EE" w:rsidRPr="005D4347" w:rsidRDefault="00A868EE" w:rsidP="00A868EE">
      <w:pPr>
        <w:rPr>
          <w:rFonts w:ascii="Arial" w:hAnsi="Arial" w:cs="Arial"/>
          <w:b/>
          <w:bCs/>
        </w:rPr>
      </w:pPr>
      <w:r w:rsidRPr="005D4347">
        <w:rPr>
          <w:rFonts w:ascii="Arial" w:hAnsi="Arial" w:cs="Arial"/>
          <w:b/>
          <w:bCs/>
        </w:rPr>
        <w:t>Rainfall and Hydrology Monitoring</w:t>
      </w:r>
    </w:p>
    <w:p w14:paraId="352B1483" w14:textId="68471127" w:rsidR="00884FA8" w:rsidRDefault="00347141" w:rsidP="00A868EE">
      <w:pPr>
        <w:rPr>
          <w:rFonts w:ascii="Arial" w:hAnsi="Arial" w:cs="Arial"/>
        </w:rPr>
      </w:pPr>
      <w:r w:rsidRPr="005D4347">
        <w:rPr>
          <w:rFonts w:ascii="Arial" w:hAnsi="Arial" w:cs="Arial"/>
        </w:rPr>
        <w:t xml:space="preserve">Installing rain gauges and water flow sensors helps assess the impact of heavy rainfall, which is a critical trigger for coal tip movements. Monitoring groundwater levels and drainage systems also helps prevent saturation, a common cause of instability </w:t>
      </w:r>
      <w:sdt>
        <w:sdtPr>
          <w:rPr>
            <w:rFonts w:ascii="Arial" w:hAnsi="Arial" w:cs="Arial"/>
          </w:rPr>
          <w:id w:val="-1642497552"/>
          <w:citation/>
        </w:sdtPr>
        <w:sdtEndPr/>
        <w:sdtContent>
          <w:r w:rsidR="00B31824">
            <w:rPr>
              <w:rFonts w:ascii="Arial" w:hAnsi="Arial" w:cs="Arial"/>
            </w:rPr>
            <w:fldChar w:fldCharType="begin"/>
          </w:r>
          <w:r w:rsidR="00B31824">
            <w:rPr>
              <w:rFonts w:ascii="Arial" w:hAnsi="Arial" w:cs="Arial"/>
            </w:rPr>
            <w:instrText xml:space="preserve"> CITATION Wel21 \l 2057 </w:instrText>
          </w:r>
          <w:r w:rsidR="00B31824">
            <w:rPr>
              <w:rFonts w:ascii="Arial" w:hAnsi="Arial" w:cs="Arial"/>
            </w:rPr>
            <w:fldChar w:fldCharType="separate"/>
          </w:r>
          <w:r w:rsidR="00807B14" w:rsidRPr="00807B14">
            <w:rPr>
              <w:rFonts w:ascii="Arial" w:hAnsi="Arial" w:cs="Arial"/>
              <w:noProof/>
            </w:rPr>
            <w:t>(Welsh government, 2021)</w:t>
          </w:r>
          <w:r w:rsidR="00B31824">
            <w:rPr>
              <w:rFonts w:ascii="Arial" w:hAnsi="Arial" w:cs="Arial"/>
            </w:rPr>
            <w:fldChar w:fldCharType="end"/>
          </w:r>
        </w:sdtContent>
      </w:sdt>
      <w:r w:rsidR="00B31824">
        <w:rPr>
          <w:rFonts w:ascii="Arial" w:hAnsi="Arial" w:cs="Arial"/>
        </w:rPr>
        <w:t>.</w:t>
      </w:r>
    </w:p>
    <w:p w14:paraId="5A40AF74" w14:textId="1D6CD00E" w:rsidR="00A868EE" w:rsidRPr="005D4347" w:rsidRDefault="00A868EE" w:rsidP="00A868EE">
      <w:pPr>
        <w:rPr>
          <w:rFonts w:ascii="Arial" w:hAnsi="Arial" w:cs="Arial"/>
          <w:b/>
          <w:bCs/>
        </w:rPr>
      </w:pPr>
      <w:r w:rsidRPr="005D4347">
        <w:rPr>
          <w:rFonts w:ascii="Arial" w:hAnsi="Arial" w:cs="Arial"/>
          <w:b/>
          <w:bCs/>
        </w:rPr>
        <w:t>Instrumentation</w:t>
      </w:r>
    </w:p>
    <w:p w14:paraId="486A952B" w14:textId="1E1C93B6" w:rsidR="00884FA8" w:rsidRPr="005D4347" w:rsidRDefault="00593032" w:rsidP="00A868EE">
      <w:pPr>
        <w:rPr>
          <w:rFonts w:ascii="Arial" w:hAnsi="Arial" w:cs="Arial"/>
        </w:rPr>
      </w:pPr>
      <w:r w:rsidRPr="005D4347">
        <w:rPr>
          <w:rFonts w:ascii="Arial" w:hAnsi="Arial" w:cs="Arial"/>
        </w:rPr>
        <w:t xml:space="preserve">Tools such as inclinometers and piezometers measure ground movement and water pressure within tips. Real-time monitoring systems can provide early warnings for high-risk tips, reducing disaster risk </w:t>
      </w:r>
      <w:sdt>
        <w:sdtPr>
          <w:rPr>
            <w:rFonts w:ascii="Arial" w:hAnsi="Arial" w:cs="Arial"/>
          </w:rPr>
          <w:id w:val="-157001379"/>
          <w:citation/>
        </w:sdtPr>
        <w:sdtEndPr/>
        <w:sdtContent>
          <w:r w:rsidR="00EF0B54">
            <w:rPr>
              <w:rFonts w:ascii="Arial" w:hAnsi="Arial" w:cs="Arial"/>
            </w:rPr>
            <w:fldChar w:fldCharType="begin"/>
          </w:r>
          <w:r w:rsidR="00EF0B54">
            <w:rPr>
              <w:rFonts w:ascii="Arial" w:hAnsi="Arial" w:cs="Arial"/>
            </w:rPr>
            <w:instrText xml:space="preserve"> CITATION Sha20 \l 2057 </w:instrText>
          </w:r>
          <w:r w:rsidR="00EF0B54">
            <w:rPr>
              <w:rFonts w:ascii="Arial" w:hAnsi="Arial" w:cs="Arial"/>
            </w:rPr>
            <w:fldChar w:fldCharType="separate"/>
          </w:r>
          <w:r w:rsidR="00807B14" w:rsidRPr="00807B14">
            <w:rPr>
              <w:rFonts w:ascii="Arial" w:hAnsi="Arial" w:cs="Arial"/>
              <w:noProof/>
            </w:rPr>
            <w:t>(Shaw, 2020)</w:t>
          </w:r>
          <w:r w:rsidR="00EF0B54">
            <w:rPr>
              <w:rFonts w:ascii="Arial" w:hAnsi="Arial" w:cs="Arial"/>
            </w:rPr>
            <w:fldChar w:fldCharType="end"/>
          </w:r>
        </w:sdtContent>
      </w:sdt>
      <w:r w:rsidR="00EF0B54">
        <w:rPr>
          <w:rFonts w:ascii="Arial" w:hAnsi="Arial" w:cs="Arial"/>
        </w:rPr>
        <w:t>.</w:t>
      </w:r>
    </w:p>
    <w:p w14:paraId="606C806A" w14:textId="7B9FFB4A" w:rsidR="00A868EE" w:rsidRPr="005D4347" w:rsidRDefault="00A868EE" w:rsidP="00A868EE">
      <w:pPr>
        <w:rPr>
          <w:rFonts w:ascii="Arial" w:hAnsi="Arial" w:cs="Arial"/>
          <w:b/>
          <w:bCs/>
        </w:rPr>
      </w:pPr>
      <w:r w:rsidRPr="005D4347">
        <w:rPr>
          <w:rFonts w:ascii="Arial" w:hAnsi="Arial" w:cs="Arial"/>
          <w:b/>
          <w:bCs/>
        </w:rPr>
        <w:t>Risk Mapping</w:t>
      </w:r>
    </w:p>
    <w:p w14:paraId="32085AAB" w14:textId="3C131C50" w:rsidR="00A868EE" w:rsidRPr="005D4347" w:rsidRDefault="006E3835" w:rsidP="00A868EE">
      <w:pPr>
        <w:rPr>
          <w:rFonts w:ascii="Arial" w:hAnsi="Arial" w:cs="Arial"/>
        </w:rPr>
      </w:pPr>
      <w:r w:rsidRPr="005D4347">
        <w:rPr>
          <w:rFonts w:ascii="Arial" w:hAnsi="Arial" w:cs="Arial"/>
        </w:rPr>
        <w:t xml:space="preserve">Regular updates to hazard maps, integrating geotechnical data and recent rainfall patterns, enable prioritization of high-risk tips. Such mapping helps allocate resources efficiently to areas of greatest need </w:t>
      </w:r>
      <w:sdt>
        <w:sdtPr>
          <w:rPr>
            <w:rFonts w:ascii="Arial" w:hAnsi="Arial" w:cs="Arial"/>
          </w:rPr>
          <w:id w:val="-81448379"/>
          <w:citation/>
        </w:sdtPr>
        <w:sdtEndPr/>
        <w:sdtContent>
          <w:r w:rsidR="00EF0B54">
            <w:rPr>
              <w:rFonts w:ascii="Arial" w:hAnsi="Arial" w:cs="Arial"/>
            </w:rPr>
            <w:fldChar w:fldCharType="begin"/>
          </w:r>
          <w:r w:rsidR="00EF0B54">
            <w:rPr>
              <w:rFonts w:ascii="Arial" w:hAnsi="Arial" w:cs="Arial"/>
            </w:rPr>
            <w:instrText xml:space="preserve"> CITATION Fos21 \l 2057 </w:instrText>
          </w:r>
          <w:r w:rsidR="00EF0B54">
            <w:rPr>
              <w:rFonts w:ascii="Arial" w:hAnsi="Arial" w:cs="Arial"/>
            </w:rPr>
            <w:fldChar w:fldCharType="separate"/>
          </w:r>
          <w:r w:rsidR="00807B14" w:rsidRPr="00807B14">
            <w:rPr>
              <w:rFonts w:ascii="Arial" w:hAnsi="Arial" w:cs="Arial"/>
              <w:noProof/>
            </w:rPr>
            <w:t>(Foster, 2021)</w:t>
          </w:r>
          <w:r w:rsidR="00EF0B54">
            <w:rPr>
              <w:rFonts w:ascii="Arial" w:hAnsi="Arial" w:cs="Arial"/>
            </w:rPr>
            <w:fldChar w:fldCharType="end"/>
          </w:r>
        </w:sdtContent>
      </w:sdt>
      <w:r w:rsidRPr="005D4347">
        <w:rPr>
          <w:rFonts w:ascii="Arial" w:hAnsi="Arial" w:cs="Arial"/>
        </w:rPr>
        <w:t>.</w:t>
      </w:r>
    </w:p>
    <w:p w14:paraId="1803EB34" w14:textId="77777777" w:rsidR="006E3835" w:rsidRPr="005D4347" w:rsidRDefault="006E3835" w:rsidP="00A868EE">
      <w:pPr>
        <w:rPr>
          <w:rFonts w:ascii="Arial" w:hAnsi="Arial" w:cs="Arial"/>
        </w:rPr>
      </w:pPr>
    </w:p>
    <w:p w14:paraId="7307C40A" w14:textId="54AC0E9E" w:rsidR="00A868EE" w:rsidRPr="005D4347" w:rsidRDefault="00A868EE" w:rsidP="00A868EE">
      <w:pPr>
        <w:rPr>
          <w:rFonts w:ascii="Arial" w:hAnsi="Arial" w:cs="Arial"/>
          <w:b/>
          <w:bCs/>
          <w:u w:val="single"/>
        </w:rPr>
      </w:pPr>
      <w:r w:rsidRPr="005D4347">
        <w:rPr>
          <w:rFonts w:ascii="Arial" w:hAnsi="Arial" w:cs="Arial"/>
          <w:b/>
          <w:bCs/>
          <w:u w:val="single"/>
        </w:rPr>
        <w:t>Maintenance Practices</w:t>
      </w:r>
    </w:p>
    <w:p w14:paraId="0F407756" w14:textId="77777777" w:rsidR="00307D86" w:rsidRPr="005D4347" w:rsidRDefault="00307D86" w:rsidP="00A868EE">
      <w:pPr>
        <w:rPr>
          <w:rFonts w:ascii="Arial" w:hAnsi="Arial" w:cs="Arial"/>
          <w:u w:val="single"/>
        </w:rPr>
      </w:pPr>
    </w:p>
    <w:p w14:paraId="5DA51B3F" w14:textId="7A9F107F" w:rsidR="00A868EE" w:rsidRPr="005D4347" w:rsidRDefault="00A868EE" w:rsidP="00A868EE">
      <w:pPr>
        <w:rPr>
          <w:rFonts w:ascii="Arial" w:hAnsi="Arial" w:cs="Arial"/>
          <w:b/>
          <w:bCs/>
        </w:rPr>
      </w:pPr>
      <w:r w:rsidRPr="005D4347">
        <w:rPr>
          <w:rFonts w:ascii="Arial" w:hAnsi="Arial" w:cs="Arial"/>
          <w:b/>
          <w:bCs/>
        </w:rPr>
        <w:t>Drainage Systems</w:t>
      </w:r>
    </w:p>
    <w:p w14:paraId="39D991EE" w14:textId="4A26BFFE" w:rsidR="00A868EE" w:rsidRPr="005D4347" w:rsidRDefault="0089596A" w:rsidP="00A868EE">
      <w:pPr>
        <w:rPr>
          <w:rFonts w:ascii="Arial" w:hAnsi="Arial" w:cs="Arial"/>
        </w:rPr>
      </w:pPr>
      <w:r w:rsidRPr="005D4347">
        <w:rPr>
          <w:rFonts w:ascii="Arial" w:hAnsi="Arial" w:cs="Arial"/>
        </w:rPr>
        <w:t xml:space="preserve">Proper drainage is critical to coal tip stability. Regular maintenance of surface and subsurface drainage systems prevents water accumulation, which can trigger tip failures. Blockages in culverts and pipes must be addressed promptly </w:t>
      </w:r>
      <w:sdt>
        <w:sdtPr>
          <w:rPr>
            <w:rFonts w:ascii="Arial" w:hAnsi="Arial" w:cs="Arial"/>
          </w:rPr>
          <w:id w:val="-228227729"/>
          <w:citation/>
        </w:sdtPr>
        <w:sdtEndPr/>
        <w:sdtContent>
          <w:r w:rsidR="00EF0B54">
            <w:rPr>
              <w:rFonts w:ascii="Arial" w:hAnsi="Arial" w:cs="Arial"/>
            </w:rPr>
            <w:fldChar w:fldCharType="begin"/>
          </w:r>
          <w:r w:rsidR="00EF0B54">
            <w:rPr>
              <w:rFonts w:ascii="Arial" w:hAnsi="Arial" w:cs="Arial"/>
            </w:rPr>
            <w:instrText xml:space="preserve"> CITATION Wel21 \l 2057 </w:instrText>
          </w:r>
          <w:r w:rsidR="00EF0B54">
            <w:rPr>
              <w:rFonts w:ascii="Arial" w:hAnsi="Arial" w:cs="Arial"/>
            </w:rPr>
            <w:fldChar w:fldCharType="separate"/>
          </w:r>
          <w:r w:rsidR="00807B14" w:rsidRPr="00807B14">
            <w:rPr>
              <w:rFonts w:ascii="Arial" w:hAnsi="Arial" w:cs="Arial"/>
              <w:noProof/>
            </w:rPr>
            <w:t>(Welsh government, 2021)</w:t>
          </w:r>
          <w:r w:rsidR="00EF0B54">
            <w:rPr>
              <w:rFonts w:ascii="Arial" w:hAnsi="Arial" w:cs="Arial"/>
            </w:rPr>
            <w:fldChar w:fldCharType="end"/>
          </w:r>
        </w:sdtContent>
      </w:sdt>
      <w:r w:rsidR="00EF0B54">
        <w:rPr>
          <w:rFonts w:ascii="Arial" w:hAnsi="Arial" w:cs="Arial"/>
        </w:rPr>
        <w:t>.</w:t>
      </w:r>
    </w:p>
    <w:p w14:paraId="69195530" w14:textId="325A2F7D" w:rsidR="00A868EE" w:rsidRPr="005D4347" w:rsidRDefault="00A868EE" w:rsidP="00A868EE">
      <w:pPr>
        <w:rPr>
          <w:rFonts w:ascii="Arial" w:hAnsi="Arial" w:cs="Arial"/>
          <w:b/>
          <w:bCs/>
        </w:rPr>
      </w:pPr>
      <w:r w:rsidRPr="005D4347">
        <w:rPr>
          <w:rFonts w:ascii="Arial" w:hAnsi="Arial" w:cs="Arial"/>
          <w:b/>
          <w:bCs/>
        </w:rPr>
        <w:t>Slope Stabili</w:t>
      </w:r>
      <w:r w:rsidR="00263FC5" w:rsidRPr="005D4347">
        <w:rPr>
          <w:rFonts w:ascii="Arial" w:hAnsi="Arial" w:cs="Arial"/>
          <w:b/>
          <w:bCs/>
        </w:rPr>
        <w:t>s</w:t>
      </w:r>
      <w:r w:rsidRPr="005D4347">
        <w:rPr>
          <w:rFonts w:ascii="Arial" w:hAnsi="Arial" w:cs="Arial"/>
          <w:b/>
          <w:bCs/>
        </w:rPr>
        <w:t>ation</w:t>
      </w:r>
    </w:p>
    <w:p w14:paraId="7614CB5D" w14:textId="3ECD3216" w:rsidR="00A868EE" w:rsidRPr="005D4347" w:rsidRDefault="00A1198B" w:rsidP="00A868EE">
      <w:pPr>
        <w:rPr>
          <w:rFonts w:ascii="Arial" w:hAnsi="Arial" w:cs="Arial"/>
        </w:rPr>
      </w:pPr>
      <w:r w:rsidRPr="005D4347">
        <w:rPr>
          <w:rFonts w:ascii="Arial" w:hAnsi="Arial" w:cs="Arial"/>
        </w:rPr>
        <w:t xml:space="preserve">Vegetation planting, particularly with deep-rooted species, can improve slope stability. In high-risk areas, retaining structures or geotextiles may be necessary to reinforce slopes </w:t>
      </w:r>
      <w:sdt>
        <w:sdtPr>
          <w:rPr>
            <w:rFonts w:ascii="Arial" w:hAnsi="Arial" w:cs="Arial"/>
          </w:rPr>
          <w:id w:val="540564667"/>
          <w:citation/>
        </w:sdtPr>
        <w:sdtEndPr/>
        <w:sdtContent>
          <w:r w:rsidR="00EF0B54">
            <w:rPr>
              <w:rFonts w:ascii="Arial" w:hAnsi="Arial" w:cs="Arial"/>
            </w:rPr>
            <w:fldChar w:fldCharType="begin"/>
          </w:r>
          <w:r w:rsidR="00EF0B54">
            <w:rPr>
              <w:rFonts w:ascii="Arial" w:hAnsi="Arial" w:cs="Arial"/>
            </w:rPr>
            <w:instrText xml:space="preserve"> CITATION Sha20 \l 2057 </w:instrText>
          </w:r>
          <w:r w:rsidR="00EF0B54">
            <w:rPr>
              <w:rFonts w:ascii="Arial" w:hAnsi="Arial" w:cs="Arial"/>
            </w:rPr>
            <w:fldChar w:fldCharType="separate"/>
          </w:r>
          <w:r w:rsidR="00807B14" w:rsidRPr="00807B14">
            <w:rPr>
              <w:rFonts w:ascii="Arial" w:hAnsi="Arial" w:cs="Arial"/>
              <w:noProof/>
            </w:rPr>
            <w:t>(Shaw, 2020)</w:t>
          </w:r>
          <w:r w:rsidR="00EF0B54">
            <w:rPr>
              <w:rFonts w:ascii="Arial" w:hAnsi="Arial" w:cs="Arial"/>
            </w:rPr>
            <w:fldChar w:fldCharType="end"/>
          </w:r>
        </w:sdtContent>
      </w:sdt>
      <w:r w:rsidR="00EF0B54">
        <w:rPr>
          <w:rFonts w:ascii="Arial" w:hAnsi="Arial" w:cs="Arial"/>
        </w:rPr>
        <w:t>.</w:t>
      </w:r>
    </w:p>
    <w:p w14:paraId="757A762E" w14:textId="02227EF7" w:rsidR="00A868EE" w:rsidRPr="005D4347" w:rsidRDefault="00A868EE" w:rsidP="00A868EE">
      <w:pPr>
        <w:rPr>
          <w:rFonts w:ascii="Arial" w:hAnsi="Arial" w:cs="Arial"/>
          <w:b/>
          <w:bCs/>
        </w:rPr>
      </w:pPr>
      <w:r w:rsidRPr="005D4347">
        <w:rPr>
          <w:rFonts w:ascii="Arial" w:hAnsi="Arial" w:cs="Arial"/>
          <w:b/>
          <w:bCs/>
        </w:rPr>
        <w:t>Erosion Control</w:t>
      </w:r>
    </w:p>
    <w:p w14:paraId="71D16179" w14:textId="38105644" w:rsidR="007B484D" w:rsidRPr="005D4347" w:rsidRDefault="007B484D" w:rsidP="00A868EE">
      <w:pPr>
        <w:rPr>
          <w:rFonts w:ascii="Arial" w:hAnsi="Arial" w:cs="Arial"/>
        </w:rPr>
      </w:pPr>
      <w:r w:rsidRPr="005D4347">
        <w:rPr>
          <w:rFonts w:ascii="Arial" w:hAnsi="Arial" w:cs="Arial"/>
        </w:rPr>
        <w:t xml:space="preserve">Measures such as repairing eroded gullies, applying geocells, or using riprap materials can reduce surface erosion and protect slopes </w:t>
      </w:r>
      <w:sdt>
        <w:sdtPr>
          <w:rPr>
            <w:rFonts w:ascii="Arial" w:hAnsi="Arial" w:cs="Arial"/>
          </w:rPr>
          <w:id w:val="-232309451"/>
          <w:citation/>
        </w:sdtPr>
        <w:sdtEndPr/>
        <w:sdtContent>
          <w:r w:rsidR="00EF0B54">
            <w:rPr>
              <w:rFonts w:ascii="Arial" w:hAnsi="Arial" w:cs="Arial"/>
            </w:rPr>
            <w:fldChar w:fldCharType="begin"/>
          </w:r>
          <w:r w:rsidR="00EF0B54">
            <w:rPr>
              <w:rFonts w:ascii="Arial" w:hAnsi="Arial" w:cs="Arial"/>
            </w:rPr>
            <w:instrText xml:space="preserve"> CITATION Wel21 \l 2057 </w:instrText>
          </w:r>
          <w:r w:rsidR="00EF0B54">
            <w:rPr>
              <w:rFonts w:ascii="Arial" w:hAnsi="Arial" w:cs="Arial"/>
            </w:rPr>
            <w:fldChar w:fldCharType="separate"/>
          </w:r>
          <w:r w:rsidR="00807B14" w:rsidRPr="00807B14">
            <w:rPr>
              <w:rFonts w:ascii="Arial" w:hAnsi="Arial" w:cs="Arial"/>
              <w:noProof/>
            </w:rPr>
            <w:t>(Welsh government, 2021)</w:t>
          </w:r>
          <w:r w:rsidR="00EF0B54">
            <w:rPr>
              <w:rFonts w:ascii="Arial" w:hAnsi="Arial" w:cs="Arial"/>
            </w:rPr>
            <w:fldChar w:fldCharType="end"/>
          </w:r>
        </w:sdtContent>
      </w:sdt>
      <w:r w:rsidR="00EF0B54">
        <w:rPr>
          <w:rFonts w:ascii="Arial" w:hAnsi="Arial" w:cs="Arial"/>
        </w:rPr>
        <w:t>.</w:t>
      </w:r>
    </w:p>
    <w:p w14:paraId="4FFB7E5B" w14:textId="0D44CBE7" w:rsidR="00A868EE" w:rsidRPr="005D4347" w:rsidRDefault="00A868EE" w:rsidP="00A868EE">
      <w:pPr>
        <w:rPr>
          <w:rFonts w:ascii="Arial" w:hAnsi="Arial" w:cs="Arial"/>
          <w:b/>
          <w:bCs/>
        </w:rPr>
      </w:pPr>
      <w:r w:rsidRPr="005D4347">
        <w:rPr>
          <w:rFonts w:ascii="Arial" w:hAnsi="Arial" w:cs="Arial"/>
          <w:b/>
          <w:bCs/>
        </w:rPr>
        <w:lastRenderedPageBreak/>
        <w:t>Waste Removal and Tip Regrading</w:t>
      </w:r>
    </w:p>
    <w:p w14:paraId="592FB6E2" w14:textId="4CB42121" w:rsidR="00A868EE" w:rsidRPr="005D4347" w:rsidRDefault="0018324B" w:rsidP="00A868EE">
      <w:pPr>
        <w:rPr>
          <w:rFonts w:ascii="Arial" w:hAnsi="Arial" w:cs="Arial"/>
        </w:rPr>
      </w:pPr>
      <w:r w:rsidRPr="005D4347">
        <w:rPr>
          <w:rFonts w:ascii="Arial" w:hAnsi="Arial" w:cs="Arial"/>
        </w:rPr>
        <w:t xml:space="preserve">Removing unstable material or excess weight from high-risk tips can enhance stability. Regrading to gentler slopes aligns with modern engineering standards and improves resilience to environmental stresses </w:t>
      </w:r>
      <w:sdt>
        <w:sdtPr>
          <w:rPr>
            <w:rFonts w:ascii="Arial" w:hAnsi="Arial" w:cs="Arial"/>
          </w:rPr>
          <w:id w:val="1542242906"/>
          <w:citation/>
        </w:sdtPr>
        <w:sdtEndPr/>
        <w:sdtContent>
          <w:r w:rsidR="00EF0B54">
            <w:rPr>
              <w:rFonts w:ascii="Arial" w:hAnsi="Arial" w:cs="Arial"/>
            </w:rPr>
            <w:fldChar w:fldCharType="begin"/>
          </w:r>
          <w:r w:rsidR="00EF0B54">
            <w:rPr>
              <w:rFonts w:ascii="Arial" w:hAnsi="Arial" w:cs="Arial"/>
            </w:rPr>
            <w:instrText xml:space="preserve"> CITATION Fos21 \l 2057 </w:instrText>
          </w:r>
          <w:r w:rsidR="00EF0B54">
            <w:rPr>
              <w:rFonts w:ascii="Arial" w:hAnsi="Arial" w:cs="Arial"/>
            </w:rPr>
            <w:fldChar w:fldCharType="separate"/>
          </w:r>
          <w:r w:rsidR="00807B14" w:rsidRPr="00807B14">
            <w:rPr>
              <w:rFonts w:ascii="Arial" w:hAnsi="Arial" w:cs="Arial"/>
              <w:noProof/>
            </w:rPr>
            <w:t>(Foster, 2021)</w:t>
          </w:r>
          <w:r w:rsidR="00EF0B54">
            <w:rPr>
              <w:rFonts w:ascii="Arial" w:hAnsi="Arial" w:cs="Arial"/>
            </w:rPr>
            <w:fldChar w:fldCharType="end"/>
          </w:r>
        </w:sdtContent>
      </w:sdt>
      <w:r w:rsidR="00EF0B54">
        <w:rPr>
          <w:rFonts w:ascii="Arial" w:hAnsi="Arial" w:cs="Arial"/>
        </w:rPr>
        <w:t>.</w:t>
      </w:r>
      <w:r w:rsidR="004A067F">
        <w:rPr>
          <w:rFonts w:ascii="Arial" w:hAnsi="Arial" w:cs="Arial"/>
        </w:rPr>
        <w:t xml:space="preserve">This occurred in the Tylorstown case study where </w:t>
      </w:r>
      <w:r w:rsidR="00703C71">
        <w:rPr>
          <w:rFonts w:ascii="Arial" w:hAnsi="Arial" w:cs="Arial"/>
        </w:rPr>
        <w:t>the section of tip that failed was removed and the area re graded.</w:t>
      </w:r>
    </w:p>
    <w:p w14:paraId="7796E8A5" w14:textId="307217C8" w:rsidR="00A868EE" w:rsidRPr="005D4347" w:rsidRDefault="00A868EE" w:rsidP="00A868EE">
      <w:pPr>
        <w:rPr>
          <w:rFonts w:ascii="Arial" w:hAnsi="Arial" w:cs="Arial"/>
          <w:b/>
          <w:bCs/>
        </w:rPr>
      </w:pPr>
      <w:r w:rsidRPr="005D4347">
        <w:rPr>
          <w:rFonts w:ascii="Arial" w:hAnsi="Arial" w:cs="Arial"/>
          <w:b/>
          <w:bCs/>
        </w:rPr>
        <w:t>Emergency Access and Response Preparedness</w:t>
      </w:r>
    </w:p>
    <w:p w14:paraId="0D8D4454" w14:textId="7615CBEA" w:rsidR="00A868EE" w:rsidRPr="005D4347" w:rsidRDefault="00A07B4E" w:rsidP="00A868EE">
      <w:pPr>
        <w:rPr>
          <w:rFonts w:ascii="Arial" w:hAnsi="Arial" w:cs="Arial"/>
        </w:rPr>
      </w:pPr>
      <w:r w:rsidRPr="005D4347">
        <w:rPr>
          <w:rFonts w:ascii="Arial" w:hAnsi="Arial" w:cs="Arial"/>
        </w:rPr>
        <w:t xml:space="preserve">Maintaining access roads for emergency response teams and updating emergency action plans ensures timely intervention in the event of instability or collapse. Engaging with local authorities and residents enhances preparedness </w:t>
      </w:r>
      <w:sdt>
        <w:sdtPr>
          <w:rPr>
            <w:rFonts w:ascii="Arial" w:hAnsi="Arial" w:cs="Arial"/>
          </w:rPr>
          <w:id w:val="826487505"/>
          <w:citation/>
        </w:sdtPr>
        <w:sdtEndPr/>
        <w:sdtContent>
          <w:r w:rsidR="00EF0B54">
            <w:rPr>
              <w:rFonts w:ascii="Arial" w:hAnsi="Arial" w:cs="Arial"/>
            </w:rPr>
            <w:fldChar w:fldCharType="begin"/>
          </w:r>
          <w:r w:rsidR="00EF0B54">
            <w:rPr>
              <w:rFonts w:ascii="Arial" w:hAnsi="Arial" w:cs="Arial"/>
            </w:rPr>
            <w:instrText xml:space="preserve"> CITATION Wel21 \l 2057 </w:instrText>
          </w:r>
          <w:r w:rsidR="00EF0B54">
            <w:rPr>
              <w:rFonts w:ascii="Arial" w:hAnsi="Arial" w:cs="Arial"/>
            </w:rPr>
            <w:fldChar w:fldCharType="separate"/>
          </w:r>
          <w:r w:rsidR="00807B14" w:rsidRPr="00807B14">
            <w:rPr>
              <w:rFonts w:ascii="Arial" w:hAnsi="Arial" w:cs="Arial"/>
              <w:noProof/>
            </w:rPr>
            <w:t>(Welsh government, 2021)</w:t>
          </w:r>
          <w:r w:rsidR="00EF0B54">
            <w:rPr>
              <w:rFonts w:ascii="Arial" w:hAnsi="Arial" w:cs="Arial"/>
            </w:rPr>
            <w:fldChar w:fldCharType="end"/>
          </w:r>
        </w:sdtContent>
      </w:sdt>
      <w:r w:rsidR="00EF0B54">
        <w:rPr>
          <w:rFonts w:ascii="Arial" w:hAnsi="Arial" w:cs="Arial"/>
        </w:rPr>
        <w:t>.</w:t>
      </w:r>
    </w:p>
    <w:p w14:paraId="608A5D1B" w14:textId="0258CF57" w:rsidR="00A868EE" w:rsidRPr="005D4347" w:rsidRDefault="00A868EE" w:rsidP="00A868EE">
      <w:pPr>
        <w:rPr>
          <w:rFonts w:ascii="Arial" w:hAnsi="Arial" w:cs="Arial"/>
          <w:b/>
          <w:bCs/>
        </w:rPr>
      </w:pPr>
      <w:r w:rsidRPr="005D4347">
        <w:rPr>
          <w:rFonts w:ascii="Arial" w:hAnsi="Arial" w:cs="Arial"/>
          <w:b/>
          <w:bCs/>
        </w:rPr>
        <w:t>Community and Environmental Considerations</w:t>
      </w:r>
    </w:p>
    <w:p w14:paraId="6BF0B002" w14:textId="04804944" w:rsidR="00EF0B54" w:rsidRDefault="00461DDE" w:rsidP="00A868EE">
      <w:pPr>
        <w:rPr>
          <w:rFonts w:ascii="Arial" w:hAnsi="Arial" w:cs="Arial"/>
        </w:rPr>
      </w:pPr>
      <w:r w:rsidRPr="005D4347">
        <w:rPr>
          <w:rFonts w:ascii="Arial" w:hAnsi="Arial" w:cs="Arial"/>
        </w:rPr>
        <w:t xml:space="preserve">Community engagement is vital to maintain public trust and awareness. Regular updates on tip safety and planned interventions should be shared with residents </w:t>
      </w:r>
      <w:sdt>
        <w:sdtPr>
          <w:rPr>
            <w:rFonts w:ascii="Arial" w:hAnsi="Arial" w:cs="Arial"/>
          </w:rPr>
          <w:id w:val="2137362551"/>
          <w:citation/>
        </w:sdtPr>
        <w:sdtEndPr/>
        <w:sdtContent>
          <w:r w:rsidR="00EF0B54">
            <w:rPr>
              <w:rFonts w:ascii="Arial" w:hAnsi="Arial" w:cs="Arial"/>
            </w:rPr>
            <w:fldChar w:fldCharType="begin"/>
          </w:r>
          <w:r w:rsidR="00EF0B54">
            <w:rPr>
              <w:rFonts w:ascii="Arial" w:hAnsi="Arial" w:cs="Arial"/>
            </w:rPr>
            <w:instrText xml:space="preserve"> CITATION Wel21 \l 2057 </w:instrText>
          </w:r>
          <w:r w:rsidR="00EF0B54">
            <w:rPr>
              <w:rFonts w:ascii="Arial" w:hAnsi="Arial" w:cs="Arial"/>
            </w:rPr>
            <w:fldChar w:fldCharType="separate"/>
          </w:r>
          <w:r w:rsidR="00807B14" w:rsidRPr="00807B14">
            <w:rPr>
              <w:rFonts w:ascii="Arial" w:hAnsi="Arial" w:cs="Arial"/>
              <w:noProof/>
            </w:rPr>
            <w:t>(Welsh government, 2021)</w:t>
          </w:r>
          <w:r w:rsidR="00EF0B54">
            <w:rPr>
              <w:rFonts w:ascii="Arial" w:hAnsi="Arial" w:cs="Arial"/>
            </w:rPr>
            <w:fldChar w:fldCharType="end"/>
          </w:r>
        </w:sdtContent>
      </w:sdt>
      <w:r w:rsidR="00EF0B54">
        <w:rPr>
          <w:rFonts w:ascii="Arial" w:hAnsi="Arial" w:cs="Arial"/>
        </w:rPr>
        <w:t>.</w:t>
      </w:r>
    </w:p>
    <w:p w14:paraId="1103EEED" w14:textId="668A8A83" w:rsidR="00A868EE" w:rsidRPr="005D4347" w:rsidRDefault="00A868EE" w:rsidP="00A868EE">
      <w:pPr>
        <w:rPr>
          <w:rFonts w:ascii="Arial" w:hAnsi="Arial" w:cs="Arial"/>
          <w:b/>
          <w:bCs/>
        </w:rPr>
      </w:pPr>
      <w:r w:rsidRPr="005D4347">
        <w:rPr>
          <w:rFonts w:ascii="Arial" w:hAnsi="Arial" w:cs="Arial"/>
          <w:b/>
          <w:bCs/>
        </w:rPr>
        <w:t>Documentation and Compliance</w:t>
      </w:r>
    </w:p>
    <w:p w14:paraId="797A5FA2" w14:textId="39EE4970" w:rsidR="002602E2" w:rsidRDefault="008C3FEC" w:rsidP="00A868EE">
      <w:pPr>
        <w:rPr>
          <w:rFonts w:ascii="Arial" w:hAnsi="Arial" w:cs="Arial"/>
        </w:rPr>
      </w:pPr>
      <w:r w:rsidRPr="005D4347">
        <w:rPr>
          <w:rFonts w:ascii="Arial" w:hAnsi="Arial" w:cs="Arial"/>
        </w:rPr>
        <w:t xml:space="preserve">Detailed records of inspections, monitoring data, and maintenance activities are essential to track progress and ensure compliance with regulations </w:t>
      </w:r>
      <w:sdt>
        <w:sdtPr>
          <w:rPr>
            <w:rFonts w:ascii="Arial" w:hAnsi="Arial" w:cs="Arial"/>
          </w:rPr>
          <w:id w:val="-1358037929"/>
          <w:citation/>
        </w:sdtPr>
        <w:sdtEndPr/>
        <w:sdtContent>
          <w:r w:rsidR="002602E2">
            <w:rPr>
              <w:rFonts w:ascii="Arial" w:hAnsi="Arial" w:cs="Arial"/>
            </w:rPr>
            <w:fldChar w:fldCharType="begin"/>
          </w:r>
          <w:r w:rsidR="002602E2">
            <w:rPr>
              <w:rFonts w:ascii="Arial" w:hAnsi="Arial" w:cs="Arial"/>
            </w:rPr>
            <w:instrText xml:space="preserve"> CITATION Law22 \l 2057 </w:instrText>
          </w:r>
          <w:r w:rsidR="002602E2">
            <w:rPr>
              <w:rFonts w:ascii="Arial" w:hAnsi="Arial" w:cs="Arial"/>
            </w:rPr>
            <w:fldChar w:fldCharType="separate"/>
          </w:r>
          <w:r w:rsidR="00807B14" w:rsidRPr="00807B14">
            <w:rPr>
              <w:rFonts w:ascii="Arial" w:hAnsi="Arial" w:cs="Arial"/>
              <w:noProof/>
            </w:rPr>
            <w:t>(Law commission, 2022)</w:t>
          </w:r>
          <w:r w:rsidR="002602E2">
            <w:rPr>
              <w:rFonts w:ascii="Arial" w:hAnsi="Arial" w:cs="Arial"/>
            </w:rPr>
            <w:fldChar w:fldCharType="end"/>
          </w:r>
        </w:sdtContent>
      </w:sdt>
      <w:r w:rsidRPr="005D4347">
        <w:rPr>
          <w:rFonts w:ascii="Arial" w:hAnsi="Arial" w:cs="Arial"/>
        </w:rPr>
        <w:t>.</w:t>
      </w:r>
      <w:r w:rsidR="00DE472B" w:rsidRPr="005D4347">
        <w:rPr>
          <w:rFonts w:ascii="Arial" w:hAnsi="Arial" w:cs="Arial"/>
        </w:rPr>
        <w:t xml:space="preserve"> Adhering to guidance from Natural Resources Wales, the Welsh Government, and the Coal Authority ensures that management practices meet legal and safety standards </w:t>
      </w:r>
      <w:sdt>
        <w:sdtPr>
          <w:rPr>
            <w:rFonts w:ascii="Arial" w:hAnsi="Arial" w:cs="Arial"/>
          </w:rPr>
          <w:id w:val="2042231440"/>
          <w:citation/>
        </w:sdtPr>
        <w:sdtEndPr/>
        <w:sdtContent>
          <w:r w:rsidR="002602E2">
            <w:rPr>
              <w:rFonts w:ascii="Arial" w:hAnsi="Arial" w:cs="Arial"/>
            </w:rPr>
            <w:fldChar w:fldCharType="begin"/>
          </w:r>
          <w:r w:rsidR="002602E2">
            <w:rPr>
              <w:rFonts w:ascii="Arial" w:hAnsi="Arial" w:cs="Arial"/>
            </w:rPr>
            <w:instrText xml:space="preserve"> CITATION Wel21 \l 2057 </w:instrText>
          </w:r>
          <w:r w:rsidR="002602E2">
            <w:rPr>
              <w:rFonts w:ascii="Arial" w:hAnsi="Arial" w:cs="Arial"/>
            </w:rPr>
            <w:fldChar w:fldCharType="separate"/>
          </w:r>
          <w:r w:rsidR="00807B14" w:rsidRPr="00807B14">
            <w:rPr>
              <w:rFonts w:ascii="Arial" w:hAnsi="Arial" w:cs="Arial"/>
              <w:noProof/>
            </w:rPr>
            <w:t>(Welsh government, 2021)</w:t>
          </w:r>
          <w:r w:rsidR="002602E2">
            <w:rPr>
              <w:rFonts w:ascii="Arial" w:hAnsi="Arial" w:cs="Arial"/>
            </w:rPr>
            <w:fldChar w:fldCharType="end"/>
          </w:r>
        </w:sdtContent>
      </w:sdt>
      <w:sdt>
        <w:sdtPr>
          <w:rPr>
            <w:rFonts w:ascii="Arial" w:hAnsi="Arial" w:cs="Arial"/>
          </w:rPr>
          <w:id w:val="1154645684"/>
          <w:citation/>
        </w:sdtPr>
        <w:sdtEndPr/>
        <w:sdtContent>
          <w:r w:rsidR="002602E2">
            <w:rPr>
              <w:rFonts w:ascii="Arial" w:hAnsi="Arial" w:cs="Arial"/>
            </w:rPr>
            <w:fldChar w:fldCharType="begin"/>
          </w:r>
          <w:r w:rsidR="002602E2">
            <w:rPr>
              <w:rFonts w:ascii="Arial" w:hAnsi="Arial" w:cs="Arial"/>
            </w:rPr>
            <w:instrText xml:space="preserve"> CITATION Law22 \l 2057 </w:instrText>
          </w:r>
          <w:r w:rsidR="002602E2">
            <w:rPr>
              <w:rFonts w:ascii="Arial" w:hAnsi="Arial" w:cs="Arial"/>
            </w:rPr>
            <w:fldChar w:fldCharType="separate"/>
          </w:r>
          <w:r w:rsidR="00807B14">
            <w:rPr>
              <w:rFonts w:ascii="Arial" w:hAnsi="Arial" w:cs="Arial"/>
              <w:noProof/>
            </w:rPr>
            <w:t xml:space="preserve"> </w:t>
          </w:r>
          <w:r w:rsidR="00807B14" w:rsidRPr="00807B14">
            <w:rPr>
              <w:rFonts w:ascii="Arial" w:hAnsi="Arial" w:cs="Arial"/>
              <w:noProof/>
            </w:rPr>
            <w:t>(Law commission, 2022)</w:t>
          </w:r>
          <w:r w:rsidR="002602E2">
            <w:rPr>
              <w:rFonts w:ascii="Arial" w:hAnsi="Arial" w:cs="Arial"/>
            </w:rPr>
            <w:fldChar w:fldCharType="end"/>
          </w:r>
        </w:sdtContent>
      </w:sdt>
      <w:r w:rsidR="00730454">
        <w:rPr>
          <w:rFonts w:ascii="Arial" w:hAnsi="Arial" w:cs="Arial"/>
        </w:rPr>
        <w:t>.</w:t>
      </w:r>
    </w:p>
    <w:p w14:paraId="4C86BA46" w14:textId="6B3C0AE2" w:rsidR="00A868EE" w:rsidRPr="005D4347" w:rsidRDefault="00A868EE" w:rsidP="00A868EE">
      <w:pPr>
        <w:rPr>
          <w:rFonts w:ascii="Arial" w:hAnsi="Arial" w:cs="Arial"/>
        </w:rPr>
      </w:pPr>
      <w:r w:rsidRPr="005D4347">
        <w:rPr>
          <w:rFonts w:ascii="Arial" w:hAnsi="Arial" w:cs="Arial"/>
        </w:rPr>
        <w:t>This proactive and systematic approach ensures the safety of coal tip sites, reduces environmental risks, and helps prevent disasters such as landslides.</w:t>
      </w:r>
    </w:p>
    <w:p w14:paraId="67A4F328" w14:textId="77777777" w:rsidR="00A868EE" w:rsidRDefault="00A868EE" w:rsidP="00A868EE"/>
    <w:p w14:paraId="17B00C79" w14:textId="77777777" w:rsidR="00CB3A9C" w:rsidRDefault="00CB3A9C" w:rsidP="00CB3A9C">
      <w:pPr>
        <w:rPr>
          <w:rFonts w:ascii="Arial" w:hAnsi="Arial" w:cs="Arial"/>
        </w:rPr>
      </w:pPr>
    </w:p>
    <w:p w14:paraId="2EE1C3D0" w14:textId="77777777" w:rsidR="00B31824" w:rsidRPr="00CB3A9C" w:rsidRDefault="00B31824" w:rsidP="00CB3A9C">
      <w:pPr>
        <w:rPr>
          <w:rFonts w:ascii="Arial" w:hAnsi="Arial" w:cs="Arial"/>
        </w:rPr>
      </w:pPr>
    </w:p>
    <w:p w14:paraId="15320FC8" w14:textId="025E17B1" w:rsidR="00213592" w:rsidRPr="00CB3A9C" w:rsidRDefault="00213592" w:rsidP="00CB3A9C">
      <w:pPr>
        <w:pStyle w:val="Heading1"/>
        <w:rPr>
          <w:rFonts w:ascii="Arial" w:hAnsi="Arial" w:cs="Arial"/>
        </w:rPr>
      </w:pPr>
      <w:r w:rsidRPr="00CB3A9C">
        <w:rPr>
          <w:rFonts w:ascii="Arial" w:hAnsi="Arial" w:cs="Arial"/>
        </w:rPr>
        <w:t xml:space="preserve"> </w:t>
      </w:r>
      <w:bookmarkStart w:id="21" w:name="_Toc185593465"/>
      <w:r w:rsidR="000F5B70">
        <w:rPr>
          <w:rFonts w:ascii="Arial" w:hAnsi="Arial" w:cs="Arial"/>
        </w:rPr>
        <w:t>7.</w:t>
      </w:r>
      <w:r w:rsidRPr="00CB3A9C">
        <w:rPr>
          <w:rFonts w:ascii="Arial" w:hAnsi="Arial" w:cs="Arial"/>
        </w:rPr>
        <w:t>Conclusion</w:t>
      </w:r>
      <w:bookmarkEnd w:id="21"/>
      <w:r w:rsidRPr="00CB3A9C">
        <w:rPr>
          <w:rFonts w:ascii="Arial" w:hAnsi="Arial" w:cs="Arial"/>
        </w:rPr>
        <w:t xml:space="preserve"> </w:t>
      </w:r>
    </w:p>
    <w:p w14:paraId="21019F06" w14:textId="77777777" w:rsidR="00CB3A9C" w:rsidRPr="00CB3A9C" w:rsidRDefault="00CB3A9C" w:rsidP="00CB3A9C">
      <w:pPr>
        <w:rPr>
          <w:rFonts w:ascii="Arial" w:hAnsi="Arial" w:cs="Arial"/>
        </w:rPr>
      </w:pPr>
    </w:p>
    <w:p w14:paraId="3C941AB6" w14:textId="4D250FE8" w:rsidR="00213592" w:rsidRDefault="00213592" w:rsidP="00CB3A9C">
      <w:pPr>
        <w:pStyle w:val="Heading2"/>
        <w:rPr>
          <w:rFonts w:ascii="Arial" w:hAnsi="Arial" w:cs="Arial"/>
        </w:rPr>
      </w:pPr>
      <w:bookmarkStart w:id="22" w:name="_Toc185593466"/>
      <w:r w:rsidRPr="00CB3A9C">
        <w:rPr>
          <w:rFonts w:ascii="Arial" w:hAnsi="Arial" w:cs="Arial"/>
        </w:rPr>
        <w:t>Summarise the key findings</w:t>
      </w:r>
      <w:bookmarkEnd w:id="22"/>
      <w:r w:rsidRPr="00CB3A9C">
        <w:rPr>
          <w:rFonts w:ascii="Arial" w:hAnsi="Arial" w:cs="Arial"/>
        </w:rPr>
        <w:t xml:space="preserve"> </w:t>
      </w:r>
    </w:p>
    <w:p w14:paraId="7659824E" w14:textId="77777777" w:rsidR="005D4347" w:rsidRDefault="005D4347" w:rsidP="005D4347"/>
    <w:p w14:paraId="1BAE6AFD" w14:textId="08B94B71" w:rsidR="005D4347" w:rsidRPr="002D69EA" w:rsidRDefault="00E32DD5" w:rsidP="005D4347">
      <w:pPr>
        <w:rPr>
          <w:rFonts w:ascii="Arial" w:hAnsi="Arial" w:cs="Arial"/>
        </w:rPr>
      </w:pPr>
      <w:r w:rsidRPr="002D69EA">
        <w:rPr>
          <w:rFonts w:ascii="Arial" w:hAnsi="Arial" w:cs="Arial"/>
        </w:rPr>
        <w:t xml:space="preserve">Coal tips are a massive part of South </w:t>
      </w:r>
      <w:r w:rsidR="00884FA8" w:rsidRPr="002D69EA">
        <w:rPr>
          <w:rFonts w:ascii="Arial" w:hAnsi="Arial" w:cs="Arial"/>
        </w:rPr>
        <w:t>Wales</w:t>
      </w:r>
      <w:r w:rsidR="00884FA8">
        <w:rPr>
          <w:rFonts w:ascii="Arial" w:hAnsi="Arial" w:cs="Arial"/>
        </w:rPr>
        <w:t>’s</w:t>
      </w:r>
      <w:r w:rsidRPr="002D69EA">
        <w:rPr>
          <w:rFonts w:ascii="Arial" w:hAnsi="Arial" w:cs="Arial"/>
        </w:rPr>
        <w:t xml:space="preserve"> </w:t>
      </w:r>
      <w:r w:rsidR="000C696D" w:rsidRPr="002D69EA">
        <w:rPr>
          <w:rFonts w:ascii="Arial" w:hAnsi="Arial" w:cs="Arial"/>
        </w:rPr>
        <w:t xml:space="preserve">history, and although they were sometimes an afterthought when the industrial revolution was in full </w:t>
      </w:r>
      <w:r w:rsidR="00F418C3" w:rsidRPr="002D69EA">
        <w:rPr>
          <w:rFonts w:ascii="Arial" w:hAnsi="Arial" w:cs="Arial"/>
        </w:rPr>
        <w:t>flow</w:t>
      </w:r>
      <w:r w:rsidR="00884FA8">
        <w:rPr>
          <w:rFonts w:ascii="Arial" w:hAnsi="Arial" w:cs="Arial"/>
        </w:rPr>
        <w:t>,</w:t>
      </w:r>
      <w:r w:rsidR="00F418C3" w:rsidRPr="002D69EA">
        <w:rPr>
          <w:rFonts w:ascii="Arial" w:hAnsi="Arial" w:cs="Arial"/>
        </w:rPr>
        <w:t xml:space="preserve"> they are very much at the forefront of many local communities</w:t>
      </w:r>
      <w:r w:rsidR="00884FA8">
        <w:rPr>
          <w:rFonts w:ascii="Arial" w:hAnsi="Arial" w:cs="Arial"/>
        </w:rPr>
        <w:t xml:space="preserve"> today</w:t>
      </w:r>
      <w:r w:rsidR="00F418C3" w:rsidRPr="002D69EA">
        <w:rPr>
          <w:rFonts w:ascii="Arial" w:hAnsi="Arial" w:cs="Arial"/>
        </w:rPr>
        <w:t xml:space="preserve">, especially with the </w:t>
      </w:r>
      <w:r w:rsidR="000460CF" w:rsidRPr="002D69EA">
        <w:rPr>
          <w:rFonts w:ascii="Arial" w:hAnsi="Arial" w:cs="Arial"/>
        </w:rPr>
        <w:t>ever-changing</w:t>
      </w:r>
      <w:r w:rsidR="00F418C3" w:rsidRPr="002D69EA">
        <w:rPr>
          <w:rFonts w:ascii="Arial" w:hAnsi="Arial" w:cs="Arial"/>
        </w:rPr>
        <w:t xml:space="preserve"> climatic conditions</w:t>
      </w:r>
      <w:r w:rsidR="00524749">
        <w:rPr>
          <w:rFonts w:ascii="Arial" w:hAnsi="Arial" w:cs="Arial"/>
        </w:rPr>
        <w:t xml:space="preserve"> we are </w:t>
      </w:r>
      <w:r w:rsidR="007D4761">
        <w:rPr>
          <w:rFonts w:ascii="Arial" w:hAnsi="Arial" w:cs="Arial"/>
        </w:rPr>
        <w:t xml:space="preserve">currently </w:t>
      </w:r>
      <w:r w:rsidR="00524749">
        <w:rPr>
          <w:rFonts w:ascii="Arial" w:hAnsi="Arial" w:cs="Arial"/>
        </w:rPr>
        <w:t>experiencing</w:t>
      </w:r>
      <w:r w:rsidR="00F418C3" w:rsidRPr="002D69EA">
        <w:rPr>
          <w:rFonts w:ascii="Arial" w:hAnsi="Arial" w:cs="Arial"/>
        </w:rPr>
        <w:t>.</w:t>
      </w:r>
    </w:p>
    <w:p w14:paraId="671F2084" w14:textId="77777777" w:rsidR="00F7188D" w:rsidRDefault="00F418C3" w:rsidP="005D4347">
      <w:pPr>
        <w:rPr>
          <w:rFonts w:ascii="Arial" w:hAnsi="Arial" w:cs="Arial"/>
        </w:rPr>
      </w:pPr>
      <w:r w:rsidRPr="002D69EA">
        <w:rPr>
          <w:rFonts w:ascii="Arial" w:hAnsi="Arial" w:cs="Arial"/>
        </w:rPr>
        <w:t xml:space="preserve">As </w:t>
      </w:r>
      <w:r w:rsidR="001807AD" w:rsidRPr="002D69EA">
        <w:rPr>
          <w:rFonts w:ascii="Arial" w:hAnsi="Arial" w:cs="Arial"/>
        </w:rPr>
        <w:t xml:space="preserve">mentioned above with the Aberfan disaster and the </w:t>
      </w:r>
      <w:r w:rsidR="001854B8" w:rsidRPr="002D69EA">
        <w:rPr>
          <w:rFonts w:ascii="Arial" w:hAnsi="Arial" w:cs="Arial"/>
        </w:rPr>
        <w:t xml:space="preserve">more recent </w:t>
      </w:r>
      <w:r w:rsidR="001807AD" w:rsidRPr="002D69EA">
        <w:rPr>
          <w:rFonts w:ascii="Arial" w:hAnsi="Arial" w:cs="Arial"/>
        </w:rPr>
        <w:t>Tylorstown slip</w:t>
      </w:r>
      <w:r w:rsidR="001854B8" w:rsidRPr="002D69EA">
        <w:rPr>
          <w:rFonts w:ascii="Arial" w:hAnsi="Arial" w:cs="Arial"/>
        </w:rPr>
        <w:t xml:space="preserve">, Welsh government </w:t>
      </w:r>
      <w:r w:rsidR="00E3049A" w:rsidRPr="002D69EA">
        <w:rPr>
          <w:rFonts w:ascii="Arial" w:hAnsi="Arial" w:cs="Arial"/>
        </w:rPr>
        <w:t>are</w:t>
      </w:r>
      <w:r w:rsidR="001854B8" w:rsidRPr="002D69EA">
        <w:rPr>
          <w:rFonts w:ascii="Arial" w:hAnsi="Arial" w:cs="Arial"/>
        </w:rPr>
        <w:t xml:space="preserve"> now taking the management of these coal tips very seriously </w:t>
      </w:r>
      <w:r w:rsidR="00C16130" w:rsidRPr="002D69EA">
        <w:rPr>
          <w:rFonts w:ascii="Arial" w:hAnsi="Arial" w:cs="Arial"/>
        </w:rPr>
        <w:t xml:space="preserve">as per </w:t>
      </w:r>
      <w:r w:rsidR="00655FB4" w:rsidRPr="002D69EA">
        <w:rPr>
          <w:rFonts w:ascii="Arial" w:hAnsi="Arial" w:cs="Arial"/>
        </w:rPr>
        <w:t xml:space="preserve">the independent review </w:t>
      </w:r>
      <w:r w:rsidR="008947FA" w:rsidRPr="002D69EA">
        <w:rPr>
          <w:rFonts w:ascii="Arial" w:hAnsi="Arial" w:cs="Arial"/>
        </w:rPr>
        <w:t>of coal tips instructed by Welsh government in 2020</w:t>
      </w:r>
      <w:r w:rsidR="00D75C1A" w:rsidRPr="002D69EA">
        <w:rPr>
          <w:rFonts w:ascii="Arial" w:hAnsi="Arial" w:cs="Arial"/>
        </w:rPr>
        <w:t xml:space="preserve">. </w:t>
      </w:r>
    </w:p>
    <w:p w14:paraId="4498D33A" w14:textId="6A17B51E" w:rsidR="00F418C3" w:rsidRDefault="00D75C1A" w:rsidP="005D4347">
      <w:pPr>
        <w:rPr>
          <w:rFonts w:ascii="Arial" w:hAnsi="Arial" w:cs="Arial"/>
        </w:rPr>
      </w:pPr>
      <w:r w:rsidRPr="002D69EA">
        <w:rPr>
          <w:rFonts w:ascii="Arial" w:hAnsi="Arial" w:cs="Arial"/>
        </w:rPr>
        <w:t xml:space="preserve">This independent investigation </w:t>
      </w:r>
      <w:r w:rsidR="000D6E56" w:rsidRPr="002D69EA">
        <w:rPr>
          <w:rFonts w:ascii="Arial" w:hAnsi="Arial" w:cs="Arial"/>
        </w:rPr>
        <w:t xml:space="preserve">has led to </w:t>
      </w:r>
      <w:r w:rsidR="00F7188D" w:rsidRPr="002D69EA">
        <w:rPr>
          <w:rFonts w:ascii="Arial" w:hAnsi="Arial" w:cs="Arial"/>
        </w:rPr>
        <w:t>several</w:t>
      </w:r>
      <w:r w:rsidR="000D6E56" w:rsidRPr="002D69EA">
        <w:rPr>
          <w:rFonts w:ascii="Arial" w:hAnsi="Arial" w:cs="Arial"/>
        </w:rPr>
        <w:t xml:space="preserve"> measures such as the creation of a supervisory authority dedicated to </w:t>
      </w:r>
      <w:r w:rsidR="00E3049A" w:rsidRPr="002D69EA">
        <w:rPr>
          <w:rFonts w:ascii="Arial" w:hAnsi="Arial" w:cs="Arial"/>
        </w:rPr>
        <w:t>overseeing</w:t>
      </w:r>
      <w:r w:rsidR="00340A90" w:rsidRPr="002D69EA">
        <w:rPr>
          <w:rFonts w:ascii="Arial" w:hAnsi="Arial" w:cs="Arial"/>
        </w:rPr>
        <w:t xml:space="preserve"> the management of all coal tips within South Wales</w:t>
      </w:r>
      <w:r w:rsidR="0032680C">
        <w:rPr>
          <w:rFonts w:ascii="Arial" w:hAnsi="Arial" w:cs="Arial"/>
        </w:rPr>
        <w:t>, a</w:t>
      </w:r>
      <w:r w:rsidR="00340A90" w:rsidRPr="002D69EA">
        <w:rPr>
          <w:rFonts w:ascii="Arial" w:hAnsi="Arial" w:cs="Arial"/>
        </w:rPr>
        <w:t xml:space="preserve"> designate</w:t>
      </w:r>
      <w:r w:rsidR="0032680C">
        <w:rPr>
          <w:rFonts w:ascii="Arial" w:hAnsi="Arial" w:cs="Arial"/>
        </w:rPr>
        <w:t>d</w:t>
      </w:r>
      <w:r w:rsidR="00340A90" w:rsidRPr="002D69EA">
        <w:rPr>
          <w:rFonts w:ascii="Arial" w:hAnsi="Arial" w:cs="Arial"/>
        </w:rPr>
        <w:t xml:space="preserve"> </w:t>
      </w:r>
      <w:r w:rsidR="0036516C">
        <w:rPr>
          <w:rFonts w:ascii="Arial" w:hAnsi="Arial" w:cs="Arial"/>
        </w:rPr>
        <w:t>r</w:t>
      </w:r>
      <w:r w:rsidR="00340A90" w:rsidRPr="002D69EA">
        <w:rPr>
          <w:rFonts w:ascii="Arial" w:hAnsi="Arial" w:cs="Arial"/>
        </w:rPr>
        <w:t>isk</w:t>
      </w:r>
      <w:r w:rsidR="0032680C">
        <w:rPr>
          <w:rFonts w:ascii="Arial" w:hAnsi="Arial" w:cs="Arial"/>
        </w:rPr>
        <w:t xml:space="preserve"> register for coal tips</w:t>
      </w:r>
      <w:r w:rsidR="0036516C">
        <w:rPr>
          <w:rFonts w:ascii="Arial" w:hAnsi="Arial" w:cs="Arial"/>
        </w:rPr>
        <w:t>,</w:t>
      </w:r>
      <w:r w:rsidR="00B00392" w:rsidRPr="002D69EA">
        <w:rPr>
          <w:rFonts w:ascii="Arial" w:hAnsi="Arial" w:cs="Arial"/>
        </w:rPr>
        <w:t xml:space="preserve"> </w:t>
      </w:r>
      <w:r w:rsidR="0036516C">
        <w:rPr>
          <w:rFonts w:ascii="Arial" w:hAnsi="Arial" w:cs="Arial"/>
        </w:rPr>
        <w:t>a</w:t>
      </w:r>
      <w:r w:rsidR="00506DF5" w:rsidRPr="002D69EA">
        <w:rPr>
          <w:rFonts w:ascii="Arial" w:hAnsi="Arial" w:cs="Arial"/>
        </w:rPr>
        <w:t xml:space="preserve"> </w:t>
      </w:r>
      <w:r w:rsidR="00053DD5" w:rsidRPr="002D69EA">
        <w:rPr>
          <w:rFonts w:ascii="Arial" w:hAnsi="Arial" w:cs="Arial"/>
        </w:rPr>
        <w:t>legislation to input uniform guidelines for monitoring, maintenance and compliance</w:t>
      </w:r>
      <w:r w:rsidR="00220AA0" w:rsidRPr="002D69EA">
        <w:rPr>
          <w:rFonts w:ascii="Arial" w:hAnsi="Arial" w:cs="Arial"/>
        </w:rPr>
        <w:t xml:space="preserve"> as well as implementing a transparent </w:t>
      </w:r>
      <w:r w:rsidR="000E45B9" w:rsidRPr="002D69EA">
        <w:rPr>
          <w:rFonts w:ascii="Arial" w:hAnsi="Arial" w:cs="Arial"/>
        </w:rPr>
        <w:lastRenderedPageBreak/>
        <w:t xml:space="preserve">collaboration with local stakeholders to establish trust </w:t>
      </w:r>
      <w:r w:rsidR="00E3049A" w:rsidRPr="002D69EA">
        <w:rPr>
          <w:rFonts w:ascii="Arial" w:hAnsi="Arial" w:cs="Arial"/>
        </w:rPr>
        <w:t>and enhance safety within the local communities.</w:t>
      </w:r>
    </w:p>
    <w:p w14:paraId="415D9D84" w14:textId="4CCCC196" w:rsidR="000454E4" w:rsidRDefault="00206A1C" w:rsidP="005D4347">
      <w:pPr>
        <w:rPr>
          <w:rFonts w:ascii="Arial" w:hAnsi="Arial" w:cs="Arial"/>
        </w:rPr>
      </w:pPr>
      <w:r>
        <w:rPr>
          <w:rFonts w:ascii="Arial" w:hAnsi="Arial" w:cs="Arial"/>
        </w:rPr>
        <w:t xml:space="preserve">The latest measures are a definite welcome addition in recognition of the dangers these </w:t>
      </w:r>
      <w:r w:rsidR="00C55F3B">
        <w:rPr>
          <w:rFonts w:ascii="Arial" w:hAnsi="Arial" w:cs="Arial"/>
        </w:rPr>
        <w:t>structures</w:t>
      </w:r>
      <w:r>
        <w:rPr>
          <w:rFonts w:ascii="Arial" w:hAnsi="Arial" w:cs="Arial"/>
        </w:rPr>
        <w:t xml:space="preserve"> pose to local communities</w:t>
      </w:r>
      <w:r w:rsidR="00C55F3B">
        <w:rPr>
          <w:rFonts w:ascii="Arial" w:hAnsi="Arial" w:cs="Arial"/>
        </w:rPr>
        <w:t xml:space="preserve"> </w:t>
      </w:r>
      <w:r w:rsidR="00CE38D9">
        <w:rPr>
          <w:rFonts w:ascii="Arial" w:hAnsi="Arial" w:cs="Arial"/>
        </w:rPr>
        <w:t xml:space="preserve">within South Wales, </w:t>
      </w:r>
      <w:r w:rsidR="00844981">
        <w:rPr>
          <w:rFonts w:ascii="Arial" w:hAnsi="Arial" w:cs="Arial"/>
        </w:rPr>
        <w:t>however,</w:t>
      </w:r>
      <w:r w:rsidR="00CE38D9">
        <w:rPr>
          <w:rFonts w:ascii="Arial" w:hAnsi="Arial" w:cs="Arial"/>
        </w:rPr>
        <w:t xml:space="preserve"> </w:t>
      </w:r>
      <w:r w:rsidR="000454E4">
        <w:rPr>
          <w:rFonts w:ascii="Arial" w:hAnsi="Arial" w:cs="Arial"/>
        </w:rPr>
        <w:t>more could be done.</w:t>
      </w:r>
    </w:p>
    <w:p w14:paraId="05774556" w14:textId="1A150C43" w:rsidR="005A4F7A" w:rsidRDefault="000F40C8" w:rsidP="0011464E">
      <w:pPr>
        <w:rPr>
          <w:rFonts w:ascii="Arial" w:hAnsi="Arial" w:cs="Arial"/>
        </w:rPr>
      </w:pPr>
      <w:r>
        <w:rPr>
          <w:rFonts w:ascii="Arial" w:hAnsi="Arial" w:cs="Arial"/>
        </w:rPr>
        <w:t>More r</w:t>
      </w:r>
      <w:r w:rsidR="0033311F" w:rsidRPr="002D69EA">
        <w:rPr>
          <w:rFonts w:ascii="Arial" w:hAnsi="Arial" w:cs="Arial"/>
        </w:rPr>
        <w:t xml:space="preserve">esearch can be focussed on </w:t>
      </w:r>
      <w:r w:rsidR="00232D87" w:rsidRPr="002D69EA">
        <w:rPr>
          <w:rFonts w:ascii="Arial" w:hAnsi="Arial" w:cs="Arial"/>
        </w:rPr>
        <w:t>detailed rainfall monitoring</w:t>
      </w:r>
      <w:r w:rsidR="003C65C1" w:rsidRPr="002D69EA">
        <w:rPr>
          <w:rFonts w:ascii="Arial" w:hAnsi="Arial" w:cs="Arial"/>
        </w:rPr>
        <w:t xml:space="preserve"> with links to remote sensing equipment within these tips</w:t>
      </w:r>
      <w:r w:rsidR="00232D87" w:rsidRPr="002D69EA">
        <w:rPr>
          <w:rFonts w:ascii="Arial" w:hAnsi="Arial" w:cs="Arial"/>
        </w:rPr>
        <w:t xml:space="preserve"> to establish early warning systems for local communities </w:t>
      </w:r>
      <w:r w:rsidR="003C65C1" w:rsidRPr="002D69EA">
        <w:rPr>
          <w:rFonts w:ascii="Arial" w:hAnsi="Arial" w:cs="Arial"/>
        </w:rPr>
        <w:t xml:space="preserve">nearby to </w:t>
      </w:r>
      <w:r w:rsidR="00844981" w:rsidRPr="002D69EA">
        <w:rPr>
          <w:rFonts w:ascii="Arial" w:hAnsi="Arial" w:cs="Arial"/>
        </w:rPr>
        <w:t>high-risk</w:t>
      </w:r>
      <w:r w:rsidR="003C65C1" w:rsidRPr="002D69EA">
        <w:rPr>
          <w:rFonts w:ascii="Arial" w:hAnsi="Arial" w:cs="Arial"/>
        </w:rPr>
        <w:t xml:space="preserve"> coal </w:t>
      </w:r>
      <w:r w:rsidR="004B5CC5" w:rsidRPr="002D69EA">
        <w:rPr>
          <w:rFonts w:ascii="Arial" w:hAnsi="Arial" w:cs="Arial"/>
        </w:rPr>
        <w:t>tips. This</w:t>
      </w:r>
      <w:r w:rsidR="005A4F7A" w:rsidRPr="002D69EA">
        <w:rPr>
          <w:rFonts w:ascii="Arial" w:hAnsi="Arial" w:cs="Arial"/>
        </w:rPr>
        <w:t xml:space="preserve"> may prevent future disasters by allowing early evacuations of communities during particularly bad storm events in the future.</w:t>
      </w:r>
      <w:r w:rsidR="005635D7">
        <w:rPr>
          <w:rFonts w:ascii="Arial" w:hAnsi="Arial" w:cs="Arial"/>
        </w:rPr>
        <w:t xml:space="preserve"> There can </w:t>
      </w:r>
      <w:r w:rsidR="00454508">
        <w:rPr>
          <w:rFonts w:ascii="Arial" w:hAnsi="Arial" w:cs="Arial"/>
        </w:rPr>
        <w:t xml:space="preserve">also be more collaboration between other similar </w:t>
      </w:r>
      <w:r w:rsidR="00F215AB">
        <w:rPr>
          <w:rFonts w:ascii="Arial" w:hAnsi="Arial" w:cs="Arial"/>
        </w:rPr>
        <w:t xml:space="preserve">well established government regulations such as the Reservoirs act 1975, which has strict </w:t>
      </w:r>
      <w:r w:rsidR="0006382D">
        <w:rPr>
          <w:rFonts w:ascii="Arial" w:hAnsi="Arial" w:cs="Arial"/>
        </w:rPr>
        <w:t xml:space="preserve">guidelines for monitoring and maintenance already in place </w:t>
      </w:r>
      <w:r w:rsidR="00732454">
        <w:rPr>
          <w:rFonts w:ascii="Arial" w:hAnsi="Arial" w:cs="Arial"/>
        </w:rPr>
        <w:t>for similar structures that could easily be adopted.</w:t>
      </w:r>
    </w:p>
    <w:p w14:paraId="3C710398" w14:textId="40CE0FCF" w:rsidR="005D18DC" w:rsidRDefault="005D18DC" w:rsidP="0011464E">
      <w:pPr>
        <w:rPr>
          <w:rFonts w:ascii="Arial" w:hAnsi="Arial" w:cs="Arial"/>
        </w:rPr>
      </w:pPr>
      <w:r>
        <w:rPr>
          <w:rFonts w:ascii="Arial" w:hAnsi="Arial" w:cs="Arial"/>
        </w:rPr>
        <w:t xml:space="preserve">The </w:t>
      </w:r>
      <w:r w:rsidR="00844981">
        <w:rPr>
          <w:rFonts w:ascii="Arial" w:hAnsi="Arial" w:cs="Arial"/>
        </w:rPr>
        <w:t>ever-changing</w:t>
      </w:r>
      <w:r>
        <w:rPr>
          <w:rFonts w:ascii="Arial" w:hAnsi="Arial" w:cs="Arial"/>
        </w:rPr>
        <w:t xml:space="preserve"> weather conditions and heavier more frequent rainfall events will only </w:t>
      </w:r>
      <w:r w:rsidR="000A734C">
        <w:rPr>
          <w:rFonts w:ascii="Arial" w:hAnsi="Arial" w:cs="Arial"/>
        </w:rPr>
        <w:t>impact these structures more as time goes on and it is essential th</w:t>
      </w:r>
      <w:r w:rsidR="00F73738">
        <w:rPr>
          <w:rFonts w:ascii="Arial" w:hAnsi="Arial" w:cs="Arial"/>
        </w:rPr>
        <w:t xml:space="preserve">at we take the monitoring and maintenance of the coal tips of South Wales extremely seriously to prevent </w:t>
      </w:r>
      <w:r w:rsidR="00C836D1">
        <w:rPr>
          <w:rFonts w:ascii="Arial" w:hAnsi="Arial" w:cs="Arial"/>
        </w:rPr>
        <w:t xml:space="preserve">any future </w:t>
      </w:r>
      <w:r w:rsidR="004B5CC5">
        <w:rPr>
          <w:rFonts w:ascii="Arial" w:hAnsi="Arial" w:cs="Arial"/>
        </w:rPr>
        <w:t>disasters</w:t>
      </w:r>
      <w:r w:rsidR="00C836D1">
        <w:rPr>
          <w:rFonts w:ascii="Arial" w:hAnsi="Arial" w:cs="Arial"/>
        </w:rPr>
        <w:t>.</w:t>
      </w:r>
    </w:p>
    <w:p w14:paraId="2E4BD9F5" w14:textId="77777777" w:rsidR="00730454" w:rsidRDefault="00730454" w:rsidP="0011464E">
      <w:pPr>
        <w:rPr>
          <w:rFonts w:ascii="Arial" w:hAnsi="Arial" w:cs="Arial"/>
        </w:rPr>
      </w:pPr>
    </w:p>
    <w:p w14:paraId="5EF6CA9F" w14:textId="77777777" w:rsidR="00BB3FDF" w:rsidRDefault="00BB3FDF" w:rsidP="0011464E">
      <w:pPr>
        <w:rPr>
          <w:rFonts w:ascii="Arial" w:hAnsi="Arial" w:cs="Arial"/>
        </w:rPr>
      </w:pPr>
    </w:p>
    <w:p w14:paraId="63DD03AA" w14:textId="77777777" w:rsidR="00BB3FDF" w:rsidRDefault="00BB3FDF" w:rsidP="0011464E">
      <w:pPr>
        <w:rPr>
          <w:rFonts w:ascii="Arial" w:hAnsi="Arial" w:cs="Arial"/>
        </w:rPr>
      </w:pPr>
    </w:p>
    <w:p w14:paraId="5E30272D" w14:textId="77777777" w:rsidR="00BB3FDF" w:rsidRDefault="00BB3FDF" w:rsidP="0011464E">
      <w:pPr>
        <w:rPr>
          <w:rFonts w:ascii="Arial" w:hAnsi="Arial" w:cs="Arial"/>
        </w:rPr>
      </w:pPr>
    </w:p>
    <w:p w14:paraId="71824BCF" w14:textId="77777777" w:rsidR="00BB3FDF" w:rsidRDefault="00BB3FDF" w:rsidP="0011464E">
      <w:pPr>
        <w:rPr>
          <w:rFonts w:ascii="Arial" w:hAnsi="Arial" w:cs="Arial"/>
        </w:rPr>
      </w:pPr>
    </w:p>
    <w:p w14:paraId="0D887E4E" w14:textId="77777777" w:rsidR="00BB3FDF" w:rsidRDefault="00BB3FDF" w:rsidP="0011464E">
      <w:pPr>
        <w:rPr>
          <w:rFonts w:ascii="Arial" w:hAnsi="Arial" w:cs="Arial"/>
        </w:rPr>
      </w:pPr>
    </w:p>
    <w:p w14:paraId="42EAABE2" w14:textId="77777777" w:rsidR="00BB3FDF" w:rsidRDefault="00BB3FDF" w:rsidP="0011464E">
      <w:pPr>
        <w:rPr>
          <w:rFonts w:ascii="Arial" w:hAnsi="Arial" w:cs="Arial"/>
        </w:rPr>
      </w:pPr>
    </w:p>
    <w:p w14:paraId="5FD5736D" w14:textId="77777777" w:rsidR="00BB3FDF" w:rsidRDefault="00BB3FDF" w:rsidP="0011464E">
      <w:pPr>
        <w:rPr>
          <w:rFonts w:ascii="Arial" w:hAnsi="Arial" w:cs="Arial"/>
        </w:rPr>
      </w:pPr>
    </w:p>
    <w:p w14:paraId="5535445F" w14:textId="77777777" w:rsidR="00BB3FDF" w:rsidRDefault="00BB3FDF" w:rsidP="0011464E">
      <w:pPr>
        <w:rPr>
          <w:rFonts w:ascii="Arial" w:hAnsi="Arial" w:cs="Arial"/>
        </w:rPr>
      </w:pPr>
    </w:p>
    <w:p w14:paraId="713BDE7B" w14:textId="77777777" w:rsidR="00BB3FDF" w:rsidRDefault="00BB3FDF" w:rsidP="0011464E">
      <w:pPr>
        <w:rPr>
          <w:rFonts w:ascii="Arial" w:hAnsi="Arial" w:cs="Arial"/>
        </w:rPr>
      </w:pPr>
    </w:p>
    <w:p w14:paraId="1A33E765" w14:textId="77777777" w:rsidR="00BB3FDF" w:rsidRDefault="00BB3FDF" w:rsidP="0011464E">
      <w:pPr>
        <w:rPr>
          <w:rFonts w:ascii="Arial" w:hAnsi="Arial" w:cs="Arial"/>
        </w:rPr>
      </w:pPr>
    </w:p>
    <w:p w14:paraId="6480F6CF" w14:textId="77777777" w:rsidR="00BB3FDF" w:rsidRDefault="00BB3FDF" w:rsidP="0011464E">
      <w:pPr>
        <w:rPr>
          <w:rFonts w:ascii="Arial" w:hAnsi="Arial" w:cs="Arial"/>
        </w:rPr>
      </w:pPr>
    </w:p>
    <w:p w14:paraId="71F673A3" w14:textId="77777777" w:rsidR="00BB3FDF" w:rsidRDefault="00BB3FDF" w:rsidP="0011464E">
      <w:pPr>
        <w:rPr>
          <w:rFonts w:ascii="Arial" w:hAnsi="Arial" w:cs="Arial"/>
        </w:rPr>
      </w:pPr>
    </w:p>
    <w:p w14:paraId="79647792" w14:textId="77777777" w:rsidR="00BB3FDF" w:rsidRDefault="00BB3FDF" w:rsidP="0011464E">
      <w:pPr>
        <w:rPr>
          <w:rFonts w:ascii="Arial" w:hAnsi="Arial" w:cs="Arial"/>
        </w:rPr>
      </w:pPr>
    </w:p>
    <w:p w14:paraId="76C23651" w14:textId="77777777" w:rsidR="00BB3FDF" w:rsidRDefault="00BB3FDF" w:rsidP="0011464E">
      <w:pPr>
        <w:rPr>
          <w:rFonts w:ascii="Arial" w:hAnsi="Arial" w:cs="Arial"/>
        </w:rPr>
      </w:pPr>
    </w:p>
    <w:p w14:paraId="3878CC19" w14:textId="77777777" w:rsidR="00BB3FDF" w:rsidRDefault="00BB3FDF" w:rsidP="0011464E">
      <w:pPr>
        <w:rPr>
          <w:rFonts w:ascii="Arial" w:hAnsi="Arial" w:cs="Arial"/>
        </w:rPr>
      </w:pPr>
    </w:p>
    <w:p w14:paraId="164E6E9A" w14:textId="77777777" w:rsidR="00BB3FDF" w:rsidRPr="002D69EA" w:rsidRDefault="00BB3FDF" w:rsidP="0011464E">
      <w:pPr>
        <w:rPr>
          <w:rFonts w:ascii="Arial" w:hAnsi="Arial" w:cs="Arial"/>
        </w:rPr>
      </w:pPr>
    </w:p>
    <w:p w14:paraId="70E522DA" w14:textId="74AEF3D7" w:rsidR="00EB3F18" w:rsidRPr="00C70487" w:rsidRDefault="00EB3F18" w:rsidP="008F78BA">
      <w:pPr>
        <w:pStyle w:val="Heading1"/>
        <w:rPr>
          <w:rFonts w:ascii="Arial" w:hAnsi="Arial" w:cs="Arial"/>
        </w:rPr>
      </w:pPr>
      <w:bookmarkStart w:id="23" w:name="_Toc185593467"/>
      <w:r w:rsidRPr="00C70487">
        <w:rPr>
          <w:rFonts w:ascii="Arial" w:hAnsi="Arial" w:cs="Arial"/>
        </w:rPr>
        <w:lastRenderedPageBreak/>
        <w:t>References</w:t>
      </w:r>
      <w:bookmarkEnd w:id="23"/>
    </w:p>
    <w:sdt>
      <w:sdtPr>
        <w:rPr>
          <w:rFonts w:asciiTheme="minorHAnsi" w:eastAsiaTheme="minorHAnsi" w:hAnsiTheme="minorHAnsi" w:cstheme="minorBidi"/>
          <w:color w:val="auto"/>
          <w:sz w:val="22"/>
          <w:szCs w:val="22"/>
        </w:rPr>
        <w:id w:val="-249809217"/>
        <w:docPartObj>
          <w:docPartGallery w:val="Bibliographies"/>
          <w:docPartUnique/>
        </w:docPartObj>
      </w:sdtPr>
      <w:sdtEndPr/>
      <w:sdtContent>
        <w:p w14:paraId="40CB4517" w14:textId="6F9C8585" w:rsidR="0062336A" w:rsidRPr="00730454" w:rsidRDefault="0062336A">
          <w:pPr>
            <w:pStyle w:val="Heading1"/>
            <w:rPr>
              <w:rFonts w:ascii="Arial" w:hAnsi="Arial" w:cs="Arial"/>
            </w:rPr>
          </w:pPr>
        </w:p>
        <w:sdt>
          <w:sdtPr>
            <w:rPr>
              <w:rFonts w:ascii="Arial" w:hAnsi="Arial" w:cs="Arial"/>
            </w:rPr>
            <w:id w:val="-573587230"/>
            <w:bibliography/>
          </w:sdtPr>
          <w:sdtEndPr/>
          <w:sdtContent>
            <w:p w14:paraId="6A5A034A" w14:textId="77777777" w:rsidR="00807B14" w:rsidRPr="00730454" w:rsidRDefault="0062336A" w:rsidP="00807B14">
              <w:pPr>
                <w:pStyle w:val="Bibliography"/>
                <w:rPr>
                  <w:rFonts w:ascii="Arial" w:hAnsi="Arial" w:cs="Arial"/>
                  <w:noProof/>
                  <w:sz w:val="24"/>
                  <w:szCs w:val="24"/>
                </w:rPr>
              </w:pPr>
              <w:r w:rsidRPr="00730454">
                <w:rPr>
                  <w:rFonts w:ascii="Arial" w:hAnsi="Arial" w:cs="Arial"/>
                </w:rPr>
                <w:fldChar w:fldCharType="begin"/>
              </w:r>
              <w:r w:rsidRPr="00730454">
                <w:rPr>
                  <w:rFonts w:ascii="Arial" w:hAnsi="Arial" w:cs="Arial"/>
                </w:rPr>
                <w:instrText xml:space="preserve"> BIBLIOGRAPHY </w:instrText>
              </w:r>
              <w:r w:rsidRPr="00730454">
                <w:rPr>
                  <w:rFonts w:ascii="Arial" w:hAnsi="Arial" w:cs="Arial"/>
                </w:rPr>
                <w:fldChar w:fldCharType="separate"/>
              </w:r>
              <w:r w:rsidR="00807B14" w:rsidRPr="00730454">
                <w:rPr>
                  <w:rFonts w:ascii="Arial" w:hAnsi="Arial" w:cs="Arial"/>
                  <w:noProof/>
                </w:rPr>
                <w:t xml:space="preserve">BBC, 2020. </w:t>
              </w:r>
              <w:r w:rsidR="00807B14" w:rsidRPr="00730454">
                <w:rPr>
                  <w:rFonts w:ascii="Arial" w:hAnsi="Arial" w:cs="Arial"/>
                  <w:i/>
                  <w:iCs/>
                  <w:noProof/>
                </w:rPr>
                <w:t xml:space="preserve">Tylorstown coal tip landslide. </w:t>
              </w:r>
              <w:r w:rsidR="00807B14" w:rsidRPr="00730454">
                <w:rPr>
                  <w:rFonts w:ascii="Arial" w:hAnsi="Arial" w:cs="Arial"/>
                  <w:noProof/>
                </w:rPr>
                <w:t xml:space="preserve">[Online] </w:t>
              </w:r>
              <w:r w:rsidR="00807B14" w:rsidRPr="00730454">
                <w:rPr>
                  <w:rFonts w:ascii="Arial" w:hAnsi="Arial" w:cs="Arial"/>
                  <w:noProof/>
                </w:rPr>
                <w:br/>
                <w:t xml:space="preserve">Available at: </w:t>
              </w:r>
              <w:r w:rsidR="00807B14" w:rsidRPr="00730454">
                <w:rPr>
                  <w:rFonts w:ascii="Arial" w:hAnsi="Arial" w:cs="Arial"/>
                  <w:noProof/>
                  <w:u w:val="single"/>
                </w:rPr>
                <w:t>https://www.bbc.co.uk/news/articles/cv227v38z0eo</w:t>
              </w:r>
              <w:r w:rsidR="00807B14" w:rsidRPr="00730454">
                <w:rPr>
                  <w:rFonts w:ascii="Arial" w:hAnsi="Arial" w:cs="Arial"/>
                  <w:noProof/>
                </w:rPr>
                <w:br/>
                <w:t>[Accessed 20 November 2024].</w:t>
              </w:r>
            </w:p>
            <w:p w14:paraId="1A3D10F1" w14:textId="77777777" w:rsidR="00807B14" w:rsidRPr="00730454" w:rsidRDefault="00807B14" w:rsidP="00807B14">
              <w:pPr>
                <w:pStyle w:val="Bibliography"/>
                <w:rPr>
                  <w:rFonts w:ascii="Arial" w:hAnsi="Arial" w:cs="Arial"/>
                  <w:noProof/>
                </w:rPr>
              </w:pPr>
              <w:r w:rsidRPr="00730454">
                <w:rPr>
                  <w:rFonts w:ascii="Arial" w:hAnsi="Arial" w:cs="Arial"/>
                  <w:noProof/>
                </w:rPr>
                <w:t xml:space="preserve">BGS, 2024. </w:t>
              </w:r>
              <w:r w:rsidRPr="00730454">
                <w:rPr>
                  <w:rFonts w:ascii="Arial" w:hAnsi="Arial" w:cs="Arial"/>
                  <w:i/>
                  <w:iCs/>
                  <w:noProof/>
                </w:rPr>
                <w:t xml:space="preserve">British geological society - Aberfan disaster. </w:t>
              </w:r>
              <w:r w:rsidRPr="00730454">
                <w:rPr>
                  <w:rFonts w:ascii="Arial" w:hAnsi="Arial" w:cs="Arial"/>
                  <w:noProof/>
                </w:rPr>
                <w:t xml:space="preserve">[Online] </w:t>
              </w:r>
              <w:r w:rsidRPr="00730454">
                <w:rPr>
                  <w:rFonts w:ascii="Arial" w:hAnsi="Arial" w:cs="Arial"/>
                  <w:noProof/>
                </w:rPr>
                <w:br/>
                <w:t xml:space="preserve">Available at: </w:t>
              </w:r>
              <w:r w:rsidRPr="00730454">
                <w:rPr>
                  <w:rFonts w:ascii="Arial" w:hAnsi="Arial" w:cs="Arial"/>
                  <w:noProof/>
                  <w:u w:val="single"/>
                </w:rPr>
                <w:t>https://www.bgs.ac.uk/case-studies/aberfan-1966-landslide-case-study/</w:t>
              </w:r>
              <w:r w:rsidRPr="00730454">
                <w:rPr>
                  <w:rFonts w:ascii="Arial" w:hAnsi="Arial" w:cs="Arial"/>
                  <w:noProof/>
                </w:rPr>
                <w:br/>
                <w:t>[Accessed 17 December 2024].</w:t>
              </w:r>
            </w:p>
            <w:p w14:paraId="33BFA5F9" w14:textId="77777777" w:rsidR="00807B14" w:rsidRPr="00730454" w:rsidRDefault="00807B14" w:rsidP="00807B14">
              <w:pPr>
                <w:pStyle w:val="Bibliography"/>
                <w:rPr>
                  <w:rFonts w:ascii="Arial" w:hAnsi="Arial" w:cs="Arial"/>
                  <w:noProof/>
                </w:rPr>
              </w:pPr>
              <w:r w:rsidRPr="00730454">
                <w:rPr>
                  <w:rFonts w:ascii="Arial" w:hAnsi="Arial" w:cs="Arial"/>
                  <w:noProof/>
                </w:rPr>
                <w:t xml:space="preserve">Cadierno, J. R. M. V. A. e. a., 2014. Characterization of Colliery Spoils in León: Potential Uses in Rural Infrastructures. </w:t>
              </w:r>
              <w:r w:rsidRPr="00730454">
                <w:rPr>
                  <w:rFonts w:ascii="Arial" w:hAnsi="Arial" w:cs="Arial"/>
                  <w:i/>
                  <w:iCs/>
                  <w:noProof/>
                </w:rPr>
                <w:t xml:space="preserve">Geotech Geology engineering, </w:t>
              </w:r>
              <w:r w:rsidRPr="00730454">
                <w:rPr>
                  <w:rFonts w:ascii="Arial" w:hAnsi="Arial" w:cs="Arial"/>
                  <w:noProof/>
                </w:rPr>
                <w:t>Volume 32, pp. 439-452.</w:t>
              </w:r>
            </w:p>
            <w:p w14:paraId="5A4F12AE" w14:textId="77777777" w:rsidR="00807B14" w:rsidRPr="00730454" w:rsidRDefault="00807B14" w:rsidP="00807B14">
              <w:pPr>
                <w:pStyle w:val="Bibliography"/>
                <w:rPr>
                  <w:rFonts w:ascii="Arial" w:hAnsi="Arial" w:cs="Arial"/>
                  <w:noProof/>
                </w:rPr>
              </w:pPr>
              <w:r w:rsidRPr="00730454">
                <w:rPr>
                  <w:rFonts w:ascii="Arial" w:hAnsi="Arial" w:cs="Arial"/>
                  <w:noProof/>
                </w:rPr>
                <w:t xml:space="preserve">Davies, P. Z. S. &amp;. M., 2013. 'Flow failure in coal stockpiles – how to reduce risk'. </w:t>
              </w:r>
              <w:r w:rsidRPr="00730454">
                <w:rPr>
                  <w:rFonts w:ascii="Arial" w:hAnsi="Arial" w:cs="Arial"/>
                  <w:i/>
                  <w:iCs/>
                  <w:noProof/>
                </w:rPr>
                <w:t xml:space="preserve">Australian Centre for Geomechanics, </w:t>
              </w:r>
              <w:r w:rsidRPr="00730454">
                <w:rPr>
                  <w:rFonts w:ascii="Arial" w:hAnsi="Arial" w:cs="Arial"/>
                  <w:noProof/>
                </w:rPr>
                <w:t>1(1), pp. 881-895.</w:t>
              </w:r>
            </w:p>
            <w:p w14:paraId="268C7328" w14:textId="77777777" w:rsidR="00807B14" w:rsidRPr="00730454" w:rsidRDefault="00807B14" w:rsidP="00807B14">
              <w:pPr>
                <w:pStyle w:val="Bibliography"/>
                <w:rPr>
                  <w:rFonts w:ascii="Arial" w:hAnsi="Arial" w:cs="Arial"/>
                  <w:noProof/>
                </w:rPr>
              </w:pPr>
              <w:r w:rsidRPr="00730454">
                <w:rPr>
                  <w:rFonts w:ascii="Arial" w:hAnsi="Arial" w:cs="Arial"/>
                  <w:noProof/>
                </w:rPr>
                <w:t xml:space="preserve">Donelly, 2020. Coal mining subsidence in the uk. </w:t>
              </w:r>
              <w:r w:rsidRPr="00730454">
                <w:rPr>
                  <w:rFonts w:ascii="Arial" w:hAnsi="Arial" w:cs="Arial"/>
                  <w:i/>
                  <w:iCs/>
                  <w:noProof/>
                </w:rPr>
                <w:t xml:space="preserve">Engineering Geology Special Publications, </w:t>
              </w:r>
              <w:r w:rsidRPr="00730454">
                <w:rPr>
                  <w:rFonts w:ascii="Arial" w:hAnsi="Arial" w:cs="Arial"/>
                  <w:noProof/>
                </w:rPr>
                <w:t>Volume 29, pp. 291-09.</w:t>
              </w:r>
            </w:p>
            <w:p w14:paraId="752A861E" w14:textId="77777777" w:rsidR="00807B14" w:rsidRPr="00730454" w:rsidRDefault="00807B14" w:rsidP="00807B14">
              <w:pPr>
                <w:pStyle w:val="Bibliography"/>
                <w:rPr>
                  <w:rFonts w:ascii="Arial" w:hAnsi="Arial" w:cs="Arial"/>
                  <w:noProof/>
                </w:rPr>
              </w:pPr>
              <w:r w:rsidRPr="00730454">
                <w:rPr>
                  <w:rFonts w:ascii="Arial" w:hAnsi="Arial" w:cs="Arial"/>
                  <w:noProof/>
                </w:rPr>
                <w:t xml:space="preserve">Foster, C. S. R. a. J. H., 2021. Geotechnical Considerations for Coal Tip Management in South Wales’. </w:t>
              </w:r>
              <w:r w:rsidRPr="00730454">
                <w:rPr>
                  <w:rFonts w:ascii="Arial" w:hAnsi="Arial" w:cs="Arial"/>
                  <w:i/>
                  <w:iCs/>
                  <w:noProof/>
                </w:rPr>
                <w:t xml:space="preserve">Journal of Mining and Geotechnical Engineering, </w:t>
              </w:r>
              <w:r w:rsidRPr="00730454">
                <w:rPr>
                  <w:rFonts w:ascii="Arial" w:hAnsi="Arial" w:cs="Arial"/>
                  <w:noProof/>
                </w:rPr>
                <w:t>58(3), pp. 120-135.</w:t>
              </w:r>
            </w:p>
            <w:p w14:paraId="7B681CC3" w14:textId="77777777" w:rsidR="00807B14" w:rsidRPr="00730454" w:rsidRDefault="00807B14" w:rsidP="00807B14">
              <w:pPr>
                <w:pStyle w:val="Bibliography"/>
                <w:rPr>
                  <w:rFonts w:ascii="Arial" w:hAnsi="Arial" w:cs="Arial"/>
                  <w:noProof/>
                </w:rPr>
              </w:pPr>
              <w:r w:rsidRPr="00730454">
                <w:rPr>
                  <w:rFonts w:ascii="Arial" w:hAnsi="Arial" w:cs="Arial"/>
                  <w:noProof/>
                </w:rPr>
                <w:t xml:space="preserve">Google earth, 2018. </w:t>
              </w:r>
              <w:r w:rsidRPr="00730454">
                <w:rPr>
                  <w:rFonts w:ascii="Arial" w:hAnsi="Arial" w:cs="Arial"/>
                  <w:i/>
                  <w:iCs/>
                  <w:noProof/>
                </w:rPr>
                <w:t xml:space="preserve">Google earth. </w:t>
              </w:r>
              <w:r w:rsidRPr="00730454">
                <w:rPr>
                  <w:rFonts w:ascii="Arial" w:hAnsi="Arial" w:cs="Arial"/>
                  <w:noProof/>
                </w:rPr>
                <w:t xml:space="preserve">[Online] </w:t>
              </w:r>
              <w:r w:rsidRPr="00730454">
                <w:rPr>
                  <w:rFonts w:ascii="Arial" w:hAnsi="Arial" w:cs="Arial"/>
                  <w:noProof/>
                </w:rPr>
                <w:br/>
                <w:t xml:space="preserve">Available at: </w:t>
              </w:r>
              <w:r w:rsidRPr="00730454">
                <w:rPr>
                  <w:rFonts w:ascii="Arial" w:hAnsi="Arial" w:cs="Arial"/>
                  <w:noProof/>
                  <w:u w:val="single"/>
                </w:rPr>
                <w:t>https://earth.google.com/web/@51.65229437,-3.43685542,286.26734414a,3494.26897146d,35y,0h,60t,0r/data=ChYqEAgBEgoyMDI0LTEwLTExGAFCAggBQgIIAEoNCP___________wEQAA</w:t>
              </w:r>
              <w:r w:rsidRPr="00730454">
                <w:rPr>
                  <w:rFonts w:ascii="Arial" w:hAnsi="Arial" w:cs="Arial"/>
                  <w:noProof/>
                </w:rPr>
                <w:br/>
                <w:t>[Accessed 17 december 2024].</w:t>
              </w:r>
            </w:p>
            <w:p w14:paraId="64246C62" w14:textId="77777777" w:rsidR="00807B14" w:rsidRPr="00730454" w:rsidRDefault="00807B14" w:rsidP="00807B14">
              <w:pPr>
                <w:pStyle w:val="Bibliography"/>
                <w:rPr>
                  <w:rFonts w:ascii="Arial" w:hAnsi="Arial" w:cs="Arial"/>
                  <w:noProof/>
                </w:rPr>
              </w:pPr>
              <w:r w:rsidRPr="00730454">
                <w:rPr>
                  <w:rFonts w:ascii="Arial" w:hAnsi="Arial" w:cs="Arial"/>
                  <w:noProof/>
                </w:rPr>
                <w:t xml:space="preserve">Google earth, 2020. </w:t>
              </w:r>
              <w:r w:rsidRPr="00730454">
                <w:rPr>
                  <w:rFonts w:ascii="Arial" w:hAnsi="Arial" w:cs="Arial"/>
                  <w:i/>
                  <w:iCs/>
                  <w:noProof/>
                </w:rPr>
                <w:t xml:space="preserve">Google earth. </w:t>
              </w:r>
              <w:r w:rsidRPr="00730454">
                <w:rPr>
                  <w:rFonts w:ascii="Arial" w:hAnsi="Arial" w:cs="Arial"/>
                  <w:noProof/>
                </w:rPr>
                <w:t xml:space="preserve">[Online] </w:t>
              </w:r>
              <w:r w:rsidRPr="00730454">
                <w:rPr>
                  <w:rFonts w:ascii="Arial" w:hAnsi="Arial" w:cs="Arial"/>
                  <w:noProof/>
                </w:rPr>
                <w:br/>
                <w:t xml:space="preserve">Available at: </w:t>
              </w:r>
              <w:r w:rsidRPr="00730454">
                <w:rPr>
                  <w:rFonts w:ascii="Arial" w:hAnsi="Arial" w:cs="Arial"/>
                  <w:noProof/>
                  <w:u w:val="single"/>
                </w:rPr>
                <w:t>https://earth.google.com/web/@51.65229437,-3.43685542,286.26734414a,3494.26897146d,35y,0h,60t,0r/data=ChYqEAgBEgoyMDI0LTEwLTExGAFCAggBQgIIAEoNCP___________wEQAA</w:t>
              </w:r>
              <w:r w:rsidRPr="00730454">
                <w:rPr>
                  <w:rFonts w:ascii="Arial" w:hAnsi="Arial" w:cs="Arial"/>
                  <w:noProof/>
                </w:rPr>
                <w:br/>
                <w:t>[Accessed 17 December 2024].</w:t>
              </w:r>
            </w:p>
            <w:p w14:paraId="645EDC11" w14:textId="77777777" w:rsidR="00807B14" w:rsidRPr="00730454" w:rsidRDefault="00807B14" w:rsidP="00807B14">
              <w:pPr>
                <w:pStyle w:val="Bibliography"/>
                <w:rPr>
                  <w:rFonts w:ascii="Arial" w:hAnsi="Arial" w:cs="Arial"/>
                  <w:noProof/>
                </w:rPr>
              </w:pPr>
              <w:r w:rsidRPr="00730454">
                <w:rPr>
                  <w:rFonts w:ascii="Arial" w:hAnsi="Arial" w:cs="Arial"/>
                  <w:noProof/>
                </w:rPr>
                <w:t xml:space="preserve">Google, 2024. </w:t>
              </w:r>
              <w:r w:rsidRPr="00730454">
                <w:rPr>
                  <w:rFonts w:ascii="Arial" w:hAnsi="Arial" w:cs="Arial"/>
                  <w:i/>
                  <w:iCs/>
                  <w:noProof/>
                </w:rPr>
                <w:t xml:space="preserve">Gogle earth. </w:t>
              </w:r>
              <w:r w:rsidRPr="00730454">
                <w:rPr>
                  <w:rFonts w:ascii="Arial" w:hAnsi="Arial" w:cs="Arial"/>
                  <w:noProof/>
                </w:rPr>
                <w:t xml:space="preserve">[Online] </w:t>
              </w:r>
              <w:r w:rsidRPr="00730454">
                <w:rPr>
                  <w:rFonts w:ascii="Arial" w:hAnsi="Arial" w:cs="Arial"/>
                  <w:noProof/>
                </w:rPr>
                <w:br/>
                <w:t xml:space="preserve">Available at: </w:t>
              </w:r>
              <w:r w:rsidRPr="00730454">
                <w:rPr>
                  <w:rFonts w:ascii="Arial" w:hAnsi="Arial" w:cs="Arial"/>
                  <w:noProof/>
                  <w:u w:val="single"/>
                </w:rPr>
                <w:t>https://www.google.com/maps/@51.6504793,-3.4177677,3a,75y,81.33h,51.25t/data=!3m8!1e1!3m6!1sAF1QipNNFnBqEatnyS3_TUrrWb90IT3Ma_yeZ5ELTJug!2e10!3e11!6shttps:%2F%2Flh5.googleusercontent.com%2Fp%2FAF1QipNNFnBqEatnyS3_TUrrWb90IT3Ma_yeZ5ELTJug%3Dw900-h600-k-no-</w:t>
              </w:r>
              <w:r w:rsidRPr="00730454">
                <w:rPr>
                  <w:rFonts w:ascii="Arial" w:hAnsi="Arial" w:cs="Arial"/>
                  <w:noProof/>
                </w:rPr>
                <w:br/>
                <w:t>[Accessed 20 November 2024].</w:t>
              </w:r>
            </w:p>
            <w:p w14:paraId="262D6AAB" w14:textId="77777777" w:rsidR="00807B14" w:rsidRPr="00730454" w:rsidRDefault="00807B14" w:rsidP="00807B14">
              <w:pPr>
                <w:pStyle w:val="Bibliography"/>
                <w:rPr>
                  <w:rFonts w:ascii="Arial" w:hAnsi="Arial" w:cs="Arial"/>
                  <w:noProof/>
                </w:rPr>
              </w:pPr>
              <w:r w:rsidRPr="00730454">
                <w:rPr>
                  <w:rFonts w:ascii="Arial" w:hAnsi="Arial" w:cs="Arial"/>
                  <w:noProof/>
                </w:rPr>
                <w:t xml:space="preserve">Holubec, 1976. Geotechnical aspects of coal waste embankments. </w:t>
              </w:r>
              <w:r w:rsidRPr="00730454">
                <w:rPr>
                  <w:rFonts w:ascii="Arial" w:hAnsi="Arial" w:cs="Arial"/>
                  <w:i/>
                  <w:iCs/>
                  <w:noProof/>
                </w:rPr>
                <w:t xml:space="preserve">Canadian Geotechnical Journal, </w:t>
              </w:r>
              <w:r w:rsidRPr="00730454">
                <w:rPr>
                  <w:rFonts w:ascii="Arial" w:hAnsi="Arial" w:cs="Arial"/>
                  <w:noProof/>
                </w:rPr>
                <w:t>13(1), pp. 27-39.</w:t>
              </w:r>
            </w:p>
            <w:p w14:paraId="3761EA94" w14:textId="77777777" w:rsidR="00807B14" w:rsidRPr="00730454" w:rsidRDefault="00807B14" w:rsidP="00807B14">
              <w:pPr>
                <w:pStyle w:val="Bibliography"/>
                <w:rPr>
                  <w:rFonts w:ascii="Arial" w:hAnsi="Arial" w:cs="Arial"/>
                  <w:noProof/>
                </w:rPr>
              </w:pPr>
              <w:r w:rsidRPr="00730454">
                <w:rPr>
                  <w:rFonts w:ascii="Arial" w:hAnsi="Arial" w:cs="Arial"/>
                  <w:noProof/>
                </w:rPr>
                <w:t xml:space="preserve">ICE, 2024. </w:t>
              </w:r>
              <w:r w:rsidRPr="00730454">
                <w:rPr>
                  <w:rFonts w:ascii="Arial" w:hAnsi="Arial" w:cs="Arial"/>
                  <w:i/>
                  <w:iCs/>
                  <w:noProof/>
                </w:rPr>
                <w:t xml:space="preserve">Aberfan disaster - Lessons learned. </w:t>
              </w:r>
              <w:r w:rsidRPr="00730454">
                <w:rPr>
                  <w:rFonts w:ascii="Arial" w:hAnsi="Arial" w:cs="Arial"/>
                  <w:noProof/>
                </w:rPr>
                <w:t xml:space="preserve">[Online] </w:t>
              </w:r>
              <w:r w:rsidRPr="00730454">
                <w:rPr>
                  <w:rFonts w:ascii="Arial" w:hAnsi="Arial" w:cs="Arial"/>
                  <w:noProof/>
                </w:rPr>
                <w:br/>
                <w:t xml:space="preserve">Available at: </w:t>
              </w:r>
              <w:r w:rsidRPr="00730454">
                <w:rPr>
                  <w:rFonts w:ascii="Arial" w:hAnsi="Arial" w:cs="Arial"/>
                  <w:noProof/>
                  <w:u w:val="single"/>
                </w:rPr>
                <w:t>https://www.ice.org.uk/what-is-civil-engineering/infrastructure-projects/aberfan-disaster-lessons-learned</w:t>
              </w:r>
              <w:r w:rsidRPr="00730454">
                <w:rPr>
                  <w:rFonts w:ascii="Arial" w:hAnsi="Arial" w:cs="Arial"/>
                  <w:noProof/>
                </w:rPr>
                <w:br/>
                <w:t>[Accessed 19 November 2024].</w:t>
              </w:r>
            </w:p>
            <w:p w14:paraId="4270FC0B" w14:textId="77777777" w:rsidR="00807B14" w:rsidRPr="00730454" w:rsidRDefault="00807B14" w:rsidP="00807B14">
              <w:pPr>
                <w:pStyle w:val="Bibliography"/>
                <w:rPr>
                  <w:rFonts w:ascii="Arial" w:hAnsi="Arial" w:cs="Arial"/>
                  <w:noProof/>
                </w:rPr>
              </w:pPr>
              <w:r w:rsidRPr="00730454">
                <w:rPr>
                  <w:rFonts w:ascii="Arial" w:hAnsi="Arial" w:cs="Arial"/>
                  <w:noProof/>
                </w:rPr>
                <w:t xml:space="preserve">Lancs.ac.uk, 2024. </w:t>
              </w:r>
              <w:r w:rsidRPr="00730454">
                <w:rPr>
                  <w:rFonts w:ascii="Arial" w:hAnsi="Arial" w:cs="Arial"/>
                  <w:i/>
                  <w:iCs/>
                  <w:noProof/>
                </w:rPr>
                <w:t xml:space="preserve">The industrial revolution – Coal mining and the felling colliery disaster. </w:t>
              </w:r>
              <w:r w:rsidRPr="00730454">
                <w:rPr>
                  <w:rFonts w:ascii="Arial" w:hAnsi="Arial" w:cs="Arial"/>
                  <w:noProof/>
                </w:rPr>
                <w:t xml:space="preserve">[Online] </w:t>
              </w:r>
              <w:r w:rsidRPr="00730454">
                <w:rPr>
                  <w:rFonts w:ascii="Arial" w:hAnsi="Arial" w:cs="Arial"/>
                  <w:noProof/>
                </w:rPr>
                <w:br/>
                <w:t xml:space="preserve">Available at: </w:t>
              </w:r>
              <w:r w:rsidRPr="00730454">
                <w:rPr>
                  <w:rFonts w:ascii="Arial" w:hAnsi="Arial" w:cs="Arial"/>
                  <w:noProof/>
                  <w:u w:val="single"/>
                </w:rPr>
                <w:t>https://wp.lancs.ac.uk/lettersandthelamp/sections/the-industrial-revolution-coal-</w:t>
              </w:r>
              <w:r w:rsidRPr="00730454">
                <w:rPr>
                  <w:rFonts w:ascii="Arial" w:hAnsi="Arial" w:cs="Arial"/>
                  <w:noProof/>
                  <w:u w:val="single"/>
                </w:rPr>
                <w:lastRenderedPageBreak/>
                <w:t>mining-and-the-felling-colliery-disaster/</w:t>
              </w:r>
              <w:r w:rsidRPr="00730454">
                <w:rPr>
                  <w:rFonts w:ascii="Arial" w:hAnsi="Arial" w:cs="Arial"/>
                  <w:noProof/>
                </w:rPr>
                <w:br/>
                <w:t>[Accessed 12 November 2024].</w:t>
              </w:r>
            </w:p>
            <w:p w14:paraId="03820864" w14:textId="77777777" w:rsidR="00807B14" w:rsidRPr="00730454" w:rsidRDefault="00807B14" w:rsidP="00807B14">
              <w:pPr>
                <w:pStyle w:val="Bibliography"/>
                <w:rPr>
                  <w:rFonts w:ascii="Arial" w:hAnsi="Arial" w:cs="Arial"/>
                  <w:noProof/>
                </w:rPr>
              </w:pPr>
              <w:r w:rsidRPr="00730454">
                <w:rPr>
                  <w:rFonts w:ascii="Arial" w:hAnsi="Arial" w:cs="Arial"/>
                  <w:noProof/>
                </w:rPr>
                <w:t xml:space="preserve">Law commission, S., 2022. </w:t>
              </w:r>
              <w:r w:rsidRPr="00730454">
                <w:rPr>
                  <w:rFonts w:ascii="Arial" w:hAnsi="Arial" w:cs="Arial"/>
                  <w:i/>
                  <w:iCs/>
                  <w:noProof/>
                </w:rPr>
                <w:t xml:space="preserve">Regulating coal tip safety in wales, </w:t>
              </w:r>
              <w:r w:rsidRPr="00730454">
                <w:rPr>
                  <w:rFonts w:ascii="Arial" w:hAnsi="Arial" w:cs="Arial"/>
                  <w:noProof/>
                </w:rPr>
                <w:t>London: OGL.</w:t>
              </w:r>
            </w:p>
            <w:p w14:paraId="2E88A85D" w14:textId="77777777" w:rsidR="00807B14" w:rsidRPr="00730454" w:rsidRDefault="00807B14" w:rsidP="00807B14">
              <w:pPr>
                <w:pStyle w:val="Bibliography"/>
                <w:rPr>
                  <w:rFonts w:ascii="Arial" w:hAnsi="Arial" w:cs="Arial"/>
                  <w:noProof/>
                </w:rPr>
              </w:pPr>
              <w:r w:rsidRPr="00730454">
                <w:rPr>
                  <w:rFonts w:ascii="Arial" w:hAnsi="Arial" w:cs="Arial"/>
                  <w:noProof/>
                </w:rPr>
                <w:t xml:space="preserve">Mining remediation authority, 2024. </w:t>
              </w:r>
              <w:r w:rsidRPr="00730454">
                <w:rPr>
                  <w:rFonts w:ascii="Arial" w:hAnsi="Arial" w:cs="Arial"/>
                  <w:i/>
                  <w:iCs/>
                  <w:noProof/>
                </w:rPr>
                <w:t xml:space="preserve">arcgis. </w:t>
              </w:r>
              <w:r w:rsidRPr="00730454">
                <w:rPr>
                  <w:rFonts w:ascii="Arial" w:hAnsi="Arial" w:cs="Arial"/>
                  <w:noProof/>
                </w:rPr>
                <w:t xml:space="preserve">[Online] </w:t>
              </w:r>
              <w:r w:rsidRPr="00730454">
                <w:rPr>
                  <w:rFonts w:ascii="Arial" w:hAnsi="Arial" w:cs="Arial"/>
                  <w:noProof/>
                </w:rPr>
                <w:br/>
                <w:t xml:space="preserve">Available at: </w:t>
              </w:r>
              <w:r w:rsidRPr="00730454">
                <w:rPr>
                  <w:rFonts w:ascii="Arial" w:hAnsi="Arial" w:cs="Arial"/>
                  <w:noProof/>
                  <w:u w:val="single"/>
                </w:rPr>
                <w:t>https://datamine-cauk.hub.arcgis.com/</w:t>
              </w:r>
              <w:r w:rsidRPr="00730454">
                <w:rPr>
                  <w:rFonts w:ascii="Arial" w:hAnsi="Arial" w:cs="Arial"/>
                  <w:noProof/>
                </w:rPr>
                <w:br/>
                <w:t>[Accessed 17 december 2024].</w:t>
              </w:r>
            </w:p>
            <w:p w14:paraId="4BAFCEED" w14:textId="77777777" w:rsidR="00807B14" w:rsidRPr="00730454" w:rsidRDefault="00807B14" w:rsidP="00807B14">
              <w:pPr>
                <w:pStyle w:val="Bibliography"/>
                <w:rPr>
                  <w:rFonts w:ascii="Arial" w:hAnsi="Arial" w:cs="Arial"/>
                  <w:noProof/>
                </w:rPr>
              </w:pPr>
              <w:r w:rsidRPr="00730454">
                <w:rPr>
                  <w:rFonts w:ascii="Arial" w:hAnsi="Arial" w:cs="Arial"/>
                  <w:noProof/>
                </w:rPr>
                <w:t xml:space="preserve">Shaw, R. J. H. a. W. P., 2020. </w:t>
              </w:r>
              <w:r w:rsidRPr="00730454">
                <w:rPr>
                  <w:rFonts w:ascii="Arial" w:hAnsi="Arial" w:cs="Arial"/>
                  <w:i/>
                  <w:iCs/>
                  <w:noProof/>
                </w:rPr>
                <w:t xml:space="preserve">Advances in Coal Tip Stability Monitoring and Risk Mitigation. </w:t>
              </w:r>
              <w:r w:rsidRPr="00730454">
                <w:rPr>
                  <w:rFonts w:ascii="Arial" w:hAnsi="Arial" w:cs="Arial"/>
                  <w:noProof/>
                </w:rPr>
                <w:t>1 ed. Cardiff: University of Wales Press.</w:t>
              </w:r>
            </w:p>
            <w:p w14:paraId="32A23D74" w14:textId="77777777" w:rsidR="00807B14" w:rsidRPr="00730454" w:rsidRDefault="00807B14" w:rsidP="00807B14">
              <w:pPr>
                <w:pStyle w:val="Bibliography"/>
                <w:rPr>
                  <w:rFonts w:ascii="Arial" w:hAnsi="Arial" w:cs="Arial"/>
                  <w:noProof/>
                </w:rPr>
              </w:pPr>
              <w:r w:rsidRPr="00730454">
                <w:rPr>
                  <w:rFonts w:ascii="Arial" w:hAnsi="Arial" w:cs="Arial"/>
                  <w:noProof/>
                </w:rPr>
                <w:t xml:space="preserve">Welsh coal mines, n.d. </w:t>
              </w:r>
              <w:r w:rsidRPr="00730454">
                <w:rPr>
                  <w:rFonts w:ascii="Arial" w:hAnsi="Arial" w:cs="Arial"/>
                  <w:i/>
                  <w:iCs/>
                  <w:noProof/>
                </w:rPr>
                <w:t xml:space="preserve">Tylorstown tip. </w:t>
              </w:r>
              <w:r w:rsidRPr="00730454">
                <w:rPr>
                  <w:rFonts w:ascii="Arial" w:hAnsi="Arial" w:cs="Arial"/>
                  <w:noProof/>
                </w:rPr>
                <w:t xml:space="preserve">[Online] </w:t>
              </w:r>
              <w:r w:rsidRPr="00730454">
                <w:rPr>
                  <w:rFonts w:ascii="Arial" w:hAnsi="Arial" w:cs="Arial"/>
                  <w:noProof/>
                </w:rPr>
                <w:br/>
                <w:t xml:space="preserve">Available at: </w:t>
              </w:r>
              <w:r w:rsidRPr="00730454">
                <w:rPr>
                  <w:rFonts w:ascii="Arial" w:hAnsi="Arial" w:cs="Arial"/>
                  <w:noProof/>
                  <w:u w:val="single"/>
                </w:rPr>
                <w:t>https://www.welshcoalmines.co.uk/GlamEast/Tylorstown.htm</w:t>
              </w:r>
              <w:r w:rsidRPr="00730454">
                <w:rPr>
                  <w:rFonts w:ascii="Arial" w:hAnsi="Arial" w:cs="Arial"/>
                  <w:noProof/>
                </w:rPr>
                <w:br/>
                <w:t>[Accessed 20 November 2024].</w:t>
              </w:r>
            </w:p>
            <w:p w14:paraId="151C5F70" w14:textId="77777777" w:rsidR="00807B14" w:rsidRPr="00730454" w:rsidRDefault="00807B14" w:rsidP="00807B14">
              <w:pPr>
                <w:pStyle w:val="Bibliography"/>
                <w:rPr>
                  <w:rFonts w:ascii="Arial" w:hAnsi="Arial" w:cs="Arial"/>
                  <w:noProof/>
                </w:rPr>
              </w:pPr>
              <w:r w:rsidRPr="00730454">
                <w:rPr>
                  <w:rFonts w:ascii="Arial" w:hAnsi="Arial" w:cs="Arial"/>
                  <w:noProof/>
                </w:rPr>
                <w:t xml:space="preserve">Welsh government, 2021. </w:t>
              </w:r>
              <w:r w:rsidRPr="00730454">
                <w:rPr>
                  <w:rFonts w:ascii="Arial" w:hAnsi="Arial" w:cs="Arial"/>
                  <w:i/>
                  <w:iCs/>
                  <w:noProof/>
                </w:rPr>
                <w:t xml:space="preserve">Coal tip safety. </w:t>
              </w:r>
              <w:r w:rsidRPr="00730454">
                <w:rPr>
                  <w:rFonts w:ascii="Arial" w:hAnsi="Arial" w:cs="Arial"/>
                  <w:noProof/>
                </w:rPr>
                <w:t xml:space="preserve">[Online] </w:t>
              </w:r>
              <w:r w:rsidRPr="00730454">
                <w:rPr>
                  <w:rFonts w:ascii="Arial" w:hAnsi="Arial" w:cs="Arial"/>
                  <w:noProof/>
                </w:rPr>
                <w:br/>
                <w:t xml:space="preserve">Available at: </w:t>
              </w:r>
              <w:r w:rsidRPr="00730454">
                <w:rPr>
                  <w:rFonts w:ascii="Arial" w:hAnsi="Arial" w:cs="Arial"/>
                  <w:noProof/>
                  <w:u w:val="single"/>
                </w:rPr>
                <w:t>https://www.gov.wales/coal-tip-safety#:~:text=This%20caused%20a%20landslip%20at,disused%20coal%20tips%20in%20Wales</w:t>
              </w:r>
              <w:r w:rsidRPr="00730454">
                <w:rPr>
                  <w:rFonts w:ascii="Arial" w:hAnsi="Arial" w:cs="Arial"/>
                  <w:noProof/>
                </w:rPr>
                <w:br/>
                <w:t>[Accessed 02 December 2024].</w:t>
              </w:r>
            </w:p>
            <w:p w14:paraId="7C860C6C" w14:textId="77777777" w:rsidR="00807B14" w:rsidRPr="00730454" w:rsidRDefault="00807B14" w:rsidP="00807B14">
              <w:pPr>
                <w:pStyle w:val="Bibliography"/>
                <w:rPr>
                  <w:rFonts w:ascii="Arial" w:hAnsi="Arial" w:cs="Arial"/>
                  <w:noProof/>
                </w:rPr>
              </w:pPr>
              <w:r w:rsidRPr="00730454">
                <w:rPr>
                  <w:rFonts w:ascii="Arial" w:hAnsi="Arial" w:cs="Arial"/>
                  <w:noProof/>
                </w:rPr>
                <w:t xml:space="preserve">welsh government, 2024. </w:t>
              </w:r>
              <w:r w:rsidRPr="00730454">
                <w:rPr>
                  <w:rFonts w:ascii="Arial" w:hAnsi="Arial" w:cs="Arial"/>
                  <w:i/>
                  <w:iCs/>
                  <w:noProof/>
                </w:rPr>
                <w:t xml:space="preserve">gov.wales. </w:t>
              </w:r>
              <w:r w:rsidRPr="00730454">
                <w:rPr>
                  <w:rFonts w:ascii="Arial" w:hAnsi="Arial" w:cs="Arial"/>
                  <w:noProof/>
                </w:rPr>
                <w:t xml:space="preserve">[Online] </w:t>
              </w:r>
              <w:r w:rsidRPr="00730454">
                <w:rPr>
                  <w:rFonts w:ascii="Arial" w:hAnsi="Arial" w:cs="Arial"/>
                  <w:noProof/>
                </w:rPr>
                <w:br/>
                <w:t xml:space="preserve">Available at: </w:t>
              </w:r>
              <w:r w:rsidRPr="00730454">
                <w:rPr>
                  <w:rFonts w:ascii="Arial" w:hAnsi="Arial" w:cs="Arial"/>
                  <w:noProof/>
                  <w:u w:val="single"/>
                </w:rPr>
                <w:t>https://www.gov.wales/find-disused-coal-tips#133910</w:t>
              </w:r>
              <w:r w:rsidRPr="00730454">
                <w:rPr>
                  <w:rFonts w:ascii="Arial" w:hAnsi="Arial" w:cs="Arial"/>
                  <w:noProof/>
                </w:rPr>
                <w:br/>
                <w:t>[Accessed 20 November 2024].</w:t>
              </w:r>
            </w:p>
            <w:p w14:paraId="3D97890A" w14:textId="77777777" w:rsidR="00807B14" w:rsidRPr="00730454" w:rsidRDefault="00807B14" w:rsidP="00807B14">
              <w:pPr>
                <w:pStyle w:val="Bibliography"/>
                <w:rPr>
                  <w:rFonts w:ascii="Arial" w:hAnsi="Arial" w:cs="Arial"/>
                  <w:noProof/>
                </w:rPr>
              </w:pPr>
              <w:r w:rsidRPr="00730454">
                <w:rPr>
                  <w:rFonts w:ascii="Arial" w:hAnsi="Arial" w:cs="Arial"/>
                  <w:noProof/>
                </w:rPr>
                <w:t xml:space="preserve">Yang, J. e. a., 2021. Evolution of energy and metal demand driven by industrial revolutions and its trend analysis’. </w:t>
              </w:r>
              <w:r w:rsidRPr="00730454">
                <w:rPr>
                  <w:rFonts w:ascii="Arial" w:hAnsi="Arial" w:cs="Arial"/>
                  <w:i/>
                  <w:iCs/>
                  <w:noProof/>
                </w:rPr>
                <w:t xml:space="preserve">Chinese Journal of Population, Resources and Environment, </w:t>
              </w:r>
              <w:r w:rsidRPr="00730454">
                <w:rPr>
                  <w:rFonts w:ascii="Arial" w:hAnsi="Arial" w:cs="Arial"/>
                  <w:noProof/>
                </w:rPr>
                <w:t>19(3), pp. 256-264.</w:t>
              </w:r>
            </w:p>
            <w:p w14:paraId="79711D92" w14:textId="77777777" w:rsidR="00807B14" w:rsidRPr="00730454" w:rsidRDefault="00807B14" w:rsidP="00807B14">
              <w:pPr>
                <w:pStyle w:val="Bibliography"/>
                <w:rPr>
                  <w:rFonts w:ascii="Arial" w:hAnsi="Arial" w:cs="Arial"/>
                  <w:noProof/>
                </w:rPr>
              </w:pPr>
              <w:r w:rsidRPr="00730454">
                <w:rPr>
                  <w:rFonts w:ascii="Arial" w:hAnsi="Arial" w:cs="Arial"/>
                  <w:noProof/>
                </w:rPr>
                <w:t xml:space="preserve">Younger, P., 2021. Environmental impacts of coal mining and associated wastes. </w:t>
              </w:r>
              <w:r w:rsidRPr="00730454">
                <w:rPr>
                  <w:rFonts w:ascii="Arial" w:hAnsi="Arial" w:cs="Arial"/>
                  <w:i/>
                  <w:iCs/>
                  <w:noProof/>
                </w:rPr>
                <w:t xml:space="preserve">Geological Society, </w:t>
              </w:r>
              <w:r w:rsidRPr="00730454">
                <w:rPr>
                  <w:rFonts w:ascii="Arial" w:hAnsi="Arial" w:cs="Arial"/>
                  <w:noProof/>
                </w:rPr>
                <w:t>1(12), pp. 169-209.</w:t>
              </w:r>
            </w:p>
            <w:p w14:paraId="03885B2F" w14:textId="77777777" w:rsidR="00807B14" w:rsidRPr="00730454" w:rsidRDefault="00807B14" w:rsidP="00807B14">
              <w:pPr>
                <w:pStyle w:val="Bibliography"/>
                <w:rPr>
                  <w:rFonts w:ascii="Arial" w:hAnsi="Arial" w:cs="Arial"/>
                  <w:noProof/>
                </w:rPr>
              </w:pPr>
              <w:r w:rsidRPr="00730454">
                <w:rPr>
                  <w:rFonts w:ascii="Arial" w:hAnsi="Arial" w:cs="Arial"/>
                  <w:noProof/>
                </w:rPr>
                <w:t xml:space="preserve">Zhang, K. &amp;. Z. L., 2021. Analysis of Influence Factors of Pore Water Pressure Change in Frozen Soil. </w:t>
              </w:r>
              <w:r w:rsidRPr="00730454">
                <w:rPr>
                  <w:rFonts w:ascii="Arial" w:hAnsi="Arial" w:cs="Arial"/>
                  <w:i/>
                  <w:iCs/>
                  <w:noProof/>
                </w:rPr>
                <w:t xml:space="preserve">Advances in Materials Science and Engineering, </w:t>
              </w:r>
              <w:r w:rsidRPr="00730454">
                <w:rPr>
                  <w:rFonts w:ascii="Arial" w:hAnsi="Arial" w:cs="Arial"/>
                  <w:noProof/>
                </w:rPr>
                <w:t>6(1), pp. 1-12.</w:t>
              </w:r>
            </w:p>
            <w:p w14:paraId="5126600B" w14:textId="4CCD68DD" w:rsidR="0062336A" w:rsidRDefault="0062336A" w:rsidP="00807B14">
              <w:r w:rsidRPr="00730454">
                <w:rPr>
                  <w:rFonts w:ascii="Arial" w:hAnsi="Arial" w:cs="Arial"/>
                  <w:b/>
                  <w:bCs/>
                  <w:noProof/>
                </w:rPr>
                <w:fldChar w:fldCharType="end"/>
              </w:r>
            </w:p>
          </w:sdtContent>
        </w:sdt>
      </w:sdtContent>
    </w:sdt>
    <w:p w14:paraId="43AADBE0" w14:textId="453A7660" w:rsidR="009E41B8" w:rsidRPr="00C70487" w:rsidRDefault="0097323F" w:rsidP="002D69EA">
      <w:pPr>
        <w:pStyle w:val="Heading1"/>
        <w:rPr>
          <w:rFonts w:ascii="Arial" w:hAnsi="Arial" w:cs="Arial"/>
        </w:rPr>
      </w:pPr>
      <w:bookmarkStart w:id="24" w:name="_Toc185593468"/>
      <w:r w:rsidRPr="00C70487">
        <w:rPr>
          <w:rFonts w:ascii="Arial" w:hAnsi="Arial" w:cs="Arial"/>
        </w:rPr>
        <w:t>Bibliography</w:t>
      </w:r>
      <w:bookmarkEnd w:id="24"/>
    </w:p>
    <w:p w14:paraId="6C113B3E" w14:textId="77777777" w:rsidR="0097323F" w:rsidRPr="002D69EA" w:rsidRDefault="0097323F" w:rsidP="0055383D">
      <w:pPr>
        <w:rPr>
          <w:rFonts w:ascii="Arial" w:hAnsi="Arial" w:cs="Arial"/>
          <w:sz w:val="24"/>
          <w:szCs w:val="24"/>
        </w:rPr>
      </w:pPr>
    </w:p>
    <w:p w14:paraId="131024AA" w14:textId="77777777" w:rsidR="0023407B" w:rsidRDefault="0023407B" w:rsidP="0097323F">
      <w:pPr>
        <w:spacing w:line="278" w:lineRule="auto"/>
        <w:rPr>
          <w:rFonts w:ascii="Arial" w:hAnsi="Arial" w:cs="Arial"/>
        </w:rPr>
      </w:pPr>
      <w:r w:rsidRPr="0023407B">
        <w:rPr>
          <w:rFonts w:ascii="Arial" w:hAnsi="Arial" w:cs="Arial"/>
        </w:rPr>
        <w:t>Bell, F.G., 2004. Engineering geology and construction. CRC Press.</w:t>
      </w:r>
    </w:p>
    <w:p w14:paraId="5537AA37" w14:textId="77777777" w:rsidR="0097323F" w:rsidRDefault="0097323F" w:rsidP="0055383D">
      <w:pPr>
        <w:rPr>
          <w:rFonts w:ascii="Arial" w:hAnsi="Arial" w:cs="Arial"/>
          <w:sz w:val="24"/>
          <w:szCs w:val="24"/>
        </w:rPr>
      </w:pPr>
    </w:p>
    <w:p w14:paraId="23DE2BE7" w14:textId="77777777" w:rsidR="00B221C3" w:rsidRDefault="00B221C3" w:rsidP="0055383D">
      <w:pPr>
        <w:rPr>
          <w:rFonts w:ascii="Arial" w:hAnsi="Arial" w:cs="Arial"/>
          <w:sz w:val="24"/>
          <w:szCs w:val="24"/>
        </w:rPr>
      </w:pPr>
    </w:p>
    <w:p w14:paraId="479AAC2E" w14:textId="77777777" w:rsidR="00B221C3" w:rsidRDefault="00B221C3" w:rsidP="0055383D">
      <w:pPr>
        <w:rPr>
          <w:rFonts w:ascii="Arial" w:hAnsi="Arial" w:cs="Arial"/>
          <w:sz w:val="24"/>
          <w:szCs w:val="24"/>
        </w:rPr>
      </w:pPr>
    </w:p>
    <w:p w14:paraId="1C5C6B7E" w14:textId="77777777" w:rsidR="00B221C3" w:rsidRDefault="00B221C3" w:rsidP="0055383D">
      <w:pPr>
        <w:rPr>
          <w:rFonts w:ascii="Arial" w:hAnsi="Arial" w:cs="Arial"/>
          <w:sz w:val="24"/>
          <w:szCs w:val="24"/>
        </w:rPr>
      </w:pPr>
    </w:p>
    <w:p w14:paraId="7CEB8E02" w14:textId="77777777" w:rsidR="00B221C3" w:rsidRDefault="00B221C3" w:rsidP="0055383D">
      <w:pPr>
        <w:rPr>
          <w:rFonts w:ascii="Arial" w:hAnsi="Arial" w:cs="Arial"/>
          <w:sz w:val="24"/>
          <w:szCs w:val="24"/>
        </w:rPr>
      </w:pPr>
    </w:p>
    <w:p w14:paraId="58E4614F" w14:textId="77777777" w:rsidR="00B221C3" w:rsidRDefault="00B221C3" w:rsidP="0055383D">
      <w:pPr>
        <w:rPr>
          <w:rFonts w:ascii="Arial" w:hAnsi="Arial" w:cs="Arial"/>
          <w:sz w:val="24"/>
          <w:szCs w:val="24"/>
        </w:rPr>
      </w:pPr>
    </w:p>
    <w:p w14:paraId="6725EAC3" w14:textId="77777777" w:rsidR="00B221C3" w:rsidRDefault="00B221C3" w:rsidP="0055383D">
      <w:pPr>
        <w:rPr>
          <w:rFonts w:ascii="Arial" w:hAnsi="Arial" w:cs="Arial"/>
          <w:sz w:val="24"/>
          <w:szCs w:val="24"/>
        </w:rPr>
      </w:pPr>
    </w:p>
    <w:p w14:paraId="4CEC377B" w14:textId="77777777" w:rsidR="00B221C3" w:rsidRDefault="00B221C3" w:rsidP="0055383D">
      <w:pPr>
        <w:rPr>
          <w:rFonts w:ascii="Arial" w:hAnsi="Arial" w:cs="Arial"/>
          <w:sz w:val="24"/>
          <w:szCs w:val="24"/>
        </w:rPr>
      </w:pPr>
    </w:p>
    <w:p w14:paraId="6CFB4074" w14:textId="77777777" w:rsidR="00B221C3" w:rsidRDefault="00B221C3" w:rsidP="0055383D">
      <w:pPr>
        <w:rPr>
          <w:rFonts w:ascii="Arial" w:hAnsi="Arial" w:cs="Arial"/>
          <w:sz w:val="24"/>
          <w:szCs w:val="24"/>
        </w:rPr>
      </w:pPr>
    </w:p>
    <w:p w14:paraId="44B6B86D" w14:textId="77777777" w:rsidR="00B221C3" w:rsidRDefault="00B221C3" w:rsidP="0055383D">
      <w:pPr>
        <w:rPr>
          <w:rFonts w:ascii="Arial" w:hAnsi="Arial" w:cs="Arial"/>
          <w:sz w:val="24"/>
          <w:szCs w:val="24"/>
        </w:rPr>
      </w:pPr>
    </w:p>
    <w:p w14:paraId="6B1CE410" w14:textId="77777777" w:rsidR="00B221C3" w:rsidRDefault="00B221C3" w:rsidP="0055383D">
      <w:pPr>
        <w:rPr>
          <w:rFonts w:ascii="Arial" w:hAnsi="Arial" w:cs="Arial"/>
          <w:sz w:val="24"/>
          <w:szCs w:val="24"/>
        </w:rPr>
      </w:pPr>
    </w:p>
    <w:p w14:paraId="424E02E4" w14:textId="77777777" w:rsidR="00B221C3" w:rsidRDefault="00B221C3" w:rsidP="0055383D">
      <w:pPr>
        <w:rPr>
          <w:rFonts w:ascii="Arial" w:hAnsi="Arial" w:cs="Arial"/>
          <w:sz w:val="24"/>
          <w:szCs w:val="24"/>
        </w:rPr>
      </w:pPr>
    </w:p>
    <w:p w14:paraId="19F41EA6" w14:textId="77777777" w:rsidR="00B221C3" w:rsidRDefault="00B221C3" w:rsidP="0055383D">
      <w:pPr>
        <w:rPr>
          <w:rFonts w:ascii="Arial" w:hAnsi="Arial" w:cs="Arial"/>
          <w:sz w:val="24"/>
          <w:szCs w:val="24"/>
        </w:rPr>
      </w:pPr>
    </w:p>
    <w:p w14:paraId="0C5FF232" w14:textId="77777777" w:rsidR="00B221C3" w:rsidRDefault="00B221C3" w:rsidP="0055383D">
      <w:pPr>
        <w:rPr>
          <w:rFonts w:ascii="Arial" w:hAnsi="Arial" w:cs="Arial"/>
          <w:sz w:val="24"/>
          <w:szCs w:val="24"/>
        </w:rPr>
      </w:pPr>
    </w:p>
    <w:p w14:paraId="0E9D3346" w14:textId="77777777" w:rsidR="00B221C3" w:rsidRDefault="00B221C3" w:rsidP="0055383D">
      <w:pPr>
        <w:rPr>
          <w:rFonts w:ascii="Arial" w:hAnsi="Arial" w:cs="Arial"/>
          <w:sz w:val="24"/>
          <w:szCs w:val="24"/>
        </w:rPr>
      </w:pPr>
    </w:p>
    <w:p w14:paraId="7C3CC981" w14:textId="77777777" w:rsidR="00B221C3" w:rsidRDefault="00B221C3" w:rsidP="0055383D">
      <w:pPr>
        <w:rPr>
          <w:rFonts w:ascii="Arial" w:hAnsi="Arial" w:cs="Arial"/>
          <w:sz w:val="24"/>
          <w:szCs w:val="24"/>
        </w:rPr>
      </w:pPr>
    </w:p>
    <w:p w14:paraId="26D5A120" w14:textId="77777777" w:rsidR="00B221C3" w:rsidRDefault="00B221C3" w:rsidP="0055383D">
      <w:pPr>
        <w:rPr>
          <w:rFonts w:ascii="Arial" w:hAnsi="Arial" w:cs="Arial"/>
          <w:sz w:val="24"/>
          <w:szCs w:val="24"/>
        </w:rPr>
      </w:pPr>
    </w:p>
    <w:p w14:paraId="639B2108" w14:textId="77777777" w:rsidR="00B221C3" w:rsidRDefault="00B221C3" w:rsidP="0055383D">
      <w:pPr>
        <w:rPr>
          <w:rFonts w:ascii="Arial" w:hAnsi="Arial" w:cs="Arial"/>
          <w:sz w:val="24"/>
          <w:szCs w:val="24"/>
        </w:rPr>
      </w:pPr>
    </w:p>
    <w:p w14:paraId="60C56F97" w14:textId="77777777" w:rsidR="00B221C3" w:rsidRDefault="00B221C3" w:rsidP="0055383D">
      <w:pPr>
        <w:rPr>
          <w:rFonts w:ascii="Arial" w:hAnsi="Arial" w:cs="Arial"/>
          <w:sz w:val="24"/>
          <w:szCs w:val="24"/>
        </w:rPr>
      </w:pPr>
    </w:p>
    <w:p w14:paraId="08FDB14F" w14:textId="77777777" w:rsidR="00B221C3" w:rsidRPr="002D69EA" w:rsidRDefault="00B221C3" w:rsidP="0055383D">
      <w:pPr>
        <w:rPr>
          <w:rFonts w:ascii="Arial" w:hAnsi="Arial" w:cs="Arial"/>
          <w:sz w:val="24"/>
          <w:szCs w:val="24"/>
        </w:rPr>
      </w:pPr>
    </w:p>
    <w:p w14:paraId="630397A5" w14:textId="1BDD730E" w:rsidR="009E41B8" w:rsidRDefault="009E41B8" w:rsidP="0055383D">
      <w:pPr>
        <w:rPr>
          <w:rFonts w:ascii="Arial" w:hAnsi="Arial" w:cs="Arial"/>
          <w:sz w:val="24"/>
          <w:szCs w:val="24"/>
        </w:rPr>
      </w:pPr>
    </w:p>
    <w:p w14:paraId="243D3161" w14:textId="77777777" w:rsidR="007C3B17" w:rsidRDefault="007C3B17" w:rsidP="0055383D">
      <w:pPr>
        <w:rPr>
          <w:rFonts w:ascii="Arial" w:hAnsi="Arial" w:cs="Arial"/>
          <w:sz w:val="24"/>
          <w:szCs w:val="24"/>
        </w:rPr>
      </w:pPr>
    </w:p>
    <w:p w14:paraId="3243FF97" w14:textId="77777777" w:rsidR="007C3B17" w:rsidRDefault="007C3B17" w:rsidP="0055383D">
      <w:pPr>
        <w:rPr>
          <w:rFonts w:ascii="Arial" w:hAnsi="Arial" w:cs="Arial"/>
          <w:sz w:val="24"/>
          <w:szCs w:val="24"/>
        </w:rPr>
      </w:pPr>
    </w:p>
    <w:p w14:paraId="239F8BF0" w14:textId="77777777" w:rsidR="007C3B17" w:rsidRPr="006D1AD1" w:rsidRDefault="007C3B17" w:rsidP="0055383D">
      <w:pPr>
        <w:rPr>
          <w:rFonts w:ascii="Arial" w:hAnsi="Arial" w:cs="Arial"/>
          <w:sz w:val="36"/>
          <w:szCs w:val="36"/>
        </w:rPr>
      </w:pPr>
    </w:p>
    <w:p w14:paraId="3580EE64" w14:textId="48DA4AB2" w:rsidR="00636E35" w:rsidRPr="006D1AD1" w:rsidRDefault="006D1AD1" w:rsidP="006D1AD1">
      <w:pPr>
        <w:jc w:val="center"/>
        <w:rPr>
          <w:rFonts w:ascii="Arial" w:hAnsi="Arial" w:cs="Arial"/>
          <w:sz w:val="36"/>
          <w:szCs w:val="36"/>
        </w:rPr>
        <w:sectPr w:rsidR="00636E35" w:rsidRPr="006D1AD1" w:rsidSect="000E59D7">
          <w:footerReference w:type="default" r:id="rId12"/>
          <w:footerReference w:type="first" r:id="rId13"/>
          <w:pgSz w:w="11906" w:h="16838"/>
          <w:pgMar w:top="1440" w:right="1440" w:bottom="1440" w:left="1440" w:header="708" w:footer="708" w:gutter="0"/>
          <w:pgNumType w:start="0"/>
          <w:cols w:space="708"/>
          <w:titlePg/>
          <w:docGrid w:linePitch="360"/>
        </w:sectPr>
      </w:pPr>
      <w:r w:rsidRPr="006D1AD1">
        <w:rPr>
          <w:rFonts w:ascii="Arial" w:hAnsi="Arial" w:cs="Arial"/>
          <w:sz w:val="36"/>
          <w:szCs w:val="36"/>
        </w:rPr>
        <w:t>Blank dividing page</w:t>
      </w:r>
    </w:p>
    <w:p w14:paraId="199398F6" w14:textId="6C73D2E0" w:rsidR="009E41B8" w:rsidRDefault="00B221C3" w:rsidP="00B221C3">
      <w:pPr>
        <w:pStyle w:val="Heading1"/>
        <w:rPr>
          <w:rFonts w:ascii="Arial" w:hAnsi="Arial" w:cs="Arial"/>
        </w:rPr>
      </w:pPr>
      <w:bookmarkStart w:id="25" w:name="_Toc185593469"/>
      <w:r w:rsidRPr="001E27EB">
        <w:rPr>
          <w:rFonts w:ascii="Arial" w:hAnsi="Arial" w:cs="Arial"/>
        </w:rPr>
        <w:lastRenderedPageBreak/>
        <w:t>Appendix</w:t>
      </w:r>
      <w:r w:rsidR="0078124B">
        <w:rPr>
          <w:rFonts w:ascii="Arial" w:hAnsi="Arial" w:cs="Arial"/>
        </w:rPr>
        <w:t>.</w:t>
      </w:r>
      <w:bookmarkEnd w:id="25"/>
    </w:p>
    <w:p w14:paraId="6D315729" w14:textId="77777777" w:rsidR="00B46D4D" w:rsidRPr="00B46D4D" w:rsidRDefault="00B46D4D" w:rsidP="00B46D4D"/>
    <w:p w14:paraId="4FD98AE1" w14:textId="290F9438" w:rsidR="0044743F" w:rsidRDefault="00B46D4D" w:rsidP="00B46D4D">
      <w:pPr>
        <w:pStyle w:val="Heading2"/>
      </w:pPr>
      <w:bookmarkStart w:id="26" w:name="_Toc185593470"/>
      <w:r>
        <w:t xml:space="preserve">Appendix 1 – Tylorstown </w:t>
      </w:r>
      <w:r w:rsidR="00B07550">
        <w:t>c</w:t>
      </w:r>
      <w:r>
        <w:t xml:space="preserve">oal tip </w:t>
      </w:r>
      <w:r w:rsidR="00B07550">
        <w:t>r</w:t>
      </w:r>
      <w:r>
        <w:t>isk assessment</w:t>
      </w:r>
      <w:bookmarkEnd w:id="26"/>
      <w:r>
        <w:t xml:space="preserve"> </w:t>
      </w:r>
    </w:p>
    <w:p w14:paraId="371F4546" w14:textId="77777777" w:rsidR="00B46D4D" w:rsidRPr="00B46D4D" w:rsidRDefault="00B46D4D" w:rsidP="00B46D4D"/>
    <w:p w14:paraId="79507CF1" w14:textId="06A413A1" w:rsidR="007C3B17" w:rsidRPr="001E27EB" w:rsidRDefault="007C3B17" w:rsidP="007C3B17">
      <w:pPr>
        <w:jc w:val="both"/>
        <w:rPr>
          <w:rFonts w:ascii="Arial" w:hAnsi="Arial" w:cs="Arial"/>
        </w:rPr>
      </w:pPr>
      <w:r w:rsidRPr="001E27EB">
        <w:rPr>
          <w:rFonts w:ascii="Arial" w:hAnsi="Arial" w:cs="Arial"/>
        </w:rPr>
        <w:t>To carry out the assessment there are 5 key parameters to be considered; 1. Change in risk to the Coal tip and therefore landslide, 2. Environmental degradation.  3. Structural degradation, 4. Health and safety risks</w:t>
      </w:r>
      <w:r w:rsidR="008213F0">
        <w:rPr>
          <w:rFonts w:ascii="Arial" w:hAnsi="Arial" w:cs="Arial"/>
        </w:rPr>
        <w:t>,</w:t>
      </w:r>
      <w:r w:rsidRPr="001E27EB">
        <w:rPr>
          <w:rFonts w:ascii="Arial" w:hAnsi="Arial" w:cs="Arial"/>
        </w:rPr>
        <w:t xml:space="preserve"> 5. Economic impacts. If all risks come out as low (green) then it may require less supervision. Medium risk (yellow) </w:t>
      </w:r>
      <w:r w:rsidR="008213F0" w:rsidRPr="001E27EB">
        <w:rPr>
          <w:rFonts w:ascii="Arial" w:hAnsi="Arial" w:cs="Arial"/>
        </w:rPr>
        <w:t>requires</w:t>
      </w:r>
      <w:r w:rsidRPr="001E27EB">
        <w:rPr>
          <w:rFonts w:ascii="Arial" w:hAnsi="Arial" w:cs="Arial"/>
        </w:rPr>
        <w:t xml:space="preserve"> additional supervision. High risk (red) will likely require significant supervision and immediate action to resolve.</w:t>
      </w:r>
    </w:p>
    <w:p w14:paraId="1FD616F3" w14:textId="77777777" w:rsidR="007C3B17" w:rsidRDefault="007C3B17" w:rsidP="007C3B17">
      <w:pPr>
        <w:rPr>
          <w:highlight w:val="yellow"/>
        </w:rPr>
      </w:pPr>
    </w:p>
    <w:tbl>
      <w:tblPr>
        <w:tblStyle w:val="TableGrid"/>
        <w:tblW w:w="14175" w:type="dxa"/>
        <w:tblLayout w:type="fixed"/>
        <w:tblLook w:val="04A0" w:firstRow="1" w:lastRow="0" w:firstColumn="1" w:lastColumn="0" w:noHBand="0" w:noVBand="1"/>
      </w:tblPr>
      <w:tblGrid>
        <w:gridCol w:w="1943"/>
        <w:gridCol w:w="2445"/>
        <w:gridCol w:w="2445"/>
        <w:gridCol w:w="2450"/>
        <w:gridCol w:w="2445"/>
        <w:gridCol w:w="2447"/>
      </w:tblGrid>
      <w:tr w:rsidR="007C3B17" w:rsidRPr="00EA00CE" w14:paraId="4DF21351" w14:textId="77777777" w:rsidTr="004F7431">
        <w:trPr>
          <w:trHeight w:val="415"/>
        </w:trPr>
        <w:tc>
          <w:tcPr>
            <w:tcW w:w="1943" w:type="dxa"/>
            <w:vAlign w:val="center"/>
          </w:tcPr>
          <w:p w14:paraId="733B233E" w14:textId="77777777" w:rsidR="007C3B17" w:rsidRPr="00017A08" w:rsidRDefault="007C3B17" w:rsidP="004F7431">
            <w:pPr>
              <w:jc w:val="center"/>
              <w:rPr>
                <w:b/>
                <w:sz w:val="16"/>
              </w:rPr>
            </w:pPr>
            <w:r>
              <w:rPr>
                <w:b/>
                <w:sz w:val="16"/>
              </w:rPr>
              <w:t>Parameters</w:t>
            </w:r>
          </w:p>
        </w:tc>
        <w:tc>
          <w:tcPr>
            <w:tcW w:w="2445" w:type="dxa"/>
            <w:shd w:val="clear" w:color="auto" w:fill="auto"/>
          </w:tcPr>
          <w:p w14:paraId="3EC3FFDA" w14:textId="77777777" w:rsidR="007C3B17" w:rsidRPr="00347244" w:rsidRDefault="007C3B17" w:rsidP="004F7431">
            <w:pPr>
              <w:jc w:val="center"/>
              <w:rPr>
                <w:rFonts w:ascii="Arial" w:hAnsi="Arial" w:cs="Arial"/>
                <w:b/>
                <w:bCs/>
                <w:sz w:val="24"/>
                <w:szCs w:val="40"/>
              </w:rPr>
            </w:pPr>
            <w:r w:rsidRPr="00347244">
              <w:rPr>
                <w:rFonts w:ascii="Arial" w:hAnsi="Arial" w:cs="Arial"/>
                <w:b/>
                <w:bCs/>
                <w:sz w:val="24"/>
                <w:szCs w:val="40"/>
              </w:rPr>
              <w:t>1.</w:t>
            </w:r>
          </w:p>
        </w:tc>
        <w:tc>
          <w:tcPr>
            <w:tcW w:w="2445" w:type="dxa"/>
            <w:shd w:val="clear" w:color="auto" w:fill="auto"/>
          </w:tcPr>
          <w:p w14:paraId="003B31A1" w14:textId="77777777" w:rsidR="007C3B17" w:rsidRPr="00347244" w:rsidRDefault="007C3B17" w:rsidP="004F7431">
            <w:pPr>
              <w:jc w:val="center"/>
              <w:rPr>
                <w:rFonts w:ascii="Arial" w:hAnsi="Arial" w:cs="Arial"/>
                <w:b/>
                <w:bCs/>
                <w:sz w:val="24"/>
                <w:szCs w:val="40"/>
              </w:rPr>
            </w:pPr>
            <w:r w:rsidRPr="00347244">
              <w:rPr>
                <w:rFonts w:ascii="Arial" w:hAnsi="Arial" w:cs="Arial"/>
                <w:b/>
                <w:bCs/>
                <w:sz w:val="24"/>
                <w:szCs w:val="40"/>
              </w:rPr>
              <w:t>2.</w:t>
            </w:r>
          </w:p>
        </w:tc>
        <w:tc>
          <w:tcPr>
            <w:tcW w:w="2450" w:type="dxa"/>
            <w:shd w:val="clear" w:color="auto" w:fill="auto"/>
          </w:tcPr>
          <w:p w14:paraId="79EBA262" w14:textId="77777777" w:rsidR="007C3B17" w:rsidRPr="00347244" w:rsidRDefault="007C3B17" w:rsidP="004F7431">
            <w:pPr>
              <w:jc w:val="center"/>
              <w:rPr>
                <w:rFonts w:ascii="Arial" w:hAnsi="Arial" w:cs="Arial"/>
                <w:b/>
                <w:bCs/>
                <w:sz w:val="24"/>
                <w:szCs w:val="40"/>
              </w:rPr>
            </w:pPr>
            <w:r w:rsidRPr="00347244">
              <w:rPr>
                <w:rFonts w:ascii="Arial" w:hAnsi="Arial" w:cs="Arial"/>
                <w:b/>
                <w:bCs/>
                <w:sz w:val="24"/>
                <w:szCs w:val="40"/>
              </w:rPr>
              <w:t>3.</w:t>
            </w:r>
          </w:p>
        </w:tc>
        <w:tc>
          <w:tcPr>
            <w:tcW w:w="2445" w:type="dxa"/>
            <w:shd w:val="clear" w:color="auto" w:fill="auto"/>
          </w:tcPr>
          <w:p w14:paraId="5FC192F2" w14:textId="77777777" w:rsidR="007C3B17" w:rsidRPr="00347244" w:rsidRDefault="007C3B17" w:rsidP="004F7431">
            <w:pPr>
              <w:jc w:val="center"/>
              <w:rPr>
                <w:rFonts w:ascii="Arial" w:hAnsi="Arial" w:cs="Arial"/>
                <w:b/>
                <w:bCs/>
                <w:sz w:val="24"/>
                <w:szCs w:val="40"/>
              </w:rPr>
            </w:pPr>
            <w:r w:rsidRPr="00347244">
              <w:rPr>
                <w:rFonts w:ascii="Arial" w:hAnsi="Arial" w:cs="Arial"/>
                <w:b/>
                <w:bCs/>
                <w:sz w:val="24"/>
                <w:szCs w:val="40"/>
              </w:rPr>
              <w:t>4.</w:t>
            </w:r>
          </w:p>
        </w:tc>
        <w:tc>
          <w:tcPr>
            <w:tcW w:w="2447" w:type="dxa"/>
            <w:shd w:val="clear" w:color="auto" w:fill="auto"/>
          </w:tcPr>
          <w:p w14:paraId="202F3432" w14:textId="77777777" w:rsidR="007C3B17" w:rsidRPr="00347244" w:rsidRDefault="007C3B17" w:rsidP="004F7431">
            <w:pPr>
              <w:jc w:val="center"/>
              <w:rPr>
                <w:rFonts w:ascii="Arial" w:hAnsi="Arial" w:cs="Arial"/>
                <w:b/>
                <w:bCs/>
                <w:sz w:val="24"/>
                <w:szCs w:val="40"/>
              </w:rPr>
            </w:pPr>
            <w:r w:rsidRPr="00347244">
              <w:rPr>
                <w:rFonts w:ascii="Arial" w:hAnsi="Arial" w:cs="Arial"/>
                <w:b/>
                <w:bCs/>
                <w:sz w:val="24"/>
                <w:szCs w:val="40"/>
              </w:rPr>
              <w:t>5</w:t>
            </w:r>
          </w:p>
        </w:tc>
      </w:tr>
      <w:tr w:rsidR="007C3B17" w:rsidRPr="00EA00CE" w14:paraId="4F9A8E8E" w14:textId="77777777" w:rsidTr="004F7431">
        <w:trPr>
          <w:trHeight w:val="415"/>
        </w:trPr>
        <w:tc>
          <w:tcPr>
            <w:tcW w:w="1943" w:type="dxa"/>
            <w:vMerge w:val="restart"/>
            <w:textDirection w:val="btLr"/>
            <w:vAlign w:val="center"/>
          </w:tcPr>
          <w:p w14:paraId="5ADBEA42" w14:textId="77777777" w:rsidR="007C3B17" w:rsidRDefault="007C3B17" w:rsidP="004F7431">
            <w:pPr>
              <w:ind w:left="113" w:right="113"/>
              <w:jc w:val="center"/>
              <w:rPr>
                <w:b/>
                <w:sz w:val="16"/>
              </w:rPr>
            </w:pPr>
            <w:r w:rsidRPr="00017A08">
              <w:rPr>
                <w:b/>
                <w:sz w:val="16"/>
              </w:rPr>
              <w:t>Likelihood</w:t>
            </w:r>
          </w:p>
          <w:p w14:paraId="41B6CC07" w14:textId="77777777" w:rsidR="007C3B17" w:rsidRDefault="007C3B17" w:rsidP="004F7431">
            <w:pPr>
              <w:ind w:left="113" w:right="113"/>
              <w:jc w:val="center"/>
              <w:rPr>
                <w:b/>
                <w:sz w:val="16"/>
              </w:rPr>
            </w:pPr>
          </w:p>
          <w:p w14:paraId="1CBE1185" w14:textId="77777777" w:rsidR="007C3B17" w:rsidRPr="00017A08" w:rsidRDefault="007C3B17" w:rsidP="004F7431">
            <w:pPr>
              <w:ind w:left="113" w:right="113"/>
              <w:jc w:val="center"/>
              <w:rPr>
                <w:b/>
                <w:sz w:val="16"/>
              </w:rPr>
            </w:pPr>
          </w:p>
        </w:tc>
        <w:tc>
          <w:tcPr>
            <w:tcW w:w="2445" w:type="dxa"/>
            <w:shd w:val="clear" w:color="auto" w:fill="FFFF00"/>
          </w:tcPr>
          <w:p w14:paraId="42B2E126" w14:textId="77777777" w:rsidR="007C3B17" w:rsidRPr="00EA00CE" w:rsidRDefault="007C3B17" w:rsidP="004F7431">
            <w:pPr>
              <w:jc w:val="center"/>
              <w:rPr>
                <w:rFonts w:ascii="Arial" w:hAnsi="Arial" w:cs="Arial"/>
                <w:sz w:val="14"/>
              </w:rPr>
            </w:pPr>
            <w:r w:rsidRPr="00EA00CE">
              <w:rPr>
                <w:rFonts w:ascii="Arial" w:hAnsi="Arial" w:cs="Arial"/>
                <w:sz w:val="14"/>
              </w:rPr>
              <w:t>5</w:t>
            </w:r>
          </w:p>
        </w:tc>
        <w:tc>
          <w:tcPr>
            <w:tcW w:w="2445" w:type="dxa"/>
            <w:shd w:val="clear" w:color="auto" w:fill="FFFF00"/>
          </w:tcPr>
          <w:p w14:paraId="637453BB" w14:textId="77777777" w:rsidR="007C3B17" w:rsidRPr="00EA00CE" w:rsidRDefault="007C3B17" w:rsidP="004F7431">
            <w:pPr>
              <w:jc w:val="center"/>
              <w:rPr>
                <w:rFonts w:ascii="Arial" w:hAnsi="Arial" w:cs="Arial"/>
                <w:sz w:val="14"/>
              </w:rPr>
            </w:pPr>
            <w:r w:rsidRPr="00EA00CE">
              <w:rPr>
                <w:rFonts w:ascii="Arial" w:hAnsi="Arial" w:cs="Arial"/>
                <w:sz w:val="14"/>
              </w:rPr>
              <w:t>10</w:t>
            </w:r>
          </w:p>
        </w:tc>
        <w:tc>
          <w:tcPr>
            <w:tcW w:w="2450" w:type="dxa"/>
            <w:shd w:val="clear" w:color="auto" w:fill="FF0000"/>
          </w:tcPr>
          <w:p w14:paraId="00BD207A" w14:textId="77777777" w:rsidR="007C3B17" w:rsidRPr="00EA00CE" w:rsidRDefault="007C3B17" w:rsidP="004F7431">
            <w:pPr>
              <w:jc w:val="center"/>
              <w:rPr>
                <w:rFonts w:ascii="Arial" w:hAnsi="Arial" w:cs="Arial"/>
                <w:sz w:val="14"/>
              </w:rPr>
            </w:pPr>
            <w:r w:rsidRPr="00EA00CE">
              <w:rPr>
                <w:rFonts w:ascii="Arial" w:hAnsi="Arial" w:cs="Arial"/>
                <w:sz w:val="14"/>
              </w:rPr>
              <w:t>15</w:t>
            </w:r>
          </w:p>
        </w:tc>
        <w:tc>
          <w:tcPr>
            <w:tcW w:w="2445" w:type="dxa"/>
            <w:shd w:val="clear" w:color="auto" w:fill="FF0000"/>
          </w:tcPr>
          <w:p w14:paraId="72939F3D" w14:textId="77777777" w:rsidR="007C3B17" w:rsidRPr="00EA00CE" w:rsidRDefault="007C3B17" w:rsidP="004F7431">
            <w:pPr>
              <w:jc w:val="center"/>
              <w:rPr>
                <w:rFonts w:ascii="Arial" w:hAnsi="Arial" w:cs="Arial"/>
                <w:sz w:val="14"/>
              </w:rPr>
            </w:pPr>
            <w:r w:rsidRPr="00EA00CE">
              <w:rPr>
                <w:rFonts w:ascii="Arial" w:hAnsi="Arial" w:cs="Arial"/>
                <w:sz w:val="14"/>
              </w:rPr>
              <w:t>20</w:t>
            </w:r>
          </w:p>
        </w:tc>
        <w:tc>
          <w:tcPr>
            <w:tcW w:w="2447" w:type="dxa"/>
            <w:shd w:val="clear" w:color="auto" w:fill="FF0000"/>
          </w:tcPr>
          <w:p w14:paraId="2450ECD6" w14:textId="77777777" w:rsidR="007C3B17" w:rsidRPr="00EA00CE" w:rsidRDefault="007C3B17" w:rsidP="004F7431">
            <w:pPr>
              <w:jc w:val="center"/>
              <w:rPr>
                <w:rFonts w:ascii="Arial" w:hAnsi="Arial" w:cs="Arial"/>
                <w:sz w:val="14"/>
              </w:rPr>
            </w:pPr>
            <w:r w:rsidRPr="00EA00CE">
              <w:rPr>
                <w:rFonts w:ascii="Arial" w:hAnsi="Arial" w:cs="Arial"/>
                <w:sz w:val="14"/>
              </w:rPr>
              <w:t>25</w:t>
            </w:r>
          </w:p>
        </w:tc>
      </w:tr>
      <w:tr w:rsidR="007C3B17" w:rsidRPr="00EA00CE" w14:paraId="5B0422AE" w14:textId="77777777" w:rsidTr="004F7431">
        <w:trPr>
          <w:trHeight w:val="442"/>
        </w:trPr>
        <w:tc>
          <w:tcPr>
            <w:tcW w:w="1943" w:type="dxa"/>
            <w:vMerge/>
          </w:tcPr>
          <w:p w14:paraId="775BBBFE" w14:textId="77777777" w:rsidR="007C3B17" w:rsidRPr="00017A08" w:rsidRDefault="007C3B17" w:rsidP="004F7431">
            <w:pPr>
              <w:rPr>
                <w:sz w:val="16"/>
              </w:rPr>
            </w:pPr>
          </w:p>
        </w:tc>
        <w:tc>
          <w:tcPr>
            <w:tcW w:w="2445" w:type="dxa"/>
            <w:shd w:val="clear" w:color="auto" w:fill="92D050"/>
          </w:tcPr>
          <w:p w14:paraId="1547FA62" w14:textId="77777777" w:rsidR="007C3B17" w:rsidRPr="00EA00CE" w:rsidRDefault="007C3B17" w:rsidP="004F7431">
            <w:pPr>
              <w:jc w:val="center"/>
              <w:rPr>
                <w:rFonts w:ascii="Arial" w:hAnsi="Arial" w:cs="Arial"/>
                <w:sz w:val="14"/>
              </w:rPr>
            </w:pPr>
            <w:r w:rsidRPr="00EA00CE">
              <w:rPr>
                <w:rFonts w:ascii="Arial" w:hAnsi="Arial" w:cs="Arial"/>
                <w:sz w:val="14"/>
              </w:rPr>
              <w:t>4</w:t>
            </w:r>
          </w:p>
        </w:tc>
        <w:tc>
          <w:tcPr>
            <w:tcW w:w="2445" w:type="dxa"/>
            <w:shd w:val="clear" w:color="auto" w:fill="FFFF00"/>
          </w:tcPr>
          <w:p w14:paraId="055D45DD" w14:textId="77777777" w:rsidR="007C3B17" w:rsidRPr="00EA00CE" w:rsidRDefault="007C3B17" w:rsidP="004F7431">
            <w:pPr>
              <w:jc w:val="center"/>
              <w:rPr>
                <w:rFonts w:ascii="Arial" w:hAnsi="Arial" w:cs="Arial"/>
                <w:sz w:val="14"/>
              </w:rPr>
            </w:pPr>
            <w:r w:rsidRPr="00EA00CE">
              <w:rPr>
                <w:rFonts w:ascii="Arial" w:hAnsi="Arial" w:cs="Arial"/>
                <w:sz w:val="14"/>
              </w:rPr>
              <w:t>8</w:t>
            </w:r>
          </w:p>
        </w:tc>
        <w:tc>
          <w:tcPr>
            <w:tcW w:w="2450" w:type="dxa"/>
            <w:shd w:val="clear" w:color="auto" w:fill="FFFF00"/>
          </w:tcPr>
          <w:p w14:paraId="664DF4F7" w14:textId="77777777" w:rsidR="007C3B17" w:rsidRPr="00EA00CE" w:rsidRDefault="007C3B17" w:rsidP="004F7431">
            <w:pPr>
              <w:jc w:val="center"/>
              <w:rPr>
                <w:rFonts w:ascii="Arial" w:hAnsi="Arial" w:cs="Arial"/>
                <w:sz w:val="14"/>
              </w:rPr>
            </w:pPr>
            <w:r w:rsidRPr="00EA00CE">
              <w:rPr>
                <w:rFonts w:ascii="Arial" w:hAnsi="Arial" w:cs="Arial"/>
                <w:sz w:val="14"/>
              </w:rPr>
              <w:t>12</w:t>
            </w:r>
          </w:p>
        </w:tc>
        <w:tc>
          <w:tcPr>
            <w:tcW w:w="2445" w:type="dxa"/>
            <w:shd w:val="clear" w:color="auto" w:fill="FF0000"/>
          </w:tcPr>
          <w:p w14:paraId="57BBA516" w14:textId="77777777" w:rsidR="007C3B17" w:rsidRPr="00EA00CE" w:rsidRDefault="007C3B17" w:rsidP="004F7431">
            <w:pPr>
              <w:jc w:val="center"/>
              <w:rPr>
                <w:rFonts w:ascii="Arial" w:hAnsi="Arial" w:cs="Arial"/>
                <w:sz w:val="14"/>
              </w:rPr>
            </w:pPr>
            <w:r w:rsidRPr="00EA00CE">
              <w:rPr>
                <w:rFonts w:ascii="Arial" w:hAnsi="Arial" w:cs="Arial"/>
                <w:sz w:val="14"/>
              </w:rPr>
              <w:t>16</w:t>
            </w:r>
          </w:p>
        </w:tc>
        <w:tc>
          <w:tcPr>
            <w:tcW w:w="2447" w:type="dxa"/>
            <w:shd w:val="clear" w:color="auto" w:fill="FF0000"/>
          </w:tcPr>
          <w:p w14:paraId="54B91269" w14:textId="77777777" w:rsidR="007C3B17" w:rsidRPr="00C27FD5" w:rsidRDefault="007C3B17" w:rsidP="004F7431">
            <w:pPr>
              <w:jc w:val="center"/>
              <w:rPr>
                <w:rFonts w:ascii="Arial" w:hAnsi="Arial" w:cs="Arial"/>
                <w:sz w:val="14"/>
              </w:rPr>
            </w:pPr>
            <w:r w:rsidRPr="00C27FD5">
              <w:rPr>
                <w:rFonts w:ascii="Arial" w:hAnsi="Arial" w:cs="Arial"/>
                <w:sz w:val="16"/>
                <w:szCs w:val="24"/>
              </w:rPr>
              <w:t>20</w:t>
            </w:r>
          </w:p>
        </w:tc>
      </w:tr>
      <w:tr w:rsidR="007C3B17" w:rsidRPr="00EA00CE" w14:paraId="6DA04C33" w14:textId="77777777" w:rsidTr="004F7431">
        <w:trPr>
          <w:trHeight w:val="442"/>
        </w:trPr>
        <w:tc>
          <w:tcPr>
            <w:tcW w:w="1943" w:type="dxa"/>
            <w:vMerge/>
          </w:tcPr>
          <w:p w14:paraId="48B35390" w14:textId="77777777" w:rsidR="007C3B17" w:rsidRPr="00017A08" w:rsidRDefault="007C3B17" w:rsidP="004F7431">
            <w:pPr>
              <w:rPr>
                <w:sz w:val="16"/>
              </w:rPr>
            </w:pPr>
          </w:p>
        </w:tc>
        <w:tc>
          <w:tcPr>
            <w:tcW w:w="2445" w:type="dxa"/>
            <w:shd w:val="clear" w:color="auto" w:fill="92D050"/>
          </w:tcPr>
          <w:p w14:paraId="229999CD" w14:textId="77777777" w:rsidR="007C3B17" w:rsidRPr="00EA00CE" w:rsidRDefault="007C3B17" w:rsidP="004F7431">
            <w:pPr>
              <w:jc w:val="center"/>
              <w:rPr>
                <w:rFonts w:ascii="Arial" w:hAnsi="Arial" w:cs="Arial"/>
                <w:sz w:val="14"/>
              </w:rPr>
            </w:pPr>
            <w:r w:rsidRPr="00EA00CE">
              <w:rPr>
                <w:rFonts w:ascii="Arial" w:hAnsi="Arial" w:cs="Arial"/>
                <w:sz w:val="14"/>
              </w:rPr>
              <w:t>3</w:t>
            </w:r>
          </w:p>
        </w:tc>
        <w:tc>
          <w:tcPr>
            <w:tcW w:w="2445" w:type="dxa"/>
            <w:shd w:val="clear" w:color="auto" w:fill="92D050"/>
          </w:tcPr>
          <w:p w14:paraId="79AE02D2" w14:textId="77777777" w:rsidR="007C3B17" w:rsidRPr="00EA00CE" w:rsidRDefault="007C3B17" w:rsidP="004F7431">
            <w:pPr>
              <w:jc w:val="center"/>
              <w:rPr>
                <w:rFonts w:ascii="Arial" w:hAnsi="Arial" w:cs="Arial"/>
                <w:sz w:val="14"/>
              </w:rPr>
            </w:pPr>
            <w:r w:rsidRPr="00EA00CE">
              <w:rPr>
                <w:rFonts w:ascii="Arial" w:hAnsi="Arial" w:cs="Arial"/>
                <w:sz w:val="14"/>
              </w:rPr>
              <w:t>6</w:t>
            </w:r>
          </w:p>
        </w:tc>
        <w:tc>
          <w:tcPr>
            <w:tcW w:w="2450" w:type="dxa"/>
            <w:shd w:val="clear" w:color="auto" w:fill="FFFF00"/>
          </w:tcPr>
          <w:p w14:paraId="23AF18B8" w14:textId="77777777" w:rsidR="007C3B17" w:rsidRPr="00EA00CE" w:rsidRDefault="007C3B17" w:rsidP="004F7431">
            <w:pPr>
              <w:jc w:val="center"/>
              <w:rPr>
                <w:rFonts w:ascii="Arial" w:hAnsi="Arial" w:cs="Arial"/>
                <w:sz w:val="14"/>
              </w:rPr>
            </w:pPr>
            <w:r w:rsidRPr="00EA00CE">
              <w:rPr>
                <w:rFonts w:ascii="Arial" w:hAnsi="Arial" w:cs="Arial"/>
                <w:sz w:val="14"/>
              </w:rPr>
              <w:t>9</w:t>
            </w:r>
          </w:p>
        </w:tc>
        <w:tc>
          <w:tcPr>
            <w:tcW w:w="2445" w:type="dxa"/>
            <w:shd w:val="clear" w:color="auto" w:fill="FFFF00"/>
          </w:tcPr>
          <w:p w14:paraId="0F540A03" w14:textId="77777777" w:rsidR="007C3B17" w:rsidRPr="00EA00CE" w:rsidRDefault="007C3B17" w:rsidP="004F7431">
            <w:pPr>
              <w:jc w:val="center"/>
              <w:rPr>
                <w:rFonts w:ascii="Arial" w:hAnsi="Arial" w:cs="Arial"/>
                <w:sz w:val="14"/>
              </w:rPr>
            </w:pPr>
            <w:r w:rsidRPr="00EA00CE">
              <w:rPr>
                <w:rFonts w:ascii="Arial" w:hAnsi="Arial" w:cs="Arial"/>
                <w:sz w:val="14"/>
              </w:rPr>
              <w:t>12</w:t>
            </w:r>
          </w:p>
        </w:tc>
        <w:tc>
          <w:tcPr>
            <w:tcW w:w="2447" w:type="dxa"/>
            <w:shd w:val="clear" w:color="auto" w:fill="FF0000"/>
          </w:tcPr>
          <w:p w14:paraId="2610CD4A" w14:textId="77777777" w:rsidR="007C3B17" w:rsidRPr="00EA00CE" w:rsidRDefault="007C3B17" w:rsidP="004F7431">
            <w:pPr>
              <w:jc w:val="center"/>
              <w:rPr>
                <w:rFonts w:ascii="Arial" w:hAnsi="Arial" w:cs="Arial"/>
                <w:sz w:val="14"/>
              </w:rPr>
            </w:pPr>
            <w:r w:rsidRPr="00EA00CE">
              <w:rPr>
                <w:rFonts w:ascii="Arial" w:hAnsi="Arial" w:cs="Arial"/>
                <w:sz w:val="14"/>
              </w:rPr>
              <w:t>15</w:t>
            </w:r>
          </w:p>
        </w:tc>
      </w:tr>
      <w:tr w:rsidR="007C3B17" w:rsidRPr="00EA00CE" w14:paraId="5018CCE1" w14:textId="77777777" w:rsidTr="004F7431">
        <w:trPr>
          <w:trHeight w:val="442"/>
        </w:trPr>
        <w:tc>
          <w:tcPr>
            <w:tcW w:w="1943" w:type="dxa"/>
            <w:vMerge/>
          </w:tcPr>
          <w:p w14:paraId="399822D5" w14:textId="77777777" w:rsidR="007C3B17" w:rsidRPr="00017A08" w:rsidRDefault="007C3B17" w:rsidP="004F7431">
            <w:pPr>
              <w:rPr>
                <w:sz w:val="16"/>
              </w:rPr>
            </w:pPr>
          </w:p>
        </w:tc>
        <w:tc>
          <w:tcPr>
            <w:tcW w:w="2445" w:type="dxa"/>
            <w:shd w:val="clear" w:color="auto" w:fill="92D050"/>
          </w:tcPr>
          <w:p w14:paraId="1C7D2B35" w14:textId="77777777" w:rsidR="007C3B17" w:rsidRPr="00EA00CE" w:rsidRDefault="007C3B17" w:rsidP="004F7431">
            <w:pPr>
              <w:jc w:val="center"/>
              <w:rPr>
                <w:rFonts w:ascii="Arial" w:hAnsi="Arial" w:cs="Arial"/>
                <w:sz w:val="14"/>
              </w:rPr>
            </w:pPr>
            <w:r w:rsidRPr="00EA00CE">
              <w:rPr>
                <w:rFonts w:ascii="Arial" w:hAnsi="Arial" w:cs="Arial"/>
                <w:sz w:val="14"/>
              </w:rPr>
              <w:t>2</w:t>
            </w:r>
          </w:p>
        </w:tc>
        <w:tc>
          <w:tcPr>
            <w:tcW w:w="2445" w:type="dxa"/>
            <w:shd w:val="clear" w:color="auto" w:fill="92D050"/>
          </w:tcPr>
          <w:p w14:paraId="08EF6454" w14:textId="77777777" w:rsidR="007C3B17" w:rsidRPr="00EA00CE" w:rsidRDefault="007C3B17" w:rsidP="004F7431">
            <w:pPr>
              <w:jc w:val="center"/>
              <w:rPr>
                <w:rFonts w:ascii="Arial" w:hAnsi="Arial" w:cs="Arial"/>
                <w:sz w:val="14"/>
              </w:rPr>
            </w:pPr>
            <w:r w:rsidRPr="00EA00CE">
              <w:rPr>
                <w:rFonts w:ascii="Arial" w:hAnsi="Arial" w:cs="Arial"/>
                <w:sz w:val="14"/>
              </w:rPr>
              <w:t>4</w:t>
            </w:r>
          </w:p>
        </w:tc>
        <w:tc>
          <w:tcPr>
            <w:tcW w:w="2450" w:type="dxa"/>
            <w:shd w:val="clear" w:color="auto" w:fill="92D050"/>
          </w:tcPr>
          <w:p w14:paraId="62E89659" w14:textId="77777777" w:rsidR="007C3B17" w:rsidRPr="00EA00CE" w:rsidRDefault="007C3B17" w:rsidP="004F7431">
            <w:pPr>
              <w:jc w:val="center"/>
              <w:rPr>
                <w:rFonts w:ascii="Arial" w:hAnsi="Arial" w:cs="Arial"/>
                <w:sz w:val="14"/>
              </w:rPr>
            </w:pPr>
            <w:r w:rsidRPr="00EA00CE">
              <w:rPr>
                <w:rFonts w:ascii="Arial" w:hAnsi="Arial" w:cs="Arial"/>
                <w:sz w:val="14"/>
              </w:rPr>
              <w:t>6</w:t>
            </w:r>
          </w:p>
        </w:tc>
        <w:tc>
          <w:tcPr>
            <w:tcW w:w="2445" w:type="dxa"/>
            <w:shd w:val="clear" w:color="auto" w:fill="FFFF00"/>
          </w:tcPr>
          <w:p w14:paraId="0FDCB824" w14:textId="77777777" w:rsidR="007C3B17" w:rsidRPr="00EA00CE" w:rsidRDefault="007C3B17" w:rsidP="004F7431">
            <w:pPr>
              <w:jc w:val="center"/>
              <w:rPr>
                <w:rFonts w:ascii="Arial" w:hAnsi="Arial" w:cs="Arial"/>
                <w:sz w:val="14"/>
              </w:rPr>
            </w:pPr>
            <w:r w:rsidRPr="00EA00CE">
              <w:rPr>
                <w:rFonts w:ascii="Arial" w:hAnsi="Arial" w:cs="Arial"/>
                <w:sz w:val="14"/>
              </w:rPr>
              <w:t>8</w:t>
            </w:r>
          </w:p>
        </w:tc>
        <w:tc>
          <w:tcPr>
            <w:tcW w:w="2447" w:type="dxa"/>
            <w:shd w:val="clear" w:color="auto" w:fill="FFFF00"/>
          </w:tcPr>
          <w:p w14:paraId="2190EE75" w14:textId="77777777" w:rsidR="007C3B17" w:rsidRPr="00EA00CE" w:rsidRDefault="007C3B17" w:rsidP="004F7431">
            <w:pPr>
              <w:jc w:val="center"/>
              <w:rPr>
                <w:rFonts w:ascii="Arial" w:hAnsi="Arial" w:cs="Arial"/>
                <w:sz w:val="14"/>
              </w:rPr>
            </w:pPr>
            <w:r w:rsidRPr="00EA00CE">
              <w:rPr>
                <w:rFonts w:ascii="Arial" w:hAnsi="Arial" w:cs="Arial"/>
                <w:sz w:val="14"/>
              </w:rPr>
              <w:t>10</w:t>
            </w:r>
          </w:p>
        </w:tc>
      </w:tr>
      <w:tr w:rsidR="007C3B17" w:rsidRPr="00EA00CE" w14:paraId="7E5EBB63" w14:textId="77777777" w:rsidTr="004F7431">
        <w:trPr>
          <w:trHeight w:val="442"/>
        </w:trPr>
        <w:tc>
          <w:tcPr>
            <w:tcW w:w="1943" w:type="dxa"/>
            <w:vMerge/>
          </w:tcPr>
          <w:p w14:paraId="6278AD6D" w14:textId="77777777" w:rsidR="007C3B17" w:rsidRPr="00017A08" w:rsidRDefault="007C3B17" w:rsidP="004F7431">
            <w:pPr>
              <w:rPr>
                <w:sz w:val="16"/>
              </w:rPr>
            </w:pPr>
          </w:p>
        </w:tc>
        <w:tc>
          <w:tcPr>
            <w:tcW w:w="2445" w:type="dxa"/>
            <w:shd w:val="clear" w:color="auto" w:fill="92D050"/>
          </w:tcPr>
          <w:p w14:paraId="4AA218B2" w14:textId="77777777" w:rsidR="007C3B17" w:rsidRPr="00EA00CE" w:rsidRDefault="007C3B17" w:rsidP="004F7431">
            <w:pPr>
              <w:jc w:val="center"/>
              <w:rPr>
                <w:rFonts w:ascii="Arial" w:hAnsi="Arial" w:cs="Arial"/>
                <w:sz w:val="14"/>
              </w:rPr>
            </w:pPr>
            <w:r w:rsidRPr="00EA00CE">
              <w:rPr>
                <w:rFonts w:ascii="Arial" w:hAnsi="Arial" w:cs="Arial"/>
                <w:sz w:val="14"/>
              </w:rPr>
              <w:t>1</w:t>
            </w:r>
          </w:p>
        </w:tc>
        <w:tc>
          <w:tcPr>
            <w:tcW w:w="2445" w:type="dxa"/>
            <w:shd w:val="clear" w:color="auto" w:fill="92D050"/>
          </w:tcPr>
          <w:p w14:paraId="479A464C" w14:textId="77777777" w:rsidR="007C3B17" w:rsidRPr="00EA00CE" w:rsidRDefault="007C3B17" w:rsidP="004F7431">
            <w:pPr>
              <w:jc w:val="center"/>
              <w:rPr>
                <w:rFonts w:ascii="Arial" w:hAnsi="Arial" w:cs="Arial"/>
                <w:sz w:val="14"/>
              </w:rPr>
            </w:pPr>
            <w:r w:rsidRPr="00EA00CE">
              <w:rPr>
                <w:rFonts w:ascii="Arial" w:hAnsi="Arial" w:cs="Arial"/>
                <w:sz w:val="14"/>
              </w:rPr>
              <w:t>2</w:t>
            </w:r>
          </w:p>
        </w:tc>
        <w:tc>
          <w:tcPr>
            <w:tcW w:w="2450" w:type="dxa"/>
            <w:shd w:val="clear" w:color="auto" w:fill="92D050"/>
          </w:tcPr>
          <w:p w14:paraId="04879F17" w14:textId="77777777" w:rsidR="007C3B17" w:rsidRPr="00EA00CE" w:rsidRDefault="007C3B17" w:rsidP="004F7431">
            <w:pPr>
              <w:jc w:val="center"/>
              <w:rPr>
                <w:rFonts w:ascii="Arial" w:hAnsi="Arial" w:cs="Arial"/>
                <w:sz w:val="14"/>
              </w:rPr>
            </w:pPr>
            <w:r w:rsidRPr="00EA00CE">
              <w:rPr>
                <w:rFonts w:ascii="Arial" w:hAnsi="Arial" w:cs="Arial"/>
                <w:sz w:val="14"/>
              </w:rPr>
              <w:t>3</w:t>
            </w:r>
          </w:p>
        </w:tc>
        <w:tc>
          <w:tcPr>
            <w:tcW w:w="2445" w:type="dxa"/>
            <w:shd w:val="clear" w:color="auto" w:fill="92D050"/>
          </w:tcPr>
          <w:p w14:paraId="61EEE1C9" w14:textId="77777777" w:rsidR="007C3B17" w:rsidRPr="00EA00CE" w:rsidRDefault="007C3B17" w:rsidP="004F7431">
            <w:pPr>
              <w:jc w:val="center"/>
              <w:rPr>
                <w:rFonts w:ascii="Arial" w:hAnsi="Arial" w:cs="Arial"/>
                <w:sz w:val="14"/>
              </w:rPr>
            </w:pPr>
            <w:r w:rsidRPr="00EA00CE">
              <w:rPr>
                <w:rFonts w:ascii="Arial" w:hAnsi="Arial" w:cs="Arial"/>
                <w:sz w:val="14"/>
              </w:rPr>
              <w:t>4</w:t>
            </w:r>
          </w:p>
        </w:tc>
        <w:tc>
          <w:tcPr>
            <w:tcW w:w="2447" w:type="dxa"/>
            <w:shd w:val="clear" w:color="auto" w:fill="FFFF00"/>
          </w:tcPr>
          <w:p w14:paraId="2458D136" w14:textId="77777777" w:rsidR="007C3B17" w:rsidRPr="00EA00CE" w:rsidRDefault="007C3B17" w:rsidP="004F7431">
            <w:pPr>
              <w:jc w:val="center"/>
              <w:rPr>
                <w:rFonts w:ascii="Arial" w:hAnsi="Arial" w:cs="Arial"/>
                <w:sz w:val="14"/>
              </w:rPr>
            </w:pPr>
            <w:r w:rsidRPr="00EA00CE">
              <w:rPr>
                <w:rFonts w:ascii="Arial" w:hAnsi="Arial" w:cs="Arial"/>
                <w:sz w:val="14"/>
              </w:rPr>
              <w:t>5</w:t>
            </w:r>
          </w:p>
        </w:tc>
      </w:tr>
      <w:tr w:rsidR="007C3B17" w:rsidRPr="00017A08" w14:paraId="3AC51CBC" w14:textId="77777777" w:rsidTr="004F7431">
        <w:trPr>
          <w:trHeight w:val="520"/>
        </w:trPr>
        <w:tc>
          <w:tcPr>
            <w:tcW w:w="1943" w:type="dxa"/>
          </w:tcPr>
          <w:p w14:paraId="1347BCB4" w14:textId="77777777" w:rsidR="007C3B17" w:rsidRPr="00017A08" w:rsidRDefault="007C3B17" w:rsidP="004F7431">
            <w:pPr>
              <w:rPr>
                <w:sz w:val="16"/>
              </w:rPr>
            </w:pPr>
          </w:p>
        </w:tc>
        <w:tc>
          <w:tcPr>
            <w:tcW w:w="12232" w:type="dxa"/>
            <w:gridSpan w:val="5"/>
          </w:tcPr>
          <w:p w14:paraId="421F030F" w14:textId="77777777" w:rsidR="007C3B17" w:rsidRPr="00017A08" w:rsidRDefault="007C3B17" w:rsidP="004F7431">
            <w:pPr>
              <w:rPr>
                <w:b/>
                <w:sz w:val="16"/>
              </w:rPr>
            </w:pPr>
            <w:r w:rsidRPr="00017A08">
              <w:rPr>
                <w:b/>
                <w:sz w:val="16"/>
              </w:rPr>
              <w:t>Consequence</w:t>
            </w:r>
          </w:p>
        </w:tc>
      </w:tr>
    </w:tbl>
    <w:p w14:paraId="36EC1A4F" w14:textId="77777777" w:rsidR="007C3B17" w:rsidRDefault="007C3B17" w:rsidP="007C3B17"/>
    <w:p w14:paraId="4E02EDCE" w14:textId="4FDAC668" w:rsidR="007C3B17" w:rsidRPr="001E27EB" w:rsidRDefault="007C3B17" w:rsidP="007C3B17">
      <w:pPr>
        <w:pStyle w:val="GudianceText2"/>
        <w:rPr>
          <w:rFonts w:ascii="Arial" w:hAnsi="Arial"/>
          <w:b/>
          <w:bCs/>
        </w:rPr>
      </w:pPr>
      <w:r w:rsidRPr="001E27EB">
        <w:rPr>
          <w:rFonts w:ascii="Arial" w:hAnsi="Arial"/>
          <w:b/>
          <w:bCs/>
        </w:rPr>
        <w:t xml:space="preserve">NOTE: This is not a comprehensive risk assessment considering all hazards but is about highlighting any key risks </w:t>
      </w:r>
    </w:p>
    <w:p w14:paraId="6169CB14" w14:textId="77777777" w:rsidR="007C3B17" w:rsidRPr="001E27EB" w:rsidRDefault="007C3B17" w:rsidP="007C3B17">
      <w:pPr>
        <w:rPr>
          <w:rFonts w:ascii="Arial" w:hAnsi="Arial" w:cs="Arial"/>
        </w:rPr>
      </w:pPr>
    </w:p>
    <w:p w14:paraId="5A958054" w14:textId="0AC262B0" w:rsidR="007C3B17" w:rsidRPr="001E27EB" w:rsidRDefault="007C3B17" w:rsidP="007C3B17">
      <w:pPr>
        <w:rPr>
          <w:rFonts w:ascii="Arial" w:hAnsi="Arial" w:cs="Arial"/>
        </w:rPr>
      </w:pPr>
      <w:r w:rsidRPr="001E27EB">
        <w:rPr>
          <w:rFonts w:ascii="Arial" w:hAnsi="Arial" w:cs="Arial"/>
        </w:rPr>
        <w:t>The below Risk assessment has been created for the Tylorstown coal tip but can be applied to other tips of similar nature</w:t>
      </w:r>
      <w:r w:rsidR="002556D6">
        <w:rPr>
          <w:rFonts w:ascii="Arial" w:hAnsi="Arial" w:cs="Arial"/>
        </w:rPr>
        <w:t>.</w:t>
      </w:r>
    </w:p>
    <w:p w14:paraId="2544048D" w14:textId="77777777" w:rsidR="007C3B17" w:rsidRDefault="007C3B17" w:rsidP="007C3B17"/>
    <w:tbl>
      <w:tblPr>
        <w:tblStyle w:val="TableGrid"/>
        <w:tblpPr w:leftFromText="180" w:rightFromText="180" w:vertAnchor="page" w:horzAnchor="margin" w:tblpY="496"/>
        <w:tblW w:w="5000" w:type="pct"/>
        <w:tblLook w:val="04A0" w:firstRow="1" w:lastRow="0" w:firstColumn="1" w:lastColumn="0" w:noHBand="0" w:noVBand="1"/>
      </w:tblPr>
      <w:tblGrid>
        <w:gridCol w:w="2325"/>
        <w:gridCol w:w="2325"/>
        <w:gridCol w:w="2325"/>
        <w:gridCol w:w="2325"/>
        <w:gridCol w:w="2324"/>
        <w:gridCol w:w="2324"/>
      </w:tblGrid>
      <w:tr w:rsidR="000E59D7" w14:paraId="7CB506B0" w14:textId="77777777" w:rsidTr="004F7431">
        <w:trPr>
          <w:trHeight w:val="814"/>
        </w:trPr>
        <w:tc>
          <w:tcPr>
            <w:tcW w:w="833" w:type="pct"/>
          </w:tcPr>
          <w:p w14:paraId="3D6F525D" w14:textId="77777777" w:rsidR="007C3B17" w:rsidRPr="00E32146" w:rsidRDefault="007C3B17" w:rsidP="004F7431">
            <w:pPr>
              <w:jc w:val="center"/>
              <w:rPr>
                <w:b/>
                <w:bCs/>
              </w:rPr>
            </w:pPr>
            <w:r w:rsidRPr="00E32146">
              <w:rPr>
                <w:b/>
                <w:bCs/>
              </w:rPr>
              <w:lastRenderedPageBreak/>
              <w:t>Risk</w:t>
            </w:r>
          </w:p>
        </w:tc>
        <w:tc>
          <w:tcPr>
            <w:tcW w:w="833" w:type="pct"/>
          </w:tcPr>
          <w:p w14:paraId="72B79C03" w14:textId="77777777" w:rsidR="007C3B17" w:rsidRDefault="007C3B17" w:rsidP="004F7431">
            <w:pPr>
              <w:jc w:val="center"/>
              <w:rPr>
                <w:b/>
                <w:bCs/>
              </w:rPr>
            </w:pPr>
            <w:r>
              <w:rPr>
                <w:b/>
                <w:bCs/>
              </w:rPr>
              <w:t>Hazard</w:t>
            </w:r>
          </w:p>
        </w:tc>
        <w:tc>
          <w:tcPr>
            <w:tcW w:w="833" w:type="pct"/>
          </w:tcPr>
          <w:p w14:paraId="08E92451" w14:textId="77777777" w:rsidR="007C3B17" w:rsidRPr="00E32146" w:rsidRDefault="007C3B17" w:rsidP="004F7431">
            <w:pPr>
              <w:jc w:val="center"/>
              <w:rPr>
                <w:b/>
                <w:bCs/>
              </w:rPr>
            </w:pPr>
            <w:r>
              <w:rPr>
                <w:b/>
                <w:bCs/>
              </w:rPr>
              <w:t>Impact</w:t>
            </w:r>
          </w:p>
        </w:tc>
        <w:tc>
          <w:tcPr>
            <w:tcW w:w="833" w:type="pct"/>
          </w:tcPr>
          <w:p w14:paraId="7322E966" w14:textId="77777777" w:rsidR="007C3B17" w:rsidRPr="00E32146" w:rsidRDefault="007C3B17" w:rsidP="004F7431">
            <w:pPr>
              <w:jc w:val="center"/>
              <w:rPr>
                <w:b/>
                <w:bCs/>
              </w:rPr>
            </w:pPr>
            <w:r w:rsidRPr="00E32146">
              <w:rPr>
                <w:b/>
                <w:bCs/>
              </w:rPr>
              <w:t>Initial Risk Scoring</w:t>
            </w:r>
          </w:p>
          <w:p w14:paraId="1D60F42E" w14:textId="77777777" w:rsidR="007C3B17" w:rsidRPr="00E32146" w:rsidRDefault="007C3B17" w:rsidP="004F7431">
            <w:pPr>
              <w:jc w:val="center"/>
              <w:rPr>
                <w:b/>
                <w:bCs/>
              </w:rPr>
            </w:pPr>
            <w:r w:rsidRPr="00E32146">
              <w:rPr>
                <w:b/>
                <w:bCs/>
              </w:rPr>
              <w:t>(Likelihood x Consequence)</w:t>
            </w:r>
          </w:p>
        </w:tc>
        <w:tc>
          <w:tcPr>
            <w:tcW w:w="833" w:type="pct"/>
          </w:tcPr>
          <w:p w14:paraId="2B844195" w14:textId="77777777" w:rsidR="007C3B17" w:rsidRPr="00E32146" w:rsidRDefault="007C3B17" w:rsidP="004F7431">
            <w:pPr>
              <w:jc w:val="center"/>
              <w:rPr>
                <w:b/>
                <w:bCs/>
              </w:rPr>
            </w:pPr>
            <w:r>
              <w:rPr>
                <w:b/>
                <w:bCs/>
              </w:rPr>
              <w:t>Mitigation</w:t>
            </w:r>
          </w:p>
        </w:tc>
        <w:tc>
          <w:tcPr>
            <w:tcW w:w="833" w:type="pct"/>
          </w:tcPr>
          <w:p w14:paraId="0BD4C5CD" w14:textId="77777777" w:rsidR="007C3B17" w:rsidRPr="00E32146" w:rsidRDefault="007C3B17" w:rsidP="004F7431">
            <w:pPr>
              <w:jc w:val="center"/>
              <w:rPr>
                <w:b/>
                <w:bCs/>
              </w:rPr>
            </w:pPr>
            <w:r>
              <w:rPr>
                <w:b/>
                <w:bCs/>
              </w:rPr>
              <w:t>Post Risk Scoring</w:t>
            </w:r>
          </w:p>
        </w:tc>
      </w:tr>
      <w:tr w:rsidR="000E59D7" w14:paraId="714DBA57" w14:textId="77777777" w:rsidTr="004F7431">
        <w:trPr>
          <w:trHeight w:val="1517"/>
        </w:trPr>
        <w:tc>
          <w:tcPr>
            <w:tcW w:w="833" w:type="pct"/>
          </w:tcPr>
          <w:p w14:paraId="47CE7723" w14:textId="77777777" w:rsidR="007C3B17" w:rsidRPr="00A00CCA" w:rsidRDefault="007C3B17" w:rsidP="004F7431">
            <w:pPr>
              <w:rPr>
                <w:b/>
                <w:bCs/>
              </w:rPr>
            </w:pPr>
            <w:r w:rsidRPr="00A00CCA">
              <w:rPr>
                <w:b/>
                <w:bCs/>
              </w:rPr>
              <w:t>Landslides and Slope Instability</w:t>
            </w:r>
          </w:p>
        </w:tc>
        <w:tc>
          <w:tcPr>
            <w:tcW w:w="833" w:type="pct"/>
          </w:tcPr>
          <w:p w14:paraId="56BD5474" w14:textId="77777777" w:rsidR="007C3B17" w:rsidRDefault="007C3B17" w:rsidP="004F7431">
            <w:pPr>
              <w:pStyle w:val="paragraph"/>
              <w:spacing w:before="0" w:beforeAutospacing="0" w:after="0" w:afterAutospacing="0"/>
              <w:textAlignment w:val="baseline"/>
              <w:rPr>
                <w:rStyle w:val="normaltextrun"/>
                <w:rFonts w:ascii="Calibri" w:hAnsi="Calibri" w:cs="Calibri"/>
                <w:sz w:val="22"/>
                <w:szCs w:val="22"/>
              </w:rPr>
            </w:pPr>
            <w:r w:rsidRPr="00264804">
              <w:rPr>
                <w:rStyle w:val="normaltextrun"/>
                <w:rFonts w:ascii="Calibri" w:hAnsi="Calibri" w:cs="Calibri"/>
                <w:sz w:val="22"/>
                <w:szCs w:val="22"/>
              </w:rPr>
              <w:t>Heavy rainfall, erosion, or poor drainage can cause the spoil heap to become waterlogged, increasing the risk of landslides or slippage.</w:t>
            </w:r>
          </w:p>
        </w:tc>
        <w:tc>
          <w:tcPr>
            <w:tcW w:w="833" w:type="pct"/>
          </w:tcPr>
          <w:p w14:paraId="385DBEB5" w14:textId="77777777" w:rsidR="007C3B17" w:rsidRDefault="007C3B17" w:rsidP="004F7431">
            <w:r w:rsidRPr="00036E57">
              <w:rPr>
                <w:rStyle w:val="normaltextrun"/>
                <w:rFonts w:ascii="Calibri" w:eastAsia="Times New Roman" w:hAnsi="Calibri" w:cs="Calibri"/>
                <w:lang w:eastAsia="en-GB"/>
              </w:rPr>
              <w:t>Damage to homes, roads, and infrastructure near the tip. Potential for loss of life if large scale movement occurs, displacement of residents and disruption of transport links are also likely. The severity of these events is extreme and ever increasing due to more frequent weather events.</w:t>
            </w:r>
          </w:p>
        </w:tc>
        <w:tc>
          <w:tcPr>
            <w:tcW w:w="833" w:type="pct"/>
            <w:shd w:val="clear" w:color="auto" w:fill="FF0000"/>
          </w:tcPr>
          <w:p w14:paraId="7F69F40D" w14:textId="77777777" w:rsidR="007C3B17" w:rsidRDefault="007C3B17" w:rsidP="004F7431">
            <w:r>
              <w:rPr>
                <w:rStyle w:val="normaltextrun"/>
                <w:rFonts w:ascii="Calibri" w:hAnsi="Calibri" w:cs="Calibri"/>
                <w:shd w:val="clear" w:color="auto" w:fill="FF0000"/>
              </w:rPr>
              <w:t>L 3 x C 5 = 15</w:t>
            </w:r>
            <w:r>
              <w:rPr>
                <w:rStyle w:val="eop"/>
                <w:rFonts w:ascii="Calibri" w:hAnsi="Calibri" w:cs="Calibri"/>
              </w:rPr>
              <w:t> </w:t>
            </w:r>
          </w:p>
        </w:tc>
        <w:tc>
          <w:tcPr>
            <w:tcW w:w="833" w:type="pct"/>
          </w:tcPr>
          <w:p w14:paraId="1EC48FCF" w14:textId="77777777" w:rsidR="007C3B17" w:rsidRPr="00E5204B" w:rsidRDefault="007C3B17" w:rsidP="004F7431">
            <w:pPr>
              <w:rPr>
                <w:color w:val="FF0000"/>
              </w:rPr>
            </w:pPr>
            <w:r w:rsidRPr="003A5E69">
              <w:t>Regular Monitoring and Inspections</w:t>
            </w:r>
            <w:r>
              <w:t xml:space="preserve">,  </w:t>
            </w:r>
            <w:r w:rsidRPr="00146B5F">
              <w:t>Improved Drainage Systems</w:t>
            </w:r>
            <w:r>
              <w:t xml:space="preserve">,  </w:t>
            </w:r>
            <w:r w:rsidRPr="00B51E8D">
              <w:t>Emergency Response Planning</w:t>
            </w:r>
            <w:r>
              <w:t>, Slope stabilisation</w:t>
            </w:r>
          </w:p>
        </w:tc>
        <w:tc>
          <w:tcPr>
            <w:tcW w:w="833" w:type="pct"/>
            <w:shd w:val="clear" w:color="auto" w:fill="FFFF00"/>
          </w:tcPr>
          <w:p w14:paraId="75CDC00D" w14:textId="77777777" w:rsidR="007C3B17" w:rsidRDefault="007C3B17" w:rsidP="004F7431">
            <w:r>
              <w:rPr>
                <w:rStyle w:val="normaltextrun"/>
                <w:rFonts w:ascii="Calibri" w:hAnsi="Calibri" w:cs="Calibri"/>
              </w:rPr>
              <w:t>L2 x C5 = 10</w:t>
            </w:r>
            <w:r>
              <w:rPr>
                <w:rStyle w:val="eop"/>
                <w:rFonts w:ascii="Calibri" w:hAnsi="Calibri" w:cs="Calibri"/>
              </w:rPr>
              <w:t> </w:t>
            </w:r>
          </w:p>
        </w:tc>
      </w:tr>
      <w:tr w:rsidR="007C3B17" w14:paraId="3EBDA35E" w14:textId="77777777" w:rsidTr="004F7431">
        <w:trPr>
          <w:trHeight w:val="1607"/>
        </w:trPr>
        <w:tc>
          <w:tcPr>
            <w:tcW w:w="833" w:type="pct"/>
          </w:tcPr>
          <w:p w14:paraId="4DF2931E" w14:textId="77777777" w:rsidR="007C3B17" w:rsidRDefault="007C3B17" w:rsidP="004F7431">
            <w:r w:rsidRPr="00EB004F">
              <w:rPr>
                <w:rFonts w:ascii="Arial" w:hAnsi="Arial" w:cs="Arial"/>
                <w:b/>
                <w:bCs/>
              </w:rPr>
              <w:t>Environmental Degradation</w:t>
            </w:r>
          </w:p>
          <w:p w14:paraId="6E02B4F2" w14:textId="77777777" w:rsidR="007C3B17" w:rsidRDefault="007C3B17" w:rsidP="004F7431"/>
          <w:p w14:paraId="78E499F4" w14:textId="77777777" w:rsidR="007C3B17" w:rsidRPr="00A00CCA" w:rsidRDefault="007C3B17" w:rsidP="004F7431">
            <w:pPr>
              <w:ind w:firstLine="720"/>
            </w:pPr>
          </w:p>
        </w:tc>
        <w:tc>
          <w:tcPr>
            <w:tcW w:w="833" w:type="pct"/>
          </w:tcPr>
          <w:p w14:paraId="74F31129" w14:textId="77777777" w:rsidR="007C3B17" w:rsidRDefault="007C3B17" w:rsidP="004F7431">
            <w:pPr>
              <w:rPr>
                <w:rStyle w:val="normaltextrun"/>
                <w:rFonts w:ascii="Calibri" w:hAnsi="Calibri" w:cs="Calibri"/>
              </w:rPr>
            </w:pPr>
            <w:r w:rsidRPr="008B4381">
              <w:rPr>
                <w:rStyle w:val="normaltextrun"/>
                <w:rFonts w:ascii="Calibri" w:hAnsi="Calibri" w:cs="Calibri"/>
              </w:rPr>
              <w:t>Runoff from the tip can leach heavy metals and other pollutants into the soil and nearby rivers</w:t>
            </w:r>
          </w:p>
        </w:tc>
        <w:tc>
          <w:tcPr>
            <w:tcW w:w="833" w:type="pct"/>
            <w:tcBorders>
              <w:top w:val="single" w:sz="6" w:space="0" w:color="auto"/>
              <w:left w:val="single" w:sz="6" w:space="0" w:color="auto"/>
              <w:bottom w:val="single" w:sz="6" w:space="0" w:color="auto"/>
              <w:right w:val="single" w:sz="6" w:space="0" w:color="auto"/>
            </w:tcBorders>
            <w:shd w:val="clear" w:color="auto" w:fill="auto"/>
          </w:tcPr>
          <w:p w14:paraId="2BE644E9" w14:textId="77777777" w:rsidR="007C3B17" w:rsidRDefault="007C3B17" w:rsidP="004F7431">
            <w:r w:rsidRPr="00AA495A">
              <w:t xml:space="preserve">Contamination of local rivers and streams, harming aquatic life and affecting water quality. Soil contamination could affect local agriculture and wildlife as well as impacting the visual landscape. This is an ongoing risk but not as severe as the leaching of these heavy metals is likely to have occurred over the </w:t>
            </w:r>
            <w:r w:rsidRPr="00AA495A">
              <w:lastRenderedPageBreak/>
              <w:t>many years the tip has been in existence, however close monitoring is essential.</w:t>
            </w:r>
          </w:p>
        </w:tc>
        <w:tc>
          <w:tcPr>
            <w:tcW w:w="833" w:type="pct"/>
            <w:tcBorders>
              <w:top w:val="single" w:sz="6" w:space="0" w:color="auto"/>
              <w:left w:val="single" w:sz="6" w:space="0" w:color="auto"/>
              <w:bottom w:val="single" w:sz="6" w:space="0" w:color="auto"/>
              <w:right w:val="single" w:sz="6" w:space="0" w:color="auto"/>
            </w:tcBorders>
            <w:shd w:val="clear" w:color="auto" w:fill="FFFF00"/>
          </w:tcPr>
          <w:p w14:paraId="3BEE7197" w14:textId="77777777" w:rsidR="007C3B17" w:rsidRDefault="007C3B17" w:rsidP="004F7431">
            <w:r>
              <w:rPr>
                <w:rStyle w:val="normaltextrun"/>
                <w:rFonts w:ascii="Calibri" w:hAnsi="Calibri" w:cs="Calibri"/>
              </w:rPr>
              <w:lastRenderedPageBreak/>
              <w:t>L3 x C3 = 9</w:t>
            </w:r>
          </w:p>
        </w:tc>
        <w:tc>
          <w:tcPr>
            <w:tcW w:w="833" w:type="pct"/>
            <w:tcBorders>
              <w:top w:val="single" w:sz="6" w:space="0" w:color="auto"/>
              <w:left w:val="single" w:sz="6" w:space="0" w:color="auto"/>
              <w:bottom w:val="single" w:sz="6" w:space="0" w:color="auto"/>
              <w:right w:val="single" w:sz="6" w:space="0" w:color="auto"/>
            </w:tcBorders>
            <w:shd w:val="clear" w:color="auto" w:fill="auto"/>
          </w:tcPr>
          <w:p w14:paraId="45888A9E" w14:textId="77777777" w:rsidR="007C3B17" w:rsidRDefault="007C3B17" w:rsidP="004F7431">
            <w:r w:rsidRPr="004B3BDC">
              <w:t>Regular Monitoring and Inspections</w:t>
            </w:r>
            <w:r>
              <w:t>, Environmental restoration</w:t>
            </w:r>
          </w:p>
        </w:tc>
        <w:tc>
          <w:tcPr>
            <w:tcW w:w="833" w:type="pct"/>
            <w:tcBorders>
              <w:top w:val="single" w:sz="6" w:space="0" w:color="auto"/>
              <w:left w:val="single" w:sz="6" w:space="0" w:color="auto"/>
              <w:bottom w:val="single" w:sz="6" w:space="0" w:color="auto"/>
              <w:right w:val="single" w:sz="6" w:space="0" w:color="auto"/>
            </w:tcBorders>
            <w:shd w:val="clear" w:color="auto" w:fill="92D050"/>
          </w:tcPr>
          <w:p w14:paraId="223AA44B" w14:textId="77777777" w:rsidR="007C3B17" w:rsidRPr="00FF2434" w:rsidRDefault="007C3B17" w:rsidP="004F7431">
            <w:pPr>
              <w:jc w:val="center"/>
            </w:pPr>
            <w:r>
              <w:rPr>
                <w:rStyle w:val="normaltextrun"/>
                <w:rFonts w:ascii="Calibri" w:hAnsi="Calibri" w:cs="Calibri"/>
              </w:rPr>
              <w:t>L3 x C2 = 6</w:t>
            </w:r>
          </w:p>
        </w:tc>
      </w:tr>
      <w:tr w:rsidR="007C3B17" w14:paraId="64FF4D13" w14:textId="77777777" w:rsidTr="004F7431">
        <w:trPr>
          <w:trHeight w:val="1517"/>
        </w:trPr>
        <w:tc>
          <w:tcPr>
            <w:tcW w:w="833" w:type="pct"/>
          </w:tcPr>
          <w:p w14:paraId="0C3129FD" w14:textId="77777777" w:rsidR="007C3B17" w:rsidRPr="004F5827" w:rsidRDefault="007C3B17" w:rsidP="004F7431">
            <w:pPr>
              <w:rPr>
                <w:b/>
                <w:bCs/>
              </w:rPr>
            </w:pPr>
            <w:r w:rsidRPr="004F5827">
              <w:rPr>
                <w:b/>
                <w:bCs/>
              </w:rPr>
              <w:t>Structural Degradation Over Time</w:t>
            </w:r>
          </w:p>
        </w:tc>
        <w:tc>
          <w:tcPr>
            <w:tcW w:w="833" w:type="pct"/>
          </w:tcPr>
          <w:p w14:paraId="55248468" w14:textId="77777777" w:rsidR="007C3B17" w:rsidRDefault="007C3B17" w:rsidP="004F7431">
            <w:pPr>
              <w:pStyle w:val="paragraph"/>
              <w:spacing w:before="0" w:beforeAutospacing="0" w:after="0" w:afterAutospacing="0"/>
              <w:textAlignment w:val="baseline"/>
              <w:rPr>
                <w:rStyle w:val="normaltextrun"/>
                <w:rFonts w:ascii="Calibri" w:hAnsi="Calibri" w:cs="Calibri"/>
                <w:sz w:val="22"/>
                <w:szCs w:val="22"/>
              </w:rPr>
            </w:pPr>
            <w:r w:rsidRPr="006B1C74">
              <w:rPr>
                <w:rStyle w:val="normaltextrun"/>
                <w:rFonts w:ascii="Calibri" w:hAnsi="Calibri" w:cs="Calibri"/>
                <w:sz w:val="22"/>
                <w:szCs w:val="22"/>
              </w:rPr>
              <w:t>Aging infrastructure and lack of proper maintenance may weaken the coal tip over time, increasing the risk of collapse the older the tip gets</w:t>
            </w:r>
          </w:p>
        </w:tc>
        <w:tc>
          <w:tcPr>
            <w:tcW w:w="833" w:type="pct"/>
            <w:tcBorders>
              <w:top w:val="single" w:sz="6" w:space="0" w:color="auto"/>
              <w:left w:val="single" w:sz="6" w:space="0" w:color="auto"/>
              <w:bottom w:val="single" w:sz="6" w:space="0" w:color="auto"/>
              <w:right w:val="single" w:sz="6" w:space="0" w:color="auto"/>
            </w:tcBorders>
            <w:shd w:val="clear" w:color="auto" w:fill="auto"/>
          </w:tcPr>
          <w:p w14:paraId="74F87E24" w14:textId="77777777" w:rsidR="007C3B17" w:rsidRPr="00BE19A7" w:rsidRDefault="007C3B17" w:rsidP="004F7431">
            <w:r w:rsidRPr="0038020A">
              <w:t>Increasing costs for long-term monitoring and potential mitigation measures. Risks of sudden structural failure, particularly in extreme weather conditions will be become more frequent and therefore posing a significant risk.</w:t>
            </w:r>
          </w:p>
        </w:tc>
        <w:tc>
          <w:tcPr>
            <w:tcW w:w="833" w:type="pct"/>
            <w:tcBorders>
              <w:top w:val="single" w:sz="6" w:space="0" w:color="auto"/>
              <w:left w:val="single" w:sz="6" w:space="0" w:color="auto"/>
              <w:bottom w:val="single" w:sz="6" w:space="0" w:color="auto"/>
              <w:right w:val="single" w:sz="6" w:space="0" w:color="auto"/>
            </w:tcBorders>
            <w:shd w:val="clear" w:color="auto" w:fill="FF0000"/>
          </w:tcPr>
          <w:p w14:paraId="7C0C2EA6" w14:textId="77777777" w:rsidR="007C3B17" w:rsidRDefault="007C3B17" w:rsidP="004F7431">
            <w:r>
              <w:rPr>
                <w:rStyle w:val="normaltextrun"/>
                <w:rFonts w:ascii="Calibri" w:hAnsi="Calibri" w:cs="Calibri"/>
                <w:shd w:val="clear" w:color="auto" w:fill="FF0000"/>
              </w:rPr>
              <w:t>L 3 x C 5 = 15</w:t>
            </w:r>
            <w:r>
              <w:rPr>
                <w:rStyle w:val="eop"/>
                <w:rFonts w:ascii="Calibri" w:hAnsi="Calibri" w:cs="Calibri"/>
              </w:rPr>
              <w:t> </w:t>
            </w:r>
          </w:p>
        </w:tc>
        <w:tc>
          <w:tcPr>
            <w:tcW w:w="833" w:type="pct"/>
            <w:tcBorders>
              <w:top w:val="single" w:sz="6" w:space="0" w:color="auto"/>
              <w:left w:val="single" w:sz="6" w:space="0" w:color="auto"/>
              <w:bottom w:val="single" w:sz="6" w:space="0" w:color="auto"/>
              <w:right w:val="single" w:sz="6" w:space="0" w:color="auto"/>
            </w:tcBorders>
            <w:shd w:val="clear" w:color="auto" w:fill="auto"/>
          </w:tcPr>
          <w:p w14:paraId="7A669501" w14:textId="77777777" w:rsidR="007C3B17" w:rsidRPr="00BE19A7" w:rsidRDefault="007C3B17" w:rsidP="004F7431">
            <w:r w:rsidRPr="00A61A6B">
              <w:t>Regular Monitoring and Inspections,  Improved Drainage Systems,  Emergency Response Planning, Slope stabilisation</w:t>
            </w:r>
            <w:r>
              <w:t>, Landslide barriers, Technological integration of monitoring</w:t>
            </w:r>
          </w:p>
        </w:tc>
        <w:tc>
          <w:tcPr>
            <w:tcW w:w="833" w:type="pct"/>
            <w:tcBorders>
              <w:top w:val="single" w:sz="6" w:space="0" w:color="auto"/>
              <w:left w:val="single" w:sz="6" w:space="0" w:color="auto"/>
              <w:bottom w:val="single" w:sz="6" w:space="0" w:color="auto"/>
              <w:right w:val="single" w:sz="6" w:space="0" w:color="auto"/>
            </w:tcBorders>
            <w:shd w:val="clear" w:color="auto" w:fill="FFFF00"/>
          </w:tcPr>
          <w:p w14:paraId="4C6F4D8F" w14:textId="77777777" w:rsidR="007C3B17" w:rsidRDefault="007C3B17" w:rsidP="004F7431">
            <w:r>
              <w:rPr>
                <w:rStyle w:val="normaltextrun"/>
                <w:rFonts w:ascii="Calibri" w:hAnsi="Calibri" w:cs="Calibri"/>
              </w:rPr>
              <w:t>L2 x C5 = 10</w:t>
            </w:r>
            <w:r>
              <w:rPr>
                <w:rStyle w:val="eop"/>
                <w:rFonts w:ascii="Calibri" w:hAnsi="Calibri" w:cs="Calibri"/>
              </w:rPr>
              <w:t> </w:t>
            </w:r>
          </w:p>
        </w:tc>
      </w:tr>
      <w:tr w:rsidR="007C3B17" w14:paraId="7B5D77AB" w14:textId="77777777" w:rsidTr="004F7431">
        <w:trPr>
          <w:trHeight w:val="1517"/>
        </w:trPr>
        <w:tc>
          <w:tcPr>
            <w:tcW w:w="833" w:type="pct"/>
          </w:tcPr>
          <w:p w14:paraId="313CC1D9" w14:textId="77777777" w:rsidR="007C3B17" w:rsidRPr="004F5827" w:rsidRDefault="007C3B17" w:rsidP="004F7431">
            <w:pPr>
              <w:rPr>
                <w:b/>
                <w:bCs/>
              </w:rPr>
            </w:pPr>
            <w:r w:rsidRPr="00293958">
              <w:rPr>
                <w:rFonts w:ascii="Arial" w:hAnsi="Arial" w:cs="Arial"/>
                <w:b/>
                <w:bCs/>
              </w:rPr>
              <w:t>Health and Safety Risks</w:t>
            </w:r>
            <w:r>
              <w:rPr>
                <w:rFonts w:ascii="Arial" w:hAnsi="Arial" w:cs="Arial"/>
                <w:b/>
                <w:bCs/>
              </w:rPr>
              <w:t xml:space="preserve"> </w:t>
            </w:r>
          </w:p>
        </w:tc>
        <w:tc>
          <w:tcPr>
            <w:tcW w:w="833" w:type="pct"/>
          </w:tcPr>
          <w:p w14:paraId="02E5638C" w14:textId="77777777" w:rsidR="007C3B17" w:rsidRDefault="007C3B17" w:rsidP="004F7431">
            <w:pPr>
              <w:pStyle w:val="paragraph"/>
              <w:spacing w:before="0" w:beforeAutospacing="0" w:after="0" w:afterAutospacing="0"/>
              <w:textAlignment w:val="baseline"/>
              <w:rPr>
                <w:rStyle w:val="normaltextrun"/>
                <w:rFonts w:ascii="Calibri" w:hAnsi="Calibri" w:cs="Calibri"/>
                <w:sz w:val="22"/>
                <w:szCs w:val="22"/>
              </w:rPr>
            </w:pPr>
            <w:r w:rsidRPr="008C2599">
              <w:rPr>
                <w:rStyle w:val="normaltextrun"/>
                <w:rFonts w:ascii="Calibri" w:hAnsi="Calibri" w:cs="Calibri"/>
                <w:sz w:val="22"/>
                <w:szCs w:val="22"/>
              </w:rPr>
              <w:t>Landslides or pollution could pose direct threats to public health.</w:t>
            </w:r>
          </w:p>
        </w:tc>
        <w:tc>
          <w:tcPr>
            <w:tcW w:w="833" w:type="pct"/>
            <w:tcBorders>
              <w:top w:val="single" w:sz="6" w:space="0" w:color="auto"/>
              <w:left w:val="single" w:sz="6" w:space="0" w:color="auto"/>
              <w:bottom w:val="single" w:sz="6" w:space="0" w:color="auto"/>
              <w:right w:val="single" w:sz="6" w:space="0" w:color="auto"/>
            </w:tcBorders>
            <w:shd w:val="clear" w:color="auto" w:fill="auto"/>
          </w:tcPr>
          <w:p w14:paraId="3528B0CD" w14:textId="77777777" w:rsidR="007C3B17" w:rsidRPr="00BE19A7" w:rsidRDefault="007C3B17" w:rsidP="004F7431">
            <w:r w:rsidRPr="000318EC">
              <w:t>Dust and airborne contaminants from tip material may cause respiratory issues. Psychological stress for local residents living under the constant risk of disaster, especially with ever increasing extreme weather events.</w:t>
            </w:r>
          </w:p>
        </w:tc>
        <w:tc>
          <w:tcPr>
            <w:tcW w:w="833" w:type="pct"/>
            <w:tcBorders>
              <w:top w:val="single" w:sz="6" w:space="0" w:color="auto"/>
              <w:left w:val="single" w:sz="6" w:space="0" w:color="auto"/>
              <w:bottom w:val="single" w:sz="6" w:space="0" w:color="auto"/>
              <w:right w:val="single" w:sz="6" w:space="0" w:color="auto"/>
            </w:tcBorders>
            <w:shd w:val="clear" w:color="auto" w:fill="FFFF00"/>
          </w:tcPr>
          <w:p w14:paraId="75137220" w14:textId="77777777" w:rsidR="007C3B17" w:rsidRDefault="007C3B17" w:rsidP="004F7431">
            <w:pPr>
              <w:rPr>
                <w:rStyle w:val="normaltextrun"/>
                <w:rFonts w:ascii="Calibri" w:hAnsi="Calibri" w:cs="Calibri"/>
              </w:rPr>
            </w:pPr>
            <w:r>
              <w:rPr>
                <w:rStyle w:val="normaltextrun"/>
                <w:rFonts w:ascii="Calibri" w:hAnsi="Calibri" w:cs="Calibri"/>
              </w:rPr>
              <w:t>L2 x C5 = 10</w:t>
            </w:r>
          </w:p>
        </w:tc>
        <w:tc>
          <w:tcPr>
            <w:tcW w:w="833" w:type="pct"/>
            <w:tcBorders>
              <w:top w:val="single" w:sz="6" w:space="0" w:color="auto"/>
              <w:left w:val="single" w:sz="6" w:space="0" w:color="auto"/>
              <w:bottom w:val="single" w:sz="6" w:space="0" w:color="auto"/>
              <w:right w:val="single" w:sz="6" w:space="0" w:color="auto"/>
            </w:tcBorders>
            <w:shd w:val="clear" w:color="auto" w:fill="auto"/>
          </w:tcPr>
          <w:p w14:paraId="060E3BAD" w14:textId="77777777" w:rsidR="007C3B17" w:rsidRPr="00BE19A7" w:rsidRDefault="007C3B17" w:rsidP="004F7431">
            <w:r>
              <w:t xml:space="preserve">Community engagement, </w:t>
            </w:r>
            <w:r w:rsidRPr="00A61A6B">
              <w:t xml:space="preserve"> Emergency Response Planning</w:t>
            </w:r>
            <w:r>
              <w:t xml:space="preserve">, </w:t>
            </w:r>
            <w:r w:rsidRPr="00A61A6B">
              <w:t xml:space="preserve"> Improved Drainage Systems,</w:t>
            </w:r>
            <w:r>
              <w:t xml:space="preserve"> Policy and regulation, material removal</w:t>
            </w:r>
          </w:p>
        </w:tc>
        <w:tc>
          <w:tcPr>
            <w:tcW w:w="833" w:type="pct"/>
            <w:tcBorders>
              <w:top w:val="single" w:sz="6" w:space="0" w:color="auto"/>
              <w:left w:val="single" w:sz="6" w:space="0" w:color="auto"/>
              <w:bottom w:val="single" w:sz="6" w:space="0" w:color="auto"/>
              <w:right w:val="single" w:sz="6" w:space="0" w:color="auto"/>
            </w:tcBorders>
            <w:shd w:val="clear" w:color="auto" w:fill="92D050"/>
          </w:tcPr>
          <w:p w14:paraId="6B140DAC" w14:textId="77777777" w:rsidR="007C3B17" w:rsidRDefault="007C3B17" w:rsidP="004F7431">
            <w:pPr>
              <w:rPr>
                <w:rStyle w:val="normaltextrun"/>
                <w:rFonts w:ascii="Calibri" w:hAnsi="Calibri" w:cs="Calibri"/>
              </w:rPr>
            </w:pPr>
            <w:r w:rsidRPr="005E0894">
              <w:rPr>
                <w:rStyle w:val="normaltextrun"/>
                <w:rFonts w:ascii="Calibri" w:hAnsi="Calibri" w:cs="Calibri"/>
              </w:rPr>
              <w:t>L3 x C2 = 6</w:t>
            </w:r>
          </w:p>
        </w:tc>
      </w:tr>
      <w:tr w:rsidR="007C3B17" w14:paraId="43DBF30E" w14:textId="77777777" w:rsidTr="004F7431">
        <w:trPr>
          <w:trHeight w:val="1517"/>
        </w:trPr>
        <w:tc>
          <w:tcPr>
            <w:tcW w:w="833" w:type="pct"/>
          </w:tcPr>
          <w:p w14:paraId="4BC4C272" w14:textId="77777777" w:rsidR="007C3B17" w:rsidRPr="004F5827" w:rsidRDefault="007C3B17" w:rsidP="004F7431">
            <w:pPr>
              <w:rPr>
                <w:b/>
                <w:bCs/>
              </w:rPr>
            </w:pPr>
            <w:r w:rsidRPr="00C95165">
              <w:rPr>
                <w:b/>
                <w:bCs/>
              </w:rPr>
              <w:lastRenderedPageBreak/>
              <w:t>Economic Impacts</w:t>
            </w:r>
          </w:p>
        </w:tc>
        <w:tc>
          <w:tcPr>
            <w:tcW w:w="833" w:type="pct"/>
          </w:tcPr>
          <w:p w14:paraId="56647BD6" w14:textId="77777777" w:rsidR="007C3B17" w:rsidRDefault="007C3B17" w:rsidP="004F7431">
            <w:pPr>
              <w:pStyle w:val="paragraph"/>
              <w:spacing w:before="0" w:beforeAutospacing="0" w:after="0" w:afterAutospacing="0"/>
              <w:textAlignment w:val="baseline"/>
              <w:rPr>
                <w:rStyle w:val="normaltextrun"/>
                <w:rFonts w:ascii="Calibri" w:hAnsi="Calibri" w:cs="Calibri"/>
                <w:sz w:val="22"/>
                <w:szCs w:val="22"/>
              </w:rPr>
            </w:pPr>
            <w:r w:rsidRPr="00267BB1">
              <w:rPr>
                <w:rStyle w:val="normaltextrun"/>
                <w:rFonts w:ascii="Calibri" w:hAnsi="Calibri" w:cs="Calibri"/>
                <w:sz w:val="22"/>
                <w:szCs w:val="22"/>
              </w:rPr>
              <w:t>Land-use restrictions and environmental risks could hinder local development</w:t>
            </w:r>
          </w:p>
        </w:tc>
        <w:tc>
          <w:tcPr>
            <w:tcW w:w="833" w:type="pct"/>
            <w:tcBorders>
              <w:top w:val="single" w:sz="6" w:space="0" w:color="auto"/>
              <w:left w:val="single" w:sz="6" w:space="0" w:color="auto"/>
              <w:bottom w:val="single" w:sz="6" w:space="0" w:color="auto"/>
              <w:right w:val="single" w:sz="6" w:space="0" w:color="auto"/>
            </w:tcBorders>
            <w:shd w:val="clear" w:color="auto" w:fill="auto"/>
          </w:tcPr>
          <w:p w14:paraId="67EF9436" w14:textId="77777777" w:rsidR="007C3B17" w:rsidRPr="00BE19A7" w:rsidRDefault="007C3B17" w:rsidP="004F7431">
            <w:r w:rsidRPr="000550F6">
              <w:t>Devaluation of property near the tip. Costs associated with maintenance, emergency response, and relocation of affected communities</w:t>
            </w:r>
          </w:p>
        </w:tc>
        <w:tc>
          <w:tcPr>
            <w:tcW w:w="833" w:type="pct"/>
            <w:tcBorders>
              <w:top w:val="single" w:sz="6" w:space="0" w:color="auto"/>
              <w:left w:val="single" w:sz="6" w:space="0" w:color="auto"/>
              <w:bottom w:val="single" w:sz="6" w:space="0" w:color="auto"/>
              <w:right w:val="single" w:sz="6" w:space="0" w:color="auto"/>
            </w:tcBorders>
            <w:shd w:val="clear" w:color="auto" w:fill="92D050"/>
          </w:tcPr>
          <w:p w14:paraId="6D15C2CB" w14:textId="77777777" w:rsidR="007C3B17" w:rsidRDefault="007C3B17" w:rsidP="004F7431">
            <w:pPr>
              <w:rPr>
                <w:rStyle w:val="normaltextrun"/>
                <w:rFonts w:ascii="Calibri" w:hAnsi="Calibri" w:cs="Calibri"/>
              </w:rPr>
            </w:pPr>
            <w:r w:rsidRPr="000550F6">
              <w:rPr>
                <w:rStyle w:val="normaltextrun"/>
                <w:rFonts w:ascii="Calibri" w:hAnsi="Calibri" w:cs="Calibri"/>
              </w:rPr>
              <w:t>L</w:t>
            </w:r>
            <w:r>
              <w:rPr>
                <w:rStyle w:val="normaltextrun"/>
                <w:rFonts w:ascii="Calibri" w:hAnsi="Calibri" w:cs="Calibri"/>
              </w:rPr>
              <w:t>2</w:t>
            </w:r>
            <w:r w:rsidRPr="000550F6">
              <w:rPr>
                <w:rStyle w:val="normaltextrun"/>
                <w:rFonts w:ascii="Calibri" w:hAnsi="Calibri" w:cs="Calibri"/>
              </w:rPr>
              <w:t xml:space="preserve"> x C2 = </w:t>
            </w:r>
            <w:r>
              <w:rPr>
                <w:rStyle w:val="normaltextrun"/>
                <w:rFonts w:ascii="Calibri" w:hAnsi="Calibri" w:cs="Calibri"/>
              </w:rPr>
              <w:t>4</w:t>
            </w:r>
          </w:p>
        </w:tc>
        <w:tc>
          <w:tcPr>
            <w:tcW w:w="833" w:type="pct"/>
            <w:tcBorders>
              <w:top w:val="single" w:sz="6" w:space="0" w:color="auto"/>
              <w:left w:val="single" w:sz="6" w:space="0" w:color="auto"/>
              <w:bottom w:val="single" w:sz="6" w:space="0" w:color="auto"/>
              <w:right w:val="single" w:sz="6" w:space="0" w:color="auto"/>
            </w:tcBorders>
            <w:shd w:val="clear" w:color="auto" w:fill="auto"/>
          </w:tcPr>
          <w:p w14:paraId="76DEC427" w14:textId="77777777" w:rsidR="007C3B17" w:rsidRPr="00BE19A7" w:rsidRDefault="007C3B17" w:rsidP="004F7431">
            <w:r w:rsidRPr="0091315B">
              <w:t>Community engagement, Regular monitoring and inspections, policy and regulation</w:t>
            </w:r>
          </w:p>
        </w:tc>
        <w:tc>
          <w:tcPr>
            <w:tcW w:w="833" w:type="pct"/>
            <w:tcBorders>
              <w:top w:val="single" w:sz="6" w:space="0" w:color="auto"/>
              <w:left w:val="single" w:sz="6" w:space="0" w:color="auto"/>
              <w:bottom w:val="single" w:sz="6" w:space="0" w:color="auto"/>
              <w:right w:val="single" w:sz="6" w:space="0" w:color="auto"/>
            </w:tcBorders>
            <w:shd w:val="clear" w:color="auto" w:fill="92D050"/>
          </w:tcPr>
          <w:p w14:paraId="5B180746" w14:textId="77777777" w:rsidR="007C3B17" w:rsidRDefault="007C3B17" w:rsidP="004F7431">
            <w:pPr>
              <w:rPr>
                <w:rStyle w:val="normaltextrun"/>
                <w:rFonts w:ascii="Calibri" w:hAnsi="Calibri" w:cs="Calibri"/>
              </w:rPr>
            </w:pPr>
            <w:r w:rsidRPr="000550F6">
              <w:rPr>
                <w:rStyle w:val="normaltextrun"/>
                <w:rFonts w:ascii="Calibri" w:hAnsi="Calibri" w:cs="Calibri"/>
              </w:rPr>
              <w:t>L</w:t>
            </w:r>
            <w:r>
              <w:rPr>
                <w:rStyle w:val="normaltextrun"/>
                <w:rFonts w:ascii="Calibri" w:hAnsi="Calibri" w:cs="Calibri"/>
              </w:rPr>
              <w:t>21</w:t>
            </w:r>
            <w:r w:rsidRPr="000550F6">
              <w:rPr>
                <w:rStyle w:val="normaltextrun"/>
                <w:rFonts w:ascii="Calibri" w:hAnsi="Calibri" w:cs="Calibri"/>
              </w:rPr>
              <w:t xml:space="preserve"> x C</w:t>
            </w:r>
            <w:r>
              <w:rPr>
                <w:rStyle w:val="normaltextrun"/>
                <w:rFonts w:ascii="Calibri" w:hAnsi="Calibri" w:cs="Calibri"/>
              </w:rPr>
              <w:t>2</w:t>
            </w:r>
            <w:r w:rsidRPr="000550F6">
              <w:rPr>
                <w:rStyle w:val="normaltextrun"/>
                <w:rFonts w:ascii="Calibri" w:hAnsi="Calibri" w:cs="Calibri"/>
              </w:rPr>
              <w:t xml:space="preserve"> = </w:t>
            </w:r>
            <w:r>
              <w:rPr>
                <w:rStyle w:val="normaltextrun"/>
                <w:rFonts w:ascii="Calibri" w:hAnsi="Calibri" w:cs="Calibri"/>
              </w:rPr>
              <w:t>2</w:t>
            </w:r>
          </w:p>
        </w:tc>
      </w:tr>
    </w:tbl>
    <w:p w14:paraId="680825C4" w14:textId="77777777" w:rsidR="007C3B17" w:rsidRDefault="007C3B17" w:rsidP="007C3B17"/>
    <w:p w14:paraId="4AE28110" w14:textId="3A7580F8" w:rsidR="009E41B8" w:rsidRDefault="00730454" w:rsidP="0055383D">
      <w:pPr>
        <w:rPr>
          <w:rFonts w:ascii="Arial" w:hAnsi="Arial" w:cs="Arial"/>
          <w:sz w:val="24"/>
          <w:szCs w:val="24"/>
        </w:rPr>
      </w:pPr>
      <w:r>
        <w:rPr>
          <w:rFonts w:ascii="Arial" w:hAnsi="Arial" w:cs="Arial"/>
          <w:sz w:val="24"/>
          <w:szCs w:val="24"/>
        </w:rPr>
        <w:t>Appendix 1 – Tylorstown coal tip risk assessment</w:t>
      </w:r>
    </w:p>
    <w:p w14:paraId="5F23EB68" w14:textId="000AE51A" w:rsidR="00603C69" w:rsidRDefault="00603C69" w:rsidP="0055383D">
      <w:pPr>
        <w:rPr>
          <w:rFonts w:ascii="Arial" w:hAnsi="Arial" w:cs="Arial"/>
          <w:sz w:val="24"/>
          <w:szCs w:val="24"/>
        </w:rPr>
      </w:pPr>
    </w:p>
    <w:p w14:paraId="6A45676E" w14:textId="77777777" w:rsidR="00B07550" w:rsidRDefault="00B07550" w:rsidP="0055383D">
      <w:pPr>
        <w:rPr>
          <w:rFonts w:ascii="Arial" w:hAnsi="Arial" w:cs="Arial"/>
          <w:sz w:val="24"/>
          <w:szCs w:val="24"/>
        </w:rPr>
      </w:pPr>
    </w:p>
    <w:p w14:paraId="57C35595" w14:textId="77777777" w:rsidR="00B07550" w:rsidRDefault="00B07550" w:rsidP="0055383D">
      <w:pPr>
        <w:rPr>
          <w:rFonts w:ascii="Arial" w:hAnsi="Arial" w:cs="Arial"/>
          <w:sz w:val="24"/>
          <w:szCs w:val="24"/>
        </w:rPr>
      </w:pPr>
    </w:p>
    <w:p w14:paraId="383EF7D8" w14:textId="77777777" w:rsidR="00B07550" w:rsidRDefault="00B07550" w:rsidP="0055383D">
      <w:pPr>
        <w:rPr>
          <w:rFonts w:ascii="Arial" w:hAnsi="Arial" w:cs="Arial"/>
          <w:sz w:val="24"/>
          <w:szCs w:val="24"/>
        </w:rPr>
      </w:pPr>
    </w:p>
    <w:p w14:paraId="1FDA6CC9" w14:textId="77777777" w:rsidR="00B07550" w:rsidRDefault="00B07550" w:rsidP="0055383D">
      <w:pPr>
        <w:rPr>
          <w:rFonts w:ascii="Arial" w:hAnsi="Arial" w:cs="Arial"/>
          <w:sz w:val="24"/>
          <w:szCs w:val="24"/>
        </w:rPr>
      </w:pPr>
    </w:p>
    <w:p w14:paraId="31E8F833" w14:textId="77777777" w:rsidR="00B07550" w:rsidRDefault="00B07550" w:rsidP="0055383D">
      <w:pPr>
        <w:rPr>
          <w:rFonts w:ascii="Arial" w:hAnsi="Arial" w:cs="Arial"/>
          <w:sz w:val="24"/>
          <w:szCs w:val="24"/>
        </w:rPr>
      </w:pPr>
    </w:p>
    <w:p w14:paraId="32187345" w14:textId="77777777" w:rsidR="00B07550" w:rsidRDefault="00B07550" w:rsidP="0055383D">
      <w:pPr>
        <w:rPr>
          <w:rFonts w:ascii="Arial" w:hAnsi="Arial" w:cs="Arial"/>
          <w:sz w:val="24"/>
          <w:szCs w:val="24"/>
        </w:rPr>
      </w:pPr>
    </w:p>
    <w:p w14:paraId="13C1065A" w14:textId="77777777" w:rsidR="00B07550" w:rsidRDefault="00B07550" w:rsidP="0055383D">
      <w:pPr>
        <w:rPr>
          <w:rFonts w:ascii="Arial" w:hAnsi="Arial" w:cs="Arial"/>
          <w:sz w:val="24"/>
          <w:szCs w:val="24"/>
        </w:rPr>
      </w:pPr>
    </w:p>
    <w:p w14:paraId="55BB03C2" w14:textId="77777777" w:rsidR="00B07550" w:rsidRDefault="00B07550" w:rsidP="0055383D">
      <w:pPr>
        <w:rPr>
          <w:rFonts w:ascii="Arial" w:hAnsi="Arial" w:cs="Arial"/>
          <w:sz w:val="24"/>
          <w:szCs w:val="24"/>
        </w:rPr>
      </w:pPr>
    </w:p>
    <w:p w14:paraId="510904DB" w14:textId="77777777" w:rsidR="00B07550" w:rsidRDefault="00B07550" w:rsidP="0055383D">
      <w:pPr>
        <w:rPr>
          <w:rFonts w:ascii="Arial" w:hAnsi="Arial" w:cs="Arial"/>
          <w:sz w:val="24"/>
          <w:szCs w:val="24"/>
        </w:rPr>
      </w:pPr>
    </w:p>
    <w:p w14:paraId="05F5368B" w14:textId="77777777" w:rsidR="00B07550" w:rsidRDefault="00B07550" w:rsidP="0055383D">
      <w:pPr>
        <w:rPr>
          <w:rFonts w:ascii="Arial" w:hAnsi="Arial" w:cs="Arial"/>
          <w:sz w:val="24"/>
          <w:szCs w:val="24"/>
        </w:rPr>
      </w:pPr>
    </w:p>
    <w:p w14:paraId="7248222F" w14:textId="77777777" w:rsidR="00B07550" w:rsidRDefault="00B07550" w:rsidP="0055383D">
      <w:pPr>
        <w:rPr>
          <w:rFonts w:ascii="Arial" w:hAnsi="Arial" w:cs="Arial"/>
          <w:sz w:val="24"/>
          <w:szCs w:val="24"/>
        </w:rPr>
      </w:pPr>
    </w:p>
    <w:p w14:paraId="44428C07" w14:textId="77777777" w:rsidR="00B07550" w:rsidRDefault="00B07550" w:rsidP="0055383D">
      <w:pPr>
        <w:rPr>
          <w:rFonts w:ascii="Arial" w:hAnsi="Arial" w:cs="Arial"/>
          <w:sz w:val="24"/>
          <w:szCs w:val="24"/>
        </w:rPr>
      </w:pPr>
    </w:p>
    <w:p w14:paraId="6B05D645" w14:textId="1C175A56" w:rsidR="00B07550" w:rsidRDefault="00B07550" w:rsidP="00B07550">
      <w:pPr>
        <w:pStyle w:val="Heading2"/>
        <w:rPr>
          <w:noProof/>
        </w:rPr>
      </w:pPr>
      <w:bookmarkStart w:id="27" w:name="_Toc185593471"/>
      <w:r>
        <w:rPr>
          <w:noProof/>
        </w:rPr>
        <w:lastRenderedPageBreak/>
        <w:t>Appendix 2 – Pre and post photographs of Tylorstown coal tip</w:t>
      </w:r>
      <w:bookmarkEnd w:id="27"/>
    </w:p>
    <w:p w14:paraId="32E11C9C" w14:textId="77777777" w:rsidR="00B07550" w:rsidRPr="00B07550" w:rsidRDefault="00B07550" w:rsidP="00B07550"/>
    <w:p w14:paraId="615E6EC2" w14:textId="160BCA8A" w:rsidR="006D1922" w:rsidRDefault="00B16F33" w:rsidP="006D1922">
      <w:r>
        <w:rPr>
          <w:noProof/>
        </w:rPr>
        <mc:AlternateContent>
          <mc:Choice Requires="wps">
            <w:drawing>
              <wp:anchor distT="0" distB="0" distL="114300" distR="114300" simplePos="0" relativeHeight="251671552" behindDoc="0" locked="0" layoutInCell="1" allowOverlap="1" wp14:anchorId="1CA2729A" wp14:editId="355C6EF5">
                <wp:simplePos x="0" y="0"/>
                <wp:positionH relativeFrom="column">
                  <wp:posOffset>3248025</wp:posOffset>
                </wp:positionH>
                <wp:positionV relativeFrom="paragraph">
                  <wp:posOffset>621030</wp:posOffset>
                </wp:positionV>
                <wp:extent cx="1828800" cy="2019300"/>
                <wp:effectExtent l="0" t="0" r="19050" b="19050"/>
                <wp:wrapNone/>
                <wp:docPr id="1058711912" name="Oval 1"/>
                <wp:cNvGraphicFramePr/>
                <a:graphic xmlns:a="http://schemas.openxmlformats.org/drawingml/2006/main">
                  <a:graphicData uri="http://schemas.microsoft.com/office/word/2010/wordprocessingShape">
                    <wps:wsp>
                      <wps:cNvSpPr/>
                      <wps:spPr>
                        <a:xfrm>
                          <a:off x="0" y="0"/>
                          <a:ext cx="1828800" cy="2019300"/>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2CC3147" id="Oval 1" o:spid="_x0000_s1026" style="position:absolute;margin-left:255.75pt;margin-top:48.9pt;width:2in;height:159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" filled="f" strokecolor="red" strokeweight="1pt">
                <v:stroke joinstyle="miter"/>
              </v:oval>
            </w:pict>
          </mc:Fallback>
        </mc:AlternateContent>
      </w:r>
      <w:r w:rsidR="006D1922">
        <w:rPr>
          <w:noProof/>
        </w:rPr>
        <w:drawing>
          <wp:inline distT="0" distB="0" distL="0" distR="0" wp14:anchorId="66AD444A" wp14:editId="2021AB8B">
            <wp:extent cx="5731510" cy="4570095"/>
            <wp:effectExtent l="0" t="0" r="2540" b="1905"/>
            <wp:docPr id="1107727180" name="Picture 1" descr="A satellite view of a tow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727180" name="Picture 1" descr="A satellite view of a town&#10;&#10;Description automatically generated"/>
                    <pic:cNvPicPr/>
                  </pic:nvPicPr>
                  <pic:blipFill>
                    <a:blip r:embed="rId14"/>
                    <a:stretch>
                      <a:fillRect/>
                    </a:stretch>
                  </pic:blipFill>
                  <pic:spPr>
                    <a:xfrm>
                      <a:off x="0" y="0"/>
                      <a:ext cx="5731510" cy="4570095"/>
                    </a:xfrm>
                    <a:prstGeom prst="rect">
                      <a:avLst/>
                    </a:prstGeom>
                  </pic:spPr>
                </pic:pic>
              </a:graphicData>
            </a:graphic>
          </wp:inline>
        </w:drawing>
      </w:r>
    </w:p>
    <w:p w14:paraId="7ECBEB14" w14:textId="3F2897EC" w:rsidR="006D1922" w:rsidRDefault="006D1922" w:rsidP="006D1922">
      <w:r>
        <w:t>Google earth 2018 – Pre landslip</w:t>
      </w:r>
      <w:r w:rsidR="00D34A08">
        <w:t xml:space="preserve"> NW section of tip</w:t>
      </w:r>
      <w:r w:rsidR="00955DD9">
        <w:t xml:space="preserve">. </w:t>
      </w:r>
      <w:sdt>
        <w:sdtPr>
          <w:id w:val="-864210401"/>
          <w:citation/>
        </w:sdtPr>
        <w:sdtEndPr/>
        <w:sdtContent>
          <w:r w:rsidR="00955DD9">
            <w:fldChar w:fldCharType="begin"/>
          </w:r>
          <w:r w:rsidR="00955DD9">
            <w:instrText xml:space="preserve"> CITATION Goo18 \l 2057 </w:instrText>
          </w:r>
          <w:r w:rsidR="00955DD9">
            <w:fldChar w:fldCharType="separate"/>
          </w:r>
          <w:r w:rsidR="00807B14" w:rsidRPr="00807B14">
            <w:rPr>
              <w:noProof/>
            </w:rPr>
            <w:t>(Google earth, 2018)</w:t>
          </w:r>
          <w:r w:rsidR="00955DD9">
            <w:fldChar w:fldCharType="end"/>
          </w:r>
        </w:sdtContent>
      </w:sdt>
    </w:p>
    <w:p w14:paraId="70065FF7" w14:textId="4A54108D" w:rsidR="006D1922" w:rsidRDefault="006D1922" w:rsidP="006D1922">
      <w:r>
        <w:rPr>
          <w:noProof/>
        </w:rPr>
        <w:lastRenderedPageBreak/>
        <mc:AlternateContent>
          <mc:Choice Requires="wps">
            <w:drawing>
              <wp:anchor distT="0" distB="0" distL="114300" distR="114300" simplePos="0" relativeHeight="251666432" behindDoc="0" locked="0" layoutInCell="1" allowOverlap="1" wp14:anchorId="1CE83CF3" wp14:editId="08FF8DE2">
                <wp:simplePos x="0" y="0"/>
                <wp:positionH relativeFrom="column">
                  <wp:posOffset>2905125</wp:posOffset>
                </wp:positionH>
                <wp:positionV relativeFrom="paragraph">
                  <wp:posOffset>590550</wp:posOffset>
                </wp:positionV>
                <wp:extent cx="1828800" cy="2019300"/>
                <wp:effectExtent l="0" t="0" r="19050" b="19050"/>
                <wp:wrapNone/>
                <wp:docPr id="1230859461" name="Oval 1"/>
                <wp:cNvGraphicFramePr/>
                <a:graphic xmlns:a="http://schemas.openxmlformats.org/drawingml/2006/main">
                  <a:graphicData uri="http://schemas.microsoft.com/office/word/2010/wordprocessingShape">
                    <wps:wsp>
                      <wps:cNvSpPr/>
                      <wps:spPr>
                        <a:xfrm>
                          <a:off x="0" y="0"/>
                          <a:ext cx="1828800" cy="2019300"/>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056891A" id="Oval 1" o:spid="_x0000_s1026" style="position:absolute;margin-left:228.75pt;margin-top:46.5pt;width:2in;height:159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" filled="f" strokecolor="red" strokeweight="1pt">
                <v:stroke joinstyle="miter"/>
              </v:oval>
            </w:pict>
          </mc:Fallback>
        </mc:AlternateContent>
      </w:r>
      <w:r>
        <w:rPr>
          <w:noProof/>
        </w:rPr>
        <w:drawing>
          <wp:inline distT="0" distB="0" distL="0" distR="0" wp14:anchorId="46BEB31C" wp14:editId="1CEA1B2E">
            <wp:extent cx="5731510" cy="4432935"/>
            <wp:effectExtent l="0" t="0" r="2540" b="5715"/>
            <wp:docPr id="1645386811" name="Picture 1" descr="A satellite view of a tow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386811" name="Picture 1" descr="A satellite view of a town&#10;&#10;Description automatically generated"/>
                    <pic:cNvPicPr/>
                  </pic:nvPicPr>
                  <pic:blipFill>
                    <a:blip r:embed="rId15"/>
                    <a:stretch>
                      <a:fillRect/>
                    </a:stretch>
                  </pic:blipFill>
                  <pic:spPr>
                    <a:xfrm>
                      <a:off x="0" y="0"/>
                      <a:ext cx="5731510" cy="4432935"/>
                    </a:xfrm>
                    <a:prstGeom prst="rect">
                      <a:avLst/>
                    </a:prstGeom>
                  </pic:spPr>
                </pic:pic>
              </a:graphicData>
            </a:graphic>
          </wp:inline>
        </w:drawing>
      </w:r>
    </w:p>
    <w:p w14:paraId="3F9C70C1" w14:textId="6C9F5EE9" w:rsidR="006D1922" w:rsidRDefault="006D1922" w:rsidP="006D1922">
      <w:r>
        <w:t>Google earth 2020 Post landslip</w:t>
      </w:r>
      <w:r w:rsidR="00792D99">
        <w:t xml:space="preserve"> – NW part of the coal tip collapsed</w:t>
      </w:r>
      <w:r w:rsidR="008F6C2B">
        <w:t xml:space="preserve">. </w:t>
      </w:r>
      <w:sdt>
        <w:sdtPr>
          <w:id w:val="708848234"/>
          <w:citation/>
        </w:sdtPr>
        <w:sdtEndPr/>
        <w:sdtContent>
          <w:r w:rsidR="008F6C2B">
            <w:fldChar w:fldCharType="begin"/>
          </w:r>
          <w:r w:rsidR="008F6C2B">
            <w:instrText xml:space="preserve">CITATION Goo20 \l 2057 </w:instrText>
          </w:r>
          <w:r w:rsidR="008F6C2B">
            <w:fldChar w:fldCharType="separate"/>
          </w:r>
          <w:r w:rsidR="00807B14" w:rsidRPr="00807B14">
            <w:rPr>
              <w:noProof/>
            </w:rPr>
            <w:t>(Google earth, 2020)</w:t>
          </w:r>
          <w:r w:rsidR="008F6C2B">
            <w:fldChar w:fldCharType="end"/>
          </w:r>
        </w:sdtContent>
      </w:sdt>
    </w:p>
    <w:p w14:paraId="6F9E76D9" w14:textId="6088444B" w:rsidR="006D1922" w:rsidRDefault="006D1922" w:rsidP="006D1922">
      <w:r>
        <w:rPr>
          <w:noProof/>
        </w:rPr>
        <w:lastRenderedPageBreak/>
        <mc:AlternateContent>
          <mc:Choice Requires="wps">
            <w:drawing>
              <wp:anchor distT="0" distB="0" distL="114300" distR="114300" simplePos="0" relativeHeight="251668480" behindDoc="0" locked="0" layoutInCell="1" allowOverlap="1" wp14:anchorId="66B0CC22" wp14:editId="5F23F8CC">
                <wp:simplePos x="0" y="0"/>
                <wp:positionH relativeFrom="column">
                  <wp:posOffset>2990850</wp:posOffset>
                </wp:positionH>
                <wp:positionV relativeFrom="paragraph">
                  <wp:posOffset>238125</wp:posOffset>
                </wp:positionV>
                <wp:extent cx="1828800" cy="2019300"/>
                <wp:effectExtent l="0" t="0" r="19050" b="19050"/>
                <wp:wrapNone/>
                <wp:docPr id="2076565676" name="Oval 1"/>
                <wp:cNvGraphicFramePr/>
                <a:graphic xmlns:a="http://schemas.openxmlformats.org/drawingml/2006/main">
                  <a:graphicData uri="http://schemas.microsoft.com/office/word/2010/wordprocessingShape">
                    <wps:wsp>
                      <wps:cNvSpPr/>
                      <wps:spPr>
                        <a:xfrm>
                          <a:off x="0" y="0"/>
                          <a:ext cx="1828800" cy="20193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EACC781" id="Oval 1" o:spid="_x0000_s1026" style="position:absolute;margin-left:235.5pt;margin-top:18.75pt;width:2in;height:159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" filled="f" strokecolor="red" strokeweight="1pt">
                <v:stroke joinstyle="miter"/>
              </v:oval>
            </w:pict>
          </mc:Fallback>
        </mc:AlternateContent>
      </w:r>
      <w:r>
        <w:rPr>
          <w:noProof/>
        </w:rPr>
        <w:drawing>
          <wp:inline distT="0" distB="0" distL="0" distR="0" wp14:anchorId="5C217DAA" wp14:editId="0BDEC751">
            <wp:extent cx="5731510" cy="4695190"/>
            <wp:effectExtent l="0" t="0" r="2540" b="0"/>
            <wp:docPr id="1551201379" name="Picture 1" descr="A satellite view of a tow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201379" name="Picture 1" descr="A satellite view of a town&#10;&#10;Description automatically generated"/>
                    <pic:cNvPicPr/>
                  </pic:nvPicPr>
                  <pic:blipFill>
                    <a:blip r:embed="rId16"/>
                    <a:stretch>
                      <a:fillRect/>
                    </a:stretch>
                  </pic:blipFill>
                  <pic:spPr>
                    <a:xfrm>
                      <a:off x="0" y="0"/>
                      <a:ext cx="5731510" cy="4695190"/>
                    </a:xfrm>
                    <a:prstGeom prst="rect">
                      <a:avLst/>
                    </a:prstGeom>
                  </pic:spPr>
                </pic:pic>
              </a:graphicData>
            </a:graphic>
          </wp:inline>
        </w:drawing>
      </w:r>
    </w:p>
    <w:p w14:paraId="2D4261C3" w14:textId="1C991F1C" w:rsidR="006D1922" w:rsidRDefault="006D1922" w:rsidP="006D1922">
      <w:r>
        <w:t xml:space="preserve">Google earth 2024 Current conditions after remedial works and </w:t>
      </w:r>
      <w:r w:rsidR="00792D99">
        <w:t xml:space="preserve">NW </w:t>
      </w:r>
      <w:r>
        <w:t>slip removal</w:t>
      </w:r>
      <w:r w:rsidR="008F6C2B">
        <w:t xml:space="preserve">. </w:t>
      </w:r>
      <w:sdt>
        <w:sdtPr>
          <w:id w:val="-1918006215"/>
          <w:citation/>
        </w:sdtPr>
        <w:sdtEndPr/>
        <w:sdtContent>
          <w:r w:rsidR="008F6C2B">
            <w:fldChar w:fldCharType="begin"/>
          </w:r>
          <w:r w:rsidR="008F6C2B">
            <w:instrText xml:space="preserve"> CITATION Goo24 \l 2057 </w:instrText>
          </w:r>
          <w:r w:rsidR="008F6C2B">
            <w:fldChar w:fldCharType="separate"/>
          </w:r>
          <w:r w:rsidR="00807B14" w:rsidRPr="00807B14">
            <w:rPr>
              <w:noProof/>
            </w:rPr>
            <w:t>(Google, 2024)</w:t>
          </w:r>
          <w:r w:rsidR="008F6C2B">
            <w:fldChar w:fldCharType="end"/>
          </w:r>
        </w:sdtContent>
      </w:sdt>
      <w:r w:rsidR="008F6C2B">
        <w:t>.</w:t>
      </w:r>
    </w:p>
    <w:p w14:paraId="362B8F27" w14:textId="77777777" w:rsidR="00B07550" w:rsidRDefault="00B07550" w:rsidP="006D1922"/>
    <w:p w14:paraId="1A54A087" w14:textId="77777777" w:rsidR="00B07550" w:rsidRDefault="00B07550" w:rsidP="006D1922"/>
    <w:p w14:paraId="672C497C" w14:textId="72AFA345" w:rsidR="00DD0176" w:rsidRDefault="00B07550" w:rsidP="00B07550">
      <w:pPr>
        <w:pStyle w:val="Heading2"/>
      </w:pPr>
      <w:bookmarkStart w:id="28" w:name="_Toc185593472"/>
      <w:r>
        <w:lastRenderedPageBreak/>
        <w:t xml:space="preserve">Appendix 3 </w:t>
      </w:r>
      <w:r w:rsidR="00C10578">
        <w:t>–</w:t>
      </w:r>
      <w:r>
        <w:t xml:space="preserve"> </w:t>
      </w:r>
      <w:r w:rsidR="00C10578">
        <w:t>Ordinance survey map of Tylorstown coal tip</w:t>
      </w:r>
      <w:bookmarkEnd w:id="28"/>
      <w:r w:rsidR="00C10578">
        <w:t xml:space="preserve"> </w:t>
      </w:r>
    </w:p>
    <w:p w14:paraId="54FE5934" w14:textId="2D66D546" w:rsidR="008C4483" w:rsidRDefault="003E510A" w:rsidP="006F5E28">
      <w:r>
        <w:rPr>
          <w:noProof/>
        </w:rPr>
        <mc:AlternateContent>
          <mc:Choice Requires="wps">
            <w:drawing>
              <wp:anchor distT="0" distB="0" distL="114300" distR="114300" simplePos="0" relativeHeight="251673600" behindDoc="0" locked="0" layoutInCell="1" allowOverlap="1" wp14:anchorId="5D10B0B3" wp14:editId="5AC989C3">
                <wp:simplePos x="0" y="0"/>
                <wp:positionH relativeFrom="column">
                  <wp:posOffset>3657600</wp:posOffset>
                </wp:positionH>
                <wp:positionV relativeFrom="paragraph">
                  <wp:posOffset>1306195</wp:posOffset>
                </wp:positionV>
                <wp:extent cx="200025" cy="152400"/>
                <wp:effectExtent l="0" t="0" r="28575" b="19050"/>
                <wp:wrapNone/>
                <wp:docPr id="891800909" name="Oval 2"/>
                <wp:cNvGraphicFramePr/>
                <a:graphic xmlns:a="http://schemas.openxmlformats.org/drawingml/2006/main">
                  <a:graphicData uri="http://schemas.microsoft.com/office/word/2010/wordprocessingShape">
                    <wps:wsp>
                      <wps:cNvSpPr/>
                      <wps:spPr>
                        <a:xfrm>
                          <a:off x="0" y="0"/>
                          <a:ext cx="200025" cy="1524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C74C7EF" id="Oval 2" o:spid="_x0000_s1026" style="position:absolute;margin-left:4in;margin-top:102.85pt;width:15.75pt;height:12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" fillcolor="#4472c4 [3204]" strokecolor="#09101d [484]" strokeweight="1pt">
                <v:stroke joinstyle="miter"/>
              </v:oval>
            </w:pict>
          </mc:Fallback>
        </mc:AlternateContent>
      </w:r>
      <w:r w:rsidR="00EF1825">
        <w:rPr>
          <w:noProof/>
        </w:rPr>
        <mc:AlternateContent>
          <mc:Choice Requires="wps">
            <w:drawing>
              <wp:anchor distT="0" distB="0" distL="114300" distR="114300" simplePos="0" relativeHeight="251669504" behindDoc="0" locked="0" layoutInCell="1" allowOverlap="1" wp14:anchorId="47AC5E14" wp14:editId="2E3E3FAF">
                <wp:simplePos x="0" y="0"/>
                <wp:positionH relativeFrom="column">
                  <wp:posOffset>1019175</wp:posOffset>
                </wp:positionH>
                <wp:positionV relativeFrom="paragraph">
                  <wp:posOffset>77470</wp:posOffset>
                </wp:positionV>
                <wp:extent cx="6143625" cy="4524375"/>
                <wp:effectExtent l="19050" t="19050" r="28575" b="28575"/>
                <wp:wrapNone/>
                <wp:docPr id="1027226997" name="Freeform: Shape 3"/>
                <wp:cNvGraphicFramePr/>
                <a:graphic xmlns:a="http://schemas.openxmlformats.org/drawingml/2006/main">
                  <a:graphicData uri="http://schemas.microsoft.com/office/word/2010/wordprocessingShape">
                    <wps:wsp>
                      <wps:cNvSpPr/>
                      <wps:spPr>
                        <a:xfrm>
                          <a:off x="0" y="0"/>
                          <a:ext cx="6143625" cy="4524375"/>
                        </a:xfrm>
                        <a:custGeom>
                          <a:avLst/>
                          <a:gdLst>
                            <a:gd name="connsiteX0" fmla="*/ 1924050 w 6143625"/>
                            <a:gd name="connsiteY0" fmla="*/ 257175 h 4524375"/>
                            <a:gd name="connsiteX1" fmla="*/ 1285875 w 6143625"/>
                            <a:gd name="connsiteY1" fmla="*/ 0 h 4524375"/>
                            <a:gd name="connsiteX2" fmla="*/ 466725 w 6143625"/>
                            <a:gd name="connsiteY2" fmla="*/ 152400 h 4524375"/>
                            <a:gd name="connsiteX3" fmla="*/ 0 w 6143625"/>
                            <a:gd name="connsiteY3" fmla="*/ 609600 h 4524375"/>
                            <a:gd name="connsiteX4" fmla="*/ 28575 w 6143625"/>
                            <a:gd name="connsiteY4" fmla="*/ 1076325 h 4524375"/>
                            <a:gd name="connsiteX5" fmla="*/ 1552575 w 6143625"/>
                            <a:gd name="connsiteY5" fmla="*/ 2133600 h 4524375"/>
                            <a:gd name="connsiteX6" fmla="*/ 1981200 w 6143625"/>
                            <a:gd name="connsiteY6" fmla="*/ 2924175 h 4524375"/>
                            <a:gd name="connsiteX7" fmla="*/ 1914525 w 6143625"/>
                            <a:gd name="connsiteY7" fmla="*/ 3771900 h 4524375"/>
                            <a:gd name="connsiteX8" fmla="*/ 2038350 w 6143625"/>
                            <a:gd name="connsiteY8" fmla="*/ 4305300 h 4524375"/>
                            <a:gd name="connsiteX9" fmla="*/ 3638550 w 6143625"/>
                            <a:gd name="connsiteY9" fmla="*/ 4524375 h 4524375"/>
                            <a:gd name="connsiteX10" fmla="*/ 5238750 w 6143625"/>
                            <a:gd name="connsiteY10" fmla="*/ 4524375 h 4524375"/>
                            <a:gd name="connsiteX11" fmla="*/ 6143625 w 6143625"/>
                            <a:gd name="connsiteY11" fmla="*/ 3838575 h 4524375"/>
                            <a:gd name="connsiteX12" fmla="*/ 5114925 w 6143625"/>
                            <a:gd name="connsiteY12" fmla="*/ 2076450 h 4524375"/>
                            <a:gd name="connsiteX13" fmla="*/ 3857625 w 6143625"/>
                            <a:gd name="connsiteY13" fmla="*/ 1571625 h 4524375"/>
                            <a:gd name="connsiteX14" fmla="*/ 3009900 w 6143625"/>
                            <a:gd name="connsiteY14" fmla="*/ 923925 h 4524375"/>
                            <a:gd name="connsiteX15" fmla="*/ 1924050 w 6143625"/>
                            <a:gd name="connsiteY15" fmla="*/ 257175 h 452437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Lst>
                          <a:rect l="l" t="t" r="r" b="b"/>
                          <a:pathLst>
                            <a:path w="6143625" h="4524375">
                              <a:moveTo>
                                <a:pt x="1924050" y="257175"/>
                              </a:moveTo>
                              <a:lnTo>
                                <a:pt x="1285875" y="0"/>
                              </a:lnTo>
                              <a:lnTo>
                                <a:pt x="466725" y="152400"/>
                              </a:lnTo>
                              <a:lnTo>
                                <a:pt x="0" y="609600"/>
                              </a:lnTo>
                              <a:lnTo>
                                <a:pt x="28575" y="1076325"/>
                              </a:lnTo>
                              <a:lnTo>
                                <a:pt x="1552575" y="2133600"/>
                              </a:lnTo>
                              <a:lnTo>
                                <a:pt x="1981200" y="2924175"/>
                              </a:lnTo>
                              <a:lnTo>
                                <a:pt x="1914525" y="3771900"/>
                              </a:lnTo>
                              <a:lnTo>
                                <a:pt x="2038350" y="4305300"/>
                              </a:lnTo>
                              <a:lnTo>
                                <a:pt x="3638550" y="4524375"/>
                              </a:lnTo>
                              <a:lnTo>
                                <a:pt x="5238750" y="4524375"/>
                              </a:lnTo>
                              <a:lnTo>
                                <a:pt x="6143625" y="3838575"/>
                              </a:lnTo>
                              <a:lnTo>
                                <a:pt x="5114925" y="2076450"/>
                              </a:lnTo>
                              <a:lnTo>
                                <a:pt x="3857625" y="1571625"/>
                              </a:lnTo>
                              <a:lnTo>
                                <a:pt x="3009900" y="923925"/>
                              </a:lnTo>
                              <a:lnTo>
                                <a:pt x="1924050" y="257175"/>
                              </a:lnTo>
                              <a:close/>
                            </a:path>
                          </a:pathLst>
                        </a:cu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2CCF9B6" id="Freeform: Shape 3" o:spid="_x0000_s1026" style="position:absolute;margin-left:80.25pt;margin-top:6.1pt;width:483.75pt;height:356.25pt;z-index:251669504;visibility:visible;mso-wrap-style:square;mso-wrap-distance-left:9pt;mso-wrap-distance-top:0;mso-wrap-distance-right:9pt;mso-wrap-distance-bottom:0;mso-position-horizontal:absolute;mso-position-horizontal-relative:text;mso-position-vertical:absolute;mso-position-vertical-relative:text;v-text-anchor:middle" coordsize="6143625,45243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" path="m1924050,257175l1285875,,466725,152400,,609600r28575,466725l1552575,2133600r428625,790575l1914525,3771900r123825,533400l3638550,4524375r1600200,l6143625,3838575,5114925,2076450,3857625,1571625,3009900,923925,1924050,257175xe" filled="f" strokecolor="red" strokeweight="1pt">
                <v:stroke joinstyle="miter"/>
                <v:path arrowok="t" o:connecttype="custom" o:connectlocs="1924050,257175;1285875,0;466725,152400;0,609600;28575,1076325;1552575,2133600;1981200,2924175;1914525,3771900;2038350,4305300;3638550,4524375;5238750,4524375;6143625,3838575;5114925,2076450;3857625,1571625;3009900,923925;1924050,257175" o:connectangles="0,0,0,0,0,0,0,0,0,0,0,0,0,0,0,0"/>
              </v:shape>
            </w:pict>
          </mc:Fallback>
        </mc:AlternateContent>
      </w:r>
      <w:r w:rsidR="00454BF6">
        <w:rPr>
          <w:noProof/>
        </w:rPr>
        <w:drawing>
          <wp:inline distT="0" distB="0" distL="0" distR="0" wp14:anchorId="0B350C72" wp14:editId="611BB5B1">
            <wp:extent cx="8863330" cy="4602480"/>
            <wp:effectExtent l="0" t="0" r="0" b="7620"/>
            <wp:docPr id="493015088"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015088" name="Picture 1" descr="A map of a city&#10;&#10;Description automatically generated"/>
                    <pic:cNvPicPr/>
                  </pic:nvPicPr>
                  <pic:blipFill>
                    <a:blip r:embed="rId17"/>
                    <a:stretch>
                      <a:fillRect/>
                    </a:stretch>
                  </pic:blipFill>
                  <pic:spPr>
                    <a:xfrm>
                      <a:off x="0" y="0"/>
                      <a:ext cx="8863330" cy="4602480"/>
                    </a:xfrm>
                    <a:prstGeom prst="rect">
                      <a:avLst/>
                    </a:prstGeom>
                  </pic:spPr>
                </pic:pic>
              </a:graphicData>
            </a:graphic>
          </wp:inline>
        </w:drawing>
      </w:r>
    </w:p>
    <w:p w14:paraId="2B644CF8" w14:textId="18AE9D62" w:rsidR="008C4483" w:rsidRPr="006F5E28" w:rsidRDefault="008C4483" w:rsidP="006F5E28">
      <w:r>
        <w:t xml:space="preserve">BGS – Map of </w:t>
      </w:r>
      <w:r w:rsidR="00501600">
        <w:t xml:space="preserve">Tylorstown tip </w:t>
      </w:r>
      <w:r w:rsidR="00E615F7">
        <w:t>(Red</w:t>
      </w:r>
      <w:r w:rsidR="00D34A08">
        <w:t xml:space="preserve"> Outline</w:t>
      </w:r>
      <w:r w:rsidR="00E615F7">
        <w:t xml:space="preserve">) </w:t>
      </w:r>
      <w:r w:rsidR="003E510A">
        <w:t xml:space="preserve">with slip location (Blue dot) </w:t>
      </w:r>
      <w:r w:rsidR="00501600">
        <w:t xml:space="preserve">showing </w:t>
      </w:r>
      <w:r w:rsidR="00CE2C9A">
        <w:t>nearby</w:t>
      </w:r>
      <w:r w:rsidR="00501600">
        <w:t xml:space="preserve"> watercourses and population, also note the </w:t>
      </w:r>
      <w:r w:rsidR="001D76B6">
        <w:t>contour lines of up to 4</w:t>
      </w:r>
      <w:r w:rsidR="006613C7">
        <w:t>1</w:t>
      </w:r>
      <w:r w:rsidR="001D76B6">
        <w:t xml:space="preserve">0mAod indicating a sharp rise in elevation </w:t>
      </w:r>
      <w:r w:rsidR="00E615F7">
        <w:t>and the</w:t>
      </w:r>
      <w:r w:rsidR="00C179C5">
        <w:t xml:space="preserve"> steep </w:t>
      </w:r>
      <w:r w:rsidR="00FE154B">
        <w:t xml:space="preserve">gradient of </w:t>
      </w:r>
      <w:r w:rsidR="00C179C5">
        <w:t xml:space="preserve">the </w:t>
      </w:r>
      <w:r w:rsidR="00FE154B">
        <w:t>tip</w:t>
      </w:r>
      <w:r w:rsidR="00C179C5">
        <w:t>. (</w:t>
      </w:r>
      <w:sdt>
        <w:sdtPr>
          <w:id w:val="1679541946"/>
          <w:citation/>
        </w:sdtPr>
        <w:sdtEndPr/>
        <w:sdtContent>
          <w:r w:rsidR="00807B14">
            <w:fldChar w:fldCharType="begin"/>
          </w:r>
          <w:r w:rsidR="00807B14">
            <w:instrText xml:space="preserve">CITATION Min24 \l 2057 </w:instrText>
          </w:r>
          <w:r w:rsidR="00807B14">
            <w:fldChar w:fldCharType="separate"/>
          </w:r>
          <w:r w:rsidR="00807B14">
            <w:rPr>
              <w:noProof/>
            </w:rPr>
            <w:t xml:space="preserve"> </w:t>
          </w:r>
          <w:r w:rsidR="00807B14" w:rsidRPr="00807B14">
            <w:rPr>
              <w:noProof/>
            </w:rPr>
            <w:t>(Mining remediation authority, 2024)</w:t>
          </w:r>
          <w:r w:rsidR="00807B14">
            <w:fldChar w:fldCharType="end"/>
          </w:r>
        </w:sdtContent>
      </w:sdt>
    </w:p>
    <w:sectPr w:rsidR="008C4483" w:rsidRPr="006F5E28" w:rsidSect="00F16880">
      <w:pgSz w:w="16838" w:h="11906" w:orient="landscape"/>
      <w:pgMar w:top="1440" w:right="1440" w:bottom="1440" w:left="1440" w:header="709" w:footer="709" w:gutter="0"/>
      <w:pgNumType w:start="17"/>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1F6E57" w14:textId="77777777" w:rsidR="0088346F" w:rsidRDefault="0088346F" w:rsidP="009539A9">
      <w:pPr>
        <w:spacing w:after="0" w:line="240" w:lineRule="auto"/>
      </w:pPr>
      <w:r>
        <w:separator/>
      </w:r>
    </w:p>
  </w:endnote>
  <w:endnote w:type="continuationSeparator" w:id="0">
    <w:p w14:paraId="21F4AFBB" w14:textId="77777777" w:rsidR="0088346F" w:rsidRDefault="0088346F" w:rsidP="009539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34621023"/>
      <w:docPartObj>
        <w:docPartGallery w:val="Page Numbers (Bottom of Page)"/>
        <w:docPartUnique/>
      </w:docPartObj>
    </w:sdtPr>
    <w:sdtEndPr>
      <w:rPr>
        <w:noProof/>
      </w:rPr>
    </w:sdtEndPr>
    <w:sdtContent>
      <w:p w14:paraId="1201A52E" w14:textId="51B22785" w:rsidR="00E833A8" w:rsidRDefault="00E833A8">
        <w:pPr>
          <w:pStyle w:val="Footer"/>
        </w:pPr>
        <w:r>
          <w:fldChar w:fldCharType="begin"/>
        </w:r>
        <w:r>
          <w:instrText xml:space="preserve"> PAGE   \* MERGEFORMAT </w:instrText>
        </w:r>
        <w:r>
          <w:fldChar w:fldCharType="separate"/>
        </w:r>
        <w:r>
          <w:rPr>
            <w:noProof/>
          </w:rPr>
          <w:t>2</w:t>
        </w:r>
        <w:r>
          <w:rPr>
            <w:noProof/>
          </w:rPr>
          <w:fldChar w:fldCharType="end"/>
        </w:r>
      </w:p>
    </w:sdtContent>
  </w:sdt>
  <w:p w14:paraId="2C18D2A3" w14:textId="77777777" w:rsidR="00E833A8" w:rsidRDefault="00E833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F90F114" w14:textId="77777777" w:rsidR="00F16880" w:rsidRDefault="00F16880">
    <w:pPr>
      <w:pStyle w:val="Footer"/>
    </w:pPr>
  </w:p>
  <w:p w14:paraId="64592AC7" w14:textId="77777777" w:rsidR="00F16880" w:rsidRDefault="00F168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C26224F" w14:textId="77777777" w:rsidR="0088346F" w:rsidRDefault="0088346F" w:rsidP="009539A9">
      <w:pPr>
        <w:spacing w:after="0" w:line="240" w:lineRule="auto"/>
      </w:pPr>
      <w:r>
        <w:separator/>
      </w:r>
    </w:p>
  </w:footnote>
  <w:footnote w:type="continuationSeparator" w:id="0">
    <w:p w14:paraId="6ED38451" w14:textId="77777777" w:rsidR="0088346F" w:rsidRDefault="0088346F" w:rsidP="009539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0A1066"/>
    <w:multiLevelType w:val="multilevel"/>
    <w:tmpl w:val="FC4823FC"/>
    <w:lvl w:ilvl="0">
      <w:start w:val="1"/>
      <w:numFmt w:val="decimal"/>
      <w:lvlText w:val="%1."/>
      <w:lvlJc w:val="left"/>
      <w:pPr>
        <w:ind w:left="720" w:hanging="360"/>
      </w:pPr>
    </w:lvl>
    <w:lvl w:ilvl="1">
      <w:start w:val="2"/>
      <w:numFmt w:val="decimal"/>
      <w:isLgl/>
      <w:lvlText w:val="%1.%2"/>
      <w:lvlJc w:val="left"/>
      <w:pPr>
        <w:ind w:left="936" w:hanging="57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1122698E"/>
    <w:multiLevelType w:val="hybridMultilevel"/>
    <w:tmpl w:val="517C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3508E6"/>
    <w:multiLevelType w:val="hybridMultilevel"/>
    <w:tmpl w:val="7026BB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273C02"/>
    <w:multiLevelType w:val="multilevel"/>
    <w:tmpl w:val="CEE4B98C"/>
    <w:lvl w:ilvl="0">
      <w:start w:val="6"/>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CCC715E"/>
    <w:multiLevelType w:val="hybridMultilevel"/>
    <w:tmpl w:val="97C4B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D91B16"/>
    <w:multiLevelType w:val="hybridMultilevel"/>
    <w:tmpl w:val="87E24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F51225"/>
    <w:multiLevelType w:val="hybridMultilevel"/>
    <w:tmpl w:val="7D5A6B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63905D5"/>
    <w:multiLevelType w:val="hybridMultilevel"/>
    <w:tmpl w:val="EB469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C20724"/>
    <w:multiLevelType w:val="hybridMultilevel"/>
    <w:tmpl w:val="3110A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5B1949"/>
    <w:multiLevelType w:val="hybridMultilevel"/>
    <w:tmpl w:val="70308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8945EC"/>
    <w:multiLevelType w:val="multilevel"/>
    <w:tmpl w:val="776A86B8"/>
    <w:lvl w:ilvl="0">
      <w:start w:val="1"/>
      <w:numFmt w:val="decimal"/>
      <w:lvlText w:val="%1"/>
      <w:lvlJc w:val="left"/>
      <w:pPr>
        <w:ind w:left="360" w:hanging="360"/>
      </w:pPr>
      <w:rPr>
        <w:rFonts w:hint="default"/>
      </w:rPr>
    </w:lvl>
    <w:lvl w:ilvl="1">
      <w:start w:val="3"/>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11" w15:restartNumberingAfterBreak="0">
    <w:nsid w:val="45767814"/>
    <w:multiLevelType w:val="hybridMultilevel"/>
    <w:tmpl w:val="C3E47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DF673A"/>
    <w:multiLevelType w:val="hybridMultilevel"/>
    <w:tmpl w:val="DDA246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74F2DED"/>
    <w:multiLevelType w:val="hybridMultilevel"/>
    <w:tmpl w:val="568E1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E9F3C30"/>
    <w:multiLevelType w:val="hybridMultilevel"/>
    <w:tmpl w:val="68DA07B8"/>
    <w:lvl w:ilvl="0" w:tplc="65F4D8F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628E36BF"/>
    <w:multiLevelType w:val="multilevel"/>
    <w:tmpl w:val="DCC4E86A"/>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681673FF"/>
    <w:multiLevelType w:val="hybridMultilevel"/>
    <w:tmpl w:val="651EA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FDB05DE"/>
    <w:multiLevelType w:val="hybridMultilevel"/>
    <w:tmpl w:val="BAAAC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17056533">
    <w:abstractNumId w:val="11"/>
  </w:num>
  <w:num w:numId="2" w16cid:durableId="1650748690">
    <w:abstractNumId w:val="16"/>
  </w:num>
  <w:num w:numId="3" w16cid:durableId="570967241">
    <w:abstractNumId w:val="14"/>
  </w:num>
  <w:num w:numId="4" w16cid:durableId="681661587">
    <w:abstractNumId w:val="7"/>
  </w:num>
  <w:num w:numId="5" w16cid:durableId="680623531">
    <w:abstractNumId w:val="4"/>
  </w:num>
  <w:num w:numId="6" w16cid:durableId="1720980571">
    <w:abstractNumId w:val="8"/>
  </w:num>
  <w:num w:numId="7" w16cid:durableId="2059890716">
    <w:abstractNumId w:val="3"/>
  </w:num>
  <w:num w:numId="8" w16cid:durableId="1175680954">
    <w:abstractNumId w:val="2"/>
  </w:num>
  <w:num w:numId="9" w16cid:durableId="450520699">
    <w:abstractNumId w:val="12"/>
  </w:num>
  <w:num w:numId="10" w16cid:durableId="267586900">
    <w:abstractNumId w:val="5"/>
  </w:num>
  <w:num w:numId="11" w16cid:durableId="1665934277">
    <w:abstractNumId w:val="6"/>
  </w:num>
  <w:num w:numId="12" w16cid:durableId="26181133">
    <w:abstractNumId w:val="9"/>
  </w:num>
  <w:num w:numId="13" w16cid:durableId="684746219">
    <w:abstractNumId w:val="1"/>
  </w:num>
  <w:num w:numId="14" w16cid:durableId="198250074">
    <w:abstractNumId w:val="0"/>
  </w:num>
  <w:num w:numId="15" w16cid:durableId="677198059">
    <w:abstractNumId w:val="13"/>
  </w:num>
  <w:num w:numId="16" w16cid:durableId="1636787502">
    <w:abstractNumId w:val="10"/>
  </w:num>
  <w:num w:numId="17" w16cid:durableId="1712412439">
    <w:abstractNumId w:val="15"/>
  </w:num>
  <w:num w:numId="18" w16cid:durableId="96751075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43A3"/>
    <w:rsid w:val="000006D3"/>
    <w:rsid w:val="00000ECC"/>
    <w:rsid w:val="00003D8E"/>
    <w:rsid w:val="00007ADA"/>
    <w:rsid w:val="00010063"/>
    <w:rsid w:val="00010686"/>
    <w:rsid w:val="000126FC"/>
    <w:rsid w:val="00013DD7"/>
    <w:rsid w:val="00016A19"/>
    <w:rsid w:val="00021E27"/>
    <w:rsid w:val="00030151"/>
    <w:rsid w:val="00030B58"/>
    <w:rsid w:val="00030C56"/>
    <w:rsid w:val="00030CBB"/>
    <w:rsid w:val="00031969"/>
    <w:rsid w:val="00034E00"/>
    <w:rsid w:val="00037070"/>
    <w:rsid w:val="000406F6"/>
    <w:rsid w:val="000416A4"/>
    <w:rsid w:val="00041CA8"/>
    <w:rsid w:val="000429F2"/>
    <w:rsid w:val="00043E4A"/>
    <w:rsid w:val="0004405C"/>
    <w:rsid w:val="0004435F"/>
    <w:rsid w:val="000454E4"/>
    <w:rsid w:val="000460CF"/>
    <w:rsid w:val="000473C0"/>
    <w:rsid w:val="00047CA9"/>
    <w:rsid w:val="00050AB8"/>
    <w:rsid w:val="00053321"/>
    <w:rsid w:val="00053DD5"/>
    <w:rsid w:val="0005420B"/>
    <w:rsid w:val="000556B3"/>
    <w:rsid w:val="000570D4"/>
    <w:rsid w:val="00057A7F"/>
    <w:rsid w:val="000607EA"/>
    <w:rsid w:val="0006190F"/>
    <w:rsid w:val="0006382D"/>
    <w:rsid w:val="000651B2"/>
    <w:rsid w:val="000719A4"/>
    <w:rsid w:val="000778DD"/>
    <w:rsid w:val="0008090C"/>
    <w:rsid w:val="00081C26"/>
    <w:rsid w:val="00082666"/>
    <w:rsid w:val="00082CCE"/>
    <w:rsid w:val="00083DCB"/>
    <w:rsid w:val="0008473B"/>
    <w:rsid w:val="00084D62"/>
    <w:rsid w:val="00086614"/>
    <w:rsid w:val="00087F13"/>
    <w:rsid w:val="00090243"/>
    <w:rsid w:val="00091C4B"/>
    <w:rsid w:val="00092A37"/>
    <w:rsid w:val="00093930"/>
    <w:rsid w:val="00095804"/>
    <w:rsid w:val="00095F9D"/>
    <w:rsid w:val="000969D1"/>
    <w:rsid w:val="00096B45"/>
    <w:rsid w:val="000A0815"/>
    <w:rsid w:val="000A1D2C"/>
    <w:rsid w:val="000A364A"/>
    <w:rsid w:val="000A4CF3"/>
    <w:rsid w:val="000A684F"/>
    <w:rsid w:val="000A68EF"/>
    <w:rsid w:val="000A734C"/>
    <w:rsid w:val="000B00AD"/>
    <w:rsid w:val="000B1791"/>
    <w:rsid w:val="000B47A8"/>
    <w:rsid w:val="000B5156"/>
    <w:rsid w:val="000B5FE0"/>
    <w:rsid w:val="000B6670"/>
    <w:rsid w:val="000C02E3"/>
    <w:rsid w:val="000C2F94"/>
    <w:rsid w:val="000C2FC2"/>
    <w:rsid w:val="000C343A"/>
    <w:rsid w:val="000C49D0"/>
    <w:rsid w:val="000C534C"/>
    <w:rsid w:val="000C696D"/>
    <w:rsid w:val="000D294C"/>
    <w:rsid w:val="000D37E7"/>
    <w:rsid w:val="000D5DD9"/>
    <w:rsid w:val="000D6E56"/>
    <w:rsid w:val="000E08E5"/>
    <w:rsid w:val="000E0A9D"/>
    <w:rsid w:val="000E1995"/>
    <w:rsid w:val="000E45B9"/>
    <w:rsid w:val="000E5710"/>
    <w:rsid w:val="000E59D7"/>
    <w:rsid w:val="000E6AC8"/>
    <w:rsid w:val="000E6FE4"/>
    <w:rsid w:val="000E76C9"/>
    <w:rsid w:val="000F0E88"/>
    <w:rsid w:val="000F1022"/>
    <w:rsid w:val="000F14FD"/>
    <w:rsid w:val="000F3A0E"/>
    <w:rsid w:val="000F4031"/>
    <w:rsid w:val="000F40C8"/>
    <w:rsid w:val="000F5081"/>
    <w:rsid w:val="000F5B70"/>
    <w:rsid w:val="000F65FE"/>
    <w:rsid w:val="000F7265"/>
    <w:rsid w:val="000F7691"/>
    <w:rsid w:val="001015C6"/>
    <w:rsid w:val="00101D8A"/>
    <w:rsid w:val="001026D4"/>
    <w:rsid w:val="00104C4E"/>
    <w:rsid w:val="00104C81"/>
    <w:rsid w:val="00107606"/>
    <w:rsid w:val="00111A14"/>
    <w:rsid w:val="00111CC3"/>
    <w:rsid w:val="0011367F"/>
    <w:rsid w:val="0011464E"/>
    <w:rsid w:val="00114B2F"/>
    <w:rsid w:val="001167D7"/>
    <w:rsid w:val="00117FAB"/>
    <w:rsid w:val="0012229F"/>
    <w:rsid w:val="00122568"/>
    <w:rsid w:val="00122986"/>
    <w:rsid w:val="001245A4"/>
    <w:rsid w:val="00124F4C"/>
    <w:rsid w:val="00127BE7"/>
    <w:rsid w:val="00130033"/>
    <w:rsid w:val="001313DB"/>
    <w:rsid w:val="00131E23"/>
    <w:rsid w:val="0013302B"/>
    <w:rsid w:val="001337EE"/>
    <w:rsid w:val="00133839"/>
    <w:rsid w:val="0013457B"/>
    <w:rsid w:val="00134CF8"/>
    <w:rsid w:val="001359AE"/>
    <w:rsid w:val="00136D83"/>
    <w:rsid w:val="001375A5"/>
    <w:rsid w:val="001379B8"/>
    <w:rsid w:val="0014184B"/>
    <w:rsid w:val="00141BCA"/>
    <w:rsid w:val="00141DE8"/>
    <w:rsid w:val="00143D11"/>
    <w:rsid w:val="00146D7F"/>
    <w:rsid w:val="00150380"/>
    <w:rsid w:val="001504B8"/>
    <w:rsid w:val="00150F7B"/>
    <w:rsid w:val="00152D27"/>
    <w:rsid w:val="00154186"/>
    <w:rsid w:val="00154AF3"/>
    <w:rsid w:val="00156570"/>
    <w:rsid w:val="00156DA1"/>
    <w:rsid w:val="00156FA6"/>
    <w:rsid w:val="00160BBE"/>
    <w:rsid w:val="00160FAD"/>
    <w:rsid w:val="0016291D"/>
    <w:rsid w:val="001638CC"/>
    <w:rsid w:val="001640E3"/>
    <w:rsid w:val="00164194"/>
    <w:rsid w:val="0016479A"/>
    <w:rsid w:val="00165AC8"/>
    <w:rsid w:val="00165FAE"/>
    <w:rsid w:val="0017041F"/>
    <w:rsid w:val="00170497"/>
    <w:rsid w:val="00170B56"/>
    <w:rsid w:val="001713DC"/>
    <w:rsid w:val="00172C84"/>
    <w:rsid w:val="00174A3C"/>
    <w:rsid w:val="00176E38"/>
    <w:rsid w:val="001807AD"/>
    <w:rsid w:val="0018324B"/>
    <w:rsid w:val="001854B8"/>
    <w:rsid w:val="00187DC1"/>
    <w:rsid w:val="001915F7"/>
    <w:rsid w:val="00191EB3"/>
    <w:rsid w:val="001962D3"/>
    <w:rsid w:val="0019649F"/>
    <w:rsid w:val="001A1948"/>
    <w:rsid w:val="001A3274"/>
    <w:rsid w:val="001A63CF"/>
    <w:rsid w:val="001A669B"/>
    <w:rsid w:val="001B166B"/>
    <w:rsid w:val="001B367C"/>
    <w:rsid w:val="001B38D5"/>
    <w:rsid w:val="001B43C5"/>
    <w:rsid w:val="001B6438"/>
    <w:rsid w:val="001B661B"/>
    <w:rsid w:val="001B6F96"/>
    <w:rsid w:val="001B74BB"/>
    <w:rsid w:val="001C1013"/>
    <w:rsid w:val="001C2342"/>
    <w:rsid w:val="001C239A"/>
    <w:rsid w:val="001C263C"/>
    <w:rsid w:val="001C35C9"/>
    <w:rsid w:val="001C44DF"/>
    <w:rsid w:val="001D1E1A"/>
    <w:rsid w:val="001D4345"/>
    <w:rsid w:val="001D6E5F"/>
    <w:rsid w:val="001D76B6"/>
    <w:rsid w:val="001E04D5"/>
    <w:rsid w:val="001E267B"/>
    <w:rsid w:val="001E27EB"/>
    <w:rsid w:val="001E40A3"/>
    <w:rsid w:val="001E60D9"/>
    <w:rsid w:val="001E7E26"/>
    <w:rsid w:val="001F0FC4"/>
    <w:rsid w:val="001F2CDC"/>
    <w:rsid w:val="001F31FB"/>
    <w:rsid w:val="001F6F4D"/>
    <w:rsid w:val="002018EB"/>
    <w:rsid w:val="002045B6"/>
    <w:rsid w:val="00205CE9"/>
    <w:rsid w:val="00206A14"/>
    <w:rsid w:val="00206A1C"/>
    <w:rsid w:val="00206F59"/>
    <w:rsid w:val="002070DA"/>
    <w:rsid w:val="002108C3"/>
    <w:rsid w:val="00212D7C"/>
    <w:rsid w:val="00213592"/>
    <w:rsid w:val="00214B8D"/>
    <w:rsid w:val="002206D5"/>
    <w:rsid w:val="0022072F"/>
    <w:rsid w:val="00220AA0"/>
    <w:rsid w:val="002247C4"/>
    <w:rsid w:val="002317BA"/>
    <w:rsid w:val="00231B12"/>
    <w:rsid w:val="00232041"/>
    <w:rsid w:val="002321BC"/>
    <w:rsid w:val="00232705"/>
    <w:rsid w:val="00232D87"/>
    <w:rsid w:val="0023407B"/>
    <w:rsid w:val="002342AC"/>
    <w:rsid w:val="002351B0"/>
    <w:rsid w:val="0023556F"/>
    <w:rsid w:val="00235B1C"/>
    <w:rsid w:val="00236985"/>
    <w:rsid w:val="0023726E"/>
    <w:rsid w:val="0024007F"/>
    <w:rsid w:val="00240AC4"/>
    <w:rsid w:val="002420DB"/>
    <w:rsid w:val="002425A0"/>
    <w:rsid w:val="00243AC8"/>
    <w:rsid w:val="002454D1"/>
    <w:rsid w:val="00247F1A"/>
    <w:rsid w:val="002513D9"/>
    <w:rsid w:val="00252525"/>
    <w:rsid w:val="002556D6"/>
    <w:rsid w:val="002602E2"/>
    <w:rsid w:val="00260CD5"/>
    <w:rsid w:val="0026123C"/>
    <w:rsid w:val="002613B6"/>
    <w:rsid w:val="0026160B"/>
    <w:rsid w:val="002631BD"/>
    <w:rsid w:val="00263FC5"/>
    <w:rsid w:val="002643A3"/>
    <w:rsid w:val="00266E2C"/>
    <w:rsid w:val="00270FC7"/>
    <w:rsid w:val="00272A0B"/>
    <w:rsid w:val="00272DF6"/>
    <w:rsid w:val="0027322F"/>
    <w:rsid w:val="00274627"/>
    <w:rsid w:val="002750E7"/>
    <w:rsid w:val="00277D4E"/>
    <w:rsid w:val="002800BA"/>
    <w:rsid w:val="00280209"/>
    <w:rsid w:val="00281120"/>
    <w:rsid w:val="00284155"/>
    <w:rsid w:val="00285844"/>
    <w:rsid w:val="00293958"/>
    <w:rsid w:val="00297457"/>
    <w:rsid w:val="002A0A23"/>
    <w:rsid w:val="002A1944"/>
    <w:rsid w:val="002A28CD"/>
    <w:rsid w:val="002A333E"/>
    <w:rsid w:val="002A48DB"/>
    <w:rsid w:val="002A4A96"/>
    <w:rsid w:val="002A4B7E"/>
    <w:rsid w:val="002A5565"/>
    <w:rsid w:val="002A5EDE"/>
    <w:rsid w:val="002A7A43"/>
    <w:rsid w:val="002B2C0C"/>
    <w:rsid w:val="002B3E2E"/>
    <w:rsid w:val="002B4815"/>
    <w:rsid w:val="002B67EF"/>
    <w:rsid w:val="002C0238"/>
    <w:rsid w:val="002C483B"/>
    <w:rsid w:val="002C7EF1"/>
    <w:rsid w:val="002D279F"/>
    <w:rsid w:val="002D3D4B"/>
    <w:rsid w:val="002D69EA"/>
    <w:rsid w:val="002E00D5"/>
    <w:rsid w:val="002E0897"/>
    <w:rsid w:val="002E1BF6"/>
    <w:rsid w:val="002E1C66"/>
    <w:rsid w:val="002E4ECC"/>
    <w:rsid w:val="002E511E"/>
    <w:rsid w:val="002E5A87"/>
    <w:rsid w:val="002E6EC2"/>
    <w:rsid w:val="002E7763"/>
    <w:rsid w:val="002F059C"/>
    <w:rsid w:val="002F2C46"/>
    <w:rsid w:val="002F3711"/>
    <w:rsid w:val="002F4FED"/>
    <w:rsid w:val="002F5580"/>
    <w:rsid w:val="002F5F18"/>
    <w:rsid w:val="002F6C29"/>
    <w:rsid w:val="002F6D27"/>
    <w:rsid w:val="002F7CF8"/>
    <w:rsid w:val="002F7E28"/>
    <w:rsid w:val="00300266"/>
    <w:rsid w:val="0030033A"/>
    <w:rsid w:val="003017BF"/>
    <w:rsid w:val="0030361B"/>
    <w:rsid w:val="003060D5"/>
    <w:rsid w:val="00307D86"/>
    <w:rsid w:val="00311753"/>
    <w:rsid w:val="00311B7B"/>
    <w:rsid w:val="00311B9B"/>
    <w:rsid w:val="0031258B"/>
    <w:rsid w:val="0031608B"/>
    <w:rsid w:val="003170FE"/>
    <w:rsid w:val="00317686"/>
    <w:rsid w:val="00320ED6"/>
    <w:rsid w:val="00320FB5"/>
    <w:rsid w:val="00321EDC"/>
    <w:rsid w:val="00324988"/>
    <w:rsid w:val="003258D0"/>
    <w:rsid w:val="0032680C"/>
    <w:rsid w:val="00327FF6"/>
    <w:rsid w:val="0033311F"/>
    <w:rsid w:val="0033407D"/>
    <w:rsid w:val="003347F2"/>
    <w:rsid w:val="00335DCD"/>
    <w:rsid w:val="00337FA7"/>
    <w:rsid w:val="00340A90"/>
    <w:rsid w:val="00342664"/>
    <w:rsid w:val="003426A2"/>
    <w:rsid w:val="0034378B"/>
    <w:rsid w:val="00343C40"/>
    <w:rsid w:val="0034512E"/>
    <w:rsid w:val="00347141"/>
    <w:rsid w:val="00353D73"/>
    <w:rsid w:val="00354082"/>
    <w:rsid w:val="00355F26"/>
    <w:rsid w:val="00361AAD"/>
    <w:rsid w:val="00361F01"/>
    <w:rsid w:val="00363F94"/>
    <w:rsid w:val="00364233"/>
    <w:rsid w:val="00364E42"/>
    <w:rsid w:val="0036516C"/>
    <w:rsid w:val="00366317"/>
    <w:rsid w:val="00366C21"/>
    <w:rsid w:val="0036780C"/>
    <w:rsid w:val="003719A4"/>
    <w:rsid w:val="00373043"/>
    <w:rsid w:val="0037345E"/>
    <w:rsid w:val="0037785F"/>
    <w:rsid w:val="00380C55"/>
    <w:rsid w:val="00381462"/>
    <w:rsid w:val="00383F79"/>
    <w:rsid w:val="0038511E"/>
    <w:rsid w:val="00385F05"/>
    <w:rsid w:val="00386CF5"/>
    <w:rsid w:val="003876F4"/>
    <w:rsid w:val="00387754"/>
    <w:rsid w:val="003909EF"/>
    <w:rsid w:val="00393D91"/>
    <w:rsid w:val="00394C18"/>
    <w:rsid w:val="00394D4F"/>
    <w:rsid w:val="003953A5"/>
    <w:rsid w:val="003973C3"/>
    <w:rsid w:val="003A09EA"/>
    <w:rsid w:val="003A1FED"/>
    <w:rsid w:val="003A3BC8"/>
    <w:rsid w:val="003A591C"/>
    <w:rsid w:val="003A70BE"/>
    <w:rsid w:val="003B22B3"/>
    <w:rsid w:val="003B7E76"/>
    <w:rsid w:val="003C13CD"/>
    <w:rsid w:val="003C34B2"/>
    <w:rsid w:val="003C47ED"/>
    <w:rsid w:val="003C61F4"/>
    <w:rsid w:val="003C65C1"/>
    <w:rsid w:val="003C6CD5"/>
    <w:rsid w:val="003C6FBC"/>
    <w:rsid w:val="003C6FF0"/>
    <w:rsid w:val="003C7113"/>
    <w:rsid w:val="003D048F"/>
    <w:rsid w:val="003D40FA"/>
    <w:rsid w:val="003D4D0F"/>
    <w:rsid w:val="003D6DC2"/>
    <w:rsid w:val="003E0786"/>
    <w:rsid w:val="003E44EF"/>
    <w:rsid w:val="003E510A"/>
    <w:rsid w:val="003F0C5C"/>
    <w:rsid w:val="003F1EBC"/>
    <w:rsid w:val="003F2F5A"/>
    <w:rsid w:val="003F36D6"/>
    <w:rsid w:val="003F37D3"/>
    <w:rsid w:val="003F614A"/>
    <w:rsid w:val="003F673E"/>
    <w:rsid w:val="00403049"/>
    <w:rsid w:val="0040448D"/>
    <w:rsid w:val="004048C4"/>
    <w:rsid w:val="00404C84"/>
    <w:rsid w:val="0040530A"/>
    <w:rsid w:val="00405B69"/>
    <w:rsid w:val="004064C4"/>
    <w:rsid w:val="00406556"/>
    <w:rsid w:val="00407169"/>
    <w:rsid w:val="0041272D"/>
    <w:rsid w:val="00412EFB"/>
    <w:rsid w:val="004132A1"/>
    <w:rsid w:val="004139CB"/>
    <w:rsid w:val="004143C9"/>
    <w:rsid w:val="00415B2F"/>
    <w:rsid w:val="00423E7B"/>
    <w:rsid w:val="004255B8"/>
    <w:rsid w:val="004258F0"/>
    <w:rsid w:val="00427DFA"/>
    <w:rsid w:val="00432069"/>
    <w:rsid w:val="00435A0A"/>
    <w:rsid w:val="004437CF"/>
    <w:rsid w:val="0044743F"/>
    <w:rsid w:val="0044772C"/>
    <w:rsid w:val="00447A14"/>
    <w:rsid w:val="0045231B"/>
    <w:rsid w:val="00454508"/>
    <w:rsid w:val="00454BF6"/>
    <w:rsid w:val="00460D70"/>
    <w:rsid w:val="00461DDE"/>
    <w:rsid w:val="0046428B"/>
    <w:rsid w:val="00465063"/>
    <w:rsid w:val="00466843"/>
    <w:rsid w:val="004712AE"/>
    <w:rsid w:val="00471D6D"/>
    <w:rsid w:val="00474C8E"/>
    <w:rsid w:val="00474EBC"/>
    <w:rsid w:val="00476043"/>
    <w:rsid w:val="004764C6"/>
    <w:rsid w:val="004804CF"/>
    <w:rsid w:val="00482135"/>
    <w:rsid w:val="00482E2B"/>
    <w:rsid w:val="00484304"/>
    <w:rsid w:val="0048488E"/>
    <w:rsid w:val="004870EA"/>
    <w:rsid w:val="004906F4"/>
    <w:rsid w:val="00490F76"/>
    <w:rsid w:val="004939C8"/>
    <w:rsid w:val="004939D6"/>
    <w:rsid w:val="00493FB3"/>
    <w:rsid w:val="00495A5A"/>
    <w:rsid w:val="004965C0"/>
    <w:rsid w:val="0049684B"/>
    <w:rsid w:val="00496F15"/>
    <w:rsid w:val="004973B6"/>
    <w:rsid w:val="004A039C"/>
    <w:rsid w:val="004A067F"/>
    <w:rsid w:val="004A3107"/>
    <w:rsid w:val="004A3295"/>
    <w:rsid w:val="004A4397"/>
    <w:rsid w:val="004A49F6"/>
    <w:rsid w:val="004A62BB"/>
    <w:rsid w:val="004A6A6C"/>
    <w:rsid w:val="004A7ABF"/>
    <w:rsid w:val="004B098D"/>
    <w:rsid w:val="004B13EA"/>
    <w:rsid w:val="004B1816"/>
    <w:rsid w:val="004B219A"/>
    <w:rsid w:val="004B3964"/>
    <w:rsid w:val="004B411D"/>
    <w:rsid w:val="004B5CC5"/>
    <w:rsid w:val="004B5CCB"/>
    <w:rsid w:val="004B6072"/>
    <w:rsid w:val="004B6D87"/>
    <w:rsid w:val="004B728E"/>
    <w:rsid w:val="004C024B"/>
    <w:rsid w:val="004C0337"/>
    <w:rsid w:val="004C0488"/>
    <w:rsid w:val="004C17B4"/>
    <w:rsid w:val="004D133C"/>
    <w:rsid w:val="004D151B"/>
    <w:rsid w:val="004D272A"/>
    <w:rsid w:val="004D2D6D"/>
    <w:rsid w:val="004D3A7D"/>
    <w:rsid w:val="004D47BB"/>
    <w:rsid w:val="004D581A"/>
    <w:rsid w:val="004D5894"/>
    <w:rsid w:val="004D5DD0"/>
    <w:rsid w:val="004D778A"/>
    <w:rsid w:val="004E287D"/>
    <w:rsid w:val="004E3884"/>
    <w:rsid w:val="004E5C92"/>
    <w:rsid w:val="004F01E0"/>
    <w:rsid w:val="004F0399"/>
    <w:rsid w:val="004F1E85"/>
    <w:rsid w:val="004F1E94"/>
    <w:rsid w:val="004F1F98"/>
    <w:rsid w:val="004F2C54"/>
    <w:rsid w:val="004F4A4B"/>
    <w:rsid w:val="004F6B3C"/>
    <w:rsid w:val="00500D97"/>
    <w:rsid w:val="00501600"/>
    <w:rsid w:val="00501765"/>
    <w:rsid w:val="00503327"/>
    <w:rsid w:val="00504288"/>
    <w:rsid w:val="005042B7"/>
    <w:rsid w:val="00505807"/>
    <w:rsid w:val="00506DF5"/>
    <w:rsid w:val="00510563"/>
    <w:rsid w:val="0051087C"/>
    <w:rsid w:val="00511544"/>
    <w:rsid w:val="005118B5"/>
    <w:rsid w:val="00512A1B"/>
    <w:rsid w:val="0051598A"/>
    <w:rsid w:val="005174E9"/>
    <w:rsid w:val="00522AD2"/>
    <w:rsid w:val="00523BA6"/>
    <w:rsid w:val="00524749"/>
    <w:rsid w:val="0053393C"/>
    <w:rsid w:val="005360E7"/>
    <w:rsid w:val="00540F6F"/>
    <w:rsid w:val="00543C7A"/>
    <w:rsid w:val="005452D5"/>
    <w:rsid w:val="00546B41"/>
    <w:rsid w:val="00546E47"/>
    <w:rsid w:val="0055076F"/>
    <w:rsid w:val="00551E78"/>
    <w:rsid w:val="0055383D"/>
    <w:rsid w:val="00555D20"/>
    <w:rsid w:val="00556010"/>
    <w:rsid w:val="0055611B"/>
    <w:rsid w:val="00557294"/>
    <w:rsid w:val="005574E4"/>
    <w:rsid w:val="00557C4B"/>
    <w:rsid w:val="005602A0"/>
    <w:rsid w:val="00561154"/>
    <w:rsid w:val="00561887"/>
    <w:rsid w:val="005635D7"/>
    <w:rsid w:val="005644C3"/>
    <w:rsid w:val="0056465E"/>
    <w:rsid w:val="00567DF8"/>
    <w:rsid w:val="00571F17"/>
    <w:rsid w:val="0057484E"/>
    <w:rsid w:val="00574B50"/>
    <w:rsid w:val="00575731"/>
    <w:rsid w:val="005807CF"/>
    <w:rsid w:val="00582368"/>
    <w:rsid w:val="005834C8"/>
    <w:rsid w:val="00586A87"/>
    <w:rsid w:val="00592114"/>
    <w:rsid w:val="00593032"/>
    <w:rsid w:val="005937C6"/>
    <w:rsid w:val="00593A59"/>
    <w:rsid w:val="0059581D"/>
    <w:rsid w:val="005961A3"/>
    <w:rsid w:val="005973EF"/>
    <w:rsid w:val="005A0472"/>
    <w:rsid w:val="005A17B0"/>
    <w:rsid w:val="005A2C7D"/>
    <w:rsid w:val="005A2CAB"/>
    <w:rsid w:val="005A4F7A"/>
    <w:rsid w:val="005A53E8"/>
    <w:rsid w:val="005A6DBA"/>
    <w:rsid w:val="005A723F"/>
    <w:rsid w:val="005B0C99"/>
    <w:rsid w:val="005B12C8"/>
    <w:rsid w:val="005B1B14"/>
    <w:rsid w:val="005B3244"/>
    <w:rsid w:val="005B4187"/>
    <w:rsid w:val="005B4A13"/>
    <w:rsid w:val="005B6B19"/>
    <w:rsid w:val="005B712C"/>
    <w:rsid w:val="005C1146"/>
    <w:rsid w:val="005C172F"/>
    <w:rsid w:val="005C1EC6"/>
    <w:rsid w:val="005C3465"/>
    <w:rsid w:val="005C3EF1"/>
    <w:rsid w:val="005C5543"/>
    <w:rsid w:val="005C6562"/>
    <w:rsid w:val="005C6730"/>
    <w:rsid w:val="005C7C93"/>
    <w:rsid w:val="005D18DC"/>
    <w:rsid w:val="005D3599"/>
    <w:rsid w:val="005D3637"/>
    <w:rsid w:val="005D4347"/>
    <w:rsid w:val="005D4C64"/>
    <w:rsid w:val="005D61CA"/>
    <w:rsid w:val="005D674B"/>
    <w:rsid w:val="005D6FE8"/>
    <w:rsid w:val="005E0B3D"/>
    <w:rsid w:val="005E3383"/>
    <w:rsid w:val="005E494D"/>
    <w:rsid w:val="005E5222"/>
    <w:rsid w:val="005E6171"/>
    <w:rsid w:val="005E741A"/>
    <w:rsid w:val="005E748F"/>
    <w:rsid w:val="005F0575"/>
    <w:rsid w:val="005F083A"/>
    <w:rsid w:val="005F2D87"/>
    <w:rsid w:val="005F5BF8"/>
    <w:rsid w:val="00603C69"/>
    <w:rsid w:val="00610C91"/>
    <w:rsid w:val="00612F5B"/>
    <w:rsid w:val="0061456E"/>
    <w:rsid w:val="006157D0"/>
    <w:rsid w:val="00620DCC"/>
    <w:rsid w:val="0062336A"/>
    <w:rsid w:val="00625500"/>
    <w:rsid w:val="00626582"/>
    <w:rsid w:val="0062764E"/>
    <w:rsid w:val="00627C4D"/>
    <w:rsid w:val="00627FB4"/>
    <w:rsid w:val="00631068"/>
    <w:rsid w:val="00631589"/>
    <w:rsid w:val="0063185A"/>
    <w:rsid w:val="00632133"/>
    <w:rsid w:val="006323AC"/>
    <w:rsid w:val="00634943"/>
    <w:rsid w:val="00636E35"/>
    <w:rsid w:val="00640A70"/>
    <w:rsid w:val="00640E0B"/>
    <w:rsid w:val="00641395"/>
    <w:rsid w:val="006419F2"/>
    <w:rsid w:val="006423FD"/>
    <w:rsid w:val="00642546"/>
    <w:rsid w:val="00642F9B"/>
    <w:rsid w:val="00643BAA"/>
    <w:rsid w:val="0064579E"/>
    <w:rsid w:val="006532ED"/>
    <w:rsid w:val="00653BA0"/>
    <w:rsid w:val="00655701"/>
    <w:rsid w:val="00655A51"/>
    <w:rsid w:val="00655BA1"/>
    <w:rsid w:val="00655DEC"/>
    <w:rsid w:val="00655FB4"/>
    <w:rsid w:val="0065762E"/>
    <w:rsid w:val="00657D1B"/>
    <w:rsid w:val="006600AF"/>
    <w:rsid w:val="00660526"/>
    <w:rsid w:val="006613C7"/>
    <w:rsid w:val="00662D31"/>
    <w:rsid w:val="0066333C"/>
    <w:rsid w:val="00663E4E"/>
    <w:rsid w:val="00665EA5"/>
    <w:rsid w:val="00673A29"/>
    <w:rsid w:val="006753EF"/>
    <w:rsid w:val="00676AA1"/>
    <w:rsid w:val="006806F7"/>
    <w:rsid w:val="00681312"/>
    <w:rsid w:val="006827A1"/>
    <w:rsid w:val="006838B4"/>
    <w:rsid w:val="0068425F"/>
    <w:rsid w:val="006849C5"/>
    <w:rsid w:val="006867DF"/>
    <w:rsid w:val="0068712F"/>
    <w:rsid w:val="006900FF"/>
    <w:rsid w:val="0069266B"/>
    <w:rsid w:val="00693A95"/>
    <w:rsid w:val="00693CED"/>
    <w:rsid w:val="00693E9F"/>
    <w:rsid w:val="00694557"/>
    <w:rsid w:val="00697158"/>
    <w:rsid w:val="006A0499"/>
    <w:rsid w:val="006A0FE9"/>
    <w:rsid w:val="006A2020"/>
    <w:rsid w:val="006A4D1B"/>
    <w:rsid w:val="006A5218"/>
    <w:rsid w:val="006A5505"/>
    <w:rsid w:val="006A5FF6"/>
    <w:rsid w:val="006A67F8"/>
    <w:rsid w:val="006A7197"/>
    <w:rsid w:val="006B3721"/>
    <w:rsid w:val="006B430E"/>
    <w:rsid w:val="006B4351"/>
    <w:rsid w:val="006B4939"/>
    <w:rsid w:val="006B6595"/>
    <w:rsid w:val="006B78EF"/>
    <w:rsid w:val="006C28F9"/>
    <w:rsid w:val="006C37B6"/>
    <w:rsid w:val="006C40CB"/>
    <w:rsid w:val="006C4363"/>
    <w:rsid w:val="006C4C9A"/>
    <w:rsid w:val="006D0EB7"/>
    <w:rsid w:val="006D1284"/>
    <w:rsid w:val="006D12B8"/>
    <w:rsid w:val="006D1922"/>
    <w:rsid w:val="006D1AD1"/>
    <w:rsid w:val="006D43D7"/>
    <w:rsid w:val="006D543A"/>
    <w:rsid w:val="006D5EBB"/>
    <w:rsid w:val="006D6F03"/>
    <w:rsid w:val="006D7454"/>
    <w:rsid w:val="006E17B8"/>
    <w:rsid w:val="006E3835"/>
    <w:rsid w:val="006F1BD8"/>
    <w:rsid w:val="006F3B41"/>
    <w:rsid w:val="006F3C11"/>
    <w:rsid w:val="006F4C46"/>
    <w:rsid w:val="006F5026"/>
    <w:rsid w:val="006F52DD"/>
    <w:rsid w:val="006F5E28"/>
    <w:rsid w:val="006F716D"/>
    <w:rsid w:val="006F7AC9"/>
    <w:rsid w:val="007003E6"/>
    <w:rsid w:val="00702209"/>
    <w:rsid w:val="00703C71"/>
    <w:rsid w:val="00706456"/>
    <w:rsid w:val="00714988"/>
    <w:rsid w:val="0071604A"/>
    <w:rsid w:val="007174DD"/>
    <w:rsid w:val="00723477"/>
    <w:rsid w:val="00725945"/>
    <w:rsid w:val="00726030"/>
    <w:rsid w:val="00730454"/>
    <w:rsid w:val="00730759"/>
    <w:rsid w:val="007307D0"/>
    <w:rsid w:val="00730961"/>
    <w:rsid w:val="007311EF"/>
    <w:rsid w:val="00732454"/>
    <w:rsid w:val="007326E2"/>
    <w:rsid w:val="00732CC9"/>
    <w:rsid w:val="00740F38"/>
    <w:rsid w:val="00741984"/>
    <w:rsid w:val="00743A60"/>
    <w:rsid w:val="00745115"/>
    <w:rsid w:val="00745D97"/>
    <w:rsid w:val="007461B7"/>
    <w:rsid w:val="00747CC9"/>
    <w:rsid w:val="00750339"/>
    <w:rsid w:val="00751126"/>
    <w:rsid w:val="00752665"/>
    <w:rsid w:val="00754ADE"/>
    <w:rsid w:val="00756CA7"/>
    <w:rsid w:val="00756F20"/>
    <w:rsid w:val="00757330"/>
    <w:rsid w:val="007579DA"/>
    <w:rsid w:val="0076209A"/>
    <w:rsid w:val="007644D3"/>
    <w:rsid w:val="007644F4"/>
    <w:rsid w:val="0076453C"/>
    <w:rsid w:val="007655F7"/>
    <w:rsid w:val="00766091"/>
    <w:rsid w:val="00766BD0"/>
    <w:rsid w:val="0077634E"/>
    <w:rsid w:val="007803F2"/>
    <w:rsid w:val="007808A7"/>
    <w:rsid w:val="0078124B"/>
    <w:rsid w:val="00781A70"/>
    <w:rsid w:val="00782D84"/>
    <w:rsid w:val="00784CC6"/>
    <w:rsid w:val="00785C38"/>
    <w:rsid w:val="007863E4"/>
    <w:rsid w:val="0078667D"/>
    <w:rsid w:val="00786943"/>
    <w:rsid w:val="007869C3"/>
    <w:rsid w:val="00790918"/>
    <w:rsid w:val="0079150B"/>
    <w:rsid w:val="00792D99"/>
    <w:rsid w:val="007A0B12"/>
    <w:rsid w:val="007A20C8"/>
    <w:rsid w:val="007A2C86"/>
    <w:rsid w:val="007A42C8"/>
    <w:rsid w:val="007A4CD5"/>
    <w:rsid w:val="007A5340"/>
    <w:rsid w:val="007A6CED"/>
    <w:rsid w:val="007B1375"/>
    <w:rsid w:val="007B22AA"/>
    <w:rsid w:val="007B484D"/>
    <w:rsid w:val="007B5537"/>
    <w:rsid w:val="007B6377"/>
    <w:rsid w:val="007B7227"/>
    <w:rsid w:val="007C083E"/>
    <w:rsid w:val="007C28B6"/>
    <w:rsid w:val="007C308C"/>
    <w:rsid w:val="007C30F9"/>
    <w:rsid w:val="007C3B17"/>
    <w:rsid w:val="007C51D6"/>
    <w:rsid w:val="007C5CF3"/>
    <w:rsid w:val="007C7A38"/>
    <w:rsid w:val="007D3F91"/>
    <w:rsid w:val="007D4761"/>
    <w:rsid w:val="007D537D"/>
    <w:rsid w:val="007D6E29"/>
    <w:rsid w:val="007E08CF"/>
    <w:rsid w:val="007E4A2E"/>
    <w:rsid w:val="007E66F4"/>
    <w:rsid w:val="007E7FD8"/>
    <w:rsid w:val="007F2FDF"/>
    <w:rsid w:val="007F4D6F"/>
    <w:rsid w:val="007F50F5"/>
    <w:rsid w:val="007F5A5C"/>
    <w:rsid w:val="007F6394"/>
    <w:rsid w:val="00804A51"/>
    <w:rsid w:val="00804D29"/>
    <w:rsid w:val="0080711D"/>
    <w:rsid w:val="0080793E"/>
    <w:rsid w:val="00807B14"/>
    <w:rsid w:val="00807D84"/>
    <w:rsid w:val="00810AEE"/>
    <w:rsid w:val="00811F4E"/>
    <w:rsid w:val="00813781"/>
    <w:rsid w:val="00815F6E"/>
    <w:rsid w:val="00816065"/>
    <w:rsid w:val="0081789B"/>
    <w:rsid w:val="008213F0"/>
    <w:rsid w:val="00821B43"/>
    <w:rsid w:val="00822D57"/>
    <w:rsid w:val="008268B1"/>
    <w:rsid w:val="00831079"/>
    <w:rsid w:val="008310DB"/>
    <w:rsid w:val="0083114C"/>
    <w:rsid w:val="008324C0"/>
    <w:rsid w:val="00832A01"/>
    <w:rsid w:val="00832B63"/>
    <w:rsid w:val="0083344B"/>
    <w:rsid w:val="00833B28"/>
    <w:rsid w:val="008356E5"/>
    <w:rsid w:val="008357B5"/>
    <w:rsid w:val="008359C5"/>
    <w:rsid w:val="00835AC4"/>
    <w:rsid w:val="00842B0F"/>
    <w:rsid w:val="008432B4"/>
    <w:rsid w:val="00843B6D"/>
    <w:rsid w:val="00844981"/>
    <w:rsid w:val="0084639C"/>
    <w:rsid w:val="00846A73"/>
    <w:rsid w:val="00852105"/>
    <w:rsid w:val="0085294A"/>
    <w:rsid w:val="00852EB0"/>
    <w:rsid w:val="008532FA"/>
    <w:rsid w:val="0085357D"/>
    <w:rsid w:val="0085423E"/>
    <w:rsid w:val="00854294"/>
    <w:rsid w:val="00854AFE"/>
    <w:rsid w:val="00854DA6"/>
    <w:rsid w:val="00854E75"/>
    <w:rsid w:val="00855DBD"/>
    <w:rsid w:val="00857177"/>
    <w:rsid w:val="0086152C"/>
    <w:rsid w:val="00861B2F"/>
    <w:rsid w:val="00861BD0"/>
    <w:rsid w:val="0086415D"/>
    <w:rsid w:val="0086422E"/>
    <w:rsid w:val="008647D6"/>
    <w:rsid w:val="008675F9"/>
    <w:rsid w:val="00867E14"/>
    <w:rsid w:val="00870C5B"/>
    <w:rsid w:val="00872576"/>
    <w:rsid w:val="00872B8D"/>
    <w:rsid w:val="008734A6"/>
    <w:rsid w:val="008738CE"/>
    <w:rsid w:val="00873AD0"/>
    <w:rsid w:val="0087492F"/>
    <w:rsid w:val="008755E7"/>
    <w:rsid w:val="008805D8"/>
    <w:rsid w:val="00881183"/>
    <w:rsid w:val="008828C6"/>
    <w:rsid w:val="0088346F"/>
    <w:rsid w:val="00884FA8"/>
    <w:rsid w:val="0088524B"/>
    <w:rsid w:val="0088529C"/>
    <w:rsid w:val="00886F95"/>
    <w:rsid w:val="008900F7"/>
    <w:rsid w:val="0089102D"/>
    <w:rsid w:val="00891774"/>
    <w:rsid w:val="008934CA"/>
    <w:rsid w:val="0089397C"/>
    <w:rsid w:val="008947FA"/>
    <w:rsid w:val="00894EDB"/>
    <w:rsid w:val="00894EE1"/>
    <w:rsid w:val="0089596A"/>
    <w:rsid w:val="0089625E"/>
    <w:rsid w:val="008968E0"/>
    <w:rsid w:val="00896EB2"/>
    <w:rsid w:val="008A08EF"/>
    <w:rsid w:val="008A57F3"/>
    <w:rsid w:val="008A7398"/>
    <w:rsid w:val="008B1901"/>
    <w:rsid w:val="008B2681"/>
    <w:rsid w:val="008B2B6E"/>
    <w:rsid w:val="008B4D8F"/>
    <w:rsid w:val="008C05BA"/>
    <w:rsid w:val="008C0F9D"/>
    <w:rsid w:val="008C12C1"/>
    <w:rsid w:val="008C13C9"/>
    <w:rsid w:val="008C2717"/>
    <w:rsid w:val="008C306C"/>
    <w:rsid w:val="008C3FEC"/>
    <w:rsid w:val="008C4483"/>
    <w:rsid w:val="008C6B04"/>
    <w:rsid w:val="008D0D73"/>
    <w:rsid w:val="008D0EA0"/>
    <w:rsid w:val="008D1221"/>
    <w:rsid w:val="008D2F2E"/>
    <w:rsid w:val="008D37AC"/>
    <w:rsid w:val="008D3DD2"/>
    <w:rsid w:val="008D3E5D"/>
    <w:rsid w:val="008D3FB1"/>
    <w:rsid w:val="008D4668"/>
    <w:rsid w:val="008D5145"/>
    <w:rsid w:val="008E0CE1"/>
    <w:rsid w:val="008E0D41"/>
    <w:rsid w:val="008E1421"/>
    <w:rsid w:val="008E2209"/>
    <w:rsid w:val="008E29CA"/>
    <w:rsid w:val="008E3BB8"/>
    <w:rsid w:val="008E50ED"/>
    <w:rsid w:val="008E72E6"/>
    <w:rsid w:val="008F07B0"/>
    <w:rsid w:val="008F0D66"/>
    <w:rsid w:val="008F0F5C"/>
    <w:rsid w:val="008F53CB"/>
    <w:rsid w:val="008F5471"/>
    <w:rsid w:val="008F6C2B"/>
    <w:rsid w:val="008F78BA"/>
    <w:rsid w:val="009063D6"/>
    <w:rsid w:val="009111F8"/>
    <w:rsid w:val="00911DA4"/>
    <w:rsid w:val="009136EA"/>
    <w:rsid w:val="009155EC"/>
    <w:rsid w:val="00916549"/>
    <w:rsid w:val="00916D60"/>
    <w:rsid w:val="00917993"/>
    <w:rsid w:val="009238B3"/>
    <w:rsid w:val="00923D71"/>
    <w:rsid w:val="00926020"/>
    <w:rsid w:val="009274E5"/>
    <w:rsid w:val="00930E2D"/>
    <w:rsid w:val="00932002"/>
    <w:rsid w:val="00933171"/>
    <w:rsid w:val="00934307"/>
    <w:rsid w:val="0093523C"/>
    <w:rsid w:val="00935D21"/>
    <w:rsid w:val="00936E14"/>
    <w:rsid w:val="009406DF"/>
    <w:rsid w:val="00940CB5"/>
    <w:rsid w:val="00941F18"/>
    <w:rsid w:val="009420E2"/>
    <w:rsid w:val="0094248F"/>
    <w:rsid w:val="009442E2"/>
    <w:rsid w:val="00950187"/>
    <w:rsid w:val="00950F83"/>
    <w:rsid w:val="00952B98"/>
    <w:rsid w:val="009532E9"/>
    <w:rsid w:val="00953332"/>
    <w:rsid w:val="009539A9"/>
    <w:rsid w:val="009552F4"/>
    <w:rsid w:val="00955B28"/>
    <w:rsid w:val="00955DD9"/>
    <w:rsid w:val="00957067"/>
    <w:rsid w:val="00957E85"/>
    <w:rsid w:val="00960433"/>
    <w:rsid w:val="009604E4"/>
    <w:rsid w:val="009608FF"/>
    <w:rsid w:val="0096149E"/>
    <w:rsid w:val="00964896"/>
    <w:rsid w:val="0096585E"/>
    <w:rsid w:val="00967C9B"/>
    <w:rsid w:val="0097030F"/>
    <w:rsid w:val="009716B0"/>
    <w:rsid w:val="0097323F"/>
    <w:rsid w:val="00973866"/>
    <w:rsid w:val="0097418B"/>
    <w:rsid w:val="009756BD"/>
    <w:rsid w:val="009762CF"/>
    <w:rsid w:val="00976C0B"/>
    <w:rsid w:val="009805E3"/>
    <w:rsid w:val="00980F2D"/>
    <w:rsid w:val="0098144F"/>
    <w:rsid w:val="00984617"/>
    <w:rsid w:val="009852E9"/>
    <w:rsid w:val="00985DD1"/>
    <w:rsid w:val="00986437"/>
    <w:rsid w:val="00992E59"/>
    <w:rsid w:val="00994871"/>
    <w:rsid w:val="009966D5"/>
    <w:rsid w:val="009A1082"/>
    <w:rsid w:val="009A389E"/>
    <w:rsid w:val="009A42E8"/>
    <w:rsid w:val="009B1B8C"/>
    <w:rsid w:val="009B38D6"/>
    <w:rsid w:val="009B3B18"/>
    <w:rsid w:val="009B3F1F"/>
    <w:rsid w:val="009B443C"/>
    <w:rsid w:val="009B480F"/>
    <w:rsid w:val="009C3A1F"/>
    <w:rsid w:val="009C4E88"/>
    <w:rsid w:val="009C734C"/>
    <w:rsid w:val="009C78CA"/>
    <w:rsid w:val="009D205F"/>
    <w:rsid w:val="009D3D37"/>
    <w:rsid w:val="009D4EE8"/>
    <w:rsid w:val="009D50C0"/>
    <w:rsid w:val="009D59CE"/>
    <w:rsid w:val="009D7AA8"/>
    <w:rsid w:val="009E0439"/>
    <w:rsid w:val="009E41B8"/>
    <w:rsid w:val="009E6362"/>
    <w:rsid w:val="009E7058"/>
    <w:rsid w:val="009F17E1"/>
    <w:rsid w:val="009F2B7F"/>
    <w:rsid w:val="009F3EA4"/>
    <w:rsid w:val="009F55FE"/>
    <w:rsid w:val="00A02AAB"/>
    <w:rsid w:val="00A042EC"/>
    <w:rsid w:val="00A05954"/>
    <w:rsid w:val="00A06275"/>
    <w:rsid w:val="00A0645B"/>
    <w:rsid w:val="00A07702"/>
    <w:rsid w:val="00A07B4E"/>
    <w:rsid w:val="00A1198B"/>
    <w:rsid w:val="00A12F4A"/>
    <w:rsid w:val="00A174F3"/>
    <w:rsid w:val="00A17D9B"/>
    <w:rsid w:val="00A17E24"/>
    <w:rsid w:val="00A21E52"/>
    <w:rsid w:val="00A231BC"/>
    <w:rsid w:val="00A23371"/>
    <w:rsid w:val="00A2594E"/>
    <w:rsid w:val="00A26EE0"/>
    <w:rsid w:val="00A31108"/>
    <w:rsid w:val="00A3185D"/>
    <w:rsid w:val="00A32FFD"/>
    <w:rsid w:val="00A341F0"/>
    <w:rsid w:val="00A3538F"/>
    <w:rsid w:val="00A415EC"/>
    <w:rsid w:val="00A41B1D"/>
    <w:rsid w:val="00A422B6"/>
    <w:rsid w:val="00A456CA"/>
    <w:rsid w:val="00A5075E"/>
    <w:rsid w:val="00A62593"/>
    <w:rsid w:val="00A64793"/>
    <w:rsid w:val="00A64D96"/>
    <w:rsid w:val="00A66994"/>
    <w:rsid w:val="00A66FAB"/>
    <w:rsid w:val="00A713E2"/>
    <w:rsid w:val="00A73109"/>
    <w:rsid w:val="00A733DF"/>
    <w:rsid w:val="00A734F2"/>
    <w:rsid w:val="00A76097"/>
    <w:rsid w:val="00A777E2"/>
    <w:rsid w:val="00A80C58"/>
    <w:rsid w:val="00A81695"/>
    <w:rsid w:val="00A8264D"/>
    <w:rsid w:val="00A84609"/>
    <w:rsid w:val="00A8559E"/>
    <w:rsid w:val="00A85F6B"/>
    <w:rsid w:val="00A8626B"/>
    <w:rsid w:val="00A868EE"/>
    <w:rsid w:val="00A91395"/>
    <w:rsid w:val="00A94A8F"/>
    <w:rsid w:val="00A95B3B"/>
    <w:rsid w:val="00AA1465"/>
    <w:rsid w:val="00AA1EB0"/>
    <w:rsid w:val="00AA358D"/>
    <w:rsid w:val="00AA4DB4"/>
    <w:rsid w:val="00AA4FE6"/>
    <w:rsid w:val="00AA616B"/>
    <w:rsid w:val="00AA7D63"/>
    <w:rsid w:val="00AB061C"/>
    <w:rsid w:val="00AB06AD"/>
    <w:rsid w:val="00AB1CB1"/>
    <w:rsid w:val="00AB2808"/>
    <w:rsid w:val="00AB4D1E"/>
    <w:rsid w:val="00AB6301"/>
    <w:rsid w:val="00AB7604"/>
    <w:rsid w:val="00AC08EE"/>
    <w:rsid w:val="00AC2685"/>
    <w:rsid w:val="00AC60A6"/>
    <w:rsid w:val="00AC73DA"/>
    <w:rsid w:val="00AD58CF"/>
    <w:rsid w:val="00AD6C15"/>
    <w:rsid w:val="00AD7571"/>
    <w:rsid w:val="00AD7E6A"/>
    <w:rsid w:val="00AD7F67"/>
    <w:rsid w:val="00AE0558"/>
    <w:rsid w:val="00AE0562"/>
    <w:rsid w:val="00AE111F"/>
    <w:rsid w:val="00AE14B7"/>
    <w:rsid w:val="00AE159C"/>
    <w:rsid w:val="00AE176B"/>
    <w:rsid w:val="00AE17A9"/>
    <w:rsid w:val="00AE322C"/>
    <w:rsid w:val="00AE3BAD"/>
    <w:rsid w:val="00AE430A"/>
    <w:rsid w:val="00AE533F"/>
    <w:rsid w:val="00AE56E3"/>
    <w:rsid w:val="00AE67CD"/>
    <w:rsid w:val="00AE6836"/>
    <w:rsid w:val="00AF03B9"/>
    <w:rsid w:val="00AF113E"/>
    <w:rsid w:val="00AF3438"/>
    <w:rsid w:val="00AF3F3C"/>
    <w:rsid w:val="00AF3FED"/>
    <w:rsid w:val="00AF516B"/>
    <w:rsid w:val="00AF5362"/>
    <w:rsid w:val="00AF5D51"/>
    <w:rsid w:val="00AF6526"/>
    <w:rsid w:val="00B00392"/>
    <w:rsid w:val="00B039B2"/>
    <w:rsid w:val="00B07550"/>
    <w:rsid w:val="00B07CA8"/>
    <w:rsid w:val="00B10D27"/>
    <w:rsid w:val="00B13258"/>
    <w:rsid w:val="00B13327"/>
    <w:rsid w:val="00B16F33"/>
    <w:rsid w:val="00B17C35"/>
    <w:rsid w:val="00B221C3"/>
    <w:rsid w:val="00B24740"/>
    <w:rsid w:val="00B251A4"/>
    <w:rsid w:val="00B252EA"/>
    <w:rsid w:val="00B267C4"/>
    <w:rsid w:val="00B26EF3"/>
    <w:rsid w:val="00B31824"/>
    <w:rsid w:val="00B340B9"/>
    <w:rsid w:val="00B36053"/>
    <w:rsid w:val="00B36AC1"/>
    <w:rsid w:val="00B42872"/>
    <w:rsid w:val="00B42DA7"/>
    <w:rsid w:val="00B465B9"/>
    <w:rsid w:val="00B46792"/>
    <w:rsid w:val="00B4695F"/>
    <w:rsid w:val="00B46D4D"/>
    <w:rsid w:val="00B513E2"/>
    <w:rsid w:val="00B52D8D"/>
    <w:rsid w:val="00B5393D"/>
    <w:rsid w:val="00B54E0E"/>
    <w:rsid w:val="00B5755E"/>
    <w:rsid w:val="00B577DD"/>
    <w:rsid w:val="00B603C2"/>
    <w:rsid w:val="00B61288"/>
    <w:rsid w:val="00B61BFA"/>
    <w:rsid w:val="00B622C2"/>
    <w:rsid w:val="00B65B6F"/>
    <w:rsid w:val="00B71F49"/>
    <w:rsid w:val="00B7268C"/>
    <w:rsid w:val="00B77622"/>
    <w:rsid w:val="00B8174F"/>
    <w:rsid w:val="00B81D82"/>
    <w:rsid w:val="00B827D4"/>
    <w:rsid w:val="00B82FD5"/>
    <w:rsid w:val="00B83A66"/>
    <w:rsid w:val="00B84680"/>
    <w:rsid w:val="00B86058"/>
    <w:rsid w:val="00B90247"/>
    <w:rsid w:val="00B90A63"/>
    <w:rsid w:val="00B9211E"/>
    <w:rsid w:val="00B93863"/>
    <w:rsid w:val="00B94B27"/>
    <w:rsid w:val="00B96CFA"/>
    <w:rsid w:val="00BA2899"/>
    <w:rsid w:val="00BA31F7"/>
    <w:rsid w:val="00BA3302"/>
    <w:rsid w:val="00BA3EA3"/>
    <w:rsid w:val="00BA5C96"/>
    <w:rsid w:val="00BB2CDE"/>
    <w:rsid w:val="00BB3FDF"/>
    <w:rsid w:val="00BB5AF1"/>
    <w:rsid w:val="00BB6BC1"/>
    <w:rsid w:val="00BC1103"/>
    <w:rsid w:val="00BC16C2"/>
    <w:rsid w:val="00BC173D"/>
    <w:rsid w:val="00BC2B51"/>
    <w:rsid w:val="00BC3F71"/>
    <w:rsid w:val="00BD208B"/>
    <w:rsid w:val="00BD3E7B"/>
    <w:rsid w:val="00BD45EE"/>
    <w:rsid w:val="00BD5E2E"/>
    <w:rsid w:val="00BD6831"/>
    <w:rsid w:val="00BD6999"/>
    <w:rsid w:val="00BD69C7"/>
    <w:rsid w:val="00BE53EF"/>
    <w:rsid w:val="00BE6D7D"/>
    <w:rsid w:val="00BE7AC7"/>
    <w:rsid w:val="00BF10AE"/>
    <w:rsid w:val="00BF54CF"/>
    <w:rsid w:val="00BF5F72"/>
    <w:rsid w:val="00BF69AF"/>
    <w:rsid w:val="00C02E22"/>
    <w:rsid w:val="00C03AE7"/>
    <w:rsid w:val="00C04DBC"/>
    <w:rsid w:val="00C05FF7"/>
    <w:rsid w:val="00C064C8"/>
    <w:rsid w:val="00C07AB3"/>
    <w:rsid w:val="00C10578"/>
    <w:rsid w:val="00C10EDB"/>
    <w:rsid w:val="00C121D4"/>
    <w:rsid w:val="00C15212"/>
    <w:rsid w:val="00C16130"/>
    <w:rsid w:val="00C179C5"/>
    <w:rsid w:val="00C20548"/>
    <w:rsid w:val="00C20A9C"/>
    <w:rsid w:val="00C20CD2"/>
    <w:rsid w:val="00C219B6"/>
    <w:rsid w:val="00C222AB"/>
    <w:rsid w:val="00C23E71"/>
    <w:rsid w:val="00C25FB9"/>
    <w:rsid w:val="00C2654E"/>
    <w:rsid w:val="00C27DC3"/>
    <w:rsid w:val="00C31CB7"/>
    <w:rsid w:val="00C3224B"/>
    <w:rsid w:val="00C32BDE"/>
    <w:rsid w:val="00C33541"/>
    <w:rsid w:val="00C344C0"/>
    <w:rsid w:val="00C37450"/>
    <w:rsid w:val="00C374C3"/>
    <w:rsid w:val="00C4114A"/>
    <w:rsid w:val="00C4499D"/>
    <w:rsid w:val="00C46FB2"/>
    <w:rsid w:val="00C4729E"/>
    <w:rsid w:val="00C479F5"/>
    <w:rsid w:val="00C50B7D"/>
    <w:rsid w:val="00C51194"/>
    <w:rsid w:val="00C554AB"/>
    <w:rsid w:val="00C55F3B"/>
    <w:rsid w:val="00C57A9C"/>
    <w:rsid w:val="00C57C86"/>
    <w:rsid w:val="00C57DA7"/>
    <w:rsid w:val="00C64A8A"/>
    <w:rsid w:val="00C653C7"/>
    <w:rsid w:val="00C66170"/>
    <w:rsid w:val="00C66286"/>
    <w:rsid w:val="00C664B3"/>
    <w:rsid w:val="00C670EF"/>
    <w:rsid w:val="00C70487"/>
    <w:rsid w:val="00C73250"/>
    <w:rsid w:val="00C73BA5"/>
    <w:rsid w:val="00C73E1D"/>
    <w:rsid w:val="00C7513C"/>
    <w:rsid w:val="00C75594"/>
    <w:rsid w:val="00C81319"/>
    <w:rsid w:val="00C8173A"/>
    <w:rsid w:val="00C82282"/>
    <w:rsid w:val="00C82A73"/>
    <w:rsid w:val="00C836D1"/>
    <w:rsid w:val="00C85228"/>
    <w:rsid w:val="00C85576"/>
    <w:rsid w:val="00C86867"/>
    <w:rsid w:val="00C86FC9"/>
    <w:rsid w:val="00C87180"/>
    <w:rsid w:val="00C871FF"/>
    <w:rsid w:val="00C9058C"/>
    <w:rsid w:val="00C905C3"/>
    <w:rsid w:val="00C90D51"/>
    <w:rsid w:val="00C90D8B"/>
    <w:rsid w:val="00C92099"/>
    <w:rsid w:val="00C92CEB"/>
    <w:rsid w:val="00C943BB"/>
    <w:rsid w:val="00C944C9"/>
    <w:rsid w:val="00C94788"/>
    <w:rsid w:val="00C96899"/>
    <w:rsid w:val="00CA0438"/>
    <w:rsid w:val="00CA0E31"/>
    <w:rsid w:val="00CA0FB2"/>
    <w:rsid w:val="00CA2002"/>
    <w:rsid w:val="00CA4688"/>
    <w:rsid w:val="00CA7E7E"/>
    <w:rsid w:val="00CB25F7"/>
    <w:rsid w:val="00CB3A9C"/>
    <w:rsid w:val="00CC0437"/>
    <w:rsid w:val="00CC0630"/>
    <w:rsid w:val="00CC0C35"/>
    <w:rsid w:val="00CC1978"/>
    <w:rsid w:val="00CC19EF"/>
    <w:rsid w:val="00CC2EBA"/>
    <w:rsid w:val="00CC3DF5"/>
    <w:rsid w:val="00CC487B"/>
    <w:rsid w:val="00CC4B9D"/>
    <w:rsid w:val="00CC51C3"/>
    <w:rsid w:val="00CC68C1"/>
    <w:rsid w:val="00CC6A34"/>
    <w:rsid w:val="00CD18AC"/>
    <w:rsid w:val="00CD71D3"/>
    <w:rsid w:val="00CE19C9"/>
    <w:rsid w:val="00CE22FC"/>
    <w:rsid w:val="00CE2C9A"/>
    <w:rsid w:val="00CE316B"/>
    <w:rsid w:val="00CE38D9"/>
    <w:rsid w:val="00CE5689"/>
    <w:rsid w:val="00CE6241"/>
    <w:rsid w:val="00CE65FF"/>
    <w:rsid w:val="00CE6F4E"/>
    <w:rsid w:val="00CE7559"/>
    <w:rsid w:val="00CE7F0E"/>
    <w:rsid w:val="00CF0607"/>
    <w:rsid w:val="00CF0FA0"/>
    <w:rsid w:val="00CF1A0A"/>
    <w:rsid w:val="00CF2EF2"/>
    <w:rsid w:val="00CF32E4"/>
    <w:rsid w:val="00CF427F"/>
    <w:rsid w:val="00CF4AF7"/>
    <w:rsid w:val="00CF4EE6"/>
    <w:rsid w:val="00CF5298"/>
    <w:rsid w:val="00D00656"/>
    <w:rsid w:val="00D03B26"/>
    <w:rsid w:val="00D03DEC"/>
    <w:rsid w:val="00D04947"/>
    <w:rsid w:val="00D06D92"/>
    <w:rsid w:val="00D12963"/>
    <w:rsid w:val="00D12C5E"/>
    <w:rsid w:val="00D13FAD"/>
    <w:rsid w:val="00D170EA"/>
    <w:rsid w:val="00D20638"/>
    <w:rsid w:val="00D20A41"/>
    <w:rsid w:val="00D21883"/>
    <w:rsid w:val="00D21E1E"/>
    <w:rsid w:val="00D22EE9"/>
    <w:rsid w:val="00D233C4"/>
    <w:rsid w:val="00D23B8F"/>
    <w:rsid w:val="00D24A21"/>
    <w:rsid w:val="00D25AD6"/>
    <w:rsid w:val="00D264D3"/>
    <w:rsid w:val="00D276BF"/>
    <w:rsid w:val="00D27FEC"/>
    <w:rsid w:val="00D3046E"/>
    <w:rsid w:val="00D30A99"/>
    <w:rsid w:val="00D311AA"/>
    <w:rsid w:val="00D31FFD"/>
    <w:rsid w:val="00D324AC"/>
    <w:rsid w:val="00D32585"/>
    <w:rsid w:val="00D3408F"/>
    <w:rsid w:val="00D34A08"/>
    <w:rsid w:val="00D368FF"/>
    <w:rsid w:val="00D36B87"/>
    <w:rsid w:val="00D370D1"/>
    <w:rsid w:val="00D37BCE"/>
    <w:rsid w:val="00D43BF4"/>
    <w:rsid w:val="00D45784"/>
    <w:rsid w:val="00D45A43"/>
    <w:rsid w:val="00D46D8B"/>
    <w:rsid w:val="00D54B98"/>
    <w:rsid w:val="00D54C88"/>
    <w:rsid w:val="00D56503"/>
    <w:rsid w:val="00D57E98"/>
    <w:rsid w:val="00D616EE"/>
    <w:rsid w:val="00D64649"/>
    <w:rsid w:val="00D7090A"/>
    <w:rsid w:val="00D71C12"/>
    <w:rsid w:val="00D71F85"/>
    <w:rsid w:val="00D75883"/>
    <w:rsid w:val="00D75C1A"/>
    <w:rsid w:val="00D76381"/>
    <w:rsid w:val="00D76925"/>
    <w:rsid w:val="00D81ED6"/>
    <w:rsid w:val="00D846A4"/>
    <w:rsid w:val="00D84C28"/>
    <w:rsid w:val="00D85C08"/>
    <w:rsid w:val="00D85EF8"/>
    <w:rsid w:val="00D90C45"/>
    <w:rsid w:val="00D91235"/>
    <w:rsid w:val="00D9151A"/>
    <w:rsid w:val="00D91A5B"/>
    <w:rsid w:val="00D93B3D"/>
    <w:rsid w:val="00D944EE"/>
    <w:rsid w:val="00D9631A"/>
    <w:rsid w:val="00D97938"/>
    <w:rsid w:val="00D97ADB"/>
    <w:rsid w:val="00DA1C88"/>
    <w:rsid w:val="00DA2A49"/>
    <w:rsid w:val="00DA5DC3"/>
    <w:rsid w:val="00DA606E"/>
    <w:rsid w:val="00DA6844"/>
    <w:rsid w:val="00DB24DE"/>
    <w:rsid w:val="00DB39BE"/>
    <w:rsid w:val="00DB5F9E"/>
    <w:rsid w:val="00DC1DA9"/>
    <w:rsid w:val="00DC2A72"/>
    <w:rsid w:val="00DC3975"/>
    <w:rsid w:val="00DC39BF"/>
    <w:rsid w:val="00DD0176"/>
    <w:rsid w:val="00DD0F20"/>
    <w:rsid w:val="00DD3690"/>
    <w:rsid w:val="00DD4E15"/>
    <w:rsid w:val="00DD6F7E"/>
    <w:rsid w:val="00DD73B9"/>
    <w:rsid w:val="00DD75D2"/>
    <w:rsid w:val="00DD7A72"/>
    <w:rsid w:val="00DD7ECE"/>
    <w:rsid w:val="00DE04F9"/>
    <w:rsid w:val="00DE1F5C"/>
    <w:rsid w:val="00DE29D3"/>
    <w:rsid w:val="00DE3E6B"/>
    <w:rsid w:val="00DE472B"/>
    <w:rsid w:val="00DE66F5"/>
    <w:rsid w:val="00DE734D"/>
    <w:rsid w:val="00DF3340"/>
    <w:rsid w:val="00DF3E4E"/>
    <w:rsid w:val="00DF7802"/>
    <w:rsid w:val="00E00731"/>
    <w:rsid w:val="00E0289B"/>
    <w:rsid w:val="00E034FC"/>
    <w:rsid w:val="00E11F62"/>
    <w:rsid w:val="00E121BB"/>
    <w:rsid w:val="00E16196"/>
    <w:rsid w:val="00E20CEA"/>
    <w:rsid w:val="00E20ED8"/>
    <w:rsid w:val="00E2120A"/>
    <w:rsid w:val="00E250D3"/>
    <w:rsid w:val="00E3049A"/>
    <w:rsid w:val="00E32DD5"/>
    <w:rsid w:val="00E33144"/>
    <w:rsid w:val="00E34A7E"/>
    <w:rsid w:val="00E34F42"/>
    <w:rsid w:val="00E35D3E"/>
    <w:rsid w:val="00E404E7"/>
    <w:rsid w:val="00E42801"/>
    <w:rsid w:val="00E44BC0"/>
    <w:rsid w:val="00E50F0B"/>
    <w:rsid w:val="00E5773F"/>
    <w:rsid w:val="00E60B27"/>
    <w:rsid w:val="00E615F7"/>
    <w:rsid w:val="00E62B34"/>
    <w:rsid w:val="00E63B96"/>
    <w:rsid w:val="00E66631"/>
    <w:rsid w:val="00E67F6A"/>
    <w:rsid w:val="00E70ACE"/>
    <w:rsid w:val="00E70F26"/>
    <w:rsid w:val="00E7119C"/>
    <w:rsid w:val="00E71867"/>
    <w:rsid w:val="00E724E4"/>
    <w:rsid w:val="00E72B23"/>
    <w:rsid w:val="00E74F61"/>
    <w:rsid w:val="00E80FAC"/>
    <w:rsid w:val="00E833A8"/>
    <w:rsid w:val="00E8460C"/>
    <w:rsid w:val="00E85801"/>
    <w:rsid w:val="00E85BF1"/>
    <w:rsid w:val="00E92051"/>
    <w:rsid w:val="00E93407"/>
    <w:rsid w:val="00E96BC5"/>
    <w:rsid w:val="00E97C73"/>
    <w:rsid w:val="00EA0C3F"/>
    <w:rsid w:val="00EA1DC2"/>
    <w:rsid w:val="00EA2BC1"/>
    <w:rsid w:val="00EA30AF"/>
    <w:rsid w:val="00EA57E4"/>
    <w:rsid w:val="00EA6140"/>
    <w:rsid w:val="00EB004F"/>
    <w:rsid w:val="00EB0B27"/>
    <w:rsid w:val="00EB3F18"/>
    <w:rsid w:val="00EB4D05"/>
    <w:rsid w:val="00EB64DA"/>
    <w:rsid w:val="00EC131D"/>
    <w:rsid w:val="00EC1AFE"/>
    <w:rsid w:val="00EC3CB9"/>
    <w:rsid w:val="00EC48CF"/>
    <w:rsid w:val="00EC4C11"/>
    <w:rsid w:val="00EC57D0"/>
    <w:rsid w:val="00ED0BF5"/>
    <w:rsid w:val="00ED36B1"/>
    <w:rsid w:val="00ED74A1"/>
    <w:rsid w:val="00ED79D8"/>
    <w:rsid w:val="00EE041F"/>
    <w:rsid w:val="00EE1D2C"/>
    <w:rsid w:val="00EE22F1"/>
    <w:rsid w:val="00EE2CB5"/>
    <w:rsid w:val="00EE6762"/>
    <w:rsid w:val="00EF07F2"/>
    <w:rsid w:val="00EF0B54"/>
    <w:rsid w:val="00EF1825"/>
    <w:rsid w:val="00EF18F6"/>
    <w:rsid w:val="00EF33B8"/>
    <w:rsid w:val="00EF3DE4"/>
    <w:rsid w:val="00EF4F3D"/>
    <w:rsid w:val="00EF5EEE"/>
    <w:rsid w:val="00EF60EB"/>
    <w:rsid w:val="00F01955"/>
    <w:rsid w:val="00F01C3E"/>
    <w:rsid w:val="00F02254"/>
    <w:rsid w:val="00F03752"/>
    <w:rsid w:val="00F04126"/>
    <w:rsid w:val="00F052AF"/>
    <w:rsid w:val="00F12CC1"/>
    <w:rsid w:val="00F142E7"/>
    <w:rsid w:val="00F147B2"/>
    <w:rsid w:val="00F15B57"/>
    <w:rsid w:val="00F162FC"/>
    <w:rsid w:val="00F16880"/>
    <w:rsid w:val="00F17791"/>
    <w:rsid w:val="00F20BD6"/>
    <w:rsid w:val="00F21561"/>
    <w:rsid w:val="00F215AB"/>
    <w:rsid w:val="00F21AEB"/>
    <w:rsid w:val="00F2415D"/>
    <w:rsid w:val="00F25435"/>
    <w:rsid w:val="00F27FC5"/>
    <w:rsid w:val="00F31422"/>
    <w:rsid w:val="00F318C5"/>
    <w:rsid w:val="00F32A45"/>
    <w:rsid w:val="00F34E8F"/>
    <w:rsid w:val="00F369C5"/>
    <w:rsid w:val="00F377B7"/>
    <w:rsid w:val="00F418C3"/>
    <w:rsid w:val="00F42901"/>
    <w:rsid w:val="00F446A2"/>
    <w:rsid w:val="00F4588D"/>
    <w:rsid w:val="00F47545"/>
    <w:rsid w:val="00F504E0"/>
    <w:rsid w:val="00F525BB"/>
    <w:rsid w:val="00F6122C"/>
    <w:rsid w:val="00F62A97"/>
    <w:rsid w:val="00F62BAD"/>
    <w:rsid w:val="00F642B6"/>
    <w:rsid w:val="00F658C2"/>
    <w:rsid w:val="00F6593A"/>
    <w:rsid w:val="00F70556"/>
    <w:rsid w:val="00F706AE"/>
    <w:rsid w:val="00F711E0"/>
    <w:rsid w:val="00F7188D"/>
    <w:rsid w:val="00F71C7D"/>
    <w:rsid w:val="00F7227A"/>
    <w:rsid w:val="00F73738"/>
    <w:rsid w:val="00F73C79"/>
    <w:rsid w:val="00F74033"/>
    <w:rsid w:val="00F751FE"/>
    <w:rsid w:val="00F75E0D"/>
    <w:rsid w:val="00F76060"/>
    <w:rsid w:val="00F7656E"/>
    <w:rsid w:val="00F765F0"/>
    <w:rsid w:val="00F77EED"/>
    <w:rsid w:val="00F81BEA"/>
    <w:rsid w:val="00F85021"/>
    <w:rsid w:val="00F901EA"/>
    <w:rsid w:val="00F93B5E"/>
    <w:rsid w:val="00F94F98"/>
    <w:rsid w:val="00F952D6"/>
    <w:rsid w:val="00F97436"/>
    <w:rsid w:val="00FA0AE3"/>
    <w:rsid w:val="00FA3349"/>
    <w:rsid w:val="00FA486B"/>
    <w:rsid w:val="00FA5224"/>
    <w:rsid w:val="00FA688A"/>
    <w:rsid w:val="00FA6DD9"/>
    <w:rsid w:val="00FB0D23"/>
    <w:rsid w:val="00FB6322"/>
    <w:rsid w:val="00FC2FAC"/>
    <w:rsid w:val="00FC714B"/>
    <w:rsid w:val="00FD07C8"/>
    <w:rsid w:val="00FD2DB5"/>
    <w:rsid w:val="00FD2E11"/>
    <w:rsid w:val="00FD2FD1"/>
    <w:rsid w:val="00FD3829"/>
    <w:rsid w:val="00FD4C73"/>
    <w:rsid w:val="00FD5D88"/>
    <w:rsid w:val="00FD6144"/>
    <w:rsid w:val="00FD64D8"/>
    <w:rsid w:val="00FD6F4A"/>
    <w:rsid w:val="00FD7986"/>
    <w:rsid w:val="00FE03F7"/>
    <w:rsid w:val="00FE154B"/>
    <w:rsid w:val="00FE33C5"/>
    <w:rsid w:val="00FE4628"/>
    <w:rsid w:val="00FF3645"/>
    <w:rsid w:val="00FF4585"/>
    <w:rsid w:val="00FF7627"/>
    <w:rsid w:val="0ACBB1A7"/>
    <w:rsid w:val="0FAE134E"/>
    <w:rsid w:val="13E27C9F"/>
    <w:rsid w:val="1E4151F7"/>
    <w:rsid w:val="220002E9"/>
    <w:rsid w:val="274BDC83"/>
    <w:rsid w:val="28E967CE"/>
    <w:rsid w:val="2B123221"/>
    <w:rsid w:val="2C586B2E"/>
    <w:rsid w:val="34AD57C4"/>
    <w:rsid w:val="3A74C2FE"/>
    <w:rsid w:val="3CC8EFDF"/>
    <w:rsid w:val="434F1047"/>
    <w:rsid w:val="45B76B0D"/>
    <w:rsid w:val="464602FF"/>
    <w:rsid w:val="4FD51448"/>
    <w:rsid w:val="54A80666"/>
    <w:rsid w:val="56032224"/>
    <w:rsid w:val="5608DA05"/>
    <w:rsid w:val="57DE1BD4"/>
    <w:rsid w:val="5B17C39E"/>
    <w:rsid w:val="5BBF6D27"/>
    <w:rsid w:val="5BE3646B"/>
    <w:rsid w:val="5C95D78C"/>
    <w:rsid w:val="5FA708DD"/>
    <w:rsid w:val="60084E5C"/>
    <w:rsid w:val="609C9D55"/>
    <w:rsid w:val="67021536"/>
    <w:rsid w:val="69FC22CE"/>
    <w:rsid w:val="6ADFD5C0"/>
    <w:rsid w:val="6EA680C8"/>
    <w:rsid w:val="75355DE1"/>
    <w:rsid w:val="7555F6E2"/>
    <w:rsid w:val="77464B05"/>
    <w:rsid w:val="7B67C8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FA893"/>
  <w15:chartTrackingRefBased/>
  <w15:docId w15:val="{135607C7-A1DE-441B-8A96-F2BD9FE7A4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73C0"/>
  </w:style>
  <w:style w:type="paragraph" w:styleId="Heading1">
    <w:name w:val="heading 1"/>
    <w:basedOn w:val="Normal"/>
    <w:next w:val="Normal"/>
    <w:link w:val="Heading1Char"/>
    <w:uiPriority w:val="9"/>
    <w:qFormat/>
    <w:rsid w:val="00BC17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B3F1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A57E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643A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643A3"/>
    <w:rPr>
      <w:rFonts w:eastAsiaTheme="minorEastAsia"/>
      <w:lang w:val="en-US"/>
    </w:rPr>
  </w:style>
  <w:style w:type="character" w:customStyle="1" w:styleId="Heading1Char">
    <w:name w:val="Heading 1 Char"/>
    <w:basedOn w:val="DefaultParagraphFont"/>
    <w:link w:val="Heading1"/>
    <w:uiPriority w:val="9"/>
    <w:rsid w:val="00BC173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C3EF1"/>
    <w:pPr>
      <w:outlineLvl w:val="9"/>
    </w:pPr>
    <w:rPr>
      <w:lang w:val="en-US"/>
    </w:rPr>
  </w:style>
  <w:style w:type="paragraph" w:styleId="TOC1">
    <w:name w:val="toc 1"/>
    <w:basedOn w:val="Normal"/>
    <w:next w:val="Normal"/>
    <w:autoRedefine/>
    <w:uiPriority w:val="39"/>
    <w:unhideWhenUsed/>
    <w:rsid w:val="00C344C0"/>
    <w:pPr>
      <w:tabs>
        <w:tab w:val="right" w:leader="dot" w:pos="9016"/>
      </w:tabs>
      <w:spacing w:after="100"/>
    </w:pPr>
    <w:rPr>
      <w:noProof/>
    </w:rPr>
  </w:style>
  <w:style w:type="character" w:styleId="Hyperlink">
    <w:name w:val="Hyperlink"/>
    <w:basedOn w:val="DefaultParagraphFont"/>
    <w:uiPriority w:val="99"/>
    <w:unhideWhenUsed/>
    <w:rsid w:val="005C3EF1"/>
    <w:rPr>
      <w:color w:val="0563C1" w:themeColor="hyperlink"/>
      <w:u w:val="single"/>
    </w:rPr>
  </w:style>
  <w:style w:type="character" w:customStyle="1" w:styleId="Heading2Char">
    <w:name w:val="Heading 2 Char"/>
    <w:basedOn w:val="DefaultParagraphFont"/>
    <w:link w:val="Heading2"/>
    <w:uiPriority w:val="9"/>
    <w:rsid w:val="00EB3F1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B3F18"/>
    <w:pPr>
      <w:spacing w:after="100"/>
      <w:ind w:left="220"/>
    </w:pPr>
  </w:style>
  <w:style w:type="paragraph" w:styleId="ListParagraph">
    <w:name w:val="List Paragraph"/>
    <w:basedOn w:val="Normal"/>
    <w:qFormat/>
    <w:rsid w:val="00D311AA"/>
    <w:pPr>
      <w:ind w:left="720"/>
      <w:contextualSpacing/>
    </w:pPr>
  </w:style>
  <w:style w:type="character" w:customStyle="1" w:styleId="UnresolvedMention1">
    <w:name w:val="Unresolved Mention1"/>
    <w:basedOn w:val="DefaultParagraphFont"/>
    <w:uiPriority w:val="99"/>
    <w:semiHidden/>
    <w:unhideWhenUsed/>
    <w:rsid w:val="00041CA8"/>
    <w:rPr>
      <w:color w:val="605E5C"/>
      <w:shd w:val="clear" w:color="auto" w:fill="E1DFDD"/>
    </w:rPr>
  </w:style>
  <w:style w:type="paragraph" w:styleId="Header">
    <w:name w:val="header"/>
    <w:basedOn w:val="Normal"/>
    <w:link w:val="HeaderChar"/>
    <w:uiPriority w:val="99"/>
    <w:unhideWhenUsed/>
    <w:rsid w:val="009539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39A9"/>
  </w:style>
  <w:style w:type="paragraph" w:styleId="Footer">
    <w:name w:val="footer"/>
    <w:basedOn w:val="Normal"/>
    <w:link w:val="FooterChar"/>
    <w:uiPriority w:val="99"/>
    <w:unhideWhenUsed/>
    <w:rsid w:val="009539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39A9"/>
  </w:style>
  <w:style w:type="character" w:styleId="FollowedHyperlink">
    <w:name w:val="FollowedHyperlink"/>
    <w:basedOn w:val="DefaultParagraphFont"/>
    <w:uiPriority w:val="99"/>
    <w:semiHidden/>
    <w:unhideWhenUsed/>
    <w:rsid w:val="0040530A"/>
    <w:rPr>
      <w:color w:val="954F72" w:themeColor="followedHyperlink"/>
      <w:u w:val="single"/>
    </w:rPr>
  </w:style>
  <w:style w:type="table" w:styleId="TableGrid">
    <w:name w:val="Table Grid"/>
    <w:basedOn w:val="TableNormal"/>
    <w:uiPriority w:val="39"/>
    <w:rsid w:val="00941F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785C38"/>
    <w:rPr>
      <w:sz w:val="16"/>
      <w:szCs w:val="16"/>
    </w:rPr>
  </w:style>
  <w:style w:type="paragraph" w:styleId="CommentText">
    <w:name w:val="annotation text"/>
    <w:basedOn w:val="Normal"/>
    <w:link w:val="CommentTextChar"/>
    <w:uiPriority w:val="99"/>
    <w:semiHidden/>
    <w:unhideWhenUsed/>
    <w:rsid w:val="00785C38"/>
    <w:pPr>
      <w:spacing w:line="240" w:lineRule="auto"/>
    </w:pPr>
    <w:rPr>
      <w:sz w:val="20"/>
      <w:szCs w:val="20"/>
    </w:rPr>
  </w:style>
  <w:style w:type="character" w:customStyle="1" w:styleId="CommentTextChar">
    <w:name w:val="Comment Text Char"/>
    <w:basedOn w:val="DefaultParagraphFont"/>
    <w:link w:val="CommentText"/>
    <w:uiPriority w:val="99"/>
    <w:semiHidden/>
    <w:rsid w:val="00785C38"/>
    <w:rPr>
      <w:sz w:val="20"/>
      <w:szCs w:val="20"/>
    </w:rPr>
  </w:style>
  <w:style w:type="paragraph" w:styleId="CommentSubject">
    <w:name w:val="annotation subject"/>
    <w:basedOn w:val="CommentText"/>
    <w:next w:val="CommentText"/>
    <w:link w:val="CommentSubjectChar"/>
    <w:uiPriority w:val="99"/>
    <w:semiHidden/>
    <w:unhideWhenUsed/>
    <w:rsid w:val="00785C38"/>
    <w:rPr>
      <w:b/>
      <w:bCs/>
    </w:rPr>
  </w:style>
  <w:style w:type="character" w:customStyle="1" w:styleId="CommentSubjectChar">
    <w:name w:val="Comment Subject Char"/>
    <w:basedOn w:val="CommentTextChar"/>
    <w:link w:val="CommentSubject"/>
    <w:uiPriority w:val="99"/>
    <w:semiHidden/>
    <w:rsid w:val="00785C38"/>
    <w:rPr>
      <w:b/>
      <w:bCs/>
      <w:sz w:val="20"/>
      <w:szCs w:val="20"/>
    </w:rPr>
  </w:style>
  <w:style w:type="paragraph" w:styleId="BalloonText">
    <w:name w:val="Balloon Text"/>
    <w:basedOn w:val="Normal"/>
    <w:link w:val="BalloonTextChar"/>
    <w:uiPriority w:val="99"/>
    <w:semiHidden/>
    <w:unhideWhenUsed/>
    <w:rsid w:val="00785C3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85C38"/>
    <w:rPr>
      <w:rFonts w:ascii="Segoe UI" w:hAnsi="Segoe UI" w:cs="Segoe UI"/>
      <w:sz w:val="18"/>
      <w:szCs w:val="18"/>
    </w:rPr>
  </w:style>
  <w:style w:type="paragraph" w:styleId="FootnoteText">
    <w:name w:val="footnote text"/>
    <w:basedOn w:val="Normal"/>
    <w:link w:val="FootnoteTextChar"/>
    <w:uiPriority w:val="99"/>
    <w:semiHidden/>
    <w:unhideWhenUsed/>
    <w:rsid w:val="008738C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738CE"/>
    <w:rPr>
      <w:sz w:val="20"/>
      <w:szCs w:val="20"/>
    </w:rPr>
  </w:style>
  <w:style w:type="character" w:styleId="FootnoteReference">
    <w:name w:val="footnote reference"/>
    <w:basedOn w:val="DefaultParagraphFont"/>
    <w:uiPriority w:val="99"/>
    <w:semiHidden/>
    <w:unhideWhenUsed/>
    <w:rsid w:val="008738CE"/>
    <w:rPr>
      <w:vertAlign w:val="superscript"/>
    </w:rPr>
  </w:style>
  <w:style w:type="paragraph" w:customStyle="1" w:styleId="info">
    <w:name w:val="info"/>
    <w:basedOn w:val="Normal"/>
    <w:rsid w:val="0086152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s">
    <w:name w:val="authors"/>
    <w:basedOn w:val="DefaultParagraphFont"/>
    <w:rsid w:val="0086152C"/>
  </w:style>
  <w:style w:type="character" w:styleId="Strong">
    <w:name w:val="Strong"/>
    <w:basedOn w:val="DefaultParagraphFont"/>
    <w:uiPriority w:val="22"/>
    <w:qFormat/>
    <w:rsid w:val="00FF3645"/>
    <w:rPr>
      <w:b/>
      <w:bCs/>
    </w:rPr>
  </w:style>
  <w:style w:type="character" w:customStyle="1" w:styleId="selectable">
    <w:name w:val="selectable"/>
    <w:basedOn w:val="DefaultParagraphFont"/>
    <w:rsid w:val="00FF3645"/>
  </w:style>
  <w:style w:type="character" w:customStyle="1" w:styleId="Heading3Char">
    <w:name w:val="Heading 3 Char"/>
    <w:basedOn w:val="DefaultParagraphFont"/>
    <w:link w:val="Heading3"/>
    <w:uiPriority w:val="9"/>
    <w:rsid w:val="00EA57E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E72B23"/>
    <w:pPr>
      <w:spacing w:after="100"/>
      <w:ind w:left="440"/>
    </w:pPr>
  </w:style>
  <w:style w:type="character" w:styleId="UnresolvedMention">
    <w:name w:val="Unresolved Mention"/>
    <w:basedOn w:val="DefaultParagraphFont"/>
    <w:uiPriority w:val="99"/>
    <w:semiHidden/>
    <w:unhideWhenUsed/>
    <w:rsid w:val="00B93863"/>
    <w:rPr>
      <w:color w:val="605E5C"/>
      <w:shd w:val="clear" w:color="auto" w:fill="E1DFDD"/>
    </w:rPr>
  </w:style>
  <w:style w:type="character" w:customStyle="1" w:styleId="accordion-tabbedtab-mobile">
    <w:name w:val="accordion-tabbed__tab-mobile"/>
    <w:basedOn w:val="DefaultParagraphFont"/>
    <w:rsid w:val="00894EDB"/>
  </w:style>
  <w:style w:type="character" w:customStyle="1" w:styleId="comma-separator">
    <w:name w:val="comma-separator"/>
    <w:basedOn w:val="DefaultParagraphFont"/>
    <w:rsid w:val="00894EDB"/>
  </w:style>
  <w:style w:type="character" w:customStyle="1" w:styleId="epub-state">
    <w:name w:val="epub-state"/>
    <w:basedOn w:val="DefaultParagraphFont"/>
    <w:rsid w:val="00894EDB"/>
  </w:style>
  <w:style w:type="character" w:customStyle="1" w:styleId="epub-date">
    <w:name w:val="epub-date"/>
    <w:basedOn w:val="DefaultParagraphFont"/>
    <w:rsid w:val="00894EDB"/>
  </w:style>
  <w:style w:type="character" w:customStyle="1" w:styleId="bookseries">
    <w:name w:val="bookseries"/>
    <w:basedOn w:val="DefaultParagraphFont"/>
    <w:rsid w:val="00894EDB"/>
  </w:style>
  <w:style w:type="paragraph" w:customStyle="1" w:styleId="Default">
    <w:name w:val="Default"/>
    <w:rsid w:val="00881183"/>
    <w:pPr>
      <w:autoSpaceDE w:val="0"/>
      <w:autoSpaceDN w:val="0"/>
      <w:adjustRightInd w:val="0"/>
      <w:spacing w:after="0" w:line="240" w:lineRule="auto"/>
    </w:pPr>
    <w:rPr>
      <w:rFonts w:ascii="Calibri Light" w:hAnsi="Calibri Light" w:cs="Calibri Light"/>
      <w:color w:val="000000"/>
      <w:sz w:val="24"/>
      <w:szCs w:val="24"/>
    </w:rPr>
  </w:style>
  <w:style w:type="paragraph" w:customStyle="1" w:styleId="GudianceText2">
    <w:name w:val="Gudiance Text 2"/>
    <w:basedOn w:val="Normal"/>
    <w:qFormat/>
    <w:rsid w:val="007C3B17"/>
    <w:pPr>
      <w:shd w:val="clear" w:color="auto" w:fill="FFFF00"/>
      <w:tabs>
        <w:tab w:val="left" w:pos="1418"/>
        <w:tab w:val="left" w:pos="2694"/>
        <w:tab w:val="left" w:pos="2835"/>
      </w:tabs>
      <w:overflowPunct w:val="0"/>
      <w:autoSpaceDE w:val="0"/>
      <w:autoSpaceDN w:val="0"/>
      <w:adjustRightInd w:val="0"/>
      <w:spacing w:after="0" w:line="240" w:lineRule="auto"/>
      <w:textAlignment w:val="baseline"/>
    </w:pPr>
    <w:rPr>
      <w:rFonts w:eastAsia="Calibri" w:cs="Arial"/>
      <w:color w:val="000000" w:themeColor="text1"/>
      <w:szCs w:val="20"/>
    </w:rPr>
  </w:style>
  <w:style w:type="paragraph" w:customStyle="1" w:styleId="paragraph">
    <w:name w:val="paragraph"/>
    <w:basedOn w:val="Normal"/>
    <w:rsid w:val="007C3B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C3B17"/>
  </w:style>
  <w:style w:type="character" w:customStyle="1" w:styleId="eop">
    <w:name w:val="eop"/>
    <w:basedOn w:val="DefaultParagraphFont"/>
    <w:rsid w:val="007C3B17"/>
  </w:style>
  <w:style w:type="paragraph" w:styleId="Bibliography">
    <w:name w:val="Bibliography"/>
    <w:basedOn w:val="Normal"/>
    <w:next w:val="Normal"/>
    <w:uiPriority w:val="37"/>
    <w:unhideWhenUsed/>
    <w:rsid w:val="002B48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022088">
      <w:bodyDiv w:val="1"/>
      <w:marLeft w:val="0"/>
      <w:marRight w:val="0"/>
      <w:marTop w:val="0"/>
      <w:marBottom w:val="0"/>
      <w:divBdr>
        <w:top w:val="none" w:sz="0" w:space="0" w:color="auto"/>
        <w:left w:val="none" w:sz="0" w:space="0" w:color="auto"/>
        <w:bottom w:val="none" w:sz="0" w:space="0" w:color="auto"/>
        <w:right w:val="none" w:sz="0" w:space="0" w:color="auto"/>
      </w:divBdr>
    </w:div>
    <w:div w:id="19866808">
      <w:bodyDiv w:val="1"/>
      <w:marLeft w:val="0"/>
      <w:marRight w:val="0"/>
      <w:marTop w:val="0"/>
      <w:marBottom w:val="0"/>
      <w:divBdr>
        <w:top w:val="none" w:sz="0" w:space="0" w:color="auto"/>
        <w:left w:val="none" w:sz="0" w:space="0" w:color="auto"/>
        <w:bottom w:val="none" w:sz="0" w:space="0" w:color="auto"/>
        <w:right w:val="none" w:sz="0" w:space="0" w:color="auto"/>
      </w:divBdr>
    </w:div>
    <w:div w:id="34504662">
      <w:bodyDiv w:val="1"/>
      <w:marLeft w:val="0"/>
      <w:marRight w:val="0"/>
      <w:marTop w:val="0"/>
      <w:marBottom w:val="0"/>
      <w:divBdr>
        <w:top w:val="none" w:sz="0" w:space="0" w:color="auto"/>
        <w:left w:val="none" w:sz="0" w:space="0" w:color="auto"/>
        <w:bottom w:val="none" w:sz="0" w:space="0" w:color="auto"/>
        <w:right w:val="none" w:sz="0" w:space="0" w:color="auto"/>
      </w:divBdr>
    </w:div>
    <w:div w:id="44990299">
      <w:bodyDiv w:val="1"/>
      <w:marLeft w:val="0"/>
      <w:marRight w:val="0"/>
      <w:marTop w:val="0"/>
      <w:marBottom w:val="0"/>
      <w:divBdr>
        <w:top w:val="none" w:sz="0" w:space="0" w:color="auto"/>
        <w:left w:val="none" w:sz="0" w:space="0" w:color="auto"/>
        <w:bottom w:val="none" w:sz="0" w:space="0" w:color="auto"/>
        <w:right w:val="none" w:sz="0" w:space="0" w:color="auto"/>
      </w:divBdr>
    </w:div>
    <w:div w:id="73627436">
      <w:bodyDiv w:val="1"/>
      <w:marLeft w:val="0"/>
      <w:marRight w:val="0"/>
      <w:marTop w:val="0"/>
      <w:marBottom w:val="0"/>
      <w:divBdr>
        <w:top w:val="none" w:sz="0" w:space="0" w:color="auto"/>
        <w:left w:val="none" w:sz="0" w:space="0" w:color="auto"/>
        <w:bottom w:val="none" w:sz="0" w:space="0" w:color="auto"/>
        <w:right w:val="none" w:sz="0" w:space="0" w:color="auto"/>
      </w:divBdr>
    </w:div>
    <w:div w:id="93482648">
      <w:bodyDiv w:val="1"/>
      <w:marLeft w:val="0"/>
      <w:marRight w:val="0"/>
      <w:marTop w:val="0"/>
      <w:marBottom w:val="0"/>
      <w:divBdr>
        <w:top w:val="none" w:sz="0" w:space="0" w:color="auto"/>
        <w:left w:val="none" w:sz="0" w:space="0" w:color="auto"/>
        <w:bottom w:val="none" w:sz="0" w:space="0" w:color="auto"/>
        <w:right w:val="none" w:sz="0" w:space="0" w:color="auto"/>
      </w:divBdr>
    </w:div>
    <w:div w:id="108549853">
      <w:bodyDiv w:val="1"/>
      <w:marLeft w:val="0"/>
      <w:marRight w:val="0"/>
      <w:marTop w:val="0"/>
      <w:marBottom w:val="0"/>
      <w:divBdr>
        <w:top w:val="none" w:sz="0" w:space="0" w:color="auto"/>
        <w:left w:val="none" w:sz="0" w:space="0" w:color="auto"/>
        <w:bottom w:val="none" w:sz="0" w:space="0" w:color="auto"/>
        <w:right w:val="none" w:sz="0" w:space="0" w:color="auto"/>
      </w:divBdr>
    </w:div>
    <w:div w:id="124933283">
      <w:bodyDiv w:val="1"/>
      <w:marLeft w:val="0"/>
      <w:marRight w:val="0"/>
      <w:marTop w:val="0"/>
      <w:marBottom w:val="0"/>
      <w:divBdr>
        <w:top w:val="none" w:sz="0" w:space="0" w:color="auto"/>
        <w:left w:val="none" w:sz="0" w:space="0" w:color="auto"/>
        <w:bottom w:val="none" w:sz="0" w:space="0" w:color="auto"/>
        <w:right w:val="none" w:sz="0" w:space="0" w:color="auto"/>
      </w:divBdr>
    </w:div>
    <w:div w:id="134372101">
      <w:bodyDiv w:val="1"/>
      <w:marLeft w:val="0"/>
      <w:marRight w:val="0"/>
      <w:marTop w:val="0"/>
      <w:marBottom w:val="0"/>
      <w:divBdr>
        <w:top w:val="none" w:sz="0" w:space="0" w:color="auto"/>
        <w:left w:val="none" w:sz="0" w:space="0" w:color="auto"/>
        <w:bottom w:val="none" w:sz="0" w:space="0" w:color="auto"/>
        <w:right w:val="none" w:sz="0" w:space="0" w:color="auto"/>
      </w:divBdr>
    </w:div>
    <w:div w:id="138739767">
      <w:bodyDiv w:val="1"/>
      <w:marLeft w:val="0"/>
      <w:marRight w:val="0"/>
      <w:marTop w:val="0"/>
      <w:marBottom w:val="0"/>
      <w:divBdr>
        <w:top w:val="none" w:sz="0" w:space="0" w:color="auto"/>
        <w:left w:val="none" w:sz="0" w:space="0" w:color="auto"/>
        <w:bottom w:val="none" w:sz="0" w:space="0" w:color="auto"/>
        <w:right w:val="none" w:sz="0" w:space="0" w:color="auto"/>
      </w:divBdr>
    </w:div>
    <w:div w:id="164370504">
      <w:bodyDiv w:val="1"/>
      <w:marLeft w:val="0"/>
      <w:marRight w:val="0"/>
      <w:marTop w:val="0"/>
      <w:marBottom w:val="0"/>
      <w:divBdr>
        <w:top w:val="none" w:sz="0" w:space="0" w:color="auto"/>
        <w:left w:val="none" w:sz="0" w:space="0" w:color="auto"/>
        <w:bottom w:val="none" w:sz="0" w:space="0" w:color="auto"/>
        <w:right w:val="none" w:sz="0" w:space="0" w:color="auto"/>
      </w:divBdr>
    </w:div>
    <w:div w:id="181742816">
      <w:bodyDiv w:val="1"/>
      <w:marLeft w:val="0"/>
      <w:marRight w:val="0"/>
      <w:marTop w:val="0"/>
      <w:marBottom w:val="0"/>
      <w:divBdr>
        <w:top w:val="none" w:sz="0" w:space="0" w:color="auto"/>
        <w:left w:val="none" w:sz="0" w:space="0" w:color="auto"/>
        <w:bottom w:val="none" w:sz="0" w:space="0" w:color="auto"/>
        <w:right w:val="none" w:sz="0" w:space="0" w:color="auto"/>
      </w:divBdr>
    </w:div>
    <w:div w:id="187718443">
      <w:bodyDiv w:val="1"/>
      <w:marLeft w:val="0"/>
      <w:marRight w:val="0"/>
      <w:marTop w:val="0"/>
      <w:marBottom w:val="0"/>
      <w:divBdr>
        <w:top w:val="none" w:sz="0" w:space="0" w:color="auto"/>
        <w:left w:val="none" w:sz="0" w:space="0" w:color="auto"/>
        <w:bottom w:val="none" w:sz="0" w:space="0" w:color="auto"/>
        <w:right w:val="none" w:sz="0" w:space="0" w:color="auto"/>
      </w:divBdr>
    </w:div>
    <w:div w:id="198124919">
      <w:bodyDiv w:val="1"/>
      <w:marLeft w:val="0"/>
      <w:marRight w:val="0"/>
      <w:marTop w:val="0"/>
      <w:marBottom w:val="0"/>
      <w:divBdr>
        <w:top w:val="none" w:sz="0" w:space="0" w:color="auto"/>
        <w:left w:val="none" w:sz="0" w:space="0" w:color="auto"/>
        <w:bottom w:val="none" w:sz="0" w:space="0" w:color="auto"/>
        <w:right w:val="none" w:sz="0" w:space="0" w:color="auto"/>
      </w:divBdr>
    </w:div>
    <w:div w:id="219949107">
      <w:bodyDiv w:val="1"/>
      <w:marLeft w:val="0"/>
      <w:marRight w:val="0"/>
      <w:marTop w:val="0"/>
      <w:marBottom w:val="0"/>
      <w:divBdr>
        <w:top w:val="none" w:sz="0" w:space="0" w:color="auto"/>
        <w:left w:val="none" w:sz="0" w:space="0" w:color="auto"/>
        <w:bottom w:val="none" w:sz="0" w:space="0" w:color="auto"/>
        <w:right w:val="none" w:sz="0" w:space="0" w:color="auto"/>
      </w:divBdr>
    </w:div>
    <w:div w:id="224221353">
      <w:bodyDiv w:val="1"/>
      <w:marLeft w:val="0"/>
      <w:marRight w:val="0"/>
      <w:marTop w:val="0"/>
      <w:marBottom w:val="0"/>
      <w:divBdr>
        <w:top w:val="none" w:sz="0" w:space="0" w:color="auto"/>
        <w:left w:val="none" w:sz="0" w:space="0" w:color="auto"/>
        <w:bottom w:val="none" w:sz="0" w:space="0" w:color="auto"/>
        <w:right w:val="none" w:sz="0" w:space="0" w:color="auto"/>
      </w:divBdr>
    </w:div>
    <w:div w:id="231552485">
      <w:bodyDiv w:val="1"/>
      <w:marLeft w:val="0"/>
      <w:marRight w:val="0"/>
      <w:marTop w:val="0"/>
      <w:marBottom w:val="0"/>
      <w:divBdr>
        <w:top w:val="none" w:sz="0" w:space="0" w:color="auto"/>
        <w:left w:val="none" w:sz="0" w:space="0" w:color="auto"/>
        <w:bottom w:val="none" w:sz="0" w:space="0" w:color="auto"/>
        <w:right w:val="none" w:sz="0" w:space="0" w:color="auto"/>
      </w:divBdr>
    </w:div>
    <w:div w:id="237715212">
      <w:bodyDiv w:val="1"/>
      <w:marLeft w:val="0"/>
      <w:marRight w:val="0"/>
      <w:marTop w:val="0"/>
      <w:marBottom w:val="0"/>
      <w:divBdr>
        <w:top w:val="none" w:sz="0" w:space="0" w:color="auto"/>
        <w:left w:val="none" w:sz="0" w:space="0" w:color="auto"/>
        <w:bottom w:val="none" w:sz="0" w:space="0" w:color="auto"/>
        <w:right w:val="none" w:sz="0" w:space="0" w:color="auto"/>
      </w:divBdr>
    </w:div>
    <w:div w:id="241644682">
      <w:bodyDiv w:val="1"/>
      <w:marLeft w:val="0"/>
      <w:marRight w:val="0"/>
      <w:marTop w:val="0"/>
      <w:marBottom w:val="0"/>
      <w:divBdr>
        <w:top w:val="none" w:sz="0" w:space="0" w:color="auto"/>
        <w:left w:val="none" w:sz="0" w:space="0" w:color="auto"/>
        <w:bottom w:val="none" w:sz="0" w:space="0" w:color="auto"/>
        <w:right w:val="none" w:sz="0" w:space="0" w:color="auto"/>
      </w:divBdr>
    </w:div>
    <w:div w:id="250234979">
      <w:bodyDiv w:val="1"/>
      <w:marLeft w:val="0"/>
      <w:marRight w:val="0"/>
      <w:marTop w:val="0"/>
      <w:marBottom w:val="0"/>
      <w:divBdr>
        <w:top w:val="none" w:sz="0" w:space="0" w:color="auto"/>
        <w:left w:val="none" w:sz="0" w:space="0" w:color="auto"/>
        <w:bottom w:val="none" w:sz="0" w:space="0" w:color="auto"/>
        <w:right w:val="none" w:sz="0" w:space="0" w:color="auto"/>
      </w:divBdr>
    </w:div>
    <w:div w:id="259602259">
      <w:bodyDiv w:val="1"/>
      <w:marLeft w:val="0"/>
      <w:marRight w:val="0"/>
      <w:marTop w:val="0"/>
      <w:marBottom w:val="0"/>
      <w:divBdr>
        <w:top w:val="none" w:sz="0" w:space="0" w:color="auto"/>
        <w:left w:val="none" w:sz="0" w:space="0" w:color="auto"/>
        <w:bottom w:val="none" w:sz="0" w:space="0" w:color="auto"/>
        <w:right w:val="none" w:sz="0" w:space="0" w:color="auto"/>
      </w:divBdr>
    </w:div>
    <w:div w:id="275141864">
      <w:bodyDiv w:val="1"/>
      <w:marLeft w:val="0"/>
      <w:marRight w:val="0"/>
      <w:marTop w:val="0"/>
      <w:marBottom w:val="0"/>
      <w:divBdr>
        <w:top w:val="none" w:sz="0" w:space="0" w:color="auto"/>
        <w:left w:val="none" w:sz="0" w:space="0" w:color="auto"/>
        <w:bottom w:val="none" w:sz="0" w:space="0" w:color="auto"/>
        <w:right w:val="none" w:sz="0" w:space="0" w:color="auto"/>
      </w:divBdr>
    </w:div>
    <w:div w:id="289894755">
      <w:bodyDiv w:val="1"/>
      <w:marLeft w:val="0"/>
      <w:marRight w:val="0"/>
      <w:marTop w:val="0"/>
      <w:marBottom w:val="0"/>
      <w:divBdr>
        <w:top w:val="none" w:sz="0" w:space="0" w:color="auto"/>
        <w:left w:val="none" w:sz="0" w:space="0" w:color="auto"/>
        <w:bottom w:val="none" w:sz="0" w:space="0" w:color="auto"/>
        <w:right w:val="none" w:sz="0" w:space="0" w:color="auto"/>
      </w:divBdr>
    </w:div>
    <w:div w:id="292760586">
      <w:bodyDiv w:val="1"/>
      <w:marLeft w:val="0"/>
      <w:marRight w:val="0"/>
      <w:marTop w:val="0"/>
      <w:marBottom w:val="0"/>
      <w:divBdr>
        <w:top w:val="none" w:sz="0" w:space="0" w:color="auto"/>
        <w:left w:val="none" w:sz="0" w:space="0" w:color="auto"/>
        <w:bottom w:val="none" w:sz="0" w:space="0" w:color="auto"/>
        <w:right w:val="none" w:sz="0" w:space="0" w:color="auto"/>
      </w:divBdr>
    </w:div>
    <w:div w:id="308830749">
      <w:bodyDiv w:val="1"/>
      <w:marLeft w:val="0"/>
      <w:marRight w:val="0"/>
      <w:marTop w:val="0"/>
      <w:marBottom w:val="0"/>
      <w:divBdr>
        <w:top w:val="none" w:sz="0" w:space="0" w:color="auto"/>
        <w:left w:val="none" w:sz="0" w:space="0" w:color="auto"/>
        <w:bottom w:val="none" w:sz="0" w:space="0" w:color="auto"/>
        <w:right w:val="none" w:sz="0" w:space="0" w:color="auto"/>
      </w:divBdr>
    </w:div>
    <w:div w:id="320084675">
      <w:bodyDiv w:val="1"/>
      <w:marLeft w:val="0"/>
      <w:marRight w:val="0"/>
      <w:marTop w:val="0"/>
      <w:marBottom w:val="0"/>
      <w:divBdr>
        <w:top w:val="none" w:sz="0" w:space="0" w:color="auto"/>
        <w:left w:val="none" w:sz="0" w:space="0" w:color="auto"/>
        <w:bottom w:val="none" w:sz="0" w:space="0" w:color="auto"/>
        <w:right w:val="none" w:sz="0" w:space="0" w:color="auto"/>
      </w:divBdr>
    </w:div>
    <w:div w:id="322853205">
      <w:bodyDiv w:val="1"/>
      <w:marLeft w:val="0"/>
      <w:marRight w:val="0"/>
      <w:marTop w:val="0"/>
      <w:marBottom w:val="0"/>
      <w:divBdr>
        <w:top w:val="none" w:sz="0" w:space="0" w:color="auto"/>
        <w:left w:val="none" w:sz="0" w:space="0" w:color="auto"/>
        <w:bottom w:val="none" w:sz="0" w:space="0" w:color="auto"/>
        <w:right w:val="none" w:sz="0" w:space="0" w:color="auto"/>
      </w:divBdr>
    </w:div>
    <w:div w:id="374085056">
      <w:bodyDiv w:val="1"/>
      <w:marLeft w:val="0"/>
      <w:marRight w:val="0"/>
      <w:marTop w:val="0"/>
      <w:marBottom w:val="0"/>
      <w:divBdr>
        <w:top w:val="none" w:sz="0" w:space="0" w:color="auto"/>
        <w:left w:val="none" w:sz="0" w:space="0" w:color="auto"/>
        <w:bottom w:val="none" w:sz="0" w:space="0" w:color="auto"/>
        <w:right w:val="none" w:sz="0" w:space="0" w:color="auto"/>
      </w:divBdr>
    </w:div>
    <w:div w:id="393701338">
      <w:bodyDiv w:val="1"/>
      <w:marLeft w:val="0"/>
      <w:marRight w:val="0"/>
      <w:marTop w:val="0"/>
      <w:marBottom w:val="0"/>
      <w:divBdr>
        <w:top w:val="none" w:sz="0" w:space="0" w:color="auto"/>
        <w:left w:val="none" w:sz="0" w:space="0" w:color="auto"/>
        <w:bottom w:val="none" w:sz="0" w:space="0" w:color="auto"/>
        <w:right w:val="none" w:sz="0" w:space="0" w:color="auto"/>
      </w:divBdr>
    </w:div>
    <w:div w:id="395670923">
      <w:bodyDiv w:val="1"/>
      <w:marLeft w:val="0"/>
      <w:marRight w:val="0"/>
      <w:marTop w:val="0"/>
      <w:marBottom w:val="0"/>
      <w:divBdr>
        <w:top w:val="none" w:sz="0" w:space="0" w:color="auto"/>
        <w:left w:val="none" w:sz="0" w:space="0" w:color="auto"/>
        <w:bottom w:val="none" w:sz="0" w:space="0" w:color="auto"/>
        <w:right w:val="none" w:sz="0" w:space="0" w:color="auto"/>
      </w:divBdr>
    </w:div>
    <w:div w:id="407775879">
      <w:bodyDiv w:val="1"/>
      <w:marLeft w:val="0"/>
      <w:marRight w:val="0"/>
      <w:marTop w:val="0"/>
      <w:marBottom w:val="0"/>
      <w:divBdr>
        <w:top w:val="none" w:sz="0" w:space="0" w:color="auto"/>
        <w:left w:val="none" w:sz="0" w:space="0" w:color="auto"/>
        <w:bottom w:val="none" w:sz="0" w:space="0" w:color="auto"/>
        <w:right w:val="none" w:sz="0" w:space="0" w:color="auto"/>
      </w:divBdr>
    </w:div>
    <w:div w:id="412046620">
      <w:bodyDiv w:val="1"/>
      <w:marLeft w:val="0"/>
      <w:marRight w:val="0"/>
      <w:marTop w:val="0"/>
      <w:marBottom w:val="0"/>
      <w:divBdr>
        <w:top w:val="none" w:sz="0" w:space="0" w:color="auto"/>
        <w:left w:val="none" w:sz="0" w:space="0" w:color="auto"/>
        <w:bottom w:val="none" w:sz="0" w:space="0" w:color="auto"/>
        <w:right w:val="none" w:sz="0" w:space="0" w:color="auto"/>
      </w:divBdr>
    </w:div>
    <w:div w:id="446702573">
      <w:bodyDiv w:val="1"/>
      <w:marLeft w:val="0"/>
      <w:marRight w:val="0"/>
      <w:marTop w:val="0"/>
      <w:marBottom w:val="0"/>
      <w:divBdr>
        <w:top w:val="none" w:sz="0" w:space="0" w:color="auto"/>
        <w:left w:val="none" w:sz="0" w:space="0" w:color="auto"/>
        <w:bottom w:val="none" w:sz="0" w:space="0" w:color="auto"/>
        <w:right w:val="none" w:sz="0" w:space="0" w:color="auto"/>
      </w:divBdr>
    </w:div>
    <w:div w:id="447169001">
      <w:bodyDiv w:val="1"/>
      <w:marLeft w:val="0"/>
      <w:marRight w:val="0"/>
      <w:marTop w:val="0"/>
      <w:marBottom w:val="0"/>
      <w:divBdr>
        <w:top w:val="none" w:sz="0" w:space="0" w:color="auto"/>
        <w:left w:val="none" w:sz="0" w:space="0" w:color="auto"/>
        <w:bottom w:val="none" w:sz="0" w:space="0" w:color="auto"/>
        <w:right w:val="none" w:sz="0" w:space="0" w:color="auto"/>
      </w:divBdr>
    </w:div>
    <w:div w:id="453449417">
      <w:bodyDiv w:val="1"/>
      <w:marLeft w:val="0"/>
      <w:marRight w:val="0"/>
      <w:marTop w:val="0"/>
      <w:marBottom w:val="0"/>
      <w:divBdr>
        <w:top w:val="none" w:sz="0" w:space="0" w:color="auto"/>
        <w:left w:val="none" w:sz="0" w:space="0" w:color="auto"/>
        <w:bottom w:val="none" w:sz="0" w:space="0" w:color="auto"/>
        <w:right w:val="none" w:sz="0" w:space="0" w:color="auto"/>
      </w:divBdr>
    </w:div>
    <w:div w:id="456996830">
      <w:bodyDiv w:val="1"/>
      <w:marLeft w:val="0"/>
      <w:marRight w:val="0"/>
      <w:marTop w:val="0"/>
      <w:marBottom w:val="0"/>
      <w:divBdr>
        <w:top w:val="none" w:sz="0" w:space="0" w:color="auto"/>
        <w:left w:val="none" w:sz="0" w:space="0" w:color="auto"/>
        <w:bottom w:val="none" w:sz="0" w:space="0" w:color="auto"/>
        <w:right w:val="none" w:sz="0" w:space="0" w:color="auto"/>
      </w:divBdr>
    </w:div>
    <w:div w:id="465703437">
      <w:bodyDiv w:val="1"/>
      <w:marLeft w:val="0"/>
      <w:marRight w:val="0"/>
      <w:marTop w:val="0"/>
      <w:marBottom w:val="0"/>
      <w:divBdr>
        <w:top w:val="none" w:sz="0" w:space="0" w:color="auto"/>
        <w:left w:val="none" w:sz="0" w:space="0" w:color="auto"/>
        <w:bottom w:val="none" w:sz="0" w:space="0" w:color="auto"/>
        <w:right w:val="none" w:sz="0" w:space="0" w:color="auto"/>
      </w:divBdr>
    </w:div>
    <w:div w:id="493958143">
      <w:bodyDiv w:val="1"/>
      <w:marLeft w:val="0"/>
      <w:marRight w:val="0"/>
      <w:marTop w:val="0"/>
      <w:marBottom w:val="0"/>
      <w:divBdr>
        <w:top w:val="none" w:sz="0" w:space="0" w:color="auto"/>
        <w:left w:val="none" w:sz="0" w:space="0" w:color="auto"/>
        <w:bottom w:val="none" w:sz="0" w:space="0" w:color="auto"/>
        <w:right w:val="none" w:sz="0" w:space="0" w:color="auto"/>
      </w:divBdr>
    </w:div>
    <w:div w:id="501893150">
      <w:bodyDiv w:val="1"/>
      <w:marLeft w:val="0"/>
      <w:marRight w:val="0"/>
      <w:marTop w:val="0"/>
      <w:marBottom w:val="0"/>
      <w:divBdr>
        <w:top w:val="none" w:sz="0" w:space="0" w:color="auto"/>
        <w:left w:val="none" w:sz="0" w:space="0" w:color="auto"/>
        <w:bottom w:val="none" w:sz="0" w:space="0" w:color="auto"/>
        <w:right w:val="none" w:sz="0" w:space="0" w:color="auto"/>
      </w:divBdr>
    </w:div>
    <w:div w:id="548229186">
      <w:bodyDiv w:val="1"/>
      <w:marLeft w:val="0"/>
      <w:marRight w:val="0"/>
      <w:marTop w:val="0"/>
      <w:marBottom w:val="0"/>
      <w:divBdr>
        <w:top w:val="none" w:sz="0" w:space="0" w:color="auto"/>
        <w:left w:val="none" w:sz="0" w:space="0" w:color="auto"/>
        <w:bottom w:val="none" w:sz="0" w:space="0" w:color="auto"/>
        <w:right w:val="none" w:sz="0" w:space="0" w:color="auto"/>
      </w:divBdr>
    </w:div>
    <w:div w:id="551773085">
      <w:bodyDiv w:val="1"/>
      <w:marLeft w:val="0"/>
      <w:marRight w:val="0"/>
      <w:marTop w:val="0"/>
      <w:marBottom w:val="0"/>
      <w:divBdr>
        <w:top w:val="none" w:sz="0" w:space="0" w:color="auto"/>
        <w:left w:val="none" w:sz="0" w:space="0" w:color="auto"/>
        <w:bottom w:val="none" w:sz="0" w:space="0" w:color="auto"/>
        <w:right w:val="none" w:sz="0" w:space="0" w:color="auto"/>
      </w:divBdr>
    </w:div>
    <w:div w:id="561259333">
      <w:bodyDiv w:val="1"/>
      <w:marLeft w:val="0"/>
      <w:marRight w:val="0"/>
      <w:marTop w:val="0"/>
      <w:marBottom w:val="0"/>
      <w:divBdr>
        <w:top w:val="none" w:sz="0" w:space="0" w:color="auto"/>
        <w:left w:val="none" w:sz="0" w:space="0" w:color="auto"/>
        <w:bottom w:val="none" w:sz="0" w:space="0" w:color="auto"/>
        <w:right w:val="none" w:sz="0" w:space="0" w:color="auto"/>
      </w:divBdr>
    </w:div>
    <w:div w:id="563561926">
      <w:bodyDiv w:val="1"/>
      <w:marLeft w:val="0"/>
      <w:marRight w:val="0"/>
      <w:marTop w:val="0"/>
      <w:marBottom w:val="0"/>
      <w:divBdr>
        <w:top w:val="none" w:sz="0" w:space="0" w:color="auto"/>
        <w:left w:val="none" w:sz="0" w:space="0" w:color="auto"/>
        <w:bottom w:val="none" w:sz="0" w:space="0" w:color="auto"/>
        <w:right w:val="none" w:sz="0" w:space="0" w:color="auto"/>
      </w:divBdr>
    </w:div>
    <w:div w:id="572082652">
      <w:bodyDiv w:val="1"/>
      <w:marLeft w:val="0"/>
      <w:marRight w:val="0"/>
      <w:marTop w:val="0"/>
      <w:marBottom w:val="0"/>
      <w:divBdr>
        <w:top w:val="none" w:sz="0" w:space="0" w:color="auto"/>
        <w:left w:val="none" w:sz="0" w:space="0" w:color="auto"/>
        <w:bottom w:val="none" w:sz="0" w:space="0" w:color="auto"/>
        <w:right w:val="none" w:sz="0" w:space="0" w:color="auto"/>
      </w:divBdr>
    </w:div>
    <w:div w:id="593126382">
      <w:bodyDiv w:val="1"/>
      <w:marLeft w:val="0"/>
      <w:marRight w:val="0"/>
      <w:marTop w:val="0"/>
      <w:marBottom w:val="0"/>
      <w:divBdr>
        <w:top w:val="none" w:sz="0" w:space="0" w:color="auto"/>
        <w:left w:val="none" w:sz="0" w:space="0" w:color="auto"/>
        <w:bottom w:val="none" w:sz="0" w:space="0" w:color="auto"/>
        <w:right w:val="none" w:sz="0" w:space="0" w:color="auto"/>
      </w:divBdr>
      <w:divsChild>
        <w:div w:id="678702868">
          <w:marLeft w:val="0"/>
          <w:marRight w:val="0"/>
          <w:marTop w:val="0"/>
          <w:marBottom w:val="0"/>
          <w:divBdr>
            <w:top w:val="none" w:sz="0" w:space="0" w:color="auto"/>
            <w:left w:val="none" w:sz="0" w:space="0" w:color="auto"/>
            <w:bottom w:val="none" w:sz="0" w:space="0" w:color="auto"/>
            <w:right w:val="none" w:sz="0" w:space="0" w:color="auto"/>
          </w:divBdr>
        </w:div>
        <w:div w:id="759107787">
          <w:marLeft w:val="0"/>
          <w:marRight w:val="0"/>
          <w:marTop w:val="0"/>
          <w:marBottom w:val="0"/>
          <w:divBdr>
            <w:top w:val="none" w:sz="0" w:space="0" w:color="auto"/>
            <w:left w:val="none" w:sz="0" w:space="0" w:color="auto"/>
            <w:bottom w:val="none" w:sz="0" w:space="0" w:color="auto"/>
            <w:right w:val="none" w:sz="0" w:space="0" w:color="auto"/>
          </w:divBdr>
        </w:div>
        <w:div w:id="946280059">
          <w:marLeft w:val="0"/>
          <w:marRight w:val="0"/>
          <w:marTop w:val="0"/>
          <w:marBottom w:val="0"/>
          <w:divBdr>
            <w:top w:val="none" w:sz="0" w:space="0" w:color="auto"/>
            <w:left w:val="none" w:sz="0" w:space="0" w:color="auto"/>
            <w:bottom w:val="none" w:sz="0" w:space="0" w:color="auto"/>
            <w:right w:val="none" w:sz="0" w:space="0" w:color="auto"/>
          </w:divBdr>
        </w:div>
        <w:div w:id="1950508450">
          <w:marLeft w:val="0"/>
          <w:marRight w:val="0"/>
          <w:marTop w:val="0"/>
          <w:marBottom w:val="0"/>
          <w:divBdr>
            <w:top w:val="none" w:sz="0" w:space="0" w:color="auto"/>
            <w:left w:val="none" w:sz="0" w:space="0" w:color="auto"/>
            <w:bottom w:val="none" w:sz="0" w:space="0" w:color="auto"/>
            <w:right w:val="none" w:sz="0" w:space="0" w:color="auto"/>
          </w:divBdr>
        </w:div>
      </w:divsChild>
    </w:div>
    <w:div w:id="599723046">
      <w:bodyDiv w:val="1"/>
      <w:marLeft w:val="0"/>
      <w:marRight w:val="0"/>
      <w:marTop w:val="0"/>
      <w:marBottom w:val="0"/>
      <w:divBdr>
        <w:top w:val="none" w:sz="0" w:space="0" w:color="auto"/>
        <w:left w:val="none" w:sz="0" w:space="0" w:color="auto"/>
        <w:bottom w:val="none" w:sz="0" w:space="0" w:color="auto"/>
        <w:right w:val="none" w:sz="0" w:space="0" w:color="auto"/>
      </w:divBdr>
    </w:div>
    <w:div w:id="618993587">
      <w:bodyDiv w:val="1"/>
      <w:marLeft w:val="0"/>
      <w:marRight w:val="0"/>
      <w:marTop w:val="0"/>
      <w:marBottom w:val="0"/>
      <w:divBdr>
        <w:top w:val="none" w:sz="0" w:space="0" w:color="auto"/>
        <w:left w:val="none" w:sz="0" w:space="0" w:color="auto"/>
        <w:bottom w:val="none" w:sz="0" w:space="0" w:color="auto"/>
        <w:right w:val="none" w:sz="0" w:space="0" w:color="auto"/>
      </w:divBdr>
    </w:div>
    <w:div w:id="622728887">
      <w:bodyDiv w:val="1"/>
      <w:marLeft w:val="0"/>
      <w:marRight w:val="0"/>
      <w:marTop w:val="0"/>
      <w:marBottom w:val="0"/>
      <w:divBdr>
        <w:top w:val="none" w:sz="0" w:space="0" w:color="auto"/>
        <w:left w:val="none" w:sz="0" w:space="0" w:color="auto"/>
        <w:bottom w:val="none" w:sz="0" w:space="0" w:color="auto"/>
        <w:right w:val="none" w:sz="0" w:space="0" w:color="auto"/>
      </w:divBdr>
    </w:div>
    <w:div w:id="647519377">
      <w:bodyDiv w:val="1"/>
      <w:marLeft w:val="0"/>
      <w:marRight w:val="0"/>
      <w:marTop w:val="0"/>
      <w:marBottom w:val="0"/>
      <w:divBdr>
        <w:top w:val="none" w:sz="0" w:space="0" w:color="auto"/>
        <w:left w:val="none" w:sz="0" w:space="0" w:color="auto"/>
        <w:bottom w:val="none" w:sz="0" w:space="0" w:color="auto"/>
        <w:right w:val="none" w:sz="0" w:space="0" w:color="auto"/>
      </w:divBdr>
    </w:div>
    <w:div w:id="655182991">
      <w:bodyDiv w:val="1"/>
      <w:marLeft w:val="0"/>
      <w:marRight w:val="0"/>
      <w:marTop w:val="0"/>
      <w:marBottom w:val="0"/>
      <w:divBdr>
        <w:top w:val="none" w:sz="0" w:space="0" w:color="auto"/>
        <w:left w:val="none" w:sz="0" w:space="0" w:color="auto"/>
        <w:bottom w:val="none" w:sz="0" w:space="0" w:color="auto"/>
        <w:right w:val="none" w:sz="0" w:space="0" w:color="auto"/>
      </w:divBdr>
    </w:div>
    <w:div w:id="660082818">
      <w:bodyDiv w:val="1"/>
      <w:marLeft w:val="0"/>
      <w:marRight w:val="0"/>
      <w:marTop w:val="0"/>
      <w:marBottom w:val="0"/>
      <w:divBdr>
        <w:top w:val="none" w:sz="0" w:space="0" w:color="auto"/>
        <w:left w:val="none" w:sz="0" w:space="0" w:color="auto"/>
        <w:bottom w:val="none" w:sz="0" w:space="0" w:color="auto"/>
        <w:right w:val="none" w:sz="0" w:space="0" w:color="auto"/>
      </w:divBdr>
    </w:div>
    <w:div w:id="684871039">
      <w:bodyDiv w:val="1"/>
      <w:marLeft w:val="0"/>
      <w:marRight w:val="0"/>
      <w:marTop w:val="0"/>
      <w:marBottom w:val="0"/>
      <w:divBdr>
        <w:top w:val="none" w:sz="0" w:space="0" w:color="auto"/>
        <w:left w:val="none" w:sz="0" w:space="0" w:color="auto"/>
        <w:bottom w:val="none" w:sz="0" w:space="0" w:color="auto"/>
        <w:right w:val="none" w:sz="0" w:space="0" w:color="auto"/>
      </w:divBdr>
    </w:div>
    <w:div w:id="711155305">
      <w:bodyDiv w:val="1"/>
      <w:marLeft w:val="0"/>
      <w:marRight w:val="0"/>
      <w:marTop w:val="0"/>
      <w:marBottom w:val="0"/>
      <w:divBdr>
        <w:top w:val="none" w:sz="0" w:space="0" w:color="auto"/>
        <w:left w:val="none" w:sz="0" w:space="0" w:color="auto"/>
        <w:bottom w:val="none" w:sz="0" w:space="0" w:color="auto"/>
        <w:right w:val="none" w:sz="0" w:space="0" w:color="auto"/>
      </w:divBdr>
    </w:div>
    <w:div w:id="725252365">
      <w:bodyDiv w:val="1"/>
      <w:marLeft w:val="0"/>
      <w:marRight w:val="0"/>
      <w:marTop w:val="0"/>
      <w:marBottom w:val="0"/>
      <w:divBdr>
        <w:top w:val="none" w:sz="0" w:space="0" w:color="auto"/>
        <w:left w:val="none" w:sz="0" w:space="0" w:color="auto"/>
        <w:bottom w:val="none" w:sz="0" w:space="0" w:color="auto"/>
        <w:right w:val="none" w:sz="0" w:space="0" w:color="auto"/>
      </w:divBdr>
      <w:divsChild>
        <w:div w:id="1660843833">
          <w:marLeft w:val="0"/>
          <w:marRight w:val="0"/>
          <w:marTop w:val="0"/>
          <w:marBottom w:val="0"/>
          <w:divBdr>
            <w:top w:val="none" w:sz="0" w:space="0" w:color="auto"/>
            <w:left w:val="none" w:sz="0" w:space="0" w:color="auto"/>
            <w:bottom w:val="none" w:sz="0" w:space="0" w:color="auto"/>
            <w:right w:val="none" w:sz="0" w:space="0" w:color="auto"/>
          </w:divBdr>
        </w:div>
        <w:div w:id="1955551102">
          <w:marLeft w:val="0"/>
          <w:marRight w:val="0"/>
          <w:marTop w:val="0"/>
          <w:marBottom w:val="0"/>
          <w:divBdr>
            <w:top w:val="none" w:sz="0" w:space="0" w:color="auto"/>
            <w:left w:val="none" w:sz="0" w:space="0" w:color="auto"/>
            <w:bottom w:val="none" w:sz="0" w:space="0" w:color="auto"/>
            <w:right w:val="none" w:sz="0" w:space="0" w:color="auto"/>
          </w:divBdr>
        </w:div>
      </w:divsChild>
    </w:div>
    <w:div w:id="738789624">
      <w:bodyDiv w:val="1"/>
      <w:marLeft w:val="0"/>
      <w:marRight w:val="0"/>
      <w:marTop w:val="0"/>
      <w:marBottom w:val="0"/>
      <w:divBdr>
        <w:top w:val="none" w:sz="0" w:space="0" w:color="auto"/>
        <w:left w:val="none" w:sz="0" w:space="0" w:color="auto"/>
        <w:bottom w:val="none" w:sz="0" w:space="0" w:color="auto"/>
        <w:right w:val="none" w:sz="0" w:space="0" w:color="auto"/>
      </w:divBdr>
    </w:div>
    <w:div w:id="746850580">
      <w:bodyDiv w:val="1"/>
      <w:marLeft w:val="0"/>
      <w:marRight w:val="0"/>
      <w:marTop w:val="0"/>
      <w:marBottom w:val="0"/>
      <w:divBdr>
        <w:top w:val="none" w:sz="0" w:space="0" w:color="auto"/>
        <w:left w:val="none" w:sz="0" w:space="0" w:color="auto"/>
        <w:bottom w:val="none" w:sz="0" w:space="0" w:color="auto"/>
        <w:right w:val="none" w:sz="0" w:space="0" w:color="auto"/>
      </w:divBdr>
    </w:div>
    <w:div w:id="755899729">
      <w:bodyDiv w:val="1"/>
      <w:marLeft w:val="0"/>
      <w:marRight w:val="0"/>
      <w:marTop w:val="0"/>
      <w:marBottom w:val="0"/>
      <w:divBdr>
        <w:top w:val="none" w:sz="0" w:space="0" w:color="auto"/>
        <w:left w:val="none" w:sz="0" w:space="0" w:color="auto"/>
        <w:bottom w:val="none" w:sz="0" w:space="0" w:color="auto"/>
        <w:right w:val="none" w:sz="0" w:space="0" w:color="auto"/>
      </w:divBdr>
      <w:divsChild>
        <w:div w:id="1164468822">
          <w:marLeft w:val="0"/>
          <w:marRight w:val="0"/>
          <w:marTop w:val="0"/>
          <w:marBottom w:val="0"/>
          <w:divBdr>
            <w:top w:val="none" w:sz="0" w:space="0" w:color="auto"/>
            <w:left w:val="none" w:sz="0" w:space="0" w:color="auto"/>
            <w:bottom w:val="none" w:sz="0" w:space="0" w:color="auto"/>
            <w:right w:val="none" w:sz="0" w:space="0" w:color="auto"/>
          </w:divBdr>
        </w:div>
      </w:divsChild>
    </w:div>
    <w:div w:id="766313218">
      <w:bodyDiv w:val="1"/>
      <w:marLeft w:val="0"/>
      <w:marRight w:val="0"/>
      <w:marTop w:val="0"/>
      <w:marBottom w:val="0"/>
      <w:divBdr>
        <w:top w:val="none" w:sz="0" w:space="0" w:color="auto"/>
        <w:left w:val="none" w:sz="0" w:space="0" w:color="auto"/>
        <w:bottom w:val="none" w:sz="0" w:space="0" w:color="auto"/>
        <w:right w:val="none" w:sz="0" w:space="0" w:color="auto"/>
      </w:divBdr>
    </w:div>
    <w:div w:id="779762417">
      <w:bodyDiv w:val="1"/>
      <w:marLeft w:val="0"/>
      <w:marRight w:val="0"/>
      <w:marTop w:val="0"/>
      <w:marBottom w:val="0"/>
      <w:divBdr>
        <w:top w:val="none" w:sz="0" w:space="0" w:color="auto"/>
        <w:left w:val="none" w:sz="0" w:space="0" w:color="auto"/>
        <w:bottom w:val="none" w:sz="0" w:space="0" w:color="auto"/>
        <w:right w:val="none" w:sz="0" w:space="0" w:color="auto"/>
      </w:divBdr>
    </w:div>
    <w:div w:id="799805302">
      <w:bodyDiv w:val="1"/>
      <w:marLeft w:val="0"/>
      <w:marRight w:val="0"/>
      <w:marTop w:val="0"/>
      <w:marBottom w:val="0"/>
      <w:divBdr>
        <w:top w:val="none" w:sz="0" w:space="0" w:color="auto"/>
        <w:left w:val="none" w:sz="0" w:space="0" w:color="auto"/>
        <w:bottom w:val="none" w:sz="0" w:space="0" w:color="auto"/>
        <w:right w:val="none" w:sz="0" w:space="0" w:color="auto"/>
      </w:divBdr>
    </w:div>
    <w:div w:id="815874776">
      <w:bodyDiv w:val="1"/>
      <w:marLeft w:val="0"/>
      <w:marRight w:val="0"/>
      <w:marTop w:val="0"/>
      <w:marBottom w:val="0"/>
      <w:divBdr>
        <w:top w:val="none" w:sz="0" w:space="0" w:color="auto"/>
        <w:left w:val="none" w:sz="0" w:space="0" w:color="auto"/>
        <w:bottom w:val="none" w:sz="0" w:space="0" w:color="auto"/>
        <w:right w:val="none" w:sz="0" w:space="0" w:color="auto"/>
      </w:divBdr>
    </w:div>
    <w:div w:id="816071775">
      <w:bodyDiv w:val="1"/>
      <w:marLeft w:val="0"/>
      <w:marRight w:val="0"/>
      <w:marTop w:val="0"/>
      <w:marBottom w:val="0"/>
      <w:divBdr>
        <w:top w:val="none" w:sz="0" w:space="0" w:color="auto"/>
        <w:left w:val="none" w:sz="0" w:space="0" w:color="auto"/>
        <w:bottom w:val="none" w:sz="0" w:space="0" w:color="auto"/>
        <w:right w:val="none" w:sz="0" w:space="0" w:color="auto"/>
      </w:divBdr>
    </w:div>
    <w:div w:id="817839083">
      <w:bodyDiv w:val="1"/>
      <w:marLeft w:val="0"/>
      <w:marRight w:val="0"/>
      <w:marTop w:val="0"/>
      <w:marBottom w:val="0"/>
      <w:divBdr>
        <w:top w:val="none" w:sz="0" w:space="0" w:color="auto"/>
        <w:left w:val="none" w:sz="0" w:space="0" w:color="auto"/>
        <w:bottom w:val="none" w:sz="0" w:space="0" w:color="auto"/>
        <w:right w:val="none" w:sz="0" w:space="0" w:color="auto"/>
      </w:divBdr>
    </w:div>
    <w:div w:id="845560541">
      <w:bodyDiv w:val="1"/>
      <w:marLeft w:val="0"/>
      <w:marRight w:val="0"/>
      <w:marTop w:val="0"/>
      <w:marBottom w:val="0"/>
      <w:divBdr>
        <w:top w:val="none" w:sz="0" w:space="0" w:color="auto"/>
        <w:left w:val="none" w:sz="0" w:space="0" w:color="auto"/>
        <w:bottom w:val="none" w:sz="0" w:space="0" w:color="auto"/>
        <w:right w:val="none" w:sz="0" w:space="0" w:color="auto"/>
      </w:divBdr>
    </w:div>
    <w:div w:id="880673935">
      <w:bodyDiv w:val="1"/>
      <w:marLeft w:val="0"/>
      <w:marRight w:val="0"/>
      <w:marTop w:val="0"/>
      <w:marBottom w:val="0"/>
      <w:divBdr>
        <w:top w:val="none" w:sz="0" w:space="0" w:color="auto"/>
        <w:left w:val="none" w:sz="0" w:space="0" w:color="auto"/>
        <w:bottom w:val="none" w:sz="0" w:space="0" w:color="auto"/>
        <w:right w:val="none" w:sz="0" w:space="0" w:color="auto"/>
      </w:divBdr>
    </w:div>
    <w:div w:id="884294698">
      <w:bodyDiv w:val="1"/>
      <w:marLeft w:val="0"/>
      <w:marRight w:val="0"/>
      <w:marTop w:val="0"/>
      <w:marBottom w:val="0"/>
      <w:divBdr>
        <w:top w:val="none" w:sz="0" w:space="0" w:color="auto"/>
        <w:left w:val="none" w:sz="0" w:space="0" w:color="auto"/>
        <w:bottom w:val="none" w:sz="0" w:space="0" w:color="auto"/>
        <w:right w:val="none" w:sz="0" w:space="0" w:color="auto"/>
      </w:divBdr>
    </w:div>
    <w:div w:id="905578742">
      <w:bodyDiv w:val="1"/>
      <w:marLeft w:val="0"/>
      <w:marRight w:val="0"/>
      <w:marTop w:val="0"/>
      <w:marBottom w:val="0"/>
      <w:divBdr>
        <w:top w:val="none" w:sz="0" w:space="0" w:color="auto"/>
        <w:left w:val="none" w:sz="0" w:space="0" w:color="auto"/>
        <w:bottom w:val="none" w:sz="0" w:space="0" w:color="auto"/>
        <w:right w:val="none" w:sz="0" w:space="0" w:color="auto"/>
      </w:divBdr>
      <w:divsChild>
        <w:div w:id="231962688">
          <w:marLeft w:val="0"/>
          <w:marRight w:val="0"/>
          <w:marTop w:val="0"/>
          <w:marBottom w:val="0"/>
          <w:divBdr>
            <w:top w:val="none" w:sz="0" w:space="0" w:color="auto"/>
            <w:left w:val="none" w:sz="0" w:space="0" w:color="auto"/>
            <w:bottom w:val="none" w:sz="0" w:space="0" w:color="auto"/>
            <w:right w:val="none" w:sz="0" w:space="0" w:color="auto"/>
          </w:divBdr>
        </w:div>
        <w:div w:id="1332413873">
          <w:marLeft w:val="0"/>
          <w:marRight w:val="0"/>
          <w:marTop w:val="0"/>
          <w:marBottom w:val="0"/>
          <w:divBdr>
            <w:top w:val="none" w:sz="0" w:space="0" w:color="auto"/>
            <w:left w:val="none" w:sz="0" w:space="0" w:color="auto"/>
            <w:bottom w:val="none" w:sz="0" w:space="0" w:color="auto"/>
            <w:right w:val="none" w:sz="0" w:space="0" w:color="auto"/>
          </w:divBdr>
        </w:div>
        <w:div w:id="1808931631">
          <w:marLeft w:val="0"/>
          <w:marRight w:val="0"/>
          <w:marTop w:val="0"/>
          <w:marBottom w:val="0"/>
          <w:divBdr>
            <w:top w:val="none" w:sz="0" w:space="0" w:color="auto"/>
            <w:left w:val="none" w:sz="0" w:space="0" w:color="auto"/>
            <w:bottom w:val="none" w:sz="0" w:space="0" w:color="auto"/>
            <w:right w:val="none" w:sz="0" w:space="0" w:color="auto"/>
          </w:divBdr>
        </w:div>
        <w:div w:id="1813402491">
          <w:marLeft w:val="0"/>
          <w:marRight w:val="0"/>
          <w:marTop w:val="0"/>
          <w:marBottom w:val="0"/>
          <w:divBdr>
            <w:top w:val="none" w:sz="0" w:space="0" w:color="auto"/>
            <w:left w:val="none" w:sz="0" w:space="0" w:color="auto"/>
            <w:bottom w:val="none" w:sz="0" w:space="0" w:color="auto"/>
            <w:right w:val="none" w:sz="0" w:space="0" w:color="auto"/>
          </w:divBdr>
        </w:div>
      </w:divsChild>
    </w:div>
    <w:div w:id="907882407">
      <w:bodyDiv w:val="1"/>
      <w:marLeft w:val="0"/>
      <w:marRight w:val="0"/>
      <w:marTop w:val="0"/>
      <w:marBottom w:val="0"/>
      <w:divBdr>
        <w:top w:val="none" w:sz="0" w:space="0" w:color="auto"/>
        <w:left w:val="none" w:sz="0" w:space="0" w:color="auto"/>
        <w:bottom w:val="none" w:sz="0" w:space="0" w:color="auto"/>
        <w:right w:val="none" w:sz="0" w:space="0" w:color="auto"/>
      </w:divBdr>
    </w:div>
    <w:div w:id="909004408">
      <w:bodyDiv w:val="1"/>
      <w:marLeft w:val="0"/>
      <w:marRight w:val="0"/>
      <w:marTop w:val="0"/>
      <w:marBottom w:val="0"/>
      <w:divBdr>
        <w:top w:val="none" w:sz="0" w:space="0" w:color="auto"/>
        <w:left w:val="none" w:sz="0" w:space="0" w:color="auto"/>
        <w:bottom w:val="none" w:sz="0" w:space="0" w:color="auto"/>
        <w:right w:val="none" w:sz="0" w:space="0" w:color="auto"/>
      </w:divBdr>
    </w:div>
    <w:div w:id="931860290">
      <w:bodyDiv w:val="1"/>
      <w:marLeft w:val="0"/>
      <w:marRight w:val="0"/>
      <w:marTop w:val="0"/>
      <w:marBottom w:val="0"/>
      <w:divBdr>
        <w:top w:val="none" w:sz="0" w:space="0" w:color="auto"/>
        <w:left w:val="none" w:sz="0" w:space="0" w:color="auto"/>
        <w:bottom w:val="none" w:sz="0" w:space="0" w:color="auto"/>
        <w:right w:val="none" w:sz="0" w:space="0" w:color="auto"/>
      </w:divBdr>
    </w:div>
    <w:div w:id="935207198">
      <w:bodyDiv w:val="1"/>
      <w:marLeft w:val="0"/>
      <w:marRight w:val="0"/>
      <w:marTop w:val="0"/>
      <w:marBottom w:val="0"/>
      <w:divBdr>
        <w:top w:val="none" w:sz="0" w:space="0" w:color="auto"/>
        <w:left w:val="none" w:sz="0" w:space="0" w:color="auto"/>
        <w:bottom w:val="none" w:sz="0" w:space="0" w:color="auto"/>
        <w:right w:val="none" w:sz="0" w:space="0" w:color="auto"/>
      </w:divBdr>
    </w:div>
    <w:div w:id="936251103">
      <w:bodyDiv w:val="1"/>
      <w:marLeft w:val="0"/>
      <w:marRight w:val="0"/>
      <w:marTop w:val="0"/>
      <w:marBottom w:val="0"/>
      <w:divBdr>
        <w:top w:val="none" w:sz="0" w:space="0" w:color="auto"/>
        <w:left w:val="none" w:sz="0" w:space="0" w:color="auto"/>
        <w:bottom w:val="none" w:sz="0" w:space="0" w:color="auto"/>
        <w:right w:val="none" w:sz="0" w:space="0" w:color="auto"/>
      </w:divBdr>
    </w:div>
    <w:div w:id="946158004">
      <w:bodyDiv w:val="1"/>
      <w:marLeft w:val="0"/>
      <w:marRight w:val="0"/>
      <w:marTop w:val="0"/>
      <w:marBottom w:val="0"/>
      <w:divBdr>
        <w:top w:val="none" w:sz="0" w:space="0" w:color="auto"/>
        <w:left w:val="none" w:sz="0" w:space="0" w:color="auto"/>
        <w:bottom w:val="none" w:sz="0" w:space="0" w:color="auto"/>
        <w:right w:val="none" w:sz="0" w:space="0" w:color="auto"/>
      </w:divBdr>
    </w:div>
    <w:div w:id="973289236">
      <w:bodyDiv w:val="1"/>
      <w:marLeft w:val="0"/>
      <w:marRight w:val="0"/>
      <w:marTop w:val="0"/>
      <w:marBottom w:val="0"/>
      <w:divBdr>
        <w:top w:val="none" w:sz="0" w:space="0" w:color="auto"/>
        <w:left w:val="none" w:sz="0" w:space="0" w:color="auto"/>
        <w:bottom w:val="none" w:sz="0" w:space="0" w:color="auto"/>
        <w:right w:val="none" w:sz="0" w:space="0" w:color="auto"/>
      </w:divBdr>
    </w:div>
    <w:div w:id="976182412">
      <w:bodyDiv w:val="1"/>
      <w:marLeft w:val="0"/>
      <w:marRight w:val="0"/>
      <w:marTop w:val="0"/>
      <w:marBottom w:val="0"/>
      <w:divBdr>
        <w:top w:val="none" w:sz="0" w:space="0" w:color="auto"/>
        <w:left w:val="none" w:sz="0" w:space="0" w:color="auto"/>
        <w:bottom w:val="none" w:sz="0" w:space="0" w:color="auto"/>
        <w:right w:val="none" w:sz="0" w:space="0" w:color="auto"/>
      </w:divBdr>
    </w:div>
    <w:div w:id="985161260">
      <w:bodyDiv w:val="1"/>
      <w:marLeft w:val="0"/>
      <w:marRight w:val="0"/>
      <w:marTop w:val="0"/>
      <w:marBottom w:val="0"/>
      <w:divBdr>
        <w:top w:val="none" w:sz="0" w:space="0" w:color="auto"/>
        <w:left w:val="none" w:sz="0" w:space="0" w:color="auto"/>
        <w:bottom w:val="none" w:sz="0" w:space="0" w:color="auto"/>
        <w:right w:val="none" w:sz="0" w:space="0" w:color="auto"/>
      </w:divBdr>
    </w:div>
    <w:div w:id="987175364">
      <w:bodyDiv w:val="1"/>
      <w:marLeft w:val="0"/>
      <w:marRight w:val="0"/>
      <w:marTop w:val="0"/>
      <w:marBottom w:val="0"/>
      <w:divBdr>
        <w:top w:val="none" w:sz="0" w:space="0" w:color="auto"/>
        <w:left w:val="none" w:sz="0" w:space="0" w:color="auto"/>
        <w:bottom w:val="none" w:sz="0" w:space="0" w:color="auto"/>
        <w:right w:val="none" w:sz="0" w:space="0" w:color="auto"/>
      </w:divBdr>
    </w:div>
    <w:div w:id="1007748480">
      <w:bodyDiv w:val="1"/>
      <w:marLeft w:val="0"/>
      <w:marRight w:val="0"/>
      <w:marTop w:val="0"/>
      <w:marBottom w:val="0"/>
      <w:divBdr>
        <w:top w:val="none" w:sz="0" w:space="0" w:color="auto"/>
        <w:left w:val="none" w:sz="0" w:space="0" w:color="auto"/>
        <w:bottom w:val="none" w:sz="0" w:space="0" w:color="auto"/>
        <w:right w:val="none" w:sz="0" w:space="0" w:color="auto"/>
      </w:divBdr>
    </w:div>
    <w:div w:id="1009521033">
      <w:bodyDiv w:val="1"/>
      <w:marLeft w:val="0"/>
      <w:marRight w:val="0"/>
      <w:marTop w:val="0"/>
      <w:marBottom w:val="0"/>
      <w:divBdr>
        <w:top w:val="none" w:sz="0" w:space="0" w:color="auto"/>
        <w:left w:val="none" w:sz="0" w:space="0" w:color="auto"/>
        <w:bottom w:val="none" w:sz="0" w:space="0" w:color="auto"/>
        <w:right w:val="none" w:sz="0" w:space="0" w:color="auto"/>
      </w:divBdr>
    </w:div>
    <w:div w:id="1145321194">
      <w:bodyDiv w:val="1"/>
      <w:marLeft w:val="0"/>
      <w:marRight w:val="0"/>
      <w:marTop w:val="0"/>
      <w:marBottom w:val="0"/>
      <w:divBdr>
        <w:top w:val="none" w:sz="0" w:space="0" w:color="auto"/>
        <w:left w:val="none" w:sz="0" w:space="0" w:color="auto"/>
        <w:bottom w:val="none" w:sz="0" w:space="0" w:color="auto"/>
        <w:right w:val="none" w:sz="0" w:space="0" w:color="auto"/>
      </w:divBdr>
    </w:div>
    <w:div w:id="1150707732">
      <w:bodyDiv w:val="1"/>
      <w:marLeft w:val="0"/>
      <w:marRight w:val="0"/>
      <w:marTop w:val="0"/>
      <w:marBottom w:val="0"/>
      <w:divBdr>
        <w:top w:val="none" w:sz="0" w:space="0" w:color="auto"/>
        <w:left w:val="none" w:sz="0" w:space="0" w:color="auto"/>
        <w:bottom w:val="none" w:sz="0" w:space="0" w:color="auto"/>
        <w:right w:val="none" w:sz="0" w:space="0" w:color="auto"/>
      </w:divBdr>
    </w:div>
    <w:div w:id="1167093159">
      <w:bodyDiv w:val="1"/>
      <w:marLeft w:val="0"/>
      <w:marRight w:val="0"/>
      <w:marTop w:val="0"/>
      <w:marBottom w:val="0"/>
      <w:divBdr>
        <w:top w:val="none" w:sz="0" w:space="0" w:color="auto"/>
        <w:left w:val="none" w:sz="0" w:space="0" w:color="auto"/>
        <w:bottom w:val="none" w:sz="0" w:space="0" w:color="auto"/>
        <w:right w:val="none" w:sz="0" w:space="0" w:color="auto"/>
      </w:divBdr>
    </w:div>
    <w:div w:id="1206337490">
      <w:bodyDiv w:val="1"/>
      <w:marLeft w:val="0"/>
      <w:marRight w:val="0"/>
      <w:marTop w:val="0"/>
      <w:marBottom w:val="0"/>
      <w:divBdr>
        <w:top w:val="none" w:sz="0" w:space="0" w:color="auto"/>
        <w:left w:val="none" w:sz="0" w:space="0" w:color="auto"/>
        <w:bottom w:val="none" w:sz="0" w:space="0" w:color="auto"/>
        <w:right w:val="none" w:sz="0" w:space="0" w:color="auto"/>
      </w:divBdr>
    </w:div>
    <w:div w:id="1220478991">
      <w:bodyDiv w:val="1"/>
      <w:marLeft w:val="0"/>
      <w:marRight w:val="0"/>
      <w:marTop w:val="0"/>
      <w:marBottom w:val="0"/>
      <w:divBdr>
        <w:top w:val="none" w:sz="0" w:space="0" w:color="auto"/>
        <w:left w:val="none" w:sz="0" w:space="0" w:color="auto"/>
        <w:bottom w:val="none" w:sz="0" w:space="0" w:color="auto"/>
        <w:right w:val="none" w:sz="0" w:space="0" w:color="auto"/>
      </w:divBdr>
    </w:div>
    <w:div w:id="1229801215">
      <w:bodyDiv w:val="1"/>
      <w:marLeft w:val="0"/>
      <w:marRight w:val="0"/>
      <w:marTop w:val="0"/>
      <w:marBottom w:val="0"/>
      <w:divBdr>
        <w:top w:val="none" w:sz="0" w:space="0" w:color="auto"/>
        <w:left w:val="none" w:sz="0" w:space="0" w:color="auto"/>
        <w:bottom w:val="none" w:sz="0" w:space="0" w:color="auto"/>
        <w:right w:val="none" w:sz="0" w:space="0" w:color="auto"/>
      </w:divBdr>
    </w:div>
    <w:div w:id="1240871755">
      <w:bodyDiv w:val="1"/>
      <w:marLeft w:val="0"/>
      <w:marRight w:val="0"/>
      <w:marTop w:val="0"/>
      <w:marBottom w:val="0"/>
      <w:divBdr>
        <w:top w:val="none" w:sz="0" w:space="0" w:color="auto"/>
        <w:left w:val="none" w:sz="0" w:space="0" w:color="auto"/>
        <w:bottom w:val="none" w:sz="0" w:space="0" w:color="auto"/>
        <w:right w:val="none" w:sz="0" w:space="0" w:color="auto"/>
      </w:divBdr>
    </w:div>
    <w:div w:id="1256554232">
      <w:bodyDiv w:val="1"/>
      <w:marLeft w:val="0"/>
      <w:marRight w:val="0"/>
      <w:marTop w:val="0"/>
      <w:marBottom w:val="0"/>
      <w:divBdr>
        <w:top w:val="none" w:sz="0" w:space="0" w:color="auto"/>
        <w:left w:val="none" w:sz="0" w:space="0" w:color="auto"/>
        <w:bottom w:val="none" w:sz="0" w:space="0" w:color="auto"/>
        <w:right w:val="none" w:sz="0" w:space="0" w:color="auto"/>
      </w:divBdr>
    </w:div>
    <w:div w:id="1270241934">
      <w:bodyDiv w:val="1"/>
      <w:marLeft w:val="0"/>
      <w:marRight w:val="0"/>
      <w:marTop w:val="0"/>
      <w:marBottom w:val="0"/>
      <w:divBdr>
        <w:top w:val="none" w:sz="0" w:space="0" w:color="auto"/>
        <w:left w:val="none" w:sz="0" w:space="0" w:color="auto"/>
        <w:bottom w:val="none" w:sz="0" w:space="0" w:color="auto"/>
        <w:right w:val="none" w:sz="0" w:space="0" w:color="auto"/>
      </w:divBdr>
    </w:div>
    <w:div w:id="1271820604">
      <w:bodyDiv w:val="1"/>
      <w:marLeft w:val="0"/>
      <w:marRight w:val="0"/>
      <w:marTop w:val="0"/>
      <w:marBottom w:val="0"/>
      <w:divBdr>
        <w:top w:val="none" w:sz="0" w:space="0" w:color="auto"/>
        <w:left w:val="none" w:sz="0" w:space="0" w:color="auto"/>
        <w:bottom w:val="none" w:sz="0" w:space="0" w:color="auto"/>
        <w:right w:val="none" w:sz="0" w:space="0" w:color="auto"/>
      </w:divBdr>
    </w:div>
    <w:div w:id="1346832340">
      <w:bodyDiv w:val="1"/>
      <w:marLeft w:val="0"/>
      <w:marRight w:val="0"/>
      <w:marTop w:val="0"/>
      <w:marBottom w:val="0"/>
      <w:divBdr>
        <w:top w:val="none" w:sz="0" w:space="0" w:color="auto"/>
        <w:left w:val="none" w:sz="0" w:space="0" w:color="auto"/>
        <w:bottom w:val="none" w:sz="0" w:space="0" w:color="auto"/>
        <w:right w:val="none" w:sz="0" w:space="0" w:color="auto"/>
      </w:divBdr>
    </w:div>
    <w:div w:id="1347361240">
      <w:bodyDiv w:val="1"/>
      <w:marLeft w:val="0"/>
      <w:marRight w:val="0"/>
      <w:marTop w:val="0"/>
      <w:marBottom w:val="0"/>
      <w:divBdr>
        <w:top w:val="none" w:sz="0" w:space="0" w:color="auto"/>
        <w:left w:val="none" w:sz="0" w:space="0" w:color="auto"/>
        <w:bottom w:val="none" w:sz="0" w:space="0" w:color="auto"/>
        <w:right w:val="none" w:sz="0" w:space="0" w:color="auto"/>
      </w:divBdr>
    </w:div>
    <w:div w:id="1356929303">
      <w:bodyDiv w:val="1"/>
      <w:marLeft w:val="0"/>
      <w:marRight w:val="0"/>
      <w:marTop w:val="0"/>
      <w:marBottom w:val="0"/>
      <w:divBdr>
        <w:top w:val="none" w:sz="0" w:space="0" w:color="auto"/>
        <w:left w:val="none" w:sz="0" w:space="0" w:color="auto"/>
        <w:bottom w:val="none" w:sz="0" w:space="0" w:color="auto"/>
        <w:right w:val="none" w:sz="0" w:space="0" w:color="auto"/>
      </w:divBdr>
    </w:div>
    <w:div w:id="1365977566">
      <w:bodyDiv w:val="1"/>
      <w:marLeft w:val="0"/>
      <w:marRight w:val="0"/>
      <w:marTop w:val="0"/>
      <w:marBottom w:val="0"/>
      <w:divBdr>
        <w:top w:val="none" w:sz="0" w:space="0" w:color="auto"/>
        <w:left w:val="none" w:sz="0" w:space="0" w:color="auto"/>
        <w:bottom w:val="none" w:sz="0" w:space="0" w:color="auto"/>
        <w:right w:val="none" w:sz="0" w:space="0" w:color="auto"/>
      </w:divBdr>
    </w:div>
    <w:div w:id="1371689655">
      <w:bodyDiv w:val="1"/>
      <w:marLeft w:val="0"/>
      <w:marRight w:val="0"/>
      <w:marTop w:val="0"/>
      <w:marBottom w:val="0"/>
      <w:divBdr>
        <w:top w:val="none" w:sz="0" w:space="0" w:color="auto"/>
        <w:left w:val="none" w:sz="0" w:space="0" w:color="auto"/>
        <w:bottom w:val="none" w:sz="0" w:space="0" w:color="auto"/>
        <w:right w:val="none" w:sz="0" w:space="0" w:color="auto"/>
      </w:divBdr>
    </w:div>
    <w:div w:id="1387411503">
      <w:bodyDiv w:val="1"/>
      <w:marLeft w:val="0"/>
      <w:marRight w:val="0"/>
      <w:marTop w:val="0"/>
      <w:marBottom w:val="0"/>
      <w:divBdr>
        <w:top w:val="none" w:sz="0" w:space="0" w:color="auto"/>
        <w:left w:val="none" w:sz="0" w:space="0" w:color="auto"/>
        <w:bottom w:val="none" w:sz="0" w:space="0" w:color="auto"/>
        <w:right w:val="none" w:sz="0" w:space="0" w:color="auto"/>
      </w:divBdr>
    </w:div>
    <w:div w:id="1413241219">
      <w:bodyDiv w:val="1"/>
      <w:marLeft w:val="0"/>
      <w:marRight w:val="0"/>
      <w:marTop w:val="0"/>
      <w:marBottom w:val="0"/>
      <w:divBdr>
        <w:top w:val="none" w:sz="0" w:space="0" w:color="auto"/>
        <w:left w:val="none" w:sz="0" w:space="0" w:color="auto"/>
        <w:bottom w:val="none" w:sz="0" w:space="0" w:color="auto"/>
        <w:right w:val="none" w:sz="0" w:space="0" w:color="auto"/>
      </w:divBdr>
    </w:div>
    <w:div w:id="1419404139">
      <w:bodyDiv w:val="1"/>
      <w:marLeft w:val="0"/>
      <w:marRight w:val="0"/>
      <w:marTop w:val="0"/>
      <w:marBottom w:val="0"/>
      <w:divBdr>
        <w:top w:val="none" w:sz="0" w:space="0" w:color="auto"/>
        <w:left w:val="none" w:sz="0" w:space="0" w:color="auto"/>
        <w:bottom w:val="none" w:sz="0" w:space="0" w:color="auto"/>
        <w:right w:val="none" w:sz="0" w:space="0" w:color="auto"/>
      </w:divBdr>
    </w:div>
    <w:div w:id="1419903174">
      <w:bodyDiv w:val="1"/>
      <w:marLeft w:val="0"/>
      <w:marRight w:val="0"/>
      <w:marTop w:val="0"/>
      <w:marBottom w:val="0"/>
      <w:divBdr>
        <w:top w:val="none" w:sz="0" w:space="0" w:color="auto"/>
        <w:left w:val="none" w:sz="0" w:space="0" w:color="auto"/>
        <w:bottom w:val="none" w:sz="0" w:space="0" w:color="auto"/>
        <w:right w:val="none" w:sz="0" w:space="0" w:color="auto"/>
      </w:divBdr>
    </w:div>
    <w:div w:id="1425489501">
      <w:bodyDiv w:val="1"/>
      <w:marLeft w:val="0"/>
      <w:marRight w:val="0"/>
      <w:marTop w:val="0"/>
      <w:marBottom w:val="0"/>
      <w:divBdr>
        <w:top w:val="none" w:sz="0" w:space="0" w:color="auto"/>
        <w:left w:val="none" w:sz="0" w:space="0" w:color="auto"/>
        <w:bottom w:val="none" w:sz="0" w:space="0" w:color="auto"/>
        <w:right w:val="none" w:sz="0" w:space="0" w:color="auto"/>
      </w:divBdr>
    </w:div>
    <w:div w:id="1428649518">
      <w:bodyDiv w:val="1"/>
      <w:marLeft w:val="0"/>
      <w:marRight w:val="0"/>
      <w:marTop w:val="0"/>
      <w:marBottom w:val="0"/>
      <w:divBdr>
        <w:top w:val="none" w:sz="0" w:space="0" w:color="auto"/>
        <w:left w:val="none" w:sz="0" w:space="0" w:color="auto"/>
        <w:bottom w:val="none" w:sz="0" w:space="0" w:color="auto"/>
        <w:right w:val="none" w:sz="0" w:space="0" w:color="auto"/>
      </w:divBdr>
    </w:div>
    <w:div w:id="1436172299">
      <w:bodyDiv w:val="1"/>
      <w:marLeft w:val="0"/>
      <w:marRight w:val="0"/>
      <w:marTop w:val="0"/>
      <w:marBottom w:val="0"/>
      <w:divBdr>
        <w:top w:val="none" w:sz="0" w:space="0" w:color="auto"/>
        <w:left w:val="none" w:sz="0" w:space="0" w:color="auto"/>
        <w:bottom w:val="none" w:sz="0" w:space="0" w:color="auto"/>
        <w:right w:val="none" w:sz="0" w:space="0" w:color="auto"/>
      </w:divBdr>
    </w:div>
    <w:div w:id="1447696514">
      <w:bodyDiv w:val="1"/>
      <w:marLeft w:val="0"/>
      <w:marRight w:val="0"/>
      <w:marTop w:val="0"/>
      <w:marBottom w:val="0"/>
      <w:divBdr>
        <w:top w:val="none" w:sz="0" w:space="0" w:color="auto"/>
        <w:left w:val="none" w:sz="0" w:space="0" w:color="auto"/>
        <w:bottom w:val="none" w:sz="0" w:space="0" w:color="auto"/>
        <w:right w:val="none" w:sz="0" w:space="0" w:color="auto"/>
      </w:divBdr>
    </w:div>
    <w:div w:id="1454247243">
      <w:bodyDiv w:val="1"/>
      <w:marLeft w:val="0"/>
      <w:marRight w:val="0"/>
      <w:marTop w:val="0"/>
      <w:marBottom w:val="0"/>
      <w:divBdr>
        <w:top w:val="none" w:sz="0" w:space="0" w:color="auto"/>
        <w:left w:val="none" w:sz="0" w:space="0" w:color="auto"/>
        <w:bottom w:val="none" w:sz="0" w:space="0" w:color="auto"/>
        <w:right w:val="none" w:sz="0" w:space="0" w:color="auto"/>
      </w:divBdr>
    </w:div>
    <w:div w:id="1459952215">
      <w:bodyDiv w:val="1"/>
      <w:marLeft w:val="0"/>
      <w:marRight w:val="0"/>
      <w:marTop w:val="0"/>
      <w:marBottom w:val="0"/>
      <w:divBdr>
        <w:top w:val="none" w:sz="0" w:space="0" w:color="auto"/>
        <w:left w:val="none" w:sz="0" w:space="0" w:color="auto"/>
        <w:bottom w:val="none" w:sz="0" w:space="0" w:color="auto"/>
        <w:right w:val="none" w:sz="0" w:space="0" w:color="auto"/>
      </w:divBdr>
    </w:div>
    <w:div w:id="1461918147">
      <w:bodyDiv w:val="1"/>
      <w:marLeft w:val="0"/>
      <w:marRight w:val="0"/>
      <w:marTop w:val="0"/>
      <w:marBottom w:val="0"/>
      <w:divBdr>
        <w:top w:val="none" w:sz="0" w:space="0" w:color="auto"/>
        <w:left w:val="none" w:sz="0" w:space="0" w:color="auto"/>
        <w:bottom w:val="none" w:sz="0" w:space="0" w:color="auto"/>
        <w:right w:val="none" w:sz="0" w:space="0" w:color="auto"/>
      </w:divBdr>
    </w:div>
    <w:div w:id="1496412553">
      <w:bodyDiv w:val="1"/>
      <w:marLeft w:val="0"/>
      <w:marRight w:val="0"/>
      <w:marTop w:val="0"/>
      <w:marBottom w:val="0"/>
      <w:divBdr>
        <w:top w:val="none" w:sz="0" w:space="0" w:color="auto"/>
        <w:left w:val="none" w:sz="0" w:space="0" w:color="auto"/>
        <w:bottom w:val="none" w:sz="0" w:space="0" w:color="auto"/>
        <w:right w:val="none" w:sz="0" w:space="0" w:color="auto"/>
      </w:divBdr>
    </w:div>
    <w:div w:id="1568568438">
      <w:bodyDiv w:val="1"/>
      <w:marLeft w:val="0"/>
      <w:marRight w:val="0"/>
      <w:marTop w:val="0"/>
      <w:marBottom w:val="0"/>
      <w:divBdr>
        <w:top w:val="none" w:sz="0" w:space="0" w:color="auto"/>
        <w:left w:val="none" w:sz="0" w:space="0" w:color="auto"/>
        <w:bottom w:val="none" w:sz="0" w:space="0" w:color="auto"/>
        <w:right w:val="none" w:sz="0" w:space="0" w:color="auto"/>
      </w:divBdr>
    </w:div>
    <w:div w:id="1592541592">
      <w:bodyDiv w:val="1"/>
      <w:marLeft w:val="0"/>
      <w:marRight w:val="0"/>
      <w:marTop w:val="0"/>
      <w:marBottom w:val="0"/>
      <w:divBdr>
        <w:top w:val="none" w:sz="0" w:space="0" w:color="auto"/>
        <w:left w:val="none" w:sz="0" w:space="0" w:color="auto"/>
        <w:bottom w:val="none" w:sz="0" w:space="0" w:color="auto"/>
        <w:right w:val="none" w:sz="0" w:space="0" w:color="auto"/>
      </w:divBdr>
    </w:div>
    <w:div w:id="1611088836">
      <w:bodyDiv w:val="1"/>
      <w:marLeft w:val="0"/>
      <w:marRight w:val="0"/>
      <w:marTop w:val="0"/>
      <w:marBottom w:val="0"/>
      <w:divBdr>
        <w:top w:val="none" w:sz="0" w:space="0" w:color="auto"/>
        <w:left w:val="none" w:sz="0" w:space="0" w:color="auto"/>
        <w:bottom w:val="none" w:sz="0" w:space="0" w:color="auto"/>
        <w:right w:val="none" w:sz="0" w:space="0" w:color="auto"/>
      </w:divBdr>
    </w:div>
    <w:div w:id="1652907939">
      <w:bodyDiv w:val="1"/>
      <w:marLeft w:val="0"/>
      <w:marRight w:val="0"/>
      <w:marTop w:val="0"/>
      <w:marBottom w:val="0"/>
      <w:divBdr>
        <w:top w:val="none" w:sz="0" w:space="0" w:color="auto"/>
        <w:left w:val="none" w:sz="0" w:space="0" w:color="auto"/>
        <w:bottom w:val="none" w:sz="0" w:space="0" w:color="auto"/>
        <w:right w:val="none" w:sz="0" w:space="0" w:color="auto"/>
      </w:divBdr>
    </w:div>
    <w:div w:id="1676031772">
      <w:bodyDiv w:val="1"/>
      <w:marLeft w:val="0"/>
      <w:marRight w:val="0"/>
      <w:marTop w:val="0"/>
      <w:marBottom w:val="0"/>
      <w:divBdr>
        <w:top w:val="none" w:sz="0" w:space="0" w:color="auto"/>
        <w:left w:val="none" w:sz="0" w:space="0" w:color="auto"/>
        <w:bottom w:val="none" w:sz="0" w:space="0" w:color="auto"/>
        <w:right w:val="none" w:sz="0" w:space="0" w:color="auto"/>
      </w:divBdr>
    </w:div>
    <w:div w:id="1681739488">
      <w:bodyDiv w:val="1"/>
      <w:marLeft w:val="0"/>
      <w:marRight w:val="0"/>
      <w:marTop w:val="0"/>
      <w:marBottom w:val="0"/>
      <w:divBdr>
        <w:top w:val="none" w:sz="0" w:space="0" w:color="auto"/>
        <w:left w:val="none" w:sz="0" w:space="0" w:color="auto"/>
        <w:bottom w:val="none" w:sz="0" w:space="0" w:color="auto"/>
        <w:right w:val="none" w:sz="0" w:space="0" w:color="auto"/>
      </w:divBdr>
    </w:div>
    <w:div w:id="1728216176">
      <w:bodyDiv w:val="1"/>
      <w:marLeft w:val="0"/>
      <w:marRight w:val="0"/>
      <w:marTop w:val="0"/>
      <w:marBottom w:val="0"/>
      <w:divBdr>
        <w:top w:val="none" w:sz="0" w:space="0" w:color="auto"/>
        <w:left w:val="none" w:sz="0" w:space="0" w:color="auto"/>
        <w:bottom w:val="none" w:sz="0" w:space="0" w:color="auto"/>
        <w:right w:val="none" w:sz="0" w:space="0" w:color="auto"/>
      </w:divBdr>
    </w:div>
    <w:div w:id="1729303024">
      <w:bodyDiv w:val="1"/>
      <w:marLeft w:val="0"/>
      <w:marRight w:val="0"/>
      <w:marTop w:val="0"/>
      <w:marBottom w:val="0"/>
      <w:divBdr>
        <w:top w:val="none" w:sz="0" w:space="0" w:color="auto"/>
        <w:left w:val="none" w:sz="0" w:space="0" w:color="auto"/>
        <w:bottom w:val="none" w:sz="0" w:space="0" w:color="auto"/>
        <w:right w:val="none" w:sz="0" w:space="0" w:color="auto"/>
      </w:divBdr>
    </w:div>
    <w:div w:id="1733961208">
      <w:bodyDiv w:val="1"/>
      <w:marLeft w:val="0"/>
      <w:marRight w:val="0"/>
      <w:marTop w:val="0"/>
      <w:marBottom w:val="0"/>
      <w:divBdr>
        <w:top w:val="none" w:sz="0" w:space="0" w:color="auto"/>
        <w:left w:val="none" w:sz="0" w:space="0" w:color="auto"/>
        <w:bottom w:val="none" w:sz="0" w:space="0" w:color="auto"/>
        <w:right w:val="none" w:sz="0" w:space="0" w:color="auto"/>
      </w:divBdr>
    </w:div>
    <w:div w:id="1750149809">
      <w:bodyDiv w:val="1"/>
      <w:marLeft w:val="0"/>
      <w:marRight w:val="0"/>
      <w:marTop w:val="0"/>
      <w:marBottom w:val="0"/>
      <w:divBdr>
        <w:top w:val="none" w:sz="0" w:space="0" w:color="auto"/>
        <w:left w:val="none" w:sz="0" w:space="0" w:color="auto"/>
        <w:bottom w:val="none" w:sz="0" w:space="0" w:color="auto"/>
        <w:right w:val="none" w:sz="0" w:space="0" w:color="auto"/>
      </w:divBdr>
    </w:div>
    <w:div w:id="1784110364">
      <w:bodyDiv w:val="1"/>
      <w:marLeft w:val="0"/>
      <w:marRight w:val="0"/>
      <w:marTop w:val="0"/>
      <w:marBottom w:val="0"/>
      <w:divBdr>
        <w:top w:val="none" w:sz="0" w:space="0" w:color="auto"/>
        <w:left w:val="none" w:sz="0" w:space="0" w:color="auto"/>
        <w:bottom w:val="none" w:sz="0" w:space="0" w:color="auto"/>
        <w:right w:val="none" w:sz="0" w:space="0" w:color="auto"/>
      </w:divBdr>
    </w:div>
    <w:div w:id="1795519397">
      <w:bodyDiv w:val="1"/>
      <w:marLeft w:val="0"/>
      <w:marRight w:val="0"/>
      <w:marTop w:val="0"/>
      <w:marBottom w:val="0"/>
      <w:divBdr>
        <w:top w:val="none" w:sz="0" w:space="0" w:color="auto"/>
        <w:left w:val="none" w:sz="0" w:space="0" w:color="auto"/>
        <w:bottom w:val="none" w:sz="0" w:space="0" w:color="auto"/>
        <w:right w:val="none" w:sz="0" w:space="0" w:color="auto"/>
      </w:divBdr>
    </w:div>
    <w:div w:id="1799301556">
      <w:bodyDiv w:val="1"/>
      <w:marLeft w:val="0"/>
      <w:marRight w:val="0"/>
      <w:marTop w:val="0"/>
      <w:marBottom w:val="0"/>
      <w:divBdr>
        <w:top w:val="none" w:sz="0" w:space="0" w:color="auto"/>
        <w:left w:val="none" w:sz="0" w:space="0" w:color="auto"/>
        <w:bottom w:val="none" w:sz="0" w:space="0" w:color="auto"/>
        <w:right w:val="none" w:sz="0" w:space="0" w:color="auto"/>
      </w:divBdr>
    </w:div>
    <w:div w:id="1827477882">
      <w:bodyDiv w:val="1"/>
      <w:marLeft w:val="0"/>
      <w:marRight w:val="0"/>
      <w:marTop w:val="0"/>
      <w:marBottom w:val="0"/>
      <w:divBdr>
        <w:top w:val="none" w:sz="0" w:space="0" w:color="auto"/>
        <w:left w:val="none" w:sz="0" w:space="0" w:color="auto"/>
        <w:bottom w:val="none" w:sz="0" w:space="0" w:color="auto"/>
        <w:right w:val="none" w:sz="0" w:space="0" w:color="auto"/>
      </w:divBdr>
    </w:div>
    <w:div w:id="1846557576">
      <w:bodyDiv w:val="1"/>
      <w:marLeft w:val="0"/>
      <w:marRight w:val="0"/>
      <w:marTop w:val="0"/>
      <w:marBottom w:val="0"/>
      <w:divBdr>
        <w:top w:val="none" w:sz="0" w:space="0" w:color="auto"/>
        <w:left w:val="none" w:sz="0" w:space="0" w:color="auto"/>
        <w:bottom w:val="none" w:sz="0" w:space="0" w:color="auto"/>
        <w:right w:val="none" w:sz="0" w:space="0" w:color="auto"/>
      </w:divBdr>
    </w:div>
    <w:div w:id="1880437466">
      <w:bodyDiv w:val="1"/>
      <w:marLeft w:val="0"/>
      <w:marRight w:val="0"/>
      <w:marTop w:val="0"/>
      <w:marBottom w:val="0"/>
      <w:divBdr>
        <w:top w:val="none" w:sz="0" w:space="0" w:color="auto"/>
        <w:left w:val="none" w:sz="0" w:space="0" w:color="auto"/>
        <w:bottom w:val="none" w:sz="0" w:space="0" w:color="auto"/>
        <w:right w:val="none" w:sz="0" w:space="0" w:color="auto"/>
      </w:divBdr>
    </w:div>
    <w:div w:id="1918906150">
      <w:bodyDiv w:val="1"/>
      <w:marLeft w:val="0"/>
      <w:marRight w:val="0"/>
      <w:marTop w:val="0"/>
      <w:marBottom w:val="0"/>
      <w:divBdr>
        <w:top w:val="none" w:sz="0" w:space="0" w:color="auto"/>
        <w:left w:val="none" w:sz="0" w:space="0" w:color="auto"/>
        <w:bottom w:val="none" w:sz="0" w:space="0" w:color="auto"/>
        <w:right w:val="none" w:sz="0" w:space="0" w:color="auto"/>
      </w:divBdr>
    </w:div>
    <w:div w:id="1928416489">
      <w:bodyDiv w:val="1"/>
      <w:marLeft w:val="0"/>
      <w:marRight w:val="0"/>
      <w:marTop w:val="0"/>
      <w:marBottom w:val="0"/>
      <w:divBdr>
        <w:top w:val="none" w:sz="0" w:space="0" w:color="auto"/>
        <w:left w:val="none" w:sz="0" w:space="0" w:color="auto"/>
        <w:bottom w:val="none" w:sz="0" w:space="0" w:color="auto"/>
        <w:right w:val="none" w:sz="0" w:space="0" w:color="auto"/>
      </w:divBdr>
    </w:div>
    <w:div w:id="1943829685">
      <w:bodyDiv w:val="1"/>
      <w:marLeft w:val="0"/>
      <w:marRight w:val="0"/>
      <w:marTop w:val="0"/>
      <w:marBottom w:val="0"/>
      <w:divBdr>
        <w:top w:val="none" w:sz="0" w:space="0" w:color="auto"/>
        <w:left w:val="none" w:sz="0" w:space="0" w:color="auto"/>
        <w:bottom w:val="none" w:sz="0" w:space="0" w:color="auto"/>
        <w:right w:val="none" w:sz="0" w:space="0" w:color="auto"/>
      </w:divBdr>
    </w:div>
    <w:div w:id="1943881664">
      <w:bodyDiv w:val="1"/>
      <w:marLeft w:val="0"/>
      <w:marRight w:val="0"/>
      <w:marTop w:val="0"/>
      <w:marBottom w:val="0"/>
      <w:divBdr>
        <w:top w:val="none" w:sz="0" w:space="0" w:color="auto"/>
        <w:left w:val="none" w:sz="0" w:space="0" w:color="auto"/>
        <w:bottom w:val="none" w:sz="0" w:space="0" w:color="auto"/>
        <w:right w:val="none" w:sz="0" w:space="0" w:color="auto"/>
      </w:divBdr>
    </w:div>
    <w:div w:id="1955165498">
      <w:bodyDiv w:val="1"/>
      <w:marLeft w:val="0"/>
      <w:marRight w:val="0"/>
      <w:marTop w:val="0"/>
      <w:marBottom w:val="0"/>
      <w:divBdr>
        <w:top w:val="none" w:sz="0" w:space="0" w:color="auto"/>
        <w:left w:val="none" w:sz="0" w:space="0" w:color="auto"/>
        <w:bottom w:val="none" w:sz="0" w:space="0" w:color="auto"/>
        <w:right w:val="none" w:sz="0" w:space="0" w:color="auto"/>
      </w:divBdr>
    </w:div>
    <w:div w:id="1962833546">
      <w:bodyDiv w:val="1"/>
      <w:marLeft w:val="0"/>
      <w:marRight w:val="0"/>
      <w:marTop w:val="0"/>
      <w:marBottom w:val="0"/>
      <w:divBdr>
        <w:top w:val="none" w:sz="0" w:space="0" w:color="auto"/>
        <w:left w:val="none" w:sz="0" w:space="0" w:color="auto"/>
        <w:bottom w:val="none" w:sz="0" w:space="0" w:color="auto"/>
        <w:right w:val="none" w:sz="0" w:space="0" w:color="auto"/>
      </w:divBdr>
    </w:div>
    <w:div w:id="1964841849">
      <w:bodyDiv w:val="1"/>
      <w:marLeft w:val="0"/>
      <w:marRight w:val="0"/>
      <w:marTop w:val="0"/>
      <w:marBottom w:val="0"/>
      <w:divBdr>
        <w:top w:val="none" w:sz="0" w:space="0" w:color="auto"/>
        <w:left w:val="none" w:sz="0" w:space="0" w:color="auto"/>
        <w:bottom w:val="none" w:sz="0" w:space="0" w:color="auto"/>
        <w:right w:val="none" w:sz="0" w:space="0" w:color="auto"/>
      </w:divBdr>
    </w:div>
    <w:div w:id="1968395588">
      <w:bodyDiv w:val="1"/>
      <w:marLeft w:val="0"/>
      <w:marRight w:val="0"/>
      <w:marTop w:val="0"/>
      <w:marBottom w:val="0"/>
      <w:divBdr>
        <w:top w:val="none" w:sz="0" w:space="0" w:color="auto"/>
        <w:left w:val="none" w:sz="0" w:space="0" w:color="auto"/>
        <w:bottom w:val="none" w:sz="0" w:space="0" w:color="auto"/>
        <w:right w:val="none" w:sz="0" w:space="0" w:color="auto"/>
      </w:divBdr>
    </w:div>
    <w:div w:id="2008245313">
      <w:bodyDiv w:val="1"/>
      <w:marLeft w:val="0"/>
      <w:marRight w:val="0"/>
      <w:marTop w:val="0"/>
      <w:marBottom w:val="0"/>
      <w:divBdr>
        <w:top w:val="none" w:sz="0" w:space="0" w:color="auto"/>
        <w:left w:val="none" w:sz="0" w:space="0" w:color="auto"/>
        <w:bottom w:val="none" w:sz="0" w:space="0" w:color="auto"/>
        <w:right w:val="none" w:sz="0" w:space="0" w:color="auto"/>
      </w:divBdr>
    </w:div>
    <w:div w:id="2024896743">
      <w:bodyDiv w:val="1"/>
      <w:marLeft w:val="0"/>
      <w:marRight w:val="0"/>
      <w:marTop w:val="0"/>
      <w:marBottom w:val="0"/>
      <w:divBdr>
        <w:top w:val="none" w:sz="0" w:space="0" w:color="auto"/>
        <w:left w:val="none" w:sz="0" w:space="0" w:color="auto"/>
        <w:bottom w:val="none" w:sz="0" w:space="0" w:color="auto"/>
        <w:right w:val="none" w:sz="0" w:space="0" w:color="auto"/>
      </w:divBdr>
    </w:div>
    <w:div w:id="2025982657">
      <w:bodyDiv w:val="1"/>
      <w:marLeft w:val="0"/>
      <w:marRight w:val="0"/>
      <w:marTop w:val="0"/>
      <w:marBottom w:val="0"/>
      <w:divBdr>
        <w:top w:val="none" w:sz="0" w:space="0" w:color="auto"/>
        <w:left w:val="none" w:sz="0" w:space="0" w:color="auto"/>
        <w:bottom w:val="none" w:sz="0" w:space="0" w:color="auto"/>
        <w:right w:val="none" w:sz="0" w:space="0" w:color="auto"/>
      </w:divBdr>
    </w:div>
    <w:div w:id="2035687820">
      <w:bodyDiv w:val="1"/>
      <w:marLeft w:val="0"/>
      <w:marRight w:val="0"/>
      <w:marTop w:val="0"/>
      <w:marBottom w:val="0"/>
      <w:divBdr>
        <w:top w:val="none" w:sz="0" w:space="0" w:color="auto"/>
        <w:left w:val="none" w:sz="0" w:space="0" w:color="auto"/>
        <w:bottom w:val="none" w:sz="0" w:space="0" w:color="auto"/>
        <w:right w:val="none" w:sz="0" w:space="0" w:color="auto"/>
      </w:divBdr>
    </w:div>
    <w:div w:id="2043090365">
      <w:bodyDiv w:val="1"/>
      <w:marLeft w:val="0"/>
      <w:marRight w:val="0"/>
      <w:marTop w:val="0"/>
      <w:marBottom w:val="0"/>
      <w:divBdr>
        <w:top w:val="none" w:sz="0" w:space="0" w:color="auto"/>
        <w:left w:val="none" w:sz="0" w:space="0" w:color="auto"/>
        <w:bottom w:val="none" w:sz="0" w:space="0" w:color="auto"/>
        <w:right w:val="none" w:sz="0" w:space="0" w:color="auto"/>
      </w:divBdr>
    </w:div>
    <w:div w:id="2087456283">
      <w:bodyDiv w:val="1"/>
      <w:marLeft w:val="0"/>
      <w:marRight w:val="0"/>
      <w:marTop w:val="0"/>
      <w:marBottom w:val="0"/>
      <w:divBdr>
        <w:top w:val="none" w:sz="0" w:space="0" w:color="auto"/>
        <w:left w:val="none" w:sz="0" w:space="0" w:color="auto"/>
        <w:bottom w:val="none" w:sz="0" w:space="0" w:color="auto"/>
        <w:right w:val="none" w:sz="0" w:space="0" w:color="auto"/>
      </w:divBdr>
    </w:div>
    <w:div w:id="2092659833">
      <w:bodyDiv w:val="1"/>
      <w:marLeft w:val="0"/>
      <w:marRight w:val="0"/>
      <w:marTop w:val="0"/>
      <w:marBottom w:val="0"/>
      <w:divBdr>
        <w:top w:val="none" w:sz="0" w:space="0" w:color="auto"/>
        <w:left w:val="none" w:sz="0" w:space="0" w:color="auto"/>
        <w:bottom w:val="none" w:sz="0" w:space="0" w:color="auto"/>
        <w:right w:val="none" w:sz="0" w:space="0" w:color="auto"/>
      </w:divBdr>
    </w:div>
    <w:div w:id="2127187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5.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following assignment will detail Con</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ICE24</b:Tag>
    <b:SourceType>InternetSite</b:SourceType>
    <b:Guid>{2819C031-F879-4735-BD77-4AEFF2229BD1}</b:Guid>
    <b:Author>
      <b:Author>
        <b:NameList>
          <b:Person>
            <b:Last>ICE</b:Last>
          </b:Person>
        </b:NameList>
      </b:Author>
    </b:Author>
    <b:Title>Aberfan disaster - Lessons learned</b:Title>
    <b:YearAccessed>2024</b:YearAccessed>
    <b:MonthAccessed>November</b:MonthAccessed>
    <b:DayAccessed>19</b:DayAccessed>
    <b:URL>https://www.ice.org.uk/what-is-civil-engineering/infrastructure-projects/aberfan-disaster-lessons-learned</b:URL>
    <b:Year>2024</b:Year>
    <b:RefOrder>6</b:RefOrder>
  </b:Source>
  <b:Source>
    <b:Tag>Yan21</b:Tag>
    <b:SourceType>JournalArticle</b:SourceType>
    <b:Guid>{28B2D79E-92A9-4999-A59C-512DFD0C19D2}</b:Guid>
    <b:Title>Evolution of energy and metal demand driven by industrial revolutions and its trend analysis’</b:Title>
    <b:Year>2021</b:Year>
    <b:Author>
      <b:Author>
        <b:NameList>
          <b:Person>
            <b:Last>Yang</b:Last>
            <b:First>J.</b:First>
            <b:Middle>et al</b:Middle>
          </b:Person>
        </b:NameList>
      </b:Author>
    </b:Author>
    <b:JournalName>Chinese Journal of Population, Resources and Environment</b:JournalName>
    <b:Pages>256-264</b:Pages>
    <b:Volume>19</b:Volume>
    <b:Issue>3</b:Issue>
    <b:RefOrder>1</b:RefOrder>
  </b:Source>
  <b:Source>
    <b:Tag>Cad14</b:Tag>
    <b:SourceType>JournalArticle</b:SourceType>
    <b:Guid>{52E5ABD0-D2D2-4AC5-B4C9-9BF8D200B19C}</b:Guid>
    <b:Author>
      <b:Author>
        <b:NameList>
          <b:Person>
            <b:Last>Cadierno</b:Last>
            <b:First>J.F.,</b:First>
            <b:Middle>Romero, M.I.G., Valdés, A.J. et al</b:Middle>
          </b:Person>
        </b:NameList>
      </b:Author>
    </b:Author>
    <b:Title>Characterization of Colliery Spoils in León: Potential Uses in Rural Infrastructures</b:Title>
    <b:JournalName>Geotech Geology engineering</b:JournalName>
    <b:Year>2014</b:Year>
    <b:Pages>439-452</b:Pages>
    <b:Volume>32</b:Volume>
    <b:RefOrder>2</b:RefOrder>
  </b:Source>
  <b:Source>
    <b:Tag>Bri24</b:Tag>
    <b:SourceType>InternetSite</b:SourceType>
    <b:Guid>{B6D8CB7C-034E-4E5A-B64A-9D38417408A1}</b:Guid>
    <b:Title>British geological society - Aberfan disaster</b:Title>
    <b:Year>2024</b:Year>
    <b:Author>
      <b:Author>
        <b:NameList>
          <b:Person>
            <b:Last>BGS</b:Last>
          </b:Person>
        </b:NameList>
      </b:Author>
    </b:Author>
    <b:YearAccessed>2024</b:YearAccessed>
    <b:MonthAccessed>December</b:MonthAccessed>
    <b:DayAccessed>17</b:DayAccessed>
    <b:URL>https://www.bgs.ac.uk/case-studies/aberfan-1966-landslide-case-study/</b:URL>
    <b:RefOrder>3</b:RefOrder>
  </b:Source>
  <b:Source>
    <b:Tag>Dav13</b:Tag>
    <b:SourceType>JournalArticle</b:SourceType>
    <b:Guid>{CFFEDB9F-EB49-4C8B-A60F-9D562FCF6627}</b:Guid>
    <b:Title>'Flow failure in coal stockpiles – how to reduce risk'</b:Title>
    <b:Year>2013</b:Year>
    <b:Author>
      <b:Author>
        <b:NameList>
          <b:Person>
            <b:Last>Davies</b:Last>
            <b:First>P,</b:First>
            <b:Middle>Zargarbashi, S &amp; McQueen</b:Middle>
          </b:Person>
        </b:NameList>
      </b:Author>
    </b:Author>
    <b:JournalName>Australian Centre for Geomechanics</b:JournalName>
    <b:Pages>881-895</b:Pages>
    <b:Volume>1</b:Volume>
    <b:Issue>1</b:Issue>
    <b:RefOrder>4</b:RefOrder>
  </b:Source>
  <b:Source>
    <b:Tag>Lan24</b:Tag>
    <b:SourceType>InternetSite</b:SourceType>
    <b:Guid>{FCF65A28-C12C-46C1-ACE3-62DE359684B8}</b:Guid>
    <b:Title>The industrial revolution – Coal mining and the felling colliery disaster</b:Title>
    <b:Year>2024</b:Year>
    <b:Author>
      <b:Author>
        <b:NameList>
          <b:Person>
            <b:Last>Lancs.ac.uk</b:Last>
          </b:Person>
        </b:NameList>
      </b:Author>
    </b:Author>
    <b:YearAccessed>2024</b:YearAccessed>
    <b:MonthAccessed>November</b:MonthAccessed>
    <b:DayAccessed>12</b:DayAccessed>
    <b:URL>https://wp.lancs.ac.uk/lettersandthelamp/sections/the-industrial-revolution-coal-mining-and-the-felling-colliery-disaster/</b:URL>
    <b:RefOrder>5</b:RefOrder>
  </b:Source>
  <b:Source>
    <b:Tag>Don20</b:Tag>
    <b:SourceType>JournalArticle</b:SourceType>
    <b:Guid>{BC43B04D-F0A6-40B7-88F7-594A31EF34D2}</b:Guid>
    <b:Title>Coal mining subsidence in the uk</b:Title>
    <b:Year>2020</b:Year>
    <b:Author>
      <b:Author>
        <b:NameList>
          <b:Person>
            <b:Last>Donelly</b:Last>
          </b:Person>
        </b:NameList>
      </b:Author>
    </b:Author>
    <b:JournalName>Engineering Geology Special Publications</b:JournalName>
    <b:Pages>291-09</b:Pages>
    <b:Volume>29</b:Volume>
    <b:RefOrder>7</b:RefOrder>
  </b:Source>
  <b:Source>
    <b:Tag>Hol76</b:Tag>
    <b:SourceType>JournalArticle</b:SourceType>
    <b:Guid>{DDA6B482-978B-444F-B0DF-FBEFA9D9C80B}</b:Guid>
    <b:Author>
      <b:Author>
        <b:NameList>
          <b:Person>
            <b:Last>Holubec</b:Last>
          </b:Person>
        </b:NameList>
      </b:Author>
    </b:Author>
    <b:Title>Geotechnical aspects of coal waste embankments</b:Title>
    <b:JournalName>Canadian Geotechnical Journal</b:JournalName>
    <b:Year>1976</b:Year>
    <b:Pages>27-39</b:Pages>
    <b:Volume>13</b:Volume>
    <b:Issue>1</b:Issue>
    <b:RefOrder>8</b:RefOrder>
  </b:Source>
  <b:Source>
    <b:Tag>Zha21</b:Tag>
    <b:SourceType>JournalArticle</b:SourceType>
    <b:Guid>{BD8C90F8-4205-4AC1-9168-0ABC3EB188D3}</b:Guid>
    <b:Author>
      <b:Author>
        <b:NameList>
          <b:Person>
            <b:Last>Zhang</b:Last>
            <b:First>Kun</b:First>
            <b:Middle>&amp; Zhang, Lianhai</b:Middle>
          </b:Person>
        </b:NameList>
      </b:Author>
    </b:Author>
    <b:Title>Analysis of Influence Factors of Pore Water Pressure Change in Frozen Soil</b:Title>
    <b:JournalName>Advances in Materials Science and Engineering</b:JournalName>
    <b:Year>2021</b:Year>
    <b:Pages>1-12</b:Pages>
    <b:Volume>6</b:Volume>
    <b:Issue>1</b:Issue>
    <b:RefOrder>9</b:RefOrder>
  </b:Source>
  <b:Source>
    <b:Tag>Law22</b:Tag>
    <b:SourceType>Report</b:SourceType>
    <b:Guid>{68D77DA1-5461-4F3F-AAE3-918DF8FAA1D8}</b:Guid>
    <b:Title>Regulating coal tip safety in wales</b:Title>
    <b:Year>2022</b:Year>
    <b:Author>
      <b:Author>
        <b:NameList>
          <b:Person>
            <b:Last>Law commission</b:Last>
            <b:First>Senedd</b:First>
          </b:Person>
        </b:NameList>
      </b:Author>
    </b:Author>
    <b:Publisher>OGL</b:Publisher>
    <b:City>London</b:City>
    <b:RefOrder>10</b:RefOrder>
  </b:Source>
  <b:Source>
    <b:Tag>Pau21</b:Tag>
    <b:SourceType>JournalArticle</b:SourceType>
    <b:Guid>{0E831E60-804F-427D-8B95-340D99AA1020}</b:Guid>
    <b:Title>Environmental impacts of coal mining and associated wastes</b:Title>
    <b:Year>2021</b:Year>
    <b:Author>
      <b:Author>
        <b:NameList>
          <b:Person>
            <b:Last>Younger</b:Last>
            <b:First>Paul</b:First>
          </b:Person>
        </b:NameList>
      </b:Author>
    </b:Author>
    <b:JournalName>Geological Society</b:JournalName>
    <b:Pages>169-209</b:Pages>
    <b:Volume>1</b:Volume>
    <b:Issue>12</b:Issue>
    <b:RefOrder>11</b:RefOrder>
  </b:Source>
  <b:Source>
    <b:Tag>Wel24</b:Tag>
    <b:SourceType>InternetSite</b:SourceType>
    <b:Guid>{A50F150B-7DBB-4C3E-A007-C8DF4CD8D0BE}</b:Guid>
    <b:Title>gov.wales</b:Title>
    <b:Year>2024</b:Year>
    <b:Author>
      <b:Author>
        <b:NameList>
          <b:Person>
            <b:Last>welsh government</b:Last>
          </b:Person>
        </b:NameList>
      </b:Author>
    </b:Author>
    <b:YearAccessed>2024</b:YearAccessed>
    <b:MonthAccessed>November</b:MonthAccessed>
    <b:DayAccessed>20</b:DayAccessed>
    <b:URL>https://www.gov.wales/find-disused-coal-tips#133910</b:URL>
    <b:RefOrder>14</b:RefOrder>
  </b:Source>
  <b:Source>
    <b:Tag>Goo24</b:Tag>
    <b:SourceType>InternetSite</b:SourceType>
    <b:Guid>{400F829D-E43F-4928-BA79-6DD826232BC4}</b:Guid>
    <b:Author>
      <b:Author>
        <b:NameList>
          <b:Person>
            <b:Last>Google</b:Last>
          </b:Person>
        </b:NameList>
      </b:Author>
    </b:Author>
    <b:Title>Gogle earth</b:Title>
    <b:Year>2024</b:Year>
    <b:YearAccessed>2024</b:YearAccessed>
    <b:MonthAccessed>November</b:MonthAccessed>
    <b:DayAccessed>20</b:DayAccessed>
    <b:URL>https://www.google.com/maps/@51.6504793,-3.4177677,3a,75y,81.33h,51.25t/data=!3m8!1e1!3m6!1sAF1QipNNFnBqEatnyS3_TUrrWb90IT3Ma_yeZ5ELTJug!2e10!3e11!6shttps:%2F%2Flh5.googleusercontent.com%2Fp%2FAF1QipNNFnBqEatnyS3_TUrrWb90IT3Ma_yeZ5ELTJug%3Dw900-h600-k-no-</b:URL>
    <b:RefOrder>15</b:RefOrder>
  </b:Source>
  <b:Source>
    <b:Tag>Wel21</b:Tag>
    <b:SourceType>InternetSite</b:SourceType>
    <b:Guid>{CF6F8FBE-CB84-4DA5-96F3-272613A87D6A}</b:Guid>
    <b:Author>
      <b:Author>
        <b:NameList>
          <b:Person>
            <b:Last>Welsh government</b:Last>
          </b:Person>
        </b:NameList>
      </b:Author>
    </b:Author>
    <b:Title>Coal tip safety</b:Title>
    <b:Year>2021</b:Year>
    <b:YearAccessed>2024</b:YearAccessed>
    <b:MonthAccessed>December</b:MonthAccessed>
    <b:DayAccessed>02</b:DayAccessed>
    <b:URL>https://www.gov.wales/coal-tip-safety#:~:text=This%20caused%20a%20landslip%20at,disused%20coal%20tips%20in%20Wales</b:URL>
    <b:RefOrder>13</b:RefOrder>
  </b:Source>
  <b:Source>
    <b:Tag>Fos21</b:Tag>
    <b:SourceType>JournalArticle</b:SourceType>
    <b:Guid>{F7A0BB78-FC35-46E8-BD6B-1CA4BCE5F5FE}</b:Guid>
    <b:Title>Geotechnical Considerations for Coal Tip Management in South Wales’</b:Title>
    <b:Year>2021</b:Year>
    <b:Author>
      <b:Author>
        <b:NameList>
          <b:Person>
            <b:Last>Foster</b:Last>
            <b:First>C.,</b:First>
            <b:Middle>Shaw, R. and Jones, H</b:Middle>
          </b:Person>
        </b:NameList>
      </b:Author>
    </b:Author>
    <b:JournalName>Journal of Mining and Geotechnical Engineering</b:JournalName>
    <b:Pages>120-135</b:Pages>
    <b:Volume>58</b:Volume>
    <b:Issue>3</b:Issue>
    <b:RefOrder>17</b:RefOrder>
  </b:Source>
  <b:Source>
    <b:Tag>Sha20</b:Tag>
    <b:SourceType>Book</b:SourceType>
    <b:Guid>{BDC98483-FEDA-41DE-9691-F4D22C0CA48C}</b:Guid>
    <b:Title>Advances in Coal Tip Stability Monitoring and Risk Mitigation</b:Title>
    <b:Year>2020</b:Year>
    <b:Author>
      <b:Author>
        <b:NameList>
          <b:Person>
            <b:Last>Shaw</b:Last>
            <b:First>R.,</b:First>
            <b:Middle>Jones, H. and Williams, P</b:Middle>
          </b:Person>
        </b:NameList>
      </b:Author>
    </b:Author>
    <b:City>Cardiff</b:City>
    <b:Publisher>University of Wales Press</b:Publisher>
    <b:Edition>1</b:Edition>
    <b:RefOrder>18</b:RefOrder>
  </b:Source>
  <b:Source>
    <b:Tag>BBC20</b:Tag>
    <b:SourceType>InternetSite</b:SourceType>
    <b:Guid>{1963E8DB-5972-4A58-B4BC-E9EB25A780F4}</b:Guid>
    <b:Author>
      <b:Author>
        <b:NameList>
          <b:Person>
            <b:Last>BBC</b:Last>
          </b:Person>
        </b:NameList>
      </b:Author>
    </b:Author>
    <b:Title>Tylorstown coal tip landslide</b:Title>
    <b:Year>2020</b:Year>
    <b:YearAccessed>2024</b:YearAccessed>
    <b:MonthAccessed>November</b:MonthAccessed>
    <b:DayAccessed>20</b:DayAccessed>
    <b:URL>https://www.bbc.co.uk/news/articles/cv227v38z0eo</b:URL>
    <b:RefOrder>16</b:RefOrder>
  </b:Source>
  <b:Source>
    <b:Tag>Wel241</b:Tag>
    <b:SourceType>InternetSite</b:SourceType>
    <b:Guid>{C8C30A33-57E6-4952-A749-2026E97E7C95}</b:Guid>
    <b:Author>
      <b:Author>
        <b:NameList>
          <b:Person>
            <b:Last>Welsh coal mines</b:Last>
          </b:Person>
        </b:NameList>
      </b:Author>
    </b:Author>
    <b:Title>Tylorstown tip</b:Title>
    <b:YearAccessed>2024</b:YearAccessed>
    <b:MonthAccessed>November</b:MonthAccessed>
    <b:DayAccessed>20</b:DayAccessed>
    <b:URL>https://www.welshcoalmines.co.uk/GlamEast/Tylorstown.htm</b:URL>
    <b:RefOrder>12</b:RefOrder>
  </b:Source>
  <b:Source>
    <b:Tag>Goo18</b:Tag>
    <b:SourceType>InternetSite</b:SourceType>
    <b:Guid>{F08388D9-0B7B-4C43-B890-0AF61576FA1F}</b:Guid>
    <b:Author>
      <b:Author>
        <b:NameList>
          <b:Person>
            <b:Last>Google earth</b:Last>
          </b:Person>
        </b:NameList>
      </b:Author>
    </b:Author>
    <b:Title>Google earth</b:Title>
    <b:Year>2018</b:Year>
    <b:YearAccessed>2024</b:YearAccessed>
    <b:MonthAccessed>december</b:MonthAccessed>
    <b:DayAccessed>17</b:DayAccessed>
    <b:URL>https://earth.google.com/web/@51.65229437,-3.43685542,286.26734414a,3494.26897146d,35y,0h,60t,0r/data=ChYqEAgBEgoyMDI0LTEwLTExGAFCAggBQgIIAEoNCP___________wEQAA</b:URL>
    <b:RefOrder>19</b:RefOrder>
  </b:Source>
  <b:Source>
    <b:Tag>Goo20</b:Tag>
    <b:SourceType>InternetSite</b:SourceType>
    <b:Guid>{4D983E42-5F30-4F3A-A10E-F0FB24FC4C7A}</b:Guid>
    <b:Author>
      <b:Author>
        <b:NameList>
          <b:Person>
            <b:Last>Google earth</b:Last>
          </b:Person>
        </b:NameList>
      </b:Author>
    </b:Author>
    <b:Title>Google earth</b:Title>
    <b:Year>2020</b:Year>
    <b:YearAccessed>2024</b:YearAccessed>
    <b:MonthAccessed>December</b:MonthAccessed>
    <b:DayAccessed>17</b:DayAccessed>
    <b:URL>https://earth.google.com/web/@51.65229437,-3.43685542,286.26734414a,3494.26897146d,35y,0h,60t,0r/data=ChYqEAgBEgoyMDI0LTEwLTExGAFCAggBQgIIAEoNCP___________wEQAA</b:URL>
    <b:RefOrder>20</b:RefOrder>
  </b:Source>
  <b:Source>
    <b:Tag>Min24</b:Tag>
    <b:SourceType>InternetSite</b:SourceType>
    <b:Guid>{A6CB6CB4-056A-410B-BA9C-E10FE65C4B41}</b:Guid>
    <b:Author>
      <b:Author>
        <b:NameList>
          <b:Person>
            <b:Last>Mining remediation authority</b:Last>
          </b:Person>
        </b:NameList>
      </b:Author>
    </b:Author>
    <b:Title>arcgis</b:Title>
    <b:Year>2024</b:Year>
    <b:YearAccessed>2024</b:YearAccessed>
    <b:MonthAccessed>december</b:MonthAccessed>
    <b:DayAccessed>17</b:DayAccessed>
    <b:URL>https://datamine-cauk.hub.arcgis.com/</b:URL>
    <b:RefOrder>21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1F6F10F-915C-4D9B-AFF3-1C2ABA8C24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3982</TotalTime>
  <Pages>25</Pages>
  <Words>5141</Words>
  <Characters>29306</Characters>
  <Application>Microsoft Office Word</Application>
  <DocSecurity>0</DocSecurity>
  <Lines>244</Lines>
  <Paragraphs>68</Paragraphs>
  <ScaleCrop>false</ScaleCrop>
  <Company/>
  <LinksUpToDate>false</LinksUpToDate>
  <CharactersWithSpaces>34379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The South Wales valleys are littered with coal tips from disused mines, this report will concentrate on a specific case study and provide a detailed examination of the factors contributing to coal tip instability whilst recommending a comprehensive management plan to mitigate potential hazards.</dc:subject>
  <dc:creator>Nathan J Morris</dc:creator>
  <cp:keywords/>
  <dc:description/>
  <cp:lastModifiedBy>Nathan J Morris</cp:lastModifiedBy>
  <cp:revision>491</cp:revision>
  <dcterms:created xsi:type="dcterms:W3CDTF">2024-11-19T12:50:00Z</dcterms:created>
  <dcterms:modified xsi:type="dcterms:W3CDTF">2025-01-02T11:39:00Z</dcterms:modified>
</cp:coreProperties>
</file>