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0185D0D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EF37EF">
              <w:rPr>
                <w:rFonts w:ascii="Times New Roman" w:hAnsi="Times New Roman" w:cs="Times New Roman"/>
                <w:b/>
                <w:color w:val="auto"/>
                <w:sz w:val="48"/>
              </w:rPr>
              <w:t xml:space="preserve"> Jade Meredith</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DA013AA" w14:textId="77777777" w:rsidR="0085230E" w:rsidRDefault="00F2423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1815427</w:t>
            </w:r>
          </w:p>
          <w:p w14:paraId="1162B8ED" w14:textId="15EE2F7A" w:rsidR="00F2423B" w:rsidRPr="005D3F07" w:rsidRDefault="00F2423B"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 xml:space="preserve">What is the portfolio </w:t>
      </w:r>
      <w:proofErr w:type="gramStart"/>
      <w:r w:rsidRPr="0006581A">
        <w:rPr>
          <w:b/>
          <w:color w:val="auto"/>
          <w:sz w:val="24"/>
          <w:szCs w:val="24"/>
        </w:rPr>
        <w:t>for</w:t>
      </w:r>
      <w:proofErr w:type="gramEnd"/>
      <w:r w:rsidRPr="0006581A">
        <w:rPr>
          <w:b/>
          <w:color w:val="auto"/>
          <w:sz w:val="24"/>
          <w:szCs w:val="24"/>
        </w:rPr>
        <w:t>?</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w:t>
      </w:r>
      <w:proofErr w:type="gramStart"/>
      <w:r w:rsidRPr="0006581A">
        <w:rPr>
          <w:color w:val="auto"/>
          <w:sz w:val="24"/>
          <w:szCs w:val="24"/>
        </w:rPr>
        <w:t>signed</w:t>
      </w:r>
      <w:proofErr w:type="gramEnd"/>
      <w:r w:rsidRPr="0006581A">
        <w:rPr>
          <w:color w:val="auto"/>
          <w:sz w:val="24"/>
          <w:szCs w:val="24"/>
        </w:rPr>
        <w:t xml:space="preserve">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w:t>
      </w:r>
      <w:proofErr w:type="gramStart"/>
      <w:r w:rsidRPr="0006581A">
        <w:rPr>
          <w:b/>
          <w:color w:val="auto"/>
          <w:sz w:val="24"/>
          <w:szCs w:val="24"/>
        </w:rPr>
        <w:t xml:space="preserve">should </w:t>
      </w:r>
      <w:r w:rsidR="00390074" w:rsidRPr="0006581A">
        <w:rPr>
          <w:b/>
          <w:color w:val="auto"/>
          <w:sz w:val="24"/>
          <w:szCs w:val="24"/>
        </w:rPr>
        <w:t xml:space="preserve">the Portfolio </w:t>
      </w:r>
      <w:r w:rsidRPr="0006581A">
        <w:rPr>
          <w:b/>
          <w:color w:val="auto"/>
          <w:sz w:val="24"/>
          <w:szCs w:val="24"/>
        </w:rPr>
        <w:t>be presented</w:t>
      </w:r>
      <w:proofErr w:type="gramEnd"/>
      <w:r w:rsidRPr="0006581A">
        <w:rPr>
          <w:b/>
          <w:color w:val="auto"/>
          <w:sz w:val="24"/>
          <w:szCs w:val="24"/>
        </w:rPr>
        <w:t>?</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 xml:space="preserve">in the portfolio </w:t>
      </w:r>
      <w:proofErr w:type="gramStart"/>
      <w:r w:rsidRPr="0006581A">
        <w:rPr>
          <w:color w:val="auto"/>
          <w:sz w:val="24"/>
          <w:szCs w:val="24"/>
        </w:rPr>
        <w:t>must be typed</w:t>
      </w:r>
      <w:proofErr w:type="gramEnd"/>
      <w:r w:rsidRPr="0006581A">
        <w:rPr>
          <w:color w:val="auto"/>
          <w:sz w:val="24"/>
          <w:szCs w:val="24"/>
        </w:rPr>
        <w:t>.</w:t>
      </w:r>
      <w:r w:rsidR="009E4D2C" w:rsidRPr="0006581A">
        <w:rPr>
          <w:color w:val="auto"/>
          <w:sz w:val="24"/>
          <w:szCs w:val="24"/>
        </w:rPr>
        <w:t xml:space="preserve"> </w:t>
      </w:r>
      <w:r w:rsidR="0010312C" w:rsidRPr="0006581A">
        <w:rPr>
          <w:color w:val="auto"/>
          <w:sz w:val="24"/>
          <w:szCs w:val="24"/>
        </w:rPr>
        <w:t xml:space="preserve">Information about this </w:t>
      </w:r>
      <w:proofErr w:type="gramStart"/>
      <w:r w:rsidR="0010312C" w:rsidRPr="0006581A">
        <w:rPr>
          <w:color w:val="auto"/>
          <w:sz w:val="24"/>
          <w:szCs w:val="24"/>
        </w:rPr>
        <w:t>can be found</w:t>
      </w:r>
      <w:proofErr w:type="gramEnd"/>
      <w:r w:rsidR="0010312C" w:rsidRPr="0006581A">
        <w:rPr>
          <w:color w:val="auto"/>
          <w:sz w:val="24"/>
          <w:szCs w:val="24"/>
        </w:rPr>
        <w:t xml:space="preserve">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 xml:space="preserve">The whole portfolio </w:t>
      </w:r>
      <w:proofErr w:type="gramStart"/>
      <w:r w:rsidR="00986B43">
        <w:rPr>
          <w:color w:val="auto"/>
          <w:sz w:val="24"/>
          <w:szCs w:val="24"/>
        </w:rPr>
        <w:t>must be s</w:t>
      </w:r>
      <w:r w:rsidR="0006581A" w:rsidRPr="0006581A">
        <w:rPr>
          <w:color w:val="auto"/>
          <w:sz w:val="24"/>
          <w:szCs w:val="24"/>
        </w:rPr>
        <w:t>ubmit</w:t>
      </w:r>
      <w:r w:rsidR="00986B43">
        <w:rPr>
          <w:color w:val="auto"/>
          <w:sz w:val="24"/>
          <w:szCs w:val="24"/>
        </w:rPr>
        <w:t>ted</w:t>
      </w:r>
      <w:proofErr w:type="gramEnd"/>
      <w:r w:rsidR="00986B43">
        <w:rPr>
          <w:color w:val="auto"/>
          <w:sz w:val="24"/>
          <w:szCs w:val="24"/>
        </w:rPr>
        <w:t xml:space="preserve">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w:t>
      </w:r>
      <w:proofErr w:type="gramStart"/>
      <w:r w:rsidRPr="0066700C">
        <w:rPr>
          <w:color w:val="auto"/>
          <w:sz w:val="24"/>
          <w:szCs w:val="24"/>
        </w:rPr>
        <w:t xml:space="preserve">may be submitted and assessed in </w:t>
      </w:r>
      <w:r w:rsidR="00DA7BB1" w:rsidRPr="0066700C">
        <w:rPr>
          <w:color w:val="auto"/>
          <w:sz w:val="24"/>
          <w:szCs w:val="24"/>
        </w:rPr>
        <w:t xml:space="preserve">English, </w:t>
      </w:r>
      <w:r w:rsidRPr="0066700C">
        <w:rPr>
          <w:color w:val="auto"/>
          <w:sz w:val="24"/>
          <w:szCs w:val="24"/>
        </w:rPr>
        <w:t>Welsh, or a combination of Welsh and English</w:t>
      </w:r>
      <w:proofErr w:type="gramEnd"/>
      <w:r w:rsidRPr="0066700C">
        <w:rPr>
          <w:color w:val="auto"/>
          <w:sz w:val="24"/>
          <w:szCs w:val="24"/>
        </w:rPr>
        <w:t xml:space="preserve">. </w:t>
      </w:r>
      <w:proofErr w:type="gramStart"/>
      <w:r w:rsidRPr="0066700C">
        <w:rPr>
          <w:color w:val="auto"/>
          <w:sz w:val="24"/>
          <w:szCs w:val="24"/>
        </w:rPr>
        <w:t>Your work will be marked by a suitably qualified assessor from another Authority</w:t>
      </w:r>
      <w:proofErr w:type="gramEnd"/>
      <w:r w:rsidRPr="0066700C">
        <w:rPr>
          <w:color w:val="auto"/>
          <w:sz w:val="24"/>
          <w:szCs w:val="24"/>
        </w:rPr>
        <w:t xml:space="preserve">. Submissions through the medium of Welsh </w:t>
      </w:r>
      <w:proofErr w:type="gramStart"/>
      <w:r w:rsidRPr="0066700C">
        <w:rPr>
          <w:color w:val="auto"/>
          <w:sz w:val="24"/>
        </w:rPr>
        <w:t>will be treated</w:t>
      </w:r>
      <w:proofErr w:type="gramEnd"/>
      <w:r w:rsidRPr="0066700C">
        <w:rPr>
          <w:color w:val="auto"/>
          <w:sz w:val="24"/>
        </w:rPr>
        <w:t xml:space="preserve">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w:t>
      </w:r>
      <w:proofErr w:type="gramStart"/>
      <w:r w:rsidRPr="00467F66">
        <w:rPr>
          <w:b/>
          <w:color w:val="auto"/>
          <w:sz w:val="24"/>
          <w:szCs w:val="24"/>
        </w:rPr>
        <w:t xml:space="preserve">is the </w:t>
      </w:r>
      <w:r w:rsidR="00390074" w:rsidRPr="00467F66">
        <w:rPr>
          <w:b/>
          <w:color w:val="auto"/>
          <w:sz w:val="24"/>
          <w:szCs w:val="24"/>
        </w:rPr>
        <w:t>P</w:t>
      </w:r>
      <w:r w:rsidRPr="00467F66">
        <w:rPr>
          <w:b/>
          <w:color w:val="auto"/>
          <w:sz w:val="24"/>
          <w:szCs w:val="24"/>
        </w:rPr>
        <w:t>ortfolio assessed</w:t>
      </w:r>
      <w:proofErr w:type="gramEnd"/>
      <w:r w:rsidRPr="00467F66">
        <w:rPr>
          <w:b/>
          <w:color w:val="auto"/>
          <w:sz w:val="24"/>
          <w:szCs w:val="24"/>
        </w:rPr>
        <w:t>?</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t>
      </w:r>
      <w:proofErr w:type="gramStart"/>
      <w:r w:rsidRPr="00467F66">
        <w:rPr>
          <w:color w:val="auto"/>
          <w:sz w:val="24"/>
          <w:szCs w:val="24"/>
        </w:rPr>
        <w:t>will be provided</w:t>
      </w:r>
      <w:proofErr w:type="gramEnd"/>
      <w:r w:rsidRPr="00467F66">
        <w:rPr>
          <w:color w:val="auto"/>
          <w:sz w:val="24"/>
          <w:szCs w:val="24"/>
        </w:rPr>
        <w:t xml:space="preserve">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t>
      </w:r>
      <w:proofErr w:type="gramStart"/>
      <w:r w:rsidR="0006581A" w:rsidRPr="00467F66">
        <w:rPr>
          <w:color w:val="auto"/>
          <w:sz w:val="24"/>
          <w:szCs w:val="24"/>
        </w:rPr>
        <w:t>will be provided</w:t>
      </w:r>
      <w:proofErr w:type="gramEnd"/>
      <w:r w:rsidR="0006581A" w:rsidRPr="00467F66">
        <w:rPr>
          <w:color w:val="auto"/>
          <w:sz w:val="24"/>
          <w:szCs w:val="24"/>
        </w:rPr>
        <w:t xml:space="preserve">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 xml:space="preserve">submission. </w:t>
      </w:r>
      <w:proofErr w:type="gramStart"/>
      <w:r w:rsidR="00467F66" w:rsidRPr="00467F66">
        <w:rPr>
          <w:color w:val="auto"/>
          <w:sz w:val="24"/>
          <w:szCs w:val="24"/>
        </w:rPr>
        <w:t>Portfolios are marked by appropriately qualified staff outside of your own employing organisation</w:t>
      </w:r>
      <w:proofErr w:type="gramEnd"/>
      <w:r w:rsidR="00467F66" w:rsidRPr="00467F66">
        <w:rPr>
          <w:color w:val="auto"/>
          <w:sz w:val="24"/>
          <w:szCs w:val="24"/>
        </w:rPr>
        <w:t>.</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t>
      </w:r>
      <w:proofErr w:type="gramStart"/>
      <w:r w:rsidRPr="00467F66">
        <w:rPr>
          <w:color w:val="auto"/>
          <w:sz w:val="24"/>
          <w:szCs w:val="24"/>
        </w:rPr>
        <w:t xml:space="preserve">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roofErr w:type="gramEnd"/>
      <w:r w:rsidRPr="00467F66">
        <w:rPr>
          <w:color w:val="auto"/>
          <w:sz w:val="24"/>
          <w:szCs w:val="24"/>
        </w:rPr>
        <w:t>.</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w:t>
      </w:r>
      <w:proofErr w:type="gramStart"/>
      <w:r w:rsidRPr="00467F66">
        <w:rPr>
          <w:color w:val="auto"/>
          <w:sz w:val="24"/>
          <w:szCs w:val="24"/>
        </w:rPr>
        <w:t>can be identified</w:t>
      </w:r>
      <w:proofErr w:type="gramEnd"/>
      <w:r w:rsidRPr="00467F66">
        <w:rPr>
          <w:color w:val="auto"/>
          <w:sz w:val="24"/>
          <w:szCs w:val="24"/>
        </w:rPr>
        <w:t xml:space="preserve">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 xml:space="preserve">responsibility you must not rely on anyone else to pick up any confidentiality </w:t>
      </w:r>
      <w:proofErr w:type="gramStart"/>
      <w:r w:rsidR="00920E5B" w:rsidRPr="008C7770">
        <w:rPr>
          <w:b/>
          <w:i/>
          <w:color w:val="FF0000"/>
          <w:sz w:val="24"/>
          <w:szCs w:val="24"/>
        </w:rPr>
        <w:t>breaches</w:t>
      </w:r>
      <w:proofErr w:type="gramEnd"/>
      <w:r w:rsidR="00920E5B" w:rsidRPr="008C7770">
        <w:rPr>
          <w:b/>
          <w:i/>
          <w:color w:val="FF0000"/>
          <w:sz w:val="24"/>
          <w:szCs w:val="24"/>
        </w:rPr>
        <w:t xml:space="preserve">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proofErr w:type="gramStart"/>
      <w:r w:rsidR="0057780F" w:rsidRPr="00E97171">
        <w:rPr>
          <w:color w:val="auto"/>
          <w:sz w:val="24"/>
          <w:szCs w:val="24"/>
        </w:rPr>
        <w:t>may be needed</w:t>
      </w:r>
      <w:proofErr w:type="gramEnd"/>
      <w:r w:rsidR="0057780F" w:rsidRPr="00E97171">
        <w:rPr>
          <w:color w:val="auto"/>
          <w:sz w:val="24"/>
          <w:szCs w:val="24"/>
        </w:rPr>
        <w:t>.</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3E4D6C8B" w14:textId="2CD6D7C0" w:rsidR="002D3E3B" w:rsidRPr="005B5DAE" w:rsidRDefault="002D3E3B" w:rsidP="002D3E3B">
      <w:pPr>
        <w:spacing w:line="480" w:lineRule="auto"/>
        <w:rPr>
          <w:color w:val="auto"/>
          <w:sz w:val="24"/>
          <w:szCs w:val="24"/>
        </w:rPr>
      </w:pPr>
      <w:r w:rsidRPr="005B5DAE">
        <w:rPr>
          <w:color w:val="auto"/>
          <w:sz w:val="24"/>
          <w:szCs w:val="24"/>
        </w:rPr>
        <w:t>Critical Reflection is essential for practitioners to learn and develop. Gib</w:t>
      </w:r>
      <w:r w:rsidR="00267F33">
        <w:rPr>
          <w:color w:val="auto"/>
          <w:sz w:val="24"/>
          <w:szCs w:val="24"/>
        </w:rPr>
        <w:t>bs’ Reflective Model (Gibbs, 198</w:t>
      </w:r>
      <w:r w:rsidRPr="005B5DAE">
        <w:rPr>
          <w:color w:val="auto"/>
          <w:sz w:val="24"/>
          <w:szCs w:val="24"/>
        </w:rPr>
        <w:t xml:space="preserve">8) </w:t>
      </w:r>
      <w:r w:rsidRPr="005B5DAE">
        <w:rPr>
          <w:i/>
          <w:color w:val="auto"/>
          <w:sz w:val="24"/>
          <w:szCs w:val="24"/>
        </w:rPr>
        <w:t>‘encourages people to think systematically about the experiences they had during a specific situation, event or activity.’</w:t>
      </w:r>
      <w:r w:rsidRPr="005B5DAE">
        <w:rPr>
          <w:color w:val="auto"/>
          <w:sz w:val="24"/>
          <w:szCs w:val="24"/>
        </w:rPr>
        <w:t xml:space="preserve"> I will utilise this model when reflecting upon my experiences and development as I elaborate on each of my learning needs.</w:t>
      </w:r>
    </w:p>
    <w:p w14:paraId="3B49E9D0" w14:textId="6B7FDB43" w:rsidR="002D3E3B" w:rsidRPr="005B5DAE" w:rsidRDefault="002D3E3B" w:rsidP="002D3E3B">
      <w:pPr>
        <w:spacing w:line="480" w:lineRule="auto"/>
        <w:rPr>
          <w:color w:val="auto"/>
          <w:sz w:val="24"/>
          <w:szCs w:val="24"/>
        </w:rPr>
      </w:pPr>
      <w:r w:rsidRPr="005B5DAE">
        <w:rPr>
          <w:color w:val="auto"/>
          <w:sz w:val="24"/>
          <w:szCs w:val="24"/>
        </w:rPr>
        <w:t xml:space="preserve">         In my current role, I have been able to identify some key learning needs around my confidence in working collaboratively with service users/carers and professionals, my emotional intelligence and also my confidence and experience in working with the Signs of Safety model (</w:t>
      </w:r>
      <w:proofErr w:type="spellStart"/>
      <w:r w:rsidRPr="005B5DAE">
        <w:rPr>
          <w:color w:val="auto"/>
          <w:sz w:val="24"/>
          <w:szCs w:val="24"/>
        </w:rPr>
        <w:t>Turnell</w:t>
      </w:r>
      <w:proofErr w:type="spellEnd"/>
      <w:r w:rsidRPr="005B5DAE">
        <w:rPr>
          <w:color w:val="auto"/>
          <w:sz w:val="24"/>
          <w:szCs w:val="24"/>
        </w:rPr>
        <w:t xml:space="preserve"> </w:t>
      </w:r>
      <w:r w:rsidR="00EF37EF">
        <w:rPr>
          <w:color w:val="auto"/>
          <w:sz w:val="24"/>
          <w:szCs w:val="24"/>
        </w:rPr>
        <w:t xml:space="preserve">&amp; Edwards, </w:t>
      </w:r>
      <w:r w:rsidRPr="005B5DAE">
        <w:rPr>
          <w:color w:val="auto"/>
          <w:sz w:val="24"/>
          <w:szCs w:val="24"/>
        </w:rPr>
        <w:t>1999)</w:t>
      </w:r>
      <w:r w:rsidR="0098071C">
        <w:rPr>
          <w:color w:val="auto"/>
          <w:sz w:val="24"/>
          <w:szCs w:val="24"/>
        </w:rPr>
        <w:t xml:space="preserve"> with such complex cases.</w:t>
      </w:r>
      <w:r w:rsidRPr="005B5DAE">
        <w:rPr>
          <w:color w:val="auto"/>
          <w:sz w:val="24"/>
          <w:szCs w:val="24"/>
        </w:rPr>
        <w:t xml:space="preserve">. I have previously utilised supervision as a student social worker in the same team, where I have been able to reflect on what knowledge and theory have informed my practice </w:t>
      </w:r>
      <w:proofErr w:type="gramStart"/>
      <w:r w:rsidRPr="005B5DAE">
        <w:rPr>
          <w:color w:val="auto"/>
          <w:sz w:val="24"/>
          <w:szCs w:val="24"/>
        </w:rPr>
        <w:t>and also</w:t>
      </w:r>
      <w:proofErr w:type="gramEnd"/>
      <w:r w:rsidRPr="005B5DAE">
        <w:rPr>
          <w:color w:val="auto"/>
          <w:sz w:val="24"/>
          <w:szCs w:val="24"/>
        </w:rPr>
        <w:t xml:space="preserve"> around how my own personal and professional development has progressed.</w:t>
      </w:r>
    </w:p>
    <w:p w14:paraId="1D9B97D2" w14:textId="77777777" w:rsidR="002D3E3B" w:rsidRPr="005B5DAE" w:rsidRDefault="002D3E3B" w:rsidP="002D3E3B">
      <w:pPr>
        <w:spacing w:line="480" w:lineRule="auto"/>
        <w:rPr>
          <w:color w:val="auto"/>
          <w:sz w:val="24"/>
          <w:szCs w:val="24"/>
        </w:rPr>
      </w:pPr>
      <w:r w:rsidRPr="005B5DAE">
        <w:rPr>
          <w:color w:val="auto"/>
          <w:sz w:val="24"/>
          <w:szCs w:val="24"/>
        </w:rPr>
        <w:t xml:space="preserve">         Within my role, working collaboratively with families and professionals has been key, building positive, working relationships with others. I have been able to reflect on my emotional intelligence and resilience, recognising situations whereby I have felt quite overwhelmed </w:t>
      </w:r>
      <w:r w:rsidRPr="005B5DAE">
        <w:rPr>
          <w:color w:val="auto"/>
          <w:sz w:val="24"/>
          <w:szCs w:val="24"/>
        </w:rPr>
        <w:lastRenderedPageBreak/>
        <w:t xml:space="preserve">and/or vulnerable when being challenged by other professionals or when a service user has become frustrated and hostile towards me. An example of this would be where I have shared an </w:t>
      </w:r>
      <w:proofErr w:type="gramStart"/>
      <w:r w:rsidRPr="005B5DAE">
        <w:rPr>
          <w:color w:val="auto"/>
          <w:sz w:val="24"/>
          <w:szCs w:val="24"/>
        </w:rPr>
        <w:t>assessment which</w:t>
      </w:r>
      <w:proofErr w:type="gramEnd"/>
      <w:r w:rsidRPr="005B5DAE">
        <w:rPr>
          <w:color w:val="auto"/>
          <w:sz w:val="24"/>
          <w:szCs w:val="24"/>
        </w:rPr>
        <w:t xml:space="preserve"> has been difficult for the family to read and for them to accept and understand the concerns. Using Gibbs’ model, I can identify how in the moment, I have taken these responses quite personally and in turn, I have become defensive in how I am feeling. I would like to be able to work on this by reflecting on my feelings so that I can remind myself of my role and of the purpose of that session so that I </w:t>
      </w:r>
      <w:proofErr w:type="gramStart"/>
      <w:r w:rsidRPr="005B5DAE">
        <w:rPr>
          <w:color w:val="auto"/>
          <w:sz w:val="24"/>
          <w:szCs w:val="24"/>
        </w:rPr>
        <w:t>don’t</w:t>
      </w:r>
      <w:proofErr w:type="gramEnd"/>
      <w:r w:rsidRPr="005B5DAE">
        <w:rPr>
          <w:color w:val="auto"/>
          <w:sz w:val="24"/>
          <w:szCs w:val="24"/>
        </w:rPr>
        <w:t xml:space="preserve"> become too emotionally involved in what is going on for the family. </w:t>
      </w:r>
    </w:p>
    <w:p w14:paraId="751C2329" w14:textId="77777777" w:rsidR="002D3E3B" w:rsidRPr="005B5DAE" w:rsidRDefault="002D3E3B" w:rsidP="002D3E3B">
      <w:pPr>
        <w:spacing w:line="480" w:lineRule="auto"/>
        <w:rPr>
          <w:color w:val="auto"/>
          <w:sz w:val="24"/>
          <w:szCs w:val="24"/>
        </w:rPr>
      </w:pPr>
      <w:r w:rsidRPr="005B5DAE">
        <w:rPr>
          <w:color w:val="auto"/>
          <w:sz w:val="24"/>
          <w:szCs w:val="24"/>
        </w:rPr>
        <w:t xml:space="preserve">         In carrying out assessments, I have been able to reflect on me wanting to gain more confidence in my analysis and recommendations for further interventions. Reflecting on Gibbs’ model, I would like to be able to reflect on my experience, identifying what has worked well for me </w:t>
      </w:r>
      <w:proofErr w:type="gramStart"/>
      <w:r w:rsidRPr="005B5DAE">
        <w:rPr>
          <w:color w:val="auto"/>
          <w:sz w:val="24"/>
          <w:szCs w:val="24"/>
        </w:rPr>
        <w:t>and also</w:t>
      </w:r>
      <w:proofErr w:type="gramEnd"/>
      <w:r w:rsidRPr="005B5DAE">
        <w:rPr>
          <w:color w:val="auto"/>
          <w:sz w:val="24"/>
          <w:szCs w:val="24"/>
        </w:rPr>
        <w:t xml:space="preserve"> what I could change or do differently so that I am providing families with an holistic assessment that aims to meet their identified needs. I am seeking reassurance from my line manager around decisions that I am indeed making, however I would like to work towards needing less reassurance and feeling confident in my own ability to make such decisions and judgments.</w:t>
      </w:r>
    </w:p>
    <w:p w14:paraId="537DCDDC" w14:textId="5640A85F" w:rsidR="002D3E3B" w:rsidRPr="005B5DAE" w:rsidRDefault="002D3E3B" w:rsidP="002D3E3B">
      <w:pPr>
        <w:spacing w:line="480" w:lineRule="auto"/>
        <w:rPr>
          <w:color w:val="auto"/>
          <w:sz w:val="24"/>
          <w:szCs w:val="24"/>
        </w:rPr>
      </w:pPr>
      <w:r w:rsidRPr="005B5DAE">
        <w:rPr>
          <w:color w:val="auto"/>
          <w:sz w:val="24"/>
          <w:szCs w:val="24"/>
        </w:rPr>
        <w:t xml:space="preserve">         Similarly, my confidence would apply to working in complex situations, such as when I am attending Child Protection Conferences whereby the Signs of Safety model</w:t>
      </w:r>
      <w:r w:rsidR="00FC6612">
        <w:rPr>
          <w:color w:val="auto"/>
          <w:sz w:val="24"/>
          <w:szCs w:val="24"/>
        </w:rPr>
        <w:t xml:space="preserve"> (</w:t>
      </w:r>
      <w:proofErr w:type="spellStart"/>
      <w:r w:rsidR="00FC6612">
        <w:rPr>
          <w:color w:val="auto"/>
          <w:sz w:val="24"/>
          <w:szCs w:val="24"/>
        </w:rPr>
        <w:t>Turnell</w:t>
      </w:r>
      <w:proofErr w:type="spellEnd"/>
      <w:r w:rsidR="00FC6612">
        <w:rPr>
          <w:color w:val="auto"/>
          <w:sz w:val="24"/>
          <w:szCs w:val="24"/>
        </w:rPr>
        <w:t xml:space="preserve"> &amp; Edwards, 1999)</w:t>
      </w:r>
      <w:r w:rsidRPr="005B5DAE">
        <w:rPr>
          <w:color w:val="auto"/>
          <w:sz w:val="24"/>
          <w:szCs w:val="24"/>
        </w:rPr>
        <w:t xml:space="preserve"> </w:t>
      </w:r>
      <w:proofErr w:type="gramStart"/>
      <w:r w:rsidRPr="005B5DAE">
        <w:rPr>
          <w:color w:val="auto"/>
          <w:sz w:val="24"/>
          <w:szCs w:val="24"/>
        </w:rPr>
        <w:t>is used</w:t>
      </w:r>
      <w:proofErr w:type="gramEnd"/>
      <w:r w:rsidRPr="005B5DAE">
        <w:rPr>
          <w:color w:val="auto"/>
          <w:sz w:val="24"/>
          <w:szCs w:val="24"/>
        </w:rPr>
        <w:t xml:space="preserve"> to give an analysis of risk and to decide whether a child’s name would be placed on the child protection register. I feel it is important for me to be accountable and I intend to seek further training around this so that I feel confident in my ability to make such decisions and judgements.</w:t>
      </w:r>
    </w:p>
    <w:p w14:paraId="1C4F5567" w14:textId="77777777" w:rsidR="002D3E3B" w:rsidRPr="005B5DAE" w:rsidRDefault="002D3E3B" w:rsidP="002D3E3B">
      <w:pPr>
        <w:spacing w:line="480" w:lineRule="auto"/>
        <w:rPr>
          <w:color w:val="auto"/>
          <w:sz w:val="24"/>
          <w:szCs w:val="24"/>
        </w:rPr>
      </w:pPr>
      <w:r w:rsidRPr="005B5DAE">
        <w:rPr>
          <w:color w:val="auto"/>
          <w:sz w:val="24"/>
          <w:szCs w:val="24"/>
        </w:rPr>
        <w:lastRenderedPageBreak/>
        <w:t xml:space="preserve">         I intend to make use of supervision </w:t>
      </w:r>
      <w:proofErr w:type="gramStart"/>
      <w:r w:rsidRPr="005B5DAE">
        <w:rPr>
          <w:color w:val="auto"/>
          <w:sz w:val="24"/>
          <w:szCs w:val="24"/>
        </w:rPr>
        <w:t>and also</w:t>
      </w:r>
      <w:proofErr w:type="gramEnd"/>
      <w:r w:rsidRPr="005B5DAE">
        <w:rPr>
          <w:color w:val="auto"/>
          <w:sz w:val="24"/>
          <w:szCs w:val="24"/>
        </w:rPr>
        <w:t xml:space="preserve"> mapping sessions to reflect on my continued learning and development. In using Gibbs’ model, I would hope </w:t>
      </w:r>
      <w:proofErr w:type="gramStart"/>
      <w:r w:rsidRPr="005B5DAE">
        <w:rPr>
          <w:color w:val="auto"/>
          <w:sz w:val="24"/>
          <w:szCs w:val="24"/>
        </w:rPr>
        <w:t>that  this</w:t>
      </w:r>
      <w:proofErr w:type="gramEnd"/>
      <w:r w:rsidRPr="005B5DAE">
        <w:rPr>
          <w:color w:val="auto"/>
          <w:sz w:val="24"/>
          <w:szCs w:val="24"/>
        </w:rPr>
        <w:t xml:space="preserve"> ‘cyclic nature’ of learning from experiences and planning for future interventions will help me progress in each of my learning needs. </w:t>
      </w:r>
    </w:p>
    <w:p w14:paraId="2A8C1A26" w14:textId="77777777" w:rsidR="002D3E3B" w:rsidRPr="005B5DAE" w:rsidRDefault="002D3E3B" w:rsidP="002D3E3B">
      <w:pPr>
        <w:spacing w:line="480" w:lineRule="auto"/>
        <w:rPr>
          <w:color w:val="auto"/>
          <w:sz w:val="24"/>
          <w:szCs w:val="24"/>
        </w:rPr>
      </w:pPr>
    </w:p>
    <w:p w14:paraId="5BD3F374" w14:textId="77777777" w:rsidR="002D3E3B" w:rsidRPr="00E97CBA" w:rsidRDefault="002D3E3B" w:rsidP="002D3E3B">
      <w:pPr>
        <w:spacing w:line="480" w:lineRule="auto"/>
        <w:rPr>
          <w:b/>
          <w:color w:val="auto"/>
          <w:sz w:val="24"/>
          <w:szCs w:val="24"/>
        </w:rPr>
      </w:pPr>
      <w:r w:rsidRPr="00E97CBA">
        <w:rPr>
          <w:b/>
          <w:color w:val="auto"/>
          <w:sz w:val="24"/>
          <w:szCs w:val="24"/>
        </w:rPr>
        <w:t>Word Count - 546</w:t>
      </w:r>
    </w:p>
    <w:p w14:paraId="5FCABDC1" w14:textId="77777777" w:rsidR="00E559CE" w:rsidRDefault="00E559CE" w:rsidP="00EF37EF">
      <w:pP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proofErr w:type="gramStart"/>
      <w:r w:rsidR="006E481E" w:rsidRPr="00130119">
        <w:rPr>
          <w:i/>
          <w:sz w:val="24"/>
          <w:szCs w:val="24"/>
        </w:rPr>
        <w:t>with a</w:t>
      </w:r>
      <w:r w:rsidR="005C28D3">
        <w:rPr>
          <w:i/>
          <w:sz w:val="24"/>
          <w:szCs w:val="24"/>
        </w:rPr>
        <w:t>n individual using services</w:t>
      </w:r>
      <w:proofErr w:type="gramEnd"/>
      <w:r w:rsidR="005C28D3">
        <w:rPr>
          <w:i/>
          <w:sz w:val="24"/>
          <w:szCs w:val="24"/>
        </w:rPr>
        <w:t xml:space="preserve">,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proofErr w:type="gramStart"/>
      <w:r w:rsidR="006E481E" w:rsidRPr="00130119">
        <w:rPr>
          <w:i/>
          <w:sz w:val="24"/>
          <w:szCs w:val="24"/>
        </w:rPr>
        <w:t>must be sought</w:t>
      </w:r>
      <w:proofErr w:type="gramEnd"/>
      <w:r w:rsidR="006E481E" w:rsidRPr="00130119">
        <w:rPr>
          <w:i/>
          <w:sz w:val="24"/>
          <w:szCs w:val="24"/>
        </w:rPr>
        <w:t xml:space="preserve"> before</w:t>
      </w:r>
      <w:r w:rsidR="00390074" w:rsidRPr="00130119">
        <w:rPr>
          <w:i/>
          <w:sz w:val="24"/>
          <w:szCs w:val="24"/>
        </w:rPr>
        <w:t xml:space="preserve"> the observation is undertaken. </w:t>
      </w:r>
      <w:proofErr w:type="gramStart"/>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proofErr w:type="gramEnd"/>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w:t>
      </w:r>
      <w:proofErr w:type="gramStart"/>
      <w:r w:rsidRPr="00D55DE0">
        <w:rPr>
          <w:i/>
          <w:color w:val="auto"/>
          <w:sz w:val="24"/>
          <w:szCs w:val="24"/>
        </w:rPr>
        <w:t>4</w:t>
      </w:r>
      <w:proofErr w:type="gramEnd"/>
      <w:r w:rsidRPr="00D55DE0">
        <w:rPr>
          <w:i/>
          <w:color w:val="auto"/>
          <w:sz w:val="24"/>
          <w:szCs w:val="24"/>
        </w:rPr>
        <w:t xml:space="preserve">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0691130"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EF37EF">
        <w:rPr>
          <w:sz w:val="24"/>
          <w:szCs w:val="24"/>
        </w:rPr>
        <w:t>11</w:t>
      </w:r>
      <w:r w:rsidR="00EF37EF" w:rsidRPr="00EF37EF">
        <w:rPr>
          <w:sz w:val="24"/>
          <w:szCs w:val="24"/>
          <w:vertAlign w:val="superscript"/>
        </w:rPr>
        <w:t>th</w:t>
      </w:r>
      <w:r w:rsidR="00EF37EF">
        <w:rPr>
          <w:sz w:val="24"/>
          <w:szCs w:val="24"/>
        </w:rPr>
        <w:t xml:space="preserve"> October 2019</w:t>
      </w:r>
      <w:r w:rsidR="00C7108B">
        <w:rPr>
          <w:sz w:val="24"/>
          <w:szCs w:val="24"/>
        </w:rPr>
        <w:t xml:space="preserve"> _ 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4ACD8090" w14:textId="520BB638" w:rsidR="00AC5186" w:rsidRPr="00B86D82" w:rsidRDefault="00AC5186" w:rsidP="00EF37EF">
      <w:pPr>
        <w:spacing w:line="480" w:lineRule="auto"/>
        <w:rPr>
          <w:color w:val="auto"/>
          <w:sz w:val="24"/>
          <w:szCs w:val="24"/>
        </w:rPr>
      </w:pPr>
      <w:r w:rsidRPr="00B86D82">
        <w:rPr>
          <w:color w:val="auto"/>
          <w:sz w:val="24"/>
          <w:szCs w:val="24"/>
        </w:rPr>
        <w:t>My observation took place with a Mother (1) at the home, to carry out a planned assessmen</w:t>
      </w:r>
      <w:r w:rsidR="00E97CBA">
        <w:rPr>
          <w:color w:val="auto"/>
          <w:sz w:val="24"/>
          <w:szCs w:val="24"/>
        </w:rPr>
        <w:t>t session</w:t>
      </w:r>
      <w:r w:rsidRPr="00B86D82">
        <w:rPr>
          <w:color w:val="auto"/>
          <w:sz w:val="24"/>
          <w:szCs w:val="24"/>
        </w:rPr>
        <w:t xml:space="preserve">. This work was carried out regarding concerns around </w:t>
      </w:r>
      <w:proofErr w:type="gramStart"/>
      <w:r w:rsidRPr="00B86D82">
        <w:rPr>
          <w:color w:val="auto"/>
          <w:sz w:val="24"/>
          <w:szCs w:val="24"/>
        </w:rPr>
        <w:t>1</w:t>
      </w:r>
      <w:proofErr w:type="gramEnd"/>
      <w:r w:rsidRPr="00B86D82">
        <w:rPr>
          <w:color w:val="auto"/>
          <w:sz w:val="24"/>
          <w:szCs w:val="24"/>
        </w:rPr>
        <w:t xml:space="preserve"> being able to meet the basic care needs of her 12 year old son (2). I undertook this work with reference to the ‘Assessment Framework of Children in need and their Families’ (Department of Health, 2000) whe</w:t>
      </w:r>
      <w:r w:rsidR="00E97CBA">
        <w:rPr>
          <w:color w:val="auto"/>
          <w:sz w:val="24"/>
          <w:szCs w:val="24"/>
        </w:rPr>
        <w:t xml:space="preserve">re we were able to </w:t>
      </w:r>
      <w:r w:rsidRPr="00B86D82">
        <w:rPr>
          <w:color w:val="auto"/>
          <w:sz w:val="24"/>
          <w:szCs w:val="24"/>
        </w:rPr>
        <w:t xml:space="preserve">explore </w:t>
      </w:r>
      <w:r w:rsidR="00E97CBA">
        <w:rPr>
          <w:color w:val="auto"/>
          <w:sz w:val="24"/>
          <w:szCs w:val="24"/>
        </w:rPr>
        <w:t>‘</w:t>
      </w:r>
      <w:r w:rsidRPr="00B86D82">
        <w:rPr>
          <w:color w:val="auto"/>
          <w:sz w:val="24"/>
          <w:szCs w:val="24"/>
        </w:rPr>
        <w:t>Family and Social Relationships.</w:t>
      </w:r>
      <w:r w:rsidR="00E97CBA">
        <w:rPr>
          <w:color w:val="auto"/>
          <w:sz w:val="24"/>
          <w:szCs w:val="24"/>
        </w:rPr>
        <w:t>’</w:t>
      </w:r>
      <w:r w:rsidRPr="00B86D82">
        <w:rPr>
          <w:color w:val="auto"/>
          <w:sz w:val="24"/>
          <w:szCs w:val="24"/>
        </w:rPr>
        <w:t xml:space="preserve"> Drawing on the Signs of Safety model </w:t>
      </w:r>
      <w:r w:rsidRPr="00B86D82">
        <w:rPr>
          <w:color w:val="auto"/>
          <w:sz w:val="24"/>
          <w:szCs w:val="24"/>
        </w:rPr>
        <w:lastRenderedPageBreak/>
        <w:t>(</w:t>
      </w:r>
      <w:proofErr w:type="spellStart"/>
      <w:r w:rsidRPr="00B86D82">
        <w:rPr>
          <w:color w:val="auto"/>
          <w:sz w:val="24"/>
          <w:szCs w:val="24"/>
        </w:rPr>
        <w:t>Turnell</w:t>
      </w:r>
      <w:proofErr w:type="spellEnd"/>
      <w:r w:rsidRPr="00B86D82">
        <w:rPr>
          <w:color w:val="auto"/>
          <w:sz w:val="24"/>
          <w:szCs w:val="24"/>
        </w:rPr>
        <w:t xml:space="preserve"> and Edwards, 1999) which is a </w:t>
      </w:r>
      <w:proofErr w:type="gramStart"/>
      <w:r w:rsidRPr="00B86D82">
        <w:rPr>
          <w:color w:val="auto"/>
          <w:sz w:val="24"/>
          <w:szCs w:val="24"/>
        </w:rPr>
        <w:t>strengths</w:t>
      </w:r>
      <w:proofErr w:type="gramEnd"/>
      <w:r w:rsidRPr="00B86D82">
        <w:rPr>
          <w:color w:val="auto"/>
          <w:sz w:val="24"/>
          <w:szCs w:val="24"/>
        </w:rPr>
        <w:t xml:space="preserve"> based approach, my plan was to gather further information around </w:t>
      </w:r>
      <w:r w:rsidR="00E97CBA">
        <w:rPr>
          <w:color w:val="auto"/>
          <w:sz w:val="24"/>
          <w:szCs w:val="24"/>
        </w:rPr>
        <w:t>who could support this mother.</w:t>
      </w:r>
    </w:p>
    <w:p w14:paraId="6D86BC0B" w14:textId="71AD2B92" w:rsidR="00AC5186" w:rsidRPr="00B86D82" w:rsidRDefault="00706578" w:rsidP="00EF37EF">
      <w:pPr>
        <w:spacing w:line="480" w:lineRule="auto"/>
        <w:rPr>
          <w:color w:val="auto"/>
          <w:sz w:val="24"/>
          <w:szCs w:val="24"/>
        </w:rPr>
      </w:pPr>
      <w:r>
        <w:rPr>
          <w:color w:val="auto"/>
          <w:sz w:val="24"/>
          <w:szCs w:val="24"/>
        </w:rPr>
        <w:t xml:space="preserve">         </w:t>
      </w:r>
      <w:proofErr w:type="gramStart"/>
      <w:r w:rsidR="00AC5186" w:rsidRPr="00B86D82">
        <w:rPr>
          <w:color w:val="auto"/>
          <w:sz w:val="24"/>
          <w:szCs w:val="24"/>
        </w:rPr>
        <w:t>1</w:t>
      </w:r>
      <w:proofErr w:type="gramEnd"/>
      <w:r w:rsidR="00AC5186" w:rsidRPr="00B86D82">
        <w:rPr>
          <w:color w:val="auto"/>
          <w:sz w:val="24"/>
          <w:szCs w:val="24"/>
        </w:rPr>
        <w:t xml:space="preserve"> and 2 live together in Wales in an area that according to the Welsh Index of Multiple Deprivation (</w:t>
      </w:r>
      <w:r w:rsidR="00FC6612">
        <w:rPr>
          <w:color w:val="auto"/>
          <w:sz w:val="24"/>
          <w:szCs w:val="24"/>
        </w:rPr>
        <w:t xml:space="preserve">Welsh Government </w:t>
      </w:r>
      <w:r w:rsidR="00AC5186" w:rsidRPr="00B86D82">
        <w:rPr>
          <w:color w:val="auto"/>
          <w:sz w:val="24"/>
          <w:szCs w:val="24"/>
        </w:rPr>
        <w:t xml:space="preserve">2014) is recognised as </w:t>
      </w:r>
      <w:r w:rsidR="00E97CBA">
        <w:rPr>
          <w:color w:val="auto"/>
          <w:sz w:val="24"/>
          <w:szCs w:val="24"/>
        </w:rPr>
        <w:t xml:space="preserve">being affected </w:t>
      </w:r>
      <w:r w:rsidR="00AC5186" w:rsidRPr="00B86D82">
        <w:rPr>
          <w:color w:val="auto"/>
          <w:sz w:val="24"/>
          <w:szCs w:val="24"/>
        </w:rPr>
        <w:t>by both material and social deprivation. The family are white Welsh and have always lived in Wales where the</w:t>
      </w:r>
      <w:r w:rsidR="00EF37EF">
        <w:rPr>
          <w:color w:val="auto"/>
          <w:sz w:val="24"/>
          <w:szCs w:val="24"/>
        </w:rPr>
        <w:t xml:space="preserve">ir </w:t>
      </w:r>
      <w:r w:rsidR="00AC5186" w:rsidRPr="00B86D82">
        <w:rPr>
          <w:color w:val="auto"/>
          <w:sz w:val="24"/>
          <w:szCs w:val="24"/>
        </w:rPr>
        <w:t>first language is English. In line with government legislation (Social Services and Well-being Act, 2014) and the importance of considering the needs of the Welsh language, I was able to give an ‘active offer’ in exploring this with them and determining their language preference</w:t>
      </w:r>
      <w:r w:rsidR="00E97CBA">
        <w:rPr>
          <w:color w:val="auto"/>
          <w:sz w:val="24"/>
          <w:szCs w:val="24"/>
        </w:rPr>
        <w:t xml:space="preserve"> prior to my visit</w:t>
      </w:r>
      <w:r w:rsidR="00AC5186" w:rsidRPr="00B86D82">
        <w:rPr>
          <w:color w:val="auto"/>
          <w:sz w:val="24"/>
          <w:szCs w:val="24"/>
        </w:rPr>
        <w:t>.</w:t>
      </w:r>
      <w:r w:rsidR="00E97CBA">
        <w:rPr>
          <w:color w:val="auto"/>
          <w:sz w:val="24"/>
          <w:szCs w:val="24"/>
        </w:rPr>
        <w:t xml:space="preserve"> Upon visiting, I confirmed this with </w:t>
      </w:r>
      <w:proofErr w:type="gramStart"/>
      <w:r w:rsidR="00E97CBA">
        <w:rPr>
          <w:color w:val="auto"/>
          <w:sz w:val="24"/>
          <w:szCs w:val="24"/>
        </w:rPr>
        <w:t>1</w:t>
      </w:r>
      <w:proofErr w:type="gramEnd"/>
      <w:r w:rsidR="00E97CBA">
        <w:rPr>
          <w:color w:val="auto"/>
          <w:sz w:val="24"/>
          <w:szCs w:val="24"/>
        </w:rPr>
        <w:t>, that I was communicating and providing a service in her preferred language.</w:t>
      </w:r>
    </w:p>
    <w:p w14:paraId="64E8D653" w14:textId="3D603CA6" w:rsidR="00AC5186" w:rsidRDefault="00706578" w:rsidP="00EF37EF">
      <w:pPr>
        <w:tabs>
          <w:tab w:val="left" w:pos="5865"/>
        </w:tabs>
        <w:spacing w:line="480" w:lineRule="auto"/>
        <w:rPr>
          <w:sz w:val="24"/>
          <w:szCs w:val="24"/>
        </w:rPr>
      </w:pPr>
      <w:r>
        <w:rPr>
          <w:color w:val="auto"/>
          <w:sz w:val="24"/>
          <w:szCs w:val="24"/>
        </w:rPr>
        <w:t xml:space="preserve">         </w:t>
      </w:r>
      <w:proofErr w:type="gramStart"/>
      <w:r w:rsidR="00AC5186" w:rsidRPr="00B86D82">
        <w:rPr>
          <w:color w:val="auto"/>
          <w:sz w:val="24"/>
          <w:szCs w:val="24"/>
        </w:rPr>
        <w:t>1</w:t>
      </w:r>
      <w:proofErr w:type="gramEnd"/>
      <w:r w:rsidR="00AC5186" w:rsidRPr="00B86D82">
        <w:rPr>
          <w:color w:val="auto"/>
          <w:sz w:val="24"/>
          <w:szCs w:val="24"/>
        </w:rPr>
        <w:t xml:space="preserve"> presents with some mild learning difficulties and therefore, prior to the visit I was able to plan in tailoring my session to take consideration of her communication and language needs. I was aware that </w:t>
      </w:r>
      <w:proofErr w:type="gramStart"/>
      <w:r w:rsidR="00AC5186" w:rsidRPr="00B86D82">
        <w:rPr>
          <w:color w:val="auto"/>
          <w:sz w:val="24"/>
          <w:szCs w:val="24"/>
        </w:rPr>
        <w:t>1</w:t>
      </w:r>
      <w:proofErr w:type="gramEnd"/>
      <w:r w:rsidR="00AC5186" w:rsidRPr="00B86D82">
        <w:rPr>
          <w:color w:val="auto"/>
          <w:sz w:val="24"/>
          <w:szCs w:val="24"/>
        </w:rPr>
        <w:t xml:space="preserve"> and 2 had recently suffered a bereavement in the family and that historically there had been concerns that 1 had hit 2 on more than one occasion, and that 1 had struggled with parenting and to meet her son’s basic care needs. </w:t>
      </w:r>
      <w:proofErr w:type="gramStart"/>
      <w:r w:rsidR="00AC5186" w:rsidRPr="00B86D82">
        <w:rPr>
          <w:color w:val="auto"/>
          <w:sz w:val="24"/>
          <w:szCs w:val="24"/>
        </w:rPr>
        <w:t>2’s</w:t>
      </w:r>
      <w:proofErr w:type="gramEnd"/>
      <w:r w:rsidR="00AC5186" w:rsidRPr="00B86D82">
        <w:rPr>
          <w:color w:val="auto"/>
          <w:sz w:val="24"/>
          <w:szCs w:val="24"/>
        </w:rPr>
        <w:t xml:space="preserve"> name is on the Child Protection Register (AWCPP 2008) under the category of physical and emotional abuse.</w:t>
      </w:r>
    </w:p>
    <w:p w14:paraId="53731062" w14:textId="77777777" w:rsidR="00AC5186" w:rsidRDefault="00AC5186" w:rsidP="00AC5186">
      <w:pPr>
        <w:tabs>
          <w:tab w:val="left" w:pos="5865"/>
        </w:tabs>
        <w:rPr>
          <w:sz w:val="24"/>
          <w:szCs w:val="24"/>
        </w:rPr>
      </w:pPr>
    </w:p>
    <w:p w14:paraId="00485E77" w14:textId="2D41EA89" w:rsidR="00AC5186" w:rsidRPr="00E97CBA" w:rsidRDefault="00E97CBA" w:rsidP="00AC5186">
      <w:pPr>
        <w:tabs>
          <w:tab w:val="left" w:pos="5865"/>
        </w:tabs>
        <w:rPr>
          <w:b/>
          <w:color w:val="auto"/>
          <w:sz w:val="24"/>
          <w:szCs w:val="24"/>
        </w:rPr>
      </w:pPr>
      <w:r>
        <w:rPr>
          <w:b/>
          <w:sz w:val="24"/>
          <w:szCs w:val="24"/>
        </w:rPr>
        <w:t>Word Count - 310</w:t>
      </w: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3F2E3443" w:rsidR="00AA666E" w:rsidRDefault="00AA666E" w:rsidP="00FF7EBB">
      <w:pPr>
        <w:jc w:val="both"/>
        <w:rPr>
          <w:b/>
          <w:sz w:val="24"/>
          <w:szCs w:val="24"/>
        </w:rPr>
      </w:pPr>
    </w:p>
    <w:p w14:paraId="6A97D750" w14:textId="5E2C0442" w:rsidR="008C1256" w:rsidRDefault="008C1256" w:rsidP="00FF7EBB">
      <w:pPr>
        <w:jc w:val="both"/>
        <w:rPr>
          <w:b/>
          <w:sz w:val="24"/>
          <w:szCs w:val="24"/>
        </w:rPr>
      </w:pPr>
    </w:p>
    <w:p w14:paraId="3FA95D75" w14:textId="77777777" w:rsidR="008C1256" w:rsidRPr="008C1256" w:rsidRDefault="008C1256" w:rsidP="008C1256">
      <w:pPr>
        <w:spacing w:line="480" w:lineRule="auto"/>
        <w:rPr>
          <w:color w:val="auto"/>
          <w:sz w:val="24"/>
          <w:szCs w:val="24"/>
        </w:rPr>
      </w:pPr>
      <w:r w:rsidRPr="008C1256">
        <w:rPr>
          <w:color w:val="auto"/>
          <w:sz w:val="24"/>
          <w:szCs w:val="24"/>
        </w:rPr>
        <w:t xml:space="preserve">Prior to my visit and assessment session with </w:t>
      </w:r>
      <w:proofErr w:type="gramStart"/>
      <w:r w:rsidRPr="008C1256">
        <w:rPr>
          <w:color w:val="auto"/>
          <w:sz w:val="24"/>
          <w:szCs w:val="24"/>
        </w:rPr>
        <w:t>1</w:t>
      </w:r>
      <w:proofErr w:type="gramEnd"/>
      <w:r w:rsidRPr="008C1256">
        <w:rPr>
          <w:color w:val="auto"/>
          <w:sz w:val="24"/>
          <w:szCs w:val="24"/>
        </w:rPr>
        <w:t xml:space="preserve">, I spoke with her over the telephone and in person to explain that my senior would be there to observe me. I explained the purpose of </w:t>
      </w:r>
      <w:proofErr w:type="gramStart"/>
      <w:r w:rsidRPr="008C1256">
        <w:rPr>
          <w:color w:val="auto"/>
          <w:sz w:val="24"/>
          <w:szCs w:val="24"/>
        </w:rPr>
        <w:t>this, that</w:t>
      </w:r>
      <w:proofErr w:type="gramEnd"/>
      <w:r w:rsidRPr="008C1256">
        <w:rPr>
          <w:color w:val="auto"/>
          <w:sz w:val="24"/>
          <w:szCs w:val="24"/>
        </w:rPr>
        <w:t xml:space="preserve"> she was there to make notes and then give me feedback around how I have worked with her.</w:t>
      </w:r>
    </w:p>
    <w:p w14:paraId="5F732ECA" w14:textId="5BB45574" w:rsidR="008C1256" w:rsidRPr="008C1256" w:rsidRDefault="008C1256" w:rsidP="008C1256">
      <w:pPr>
        <w:spacing w:line="480" w:lineRule="auto"/>
        <w:rPr>
          <w:color w:val="auto"/>
          <w:sz w:val="24"/>
          <w:szCs w:val="24"/>
        </w:rPr>
      </w:pPr>
      <w:r w:rsidRPr="008C1256">
        <w:rPr>
          <w:color w:val="auto"/>
          <w:sz w:val="24"/>
          <w:szCs w:val="24"/>
        </w:rPr>
        <w:t xml:space="preserve">         My approach when working with 1, was one of person-centred (McLeod, 2019) and methods of communication reflected me demonstrating some key principles of such an approach – active listening whereby my role was to help 1 feel heard and empowered so that she could express her views. Advocacy and empowerment are key principles within local Welsh legislation (Social Services and Well Being (Wales) Act 2014). In line with the Act</w:t>
      </w:r>
      <w:r w:rsidRPr="008C1256">
        <w:rPr>
          <w:color w:val="auto"/>
          <w:sz w:val="24"/>
          <w:szCs w:val="24"/>
        </w:rPr>
        <w:t xml:space="preserve"> and also the Code of Professional Practice in promoting an individual’s rights and needs,</w:t>
      </w:r>
      <w:r w:rsidR="00FC6612">
        <w:rPr>
          <w:color w:val="auto"/>
          <w:sz w:val="24"/>
          <w:szCs w:val="24"/>
        </w:rPr>
        <w:t xml:space="preserve"> (CCW, 2015</w:t>
      </w:r>
      <w:r w:rsidRPr="008C1256">
        <w:rPr>
          <w:color w:val="auto"/>
          <w:sz w:val="24"/>
          <w:szCs w:val="24"/>
        </w:rPr>
        <w:t>)</w:t>
      </w:r>
      <w:r w:rsidRPr="008C1256">
        <w:rPr>
          <w:color w:val="auto"/>
          <w:sz w:val="24"/>
          <w:szCs w:val="24"/>
        </w:rPr>
        <w:t>, I was able to offer 1 the opportunity to have an independent advocate, so that she could have support in having her voice heard. 1 was able to recall how she had indeed met with her advocate and she had been given the opportunity to share her views around the Local Authority’s involvement. 1 was able to identify how in being able to talk through this, she felt a lot more clear about what she needed to do and how she could engage with professionals to achieve such steps towards making positive changes.</w:t>
      </w:r>
    </w:p>
    <w:p w14:paraId="60D6DAB1" w14:textId="77777777" w:rsidR="008C1256" w:rsidRPr="008C1256" w:rsidRDefault="008C1256" w:rsidP="008C1256">
      <w:pPr>
        <w:spacing w:line="480" w:lineRule="auto"/>
        <w:rPr>
          <w:color w:val="auto"/>
          <w:sz w:val="24"/>
          <w:szCs w:val="24"/>
        </w:rPr>
      </w:pPr>
      <w:r w:rsidRPr="008C1256">
        <w:rPr>
          <w:color w:val="auto"/>
          <w:sz w:val="24"/>
          <w:szCs w:val="24"/>
        </w:rPr>
        <w:t xml:space="preserve">         Living within Wales, I was aware of the legislative framework around the offer of the Welsh Language (Welsh Language Measure, 2011) and in implementing the ‘Active Offer’, </w:t>
      </w:r>
      <w:r w:rsidRPr="008C1256">
        <w:rPr>
          <w:color w:val="auto"/>
          <w:sz w:val="24"/>
          <w:szCs w:val="24"/>
        </w:rPr>
        <w:lastRenderedPageBreak/>
        <w:t xml:space="preserve">(Social Services and Well Being (Wales) Act 2014) I confirmed with </w:t>
      </w:r>
      <w:proofErr w:type="gramStart"/>
      <w:r w:rsidRPr="008C1256">
        <w:rPr>
          <w:color w:val="auto"/>
          <w:sz w:val="24"/>
          <w:szCs w:val="24"/>
        </w:rPr>
        <w:t>1</w:t>
      </w:r>
      <w:proofErr w:type="gramEnd"/>
      <w:r w:rsidRPr="008C1256">
        <w:rPr>
          <w:color w:val="auto"/>
          <w:sz w:val="24"/>
          <w:szCs w:val="24"/>
        </w:rPr>
        <w:t xml:space="preserve"> whether or not she would wish to be spoken to and addressed through the medium of Welsh. </w:t>
      </w:r>
      <w:proofErr w:type="gramStart"/>
      <w:r w:rsidRPr="008C1256">
        <w:rPr>
          <w:color w:val="auto"/>
          <w:sz w:val="24"/>
          <w:szCs w:val="24"/>
        </w:rPr>
        <w:t>1</w:t>
      </w:r>
      <w:proofErr w:type="gramEnd"/>
      <w:r w:rsidRPr="008C1256">
        <w:rPr>
          <w:color w:val="auto"/>
          <w:sz w:val="24"/>
          <w:szCs w:val="24"/>
        </w:rPr>
        <w:t xml:space="preserve"> clarified that her preferred language was English. I was also mindful that </w:t>
      </w:r>
      <w:proofErr w:type="gramStart"/>
      <w:r w:rsidRPr="008C1256">
        <w:rPr>
          <w:color w:val="auto"/>
          <w:sz w:val="24"/>
          <w:szCs w:val="24"/>
        </w:rPr>
        <w:t>1</w:t>
      </w:r>
      <w:proofErr w:type="gramEnd"/>
      <w:r w:rsidRPr="008C1256">
        <w:rPr>
          <w:color w:val="auto"/>
          <w:sz w:val="24"/>
          <w:szCs w:val="24"/>
        </w:rPr>
        <w:t xml:space="preserve"> had a mild learning disability and that she was limited in some areas around what she could process and understand. When communicating with </w:t>
      </w:r>
      <w:proofErr w:type="gramStart"/>
      <w:r w:rsidRPr="008C1256">
        <w:rPr>
          <w:color w:val="auto"/>
          <w:sz w:val="24"/>
          <w:szCs w:val="24"/>
        </w:rPr>
        <w:t>1</w:t>
      </w:r>
      <w:proofErr w:type="gramEnd"/>
      <w:r w:rsidRPr="008C1256">
        <w:rPr>
          <w:color w:val="auto"/>
          <w:sz w:val="24"/>
          <w:szCs w:val="24"/>
        </w:rPr>
        <w:t>, I was able to apply the Solution Focused Model (Kim, 2008) with my use of simple questioning. Using this approach, I was able to focus on specific events so that I could explore these further with her and then draw on changes that she felt she could make. I was able to adapt my approach to meet her language needs and I had prepared with tools, which included visual and pictorial aids. This helped me in being able to communicate effectively so that we could agree on a plan of safety for her child – 2.</w:t>
      </w:r>
    </w:p>
    <w:p w14:paraId="2D9093F1" w14:textId="77777777" w:rsidR="008C1256" w:rsidRPr="008C1256" w:rsidRDefault="008C1256" w:rsidP="008C1256">
      <w:pPr>
        <w:spacing w:line="480" w:lineRule="auto"/>
        <w:rPr>
          <w:color w:val="auto"/>
          <w:sz w:val="24"/>
          <w:szCs w:val="24"/>
        </w:rPr>
      </w:pPr>
      <w:r w:rsidRPr="008C1256">
        <w:rPr>
          <w:color w:val="auto"/>
          <w:sz w:val="24"/>
          <w:szCs w:val="24"/>
        </w:rPr>
        <w:t xml:space="preserve">         In communicating with </w:t>
      </w:r>
      <w:proofErr w:type="gramStart"/>
      <w:r w:rsidRPr="008C1256">
        <w:rPr>
          <w:color w:val="auto"/>
          <w:sz w:val="24"/>
          <w:szCs w:val="24"/>
        </w:rPr>
        <w:t>1</w:t>
      </w:r>
      <w:proofErr w:type="gramEnd"/>
      <w:r w:rsidRPr="008C1256">
        <w:rPr>
          <w:color w:val="auto"/>
          <w:sz w:val="24"/>
          <w:szCs w:val="24"/>
        </w:rPr>
        <w:t xml:space="preserve">, I used language that was simple and I avoided using jargon or long words that 1 may have found difficult to understand. I communicated with </w:t>
      </w:r>
      <w:proofErr w:type="gramStart"/>
      <w:r w:rsidRPr="008C1256">
        <w:rPr>
          <w:color w:val="auto"/>
          <w:sz w:val="24"/>
          <w:szCs w:val="24"/>
        </w:rPr>
        <w:t>1</w:t>
      </w:r>
      <w:proofErr w:type="gramEnd"/>
      <w:r w:rsidRPr="008C1256">
        <w:rPr>
          <w:color w:val="auto"/>
          <w:sz w:val="24"/>
          <w:szCs w:val="24"/>
        </w:rPr>
        <w:t xml:space="preserve"> and gathered information in a pace that was right for her and she very much led this as I was mindful not to rush her. I used the tools of reflection and paraphrasing so that I could repeat back information that she was telling me. I feel that this helped in that this allowed her to confirm the accuracy of the information and for her </w:t>
      </w:r>
      <w:proofErr w:type="gramStart"/>
      <w:r w:rsidRPr="008C1256">
        <w:rPr>
          <w:color w:val="auto"/>
          <w:sz w:val="24"/>
          <w:szCs w:val="24"/>
        </w:rPr>
        <w:t>to also correct</w:t>
      </w:r>
      <w:proofErr w:type="gramEnd"/>
      <w:r w:rsidRPr="008C1256">
        <w:rPr>
          <w:color w:val="auto"/>
          <w:sz w:val="24"/>
          <w:szCs w:val="24"/>
        </w:rPr>
        <w:t xml:space="preserve"> me if I had misunderstood her or if she needed to clarify something further. </w:t>
      </w:r>
    </w:p>
    <w:p w14:paraId="1E883DA6" w14:textId="77777777" w:rsidR="008C1256" w:rsidRPr="008C1256" w:rsidRDefault="008C1256" w:rsidP="008C1256">
      <w:pPr>
        <w:spacing w:line="480" w:lineRule="auto"/>
        <w:rPr>
          <w:color w:val="auto"/>
          <w:sz w:val="24"/>
          <w:szCs w:val="24"/>
        </w:rPr>
      </w:pPr>
      <w:r w:rsidRPr="008C1256">
        <w:rPr>
          <w:color w:val="auto"/>
          <w:sz w:val="24"/>
          <w:szCs w:val="24"/>
        </w:rPr>
        <w:t xml:space="preserve">         An important factor when communicating as highlighted in information published my </w:t>
      </w:r>
      <w:proofErr w:type="spellStart"/>
      <w:r w:rsidRPr="008C1256">
        <w:rPr>
          <w:color w:val="auto"/>
          <w:sz w:val="24"/>
          <w:szCs w:val="24"/>
        </w:rPr>
        <w:t>Mencap</w:t>
      </w:r>
      <w:proofErr w:type="spellEnd"/>
      <w:r w:rsidRPr="008C1256">
        <w:rPr>
          <w:color w:val="auto"/>
          <w:sz w:val="24"/>
          <w:szCs w:val="24"/>
        </w:rPr>
        <w:t xml:space="preserve"> (2020) in ‘the voice of learning disability’, is body language and the use of non-verbal communication. I feel that this was reflected within the session where I could </w:t>
      </w:r>
      <w:proofErr w:type="gramStart"/>
      <w:r w:rsidRPr="008C1256">
        <w:rPr>
          <w:color w:val="auto"/>
          <w:sz w:val="24"/>
          <w:szCs w:val="24"/>
        </w:rPr>
        <w:t>pick up on</w:t>
      </w:r>
      <w:proofErr w:type="gramEnd"/>
      <w:r w:rsidRPr="008C1256">
        <w:rPr>
          <w:color w:val="auto"/>
          <w:sz w:val="24"/>
          <w:szCs w:val="24"/>
        </w:rPr>
        <w:t xml:space="preserve"> visual cues and facial gestures of 1 not understanding or appearing confused. I was able to then stop and check in with </w:t>
      </w:r>
      <w:proofErr w:type="gramStart"/>
      <w:r w:rsidRPr="008C1256">
        <w:rPr>
          <w:color w:val="auto"/>
          <w:sz w:val="24"/>
          <w:szCs w:val="24"/>
        </w:rPr>
        <w:t>1</w:t>
      </w:r>
      <w:proofErr w:type="gramEnd"/>
      <w:r w:rsidRPr="008C1256">
        <w:rPr>
          <w:color w:val="auto"/>
          <w:sz w:val="24"/>
          <w:szCs w:val="24"/>
        </w:rPr>
        <w:t xml:space="preserve"> that she understood the point being made.</w:t>
      </w:r>
    </w:p>
    <w:p w14:paraId="6BB1CC83" w14:textId="77777777" w:rsidR="008C1256" w:rsidRPr="008C1256" w:rsidRDefault="008C1256" w:rsidP="008C1256">
      <w:pPr>
        <w:spacing w:line="480" w:lineRule="auto"/>
        <w:rPr>
          <w:color w:val="auto"/>
          <w:sz w:val="24"/>
          <w:szCs w:val="24"/>
        </w:rPr>
      </w:pPr>
      <w:r w:rsidRPr="008C1256">
        <w:rPr>
          <w:color w:val="auto"/>
          <w:sz w:val="24"/>
          <w:szCs w:val="24"/>
        </w:rPr>
        <w:lastRenderedPageBreak/>
        <w:t xml:space="preserve">         Upon further discussions with 1 around the risks associated with her parenting capacity and her ability to ensure that 2 was safe, I was able to seek consent from 1 to share information and seek further support for her in signposting to the relevant agencies. Relevant to this here is the Data Protection Act 1998 in which I sought consent. </w:t>
      </w:r>
      <w:proofErr w:type="gramStart"/>
      <w:r w:rsidRPr="008C1256">
        <w:rPr>
          <w:color w:val="auto"/>
          <w:sz w:val="24"/>
          <w:szCs w:val="24"/>
        </w:rPr>
        <w:t>However</w:t>
      </w:r>
      <w:proofErr w:type="gramEnd"/>
      <w:r w:rsidRPr="008C1256">
        <w:rPr>
          <w:color w:val="auto"/>
          <w:sz w:val="24"/>
          <w:szCs w:val="24"/>
        </w:rPr>
        <w:t xml:space="preserve"> it remains significant that if deemed necessary, the Act stipulates the dilemma around confidentially along with the need to protect and ensure the safety of a child. The Act provides a framework in which I would be able to justify the need to share information where there are child protection concerns. In this instance, 1 was giving consent for me to proceed with this however if it was the case that she did not give consent, the Act would allow me to share information despite this, due to the concerns surrounding the family’s circumstances.</w:t>
      </w:r>
    </w:p>
    <w:p w14:paraId="1EFFBB2C" w14:textId="77777777" w:rsidR="008C1256" w:rsidRPr="008C1256" w:rsidRDefault="008C1256" w:rsidP="008C1256">
      <w:pPr>
        <w:spacing w:line="480" w:lineRule="auto"/>
        <w:rPr>
          <w:color w:val="auto"/>
          <w:sz w:val="24"/>
          <w:szCs w:val="24"/>
        </w:rPr>
      </w:pPr>
      <w:r w:rsidRPr="008C1256">
        <w:rPr>
          <w:color w:val="auto"/>
          <w:sz w:val="24"/>
          <w:szCs w:val="24"/>
        </w:rPr>
        <w:t xml:space="preserve">         When gathering information during my visit and in assessing the family’s needs, I was conscious of what services and resources would be available to the family within their local community. Living within an urban area of Wales, I was aware of there being </w:t>
      </w:r>
      <w:proofErr w:type="spellStart"/>
      <w:r w:rsidRPr="008C1256">
        <w:rPr>
          <w:color w:val="auto"/>
          <w:sz w:val="24"/>
          <w:szCs w:val="24"/>
        </w:rPr>
        <w:t>alot</w:t>
      </w:r>
      <w:proofErr w:type="spellEnd"/>
      <w:r w:rsidRPr="008C1256">
        <w:rPr>
          <w:color w:val="auto"/>
          <w:sz w:val="24"/>
          <w:szCs w:val="24"/>
        </w:rPr>
        <w:t xml:space="preserve"> more resources available compared to that of more suburban areas. I was aware that </w:t>
      </w:r>
      <w:proofErr w:type="gramStart"/>
      <w:r w:rsidRPr="008C1256">
        <w:rPr>
          <w:color w:val="auto"/>
          <w:sz w:val="24"/>
          <w:szCs w:val="24"/>
        </w:rPr>
        <w:t>1</w:t>
      </w:r>
      <w:proofErr w:type="gramEnd"/>
      <w:r w:rsidRPr="008C1256">
        <w:rPr>
          <w:color w:val="auto"/>
          <w:sz w:val="24"/>
          <w:szCs w:val="24"/>
        </w:rPr>
        <w:t xml:space="preserve"> and 2 would have access to such services as they had good transport links and could easily access.  </w:t>
      </w:r>
    </w:p>
    <w:p w14:paraId="53BC4AF2" w14:textId="58647FF4" w:rsidR="008C1256" w:rsidRPr="008C1256" w:rsidRDefault="008C1256" w:rsidP="008C1256">
      <w:pPr>
        <w:spacing w:line="480" w:lineRule="auto"/>
        <w:rPr>
          <w:color w:val="auto"/>
          <w:sz w:val="24"/>
          <w:szCs w:val="24"/>
        </w:rPr>
      </w:pPr>
      <w:r w:rsidRPr="008C1256">
        <w:rPr>
          <w:color w:val="auto"/>
          <w:sz w:val="24"/>
          <w:szCs w:val="24"/>
        </w:rPr>
        <w:t xml:space="preserve">         With reference to the ‘Framework of Assessment for Children in Need and their families’ (DOH, 2000), I was able to explore with </w:t>
      </w:r>
      <w:proofErr w:type="gramStart"/>
      <w:r w:rsidRPr="008C1256">
        <w:rPr>
          <w:color w:val="auto"/>
          <w:sz w:val="24"/>
          <w:szCs w:val="24"/>
        </w:rPr>
        <w:t>1</w:t>
      </w:r>
      <w:proofErr w:type="gramEnd"/>
      <w:r w:rsidRPr="008C1256">
        <w:rPr>
          <w:color w:val="auto"/>
          <w:sz w:val="24"/>
          <w:szCs w:val="24"/>
        </w:rPr>
        <w:t xml:space="preserve"> around family and social relationships to establish who the family had around them in terms of their support network. Drawing an ecomap with </w:t>
      </w:r>
      <w:proofErr w:type="gramStart"/>
      <w:r w:rsidRPr="008C1256">
        <w:rPr>
          <w:color w:val="auto"/>
          <w:sz w:val="24"/>
          <w:szCs w:val="24"/>
        </w:rPr>
        <w:t>1</w:t>
      </w:r>
      <w:proofErr w:type="gramEnd"/>
      <w:r w:rsidRPr="008C1256">
        <w:rPr>
          <w:color w:val="auto"/>
          <w:sz w:val="24"/>
          <w:szCs w:val="24"/>
        </w:rPr>
        <w:t xml:space="preserve"> helped us to create a plan and for 1 to understand that she was not alone in her role as a parent, that there were many positive family and social influences that could contribute to ensuring the well-being and safety of 2. In using this approach, I have been able to </w:t>
      </w:r>
      <w:proofErr w:type="gramStart"/>
      <w:r w:rsidRPr="008C1256">
        <w:rPr>
          <w:color w:val="auto"/>
          <w:sz w:val="24"/>
          <w:szCs w:val="24"/>
        </w:rPr>
        <w:t>make reference</w:t>
      </w:r>
      <w:proofErr w:type="gramEnd"/>
      <w:r w:rsidRPr="008C1256">
        <w:rPr>
          <w:color w:val="auto"/>
          <w:sz w:val="24"/>
          <w:szCs w:val="24"/>
        </w:rPr>
        <w:t xml:space="preserve"> to social work theory in </w:t>
      </w:r>
      <w:proofErr w:type="spellStart"/>
      <w:r w:rsidRPr="008C1256">
        <w:rPr>
          <w:color w:val="auto"/>
          <w:sz w:val="24"/>
          <w:szCs w:val="24"/>
        </w:rPr>
        <w:t>Brofenbrenner’s</w:t>
      </w:r>
      <w:proofErr w:type="spellEnd"/>
      <w:r w:rsidRPr="008C1256">
        <w:rPr>
          <w:color w:val="auto"/>
          <w:sz w:val="24"/>
          <w:szCs w:val="24"/>
        </w:rPr>
        <w:t xml:space="preserve"> (1979</w:t>
      </w:r>
      <w:r w:rsidR="00FC6612" w:rsidRPr="00FC6612">
        <w:t xml:space="preserve"> </w:t>
      </w:r>
      <w:r w:rsidR="00FC6612" w:rsidRPr="00FC6612">
        <w:rPr>
          <w:color w:val="auto"/>
          <w:sz w:val="24"/>
          <w:szCs w:val="24"/>
        </w:rPr>
        <w:t xml:space="preserve">cited in </w:t>
      </w:r>
      <w:proofErr w:type="spellStart"/>
      <w:r w:rsidR="00FC6612" w:rsidRPr="00FC6612">
        <w:rPr>
          <w:color w:val="auto"/>
          <w:sz w:val="24"/>
          <w:szCs w:val="24"/>
        </w:rPr>
        <w:t>Levet</w:t>
      </w:r>
      <w:proofErr w:type="spellEnd"/>
      <w:r w:rsidR="00FC6612" w:rsidRPr="00FC6612">
        <w:rPr>
          <w:color w:val="auto"/>
          <w:sz w:val="24"/>
          <w:szCs w:val="24"/>
        </w:rPr>
        <w:t>, 2008</w:t>
      </w:r>
      <w:r w:rsidRPr="008C1256">
        <w:rPr>
          <w:color w:val="auto"/>
          <w:sz w:val="24"/>
          <w:szCs w:val="24"/>
        </w:rPr>
        <w:t xml:space="preserve">) ‘Ecological Approach.’ This theory </w:t>
      </w:r>
      <w:proofErr w:type="gramStart"/>
      <w:r w:rsidRPr="008C1256">
        <w:rPr>
          <w:color w:val="auto"/>
          <w:sz w:val="24"/>
          <w:szCs w:val="24"/>
        </w:rPr>
        <w:t xml:space="preserve">is very much underpinned by the belief that children are interdependent </w:t>
      </w:r>
      <w:r w:rsidRPr="008C1256">
        <w:rPr>
          <w:color w:val="auto"/>
          <w:sz w:val="24"/>
          <w:szCs w:val="24"/>
        </w:rPr>
        <w:lastRenderedPageBreak/>
        <w:t>and interconnected within a series of environmental systems</w:t>
      </w:r>
      <w:proofErr w:type="gramEnd"/>
      <w:r w:rsidR="00FC6612">
        <w:rPr>
          <w:color w:val="auto"/>
          <w:sz w:val="24"/>
          <w:szCs w:val="24"/>
        </w:rPr>
        <w:t xml:space="preserve">. </w:t>
      </w:r>
      <w:r w:rsidRPr="008C1256">
        <w:rPr>
          <w:color w:val="auto"/>
          <w:sz w:val="24"/>
          <w:szCs w:val="24"/>
        </w:rPr>
        <w:t xml:space="preserve">Therefore, in line with the Department of Health’s (Department of Health, 2000) tool in developing </w:t>
      </w:r>
      <w:proofErr w:type="gramStart"/>
      <w:r w:rsidRPr="008C1256">
        <w:rPr>
          <w:color w:val="auto"/>
          <w:sz w:val="24"/>
          <w:szCs w:val="24"/>
        </w:rPr>
        <w:t>an</w:t>
      </w:r>
      <w:proofErr w:type="gramEnd"/>
      <w:r w:rsidRPr="008C1256">
        <w:rPr>
          <w:color w:val="auto"/>
          <w:sz w:val="24"/>
          <w:szCs w:val="24"/>
        </w:rPr>
        <w:t xml:space="preserve"> holistic assessment, the theory considers a child’s development within the context of relationships. In using this approach, I feel it was a success in that </w:t>
      </w:r>
      <w:proofErr w:type="gramStart"/>
      <w:r w:rsidRPr="008C1256">
        <w:rPr>
          <w:color w:val="auto"/>
          <w:sz w:val="24"/>
          <w:szCs w:val="24"/>
        </w:rPr>
        <w:t>1</w:t>
      </w:r>
      <w:proofErr w:type="gramEnd"/>
      <w:r w:rsidRPr="008C1256">
        <w:rPr>
          <w:color w:val="auto"/>
          <w:sz w:val="24"/>
          <w:szCs w:val="24"/>
        </w:rPr>
        <w:t xml:space="preserve"> was able to identify some safety and support in those around 2. I feel then that this assisted in ensuring that 1 felt empowered and that she, being the </w:t>
      </w:r>
      <w:r w:rsidR="00FC6612">
        <w:rPr>
          <w:color w:val="auto"/>
          <w:sz w:val="24"/>
          <w:szCs w:val="24"/>
        </w:rPr>
        <w:t>expert in her life (Rogers, 1958</w:t>
      </w:r>
      <w:r w:rsidRPr="008C1256">
        <w:rPr>
          <w:color w:val="auto"/>
          <w:sz w:val="24"/>
          <w:szCs w:val="24"/>
        </w:rPr>
        <w:t>) was able to lead this session and provide the information needed that would translate into a plan of safety for 2.</w:t>
      </w:r>
    </w:p>
    <w:p w14:paraId="79240FF3" w14:textId="543822B8" w:rsidR="008C1256" w:rsidRPr="008C1256" w:rsidRDefault="008C1256" w:rsidP="008C1256">
      <w:pPr>
        <w:spacing w:line="480" w:lineRule="auto"/>
        <w:rPr>
          <w:color w:val="auto"/>
          <w:sz w:val="24"/>
          <w:szCs w:val="24"/>
        </w:rPr>
      </w:pPr>
      <w:r w:rsidRPr="008C1256">
        <w:rPr>
          <w:color w:val="auto"/>
          <w:sz w:val="24"/>
          <w:szCs w:val="24"/>
        </w:rPr>
        <w:t xml:space="preserve">         When reflecting on my practice in this session, along with the role of the social worker in working ethically with individuals, I have reflected upon the relevance of </w:t>
      </w:r>
      <w:proofErr w:type="gramStart"/>
      <w:r w:rsidRPr="008C1256">
        <w:rPr>
          <w:color w:val="auto"/>
          <w:sz w:val="24"/>
          <w:szCs w:val="24"/>
        </w:rPr>
        <w:t>the Code of Ethics (BASW, 2014) and how this applies</w:t>
      </w:r>
      <w:proofErr w:type="gramEnd"/>
      <w:r w:rsidRPr="008C1256">
        <w:rPr>
          <w:color w:val="auto"/>
          <w:sz w:val="24"/>
          <w:szCs w:val="24"/>
        </w:rPr>
        <w:t xml:space="preserve">. The code depicts the importance of treating each person as a whole, recognising all aspects of a person’s life. This was very much the nature of the session, to draw out and recognise all who are around </w:t>
      </w:r>
      <w:proofErr w:type="gramStart"/>
      <w:r w:rsidRPr="008C1256">
        <w:rPr>
          <w:color w:val="auto"/>
          <w:sz w:val="24"/>
          <w:szCs w:val="24"/>
        </w:rPr>
        <w:t>2</w:t>
      </w:r>
      <w:proofErr w:type="gramEnd"/>
      <w:r w:rsidRPr="008C1256">
        <w:rPr>
          <w:color w:val="auto"/>
          <w:sz w:val="24"/>
          <w:szCs w:val="24"/>
        </w:rPr>
        <w:t>. Each risk and protective factor highlighted in the Department of Health’s framework for Assessment</w:t>
      </w:r>
      <w:r w:rsidR="00FC6612">
        <w:rPr>
          <w:color w:val="auto"/>
          <w:sz w:val="24"/>
          <w:szCs w:val="24"/>
        </w:rPr>
        <w:t xml:space="preserve"> (DOH, 2000)</w:t>
      </w:r>
      <w:r w:rsidRPr="008C1256">
        <w:rPr>
          <w:color w:val="auto"/>
          <w:sz w:val="24"/>
          <w:szCs w:val="24"/>
        </w:rPr>
        <w:t xml:space="preserve"> has </w:t>
      </w:r>
      <w:proofErr w:type="spellStart"/>
      <w:proofErr w:type="gramStart"/>
      <w:r w:rsidRPr="008C1256">
        <w:rPr>
          <w:color w:val="auto"/>
          <w:sz w:val="24"/>
          <w:szCs w:val="24"/>
        </w:rPr>
        <w:t>it’s</w:t>
      </w:r>
      <w:proofErr w:type="spellEnd"/>
      <w:proofErr w:type="gramEnd"/>
      <w:r w:rsidRPr="008C1256">
        <w:rPr>
          <w:color w:val="auto"/>
          <w:sz w:val="24"/>
          <w:szCs w:val="24"/>
        </w:rPr>
        <w:t xml:space="preserve"> own significance and my plan on-going is to explore each concept in depth. Further significance to the Code of Ethics is around identifying the strengths of individuals within their families thus promoting their empowerment.</w:t>
      </w:r>
    </w:p>
    <w:p w14:paraId="7993F616" w14:textId="77777777" w:rsidR="008C1256" w:rsidRPr="008C1256" w:rsidRDefault="008C1256" w:rsidP="008C1256">
      <w:pPr>
        <w:spacing w:line="480" w:lineRule="auto"/>
        <w:rPr>
          <w:color w:val="auto"/>
          <w:sz w:val="24"/>
          <w:szCs w:val="24"/>
        </w:rPr>
      </w:pPr>
      <w:r w:rsidRPr="008C1256">
        <w:rPr>
          <w:color w:val="auto"/>
          <w:sz w:val="24"/>
          <w:szCs w:val="24"/>
        </w:rPr>
        <w:t xml:space="preserve">         In relation to my next steps following the visit, I came away with a clear plan in what the actions were and I communicated this with </w:t>
      </w:r>
      <w:proofErr w:type="gramStart"/>
      <w:r w:rsidRPr="008C1256">
        <w:rPr>
          <w:color w:val="auto"/>
          <w:sz w:val="24"/>
          <w:szCs w:val="24"/>
        </w:rPr>
        <w:t>1</w:t>
      </w:r>
      <w:proofErr w:type="gramEnd"/>
      <w:r w:rsidRPr="008C1256">
        <w:rPr>
          <w:color w:val="auto"/>
          <w:sz w:val="24"/>
          <w:szCs w:val="24"/>
        </w:rPr>
        <w:t xml:space="preserve">. I made a note of this on paper where I wrote each next step down </w:t>
      </w:r>
      <w:proofErr w:type="gramStart"/>
      <w:r w:rsidRPr="008C1256">
        <w:rPr>
          <w:color w:val="auto"/>
          <w:sz w:val="24"/>
          <w:szCs w:val="24"/>
        </w:rPr>
        <w:t>and also</w:t>
      </w:r>
      <w:proofErr w:type="gramEnd"/>
      <w:r w:rsidRPr="008C1256">
        <w:rPr>
          <w:color w:val="auto"/>
          <w:sz w:val="24"/>
          <w:szCs w:val="24"/>
        </w:rPr>
        <w:t xml:space="preserve"> important dates that 1 would need to know about for our further meeting and visit. </w:t>
      </w:r>
      <w:proofErr w:type="gramStart"/>
      <w:r w:rsidRPr="008C1256">
        <w:rPr>
          <w:color w:val="auto"/>
          <w:sz w:val="24"/>
          <w:szCs w:val="24"/>
        </w:rPr>
        <w:t>1</w:t>
      </w:r>
      <w:proofErr w:type="gramEnd"/>
      <w:r w:rsidRPr="008C1256">
        <w:rPr>
          <w:color w:val="auto"/>
          <w:sz w:val="24"/>
          <w:szCs w:val="24"/>
        </w:rPr>
        <w:t xml:space="preserve"> appreciated this and was able to also share with me what her understanding was of my visit and that she knew what was expected of her. I felt that this worked well and at the end of my visit when summarising with her the purpose of the visit, the outcome and the next </w:t>
      </w:r>
      <w:proofErr w:type="gramStart"/>
      <w:r w:rsidRPr="008C1256">
        <w:rPr>
          <w:color w:val="auto"/>
          <w:sz w:val="24"/>
          <w:szCs w:val="24"/>
        </w:rPr>
        <w:t>steps,</w:t>
      </w:r>
      <w:proofErr w:type="gramEnd"/>
      <w:r w:rsidRPr="008C1256">
        <w:rPr>
          <w:color w:val="auto"/>
          <w:sz w:val="24"/>
          <w:szCs w:val="24"/>
        </w:rPr>
        <w:t xml:space="preserve"> she was able to reflect upon what we’d spoken about.</w:t>
      </w:r>
    </w:p>
    <w:p w14:paraId="3C549178" w14:textId="77777777" w:rsidR="008C1256" w:rsidRDefault="008C1256" w:rsidP="008C1256">
      <w:pPr>
        <w:rPr>
          <w:sz w:val="24"/>
          <w:szCs w:val="24"/>
        </w:rPr>
      </w:pPr>
    </w:p>
    <w:p w14:paraId="135D7C97" w14:textId="77777777" w:rsidR="008C1256" w:rsidRDefault="008C1256" w:rsidP="008C1256">
      <w:pPr>
        <w:rPr>
          <w:sz w:val="24"/>
          <w:szCs w:val="24"/>
        </w:rPr>
      </w:pPr>
    </w:p>
    <w:p w14:paraId="04817816" w14:textId="603EEB57" w:rsidR="008C1256" w:rsidRPr="000300F6" w:rsidRDefault="008C1256" w:rsidP="008C1256">
      <w:pPr>
        <w:rPr>
          <w:b/>
          <w:sz w:val="24"/>
          <w:szCs w:val="24"/>
        </w:rPr>
      </w:pPr>
      <w:r>
        <w:rPr>
          <w:b/>
          <w:sz w:val="24"/>
          <w:szCs w:val="24"/>
        </w:rPr>
        <w:t>Word Count - 1321</w:t>
      </w:r>
    </w:p>
    <w:p w14:paraId="59AC3CE7" w14:textId="77777777" w:rsidR="008C1256" w:rsidRPr="008B28E7" w:rsidRDefault="008C1256"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w:t>
      </w:r>
      <w:proofErr w:type="gramStart"/>
      <w:r w:rsidR="002A0E51">
        <w:rPr>
          <w:b/>
          <w:sz w:val="24"/>
          <w:szCs w:val="24"/>
        </w:rPr>
        <w:t xml:space="preserve">an </w:t>
      </w:r>
      <w:r w:rsidR="002A0E51" w:rsidRPr="002A0E51">
        <w:rPr>
          <w:b/>
          <w:sz w:val="24"/>
          <w:szCs w:val="24"/>
        </w:rPr>
        <w:t>individual using services</w:t>
      </w:r>
      <w:proofErr w:type="gramEnd"/>
      <w:r w:rsidR="002A0E51" w:rsidRPr="002A0E51">
        <w:rPr>
          <w:b/>
          <w:sz w:val="24"/>
          <w:szCs w:val="24"/>
        </w:rPr>
        <w:t>,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w:t>
      </w:r>
      <w:proofErr w:type="gramStart"/>
      <w:r w:rsidRPr="00390074">
        <w:rPr>
          <w:sz w:val="24"/>
          <w:szCs w:val="24"/>
        </w:rPr>
        <w:t>should not be done</w:t>
      </w:r>
      <w:proofErr w:type="gramEnd"/>
      <w:r w:rsidRPr="00390074">
        <w:rPr>
          <w:sz w:val="24"/>
          <w:szCs w:val="24"/>
        </w:rPr>
        <w:t xml:space="preserv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proofErr w:type="gramStart"/>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proofErr w:type="gramEnd"/>
      <w:r w:rsidRPr="008B28E7">
        <w:rPr>
          <w:sz w:val="24"/>
          <w:szCs w:val="24"/>
        </w:rPr>
        <w:t>.</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t>
      </w:r>
      <w:proofErr w:type="gramStart"/>
      <w:r w:rsidR="00CA3593" w:rsidRPr="008B28E7">
        <w:rPr>
          <w:sz w:val="24"/>
          <w:szCs w:val="24"/>
        </w:rPr>
        <w:t>will be shared</w:t>
      </w:r>
      <w:proofErr w:type="gramEnd"/>
      <w:r w:rsidR="00CA3593" w:rsidRPr="008B28E7">
        <w:rPr>
          <w:sz w:val="24"/>
          <w:szCs w:val="24"/>
        </w:rPr>
        <w:t xml:space="preserve">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w:t>
      </w:r>
      <w:proofErr w:type="gramStart"/>
      <w:r w:rsidR="00002C7A">
        <w:rPr>
          <w:sz w:val="24"/>
          <w:szCs w:val="24"/>
        </w:rPr>
        <w:t>learner to develop their</w:t>
      </w:r>
      <w:proofErr w:type="gramEnd"/>
      <w:r w:rsidR="00002C7A">
        <w:rPr>
          <w:sz w:val="24"/>
          <w:szCs w:val="24"/>
        </w:rPr>
        <w:t xml:space="preserve">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 xml:space="preserve">Was the social worker on time?  </w:t>
            </w:r>
            <w:proofErr w:type="gramStart"/>
            <w:r w:rsidRPr="00C7108B">
              <w:rPr>
                <w:sz w:val="22"/>
                <w:szCs w:val="22"/>
              </w:rPr>
              <w:t>Or</w:t>
            </w:r>
            <w:proofErr w:type="gramEnd"/>
            <w:r w:rsidRPr="00C7108B">
              <w:rPr>
                <w:sz w:val="22"/>
                <w:szCs w:val="22"/>
              </w:rPr>
              <w:t xml:space="preserve">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0E26F792" w14:textId="77777777" w:rsidR="00CA3593" w:rsidRDefault="00CA3593" w:rsidP="00FF7EBB">
            <w:pPr>
              <w:jc w:val="both"/>
              <w:rPr>
                <w:sz w:val="24"/>
                <w:szCs w:val="24"/>
              </w:rPr>
            </w:pPr>
          </w:p>
          <w:p w14:paraId="5A5E66EE" w14:textId="7FF5C7F3" w:rsidR="00535959" w:rsidRPr="008B28E7" w:rsidRDefault="00535959" w:rsidP="00EF37EF">
            <w:pPr>
              <w:jc w:val="center"/>
              <w:rPr>
                <w:sz w:val="24"/>
                <w:szCs w:val="24"/>
              </w:rPr>
            </w:pPr>
            <w:r>
              <w:rPr>
                <w:sz w:val="24"/>
                <w:szCs w:val="24"/>
              </w:rPr>
              <w:t>Yes, she came on time.</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 xml:space="preserve">Did they explain why they </w:t>
            </w:r>
            <w:proofErr w:type="gramStart"/>
            <w:r>
              <w:rPr>
                <w:sz w:val="22"/>
                <w:szCs w:val="22"/>
              </w:rPr>
              <w:t>were being observed</w:t>
            </w:r>
            <w:proofErr w:type="gramEnd"/>
            <w:r>
              <w:rPr>
                <w:sz w:val="22"/>
                <w:szCs w:val="22"/>
              </w:rPr>
              <w:t>?</w:t>
            </w:r>
          </w:p>
          <w:p w14:paraId="2E586AF1" w14:textId="77777777" w:rsidR="00C7108B" w:rsidRPr="00C7108B" w:rsidRDefault="00C7108B" w:rsidP="006108C9">
            <w:pPr>
              <w:rPr>
                <w:sz w:val="22"/>
                <w:szCs w:val="22"/>
              </w:rPr>
            </w:pPr>
          </w:p>
        </w:tc>
        <w:tc>
          <w:tcPr>
            <w:tcW w:w="7470" w:type="dxa"/>
            <w:shd w:val="clear" w:color="auto" w:fill="auto"/>
          </w:tcPr>
          <w:p w14:paraId="34EEB2EE" w14:textId="77777777" w:rsidR="00535959" w:rsidRDefault="00535959" w:rsidP="00EF37EF">
            <w:pPr>
              <w:jc w:val="center"/>
              <w:rPr>
                <w:sz w:val="24"/>
                <w:szCs w:val="24"/>
              </w:rPr>
            </w:pPr>
          </w:p>
          <w:p w14:paraId="110B65D6" w14:textId="5CC9632E" w:rsidR="00CA3593" w:rsidRPr="008B28E7" w:rsidRDefault="00535959" w:rsidP="00EF37EF">
            <w:pPr>
              <w:jc w:val="center"/>
              <w:rPr>
                <w:sz w:val="24"/>
                <w:szCs w:val="24"/>
              </w:rPr>
            </w:pPr>
            <w:r>
              <w:rPr>
                <w:sz w:val="24"/>
                <w:szCs w:val="24"/>
              </w:rPr>
              <w:t>Yes – Jade spoke to me about this and explained why Charlotte would be coming with her.</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42DCB768" w14:textId="77777777" w:rsidR="00535959" w:rsidRDefault="00535959" w:rsidP="00EF37EF">
            <w:pPr>
              <w:jc w:val="center"/>
              <w:rPr>
                <w:sz w:val="24"/>
                <w:szCs w:val="24"/>
              </w:rPr>
            </w:pPr>
          </w:p>
          <w:p w14:paraId="250E1208" w14:textId="4453186C" w:rsidR="00CA3593" w:rsidRPr="008B28E7" w:rsidRDefault="00535959" w:rsidP="00EF37EF">
            <w:pPr>
              <w:jc w:val="center"/>
              <w:rPr>
                <w:sz w:val="24"/>
                <w:szCs w:val="24"/>
              </w:rPr>
            </w:pPr>
            <w:r>
              <w:rPr>
                <w:sz w:val="24"/>
                <w:szCs w:val="24"/>
              </w:rPr>
              <w:t xml:space="preserve">Yes – </w:t>
            </w:r>
            <w:proofErr w:type="gramStart"/>
            <w:r>
              <w:rPr>
                <w:sz w:val="24"/>
                <w:szCs w:val="24"/>
              </w:rPr>
              <w:t>to talk about me and my son and to find out what support</w:t>
            </w:r>
            <w:proofErr w:type="gramEnd"/>
            <w:r>
              <w:rPr>
                <w:sz w:val="24"/>
                <w:szCs w:val="24"/>
              </w:rPr>
              <w:t xml:space="preserve"> we have.</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2A64CFE6" w14:textId="77777777" w:rsidR="00535959" w:rsidRDefault="00535959" w:rsidP="00EF37EF">
            <w:pPr>
              <w:jc w:val="center"/>
              <w:rPr>
                <w:sz w:val="24"/>
                <w:szCs w:val="24"/>
              </w:rPr>
            </w:pPr>
          </w:p>
          <w:p w14:paraId="0C2D2FAB" w14:textId="2874F842" w:rsidR="00CA3593" w:rsidRPr="008B28E7" w:rsidRDefault="00535959" w:rsidP="00EF37EF">
            <w:pPr>
              <w:jc w:val="center"/>
              <w:rPr>
                <w:sz w:val="24"/>
                <w:szCs w:val="24"/>
              </w:rPr>
            </w:pPr>
            <w:r>
              <w:rPr>
                <w:sz w:val="24"/>
                <w:szCs w:val="24"/>
              </w:rPr>
              <w:t>Good – she came with paper and she wrote things down for me too so that I could have a copy for me to remember.</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5100D9C" w14:textId="77777777" w:rsidR="00535959" w:rsidRDefault="00535959" w:rsidP="00EF37EF">
            <w:pPr>
              <w:jc w:val="center"/>
              <w:rPr>
                <w:sz w:val="24"/>
                <w:szCs w:val="24"/>
              </w:rPr>
            </w:pPr>
          </w:p>
          <w:p w14:paraId="147D1F5B" w14:textId="78886ED0" w:rsidR="00CA3593" w:rsidRPr="008B28E7" w:rsidRDefault="00535959" w:rsidP="00EF37EF">
            <w:pPr>
              <w:jc w:val="center"/>
              <w:rPr>
                <w:sz w:val="24"/>
                <w:szCs w:val="24"/>
              </w:rPr>
            </w:pPr>
            <w:r>
              <w:rPr>
                <w:sz w:val="24"/>
                <w:szCs w:val="24"/>
              </w:rPr>
              <w:t xml:space="preserve">She listened to me talking about my worries and about how </w:t>
            </w:r>
            <w:proofErr w:type="gramStart"/>
            <w:r>
              <w:rPr>
                <w:sz w:val="24"/>
                <w:szCs w:val="24"/>
              </w:rPr>
              <w:t>I’m</w:t>
            </w:r>
            <w:proofErr w:type="gramEnd"/>
            <w:r>
              <w:rPr>
                <w:sz w:val="24"/>
                <w:szCs w:val="24"/>
              </w:rPr>
              <w:t xml:space="preserve"> feeling. She has helped me by speaking to my family for them </w:t>
            </w:r>
            <w:proofErr w:type="gramStart"/>
            <w:r>
              <w:rPr>
                <w:sz w:val="24"/>
                <w:szCs w:val="24"/>
              </w:rPr>
              <w:t>to also help</w:t>
            </w:r>
            <w:proofErr w:type="gramEnd"/>
            <w:r>
              <w:rPr>
                <w:sz w:val="24"/>
                <w:szCs w:val="24"/>
              </w:rPr>
              <w:t xml:space="preserve"> me.</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7DB13EEA" w14:textId="77777777" w:rsidR="00535959" w:rsidRDefault="00535959" w:rsidP="00EF37EF">
            <w:pPr>
              <w:jc w:val="center"/>
              <w:rPr>
                <w:sz w:val="24"/>
                <w:szCs w:val="24"/>
              </w:rPr>
            </w:pPr>
          </w:p>
          <w:p w14:paraId="4185222F" w14:textId="73E6F0D0" w:rsidR="00A12F22" w:rsidRDefault="00535959" w:rsidP="00EF37EF">
            <w:pPr>
              <w:jc w:val="center"/>
              <w:rPr>
                <w:sz w:val="24"/>
                <w:szCs w:val="24"/>
              </w:rPr>
            </w:pPr>
            <w:r>
              <w:rPr>
                <w:sz w:val="24"/>
                <w:szCs w:val="24"/>
              </w:rPr>
              <w:t xml:space="preserve">Yes – she talked through things clearly and then wrote things down for me to keep a copy of what we talked </w:t>
            </w:r>
            <w:proofErr w:type="gramStart"/>
            <w:r>
              <w:rPr>
                <w:sz w:val="24"/>
                <w:szCs w:val="24"/>
              </w:rPr>
              <w:t>about</w:t>
            </w:r>
            <w:proofErr w:type="gramEnd"/>
            <w:r>
              <w:rPr>
                <w:sz w:val="24"/>
                <w:szCs w:val="24"/>
              </w:rPr>
              <w:t>.</w:t>
            </w:r>
          </w:p>
          <w:p w14:paraId="7F9E4045" w14:textId="77777777" w:rsidR="00535959" w:rsidRDefault="00535959" w:rsidP="00EF37EF">
            <w:pPr>
              <w:jc w:val="center"/>
              <w:rPr>
                <w:sz w:val="24"/>
                <w:szCs w:val="24"/>
              </w:rPr>
            </w:pPr>
          </w:p>
          <w:p w14:paraId="09C0BFD6" w14:textId="03FE3B1C" w:rsidR="00535959" w:rsidRPr="008B28E7" w:rsidRDefault="00535959" w:rsidP="00EF37EF">
            <w:pPr>
              <w:jc w:val="center"/>
              <w:rPr>
                <w:sz w:val="24"/>
                <w:szCs w:val="24"/>
              </w:rPr>
            </w:pPr>
            <w:r>
              <w:rPr>
                <w:sz w:val="24"/>
                <w:szCs w:val="24"/>
              </w:rPr>
              <w:t>She used simple language for me to understand.</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716589CF" w14:textId="77777777" w:rsidR="00CA3593" w:rsidRDefault="00CA3593" w:rsidP="00EF37EF">
            <w:pPr>
              <w:jc w:val="center"/>
              <w:rPr>
                <w:sz w:val="24"/>
                <w:szCs w:val="24"/>
              </w:rPr>
            </w:pPr>
          </w:p>
          <w:p w14:paraId="367D423C" w14:textId="69A0CF54" w:rsidR="00535959" w:rsidRPr="008B28E7" w:rsidRDefault="00535959" w:rsidP="00EF37EF">
            <w:pPr>
              <w:jc w:val="center"/>
              <w:rPr>
                <w:sz w:val="24"/>
                <w:szCs w:val="24"/>
              </w:rPr>
            </w:pPr>
            <w:r>
              <w:rPr>
                <w:sz w:val="24"/>
                <w:szCs w:val="24"/>
              </w:rPr>
              <w:t>I know what I need to do and I know that she is going to help me.</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4D9F44A" w14:textId="77777777" w:rsidR="00CA3593" w:rsidRDefault="00CA3593" w:rsidP="00EF37EF">
            <w:pPr>
              <w:jc w:val="center"/>
              <w:rPr>
                <w:sz w:val="24"/>
                <w:szCs w:val="24"/>
              </w:rPr>
            </w:pPr>
          </w:p>
          <w:p w14:paraId="4384E488" w14:textId="05DBE214" w:rsidR="00535959" w:rsidRPr="008B28E7" w:rsidRDefault="00535959" w:rsidP="00EF37EF">
            <w:pPr>
              <w:jc w:val="center"/>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B8548FD" w14:textId="77777777" w:rsidR="00EF37EF" w:rsidRPr="00661045" w:rsidRDefault="00EF37EF" w:rsidP="00EF37EF">
      <w:pPr>
        <w:spacing w:line="480" w:lineRule="auto"/>
        <w:rPr>
          <w:color w:val="auto"/>
          <w:sz w:val="24"/>
          <w:szCs w:val="24"/>
        </w:rPr>
      </w:pPr>
      <w:r w:rsidRPr="00661045">
        <w:rPr>
          <w:color w:val="auto"/>
          <w:sz w:val="24"/>
          <w:szCs w:val="24"/>
        </w:rPr>
        <w:t xml:space="preserve">Within the field of social work, practitioners </w:t>
      </w:r>
      <w:proofErr w:type="gramStart"/>
      <w:r w:rsidRPr="00661045">
        <w:rPr>
          <w:color w:val="auto"/>
          <w:sz w:val="24"/>
          <w:szCs w:val="24"/>
        </w:rPr>
        <w:t>are often presented</w:t>
      </w:r>
      <w:proofErr w:type="gramEnd"/>
      <w:r w:rsidRPr="00661045">
        <w:rPr>
          <w:color w:val="auto"/>
          <w:sz w:val="24"/>
          <w:szCs w:val="24"/>
        </w:rPr>
        <w:t xml:space="preserve"> with significant challenges, working in complex situations whereby essential decisions are being made to ensure the well-being and safety of individuals. </w:t>
      </w:r>
      <w:proofErr w:type="spellStart"/>
      <w:r w:rsidRPr="00661045">
        <w:rPr>
          <w:color w:val="auto"/>
          <w:sz w:val="24"/>
          <w:szCs w:val="24"/>
        </w:rPr>
        <w:t>Glaister</w:t>
      </w:r>
      <w:proofErr w:type="spellEnd"/>
      <w:r w:rsidRPr="00661045">
        <w:rPr>
          <w:color w:val="auto"/>
          <w:sz w:val="24"/>
          <w:szCs w:val="24"/>
        </w:rPr>
        <w:t xml:space="preserve"> (2008) refers to some of these challenges highlighting how practitioners need to be ‘critical’ in the way that they practice. She defines what we mean by critical as being ‘open-minded, reflective and taking account of different perspectives, experiences and assumptions.’ </w:t>
      </w:r>
    </w:p>
    <w:p w14:paraId="034DF33F" w14:textId="14A12EE6" w:rsidR="00EF37EF" w:rsidRPr="00661045" w:rsidRDefault="00EF37EF" w:rsidP="00EF37EF">
      <w:pPr>
        <w:spacing w:line="480" w:lineRule="auto"/>
        <w:rPr>
          <w:color w:val="auto"/>
          <w:sz w:val="24"/>
          <w:szCs w:val="24"/>
        </w:rPr>
      </w:pPr>
      <w:r w:rsidRPr="00661045">
        <w:rPr>
          <w:color w:val="auto"/>
          <w:sz w:val="24"/>
          <w:szCs w:val="24"/>
        </w:rPr>
        <w:t xml:space="preserve">         In this </w:t>
      </w:r>
      <w:proofErr w:type="gramStart"/>
      <w:r w:rsidRPr="00661045">
        <w:rPr>
          <w:color w:val="auto"/>
          <w:sz w:val="24"/>
          <w:szCs w:val="24"/>
        </w:rPr>
        <w:t>essay</w:t>
      </w:r>
      <w:proofErr w:type="gramEnd"/>
      <w:r w:rsidRPr="00661045">
        <w:rPr>
          <w:color w:val="auto"/>
          <w:sz w:val="24"/>
          <w:szCs w:val="24"/>
        </w:rPr>
        <w:t xml:space="preserve"> I will aim to explore and critically reflect upon a case I have worked with whilst employed in a Local Authority Child Protection Team, whereby my role is concerned with the safeguarding of children. I will endeavour to reflect upon my knowledge and understanding around specific safeguarding legislation, policies and procedures, and the context of working in Wales. I will also aim </w:t>
      </w:r>
      <w:proofErr w:type="gramStart"/>
      <w:r w:rsidRPr="00661045">
        <w:rPr>
          <w:color w:val="auto"/>
          <w:sz w:val="24"/>
          <w:szCs w:val="24"/>
        </w:rPr>
        <w:t>to critically reflect</w:t>
      </w:r>
      <w:proofErr w:type="gramEnd"/>
      <w:r w:rsidRPr="00661045">
        <w:rPr>
          <w:color w:val="auto"/>
          <w:sz w:val="24"/>
          <w:szCs w:val="24"/>
        </w:rPr>
        <w:t xml:space="preserve"> upon what social work theories would have influenced and informed such important decision-making. </w:t>
      </w:r>
      <w:r w:rsidR="00E97CBA">
        <w:rPr>
          <w:color w:val="auto"/>
          <w:sz w:val="24"/>
          <w:szCs w:val="24"/>
        </w:rPr>
        <w:t xml:space="preserve">Within my discussion </w:t>
      </w:r>
      <w:r w:rsidRPr="00661045">
        <w:rPr>
          <w:color w:val="auto"/>
          <w:sz w:val="24"/>
          <w:szCs w:val="24"/>
        </w:rPr>
        <w:t xml:space="preserve">I will </w:t>
      </w:r>
      <w:r w:rsidR="00E97CBA">
        <w:rPr>
          <w:color w:val="auto"/>
          <w:sz w:val="24"/>
          <w:szCs w:val="24"/>
        </w:rPr>
        <w:t xml:space="preserve">aim to incorporate </w:t>
      </w:r>
      <w:r w:rsidRPr="00661045">
        <w:rPr>
          <w:color w:val="auto"/>
          <w:sz w:val="24"/>
          <w:szCs w:val="24"/>
        </w:rPr>
        <w:t>Gibbs’ mo</w:t>
      </w:r>
      <w:r w:rsidR="00267F33">
        <w:rPr>
          <w:color w:val="auto"/>
          <w:sz w:val="24"/>
          <w:szCs w:val="24"/>
        </w:rPr>
        <w:t>del of refection (Gibbs, 1988</w:t>
      </w:r>
      <w:r w:rsidR="00E97CBA">
        <w:rPr>
          <w:color w:val="auto"/>
          <w:sz w:val="24"/>
          <w:szCs w:val="24"/>
        </w:rPr>
        <w:t xml:space="preserve">), where </w:t>
      </w:r>
      <w:r w:rsidRPr="00661045">
        <w:rPr>
          <w:color w:val="auto"/>
          <w:sz w:val="24"/>
          <w:szCs w:val="24"/>
        </w:rPr>
        <w:t xml:space="preserve">I have been able to draw upon and learn from my experiences to evaluate outcomes, utilising this information and thought process, to plan for further interventions. </w:t>
      </w:r>
    </w:p>
    <w:p w14:paraId="6079697D" w14:textId="32865BCA" w:rsidR="00EF37EF" w:rsidRPr="00661045" w:rsidRDefault="00EF37EF" w:rsidP="00EF37EF">
      <w:pPr>
        <w:spacing w:line="480" w:lineRule="auto"/>
        <w:rPr>
          <w:color w:val="auto"/>
          <w:sz w:val="24"/>
          <w:szCs w:val="24"/>
        </w:rPr>
      </w:pPr>
      <w:r w:rsidRPr="00661045">
        <w:rPr>
          <w:color w:val="auto"/>
          <w:sz w:val="24"/>
          <w:szCs w:val="24"/>
        </w:rPr>
        <w:lastRenderedPageBreak/>
        <w:t xml:space="preserve">         Working</w:t>
      </w:r>
      <w:r w:rsidR="00E97CBA">
        <w:rPr>
          <w:color w:val="auto"/>
          <w:sz w:val="24"/>
          <w:szCs w:val="24"/>
        </w:rPr>
        <w:t xml:space="preserve"> within a Local Authority in</w:t>
      </w:r>
      <w:r w:rsidRPr="00661045">
        <w:rPr>
          <w:color w:val="auto"/>
          <w:sz w:val="24"/>
          <w:szCs w:val="24"/>
        </w:rPr>
        <w:t xml:space="preserve"> Wales, key legislation that informs practice guidance around the safeguarding of children are The Children Act 1989 and The Social Services and Well-Being (Wales) Act 2014 (SSWBA, 2014). Guidance around how Local Authorities implement such polices within Wales </w:t>
      </w:r>
      <w:proofErr w:type="gramStart"/>
      <w:r w:rsidRPr="00661045">
        <w:rPr>
          <w:color w:val="auto"/>
          <w:sz w:val="24"/>
          <w:szCs w:val="24"/>
        </w:rPr>
        <w:t>is stipulated in The All Wales Child Protection Procedures 2008 (AWCPP, 2008), soon to be replaced and incorporated within the Welsh Safeguarding Procedures 2019</w:t>
      </w:r>
      <w:proofErr w:type="gramEnd"/>
      <w:r w:rsidRPr="00661045">
        <w:rPr>
          <w:color w:val="auto"/>
          <w:sz w:val="24"/>
          <w:szCs w:val="24"/>
        </w:rPr>
        <w:t xml:space="preserve">. For the purpose of this case study, I will refer to the AWCPP 2008 as being relevant to the case at the time of referral and interventions with this family. </w:t>
      </w:r>
    </w:p>
    <w:p w14:paraId="2CD0C3B2" w14:textId="677C1B43" w:rsidR="00EF37EF" w:rsidRPr="00661045" w:rsidRDefault="00EF37EF" w:rsidP="00EF37EF">
      <w:pPr>
        <w:spacing w:line="480" w:lineRule="auto"/>
        <w:rPr>
          <w:color w:val="auto"/>
          <w:sz w:val="24"/>
          <w:szCs w:val="24"/>
        </w:rPr>
      </w:pPr>
      <w:r w:rsidRPr="00661045">
        <w:rPr>
          <w:color w:val="auto"/>
          <w:sz w:val="24"/>
          <w:szCs w:val="24"/>
        </w:rPr>
        <w:t xml:space="preserve">         Within Wales, we have also seen the introduction of the Welsh Safeguarding Board (Welsh Government, 2017) in which roles and responsibilities for safeguarding children are structured and where procedures </w:t>
      </w:r>
      <w:proofErr w:type="gramStart"/>
      <w:r w:rsidRPr="00661045">
        <w:rPr>
          <w:color w:val="auto"/>
          <w:sz w:val="24"/>
          <w:szCs w:val="24"/>
        </w:rPr>
        <w:t>are discussed and evaluated within a multi-agency context</w:t>
      </w:r>
      <w:r w:rsidR="00E97CBA">
        <w:rPr>
          <w:color w:val="auto"/>
          <w:sz w:val="24"/>
          <w:szCs w:val="24"/>
        </w:rPr>
        <w:t>,</w:t>
      </w:r>
      <w:r w:rsidRPr="00661045">
        <w:rPr>
          <w:color w:val="auto"/>
          <w:sz w:val="24"/>
          <w:szCs w:val="24"/>
        </w:rPr>
        <w:t xml:space="preserve"> to ensure consistency and effectiveness of safeguarding arrangements across all regions of Wales</w:t>
      </w:r>
      <w:proofErr w:type="gramEnd"/>
      <w:r w:rsidRPr="00661045">
        <w:rPr>
          <w:color w:val="auto"/>
          <w:sz w:val="24"/>
          <w:szCs w:val="24"/>
        </w:rPr>
        <w:t>.</w:t>
      </w:r>
    </w:p>
    <w:p w14:paraId="5FF041A1" w14:textId="5050A44E" w:rsidR="00EF37EF" w:rsidRPr="00661045" w:rsidRDefault="00EF37EF" w:rsidP="00EF37EF">
      <w:pPr>
        <w:spacing w:line="480" w:lineRule="auto"/>
        <w:rPr>
          <w:color w:val="auto"/>
          <w:sz w:val="24"/>
          <w:szCs w:val="24"/>
        </w:rPr>
      </w:pPr>
      <w:r w:rsidRPr="00661045">
        <w:rPr>
          <w:color w:val="auto"/>
          <w:sz w:val="24"/>
          <w:szCs w:val="24"/>
        </w:rPr>
        <w:t xml:space="preserve">         Firstly, I will aim to give a brief overview of the case</w:t>
      </w:r>
      <w:r w:rsidR="00E97CBA">
        <w:rPr>
          <w:color w:val="auto"/>
          <w:sz w:val="24"/>
          <w:szCs w:val="24"/>
        </w:rPr>
        <w:t xml:space="preserve"> I will be reflecting upon</w:t>
      </w:r>
      <w:r w:rsidRPr="00661045">
        <w:rPr>
          <w:color w:val="auto"/>
          <w:sz w:val="24"/>
          <w:szCs w:val="24"/>
        </w:rPr>
        <w:t>.</w:t>
      </w:r>
      <w:r w:rsidRPr="00661045">
        <w:rPr>
          <w:color w:val="auto"/>
        </w:rPr>
        <w:t xml:space="preserve"> </w:t>
      </w:r>
      <w:r w:rsidRPr="00661045">
        <w:rPr>
          <w:color w:val="auto"/>
          <w:sz w:val="24"/>
          <w:szCs w:val="24"/>
        </w:rPr>
        <w:t xml:space="preserve">I was allocated the case whereby a visit was required to a family consisting of child 1, a </w:t>
      </w:r>
      <w:proofErr w:type="gramStart"/>
      <w:r w:rsidRPr="00661045">
        <w:rPr>
          <w:color w:val="auto"/>
          <w:sz w:val="24"/>
          <w:szCs w:val="24"/>
        </w:rPr>
        <w:t>3 year o</w:t>
      </w:r>
      <w:r w:rsidR="00E97CBA">
        <w:rPr>
          <w:color w:val="auto"/>
          <w:sz w:val="24"/>
          <w:szCs w:val="24"/>
        </w:rPr>
        <w:t>ld</w:t>
      </w:r>
      <w:proofErr w:type="gramEnd"/>
      <w:r w:rsidR="00E97CBA">
        <w:rPr>
          <w:color w:val="auto"/>
          <w:sz w:val="24"/>
          <w:szCs w:val="24"/>
        </w:rPr>
        <w:t xml:space="preserve"> female and Child 2, a 6 week</w:t>
      </w:r>
      <w:r w:rsidRPr="00661045">
        <w:rPr>
          <w:color w:val="auto"/>
          <w:sz w:val="24"/>
          <w:szCs w:val="24"/>
        </w:rPr>
        <w:t xml:space="preserve"> old female. The children lived with their parents – Mother (3) who had been diagnosed with a mild learning disability and their father (4) whom the referring agency had explained was Muslim and whose first language was Arabic. Parents had been together for around 5 years. </w:t>
      </w:r>
      <w:proofErr w:type="gramStart"/>
      <w:r w:rsidRPr="00661045">
        <w:rPr>
          <w:color w:val="auto"/>
          <w:sz w:val="24"/>
          <w:szCs w:val="24"/>
        </w:rPr>
        <w:t>3</w:t>
      </w:r>
      <w:proofErr w:type="gramEnd"/>
      <w:r w:rsidRPr="00661045">
        <w:rPr>
          <w:color w:val="auto"/>
          <w:sz w:val="24"/>
          <w:szCs w:val="24"/>
        </w:rPr>
        <w:t xml:space="preserve"> had moved away from her family and friends to set up a new life with her partner – 4. </w:t>
      </w:r>
      <w:proofErr w:type="gramStart"/>
      <w:r w:rsidRPr="00661045">
        <w:rPr>
          <w:color w:val="auto"/>
          <w:sz w:val="24"/>
          <w:szCs w:val="24"/>
        </w:rPr>
        <w:t>3</w:t>
      </w:r>
      <w:proofErr w:type="gramEnd"/>
      <w:r w:rsidRPr="00661045">
        <w:rPr>
          <w:color w:val="auto"/>
          <w:sz w:val="24"/>
          <w:szCs w:val="24"/>
        </w:rPr>
        <w:t xml:space="preserve"> was White Welsh and had suffered two significant bereavements just before meeting 4, she had lost both her parents and she presented as vulnerable. </w:t>
      </w:r>
      <w:proofErr w:type="gramStart"/>
      <w:r w:rsidRPr="00661045">
        <w:rPr>
          <w:color w:val="auto"/>
          <w:sz w:val="24"/>
          <w:szCs w:val="24"/>
        </w:rPr>
        <w:t>4</w:t>
      </w:r>
      <w:proofErr w:type="gramEnd"/>
      <w:r w:rsidRPr="00661045">
        <w:rPr>
          <w:color w:val="auto"/>
          <w:sz w:val="24"/>
          <w:szCs w:val="24"/>
        </w:rPr>
        <w:t xml:space="preserve"> was living in Wales under refugee status, having moved to the UK from his country of origin around 10 years ago. Both </w:t>
      </w:r>
      <w:proofErr w:type="gramStart"/>
      <w:r w:rsidRPr="00661045">
        <w:rPr>
          <w:color w:val="auto"/>
          <w:sz w:val="24"/>
          <w:szCs w:val="24"/>
        </w:rPr>
        <w:t>1</w:t>
      </w:r>
      <w:proofErr w:type="gramEnd"/>
      <w:r w:rsidRPr="00661045">
        <w:rPr>
          <w:color w:val="auto"/>
          <w:sz w:val="24"/>
          <w:szCs w:val="24"/>
        </w:rPr>
        <w:t xml:space="preserve"> and 2 were born in Wales and according to parents they would identify as Welsh and of mixed race. The family were known to the Local Authority following previous </w:t>
      </w:r>
      <w:r w:rsidRPr="00661045">
        <w:rPr>
          <w:color w:val="auto"/>
          <w:sz w:val="24"/>
          <w:szCs w:val="24"/>
        </w:rPr>
        <w:lastRenderedPageBreak/>
        <w:t xml:space="preserve">referrals in relation to over chastisement by </w:t>
      </w:r>
      <w:proofErr w:type="gramStart"/>
      <w:r w:rsidRPr="00661045">
        <w:rPr>
          <w:color w:val="auto"/>
          <w:sz w:val="24"/>
          <w:szCs w:val="24"/>
        </w:rPr>
        <w:t>4</w:t>
      </w:r>
      <w:proofErr w:type="gramEnd"/>
      <w:r w:rsidRPr="00661045">
        <w:rPr>
          <w:color w:val="auto"/>
          <w:sz w:val="24"/>
          <w:szCs w:val="24"/>
        </w:rPr>
        <w:t xml:space="preserve"> to the eldest child 1, however preventative services had been in place previously to support the family to try and address the concerns. </w:t>
      </w:r>
      <w:proofErr w:type="gramStart"/>
      <w:r w:rsidRPr="00661045">
        <w:rPr>
          <w:color w:val="auto"/>
          <w:sz w:val="24"/>
          <w:szCs w:val="24"/>
        </w:rPr>
        <w:t>4</w:t>
      </w:r>
      <w:proofErr w:type="gramEnd"/>
      <w:r w:rsidRPr="00661045">
        <w:rPr>
          <w:color w:val="auto"/>
          <w:sz w:val="24"/>
          <w:szCs w:val="24"/>
        </w:rPr>
        <w:t xml:space="preserve"> was also known to the Local Authority and police, regarding concerns around him being a Domestic Violent Aggressor in a previous relationship.</w:t>
      </w:r>
    </w:p>
    <w:p w14:paraId="1F129FA6" w14:textId="77777777" w:rsidR="00EF37EF" w:rsidRPr="00661045" w:rsidRDefault="00EF37EF" w:rsidP="00EF37EF">
      <w:pPr>
        <w:spacing w:line="480" w:lineRule="auto"/>
        <w:rPr>
          <w:color w:val="auto"/>
          <w:sz w:val="24"/>
          <w:szCs w:val="24"/>
        </w:rPr>
      </w:pPr>
      <w:r w:rsidRPr="00661045">
        <w:rPr>
          <w:color w:val="auto"/>
          <w:sz w:val="24"/>
          <w:szCs w:val="24"/>
        </w:rPr>
        <w:t xml:space="preserve">         When first allocated the case, I was required to visit on the day of the referral being made, due to concerns that child 1 had been hurt by </w:t>
      </w:r>
      <w:proofErr w:type="gramStart"/>
      <w:r w:rsidRPr="00661045">
        <w:rPr>
          <w:color w:val="auto"/>
          <w:sz w:val="24"/>
          <w:szCs w:val="24"/>
        </w:rPr>
        <w:t>4</w:t>
      </w:r>
      <w:proofErr w:type="gramEnd"/>
      <w:r w:rsidRPr="00661045">
        <w:rPr>
          <w:color w:val="auto"/>
          <w:sz w:val="24"/>
          <w:szCs w:val="24"/>
        </w:rPr>
        <w:t xml:space="preserve"> and subject to significant harm. This information came from a health professional who was involved with the family. In Wales, Section 130 of SSWBA 2014 requires health and social care professionals and teachers to inform the local authority if they have reasonable cause to suspect a child is at risk of experiencing abuse, neglect or other types of harm. </w:t>
      </w:r>
    </w:p>
    <w:p w14:paraId="288354D6" w14:textId="070D54C7" w:rsidR="00EF37EF" w:rsidRPr="00661045" w:rsidRDefault="00EF37EF" w:rsidP="00EF37EF">
      <w:pPr>
        <w:spacing w:line="480" w:lineRule="auto"/>
        <w:rPr>
          <w:color w:val="auto"/>
          <w:sz w:val="24"/>
          <w:szCs w:val="24"/>
        </w:rPr>
      </w:pPr>
      <w:r w:rsidRPr="00661045">
        <w:rPr>
          <w:color w:val="auto"/>
          <w:sz w:val="24"/>
          <w:szCs w:val="24"/>
        </w:rPr>
        <w:t xml:space="preserve">         Upon receiving this referral and gathering information from all relevant agencies, The Children Act 1989, states that where a child </w:t>
      </w:r>
      <w:proofErr w:type="gramStart"/>
      <w:r w:rsidRPr="00661045">
        <w:rPr>
          <w:color w:val="auto"/>
          <w:sz w:val="24"/>
          <w:szCs w:val="24"/>
        </w:rPr>
        <w:t>is deemed</w:t>
      </w:r>
      <w:proofErr w:type="gramEnd"/>
      <w:r w:rsidRPr="00661045">
        <w:rPr>
          <w:color w:val="auto"/>
          <w:sz w:val="24"/>
          <w:szCs w:val="24"/>
        </w:rPr>
        <w:t xml:space="preserve"> at risk of significant harm, Section 47 enquiries would commence and the Local Authority would need to have an Initial Strategy Discussion with the police to share information and to discuss further action. In this instance, it </w:t>
      </w:r>
      <w:proofErr w:type="gramStart"/>
      <w:r w:rsidRPr="00661045">
        <w:rPr>
          <w:color w:val="auto"/>
          <w:sz w:val="24"/>
          <w:szCs w:val="24"/>
        </w:rPr>
        <w:t>was discussed</w:t>
      </w:r>
      <w:proofErr w:type="gramEnd"/>
      <w:r w:rsidRPr="00661045">
        <w:rPr>
          <w:color w:val="auto"/>
          <w:sz w:val="24"/>
          <w:szCs w:val="24"/>
        </w:rPr>
        <w:t xml:space="preserve"> that there would be a single agency visit at this time, where the Local Authority would visit to gather further information, to s</w:t>
      </w:r>
      <w:r w:rsidR="00E97CBA">
        <w:rPr>
          <w:color w:val="auto"/>
          <w:sz w:val="24"/>
          <w:szCs w:val="24"/>
        </w:rPr>
        <w:t>ee the children and to assess</w:t>
      </w:r>
      <w:r w:rsidRPr="00661045">
        <w:rPr>
          <w:color w:val="auto"/>
          <w:sz w:val="24"/>
          <w:szCs w:val="24"/>
        </w:rPr>
        <w:t xml:space="preserve"> the risk</w:t>
      </w:r>
      <w:r w:rsidR="00E97CBA">
        <w:rPr>
          <w:color w:val="auto"/>
          <w:sz w:val="24"/>
          <w:szCs w:val="24"/>
        </w:rPr>
        <w:t>s posed to them.</w:t>
      </w:r>
    </w:p>
    <w:p w14:paraId="515A4BB1" w14:textId="2416813E" w:rsidR="00EF37EF" w:rsidRPr="00661045" w:rsidRDefault="00EF37EF" w:rsidP="00EF37EF">
      <w:pPr>
        <w:spacing w:line="480" w:lineRule="auto"/>
        <w:rPr>
          <w:color w:val="auto"/>
          <w:sz w:val="24"/>
          <w:szCs w:val="24"/>
        </w:rPr>
      </w:pPr>
      <w:r w:rsidRPr="00661045">
        <w:rPr>
          <w:color w:val="auto"/>
          <w:sz w:val="24"/>
          <w:szCs w:val="24"/>
        </w:rPr>
        <w:t xml:space="preserve">         Upon carrying out the visit, I was first mindful of any specific language and communication needs and had requested an Arabic </w:t>
      </w:r>
      <w:proofErr w:type="gramStart"/>
      <w:r w:rsidRPr="00661045">
        <w:rPr>
          <w:color w:val="auto"/>
          <w:sz w:val="24"/>
          <w:szCs w:val="24"/>
        </w:rPr>
        <w:t>interpreter</w:t>
      </w:r>
      <w:proofErr w:type="gramEnd"/>
      <w:r w:rsidRPr="00661045">
        <w:rPr>
          <w:color w:val="auto"/>
          <w:sz w:val="24"/>
          <w:szCs w:val="24"/>
        </w:rPr>
        <w:t xml:space="preserve"> as I was unaware of how much English 4 spoke. I was also mindful that 3 was Welsh and that in incorporating the SSWBA 2014 and the principle of the ‘Active Offer’, I would need to clarify with the family if there were any Welsh Language needs. The importance of the Welsh Language </w:t>
      </w:r>
      <w:proofErr w:type="gramStart"/>
      <w:r w:rsidRPr="00661045">
        <w:rPr>
          <w:color w:val="auto"/>
          <w:sz w:val="24"/>
          <w:szCs w:val="24"/>
        </w:rPr>
        <w:t>is underpinned</w:t>
      </w:r>
      <w:proofErr w:type="gramEnd"/>
      <w:r w:rsidRPr="00661045">
        <w:rPr>
          <w:color w:val="auto"/>
          <w:sz w:val="24"/>
          <w:szCs w:val="24"/>
        </w:rPr>
        <w:t xml:space="preserve"> in the SSWBA 2014 and such regard is given to practitioners offering services and interventions </w:t>
      </w:r>
      <w:r w:rsidRPr="00661045">
        <w:rPr>
          <w:color w:val="auto"/>
          <w:sz w:val="24"/>
          <w:szCs w:val="24"/>
        </w:rPr>
        <w:lastRenderedPageBreak/>
        <w:t xml:space="preserve">through the medium of Welsh. I had been updated and informed by the referring agency that </w:t>
      </w:r>
      <w:proofErr w:type="gramStart"/>
      <w:r w:rsidRPr="00661045">
        <w:rPr>
          <w:color w:val="auto"/>
          <w:sz w:val="24"/>
          <w:szCs w:val="24"/>
        </w:rPr>
        <w:t>1</w:t>
      </w:r>
      <w:proofErr w:type="gramEnd"/>
      <w:r w:rsidRPr="00661045">
        <w:rPr>
          <w:color w:val="auto"/>
          <w:sz w:val="24"/>
          <w:szCs w:val="24"/>
        </w:rPr>
        <w:t xml:space="preserve"> and 3 communicate and understand information through the medium of English. I was however also mindful from information gathered at the point of referral, that </w:t>
      </w:r>
      <w:proofErr w:type="gramStart"/>
      <w:r w:rsidRPr="00661045">
        <w:rPr>
          <w:color w:val="auto"/>
          <w:sz w:val="24"/>
          <w:szCs w:val="24"/>
        </w:rPr>
        <w:t>3</w:t>
      </w:r>
      <w:proofErr w:type="gramEnd"/>
      <w:r w:rsidRPr="00661045">
        <w:rPr>
          <w:color w:val="auto"/>
          <w:sz w:val="24"/>
          <w:szCs w:val="24"/>
        </w:rPr>
        <w:t xml:space="preserve"> had previously lived in an area of Wales whereby the population of those whose first language was Welsh was high, in comparison to where the family were now currently living. Statistics from the UK Census 2011</w:t>
      </w:r>
      <w:r w:rsidR="00267F33">
        <w:rPr>
          <w:color w:val="auto"/>
          <w:sz w:val="24"/>
          <w:szCs w:val="24"/>
        </w:rPr>
        <w:t xml:space="preserve"> (Office of National Statistics, 2011)</w:t>
      </w:r>
      <w:r w:rsidRPr="00661045">
        <w:rPr>
          <w:color w:val="auto"/>
          <w:sz w:val="24"/>
          <w:szCs w:val="24"/>
        </w:rPr>
        <w:t xml:space="preserve"> substantiate this with detailed and specific data.</w:t>
      </w:r>
    </w:p>
    <w:p w14:paraId="101696C0" w14:textId="660369A0" w:rsidR="00EF37EF" w:rsidRPr="00661045" w:rsidRDefault="00EF37EF" w:rsidP="00EF37EF">
      <w:pPr>
        <w:spacing w:line="480" w:lineRule="auto"/>
        <w:rPr>
          <w:color w:val="auto"/>
          <w:sz w:val="24"/>
          <w:szCs w:val="24"/>
        </w:rPr>
      </w:pPr>
      <w:r w:rsidRPr="00661045">
        <w:rPr>
          <w:color w:val="auto"/>
          <w:sz w:val="24"/>
          <w:szCs w:val="24"/>
        </w:rPr>
        <w:t xml:space="preserve">         The nature of this visit was to gather further information around the circumstances of the family, around what has happened and also to see and speak to the child. Section 47 of the Children Act</w:t>
      </w:r>
      <w:r w:rsidR="00E97CBA">
        <w:rPr>
          <w:color w:val="auto"/>
          <w:sz w:val="24"/>
          <w:szCs w:val="24"/>
        </w:rPr>
        <w:t xml:space="preserve"> 1989</w:t>
      </w:r>
      <w:r w:rsidRPr="00661045">
        <w:rPr>
          <w:color w:val="auto"/>
          <w:sz w:val="24"/>
          <w:szCs w:val="24"/>
        </w:rPr>
        <w:t xml:space="preserve"> places duties on practitioners to act on such concerns and to see the referred child/</w:t>
      </w:r>
      <w:proofErr w:type="spellStart"/>
      <w:r w:rsidRPr="00661045">
        <w:rPr>
          <w:color w:val="auto"/>
          <w:sz w:val="24"/>
          <w:szCs w:val="24"/>
        </w:rPr>
        <w:t>ren</w:t>
      </w:r>
      <w:proofErr w:type="spellEnd"/>
      <w:r w:rsidRPr="00661045">
        <w:rPr>
          <w:color w:val="auto"/>
          <w:sz w:val="24"/>
          <w:szCs w:val="24"/>
        </w:rPr>
        <w:t xml:space="preserve"> on the day of the referral. This initial assessment stage is key to understanding what is happening and what further actions and interventions need to be made </w:t>
      </w:r>
      <w:proofErr w:type="gramStart"/>
      <w:r w:rsidRPr="00661045">
        <w:rPr>
          <w:color w:val="auto"/>
          <w:sz w:val="24"/>
          <w:szCs w:val="24"/>
        </w:rPr>
        <w:t>as a result</w:t>
      </w:r>
      <w:proofErr w:type="gramEnd"/>
      <w:r w:rsidRPr="00661045">
        <w:rPr>
          <w:color w:val="auto"/>
          <w:sz w:val="24"/>
          <w:szCs w:val="24"/>
        </w:rPr>
        <w:t xml:space="preserve"> of this. I am aware that </w:t>
      </w:r>
      <w:proofErr w:type="gramStart"/>
      <w:r w:rsidRPr="00661045">
        <w:rPr>
          <w:color w:val="auto"/>
          <w:sz w:val="24"/>
          <w:szCs w:val="24"/>
        </w:rPr>
        <w:t>as a practitioner working in Wales,</w:t>
      </w:r>
      <w:proofErr w:type="gramEnd"/>
      <w:r w:rsidRPr="00661045">
        <w:rPr>
          <w:color w:val="auto"/>
          <w:sz w:val="24"/>
          <w:szCs w:val="24"/>
        </w:rPr>
        <w:t xml:space="preserve"> </w:t>
      </w:r>
      <w:proofErr w:type="gramStart"/>
      <w:r w:rsidRPr="00661045">
        <w:rPr>
          <w:color w:val="auto"/>
          <w:sz w:val="24"/>
          <w:szCs w:val="24"/>
        </w:rPr>
        <w:t>the process of assessment</w:t>
      </w:r>
      <w:proofErr w:type="gramEnd"/>
      <w:r w:rsidRPr="00661045">
        <w:rPr>
          <w:color w:val="auto"/>
          <w:sz w:val="24"/>
          <w:szCs w:val="24"/>
        </w:rPr>
        <w:t xml:space="preserve"> is underpinned by the ‘Framework for the Assessment of Children in Need and their families. (Department of Health, 2000). This framework is one that informs the assessment process allowing me to explore the risk and protective factors that were </w:t>
      </w:r>
      <w:proofErr w:type="gramStart"/>
      <w:r w:rsidRPr="00661045">
        <w:rPr>
          <w:color w:val="auto"/>
          <w:sz w:val="24"/>
          <w:szCs w:val="24"/>
        </w:rPr>
        <w:t>impacting</w:t>
      </w:r>
      <w:proofErr w:type="gramEnd"/>
      <w:r w:rsidRPr="00661045">
        <w:rPr>
          <w:color w:val="auto"/>
          <w:sz w:val="24"/>
          <w:szCs w:val="24"/>
        </w:rPr>
        <w:t xml:space="preserve"> on the children within the household.</w:t>
      </w:r>
    </w:p>
    <w:p w14:paraId="4DA2083C" w14:textId="2BF8186F" w:rsidR="00EF37EF" w:rsidRPr="00661045" w:rsidRDefault="00EF37EF" w:rsidP="00EF37EF">
      <w:pPr>
        <w:spacing w:line="480" w:lineRule="auto"/>
        <w:rPr>
          <w:color w:val="auto"/>
          <w:sz w:val="24"/>
          <w:szCs w:val="24"/>
        </w:rPr>
      </w:pPr>
      <w:r w:rsidRPr="00661045">
        <w:rPr>
          <w:color w:val="auto"/>
          <w:sz w:val="24"/>
          <w:szCs w:val="24"/>
        </w:rPr>
        <w:t xml:space="preserve">         As I got to the family home and tried to speak with parents, they would not communicate with me and refused me entry into the home. At this point I was very concerned that 3, who had reported the information to the health professional, was now screaming outside for me to ‘leave them alone, that we are going to ruin things, to go away and that this will cause too many problems.’ The nature of 3’s language in what she was saying was worrying, and I sensed that she was fearful of 4’s response around what he would say and do if he knew she had reported the information that </w:t>
      </w:r>
      <w:proofErr w:type="gramStart"/>
      <w:r w:rsidRPr="00661045">
        <w:rPr>
          <w:color w:val="auto"/>
          <w:sz w:val="24"/>
          <w:szCs w:val="24"/>
        </w:rPr>
        <w:t>4</w:t>
      </w:r>
      <w:proofErr w:type="gramEnd"/>
      <w:r w:rsidRPr="00661045">
        <w:rPr>
          <w:color w:val="auto"/>
          <w:sz w:val="24"/>
          <w:szCs w:val="24"/>
        </w:rPr>
        <w:t xml:space="preserve"> had hurt their three year old child 1. This, along with the </w:t>
      </w:r>
      <w:r w:rsidRPr="00661045">
        <w:rPr>
          <w:color w:val="auto"/>
          <w:sz w:val="24"/>
          <w:szCs w:val="24"/>
        </w:rPr>
        <w:lastRenderedPageBreak/>
        <w:t xml:space="preserve">information I had around previous referrals around 4 over-chastising 1, that 3 had mild learning difficulties and also police reports of 4 in his previous relationship following incidents of domestic violence, I was very concerned for the immediate safety of 1 and 2 who I believed were inside the property. </w:t>
      </w:r>
    </w:p>
    <w:p w14:paraId="5C22C062" w14:textId="67CE3715" w:rsidR="00EF37EF" w:rsidRPr="00661045" w:rsidRDefault="00EF37EF" w:rsidP="00EF37EF">
      <w:pPr>
        <w:spacing w:line="480" w:lineRule="auto"/>
        <w:rPr>
          <w:color w:val="auto"/>
          <w:sz w:val="24"/>
          <w:szCs w:val="24"/>
        </w:rPr>
      </w:pPr>
      <w:r w:rsidRPr="00661045">
        <w:rPr>
          <w:color w:val="auto"/>
          <w:sz w:val="24"/>
          <w:szCs w:val="24"/>
        </w:rPr>
        <w:t xml:space="preserve">         I </w:t>
      </w:r>
      <w:proofErr w:type="gramStart"/>
      <w:r w:rsidRPr="00661045">
        <w:rPr>
          <w:color w:val="auto"/>
          <w:sz w:val="24"/>
          <w:szCs w:val="24"/>
        </w:rPr>
        <w:t>was faced</w:t>
      </w:r>
      <w:proofErr w:type="gramEnd"/>
      <w:r w:rsidRPr="00661045">
        <w:rPr>
          <w:color w:val="auto"/>
          <w:sz w:val="24"/>
          <w:szCs w:val="24"/>
        </w:rPr>
        <w:t xml:space="preserve"> with a complex situation in which I had to make a quick decision around what further action needed to be taken. Having to think and make decisions under pressure</w:t>
      </w:r>
      <w:r w:rsidR="00E97CBA">
        <w:rPr>
          <w:color w:val="auto"/>
          <w:sz w:val="24"/>
          <w:szCs w:val="24"/>
        </w:rPr>
        <w:t>,</w:t>
      </w:r>
      <w:r w:rsidRPr="00661045">
        <w:rPr>
          <w:color w:val="auto"/>
          <w:sz w:val="24"/>
          <w:szCs w:val="24"/>
        </w:rPr>
        <w:t xml:space="preserve"> is a concept that Brown &amp; Rutter (2008) reflect upon as being one of the many demands on social workers, ‘to make decisions ‘on the spot’ in complex situations whilst ensuring uncertainty and risk is recognised in an anti-oppressive and empowering manner.’ I discussed my concerns with my senior and then liaised with the police to request their assistance due to me being unable to gain access into the property to have sight of the children and to discuss concerns with </w:t>
      </w:r>
      <w:proofErr w:type="gramStart"/>
      <w:r w:rsidRPr="00661045">
        <w:rPr>
          <w:color w:val="auto"/>
          <w:sz w:val="24"/>
          <w:szCs w:val="24"/>
        </w:rPr>
        <w:t>3</w:t>
      </w:r>
      <w:proofErr w:type="gramEnd"/>
      <w:r w:rsidRPr="00661045">
        <w:rPr>
          <w:color w:val="auto"/>
          <w:sz w:val="24"/>
          <w:szCs w:val="24"/>
        </w:rPr>
        <w:t xml:space="preserve"> and 4.   </w:t>
      </w:r>
    </w:p>
    <w:p w14:paraId="3C3B6098" w14:textId="08037F1B" w:rsidR="00EF37EF" w:rsidRPr="00661045" w:rsidRDefault="00EF37EF" w:rsidP="00EF37EF">
      <w:pPr>
        <w:spacing w:line="480" w:lineRule="auto"/>
        <w:rPr>
          <w:color w:val="auto"/>
          <w:sz w:val="24"/>
          <w:szCs w:val="24"/>
        </w:rPr>
      </w:pPr>
      <w:r w:rsidRPr="00661045">
        <w:rPr>
          <w:color w:val="auto"/>
          <w:sz w:val="24"/>
          <w:szCs w:val="24"/>
        </w:rPr>
        <w:t xml:space="preserve">         Upon entering the property, concerns heightened due to</w:t>
      </w:r>
      <w:r w:rsidR="00E97CBA">
        <w:rPr>
          <w:color w:val="auto"/>
          <w:sz w:val="24"/>
          <w:szCs w:val="24"/>
        </w:rPr>
        <w:t xml:space="preserve"> how </w:t>
      </w:r>
      <w:proofErr w:type="gramStart"/>
      <w:r w:rsidR="00E97CBA">
        <w:rPr>
          <w:color w:val="auto"/>
          <w:sz w:val="24"/>
          <w:szCs w:val="24"/>
        </w:rPr>
        <w:t>3</w:t>
      </w:r>
      <w:proofErr w:type="gramEnd"/>
      <w:r w:rsidR="00E97CBA">
        <w:rPr>
          <w:color w:val="auto"/>
          <w:sz w:val="24"/>
          <w:szCs w:val="24"/>
        </w:rPr>
        <w:t xml:space="preserve"> and 4 were presenting. 3 was </w:t>
      </w:r>
      <w:r w:rsidRPr="00661045">
        <w:rPr>
          <w:color w:val="auto"/>
          <w:sz w:val="24"/>
          <w:szCs w:val="24"/>
        </w:rPr>
        <w:t>deny</w:t>
      </w:r>
      <w:r w:rsidR="00E97CBA">
        <w:rPr>
          <w:color w:val="auto"/>
          <w:sz w:val="24"/>
          <w:szCs w:val="24"/>
        </w:rPr>
        <w:t>ing</w:t>
      </w:r>
      <w:r w:rsidRPr="00661045">
        <w:rPr>
          <w:color w:val="auto"/>
          <w:sz w:val="24"/>
          <w:szCs w:val="24"/>
        </w:rPr>
        <w:t xml:space="preserve"> reporting concerns and continued to state that she wanted us to leave the home, 4 appeared very hostile and controlling, refusing to leave the room so that we could speak to 3 alone and they refused us seeing the children who were in bed sleeping. Upon consideration of all of the information and evidence presented to us at this point and whilst every effort was made to act with sensitivity and consideration of the children’s needs and rights (UNCRC, 1989), the police acted accordingly and arrested 4 with suspicion that he had indeed caused physical harm to 1. </w:t>
      </w:r>
      <w:proofErr w:type="gramStart"/>
      <w:r w:rsidRPr="00661045">
        <w:rPr>
          <w:color w:val="auto"/>
          <w:sz w:val="24"/>
          <w:szCs w:val="24"/>
        </w:rPr>
        <w:t>4</w:t>
      </w:r>
      <w:proofErr w:type="gramEnd"/>
      <w:r w:rsidRPr="00661045">
        <w:rPr>
          <w:color w:val="auto"/>
          <w:sz w:val="24"/>
          <w:szCs w:val="24"/>
        </w:rPr>
        <w:t xml:space="preserve"> was then taken into custody and the local authority were then able to continue enquiries and proceed with taking 1 for a Child Protection medical (Children Act 1989) with 3 also present.</w:t>
      </w:r>
    </w:p>
    <w:p w14:paraId="4CF57DC3" w14:textId="4B06ED66" w:rsidR="00EF37EF" w:rsidRPr="00661045" w:rsidRDefault="00EF37EF" w:rsidP="00EF37EF">
      <w:pPr>
        <w:spacing w:line="480" w:lineRule="auto"/>
        <w:rPr>
          <w:color w:val="auto"/>
          <w:sz w:val="24"/>
          <w:szCs w:val="24"/>
        </w:rPr>
      </w:pPr>
      <w:r w:rsidRPr="00661045">
        <w:rPr>
          <w:color w:val="auto"/>
          <w:sz w:val="24"/>
          <w:szCs w:val="24"/>
        </w:rPr>
        <w:lastRenderedPageBreak/>
        <w:t xml:space="preserve">         </w:t>
      </w:r>
      <w:proofErr w:type="gramStart"/>
      <w:r w:rsidRPr="00661045">
        <w:rPr>
          <w:color w:val="auto"/>
          <w:sz w:val="24"/>
          <w:szCs w:val="24"/>
        </w:rPr>
        <w:t>In what was a difficult visit where such severe actions were taken as a result of the concerns around the safety of 1 and 2</w:t>
      </w:r>
      <w:r w:rsidR="00E97CBA">
        <w:rPr>
          <w:color w:val="auto"/>
          <w:sz w:val="24"/>
          <w:szCs w:val="24"/>
        </w:rPr>
        <w:t>,</w:t>
      </w:r>
      <w:r w:rsidRPr="00661045">
        <w:rPr>
          <w:color w:val="auto"/>
          <w:sz w:val="24"/>
          <w:szCs w:val="24"/>
        </w:rPr>
        <w:t xml:space="preserve"> and whilst reflecting on the actions taken, I have been able to utilise supervision in ap</w:t>
      </w:r>
      <w:r w:rsidR="00267F33">
        <w:rPr>
          <w:color w:val="auto"/>
          <w:sz w:val="24"/>
          <w:szCs w:val="24"/>
        </w:rPr>
        <w:t>plying Gibbs’ model (Gibbs, 1988</w:t>
      </w:r>
      <w:r w:rsidRPr="00661045">
        <w:rPr>
          <w:color w:val="auto"/>
          <w:sz w:val="24"/>
          <w:szCs w:val="24"/>
        </w:rPr>
        <w:t xml:space="preserve">), to explore how and why these actions were taken, and also what different factors I was presented with that </w:t>
      </w:r>
      <w:proofErr w:type="spellStart"/>
      <w:r w:rsidRPr="00661045">
        <w:rPr>
          <w:color w:val="auto"/>
          <w:sz w:val="24"/>
          <w:szCs w:val="24"/>
        </w:rPr>
        <w:t>i</w:t>
      </w:r>
      <w:proofErr w:type="spellEnd"/>
      <w:r w:rsidRPr="00661045">
        <w:rPr>
          <w:color w:val="auto"/>
          <w:sz w:val="24"/>
          <w:szCs w:val="24"/>
        </w:rPr>
        <w:t xml:space="preserve"> needed to consider.</w:t>
      </w:r>
      <w:proofErr w:type="gramEnd"/>
      <w:r w:rsidRPr="00661045">
        <w:rPr>
          <w:color w:val="auto"/>
          <w:sz w:val="24"/>
          <w:szCs w:val="24"/>
        </w:rPr>
        <w:t xml:space="preserve"> The Code of Professional Practice within Wales (CCW, 2015) highlights the need for supervision and reflection highlighting where practitioners </w:t>
      </w:r>
      <w:proofErr w:type="gramStart"/>
      <w:r w:rsidRPr="00661045">
        <w:rPr>
          <w:color w:val="auto"/>
          <w:sz w:val="24"/>
          <w:szCs w:val="24"/>
        </w:rPr>
        <w:t>are expected</w:t>
      </w:r>
      <w:proofErr w:type="gramEnd"/>
      <w:r w:rsidRPr="00661045">
        <w:rPr>
          <w:color w:val="auto"/>
          <w:sz w:val="24"/>
          <w:szCs w:val="24"/>
        </w:rPr>
        <w:t xml:space="preserve"> to demonstrate ‘professional commitment by taking responsibility for their conduct, practice and learning, with support through supervision.’ </w:t>
      </w:r>
    </w:p>
    <w:p w14:paraId="00E673D1" w14:textId="413F798C" w:rsidR="00EF37EF" w:rsidRPr="00661045" w:rsidRDefault="00EF37EF" w:rsidP="00EF37EF">
      <w:pPr>
        <w:spacing w:line="480" w:lineRule="auto"/>
        <w:rPr>
          <w:color w:val="auto"/>
          <w:sz w:val="24"/>
          <w:szCs w:val="24"/>
        </w:rPr>
      </w:pPr>
      <w:r w:rsidRPr="00661045">
        <w:rPr>
          <w:color w:val="auto"/>
          <w:sz w:val="24"/>
          <w:szCs w:val="24"/>
        </w:rPr>
        <w:t xml:space="preserve">         </w:t>
      </w:r>
      <w:proofErr w:type="gramStart"/>
      <w:r w:rsidRPr="00661045">
        <w:rPr>
          <w:color w:val="auto"/>
          <w:sz w:val="24"/>
          <w:szCs w:val="24"/>
        </w:rPr>
        <w:t>In respect of what was significant in safeguarding the children, in Wales in 2011, the Rights of Children and Young Persons (Wales) Measure made Wales the first country in the UK to make the United Nations Convention on the Rights of the Child (Office of the United Nations High Commissioner for Human Rights, 1989) part of its do</w:t>
      </w:r>
      <w:r w:rsidR="00267F33">
        <w:rPr>
          <w:color w:val="auto"/>
          <w:sz w:val="24"/>
          <w:szCs w:val="24"/>
        </w:rPr>
        <w:t>mestic law, (UNCRC, 1989)</w:t>
      </w:r>
      <w:r w:rsidRPr="00661045">
        <w:rPr>
          <w:color w:val="auto"/>
          <w:sz w:val="24"/>
          <w:szCs w:val="24"/>
        </w:rPr>
        <w:t xml:space="preserve"> Article 19 of the convention, </w:t>
      </w:r>
      <w:r w:rsidRPr="00E97CBA">
        <w:rPr>
          <w:i/>
          <w:color w:val="auto"/>
          <w:sz w:val="24"/>
          <w:szCs w:val="24"/>
        </w:rPr>
        <w:t>‘to live in a home that is free from abuse and that a child must be protected from any abuse or maltreatment’</w:t>
      </w:r>
      <w:r w:rsidRPr="00661045">
        <w:rPr>
          <w:color w:val="auto"/>
          <w:sz w:val="24"/>
          <w:szCs w:val="24"/>
        </w:rPr>
        <w:t xml:space="preserve"> and also article 16 </w:t>
      </w:r>
      <w:r w:rsidRPr="00E97CBA">
        <w:rPr>
          <w:i/>
          <w:color w:val="auto"/>
          <w:sz w:val="24"/>
          <w:szCs w:val="24"/>
        </w:rPr>
        <w:t xml:space="preserve">‘to have the right to family life’ </w:t>
      </w:r>
      <w:r w:rsidRPr="00661045">
        <w:rPr>
          <w:color w:val="auto"/>
          <w:sz w:val="24"/>
          <w:szCs w:val="24"/>
        </w:rPr>
        <w:t>were both key factors to consider during my visit.</w:t>
      </w:r>
      <w:proofErr w:type="gramEnd"/>
      <w:r w:rsidRPr="00661045">
        <w:rPr>
          <w:color w:val="auto"/>
          <w:sz w:val="24"/>
          <w:szCs w:val="24"/>
        </w:rPr>
        <w:t xml:space="preserve"> </w:t>
      </w:r>
    </w:p>
    <w:p w14:paraId="23F5C177" w14:textId="2C8BF176" w:rsidR="00EF37EF" w:rsidRPr="00661045" w:rsidRDefault="00EF37EF" w:rsidP="00EF37EF">
      <w:pPr>
        <w:spacing w:line="480" w:lineRule="auto"/>
        <w:rPr>
          <w:color w:val="auto"/>
          <w:sz w:val="24"/>
          <w:szCs w:val="24"/>
        </w:rPr>
      </w:pPr>
      <w:r w:rsidRPr="00661045">
        <w:rPr>
          <w:color w:val="auto"/>
          <w:sz w:val="24"/>
          <w:szCs w:val="24"/>
        </w:rPr>
        <w:t xml:space="preserve">         I have reflected upon how taking such actions made me feel in the moment </w:t>
      </w:r>
      <w:proofErr w:type="gramStart"/>
      <w:r w:rsidRPr="00661045">
        <w:rPr>
          <w:color w:val="auto"/>
          <w:sz w:val="24"/>
          <w:szCs w:val="24"/>
        </w:rPr>
        <w:t>and also</w:t>
      </w:r>
      <w:proofErr w:type="gramEnd"/>
      <w:r w:rsidRPr="00661045">
        <w:rPr>
          <w:color w:val="auto"/>
          <w:sz w:val="24"/>
          <w:szCs w:val="24"/>
        </w:rPr>
        <w:t xml:space="preserve"> following my intervention upon leaving the family. I was aware of how my actions and the events had </w:t>
      </w:r>
      <w:proofErr w:type="gramStart"/>
      <w:r w:rsidRPr="00661045">
        <w:rPr>
          <w:color w:val="auto"/>
          <w:sz w:val="24"/>
          <w:szCs w:val="24"/>
        </w:rPr>
        <w:t>impacted on</w:t>
      </w:r>
      <w:proofErr w:type="gramEnd"/>
      <w:r w:rsidRPr="00661045">
        <w:rPr>
          <w:color w:val="auto"/>
          <w:sz w:val="24"/>
          <w:szCs w:val="24"/>
        </w:rPr>
        <w:t xml:space="preserve"> my own emotions. Martin Smith (2005) implies that a common, although frequently unacknowledged, feature of social work practice is dealing with one’s own feelings of fear or distress. I was able to use time in supervision to talk about how I felt</w:t>
      </w:r>
      <w:r w:rsidR="00E97CBA">
        <w:rPr>
          <w:color w:val="auto"/>
          <w:sz w:val="24"/>
          <w:szCs w:val="24"/>
        </w:rPr>
        <w:t>.</w:t>
      </w:r>
      <w:r w:rsidRPr="00661045">
        <w:rPr>
          <w:color w:val="auto"/>
          <w:sz w:val="24"/>
          <w:szCs w:val="24"/>
        </w:rPr>
        <w:t xml:space="preserve"> </w:t>
      </w:r>
      <w:r w:rsidR="00E97CBA">
        <w:rPr>
          <w:color w:val="auto"/>
          <w:sz w:val="24"/>
          <w:szCs w:val="24"/>
        </w:rPr>
        <w:t xml:space="preserve">I was able to </w:t>
      </w:r>
      <w:r w:rsidRPr="00661045">
        <w:rPr>
          <w:color w:val="auto"/>
          <w:sz w:val="24"/>
          <w:szCs w:val="24"/>
        </w:rPr>
        <w:t xml:space="preserve">explore why I was feeling like this and how I can learn from </w:t>
      </w:r>
      <w:proofErr w:type="gramStart"/>
      <w:r w:rsidRPr="00661045">
        <w:rPr>
          <w:color w:val="auto"/>
          <w:sz w:val="24"/>
          <w:szCs w:val="24"/>
        </w:rPr>
        <w:t>this in similar situations</w:t>
      </w:r>
      <w:proofErr w:type="gramEnd"/>
      <w:r w:rsidRPr="00661045">
        <w:rPr>
          <w:color w:val="auto"/>
          <w:sz w:val="24"/>
          <w:szCs w:val="24"/>
        </w:rPr>
        <w:t xml:space="preserve"> in the future as I develop in my practice. </w:t>
      </w:r>
    </w:p>
    <w:p w14:paraId="260BAFF9" w14:textId="398D45F8" w:rsidR="00EF37EF" w:rsidRPr="00661045" w:rsidRDefault="00EF37EF" w:rsidP="00EF37EF">
      <w:pPr>
        <w:spacing w:line="480" w:lineRule="auto"/>
        <w:rPr>
          <w:color w:val="auto"/>
          <w:sz w:val="24"/>
          <w:szCs w:val="24"/>
        </w:rPr>
      </w:pPr>
      <w:r w:rsidRPr="00661045">
        <w:rPr>
          <w:color w:val="auto"/>
          <w:sz w:val="24"/>
          <w:szCs w:val="24"/>
        </w:rPr>
        <w:lastRenderedPageBreak/>
        <w:t xml:space="preserve">         Following my visit, I was also able to reflect on communication and the difficulties I had in talking to </w:t>
      </w:r>
      <w:proofErr w:type="gramStart"/>
      <w:r w:rsidRPr="00661045">
        <w:rPr>
          <w:color w:val="auto"/>
          <w:sz w:val="24"/>
          <w:szCs w:val="24"/>
        </w:rPr>
        <w:t>3</w:t>
      </w:r>
      <w:proofErr w:type="gramEnd"/>
      <w:r w:rsidRPr="00661045">
        <w:rPr>
          <w:color w:val="auto"/>
          <w:sz w:val="24"/>
          <w:szCs w:val="24"/>
        </w:rPr>
        <w:t xml:space="preserve"> and 4, to explore the concerns. 4 was of Sudanese origin and therefore whilst he presented as being able to speak English, he presented as not being able to fully understand about why I was there and what next steps we would need to consider. </w:t>
      </w:r>
      <w:proofErr w:type="gramStart"/>
      <w:r w:rsidRPr="00661045">
        <w:rPr>
          <w:color w:val="auto"/>
          <w:sz w:val="24"/>
          <w:szCs w:val="24"/>
        </w:rPr>
        <w:t>4</w:t>
      </w:r>
      <w:proofErr w:type="gramEnd"/>
      <w:r w:rsidRPr="00661045">
        <w:rPr>
          <w:color w:val="auto"/>
          <w:sz w:val="24"/>
          <w:szCs w:val="24"/>
        </w:rPr>
        <w:t xml:space="preserve"> refused for the interpreter to be present and he would not let him </w:t>
      </w:r>
      <w:r w:rsidR="00E97CBA">
        <w:rPr>
          <w:color w:val="auto"/>
          <w:sz w:val="24"/>
          <w:szCs w:val="24"/>
        </w:rPr>
        <w:t xml:space="preserve">into </w:t>
      </w:r>
      <w:r w:rsidRPr="00661045">
        <w:rPr>
          <w:color w:val="auto"/>
          <w:sz w:val="24"/>
          <w:szCs w:val="24"/>
        </w:rPr>
        <w:t xml:space="preserve">the home. He continued to state that he could understand and that he </w:t>
      </w:r>
      <w:proofErr w:type="gramStart"/>
      <w:r w:rsidRPr="00661045">
        <w:rPr>
          <w:color w:val="auto"/>
          <w:sz w:val="24"/>
          <w:szCs w:val="24"/>
        </w:rPr>
        <w:t>didn’t</w:t>
      </w:r>
      <w:proofErr w:type="gramEnd"/>
      <w:r w:rsidRPr="00661045">
        <w:rPr>
          <w:color w:val="auto"/>
          <w:sz w:val="24"/>
          <w:szCs w:val="24"/>
        </w:rPr>
        <w:t xml:space="preserve"> need interpretation. I do feel however that this may have been reflective of how 4 was feeling at the time, that he was angry and defensive and that this was his way of trying to get rid of professionals by refusing to comply. I reflected upon how the situation then became very complex as it was difficult for me to have any meaningful conversations with </w:t>
      </w:r>
      <w:proofErr w:type="gramStart"/>
      <w:r w:rsidRPr="00661045">
        <w:rPr>
          <w:color w:val="auto"/>
          <w:sz w:val="24"/>
          <w:szCs w:val="24"/>
        </w:rPr>
        <w:t>3</w:t>
      </w:r>
      <w:proofErr w:type="gramEnd"/>
      <w:r w:rsidRPr="00661045">
        <w:rPr>
          <w:color w:val="auto"/>
          <w:sz w:val="24"/>
          <w:szCs w:val="24"/>
        </w:rPr>
        <w:t xml:space="preserve"> and 4. I was faced with a situation whereby the Local Authority and the police were working together under guidance of the SSWBA 2014 to act using ‘the least intrusive intervention’ possible. In this instance, the means taken to ensure the children’s </w:t>
      </w:r>
      <w:proofErr w:type="gramStart"/>
      <w:r w:rsidRPr="00661045">
        <w:rPr>
          <w:color w:val="auto"/>
          <w:sz w:val="24"/>
          <w:szCs w:val="24"/>
        </w:rPr>
        <w:t>safety,</w:t>
      </w:r>
      <w:proofErr w:type="gramEnd"/>
      <w:r w:rsidRPr="00661045">
        <w:rPr>
          <w:color w:val="auto"/>
          <w:sz w:val="24"/>
          <w:szCs w:val="24"/>
        </w:rPr>
        <w:t xml:space="preserve"> was to remove the alleged abuser. </w:t>
      </w:r>
      <w:proofErr w:type="gramStart"/>
      <w:r w:rsidRPr="00661045">
        <w:rPr>
          <w:color w:val="auto"/>
          <w:sz w:val="24"/>
          <w:szCs w:val="24"/>
        </w:rPr>
        <w:t>4</w:t>
      </w:r>
      <w:proofErr w:type="gramEnd"/>
      <w:r w:rsidRPr="00661045">
        <w:rPr>
          <w:color w:val="auto"/>
          <w:sz w:val="24"/>
          <w:szCs w:val="24"/>
        </w:rPr>
        <w:t xml:space="preserve"> was removed from the family home and upon his removal and his continued refusal to comply, I remained unclear of what he really understood of the concerns.</w:t>
      </w:r>
    </w:p>
    <w:p w14:paraId="296ABC36" w14:textId="77777777" w:rsidR="00EF37EF" w:rsidRPr="00661045" w:rsidRDefault="00EF37EF" w:rsidP="00EF37EF">
      <w:pPr>
        <w:spacing w:line="480" w:lineRule="auto"/>
        <w:rPr>
          <w:color w:val="auto"/>
          <w:sz w:val="24"/>
          <w:szCs w:val="24"/>
        </w:rPr>
      </w:pPr>
      <w:r w:rsidRPr="00661045">
        <w:rPr>
          <w:color w:val="auto"/>
          <w:sz w:val="24"/>
          <w:szCs w:val="24"/>
        </w:rPr>
        <w:t xml:space="preserve">         Following my visit, discussions with police continued (AWCPP, 2008) and the outcome of this was to refer the children to an Initial Child Protection Conference – a multi-agency meeting that the AWCPP 2008 states must happen within 15 days from the date of referral. The importance of this case going to conference was for the Local Authority to ensure a multi-agency approach and within this it highlights how as </w:t>
      </w:r>
      <w:proofErr w:type="spellStart"/>
      <w:r w:rsidRPr="00661045">
        <w:rPr>
          <w:color w:val="auto"/>
          <w:sz w:val="24"/>
          <w:szCs w:val="24"/>
        </w:rPr>
        <w:t>Brammer</w:t>
      </w:r>
      <w:proofErr w:type="spellEnd"/>
      <w:r w:rsidRPr="00661045">
        <w:rPr>
          <w:color w:val="auto"/>
          <w:sz w:val="24"/>
          <w:szCs w:val="24"/>
        </w:rPr>
        <w:t xml:space="preserve"> (2010) states, ‘Safeguarding is everyone’s business, it is the responsibility of all professionals to take accountability of their own actions and ensure that information is shared.’ Some key concerns were raised around </w:t>
      </w:r>
      <w:proofErr w:type="gramStart"/>
      <w:r w:rsidRPr="00661045">
        <w:rPr>
          <w:color w:val="auto"/>
          <w:sz w:val="24"/>
          <w:szCs w:val="24"/>
        </w:rPr>
        <w:t>1</w:t>
      </w:r>
      <w:proofErr w:type="gramEnd"/>
      <w:r w:rsidRPr="00661045">
        <w:rPr>
          <w:color w:val="auto"/>
          <w:sz w:val="24"/>
          <w:szCs w:val="24"/>
        </w:rPr>
        <w:t xml:space="preserve"> and 2 being at risk of significant harm – from physical abuse and also the risk of them being </w:t>
      </w:r>
      <w:r w:rsidRPr="00661045">
        <w:rPr>
          <w:color w:val="auto"/>
          <w:sz w:val="24"/>
          <w:szCs w:val="24"/>
        </w:rPr>
        <w:lastRenderedPageBreak/>
        <w:t xml:space="preserve">exposed to domestic violence. These concerns remained, following a statement made by </w:t>
      </w:r>
      <w:proofErr w:type="gramStart"/>
      <w:r w:rsidRPr="00661045">
        <w:rPr>
          <w:color w:val="auto"/>
          <w:sz w:val="24"/>
          <w:szCs w:val="24"/>
        </w:rPr>
        <w:t>3</w:t>
      </w:r>
      <w:proofErr w:type="gramEnd"/>
      <w:r w:rsidRPr="00661045">
        <w:rPr>
          <w:color w:val="auto"/>
          <w:sz w:val="24"/>
          <w:szCs w:val="24"/>
        </w:rPr>
        <w:t xml:space="preserve"> that 4 had picked up 1 and had shaken her vigorously to the point whereby she was very distressed. 3 was also disclosing of 4 being very controlling, presenting as very hostile and angry towards her and the children and that he will prevent her from going out and seeing her friends and family.</w:t>
      </w:r>
    </w:p>
    <w:p w14:paraId="7EC33027" w14:textId="7F290194" w:rsidR="00EF37EF" w:rsidRPr="00661045" w:rsidRDefault="00EF37EF" w:rsidP="00EF37EF">
      <w:pPr>
        <w:spacing w:line="480" w:lineRule="auto"/>
        <w:rPr>
          <w:color w:val="auto"/>
          <w:sz w:val="24"/>
          <w:szCs w:val="24"/>
        </w:rPr>
      </w:pPr>
      <w:r w:rsidRPr="00661045">
        <w:rPr>
          <w:color w:val="auto"/>
          <w:sz w:val="24"/>
          <w:szCs w:val="24"/>
        </w:rPr>
        <w:t xml:space="preserve">         Exploring the impact of Domestic Violence was key, and I was able to reflect upon research and evidence around how children </w:t>
      </w:r>
      <w:proofErr w:type="gramStart"/>
      <w:r w:rsidRPr="00661045">
        <w:rPr>
          <w:color w:val="auto"/>
          <w:sz w:val="24"/>
          <w:szCs w:val="24"/>
        </w:rPr>
        <w:t>are affected</w:t>
      </w:r>
      <w:proofErr w:type="gramEnd"/>
      <w:r w:rsidRPr="00661045">
        <w:rPr>
          <w:color w:val="auto"/>
          <w:sz w:val="24"/>
          <w:szCs w:val="24"/>
        </w:rPr>
        <w:t xml:space="preserve"> by being exposed to such behaviours with</w:t>
      </w:r>
      <w:r w:rsidR="00E97CBA">
        <w:rPr>
          <w:color w:val="auto"/>
          <w:sz w:val="24"/>
          <w:szCs w:val="24"/>
        </w:rPr>
        <w:t>in</w:t>
      </w:r>
      <w:r w:rsidRPr="00661045">
        <w:rPr>
          <w:color w:val="auto"/>
          <w:sz w:val="24"/>
          <w:szCs w:val="24"/>
        </w:rPr>
        <w:t xml:space="preserve"> their home. The Code of profess</w:t>
      </w:r>
      <w:r w:rsidR="00E97CBA">
        <w:rPr>
          <w:color w:val="auto"/>
          <w:sz w:val="24"/>
          <w:szCs w:val="24"/>
        </w:rPr>
        <w:t xml:space="preserve">ional practice for social care (CCW, 2015) </w:t>
      </w:r>
      <w:r w:rsidRPr="00661045">
        <w:rPr>
          <w:color w:val="auto"/>
          <w:sz w:val="24"/>
          <w:szCs w:val="24"/>
        </w:rPr>
        <w:t xml:space="preserve">sets the standards of professional conduct and practice and one being for practitioners to be accountable and for them to draw upon evidence and research when making key decisions. </w:t>
      </w:r>
      <w:proofErr w:type="spellStart"/>
      <w:r w:rsidRPr="00661045">
        <w:rPr>
          <w:color w:val="auto"/>
          <w:sz w:val="24"/>
          <w:szCs w:val="24"/>
        </w:rPr>
        <w:t>Glaister</w:t>
      </w:r>
      <w:proofErr w:type="spellEnd"/>
      <w:r w:rsidRPr="00661045">
        <w:rPr>
          <w:color w:val="auto"/>
          <w:sz w:val="24"/>
          <w:szCs w:val="24"/>
        </w:rPr>
        <w:t xml:space="preserve"> (2008) states that ‘practitioners need to research evidence and evaluate the outcomes.’ </w:t>
      </w:r>
      <w:proofErr w:type="gramStart"/>
      <w:r w:rsidRPr="00661045">
        <w:rPr>
          <w:color w:val="auto"/>
          <w:sz w:val="24"/>
          <w:szCs w:val="24"/>
        </w:rPr>
        <w:t>I have an awareness of research around the area of domestic violence and have referred to NSPCC publications to develop my understanding and knowledge base.</w:t>
      </w:r>
      <w:proofErr w:type="gramEnd"/>
    </w:p>
    <w:p w14:paraId="211B4A22" w14:textId="5E047B55" w:rsidR="00EF37EF" w:rsidRPr="00661045" w:rsidRDefault="00EF37EF" w:rsidP="00EF37EF">
      <w:pPr>
        <w:spacing w:line="480" w:lineRule="auto"/>
        <w:rPr>
          <w:color w:val="auto"/>
          <w:sz w:val="24"/>
          <w:szCs w:val="24"/>
        </w:rPr>
      </w:pPr>
      <w:r w:rsidRPr="00661045">
        <w:rPr>
          <w:color w:val="auto"/>
          <w:sz w:val="24"/>
          <w:szCs w:val="24"/>
        </w:rPr>
        <w:t xml:space="preserve">         In a briefing by the NSPCC 2013, </w:t>
      </w:r>
      <w:r w:rsidRPr="00E97CBA">
        <w:rPr>
          <w:i/>
          <w:color w:val="auto"/>
          <w:sz w:val="24"/>
          <w:szCs w:val="24"/>
        </w:rPr>
        <w:t xml:space="preserve">‘Domestic abuse: learning from case </w:t>
      </w:r>
      <w:proofErr w:type="gramStart"/>
      <w:r w:rsidRPr="00E97CBA">
        <w:rPr>
          <w:i/>
          <w:color w:val="auto"/>
          <w:sz w:val="24"/>
          <w:szCs w:val="24"/>
        </w:rPr>
        <w:t>reviews’</w:t>
      </w:r>
      <w:r w:rsidRPr="00661045">
        <w:rPr>
          <w:color w:val="auto"/>
          <w:sz w:val="24"/>
          <w:szCs w:val="24"/>
        </w:rPr>
        <w:t>,</w:t>
      </w:r>
      <w:proofErr w:type="gramEnd"/>
      <w:r w:rsidRPr="00661045">
        <w:rPr>
          <w:color w:val="auto"/>
          <w:sz w:val="24"/>
          <w:szCs w:val="24"/>
        </w:rPr>
        <w:t xml:space="preserve"> some key points were highlighted around assessing domestic abuse within families and the impact on children. Consideration of any history of violence in the current or past relationships is important </w:t>
      </w:r>
      <w:proofErr w:type="spellStart"/>
      <w:r w:rsidRPr="00661045">
        <w:rPr>
          <w:color w:val="auto"/>
          <w:sz w:val="24"/>
          <w:szCs w:val="24"/>
        </w:rPr>
        <w:t>aswell</w:t>
      </w:r>
      <w:proofErr w:type="spellEnd"/>
      <w:r w:rsidRPr="00661045">
        <w:rPr>
          <w:color w:val="auto"/>
          <w:sz w:val="24"/>
          <w:szCs w:val="24"/>
        </w:rPr>
        <w:t xml:space="preserve"> as consideration of cultural differences – both of which are particularly relevant in this case study. It was clear upon further assessment with the family, that 4’s own experience of parenting and past relationships </w:t>
      </w:r>
      <w:proofErr w:type="gramStart"/>
      <w:r w:rsidRPr="00661045">
        <w:rPr>
          <w:color w:val="auto"/>
          <w:sz w:val="24"/>
          <w:szCs w:val="24"/>
        </w:rPr>
        <w:t>was bound</w:t>
      </w:r>
      <w:proofErr w:type="gramEnd"/>
      <w:r w:rsidRPr="00661045">
        <w:rPr>
          <w:color w:val="auto"/>
          <w:sz w:val="24"/>
          <w:szCs w:val="24"/>
        </w:rPr>
        <w:t xml:space="preserve"> by an authoritarian approach</w:t>
      </w:r>
      <w:r w:rsidR="00E97CBA">
        <w:rPr>
          <w:color w:val="auto"/>
          <w:sz w:val="24"/>
          <w:szCs w:val="24"/>
        </w:rPr>
        <w:t>. S</w:t>
      </w:r>
      <w:r w:rsidRPr="00661045">
        <w:rPr>
          <w:color w:val="auto"/>
          <w:sz w:val="24"/>
          <w:szCs w:val="24"/>
        </w:rPr>
        <w:t xml:space="preserve">ome of the social norms in which he had been brought up around included men being of hierarchal status compared to woman, that women must conform to the expectations and roles in which they exist within the family unit – to be the main carer for the children. </w:t>
      </w:r>
      <w:proofErr w:type="gramStart"/>
      <w:r w:rsidRPr="00661045">
        <w:rPr>
          <w:color w:val="auto"/>
          <w:sz w:val="24"/>
          <w:szCs w:val="24"/>
        </w:rPr>
        <w:t>Also</w:t>
      </w:r>
      <w:proofErr w:type="gramEnd"/>
      <w:r w:rsidRPr="00661045">
        <w:rPr>
          <w:color w:val="auto"/>
          <w:sz w:val="24"/>
          <w:szCs w:val="24"/>
        </w:rPr>
        <w:t xml:space="preserve">, that children must be punished if they have done something wrong and 4 self-reported that in his culture and </w:t>
      </w:r>
      <w:r w:rsidRPr="00661045">
        <w:rPr>
          <w:color w:val="auto"/>
          <w:sz w:val="24"/>
          <w:szCs w:val="24"/>
        </w:rPr>
        <w:lastRenderedPageBreak/>
        <w:t xml:space="preserve">family, smacking and hitting a child is used as a form of sanction or punishment. This was very much how </w:t>
      </w:r>
      <w:proofErr w:type="gramStart"/>
      <w:r w:rsidRPr="00661045">
        <w:rPr>
          <w:color w:val="auto"/>
          <w:sz w:val="24"/>
          <w:szCs w:val="24"/>
        </w:rPr>
        <w:t>4</w:t>
      </w:r>
      <w:proofErr w:type="gramEnd"/>
      <w:r w:rsidRPr="00661045">
        <w:rPr>
          <w:color w:val="auto"/>
          <w:sz w:val="24"/>
          <w:szCs w:val="24"/>
        </w:rPr>
        <w:t xml:space="preserve"> described his own experiences both as a child and now as a father and upon further discussions with him following my initial visit, it appeared difficult to get him to accept the culture within the UK and Wales and that causing any physical harm to a child is deemed unlawful.</w:t>
      </w:r>
    </w:p>
    <w:p w14:paraId="2EF7C342" w14:textId="3132C50F" w:rsidR="00EF37EF" w:rsidRPr="00661045" w:rsidRDefault="00EF37EF" w:rsidP="00EF37EF">
      <w:pPr>
        <w:spacing w:line="480" w:lineRule="auto"/>
        <w:rPr>
          <w:color w:val="auto"/>
          <w:sz w:val="24"/>
          <w:szCs w:val="24"/>
        </w:rPr>
      </w:pPr>
      <w:r w:rsidRPr="00661045">
        <w:rPr>
          <w:color w:val="auto"/>
          <w:sz w:val="24"/>
          <w:szCs w:val="24"/>
        </w:rPr>
        <w:t xml:space="preserve">         With </w:t>
      </w:r>
      <w:proofErr w:type="gramStart"/>
      <w:r w:rsidRPr="00661045">
        <w:rPr>
          <w:color w:val="auto"/>
          <w:sz w:val="24"/>
          <w:szCs w:val="24"/>
        </w:rPr>
        <w:t>3</w:t>
      </w:r>
      <w:proofErr w:type="gramEnd"/>
      <w:r w:rsidRPr="00661045">
        <w:rPr>
          <w:color w:val="auto"/>
          <w:sz w:val="24"/>
          <w:szCs w:val="24"/>
        </w:rPr>
        <w:t xml:space="preserve"> continuing to be the children’s primary caregiver, I was able to continue engaging with the family, communicating with 3 to help her to understand the impact for children of living with domestic violence. It did indeed appear that </w:t>
      </w:r>
      <w:proofErr w:type="gramStart"/>
      <w:r w:rsidRPr="00661045">
        <w:rPr>
          <w:color w:val="auto"/>
          <w:sz w:val="24"/>
          <w:szCs w:val="24"/>
        </w:rPr>
        <w:t>3</w:t>
      </w:r>
      <w:proofErr w:type="gramEnd"/>
      <w:r w:rsidRPr="00661045">
        <w:rPr>
          <w:color w:val="auto"/>
          <w:sz w:val="24"/>
          <w:szCs w:val="24"/>
        </w:rPr>
        <w:t xml:space="preserve"> would fluctuate in her views in that she would sometimes say that she did not feel her partner was at any time a risk to the children. I was aware that local services would be able to help and support </w:t>
      </w:r>
      <w:proofErr w:type="gramStart"/>
      <w:r w:rsidRPr="00661045">
        <w:rPr>
          <w:color w:val="auto"/>
          <w:sz w:val="24"/>
          <w:szCs w:val="24"/>
        </w:rPr>
        <w:t>3</w:t>
      </w:r>
      <w:proofErr w:type="gramEnd"/>
      <w:r w:rsidRPr="00661045">
        <w:rPr>
          <w:color w:val="auto"/>
          <w:sz w:val="24"/>
          <w:szCs w:val="24"/>
        </w:rPr>
        <w:t xml:space="preserve"> in providing information around this and how domestic abuse can affect children both emotionally and physically. In being able to access such support, I considered 3’s own needs in respect of her preferring one to one support as opposed to her going to a group session. Living in an urban area within Wales, 3 was able to access local and community resources nearby which made it easier as she was able to walk due to her living so central and services being close by. I </w:t>
      </w:r>
      <w:r w:rsidR="00E97CBA">
        <w:rPr>
          <w:color w:val="auto"/>
          <w:sz w:val="24"/>
          <w:szCs w:val="24"/>
        </w:rPr>
        <w:t xml:space="preserve">was </w:t>
      </w:r>
      <w:r w:rsidRPr="00661045">
        <w:rPr>
          <w:color w:val="auto"/>
          <w:sz w:val="24"/>
          <w:szCs w:val="24"/>
        </w:rPr>
        <w:t>mindful that this</w:t>
      </w:r>
      <w:r w:rsidR="00E97CBA">
        <w:rPr>
          <w:color w:val="auto"/>
          <w:sz w:val="24"/>
          <w:szCs w:val="24"/>
        </w:rPr>
        <w:t xml:space="preserve"> support</w:t>
      </w:r>
      <w:r w:rsidRPr="00661045">
        <w:rPr>
          <w:color w:val="auto"/>
          <w:sz w:val="24"/>
          <w:szCs w:val="24"/>
        </w:rPr>
        <w:t xml:space="preserve"> would not have been </w:t>
      </w:r>
      <w:r w:rsidR="00E97CBA">
        <w:rPr>
          <w:color w:val="auto"/>
          <w:sz w:val="24"/>
          <w:szCs w:val="24"/>
        </w:rPr>
        <w:t xml:space="preserve">so </w:t>
      </w:r>
      <w:r w:rsidRPr="00661045">
        <w:rPr>
          <w:color w:val="auto"/>
          <w:sz w:val="24"/>
          <w:szCs w:val="24"/>
        </w:rPr>
        <w:t xml:space="preserve">easily accessed, if for example she </w:t>
      </w:r>
      <w:proofErr w:type="gramStart"/>
      <w:r w:rsidRPr="00661045">
        <w:rPr>
          <w:color w:val="auto"/>
          <w:sz w:val="24"/>
          <w:szCs w:val="24"/>
        </w:rPr>
        <w:t>was</w:t>
      </w:r>
      <w:proofErr w:type="gramEnd"/>
      <w:r w:rsidRPr="00661045">
        <w:rPr>
          <w:color w:val="auto"/>
          <w:sz w:val="24"/>
          <w:szCs w:val="24"/>
        </w:rPr>
        <w:t xml:space="preserve"> living in a more suburban area where resources are scarce and where she would have needed to travel some distance. If this was the case, I feel that this would have been a significant barrier for </w:t>
      </w:r>
      <w:proofErr w:type="gramStart"/>
      <w:r w:rsidRPr="00661045">
        <w:rPr>
          <w:color w:val="auto"/>
          <w:sz w:val="24"/>
          <w:szCs w:val="24"/>
        </w:rPr>
        <w:t>3</w:t>
      </w:r>
      <w:proofErr w:type="gramEnd"/>
      <w:r w:rsidRPr="00661045">
        <w:rPr>
          <w:color w:val="auto"/>
          <w:sz w:val="24"/>
          <w:szCs w:val="24"/>
        </w:rPr>
        <w:t xml:space="preserve"> to accessing the right support that was needed.</w:t>
      </w:r>
    </w:p>
    <w:p w14:paraId="720A8AB3" w14:textId="60AB7243" w:rsidR="00EF37EF" w:rsidRPr="00661045" w:rsidRDefault="00EF37EF" w:rsidP="00EF37EF">
      <w:pPr>
        <w:spacing w:line="480" w:lineRule="auto"/>
        <w:rPr>
          <w:color w:val="auto"/>
          <w:sz w:val="24"/>
          <w:szCs w:val="24"/>
        </w:rPr>
      </w:pPr>
      <w:r w:rsidRPr="00661045">
        <w:rPr>
          <w:color w:val="auto"/>
          <w:sz w:val="24"/>
          <w:szCs w:val="24"/>
        </w:rPr>
        <w:t xml:space="preserve">         </w:t>
      </w:r>
      <w:proofErr w:type="gramStart"/>
      <w:r w:rsidRPr="00661045">
        <w:rPr>
          <w:color w:val="auto"/>
          <w:sz w:val="24"/>
          <w:szCs w:val="24"/>
        </w:rPr>
        <w:t xml:space="preserve">As the case proceeded to a Child Protection conference, I reflected in supervision that I had upheld my role as a social worker in sharing information and making an informed decision around whether </w:t>
      </w:r>
      <w:proofErr w:type="spellStart"/>
      <w:r w:rsidRPr="00661045">
        <w:rPr>
          <w:color w:val="auto"/>
          <w:sz w:val="24"/>
          <w:szCs w:val="24"/>
        </w:rPr>
        <w:t>i</w:t>
      </w:r>
      <w:proofErr w:type="spellEnd"/>
      <w:r w:rsidRPr="00661045">
        <w:rPr>
          <w:color w:val="auto"/>
          <w:sz w:val="24"/>
          <w:szCs w:val="24"/>
        </w:rPr>
        <w:t xml:space="preserve"> felt that 1 and 2 continued to be at risk of significant harm</w:t>
      </w:r>
      <w:r w:rsidR="00E97CBA">
        <w:rPr>
          <w:color w:val="auto"/>
          <w:sz w:val="24"/>
          <w:szCs w:val="24"/>
        </w:rPr>
        <w:t>,</w:t>
      </w:r>
      <w:r w:rsidRPr="00661045">
        <w:rPr>
          <w:color w:val="auto"/>
          <w:sz w:val="24"/>
          <w:szCs w:val="24"/>
        </w:rPr>
        <w:t xml:space="preserve"> and whether it was necessary for their names to be placed on the Child Protection Register.</w:t>
      </w:r>
      <w:proofErr w:type="gramEnd"/>
      <w:r w:rsidRPr="00661045">
        <w:rPr>
          <w:color w:val="auto"/>
          <w:sz w:val="24"/>
          <w:szCs w:val="24"/>
        </w:rPr>
        <w:t xml:space="preserve"> In Wales, The Child </w:t>
      </w:r>
      <w:r w:rsidRPr="00661045">
        <w:rPr>
          <w:color w:val="auto"/>
          <w:sz w:val="24"/>
          <w:szCs w:val="24"/>
        </w:rPr>
        <w:lastRenderedPageBreak/>
        <w:t xml:space="preserve">Protection register is ‘a confidential list of all children in the local area who have been identified as being at risk of abuse, neglect or harm under one or more of the following categories: physical abuse, emotional or psychological abuse, sexual abuse, financial abuse, neglect’ (NSPCC, 2020). Where a child’s name </w:t>
      </w:r>
      <w:proofErr w:type="gramStart"/>
      <w:r w:rsidRPr="00661045">
        <w:rPr>
          <w:color w:val="auto"/>
          <w:sz w:val="24"/>
          <w:szCs w:val="24"/>
        </w:rPr>
        <w:t>is placed</w:t>
      </w:r>
      <w:proofErr w:type="gramEnd"/>
      <w:r w:rsidRPr="00661045">
        <w:rPr>
          <w:color w:val="auto"/>
          <w:sz w:val="24"/>
          <w:szCs w:val="24"/>
        </w:rPr>
        <w:t xml:space="preserve"> onto this list, they must have a child protection plan with clear actions around who needs to do what and by when, in order to safeguard the child and promote their welfare</w:t>
      </w:r>
      <w:r w:rsidR="00E97CBA">
        <w:rPr>
          <w:color w:val="auto"/>
          <w:sz w:val="24"/>
          <w:szCs w:val="24"/>
        </w:rPr>
        <w:t xml:space="preserve"> (AWCPP, 2008)</w:t>
      </w:r>
      <w:r w:rsidRPr="00661045">
        <w:rPr>
          <w:color w:val="auto"/>
          <w:sz w:val="24"/>
          <w:szCs w:val="24"/>
        </w:rPr>
        <w:t>. In this case, it was indeed decide</w:t>
      </w:r>
      <w:r w:rsidR="00E97CBA">
        <w:rPr>
          <w:color w:val="auto"/>
          <w:sz w:val="24"/>
          <w:szCs w:val="24"/>
        </w:rPr>
        <w:t>d by all professionals, that</w:t>
      </w:r>
      <w:r w:rsidRPr="00661045">
        <w:rPr>
          <w:color w:val="auto"/>
          <w:sz w:val="24"/>
          <w:szCs w:val="24"/>
        </w:rPr>
        <w:t xml:space="preserve"> </w:t>
      </w:r>
      <w:proofErr w:type="gramStart"/>
      <w:r w:rsidRPr="00661045">
        <w:rPr>
          <w:color w:val="auto"/>
          <w:sz w:val="24"/>
          <w:szCs w:val="24"/>
        </w:rPr>
        <w:t>1</w:t>
      </w:r>
      <w:proofErr w:type="gramEnd"/>
      <w:r w:rsidRPr="00661045">
        <w:rPr>
          <w:color w:val="auto"/>
          <w:sz w:val="24"/>
          <w:szCs w:val="24"/>
        </w:rPr>
        <w:t xml:space="preserve"> and 2 would need to be placed on the child protection register due to them being judged at risk of significant harm und</w:t>
      </w:r>
      <w:r w:rsidR="00E97CBA">
        <w:rPr>
          <w:color w:val="auto"/>
          <w:sz w:val="24"/>
          <w:szCs w:val="24"/>
        </w:rPr>
        <w:t>er the category of physical abuse</w:t>
      </w:r>
      <w:r w:rsidRPr="00661045">
        <w:rPr>
          <w:color w:val="auto"/>
          <w:sz w:val="24"/>
          <w:szCs w:val="24"/>
        </w:rPr>
        <w:t>. The definition of physical harm being ‘deliberately hurting a child and causing physical harm (Department of Health, 2017; Wales Safeguarding Procedures Project Board, 2019). It includes injuries such as:</w:t>
      </w:r>
      <w:r w:rsidRPr="00661045">
        <w:rPr>
          <w:color w:val="auto"/>
        </w:rPr>
        <w:t xml:space="preserve"> </w:t>
      </w:r>
      <w:r w:rsidRPr="00661045">
        <w:rPr>
          <w:color w:val="auto"/>
          <w:sz w:val="24"/>
          <w:szCs w:val="24"/>
        </w:rPr>
        <w:t>‘Bruises, broken bones, burns, cuts and it may involve hitting, kicking, shaking, throwing, poisoning, burning, scalding, drowning, any other method of causing non-accidental harm to a child.’</w:t>
      </w:r>
    </w:p>
    <w:p w14:paraId="1977D90F" w14:textId="72C1163D" w:rsidR="00EF37EF" w:rsidRPr="00661045" w:rsidRDefault="00EF37EF" w:rsidP="00EF37EF">
      <w:pPr>
        <w:spacing w:line="480" w:lineRule="auto"/>
        <w:rPr>
          <w:color w:val="auto"/>
          <w:sz w:val="24"/>
          <w:szCs w:val="24"/>
        </w:rPr>
      </w:pPr>
      <w:r w:rsidRPr="00661045">
        <w:rPr>
          <w:color w:val="auto"/>
          <w:sz w:val="24"/>
          <w:szCs w:val="24"/>
        </w:rPr>
        <w:t xml:space="preserve">         This case conference process was convened using the Signs of Safety model and the decision made around the analysis of risk, was influenced by the way in which 3 and 4 were presenting and what they were now saying. 4 was stating that he was intending on returning to the family home and 3 was saying that she too wanted this to happen. I had been mindful of 3’s learning needs and I had consulted with her to discuss referring for advocacy support to which she accepted. </w:t>
      </w:r>
      <w:proofErr w:type="gramStart"/>
      <w:r w:rsidRPr="00661045">
        <w:rPr>
          <w:color w:val="auto"/>
          <w:sz w:val="24"/>
          <w:szCs w:val="24"/>
        </w:rPr>
        <w:t>Advocacy,</w:t>
      </w:r>
      <w:proofErr w:type="gramEnd"/>
      <w:r w:rsidRPr="00661045">
        <w:rPr>
          <w:color w:val="auto"/>
          <w:sz w:val="24"/>
          <w:szCs w:val="24"/>
        </w:rPr>
        <w:t xml:space="preserve"> is a key principle that underpins the SSWBA 2014 and I was mindful of my duty as a social worker in Wales to promote and protect both the child/</w:t>
      </w:r>
      <w:proofErr w:type="spellStart"/>
      <w:r w:rsidRPr="00661045">
        <w:rPr>
          <w:color w:val="auto"/>
          <w:sz w:val="24"/>
          <w:szCs w:val="24"/>
        </w:rPr>
        <w:t>ren</w:t>
      </w:r>
      <w:proofErr w:type="spellEnd"/>
      <w:r w:rsidRPr="00661045">
        <w:rPr>
          <w:color w:val="auto"/>
          <w:sz w:val="24"/>
          <w:szCs w:val="24"/>
        </w:rPr>
        <w:t xml:space="preserve"> and carer’s rights, giving her a voice and ensuring that </w:t>
      </w:r>
      <w:r w:rsidR="00E97CBA">
        <w:rPr>
          <w:color w:val="auto"/>
          <w:sz w:val="24"/>
          <w:szCs w:val="24"/>
        </w:rPr>
        <w:t>she feels heard and listened to</w:t>
      </w:r>
      <w:r w:rsidRPr="00661045">
        <w:rPr>
          <w:color w:val="auto"/>
          <w:sz w:val="24"/>
          <w:szCs w:val="24"/>
        </w:rPr>
        <w:t xml:space="preserve"> (CCW, 2015)</w:t>
      </w:r>
      <w:r w:rsidR="00E97CBA">
        <w:rPr>
          <w:color w:val="auto"/>
          <w:sz w:val="24"/>
          <w:szCs w:val="24"/>
        </w:rPr>
        <w:t>.</w:t>
      </w:r>
    </w:p>
    <w:p w14:paraId="25CEDACF" w14:textId="77777777" w:rsidR="00EF37EF" w:rsidRPr="00661045" w:rsidRDefault="00EF37EF" w:rsidP="00EF37EF">
      <w:pPr>
        <w:spacing w:line="480" w:lineRule="auto"/>
        <w:rPr>
          <w:color w:val="auto"/>
          <w:sz w:val="24"/>
          <w:szCs w:val="24"/>
        </w:rPr>
      </w:pPr>
      <w:r w:rsidRPr="00661045">
        <w:rPr>
          <w:color w:val="auto"/>
          <w:sz w:val="24"/>
          <w:szCs w:val="24"/>
        </w:rPr>
        <w:lastRenderedPageBreak/>
        <w:t xml:space="preserve">         Key to practitioners and professionals making this decision of </w:t>
      </w:r>
      <w:proofErr w:type="gramStart"/>
      <w:r w:rsidRPr="00661045">
        <w:rPr>
          <w:color w:val="auto"/>
          <w:sz w:val="24"/>
          <w:szCs w:val="24"/>
        </w:rPr>
        <w:t>registration,</w:t>
      </w:r>
      <w:proofErr w:type="gramEnd"/>
      <w:r w:rsidRPr="00661045">
        <w:rPr>
          <w:color w:val="auto"/>
          <w:sz w:val="24"/>
          <w:szCs w:val="24"/>
        </w:rPr>
        <w:t xml:space="preserve"> was the evidence of direct work with 1 around her wishes and feelings. Communicating with children is crucial and I was mindful that at just 3 years old, I would need to tailor any direct work to her age and understanding. </w:t>
      </w:r>
      <w:proofErr w:type="gramStart"/>
      <w:r w:rsidRPr="00661045">
        <w:rPr>
          <w:color w:val="auto"/>
          <w:sz w:val="24"/>
          <w:szCs w:val="24"/>
        </w:rPr>
        <w:t>During supervision, I spoke about this and about how I was going to plan my session, what tools I would use, in line with the Signs of Safety model (</w:t>
      </w:r>
      <w:proofErr w:type="spellStart"/>
      <w:r w:rsidRPr="00661045">
        <w:rPr>
          <w:color w:val="auto"/>
          <w:sz w:val="24"/>
          <w:szCs w:val="24"/>
        </w:rPr>
        <w:t>Turnell</w:t>
      </w:r>
      <w:proofErr w:type="spellEnd"/>
      <w:r w:rsidRPr="00661045">
        <w:rPr>
          <w:color w:val="auto"/>
          <w:sz w:val="24"/>
          <w:szCs w:val="24"/>
        </w:rPr>
        <w:t xml:space="preserve"> &amp; Edwards 1989) and how I would consider my use of language and also my body language so that 1 felt comfortable and not worried or anxious about me talking to her.</w:t>
      </w:r>
      <w:proofErr w:type="gramEnd"/>
    </w:p>
    <w:p w14:paraId="0BAD002F" w14:textId="67AD3287" w:rsidR="00EF37EF" w:rsidRPr="00661045" w:rsidRDefault="00EF37EF" w:rsidP="00EF37EF">
      <w:pPr>
        <w:spacing w:line="480" w:lineRule="auto"/>
        <w:rPr>
          <w:color w:val="auto"/>
          <w:sz w:val="24"/>
          <w:szCs w:val="24"/>
        </w:rPr>
      </w:pPr>
      <w:r w:rsidRPr="00661045">
        <w:rPr>
          <w:color w:val="auto"/>
          <w:sz w:val="24"/>
          <w:szCs w:val="24"/>
        </w:rPr>
        <w:t xml:space="preserve">         In a report by the Social Care Institute for Excellence (SCIE), Edwards et al, 2003</w:t>
      </w:r>
      <w:r w:rsidR="00267F33">
        <w:rPr>
          <w:color w:val="auto"/>
          <w:sz w:val="24"/>
          <w:szCs w:val="24"/>
        </w:rPr>
        <w:t xml:space="preserve"> in SCIE, 2003)</w:t>
      </w:r>
      <w:r w:rsidRPr="00661045">
        <w:rPr>
          <w:color w:val="auto"/>
          <w:sz w:val="24"/>
          <w:szCs w:val="24"/>
        </w:rPr>
        <w:t xml:space="preserve"> points out that ‘children do not always have the words, cognitive concepts or emotional awareness to name and convey complex feelings and experiences. Instead they make sense of and communicate these through more symbolic languages, such as play.’ He referred to this as the 'hundred languages of childhood.' My approach was indeed playful and I used animation and creative ways to explore some of 1’s feelings and experiences. </w:t>
      </w:r>
      <w:proofErr w:type="gramStart"/>
      <w:r w:rsidRPr="00661045">
        <w:rPr>
          <w:color w:val="auto"/>
          <w:sz w:val="24"/>
          <w:szCs w:val="24"/>
        </w:rPr>
        <w:t>1</w:t>
      </w:r>
      <w:proofErr w:type="gramEnd"/>
      <w:r w:rsidRPr="00661045">
        <w:rPr>
          <w:color w:val="auto"/>
          <w:sz w:val="24"/>
          <w:szCs w:val="24"/>
        </w:rPr>
        <w:t xml:space="preserve"> was very open to engage with me as we drew and coloured together</w:t>
      </w:r>
      <w:r w:rsidR="00E97CBA">
        <w:rPr>
          <w:color w:val="auto"/>
          <w:sz w:val="24"/>
          <w:szCs w:val="24"/>
        </w:rPr>
        <w:t>. S</w:t>
      </w:r>
      <w:r w:rsidRPr="00661045">
        <w:rPr>
          <w:color w:val="auto"/>
          <w:sz w:val="24"/>
          <w:szCs w:val="24"/>
        </w:rPr>
        <w:t xml:space="preserve">he was able to tell me what she was drawing on her sad face – she told me about times when her daddy – </w:t>
      </w:r>
      <w:proofErr w:type="gramStart"/>
      <w:r w:rsidRPr="00661045">
        <w:rPr>
          <w:color w:val="auto"/>
          <w:sz w:val="24"/>
          <w:szCs w:val="24"/>
        </w:rPr>
        <w:t>4</w:t>
      </w:r>
      <w:proofErr w:type="gramEnd"/>
      <w:r w:rsidRPr="00661045">
        <w:rPr>
          <w:color w:val="auto"/>
          <w:sz w:val="24"/>
          <w:szCs w:val="24"/>
        </w:rPr>
        <w:t xml:space="preserve"> had hit her. She also told me that she had seen daddy yesterday and she drew me a picture of them in the park. With no prompting or leading, </w:t>
      </w:r>
      <w:proofErr w:type="gramStart"/>
      <w:r w:rsidRPr="00661045">
        <w:rPr>
          <w:color w:val="auto"/>
          <w:sz w:val="24"/>
          <w:szCs w:val="24"/>
        </w:rPr>
        <w:t>1</w:t>
      </w:r>
      <w:proofErr w:type="gramEnd"/>
      <w:r w:rsidRPr="00661045">
        <w:rPr>
          <w:color w:val="auto"/>
          <w:sz w:val="24"/>
          <w:szCs w:val="24"/>
        </w:rPr>
        <w:t xml:space="preserve"> used actions to show me what her daddy had done and she hit her leg in the same way that she said her daddy did. It was significant that over this period before the case conference was convened, </w:t>
      </w:r>
      <w:proofErr w:type="gramStart"/>
      <w:r w:rsidRPr="00661045">
        <w:rPr>
          <w:color w:val="auto"/>
          <w:sz w:val="24"/>
          <w:szCs w:val="24"/>
        </w:rPr>
        <w:t>1</w:t>
      </w:r>
      <w:proofErr w:type="gramEnd"/>
      <w:r w:rsidRPr="00661045">
        <w:rPr>
          <w:color w:val="auto"/>
          <w:sz w:val="24"/>
          <w:szCs w:val="24"/>
        </w:rPr>
        <w:t xml:space="preserve"> had shared the same account to teaching staff in school, acting out her daddy’s behaviours. In an article by </w:t>
      </w:r>
      <w:proofErr w:type="spellStart"/>
      <w:r w:rsidRPr="00661045">
        <w:rPr>
          <w:color w:val="auto"/>
          <w:sz w:val="24"/>
          <w:szCs w:val="24"/>
        </w:rPr>
        <w:t>Thulin</w:t>
      </w:r>
      <w:proofErr w:type="spellEnd"/>
      <w:r w:rsidRPr="00661045">
        <w:rPr>
          <w:color w:val="auto"/>
          <w:sz w:val="24"/>
          <w:szCs w:val="24"/>
        </w:rPr>
        <w:t xml:space="preserve"> et al (2019) around Children’s disclosure</w:t>
      </w:r>
      <w:r w:rsidR="00E97CBA">
        <w:rPr>
          <w:color w:val="auto"/>
          <w:sz w:val="24"/>
          <w:szCs w:val="24"/>
        </w:rPr>
        <w:t>s</w:t>
      </w:r>
      <w:r w:rsidRPr="00661045">
        <w:rPr>
          <w:color w:val="auto"/>
          <w:sz w:val="24"/>
          <w:szCs w:val="24"/>
        </w:rPr>
        <w:t xml:space="preserve"> of physical abuse, the process of ‘unintentional or unplanned disclosure is discussed, which is what appears to have happened when 1 was at school and disclosed information to the teacher. The topic of hitting or hurting each other was raised as one pupil </w:t>
      </w:r>
      <w:r w:rsidRPr="00661045">
        <w:rPr>
          <w:color w:val="auto"/>
          <w:sz w:val="24"/>
          <w:szCs w:val="24"/>
        </w:rPr>
        <w:lastRenderedPageBreak/>
        <w:t xml:space="preserve">was being challenged for hurting another pupil, which then led to </w:t>
      </w:r>
      <w:proofErr w:type="gramStart"/>
      <w:r w:rsidRPr="00661045">
        <w:rPr>
          <w:color w:val="auto"/>
          <w:sz w:val="24"/>
          <w:szCs w:val="24"/>
        </w:rPr>
        <w:t>1</w:t>
      </w:r>
      <w:proofErr w:type="gramEnd"/>
      <w:r w:rsidRPr="00661045">
        <w:rPr>
          <w:color w:val="auto"/>
          <w:sz w:val="24"/>
          <w:szCs w:val="24"/>
        </w:rPr>
        <w:t xml:space="preserve"> talking about her daddy hurting her. This topic of discussion had created a context of recognition and associations with </w:t>
      </w:r>
      <w:proofErr w:type="gramStart"/>
      <w:r w:rsidRPr="00661045">
        <w:rPr>
          <w:color w:val="auto"/>
          <w:sz w:val="24"/>
          <w:szCs w:val="24"/>
        </w:rPr>
        <w:t>1</w:t>
      </w:r>
      <w:proofErr w:type="gramEnd"/>
      <w:r w:rsidRPr="00661045">
        <w:rPr>
          <w:color w:val="auto"/>
          <w:sz w:val="24"/>
          <w:szCs w:val="24"/>
        </w:rPr>
        <w:t>.</w:t>
      </w:r>
    </w:p>
    <w:p w14:paraId="06ECBB68" w14:textId="32FF128E" w:rsidR="00EF37EF" w:rsidRPr="00661045" w:rsidRDefault="00EF37EF" w:rsidP="00EF37EF">
      <w:pPr>
        <w:spacing w:line="480" w:lineRule="auto"/>
        <w:rPr>
          <w:color w:val="auto"/>
          <w:sz w:val="24"/>
          <w:szCs w:val="24"/>
        </w:rPr>
      </w:pPr>
      <w:r w:rsidRPr="00661045">
        <w:rPr>
          <w:color w:val="auto"/>
          <w:sz w:val="24"/>
          <w:szCs w:val="24"/>
        </w:rPr>
        <w:t xml:space="preserve">         As my assessment with the family continued, there were regular multi-agency meetings to share information and to update/review the concerns and the current plan. It became very concerning that </w:t>
      </w:r>
      <w:proofErr w:type="gramStart"/>
      <w:r w:rsidRPr="00661045">
        <w:rPr>
          <w:color w:val="auto"/>
          <w:sz w:val="24"/>
          <w:szCs w:val="24"/>
        </w:rPr>
        <w:t>3</w:t>
      </w:r>
      <w:proofErr w:type="gramEnd"/>
      <w:r w:rsidRPr="00661045">
        <w:rPr>
          <w:color w:val="auto"/>
          <w:sz w:val="24"/>
          <w:szCs w:val="24"/>
        </w:rPr>
        <w:t xml:space="preserve"> and 4 wished to unite as a family and that they did not wish to engage with services to</w:t>
      </w:r>
      <w:r w:rsidR="00E97CBA">
        <w:rPr>
          <w:color w:val="auto"/>
          <w:sz w:val="24"/>
          <w:szCs w:val="24"/>
        </w:rPr>
        <w:t xml:space="preserve"> evidence any changes that </w:t>
      </w:r>
      <w:r w:rsidRPr="00661045">
        <w:rPr>
          <w:color w:val="auto"/>
          <w:sz w:val="24"/>
          <w:szCs w:val="24"/>
        </w:rPr>
        <w:t xml:space="preserve">could be made. I discussed with my senior to consider how confident I felt that </w:t>
      </w:r>
      <w:proofErr w:type="gramStart"/>
      <w:r w:rsidRPr="00661045">
        <w:rPr>
          <w:color w:val="auto"/>
          <w:sz w:val="24"/>
          <w:szCs w:val="24"/>
        </w:rPr>
        <w:t>3</w:t>
      </w:r>
      <w:proofErr w:type="gramEnd"/>
      <w:r w:rsidRPr="00661045">
        <w:rPr>
          <w:color w:val="auto"/>
          <w:sz w:val="24"/>
          <w:szCs w:val="24"/>
        </w:rPr>
        <w:t xml:space="preserve"> would now be able to protect her children from suffering any further harm from their father – 4. </w:t>
      </w:r>
      <w:proofErr w:type="gramStart"/>
      <w:r w:rsidRPr="00661045">
        <w:rPr>
          <w:color w:val="auto"/>
          <w:sz w:val="24"/>
          <w:szCs w:val="24"/>
        </w:rPr>
        <w:t>With 3 having</w:t>
      </w:r>
      <w:r w:rsidR="00E97CBA">
        <w:rPr>
          <w:color w:val="auto"/>
          <w:sz w:val="24"/>
          <w:szCs w:val="24"/>
        </w:rPr>
        <w:t xml:space="preserve"> a mild learning disability and </w:t>
      </w:r>
      <w:r w:rsidRPr="00661045">
        <w:rPr>
          <w:color w:val="auto"/>
          <w:sz w:val="24"/>
          <w:szCs w:val="24"/>
        </w:rPr>
        <w:t>appearing to find it difficult to process some information, I was able to reflect on my use of language and the way that I communicated with her to ensure that she fully understood the concerns and the risks that the children could be exposed to if she allowed further unsupervised contact with 4.</w:t>
      </w:r>
      <w:proofErr w:type="gramEnd"/>
      <w:r w:rsidRPr="00661045">
        <w:rPr>
          <w:color w:val="auto"/>
          <w:sz w:val="24"/>
          <w:szCs w:val="24"/>
        </w:rPr>
        <w:t xml:space="preserve"> I used the Signs of Safety model (</w:t>
      </w:r>
      <w:proofErr w:type="spellStart"/>
      <w:r w:rsidRPr="00661045">
        <w:rPr>
          <w:color w:val="auto"/>
          <w:sz w:val="24"/>
          <w:szCs w:val="24"/>
        </w:rPr>
        <w:t>Turnell</w:t>
      </w:r>
      <w:proofErr w:type="spellEnd"/>
      <w:r w:rsidRPr="00661045">
        <w:rPr>
          <w:color w:val="auto"/>
          <w:sz w:val="24"/>
          <w:szCs w:val="24"/>
        </w:rPr>
        <w:t xml:space="preserve"> &amp; Edwards, 1989) to ensure that my approach was strengths based, drawing on what safety the family had around them. I was able to communicate with the use of pictures and visual tools, writing lists and simple points that </w:t>
      </w:r>
      <w:proofErr w:type="gramStart"/>
      <w:r w:rsidRPr="00661045">
        <w:rPr>
          <w:color w:val="auto"/>
          <w:sz w:val="24"/>
          <w:szCs w:val="24"/>
        </w:rPr>
        <w:t>3</w:t>
      </w:r>
      <w:proofErr w:type="gramEnd"/>
      <w:r w:rsidRPr="00661045">
        <w:rPr>
          <w:color w:val="auto"/>
          <w:sz w:val="24"/>
          <w:szCs w:val="24"/>
        </w:rPr>
        <w:t xml:space="preserve"> self-reported that she would benefit from. </w:t>
      </w:r>
    </w:p>
    <w:p w14:paraId="42DE3E54" w14:textId="36AF5E1A" w:rsidR="00EF37EF" w:rsidRPr="00661045" w:rsidRDefault="00EF37EF" w:rsidP="00EF37EF">
      <w:pPr>
        <w:spacing w:line="480" w:lineRule="auto"/>
        <w:rPr>
          <w:color w:val="auto"/>
          <w:sz w:val="24"/>
          <w:szCs w:val="24"/>
        </w:rPr>
      </w:pPr>
      <w:r w:rsidRPr="00661045">
        <w:rPr>
          <w:color w:val="auto"/>
          <w:sz w:val="24"/>
          <w:szCs w:val="24"/>
        </w:rPr>
        <w:t xml:space="preserve">         </w:t>
      </w:r>
      <w:proofErr w:type="gramStart"/>
      <w:r w:rsidRPr="00661045">
        <w:rPr>
          <w:color w:val="auto"/>
          <w:sz w:val="24"/>
          <w:szCs w:val="24"/>
        </w:rPr>
        <w:t>As a result</w:t>
      </w:r>
      <w:proofErr w:type="gramEnd"/>
      <w:r w:rsidRPr="00661045">
        <w:rPr>
          <w:color w:val="auto"/>
          <w:sz w:val="24"/>
          <w:szCs w:val="24"/>
        </w:rPr>
        <w:t xml:space="preserve"> of the family’s poor engagement and concerns around 3’s vulnerability and lack of family and social support, the case was discussed at a legal Gateway Meeting (AWCPP, 2008). I was able to reflect using Gibbs’ model</w:t>
      </w:r>
      <w:r w:rsidR="00267F33">
        <w:rPr>
          <w:color w:val="auto"/>
          <w:sz w:val="24"/>
          <w:szCs w:val="24"/>
        </w:rPr>
        <w:t xml:space="preserve"> (Gibbs 1988</w:t>
      </w:r>
      <w:r w:rsidR="00E97CBA">
        <w:rPr>
          <w:color w:val="auto"/>
          <w:sz w:val="24"/>
          <w:szCs w:val="24"/>
        </w:rPr>
        <w:t>)</w:t>
      </w:r>
      <w:r w:rsidRPr="00661045">
        <w:rPr>
          <w:color w:val="auto"/>
          <w:sz w:val="24"/>
          <w:szCs w:val="24"/>
        </w:rPr>
        <w:t xml:space="preserve"> to consider and evaluate what work </w:t>
      </w:r>
      <w:proofErr w:type="gramStart"/>
      <w:r w:rsidRPr="00661045">
        <w:rPr>
          <w:color w:val="auto"/>
          <w:sz w:val="24"/>
          <w:szCs w:val="24"/>
        </w:rPr>
        <w:t>had already been done</w:t>
      </w:r>
      <w:proofErr w:type="gramEnd"/>
      <w:r w:rsidRPr="00661045">
        <w:rPr>
          <w:color w:val="auto"/>
          <w:sz w:val="24"/>
          <w:szCs w:val="24"/>
        </w:rPr>
        <w:t xml:space="preserve"> with the family and I was able to discuss my own anxieties and concerns that the children were not safe due to the actions and behaviours of the parents. </w:t>
      </w:r>
    </w:p>
    <w:p w14:paraId="6309E32C" w14:textId="021FE150" w:rsidR="00EF37EF" w:rsidRPr="00661045" w:rsidRDefault="00EF37EF" w:rsidP="00EF37EF">
      <w:pPr>
        <w:spacing w:line="480" w:lineRule="auto"/>
        <w:rPr>
          <w:color w:val="auto"/>
          <w:sz w:val="24"/>
          <w:szCs w:val="24"/>
        </w:rPr>
      </w:pPr>
      <w:r w:rsidRPr="00661045">
        <w:rPr>
          <w:color w:val="auto"/>
          <w:sz w:val="24"/>
          <w:szCs w:val="24"/>
        </w:rPr>
        <w:lastRenderedPageBreak/>
        <w:t xml:space="preserve">         </w:t>
      </w:r>
      <w:proofErr w:type="gramStart"/>
      <w:r w:rsidRPr="00661045">
        <w:rPr>
          <w:color w:val="auto"/>
          <w:sz w:val="24"/>
          <w:szCs w:val="24"/>
        </w:rPr>
        <w:t>In exercising my professional judgment and de</w:t>
      </w:r>
      <w:r w:rsidR="00267F33">
        <w:rPr>
          <w:color w:val="auto"/>
          <w:sz w:val="24"/>
          <w:szCs w:val="24"/>
        </w:rPr>
        <w:t>cision making (CCW, 2015, CCW, 2011</w:t>
      </w:r>
      <w:r w:rsidRPr="00661045">
        <w:rPr>
          <w:color w:val="auto"/>
          <w:sz w:val="24"/>
          <w:szCs w:val="24"/>
        </w:rPr>
        <w:t>) I was able to reflect upon the worries that 3 and 4 were not being open and honest with the local authority, that they were not engaging with the current safety plan in place and that in our duty of care to safeguard 1 and 2, I did not feel confident that they were safe</w:t>
      </w:r>
      <w:r w:rsidR="00E97CBA">
        <w:rPr>
          <w:color w:val="auto"/>
          <w:sz w:val="24"/>
          <w:szCs w:val="24"/>
        </w:rPr>
        <w:t>.</w:t>
      </w:r>
      <w:proofErr w:type="gramEnd"/>
      <w:r w:rsidR="00E97CBA">
        <w:rPr>
          <w:color w:val="auto"/>
          <w:sz w:val="24"/>
          <w:szCs w:val="24"/>
        </w:rPr>
        <w:t xml:space="preserve"> The </w:t>
      </w:r>
      <w:r w:rsidRPr="00661045">
        <w:rPr>
          <w:color w:val="auto"/>
          <w:sz w:val="24"/>
          <w:szCs w:val="24"/>
        </w:rPr>
        <w:t xml:space="preserve">decision in discussions with senior managers and our legal </w:t>
      </w:r>
      <w:proofErr w:type="gramStart"/>
      <w:r w:rsidRPr="00661045">
        <w:rPr>
          <w:color w:val="auto"/>
          <w:sz w:val="24"/>
          <w:szCs w:val="24"/>
        </w:rPr>
        <w:t>team,</w:t>
      </w:r>
      <w:proofErr w:type="gramEnd"/>
      <w:r w:rsidRPr="00661045">
        <w:rPr>
          <w:color w:val="auto"/>
          <w:sz w:val="24"/>
          <w:szCs w:val="24"/>
        </w:rPr>
        <w:t xml:space="preserve"> was for further assessment with parents and a specific capacity assessment with 3 – under the framework of the Public Law Outline (PLO) process.</w:t>
      </w:r>
    </w:p>
    <w:p w14:paraId="0D5CF3D7" w14:textId="74F9811F" w:rsidR="00EF37EF" w:rsidRPr="00661045" w:rsidRDefault="00EF37EF" w:rsidP="00EF37EF">
      <w:pPr>
        <w:spacing w:line="480" w:lineRule="auto"/>
        <w:rPr>
          <w:color w:val="auto"/>
          <w:sz w:val="24"/>
          <w:szCs w:val="24"/>
        </w:rPr>
      </w:pPr>
      <w:r w:rsidRPr="00661045">
        <w:rPr>
          <w:color w:val="auto"/>
          <w:sz w:val="24"/>
          <w:szCs w:val="24"/>
        </w:rPr>
        <w:t xml:space="preserve">         Using a solution focused approach in line with the Local Authority’s Signs of Safety model, my assessment with the family continued and as part of </w:t>
      </w:r>
      <w:proofErr w:type="gramStart"/>
      <w:r w:rsidRPr="00661045">
        <w:rPr>
          <w:color w:val="auto"/>
          <w:sz w:val="24"/>
          <w:szCs w:val="24"/>
        </w:rPr>
        <w:t>this</w:t>
      </w:r>
      <w:proofErr w:type="gramEnd"/>
      <w:r w:rsidRPr="00661045">
        <w:rPr>
          <w:color w:val="auto"/>
          <w:sz w:val="24"/>
          <w:szCs w:val="24"/>
        </w:rPr>
        <w:t xml:space="preserve"> I was able to sign post 3 and 4 to partner agencies to</w:t>
      </w:r>
      <w:r w:rsidR="00E97CBA">
        <w:rPr>
          <w:color w:val="auto"/>
          <w:sz w:val="24"/>
          <w:szCs w:val="24"/>
        </w:rPr>
        <w:t xml:space="preserve"> support with specific areas of</w:t>
      </w:r>
      <w:r w:rsidRPr="00661045">
        <w:rPr>
          <w:color w:val="auto"/>
          <w:sz w:val="24"/>
          <w:szCs w:val="24"/>
        </w:rPr>
        <w:t xml:space="preserve"> need. The capacity assessment for </w:t>
      </w:r>
      <w:proofErr w:type="gramStart"/>
      <w:r w:rsidRPr="00661045">
        <w:rPr>
          <w:color w:val="auto"/>
          <w:sz w:val="24"/>
          <w:szCs w:val="24"/>
        </w:rPr>
        <w:t>3</w:t>
      </w:r>
      <w:proofErr w:type="gramEnd"/>
      <w:r w:rsidRPr="00661045">
        <w:rPr>
          <w:color w:val="auto"/>
          <w:sz w:val="24"/>
          <w:szCs w:val="24"/>
        </w:rPr>
        <w:t xml:space="preserve"> returned and feedback implied that with reference to the Mental Capacity Act 2005, 3 did indeed have the capacity to work and engage with professionals with the aim of ensuring the safety and well-being of her children. Whilst </w:t>
      </w:r>
      <w:proofErr w:type="gramStart"/>
      <w:r w:rsidRPr="00661045">
        <w:rPr>
          <w:color w:val="auto"/>
          <w:sz w:val="24"/>
          <w:szCs w:val="24"/>
        </w:rPr>
        <w:t>3</w:t>
      </w:r>
      <w:proofErr w:type="gramEnd"/>
      <w:r w:rsidRPr="00661045">
        <w:rPr>
          <w:color w:val="auto"/>
          <w:sz w:val="24"/>
          <w:szCs w:val="24"/>
        </w:rPr>
        <w:t xml:space="preserve"> and 4 engaged with the plan, they remained separate and each sought their own support as advised by the Local Authority. </w:t>
      </w:r>
      <w:proofErr w:type="gramStart"/>
      <w:r w:rsidRPr="00661045">
        <w:rPr>
          <w:color w:val="auto"/>
          <w:sz w:val="24"/>
          <w:szCs w:val="24"/>
        </w:rPr>
        <w:t>As a result</w:t>
      </w:r>
      <w:proofErr w:type="gramEnd"/>
      <w:r w:rsidRPr="00661045">
        <w:rPr>
          <w:color w:val="auto"/>
          <w:sz w:val="24"/>
          <w:szCs w:val="24"/>
        </w:rPr>
        <w:t xml:space="preserve"> of this engagement and support provided being positive, the PLO process ended at a point where it was felt that 3 and 4 were doing what they could as parents to ensure the safety and well-being of thei</w:t>
      </w:r>
      <w:r w:rsidR="00E97CBA">
        <w:rPr>
          <w:color w:val="auto"/>
          <w:sz w:val="24"/>
          <w:szCs w:val="24"/>
        </w:rPr>
        <w:t xml:space="preserve">r children. I am mindful of </w:t>
      </w:r>
      <w:r w:rsidRPr="00661045">
        <w:rPr>
          <w:color w:val="auto"/>
          <w:sz w:val="24"/>
          <w:szCs w:val="24"/>
        </w:rPr>
        <w:t xml:space="preserve">my role and responsibility in making such a judgment and the rights of children and families, for children to remain living with parents as long as </w:t>
      </w:r>
      <w:r w:rsidR="00E97CBA">
        <w:rPr>
          <w:color w:val="auto"/>
          <w:sz w:val="24"/>
          <w:szCs w:val="24"/>
        </w:rPr>
        <w:t>it is safe and not bad for them,</w:t>
      </w:r>
      <w:r w:rsidRPr="00661045">
        <w:rPr>
          <w:color w:val="auto"/>
          <w:sz w:val="24"/>
          <w:szCs w:val="24"/>
        </w:rPr>
        <w:t xml:space="preserve"> </w:t>
      </w:r>
      <w:r w:rsidR="00E97CBA">
        <w:rPr>
          <w:color w:val="auto"/>
          <w:sz w:val="24"/>
          <w:szCs w:val="24"/>
        </w:rPr>
        <w:t>(UNCRC, 1989) thus, the Local Authority did not issue care proceedings.</w:t>
      </w:r>
      <w:r w:rsidRPr="00661045">
        <w:rPr>
          <w:color w:val="auto"/>
          <w:sz w:val="24"/>
          <w:szCs w:val="24"/>
        </w:rPr>
        <w:t xml:space="preserve">  </w:t>
      </w:r>
    </w:p>
    <w:p w14:paraId="42034550" w14:textId="3F2C0116" w:rsidR="00EF37EF" w:rsidRPr="00661045" w:rsidRDefault="00EF37EF" w:rsidP="00EF37EF">
      <w:pPr>
        <w:spacing w:line="480" w:lineRule="auto"/>
        <w:rPr>
          <w:color w:val="auto"/>
          <w:sz w:val="24"/>
          <w:szCs w:val="24"/>
        </w:rPr>
      </w:pPr>
      <w:r w:rsidRPr="00661045">
        <w:rPr>
          <w:color w:val="auto"/>
          <w:sz w:val="24"/>
          <w:szCs w:val="24"/>
        </w:rPr>
        <w:t xml:space="preserve">         Having reflected upon my experiences of working within an area of social work that concerns the safeguarding of children, I have been able to evidence and analyse how and why such policies, procedures and models of theory have influenced my role as a social work </w:t>
      </w:r>
      <w:r w:rsidRPr="00661045">
        <w:rPr>
          <w:color w:val="auto"/>
          <w:sz w:val="24"/>
          <w:szCs w:val="24"/>
        </w:rPr>
        <w:lastRenderedPageBreak/>
        <w:t>practitioner. In line with the Code of professional conduct and practice (CCW, 2015) and the National Occupational Standards</w:t>
      </w:r>
      <w:r w:rsidR="00E97CBA">
        <w:rPr>
          <w:color w:val="auto"/>
          <w:sz w:val="24"/>
          <w:szCs w:val="24"/>
        </w:rPr>
        <w:t xml:space="preserve"> (NOS, </w:t>
      </w:r>
      <w:r w:rsidR="00267F33">
        <w:rPr>
          <w:color w:val="auto"/>
          <w:sz w:val="24"/>
          <w:szCs w:val="24"/>
        </w:rPr>
        <w:t>CCW</w:t>
      </w:r>
      <w:r w:rsidR="00E97CBA">
        <w:rPr>
          <w:color w:val="auto"/>
          <w:sz w:val="24"/>
          <w:szCs w:val="24"/>
        </w:rPr>
        <w:t>, 2011)</w:t>
      </w:r>
      <w:r w:rsidRPr="00661045">
        <w:rPr>
          <w:color w:val="auto"/>
          <w:sz w:val="24"/>
          <w:szCs w:val="24"/>
        </w:rPr>
        <w:t>, I have reflected upon how I have utilised supervision (NOS 2</w:t>
      </w:r>
      <w:r w:rsidR="00267F33">
        <w:rPr>
          <w:color w:val="auto"/>
          <w:sz w:val="24"/>
          <w:szCs w:val="24"/>
        </w:rPr>
        <w:t>, C</w:t>
      </w:r>
      <w:r w:rsidR="00E97CBA">
        <w:rPr>
          <w:color w:val="auto"/>
          <w:sz w:val="24"/>
          <w:szCs w:val="24"/>
        </w:rPr>
        <w:t>CW, 2011</w:t>
      </w:r>
      <w:r w:rsidRPr="00661045">
        <w:rPr>
          <w:color w:val="auto"/>
          <w:sz w:val="24"/>
          <w:szCs w:val="24"/>
        </w:rPr>
        <w:t>), to remain professional within my role and to ensur</w:t>
      </w:r>
      <w:r w:rsidR="00E97CBA">
        <w:rPr>
          <w:color w:val="auto"/>
          <w:sz w:val="24"/>
          <w:szCs w:val="24"/>
        </w:rPr>
        <w:t>e accountability (NOS 3</w:t>
      </w:r>
      <w:r w:rsidR="00267F33">
        <w:rPr>
          <w:color w:val="auto"/>
          <w:sz w:val="24"/>
          <w:szCs w:val="24"/>
        </w:rPr>
        <w:t>, C</w:t>
      </w:r>
      <w:r w:rsidR="00E97CBA">
        <w:rPr>
          <w:color w:val="auto"/>
          <w:sz w:val="24"/>
          <w:szCs w:val="24"/>
        </w:rPr>
        <w:t>CW, 2011).</w:t>
      </w:r>
      <w:r w:rsidRPr="00661045">
        <w:rPr>
          <w:color w:val="auto"/>
          <w:sz w:val="24"/>
          <w:szCs w:val="24"/>
        </w:rPr>
        <w:t xml:space="preserve"> I am always thriving and seeking to further develop my knowledge and skills, attending training specific to the role and needs of the children and families that I am working with. In referring to the example given in this case study, I have been able to demonstrate my knowledge base around a diverse range of issues including the impact of domestic violence, physical harm to a child along with factors such as cultural differences and parenting capacity.  </w:t>
      </w:r>
    </w:p>
    <w:p w14:paraId="1286EF79" w14:textId="77777777" w:rsidR="00EF37EF" w:rsidRPr="00661045" w:rsidRDefault="00EF37EF" w:rsidP="00EF37EF">
      <w:pPr>
        <w:spacing w:line="480" w:lineRule="auto"/>
        <w:rPr>
          <w:color w:val="auto"/>
          <w:sz w:val="24"/>
          <w:szCs w:val="24"/>
        </w:rPr>
      </w:pPr>
    </w:p>
    <w:p w14:paraId="5D9DAD87" w14:textId="46B294C3" w:rsidR="00EF37EF" w:rsidRPr="00E97CBA" w:rsidRDefault="00E97CBA" w:rsidP="00EF37EF">
      <w:pPr>
        <w:spacing w:line="480" w:lineRule="auto"/>
        <w:rPr>
          <w:b/>
          <w:color w:val="auto"/>
          <w:sz w:val="24"/>
          <w:szCs w:val="24"/>
        </w:rPr>
      </w:pPr>
      <w:r w:rsidRPr="00E97CBA">
        <w:rPr>
          <w:b/>
          <w:color w:val="auto"/>
          <w:sz w:val="24"/>
          <w:szCs w:val="24"/>
        </w:rPr>
        <w:t>Word Count - 4369</w:t>
      </w:r>
    </w:p>
    <w:p w14:paraId="0516F335" w14:textId="77777777" w:rsidR="00EF37EF" w:rsidRPr="00661045" w:rsidRDefault="00EF37EF" w:rsidP="00EF37EF">
      <w:pPr>
        <w:spacing w:line="480" w:lineRule="auto"/>
        <w:rPr>
          <w:color w:val="auto"/>
          <w:sz w:val="24"/>
          <w:szCs w:val="24"/>
        </w:rPr>
      </w:pPr>
    </w:p>
    <w:p w14:paraId="5C7CDF97" w14:textId="77777777" w:rsidR="00EF37EF" w:rsidRPr="00661045" w:rsidRDefault="00EF37EF" w:rsidP="00EF37EF">
      <w:pPr>
        <w:spacing w:line="480" w:lineRule="auto"/>
        <w:rPr>
          <w:color w:val="auto"/>
          <w:sz w:val="24"/>
          <w:szCs w:val="24"/>
        </w:rPr>
      </w:pPr>
    </w:p>
    <w:p w14:paraId="3D9A8B8F" w14:textId="77777777" w:rsidR="00EF37EF" w:rsidRPr="00661045" w:rsidRDefault="00EF37EF" w:rsidP="00EF37EF">
      <w:pPr>
        <w:spacing w:line="480" w:lineRule="auto"/>
        <w:rPr>
          <w:color w:val="auto"/>
          <w:sz w:val="24"/>
          <w:szCs w:val="24"/>
        </w:rPr>
      </w:pPr>
    </w:p>
    <w:p w14:paraId="6CE8AF68" w14:textId="77777777" w:rsidR="00EF37EF" w:rsidRPr="00661045" w:rsidRDefault="00EF37EF" w:rsidP="00EF37EF">
      <w:pPr>
        <w:rPr>
          <w:color w:val="auto"/>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09D6752E" w:rsidR="00AA666E" w:rsidRDefault="00AA666E" w:rsidP="00FF7EBB">
      <w:pPr>
        <w:jc w:val="both"/>
        <w:rPr>
          <w:sz w:val="24"/>
          <w:szCs w:val="24"/>
        </w:rPr>
      </w:pPr>
    </w:p>
    <w:p w14:paraId="6655B496" w14:textId="0CBCEFA8" w:rsidR="00E97CBA" w:rsidRPr="000C2886" w:rsidRDefault="00E97CBA" w:rsidP="00E97CBA">
      <w:pPr>
        <w:spacing w:line="480" w:lineRule="auto"/>
        <w:rPr>
          <w:sz w:val="24"/>
          <w:szCs w:val="24"/>
        </w:rPr>
      </w:pPr>
      <w:r w:rsidRPr="000C2886">
        <w:rPr>
          <w:sz w:val="24"/>
          <w:szCs w:val="24"/>
        </w:rPr>
        <w:t xml:space="preserve">As a social </w:t>
      </w:r>
      <w:proofErr w:type="gramStart"/>
      <w:r w:rsidRPr="000C2886">
        <w:rPr>
          <w:sz w:val="24"/>
          <w:szCs w:val="24"/>
        </w:rPr>
        <w:t>worker</w:t>
      </w:r>
      <w:proofErr w:type="gramEnd"/>
      <w:r w:rsidRPr="000C2886">
        <w:rPr>
          <w:sz w:val="24"/>
          <w:szCs w:val="24"/>
        </w:rPr>
        <w:t xml:space="preserve"> it remains imperative that one has an understanding and knowledge base around the safeguarding of adults. In Wales, the most relevant legislation is the Social Services and Well-Being Act 2014. </w:t>
      </w:r>
      <w:proofErr w:type="gramStart"/>
      <w:r w:rsidRPr="000C2886">
        <w:rPr>
          <w:sz w:val="24"/>
          <w:szCs w:val="24"/>
        </w:rPr>
        <w:t>Reflecting on the context in which policy in Wales has developed,</w:t>
      </w:r>
      <w:proofErr w:type="gramEnd"/>
      <w:r w:rsidRPr="000C2886">
        <w:rPr>
          <w:sz w:val="24"/>
          <w:szCs w:val="24"/>
        </w:rPr>
        <w:t xml:space="preserve"> </w:t>
      </w:r>
      <w:proofErr w:type="gramStart"/>
      <w:r w:rsidRPr="000C2886">
        <w:rPr>
          <w:sz w:val="24"/>
          <w:szCs w:val="24"/>
        </w:rPr>
        <w:t>it</w:t>
      </w:r>
      <w:proofErr w:type="gramEnd"/>
      <w:r w:rsidRPr="000C2886">
        <w:rPr>
          <w:sz w:val="24"/>
          <w:szCs w:val="24"/>
        </w:rPr>
        <w:t xml:space="preserve"> is necessary to highlight how and why the SSWBA 2014 became embedded into social care practice today. In 2011, the White Paper - ‘Sustainable Social Services for Wales: A Framework for Action,’</w:t>
      </w:r>
      <w:r w:rsidR="00267F33">
        <w:rPr>
          <w:sz w:val="24"/>
          <w:szCs w:val="24"/>
        </w:rPr>
        <w:t xml:space="preserve"> (Welsh Government, 2011a)</w:t>
      </w:r>
      <w:r w:rsidRPr="000C2886">
        <w:rPr>
          <w:sz w:val="24"/>
          <w:szCs w:val="24"/>
        </w:rPr>
        <w:t xml:space="preserve"> highlighted the ‘demographic changes, increased expectations from service users and the continuing hard economic realities’ that were creating many challenges for public services. With the introduction of the SSWBA 2014 it was aimed to address some of these factors affecting vulnerable adults in today’s society - them having more freedom to decide upon what services they could access, promoting their independence and giving the individual more voice and control around personal outcomes.   </w:t>
      </w:r>
    </w:p>
    <w:p w14:paraId="00FDC54C" w14:textId="77777777" w:rsidR="00E97CBA" w:rsidRDefault="00E97CBA" w:rsidP="00E97CBA">
      <w:pPr>
        <w:spacing w:line="480" w:lineRule="auto"/>
        <w:rPr>
          <w:sz w:val="24"/>
          <w:szCs w:val="24"/>
        </w:rPr>
      </w:pPr>
      <w:r w:rsidRPr="000C2886">
        <w:rPr>
          <w:sz w:val="24"/>
          <w:szCs w:val="24"/>
        </w:rPr>
        <w:t xml:space="preserve">         The SSWBA 2014 stipulates statutory duties upon Local Authorities, in how practitioners should respond to concerns around an adult being ‘at risk’ of suffering abuse and/or neglect. </w:t>
      </w:r>
      <w:proofErr w:type="gramStart"/>
      <w:r w:rsidRPr="000C2886">
        <w:rPr>
          <w:sz w:val="24"/>
          <w:szCs w:val="24"/>
        </w:rPr>
        <w:t xml:space="preserve">Section 126(1) of the SSWBA 2014 defines an “adult at risk” as an adult who:- ‘a) is experiencing or is at risk of abuse or neglect; (b) has needs for care and support (whether or </w:t>
      </w:r>
      <w:r w:rsidRPr="000C2886">
        <w:rPr>
          <w:sz w:val="24"/>
          <w:szCs w:val="24"/>
        </w:rPr>
        <w:lastRenderedPageBreak/>
        <w:t>not the authority is meeting any of those needs); and (c) as a result of those needs is unable to protect himself or herself against the abuse or neglect or the risk of it.’</w:t>
      </w:r>
      <w:proofErr w:type="gramEnd"/>
    </w:p>
    <w:p w14:paraId="2286B02E" w14:textId="77777777" w:rsidR="00E97CBA" w:rsidRDefault="00E97CBA" w:rsidP="00E97CBA">
      <w:pPr>
        <w:spacing w:line="480" w:lineRule="auto"/>
        <w:rPr>
          <w:sz w:val="24"/>
          <w:szCs w:val="24"/>
        </w:rPr>
      </w:pPr>
      <w:r>
        <w:rPr>
          <w:sz w:val="24"/>
          <w:szCs w:val="24"/>
        </w:rPr>
        <w:t xml:space="preserve">         The Social Services and Well-Being (Wales) Act 2014 has aimed to streamline policies and procedures between both adult and children safeguarding within Wales. Regulations </w:t>
      </w:r>
      <w:r w:rsidRPr="000C2886">
        <w:rPr>
          <w:sz w:val="24"/>
          <w:szCs w:val="24"/>
        </w:rPr>
        <w:t>under Section 134 of the Social Services and Well-being (Wales) Act 2014), specify the areas</w:t>
      </w:r>
      <w:r>
        <w:rPr>
          <w:sz w:val="24"/>
          <w:szCs w:val="24"/>
        </w:rPr>
        <w:t xml:space="preserve"> in Wales where there are to be </w:t>
      </w:r>
      <w:r w:rsidRPr="000C2886">
        <w:rPr>
          <w:sz w:val="24"/>
          <w:szCs w:val="24"/>
        </w:rPr>
        <w:t>Safeguarding Adults Boards (“Safeguarding Board areas”).</w:t>
      </w:r>
      <w:r>
        <w:rPr>
          <w:sz w:val="24"/>
          <w:szCs w:val="24"/>
        </w:rPr>
        <w:t xml:space="preserve"> </w:t>
      </w:r>
      <w:r w:rsidRPr="000C2886">
        <w:rPr>
          <w:sz w:val="24"/>
          <w:szCs w:val="24"/>
        </w:rPr>
        <w:t xml:space="preserve">Section 135 of the act provides statutory objectives in relation to ‘(a) </w:t>
      </w:r>
      <w:proofErr w:type="gramStart"/>
      <w:r w:rsidRPr="000C2886">
        <w:rPr>
          <w:sz w:val="24"/>
          <w:szCs w:val="24"/>
        </w:rPr>
        <w:t>To</w:t>
      </w:r>
      <w:proofErr w:type="gramEnd"/>
      <w:r w:rsidRPr="000C2886">
        <w:rPr>
          <w:sz w:val="24"/>
          <w:szCs w:val="24"/>
        </w:rPr>
        <w:t xml:space="preserve"> protect adults within its area who – (</w:t>
      </w:r>
      <w:proofErr w:type="spellStart"/>
      <w:r w:rsidRPr="000C2886">
        <w:rPr>
          <w:sz w:val="24"/>
          <w:szCs w:val="24"/>
        </w:rPr>
        <w:t>i</w:t>
      </w:r>
      <w:proofErr w:type="spellEnd"/>
      <w:r w:rsidRPr="000C2886">
        <w:rPr>
          <w:sz w:val="24"/>
          <w:szCs w:val="24"/>
        </w:rPr>
        <w:t>). Have needs for care and support (whether or not a local authority is meeting any of those needs), and (ii). Are experiencing, or are at risk of, abuse or neglect, and also (b) To prevent those adults within its area from becoming at risk of abuse or neglect.’ (S.135 (2, SSWBA, 2014).</w:t>
      </w:r>
    </w:p>
    <w:p w14:paraId="242197B3" w14:textId="52C7EA60" w:rsidR="00E97CBA" w:rsidRDefault="00E97CBA" w:rsidP="00E97CBA">
      <w:pPr>
        <w:spacing w:line="480" w:lineRule="auto"/>
        <w:rPr>
          <w:sz w:val="24"/>
          <w:szCs w:val="24"/>
        </w:rPr>
      </w:pPr>
      <w:r>
        <w:rPr>
          <w:sz w:val="24"/>
          <w:szCs w:val="24"/>
        </w:rPr>
        <w:t xml:space="preserve">         </w:t>
      </w:r>
      <w:r w:rsidRPr="000C2886">
        <w:rPr>
          <w:sz w:val="24"/>
          <w:szCs w:val="24"/>
        </w:rPr>
        <w:t xml:space="preserve">The Mental Capacity Act 2005 is </w:t>
      </w:r>
      <w:r>
        <w:rPr>
          <w:sz w:val="24"/>
          <w:szCs w:val="24"/>
        </w:rPr>
        <w:t xml:space="preserve">fundamental to the area of adult safeguarding providing the legal framework on a national basis around the </w:t>
      </w:r>
      <w:r w:rsidRPr="000C2886">
        <w:rPr>
          <w:sz w:val="24"/>
          <w:szCs w:val="24"/>
        </w:rPr>
        <w:t>capacity of individuals</w:t>
      </w:r>
      <w:r>
        <w:rPr>
          <w:sz w:val="24"/>
          <w:szCs w:val="24"/>
        </w:rPr>
        <w:t xml:space="preserve">. </w:t>
      </w:r>
      <w:proofErr w:type="gramStart"/>
      <w:r>
        <w:rPr>
          <w:sz w:val="24"/>
          <w:szCs w:val="24"/>
        </w:rPr>
        <w:t xml:space="preserve">The Act is underpinned by 5 key principles, </w:t>
      </w:r>
      <w:r w:rsidRPr="000C2886">
        <w:rPr>
          <w:sz w:val="24"/>
          <w:szCs w:val="24"/>
        </w:rPr>
        <w:t>‘that an individual must be presumed to have the capacity to make decisions unless assessed to the contrary; individuals must be provided with support to make their own decisions before being deemed unable; individuals should not be assumed to lack capacity on the basis of them making unwise decisions; an action or decision made on behalf of an individual who lacks capacity must be carried out in the individuals ‘best interests’; and decisions or actions carried out on behalf of an individual who lacks capacity should be the least restrictive of the i</w:t>
      </w:r>
      <w:r w:rsidR="00267F33">
        <w:rPr>
          <w:sz w:val="24"/>
          <w:szCs w:val="24"/>
        </w:rPr>
        <w:t>ndividual’s freedoms and rights</w:t>
      </w:r>
      <w:r w:rsidRPr="000C2886">
        <w:rPr>
          <w:sz w:val="24"/>
          <w:szCs w:val="24"/>
        </w:rPr>
        <w:t>’</w:t>
      </w:r>
      <w:r w:rsidR="00267F33">
        <w:rPr>
          <w:sz w:val="24"/>
          <w:szCs w:val="24"/>
        </w:rPr>
        <w:t>, (Mental Capacity Act, 2005)</w:t>
      </w:r>
      <w:proofErr w:type="gramEnd"/>
    </w:p>
    <w:p w14:paraId="37C57BD7" w14:textId="77777777" w:rsidR="00E97CBA" w:rsidRDefault="00E97CBA" w:rsidP="00E97CBA">
      <w:pPr>
        <w:spacing w:line="480" w:lineRule="auto"/>
        <w:rPr>
          <w:sz w:val="24"/>
          <w:szCs w:val="24"/>
        </w:rPr>
      </w:pPr>
    </w:p>
    <w:p w14:paraId="1458EDB5" w14:textId="5908D74F" w:rsidR="00E97CBA" w:rsidRPr="00425055" w:rsidRDefault="00E97CBA" w:rsidP="00425055">
      <w:pPr>
        <w:spacing w:line="480" w:lineRule="auto"/>
        <w:rPr>
          <w:b/>
          <w:sz w:val="24"/>
          <w:szCs w:val="24"/>
        </w:rPr>
      </w:pPr>
      <w:r w:rsidRPr="000C2886">
        <w:rPr>
          <w:b/>
          <w:sz w:val="24"/>
          <w:szCs w:val="24"/>
        </w:rPr>
        <w:t>Word Count - 505</w:t>
      </w:r>
    </w:p>
    <w:p w14:paraId="54967185" w14:textId="77777777" w:rsidR="00E97CBA" w:rsidRDefault="00E97CBA" w:rsidP="00FF7EBB">
      <w:pPr>
        <w:jc w:val="both"/>
        <w:rPr>
          <w:sz w:val="24"/>
          <w:szCs w:val="24"/>
        </w:rPr>
      </w:pPr>
    </w:p>
    <w:p w14:paraId="129769C1" w14:textId="7CEBBEF6"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04DC4551" w:rsidR="00AA666E" w:rsidRDefault="00AA666E" w:rsidP="00FF7EBB">
      <w:pPr>
        <w:ind w:left="360" w:hanging="360"/>
        <w:jc w:val="both"/>
        <w:rPr>
          <w:b/>
          <w:sz w:val="24"/>
          <w:szCs w:val="24"/>
        </w:rPr>
      </w:pPr>
    </w:p>
    <w:p w14:paraId="7315AEAE" w14:textId="4650E699" w:rsidR="00EA2D0D" w:rsidRDefault="00EA2D0D" w:rsidP="00EA2D0D">
      <w:pPr>
        <w:spacing w:line="480" w:lineRule="auto"/>
        <w:rPr>
          <w:sz w:val="24"/>
          <w:szCs w:val="24"/>
        </w:rPr>
      </w:pPr>
      <w:r w:rsidRPr="0038471A">
        <w:rPr>
          <w:sz w:val="24"/>
          <w:szCs w:val="24"/>
        </w:rPr>
        <w:t>When responding to concerns around an adult’s safety and/or w</w:t>
      </w:r>
      <w:r>
        <w:rPr>
          <w:sz w:val="24"/>
          <w:szCs w:val="24"/>
        </w:rPr>
        <w:t>ell-being, one of the key differences that impacts decision making</w:t>
      </w:r>
      <w:r w:rsidRPr="0038471A">
        <w:rPr>
          <w:sz w:val="24"/>
          <w:szCs w:val="24"/>
        </w:rPr>
        <w:t xml:space="preserve"> is that of consent, a significant factor in determining what course of action </w:t>
      </w:r>
      <w:proofErr w:type="gramStart"/>
      <w:r w:rsidRPr="0038471A">
        <w:rPr>
          <w:sz w:val="24"/>
          <w:szCs w:val="24"/>
        </w:rPr>
        <w:t>is taken</w:t>
      </w:r>
      <w:proofErr w:type="gramEnd"/>
      <w:r w:rsidRPr="0038471A">
        <w:rPr>
          <w:sz w:val="24"/>
          <w:szCs w:val="24"/>
        </w:rPr>
        <w:t xml:space="preserve">. The guidance around this (Social Services and Well Being (Wales) Act, 2014) indicates that if an individual is refusing intervention or for information to </w:t>
      </w:r>
      <w:proofErr w:type="gramStart"/>
      <w:r w:rsidRPr="0038471A">
        <w:rPr>
          <w:sz w:val="24"/>
          <w:szCs w:val="24"/>
        </w:rPr>
        <w:t>be shared</w:t>
      </w:r>
      <w:proofErr w:type="gramEnd"/>
      <w:r w:rsidRPr="0038471A">
        <w:rPr>
          <w:sz w:val="24"/>
          <w:szCs w:val="24"/>
        </w:rPr>
        <w:t xml:space="preserve"> with partner agencies, </w:t>
      </w:r>
      <w:r>
        <w:rPr>
          <w:sz w:val="24"/>
          <w:szCs w:val="24"/>
        </w:rPr>
        <w:t>their wishes and feelings would</w:t>
      </w:r>
      <w:r w:rsidRPr="0038471A">
        <w:rPr>
          <w:sz w:val="24"/>
          <w:szCs w:val="24"/>
        </w:rPr>
        <w:t xml:space="preserve"> be considered and respected. However, there are circumstances whereby consent </w:t>
      </w:r>
      <w:proofErr w:type="gramStart"/>
      <w:r w:rsidRPr="0038471A">
        <w:rPr>
          <w:sz w:val="24"/>
          <w:szCs w:val="24"/>
        </w:rPr>
        <w:t>would be overridden</w:t>
      </w:r>
      <w:proofErr w:type="gramEnd"/>
      <w:r w:rsidRPr="0038471A">
        <w:rPr>
          <w:sz w:val="24"/>
          <w:szCs w:val="24"/>
        </w:rPr>
        <w:t xml:space="preserve">, one being if the individual lacks the mental capacity to make that decision. This </w:t>
      </w:r>
      <w:proofErr w:type="gramStart"/>
      <w:r w:rsidRPr="0038471A">
        <w:rPr>
          <w:sz w:val="24"/>
          <w:szCs w:val="24"/>
        </w:rPr>
        <w:t>would be explored</w:t>
      </w:r>
      <w:proofErr w:type="gramEnd"/>
      <w:r w:rsidRPr="0038471A">
        <w:rPr>
          <w:sz w:val="24"/>
          <w:szCs w:val="24"/>
        </w:rPr>
        <w:t xml:space="preserve"> fully</w:t>
      </w:r>
      <w:r>
        <w:rPr>
          <w:sz w:val="24"/>
          <w:szCs w:val="24"/>
        </w:rPr>
        <w:t>,</w:t>
      </w:r>
      <w:r w:rsidRPr="0038471A">
        <w:rPr>
          <w:sz w:val="24"/>
          <w:szCs w:val="24"/>
        </w:rPr>
        <w:t xml:space="preserve"> in line with the Mental Capacity Act 2005. </w:t>
      </w:r>
      <w:proofErr w:type="gramStart"/>
      <w:r w:rsidRPr="0038471A">
        <w:rPr>
          <w:sz w:val="24"/>
          <w:szCs w:val="24"/>
        </w:rPr>
        <w:t>Also</w:t>
      </w:r>
      <w:proofErr w:type="gramEnd"/>
      <w:r w:rsidRPr="0038471A">
        <w:rPr>
          <w:sz w:val="24"/>
          <w:szCs w:val="24"/>
        </w:rPr>
        <w:t>, if it appears that another individual/child/young person is also deemed at risk then</w:t>
      </w:r>
      <w:r>
        <w:rPr>
          <w:sz w:val="24"/>
          <w:szCs w:val="24"/>
        </w:rPr>
        <w:t>,</w:t>
      </w:r>
      <w:r w:rsidRPr="0038471A">
        <w:rPr>
          <w:sz w:val="24"/>
          <w:szCs w:val="24"/>
        </w:rPr>
        <w:t xml:space="preserve"> consent would be overridden, the Local Authority would need to intervene and share information with partner agencies.</w:t>
      </w:r>
    </w:p>
    <w:p w14:paraId="21DB4AEA" w14:textId="5A77466E" w:rsidR="00EA2D0D" w:rsidRDefault="00EA2D0D" w:rsidP="00EA2D0D">
      <w:pPr>
        <w:tabs>
          <w:tab w:val="left" w:pos="1365"/>
        </w:tabs>
        <w:spacing w:line="480" w:lineRule="auto"/>
        <w:rPr>
          <w:sz w:val="24"/>
          <w:szCs w:val="24"/>
        </w:rPr>
      </w:pPr>
      <w:r>
        <w:rPr>
          <w:sz w:val="24"/>
          <w:szCs w:val="24"/>
        </w:rPr>
        <w:t xml:space="preserve">         </w:t>
      </w:r>
      <w:r w:rsidRPr="0038471A">
        <w:rPr>
          <w:sz w:val="24"/>
          <w:szCs w:val="24"/>
        </w:rPr>
        <w:t xml:space="preserve">In an article </w:t>
      </w:r>
      <w:r>
        <w:rPr>
          <w:sz w:val="24"/>
          <w:szCs w:val="24"/>
        </w:rPr>
        <w:t>by Hardy (2017</w:t>
      </w:r>
      <w:r w:rsidR="00267F33">
        <w:rPr>
          <w:sz w:val="24"/>
          <w:szCs w:val="24"/>
        </w:rPr>
        <w:t>)</w:t>
      </w:r>
      <w:r>
        <w:rPr>
          <w:sz w:val="24"/>
          <w:szCs w:val="24"/>
        </w:rPr>
        <w:t>, she discusses t</w:t>
      </w:r>
      <w:r w:rsidRPr="0038471A">
        <w:rPr>
          <w:sz w:val="24"/>
          <w:szCs w:val="24"/>
        </w:rPr>
        <w:t>his</w:t>
      </w:r>
      <w:r>
        <w:rPr>
          <w:sz w:val="24"/>
          <w:szCs w:val="24"/>
        </w:rPr>
        <w:t xml:space="preserve"> test on a social worker’s professional judgment and that when working with adults in safeguarding, we are faced with the dilemma of assessing ‘choice versus control, risk versus safety.’ An important difference is an </w:t>
      </w:r>
      <w:proofErr w:type="gramStart"/>
      <w:r>
        <w:rPr>
          <w:sz w:val="24"/>
          <w:szCs w:val="24"/>
        </w:rPr>
        <w:t>adult’s</w:t>
      </w:r>
      <w:proofErr w:type="gramEnd"/>
      <w:r>
        <w:rPr>
          <w:sz w:val="24"/>
          <w:szCs w:val="24"/>
        </w:rPr>
        <w:t xml:space="preserve"> right to ‘self-determination’, to act in such a way that they choose, that they may make a choice not to protect themselves from harm. Significant here is the definition of a ‘child’, where the SSWBA 2014 </w:t>
      </w:r>
      <w:r w:rsidRPr="0038471A">
        <w:rPr>
          <w:sz w:val="24"/>
          <w:szCs w:val="24"/>
        </w:rPr>
        <w:t>defines a child as</w:t>
      </w:r>
      <w:r>
        <w:rPr>
          <w:sz w:val="24"/>
          <w:szCs w:val="24"/>
        </w:rPr>
        <w:t xml:space="preserve"> ‘a person who is aged under 18’ and therefore safeguarding powers and duties are differentiated accordingly. </w:t>
      </w:r>
    </w:p>
    <w:p w14:paraId="74D5B6AA" w14:textId="77777777" w:rsidR="00EA2D0D" w:rsidRDefault="00EA2D0D" w:rsidP="00EA2D0D">
      <w:pPr>
        <w:tabs>
          <w:tab w:val="left" w:pos="1365"/>
        </w:tabs>
        <w:spacing w:line="480" w:lineRule="auto"/>
        <w:rPr>
          <w:sz w:val="24"/>
          <w:szCs w:val="24"/>
        </w:rPr>
      </w:pPr>
      <w:r>
        <w:rPr>
          <w:sz w:val="24"/>
          <w:szCs w:val="24"/>
        </w:rPr>
        <w:t xml:space="preserve">         Mental Capacity Act 2005 is crucial here as it provides the legal framework in which the Local Authority would have the duties and powers to intervene whereby it </w:t>
      </w:r>
      <w:proofErr w:type="gramStart"/>
      <w:r>
        <w:rPr>
          <w:sz w:val="24"/>
          <w:szCs w:val="24"/>
        </w:rPr>
        <w:t>is deemed</w:t>
      </w:r>
      <w:proofErr w:type="gramEnd"/>
      <w:r>
        <w:rPr>
          <w:sz w:val="24"/>
          <w:szCs w:val="24"/>
        </w:rPr>
        <w:t xml:space="preserve"> necessary to make decisions that ensure the protection of adults. Hardy’s (2017) article </w:t>
      </w:r>
      <w:r>
        <w:rPr>
          <w:sz w:val="24"/>
          <w:szCs w:val="24"/>
        </w:rPr>
        <w:lastRenderedPageBreak/>
        <w:t xml:space="preserve">provides an interesting read in highlighting that ‘capacity should not be viewed as a barrier to safeguarding, however caution must </w:t>
      </w:r>
      <w:r w:rsidRPr="0038471A">
        <w:rPr>
          <w:sz w:val="24"/>
          <w:szCs w:val="24"/>
        </w:rPr>
        <w:t>be exercised not to contravene an individual’s wishes, feelings and rights.</w:t>
      </w:r>
      <w:r>
        <w:rPr>
          <w:sz w:val="24"/>
          <w:szCs w:val="24"/>
        </w:rPr>
        <w:t>’ (Hardy, 2017).</w:t>
      </w:r>
    </w:p>
    <w:p w14:paraId="45CD98C9" w14:textId="77777777" w:rsidR="00EA2D0D" w:rsidRDefault="00EA2D0D" w:rsidP="00EA2D0D">
      <w:pPr>
        <w:tabs>
          <w:tab w:val="left" w:pos="1365"/>
        </w:tabs>
        <w:spacing w:line="480" w:lineRule="auto"/>
        <w:rPr>
          <w:sz w:val="24"/>
          <w:szCs w:val="24"/>
        </w:rPr>
      </w:pPr>
      <w:r>
        <w:rPr>
          <w:sz w:val="24"/>
          <w:szCs w:val="24"/>
        </w:rPr>
        <w:t xml:space="preserve">         In respect of safeguarding children, whilst the SSWBA 2014 </w:t>
      </w:r>
      <w:proofErr w:type="gramStart"/>
      <w:r>
        <w:rPr>
          <w:sz w:val="24"/>
          <w:szCs w:val="24"/>
        </w:rPr>
        <w:t>was aimed</w:t>
      </w:r>
      <w:proofErr w:type="gramEnd"/>
      <w:r>
        <w:rPr>
          <w:sz w:val="24"/>
          <w:szCs w:val="24"/>
        </w:rPr>
        <w:t xml:space="preserve"> to streamline both adult and children safeguarding, policies and procedures for safeguarding children are also guided and regulated by other relevant, overarching legislation and practice. The Children Act 1989 and The All Wales Child Protection Procedures 2008 are significant in stipulating the response and actions taken where a child </w:t>
      </w:r>
      <w:proofErr w:type="gramStart"/>
      <w:r>
        <w:rPr>
          <w:sz w:val="24"/>
          <w:szCs w:val="24"/>
        </w:rPr>
        <w:t>is deemed</w:t>
      </w:r>
      <w:proofErr w:type="gramEnd"/>
      <w:r>
        <w:rPr>
          <w:sz w:val="24"/>
          <w:szCs w:val="24"/>
        </w:rPr>
        <w:t xml:space="preserve"> at risk of harm. Where an adult </w:t>
      </w:r>
      <w:proofErr w:type="gramStart"/>
      <w:r>
        <w:rPr>
          <w:sz w:val="24"/>
          <w:szCs w:val="24"/>
        </w:rPr>
        <w:t>is deemed</w:t>
      </w:r>
      <w:proofErr w:type="gramEnd"/>
      <w:r>
        <w:rPr>
          <w:sz w:val="24"/>
          <w:szCs w:val="24"/>
        </w:rPr>
        <w:t xml:space="preserve"> at risk of harm, the SSWBA 2014 remains the key legislation in stipulating practice guidance around the safeguarding of adults and this has been key in drawing together and replacing preceding laws in relation to this.</w:t>
      </w:r>
    </w:p>
    <w:p w14:paraId="7B6B28C3" w14:textId="77777777" w:rsidR="00EA2D0D" w:rsidRDefault="00EA2D0D" w:rsidP="00EA2D0D">
      <w:pPr>
        <w:tabs>
          <w:tab w:val="left" w:pos="1365"/>
        </w:tabs>
        <w:rPr>
          <w:sz w:val="24"/>
          <w:szCs w:val="24"/>
        </w:rPr>
      </w:pPr>
    </w:p>
    <w:p w14:paraId="5907C78F" w14:textId="77777777" w:rsidR="00EA2D0D" w:rsidRDefault="00EA2D0D" w:rsidP="00EA2D0D">
      <w:pPr>
        <w:tabs>
          <w:tab w:val="left" w:pos="1365"/>
        </w:tabs>
        <w:rPr>
          <w:sz w:val="24"/>
          <w:szCs w:val="24"/>
        </w:rPr>
      </w:pPr>
    </w:p>
    <w:p w14:paraId="1A7FA992" w14:textId="77777777" w:rsidR="00EA2D0D" w:rsidRPr="00EA2D0D" w:rsidRDefault="00EA2D0D" w:rsidP="00EA2D0D">
      <w:pPr>
        <w:tabs>
          <w:tab w:val="left" w:pos="1365"/>
        </w:tabs>
        <w:rPr>
          <w:b/>
          <w:sz w:val="24"/>
          <w:szCs w:val="24"/>
        </w:rPr>
      </w:pPr>
      <w:r w:rsidRPr="00EA2D0D">
        <w:rPr>
          <w:b/>
          <w:sz w:val="24"/>
          <w:szCs w:val="24"/>
        </w:rPr>
        <w:t>Word Count - 421</w:t>
      </w:r>
    </w:p>
    <w:p w14:paraId="70AEF342" w14:textId="77777777" w:rsidR="00706578" w:rsidRPr="00706578" w:rsidRDefault="00706578" w:rsidP="00706578">
      <w:pPr>
        <w:spacing w:line="480" w:lineRule="auto"/>
        <w:ind w:hanging="357"/>
        <w:jc w:val="both"/>
        <w:rPr>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 xml:space="preserve">supervisor/line manager the extent to which those learning needs </w:t>
            </w:r>
            <w:proofErr w:type="gramStart"/>
            <w:r w:rsidR="00B97056">
              <w:rPr>
                <w:sz w:val="24"/>
                <w:szCs w:val="24"/>
              </w:rPr>
              <w:t>have been achieved</w:t>
            </w:r>
            <w:proofErr w:type="gramEnd"/>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proofErr w:type="gramStart"/>
            <w:r w:rsidR="00AE134C">
              <w:rPr>
                <w:sz w:val="24"/>
                <w:szCs w:val="24"/>
              </w:rPr>
              <w:t>impacted on</w:t>
            </w:r>
            <w:proofErr w:type="gramEnd"/>
            <w:r w:rsidR="00AE134C">
              <w:rPr>
                <w:sz w:val="24"/>
                <w:szCs w:val="24"/>
              </w:rPr>
              <w:t xml:space="preserve">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752D62FF" w14:textId="77777777" w:rsidR="00EA2D0D" w:rsidRPr="00EA2D0D" w:rsidRDefault="00EA2D0D" w:rsidP="00EA2D0D">
      <w:pPr>
        <w:spacing w:line="480" w:lineRule="auto"/>
        <w:jc w:val="both"/>
        <w:rPr>
          <w:sz w:val="24"/>
          <w:szCs w:val="24"/>
        </w:rPr>
      </w:pPr>
      <w:r w:rsidRPr="00EA2D0D">
        <w:rPr>
          <w:sz w:val="24"/>
          <w:szCs w:val="24"/>
        </w:rPr>
        <w:t>Since qualifying, I feel that my knowledge, skills and competence have developed significantly. I have had experience in working with cases from low level Child in Need of Care and Support cases to Child protection, Adoption and cases that are in the Public Law Outline (PLO) arena. I have been able to utilise both individual and group supervision with colleagues and mentors, to reflect on my social work practice and around how I have been able to meet the learning outcomes that I identified in section 3.</w:t>
      </w:r>
    </w:p>
    <w:p w14:paraId="693BBCE8" w14:textId="61160DD4" w:rsidR="00EA2D0D" w:rsidRPr="00EA2D0D" w:rsidRDefault="00EA2D0D" w:rsidP="00EA2D0D">
      <w:pPr>
        <w:spacing w:line="480" w:lineRule="auto"/>
        <w:jc w:val="both"/>
        <w:rPr>
          <w:sz w:val="24"/>
          <w:szCs w:val="24"/>
        </w:rPr>
      </w:pPr>
      <w:r w:rsidRPr="00EA2D0D">
        <w:rPr>
          <w:sz w:val="24"/>
          <w:szCs w:val="24"/>
        </w:rPr>
        <w:t xml:space="preserve">         </w:t>
      </w:r>
      <w:proofErr w:type="gramStart"/>
      <w:r w:rsidRPr="00EA2D0D">
        <w:rPr>
          <w:sz w:val="24"/>
          <w:szCs w:val="24"/>
        </w:rPr>
        <w:t>With regards to</w:t>
      </w:r>
      <w:proofErr w:type="gramEnd"/>
      <w:r w:rsidRPr="00EA2D0D">
        <w:rPr>
          <w:sz w:val="24"/>
          <w:szCs w:val="24"/>
        </w:rPr>
        <w:t xml:space="preserve"> developing my emotional intelligence, I feel that I am more aware of how my practice and experience impacts upon my own emotions and how this can affect me as a person </w:t>
      </w:r>
      <w:proofErr w:type="spellStart"/>
      <w:r w:rsidRPr="00EA2D0D">
        <w:rPr>
          <w:sz w:val="24"/>
          <w:szCs w:val="24"/>
        </w:rPr>
        <w:t>aswell</w:t>
      </w:r>
      <w:proofErr w:type="spellEnd"/>
      <w:r w:rsidRPr="00EA2D0D">
        <w:rPr>
          <w:sz w:val="24"/>
          <w:szCs w:val="24"/>
        </w:rPr>
        <w:t xml:space="preserve"> as others around me. I can recall attending a workshop on ‘Emotional Intelligence’ and from then, I became more aware of how this </w:t>
      </w:r>
      <w:proofErr w:type="gramStart"/>
      <w:r w:rsidRPr="00EA2D0D">
        <w:rPr>
          <w:sz w:val="24"/>
          <w:szCs w:val="24"/>
        </w:rPr>
        <w:t>is defined</w:t>
      </w:r>
      <w:proofErr w:type="gramEnd"/>
      <w:r w:rsidRPr="00EA2D0D">
        <w:rPr>
          <w:sz w:val="24"/>
          <w:szCs w:val="24"/>
        </w:rPr>
        <w:t xml:space="preserve"> as being able to ‘recognise emotions in others, understanding how emotions work, managing your own emotions and ma</w:t>
      </w:r>
      <w:r w:rsidR="00267F33">
        <w:rPr>
          <w:sz w:val="24"/>
          <w:szCs w:val="24"/>
        </w:rPr>
        <w:t>naging emotions in others</w:t>
      </w:r>
      <w:r w:rsidR="008C1256">
        <w:rPr>
          <w:sz w:val="24"/>
          <w:szCs w:val="24"/>
        </w:rPr>
        <w:t>’</w:t>
      </w:r>
      <w:r w:rsidR="00267F33">
        <w:rPr>
          <w:sz w:val="24"/>
          <w:szCs w:val="24"/>
        </w:rPr>
        <w:t xml:space="preserve"> (</w:t>
      </w:r>
      <w:proofErr w:type="spellStart"/>
      <w:r w:rsidR="00267F33">
        <w:rPr>
          <w:sz w:val="24"/>
          <w:szCs w:val="24"/>
        </w:rPr>
        <w:t>Biggart</w:t>
      </w:r>
      <w:proofErr w:type="spellEnd"/>
      <w:r w:rsidR="00267F33">
        <w:rPr>
          <w:sz w:val="24"/>
          <w:szCs w:val="24"/>
        </w:rPr>
        <w:t>, 2015).</w:t>
      </w:r>
      <w:r w:rsidR="008C1256">
        <w:rPr>
          <w:sz w:val="24"/>
          <w:szCs w:val="24"/>
        </w:rPr>
        <w:t xml:space="preserve"> </w:t>
      </w:r>
      <w:proofErr w:type="gramStart"/>
      <w:r w:rsidRPr="00EA2D0D">
        <w:rPr>
          <w:sz w:val="24"/>
          <w:szCs w:val="24"/>
        </w:rPr>
        <w:t xml:space="preserve">I have had discussions with my supervisor </w:t>
      </w:r>
      <w:r w:rsidR="008C1256">
        <w:rPr>
          <w:sz w:val="24"/>
          <w:szCs w:val="24"/>
        </w:rPr>
        <w:t>(SCIE, 2012</w:t>
      </w:r>
      <w:r w:rsidR="008C1256" w:rsidRPr="00EA2D0D">
        <w:rPr>
          <w:sz w:val="24"/>
          <w:szCs w:val="24"/>
        </w:rPr>
        <w:t xml:space="preserve">) </w:t>
      </w:r>
      <w:r w:rsidRPr="00EA2D0D">
        <w:rPr>
          <w:sz w:val="24"/>
          <w:szCs w:val="24"/>
        </w:rPr>
        <w:t>around how I have been able to adapt myself in responding to others, where for example a parent/carer has become very angry or frustrated with me or around the policies and processes impacting upon them and their children.</w:t>
      </w:r>
      <w:proofErr w:type="gramEnd"/>
      <w:r w:rsidRPr="00EA2D0D">
        <w:rPr>
          <w:sz w:val="24"/>
          <w:szCs w:val="24"/>
        </w:rPr>
        <w:t xml:space="preserve"> Key to this has been my use of engagement skills with service users, using listening skills and a genuine and open approach to others to communicate </w:t>
      </w:r>
      <w:r w:rsidRPr="00EA2D0D">
        <w:rPr>
          <w:sz w:val="24"/>
          <w:szCs w:val="24"/>
        </w:rPr>
        <w:lastRenderedPageBreak/>
        <w:t>and empathise with them. This approach is very much summed up in that of a perso</w:t>
      </w:r>
      <w:r w:rsidR="00267F33">
        <w:rPr>
          <w:sz w:val="24"/>
          <w:szCs w:val="24"/>
        </w:rPr>
        <w:t>n centred approach (Rogers, 1959</w:t>
      </w:r>
      <w:r w:rsidRPr="00EA2D0D">
        <w:rPr>
          <w:sz w:val="24"/>
          <w:szCs w:val="24"/>
        </w:rPr>
        <w:t>), a relationship-based social work approach where I have diffused potentially volatile situations.</w:t>
      </w:r>
    </w:p>
    <w:p w14:paraId="33CAFC41" w14:textId="5A8BC503" w:rsidR="00EA2D0D" w:rsidRPr="00EA2D0D" w:rsidRDefault="00EA2D0D" w:rsidP="00EA2D0D">
      <w:pPr>
        <w:spacing w:line="480" w:lineRule="auto"/>
        <w:jc w:val="both"/>
        <w:rPr>
          <w:sz w:val="24"/>
          <w:szCs w:val="24"/>
        </w:rPr>
      </w:pPr>
      <w:r w:rsidRPr="00EA2D0D">
        <w:rPr>
          <w:sz w:val="24"/>
          <w:szCs w:val="24"/>
        </w:rPr>
        <w:t xml:space="preserve">         In gaining further experience in assessing children and families, I have made myself more familiar with the Signs of Safety model (</w:t>
      </w:r>
      <w:proofErr w:type="spellStart"/>
      <w:r w:rsidRPr="00EA2D0D">
        <w:rPr>
          <w:sz w:val="24"/>
          <w:szCs w:val="24"/>
        </w:rPr>
        <w:t>Turnell</w:t>
      </w:r>
      <w:proofErr w:type="spellEnd"/>
      <w:r w:rsidRPr="00EA2D0D">
        <w:rPr>
          <w:sz w:val="24"/>
          <w:szCs w:val="24"/>
        </w:rPr>
        <w:t xml:space="preserve"> &amp; Edwards, 1989), attending training around the key principles in which this model influences my analysis of risk and safety. I have reflected on thi</w:t>
      </w:r>
      <w:r w:rsidR="00267F33">
        <w:rPr>
          <w:sz w:val="24"/>
          <w:szCs w:val="24"/>
        </w:rPr>
        <w:t>s, with reference to Gibbs (1988</w:t>
      </w:r>
      <w:r w:rsidRPr="00EA2D0D">
        <w:rPr>
          <w:sz w:val="24"/>
          <w:szCs w:val="24"/>
        </w:rPr>
        <w:t xml:space="preserve">) and I have thought about what has worked well for me. I have worked in ‘collaboration’ with others, also observing others during assessment sessions and visits, whereby </w:t>
      </w:r>
      <w:proofErr w:type="gramStart"/>
      <w:r w:rsidRPr="00EA2D0D">
        <w:rPr>
          <w:sz w:val="24"/>
          <w:szCs w:val="24"/>
        </w:rPr>
        <w:t>an</w:t>
      </w:r>
      <w:proofErr w:type="gramEnd"/>
      <w:r w:rsidRPr="00EA2D0D">
        <w:rPr>
          <w:sz w:val="24"/>
          <w:szCs w:val="24"/>
        </w:rPr>
        <w:t xml:space="preserve"> holistic assessment has been developed and the child’s safety and well-being has been determined on the basis of this. Constructive f</w:t>
      </w:r>
      <w:r w:rsidR="00267F33">
        <w:rPr>
          <w:sz w:val="24"/>
          <w:szCs w:val="24"/>
        </w:rPr>
        <w:t>eedback during supervision (CCW, 2015)</w:t>
      </w:r>
      <w:r w:rsidRPr="00EA2D0D">
        <w:rPr>
          <w:sz w:val="24"/>
          <w:szCs w:val="24"/>
        </w:rPr>
        <w:t xml:space="preserve"> has helped in building my confidence in my own assessment skills whereby I am accepting positive praise and constructive feedback. This then, in turn, reinforces my own confidence in my ability to assess needs and risks in partnership with all those involved.(NOS, 12</w:t>
      </w:r>
      <w:r w:rsidR="00267F33">
        <w:rPr>
          <w:sz w:val="24"/>
          <w:szCs w:val="24"/>
        </w:rPr>
        <w:t>, CCW, 2011</w:t>
      </w:r>
      <w:r w:rsidRPr="00EA2D0D">
        <w:rPr>
          <w:sz w:val="24"/>
          <w:szCs w:val="24"/>
        </w:rPr>
        <w:t xml:space="preserve">) </w:t>
      </w:r>
    </w:p>
    <w:p w14:paraId="0D3C19A4" w14:textId="77777777" w:rsidR="00EA2D0D" w:rsidRPr="00EA2D0D" w:rsidRDefault="00EA2D0D" w:rsidP="00EA2D0D">
      <w:pPr>
        <w:spacing w:line="480" w:lineRule="auto"/>
        <w:jc w:val="both"/>
        <w:rPr>
          <w:sz w:val="24"/>
          <w:szCs w:val="24"/>
        </w:rPr>
      </w:pPr>
      <w:r w:rsidRPr="00EA2D0D">
        <w:rPr>
          <w:sz w:val="24"/>
          <w:szCs w:val="24"/>
        </w:rPr>
        <w:t xml:space="preserve">         Having reflected in section </w:t>
      </w:r>
      <w:proofErr w:type="gramStart"/>
      <w:r w:rsidRPr="00EA2D0D">
        <w:rPr>
          <w:sz w:val="24"/>
          <w:szCs w:val="24"/>
        </w:rPr>
        <w:t>2</w:t>
      </w:r>
      <w:proofErr w:type="gramEnd"/>
      <w:r w:rsidRPr="00EA2D0D">
        <w:rPr>
          <w:sz w:val="24"/>
          <w:szCs w:val="24"/>
        </w:rPr>
        <w:t xml:space="preserve"> on a further learning need of building my confidence in working in complex situations, I have since been in many complex situations. In each case, with experience I have felt more confident in my own ability and competence in making decisions and judgments based on a child’s safety and well-being. The Code of Professional Practice for Social Care (CCW, 2015) states how the practitioner must consider the needs and rights of a child in such a situation and I am able to reflect on an example during a section 47 (Children Act, 1989) duty visit whereby there has been a child protection concern. I have reflected upon how this is often about going into a situation of the ‘unknown’, despite practitioners gathering as much information to form part of the assessment beforehand.</w:t>
      </w:r>
    </w:p>
    <w:p w14:paraId="55B05BC1" w14:textId="77777777" w:rsidR="00EA2D0D" w:rsidRPr="00EA2D0D" w:rsidRDefault="00EA2D0D" w:rsidP="00EA2D0D">
      <w:pPr>
        <w:spacing w:line="480" w:lineRule="auto"/>
        <w:jc w:val="both"/>
        <w:rPr>
          <w:sz w:val="24"/>
          <w:szCs w:val="24"/>
        </w:rPr>
      </w:pPr>
      <w:r w:rsidRPr="00EA2D0D">
        <w:rPr>
          <w:sz w:val="24"/>
          <w:szCs w:val="24"/>
        </w:rPr>
        <w:lastRenderedPageBreak/>
        <w:t xml:space="preserve">         Laura el cook (2019) implies how these visits can be very challenging where social workers are ‘going into the unknown; being intrusive; being disliked; fearful of harm to self and fearful of causing or allowing harm.’ I can reflect upon a heightened emotional state when carrying out such visits where these feelings are very real. </w:t>
      </w:r>
      <w:proofErr w:type="spellStart"/>
      <w:r w:rsidRPr="00EA2D0D">
        <w:rPr>
          <w:sz w:val="24"/>
          <w:szCs w:val="24"/>
        </w:rPr>
        <w:t>Schon</w:t>
      </w:r>
      <w:proofErr w:type="spellEnd"/>
      <w:r w:rsidRPr="00EA2D0D">
        <w:rPr>
          <w:sz w:val="24"/>
          <w:szCs w:val="24"/>
        </w:rPr>
        <w:t xml:space="preserve"> (1983) refers to how professionals engage in ‘reflection in action’ by thinking about their experience and what they are doing while they are doing it and afterwards using ‘reflection on action’ to think about and link their practice to knowledge.’ Where I have attended such a visit to determine the safety of a child around them being able to remain at home with their parent(s) (UNCRC, 1989) I have needed to exercise my professional judgment in asserting that the alleged abuser (Father) leaves the family home. </w:t>
      </w:r>
    </w:p>
    <w:p w14:paraId="69BCD746" w14:textId="7EB9A3A7" w:rsidR="00EA2D0D" w:rsidRPr="00EA2D0D" w:rsidRDefault="00EA2D0D" w:rsidP="00EA2D0D">
      <w:pPr>
        <w:spacing w:line="480" w:lineRule="auto"/>
        <w:jc w:val="both"/>
        <w:rPr>
          <w:sz w:val="24"/>
          <w:szCs w:val="24"/>
        </w:rPr>
      </w:pPr>
      <w:r w:rsidRPr="00EA2D0D">
        <w:rPr>
          <w:sz w:val="24"/>
          <w:szCs w:val="24"/>
        </w:rPr>
        <w:t xml:space="preserve">         In respect of this example, I have reflected upon feedback from the parent in that the mother stated to me ‘You have come into my home and you have turned my children’s lives upside down.’ Following this visit, I sought support from my supervisor where I was able to communicate my emotions and feelings around how this parent made me feel – sad, a bad person and as if she would think that I was not feeling any emotion. I have reflected on a quote which I feel sums up this situation for me and it will in many situations where social workers have to intervene in some of the most extreme cases, in an article o</w:t>
      </w:r>
      <w:r w:rsidR="00267F33">
        <w:rPr>
          <w:sz w:val="24"/>
          <w:szCs w:val="24"/>
        </w:rPr>
        <w:t>n ‘Protecting our children’ (Jones, 2012</w:t>
      </w:r>
      <w:r w:rsidRPr="00EA2D0D">
        <w:rPr>
          <w:sz w:val="24"/>
          <w:szCs w:val="24"/>
        </w:rPr>
        <w:t xml:space="preserve">), a social worker states “So even in the most hopeless of cases, there is love. </w:t>
      </w:r>
      <w:proofErr w:type="gramStart"/>
      <w:r w:rsidRPr="00EA2D0D">
        <w:rPr>
          <w:sz w:val="24"/>
          <w:szCs w:val="24"/>
        </w:rPr>
        <w:t>But</w:t>
      </w:r>
      <w:proofErr w:type="gramEnd"/>
      <w:r w:rsidRPr="00EA2D0D">
        <w:rPr>
          <w:sz w:val="24"/>
          <w:szCs w:val="24"/>
        </w:rPr>
        <w:t xml:space="preserve"> it’s not enough. It’s simply not enough.” I had no doubt that these parents did not love their children, however my role was not to prove or disprove this, my role is to protect and support the rights, safety and well-being of a child (CCW, 2015).  </w:t>
      </w:r>
    </w:p>
    <w:p w14:paraId="0C9B824F" w14:textId="77777777" w:rsidR="00EA2D0D" w:rsidRPr="00EA2D0D" w:rsidRDefault="00EA2D0D" w:rsidP="00EA2D0D">
      <w:pPr>
        <w:jc w:val="both"/>
        <w:rPr>
          <w:sz w:val="24"/>
          <w:szCs w:val="24"/>
        </w:rPr>
      </w:pPr>
    </w:p>
    <w:p w14:paraId="44E2B710" w14:textId="77777777" w:rsidR="00EA2D0D" w:rsidRPr="00EA2D0D" w:rsidRDefault="00EA2D0D" w:rsidP="00EA2D0D">
      <w:pPr>
        <w:jc w:val="both"/>
        <w:rPr>
          <w:sz w:val="24"/>
          <w:szCs w:val="24"/>
        </w:rPr>
      </w:pPr>
    </w:p>
    <w:p w14:paraId="54F4A94D" w14:textId="4895BAA7" w:rsidR="00EF37EF" w:rsidRPr="00EF37EF" w:rsidRDefault="00EA2D0D" w:rsidP="00EA2D0D">
      <w:pPr>
        <w:jc w:val="both"/>
        <w:rPr>
          <w:sz w:val="24"/>
          <w:szCs w:val="24"/>
        </w:rPr>
      </w:pPr>
      <w:r w:rsidRPr="00EA2D0D">
        <w:rPr>
          <w:sz w:val="24"/>
          <w:szCs w:val="24"/>
        </w:rPr>
        <w:t>Word Count - 880</w:t>
      </w: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608B27E" w14:textId="669523A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7334632D" w:rsidR="00E559CE" w:rsidRPr="00B17FA0" w:rsidRDefault="00EA2D0D" w:rsidP="00B94443">
            <w:pPr>
              <w:jc w:val="both"/>
              <w:rPr>
                <w:sz w:val="24"/>
                <w:szCs w:val="24"/>
              </w:rPr>
            </w:pPr>
            <w:r>
              <w:rPr>
                <w:sz w:val="24"/>
                <w:szCs w:val="24"/>
              </w:rPr>
              <w:t>15</w:t>
            </w:r>
            <w:r w:rsidRPr="00EA2D0D">
              <w:rPr>
                <w:sz w:val="24"/>
                <w:szCs w:val="24"/>
                <w:vertAlign w:val="superscript"/>
              </w:rPr>
              <w:t>th</w:t>
            </w:r>
            <w:r>
              <w:rPr>
                <w:sz w:val="24"/>
                <w:szCs w:val="24"/>
              </w:rPr>
              <w:t xml:space="preserve"> March 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4C06865" w:rsidR="00E559CE" w:rsidRPr="00B17FA0" w:rsidRDefault="00EA2D0D" w:rsidP="00B94443">
            <w:pPr>
              <w:jc w:val="both"/>
              <w:rPr>
                <w:sz w:val="24"/>
                <w:szCs w:val="24"/>
              </w:rPr>
            </w:pPr>
            <w:r>
              <w:rPr>
                <w:sz w:val="24"/>
                <w:szCs w:val="24"/>
              </w:rPr>
              <w:t>23</w:t>
            </w:r>
            <w:r w:rsidRPr="00EA2D0D">
              <w:rPr>
                <w:sz w:val="24"/>
                <w:szCs w:val="24"/>
                <w:vertAlign w:val="superscript"/>
              </w:rPr>
              <w:t>rd</w:t>
            </w:r>
            <w:r>
              <w:rPr>
                <w:sz w:val="24"/>
                <w:szCs w:val="24"/>
              </w:rPr>
              <w:t xml:space="preserve"> May 2019</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197455A4" w:rsidR="00E559CE" w:rsidRPr="00B17FA0" w:rsidRDefault="00EA2D0D" w:rsidP="00B94443">
            <w:pPr>
              <w:jc w:val="both"/>
              <w:rPr>
                <w:sz w:val="24"/>
                <w:szCs w:val="24"/>
              </w:rPr>
            </w:pPr>
            <w:r>
              <w:rPr>
                <w:sz w:val="24"/>
                <w:szCs w:val="24"/>
              </w:rPr>
              <w:t>18</w:t>
            </w:r>
            <w:r w:rsidRPr="00EA2D0D">
              <w:rPr>
                <w:sz w:val="24"/>
                <w:szCs w:val="24"/>
                <w:vertAlign w:val="superscript"/>
              </w:rPr>
              <w:t>th</w:t>
            </w:r>
            <w:r>
              <w:rPr>
                <w:sz w:val="24"/>
                <w:szCs w:val="24"/>
              </w:rPr>
              <w:t xml:space="preserve"> July 2019</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3EBDC718" w:rsidR="00E559CE" w:rsidRPr="00B17FA0" w:rsidRDefault="00EA2D0D" w:rsidP="00B94443">
            <w:pPr>
              <w:jc w:val="both"/>
              <w:rPr>
                <w:sz w:val="24"/>
                <w:szCs w:val="24"/>
              </w:rPr>
            </w:pPr>
            <w:r>
              <w:rPr>
                <w:sz w:val="24"/>
                <w:szCs w:val="24"/>
              </w:rPr>
              <w:t>10</w:t>
            </w:r>
            <w:r w:rsidRPr="00EA2D0D">
              <w:rPr>
                <w:sz w:val="24"/>
                <w:szCs w:val="24"/>
                <w:vertAlign w:val="superscript"/>
              </w:rPr>
              <w:t>th</w:t>
            </w:r>
            <w:r>
              <w:rPr>
                <w:sz w:val="24"/>
                <w:szCs w:val="24"/>
              </w:rPr>
              <w:t xml:space="preserve"> October 2019</w:t>
            </w:r>
          </w:p>
        </w:tc>
      </w:tr>
    </w:tbl>
    <w:p w14:paraId="3E29B5E1" w14:textId="00452519"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449D5158"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56E643CC" w14:textId="44956223" w:rsidR="00EA2D0D" w:rsidRPr="00EA2D0D" w:rsidRDefault="00EA2D0D" w:rsidP="00EA2D0D">
            <w:pPr>
              <w:jc w:val="both"/>
              <w:rPr>
                <w:color w:val="auto"/>
                <w:sz w:val="24"/>
                <w:szCs w:val="24"/>
              </w:rPr>
            </w:pPr>
          </w:p>
          <w:p w14:paraId="5AC3DAD9" w14:textId="77777777" w:rsidR="00EA2D0D" w:rsidRPr="00EA2D0D" w:rsidRDefault="00EA2D0D" w:rsidP="00EA2D0D">
            <w:pPr>
              <w:jc w:val="both"/>
              <w:rPr>
                <w:color w:val="auto"/>
                <w:sz w:val="24"/>
                <w:szCs w:val="24"/>
              </w:rPr>
            </w:pPr>
            <w:r w:rsidRPr="00EA2D0D">
              <w:rPr>
                <w:color w:val="auto"/>
                <w:sz w:val="24"/>
                <w:szCs w:val="24"/>
              </w:rPr>
              <w:t xml:space="preserve">Having been the learner’s mentor and supervisor, I have been able to observe her development and practice within a Child Protection Team. The worker has shown good insight into her own development which she reflects on regularly in supervision. The worker has demonstrated excellent communication </w:t>
            </w:r>
            <w:proofErr w:type="gramStart"/>
            <w:r w:rsidRPr="00EA2D0D">
              <w:rPr>
                <w:color w:val="auto"/>
                <w:sz w:val="24"/>
                <w:szCs w:val="24"/>
              </w:rPr>
              <w:t>skills</w:t>
            </w:r>
            <w:proofErr w:type="gramEnd"/>
            <w:r w:rsidRPr="00EA2D0D">
              <w:rPr>
                <w:color w:val="auto"/>
                <w:sz w:val="24"/>
                <w:szCs w:val="24"/>
              </w:rPr>
              <w:t xml:space="preserve"> which has enabled her to build good relationships with families which forms a good basis for her continued practice within the service.</w:t>
            </w:r>
          </w:p>
          <w:p w14:paraId="26AFACB2" w14:textId="77777777" w:rsidR="00EA2D0D" w:rsidRPr="00EA2D0D" w:rsidRDefault="00EA2D0D" w:rsidP="00EA2D0D">
            <w:pPr>
              <w:jc w:val="both"/>
              <w:rPr>
                <w:color w:val="auto"/>
                <w:sz w:val="24"/>
                <w:szCs w:val="24"/>
              </w:rPr>
            </w:pPr>
          </w:p>
          <w:p w14:paraId="3C80F7CA" w14:textId="77777777" w:rsidR="00EA2D0D" w:rsidRPr="00EA2D0D" w:rsidRDefault="00EA2D0D" w:rsidP="00EA2D0D">
            <w:pPr>
              <w:jc w:val="both"/>
              <w:rPr>
                <w:color w:val="auto"/>
                <w:sz w:val="24"/>
                <w:szCs w:val="24"/>
              </w:rPr>
            </w:pPr>
            <w:r w:rsidRPr="00EA2D0D">
              <w:rPr>
                <w:color w:val="auto"/>
                <w:sz w:val="24"/>
                <w:szCs w:val="24"/>
              </w:rPr>
              <w:t xml:space="preserve">The worker has been able to utilise supervision and mapping sessions to explore her own emotional intelligence in relation to her personal and professional development. In what can be a very emotionally demanding role to be in, she has sought advice and guidance when things have become overwhelming for her and this ‘sounding off’ and offloading of information has been helpful for her in accepting and owning her feelings.  </w:t>
            </w:r>
          </w:p>
          <w:p w14:paraId="3AAED308" w14:textId="77777777" w:rsidR="00EA2D0D" w:rsidRPr="00EA2D0D" w:rsidRDefault="00EA2D0D" w:rsidP="00EA2D0D">
            <w:pPr>
              <w:jc w:val="both"/>
              <w:rPr>
                <w:color w:val="auto"/>
                <w:sz w:val="24"/>
                <w:szCs w:val="24"/>
              </w:rPr>
            </w:pPr>
          </w:p>
          <w:p w14:paraId="5FE29ACB" w14:textId="77777777" w:rsidR="00EA2D0D" w:rsidRPr="00EA2D0D" w:rsidRDefault="00EA2D0D" w:rsidP="00EA2D0D">
            <w:pPr>
              <w:jc w:val="both"/>
              <w:rPr>
                <w:color w:val="auto"/>
                <w:sz w:val="24"/>
                <w:szCs w:val="24"/>
              </w:rPr>
            </w:pPr>
            <w:r w:rsidRPr="00EA2D0D">
              <w:rPr>
                <w:color w:val="auto"/>
                <w:sz w:val="24"/>
                <w:szCs w:val="24"/>
              </w:rPr>
              <w:t xml:space="preserve">The worker has ensured that she keeps up to date with training and research and is eager to learn and progress her development. The worker has completed all mandatory training in the Signs of Safety approach to child protection. Her practice and approach with children and families is very child focused and she adopts the signs of safety process to ensure that the child’s voice is at the forefront of assessments and </w:t>
            </w:r>
            <w:proofErr w:type="gramStart"/>
            <w:r w:rsidRPr="00EA2D0D">
              <w:rPr>
                <w:color w:val="auto"/>
                <w:sz w:val="24"/>
                <w:szCs w:val="24"/>
              </w:rPr>
              <w:t>decision making</w:t>
            </w:r>
            <w:proofErr w:type="gramEnd"/>
            <w:r w:rsidRPr="00EA2D0D">
              <w:rPr>
                <w:color w:val="auto"/>
                <w:sz w:val="24"/>
                <w:szCs w:val="24"/>
              </w:rPr>
              <w:t xml:space="preserve"> following on from this.</w:t>
            </w:r>
          </w:p>
          <w:p w14:paraId="13594321" w14:textId="77777777" w:rsidR="00EA2D0D" w:rsidRPr="00EA2D0D" w:rsidRDefault="00EA2D0D" w:rsidP="00EA2D0D">
            <w:pPr>
              <w:jc w:val="both"/>
              <w:rPr>
                <w:color w:val="auto"/>
                <w:sz w:val="24"/>
                <w:szCs w:val="24"/>
              </w:rPr>
            </w:pPr>
          </w:p>
          <w:p w14:paraId="6270F33F" w14:textId="77777777" w:rsidR="00EA2D0D" w:rsidRPr="00EA2D0D" w:rsidRDefault="00EA2D0D" w:rsidP="00EA2D0D">
            <w:pPr>
              <w:jc w:val="both"/>
              <w:rPr>
                <w:color w:val="auto"/>
                <w:sz w:val="24"/>
                <w:szCs w:val="24"/>
              </w:rPr>
            </w:pPr>
            <w:r w:rsidRPr="00EA2D0D">
              <w:rPr>
                <w:color w:val="auto"/>
                <w:sz w:val="24"/>
                <w:szCs w:val="24"/>
              </w:rPr>
              <w:t xml:space="preserve">The worker‘s confidence has grown whilst shadowing S47 enquiries this has clearly assisted her in becoming more able to be confident in her own professional judgement whilst leading S47 enquiries whether solely or in conjunction with the police. The worker has shown increased confidence in her </w:t>
            </w:r>
            <w:proofErr w:type="gramStart"/>
            <w:r w:rsidRPr="00EA2D0D">
              <w:rPr>
                <w:color w:val="auto"/>
                <w:sz w:val="24"/>
                <w:szCs w:val="24"/>
              </w:rPr>
              <w:t>decision making</w:t>
            </w:r>
            <w:proofErr w:type="gramEnd"/>
            <w:r w:rsidRPr="00EA2D0D">
              <w:rPr>
                <w:color w:val="auto"/>
                <w:sz w:val="24"/>
                <w:szCs w:val="24"/>
              </w:rPr>
              <w:t xml:space="preserve"> and her ability to carry out comprehensive assessments.</w:t>
            </w:r>
          </w:p>
          <w:p w14:paraId="2230A2D0" w14:textId="77777777" w:rsidR="00EA2D0D" w:rsidRPr="00EA2D0D" w:rsidRDefault="00EA2D0D" w:rsidP="00EA2D0D">
            <w:pPr>
              <w:jc w:val="both"/>
              <w:rPr>
                <w:color w:val="auto"/>
                <w:sz w:val="24"/>
                <w:szCs w:val="24"/>
              </w:rPr>
            </w:pPr>
          </w:p>
          <w:p w14:paraId="094406F3" w14:textId="2B201FBB" w:rsidR="00EA2D0D" w:rsidRDefault="00EA2D0D" w:rsidP="00AE134C">
            <w:pPr>
              <w:jc w:val="both"/>
              <w:rPr>
                <w:color w:val="auto"/>
                <w:sz w:val="24"/>
                <w:szCs w:val="24"/>
              </w:rPr>
            </w:pPr>
            <w:r w:rsidRPr="00EA2D0D">
              <w:rPr>
                <w:color w:val="auto"/>
                <w:sz w:val="24"/>
                <w:szCs w:val="24"/>
              </w:rPr>
              <w:t>The worker has clearly achieved the outcomes required. She holds a complex caseload and the assessments completed have been to a high standard.</w:t>
            </w:r>
          </w:p>
          <w:p w14:paraId="0CDF6545" w14:textId="524A58F8" w:rsidR="00EA2D0D" w:rsidRPr="008B28E7" w:rsidRDefault="00EA2D0D" w:rsidP="00AE134C">
            <w:pPr>
              <w:jc w:val="both"/>
              <w:rPr>
                <w:color w:val="auto"/>
                <w:sz w:val="24"/>
                <w:szCs w:val="24"/>
              </w:rPr>
            </w:pPr>
          </w:p>
        </w:tc>
      </w:tr>
    </w:tbl>
    <w:p w14:paraId="2640B2C7" w14:textId="44D66B81"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 xml:space="preserve">Information about referencing in </w:t>
      </w:r>
      <w:proofErr w:type="gramStart"/>
      <w:r w:rsidRPr="008B28E7">
        <w:rPr>
          <w:sz w:val="24"/>
          <w:szCs w:val="24"/>
        </w:rPr>
        <w:t>written assignments and how to avoid plagiarism</w:t>
      </w:r>
      <w:proofErr w:type="gramEnd"/>
      <w:r w:rsidRPr="008B28E7">
        <w:rPr>
          <w:sz w:val="24"/>
          <w:szCs w:val="24"/>
        </w:rPr>
        <w:t xml:space="preserve">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4C05C499" w14:textId="77777777" w:rsidR="00267F33" w:rsidRPr="00267F33" w:rsidRDefault="00267F33" w:rsidP="00425055">
      <w:pPr>
        <w:rPr>
          <w:sz w:val="24"/>
          <w:szCs w:val="24"/>
        </w:rPr>
      </w:pPr>
      <w:r w:rsidRPr="00267F33">
        <w:rPr>
          <w:sz w:val="24"/>
          <w:szCs w:val="24"/>
        </w:rPr>
        <w:t>•</w:t>
      </w:r>
      <w:r w:rsidRPr="00267F33">
        <w:rPr>
          <w:sz w:val="24"/>
          <w:szCs w:val="24"/>
        </w:rPr>
        <w:tab/>
        <w:t>All Local Safeguarding Children Boards in Wales, (2008.) All Wales Child Protection Procedures. Available at: www.awcpp.org.uk. (Accessed on 10th February 2020)</w:t>
      </w:r>
    </w:p>
    <w:p w14:paraId="1453F428" w14:textId="77777777" w:rsidR="00267F33" w:rsidRPr="00267F33" w:rsidRDefault="00267F33" w:rsidP="00425055">
      <w:pPr>
        <w:rPr>
          <w:sz w:val="24"/>
          <w:szCs w:val="24"/>
        </w:rPr>
      </w:pPr>
    </w:p>
    <w:p w14:paraId="73CA5C73" w14:textId="77777777" w:rsidR="00267F33" w:rsidRPr="00267F33" w:rsidRDefault="00267F33" w:rsidP="00425055">
      <w:pPr>
        <w:rPr>
          <w:sz w:val="24"/>
          <w:szCs w:val="24"/>
        </w:rPr>
      </w:pPr>
      <w:r w:rsidRPr="00267F33">
        <w:rPr>
          <w:sz w:val="24"/>
          <w:szCs w:val="24"/>
        </w:rPr>
        <w:t>•</w:t>
      </w:r>
      <w:r w:rsidRPr="00267F33">
        <w:rPr>
          <w:sz w:val="24"/>
          <w:szCs w:val="24"/>
        </w:rPr>
        <w:tab/>
        <w:t>All Wales Child Protection Procedures 2008 (online), Available at http://www.childreninwales.org.uk/policy-document/wales-child-protection-procedures-2008/. (Accessed on 10th February 2020)</w:t>
      </w:r>
    </w:p>
    <w:p w14:paraId="35499147" w14:textId="77777777" w:rsidR="00267F33" w:rsidRPr="00267F33" w:rsidRDefault="00267F33" w:rsidP="00425055">
      <w:pPr>
        <w:rPr>
          <w:sz w:val="24"/>
          <w:szCs w:val="24"/>
        </w:rPr>
      </w:pPr>
    </w:p>
    <w:p w14:paraId="6257210A" w14:textId="77777777" w:rsidR="00267F33" w:rsidRPr="00267F33" w:rsidRDefault="00267F33" w:rsidP="00425055">
      <w:pPr>
        <w:rPr>
          <w:sz w:val="24"/>
          <w:szCs w:val="24"/>
        </w:rPr>
      </w:pPr>
      <w:r w:rsidRPr="00267F33">
        <w:rPr>
          <w:sz w:val="24"/>
          <w:szCs w:val="24"/>
        </w:rPr>
        <w:t>•</w:t>
      </w:r>
      <w:r w:rsidRPr="00267F33">
        <w:rPr>
          <w:sz w:val="24"/>
          <w:szCs w:val="24"/>
        </w:rPr>
        <w:tab/>
        <w:t xml:space="preserve">BASW (2014) Code of Ethics, </w:t>
      </w:r>
      <w:proofErr w:type="gramStart"/>
      <w:r w:rsidRPr="00267F33">
        <w:rPr>
          <w:sz w:val="24"/>
          <w:szCs w:val="24"/>
        </w:rPr>
        <w:t>The</w:t>
      </w:r>
      <w:proofErr w:type="gramEnd"/>
      <w:r w:rsidRPr="00267F33">
        <w:rPr>
          <w:sz w:val="24"/>
          <w:szCs w:val="24"/>
        </w:rPr>
        <w:t xml:space="preserve"> Code of Ethics for Social Work, The Policy, Ethics and Human Rights Committee.</w:t>
      </w:r>
    </w:p>
    <w:p w14:paraId="439B6B14" w14:textId="77777777" w:rsidR="00267F33" w:rsidRPr="00267F33" w:rsidRDefault="00267F33" w:rsidP="00425055">
      <w:pPr>
        <w:rPr>
          <w:sz w:val="24"/>
          <w:szCs w:val="24"/>
        </w:rPr>
      </w:pPr>
    </w:p>
    <w:p w14:paraId="3C67AE11" w14:textId="77777777" w:rsidR="00267F33" w:rsidRPr="00267F33" w:rsidRDefault="00267F33" w:rsidP="00425055">
      <w:pPr>
        <w:rPr>
          <w:sz w:val="24"/>
          <w:szCs w:val="24"/>
        </w:rPr>
      </w:pPr>
      <w:r w:rsidRPr="00267F33">
        <w:rPr>
          <w:sz w:val="24"/>
          <w:szCs w:val="24"/>
        </w:rPr>
        <w:t>•</w:t>
      </w:r>
      <w:r w:rsidRPr="00267F33">
        <w:rPr>
          <w:sz w:val="24"/>
          <w:szCs w:val="24"/>
        </w:rPr>
        <w:tab/>
      </w:r>
      <w:proofErr w:type="spellStart"/>
      <w:r w:rsidRPr="00267F33">
        <w:rPr>
          <w:sz w:val="24"/>
          <w:szCs w:val="24"/>
        </w:rPr>
        <w:t>Biggart</w:t>
      </w:r>
      <w:proofErr w:type="spellEnd"/>
      <w:r w:rsidRPr="00267F33">
        <w:rPr>
          <w:sz w:val="24"/>
          <w:szCs w:val="24"/>
        </w:rPr>
        <w:t>, L (2015) ‘</w:t>
      </w:r>
      <w:proofErr w:type="gramStart"/>
      <w:r w:rsidRPr="00267F33">
        <w:rPr>
          <w:sz w:val="24"/>
          <w:szCs w:val="24"/>
        </w:rPr>
        <w:t>Could</w:t>
      </w:r>
      <w:proofErr w:type="gramEnd"/>
      <w:r w:rsidRPr="00267F33">
        <w:rPr>
          <w:sz w:val="24"/>
          <w:szCs w:val="24"/>
        </w:rPr>
        <w:t xml:space="preserve"> emotional intelligence training help reduce stress among social workers?’ Community Care (online) (Accessed on 10th February 2020)</w:t>
      </w:r>
    </w:p>
    <w:p w14:paraId="708D86CF" w14:textId="77777777" w:rsidR="00267F33" w:rsidRPr="00267F33" w:rsidRDefault="00267F33" w:rsidP="00425055">
      <w:pPr>
        <w:rPr>
          <w:sz w:val="24"/>
          <w:szCs w:val="24"/>
        </w:rPr>
      </w:pPr>
    </w:p>
    <w:p w14:paraId="00799BBA" w14:textId="77777777" w:rsidR="00267F33" w:rsidRPr="00267F33" w:rsidRDefault="00267F33" w:rsidP="00425055">
      <w:pPr>
        <w:rPr>
          <w:sz w:val="24"/>
          <w:szCs w:val="24"/>
        </w:rPr>
      </w:pPr>
      <w:r w:rsidRPr="00267F33">
        <w:rPr>
          <w:sz w:val="24"/>
          <w:szCs w:val="24"/>
        </w:rPr>
        <w:t>•</w:t>
      </w:r>
      <w:r w:rsidRPr="00267F33">
        <w:rPr>
          <w:sz w:val="24"/>
          <w:szCs w:val="24"/>
        </w:rPr>
        <w:tab/>
      </w:r>
      <w:proofErr w:type="spellStart"/>
      <w:r w:rsidRPr="00267F33">
        <w:rPr>
          <w:sz w:val="24"/>
          <w:szCs w:val="24"/>
        </w:rPr>
        <w:t>Brammer</w:t>
      </w:r>
      <w:proofErr w:type="spellEnd"/>
      <w:r w:rsidRPr="00267F33">
        <w:rPr>
          <w:sz w:val="24"/>
          <w:szCs w:val="24"/>
        </w:rPr>
        <w:t>, A., (2010.) Social Work Law 3rd ed., Harlow: Pearson Education.</w:t>
      </w:r>
    </w:p>
    <w:p w14:paraId="5457F108" w14:textId="77777777" w:rsidR="00267F33" w:rsidRPr="00267F33" w:rsidRDefault="00267F33" w:rsidP="00425055">
      <w:pPr>
        <w:rPr>
          <w:sz w:val="24"/>
          <w:szCs w:val="24"/>
        </w:rPr>
      </w:pPr>
    </w:p>
    <w:p w14:paraId="4CC69E2B" w14:textId="77777777" w:rsidR="00267F33" w:rsidRPr="00267F33" w:rsidRDefault="00267F33" w:rsidP="00425055">
      <w:pPr>
        <w:rPr>
          <w:sz w:val="24"/>
          <w:szCs w:val="24"/>
        </w:rPr>
      </w:pPr>
      <w:r w:rsidRPr="00267F33">
        <w:rPr>
          <w:sz w:val="24"/>
          <w:szCs w:val="24"/>
        </w:rPr>
        <w:t>•</w:t>
      </w:r>
      <w:r w:rsidRPr="00267F33">
        <w:rPr>
          <w:sz w:val="24"/>
          <w:szCs w:val="24"/>
        </w:rPr>
        <w:tab/>
        <w:t>Brown, K., Rutter, L. (2008) Critical Thinking for Social Work. (</w:t>
      </w:r>
      <w:proofErr w:type="gramStart"/>
      <w:r w:rsidRPr="00267F33">
        <w:rPr>
          <w:sz w:val="24"/>
          <w:szCs w:val="24"/>
        </w:rPr>
        <w:t>2nd</w:t>
      </w:r>
      <w:proofErr w:type="gramEnd"/>
      <w:r w:rsidRPr="00267F33">
        <w:rPr>
          <w:sz w:val="24"/>
          <w:szCs w:val="24"/>
        </w:rPr>
        <w:t xml:space="preserve"> Ed). Devon: Learning Matters Ltd.</w:t>
      </w:r>
    </w:p>
    <w:p w14:paraId="7AAEA9E4" w14:textId="77777777" w:rsidR="00267F33" w:rsidRPr="00267F33" w:rsidRDefault="00267F33" w:rsidP="00425055">
      <w:pPr>
        <w:rPr>
          <w:sz w:val="24"/>
          <w:szCs w:val="24"/>
        </w:rPr>
      </w:pPr>
    </w:p>
    <w:p w14:paraId="19B87A9B" w14:textId="77777777" w:rsidR="00267F33" w:rsidRPr="00267F33" w:rsidRDefault="00267F33" w:rsidP="00425055">
      <w:pPr>
        <w:rPr>
          <w:sz w:val="24"/>
          <w:szCs w:val="24"/>
        </w:rPr>
      </w:pPr>
      <w:r w:rsidRPr="00267F33">
        <w:rPr>
          <w:sz w:val="24"/>
          <w:szCs w:val="24"/>
        </w:rPr>
        <w:t>•</w:t>
      </w:r>
      <w:r w:rsidRPr="00267F33">
        <w:rPr>
          <w:sz w:val="24"/>
          <w:szCs w:val="24"/>
        </w:rPr>
        <w:tab/>
        <w:t>Care Council for Wales (CCW) (2015) Code of Professional Practice for Workers (online) http://www.ccwales.org.uk/code-of-practice-for-workers. (Accessed on 10th February 2020)</w:t>
      </w:r>
    </w:p>
    <w:p w14:paraId="554439A4" w14:textId="77777777" w:rsidR="00267F33" w:rsidRPr="00267F33" w:rsidRDefault="00267F33" w:rsidP="00425055">
      <w:pPr>
        <w:rPr>
          <w:sz w:val="24"/>
          <w:szCs w:val="24"/>
        </w:rPr>
      </w:pPr>
    </w:p>
    <w:p w14:paraId="35641E4C" w14:textId="77777777" w:rsidR="00267F33" w:rsidRPr="00267F33" w:rsidRDefault="00267F33" w:rsidP="00425055">
      <w:pPr>
        <w:rPr>
          <w:sz w:val="24"/>
          <w:szCs w:val="24"/>
        </w:rPr>
      </w:pPr>
      <w:r w:rsidRPr="00267F33">
        <w:rPr>
          <w:sz w:val="24"/>
          <w:szCs w:val="24"/>
        </w:rPr>
        <w:t>•</w:t>
      </w:r>
      <w:r w:rsidRPr="00267F33">
        <w:rPr>
          <w:sz w:val="24"/>
          <w:szCs w:val="24"/>
        </w:rPr>
        <w:tab/>
        <w:t>Care Council for Wales (2011) National Occupational Standards for Social Workers, Social Care Wales.</w:t>
      </w:r>
    </w:p>
    <w:p w14:paraId="5CEB1BA8" w14:textId="77777777" w:rsidR="00267F33" w:rsidRPr="00267F33" w:rsidRDefault="00267F33" w:rsidP="00425055">
      <w:pPr>
        <w:rPr>
          <w:sz w:val="24"/>
          <w:szCs w:val="24"/>
        </w:rPr>
      </w:pPr>
    </w:p>
    <w:p w14:paraId="4290D1E6" w14:textId="77777777" w:rsidR="00267F33" w:rsidRPr="00267F33" w:rsidRDefault="00267F33" w:rsidP="00425055">
      <w:pPr>
        <w:rPr>
          <w:sz w:val="24"/>
          <w:szCs w:val="24"/>
        </w:rPr>
      </w:pPr>
      <w:r w:rsidRPr="00267F33">
        <w:rPr>
          <w:sz w:val="24"/>
          <w:szCs w:val="24"/>
        </w:rPr>
        <w:t>•</w:t>
      </w:r>
      <w:r w:rsidRPr="00267F33">
        <w:rPr>
          <w:sz w:val="24"/>
          <w:szCs w:val="24"/>
        </w:rPr>
        <w:tab/>
        <w:t>Children Act 1989 (online), Available at http://www.legislation.gov.uk. (Accessed on 10th February 2020)</w:t>
      </w:r>
    </w:p>
    <w:p w14:paraId="48D1448A" w14:textId="77777777" w:rsidR="00267F33" w:rsidRPr="00267F33" w:rsidRDefault="00267F33" w:rsidP="00425055">
      <w:pPr>
        <w:rPr>
          <w:sz w:val="24"/>
          <w:szCs w:val="24"/>
        </w:rPr>
      </w:pPr>
    </w:p>
    <w:p w14:paraId="1F3F2FC3" w14:textId="77777777" w:rsidR="00267F33" w:rsidRPr="00267F33" w:rsidRDefault="00267F33" w:rsidP="00425055">
      <w:pPr>
        <w:rPr>
          <w:sz w:val="24"/>
          <w:szCs w:val="24"/>
        </w:rPr>
      </w:pPr>
      <w:r w:rsidRPr="00267F33">
        <w:rPr>
          <w:sz w:val="24"/>
          <w:szCs w:val="24"/>
        </w:rPr>
        <w:t>•</w:t>
      </w:r>
      <w:r w:rsidRPr="00267F33">
        <w:rPr>
          <w:sz w:val="24"/>
          <w:szCs w:val="24"/>
        </w:rPr>
        <w:tab/>
        <w:t>Cook, L. (2019) ‘</w:t>
      </w:r>
      <w:proofErr w:type="gramStart"/>
      <w:r w:rsidRPr="00267F33">
        <w:rPr>
          <w:sz w:val="24"/>
          <w:szCs w:val="24"/>
        </w:rPr>
        <w:t>The</w:t>
      </w:r>
      <w:proofErr w:type="gramEnd"/>
      <w:r w:rsidRPr="00267F33">
        <w:rPr>
          <w:sz w:val="24"/>
          <w:szCs w:val="24"/>
        </w:rPr>
        <w:t xml:space="preserve"> home visit in child protection social work: Emotion as resource and risk for professional judgement and practice’, Journal of Child and Family Social Work.</w:t>
      </w:r>
    </w:p>
    <w:p w14:paraId="56180635" w14:textId="77777777" w:rsidR="00267F33" w:rsidRPr="00267F33" w:rsidRDefault="00267F33" w:rsidP="00425055">
      <w:pPr>
        <w:rPr>
          <w:sz w:val="24"/>
          <w:szCs w:val="24"/>
        </w:rPr>
      </w:pPr>
    </w:p>
    <w:p w14:paraId="72B30C32" w14:textId="77777777" w:rsidR="00267F33" w:rsidRPr="00267F33" w:rsidRDefault="00267F33" w:rsidP="00425055">
      <w:pPr>
        <w:rPr>
          <w:sz w:val="24"/>
          <w:szCs w:val="24"/>
        </w:rPr>
      </w:pPr>
      <w:r w:rsidRPr="00267F33">
        <w:rPr>
          <w:sz w:val="24"/>
          <w:szCs w:val="24"/>
        </w:rPr>
        <w:t>•</w:t>
      </w:r>
      <w:r w:rsidRPr="00267F33">
        <w:rPr>
          <w:sz w:val="24"/>
          <w:szCs w:val="24"/>
        </w:rPr>
        <w:tab/>
        <w:t>Date Protection Act 1998 (online) Available at: http://www.legislation.gov.uk/ukpga/1998/29/contents, (Accessed on 10th February 2020)</w:t>
      </w:r>
    </w:p>
    <w:p w14:paraId="59E7DE69" w14:textId="77777777" w:rsidR="00267F33" w:rsidRPr="00267F33" w:rsidRDefault="00267F33" w:rsidP="00425055">
      <w:pPr>
        <w:rPr>
          <w:sz w:val="24"/>
          <w:szCs w:val="24"/>
        </w:rPr>
      </w:pPr>
    </w:p>
    <w:p w14:paraId="3E274447" w14:textId="7F3A471A" w:rsidR="00267F33" w:rsidRPr="00267F33" w:rsidRDefault="00267F33" w:rsidP="00425055">
      <w:pPr>
        <w:rPr>
          <w:sz w:val="24"/>
          <w:szCs w:val="24"/>
        </w:rPr>
      </w:pPr>
      <w:r w:rsidRPr="00267F33">
        <w:rPr>
          <w:sz w:val="24"/>
          <w:szCs w:val="24"/>
        </w:rPr>
        <w:t>•</w:t>
      </w:r>
      <w:r w:rsidRPr="00267F33">
        <w:rPr>
          <w:sz w:val="24"/>
          <w:szCs w:val="24"/>
        </w:rPr>
        <w:tab/>
        <w:t>Department of Health (2000) ‘A Framework for the Assessment of Children in Need and Their Families’ Available online at www.dh.gov.uk. (</w:t>
      </w:r>
      <w:r w:rsidR="00425055">
        <w:rPr>
          <w:sz w:val="24"/>
          <w:szCs w:val="24"/>
        </w:rPr>
        <w:t>Accessed on 10th February 2020)</w:t>
      </w:r>
    </w:p>
    <w:p w14:paraId="03732593" w14:textId="77777777" w:rsidR="00267F33" w:rsidRPr="00267F33" w:rsidRDefault="00267F33" w:rsidP="00425055">
      <w:pPr>
        <w:rPr>
          <w:sz w:val="24"/>
          <w:szCs w:val="24"/>
        </w:rPr>
      </w:pPr>
    </w:p>
    <w:p w14:paraId="78501AF3" w14:textId="7570966C" w:rsidR="00425055" w:rsidRDefault="00267F33" w:rsidP="00425055">
      <w:pPr>
        <w:rPr>
          <w:sz w:val="24"/>
          <w:szCs w:val="24"/>
        </w:rPr>
      </w:pPr>
      <w:r w:rsidRPr="00267F33">
        <w:rPr>
          <w:sz w:val="24"/>
          <w:szCs w:val="24"/>
        </w:rPr>
        <w:lastRenderedPageBreak/>
        <w:t>•</w:t>
      </w:r>
      <w:r w:rsidRPr="00267F33">
        <w:rPr>
          <w:sz w:val="24"/>
          <w:szCs w:val="24"/>
        </w:rPr>
        <w:tab/>
        <w:t>Gibbs, G. (1998). Learning by doing: A guide to teaching and learning methods. Oxford: Further Education Unit, Oxford University.</w:t>
      </w:r>
    </w:p>
    <w:p w14:paraId="7B47B42D" w14:textId="77777777" w:rsidR="00425055" w:rsidRPr="00267F33" w:rsidRDefault="00425055" w:rsidP="00425055">
      <w:pPr>
        <w:rPr>
          <w:sz w:val="24"/>
          <w:szCs w:val="24"/>
        </w:rPr>
      </w:pPr>
    </w:p>
    <w:p w14:paraId="6E8086AB" w14:textId="79C6BE82" w:rsidR="00267F33" w:rsidRDefault="00267F33" w:rsidP="00425055">
      <w:pPr>
        <w:rPr>
          <w:sz w:val="24"/>
          <w:szCs w:val="24"/>
        </w:rPr>
      </w:pPr>
      <w:r w:rsidRPr="00267F33">
        <w:rPr>
          <w:sz w:val="24"/>
          <w:szCs w:val="24"/>
        </w:rPr>
        <w:t>•</w:t>
      </w:r>
      <w:r w:rsidRPr="00267F33">
        <w:rPr>
          <w:sz w:val="24"/>
          <w:szCs w:val="24"/>
        </w:rPr>
        <w:tab/>
        <w:t>Hardy, R. (2017</w:t>
      </w:r>
      <w:proofErr w:type="gramStart"/>
      <w:r w:rsidRPr="00267F33">
        <w:rPr>
          <w:sz w:val="24"/>
          <w:szCs w:val="24"/>
        </w:rPr>
        <w:t>)  Safeguarding</w:t>
      </w:r>
      <w:proofErr w:type="gramEnd"/>
      <w:r w:rsidRPr="00267F33">
        <w:rPr>
          <w:sz w:val="24"/>
          <w:szCs w:val="24"/>
        </w:rPr>
        <w:t xml:space="preserve"> adults who have mental capacity: key principles, Community Care, online, Available at: https://www.communitycare.co.uk/2017/12/04/safeguarding-adults-mental-capacity-key-principles/. (Accessed on 10th February 2020)</w:t>
      </w:r>
    </w:p>
    <w:p w14:paraId="58876A0D" w14:textId="77777777" w:rsidR="00425055" w:rsidRPr="00267F33" w:rsidRDefault="00425055" w:rsidP="00425055">
      <w:pPr>
        <w:rPr>
          <w:sz w:val="24"/>
          <w:szCs w:val="24"/>
        </w:rPr>
      </w:pPr>
    </w:p>
    <w:p w14:paraId="53BB531E" w14:textId="77777777" w:rsidR="00267F33" w:rsidRPr="00267F33" w:rsidRDefault="00267F33" w:rsidP="00425055">
      <w:pPr>
        <w:rPr>
          <w:sz w:val="24"/>
          <w:szCs w:val="24"/>
        </w:rPr>
      </w:pPr>
      <w:r w:rsidRPr="00267F33">
        <w:rPr>
          <w:sz w:val="24"/>
          <w:szCs w:val="24"/>
        </w:rPr>
        <w:t>•</w:t>
      </w:r>
      <w:r w:rsidRPr="00267F33">
        <w:rPr>
          <w:sz w:val="24"/>
          <w:szCs w:val="24"/>
        </w:rPr>
        <w:tab/>
        <w:t>Jones, S. (2012) 'Removing a child is terrible', The Guardian online, Available at: https://www.theguardian.com/lifeandstyle/2012/jan/14/social-worker-child-protection-mother. (Accessed on 10th February 2020)</w:t>
      </w:r>
    </w:p>
    <w:p w14:paraId="54708F9F" w14:textId="77777777" w:rsidR="00267F33" w:rsidRPr="00267F33" w:rsidRDefault="00267F33" w:rsidP="00425055">
      <w:pPr>
        <w:rPr>
          <w:sz w:val="24"/>
          <w:szCs w:val="24"/>
        </w:rPr>
      </w:pPr>
    </w:p>
    <w:p w14:paraId="7D42ABE9" w14:textId="77777777" w:rsidR="00267F33" w:rsidRPr="00267F33" w:rsidRDefault="00267F33" w:rsidP="00425055">
      <w:pPr>
        <w:rPr>
          <w:sz w:val="24"/>
          <w:szCs w:val="24"/>
        </w:rPr>
      </w:pPr>
      <w:r w:rsidRPr="00267F33">
        <w:rPr>
          <w:sz w:val="24"/>
          <w:szCs w:val="24"/>
        </w:rPr>
        <w:t>•</w:t>
      </w:r>
      <w:r w:rsidRPr="00267F33">
        <w:rPr>
          <w:sz w:val="24"/>
          <w:szCs w:val="24"/>
        </w:rPr>
        <w:tab/>
        <w:t>Kim, J. (2008). Examining the effectiveness of solution-focused brief therapy: A meta-analysis. Research on Social Work Practice, 32, 49-64.</w:t>
      </w:r>
    </w:p>
    <w:p w14:paraId="01CA1218" w14:textId="77777777" w:rsidR="00267F33" w:rsidRPr="00267F33" w:rsidRDefault="00267F33" w:rsidP="00425055">
      <w:pPr>
        <w:rPr>
          <w:sz w:val="24"/>
          <w:szCs w:val="24"/>
        </w:rPr>
      </w:pPr>
    </w:p>
    <w:p w14:paraId="4024CD5A" w14:textId="340B343A" w:rsidR="00267F33" w:rsidRPr="00267F33" w:rsidRDefault="00267F33" w:rsidP="00425055">
      <w:pPr>
        <w:rPr>
          <w:sz w:val="24"/>
          <w:szCs w:val="24"/>
        </w:rPr>
      </w:pPr>
      <w:r w:rsidRPr="00267F33">
        <w:rPr>
          <w:sz w:val="24"/>
          <w:szCs w:val="24"/>
        </w:rPr>
        <w:t>•</w:t>
      </w:r>
      <w:r w:rsidRPr="00267F33">
        <w:rPr>
          <w:sz w:val="24"/>
          <w:szCs w:val="24"/>
        </w:rPr>
        <w:tab/>
        <w:t xml:space="preserve">McLeod, (2019) </w:t>
      </w:r>
      <w:proofErr w:type="gramStart"/>
      <w:r w:rsidRPr="00267F33">
        <w:rPr>
          <w:sz w:val="24"/>
          <w:szCs w:val="24"/>
        </w:rPr>
        <w:t>What</w:t>
      </w:r>
      <w:proofErr w:type="gramEnd"/>
      <w:r w:rsidRPr="00267F33">
        <w:rPr>
          <w:sz w:val="24"/>
          <w:szCs w:val="24"/>
        </w:rPr>
        <w:t xml:space="preserve"> is Psychology, (online) </w:t>
      </w:r>
      <w:r w:rsidR="00425055" w:rsidRPr="00267F33">
        <w:rPr>
          <w:sz w:val="24"/>
          <w:szCs w:val="24"/>
        </w:rPr>
        <w:t>Available</w:t>
      </w:r>
      <w:r w:rsidRPr="00267F33">
        <w:rPr>
          <w:sz w:val="24"/>
          <w:szCs w:val="24"/>
        </w:rPr>
        <w:t xml:space="preserve"> at: https://www.simplypsychology.org/whatispsychology.html, (Accessed on 10th February 2020)</w:t>
      </w:r>
    </w:p>
    <w:p w14:paraId="5EE6DD19" w14:textId="77777777" w:rsidR="00267F33" w:rsidRPr="00267F33" w:rsidRDefault="00267F33" w:rsidP="00425055">
      <w:pPr>
        <w:rPr>
          <w:sz w:val="24"/>
          <w:szCs w:val="24"/>
        </w:rPr>
      </w:pPr>
    </w:p>
    <w:p w14:paraId="59BCEC09" w14:textId="77777777" w:rsidR="00267F33" w:rsidRPr="00267F33" w:rsidRDefault="00267F33" w:rsidP="00425055">
      <w:pPr>
        <w:rPr>
          <w:sz w:val="24"/>
          <w:szCs w:val="24"/>
        </w:rPr>
      </w:pPr>
      <w:r w:rsidRPr="00267F33">
        <w:rPr>
          <w:sz w:val="24"/>
          <w:szCs w:val="24"/>
        </w:rPr>
        <w:t>•</w:t>
      </w:r>
      <w:r w:rsidRPr="00267F33">
        <w:rPr>
          <w:sz w:val="24"/>
          <w:szCs w:val="24"/>
        </w:rPr>
        <w:tab/>
      </w:r>
      <w:proofErr w:type="spellStart"/>
      <w:r w:rsidRPr="00267F33">
        <w:rPr>
          <w:sz w:val="24"/>
          <w:szCs w:val="24"/>
        </w:rPr>
        <w:t>Mencap</w:t>
      </w:r>
      <w:proofErr w:type="spellEnd"/>
      <w:r w:rsidRPr="00267F33">
        <w:rPr>
          <w:sz w:val="24"/>
          <w:szCs w:val="24"/>
        </w:rPr>
        <w:t xml:space="preserve"> (2020) Communicating with people with a learning disability (online</w:t>
      </w:r>
      <w:proofErr w:type="gramStart"/>
      <w:r w:rsidRPr="00267F33">
        <w:rPr>
          <w:sz w:val="24"/>
          <w:szCs w:val="24"/>
        </w:rPr>
        <w:t>)  https</w:t>
      </w:r>
      <w:proofErr w:type="gramEnd"/>
      <w:r w:rsidRPr="00267F33">
        <w:rPr>
          <w:sz w:val="24"/>
          <w:szCs w:val="24"/>
        </w:rPr>
        <w:t>://www.mencap.org.uk/learning-disability-explained/communicating-people-learning-disability, (Accessed on 10th February 2020)</w:t>
      </w:r>
    </w:p>
    <w:p w14:paraId="3FB7FAF3" w14:textId="77777777" w:rsidR="00267F33" w:rsidRPr="00267F33" w:rsidRDefault="00267F33" w:rsidP="00425055">
      <w:pPr>
        <w:rPr>
          <w:sz w:val="24"/>
          <w:szCs w:val="24"/>
        </w:rPr>
      </w:pPr>
    </w:p>
    <w:p w14:paraId="1023026A" w14:textId="77777777" w:rsidR="00267F33" w:rsidRPr="00267F33" w:rsidRDefault="00267F33" w:rsidP="00425055">
      <w:pPr>
        <w:rPr>
          <w:sz w:val="24"/>
          <w:szCs w:val="24"/>
        </w:rPr>
      </w:pPr>
      <w:r w:rsidRPr="00267F33">
        <w:rPr>
          <w:sz w:val="24"/>
          <w:szCs w:val="24"/>
        </w:rPr>
        <w:t>•</w:t>
      </w:r>
      <w:r w:rsidRPr="00267F33">
        <w:rPr>
          <w:sz w:val="24"/>
          <w:szCs w:val="24"/>
        </w:rPr>
        <w:tab/>
        <w:t>Mental Capacity Act (2005). Available at: http://www.legislation.gov.uk/ukpga/2005/9/contents. (Accessed on 10th February 2020)</w:t>
      </w:r>
    </w:p>
    <w:p w14:paraId="2A205096" w14:textId="77777777" w:rsidR="00267F33" w:rsidRPr="00267F33" w:rsidRDefault="00267F33" w:rsidP="00425055">
      <w:pPr>
        <w:rPr>
          <w:sz w:val="24"/>
          <w:szCs w:val="24"/>
        </w:rPr>
      </w:pPr>
    </w:p>
    <w:p w14:paraId="34C0472F" w14:textId="77777777" w:rsidR="00267F33" w:rsidRPr="00267F33" w:rsidRDefault="00267F33" w:rsidP="00425055">
      <w:pPr>
        <w:rPr>
          <w:sz w:val="24"/>
          <w:szCs w:val="24"/>
        </w:rPr>
      </w:pPr>
      <w:r w:rsidRPr="00267F33">
        <w:rPr>
          <w:sz w:val="24"/>
          <w:szCs w:val="24"/>
        </w:rPr>
        <w:t>•</w:t>
      </w:r>
      <w:r w:rsidRPr="00267F33">
        <w:rPr>
          <w:sz w:val="24"/>
          <w:szCs w:val="24"/>
        </w:rPr>
        <w:tab/>
        <w:t>NSPCC (2013) ‘Domestic Abuse, learning from case reviews’, (online) Available at:  https://learning.nspcc.org.uk/research-resources/learning-from-case-reviews/domestic-abuse/ (Accessed on 10th February 2020)</w:t>
      </w:r>
    </w:p>
    <w:p w14:paraId="4F77B4DC" w14:textId="77777777" w:rsidR="00267F33" w:rsidRPr="00267F33" w:rsidRDefault="00267F33" w:rsidP="00425055">
      <w:pPr>
        <w:rPr>
          <w:sz w:val="24"/>
          <w:szCs w:val="24"/>
        </w:rPr>
      </w:pPr>
    </w:p>
    <w:p w14:paraId="576ABA62" w14:textId="42F8BD93" w:rsidR="00267F33" w:rsidRPr="00267F33" w:rsidRDefault="00267F33" w:rsidP="00425055">
      <w:pPr>
        <w:rPr>
          <w:sz w:val="24"/>
          <w:szCs w:val="24"/>
        </w:rPr>
      </w:pPr>
      <w:r w:rsidRPr="00267F33">
        <w:rPr>
          <w:sz w:val="24"/>
          <w:szCs w:val="24"/>
        </w:rPr>
        <w:t>•</w:t>
      </w:r>
      <w:r w:rsidRPr="00267F33">
        <w:rPr>
          <w:sz w:val="24"/>
          <w:szCs w:val="24"/>
        </w:rPr>
        <w:tab/>
        <w:t>NSPCC (2020) ‘The Child Protection Register, online, Available at: https://learning.nspcc.org.uk/Search?term=child+protection+register, (</w:t>
      </w:r>
      <w:r w:rsidR="00425055">
        <w:rPr>
          <w:sz w:val="24"/>
          <w:szCs w:val="24"/>
        </w:rPr>
        <w:t>Accessed on 10th February 2020)</w:t>
      </w:r>
    </w:p>
    <w:p w14:paraId="347D288E" w14:textId="77777777" w:rsidR="00267F33" w:rsidRPr="00267F33" w:rsidRDefault="00267F33" w:rsidP="00425055">
      <w:pPr>
        <w:rPr>
          <w:sz w:val="24"/>
          <w:szCs w:val="24"/>
        </w:rPr>
      </w:pPr>
    </w:p>
    <w:p w14:paraId="40899917" w14:textId="77777777" w:rsidR="00267F33" w:rsidRPr="00267F33" w:rsidRDefault="00267F33" w:rsidP="00425055">
      <w:pPr>
        <w:rPr>
          <w:sz w:val="24"/>
          <w:szCs w:val="24"/>
        </w:rPr>
      </w:pPr>
      <w:r w:rsidRPr="00267F33">
        <w:rPr>
          <w:sz w:val="24"/>
          <w:szCs w:val="24"/>
        </w:rPr>
        <w:t>•</w:t>
      </w:r>
      <w:r w:rsidRPr="00267F33">
        <w:rPr>
          <w:sz w:val="24"/>
          <w:szCs w:val="24"/>
        </w:rPr>
        <w:tab/>
        <w:t>Office of National Statistics (2011). 2011 Census. Available at: http://www.ons.gov.uk/peoplepopulationandcommunity/populationandmigration/populationestimates/bulletins/2011censuskeystatisticsforwales/2012-12-11#key-figures. (Accessed on 10th February 2020)</w:t>
      </w:r>
    </w:p>
    <w:p w14:paraId="79C2E876" w14:textId="77777777" w:rsidR="00267F33" w:rsidRPr="00267F33" w:rsidRDefault="00267F33" w:rsidP="00425055">
      <w:pPr>
        <w:rPr>
          <w:sz w:val="24"/>
          <w:szCs w:val="24"/>
        </w:rPr>
      </w:pPr>
    </w:p>
    <w:p w14:paraId="455CE04B" w14:textId="77777777" w:rsidR="00267F33" w:rsidRPr="00267F33" w:rsidRDefault="00267F33" w:rsidP="00425055">
      <w:pPr>
        <w:rPr>
          <w:sz w:val="24"/>
          <w:szCs w:val="24"/>
        </w:rPr>
      </w:pPr>
      <w:r w:rsidRPr="00267F33">
        <w:rPr>
          <w:sz w:val="24"/>
          <w:szCs w:val="24"/>
        </w:rPr>
        <w:t>•</w:t>
      </w:r>
      <w:r w:rsidRPr="00267F33">
        <w:rPr>
          <w:sz w:val="24"/>
          <w:szCs w:val="24"/>
        </w:rPr>
        <w:tab/>
        <w:t>Rogers, C. (1958) Online. Available at: https://www.simplypsychology.org/carl-rogers.html, (Accessed on 10th February 2020)</w:t>
      </w:r>
    </w:p>
    <w:p w14:paraId="1715669B" w14:textId="77777777" w:rsidR="00267F33" w:rsidRPr="00267F33" w:rsidRDefault="00267F33" w:rsidP="00425055">
      <w:pPr>
        <w:rPr>
          <w:sz w:val="24"/>
          <w:szCs w:val="24"/>
        </w:rPr>
      </w:pPr>
    </w:p>
    <w:p w14:paraId="2B0DF51E" w14:textId="77777777" w:rsidR="00267F33" w:rsidRPr="00267F33" w:rsidRDefault="00267F33" w:rsidP="00425055">
      <w:pPr>
        <w:rPr>
          <w:sz w:val="24"/>
          <w:szCs w:val="24"/>
        </w:rPr>
      </w:pPr>
      <w:r w:rsidRPr="00267F33">
        <w:rPr>
          <w:sz w:val="24"/>
          <w:szCs w:val="24"/>
        </w:rPr>
        <w:t>•</w:t>
      </w:r>
      <w:r w:rsidRPr="00267F33">
        <w:rPr>
          <w:sz w:val="24"/>
          <w:szCs w:val="24"/>
        </w:rPr>
        <w:tab/>
      </w:r>
      <w:proofErr w:type="spellStart"/>
      <w:r w:rsidRPr="00267F33">
        <w:rPr>
          <w:sz w:val="24"/>
          <w:szCs w:val="24"/>
        </w:rPr>
        <w:t>Schon</w:t>
      </w:r>
      <w:proofErr w:type="spellEnd"/>
      <w:r w:rsidRPr="00267F33">
        <w:rPr>
          <w:sz w:val="24"/>
          <w:szCs w:val="24"/>
        </w:rPr>
        <w:t xml:space="preserve">, D. (1983) </w:t>
      </w:r>
      <w:proofErr w:type="gramStart"/>
      <w:r w:rsidRPr="00267F33">
        <w:rPr>
          <w:sz w:val="24"/>
          <w:szCs w:val="24"/>
        </w:rPr>
        <w:t>The</w:t>
      </w:r>
      <w:proofErr w:type="gramEnd"/>
      <w:r w:rsidRPr="00267F33">
        <w:rPr>
          <w:sz w:val="24"/>
          <w:szCs w:val="24"/>
        </w:rPr>
        <w:t xml:space="preserve"> reflective practitioner. London: Temple Smith.</w:t>
      </w:r>
    </w:p>
    <w:p w14:paraId="51814B33" w14:textId="77777777" w:rsidR="00267F33" w:rsidRPr="00267F33" w:rsidRDefault="00267F33" w:rsidP="00425055">
      <w:pPr>
        <w:rPr>
          <w:sz w:val="24"/>
          <w:szCs w:val="24"/>
        </w:rPr>
      </w:pPr>
    </w:p>
    <w:p w14:paraId="682ED26B" w14:textId="77777777" w:rsidR="00267F33" w:rsidRPr="00267F33" w:rsidRDefault="00267F33" w:rsidP="00425055">
      <w:pPr>
        <w:rPr>
          <w:sz w:val="24"/>
          <w:szCs w:val="24"/>
        </w:rPr>
      </w:pPr>
      <w:r w:rsidRPr="00267F33">
        <w:rPr>
          <w:sz w:val="24"/>
          <w:szCs w:val="24"/>
        </w:rPr>
        <w:t>•</w:t>
      </w:r>
      <w:r w:rsidRPr="00267F33">
        <w:rPr>
          <w:sz w:val="24"/>
          <w:szCs w:val="24"/>
        </w:rPr>
        <w:tab/>
        <w:t>SCIE (2012). Effective Supervision in Social Work and Social Care. Available at: http://www.scie.org.uk/publications/briefings/briefing43/ (Accessed on 10th February 2020)</w:t>
      </w:r>
    </w:p>
    <w:p w14:paraId="674B4C7A" w14:textId="77777777" w:rsidR="00267F33" w:rsidRPr="00267F33" w:rsidRDefault="00267F33" w:rsidP="00425055">
      <w:pPr>
        <w:rPr>
          <w:sz w:val="24"/>
          <w:szCs w:val="24"/>
        </w:rPr>
      </w:pPr>
    </w:p>
    <w:p w14:paraId="7E466769" w14:textId="6EF797F7" w:rsidR="00267F33" w:rsidRPr="00267F33" w:rsidRDefault="00267F33" w:rsidP="00425055">
      <w:pPr>
        <w:rPr>
          <w:sz w:val="24"/>
          <w:szCs w:val="24"/>
        </w:rPr>
      </w:pPr>
      <w:r w:rsidRPr="00267F33">
        <w:rPr>
          <w:sz w:val="24"/>
          <w:szCs w:val="24"/>
        </w:rPr>
        <w:lastRenderedPageBreak/>
        <w:t>•</w:t>
      </w:r>
      <w:r w:rsidRPr="00267F33">
        <w:rPr>
          <w:sz w:val="24"/>
          <w:szCs w:val="24"/>
        </w:rPr>
        <w:tab/>
        <w:t>SCIE (2013) Using play and the creative arts to communicate</w:t>
      </w:r>
      <w:r w:rsidR="00425055">
        <w:rPr>
          <w:sz w:val="24"/>
          <w:szCs w:val="24"/>
        </w:rPr>
        <w:t xml:space="preserve"> </w:t>
      </w:r>
      <w:r w:rsidRPr="00267F33">
        <w:rPr>
          <w:sz w:val="24"/>
          <w:szCs w:val="24"/>
        </w:rPr>
        <w:t>with children and young people. Available at: https://www.scie.org.uk/assets/elearning/communicationskills/cs08/resource/html/object8/object8_2.htm. (Accessed on 10th February 2020)</w:t>
      </w:r>
    </w:p>
    <w:p w14:paraId="6DFA2120" w14:textId="77777777" w:rsidR="00267F33" w:rsidRPr="00267F33" w:rsidRDefault="00267F33" w:rsidP="00425055">
      <w:pPr>
        <w:rPr>
          <w:sz w:val="24"/>
          <w:szCs w:val="24"/>
        </w:rPr>
      </w:pPr>
    </w:p>
    <w:p w14:paraId="2FD5BDBD" w14:textId="677B83EA" w:rsidR="00267F33" w:rsidRPr="00267F33" w:rsidRDefault="00267F33" w:rsidP="00425055">
      <w:pPr>
        <w:rPr>
          <w:sz w:val="24"/>
          <w:szCs w:val="24"/>
        </w:rPr>
      </w:pPr>
      <w:r w:rsidRPr="00267F33">
        <w:rPr>
          <w:sz w:val="24"/>
          <w:szCs w:val="24"/>
        </w:rPr>
        <w:t>•</w:t>
      </w:r>
      <w:r w:rsidRPr="00267F33">
        <w:rPr>
          <w:sz w:val="24"/>
          <w:szCs w:val="24"/>
        </w:rPr>
        <w:tab/>
        <w:t xml:space="preserve">Smith, M. (2005) ‘Supporting and developing resilience in social work’ (online) </w:t>
      </w:r>
      <w:r w:rsidR="00425055" w:rsidRPr="00267F33">
        <w:rPr>
          <w:sz w:val="24"/>
          <w:szCs w:val="24"/>
        </w:rPr>
        <w:t>Available</w:t>
      </w:r>
      <w:r w:rsidRPr="00267F33">
        <w:rPr>
          <w:sz w:val="24"/>
          <w:szCs w:val="24"/>
        </w:rPr>
        <w:t xml:space="preserve"> at: https://www.open.edu/openlearn/health-sports-psychology/supporting-and-developing-resilience-social-work/content-section-1.2, (Accessed on 10th February 2020).</w:t>
      </w:r>
    </w:p>
    <w:p w14:paraId="35DCD1E7" w14:textId="77777777" w:rsidR="00267F33" w:rsidRPr="00267F33" w:rsidRDefault="00267F33" w:rsidP="00425055">
      <w:pPr>
        <w:rPr>
          <w:sz w:val="24"/>
          <w:szCs w:val="24"/>
        </w:rPr>
      </w:pPr>
    </w:p>
    <w:p w14:paraId="736D6760" w14:textId="77777777" w:rsidR="00267F33" w:rsidRPr="00267F33" w:rsidRDefault="00267F33" w:rsidP="00425055">
      <w:pPr>
        <w:rPr>
          <w:sz w:val="24"/>
          <w:szCs w:val="24"/>
        </w:rPr>
      </w:pPr>
      <w:r w:rsidRPr="00267F33">
        <w:rPr>
          <w:sz w:val="24"/>
          <w:szCs w:val="24"/>
        </w:rPr>
        <w:t>•</w:t>
      </w:r>
      <w:r w:rsidRPr="00267F33">
        <w:rPr>
          <w:sz w:val="24"/>
          <w:szCs w:val="24"/>
        </w:rPr>
        <w:tab/>
        <w:t>Social Services and Well-being (Wales) Act 2014. Available at: http://www.legislation.gov.uk/anaw/2014/4/contents/enacted. (Accessed on 10th February 2020)</w:t>
      </w:r>
    </w:p>
    <w:p w14:paraId="4723D39F" w14:textId="77777777" w:rsidR="00267F33" w:rsidRPr="00267F33" w:rsidRDefault="00267F33" w:rsidP="00425055">
      <w:pPr>
        <w:rPr>
          <w:sz w:val="24"/>
          <w:szCs w:val="24"/>
        </w:rPr>
      </w:pPr>
    </w:p>
    <w:p w14:paraId="447A5D71" w14:textId="77777777" w:rsidR="00267F33" w:rsidRPr="00267F33" w:rsidRDefault="00267F33" w:rsidP="00425055">
      <w:pPr>
        <w:rPr>
          <w:sz w:val="24"/>
          <w:szCs w:val="24"/>
        </w:rPr>
      </w:pPr>
      <w:r w:rsidRPr="00267F33">
        <w:rPr>
          <w:sz w:val="24"/>
          <w:szCs w:val="24"/>
        </w:rPr>
        <w:t>•</w:t>
      </w:r>
      <w:r w:rsidRPr="00267F33">
        <w:rPr>
          <w:sz w:val="24"/>
          <w:szCs w:val="24"/>
        </w:rPr>
        <w:tab/>
      </w:r>
      <w:proofErr w:type="spellStart"/>
      <w:r w:rsidRPr="00267F33">
        <w:rPr>
          <w:sz w:val="24"/>
          <w:szCs w:val="24"/>
        </w:rPr>
        <w:t>Thulin</w:t>
      </w:r>
      <w:proofErr w:type="spellEnd"/>
      <w:r w:rsidRPr="00267F33">
        <w:rPr>
          <w:sz w:val="24"/>
          <w:szCs w:val="24"/>
        </w:rPr>
        <w:t xml:space="preserve">, J, </w:t>
      </w:r>
      <w:proofErr w:type="spellStart"/>
      <w:r w:rsidRPr="00267F33">
        <w:rPr>
          <w:sz w:val="24"/>
          <w:szCs w:val="24"/>
        </w:rPr>
        <w:t>Kjellgren</w:t>
      </w:r>
      <w:proofErr w:type="spellEnd"/>
      <w:r w:rsidRPr="00267F33">
        <w:rPr>
          <w:sz w:val="24"/>
          <w:szCs w:val="24"/>
        </w:rPr>
        <w:t xml:space="preserve">, Cecilia &amp; Nilsson, D. (2019) ‘Children’s disclosure of physical abuse – the process of disclosing and the responses from social welfare’, Journal of Child Care in Practice, Taylor &amp; Francis Online. </w:t>
      </w:r>
    </w:p>
    <w:p w14:paraId="255F9A5C" w14:textId="77777777" w:rsidR="00267F33" w:rsidRPr="00267F33" w:rsidRDefault="00267F33" w:rsidP="00425055">
      <w:pPr>
        <w:rPr>
          <w:sz w:val="24"/>
          <w:szCs w:val="24"/>
        </w:rPr>
      </w:pPr>
    </w:p>
    <w:p w14:paraId="5FB17AE2" w14:textId="77777777" w:rsidR="00267F33" w:rsidRPr="00267F33" w:rsidRDefault="00267F33" w:rsidP="00425055">
      <w:pPr>
        <w:rPr>
          <w:sz w:val="24"/>
          <w:szCs w:val="24"/>
        </w:rPr>
      </w:pPr>
      <w:r w:rsidRPr="00267F33">
        <w:rPr>
          <w:sz w:val="24"/>
          <w:szCs w:val="24"/>
        </w:rPr>
        <w:t>•</w:t>
      </w:r>
      <w:r w:rsidRPr="00267F33">
        <w:rPr>
          <w:sz w:val="24"/>
          <w:szCs w:val="24"/>
        </w:rPr>
        <w:tab/>
      </w:r>
      <w:proofErr w:type="spellStart"/>
      <w:r w:rsidRPr="00267F33">
        <w:rPr>
          <w:sz w:val="24"/>
          <w:szCs w:val="24"/>
        </w:rPr>
        <w:t>Turnell</w:t>
      </w:r>
      <w:proofErr w:type="spellEnd"/>
      <w:r w:rsidRPr="00267F33">
        <w:rPr>
          <w:sz w:val="24"/>
          <w:szCs w:val="24"/>
        </w:rPr>
        <w:t xml:space="preserve">, A &amp; Edwards, S (1999) ‘Signs of Safety: A Solution and Safety Oriented Approach to Child Protection Casework, New York, </w:t>
      </w:r>
      <w:proofErr w:type="gramStart"/>
      <w:r w:rsidRPr="00267F33">
        <w:rPr>
          <w:sz w:val="24"/>
          <w:szCs w:val="24"/>
        </w:rPr>
        <w:t>Norton</w:t>
      </w:r>
      <w:proofErr w:type="gramEnd"/>
      <w:r w:rsidRPr="00267F33">
        <w:rPr>
          <w:sz w:val="24"/>
          <w:szCs w:val="24"/>
        </w:rPr>
        <w:t>.</w:t>
      </w:r>
    </w:p>
    <w:p w14:paraId="36C42A89" w14:textId="77777777" w:rsidR="00267F33" w:rsidRPr="00267F33" w:rsidRDefault="00267F33" w:rsidP="00425055">
      <w:pPr>
        <w:rPr>
          <w:sz w:val="24"/>
          <w:szCs w:val="24"/>
        </w:rPr>
      </w:pPr>
    </w:p>
    <w:p w14:paraId="1EA09BF8" w14:textId="77777777" w:rsidR="00267F33" w:rsidRPr="00267F33" w:rsidRDefault="00267F33" w:rsidP="00425055">
      <w:pPr>
        <w:rPr>
          <w:sz w:val="24"/>
          <w:szCs w:val="24"/>
        </w:rPr>
      </w:pPr>
      <w:r w:rsidRPr="00267F33">
        <w:rPr>
          <w:sz w:val="24"/>
          <w:szCs w:val="24"/>
        </w:rPr>
        <w:t>•</w:t>
      </w:r>
      <w:r w:rsidRPr="00267F33">
        <w:rPr>
          <w:sz w:val="24"/>
          <w:szCs w:val="24"/>
        </w:rPr>
        <w:tab/>
        <w:t>UNCRC (1989) Convention on the rights of the child, viewed online at - http://www.unicef.org.uk/UNICEF. (Accessed on 10th February 2020)</w:t>
      </w:r>
    </w:p>
    <w:p w14:paraId="128C368A" w14:textId="77777777" w:rsidR="00267F33" w:rsidRPr="00267F33" w:rsidRDefault="00267F33" w:rsidP="00425055">
      <w:pPr>
        <w:rPr>
          <w:sz w:val="24"/>
          <w:szCs w:val="24"/>
        </w:rPr>
      </w:pPr>
    </w:p>
    <w:p w14:paraId="2814FD83" w14:textId="77777777" w:rsidR="00267F33" w:rsidRPr="00267F33" w:rsidRDefault="00267F33" w:rsidP="00425055">
      <w:pPr>
        <w:rPr>
          <w:sz w:val="24"/>
          <w:szCs w:val="24"/>
        </w:rPr>
      </w:pPr>
      <w:r w:rsidRPr="00267F33">
        <w:rPr>
          <w:sz w:val="24"/>
          <w:szCs w:val="24"/>
        </w:rPr>
        <w:t>•</w:t>
      </w:r>
      <w:r w:rsidRPr="00267F33">
        <w:rPr>
          <w:sz w:val="24"/>
          <w:szCs w:val="24"/>
        </w:rPr>
        <w:tab/>
        <w:t>Welsh Language (Wales) Measure (2011) Available at: http://www.legislation.gov.uk/mwa/2011/1/contents/enacted. (Accessed on 10th February 2020)</w:t>
      </w:r>
    </w:p>
    <w:p w14:paraId="484E58F7" w14:textId="77777777" w:rsidR="00267F33" w:rsidRPr="00267F33" w:rsidRDefault="00267F33" w:rsidP="00425055">
      <w:pPr>
        <w:rPr>
          <w:sz w:val="24"/>
          <w:szCs w:val="24"/>
        </w:rPr>
      </w:pPr>
    </w:p>
    <w:p w14:paraId="00B7D56C" w14:textId="77777777" w:rsidR="00267F33" w:rsidRPr="00267F33" w:rsidRDefault="00267F33" w:rsidP="00425055">
      <w:pPr>
        <w:rPr>
          <w:sz w:val="24"/>
          <w:szCs w:val="24"/>
        </w:rPr>
      </w:pPr>
      <w:r w:rsidRPr="00267F33">
        <w:rPr>
          <w:sz w:val="24"/>
          <w:szCs w:val="24"/>
        </w:rPr>
        <w:t>•</w:t>
      </w:r>
      <w:r w:rsidRPr="00267F33">
        <w:rPr>
          <w:sz w:val="24"/>
          <w:szCs w:val="24"/>
        </w:rPr>
        <w:tab/>
        <w:t>Welsh Assembly Government (2014) Welsh National Index of Multiple Deprivation Report: 2014. Available at: http://gov.wales/statistics-and-research/welsh-index-multiple-deprivation/?lang=en (Accessed on 10th February 2020)</w:t>
      </w:r>
    </w:p>
    <w:p w14:paraId="278353F9" w14:textId="77777777" w:rsidR="00267F33" w:rsidRPr="00267F33" w:rsidRDefault="00267F33" w:rsidP="00425055">
      <w:pPr>
        <w:rPr>
          <w:sz w:val="24"/>
          <w:szCs w:val="24"/>
        </w:rPr>
      </w:pPr>
    </w:p>
    <w:p w14:paraId="743932B9" w14:textId="77777777" w:rsidR="00267F33" w:rsidRPr="00267F33" w:rsidRDefault="00267F33" w:rsidP="00425055">
      <w:pPr>
        <w:rPr>
          <w:sz w:val="24"/>
          <w:szCs w:val="24"/>
        </w:rPr>
      </w:pPr>
      <w:r w:rsidRPr="00267F33">
        <w:rPr>
          <w:sz w:val="24"/>
          <w:szCs w:val="24"/>
        </w:rPr>
        <w:t>•</w:t>
      </w:r>
      <w:r w:rsidRPr="00267F33">
        <w:rPr>
          <w:sz w:val="24"/>
          <w:szCs w:val="24"/>
        </w:rPr>
        <w:tab/>
        <w:t>Welsh Assembly Government (2011a), Sustainable Social Services for Wales: A Framework for Action, Cardiff. (Accessed on 10th February 2020)</w:t>
      </w:r>
    </w:p>
    <w:p w14:paraId="515BE28C" w14:textId="77777777" w:rsidR="00267F33" w:rsidRPr="00267F33" w:rsidRDefault="00267F33" w:rsidP="00425055">
      <w:pPr>
        <w:rPr>
          <w:sz w:val="24"/>
          <w:szCs w:val="24"/>
        </w:rPr>
      </w:pPr>
    </w:p>
    <w:p w14:paraId="4D0EF657" w14:textId="77777777" w:rsidR="00267F33" w:rsidRPr="00267F33" w:rsidRDefault="00267F33" w:rsidP="00425055">
      <w:pPr>
        <w:rPr>
          <w:sz w:val="24"/>
          <w:szCs w:val="24"/>
        </w:rPr>
      </w:pPr>
      <w:r w:rsidRPr="00267F33">
        <w:rPr>
          <w:sz w:val="24"/>
          <w:szCs w:val="24"/>
        </w:rPr>
        <w:t>•</w:t>
      </w:r>
      <w:r w:rsidRPr="00267F33">
        <w:rPr>
          <w:sz w:val="24"/>
          <w:szCs w:val="24"/>
        </w:rPr>
        <w:tab/>
        <w:t>Welsh Government (2011a). The rights of children and young persons (Wales) Measure. Available at: http://www.legislation.gov.uk/mwa/2011/2/contents. (Accessed on 10th February 2020)</w:t>
      </w:r>
    </w:p>
    <w:p w14:paraId="520D4D82" w14:textId="77777777" w:rsidR="00267F33" w:rsidRPr="00267F33" w:rsidRDefault="00267F33" w:rsidP="00425055">
      <w:pPr>
        <w:rPr>
          <w:sz w:val="24"/>
          <w:szCs w:val="24"/>
        </w:rPr>
      </w:pPr>
    </w:p>
    <w:p w14:paraId="63634F43" w14:textId="77777777" w:rsidR="00267F33" w:rsidRPr="00267F33" w:rsidRDefault="00267F33" w:rsidP="00425055">
      <w:pPr>
        <w:rPr>
          <w:sz w:val="24"/>
          <w:szCs w:val="24"/>
        </w:rPr>
      </w:pPr>
      <w:r w:rsidRPr="00267F33">
        <w:rPr>
          <w:sz w:val="24"/>
          <w:szCs w:val="24"/>
        </w:rPr>
        <w:t>•</w:t>
      </w:r>
      <w:r w:rsidRPr="00267F33">
        <w:rPr>
          <w:sz w:val="24"/>
          <w:szCs w:val="24"/>
        </w:rPr>
        <w:tab/>
        <w:t>Welsh Safeguarding Procedures (2019) (online) Available at: https://socialcare.wales/hub/hub-resource-sub-categories/safeguarding-procedures, (Accessed on 10th February 2020)</w:t>
      </w:r>
    </w:p>
    <w:p w14:paraId="73E4B1C7" w14:textId="77777777" w:rsidR="00267F33" w:rsidRPr="00267F33" w:rsidRDefault="00267F33" w:rsidP="00267F33">
      <w:pPr>
        <w:jc w:val="both"/>
        <w:rPr>
          <w:b/>
          <w:sz w:val="24"/>
          <w:szCs w:val="24"/>
        </w:rPr>
      </w:pPr>
    </w:p>
    <w:p w14:paraId="27850379" w14:textId="77777777" w:rsidR="00267F33" w:rsidRPr="00267F33" w:rsidRDefault="00267F33" w:rsidP="00267F33">
      <w:pPr>
        <w:jc w:val="both"/>
        <w:rPr>
          <w:b/>
          <w:sz w:val="24"/>
          <w:szCs w:val="24"/>
        </w:rPr>
      </w:pPr>
    </w:p>
    <w:p w14:paraId="34E30D41" w14:textId="77777777" w:rsidR="00267F33" w:rsidRPr="00267F33" w:rsidRDefault="00267F33" w:rsidP="00267F33">
      <w:pPr>
        <w:jc w:val="both"/>
        <w:rPr>
          <w:b/>
          <w:sz w:val="24"/>
          <w:szCs w:val="24"/>
        </w:rPr>
      </w:pPr>
    </w:p>
    <w:p w14:paraId="0580375B" w14:textId="40E5EA0E" w:rsidR="00267F33" w:rsidRPr="00267F33" w:rsidRDefault="00267F33" w:rsidP="00267F33">
      <w:pPr>
        <w:jc w:val="both"/>
        <w:rPr>
          <w:b/>
          <w:sz w:val="24"/>
          <w:szCs w:val="24"/>
        </w:rPr>
      </w:pPr>
    </w:p>
    <w:p w14:paraId="5F60CA94" w14:textId="23356E9E" w:rsidR="00267F33" w:rsidRPr="00267F33" w:rsidRDefault="00267F33" w:rsidP="00267F33">
      <w:pPr>
        <w:jc w:val="both"/>
        <w:rPr>
          <w:b/>
          <w:sz w:val="24"/>
          <w:szCs w:val="24"/>
        </w:rPr>
      </w:pPr>
    </w:p>
    <w:p w14:paraId="4F66FBF1" w14:textId="6454C5CE"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 xml:space="preserve">It is the learner’s responsibility to ensure that their university learner number </w:t>
      </w:r>
      <w:proofErr w:type="gramStart"/>
      <w:r w:rsidRPr="0049196A">
        <w:rPr>
          <w:b/>
          <w:color w:val="auto"/>
          <w:sz w:val="24"/>
          <w:szCs w:val="24"/>
        </w:rPr>
        <w:t>is correctly inserted</w:t>
      </w:r>
      <w:proofErr w:type="gramEnd"/>
      <w:r w:rsidRPr="0049196A">
        <w:rPr>
          <w:b/>
          <w:color w:val="auto"/>
          <w:sz w:val="24"/>
          <w:szCs w:val="24"/>
        </w:rPr>
        <w:t xml:space="preserve">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06E0BB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C07606">
        <w:rPr>
          <w:b/>
          <w:sz w:val="24"/>
          <w:szCs w:val="24"/>
        </w:rPr>
        <w:t>:  Jade Meredith</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0B183F5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07606">
        <w:rPr>
          <w:b/>
          <w:sz w:val="24"/>
          <w:szCs w:val="24"/>
        </w:rPr>
        <w:t xml:space="preserve">  1815427</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47DD9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B173C78" w14:textId="132D0CCA" w:rsidR="00C07606" w:rsidRDefault="00C076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37 Ladysmith Road</w:t>
      </w:r>
    </w:p>
    <w:p w14:paraId="42506D6F" w14:textId="79CC601B" w:rsidR="00C07606" w:rsidRDefault="00C07606"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Treboeth</w:t>
      </w:r>
      <w:proofErr w:type="spellEnd"/>
    </w:p>
    <w:p w14:paraId="308FD6F5" w14:textId="29E2D6F8" w:rsidR="00C07606" w:rsidRDefault="00C076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2B5F2EFD" w14:textId="6505B44A" w:rsidR="004923DA" w:rsidRPr="008B28E7" w:rsidRDefault="00C0760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SA5 9DL</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07C82E7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C07606">
        <w:rPr>
          <w:b/>
          <w:sz w:val="24"/>
          <w:szCs w:val="24"/>
        </w:rPr>
        <w:t xml:space="preserve"> 07527752771</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0AE06A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C07606">
        <w:rPr>
          <w:b/>
          <w:sz w:val="24"/>
          <w:szCs w:val="24"/>
        </w:rPr>
        <w:t xml:space="preserve"> jade.meredith@swansea.gov.uk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22ACD45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425055">
        <w:rPr>
          <w:b/>
          <w:sz w:val="24"/>
          <w:szCs w:val="24"/>
        </w:rPr>
        <w:t xml:space="preserve">  December 2017</w:t>
      </w:r>
      <w:r w:rsidRPr="008B28E7">
        <w:rPr>
          <w:b/>
          <w:sz w:val="24"/>
          <w:szCs w:val="24"/>
        </w:rPr>
        <w:t xml:space="preserve"> </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3F518D9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25055">
        <w:rPr>
          <w:b/>
          <w:sz w:val="24"/>
          <w:szCs w:val="24"/>
        </w:rPr>
        <w:t xml:space="preserve"> January 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52075B1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2D3E3B">
        <w:rPr>
          <w:b/>
          <w:sz w:val="24"/>
          <w:szCs w:val="24"/>
        </w:rPr>
        <w:t xml:space="preserve"> City and County of Swansea</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212697E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D3E3B">
        <w:rPr>
          <w:b/>
          <w:sz w:val="24"/>
          <w:szCs w:val="24"/>
        </w:rPr>
        <w:t xml:space="preserve"> Child and Family Services – East Pod 1</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1349014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D3E3B">
        <w:rPr>
          <w:b/>
          <w:sz w:val="24"/>
          <w:szCs w:val="24"/>
        </w:rPr>
        <w:t xml:space="preserve"> </w:t>
      </w:r>
      <w:r w:rsidR="00C07606">
        <w:rPr>
          <w:b/>
          <w:sz w:val="24"/>
          <w:szCs w:val="24"/>
        </w:rPr>
        <w:t>East Pod 1</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0F4A0F3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07606">
        <w:rPr>
          <w:b/>
          <w:sz w:val="24"/>
          <w:szCs w:val="24"/>
        </w:rPr>
        <w:t xml:space="preserve"> </w:t>
      </w:r>
      <w:r w:rsidR="00C07606" w:rsidRPr="00C07606">
        <w:rPr>
          <w:b/>
          <w:sz w:val="24"/>
          <w:szCs w:val="24"/>
        </w:rPr>
        <w:t>The Guildhall, Swansea, SA1 4PE</w:t>
      </w: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06DD248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D3E3B">
        <w:rPr>
          <w:b/>
          <w:sz w:val="24"/>
          <w:szCs w:val="24"/>
        </w:rPr>
        <w:t xml:space="preserve"> 01792 635180</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629EAC9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07606">
        <w:rPr>
          <w:b/>
          <w:sz w:val="24"/>
          <w:szCs w:val="24"/>
        </w:rPr>
        <w:t>jade.meredith@swansea.gov.uk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26E2780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2D3E3B">
        <w:rPr>
          <w:b/>
          <w:sz w:val="24"/>
          <w:szCs w:val="24"/>
        </w:rPr>
        <w:sym w:font="Wingdings 2" w:char="F050"/>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02285B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D3E3B">
        <w:rPr>
          <w:b/>
          <w:sz w:val="24"/>
          <w:szCs w:val="24"/>
        </w:rPr>
        <w:t xml:space="preserve">  Jess Thomas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0605AA1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2D3E3B" w:rsidRPr="002D3E3B">
        <w:t xml:space="preserve"> </w:t>
      </w:r>
      <w:r w:rsidR="002D3E3B" w:rsidRPr="002D3E3B">
        <w:rPr>
          <w:b/>
          <w:sz w:val="24"/>
          <w:szCs w:val="24"/>
        </w:rPr>
        <w:t xml:space="preserve">Child and Family Services, </w:t>
      </w:r>
      <w:proofErr w:type="gramStart"/>
      <w:r w:rsidR="002D3E3B" w:rsidRPr="002D3E3B">
        <w:rPr>
          <w:b/>
          <w:sz w:val="24"/>
          <w:szCs w:val="24"/>
        </w:rPr>
        <w:t>The</w:t>
      </w:r>
      <w:proofErr w:type="gramEnd"/>
      <w:r w:rsidR="002D3E3B" w:rsidRPr="002D3E3B">
        <w:rPr>
          <w:b/>
          <w:sz w:val="24"/>
          <w:szCs w:val="24"/>
        </w:rPr>
        <w:t xml:space="preserve"> Guildhall, Swansea, SA1 4PE</w:t>
      </w: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03490D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D3E3B">
        <w:rPr>
          <w:b/>
          <w:sz w:val="24"/>
          <w:szCs w:val="24"/>
        </w:rPr>
        <w:t xml:space="preserve">   01792 635180</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50F4D84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D3E3B">
        <w:rPr>
          <w:b/>
          <w:sz w:val="24"/>
          <w:szCs w:val="24"/>
        </w:rPr>
        <w:t xml:space="preserve">  Jessica.thomas2</w:t>
      </w:r>
      <w:r w:rsidR="002D3E3B" w:rsidRPr="002D3E3B">
        <w:rPr>
          <w:b/>
          <w:sz w:val="24"/>
          <w:szCs w:val="24"/>
        </w:rPr>
        <w:t>@swansea.gov.uk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63E460B6" w:rsidR="004923DA" w:rsidRDefault="004923DA" w:rsidP="00FF7EBB">
            <w:pPr>
              <w:jc w:val="both"/>
              <w:rPr>
                <w:b/>
                <w:sz w:val="24"/>
                <w:szCs w:val="24"/>
              </w:rPr>
            </w:pPr>
            <w:r w:rsidRPr="008B28E7">
              <w:rPr>
                <w:b/>
                <w:sz w:val="24"/>
                <w:szCs w:val="24"/>
              </w:rPr>
              <w:t>Name:</w:t>
            </w:r>
            <w:r w:rsidR="002D3E3B">
              <w:rPr>
                <w:b/>
                <w:sz w:val="24"/>
                <w:szCs w:val="24"/>
              </w:rPr>
              <w:t xml:space="preserve">  Charlotte Pickin</w:t>
            </w:r>
          </w:p>
          <w:p w14:paraId="5CBE4365" w14:textId="77777777" w:rsidR="004923DA" w:rsidRPr="008B28E7" w:rsidRDefault="004923DA" w:rsidP="00FF7EBB">
            <w:pPr>
              <w:jc w:val="both"/>
              <w:rPr>
                <w:b/>
                <w:sz w:val="24"/>
                <w:szCs w:val="24"/>
              </w:rPr>
            </w:pPr>
          </w:p>
          <w:p w14:paraId="0A2C73D5" w14:textId="1F3C0BB9" w:rsidR="004923DA" w:rsidRDefault="004923DA" w:rsidP="00FF7EBB">
            <w:pPr>
              <w:jc w:val="both"/>
              <w:rPr>
                <w:b/>
                <w:sz w:val="24"/>
                <w:szCs w:val="24"/>
              </w:rPr>
            </w:pPr>
            <w:r w:rsidRPr="008B28E7">
              <w:rPr>
                <w:b/>
                <w:sz w:val="24"/>
                <w:szCs w:val="24"/>
              </w:rPr>
              <w:t xml:space="preserve">Work Address: </w:t>
            </w:r>
            <w:r w:rsidR="002D3E3B">
              <w:rPr>
                <w:b/>
                <w:sz w:val="24"/>
                <w:szCs w:val="24"/>
              </w:rPr>
              <w:t xml:space="preserve">  Child and Family Services, The Guildhall, Swansea, SA1 4PE</w:t>
            </w:r>
          </w:p>
          <w:p w14:paraId="66645957" w14:textId="77777777" w:rsidR="004923DA" w:rsidRPr="008B28E7" w:rsidRDefault="004923DA" w:rsidP="00FF7EBB">
            <w:pPr>
              <w:jc w:val="both"/>
              <w:rPr>
                <w:b/>
                <w:sz w:val="24"/>
                <w:szCs w:val="24"/>
              </w:rPr>
            </w:pPr>
          </w:p>
          <w:p w14:paraId="32C449D4" w14:textId="482BD940" w:rsidR="004923DA" w:rsidRPr="008B28E7" w:rsidRDefault="004923DA" w:rsidP="00FF7EBB">
            <w:pPr>
              <w:jc w:val="both"/>
              <w:rPr>
                <w:b/>
                <w:sz w:val="24"/>
                <w:szCs w:val="24"/>
              </w:rPr>
            </w:pPr>
            <w:r w:rsidRPr="008B28E7">
              <w:rPr>
                <w:b/>
                <w:sz w:val="24"/>
                <w:szCs w:val="24"/>
              </w:rPr>
              <w:t>Professional Qualification and date of qualification:</w:t>
            </w:r>
            <w:r w:rsidR="000C7045">
              <w:rPr>
                <w:b/>
                <w:sz w:val="24"/>
                <w:szCs w:val="24"/>
              </w:rPr>
              <w:t xml:space="preserve"> Degree in Social Work, Qualified since 2013.</w:t>
            </w:r>
            <w:bookmarkStart w:id="0" w:name="_GoBack"/>
            <w:bookmarkEnd w:id="0"/>
          </w:p>
          <w:p w14:paraId="2F512115" w14:textId="77777777" w:rsidR="004923DA" w:rsidRDefault="004923DA" w:rsidP="00FF7EBB">
            <w:pPr>
              <w:jc w:val="both"/>
              <w:rPr>
                <w:b/>
                <w:sz w:val="24"/>
                <w:szCs w:val="24"/>
              </w:rPr>
            </w:pPr>
          </w:p>
          <w:p w14:paraId="566EFF04" w14:textId="383FA373"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2D3E3B">
              <w:rPr>
                <w:b/>
                <w:sz w:val="24"/>
                <w:szCs w:val="24"/>
              </w:rPr>
              <w:t xml:space="preserve">  </w:t>
            </w:r>
            <w:hyperlink r:id="rId9" w:history="1">
              <w:r w:rsidR="002D3E3B" w:rsidRPr="003D4333">
                <w:rPr>
                  <w:rStyle w:val="Hyperlink"/>
                  <w:b/>
                  <w:sz w:val="24"/>
                  <w:szCs w:val="24"/>
                </w:rPr>
                <w:t>charlotte.pickin@swansea.gov.uk</w:t>
              </w:r>
            </w:hyperlink>
            <w:r w:rsidR="002D3E3B">
              <w:rPr>
                <w:b/>
                <w:sz w:val="24"/>
                <w:szCs w:val="24"/>
              </w:rPr>
              <w:t>, 01792 635180</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proofErr w:type="gramStart"/>
      <w:r w:rsidR="000E0D51" w:rsidRPr="000E0D51">
        <w:rPr>
          <w:sz w:val="24"/>
          <w:szCs w:val="24"/>
        </w:rPr>
        <w:t>an individual using services</w:t>
      </w:r>
      <w:proofErr w:type="gramEnd"/>
      <w:r w:rsidR="000E0D51" w:rsidRPr="000E0D51">
        <w:rPr>
          <w:sz w:val="24"/>
          <w:szCs w:val="24"/>
        </w:rPr>
        <w:t>,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 xml:space="preserve">I understand that </w:t>
      </w:r>
      <w:proofErr w:type="gramStart"/>
      <w:r w:rsidR="000E0D51">
        <w:rPr>
          <w:sz w:val="24"/>
          <w:szCs w:val="24"/>
        </w:rPr>
        <w:t>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End"/>
      <w:r w:rsidR="0075704F">
        <w:rPr>
          <w:sz w:val="24"/>
          <w:szCs w:val="24"/>
        </w:rPr>
        <w:t xml:space="preserv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5719D35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w:t>
      </w:r>
      <w:r w:rsidR="002D3E3B">
        <w:rPr>
          <w:sz w:val="24"/>
          <w:szCs w:val="24"/>
        </w:rPr>
        <w:t>J. Meredith</w:t>
      </w:r>
      <w:r>
        <w:rPr>
          <w:sz w:val="24"/>
          <w:szCs w:val="24"/>
        </w:rPr>
        <w:t xml:space="preserve">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03978C0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2D3E3B">
        <w:rPr>
          <w:sz w:val="24"/>
          <w:szCs w:val="24"/>
        </w:rPr>
        <w:t>17/01/2020</w:t>
      </w:r>
      <w:r>
        <w:rPr>
          <w:sz w:val="24"/>
          <w:szCs w:val="24"/>
        </w:rPr>
        <w:t>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0EA774E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w:t>
      </w:r>
      <w:r w:rsidR="002D3E3B">
        <w:rPr>
          <w:sz w:val="24"/>
          <w:szCs w:val="24"/>
        </w:rPr>
        <w:t>C Pickin</w:t>
      </w:r>
      <w:r w:rsidR="00B577D3">
        <w:rPr>
          <w:sz w:val="24"/>
          <w:szCs w:val="24"/>
        </w:rPr>
        <w:t xml:space="preserve">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190C715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2D3E3B">
        <w:rPr>
          <w:sz w:val="24"/>
          <w:szCs w:val="24"/>
        </w:rPr>
        <w:t>17/01/2020</w:t>
      </w:r>
      <w:r>
        <w:rPr>
          <w:sz w:val="24"/>
          <w:szCs w:val="24"/>
        </w:rPr>
        <w:t xml:space="preserve">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proofErr w:type="gramStart"/>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proofErr w:type="gramEnd"/>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w:t>
      </w:r>
      <w:proofErr w:type="gramStart"/>
      <w:r w:rsidR="0006581A">
        <w:rPr>
          <w:color w:val="auto"/>
          <w:sz w:val="24"/>
          <w:szCs w:val="24"/>
        </w:rPr>
        <w:t>for</w:t>
      </w:r>
      <w:proofErr w:type="gramEnd"/>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23DBD32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_ _ _ _ _ </w:t>
      </w:r>
      <w:r w:rsidR="002D3E3B">
        <w:rPr>
          <w:caps/>
          <w:sz w:val="24"/>
          <w:szCs w:val="24"/>
        </w:rPr>
        <w:t>JESS THOMAS</w:t>
      </w:r>
      <w:r w:rsidR="00B577D3">
        <w:rPr>
          <w:caps/>
          <w:sz w:val="24"/>
          <w:szCs w:val="24"/>
        </w:rPr>
        <w:t>_ _ _ _ _ _ _ _ _ _ _ _ _ _ _ _ _ _ _ _ _</w:t>
      </w:r>
    </w:p>
    <w:p w14:paraId="5D3F94F6" w14:textId="15E1BF5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 xml:space="preserve">_ _ _ </w:t>
      </w:r>
      <w:r w:rsidR="00425055">
        <w:rPr>
          <w:sz w:val="24"/>
          <w:szCs w:val="24"/>
        </w:rPr>
        <w:t>J. Thomas</w:t>
      </w:r>
      <w:r w:rsidR="00B577D3" w:rsidRPr="00B577D3">
        <w:rPr>
          <w:sz w:val="24"/>
          <w:szCs w:val="24"/>
        </w:rPr>
        <w:t>_ _ _ _ _ _ _ _ _ _ _ _ _ _ _ _ _ _ _ _ _ _</w:t>
      </w:r>
    </w:p>
    <w:p w14:paraId="6B429009" w14:textId="2EC86D5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w:t>
      </w:r>
      <w:r w:rsidR="00425055">
        <w:rPr>
          <w:sz w:val="24"/>
          <w:szCs w:val="24"/>
        </w:rPr>
        <w:t>18/02/20</w:t>
      </w:r>
      <w:r w:rsidR="00B577D3" w:rsidRPr="00B577D3">
        <w:rPr>
          <w:sz w:val="24"/>
          <w:szCs w:val="24"/>
        </w:rPr>
        <w:t xml:space="preserve">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2421478" w14:textId="77777777" w:rsidR="00986C0B" w:rsidRDefault="00986C0B">
            <w:pPr>
              <w:rPr>
                <w:sz w:val="24"/>
                <w:szCs w:val="24"/>
              </w:rPr>
            </w:pPr>
          </w:p>
          <w:p w14:paraId="6F75B61F" w14:textId="32B817B7" w:rsidR="002D3E3B" w:rsidRDefault="002D3E3B">
            <w:pPr>
              <w:rPr>
                <w:sz w:val="24"/>
                <w:szCs w:val="24"/>
              </w:rPr>
            </w:pPr>
            <w:r>
              <w:rPr>
                <w:sz w:val="24"/>
                <w:szCs w:val="24"/>
              </w:rPr>
              <w:t xml:space="preserve">   Jade Meredith</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4CC592E" w14:textId="77777777" w:rsidR="00986C0B" w:rsidRDefault="00986C0B">
            <w:pPr>
              <w:rPr>
                <w:sz w:val="24"/>
                <w:szCs w:val="24"/>
              </w:rPr>
            </w:pPr>
          </w:p>
          <w:p w14:paraId="2C68808C" w14:textId="32803179" w:rsidR="002D3E3B" w:rsidRDefault="002D3E3B">
            <w:pPr>
              <w:rPr>
                <w:sz w:val="24"/>
                <w:szCs w:val="24"/>
              </w:rPr>
            </w:pPr>
            <w:r>
              <w:rPr>
                <w:sz w:val="24"/>
                <w:szCs w:val="24"/>
              </w:rPr>
              <w:t xml:space="preserve"> Child and Family Services – Pod 1 </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D3EABF3" w14:textId="77777777" w:rsidR="00986C0B" w:rsidRDefault="002D3E3B">
            <w:pPr>
              <w:rPr>
                <w:sz w:val="24"/>
                <w:szCs w:val="24"/>
              </w:rPr>
            </w:pPr>
            <w:r>
              <w:rPr>
                <w:sz w:val="24"/>
                <w:szCs w:val="24"/>
              </w:rPr>
              <w:t xml:space="preserve"> </w:t>
            </w:r>
          </w:p>
          <w:p w14:paraId="4CFBF301" w14:textId="03BBB524" w:rsidR="002D3E3B" w:rsidRDefault="002D3E3B">
            <w:pPr>
              <w:rPr>
                <w:sz w:val="24"/>
                <w:szCs w:val="24"/>
              </w:rPr>
            </w:pPr>
            <w:r>
              <w:rPr>
                <w:sz w:val="24"/>
                <w:szCs w:val="24"/>
              </w:rPr>
              <w:t xml:space="preserve">    Jess Thomas</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7EB2BE7" w14:textId="77777777" w:rsidR="00986C0B" w:rsidRDefault="00986C0B">
            <w:pPr>
              <w:rPr>
                <w:sz w:val="24"/>
                <w:szCs w:val="24"/>
              </w:rPr>
            </w:pPr>
          </w:p>
          <w:p w14:paraId="15149746" w14:textId="062B440E" w:rsidR="002D3E3B" w:rsidRDefault="002D3E3B">
            <w:pPr>
              <w:rPr>
                <w:sz w:val="24"/>
                <w:szCs w:val="24"/>
              </w:rPr>
            </w:pPr>
            <w:r>
              <w:rPr>
                <w:sz w:val="24"/>
                <w:szCs w:val="24"/>
              </w:rPr>
              <w:t xml:space="preserve">    Jess Thomas</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w:t>
      </w:r>
      <w:proofErr w:type="gramStart"/>
      <w:r>
        <w:t>4</w:t>
      </w:r>
      <w:proofErr w:type="gramEnd"/>
      <w:r>
        <w:t xml:space="preserve">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w:t>
      </w:r>
      <w:proofErr w:type="gramStart"/>
      <w:r>
        <w:rPr>
          <w:b/>
          <w:i/>
        </w:rPr>
        <w:t>three year</w:t>
      </w:r>
      <w:proofErr w:type="gramEnd"/>
      <w:r>
        <w:rPr>
          <w:b/>
          <w:i/>
        </w:rPr>
        <w:t xml:space="preserve">)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w:t>
      </w:r>
      <w:proofErr w:type="gramStart"/>
      <w:r>
        <w:t>three additional paid days can be approved by managers</w:t>
      </w:r>
      <w:proofErr w:type="gramEnd"/>
      <w:r>
        <w:t xml:space="preserve">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t>
      </w:r>
      <w:proofErr w:type="gramStart"/>
      <w:r>
        <w:t>will be approved</w:t>
      </w:r>
      <w:proofErr w:type="gramEnd"/>
      <w:r>
        <w:t xml:space="preserve">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w:t>
      </w:r>
      <w:proofErr w:type="gramStart"/>
      <w:r>
        <w:t>be completed</w:t>
      </w:r>
      <w:proofErr w:type="gramEnd"/>
      <w:r>
        <w:t xml:space="preserve"> by newly qualified Social Workers in their first period of registration and will support this timescale. </w:t>
      </w:r>
      <w:proofErr w:type="gramStart"/>
      <w:r>
        <w:t>But</w:t>
      </w:r>
      <w:proofErr w:type="gramEnd"/>
      <w:r>
        <w:t xml:space="preserve">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 xml:space="preserve">Learners </w:t>
      </w:r>
      <w:proofErr w:type="gramStart"/>
      <w:r>
        <w:t>are expected</w:t>
      </w:r>
      <w:proofErr w:type="gramEnd"/>
      <w:r>
        <w:t xml:space="preserve">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 xml:space="preserve">The portfolio submission process and dates for each programme cohort </w:t>
      </w:r>
      <w:proofErr w:type="gramStart"/>
      <w:r>
        <w:t>will be published</w:t>
      </w:r>
      <w:proofErr w:type="gramEnd"/>
      <w:r>
        <w:t xml:space="preserve">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 xml:space="preserve">Pressure of work </w:t>
      </w:r>
      <w:proofErr w:type="gramStart"/>
      <w:r>
        <w:rPr>
          <w:b/>
        </w:rPr>
        <w:t>is not regarded</w:t>
      </w:r>
      <w:proofErr w:type="gramEnd"/>
      <w:r>
        <w:rPr>
          <w:b/>
        </w:rPr>
        <w:t xml:space="preserve">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1E326651" w:rsidR="00986C0B" w:rsidRDefault="00986C0B" w:rsidP="00986C0B">
      <w:r>
        <w:t>Signed</w:t>
      </w:r>
      <w:proofErr w:type="gramStart"/>
      <w:r>
        <w:t>:………………………..</w:t>
      </w:r>
      <w:proofErr w:type="gramEnd"/>
      <w:r>
        <w:t xml:space="preserve"> Print Name</w:t>
      </w:r>
      <w:proofErr w:type="gramStart"/>
      <w:r>
        <w:t>:………</w:t>
      </w:r>
      <w:proofErr w:type="gramEnd"/>
      <w:r w:rsidR="002D3E3B">
        <w:t>Jade Meredith</w:t>
      </w:r>
      <w:r>
        <w:t>………………… Date</w:t>
      </w:r>
      <w:proofErr w:type="gramStart"/>
      <w:r>
        <w:t>:…</w:t>
      </w:r>
      <w:proofErr w:type="gramEnd"/>
      <w:r w:rsidR="002D3E3B">
        <w:t>17/01/2020</w:t>
      </w:r>
      <w:r>
        <w:t xml:space="preserve">……. </w:t>
      </w:r>
    </w:p>
    <w:p w14:paraId="075388CD" w14:textId="77777777" w:rsidR="00986C0B" w:rsidRDefault="00986C0B" w:rsidP="00986C0B">
      <w:r>
        <w:t>(Learner)</w:t>
      </w:r>
    </w:p>
    <w:p w14:paraId="2AB3DED1" w14:textId="77777777" w:rsidR="00986C0B" w:rsidRDefault="00986C0B" w:rsidP="00986C0B"/>
    <w:p w14:paraId="5177B032" w14:textId="5922F1F7" w:rsidR="00986C0B" w:rsidRDefault="00986C0B" w:rsidP="00986C0B">
      <w:r>
        <w:t>Signed</w:t>
      </w:r>
      <w:proofErr w:type="gramStart"/>
      <w:r>
        <w:t>:………………………..</w:t>
      </w:r>
      <w:proofErr w:type="gramEnd"/>
      <w:r>
        <w:t xml:space="preserve"> Print Name</w:t>
      </w:r>
      <w:proofErr w:type="gramStart"/>
      <w:r>
        <w:t>:……</w:t>
      </w:r>
      <w:proofErr w:type="gramEnd"/>
      <w:r w:rsidR="002D3E3B">
        <w:t xml:space="preserve">   Jess Thomas</w:t>
      </w:r>
      <w:r>
        <w:t>………………….Date</w:t>
      </w:r>
      <w:proofErr w:type="gramStart"/>
      <w:r>
        <w:t>:…</w:t>
      </w:r>
      <w:proofErr w:type="gramEnd"/>
      <w:r w:rsidR="002D3E3B">
        <w:t>17/01/2020</w:t>
      </w:r>
      <w:r>
        <w:t xml:space="preserv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0"/>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B4ED3F" w14:textId="77777777" w:rsidR="00285065" w:rsidRDefault="00285065">
      <w:r>
        <w:separator/>
      </w:r>
    </w:p>
  </w:endnote>
  <w:endnote w:type="continuationSeparator" w:id="0">
    <w:p w14:paraId="5F5BFE3A" w14:textId="77777777" w:rsidR="00285065" w:rsidRDefault="00285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ED5D03" w:rsidRPr="00E60F42" w:rsidRDefault="00E32872" w:rsidP="00E32872">
    <w:pPr>
      <w:pStyle w:val="Footer"/>
      <w:rPr>
        <w:lang w:val="en-GB"/>
      </w:rPr>
    </w:pPr>
    <w:r>
      <w:rPr>
        <w:color w:val="auto"/>
        <w:lang w:val="en-GB"/>
      </w:rPr>
      <w:t>V</w:t>
    </w:r>
    <w:r w:rsidR="006D549B">
      <w:rPr>
        <w:color w:val="auto"/>
        <w:lang w:val="en-GB"/>
      </w:rPr>
      <w:t>7</w:t>
    </w:r>
    <w:r>
      <w:rPr>
        <w:color w:val="auto"/>
        <w:lang w:val="en-GB"/>
      </w:rPr>
      <w:t xml:space="preserve"> </w:t>
    </w:r>
    <w:r w:rsidR="006D549B">
      <w:rPr>
        <w:color w:val="auto"/>
        <w:lang w:val="en-GB"/>
      </w:rPr>
      <w:t>2</w:t>
    </w:r>
    <w:r>
      <w:rPr>
        <w:color w:val="auto"/>
        <w:lang w:val="en-GB"/>
      </w:rPr>
      <w:t>7/</w:t>
    </w:r>
    <w:r w:rsidR="006D549B">
      <w:rPr>
        <w:color w:val="auto"/>
        <w:lang w:val="en-GB"/>
      </w:rPr>
      <w:t>9</w:t>
    </w:r>
    <w:r>
      <w:rPr>
        <w:color w:val="auto"/>
        <w:lang w:val="en-GB"/>
      </w:rPr>
      <w:t>/1</w:t>
    </w:r>
    <w:r w:rsidR="006D549B">
      <w:rPr>
        <w:color w:val="auto"/>
        <w:lang w:val="en-GB"/>
      </w:rPr>
      <w:t>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CCE58" w14:textId="77777777" w:rsidR="00285065" w:rsidRDefault="00285065">
      <w:r>
        <w:separator/>
      </w:r>
    </w:p>
  </w:footnote>
  <w:footnote w:type="continuationSeparator" w:id="0">
    <w:p w14:paraId="3DB5D6F9" w14:textId="77777777" w:rsidR="00285065" w:rsidRDefault="002850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C7045"/>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BBF"/>
    <w:rsid w:val="001447F6"/>
    <w:rsid w:val="00147DE3"/>
    <w:rsid w:val="00150794"/>
    <w:rsid w:val="001608C4"/>
    <w:rsid w:val="00171418"/>
    <w:rsid w:val="001739C8"/>
    <w:rsid w:val="001772DE"/>
    <w:rsid w:val="001961CF"/>
    <w:rsid w:val="001A59BB"/>
    <w:rsid w:val="001A6A51"/>
    <w:rsid w:val="001A79C4"/>
    <w:rsid w:val="001B331A"/>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67F33"/>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3E3B"/>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3DCF"/>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25055"/>
    <w:rsid w:val="004348AE"/>
    <w:rsid w:val="004376C0"/>
    <w:rsid w:val="0044223A"/>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5959"/>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606E27"/>
    <w:rsid w:val="006108C9"/>
    <w:rsid w:val="00614DF7"/>
    <w:rsid w:val="0062158D"/>
    <w:rsid w:val="006326D1"/>
    <w:rsid w:val="00632E0A"/>
    <w:rsid w:val="00633165"/>
    <w:rsid w:val="006447DE"/>
    <w:rsid w:val="0065276E"/>
    <w:rsid w:val="00654329"/>
    <w:rsid w:val="00654CEC"/>
    <w:rsid w:val="00655507"/>
    <w:rsid w:val="006635E3"/>
    <w:rsid w:val="00664E74"/>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700249"/>
    <w:rsid w:val="00706578"/>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E7380"/>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256"/>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44C0"/>
    <w:rsid w:val="00954FA4"/>
    <w:rsid w:val="00956AE9"/>
    <w:rsid w:val="00964CC6"/>
    <w:rsid w:val="0098071C"/>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3DF1"/>
    <w:rsid w:val="00AA666E"/>
    <w:rsid w:val="00AB5518"/>
    <w:rsid w:val="00AC4A04"/>
    <w:rsid w:val="00AC5186"/>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D6C"/>
    <w:rsid w:val="00C01D14"/>
    <w:rsid w:val="00C01D97"/>
    <w:rsid w:val="00C025B4"/>
    <w:rsid w:val="00C07606"/>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97CBA"/>
    <w:rsid w:val="00EA2D0D"/>
    <w:rsid w:val="00EA4D48"/>
    <w:rsid w:val="00EB2173"/>
    <w:rsid w:val="00EB62E6"/>
    <w:rsid w:val="00EC59A5"/>
    <w:rsid w:val="00ED1B30"/>
    <w:rsid w:val="00ED5D03"/>
    <w:rsid w:val="00EE1AC1"/>
    <w:rsid w:val="00EE39D6"/>
    <w:rsid w:val="00EE52AD"/>
    <w:rsid w:val="00EE6FAB"/>
    <w:rsid w:val="00EF37EF"/>
    <w:rsid w:val="00F01F92"/>
    <w:rsid w:val="00F04053"/>
    <w:rsid w:val="00F10A08"/>
    <w:rsid w:val="00F22AC5"/>
    <w:rsid w:val="00F2423B"/>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C6612"/>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charlotte.pickin@swansea.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C4E2DE-75F6-41DF-BE8C-551D12914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12358</Words>
  <Characters>70444</Characters>
  <Application>Microsoft Office Word</Application>
  <DocSecurity>4</DocSecurity>
  <Lines>587</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Meredith</cp:lastModifiedBy>
  <cp:revision>2</cp:revision>
  <cp:lastPrinted>2020-02-20T02:18:00Z</cp:lastPrinted>
  <dcterms:created xsi:type="dcterms:W3CDTF">2020-02-20T09:39:00Z</dcterms:created>
  <dcterms:modified xsi:type="dcterms:W3CDTF">2020-02-20T09:39:00Z</dcterms:modified>
</cp:coreProperties>
</file>