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AE54B" w14:textId="77777777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8317A9">
        <w:rPr>
          <w:rFonts w:ascii="Arial" w:hAnsi="Arial" w:cs="Arial"/>
          <w:sz w:val="48"/>
          <w:szCs w:val="48"/>
        </w:rPr>
        <w:t xml:space="preserve">International Meetings Management for the Hotel Industry </w:t>
      </w:r>
      <w:r w:rsidRPr="008317A9">
        <w:rPr>
          <w:rFonts w:ascii="Arial" w:hAnsi="Arial" w:cs="Arial"/>
          <w:b/>
          <w:bCs/>
          <w:sz w:val="48"/>
          <w:szCs w:val="48"/>
        </w:rPr>
        <w:t xml:space="preserve">BMIH6007 </w:t>
      </w:r>
    </w:p>
    <w:p w14:paraId="18EA7C2F" w14:textId="77777777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8317A9">
        <w:rPr>
          <w:rFonts w:ascii="Arial" w:hAnsi="Arial" w:cs="Arial"/>
          <w:b/>
          <w:bCs/>
          <w:sz w:val="48"/>
          <w:szCs w:val="48"/>
        </w:rPr>
        <w:t xml:space="preserve">Assignment 1: Feasibility Plan for an International Meeting. </w:t>
      </w:r>
    </w:p>
    <w:p w14:paraId="08D848CA" w14:textId="0F2B4C49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2428828D" w14:textId="77777777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1EBB7B44" w14:textId="0CD3563A" w:rsid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Student: </w:t>
      </w:r>
      <w:proofErr w:type="spellStart"/>
      <w:r>
        <w:rPr>
          <w:rFonts w:ascii="Arial" w:hAnsi="Arial" w:cs="Arial"/>
          <w:sz w:val="48"/>
          <w:szCs w:val="48"/>
        </w:rPr>
        <w:t>Buzdugan</w:t>
      </w:r>
      <w:proofErr w:type="spellEnd"/>
      <w:r>
        <w:rPr>
          <w:rFonts w:ascii="Arial" w:hAnsi="Arial" w:cs="Arial"/>
          <w:sz w:val="48"/>
          <w:szCs w:val="48"/>
        </w:rPr>
        <w:t xml:space="preserve"> Mihaela 2121942</w:t>
      </w:r>
    </w:p>
    <w:p w14:paraId="43E7CB2F" w14:textId="64733E27" w:rsidR="008317A9" w:rsidRDefault="008317A9" w:rsidP="008317A9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Lecturer: </w:t>
      </w:r>
      <w:r w:rsidRPr="008317A9">
        <w:rPr>
          <w:rFonts w:ascii="Arial" w:hAnsi="Arial" w:cs="Arial"/>
          <w:b/>
          <w:bCs/>
          <w:sz w:val="48"/>
          <w:szCs w:val="48"/>
        </w:rPr>
        <w:t xml:space="preserve">Philippa Fitzgerald </w:t>
      </w:r>
    </w:p>
    <w:p w14:paraId="71791D5D" w14:textId="1B5F9226" w:rsidR="008317A9" w:rsidRDefault="008317A9" w:rsidP="008317A9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Link: </w:t>
      </w:r>
      <w:r w:rsidR="00CD07ED" w:rsidRPr="00CD07ED">
        <w:rPr>
          <w:rFonts w:ascii="Arial" w:hAnsi="Arial" w:cs="Arial"/>
          <w:b/>
          <w:bCs/>
          <w:sz w:val="40"/>
          <w:szCs w:val="40"/>
        </w:rPr>
        <w:t>https://uowtsd-my.sharepoint.com/:v:/g/personal/2121942_student_uwtsd_ac_uk/EUjzcEnAzdxOiTmoxAcXksABHjblCh6ng_YTDZC9GPcLgw?referrer=Teams.TEAMS-ELECTRON&amp;referrerScenario=MeetingChicletGetLink.view.view</w:t>
      </w:r>
    </w:p>
    <w:p w14:paraId="08B4C39F" w14:textId="77777777" w:rsidR="008317A9" w:rsidRDefault="008317A9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2C75266D" w14:textId="124815CC" w:rsidR="008317A9" w:rsidRPr="008317A9" w:rsidRDefault="008317A9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6111C7B2" w14:textId="56BA6600" w:rsidR="008317A9" w:rsidRPr="008317A9" w:rsidRDefault="00996313" w:rsidP="008317A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 w:rsidRPr="00996313">
        <w:rPr>
          <w:rFonts w:ascii="Arial" w:hAnsi="Arial" w:cs="Arial"/>
          <w:sz w:val="48"/>
          <w:szCs w:val="48"/>
        </w:rPr>
        <w:drawing>
          <wp:inline distT="0" distB="0" distL="0" distR="0" wp14:anchorId="47E7FFF7" wp14:editId="079EFB0C">
            <wp:extent cx="5731510" cy="3223895"/>
            <wp:effectExtent l="0" t="0" r="0" b="1905"/>
            <wp:docPr id="296690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69043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6313">
        <w:rPr>
          <w:rFonts w:ascii="Arial" w:hAnsi="Arial" w:cs="Arial"/>
          <w:sz w:val="48"/>
          <w:szCs w:val="48"/>
        </w:rPr>
        <w:drawing>
          <wp:inline distT="0" distB="0" distL="0" distR="0" wp14:anchorId="4BB00DC9" wp14:editId="3A9CF63A">
            <wp:extent cx="5731510" cy="3223895"/>
            <wp:effectExtent l="0" t="0" r="0" b="1905"/>
            <wp:docPr id="800829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82970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9C132" w14:textId="0AE76B9A" w:rsidR="008317A9" w:rsidRDefault="008317A9" w:rsidP="008317A9"/>
    <w:p w14:paraId="0C180605" w14:textId="54AD276D" w:rsidR="008317A9" w:rsidRDefault="008317A9">
      <w:r>
        <w:br w:type="page"/>
      </w:r>
    </w:p>
    <w:p w14:paraId="69A9F3B0" w14:textId="5661C06E" w:rsidR="008317A9" w:rsidRDefault="008317A9" w:rsidP="008317A9"/>
    <w:p w14:paraId="7C706F76" w14:textId="4C5089E8" w:rsidR="008317A9" w:rsidRDefault="00CD7ADC">
      <w:r w:rsidRPr="00CD7ADC">
        <w:drawing>
          <wp:inline distT="0" distB="0" distL="0" distR="0" wp14:anchorId="42B72A91" wp14:editId="4255F994">
            <wp:extent cx="5731510" cy="3223895"/>
            <wp:effectExtent l="0" t="0" r="0" b="1905"/>
            <wp:docPr id="1127012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01200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D7ADC">
        <w:drawing>
          <wp:inline distT="0" distB="0" distL="0" distR="0" wp14:anchorId="65469849" wp14:editId="6690DB44">
            <wp:extent cx="5731510" cy="3223895"/>
            <wp:effectExtent l="0" t="0" r="0" b="1905"/>
            <wp:docPr id="458602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60244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17A9">
        <w:br w:type="page"/>
      </w:r>
    </w:p>
    <w:p w14:paraId="7C924EB7" w14:textId="0B08AA3E" w:rsidR="008317A9" w:rsidRDefault="007B57F9" w:rsidP="008317A9">
      <w:r w:rsidRPr="007B57F9">
        <w:lastRenderedPageBreak/>
        <w:drawing>
          <wp:inline distT="0" distB="0" distL="0" distR="0" wp14:anchorId="6677C83D" wp14:editId="4F749949">
            <wp:extent cx="5731510" cy="3223895"/>
            <wp:effectExtent l="0" t="0" r="0" b="1905"/>
            <wp:docPr id="18642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222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B57F9">
        <w:drawing>
          <wp:inline distT="0" distB="0" distL="0" distR="0" wp14:anchorId="7E616ADA" wp14:editId="226A57A8">
            <wp:extent cx="5731510" cy="3223895"/>
            <wp:effectExtent l="0" t="0" r="0" b="1905"/>
            <wp:docPr id="776112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1125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2D00E" w14:textId="77777777" w:rsidR="008317A9" w:rsidRDefault="008317A9">
      <w:r>
        <w:br w:type="page"/>
      </w:r>
    </w:p>
    <w:p w14:paraId="2F86656F" w14:textId="5C1C54F1" w:rsidR="008317A9" w:rsidRDefault="008317A9" w:rsidP="008317A9">
      <w:r w:rsidRPr="008317A9">
        <w:lastRenderedPageBreak/>
        <w:drawing>
          <wp:inline distT="0" distB="0" distL="0" distR="0" wp14:anchorId="33BC063A" wp14:editId="26BE3EEB">
            <wp:extent cx="5731510" cy="3223895"/>
            <wp:effectExtent l="0" t="0" r="0" b="1905"/>
            <wp:docPr id="551438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43862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38009" w14:textId="0F4EBAC5" w:rsidR="008317A9" w:rsidRDefault="008317A9">
      <w:r>
        <w:br w:type="page"/>
      </w:r>
      <w:r w:rsidRPr="008317A9">
        <w:lastRenderedPageBreak/>
        <w:drawing>
          <wp:inline distT="0" distB="0" distL="0" distR="0" wp14:anchorId="5A5FBDC7" wp14:editId="4CE59771">
            <wp:extent cx="5731510" cy="3223895"/>
            <wp:effectExtent l="0" t="0" r="0" b="1905"/>
            <wp:docPr id="1828788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78847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43183" w14:textId="3568FCA3" w:rsidR="008317A9" w:rsidRDefault="008317A9" w:rsidP="008317A9">
      <w:r w:rsidRPr="008317A9">
        <w:drawing>
          <wp:inline distT="0" distB="0" distL="0" distR="0" wp14:anchorId="49D9C476" wp14:editId="2CB88150">
            <wp:extent cx="5731510" cy="3223895"/>
            <wp:effectExtent l="0" t="0" r="0" b="1905"/>
            <wp:docPr id="1280593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59351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6F1B6" w14:textId="77777777" w:rsidR="008317A9" w:rsidRDefault="008317A9">
      <w:r>
        <w:br w:type="page"/>
      </w:r>
    </w:p>
    <w:p w14:paraId="3EF42BF0" w14:textId="0AB9F6F6" w:rsidR="00BC5AA9" w:rsidRDefault="008317A9" w:rsidP="008317A9">
      <w:pPr>
        <w:spacing w:line="360" w:lineRule="auto"/>
        <w:rPr>
          <w:rFonts w:ascii="Arial" w:hAnsi="Arial" w:cs="Arial"/>
          <w:sz w:val="36"/>
          <w:szCs w:val="36"/>
          <w:lang w:val="en-IN"/>
        </w:rPr>
      </w:pPr>
      <w:r w:rsidRPr="008317A9">
        <w:rPr>
          <w:rFonts w:ascii="Arial" w:hAnsi="Arial" w:cs="Arial"/>
          <w:sz w:val="36"/>
          <w:szCs w:val="36"/>
          <w:lang w:val="en-IN"/>
        </w:rPr>
        <w:lastRenderedPageBreak/>
        <w:t>References</w:t>
      </w:r>
    </w:p>
    <w:p w14:paraId="0A81187D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Abdou</w:t>
      </w:r>
      <w:proofErr w:type="spellEnd"/>
      <w:r w:rsidRPr="008317A9">
        <w:rPr>
          <w:rFonts w:ascii="Arial" w:hAnsi="Arial" w:cs="Arial"/>
          <w:lang w:val="ms-MY"/>
        </w:rPr>
        <w:t xml:space="preserve">, A.H., Hassan, T.H.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Dief</w:t>
      </w:r>
      <w:proofErr w:type="spellEnd"/>
      <w:r w:rsidRPr="008317A9">
        <w:rPr>
          <w:rFonts w:ascii="Arial" w:hAnsi="Arial" w:cs="Arial"/>
          <w:lang w:val="ms-MY"/>
        </w:rPr>
        <w:t xml:space="preserve">, M.M., (2020). A </w:t>
      </w:r>
      <w:proofErr w:type="spellStart"/>
      <w:r w:rsidRPr="008317A9">
        <w:rPr>
          <w:rFonts w:ascii="Arial" w:hAnsi="Arial" w:cs="Arial"/>
          <w:lang w:val="ms-MY"/>
        </w:rPr>
        <w:t>description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green</w:t>
      </w:r>
      <w:proofErr w:type="spellEnd"/>
      <w:r w:rsidRPr="008317A9">
        <w:rPr>
          <w:rFonts w:ascii="Arial" w:hAnsi="Arial" w:cs="Arial"/>
          <w:lang w:val="ms-MY"/>
        </w:rPr>
        <w:t xml:space="preserve"> hotel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their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role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achieving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(22), p.9624.</w:t>
      </w:r>
    </w:p>
    <w:p w14:paraId="15951E4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Allen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Harris</w:t>
      </w:r>
      <w:proofErr w:type="spellEnd"/>
      <w:r w:rsidRPr="008317A9">
        <w:rPr>
          <w:rFonts w:ascii="Arial" w:hAnsi="Arial" w:cs="Arial"/>
          <w:lang w:val="ms-MY"/>
        </w:rPr>
        <w:t xml:space="preserve">, R., Jago, L., </w:t>
      </w:r>
      <w:proofErr w:type="spellStart"/>
      <w:r w:rsidRPr="008317A9">
        <w:rPr>
          <w:rFonts w:ascii="Arial" w:hAnsi="Arial" w:cs="Arial"/>
          <w:lang w:val="ms-MY"/>
        </w:rPr>
        <w:t>Tantrai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Jonson</w:t>
      </w:r>
      <w:proofErr w:type="spellEnd"/>
      <w:r w:rsidRPr="008317A9">
        <w:rPr>
          <w:rFonts w:ascii="Arial" w:hAnsi="Arial" w:cs="Arial"/>
          <w:lang w:val="ms-MY"/>
        </w:rPr>
        <w:t xml:space="preserve">, P.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D'Arcy</w:t>
      </w:r>
      <w:proofErr w:type="spellEnd"/>
      <w:r w:rsidRPr="008317A9">
        <w:rPr>
          <w:rFonts w:ascii="Arial" w:hAnsi="Arial" w:cs="Arial"/>
          <w:lang w:val="ms-MY"/>
        </w:rPr>
        <w:t>, E., (2022).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Festival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special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. John </w:t>
      </w:r>
      <w:proofErr w:type="spellStart"/>
      <w:r w:rsidRPr="008317A9">
        <w:rPr>
          <w:rFonts w:ascii="Arial" w:hAnsi="Arial" w:cs="Arial"/>
          <w:lang w:val="ms-MY"/>
        </w:rPr>
        <w:t>Wiley</w:t>
      </w:r>
      <w:proofErr w:type="spellEnd"/>
      <w:r w:rsidRPr="008317A9">
        <w:rPr>
          <w:rFonts w:ascii="Arial" w:hAnsi="Arial" w:cs="Arial"/>
          <w:lang w:val="ms-MY"/>
        </w:rPr>
        <w:t xml:space="preserve"> &amp; </w:t>
      </w:r>
      <w:proofErr w:type="spellStart"/>
      <w:r w:rsidRPr="008317A9">
        <w:rPr>
          <w:rFonts w:ascii="Arial" w:hAnsi="Arial" w:cs="Arial"/>
          <w:lang w:val="ms-MY"/>
        </w:rPr>
        <w:t>Sons</w:t>
      </w:r>
      <w:proofErr w:type="spellEnd"/>
      <w:r w:rsidRPr="008317A9">
        <w:rPr>
          <w:rFonts w:ascii="Arial" w:hAnsi="Arial" w:cs="Arial"/>
          <w:lang w:val="ms-MY"/>
        </w:rPr>
        <w:t>.</w:t>
      </w:r>
    </w:p>
    <w:p w14:paraId="14B71303" w14:textId="5E67330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Bladen</w:t>
      </w:r>
      <w:proofErr w:type="spellEnd"/>
      <w:r w:rsidRPr="008317A9">
        <w:rPr>
          <w:rFonts w:ascii="Arial" w:hAnsi="Arial" w:cs="Arial"/>
          <w:lang w:val="ms-MY"/>
        </w:rPr>
        <w:t xml:space="preserve">, C., </w:t>
      </w:r>
      <w:proofErr w:type="spellStart"/>
      <w:r w:rsidRPr="008317A9">
        <w:rPr>
          <w:rFonts w:ascii="Arial" w:hAnsi="Arial" w:cs="Arial"/>
          <w:lang w:val="ms-MY"/>
        </w:rPr>
        <w:t>Kennell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Abson</w:t>
      </w:r>
      <w:proofErr w:type="spellEnd"/>
      <w:r w:rsidRPr="008317A9">
        <w:rPr>
          <w:rFonts w:ascii="Arial" w:hAnsi="Arial" w:cs="Arial"/>
          <w:lang w:val="ms-MY"/>
        </w:rPr>
        <w:t xml:space="preserve">, E.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Wilde</w:t>
      </w:r>
      <w:proofErr w:type="spellEnd"/>
      <w:r w:rsidRPr="008317A9">
        <w:rPr>
          <w:rFonts w:ascii="Arial" w:hAnsi="Arial" w:cs="Arial"/>
          <w:lang w:val="ms-MY"/>
        </w:rPr>
        <w:t>, N., (20</w:t>
      </w:r>
      <w:r>
        <w:rPr>
          <w:rFonts w:ascii="Arial" w:hAnsi="Arial" w:cs="Arial"/>
          <w:lang w:val="ms-MY"/>
        </w:rPr>
        <w:t xml:space="preserve"> </w:t>
      </w:r>
      <w:r w:rsidRPr="008317A9">
        <w:rPr>
          <w:rFonts w:ascii="Arial" w:hAnsi="Arial" w:cs="Arial"/>
          <w:lang w:val="ms-MY"/>
        </w:rPr>
        <w:t>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: </w:t>
      </w:r>
      <w:proofErr w:type="spellStart"/>
      <w:r w:rsidRPr="008317A9">
        <w:rPr>
          <w:rFonts w:ascii="Arial" w:hAnsi="Arial" w:cs="Arial"/>
          <w:i/>
          <w:iCs/>
          <w:lang w:val="ms-MY"/>
        </w:rPr>
        <w:t>An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introduction</w:t>
      </w:r>
      <w:proofErr w:type="spellEnd"/>
      <w:r w:rsidRPr="008317A9">
        <w:rPr>
          <w:rFonts w:ascii="Arial" w:hAnsi="Arial" w:cs="Arial"/>
          <w:lang w:val="ms-MY"/>
        </w:rPr>
        <w:t xml:space="preserve">. </w:t>
      </w:r>
      <w:proofErr w:type="spellStart"/>
      <w:r w:rsidRPr="008317A9">
        <w:rPr>
          <w:rFonts w:ascii="Arial" w:hAnsi="Arial" w:cs="Arial"/>
          <w:lang w:val="ms-MY"/>
        </w:rPr>
        <w:t>Taylor</w:t>
      </w:r>
      <w:proofErr w:type="spellEnd"/>
      <w:r w:rsidRPr="008317A9">
        <w:rPr>
          <w:rFonts w:ascii="Arial" w:hAnsi="Arial" w:cs="Arial"/>
          <w:lang w:val="ms-MY"/>
        </w:rPr>
        <w:t xml:space="preserve"> &amp; Francis.</w:t>
      </w:r>
    </w:p>
    <w:p w14:paraId="4E611AAD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Chersulich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Tomino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Perić</w:t>
      </w:r>
      <w:proofErr w:type="spellEnd"/>
      <w:r w:rsidRPr="008317A9">
        <w:rPr>
          <w:rFonts w:ascii="Arial" w:hAnsi="Arial" w:cs="Arial"/>
          <w:lang w:val="ms-MY"/>
        </w:rPr>
        <w:t xml:space="preserve">, 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Wise</w:t>
      </w:r>
      <w:proofErr w:type="spellEnd"/>
      <w:r w:rsidRPr="008317A9">
        <w:rPr>
          <w:rFonts w:ascii="Arial" w:hAnsi="Arial" w:cs="Arial"/>
          <w:lang w:val="ms-MY"/>
        </w:rPr>
        <w:t xml:space="preserve">, N., (2020). </w:t>
      </w:r>
      <w:proofErr w:type="spellStart"/>
      <w:r w:rsidRPr="008317A9">
        <w:rPr>
          <w:rFonts w:ascii="Arial" w:hAnsi="Arial" w:cs="Arial"/>
          <w:lang w:val="ms-MY"/>
        </w:rPr>
        <w:t>Assessing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considering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wider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impacts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sport-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events</w:t>
      </w:r>
      <w:proofErr w:type="spellEnd"/>
      <w:r w:rsidRPr="008317A9">
        <w:rPr>
          <w:rFonts w:ascii="Arial" w:hAnsi="Arial" w:cs="Arial"/>
          <w:lang w:val="ms-MY"/>
        </w:rPr>
        <w:t xml:space="preserve">: A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 xml:space="preserve"> agenda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strategic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elements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(11), p.4473.</w:t>
      </w:r>
    </w:p>
    <w:p w14:paraId="7E494EB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Delalić</w:t>
      </w:r>
      <w:proofErr w:type="spellEnd"/>
      <w:r w:rsidRPr="008317A9">
        <w:rPr>
          <w:rFonts w:ascii="Arial" w:hAnsi="Arial" w:cs="Arial"/>
          <w:lang w:val="ms-MY"/>
        </w:rPr>
        <w:t xml:space="preserve">, S., </w:t>
      </w:r>
      <w:proofErr w:type="spellStart"/>
      <w:r w:rsidRPr="008317A9">
        <w:rPr>
          <w:rFonts w:ascii="Arial" w:hAnsi="Arial" w:cs="Arial"/>
          <w:lang w:val="ms-MY"/>
        </w:rPr>
        <w:t>Alihodžić</w:t>
      </w:r>
      <w:proofErr w:type="spellEnd"/>
      <w:r w:rsidRPr="008317A9">
        <w:rPr>
          <w:rFonts w:ascii="Arial" w:hAnsi="Arial" w:cs="Arial"/>
          <w:lang w:val="ms-MY"/>
        </w:rPr>
        <w:t xml:space="preserve">, A., Tuba, M., </w:t>
      </w:r>
      <w:proofErr w:type="spellStart"/>
      <w:r w:rsidRPr="008317A9">
        <w:rPr>
          <w:rFonts w:ascii="Arial" w:hAnsi="Arial" w:cs="Arial"/>
          <w:lang w:val="ms-MY"/>
        </w:rPr>
        <w:t>Selmanović</w:t>
      </w:r>
      <w:proofErr w:type="spellEnd"/>
      <w:r w:rsidRPr="008317A9">
        <w:rPr>
          <w:rFonts w:ascii="Arial" w:hAnsi="Arial" w:cs="Arial"/>
          <w:lang w:val="ms-MY"/>
        </w:rPr>
        <w:t xml:space="preserve">, E.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Hasić</w:t>
      </w:r>
      <w:proofErr w:type="spellEnd"/>
      <w:r w:rsidRPr="008317A9">
        <w:rPr>
          <w:rFonts w:ascii="Arial" w:hAnsi="Arial" w:cs="Arial"/>
          <w:lang w:val="ms-MY"/>
        </w:rPr>
        <w:t xml:space="preserve">, D., (2020), September. </w:t>
      </w:r>
      <w:proofErr w:type="spellStart"/>
      <w:r w:rsidRPr="008317A9">
        <w:rPr>
          <w:rFonts w:ascii="Arial" w:hAnsi="Arial" w:cs="Arial"/>
          <w:lang w:val="ms-MY"/>
        </w:rPr>
        <w:t>Discrete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algorithm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optimization</w:t>
      </w:r>
      <w:proofErr w:type="spellEnd"/>
      <w:r w:rsidRPr="008317A9">
        <w:rPr>
          <w:rFonts w:ascii="Arial" w:hAnsi="Arial" w:cs="Arial"/>
          <w:lang w:val="ms-MY"/>
        </w:rPr>
        <w:t>. In </w:t>
      </w:r>
      <w:r w:rsidRPr="008317A9">
        <w:rPr>
          <w:rFonts w:ascii="Arial" w:hAnsi="Arial" w:cs="Arial"/>
          <w:i/>
          <w:iCs/>
          <w:lang w:val="ms-MY"/>
        </w:rPr>
        <w:t xml:space="preserve">2020 43rd 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convention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information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, </w:t>
      </w:r>
      <w:proofErr w:type="spellStart"/>
      <w:r w:rsidRPr="008317A9">
        <w:rPr>
          <w:rFonts w:ascii="Arial" w:hAnsi="Arial" w:cs="Arial"/>
          <w:i/>
          <w:iCs/>
          <w:lang w:val="ms-MY"/>
        </w:rPr>
        <w:t>communication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electronic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technology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(MIPRO)</w:t>
      </w:r>
      <w:r w:rsidRPr="008317A9">
        <w:rPr>
          <w:rFonts w:ascii="Arial" w:hAnsi="Arial" w:cs="Arial"/>
          <w:lang w:val="ms-MY"/>
        </w:rPr>
        <w:t> (</w:t>
      </w:r>
      <w:proofErr w:type="spellStart"/>
      <w:r w:rsidRPr="008317A9">
        <w:rPr>
          <w:rFonts w:ascii="Arial" w:hAnsi="Arial" w:cs="Arial"/>
          <w:lang w:val="ms-MY"/>
        </w:rPr>
        <w:t>pp</w:t>
      </w:r>
      <w:proofErr w:type="spellEnd"/>
      <w:r w:rsidRPr="008317A9">
        <w:rPr>
          <w:rFonts w:ascii="Arial" w:hAnsi="Arial" w:cs="Arial"/>
          <w:lang w:val="ms-MY"/>
        </w:rPr>
        <w:t>. 1085-1090). IEEE.</w:t>
      </w:r>
    </w:p>
    <w:p w14:paraId="5D5DA396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Elkhwesky</w:t>
      </w:r>
      <w:proofErr w:type="spellEnd"/>
      <w:r w:rsidRPr="008317A9">
        <w:rPr>
          <w:rFonts w:ascii="Arial" w:hAnsi="Arial" w:cs="Arial"/>
          <w:lang w:val="ms-MY"/>
        </w:rPr>
        <w:t xml:space="preserve">, Z., </w:t>
      </w:r>
      <w:proofErr w:type="spellStart"/>
      <w:r w:rsidRPr="008317A9">
        <w:rPr>
          <w:rFonts w:ascii="Arial" w:hAnsi="Arial" w:cs="Arial"/>
          <w:lang w:val="ms-MY"/>
        </w:rPr>
        <w:t>Salem</w:t>
      </w:r>
      <w:proofErr w:type="spellEnd"/>
      <w:r w:rsidRPr="008317A9">
        <w:rPr>
          <w:rFonts w:ascii="Arial" w:hAnsi="Arial" w:cs="Arial"/>
          <w:lang w:val="ms-MY"/>
        </w:rPr>
        <w:t xml:space="preserve">, I.E., </w:t>
      </w:r>
      <w:proofErr w:type="spellStart"/>
      <w:r w:rsidRPr="008317A9">
        <w:rPr>
          <w:rFonts w:ascii="Arial" w:hAnsi="Arial" w:cs="Arial"/>
          <w:lang w:val="ms-MY"/>
        </w:rPr>
        <w:t>Varmus</w:t>
      </w:r>
      <w:proofErr w:type="spellEnd"/>
      <w:r w:rsidRPr="008317A9">
        <w:rPr>
          <w:rFonts w:ascii="Arial" w:hAnsi="Arial" w:cs="Arial"/>
          <w:lang w:val="ms-MY"/>
        </w:rPr>
        <w:t xml:space="preserve">, 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Ramkissoon</w:t>
      </w:r>
      <w:proofErr w:type="spellEnd"/>
      <w:r w:rsidRPr="008317A9">
        <w:rPr>
          <w:rFonts w:ascii="Arial" w:hAnsi="Arial" w:cs="Arial"/>
          <w:lang w:val="ms-MY"/>
        </w:rPr>
        <w:t xml:space="preserve">, H., (2022).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amid</w:t>
      </w:r>
      <w:proofErr w:type="spellEnd"/>
      <w:r w:rsidRPr="008317A9">
        <w:rPr>
          <w:rFonts w:ascii="Arial" w:hAnsi="Arial" w:cs="Arial"/>
          <w:lang w:val="ms-MY"/>
        </w:rPr>
        <w:t xml:space="preserve"> COVID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 xml:space="preserve">19 </w:t>
      </w:r>
      <w:proofErr w:type="spellStart"/>
      <w:r w:rsidRPr="008317A9">
        <w:rPr>
          <w:rFonts w:ascii="Arial" w:hAnsi="Arial" w:cs="Arial"/>
          <w:lang w:val="ms-MY"/>
        </w:rPr>
        <w:t>pandemic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Looking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back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moving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forward</w:t>
      </w:r>
      <w:proofErr w:type="spellEnd"/>
      <w:r w:rsidRPr="008317A9">
        <w:rPr>
          <w:rFonts w:ascii="Arial" w:hAnsi="Arial" w:cs="Arial"/>
          <w:lang w:val="ms-MY"/>
        </w:rPr>
        <w:t xml:space="preserve"> post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>COVID</w:t>
      </w:r>
      <w:r w:rsidRPr="008317A9">
        <w:rPr>
          <w:rFonts w:ascii="Cambria Math" w:hAnsi="Cambria Math" w:cs="Cambria Math"/>
          <w:lang w:val="ms-MY"/>
        </w:rPr>
        <w:t>‐</w:t>
      </w:r>
      <w:r w:rsidRPr="008317A9">
        <w:rPr>
          <w:rFonts w:ascii="Arial" w:hAnsi="Arial" w:cs="Arial"/>
          <w:lang w:val="ms-MY"/>
        </w:rPr>
        <w:t>19. 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30</w:t>
      </w:r>
      <w:r w:rsidRPr="008317A9">
        <w:rPr>
          <w:rFonts w:ascii="Arial" w:hAnsi="Arial" w:cs="Arial"/>
          <w:lang w:val="ms-MY"/>
        </w:rPr>
        <w:t>(5), pp.1426-1448.</w:t>
      </w:r>
    </w:p>
    <w:p w14:paraId="6C599AEA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Floričić</w:t>
      </w:r>
      <w:proofErr w:type="spellEnd"/>
      <w:r w:rsidRPr="008317A9">
        <w:rPr>
          <w:rFonts w:ascii="Arial" w:hAnsi="Arial" w:cs="Arial"/>
          <w:lang w:val="ms-MY"/>
        </w:rPr>
        <w:t xml:space="preserve">, T., (2020).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solutions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competitiveness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context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“</w:t>
      </w:r>
      <w:proofErr w:type="spellStart"/>
      <w:r w:rsidRPr="008317A9">
        <w:rPr>
          <w:rFonts w:ascii="Arial" w:hAnsi="Arial" w:cs="Arial"/>
          <w:lang w:val="ms-MY"/>
        </w:rPr>
        <w:t>green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hotels</w:t>
      </w:r>
      <w:proofErr w:type="spellEnd"/>
      <w:r w:rsidRPr="008317A9">
        <w:rPr>
          <w:rFonts w:ascii="Arial" w:hAnsi="Arial" w:cs="Arial"/>
          <w:lang w:val="ms-MY"/>
        </w:rPr>
        <w:t>”. </w:t>
      </w:r>
      <w:proofErr w:type="spellStart"/>
      <w:r w:rsidRPr="008317A9">
        <w:rPr>
          <w:rFonts w:ascii="Arial" w:hAnsi="Arial" w:cs="Arial"/>
          <w:i/>
          <w:iCs/>
          <w:lang w:val="ms-MY"/>
        </w:rPr>
        <w:t>Civil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Engineering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6</w:t>
      </w:r>
      <w:r w:rsidRPr="008317A9">
        <w:rPr>
          <w:rFonts w:ascii="Arial" w:hAnsi="Arial" w:cs="Arial"/>
          <w:lang w:val="ms-MY"/>
        </w:rPr>
        <w:t>(6), pp.1104-1113.</w:t>
      </w:r>
    </w:p>
    <w:p w14:paraId="4498F2A7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Fotiadis</w:t>
      </w:r>
      <w:proofErr w:type="spellEnd"/>
      <w:r w:rsidRPr="008317A9">
        <w:rPr>
          <w:rFonts w:ascii="Arial" w:hAnsi="Arial" w:cs="Arial"/>
          <w:lang w:val="ms-MY"/>
        </w:rPr>
        <w:t xml:space="preserve">, A., (2020). </w:t>
      </w:r>
      <w:proofErr w:type="spellStart"/>
      <w:r w:rsidRPr="008317A9">
        <w:rPr>
          <w:rFonts w:ascii="Arial" w:hAnsi="Arial" w:cs="Arial"/>
          <w:lang w:val="ms-MY"/>
        </w:rPr>
        <w:t>Sports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, Project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Sports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. In </w:t>
      </w:r>
      <w:proofErr w:type="spellStart"/>
      <w:r w:rsidRPr="008317A9">
        <w:rPr>
          <w:rFonts w:ascii="Arial" w:hAnsi="Arial" w:cs="Arial"/>
          <w:i/>
          <w:iCs/>
          <w:lang w:val="ms-MY"/>
        </w:rPr>
        <w:t>Principles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Practices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Small-Scale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Sport </w:t>
      </w:r>
      <w:proofErr w:type="spellStart"/>
      <w:r w:rsidRPr="008317A9">
        <w:rPr>
          <w:rFonts w:ascii="Arial" w:hAnsi="Arial" w:cs="Arial"/>
          <w:i/>
          <w:iCs/>
          <w:lang w:val="ms-MY"/>
        </w:rPr>
        <w:t>Event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 (</w:t>
      </w:r>
      <w:proofErr w:type="spellStart"/>
      <w:r w:rsidRPr="008317A9">
        <w:rPr>
          <w:rFonts w:ascii="Arial" w:hAnsi="Arial" w:cs="Arial"/>
          <w:lang w:val="ms-MY"/>
        </w:rPr>
        <w:t>pp</w:t>
      </w:r>
      <w:proofErr w:type="spellEnd"/>
      <w:r w:rsidRPr="008317A9">
        <w:rPr>
          <w:rFonts w:ascii="Arial" w:hAnsi="Arial" w:cs="Arial"/>
          <w:lang w:val="ms-MY"/>
        </w:rPr>
        <w:t>. 1-19). IGI Global.</w:t>
      </w:r>
    </w:p>
    <w:p w14:paraId="3AA1BCD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Friendly</w:t>
      </w:r>
      <w:proofErr w:type="spellEnd"/>
      <w:r w:rsidRPr="008317A9">
        <w:rPr>
          <w:rFonts w:ascii="Arial" w:hAnsi="Arial" w:cs="Arial"/>
          <w:lang w:val="ms-MY"/>
        </w:rPr>
        <w:t xml:space="preserve">, A., (2020).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Reconfigurations</w:t>
      </w:r>
      <w:proofErr w:type="spellEnd"/>
      <w:r w:rsidRPr="008317A9">
        <w:rPr>
          <w:rFonts w:ascii="Arial" w:hAnsi="Arial" w:cs="Arial"/>
          <w:lang w:val="ms-MY"/>
        </w:rPr>
        <w:t xml:space="preserve"> in a Mega-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Context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Routledge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Handbook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Planning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Megacities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Global </w:t>
      </w:r>
      <w:proofErr w:type="spellStart"/>
      <w:r w:rsidRPr="008317A9">
        <w:rPr>
          <w:rFonts w:ascii="Arial" w:hAnsi="Arial" w:cs="Arial"/>
          <w:i/>
          <w:iCs/>
          <w:lang w:val="ms-MY"/>
        </w:rPr>
        <w:t>South</w:t>
      </w:r>
      <w:proofErr w:type="spellEnd"/>
      <w:r w:rsidRPr="008317A9">
        <w:rPr>
          <w:rFonts w:ascii="Arial" w:hAnsi="Arial" w:cs="Arial"/>
          <w:lang w:val="ms-MY"/>
        </w:rPr>
        <w:t>, p.110.</w:t>
      </w:r>
    </w:p>
    <w:p w14:paraId="69D7866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Han</w:t>
      </w:r>
      <w:proofErr w:type="spellEnd"/>
      <w:r w:rsidRPr="008317A9">
        <w:rPr>
          <w:rFonts w:ascii="Arial" w:hAnsi="Arial" w:cs="Arial"/>
          <w:lang w:val="ms-MY"/>
        </w:rPr>
        <w:t xml:space="preserve">, H., (2021). </w:t>
      </w:r>
      <w:proofErr w:type="spellStart"/>
      <w:r w:rsidRPr="008317A9">
        <w:rPr>
          <w:rFonts w:ascii="Arial" w:hAnsi="Arial" w:cs="Arial"/>
          <w:lang w:val="ms-MY"/>
        </w:rPr>
        <w:t>Consumer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behavior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environmental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: 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theories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concepts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latest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29</w:t>
      </w:r>
      <w:r w:rsidRPr="008317A9">
        <w:rPr>
          <w:rFonts w:ascii="Arial" w:hAnsi="Arial" w:cs="Arial"/>
          <w:lang w:val="ms-MY"/>
        </w:rPr>
        <w:t>(7), pp.1021-1042.</w:t>
      </w:r>
    </w:p>
    <w:p w14:paraId="0C4D3ED9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lastRenderedPageBreak/>
        <w:t>Koch</w:t>
      </w:r>
      <w:proofErr w:type="spellEnd"/>
      <w:r w:rsidRPr="008317A9">
        <w:rPr>
          <w:rFonts w:ascii="Arial" w:hAnsi="Arial" w:cs="Arial"/>
          <w:lang w:val="ms-MY"/>
        </w:rPr>
        <w:t xml:space="preserve">, J., </w:t>
      </w:r>
      <w:proofErr w:type="spellStart"/>
      <w:r w:rsidRPr="008317A9">
        <w:rPr>
          <w:rFonts w:ascii="Arial" w:hAnsi="Arial" w:cs="Arial"/>
          <w:lang w:val="ms-MY"/>
        </w:rPr>
        <w:t>Gerdt</w:t>
      </w:r>
      <w:proofErr w:type="spellEnd"/>
      <w:r w:rsidRPr="008317A9">
        <w:rPr>
          <w:rFonts w:ascii="Arial" w:hAnsi="Arial" w:cs="Arial"/>
          <w:lang w:val="ms-MY"/>
        </w:rPr>
        <w:t xml:space="preserve">, S.O.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Schewe</w:t>
      </w:r>
      <w:proofErr w:type="spellEnd"/>
      <w:r w:rsidRPr="008317A9">
        <w:rPr>
          <w:rFonts w:ascii="Arial" w:hAnsi="Arial" w:cs="Arial"/>
          <w:lang w:val="ms-MY"/>
        </w:rPr>
        <w:t xml:space="preserve">, G., (2020). </w:t>
      </w:r>
      <w:proofErr w:type="spellStart"/>
      <w:r w:rsidRPr="008317A9">
        <w:rPr>
          <w:rFonts w:ascii="Arial" w:hAnsi="Arial" w:cs="Arial"/>
          <w:lang w:val="ms-MY"/>
        </w:rPr>
        <w:t>Determinants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behavior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firms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consequences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customer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satisfaction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89</w:t>
      </w:r>
      <w:r w:rsidRPr="008317A9">
        <w:rPr>
          <w:rFonts w:ascii="Arial" w:hAnsi="Arial" w:cs="Arial"/>
          <w:lang w:val="ms-MY"/>
        </w:rPr>
        <w:t>, p.102515</w:t>
      </w:r>
    </w:p>
    <w:p w14:paraId="491E224C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Legrand</w:t>
      </w:r>
      <w:proofErr w:type="spellEnd"/>
      <w:r w:rsidRPr="008317A9">
        <w:rPr>
          <w:rFonts w:ascii="Arial" w:hAnsi="Arial" w:cs="Arial"/>
          <w:lang w:val="ms-MY"/>
        </w:rPr>
        <w:t xml:space="preserve">, W.,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J.S.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Laeis</w:t>
      </w:r>
      <w:proofErr w:type="spellEnd"/>
      <w:r w:rsidRPr="008317A9">
        <w:rPr>
          <w:rFonts w:ascii="Arial" w:hAnsi="Arial" w:cs="Arial"/>
          <w:lang w:val="ms-MY"/>
        </w:rPr>
        <w:t>, G.C., (2022).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industry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: </w:t>
      </w:r>
      <w:proofErr w:type="spellStart"/>
      <w:r w:rsidRPr="008317A9">
        <w:rPr>
          <w:rFonts w:ascii="Arial" w:hAnsi="Arial" w:cs="Arial"/>
          <w:i/>
          <w:iCs/>
          <w:lang w:val="ms-MY"/>
        </w:rPr>
        <w:t>Principles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sustainable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operations</w:t>
      </w:r>
      <w:proofErr w:type="spellEnd"/>
      <w:r w:rsidRPr="008317A9">
        <w:rPr>
          <w:rFonts w:ascii="Arial" w:hAnsi="Arial" w:cs="Arial"/>
          <w:lang w:val="ms-MY"/>
        </w:rPr>
        <w:t xml:space="preserve">. </w:t>
      </w:r>
      <w:proofErr w:type="spellStart"/>
      <w:r w:rsidRPr="008317A9">
        <w:rPr>
          <w:rFonts w:ascii="Arial" w:hAnsi="Arial" w:cs="Arial"/>
          <w:lang w:val="ms-MY"/>
        </w:rPr>
        <w:t>Taylor</w:t>
      </w:r>
      <w:proofErr w:type="spellEnd"/>
      <w:r w:rsidRPr="008317A9">
        <w:rPr>
          <w:rFonts w:ascii="Arial" w:hAnsi="Arial" w:cs="Arial"/>
          <w:lang w:val="ms-MY"/>
        </w:rPr>
        <w:t xml:space="preserve"> &amp; Francis.</w:t>
      </w:r>
    </w:p>
    <w:p w14:paraId="241688EA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Leong</w:t>
      </w:r>
      <w:proofErr w:type="spellEnd"/>
      <w:r w:rsidRPr="008317A9">
        <w:rPr>
          <w:rFonts w:ascii="Arial" w:hAnsi="Arial" w:cs="Arial"/>
          <w:lang w:val="ms-MY"/>
        </w:rPr>
        <w:t xml:space="preserve">, O.J.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Mafas</w:t>
      </w:r>
      <w:proofErr w:type="spellEnd"/>
      <w:r w:rsidRPr="008317A9">
        <w:rPr>
          <w:rFonts w:ascii="Arial" w:hAnsi="Arial" w:cs="Arial"/>
          <w:lang w:val="ms-MY"/>
        </w:rPr>
        <w:t xml:space="preserve">, R., (2020). A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predictive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algorithms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attendance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prediction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event-based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social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networks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Critical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Reviews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7</w:t>
      </w:r>
      <w:r w:rsidRPr="008317A9">
        <w:rPr>
          <w:rFonts w:ascii="Arial" w:hAnsi="Arial" w:cs="Arial"/>
          <w:lang w:val="ms-MY"/>
        </w:rPr>
        <w:t>(9), pp.1654-1659.</w:t>
      </w:r>
    </w:p>
    <w:p w14:paraId="0F8F418B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Maguire</w:t>
      </w:r>
      <w:proofErr w:type="spellEnd"/>
      <w:r w:rsidRPr="008317A9">
        <w:rPr>
          <w:rFonts w:ascii="Arial" w:hAnsi="Arial" w:cs="Arial"/>
          <w:lang w:val="ms-MY"/>
        </w:rPr>
        <w:t xml:space="preserve">, K.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McLoughlin</w:t>
      </w:r>
      <w:proofErr w:type="spellEnd"/>
      <w:r w:rsidRPr="008317A9">
        <w:rPr>
          <w:rFonts w:ascii="Arial" w:hAnsi="Arial" w:cs="Arial"/>
          <w:lang w:val="ms-MY"/>
        </w:rPr>
        <w:t xml:space="preserve">, E., (2020.) </w:t>
      </w:r>
      <w:proofErr w:type="spellStart"/>
      <w:r w:rsidRPr="008317A9">
        <w:rPr>
          <w:rFonts w:ascii="Arial" w:hAnsi="Arial" w:cs="Arial"/>
          <w:lang w:val="ms-MY"/>
        </w:rPr>
        <w:t>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evidence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informed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approach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Ireland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examination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European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Indicator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System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Place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Development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13</w:t>
      </w:r>
      <w:r w:rsidRPr="008317A9">
        <w:rPr>
          <w:rFonts w:ascii="Arial" w:hAnsi="Arial" w:cs="Arial"/>
          <w:lang w:val="ms-MY"/>
        </w:rPr>
        <w:t>(1), pp.47-72.</w:t>
      </w:r>
    </w:p>
    <w:p w14:paraId="05D21E62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Modica</w:t>
      </w:r>
      <w:proofErr w:type="spellEnd"/>
      <w:r w:rsidRPr="008317A9">
        <w:rPr>
          <w:rFonts w:ascii="Arial" w:hAnsi="Arial" w:cs="Arial"/>
          <w:lang w:val="ms-MY"/>
        </w:rPr>
        <w:t xml:space="preserve">, P.D., </w:t>
      </w:r>
      <w:proofErr w:type="spellStart"/>
      <w:r w:rsidRPr="008317A9">
        <w:rPr>
          <w:rFonts w:ascii="Arial" w:hAnsi="Arial" w:cs="Arial"/>
          <w:lang w:val="ms-MY"/>
        </w:rPr>
        <w:t>Altinay</w:t>
      </w:r>
      <w:proofErr w:type="spellEnd"/>
      <w:r w:rsidRPr="008317A9">
        <w:rPr>
          <w:rFonts w:ascii="Arial" w:hAnsi="Arial" w:cs="Arial"/>
          <w:lang w:val="ms-MY"/>
        </w:rPr>
        <w:t xml:space="preserve">, L., </w:t>
      </w:r>
      <w:proofErr w:type="spellStart"/>
      <w:r w:rsidRPr="008317A9">
        <w:rPr>
          <w:rFonts w:ascii="Arial" w:hAnsi="Arial" w:cs="Arial"/>
          <w:lang w:val="ms-MY"/>
        </w:rPr>
        <w:t>Farmaki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Gursoy</w:t>
      </w:r>
      <w:proofErr w:type="spellEnd"/>
      <w:r w:rsidRPr="008317A9">
        <w:rPr>
          <w:rFonts w:ascii="Arial" w:hAnsi="Arial" w:cs="Arial"/>
          <w:lang w:val="ms-MY"/>
        </w:rPr>
        <w:t xml:space="preserve">, D.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Zenga</w:t>
      </w:r>
      <w:proofErr w:type="spellEnd"/>
      <w:r w:rsidRPr="008317A9">
        <w:rPr>
          <w:rFonts w:ascii="Arial" w:hAnsi="Arial" w:cs="Arial"/>
          <w:lang w:val="ms-MY"/>
        </w:rPr>
        <w:t xml:space="preserve">, M., (2020). </w:t>
      </w:r>
      <w:proofErr w:type="spellStart"/>
      <w:r w:rsidRPr="008317A9">
        <w:rPr>
          <w:rFonts w:ascii="Arial" w:hAnsi="Arial" w:cs="Arial"/>
          <w:lang w:val="ms-MY"/>
        </w:rPr>
        <w:t>Consumer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perceptions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towards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supply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chain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Current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Issues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23</w:t>
      </w:r>
      <w:r w:rsidRPr="008317A9">
        <w:rPr>
          <w:rFonts w:ascii="Arial" w:hAnsi="Arial" w:cs="Arial"/>
          <w:lang w:val="ms-MY"/>
        </w:rPr>
        <w:t>(3), pp.358-375.</w:t>
      </w:r>
    </w:p>
    <w:p w14:paraId="68E44182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Ozturkoglu</w:t>
      </w:r>
      <w:proofErr w:type="spellEnd"/>
      <w:r w:rsidRPr="008317A9">
        <w:rPr>
          <w:rFonts w:ascii="Arial" w:hAnsi="Arial" w:cs="Arial"/>
          <w:lang w:val="ms-MY"/>
        </w:rPr>
        <w:t xml:space="preserve">, Y., Sari, F.O.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Saygili</w:t>
      </w:r>
      <w:proofErr w:type="spellEnd"/>
      <w:r w:rsidRPr="008317A9">
        <w:rPr>
          <w:rFonts w:ascii="Arial" w:hAnsi="Arial" w:cs="Arial"/>
          <w:lang w:val="ms-MY"/>
        </w:rPr>
        <w:t xml:space="preserve">, E., (2021). A </w:t>
      </w:r>
      <w:proofErr w:type="spellStart"/>
      <w:r w:rsidRPr="008317A9">
        <w:rPr>
          <w:rFonts w:ascii="Arial" w:hAnsi="Arial" w:cs="Arial"/>
          <w:lang w:val="ms-MY"/>
        </w:rPr>
        <w:t>new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holistic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conceptual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framework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for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oriented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innovation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with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triple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bottom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line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perspective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Technology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12</w:t>
      </w:r>
      <w:r w:rsidRPr="008317A9">
        <w:rPr>
          <w:rFonts w:ascii="Arial" w:hAnsi="Arial" w:cs="Arial"/>
          <w:lang w:val="ms-MY"/>
        </w:rPr>
        <w:t>(1), pp.39-57.</w:t>
      </w:r>
    </w:p>
    <w:p w14:paraId="17B20301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Pereira</w:t>
      </w:r>
      <w:proofErr w:type="spellEnd"/>
      <w:r w:rsidRPr="008317A9">
        <w:rPr>
          <w:rFonts w:ascii="Arial" w:hAnsi="Arial" w:cs="Arial"/>
          <w:lang w:val="ms-MY"/>
        </w:rPr>
        <w:t xml:space="preserve">, V., </w:t>
      </w:r>
      <w:proofErr w:type="spellStart"/>
      <w:r w:rsidRPr="008317A9">
        <w:rPr>
          <w:rFonts w:ascii="Arial" w:hAnsi="Arial" w:cs="Arial"/>
          <w:lang w:val="ms-MY"/>
        </w:rPr>
        <w:t>Silva</w:t>
      </w:r>
      <w:proofErr w:type="spellEnd"/>
      <w:r w:rsidRPr="008317A9">
        <w:rPr>
          <w:rFonts w:ascii="Arial" w:hAnsi="Arial" w:cs="Arial"/>
          <w:lang w:val="ms-MY"/>
        </w:rPr>
        <w:t xml:space="preserve">, G.M.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Dias</w:t>
      </w:r>
      <w:proofErr w:type="spellEnd"/>
      <w:r w:rsidRPr="008317A9">
        <w:rPr>
          <w:rFonts w:ascii="Arial" w:hAnsi="Arial" w:cs="Arial"/>
          <w:lang w:val="ms-MY"/>
        </w:rPr>
        <w:t xml:space="preserve">, Á., (2021).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: </w:t>
      </w:r>
      <w:proofErr w:type="spellStart"/>
      <w:r w:rsidRPr="008317A9">
        <w:rPr>
          <w:rFonts w:ascii="Arial" w:hAnsi="Arial" w:cs="Arial"/>
          <w:lang w:val="ms-MY"/>
        </w:rPr>
        <w:t>Case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study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a </w:t>
      </w:r>
      <w:proofErr w:type="spellStart"/>
      <w:r w:rsidRPr="008317A9">
        <w:rPr>
          <w:rFonts w:ascii="Arial" w:hAnsi="Arial" w:cs="Arial"/>
          <w:lang w:val="ms-MY"/>
        </w:rPr>
        <w:t>luxury</w:t>
      </w:r>
      <w:proofErr w:type="spellEnd"/>
      <w:r w:rsidRPr="008317A9">
        <w:rPr>
          <w:rFonts w:ascii="Arial" w:hAnsi="Arial" w:cs="Arial"/>
          <w:lang w:val="ms-MY"/>
        </w:rPr>
        <w:t xml:space="preserve"> hotel in </w:t>
      </w:r>
      <w:proofErr w:type="spellStart"/>
      <w:r w:rsidRPr="008317A9">
        <w:rPr>
          <w:rFonts w:ascii="Arial" w:hAnsi="Arial" w:cs="Arial"/>
          <w:lang w:val="ms-MY"/>
        </w:rPr>
        <w:t>Arrábida</w:t>
      </w:r>
      <w:proofErr w:type="spellEnd"/>
      <w:r w:rsidRPr="008317A9">
        <w:rPr>
          <w:rFonts w:ascii="Arial" w:hAnsi="Arial" w:cs="Arial"/>
          <w:lang w:val="ms-MY"/>
        </w:rPr>
        <w:t xml:space="preserve"> Natural </w:t>
      </w:r>
      <w:proofErr w:type="spellStart"/>
      <w:r w:rsidRPr="008317A9">
        <w:rPr>
          <w:rFonts w:ascii="Arial" w:hAnsi="Arial" w:cs="Arial"/>
          <w:lang w:val="ms-MY"/>
        </w:rPr>
        <w:t>Park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13</w:t>
      </w:r>
      <w:r w:rsidRPr="008317A9">
        <w:rPr>
          <w:rFonts w:ascii="Arial" w:hAnsi="Arial" w:cs="Arial"/>
          <w:lang w:val="ms-MY"/>
        </w:rPr>
        <w:t>(6), p.3164.</w:t>
      </w:r>
    </w:p>
    <w:p w14:paraId="2329EA9F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Sakshi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Shashi</w:t>
      </w:r>
      <w:proofErr w:type="spellEnd"/>
      <w:r w:rsidRPr="008317A9">
        <w:rPr>
          <w:rFonts w:ascii="Arial" w:hAnsi="Arial" w:cs="Arial"/>
          <w:lang w:val="ms-MY"/>
        </w:rPr>
        <w:t xml:space="preserve">, </w:t>
      </w:r>
      <w:proofErr w:type="spellStart"/>
      <w:r w:rsidRPr="008317A9">
        <w:rPr>
          <w:rFonts w:ascii="Arial" w:hAnsi="Arial" w:cs="Arial"/>
          <w:lang w:val="ms-MY"/>
        </w:rPr>
        <w:t>Cerchione</w:t>
      </w:r>
      <w:proofErr w:type="spellEnd"/>
      <w:r w:rsidRPr="008317A9">
        <w:rPr>
          <w:rFonts w:ascii="Arial" w:hAnsi="Arial" w:cs="Arial"/>
          <w:lang w:val="ms-MY"/>
        </w:rPr>
        <w:t xml:space="preserve">, R.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Bansal</w:t>
      </w:r>
      <w:proofErr w:type="spellEnd"/>
      <w:r w:rsidRPr="008317A9">
        <w:rPr>
          <w:rFonts w:ascii="Arial" w:hAnsi="Arial" w:cs="Arial"/>
          <w:lang w:val="ms-MY"/>
        </w:rPr>
        <w:t xml:space="preserve">, H., (2020). </w:t>
      </w:r>
      <w:proofErr w:type="spellStart"/>
      <w:r w:rsidRPr="008317A9">
        <w:rPr>
          <w:rFonts w:ascii="Arial" w:hAnsi="Arial" w:cs="Arial"/>
          <w:lang w:val="ms-MY"/>
        </w:rPr>
        <w:t>Measuring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impact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policy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practices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tourism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Business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Strategy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the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Environment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29</w:t>
      </w:r>
      <w:r w:rsidRPr="008317A9">
        <w:rPr>
          <w:rFonts w:ascii="Arial" w:hAnsi="Arial" w:cs="Arial"/>
          <w:lang w:val="ms-MY"/>
        </w:rPr>
        <w:t>(3), pp.1109-1126.</w:t>
      </w:r>
    </w:p>
    <w:p w14:paraId="1A1AA484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8317A9">
        <w:rPr>
          <w:rFonts w:ascii="Arial" w:hAnsi="Arial" w:cs="Arial"/>
          <w:lang w:val="ms-MY"/>
        </w:rPr>
        <w:t>Sharma</w:t>
      </w:r>
      <w:proofErr w:type="spellEnd"/>
      <w:r w:rsidRPr="008317A9">
        <w:rPr>
          <w:rFonts w:ascii="Arial" w:hAnsi="Arial" w:cs="Arial"/>
          <w:lang w:val="ms-MY"/>
        </w:rPr>
        <w:t xml:space="preserve">, T.,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Liu</w:t>
      </w:r>
      <w:proofErr w:type="spellEnd"/>
      <w:r w:rsidRPr="008317A9">
        <w:rPr>
          <w:rFonts w:ascii="Arial" w:hAnsi="Arial" w:cs="Arial"/>
          <w:lang w:val="ms-MY"/>
        </w:rPr>
        <w:t xml:space="preserve">, W.Y., (2020). </w:t>
      </w:r>
      <w:proofErr w:type="spellStart"/>
      <w:r w:rsidRPr="008317A9">
        <w:rPr>
          <w:rFonts w:ascii="Arial" w:hAnsi="Arial" w:cs="Arial"/>
          <w:lang w:val="ms-MY"/>
        </w:rPr>
        <w:t>Eco-innovation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research</w:t>
      </w:r>
      <w:proofErr w:type="spellEnd"/>
      <w:r w:rsidRPr="008317A9">
        <w:rPr>
          <w:rFonts w:ascii="Arial" w:hAnsi="Arial" w:cs="Arial"/>
          <w:lang w:val="ms-MY"/>
        </w:rPr>
        <w:t xml:space="preserve"> (1998-2018): a </w:t>
      </w:r>
      <w:proofErr w:type="spellStart"/>
      <w:r w:rsidRPr="008317A9">
        <w:rPr>
          <w:rFonts w:ascii="Arial" w:hAnsi="Arial" w:cs="Arial"/>
          <w:lang w:val="ms-MY"/>
        </w:rPr>
        <w:t>systematic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review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International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Contemporary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Hospitality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32</w:t>
      </w:r>
      <w:r w:rsidRPr="008317A9">
        <w:rPr>
          <w:rFonts w:ascii="Arial" w:hAnsi="Arial" w:cs="Arial"/>
          <w:lang w:val="ms-MY"/>
        </w:rPr>
        <w:t>(2), pp.913-933.</w:t>
      </w:r>
    </w:p>
    <w:p w14:paraId="0B260BC3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t xml:space="preserve">Su, C.H.J.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Chen</w:t>
      </w:r>
      <w:proofErr w:type="spellEnd"/>
      <w:r w:rsidRPr="008317A9">
        <w:rPr>
          <w:rFonts w:ascii="Arial" w:hAnsi="Arial" w:cs="Arial"/>
          <w:lang w:val="ms-MY"/>
        </w:rPr>
        <w:t xml:space="preserve">, C.D., (2020). </w:t>
      </w:r>
      <w:proofErr w:type="spellStart"/>
      <w:r w:rsidRPr="008317A9">
        <w:rPr>
          <w:rFonts w:ascii="Arial" w:hAnsi="Arial" w:cs="Arial"/>
          <w:lang w:val="ms-MY"/>
        </w:rPr>
        <w:t>Does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sustainability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index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matter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the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hospitality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industry</w:t>
      </w:r>
      <w:proofErr w:type="spellEnd"/>
      <w:r w:rsidRPr="008317A9">
        <w:rPr>
          <w:rFonts w:ascii="Arial" w:hAnsi="Arial" w:cs="Arial"/>
          <w:lang w:val="ms-MY"/>
        </w:rPr>
        <w:t>?.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Tourism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81</w:t>
      </w:r>
      <w:r w:rsidRPr="008317A9">
        <w:rPr>
          <w:rFonts w:ascii="Arial" w:hAnsi="Arial" w:cs="Arial"/>
          <w:lang w:val="ms-MY"/>
        </w:rPr>
        <w:t>, p.104158.</w:t>
      </w:r>
    </w:p>
    <w:p w14:paraId="4D9DE6F8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t xml:space="preserve">Van </w:t>
      </w:r>
      <w:proofErr w:type="spellStart"/>
      <w:r w:rsidRPr="008317A9">
        <w:rPr>
          <w:rFonts w:ascii="Arial" w:hAnsi="Arial" w:cs="Arial"/>
          <w:lang w:val="ms-MY"/>
        </w:rPr>
        <w:t>Broekhoven</w:t>
      </w:r>
      <w:proofErr w:type="spellEnd"/>
      <w:r w:rsidRPr="008317A9">
        <w:rPr>
          <w:rFonts w:ascii="Arial" w:hAnsi="Arial" w:cs="Arial"/>
          <w:lang w:val="ms-MY"/>
        </w:rPr>
        <w:t xml:space="preserve">, S.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Boons</w:t>
      </w:r>
      <w:proofErr w:type="spellEnd"/>
      <w:r w:rsidRPr="008317A9">
        <w:rPr>
          <w:rFonts w:ascii="Arial" w:hAnsi="Arial" w:cs="Arial"/>
          <w:lang w:val="ms-MY"/>
        </w:rPr>
        <w:t xml:space="preserve">, F., (2022). </w:t>
      </w:r>
      <w:proofErr w:type="spellStart"/>
      <w:r w:rsidRPr="008317A9">
        <w:rPr>
          <w:rFonts w:ascii="Arial" w:hAnsi="Arial" w:cs="Arial"/>
          <w:lang w:val="ms-MY"/>
        </w:rPr>
        <w:t>Managing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boundaries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over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time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integrative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processes</w:t>
      </w:r>
      <w:proofErr w:type="spellEnd"/>
      <w:r w:rsidRPr="008317A9">
        <w:rPr>
          <w:rFonts w:ascii="Arial" w:hAnsi="Arial" w:cs="Arial"/>
          <w:lang w:val="ms-MY"/>
        </w:rPr>
        <w:t xml:space="preserve">. A </w:t>
      </w:r>
      <w:proofErr w:type="spellStart"/>
      <w:r w:rsidRPr="008317A9">
        <w:rPr>
          <w:rFonts w:ascii="Arial" w:hAnsi="Arial" w:cs="Arial"/>
          <w:lang w:val="ms-MY"/>
        </w:rPr>
        <w:t>process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analysis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boundary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work</w:t>
      </w:r>
      <w:proofErr w:type="spellEnd"/>
      <w:r w:rsidRPr="008317A9">
        <w:rPr>
          <w:rFonts w:ascii="Arial" w:hAnsi="Arial" w:cs="Arial"/>
          <w:lang w:val="ms-MY"/>
        </w:rPr>
        <w:t xml:space="preserve"> in </w:t>
      </w:r>
      <w:proofErr w:type="spellStart"/>
      <w:r w:rsidRPr="008317A9">
        <w:rPr>
          <w:rFonts w:ascii="Arial" w:hAnsi="Arial" w:cs="Arial"/>
          <w:lang w:val="ms-MY"/>
        </w:rPr>
        <w:t>two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cases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of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multifunctional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land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use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Journal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of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Environmental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Planning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and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Management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65</w:t>
      </w:r>
      <w:r w:rsidRPr="008317A9">
        <w:rPr>
          <w:rFonts w:ascii="Arial" w:hAnsi="Arial" w:cs="Arial"/>
          <w:lang w:val="ms-MY"/>
        </w:rPr>
        <w:t>(4), pp.583-611.</w:t>
      </w:r>
    </w:p>
    <w:p w14:paraId="3DB29B99" w14:textId="77777777" w:rsidR="008317A9" w:rsidRPr="008317A9" w:rsidRDefault="008317A9" w:rsidP="008317A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317A9">
        <w:rPr>
          <w:rFonts w:ascii="Arial" w:hAnsi="Arial" w:cs="Arial"/>
          <w:lang w:val="ms-MY"/>
        </w:rPr>
        <w:lastRenderedPageBreak/>
        <w:t xml:space="preserve">Wang, Q., </w:t>
      </w:r>
      <w:proofErr w:type="spellStart"/>
      <w:r w:rsidRPr="008317A9">
        <w:rPr>
          <w:rFonts w:ascii="Arial" w:hAnsi="Arial" w:cs="Arial"/>
          <w:lang w:val="ms-MY"/>
        </w:rPr>
        <w:t>Sigler</w:t>
      </w:r>
      <w:proofErr w:type="spellEnd"/>
      <w:r w:rsidRPr="008317A9">
        <w:rPr>
          <w:rFonts w:ascii="Arial" w:hAnsi="Arial" w:cs="Arial"/>
          <w:lang w:val="ms-MY"/>
        </w:rPr>
        <w:t xml:space="preserve">, D., </w:t>
      </w:r>
      <w:proofErr w:type="spellStart"/>
      <w:r w:rsidRPr="008317A9">
        <w:rPr>
          <w:rFonts w:ascii="Arial" w:hAnsi="Arial" w:cs="Arial"/>
          <w:lang w:val="ms-MY"/>
        </w:rPr>
        <w:t>Liu</w:t>
      </w:r>
      <w:proofErr w:type="spellEnd"/>
      <w:r w:rsidRPr="008317A9">
        <w:rPr>
          <w:rFonts w:ascii="Arial" w:hAnsi="Arial" w:cs="Arial"/>
          <w:lang w:val="ms-MY"/>
        </w:rPr>
        <w:t xml:space="preserve">, Z., </w:t>
      </w:r>
      <w:proofErr w:type="spellStart"/>
      <w:r w:rsidRPr="008317A9">
        <w:rPr>
          <w:rFonts w:ascii="Arial" w:hAnsi="Arial" w:cs="Arial"/>
          <w:lang w:val="ms-MY"/>
        </w:rPr>
        <w:t>Kotz</w:t>
      </w:r>
      <w:proofErr w:type="spellEnd"/>
      <w:r w:rsidRPr="008317A9">
        <w:rPr>
          <w:rFonts w:ascii="Arial" w:hAnsi="Arial" w:cs="Arial"/>
          <w:lang w:val="ms-MY"/>
        </w:rPr>
        <w:t xml:space="preserve">, A., </w:t>
      </w:r>
      <w:proofErr w:type="spellStart"/>
      <w:r w:rsidRPr="008317A9">
        <w:rPr>
          <w:rFonts w:ascii="Arial" w:hAnsi="Arial" w:cs="Arial"/>
          <w:lang w:val="ms-MY"/>
        </w:rPr>
        <w:t>Kelly</w:t>
      </w:r>
      <w:proofErr w:type="spellEnd"/>
      <w:r w:rsidRPr="008317A9">
        <w:rPr>
          <w:rFonts w:ascii="Arial" w:hAnsi="Arial" w:cs="Arial"/>
          <w:lang w:val="ms-MY"/>
        </w:rPr>
        <w:t xml:space="preserve">, K.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Phillips</w:t>
      </w:r>
      <w:proofErr w:type="spellEnd"/>
      <w:r w:rsidRPr="008317A9">
        <w:rPr>
          <w:rFonts w:ascii="Arial" w:hAnsi="Arial" w:cs="Arial"/>
          <w:lang w:val="ms-MY"/>
        </w:rPr>
        <w:t xml:space="preserve">, C., (2022). ASPIRES: </w:t>
      </w:r>
      <w:proofErr w:type="spellStart"/>
      <w:r w:rsidRPr="008317A9">
        <w:rPr>
          <w:rFonts w:ascii="Arial" w:hAnsi="Arial" w:cs="Arial"/>
          <w:lang w:val="ms-MY"/>
        </w:rPr>
        <w:t>Airport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Shuttle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Planning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and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Improved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Routing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Event-driven</w:t>
      </w:r>
      <w:proofErr w:type="spellEnd"/>
      <w:r w:rsidRPr="008317A9">
        <w:rPr>
          <w:rFonts w:ascii="Arial" w:hAnsi="Arial" w:cs="Arial"/>
          <w:lang w:val="ms-MY"/>
        </w:rPr>
        <w:t xml:space="preserve"> </w:t>
      </w:r>
      <w:proofErr w:type="spellStart"/>
      <w:r w:rsidRPr="008317A9">
        <w:rPr>
          <w:rFonts w:ascii="Arial" w:hAnsi="Arial" w:cs="Arial"/>
          <w:lang w:val="ms-MY"/>
        </w:rPr>
        <w:t>Simulation</w:t>
      </w:r>
      <w:proofErr w:type="spellEnd"/>
      <w:r w:rsidRPr="008317A9">
        <w:rPr>
          <w:rFonts w:ascii="Arial" w:hAnsi="Arial" w:cs="Arial"/>
          <w:lang w:val="ms-MY"/>
        </w:rPr>
        <w:t>. </w:t>
      </w:r>
      <w:proofErr w:type="spellStart"/>
      <w:r w:rsidRPr="008317A9">
        <w:rPr>
          <w:rFonts w:ascii="Arial" w:hAnsi="Arial" w:cs="Arial"/>
          <w:i/>
          <w:iCs/>
          <w:lang w:val="ms-MY"/>
        </w:rPr>
        <w:t>Transportation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Research</w:t>
      </w:r>
      <w:proofErr w:type="spellEnd"/>
      <w:r w:rsidRPr="008317A9">
        <w:rPr>
          <w:rFonts w:ascii="Arial" w:hAnsi="Arial" w:cs="Arial"/>
          <w:i/>
          <w:iCs/>
          <w:lang w:val="ms-MY"/>
        </w:rPr>
        <w:t xml:space="preserve"> </w:t>
      </w:r>
      <w:proofErr w:type="spellStart"/>
      <w:r w:rsidRPr="008317A9">
        <w:rPr>
          <w:rFonts w:ascii="Arial" w:hAnsi="Arial" w:cs="Arial"/>
          <w:i/>
          <w:iCs/>
          <w:lang w:val="ms-MY"/>
        </w:rPr>
        <w:t>Record</w:t>
      </w:r>
      <w:proofErr w:type="spellEnd"/>
      <w:r w:rsidRPr="008317A9">
        <w:rPr>
          <w:rFonts w:ascii="Arial" w:hAnsi="Arial" w:cs="Arial"/>
          <w:lang w:val="ms-MY"/>
        </w:rPr>
        <w:t>, </w:t>
      </w:r>
      <w:r w:rsidRPr="008317A9">
        <w:rPr>
          <w:rFonts w:ascii="Arial" w:hAnsi="Arial" w:cs="Arial"/>
          <w:i/>
          <w:iCs/>
          <w:lang w:val="ms-MY"/>
        </w:rPr>
        <w:t>2676</w:t>
      </w:r>
      <w:r w:rsidRPr="008317A9">
        <w:rPr>
          <w:rFonts w:ascii="Arial" w:hAnsi="Arial" w:cs="Arial"/>
          <w:lang w:val="ms-MY"/>
        </w:rPr>
        <w:t>(12), pp.85-95.</w:t>
      </w:r>
    </w:p>
    <w:p w14:paraId="42BE500E" w14:textId="77777777" w:rsidR="008317A9" w:rsidRPr="008317A9" w:rsidRDefault="008317A9" w:rsidP="008317A9">
      <w:pPr>
        <w:spacing w:line="360" w:lineRule="auto"/>
        <w:rPr>
          <w:rFonts w:ascii="Arial" w:hAnsi="Arial" w:cs="Arial"/>
          <w:sz w:val="36"/>
          <w:szCs w:val="36"/>
        </w:rPr>
      </w:pPr>
    </w:p>
    <w:sectPr w:rsidR="008317A9" w:rsidRPr="008317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64BE32" w14:textId="77777777" w:rsidR="00BE179B" w:rsidRDefault="00BE179B" w:rsidP="0002494E">
      <w:r>
        <w:separator/>
      </w:r>
    </w:p>
  </w:endnote>
  <w:endnote w:type="continuationSeparator" w:id="0">
    <w:p w14:paraId="644287AD" w14:textId="77777777" w:rsidR="00BE179B" w:rsidRDefault="00BE179B" w:rsidP="000249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242315" w14:textId="77777777" w:rsidR="00BE179B" w:rsidRDefault="00BE179B" w:rsidP="0002494E">
      <w:r>
        <w:separator/>
      </w:r>
    </w:p>
  </w:footnote>
  <w:footnote w:type="continuationSeparator" w:id="0">
    <w:p w14:paraId="63019FA0" w14:textId="77777777" w:rsidR="00BE179B" w:rsidRDefault="00BE179B" w:rsidP="0002494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BE171E"/>
    <w:multiLevelType w:val="hybridMultilevel"/>
    <w:tmpl w:val="2E40CEF6"/>
    <w:lvl w:ilvl="0" w:tplc="3A52C0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D406E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BC42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346B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C88D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0C47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26D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7682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0EC0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A640BA"/>
    <w:multiLevelType w:val="hybridMultilevel"/>
    <w:tmpl w:val="A510BF06"/>
    <w:lvl w:ilvl="0" w:tplc="FF40FC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B09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26FF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6497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EA45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6C07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8008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836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66F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60A589B"/>
    <w:multiLevelType w:val="hybridMultilevel"/>
    <w:tmpl w:val="EB2A39EE"/>
    <w:lvl w:ilvl="0" w:tplc="E4201D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0626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CA7F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C6EF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5088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D0E2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A068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4E63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840C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54605029">
    <w:abstractNumId w:val="1"/>
  </w:num>
  <w:num w:numId="2" w16cid:durableId="687874652">
    <w:abstractNumId w:val="2"/>
  </w:num>
  <w:num w:numId="3" w16cid:durableId="21248114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7A9"/>
    <w:rsid w:val="0002494E"/>
    <w:rsid w:val="001F5E07"/>
    <w:rsid w:val="005142D4"/>
    <w:rsid w:val="007B57F9"/>
    <w:rsid w:val="008317A9"/>
    <w:rsid w:val="00852098"/>
    <w:rsid w:val="00996313"/>
    <w:rsid w:val="00BC5AA9"/>
    <w:rsid w:val="00BE179B"/>
    <w:rsid w:val="00CD07ED"/>
    <w:rsid w:val="00CD7ADC"/>
    <w:rsid w:val="00EF5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1DF81"/>
  <w15:chartTrackingRefBased/>
  <w15:docId w15:val="{7AF34587-C1A4-4D42-8B7C-961491CF4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17A9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249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494E"/>
  </w:style>
  <w:style w:type="paragraph" w:styleId="Footer">
    <w:name w:val="footer"/>
    <w:basedOn w:val="Normal"/>
    <w:link w:val="FooterChar"/>
    <w:uiPriority w:val="99"/>
    <w:unhideWhenUsed/>
    <w:rsid w:val="000249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49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1758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1725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462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0240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347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405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646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2914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4111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755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3852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56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0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28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323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530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94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012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362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998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681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83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04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371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807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85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4603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5681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140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396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4912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9286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74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903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871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96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4521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177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46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82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555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1006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151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26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05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928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07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945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16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73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3683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699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114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93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095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158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296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30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086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011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041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205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4838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736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665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0482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2893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7968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6749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867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3557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2228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53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25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13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85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76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854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299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34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8530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466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5449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514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178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9618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3115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143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9186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196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11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52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8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063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223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0768B8-ACC9-C14D-9562-1E977ACEC0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9</Pages>
  <Words>703</Words>
  <Characters>4011</Characters>
  <Application>Microsoft Office Word</Application>
  <DocSecurity>0</DocSecurity>
  <Lines>33</Lines>
  <Paragraphs>9</Paragraphs>
  <ScaleCrop>false</ScaleCrop>
  <Company/>
  <LinksUpToDate>false</LinksUpToDate>
  <CharactersWithSpaces>4705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Buzdugan (2121942)</dc:creator>
  <cp:keywords/>
  <dc:description/>
  <cp:lastModifiedBy>Mihaela Buzdugan (2121942)</cp:lastModifiedBy>
  <cp:revision>7</cp:revision>
  <dcterms:created xsi:type="dcterms:W3CDTF">2024-02-07T18:43:00Z</dcterms:created>
  <dcterms:modified xsi:type="dcterms:W3CDTF">2024-02-08T17:52:00Z</dcterms:modified>
</cp:coreProperties>
</file>