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51BD" w:rsidRDefault="007440BF" w:rsidP="00AD51B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D51BD">
        <w:rPr>
          <w:rFonts w:ascii="Times New Roman" w:hAnsi="Times New Roman" w:cs="Times New Roman"/>
          <w:b/>
          <w:sz w:val="24"/>
          <w:szCs w:val="24"/>
          <w:u w:val="single"/>
        </w:rPr>
        <w:t>Meeting reference list</w:t>
      </w:r>
    </w:p>
    <w:p w:rsidR="00AD51BD" w:rsidRPr="00AD51BD" w:rsidRDefault="00AD51BD" w:rsidP="00AD51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1BD">
        <w:rPr>
          <w:rFonts w:ascii="Times New Roman" w:hAnsi="Times New Roman" w:cs="Times New Roman"/>
          <w:sz w:val="24"/>
          <w:szCs w:val="24"/>
        </w:rPr>
        <w:t xml:space="preserve">ACAS. (2018) ‘About Us.’ </w:t>
      </w:r>
      <w:hyperlink r:id="rId4" w:history="1">
        <w:r w:rsidRPr="00AD51BD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>http://www.acas.org.uk/index.aspx?articleid=1342</w:t>
        </w:r>
      </w:hyperlink>
      <w:r w:rsidRPr="00AD51BD">
        <w:rPr>
          <w:rFonts w:ascii="Times New Roman" w:hAnsi="Times New Roman" w:cs="Times New Roman"/>
          <w:sz w:val="24"/>
          <w:szCs w:val="24"/>
        </w:rPr>
        <w:t xml:space="preserve"> [Accessed: 18</w:t>
      </w:r>
      <w:r w:rsidRPr="00AD51B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D51BD">
        <w:rPr>
          <w:rFonts w:ascii="Times New Roman" w:hAnsi="Times New Roman" w:cs="Times New Roman"/>
          <w:sz w:val="24"/>
          <w:szCs w:val="24"/>
        </w:rPr>
        <w:t xml:space="preserve"> January 2018]. </w:t>
      </w:r>
    </w:p>
    <w:p w:rsidR="00AD51BD" w:rsidRPr="00AD51BD" w:rsidRDefault="001F4342" w:rsidP="00AD51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1BD">
        <w:rPr>
          <w:rFonts w:ascii="Times New Roman" w:hAnsi="Times New Roman" w:cs="Times New Roman"/>
          <w:sz w:val="24"/>
          <w:szCs w:val="24"/>
        </w:rPr>
        <w:t xml:space="preserve">Aspire2Be. (2017) ‘Our Programmes’ </w:t>
      </w:r>
      <w:hyperlink r:id="rId5" w:history="1">
        <w:r w:rsidRPr="00AD51BD">
          <w:rPr>
            <w:rStyle w:val="Hyperlink"/>
            <w:rFonts w:ascii="Times New Roman" w:hAnsi="Times New Roman" w:cs="Times New Roman"/>
            <w:sz w:val="24"/>
            <w:szCs w:val="24"/>
          </w:rPr>
          <w:t>https://www.aspire2be.eu/</w:t>
        </w:r>
      </w:hyperlink>
      <w:r w:rsidRPr="00AD51BD">
        <w:rPr>
          <w:rFonts w:ascii="Times New Roman" w:hAnsi="Times New Roman" w:cs="Times New Roman"/>
          <w:sz w:val="24"/>
          <w:szCs w:val="24"/>
        </w:rPr>
        <w:t xml:space="preserve"> [Accessed:</w:t>
      </w:r>
      <w:r w:rsidR="00AD51BD">
        <w:rPr>
          <w:rFonts w:ascii="Times New Roman" w:hAnsi="Times New Roman" w:cs="Times New Roman"/>
          <w:sz w:val="24"/>
          <w:szCs w:val="24"/>
        </w:rPr>
        <w:t xml:space="preserve"> </w:t>
      </w:r>
      <w:r w:rsidRPr="00AD51BD">
        <w:rPr>
          <w:rFonts w:ascii="Times New Roman" w:hAnsi="Times New Roman" w:cs="Times New Roman"/>
          <w:sz w:val="24"/>
          <w:szCs w:val="24"/>
        </w:rPr>
        <w:t>14</w:t>
      </w:r>
      <w:r w:rsidRPr="00AD51B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D51BD">
        <w:rPr>
          <w:rFonts w:ascii="Times New Roman" w:hAnsi="Times New Roman" w:cs="Times New Roman"/>
          <w:sz w:val="24"/>
          <w:szCs w:val="24"/>
        </w:rPr>
        <w:t xml:space="preserve"> of January 2018].</w:t>
      </w:r>
    </w:p>
    <w:p w:rsidR="00AD51BD" w:rsidRDefault="00AD51BD" w:rsidP="00AD51BD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1BD">
        <w:rPr>
          <w:rFonts w:ascii="Times New Roman" w:hAnsi="Times New Roman" w:cs="Times New Roman"/>
          <w:sz w:val="24"/>
          <w:szCs w:val="24"/>
        </w:rPr>
        <w:t>Department for Education. (2017)</w:t>
      </w:r>
      <w:r w:rsidRPr="00AD51BD">
        <w:rPr>
          <w:rFonts w:ascii="Times New Roman" w:hAnsi="Times New Roman" w:cs="Times New Roman"/>
          <w:i/>
          <w:iCs/>
          <w:sz w:val="24"/>
          <w:szCs w:val="24"/>
        </w:rPr>
        <w:t xml:space="preserve"> A Curriculum for Wales – a Curriculum for Life. </w:t>
      </w:r>
      <w:r w:rsidRPr="00AD51BD">
        <w:rPr>
          <w:rFonts w:ascii="Times New Roman" w:hAnsi="Times New Roman" w:cs="Times New Roman"/>
          <w:sz w:val="24"/>
          <w:szCs w:val="24"/>
        </w:rPr>
        <w:t>Cardiff: Welsh Assembly Government.</w:t>
      </w:r>
    </w:p>
    <w:p w:rsidR="00AD51BD" w:rsidRPr="00AD51BD" w:rsidRDefault="00AD51BD" w:rsidP="00AD51BD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40BF" w:rsidRPr="00AD51BD" w:rsidRDefault="007440BF" w:rsidP="00AD51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1BD">
        <w:rPr>
          <w:rFonts w:ascii="Times New Roman" w:hAnsi="Times New Roman" w:cs="Times New Roman"/>
          <w:sz w:val="24"/>
          <w:szCs w:val="24"/>
        </w:rPr>
        <w:t xml:space="preserve">Estyn. (2017) ‘What is Estyn?’ </w:t>
      </w:r>
      <w:hyperlink r:id="rId6" w:history="1">
        <w:r w:rsidRPr="00AD51BD">
          <w:rPr>
            <w:rStyle w:val="Hyperlink"/>
            <w:rFonts w:ascii="Times New Roman" w:hAnsi="Times New Roman" w:cs="Times New Roman"/>
            <w:sz w:val="24"/>
            <w:szCs w:val="24"/>
          </w:rPr>
          <w:t>https://www.estyn.gov.wales/about-us</w:t>
        </w:r>
      </w:hyperlink>
      <w:r w:rsidRPr="00AD51BD">
        <w:rPr>
          <w:rFonts w:ascii="Times New Roman" w:hAnsi="Times New Roman" w:cs="Times New Roman"/>
          <w:sz w:val="24"/>
          <w:szCs w:val="24"/>
        </w:rPr>
        <w:t xml:space="preserve"> [Accessed: 12</w:t>
      </w:r>
      <w:r w:rsidRPr="00AD51B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D51BD">
        <w:rPr>
          <w:rFonts w:ascii="Times New Roman" w:hAnsi="Times New Roman" w:cs="Times New Roman"/>
          <w:sz w:val="24"/>
          <w:szCs w:val="24"/>
        </w:rPr>
        <w:t xml:space="preserve"> January 2017]. </w:t>
      </w:r>
    </w:p>
    <w:p w:rsidR="001F4342" w:rsidRPr="00AD51BD" w:rsidRDefault="008C3FCE" w:rsidP="00AD51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Gov.uk. (2017</w:t>
      </w:r>
      <w:r w:rsidR="001F4342" w:rsidRPr="00AD51BD">
        <w:rPr>
          <w:rFonts w:ascii="Times New Roman" w:hAnsi="Times New Roman" w:cs="Times New Roman"/>
          <w:sz w:val="24"/>
          <w:szCs w:val="24"/>
        </w:rPr>
        <w:t xml:space="preserve">) ‘Disciplinary Procedures and action against you at work’ </w:t>
      </w:r>
      <w:hyperlink r:id="rId7" w:history="1">
        <w:r w:rsidR="001F4342" w:rsidRPr="00AD51BD">
          <w:rPr>
            <w:rStyle w:val="Hyperlink"/>
            <w:rFonts w:ascii="Times New Roman" w:hAnsi="Times New Roman" w:cs="Times New Roman"/>
            <w:sz w:val="24"/>
            <w:szCs w:val="24"/>
          </w:rPr>
          <w:t>https://www.gov.uk/disciplinary-procedures-and-action-at-work/disciplinary-hearings</w:t>
        </w:r>
      </w:hyperlink>
      <w:r w:rsidR="001F4342" w:rsidRPr="00AD51BD">
        <w:rPr>
          <w:rFonts w:ascii="Times New Roman" w:hAnsi="Times New Roman" w:cs="Times New Roman"/>
          <w:sz w:val="24"/>
          <w:szCs w:val="24"/>
        </w:rPr>
        <w:t xml:space="preserve"> [Accessed: 14</w:t>
      </w:r>
      <w:r w:rsidR="001F4342" w:rsidRPr="00AD51B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1F4342" w:rsidRPr="00AD51BD">
        <w:rPr>
          <w:rFonts w:ascii="Times New Roman" w:hAnsi="Times New Roman" w:cs="Times New Roman"/>
          <w:sz w:val="24"/>
          <w:szCs w:val="24"/>
        </w:rPr>
        <w:t xml:space="preserve"> of January 2018].</w:t>
      </w:r>
    </w:p>
    <w:p w:rsidR="001F4342" w:rsidRPr="00AD51BD" w:rsidRDefault="008C3FCE" w:rsidP="00AD51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HSE. (2017</w:t>
      </w:r>
      <w:bookmarkStart w:id="0" w:name="_GoBack"/>
      <w:bookmarkEnd w:id="0"/>
      <w:r w:rsidR="001F4342" w:rsidRPr="00AD51BD">
        <w:rPr>
          <w:rFonts w:ascii="Times New Roman" w:hAnsi="Times New Roman" w:cs="Times New Roman"/>
          <w:sz w:val="24"/>
          <w:szCs w:val="24"/>
        </w:rPr>
        <w:t xml:space="preserve">) ‘HSE’s work’ </w:t>
      </w:r>
      <w:hyperlink r:id="rId8" w:history="1">
        <w:r w:rsidR="001F4342" w:rsidRPr="00AD51BD">
          <w:rPr>
            <w:rStyle w:val="Hyperlink"/>
            <w:rFonts w:ascii="Times New Roman" w:hAnsi="Times New Roman" w:cs="Times New Roman"/>
            <w:sz w:val="24"/>
            <w:szCs w:val="24"/>
          </w:rPr>
          <w:t>http://www.hse.gov.uk/aboutus/hseswork.htm</w:t>
        </w:r>
      </w:hyperlink>
      <w:r w:rsidR="001F4342" w:rsidRPr="00AD51BD">
        <w:rPr>
          <w:rFonts w:ascii="Times New Roman" w:hAnsi="Times New Roman" w:cs="Times New Roman"/>
          <w:sz w:val="24"/>
          <w:szCs w:val="24"/>
        </w:rPr>
        <w:t xml:space="preserve"> [Accessed: 14</w:t>
      </w:r>
      <w:r w:rsidR="001F4342" w:rsidRPr="00AD51B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1F4342" w:rsidRPr="00AD51BD">
        <w:rPr>
          <w:rFonts w:ascii="Times New Roman" w:hAnsi="Times New Roman" w:cs="Times New Roman"/>
          <w:sz w:val="24"/>
          <w:szCs w:val="24"/>
        </w:rPr>
        <w:t xml:space="preserve"> of January 2018].</w:t>
      </w:r>
    </w:p>
    <w:p w:rsidR="001F4342" w:rsidRPr="00AD51BD" w:rsidRDefault="001F4342" w:rsidP="00AD51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1BD">
        <w:rPr>
          <w:rFonts w:ascii="Times New Roman" w:hAnsi="Times New Roman" w:cs="Times New Roman"/>
          <w:sz w:val="24"/>
          <w:szCs w:val="24"/>
        </w:rPr>
        <w:t xml:space="preserve">Legislation.gov.uk. (2018) ‘Health and Safety at Work Act 1974’ </w:t>
      </w:r>
      <w:hyperlink r:id="rId9" w:history="1">
        <w:r w:rsidRPr="00AD51BD">
          <w:rPr>
            <w:rStyle w:val="Hyperlink"/>
            <w:rFonts w:ascii="Times New Roman" w:hAnsi="Times New Roman" w:cs="Times New Roman"/>
            <w:sz w:val="24"/>
            <w:szCs w:val="24"/>
          </w:rPr>
          <w:t>http://www.legislation.gov.uk/ukpga/1974/37/section/2</w:t>
        </w:r>
      </w:hyperlink>
      <w:r w:rsidRPr="00AD51BD">
        <w:rPr>
          <w:rFonts w:ascii="Times New Roman" w:hAnsi="Times New Roman" w:cs="Times New Roman"/>
          <w:sz w:val="24"/>
          <w:szCs w:val="24"/>
        </w:rPr>
        <w:t xml:space="preserve"> [Accessed: 14</w:t>
      </w:r>
      <w:r w:rsidRPr="00AD51B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D51BD">
        <w:rPr>
          <w:rFonts w:ascii="Times New Roman" w:hAnsi="Times New Roman" w:cs="Times New Roman"/>
          <w:sz w:val="24"/>
          <w:szCs w:val="24"/>
        </w:rPr>
        <w:t xml:space="preserve"> of January 2018]. </w:t>
      </w:r>
    </w:p>
    <w:p w:rsidR="007440BF" w:rsidRPr="00AD51BD" w:rsidRDefault="007440BF" w:rsidP="00AD51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1BD">
        <w:rPr>
          <w:rFonts w:ascii="Times New Roman" w:hAnsi="Times New Roman" w:cs="Times New Roman"/>
          <w:sz w:val="24"/>
          <w:szCs w:val="24"/>
        </w:rPr>
        <w:t xml:space="preserve">O’Sullivan, J. (2009) </w:t>
      </w:r>
      <w:r w:rsidRPr="00AD51BD">
        <w:rPr>
          <w:rFonts w:ascii="Times New Roman" w:hAnsi="Times New Roman" w:cs="Times New Roman"/>
          <w:i/>
          <w:sz w:val="24"/>
          <w:szCs w:val="24"/>
        </w:rPr>
        <w:t xml:space="preserve">Successful Leadership in the Early Years. </w:t>
      </w:r>
      <w:r w:rsidRPr="00AD51BD">
        <w:rPr>
          <w:rFonts w:ascii="Times New Roman" w:hAnsi="Times New Roman" w:cs="Times New Roman"/>
          <w:sz w:val="24"/>
          <w:szCs w:val="24"/>
        </w:rPr>
        <w:t xml:space="preserve">London: Featherstone publication. </w:t>
      </w:r>
    </w:p>
    <w:p w:rsidR="007440BF" w:rsidRDefault="007440BF" w:rsidP="00AD51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1BD">
        <w:rPr>
          <w:rFonts w:ascii="Times New Roman" w:hAnsi="Times New Roman" w:cs="Times New Roman"/>
          <w:sz w:val="24"/>
          <w:szCs w:val="24"/>
        </w:rPr>
        <w:t xml:space="preserve">Rodd, J. (2006) </w:t>
      </w:r>
      <w:r w:rsidRPr="00AD51BD">
        <w:rPr>
          <w:rFonts w:ascii="Times New Roman" w:hAnsi="Times New Roman" w:cs="Times New Roman"/>
          <w:i/>
          <w:sz w:val="24"/>
          <w:szCs w:val="24"/>
        </w:rPr>
        <w:t xml:space="preserve">Leadership in Early Childhood. </w:t>
      </w:r>
      <w:r w:rsidRPr="00AD51BD">
        <w:rPr>
          <w:rFonts w:ascii="Times New Roman" w:hAnsi="Times New Roman" w:cs="Times New Roman"/>
          <w:sz w:val="24"/>
          <w:szCs w:val="24"/>
        </w:rPr>
        <w:t xml:space="preserve">Buckingham: Open University Press. </w:t>
      </w:r>
    </w:p>
    <w:p w:rsidR="00AD51BD" w:rsidRPr="00AD51BD" w:rsidRDefault="00AD51BD" w:rsidP="00AD51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Social Care Wales. (2018) ‘Making a Positive Difference to Social Care in Wales.’ </w:t>
      </w:r>
      <w:hyperlink r:id="rId10" w:history="1">
        <w:r w:rsidRPr="00445D4C">
          <w:rPr>
            <w:rStyle w:val="Hyperlink"/>
            <w:rFonts w:ascii="Times New Roman" w:hAnsi="Times New Roman" w:cs="Times New Roman"/>
            <w:sz w:val="24"/>
            <w:szCs w:val="24"/>
          </w:rPr>
          <w:t>https://socialcare.wales/about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[Accessed: 18</w:t>
      </w:r>
      <w:r w:rsidRPr="00AD51B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January 2018]. </w:t>
      </w:r>
    </w:p>
    <w:p w:rsidR="007440BF" w:rsidRPr="00AD51BD" w:rsidRDefault="007440BF" w:rsidP="00AD51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1BD">
        <w:rPr>
          <w:rFonts w:ascii="Times New Roman" w:hAnsi="Times New Roman" w:cs="Times New Roman"/>
          <w:sz w:val="24"/>
          <w:szCs w:val="24"/>
        </w:rPr>
        <w:t xml:space="preserve">Veale, F. (2016) </w:t>
      </w:r>
      <w:r w:rsidRPr="00AD51BD">
        <w:rPr>
          <w:rFonts w:ascii="Times New Roman" w:hAnsi="Times New Roman" w:cs="Times New Roman"/>
          <w:i/>
          <w:sz w:val="24"/>
          <w:szCs w:val="24"/>
        </w:rPr>
        <w:t xml:space="preserve">Early Years for Levels 4 &amp; 5 and the Foundation Degree. </w:t>
      </w:r>
      <w:r w:rsidRPr="00AD51BD">
        <w:rPr>
          <w:rFonts w:ascii="Times New Roman" w:hAnsi="Times New Roman" w:cs="Times New Roman"/>
          <w:sz w:val="24"/>
          <w:szCs w:val="24"/>
        </w:rPr>
        <w:t>London: HODER education.</w:t>
      </w:r>
    </w:p>
    <w:p w:rsidR="001F4342" w:rsidRPr="00D73C04" w:rsidRDefault="001F4342" w:rsidP="007440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1BD">
        <w:rPr>
          <w:rFonts w:ascii="Times New Roman" w:hAnsi="Times New Roman" w:cs="Times New Roman"/>
          <w:sz w:val="24"/>
          <w:szCs w:val="24"/>
        </w:rPr>
        <w:t xml:space="preserve">Welsh Government. (2016) ‘Independent Review of Curriculum and Assessment Arrangements in Wales’ </w:t>
      </w:r>
      <w:hyperlink r:id="rId11" w:history="1">
        <w:r w:rsidRPr="00AD51BD">
          <w:rPr>
            <w:rStyle w:val="Hyperlink"/>
            <w:rFonts w:ascii="Times New Roman" w:hAnsi="Times New Roman" w:cs="Times New Roman"/>
            <w:sz w:val="24"/>
            <w:szCs w:val="24"/>
          </w:rPr>
          <w:t>http://learning.gov.wales/news/sitenews/successful-futures/?lang=en</w:t>
        </w:r>
      </w:hyperlink>
      <w:r w:rsidRPr="00AD51BD">
        <w:rPr>
          <w:rFonts w:ascii="Times New Roman" w:hAnsi="Times New Roman" w:cs="Times New Roman"/>
          <w:sz w:val="24"/>
          <w:szCs w:val="24"/>
        </w:rPr>
        <w:t xml:space="preserve"> [Accessed: 14</w:t>
      </w:r>
      <w:r w:rsidRPr="00AD51B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AD51BD">
        <w:rPr>
          <w:rFonts w:ascii="Times New Roman" w:hAnsi="Times New Roman" w:cs="Times New Roman"/>
          <w:sz w:val="24"/>
          <w:szCs w:val="24"/>
        </w:rPr>
        <w:t xml:space="preserve"> of January 2018].</w:t>
      </w:r>
    </w:p>
    <w:sectPr w:rsidR="001F4342" w:rsidRPr="00D73C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0BF"/>
    <w:rsid w:val="001F4342"/>
    <w:rsid w:val="00223003"/>
    <w:rsid w:val="005F6913"/>
    <w:rsid w:val="006B5CAB"/>
    <w:rsid w:val="007440BF"/>
    <w:rsid w:val="008C3FCE"/>
    <w:rsid w:val="00AD5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9CC249-341B-4C2D-AA2B-A813E9561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440B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se.gov.uk/aboutus/hseswork.htm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gov.uk/disciplinary-procedures-and-action-at-work/disciplinary-hearings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styn.gov.wales/about-us" TargetMode="External"/><Relationship Id="rId11" Type="http://schemas.openxmlformats.org/officeDocument/2006/relationships/hyperlink" Target="http://learning.gov.wales/news/sitenews/successful-futures/?lang=en" TargetMode="External"/><Relationship Id="rId5" Type="http://schemas.openxmlformats.org/officeDocument/2006/relationships/hyperlink" Target="https://www.aspire2be.eu/" TargetMode="External"/><Relationship Id="rId10" Type="http://schemas.openxmlformats.org/officeDocument/2006/relationships/hyperlink" Target="https://socialcare.wales/about" TargetMode="External"/><Relationship Id="rId4" Type="http://schemas.openxmlformats.org/officeDocument/2006/relationships/hyperlink" Target="http://www.acas.org.uk/index.aspx?articleid=1342" TargetMode="External"/><Relationship Id="rId9" Type="http://schemas.openxmlformats.org/officeDocument/2006/relationships/hyperlink" Target="http://www.legislation.gov.uk/ukpga/1974/37/section/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6</cp:revision>
  <dcterms:created xsi:type="dcterms:W3CDTF">2018-01-12T10:34:00Z</dcterms:created>
  <dcterms:modified xsi:type="dcterms:W3CDTF">2018-01-19T11:50:00Z</dcterms:modified>
</cp:coreProperties>
</file>