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3FD32" w14:textId="77777777" w:rsidR="00D1350A" w:rsidRDefault="00D1350A" w:rsidP="00D1350A">
      <w:pPr>
        <w:jc w:val="center"/>
      </w:pPr>
    </w:p>
    <w:p w14:paraId="343AACD5" w14:textId="77777777" w:rsidR="00D1350A" w:rsidRDefault="00D1350A" w:rsidP="00D1350A">
      <w:pPr>
        <w:jc w:val="center"/>
      </w:pPr>
    </w:p>
    <w:p w14:paraId="4539A350" w14:textId="77777777" w:rsidR="00D1350A" w:rsidRDefault="00D1350A" w:rsidP="00D1350A">
      <w:pPr>
        <w:jc w:val="center"/>
      </w:pPr>
    </w:p>
    <w:p w14:paraId="24D3C826" w14:textId="77777777" w:rsidR="00D1350A" w:rsidRDefault="00D1350A" w:rsidP="00D1350A">
      <w:pPr>
        <w:jc w:val="center"/>
      </w:pPr>
    </w:p>
    <w:p w14:paraId="752C730E" w14:textId="77777777" w:rsidR="00C15610" w:rsidRPr="00C15610" w:rsidRDefault="00C15610" w:rsidP="004F1A28">
      <w:pPr>
        <w:jc w:val="center"/>
        <w:rPr>
          <w:sz w:val="44"/>
          <w:szCs w:val="44"/>
        </w:rPr>
      </w:pPr>
    </w:p>
    <w:p w14:paraId="4FC5DA09" w14:textId="2461A1E8" w:rsidR="007019D3" w:rsidRPr="00C15610" w:rsidRDefault="004F1A28" w:rsidP="004F1A28">
      <w:pPr>
        <w:jc w:val="center"/>
        <w:rPr>
          <w:sz w:val="44"/>
          <w:szCs w:val="44"/>
        </w:rPr>
      </w:pPr>
      <w:r w:rsidRPr="00C15610">
        <w:rPr>
          <w:sz w:val="44"/>
          <w:szCs w:val="44"/>
        </w:rPr>
        <w:t>Analysing</w:t>
      </w:r>
      <w:r w:rsidR="000A002E" w:rsidRPr="00C15610">
        <w:rPr>
          <w:sz w:val="44"/>
          <w:szCs w:val="44"/>
        </w:rPr>
        <w:t xml:space="preserve"> Management Practices and Conflict Resolution Strategies of Walkers Crisps Ltd</w:t>
      </w:r>
    </w:p>
    <w:p w14:paraId="666E01FB" w14:textId="3CF77E04" w:rsidR="007019D3" w:rsidRDefault="007019D3" w:rsidP="007019D3"/>
    <w:p w14:paraId="7DAA2402" w14:textId="033468A7" w:rsidR="007019D3" w:rsidRDefault="007019D3" w:rsidP="007019D3"/>
    <w:p w14:paraId="0C9F6EF7" w14:textId="5B70B839" w:rsidR="007019D3" w:rsidRDefault="007019D3" w:rsidP="007019D3"/>
    <w:p w14:paraId="0E583FE9" w14:textId="6A9896B3" w:rsidR="007019D3" w:rsidRDefault="007019D3" w:rsidP="007019D3"/>
    <w:p w14:paraId="642F91E2" w14:textId="0FFC7C52" w:rsidR="007019D3" w:rsidRDefault="007019D3" w:rsidP="007019D3"/>
    <w:p w14:paraId="643A1ADF" w14:textId="77777777" w:rsidR="007019D3" w:rsidRDefault="007019D3" w:rsidP="007019D3"/>
    <w:p w14:paraId="744A6C39" w14:textId="311373E8" w:rsidR="007019D3" w:rsidRPr="00C15610" w:rsidRDefault="007019D3" w:rsidP="007019D3">
      <w:pPr>
        <w:jc w:val="center"/>
        <w:rPr>
          <w:rFonts w:ascii="Arial Rounded MT Bold" w:hAnsi="Arial Rounded MT Bold" w:cs="Arial"/>
          <w:sz w:val="24"/>
          <w:szCs w:val="24"/>
        </w:rPr>
      </w:pPr>
      <w:r w:rsidRPr="00C15610">
        <w:rPr>
          <w:rFonts w:ascii="Arial Rounded MT Bold" w:hAnsi="Arial Rounded MT Bold" w:cs="Arial"/>
          <w:sz w:val="24"/>
          <w:szCs w:val="24"/>
        </w:rPr>
        <w:t>Student Name: Samir Mhanna</w:t>
      </w:r>
    </w:p>
    <w:p w14:paraId="6626C88E" w14:textId="3F61EFB9" w:rsidR="007019D3" w:rsidRPr="00C15610" w:rsidRDefault="007019D3" w:rsidP="007019D3">
      <w:pPr>
        <w:jc w:val="center"/>
        <w:rPr>
          <w:rFonts w:ascii="Arial Rounded MT Bold" w:hAnsi="Arial Rounded MT Bold" w:cs="Arial"/>
          <w:sz w:val="24"/>
          <w:szCs w:val="24"/>
        </w:rPr>
      </w:pPr>
      <w:r w:rsidRPr="00C15610">
        <w:rPr>
          <w:rFonts w:ascii="Arial Rounded MT Bold" w:hAnsi="Arial Rounded MT Bold" w:cs="Arial"/>
          <w:sz w:val="24"/>
          <w:szCs w:val="24"/>
        </w:rPr>
        <w:t>Student Number: 2119514</w:t>
      </w:r>
    </w:p>
    <w:p w14:paraId="6AEEBF11" w14:textId="77777777" w:rsidR="00243183" w:rsidRPr="00C15610" w:rsidRDefault="007019D3" w:rsidP="00243183">
      <w:pPr>
        <w:jc w:val="center"/>
        <w:rPr>
          <w:rFonts w:ascii="Arial Rounded MT Bold" w:hAnsi="Arial Rounded MT Bold" w:cs="Arial"/>
          <w:sz w:val="24"/>
          <w:szCs w:val="24"/>
        </w:rPr>
      </w:pPr>
      <w:r w:rsidRPr="00C15610">
        <w:rPr>
          <w:rFonts w:ascii="Arial Rounded MT Bold" w:hAnsi="Arial Rounded MT Bold" w:cs="Arial"/>
          <w:sz w:val="24"/>
          <w:szCs w:val="24"/>
        </w:rPr>
        <w:t xml:space="preserve">Lecturer Name: </w:t>
      </w:r>
      <w:r w:rsidR="00243183" w:rsidRPr="00C15610">
        <w:rPr>
          <w:rFonts w:ascii="Arial Rounded MT Bold" w:hAnsi="Arial Rounded MT Bold" w:cs="Arial"/>
          <w:sz w:val="24"/>
          <w:szCs w:val="24"/>
        </w:rPr>
        <w:t xml:space="preserve">Zahra Mohammadnazari </w:t>
      </w:r>
    </w:p>
    <w:p w14:paraId="1A07B848" w14:textId="09BC1D50" w:rsidR="007019D3" w:rsidRPr="00C15610" w:rsidRDefault="007019D3" w:rsidP="00243183">
      <w:pPr>
        <w:jc w:val="center"/>
        <w:rPr>
          <w:rFonts w:ascii="Arial Rounded MT Bold" w:hAnsi="Arial Rounded MT Bold" w:cs="Arial"/>
          <w:sz w:val="24"/>
          <w:szCs w:val="24"/>
        </w:rPr>
      </w:pPr>
      <w:r w:rsidRPr="00C15610">
        <w:rPr>
          <w:rFonts w:ascii="Arial Rounded MT Bold" w:hAnsi="Arial Rounded MT Bold" w:cs="Arial"/>
          <w:sz w:val="24"/>
          <w:szCs w:val="24"/>
        </w:rPr>
        <w:t xml:space="preserve">Module: </w:t>
      </w:r>
      <w:r w:rsidR="00D1350A" w:rsidRPr="00C15610">
        <w:rPr>
          <w:rFonts w:ascii="Arial Rounded MT Bold" w:hAnsi="Arial Rounded MT Bold" w:cs="Arial"/>
          <w:sz w:val="24"/>
          <w:szCs w:val="24"/>
        </w:rPr>
        <w:t>Developing Workplace Critical Thinking</w:t>
      </w:r>
    </w:p>
    <w:p w14:paraId="35357481" w14:textId="4CB88B58" w:rsidR="007019D3" w:rsidRPr="00C15610" w:rsidRDefault="007019D3" w:rsidP="007019D3">
      <w:pPr>
        <w:jc w:val="center"/>
        <w:rPr>
          <w:rFonts w:ascii="Arial Rounded MT Bold" w:hAnsi="Arial Rounded MT Bold" w:cs="Arial"/>
          <w:sz w:val="24"/>
          <w:szCs w:val="24"/>
        </w:rPr>
      </w:pPr>
      <w:r w:rsidRPr="00C15610">
        <w:rPr>
          <w:rFonts w:ascii="Arial Rounded MT Bold" w:hAnsi="Arial Rounded MT Bold" w:cs="Arial"/>
          <w:sz w:val="24"/>
          <w:szCs w:val="24"/>
        </w:rPr>
        <w:t>Module Code: BMSW 510</w:t>
      </w:r>
      <w:r w:rsidR="00D1350A" w:rsidRPr="00C15610">
        <w:rPr>
          <w:rFonts w:ascii="Arial Rounded MT Bold" w:hAnsi="Arial Rounded MT Bold" w:cs="Arial"/>
          <w:sz w:val="24"/>
          <w:szCs w:val="24"/>
        </w:rPr>
        <w:t>1</w:t>
      </w:r>
    </w:p>
    <w:p w14:paraId="5EC3443D" w14:textId="77777777" w:rsidR="007019D3" w:rsidRDefault="007019D3" w:rsidP="007019D3"/>
    <w:p w14:paraId="775545D9" w14:textId="7433CCBD" w:rsidR="0054210F" w:rsidRDefault="0054210F" w:rsidP="0054210F"/>
    <w:p w14:paraId="024273E3" w14:textId="4A6488D5" w:rsidR="00D1350A" w:rsidRDefault="00D1350A" w:rsidP="0054210F"/>
    <w:p w14:paraId="0DE22428" w14:textId="3791D5AB" w:rsidR="00D1350A" w:rsidRDefault="00D1350A" w:rsidP="0054210F"/>
    <w:p w14:paraId="70BED15E" w14:textId="6372F197" w:rsidR="00D1350A" w:rsidRDefault="00D1350A" w:rsidP="0054210F"/>
    <w:p w14:paraId="4BAB242B" w14:textId="7F975830" w:rsidR="00D1350A" w:rsidRDefault="00D1350A" w:rsidP="0054210F"/>
    <w:p w14:paraId="6C1F3015" w14:textId="03847F35" w:rsidR="00D1350A" w:rsidRDefault="00D1350A" w:rsidP="0054210F"/>
    <w:p w14:paraId="0D10C52F" w14:textId="57696700" w:rsidR="00D1350A" w:rsidRDefault="00D1350A" w:rsidP="0054210F"/>
    <w:p w14:paraId="01A15D6B" w14:textId="246D9981" w:rsidR="00D1350A" w:rsidRDefault="00D1350A" w:rsidP="0054210F"/>
    <w:p w14:paraId="1BA6A090" w14:textId="77777777" w:rsidR="00ED1697" w:rsidRDefault="00ED1697" w:rsidP="0054210F"/>
    <w:p w14:paraId="05DD3068" w14:textId="4CAED70E" w:rsidR="00D1350A" w:rsidRPr="00D1350A" w:rsidRDefault="00D1350A" w:rsidP="00D1350A">
      <w:pPr>
        <w:jc w:val="center"/>
        <w:rPr>
          <w:rFonts w:ascii="Arial" w:hAnsi="Arial" w:cs="Arial"/>
          <w:sz w:val="24"/>
          <w:szCs w:val="24"/>
        </w:rPr>
      </w:pPr>
      <w:r w:rsidRPr="00D1350A">
        <w:rPr>
          <w:rFonts w:ascii="Arial" w:hAnsi="Arial" w:cs="Arial"/>
          <w:sz w:val="24"/>
          <w:szCs w:val="24"/>
        </w:rPr>
        <w:t>2023</w:t>
      </w:r>
    </w:p>
    <w:bookmarkStart w:id="0" w:name="_Toc130848992" w:displacedByCustomXml="next"/>
    <w:sdt>
      <w:sdtPr>
        <w:rPr>
          <w:rFonts w:asciiTheme="minorHAnsi" w:eastAsiaTheme="minorEastAsia" w:hAnsiTheme="minorHAnsi" w:cstheme="minorBidi"/>
          <w:color w:val="auto"/>
          <w:sz w:val="22"/>
          <w:szCs w:val="22"/>
          <w:lang w:val="en-GB" w:eastAsia="zh-CN"/>
        </w:rPr>
        <w:id w:val="1672222862"/>
        <w:docPartObj>
          <w:docPartGallery w:val="Table of Contents"/>
          <w:docPartUnique/>
        </w:docPartObj>
      </w:sdtPr>
      <w:sdtEndPr>
        <w:rPr>
          <w:b/>
          <w:bCs/>
          <w:noProof/>
        </w:rPr>
      </w:sdtEndPr>
      <w:sdtContent>
        <w:p w14:paraId="29EF25A2" w14:textId="2C40179C" w:rsidR="00EC3651" w:rsidRDefault="00EC3651">
          <w:pPr>
            <w:pStyle w:val="TOCHeading"/>
          </w:pPr>
          <w:r>
            <w:t>Contents</w:t>
          </w:r>
        </w:p>
        <w:p w14:paraId="5C527E3C" w14:textId="60476D15" w:rsidR="00B54F0D" w:rsidRDefault="00EC3651">
          <w:pPr>
            <w:pStyle w:val="TOC1"/>
            <w:tabs>
              <w:tab w:val="right" w:leader="dot" w:pos="9016"/>
            </w:tabs>
            <w:rPr>
              <w:rFonts w:cstheme="minorBidi"/>
              <w:noProof/>
              <w:lang w:val="en-GB" w:eastAsia="zh-CN"/>
            </w:rPr>
          </w:pPr>
          <w:r>
            <w:fldChar w:fldCharType="begin"/>
          </w:r>
          <w:r>
            <w:instrText xml:space="preserve"> TOC \o "1-3" \h \z \u </w:instrText>
          </w:r>
          <w:r>
            <w:fldChar w:fldCharType="separate"/>
          </w:r>
          <w:hyperlink w:anchor="_Toc130850624" w:history="1">
            <w:r w:rsidR="00B54F0D" w:rsidRPr="000537D7">
              <w:rPr>
                <w:rStyle w:val="Hyperlink"/>
                <w:noProof/>
              </w:rPr>
              <w:t>Abstract</w:t>
            </w:r>
            <w:r w:rsidR="00B54F0D">
              <w:rPr>
                <w:noProof/>
                <w:webHidden/>
              </w:rPr>
              <w:tab/>
            </w:r>
            <w:r w:rsidR="00B54F0D">
              <w:rPr>
                <w:noProof/>
                <w:webHidden/>
              </w:rPr>
              <w:fldChar w:fldCharType="begin"/>
            </w:r>
            <w:r w:rsidR="00B54F0D">
              <w:rPr>
                <w:noProof/>
                <w:webHidden/>
              </w:rPr>
              <w:instrText xml:space="preserve"> PAGEREF _Toc130850624 \h </w:instrText>
            </w:r>
            <w:r w:rsidR="00B54F0D">
              <w:rPr>
                <w:noProof/>
                <w:webHidden/>
              </w:rPr>
            </w:r>
            <w:r w:rsidR="00B54F0D">
              <w:rPr>
                <w:noProof/>
                <w:webHidden/>
              </w:rPr>
              <w:fldChar w:fldCharType="separate"/>
            </w:r>
            <w:r w:rsidR="00B54F0D">
              <w:rPr>
                <w:noProof/>
                <w:webHidden/>
              </w:rPr>
              <w:t>3</w:t>
            </w:r>
            <w:r w:rsidR="00B54F0D">
              <w:rPr>
                <w:noProof/>
                <w:webHidden/>
              </w:rPr>
              <w:fldChar w:fldCharType="end"/>
            </w:r>
          </w:hyperlink>
        </w:p>
        <w:p w14:paraId="63C1BCE1" w14:textId="181566B9" w:rsidR="00B54F0D" w:rsidRDefault="00B54F0D">
          <w:pPr>
            <w:pStyle w:val="TOC1"/>
            <w:tabs>
              <w:tab w:val="right" w:leader="dot" w:pos="9016"/>
            </w:tabs>
            <w:rPr>
              <w:rFonts w:cstheme="minorBidi"/>
              <w:noProof/>
              <w:lang w:val="en-GB" w:eastAsia="zh-CN"/>
            </w:rPr>
          </w:pPr>
          <w:hyperlink w:anchor="_Toc130850625" w:history="1">
            <w:r w:rsidRPr="000537D7">
              <w:rPr>
                <w:rStyle w:val="Hyperlink"/>
                <w:noProof/>
              </w:rPr>
              <w:t>Introduction</w:t>
            </w:r>
            <w:r>
              <w:rPr>
                <w:noProof/>
                <w:webHidden/>
              </w:rPr>
              <w:tab/>
            </w:r>
            <w:r>
              <w:rPr>
                <w:noProof/>
                <w:webHidden/>
              </w:rPr>
              <w:fldChar w:fldCharType="begin"/>
            </w:r>
            <w:r>
              <w:rPr>
                <w:noProof/>
                <w:webHidden/>
              </w:rPr>
              <w:instrText xml:space="preserve"> PAGEREF _Toc130850625 \h </w:instrText>
            </w:r>
            <w:r>
              <w:rPr>
                <w:noProof/>
                <w:webHidden/>
              </w:rPr>
            </w:r>
            <w:r>
              <w:rPr>
                <w:noProof/>
                <w:webHidden/>
              </w:rPr>
              <w:fldChar w:fldCharType="separate"/>
            </w:r>
            <w:r>
              <w:rPr>
                <w:noProof/>
                <w:webHidden/>
              </w:rPr>
              <w:t>4</w:t>
            </w:r>
            <w:r>
              <w:rPr>
                <w:noProof/>
                <w:webHidden/>
              </w:rPr>
              <w:fldChar w:fldCharType="end"/>
            </w:r>
          </w:hyperlink>
        </w:p>
        <w:p w14:paraId="1A77F1F6" w14:textId="15221A40" w:rsidR="00B54F0D" w:rsidRDefault="00B54F0D">
          <w:pPr>
            <w:pStyle w:val="TOC1"/>
            <w:tabs>
              <w:tab w:val="right" w:leader="dot" w:pos="9016"/>
            </w:tabs>
            <w:rPr>
              <w:rFonts w:cstheme="minorBidi"/>
              <w:noProof/>
              <w:lang w:val="en-GB" w:eastAsia="zh-CN"/>
            </w:rPr>
          </w:pPr>
          <w:hyperlink w:anchor="_Toc130850626" w:history="1">
            <w:r w:rsidRPr="000537D7">
              <w:rPr>
                <w:rStyle w:val="Hyperlink"/>
                <w:noProof/>
              </w:rPr>
              <w:t>1. Walkers Snack Foods Ltd overview</w:t>
            </w:r>
            <w:r>
              <w:rPr>
                <w:noProof/>
                <w:webHidden/>
              </w:rPr>
              <w:tab/>
            </w:r>
            <w:r>
              <w:rPr>
                <w:noProof/>
                <w:webHidden/>
              </w:rPr>
              <w:fldChar w:fldCharType="begin"/>
            </w:r>
            <w:r>
              <w:rPr>
                <w:noProof/>
                <w:webHidden/>
              </w:rPr>
              <w:instrText xml:space="preserve"> PAGEREF _Toc130850626 \h </w:instrText>
            </w:r>
            <w:r>
              <w:rPr>
                <w:noProof/>
                <w:webHidden/>
              </w:rPr>
            </w:r>
            <w:r>
              <w:rPr>
                <w:noProof/>
                <w:webHidden/>
              </w:rPr>
              <w:fldChar w:fldCharType="separate"/>
            </w:r>
            <w:r>
              <w:rPr>
                <w:noProof/>
                <w:webHidden/>
              </w:rPr>
              <w:t>4</w:t>
            </w:r>
            <w:r>
              <w:rPr>
                <w:noProof/>
                <w:webHidden/>
              </w:rPr>
              <w:fldChar w:fldCharType="end"/>
            </w:r>
          </w:hyperlink>
        </w:p>
        <w:p w14:paraId="068A2544" w14:textId="3CE212B7" w:rsidR="00B54F0D" w:rsidRDefault="00B54F0D">
          <w:pPr>
            <w:pStyle w:val="TOC1"/>
            <w:tabs>
              <w:tab w:val="right" w:leader="dot" w:pos="9016"/>
            </w:tabs>
            <w:rPr>
              <w:rFonts w:cstheme="minorBidi"/>
              <w:noProof/>
              <w:lang w:val="en-GB" w:eastAsia="zh-CN"/>
            </w:rPr>
          </w:pPr>
          <w:hyperlink w:anchor="_Toc130850627" w:history="1">
            <w:r w:rsidRPr="000537D7">
              <w:rPr>
                <w:rStyle w:val="Hyperlink"/>
                <w:noProof/>
              </w:rPr>
              <w:t>1.1 Products</w:t>
            </w:r>
            <w:r>
              <w:rPr>
                <w:noProof/>
                <w:webHidden/>
              </w:rPr>
              <w:tab/>
            </w:r>
            <w:r>
              <w:rPr>
                <w:noProof/>
                <w:webHidden/>
              </w:rPr>
              <w:fldChar w:fldCharType="begin"/>
            </w:r>
            <w:r>
              <w:rPr>
                <w:noProof/>
                <w:webHidden/>
              </w:rPr>
              <w:instrText xml:space="preserve"> PAGEREF _Toc130850627 \h </w:instrText>
            </w:r>
            <w:r>
              <w:rPr>
                <w:noProof/>
                <w:webHidden/>
              </w:rPr>
            </w:r>
            <w:r>
              <w:rPr>
                <w:noProof/>
                <w:webHidden/>
              </w:rPr>
              <w:fldChar w:fldCharType="separate"/>
            </w:r>
            <w:r>
              <w:rPr>
                <w:noProof/>
                <w:webHidden/>
              </w:rPr>
              <w:t>4</w:t>
            </w:r>
            <w:r>
              <w:rPr>
                <w:noProof/>
                <w:webHidden/>
              </w:rPr>
              <w:fldChar w:fldCharType="end"/>
            </w:r>
          </w:hyperlink>
        </w:p>
        <w:p w14:paraId="7CC44C55" w14:textId="51B5DF2F" w:rsidR="00B54F0D" w:rsidRDefault="00B54F0D">
          <w:pPr>
            <w:pStyle w:val="TOC1"/>
            <w:tabs>
              <w:tab w:val="right" w:leader="dot" w:pos="9016"/>
            </w:tabs>
            <w:rPr>
              <w:rFonts w:cstheme="minorBidi"/>
              <w:noProof/>
              <w:lang w:val="en-GB" w:eastAsia="zh-CN"/>
            </w:rPr>
          </w:pPr>
          <w:hyperlink w:anchor="_Toc130850628" w:history="1">
            <w:r w:rsidRPr="000537D7">
              <w:rPr>
                <w:rStyle w:val="Hyperlink"/>
                <w:noProof/>
              </w:rPr>
              <w:t>1.2 Main Operations</w:t>
            </w:r>
            <w:r>
              <w:rPr>
                <w:noProof/>
                <w:webHidden/>
              </w:rPr>
              <w:tab/>
            </w:r>
            <w:r>
              <w:rPr>
                <w:noProof/>
                <w:webHidden/>
              </w:rPr>
              <w:fldChar w:fldCharType="begin"/>
            </w:r>
            <w:r>
              <w:rPr>
                <w:noProof/>
                <w:webHidden/>
              </w:rPr>
              <w:instrText xml:space="preserve"> PAGEREF _Toc130850628 \h </w:instrText>
            </w:r>
            <w:r>
              <w:rPr>
                <w:noProof/>
                <w:webHidden/>
              </w:rPr>
            </w:r>
            <w:r>
              <w:rPr>
                <w:noProof/>
                <w:webHidden/>
              </w:rPr>
              <w:fldChar w:fldCharType="separate"/>
            </w:r>
            <w:r>
              <w:rPr>
                <w:noProof/>
                <w:webHidden/>
              </w:rPr>
              <w:t>4</w:t>
            </w:r>
            <w:r>
              <w:rPr>
                <w:noProof/>
                <w:webHidden/>
              </w:rPr>
              <w:fldChar w:fldCharType="end"/>
            </w:r>
          </w:hyperlink>
        </w:p>
        <w:p w14:paraId="11B166A5" w14:textId="1914B83E" w:rsidR="00B54F0D" w:rsidRDefault="00B54F0D">
          <w:pPr>
            <w:pStyle w:val="TOC1"/>
            <w:tabs>
              <w:tab w:val="right" w:leader="dot" w:pos="9016"/>
            </w:tabs>
            <w:rPr>
              <w:rFonts w:cstheme="minorBidi"/>
              <w:noProof/>
              <w:lang w:val="en-GB" w:eastAsia="zh-CN"/>
            </w:rPr>
          </w:pPr>
          <w:hyperlink w:anchor="_Toc130850629" w:history="1">
            <w:r w:rsidRPr="000537D7">
              <w:rPr>
                <w:rStyle w:val="Hyperlink"/>
                <w:noProof/>
              </w:rPr>
              <w:t>1.3 Background</w:t>
            </w:r>
            <w:r>
              <w:rPr>
                <w:noProof/>
                <w:webHidden/>
              </w:rPr>
              <w:tab/>
            </w:r>
            <w:r>
              <w:rPr>
                <w:noProof/>
                <w:webHidden/>
              </w:rPr>
              <w:fldChar w:fldCharType="begin"/>
            </w:r>
            <w:r>
              <w:rPr>
                <w:noProof/>
                <w:webHidden/>
              </w:rPr>
              <w:instrText xml:space="preserve"> PAGEREF _Toc130850629 \h </w:instrText>
            </w:r>
            <w:r>
              <w:rPr>
                <w:noProof/>
                <w:webHidden/>
              </w:rPr>
            </w:r>
            <w:r>
              <w:rPr>
                <w:noProof/>
                <w:webHidden/>
              </w:rPr>
              <w:fldChar w:fldCharType="separate"/>
            </w:r>
            <w:r>
              <w:rPr>
                <w:noProof/>
                <w:webHidden/>
              </w:rPr>
              <w:t>4</w:t>
            </w:r>
            <w:r>
              <w:rPr>
                <w:noProof/>
                <w:webHidden/>
              </w:rPr>
              <w:fldChar w:fldCharType="end"/>
            </w:r>
          </w:hyperlink>
        </w:p>
        <w:p w14:paraId="5DBB94E4" w14:textId="4F52DB07" w:rsidR="00B54F0D" w:rsidRDefault="00B54F0D">
          <w:pPr>
            <w:pStyle w:val="TOC1"/>
            <w:tabs>
              <w:tab w:val="right" w:leader="dot" w:pos="9016"/>
            </w:tabs>
            <w:rPr>
              <w:rFonts w:cstheme="minorBidi"/>
              <w:noProof/>
              <w:lang w:val="en-GB" w:eastAsia="zh-CN"/>
            </w:rPr>
          </w:pPr>
          <w:hyperlink w:anchor="_Toc130850630" w:history="1">
            <w:r w:rsidRPr="000537D7">
              <w:rPr>
                <w:rStyle w:val="Hyperlink"/>
                <w:noProof/>
              </w:rPr>
              <w:t>1.4 Target Market</w:t>
            </w:r>
            <w:r>
              <w:rPr>
                <w:noProof/>
                <w:webHidden/>
              </w:rPr>
              <w:tab/>
            </w:r>
            <w:r>
              <w:rPr>
                <w:noProof/>
                <w:webHidden/>
              </w:rPr>
              <w:fldChar w:fldCharType="begin"/>
            </w:r>
            <w:r>
              <w:rPr>
                <w:noProof/>
                <w:webHidden/>
              </w:rPr>
              <w:instrText xml:space="preserve"> PAGEREF _Toc130850630 \h </w:instrText>
            </w:r>
            <w:r>
              <w:rPr>
                <w:noProof/>
                <w:webHidden/>
              </w:rPr>
            </w:r>
            <w:r>
              <w:rPr>
                <w:noProof/>
                <w:webHidden/>
              </w:rPr>
              <w:fldChar w:fldCharType="separate"/>
            </w:r>
            <w:r>
              <w:rPr>
                <w:noProof/>
                <w:webHidden/>
              </w:rPr>
              <w:t>4</w:t>
            </w:r>
            <w:r>
              <w:rPr>
                <w:noProof/>
                <w:webHidden/>
              </w:rPr>
              <w:fldChar w:fldCharType="end"/>
            </w:r>
          </w:hyperlink>
        </w:p>
        <w:p w14:paraId="004BDD94" w14:textId="4ADE8E73" w:rsidR="00B54F0D" w:rsidRDefault="00B54F0D">
          <w:pPr>
            <w:pStyle w:val="TOC1"/>
            <w:tabs>
              <w:tab w:val="right" w:leader="dot" w:pos="9016"/>
            </w:tabs>
            <w:rPr>
              <w:rFonts w:cstheme="minorBidi"/>
              <w:noProof/>
              <w:lang w:val="en-GB" w:eastAsia="zh-CN"/>
            </w:rPr>
          </w:pPr>
          <w:hyperlink w:anchor="_Toc130850631" w:history="1">
            <w:r w:rsidRPr="000537D7">
              <w:rPr>
                <w:rStyle w:val="Hyperlink"/>
                <w:noProof/>
              </w:rPr>
              <w:t>1.5 Profit Margin</w:t>
            </w:r>
            <w:r>
              <w:rPr>
                <w:noProof/>
                <w:webHidden/>
              </w:rPr>
              <w:tab/>
            </w:r>
            <w:r>
              <w:rPr>
                <w:noProof/>
                <w:webHidden/>
              </w:rPr>
              <w:fldChar w:fldCharType="begin"/>
            </w:r>
            <w:r>
              <w:rPr>
                <w:noProof/>
                <w:webHidden/>
              </w:rPr>
              <w:instrText xml:space="preserve"> PAGEREF _Toc130850631 \h </w:instrText>
            </w:r>
            <w:r>
              <w:rPr>
                <w:noProof/>
                <w:webHidden/>
              </w:rPr>
            </w:r>
            <w:r>
              <w:rPr>
                <w:noProof/>
                <w:webHidden/>
              </w:rPr>
              <w:fldChar w:fldCharType="separate"/>
            </w:r>
            <w:r>
              <w:rPr>
                <w:noProof/>
                <w:webHidden/>
              </w:rPr>
              <w:t>5</w:t>
            </w:r>
            <w:r>
              <w:rPr>
                <w:noProof/>
                <w:webHidden/>
              </w:rPr>
              <w:fldChar w:fldCharType="end"/>
            </w:r>
          </w:hyperlink>
        </w:p>
        <w:p w14:paraId="798015B5" w14:textId="72298103" w:rsidR="00B54F0D" w:rsidRDefault="00B54F0D">
          <w:pPr>
            <w:pStyle w:val="TOC1"/>
            <w:tabs>
              <w:tab w:val="right" w:leader="dot" w:pos="9016"/>
            </w:tabs>
            <w:rPr>
              <w:rFonts w:cstheme="minorBidi"/>
              <w:noProof/>
              <w:lang w:val="en-GB" w:eastAsia="zh-CN"/>
            </w:rPr>
          </w:pPr>
          <w:hyperlink w:anchor="_Toc130850632" w:history="1">
            <w:r w:rsidRPr="000537D7">
              <w:rPr>
                <w:rStyle w:val="Hyperlink"/>
                <w:noProof/>
              </w:rPr>
              <w:t>1.6 Number of Employees</w:t>
            </w:r>
            <w:r>
              <w:rPr>
                <w:noProof/>
                <w:webHidden/>
              </w:rPr>
              <w:tab/>
            </w:r>
            <w:r>
              <w:rPr>
                <w:noProof/>
                <w:webHidden/>
              </w:rPr>
              <w:fldChar w:fldCharType="begin"/>
            </w:r>
            <w:r>
              <w:rPr>
                <w:noProof/>
                <w:webHidden/>
              </w:rPr>
              <w:instrText xml:space="preserve"> PAGEREF _Toc130850632 \h </w:instrText>
            </w:r>
            <w:r>
              <w:rPr>
                <w:noProof/>
                <w:webHidden/>
              </w:rPr>
            </w:r>
            <w:r>
              <w:rPr>
                <w:noProof/>
                <w:webHidden/>
              </w:rPr>
              <w:fldChar w:fldCharType="separate"/>
            </w:r>
            <w:r>
              <w:rPr>
                <w:noProof/>
                <w:webHidden/>
              </w:rPr>
              <w:t>5</w:t>
            </w:r>
            <w:r>
              <w:rPr>
                <w:noProof/>
                <w:webHidden/>
              </w:rPr>
              <w:fldChar w:fldCharType="end"/>
            </w:r>
          </w:hyperlink>
        </w:p>
        <w:p w14:paraId="41CDC1A2" w14:textId="1240C8BF" w:rsidR="00B54F0D" w:rsidRDefault="00B54F0D">
          <w:pPr>
            <w:pStyle w:val="TOC1"/>
            <w:tabs>
              <w:tab w:val="right" w:leader="dot" w:pos="9016"/>
            </w:tabs>
            <w:rPr>
              <w:rFonts w:cstheme="minorBidi"/>
              <w:noProof/>
              <w:lang w:val="en-GB" w:eastAsia="zh-CN"/>
            </w:rPr>
          </w:pPr>
          <w:hyperlink w:anchor="_Toc130850633" w:history="1">
            <w:r w:rsidRPr="000537D7">
              <w:rPr>
                <w:rStyle w:val="Hyperlink"/>
                <w:noProof/>
              </w:rPr>
              <w:t>2. Management Theories</w:t>
            </w:r>
            <w:r>
              <w:rPr>
                <w:noProof/>
                <w:webHidden/>
              </w:rPr>
              <w:tab/>
            </w:r>
            <w:r>
              <w:rPr>
                <w:noProof/>
                <w:webHidden/>
              </w:rPr>
              <w:fldChar w:fldCharType="begin"/>
            </w:r>
            <w:r>
              <w:rPr>
                <w:noProof/>
                <w:webHidden/>
              </w:rPr>
              <w:instrText xml:space="preserve"> PAGEREF _Toc130850633 \h </w:instrText>
            </w:r>
            <w:r>
              <w:rPr>
                <w:noProof/>
                <w:webHidden/>
              </w:rPr>
            </w:r>
            <w:r>
              <w:rPr>
                <w:noProof/>
                <w:webHidden/>
              </w:rPr>
              <w:fldChar w:fldCharType="separate"/>
            </w:r>
            <w:r>
              <w:rPr>
                <w:noProof/>
                <w:webHidden/>
              </w:rPr>
              <w:t>5</w:t>
            </w:r>
            <w:r>
              <w:rPr>
                <w:noProof/>
                <w:webHidden/>
              </w:rPr>
              <w:fldChar w:fldCharType="end"/>
            </w:r>
          </w:hyperlink>
        </w:p>
        <w:p w14:paraId="0D8A35E7" w14:textId="3BDE7EC8" w:rsidR="00B54F0D" w:rsidRDefault="00B54F0D">
          <w:pPr>
            <w:pStyle w:val="TOC1"/>
            <w:tabs>
              <w:tab w:val="right" w:leader="dot" w:pos="9016"/>
            </w:tabs>
            <w:rPr>
              <w:rFonts w:cstheme="minorBidi"/>
              <w:noProof/>
              <w:lang w:val="en-GB" w:eastAsia="zh-CN"/>
            </w:rPr>
          </w:pPr>
          <w:hyperlink w:anchor="_Toc130850634" w:history="1">
            <w:r w:rsidRPr="000537D7">
              <w:rPr>
                <w:rStyle w:val="Hyperlink"/>
                <w:noProof/>
              </w:rPr>
              <w:t>2.1 Scientific Management Theory,</w:t>
            </w:r>
            <w:r>
              <w:rPr>
                <w:noProof/>
                <w:webHidden/>
              </w:rPr>
              <w:tab/>
            </w:r>
            <w:r>
              <w:rPr>
                <w:noProof/>
                <w:webHidden/>
              </w:rPr>
              <w:fldChar w:fldCharType="begin"/>
            </w:r>
            <w:r>
              <w:rPr>
                <w:noProof/>
                <w:webHidden/>
              </w:rPr>
              <w:instrText xml:space="preserve"> PAGEREF _Toc130850634 \h </w:instrText>
            </w:r>
            <w:r>
              <w:rPr>
                <w:noProof/>
                <w:webHidden/>
              </w:rPr>
            </w:r>
            <w:r>
              <w:rPr>
                <w:noProof/>
                <w:webHidden/>
              </w:rPr>
              <w:fldChar w:fldCharType="separate"/>
            </w:r>
            <w:r>
              <w:rPr>
                <w:noProof/>
                <w:webHidden/>
              </w:rPr>
              <w:t>5</w:t>
            </w:r>
            <w:r>
              <w:rPr>
                <w:noProof/>
                <w:webHidden/>
              </w:rPr>
              <w:fldChar w:fldCharType="end"/>
            </w:r>
          </w:hyperlink>
        </w:p>
        <w:p w14:paraId="0A428E6D" w14:textId="3BA1174C" w:rsidR="00B54F0D" w:rsidRDefault="00B54F0D">
          <w:pPr>
            <w:pStyle w:val="TOC1"/>
            <w:tabs>
              <w:tab w:val="right" w:leader="dot" w:pos="9016"/>
            </w:tabs>
            <w:rPr>
              <w:rFonts w:cstheme="minorBidi"/>
              <w:noProof/>
              <w:lang w:val="en-GB" w:eastAsia="zh-CN"/>
            </w:rPr>
          </w:pPr>
          <w:hyperlink w:anchor="_Toc130850635" w:history="1">
            <w:r w:rsidRPr="000537D7">
              <w:rPr>
                <w:rStyle w:val="Hyperlink"/>
                <w:noProof/>
              </w:rPr>
              <w:t>2.2 Total Quality Management (TQM)</w:t>
            </w:r>
            <w:r>
              <w:rPr>
                <w:noProof/>
                <w:webHidden/>
              </w:rPr>
              <w:tab/>
            </w:r>
            <w:r>
              <w:rPr>
                <w:noProof/>
                <w:webHidden/>
              </w:rPr>
              <w:fldChar w:fldCharType="begin"/>
            </w:r>
            <w:r>
              <w:rPr>
                <w:noProof/>
                <w:webHidden/>
              </w:rPr>
              <w:instrText xml:space="preserve"> PAGEREF _Toc130850635 \h </w:instrText>
            </w:r>
            <w:r>
              <w:rPr>
                <w:noProof/>
                <w:webHidden/>
              </w:rPr>
            </w:r>
            <w:r>
              <w:rPr>
                <w:noProof/>
                <w:webHidden/>
              </w:rPr>
              <w:fldChar w:fldCharType="separate"/>
            </w:r>
            <w:r>
              <w:rPr>
                <w:noProof/>
                <w:webHidden/>
              </w:rPr>
              <w:t>6</w:t>
            </w:r>
            <w:r>
              <w:rPr>
                <w:noProof/>
                <w:webHidden/>
              </w:rPr>
              <w:fldChar w:fldCharType="end"/>
            </w:r>
          </w:hyperlink>
        </w:p>
        <w:p w14:paraId="365EA538" w14:textId="592A9BB6" w:rsidR="00B54F0D" w:rsidRDefault="00B54F0D">
          <w:pPr>
            <w:pStyle w:val="TOC1"/>
            <w:tabs>
              <w:tab w:val="right" w:leader="dot" w:pos="9016"/>
            </w:tabs>
            <w:rPr>
              <w:rFonts w:cstheme="minorBidi"/>
              <w:noProof/>
              <w:lang w:val="en-GB" w:eastAsia="zh-CN"/>
            </w:rPr>
          </w:pPr>
          <w:hyperlink w:anchor="_Toc130850636" w:history="1">
            <w:r w:rsidRPr="000537D7">
              <w:rPr>
                <w:rStyle w:val="Hyperlink"/>
                <w:noProof/>
              </w:rPr>
              <w:t>2.3 Transformational Leadership</w:t>
            </w:r>
            <w:r>
              <w:rPr>
                <w:noProof/>
                <w:webHidden/>
              </w:rPr>
              <w:tab/>
            </w:r>
            <w:r>
              <w:rPr>
                <w:noProof/>
                <w:webHidden/>
              </w:rPr>
              <w:fldChar w:fldCharType="begin"/>
            </w:r>
            <w:r>
              <w:rPr>
                <w:noProof/>
                <w:webHidden/>
              </w:rPr>
              <w:instrText xml:space="preserve"> PAGEREF _Toc130850636 \h </w:instrText>
            </w:r>
            <w:r>
              <w:rPr>
                <w:noProof/>
                <w:webHidden/>
              </w:rPr>
            </w:r>
            <w:r>
              <w:rPr>
                <w:noProof/>
                <w:webHidden/>
              </w:rPr>
              <w:fldChar w:fldCharType="separate"/>
            </w:r>
            <w:r>
              <w:rPr>
                <w:noProof/>
                <w:webHidden/>
              </w:rPr>
              <w:t>6</w:t>
            </w:r>
            <w:r>
              <w:rPr>
                <w:noProof/>
                <w:webHidden/>
              </w:rPr>
              <w:fldChar w:fldCharType="end"/>
            </w:r>
          </w:hyperlink>
        </w:p>
        <w:p w14:paraId="67F522F8" w14:textId="5BF282EC" w:rsidR="00B54F0D" w:rsidRDefault="00B54F0D">
          <w:pPr>
            <w:pStyle w:val="TOC1"/>
            <w:tabs>
              <w:tab w:val="right" w:leader="dot" w:pos="9016"/>
            </w:tabs>
            <w:rPr>
              <w:rFonts w:cstheme="minorBidi"/>
              <w:noProof/>
              <w:lang w:val="en-GB" w:eastAsia="zh-CN"/>
            </w:rPr>
          </w:pPr>
          <w:hyperlink w:anchor="_Toc130850637" w:history="1">
            <w:r w:rsidRPr="000537D7">
              <w:rPr>
                <w:rStyle w:val="Hyperlink"/>
                <w:noProof/>
              </w:rPr>
              <w:t>3. The advantages and disadvantages</w:t>
            </w:r>
            <w:r>
              <w:rPr>
                <w:noProof/>
                <w:webHidden/>
              </w:rPr>
              <w:tab/>
            </w:r>
            <w:r>
              <w:rPr>
                <w:noProof/>
                <w:webHidden/>
              </w:rPr>
              <w:fldChar w:fldCharType="begin"/>
            </w:r>
            <w:r>
              <w:rPr>
                <w:noProof/>
                <w:webHidden/>
              </w:rPr>
              <w:instrText xml:space="preserve"> PAGEREF _Toc130850637 \h </w:instrText>
            </w:r>
            <w:r>
              <w:rPr>
                <w:noProof/>
                <w:webHidden/>
              </w:rPr>
            </w:r>
            <w:r>
              <w:rPr>
                <w:noProof/>
                <w:webHidden/>
              </w:rPr>
              <w:fldChar w:fldCharType="separate"/>
            </w:r>
            <w:r>
              <w:rPr>
                <w:noProof/>
                <w:webHidden/>
              </w:rPr>
              <w:t>6</w:t>
            </w:r>
            <w:r>
              <w:rPr>
                <w:noProof/>
                <w:webHidden/>
              </w:rPr>
              <w:fldChar w:fldCharType="end"/>
            </w:r>
          </w:hyperlink>
        </w:p>
        <w:p w14:paraId="424B64D4" w14:textId="2563BCB4" w:rsidR="00B54F0D" w:rsidRDefault="00B54F0D">
          <w:pPr>
            <w:pStyle w:val="TOC1"/>
            <w:tabs>
              <w:tab w:val="right" w:leader="dot" w:pos="9016"/>
            </w:tabs>
            <w:rPr>
              <w:rFonts w:cstheme="minorBidi"/>
              <w:noProof/>
              <w:lang w:val="en-GB" w:eastAsia="zh-CN"/>
            </w:rPr>
          </w:pPr>
          <w:hyperlink w:anchor="_Toc130850638" w:history="1">
            <w:r w:rsidRPr="000537D7">
              <w:rPr>
                <w:rStyle w:val="Hyperlink"/>
                <w:noProof/>
              </w:rPr>
              <w:t>3.1 Advantages and Disadvantages of Using Scientific Management Theory in Walkers Crisps Ltd:</w:t>
            </w:r>
            <w:r>
              <w:rPr>
                <w:noProof/>
                <w:webHidden/>
              </w:rPr>
              <w:tab/>
            </w:r>
            <w:r>
              <w:rPr>
                <w:noProof/>
                <w:webHidden/>
              </w:rPr>
              <w:fldChar w:fldCharType="begin"/>
            </w:r>
            <w:r>
              <w:rPr>
                <w:noProof/>
                <w:webHidden/>
              </w:rPr>
              <w:instrText xml:space="preserve"> PAGEREF _Toc130850638 \h </w:instrText>
            </w:r>
            <w:r>
              <w:rPr>
                <w:noProof/>
                <w:webHidden/>
              </w:rPr>
            </w:r>
            <w:r>
              <w:rPr>
                <w:noProof/>
                <w:webHidden/>
              </w:rPr>
              <w:fldChar w:fldCharType="separate"/>
            </w:r>
            <w:r>
              <w:rPr>
                <w:noProof/>
                <w:webHidden/>
              </w:rPr>
              <w:t>7</w:t>
            </w:r>
            <w:r>
              <w:rPr>
                <w:noProof/>
                <w:webHidden/>
              </w:rPr>
              <w:fldChar w:fldCharType="end"/>
            </w:r>
          </w:hyperlink>
        </w:p>
        <w:p w14:paraId="6167DF99" w14:textId="6FB0536D" w:rsidR="00B54F0D" w:rsidRDefault="00B54F0D">
          <w:pPr>
            <w:pStyle w:val="TOC1"/>
            <w:tabs>
              <w:tab w:val="right" w:leader="dot" w:pos="9016"/>
            </w:tabs>
            <w:rPr>
              <w:rFonts w:cstheme="minorBidi"/>
              <w:noProof/>
              <w:lang w:val="en-GB" w:eastAsia="zh-CN"/>
            </w:rPr>
          </w:pPr>
          <w:hyperlink w:anchor="_Toc130850639" w:history="1">
            <w:r w:rsidRPr="000537D7">
              <w:rPr>
                <w:rStyle w:val="Hyperlink"/>
                <w:noProof/>
              </w:rPr>
              <w:t>3.2 Advantages and Disadvantages of Using Total Quality Management in Walkers Crisps Ltd:</w:t>
            </w:r>
            <w:r>
              <w:rPr>
                <w:noProof/>
                <w:webHidden/>
              </w:rPr>
              <w:tab/>
            </w:r>
            <w:r>
              <w:rPr>
                <w:noProof/>
                <w:webHidden/>
              </w:rPr>
              <w:fldChar w:fldCharType="begin"/>
            </w:r>
            <w:r>
              <w:rPr>
                <w:noProof/>
                <w:webHidden/>
              </w:rPr>
              <w:instrText xml:space="preserve"> PAGEREF _Toc130850639 \h </w:instrText>
            </w:r>
            <w:r>
              <w:rPr>
                <w:noProof/>
                <w:webHidden/>
              </w:rPr>
            </w:r>
            <w:r>
              <w:rPr>
                <w:noProof/>
                <w:webHidden/>
              </w:rPr>
              <w:fldChar w:fldCharType="separate"/>
            </w:r>
            <w:r>
              <w:rPr>
                <w:noProof/>
                <w:webHidden/>
              </w:rPr>
              <w:t>7</w:t>
            </w:r>
            <w:r>
              <w:rPr>
                <w:noProof/>
                <w:webHidden/>
              </w:rPr>
              <w:fldChar w:fldCharType="end"/>
            </w:r>
          </w:hyperlink>
        </w:p>
        <w:p w14:paraId="68F9CE77" w14:textId="45B2D875" w:rsidR="00B54F0D" w:rsidRDefault="00B54F0D">
          <w:pPr>
            <w:pStyle w:val="TOC1"/>
            <w:tabs>
              <w:tab w:val="right" w:leader="dot" w:pos="9016"/>
            </w:tabs>
            <w:rPr>
              <w:rFonts w:cstheme="minorBidi"/>
              <w:noProof/>
              <w:lang w:val="en-GB" w:eastAsia="zh-CN"/>
            </w:rPr>
          </w:pPr>
          <w:hyperlink w:anchor="_Toc130850640" w:history="1">
            <w:r w:rsidRPr="000537D7">
              <w:rPr>
                <w:rStyle w:val="Hyperlink"/>
                <w:noProof/>
              </w:rPr>
              <w:t>4. Internal Conflict in Walkers Crisps: Causes and Effects</w:t>
            </w:r>
            <w:r>
              <w:rPr>
                <w:noProof/>
                <w:webHidden/>
              </w:rPr>
              <w:tab/>
            </w:r>
            <w:r>
              <w:rPr>
                <w:noProof/>
                <w:webHidden/>
              </w:rPr>
              <w:fldChar w:fldCharType="begin"/>
            </w:r>
            <w:r>
              <w:rPr>
                <w:noProof/>
                <w:webHidden/>
              </w:rPr>
              <w:instrText xml:space="preserve"> PAGEREF _Toc130850640 \h </w:instrText>
            </w:r>
            <w:r>
              <w:rPr>
                <w:noProof/>
                <w:webHidden/>
              </w:rPr>
            </w:r>
            <w:r>
              <w:rPr>
                <w:noProof/>
                <w:webHidden/>
              </w:rPr>
              <w:fldChar w:fldCharType="separate"/>
            </w:r>
            <w:r>
              <w:rPr>
                <w:noProof/>
                <w:webHidden/>
              </w:rPr>
              <w:t>8</w:t>
            </w:r>
            <w:r>
              <w:rPr>
                <w:noProof/>
                <w:webHidden/>
              </w:rPr>
              <w:fldChar w:fldCharType="end"/>
            </w:r>
          </w:hyperlink>
        </w:p>
        <w:p w14:paraId="52729BEC" w14:textId="5422C31E" w:rsidR="00B54F0D" w:rsidRDefault="00B54F0D">
          <w:pPr>
            <w:pStyle w:val="TOC1"/>
            <w:tabs>
              <w:tab w:val="right" w:leader="dot" w:pos="9016"/>
            </w:tabs>
            <w:rPr>
              <w:rFonts w:cstheme="minorBidi"/>
              <w:noProof/>
              <w:lang w:val="en-GB" w:eastAsia="zh-CN"/>
            </w:rPr>
          </w:pPr>
          <w:hyperlink w:anchor="_Toc130850641" w:history="1">
            <w:r w:rsidRPr="000537D7">
              <w:rPr>
                <w:rStyle w:val="Hyperlink"/>
                <w:noProof/>
              </w:rPr>
              <w:t>4.1 Causes of Internal Conflict in Walkers Crisps</w:t>
            </w:r>
            <w:r>
              <w:rPr>
                <w:noProof/>
                <w:webHidden/>
              </w:rPr>
              <w:tab/>
            </w:r>
            <w:r>
              <w:rPr>
                <w:noProof/>
                <w:webHidden/>
              </w:rPr>
              <w:fldChar w:fldCharType="begin"/>
            </w:r>
            <w:r>
              <w:rPr>
                <w:noProof/>
                <w:webHidden/>
              </w:rPr>
              <w:instrText xml:space="preserve"> PAGEREF _Toc130850641 \h </w:instrText>
            </w:r>
            <w:r>
              <w:rPr>
                <w:noProof/>
                <w:webHidden/>
              </w:rPr>
            </w:r>
            <w:r>
              <w:rPr>
                <w:noProof/>
                <w:webHidden/>
              </w:rPr>
              <w:fldChar w:fldCharType="separate"/>
            </w:r>
            <w:r>
              <w:rPr>
                <w:noProof/>
                <w:webHidden/>
              </w:rPr>
              <w:t>8</w:t>
            </w:r>
            <w:r>
              <w:rPr>
                <w:noProof/>
                <w:webHidden/>
              </w:rPr>
              <w:fldChar w:fldCharType="end"/>
            </w:r>
          </w:hyperlink>
        </w:p>
        <w:p w14:paraId="11D48DC5" w14:textId="75BE1003" w:rsidR="00B54F0D" w:rsidRDefault="00B54F0D">
          <w:pPr>
            <w:pStyle w:val="TOC1"/>
            <w:tabs>
              <w:tab w:val="right" w:leader="dot" w:pos="9016"/>
            </w:tabs>
            <w:rPr>
              <w:rFonts w:cstheme="minorBidi"/>
              <w:noProof/>
              <w:lang w:val="en-GB" w:eastAsia="zh-CN"/>
            </w:rPr>
          </w:pPr>
          <w:hyperlink w:anchor="_Toc130850642" w:history="1">
            <w:r w:rsidRPr="000537D7">
              <w:rPr>
                <w:rStyle w:val="Hyperlink"/>
                <w:noProof/>
              </w:rPr>
              <w:t>4.2 Effects of Internal Conflict in Walkers Crisps</w:t>
            </w:r>
            <w:r>
              <w:rPr>
                <w:noProof/>
                <w:webHidden/>
              </w:rPr>
              <w:tab/>
            </w:r>
            <w:r>
              <w:rPr>
                <w:noProof/>
                <w:webHidden/>
              </w:rPr>
              <w:fldChar w:fldCharType="begin"/>
            </w:r>
            <w:r>
              <w:rPr>
                <w:noProof/>
                <w:webHidden/>
              </w:rPr>
              <w:instrText xml:space="preserve"> PAGEREF _Toc130850642 \h </w:instrText>
            </w:r>
            <w:r>
              <w:rPr>
                <w:noProof/>
                <w:webHidden/>
              </w:rPr>
            </w:r>
            <w:r>
              <w:rPr>
                <w:noProof/>
                <w:webHidden/>
              </w:rPr>
              <w:fldChar w:fldCharType="separate"/>
            </w:r>
            <w:r>
              <w:rPr>
                <w:noProof/>
                <w:webHidden/>
              </w:rPr>
              <w:t>8</w:t>
            </w:r>
            <w:r>
              <w:rPr>
                <w:noProof/>
                <w:webHidden/>
              </w:rPr>
              <w:fldChar w:fldCharType="end"/>
            </w:r>
          </w:hyperlink>
        </w:p>
        <w:p w14:paraId="224F7AA9" w14:textId="434BA643" w:rsidR="00B54F0D" w:rsidRDefault="00B54F0D">
          <w:pPr>
            <w:pStyle w:val="TOC1"/>
            <w:tabs>
              <w:tab w:val="right" w:leader="dot" w:pos="9016"/>
            </w:tabs>
            <w:rPr>
              <w:rFonts w:cstheme="minorBidi"/>
              <w:noProof/>
              <w:lang w:val="en-GB" w:eastAsia="zh-CN"/>
            </w:rPr>
          </w:pPr>
          <w:hyperlink w:anchor="_Toc130850643" w:history="1">
            <w:r w:rsidRPr="000537D7">
              <w:rPr>
                <w:rStyle w:val="Hyperlink"/>
                <w:noProof/>
              </w:rPr>
              <w:t>5. Addressing Internal Conflicts at Walkers</w:t>
            </w:r>
            <w:r>
              <w:rPr>
                <w:noProof/>
                <w:webHidden/>
              </w:rPr>
              <w:tab/>
            </w:r>
            <w:r>
              <w:rPr>
                <w:noProof/>
                <w:webHidden/>
              </w:rPr>
              <w:fldChar w:fldCharType="begin"/>
            </w:r>
            <w:r>
              <w:rPr>
                <w:noProof/>
                <w:webHidden/>
              </w:rPr>
              <w:instrText xml:space="preserve"> PAGEREF _Toc130850643 \h </w:instrText>
            </w:r>
            <w:r>
              <w:rPr>
                <w:noProof/>
                <w:webHidden/>
              </w:rPr>
            </w:r>
            <w:r>
              <w:rPr>
                <w:noProof/>
                <w:webHidden/>
              </w:rPr>
              <w:fldChar w:fldCharType="separate"/>
            </w:r>
            <w:r>
              <w:rPr>
                <w:noProof/>
                <w:webHidden/>
              </w:rPr>
              <w:t>8</w:t>
            </w:r>
            <w:r>
              <w:rPr>
                <w:noProof/>
                <w:webHidden/>
              </w:rPr>
              <w:fldChar w:fldCharType="end"/>
            </w:r>
          </w:hyperlink>
        </w:p>
        <w:p w14:paraId="5E2172CB" w14:textId="5E305B13" w:rsidR="00B54F0D" w:rsidRDefault="00B54F0D">
          <w:pPr>
            <w:pStyle w:val="TOC1"/>
            <w:tabs>
              <w:tab w:val="right" w:leader="dot" w:pos="9016"/>
            </w:tabs>
            <w:rPr>
              <w:rFonts w:cstheme="minorBidi"/>
              <w:noProof/>
              <w:lang w:val="en-GB" w:eastAsia="zh-CN"/>
            </w:rPr>
          </w:pPr>
          <w:hyperlink w:anchor="_Toc130850644" w:history="1">
            <w:r w:rsidRPr="000537D7">
              <w:rPr>
                <w:rStyle w:val="Hyperlink"/>
                <w:noProof/>
              </w:rPr>
              <w:t>7. Conclusions</w:t>
            </w:r>
            <w:r>
              <w:rPr>
                <w:noProof/>
                <w:webHidden/>
              </w:rPr>
              <w:tab/>
            </w:r>
            <w:r>
              <w:rPr>
                <w:noProof/>
                <w:webHidden/>
              </w:rPr>
              <w:fldChar w:fldCharType="begin"/>
            </w:r>
            <w:r>
              <w:rPr>
                <w:noProof/>
                <w:webHidden/>
              </w:rPr>
              <w:instrText xml:space="preserve"> PAGEREF _Toc130850644 \h </w:instrText>
            </w:r>
            <w:r>
              <w:rPr>
                <w:noProof/>
                <w:webHidden/>
              </w:rPr>
            </w:r>
            <w:r>
              <w:rPr>
                <w:noProof/>
                <w:webHidden/>
              </w:rPr>
              <w:fldChar w:fldCharType="separate"/>
            </w:r>
            <w:r>
              <w:rPr>
                <w:noProof/>
                <w:webHidden/>
              </w:rPr>
              <w:t>9</w:t>
            </w:r>
            <w:r>
              <w:rPr>
                <w:noProof/>
                <w:webHidden/>
              </w:rPr>
              <w:fldChar w:fldCharType="end"/>
            </w:r>
          </w:hyperlink>
        </w:p>
        <w:p w14:paraId="443DC7F0" w14:textId="2CF5667E" w:rsidR="00B54F0D" w:rsidRDefault="00B54F0D">
          <w:pPr>
            <w:pStyle w:val="TOC1"/>
            <w:tabs>
              <w:tab w:val="right" w:leader="dot" w:pos="9016"/>
            </w:tabs>
            <w:rPr>
              <w:rFonts w:cstheme="minorBidi"/>
              <w:noProof/>
              <w:lang w:val="en-GB" w:eastAsia="zh-CN"/>
            </w:rPr>
          </w:pPr>
          <w:hyperlink w:anchor="_Toc130850645" w:history="1">
            <w:r w:rsidRPr="000537D7">
              <w:rPr>
                <w:rStyle w:val="Hyperlink"/>
                <w:noProof/>
                <w:lang w:val="it-IT"/>
              </w:rPr>
              <w:t>8. References</w:t>
            </w:r>
            <w:r>
              <w:rPr>
                <w:noProof/>
                <w:webHidden/>
              </w:rPr>
              <w:tab/>
            </w:r>
            <w:r>
              <w:rPr>
                <w:noProof/>
                <w:webHidden/>
              </w:rPr>
              <w:fldChar w:fldCharType="begin"/>
            </w:r>
            <w:r>
              <w:rPr>
                <w:noProof/>
                <w:webHidden/>
              </w:rPr>
              <w:instrText xml:space="preserve"> PAGEREF _Toc130850645 \h </w:instrText>
            </w:r>
            <w:r>
              <w:rPr>
                <w:noProof/>
                <w:webHidden/>
              </w:rPr>
            </w:r>
            <w:r>
              <w:rPr>
                <w:noProof/>
                <w:webHidden/>
              </w:rPr>
              <w:fldChar w:fldCharType="separate"/>
            </w:r>
            <w:r>
              <w:rPr>
                <w:noProof/>
                <w:webHidden/>
              </w:rPr>
              <w:t>10</w:t>
            </w:r>
            <w:r>
              <w:rPr>
                <w:noProof/>
                <w:webHidden/>
              </w:rPr>
              <w:fldChar w:fldCharType="end"/>
            </w:r>
          </w:hyperlink>
        </w:p>
        <w:p w14:paraId="568375F7" w14:textId="112C1523" w:rsidR="00EC3651" w:rsidRDefault="00EC3651">
          <w:r>
            <w:rPr>
              <w:b/>
              <w:bCs/>
              <w:noProof/>
            </w:rPr>
            <w:fldChar w:fldCharType="end"/>
          </w:r>
        </w:p>
      </w:sdtContent>
    </w:sdt>
    <w:p w14:paraId="452D00BC" w14:textId="217BF431" w:rsidR="00EC3651" w:rsidRDefault="00EC3651" w:rsidP="00EC3651"/>
    <w:p w14:paraId="2B53B486" w14:textId="2E102760" w:rsidR="00EC3651" w:rsidRDefault="00EC3651" w:rsidP="00EC3651"/>
    <w:p w14:paraId="3CC36072" w14:textId="2E57D5B3" w:rsidR="004F2621" w:rsidRDefault="004F2621" w:rsidP="00EC3651"/>
    <w:p w14:paraId="7AADF729" w14:textId="7EEFD681" w:rsidR="004F2621" w:rsidRDefault="004F2621" w:rsidP="00EC3651"/>
    <w:p w14:paraId="52050162" w14:textId="2512E372" w:rsidR="004F2621" w:rsidRDefault="004F2621" w:rsidP="00EC3651"/>
    <w:p w14:paraId="60AC53E5" w14:textId="4E1B5CF8" w:rsidR="004F2621" w:rsidRDefault="004F2621" w:rsidP="00EC3651"/>
    <w:p w14:paraId="0ACA7BB3" w14:textId="77777777" w:rsidR="004F2621" w:rsidRDefault="004F2621" w:rsidP="00EC3651"/>
    <w:p w14:paraId="732A8AF7" w14:textId="77777777" w:rsidR="00EC3651" w:rsidRDefault="00EC3651" w:rsidP="00EC3651"/>
    <w:p w14:paraId="104C0018" w14:textId="723DBA9D" w:rsidR="009950F7" w:rsidRDefault="00C2377B" w:rsidP="00EC3651">
      <w:pPr>
        <w:pStyle w:val="Heading1"/>
      </w:pPr>
      <w:bookmarkStart w:id="1" w:name="_Toc130850624"/>
      <w:r>
        <w:lastRenderedPageBreak/>
        <w:t>Abstract</w:t>
      </w:r>
      <w:bookmarkEnd w:id="0"/>
      <w:bookmarkEnd w:id="1"/>
      <w:r>
        <w:t xml:space="preserve"> </w:t>
      </w:r>
    </w:p>
    <w:p w14:paraId="5524BB01" w14:textId="7A1162ED" w:rsidR="000A70D6" w:rsidRDefault="006C2F77" w:rsidP="000A70D6">
      <w:pPr>
        <w:spacing w:line="360" w:lineRule="auto"/>
        <w:rPr>
          <w:rFonts w:ascii="Arial" w:hAnsi="Arial" w:cs="Arial"/>
        </w:rPr>
      </w:pPr>
      <w:r w:rsidRPr="006C2F77">
        <w:rPr>
          <w:rFonts w:ascii="Arial" w:hAnsi="Arial" w:cs="Arial"/>
        </w:rPr>
        <w:t>This report provides a comprehensive analysis of the management practices of Walkers Crisps Ltd, a leading food retailer in the United Kingdom, with a particular focus on how the company handles internal conflicts. Drawing on management theory, the report evaluates the effectiveness of the company's management practices and offers strategies for resolving conflicts. After providing an overview of the company's product offerings, target market, number of employees, and financial performance, the report explores the management theories believed to be applied by the company and analyses their impact on operations. The advantages and disadvantages of scientific management theory and total quality management are critically evaluated, with a focus on their implementation by Walkers Crisps Ltd and their contribution to the company's success. Finally, the report presents strategies for resolving internal conflicts, based on a thorough analysis of the nature of the conflicts and the factors that contribute to them. By adopting these strategies, Walkers Crisps Ltd can overcome its internal challenges and continue to grow and succeed in a highly competitive market. Overall, the report offers valuable insights into the strategies that the company can adopt to enhance its operations and overcome internal challenges, within the framework of contemporary management theory.</w:t>
      </w:r>
    </w:p>
    <w:p w14:paraId="003F8A52" w14:textId="1F348A44" w:rsidR="00C15610" w:rsidRDefault="00C15610" w:rsidP="000A70D6">
      <w:pPr>
        <w:spacing w:line="360" w:lineRule="auto"/>
        <w:rPr>
          <w:rFonts w:ascii="Arial" w:hAnsi="Arial" w:cs="Arial"/>
        </w:rPr>
      </w:pPr>
    </w:p>
    <w:p w14:paraId="3DA92653" w14:textId="1D300CE8" w:rsidR="00C15610" w:rsidRDefault="00C15610" w:rsidP="000A70D6">
      <w:pPr>
        <w:spacing w:line="360" w:lineRule="auto"/>
        <w:rPr>
          <w:rFonts w:ascii="Arial" w:hAnsi="Arial" w:cs="Arial"/>
        </w:rPr>
      </w:pPr>
    </w:p>
    <w:p w14:paraId="576BD016" w14:textId="080D201A" w:rsidR="00C15610" w:rsidRDefault="00C15610" w:rsidP="000A70D6">
      <w:pPr>
        <w:spacing w:line="360" w:lineRule="auto"/>
        <w:rPr>
          <w:rFonts w:ascii="Arial" w:hAnsi="Arial" w:cs="Arial"/>
        </w:rPr>
      </w:pPr>
    </w:p>
    <w:p w14:paraId="7A953E9D" w14:textId="4A8FFD94" w:rsidR="006C2F77" w:rsidRDefault="006C2F77" w:rsidP="000A70D6">
      <w:pPr>
        <w:spacing w:line="360" w:lineRule="auto"/>
        <w:rPr>
          <w:rFonts w:ascii="Arial" w:hAnsi="Arial" w:cs="Arial"/>
        </w:rPr>
      </w:pPr>
    </w:p>
    <w:p w14:paraId="10FFEA04" w14:textId="44C1475C" w:rsidR="006C2F77" w:rsidRDefault="006C2F77" w:rsidP="000A70D6">
      <w:pPr>
        <w:spacing w:line="360" w:lineRule="auto"/>
        <w:rPr>
          <w:rFonts w:ascii="Arial" w:hAnsi="Arial" w:cs="Arial"/>
        </w:rPr>
      </w:pPr>
    </w:p>
    <w:p w14:paraId="45DB7F32" w14:textId="10AB74CA" w:rsidR="006C2F77" w:rsidRDefault="006C2F77" w:rsidP="000A70D6">
      <w:pPr>
        <w:spacing w:line="360" w:lineRule="auto"/>
        <w:rPr>
          <w:rFonts w:ascii="Arial" w:hAnsi="Arial" w:cs="Arial"/>
        </w:rPr>
      </w:pPr>
    </w:p>
    <w:p w14:paraId="1CAC11C6" w14:textId="103288BD" w:rsidR="006C2F77" w:rsidRDefault="006C2F77" w:rsidP="000A70D6">
      <w:pPr>
        <w:spacing w:line="360" w:lineRule="auto"/>
        <w:rPr>
          <w:rFonts w:ascii="Arial" w:hAnsi="Arial" w:cs="Arial"/>
        </w:rPr>
      </w:pPr>
    </w:p>
    <w:p w14:paraId="7DB469C9" w14:textId="0D4B4DE4" w:rsidR="006C2F77" w:rsidRDefault="006C2F77" w:rsidP="000A70D6">
      <w:pPr>
        <w:spacing w:line="360" w:lineRule="auto"/>
        <w:rPr>
          <w:rFonts w:ascii="Arial" w:hAnsi="Arial" w:cs="Arial"/>
        </w:rPr>
      </w:pPr>
    </w:p>
    <w:p w14:paraId="1CF7DFB3" w14:textId="6C4D8E85" w:rsidR="006C2F77" w:rsidRDefault="006C2F77" w:rsidP="000A70D6">
      <w:pPr>
        <w:spacing w:line="360" w:lineRule="auto"/>
        <w:rPr>
          <w:rFonts w:ascii="Arial" w:hAnsi="Arial" w:cs="Arial"/>
        </w:rPr>
      </w:pPr>
    </w:p>
    <w:p w14:paraId="766182DE" w14:textId="15E676E9" w:rsidR="006C2F77" w:rsidRDefault="006C2F77" w:rsidP="000A70D6">
      <w:pPr>
        <w:spacing w:line="360" w:lineRule="auto"/>
        <w:rPr>
          <w:rFonts w:ascii="Arial" w:hAnsi="Arial" w:cs="Arial"/>
        </w:rPr>
      </w:pPr>
    </w:p>
    <w:p w14:paraId="456C90A7" w14:textId="70F61F7F" w:rsidR="006C2F77" w:rsidRDefault="006C2F77" w:rsidP="000A70D6">
      <w:pPr>
        <w:spacing w:line="360" w:lineRule="auto"/>
        <w:rPr>
          <w:rFonts w:ascii="Arial" w:hAnsi="Arial" w:cs="Arial"/>
        </w:rPr>
      </w:pPr>
    </w:p>
    <w:p w14:paraId="2D233A42" w14:textId="77777777" w:rsidR="006C2F77" w:rsidRDefault="006C2F77" w:rsidP="000A70D6">
      <w:pPr>
        <w:spacing w:line="360" w:lineRule="auto"/>
        <w:rPr>
          <w:rFonts w:ascii="Arial" w:hAnsi="Arial" w:cs="Arial"/>
        </w:rPr>
      </w:pPr>
    </w:p>
    <w:p w14:paraId="197AFD7E" w14:textId="77777777" w:rsidR="006C2F77" w:rsidRDefault="006C2F77" w:rsidP="00670FD1">
      <w:pPr>
        <w:pStyle w:val="Heading1"/>
      </w:pPr>
      <w:bookmarkStart w:id="2" w:name="_Toc130848993"/>
      <w:bookmarkStart w:id="3" w:name="_Toc130850625"/>
      <w:r>
        <w:lastRenderedPageBreak/>
        <w:t>Introduction</w:t>
      </w:r>
      <w:bookmarkEnd w:id="2"/>
      <w:bookmarkEnd w:id="3"/>
      <w:r>
        <w:t xml:space="preserve"> </w:t>
      </w:r>
    </w:p>
    <w:p w14:paraId="414A7EFA" w14:textId="3E58DE9E" w:rsidR="009950F7" w:rsidRPr="00670FD1" w:rsidRDefault="00A642AC" w:rsidP="00670FD1">
      <w:pPr>
        <w:pStyle w:val="Heading1"/>
      </w:pPr>
      <w:bookmarkStart w:id="4" w:name="_Toc130848994"/>
      <w:bookmarkStart w:id="5" w:name="_Toc130850626"/>
      <w:r>
        <w:t xml:space="preserve">1. </w:t>
      </w:r>
      <w:r w:rsidR="009950F7" w:rsidRPr="00670FD1">
        <w:t>Walkers Snack Foods Ltd</w:t>
      </w:r>
      <w:r w:rsidR="006C2F77">
        <w:t xml:space="preserve"> overview</w:t>
      </w:r>
      <w:bookmarkEnd w:id="4"/>
      <w:bookmarkEnd w:id="5"/>
      <w:r w:rsidR="006C2F77">
        <w:t xml:space="preserve"> </w:t>
      </w:r>
    </w:p>
    <w:p w14:paraId="342BE7A1" w14:textId="4EAC411B" w:rsidR="009950F7" w:rsidRPr="009950F7" w:rsidRDefault="009950F7" w:rsidP="009950F7">
      <w:pPr>
        <w:spacing w:line="360" w:lineRule="auto"/>
        <w:rPr>
          <w:rFonts w:ascii="Arial" w:hAnsi="Arial" w:cs="Arial"/>
        </w:rPr>
      </w:pPr>
      <w:r w:rsidRPr="009950F7">
        <w:rPr>
          <w:rFonts w:ascii="Arial" w:hAnsi="Arial" w:cs="Arial"/>
        </w:rPr>
        <w:t>Walkers Crisps is a leading snack food company based in the United Kingdom. Founded in 1948 by a local butcher named Henry Walker, the company has grown over the years to become a household name, known for its high-quality crisps and commitment to sustainability (Walkers, n.d.).</w:t>
      </w:r>
    </w:p>
    <w:p w14:paraId="1361CEDA" w14:textId="2018D47C" w:rsidR="009950F7" w:rsidRPr="00B57EDB" w:rsidRDefault="007C4094" w:rsidP="000E439E">
      <w:pPr>
        <w:pStyle w:val="Heading1"/>
      </w:pPr>
      <w:bookmarkStart w:id="6" w:name="_Toc130848995"/>
      <w:bookmarkStart w:id="7" w:name="_Toc130850627"/>
      <w:r>
        <w:t xml:space="preserve">1.1 </w:t>
      </w:r>
      <w:r w:rsidR="009950F7" w:rsidRPr="00B57EDB">
        <w:t>Products</w:t>
      </w:r>
      <w:bookmarkEnd w:id="6"/>
      <w:bookmarkEnd w:id="7"/>
    </w:p>
    <w:p w14:paraId="572888A0" w14:textId="585181BA" w:rsidR="009950F7" w:rsidRPr="009950F7" w:rsidRDefault="009950F7" w:rsidP="009950F7">
      <w:pPr>
        <w:spacing w:line="360" w:lineRule="auto"/>
        <w:rPr>
          <w:rFonts w:ascii="Arial" w:hAnsi="Arial" w:cs="Arial"/>
        </w:rPr>
      </w:pPr>
      <w:r w:rsidRPr="009950F7">
        <w:rPr>
          <w:rFonts w:ascii="Arial" w:hAnsi="Arial" w:cs="Arial"/>
        </w:rPr>
        <w:t>Walkers Crisps offers a wide range of products, including classic flavours like Ready Salted, Cheese and Onion, and Salt and Vinegar, as well as more adventurous options like Prawn Cocktail and Steak and Onion. In recent years, the company has also introduced a line of healthier snacks, such as Baked Crisps and Popcorn</w:t>
      </w:r>
      <w:r w:rsidR="0048732D">
        <w:rPr>
          <w:rFonts w:ascii="Arial" w:hAnsi="Arial" w:cs="Arial"/>
        </w:rPr>
        <w:t xml:space="preserve"> </w:t>
      </w:r>
      <w:r w:rsidR="0048732D" w:rsidRPr="009950F7">
        <w:rPr>
          <w:rFonts w:ascii="Arial" w:hAnsi="Arial" w:cs="Arial"/>
        </w:rPr>
        <w:t>(Walkers, n.d.)</w:t>
      </w:r>
      <w:r w:rsidRPr="009950F7">
        <w:rPr>
          <w:rFonts w:ascii="Arial" w:hAnsi="Arial" w:cs="Arial"/>
        </w:rPr>
        <w:t>. Walkers Crisps is known for its commitment to using high-quality, locally sourced ingredients, and its packaging is 100% recyclable (Walkers, n.d.).</w:t>
      </w:r>
    </w:p>
    <w:p w14:paraId="490E5969" w14:textId="7B23681D" w:rsidR="009950F7" w:rsidRPr="00B57EDB" w:rsidRDefault="007C4094" w:rsidP="000E439E">
      <w:pPr>
        <w:pStyle w:val="Heading1"/>
      </w:pPr>
      <w:bookmarkStart w:id="8" w:name="_Toc130848996"/>
      <w:bookmarkStart w:id="9" w:name="_Toc130850628"/>
      <w:r>
        <w:t xml:space="preserve">1.2 </w:t>
      </w:r>
      <w:r w:rsidR="009950F7" w:rsidRPr="00B57EDB">
        <w:t>Main Operations</w:t>
      </w:r>
      <w:bookmarkEnd w:id="8"/>
      <w:bookmarkEnd w:id="9"/>
    </w:p>
    <w:p w14:paraId="0EA88BD7" w14:textId="3B99BA0E" w:rsidR="009950F7" w:rsidRPr="009950F7" w:rsidRDefault="009950F7" w:rsidP="009950F7">
      <w:pPr>
        <w:spacing w:line="360" w:lineRule="auto"/>
        <w:rPr>
          <w:rFonts w:ascii="Arial" w:hAnsi="Arial" w:cs="Arial"/>
        </w:rPr>
      </w:pPr>
      <w:r w:rsidRPr="009950F7">
        <w:rPr>
          <w:rFonts w:ascii="Arial" w:hAnsi="Arial" w:cs="Arial"/>
        </w:rPr>
        <w:t>Walkers Crisps operates a state-of-the-art manufacturing plant in Leicester, where the company produces over 11 million bags of crisps every day. The facility is staffed by over 1,400 employees who work in a variety of roles, from production and packaging to sales and marketing. Walkers Crisps also operates a nationwide distribution network, with a fleet of trucks that deliver products to stores and supermarkets across the UK (Wales Online, 2021).</w:t>
      </w:r>
    </w:p>
    <w:p w14:paraId="73097F1C" w14:textId="0FF2D0E5" w:rsidR="009950F7" w:rsidRPr="00B57EDB" w:rsidRDefault="007C4094" w:rsidP="000E439E">
      <w:pPr>
        <w:pStyle w:val="Heading1"/>
      </w:pPr>
      <w:bookmarkStart w:id="10" w:name="_Toc130848997"/>
      <w:bookmarkStart w:id="11" w:name="_Toc130850629"/>
      <w:r>
        <w:t xml:space="preserve">1.3 </w:t>
      </w:r>
      <w:r w:rsidR="009950F7" w:rsidRPr="00B57EDB">
        <w:t>Background</w:t>
      </w:r>
      <w:bookmarkEnd w:id="10"/>
      <w:bookmarkEnd w:id="11"/>
    </w:p>
    <w:p w14:paraId="117192E8" w14:textId="6E96860C" w:rsidR="009950F7" w:rsidRPr="009950F7" w:rsidRDefault="00B563C7" w:rsidP="009950F7">
      <w:pPr>
        <w:spacing w:line="360" w:lineRule="auto"/>
        <w:rPr>
          <w:rFonts w:ascii="Arial" w:hAnsi="Arial" w:cs="Arial"/>
        </w:rPr>
      </w:pPr>
      <w:r w:rsidRPr="00B563C7">
        <w:rPr>
          <w:rFonts w:ascii="Arial" w:hAnsi="Arial" w:cs="Arial"/>
        </w:rPr>
        <w:t>Henry Walker established Walkers Crisps in 1948, producing potato chips in his personal kitchen and retailing them to his shop customers.</w:t>
      </w:r>
      <w:r>
        <w:rPr>
          <w:rFonts w:ascii="Arial" w:hAnsi="Arial" w:cs="Arial"/>
        </w:rPr>
        <w:t xml:space="preserve"> </w:t>
      </w:r>
      <w:r w:rsidR="009950F7" w:rsidRPr="009950F7">
        <w:rPr>
          <w:rFonts w:ascii="Arial" w:hAnsi="Arial" w:cs="Arial"/>
        </w:rPr>
        <w:t>The company grew quickly, and by the 1970s, it was one of the largest snack food manufacturers in the UK. In 1989, Walkers Crisps was acquired by PepsiCo, which helped the company expand into new markets and introduce innovative new products (</w:t>
      </w:r>
      <w:r w:rsidR="0048732D" w:rsidRPr="0048732D">
        <w:rPr>
          <w:rFonts w:ascii="Arial" w:hAnsi="Arial" w:cs="Arial"/>
        </w:rPr>
        <w:t>Funding Universe</w:t>
      </w:r>
      <w:r w:rsidR="009950F7" w:rsidRPr="009950F7">
        <w:rPr>
          <w:rFonts w:ascii="Arial" w:hAnsi="Arial" w:cs="Arial"/>
        </w:rPr>
        <w:t xml:space="preserve">, </w:t>
      </w:r>
      <w:r w:rsidR="0048732D">
        <w:rPr>
          <w:rFonts w:ascii="Arial" w:hAnsi="Arial" w:cs="Arial"/>
        </w:rPr>
        <w:t>n.d.</w:t>
      </w:r>
      <w:r w:rsidR="009950F7" w:rsidRPr="009950F7">
        <w:rPr>
          <w:rFonts w:ascii="Arial" w:hAnsi="Arial" w:cs="Arial"/>
        </w:rPr>
        <w:t>).</w:t>
      </w:r>
    </w:p>
    <w:p w14:paraId="4D1D9011" w14:textId="27D06B0E" w:rsidR="009950F7" w:rsidRPr="00B57EDB" w:rsidRDefault="007C4094" w:rsidP="000E439E">
      <w:pPr>
        <w:pStyle w:val="Heading1"/>
      </w:pPr>
      <w:bookmarkStart w:id="12" w:name="_Toc130848998"/>
      <w:bookmarkStart w:id="13" w:name="_Toc130850630"/>
      <w:r>
        <w:t xml:space="preserve">1.4 </w:t>
      </w:r>
      <w:r w:rsidR="009950F7" w:rsidRPr="00B57EDB">
        <w:t>Target Market</w:t>
      </w:r>
      <w:bookmarkEnd w:id="12"/>
      <w:bookmarkEnd w:id="13"/>
    </w:p>
    <w:p w14:paraId="5BE4C80B" w14:textId="1CD9FAC4" w:rsidR="009950F7" w:rsidRPr="009950F7" w:rsidRDefault="005D547A" w:rsidP="00B57EDB">
      <w:pPr>
        <w:spacing w:line="360" w:lineRule="auto"/>
        <w:rPr>
          <w:rFonts w:ascii="Arial" w:hAnsi="Arial" w:cs="Arial"/>
        </w:rPr>
      </w:pPr>
      <w:r w:rsidRPr="005D547A">
        <w:rPr>
          <w:rFonts w:ascii="Arial" w:hAnsi="Arial" w:cs="Arial"/>
        </w:rPr>
        <w:t>The customer base of Walkers Crisps is extensive and diverse, encompassing individuals from various age groups and cultural backgrounds who relish consuming potato chips as a snack</w:t>
      </w:r>
      <w:r w:rsidR="009950F7" w:rsidRPr="009950F7">
        <w:rPr>
          <w:rFonts w:ascii="Arial" w:hAnsi="Arial" w:cs="Arial"/>
        </w:rPr>
        <w:t>. The company's classic flavours are particularly popular among older consumers who grew up with Walkers Crisps, while its more adventurous flavours are often favoured by younger, more adventurous eaters. Walkers Crisps has also made an effort in recent years to appeal to health-conscious consumers by introducing healthier snack options (The Grocer, 2021).</w:t>
      </w:r>
    </w:p>
    <w:p w14:paraId="65F62B1E" w14:textId="4D5B3D48" w:rsidR="009950F7" w:rsidRPr="00B57EDB" w:rsidRDefault="007C4094" w:rsidP="000E439E">
      <w:pPr>
        <w:pStyle w:val="Heading1"/>
      </w:pPr>
      <w:bookmarkStart w:id="14" w:name="_Toc130848999"/>
      <w:bookmarkStart w:id="15" w:name="_Toc130850631"/>
      <w:r>
        <w:lastRenderedPageBreak/>
        <w:t xml:space="preserve">1.5 </w:t>
      </w:r>
      <w:r w:rsidR="009950F7" w:rsidRPr="00B57EDB">
        <w:t>Profit Margin</w:t>
      </w:r>
      <w:bookmarkEnd w:id="14"/>
      <w:bookmarkEnd w:id="15"/>
    </w:p>
    <w:p w14:paraId="68919505" w14:textId="5FFB073A" w:rsidR="009950F7" w:rsidRPr="009950F7" w:rsidRDefault="009950F7" w:rsidP="009950F7">
      <w:pPr>
        <w:spacing w:line="360" w:lineRule="auto"/>
        <w:rPr>
          <w:rFonts w:ascii="Arial" w:hAnsi="Arial" w:cs="Arial"/>
        </w:rPr>
      </w:pPr>
      <w:r w:rsidRPr="009950F7">
        <w:rPr>
          <w:rFonts w:ascii="Arial" w:hAnsi="Arial" w:cs="Arial"/>
        </w:rPr>
        <w:t>As a private company, Walkers Crisps does not disclose its financial information publicly. However, industry analysts estimate that the company generates over £500 million in annual revenue, making it one of the largest snack food manufacturers in the UK. Walkers Crisps is known for its high profit margins, thanks in part to its strong brand recognition and the popularity of its products (MarketLine, 2021).</w:t>
      </w:r>
    </w:p>
    <w:p w14:paraId="0DE1F492" w14:textId="37ACD2B9" w:rsidR="00BD2A58" w:rsidRPr="00B57EDB" w:rsidRDefault="007C4094" w:rsidP="000E439E">
      <w:pPr>
        <w:pStyle w:val="Heading1"/>
      </w:pPr>
      <w:bookmarkStart w:id="16" w:name="_Toc130849000"/>
      <w:bookmarkStart w:id="17" w:name="_Toc130850632"/>
      <w:r>
        <w:t xml:space="preserve">1.6 </w:t>
      </w:r>
      <w:r w:rsidR="009950F7" w:rsidRPr="00B57EDB">
        <w:t>Number of Employees</w:t>
      </w:r>
      <w:bookmarkEnd w:id="16"/>
      <w:bookmarkEnd w:id="17"/>
    </w:p>
    <w:p w14:paraId="122641D6" w14:textId="2FDBDAA9" w:rsidR="009950F7" w:rsidRPr="00670FD1" w:rsidRDefault="00BD2A58" w:rsidP="000A71FA">
      <w:pPr>
        <w:spacing w:line="360" w:lineRule="auto"/>
        <w:rPr>
          <w:rFonts w:ascii="Arial" w:hAnsi="Arial" w:cs="Arial"/>
          <w:highlight w:val="yellow"/>
        </w:rPr>
      </w:pPr>
      <w:r w:rsidRPr="009950F7">
        <w:rPr>
          <w:rFonts w:ascii="Arial" w:hAnsi="Arial" w:cs="Arial"/>
        </w:rPr>
        <w:t>As of 2021, Walkers Crisps employs over 1,400 people at its manufacturing facility in Leicester</w:t>
      </w:r>
      <w:r w:rsidR="00BF3BD5">
        <w:rPr>
          <w:rFonts w:ascii="Arial" w:hAnsi="Arial" w:cs="Arial"/>
        </w:rPr>
        <w:t xml:space="preserve"> </w:t>
      </w:r>
      <w:r w:rsidR="00BF3BD5" w:rsidRPr="00BF3BD5">
        <w:rPr>
          <w:rFonts w:ascii="Arial" w:hAnsi="Arial" w:cs="Arial"/>
        </w:rPr>
        <w:t>(PepsiCo, 202</w:t>
      </w:r>
      <w:r w:rsidR="0012378A">
        <w:rPr>
          <w:rFonts w:ascii="Arial" w:hAnsi="Arial" w:cs="Arial"/>
        </w:rPr>
        <w:t>2</w:t>
      </w:r>
      <w:r w:rsidR="00BF3BD5" w:rsidRPr="00BF3BD5">
        <w:rPr>
          <w:rFonts w:ascii="Arial" w:hAnsi="Arial" w:cs="Arial"/>
        </w:rPr>
        <w:t>)</w:t>
      </w:r>
      <w:r w:rsidRPr="009950F7">
        <w:rPr>
          <w:rFonts w:ascii="Arial" w:hAnsi="Arial" w:cs="Arial"/>
        </w:rPr>
        <w:t>.</w:t>
      </w:r>
      <w:r w:rsidR="00BF3BD5">
        <w:rPr>
          <w:rFonts w:ascii="Arial" w:hAnsi="Arial" w:cs="Arial"/>
        </w:rPr>
        <w:t xml:space="preserve"> </w:t>
      </w:r>
      <w:r w:rsidRPr="009950F7">
        <w:rPr>
          <w:rFonts w:ascii="Arial" w:hAnsi="Arial" w:cs="Arial"/>
        </w:rPr>
        <w:t xml:space="preserve"> </w:t>
      </w:r>
      <w:r w:rsidR="000E5ADD" w:rsidRPr="000E5ADD">
        <w:rPr>
          <w:rFonts w:ascii="Arial" w:hAnsi="Arial" w:cs="Arial"/>
        </w:rPr>
        <w:t>Walkers Snack Foods Ltd operates six manufacturing facilities across the United Kingdom, providing employment opportunities for a total of 4,000 workers. The largest plant, located in a specific area, employs 1,100 individuals and encompasses two massive factories, Bursom Road and Leycroft Road, as well as a colossal, fully-automated warehouse capable of storing enough crisps to sustain a small nation</w:t>
      </w:r>
      <w:r w:rsidR="00B039B9" w:rsidRPr="00B039B9">
        <w:rPr>
          <w:rFonts w:ascii="Arial" w:hAnsi="Arial" w:cs="Arial"/>
        </w:rPr>
        <w:t>.</w:t>
      </w:r>
      <w:r w:rsidR="00B039B9">
        <w:rPr>
          <w:rFonts w:ascii="Arial" w:hAnsi="Arial" w:cs="Arial"/>
        </w:rPr>
        <w:t xml:space="preserve"> </w:t>
      </w:r>
      <w:r w:rsidR="00B039B9" w:rsidRPr="009950F7">
        <w:rPr>
          <w:rFonts w:ascii="Arial" w:hAnsi="Arial" w:cs="Arial"/>
        </w:rPr>
        <w:t xml:space="preserve">The company also has a large sales and marketing team, as well as a nationwide network of distributors and retailers who sell its products. Walkers Crisps is known for its commitment to providing its employees with a safe and supportive work environment, and it has been recognized for its efforts to promote diversity </w:t>
      </w:r>
      <w:r w:rsidR="009950F7" w:rsidRPr="009950F7">
        <w:rPr>
          <w:rFonts w:ascii="Arial" w:hAnsi="Arial" w:cs="Arial"/>
        </w:rPr>
        <w:t>and inclusion in the workplace</w:t>
      </w:r>
      <w:r w:rsidR="000B65E1">
        <w:rPr>
          <w:rFonts w:ascii="Arial" w:hAnsi="Arial" w:cs="Arial"/>
        </w:rPr>
        <w:t xml:space="preserve"> </w:t>
      </w:r>
      <w:r w:rsidR="00F07CFC">
        <w:rPr>
          <w:rFonts w:ascii="Arial" w:hAnsi="Arial" w:cs="Arial"/>
        </w:rPr>
        <w:t>(</w:t>
      </w:r>
      <w:r w:rsidR="000B65E1" w:rsidRPr="00352C75">
        <w:rPr>
          <w:rFonts w:ascii="Arial" w:hAnsi="Arial" w:cs="Arial"/>
        </w:rPr>
        <w:t>LeicesterMercury</w:t>
      </w:r>
      <w:r w:rsidR="00F07CFC">
        <w:rPr>
          <w:rFonts w:ascii="Arial" w:hAnsi="Arial" w:cs="Arial"/>
        </w:rPr>
        <w:t>, 2017)</w:t>
      </w:r>
      <w:r w:rsidR="0012378A">
        <w:rPr>
          <w:rFonts w:ascii="Arial" w:hAnsi="Arial" w:cs="Arial"/>
        </w:rPr>
        <w:t>.</w:t>
      </w:r>
      <w:r w:rsidR="0030367A">
        <w:rPr>
          <w:rFonts w:ascii="Arial" w:hAnsi="Arial" w:cs="Arial"/>
        </w:rPr>
        <w:t xml:space="preserve"> </w:t>
      </w:r>
    </w:p>
    <w:p w14:paraId="4203E254" w14:textId="766968CD" w:rsidR="00670FD1" w:rsidRPr="000A71FA" w:rsidRDefault="007C4094" w:rsidP="0058726F">
      <w:pPr>
        <w:pStyle w:val="Heading1"/>
      </w:pPr>
      <w:bookmarkStart w:id="18" w:name="_Toc130849001"/>
      <w:bookmarkStart w:id="19" w:name="_Toc130850633"/>
      <w:r>
        <w:t xml:space="preserve">2. </w:t>
      </w:r>
      <w:r w:rsidR="00C66F35" w:rsidRPr="000A71FA">
        <w:t>Management Theories</w:t>
      </w:r>
      <w:bookmarkEnd w:id="18"/>
      <w:bookmarkEnd w:id="19"/>
      <w:r w:rsidR="00C66F35" w:rsidRPr="000A71FA">
        <w:t xml:space="preserve"> </w:t>
      </w:r>
    </w:p>
    <w:p w14:paraId="4EEEDF42" w14:textId="600DC95B" w:rsidR="002D6146" w:rsidRPr="002671BA" w:rsidRDefault="00417FE7" w:rsidP="009B1C6C">
      <w:pPr>
        <w:spacing w:line="360" w:lineRule="auto"/>
        <w:rPr>
          <w:rFonts w:ascii="Arial" w:hAnsi="Arial" w:cs="Arial"/>
        </w:rPr>
      </w:pPr>
      <w:r>
        <w:rPr>
          <w:rFonts w:ascii="Arial" w:hAnsi="Arial" w:cs="Arial"/>
        </w:rPr>
        <w:t xml:space="preserve">This part </w:t>
      </w:r>
      <w:r w:rsidR="00C23A7C">
        <w:rPr>
          <w:rFonts w:ascii="Arial" w:hAnsi="Arial" w:cs="Arial"/>
        </w:rPr>
        <w:t>brings</w:t>
      </w:r>
      <w:r w:rsidR="00ED0708">
        <w:rPr>
          <w:rFonts w:ascii="Arial" w:hAnsi="Arial" w:cs="Arial"/>
        </w:rPr>
        <w:t xml:space="preserve"> and </w:t>
      </w:r>
      <w:r w:rsidR="00C8040C">
        <w:rPr>
          <w:rFonts w:ascii="Arial" w:hAnsi="Arial" w:cs="Arial"/>
        </w:rPr>
        <w:t>discusses</w:t>
      </w:r>
      <w:r w:rsidR="00ED0708">
        <w:rPr>
          <w:rFonts w:ascii="Arial" w:hAnsi="Arial" w:cs="Arial"/>
        </w:rPr>
        <w:t xml:space="preserve"> three different management </w:t>
      </w:r>
      <w:r w:rsidR="008B1C26">
        <w:rPr>
          <w:rFonts w:ascii="Arial" w:hAnsi="Arial" w:cs="Arial"/>
        </w:rPr>
        <w:t xml:space="preserve">theories </w:t>
      </w:r>
      <w:r w:rsidR="00BE1DB0">
        <w:rPr>
          <w:rFonts w:ascii="Arial" w:hAnsi="Arial" w:cs="Arial"/>
        </w:rPr>
        <w:t>with</w:t>
      </w:r>
      <w:r w:rsidR="00133FBD">
        <w:rPr>
          <w:rFonts w:ascii="Arial" w:hAnsi="Arial" w:cs="Arial"/>
        </w:rPr>
        <w:t xml:space="preserve"> </w:t>
      </w:r>
      <w:r w:rsidR="009B1C6C" w:rsidRPr="009B1C6C">
        <w:rPr>
          <w:rFonts w:ascii="Arial" w:hAnsi="Arial" w:cs="Arial"/>
        </w:rPr>
        <w:t xml:space="preserve">the evidence </w:t>
      </w:r>
      <w:r w:rsidR="00133FBD">
        <w:rPr>
          <w:rFonts w:ascii="Arial" w:hAnsi="Arial" w:cs="Arial"/>
        </w:rPr>
        <w:t>showing</w:t>
      </w:r>
      <w:r w:rsidR="00BE1DB0">
        <w:rPr>
          <w:rFonts w:ascii="Arial" w:hAnsi="Arial" w:cs="Arial"/>
        </w:rPr>
        <w:t xml:space="preserve"> that </w:t>
      </w:r>
      <w:r w:rsidR="00133FBD">
        <w:rPr>
          <w:rFonts w:ascii="Arial" w:hAnsi="Arial" w:cs="Arial"/>
        </w:rPr>
        <w:t>these theories</w:t>
      </w:r>
      <w:r w:rsidR="008B1C26">
        <w:rPr>
          <w:rFonts w:ascii="Arial" w:hAnsi="Arial" w:cs="Arial"/>
        </w:rPr>
        <w:t xml:space="preserve"> </w:t>
      </w:r>
      <w:r w:rsidR="00C23A7C">
        <w:rPr>
          <w:rFonts w:ascii="Arial" w:hAnsi="Arial" w:cs="Arial"/>
        </w:rPr>
        <w:t>can</w:t>
      </w:r>
      <w:r w:rsidR="008B1C26">
        <w:rPr>
          <w:rFonts w:ascii="Arial" w:hAnsi="Arial" w:cs="Arial"/>
        </w:rPr>
        <w:t xml:space="preserve"> be </w:t>
      </w:r>
      <w:r w:rsidR="00C23A7C">
        <w:rPr>
          <w:rFonts w:ascii="Arial" w:hAnsi="Arial" w:cs="Arial"/>
        </w:rPr>
        <w:t>implemented</w:t>
      </w:r>
      <w:r w:rsidR="008B1C26">
        <w:rPr>
          <w:rFonts w:ascii="Arial" w:hAnsi="Arial" w:cs="Arial"/>
        </w:rPr>
        <w:t xml:space="preserve"> by Walkers </w:t>
      </w:r>
      <w:r w:rsidR="00C23A7C">
        <w:rPr>
          <w:rFonts w:ascii="Arial" w:hAnsi="Arial" w:cs="Arial"/>
        </w:rPr>
        <w:t xml:space="preserve">Crisps Ltd. </w:t>
      </w:r>
      <w:r w:rsidR="00C8040C" w:rsidRPr="002671BA">
        <w:rPr>
          <w:rFonts w:ascii="Arial" w:hAnsi="Arial" w:cs="Arial"/>
        </w:rPr>
        <w:t>Effective management is essential for the success of any organization. Management theories provide a framework for understanding how to manage people, tasks, and resources in an organization</w:t>
      </w:r>
      <w:r w:rsidR="009135B9">
        <w:rPr>
          <w:rFonts w:ascii="Arial" w:hAnsi="Arial" w:cs="Arial"/>
        </w:rPr>
        <w:t xml:space="preserve"> </w:t>
      </w:r>
      <w:r w:rsidR="009135B9" w:rsidRPr="009135B9">
        <w:rPr>
          <w:rFonts w:ascii="Arial" w:hAnsi="Arial" w:cs="Arial"/>
        </w:rPr>
        <w:t>(Cameron &amp; Caza, 2019</w:t>
      </w:r>
      <w:r w:rsidR="009135B9">
        <w:rPr>
          <w:rFonts w:ascii="Arial" w:hAnsi="Arial" w:cs="Arial"/>
        </w:rPr>
        <w:t>)</w:t>
      </w:r>
      <w:r w:rsidR="00C8040C" w:rsidRPr="002671BA">
        <w:rPr>
          <w:rFonts w:ascii="Arial" w:hAnsi="Arial" w:cs="Arial"/>
        </w:rPr>
        <w:t>.</w:t>
      </w:r>
    </w:p>
    <w:p w14:paraId="6B8FCF1A" w14:textId="31D27625" w:rsidR="00C66F35" w:rsidRPr="00C66F35" w:rsidRDefault="007C4094" w:rsidP="00C66F35">
      <w:pPr>
        <w:spacing w:line="360" w:lineRule="auto"/>
        <w:rPr>
          <w:rFonts w:ascii="Arial" w:hAnsi="Arial" w:cs="Arial"/>
        </w:rPr>
      </w:pPr>
      <w:bookmarkStart w:id="20" w:name="_Toc130849002"/>
      <w:bookmarkStart w:id="21" w:name="_Toc130850634"/>
      <w:r>
        <w:rPr>
          <w:rStyle w:val="Heading1Char"/>
        </w:rPr>
        <w:t xml:space="preserve">2.1 </w:t>
      </w:r>
      <w:r w:rsidR="00C66F35" w:rsidRPr="00D621EC">
        <w:rPr>
          <w:rStyle w:val="Heading1Char"/>
        </w:rPr>
        <w:t>Scientific Management Theory,</w:t>
      </w:r>
      <w:bookmarkEnd w:id="20"/>
      <w:bookmarkEnd w:id="21"/>
      <w:r w:rsidR="00C66F35" w:rsidRPr="00C66F35">
        <w:rPr>
          <w:rFonts w:ascii="Arial" w:hAnsi="Arial" w:cs="Arial"/>
        </w:rPr>
        <w:t xml:space="preserve"> developed by Frederick Winslow Taylor in the late 19th century, is a management theory that emphasizes the application of scientific methods to improve efficiency and productivity in organizations (Taylor, 1911; Wren, 2005). The core principles of the theory include breaking down tasks into smaller, simpler components, training workers to perform tasks efficiently, and using time and motion studies to optimize work processes.</w:t>
      </w:r>
    </w:p>
    <w:p w14:paraId="01E11731" w14:textId="402D3CE7" w:rsidR="00C66F35" w:rsidRPr="00C66F35" w:rsidRDefault="00C66F35" w:rsidP="00C66F35">
      <w:pPr>
        <w:spacing w:line="360" w:lineRule="auto"/>
        <w:rPr>
          <w:rFonts w:ascii="Arial" w:hAnsi="Arial" w:cs="Arial"/>
        </w:rPr>
      </w:pPr>
      <w:r w:rsidRPr="00C66F35">
        <w:rPr>
          <w:rFonts w:ascii="Arial" w:hAnsi="Arial" w:cs="Arial"/>
        </w:rPr>
        <w:t xml:space="preserve">While there is evidence to suggest that Walkers Crisps has implemented Scientific Management Theory fully, the company may have incorporated some principles of the theory into its manufacturing processes, such as breaking down tasks into smaller </w:t>
      </w:r>
      <w:r w:rsidRPr="00C66F35">
        <w:rPr>
          <w:rFonts w:ascii="Arial" w:hAnsi="Arial" w:cs="Arial"/>
        </w:rPr>
        <w:lastRenderedPageBreak/>
        <w:t>components. However, the company's focus on innovation and sustainability suggests a departure from the efficiency-focused principles of Scientific Management.</w:t>
      </w:r>
    </w:p>
    <w:p w14:paraId="3CDF9626" w14:textId="48BD4E9F" w:rsidR="00C66F35" w:rsidRPr="00C66F35" w:rsidRDefault="007C4094" w:rsidP="00C66F35">
      <w:pPr>
        <w:spacing w:line="360" w:lineRule="auto"/>
        <w:rPr>
          <w:rFonts w:ascii="Arial" w:hAnsi="Arial" w:cs="Arial"/>
        </w:rPr>
      </w:pPr>
      <w:bookmarkStart w:id="22" w:name="_Toc130849003"/>
      <w:bookmarkStart w:id="23" w:name="_Toc130850635"/>
      <w:r>
        <w:rPr>
          <w:rStyle w:val="Heading1Char"/>
        </w:rPr>
        <w:t xml:space="preserve">2.2 </w:t>
      </w:r>
      <w:r w:rsidR="00C66F35" w:rsidRPr="00D621EC">
        <w:rPr>
          <w:rStyle w:val="Heading1Char"/>
        </w:rPr>
        <w:t>Total Quality Management (TQM)</w:t>
      </w:r>
      <w:bookmarkEnd w:id="22"/>
      <w:bookmarkEnd w:id="23"/>
      <w:r w:rsidR="00C66F35" w:rsidRPr="00583ED0">
        <w:rPr>
          <w:rFonts w:ascii="Arial" w:hAnsi="Arial" w:cs="Arial"/>
          <w:b/>
          <w:bCs/>
        </w:rPr>
        <w:t>,</w:t>
      </w:r>
      <w:r w:rsidR="00C66F35" w:rsidRPr="00C66F35">
        <w:rPr>
          <w:rFonts w:ascii="Arial" w:hAnsi="Arial" w:cs="Arial"/>
        </w:rPr>
        <w:t xml:space="preserve"> on the other hand, is a management theory that emphasizes the importance of continuously improving the quality of a company's products or services to meet or exceed customer expectations (Dale &amp; Plunkett, 1990; Oakland, 2003). The core principles of TQM include focusing on customer needs, empowering employees to make decisions, and continuously improving processes and products.</w:t>
      </w:r>
    </w:p>
    <w:p w14:paraId="7611702A" w14:textId="1A529897" w:rsidR="00C66F35" w:rsidRPr="00C66F35" w:rsidRDefault="00C66F35" w:rsidP="00C66F35">
      <w:pPr>
        <w:spacing w:line="360" w:lineRule="auto"/>
        <w:rPr>
          <w:rFonts w:ascii="Arial" w:hAnsi="Arial" w:cs="Arial"/>
        </w:rPr>
      </w:pPr>
      <w:r w:rsidRPr="00C66F35">
        <w:rPr>
          <w:rFonts w:ascii="Arial" w:hAnsi="Arial" w:cs="Arial"/>
        </w:rPr>
        <w:t>There is evidence that Walkers Crisps has implemented TQM in its production process. The company uses sensory analysis and taste panels to ensure that its products meet quality standards. It also solicits feedback from customers through surveys and social media to improve its products and marketing strategies (PepsiCo, 202</w:t>
      </w:r>
      <w:r w:rsidR="004A56D3">
        <w:rPr>
          <w:rFonts w:ascii="Arial" w:hAnsi="Arial" w:cs="Arial"/>
        </w:rPr>
        <w:t>2</w:t>
      </w:r>
      <w:r w:rsidRPr="00C66F35">
        <w:rPr>
          <w:rFonts w:ascii="Arial" w:hAnsi="Arial" w:cs="Arial"/>
        </w:rPr>
        <w:t>). This shows the company's dedication to meeting customer needs and continuously improving its products and services, in line with the principles of TQM.</w:t>
      </w:r>
    </w:p>
    <w:p w14:paraId="51BEB37A" w14:textId="0418244B" w:rsidR="00C66F35" w:rsidRPr="00C66F35" w:rsidRDefault="007C4094" w:rsidP="00CA10B4">
      <w:pPr>
        <w:spacing w:line="360" w:lineRule="auto"/>
        <w:rPr>
          <w:rFonts w:ascii="Arial" w:hAnsi="Arial" w:cs="Arial"/>
        </w:rPr>
      </w:pPr>
      <w:bookmarkStart w:id="24" w:name="_Toc130849004"/>
      <w:bookmarkStart w:id="25" w:name="_Toc130850636"/>
      <w:r>
        <w:rPr>
          <w:rStyle w:val="Heading1Char"/>
        </w:rPr>
        <w:t xml:space="preserve">2.3 </w:t>
      </w:r>
      <w:r w:rsidR="00C66F35" w:rsidRPr="00D621EC">
        <w:rPr>
          <w:rStyle w:val="Heading1Char"/>
        </w:rPr>
        <w:t>Transformational Leadership</w:t>
      </w:r>
      <w:bookmarkEnd w:id="24"/>
      <w:bookmarkEnd w:id="25"/>
      <w:r w:rsidR="00C66F35" w:rsidRPr="00C66F35">
        <w:rPr>
          <w:rFonts w:ascii="Arial" w:hAnsi="Arial" w:cs="Arial"/>
        </w:rPr>
        <w:t xml:space="preserve"> </w:t>
      </w:r>
      <w:r w:rsidR="0002545D" w:rsidRPr="0002545D">
        <w:rPr>
          <w:rFonts w:ascii="Arial" w:hAnsi="Arial" w:cs="Arial"/>
        </w:rPr>
        <w:t>is a leadership concept that gives great emphasis on the significance of inspiring and motivating employees to attain their utmost potential (Bass, 1990; Avolio &amp; Yammarino, 2013). The concept concentrates on creating a future vision and enabling employees to reach that vision through cooperation and novelty. Leaders who follow transformational leadership theory are recognized for their magnetism, emotional intelligence, and proficiency to motivate and inspire others.</w:t>
      </w:r>
      <w:r w:rsidR="00CA10B4">
        <w:rPr>
          <w:rFonts w:ascii="Arial" w:hAnsi="Arial" w:cs="Arial"/>
        </w:rPr>
        <w:t xml:space="preserve"> </w:t>
      </w:r>
      <w:r w:rsidR="00C66F35" w:rsidRPr="00C66F35">
        <w:rPr>
          <w:rFonts w:ascii="Arial" w:hAnsi="Arial" w:cs="Arial"/>
        </w:rPr>
        <w:t>While there is little evidence to suggest that Walkers Crisps has implemented Transformational Leadership fully, the company may have incorporated some aspects of the theory into its leadership practices. However, the company's emphasis on quality and innovation suggests a more transactional approach to leadership.</w:t>
      </w:r>
    </w:p>
    <w:p w14:paraId="74D9A10D" w14:textId="77777777" w:rsidR="000E5C88" w:rsidRDefault="00C66F35" w:rsidP="000E5C88">
      <w:pPr>
        <w:spacing w:line="360" w:lineRule="auto"/>
        <w:rPr>
          <w:rFonts w:ascii="Arial" w:hAnsi="Arial" w:cs="Arial"/>
        </w:rPr>
      </w:pPr>
      <w:r w:rsidRPr="00C66F35">
        <w:rPr>
          <w:rFonts w:ascii="Arial" w:hAnsi="Arial" w:cs="Arial"/>
        </w:rPr>
        <w:t>Overall, while Walkers Crisps may not have fully implemented any of these management theories, the company's focus on quality, innovation, and customer satisfaction aligns with the core principles of TQM and suggests a departure from the efficiency-focused principles of Scientific Management. Additionally, the company's approach to leadership may not align with the principles of Transformational Leadership, but the company's dedication to innovation and sustainability suggests a forward-thinking approach to management</w:t>
      </w:r>
      <w:r w:rsidR="000E5C88">
        <w:rPr>
          <w:rFonts w:ascii="Arial" w:hAnsi="Arial" w:cs="Arial"/>
        </w:rPr>
        <w:t>.</w:t>
      </w:r>
    </w:p>
    <w:p w14:paraId="4FFEDCBF" w14:textId="05DF7491" w:rsidR="009D1D27" w:rsidRPr="000E5C88" w:rsidRDefault="001478A8" w:rsidP="000E5C88">
      <w:pPr>
        <w:pStyle w:val="Heading1"/>
        <w:rPr>
          <w:rFonts w:ascii="Arial" w:eastAsiaTheme="minorEastAsia" w:hAnsi="Arial" w:cs="Arial"/>
          <w:color w:val="auto"/>
          <w:sz w:val="22"/>
          <w:szCs w:val="22"/>
        </w:rPr>
      </w:pPr>
      <w:bookmarkStart w:id="26" w:name="_Toc130849005"/>
      <w:bookmarkStart w:id="27" w:name="_Toc130850637"/>
      <w:r>
        <w:t xml:space="preserve">3. </w:t>
      </w:r>
      <w:r w:rsidR="000E5C88">
        <w:t>T</w:t>
      </w:r>
      <w:r w:rsidR="00670FD1" w:rsidRPr="00670FD1">
        <w:t>he advantages and disadvantages</w:t>
      </w:r>
      <w:bookmarkEnd w:id="26"/>
      <w:bookmarkEnd w:id="27"/>
      <w:r w:rsidR="009D1D27">
        <w:t xml:space="preserve"> </w:t>
      </w:r>
    </w:p>
    <w:p w14:paraId="18B786C1" w14:textId="62751904" w:rsidR="009D1D27" w:rsidRPr="000E5C88" w:rsidRDefault="00380DE5" w:rsidP="000E5C88">
      <w:pPr>
        <w:spacing w:line="360" w:lineRule="auto"/>
        <w:rPr>
          <w:rFonts w:ascii="Arial" w:hAnsi="Arial" w:cs="Arial"/>
        </w:rPr>
      </w:pPr>
      <w:r>
        <w:rPr>
          <w:rFonts w:ascii="Arial" w:hAnsi="Arial" w:cs="Arial"/>
        </w:rPr>
        <w:t>T</w:t>
      </w:r>
      <w:r w:rsidR="009D1D27" w:rsidRPr="000E5C88">
        <w:rPr>
          <w:rFonts w:ascii="Arial" w:hAnsi="Arial" w:cs="Arial"/>
        </w:rPr>
        <w:t>his part has a critical evaluation of the advantages and disadvantages of using scientific management and total quality management theories in Walkers Crisps Ltd:</w:t>
      </w:r>
    </w:p>
    <w:p w14:paraId="6AFA97A9" w14:textId="42B2B94B" w:rsidR="009D1D27" w:rsidRPr="000E5C88" w:rsidRDefault="001478A8" w:rsidP="00D621EC">
      <w:pPr>
        <w:pStyle w:val="Heading1"/>
      </w:pPr>
      <w:bookmarkStart w:id="28" w:name="_Toc130849006"/>
      <w:bookmarkStart w:id="29" w:name="_Toc130850638"/>
      <w:r>
        <w:lastRenderedPageBreak/>
        <w:t xml:space="preserve">3.1 </w:t>
      </w:r>
      <w:r w:rsidR="009D1D27" w:rsidRPr="000E5C88">
        <w:t>Advantages and Disadvantages of Using Scientific Management Theory in Walkers Crisps Ltd:</w:t>
      </w:r>
      <w:bookmarkEnd w:id="28"/>
      <w:bookmarkEnd w:id="29"/>
    </w:p>
    <w:p w14:paraId="4FDA29B5" w14:textId="7F163AC8" w:rsidR="009D1D27" w:rsidRPr="000E5C88" w:rsidRDefault="00335343" w:rsidP="000E5C88">
      <w:pPr>
        <w:spacing w:line="360" w:lineRule="auto"/>
        <w:rPr>
          <w:rFonts w:ascii="Arial" w:hAnsi="Arial" w:cs="Arial"/>
        </w:rPr>
      </w:pPr>
      <w:r w:rsidRPr="00335343">
        <w:rPr>
          <w:rFonts w:ascii="Arial" w:hAnsi="Arial" w:cs="Arial"/>
        </w:rPr>
        <w:t>Applying Scientific Management Theory to the operations of Walkers Crisps Ltd can lead to increased efficiency and productivity by dividing tasks into smaller, more manageable components and utilizing time and motion studies to optimize work processes.</w:t>
      </w:r>
      <w:r>
        <w:rPr>
          <w:rFonts w:ascii="Arial" w:hAnsi="Arial" w:cs="Arial"/>
        </w:rPr>
        <w:t xml:space="preserve"> </w:t>
      </w:r>
      <w:r w:rsidR="009D1D27" w:rsidRPr="000E5C88">
        <w:rPr>
          <w:rFonts w:ascii="Arial" w:hAnsi="Arial" w:cs="Arial"/>
        </w:rPr>
        <w:t xml:space="preserve">This results in streamlined manufacturing processes, reduced waste, and increased profits (Taylor, 1911). Another advantage is that standardizing work processes makes it easier to train new employees and ensure that all workers are following the same procedures, which improves the quality and consistency of products (Wren, 2005). However, Scientific Management Theory can also demotivate workers and lead to high turnover rates due to monotonous tasks and a focus on efficiency over </w:t>
      </w:r>
      <w:r w:rsidR="000E5C88" w:rsidRPr="000E5C88">
        <w:rPr>
          <w:rFonts w:ascii="Arial" w:hAnsi="Arial" w:cs="Arial"/>
        </w:rPr>
        <w:t>fulfilment</w:t>
      </w:r>
      <w:r w:rsidR="009D1D27" w:rsidRPr="000E5C88">
        <w:rPr>
          <w:rFonts w:ascii="Arial" w:hAnsi="Arial" w:cs="Arial"/>
        </w:rPr>
        <w:t xml:space="preserve"> (Huczynski &amp; Buchanan, 2010). It may not be suitable for all types of work, particularly creative or knowledge-based work (Bakewell, 2004).</w:t>
      </w:r>
    </w:p>
    <w:p w14:paraId="7F7EE6E8" w14:textId="41215087" w:rsidR="009D1D27" w:rsidRPr="000E5C88" w:rsidRDefault="001478A8" w:rsidP="00D621EC">
      <w:pPr>
        <w:pStyle w:val="Heading1"/>
      </w:pPr>
      <w:bookmarkStart w:id="30" w:name="_Toc130849007"/>
      <w:bookmarkStart w:id="31" w:name="_Toc130850639"/>
      <w:r>
        <w:t xml:space="preserve">3.2 </w:t>
      </w:r>
      <w:r w:rsidR="009D1D27" w:rsidRPr="000E5C88">
        <w:t>Advantages and Disadvantages of Using Total Quality Management in Walkers Crisps Ltd:</w:t>
      </w:r>
      <w:bookmarkEnd w:id="30"/>
      <w:bookmarkEnd w:id="31"/>
    </w:p>
    <w:p w14:paraId="76B77427" w14:textId="74ADA377" w:rsidR="009D1D27" w:rsidRPr="000E5C88" w:rsidRDefault="005B453A" w:rsidP="000E5C88">
      <w:pPr>
        <w:spacing w:line="360" w:lineRule="auto"/>
        <w:rPr>
          <w:rFonts w:ascii="Arial" w:hAnsi="Arial" w:cs="Arial"/>
        </w:rPr>
      </w:pPr>
      <w:r w:rsidRPr="005B453A">
        <w:rPr>
          <w:rFonts w:ascii="Arial" w:hAnsi="Arial" w:cs="Arial"/>
        </w:rPr>
        <w:t>The implementation of Total Quality Management in Walkers Crisps Ltd can lead to enhanced customer satisfaction by prioritizing the ongoing enhancement of the quality of their products and services, with the aim of meeting and exceeding customer demands.</w:t>
      </w:r>
      <w:r>
        <w:rPr>
          <w:rFonts w:ascii="Arial" w:hAnsi="Arial" w:cs="Arial"/>
        </w:rPr>
        <w:t xml:space="preserve"> </w:t>
      </w:r>
      <w:r w:rsidR="009D1D27" w:rsidRPr="000E5C88">
        <w:rPr>
          <w:rFonts w:ascii="Arial" w:hAnsi="Arial" w:cs="Arial"/>
        </w:rPr>
        <w:t xml:space="preserve">This results in a loyal customer base increased sales, and profitability (Oakland, 2003). Another advantage is that it empowers employees to make decisions and take ownership of their work </w:t>
      </w:r>
      <w:r w:rsidR="000E5C88" w:rsidRPr="000E5C88">
        <w:rPr>
          <w:rFonts w:ascii="Arial" w:hAnsi="Arial" w:cs="Arial"/>
        </w:rPr>
        <w:t>by</w:t>
      </w:r>
      <w:r w:rsidR="009D1D27" w:rsidRPr="000E5C88">
        <w:rPr>
          <w:rFonts w:ascii="Arial" w:hAnsi="Arial" w:cs="Arial"/>
        </w:rPr>
        <w:t xml:space="preserve"> soliciting feedback and involving them in the decision-making process, which creates a culture of continuous improvement and innovation (Dale &amp; Plunkett, 1990). However, Total Quality Management can be time-consuming and resource-intensive due to the need for data collection, analysis, and improvement initiatives. This can be a challenge for smaller companies or those with limited resources (Kanji, 1990). Additionally, focusing on quality may not always lead to immediate financial benefits, and the company may need to be patient and committed to the long-term benefits of the approach (Rehman &amp; Shakoor, 2012).</w:t>
      </w:r>
    </w:p>
    <w:p w14:paraId="672CE13E" w14:textId="77777777" w:rsidR="00B52CD0" w:rsidRDefault="000E5C88" w:rsidP="00B52CD0">
      <w:pPr>
        <w:spacing w:line="360" w:lineRule="auto"/>
        <w:rPr>
          <w:rFonts w:ascii="Arial" w:hAnsi="Arial" w:cs="Arial"/>
        </w:rPr>
      </w:pPr>
      <w:r w:rsidRPr="000E5C88">
        <w:rPr>
          <w:rFonts w:ascii="Arial" w:hAnsi="Arial" w:cs="Arial"/>
        </w:rPr>
        <w:t>However</w:t>
      </w:r>
      <w:r w:rsidR="009D1D27" w:rsidRPr="000E5C88">
        <w:rPr>
          <w:rFonts w:ascii="Arial" w:hAnsi="Arial" w:cs="Arial"/>
        </w:rPr>
        <w:t>, the suitability of Scientific Management Theory and Total Quality Management for Walkers Crisps Ltd depends on the specific needs and goals of the company. Scientific Management Theory can improve efficiency and productivity but may demotivate workers and not be suitable for creative or knowledge-based work. Total Quality Management can improve customer satisfaction and empower employees but may be time-consuming and not always lead to immediate financial benefits.</w:t>
      </w:r>
    </w:p>
    <w:p w14:paraId="717F761B" w14:textId="401D90AE" w:rsidR="000E5C88" w:rsidRPr="000E5C88" w:rsidRDefault="00670FD1" w:rsidP="00B52CD0">
      <w:pPr>
        <w:pStyle w:val="Heading1"/>
      </w:pPr>
      <w:r w:rsidRPr="00670FD1">
        <w:lastRenderedPageBreak/>
        <w:t xml:space="preserve"> </w:t>
      </w:r>
      <w:bookmarkStart w:id="32" w:name="_Toc130849008"/>
      <w:bookmarkStart w:id="33" w:name="_Toc130850640"/>
      <w:r w:rsidR="001478A8">
        <w:t xml:space="preserve">4. </w:t>
      </w:r>
      <w:r w:rsidR="000E5C88" w:rsidRPr="000E5C88">
        <w:t>Internal Conflict in Walkers Crisps: Causes and Effects</w:t>
      </w:r>
      <w:bookmarkEnd w:id="32"/>
      <w:bookmarkEnd w:id="33"/>
    </w:p>
    <w:p w14:paraId="34BD5A5D" w14:textId="39E9D0F8" w:rsidR="000E5C88" w:rsidRPr="000E5C88" w:rsidRDefault="000F6A30" w:rsidP="00380DE5">
      <w:pPr>
        <w:spacing w:line="360" w:lineRule="auto"/>
        <w:rPr>
          <w:rFonts w:ascii="Arial" w:hAnsi="Arial" w:cs="Arial"/>
        </w:rPr>
      </w:pPr>
      <w:r w:rsidRPr="000F6A30">
        <w:rPr>
          <w:rFonts w:ascii="Arial" w:hAnsi="Arial" w:cs="Arial"/>
        </w:rPr>
        <w:t>An organization may frequently experience internal conflict, which can greatly affect its overall performance.</w:t>
      </w:r>
      <w:r>
        <w:rPr>
          <w:rFonts w:ascii="Arial" w:hAnsi="Arial" w:cs="Arial"/>
        </w:rPr>
        <w:t xml:space="preserve"> </w:t>
      </w:r>
      <w:r w:rsidR="000E5C88" w:rsidRPr="000E5C88">
        <w:rPr>
          <w:rFonts w:ascii="Arial" w:hAnsi="Arial" w:cs="Arial"/>
        </w:rPr>
        <w:t xml:space="preserve">In the case of Walkers Crisps, there have been reports of internal conflict in recent years, with employees and managers clashing over various issues. This </w:t>
      </w:r>
      <w:r w:rsidR="00B52CD0">
        <w:rPr>
          <w:rFonts w:ascii="Arial" w:hAnsi="Arial" w:cs="Arial"/>
        </w:rPr>
        <w:t>section</w:t>
      </w:r>
      <w:r w:rsidR="000E5C88" w:rsidRPr="000E5C88">
        <w:rPr>
          <w:rFonts w:ascii="Arial" w:hAnsi="Arial" w:cs="Arial"/>
        </w:rPr>
        <w:t xml:space="preserve"> will examine the causes and effects of internal conflict in Walkers Crisps, drawing on relevant literature and news reports.</w:t>
      </w:r>
    </w:p>
    <w:p w14:paraId="5F4075DA" w14:textId="7A1284A1" w:rsidR="000E5C88" w:rsidRPr="00B52CD0" w:rsidRDefault="001478A8" w:rsidP="00D621EC">
      <w:pPr>
        <w:pStyle w:val="Heading1"/>
      </w:pPr>
      <w:bookmarkStart w:id="34" w:name="_Toc130849009"/>
      <w:bookmarkStart w:id="35" w:name="_Toc130850641"/>
      <w:r>
        <w:t xml:space="preserve">4.1 </w:t>
      </w:r>
      <w:r w:rsidR="000E5C88" w:rsidRPr="00B52CD0">
        <w:t>Causes of Internal Conflict in Walkers Crisps</w:t>
      </w:r>
      <w:bookmarkEnd w:id="34"/>
      <w:bookmarkEnd w:id="35"/>
    </w:p>
    <w:p w14:paraId="1B55D4FD" w14:textId="7FDCCEA6" w:rsidR="000E5C88" w:rsidRPr="000E5C88" w:rsidRDefault="000E5C88" w:rsidP="00B52CD0">
      <w:pPr>
        <w:spacing w:line="360" w:lineRule="auto"/>
        <w:rPr>
          <w:rFonts w:ascii="Arial" w:hAnsi="Arial" w:cs="Arial"/>
        </w:rPr>
      </w:pPr>
      <w:r w:rsidRPr="000E5C88">
        <w:rPr>
          <w:rFonts w:ascii="Arial" w:hAnsi="Arial" w:cs="Arial"/>
        </w:rPr>
        <w:t>One of the main causes of internal conflict in Walkers Crisps is poor communication. According to a report by The Guardian, employees have expressed frustration over a lack of communication from management regarding changes to their working conditions and shift patterns (Walters, 2020). This lack of communication can lead to misunderstandings and mistrust between employees and managers, creating a tense working environment.</w:t>
      </w:r>
      <w:r w:rsidR="00B52CD0">
        <w:rPr>
          <w:rFonts w:ascii="Arial" w:hAnsi="Arial" w:cs="Arial"/>
        </w:rPr>
        <w:t xml:space="preserve"> </w:t>
      </w:r>
      <w:r w:rsidRPr="000E5C88">
        <w:rPr>
          <w:rFonts w:ascii="Arial" w:hAnsi="Arial" w:cs="Arial"/>
        </w:rPr>
        <w:t>Another cause of internal conflict is a lack of clarity around job roles and responsibilities. In a survey of UK employees, 60% of respondents reported feeling unclear about what was expected of them in their job (CIPD, 2018). This lack of clarity can lead to conflicts between employees over who is responsible for particular tasks, as well as conflicts with management over the allocation of resources.</w:t>
      </w:r>
    </w:p>
    <w:p w14:paraId="46D8A847" w14:textId="004092AB" w:rsidR="000E5C88" w:rsidRPr="00B52CD0" w:rsidRDefault="001478A8" w:rsidP="00D621EC">
      <w:pPr>
        <w:pStyle w:val="Heading1"/>
      </w:pPr>
      <w:bookmarkStart w:id="36" w:name="_Toc130849010"/>
      <w:bookmarkStart w:id="37" w:name="_Toc130850642"/>
      <w:r>
        <w:t xml:space="preserve">4.2 </w:t>
      </w:r>
      <w:r w:rsidR="000E5C88" w:rsidRPr="00B52CD0">
        <w:t>Effects of Internal Conflict in Walkers Crisps</w:t>
      </w:r>
      <w:bookmarkEnd w:id="36"/>
      <w:bookmarkEnd w:id="37"/>
    </w:p>
    <w:p w14:paraId="17A038C4" w14:textId="5B330F1C" w:rsidR="00D2517F" w:rsidRPr="00A85952" w:rsidRDefault="000E5C88" w:rsidP="00A85952">
      <w:pPr>
        <w:spacing w:line="360" w:lineRule="auto"/>
        <w:rPr>
          <w:rFonts w:ascii="Arial" w:hAnsi="Arial" w:cs="Arial"/>
        </w:rPr>
      </w:pPr>
      <w:r w:rsidRPr="000E5C88">
        <w:rPr>
          <w:rFonts w:ascii="Arial" w:hAnsi="Arial" w:cs="Arial"/>
        </w:rPr>
        <w:t>Internal conflict can have a range of negative effects on organizations, including decreased productivity, low morale, and high turnover rates. In the case of Walkers Crisps, reports of internal conflict have led to concerns about the company's performance. According to The Guardian, employees' frustration over changes to their working conditions has led to a decrease in productivity (Walters, 2020). Additionally, conflicts between employees and managers can lead to low morale and a lack of motivation among staff, further impacting productivity.</w:t>
      </w:r>
      <w:r>
        <w:rPr>
          <w:rFonts w:ascii="Arial" w:hAnsi="Arial" w:cs="Arial"/>
        </w:rPr>
        <w:t xml:space="preserve"> </w:t>
      </w:r>
      <w:r w:rsidRPr="000E5C88">
        <w:rPr>
          <w:rFonts w:ascii="Arial" w:hAnsi="Arial" w:cs="Arial"/>
        </w:rPr>
        <w:t>High turnover rates are another potential consequence of internal conflict. When employees feel unsupported or undervalued, they are more likely to leave the company in search of better opportunities. This can result in a loss of expertise and knowledge, as well as additional costs associated with recruiting and training new employees (HBR, 2017).</w:t>
      </w:r>
    </w:p>
    <w:p w14:paraId="6DC3B294" w14:textId="2D6B4B88" w:rsidR="00B52CD0" w:rsidRDefault="001478A8" w:rsidP="00A85952">
      <w:pPr>
        <w:pStyle w:val="Heading1"/>
      </w:pPr>
      <w:bookmarkStart w:id="38" w:name="_Toc130849011"/>
      <w:bookmarkStart w:id="39" w:name="_Toc130850643"/>
      <w:r>
        <w:t xml:space="preserve">5. </w:t>
      </w:r>
      <w:r w:rsidR="00B52CD0" w:rsidRPr="00B52CD0">
        <w:t>Addressing Internal Conflicts at Walkers</w:t>
      </w:r>
      <w:bookmarkEnd w:id="38"/>
      <w:bookmarkEnd w:id="39"/>
      <w:r w:rsidR="00B52CD0" w:rsidRPr="00B52CD0">
        <w:t xml:space="preserve"> </w:t>
      </w:r>
    </w:p>
    <w:p w14:paraId="3BA8101A" w14:textId="2859E59F" w:rsidR="009950F7" w:rsidRDefault="00670FD1" w:rsidP="000D1978">
      <w:pPr>
        <w:spacing w:line="360" w:lineRule="auto"/>
        <w:rPr>
          <w:rFonts w:ascii="Arial" w:hAnsi="Arial" w:cs="Arial"/>
        </w:rPr>
      </w:pPr>
      <w:r w:rsidRPr="00670FD1">
        <w:rPr>
          <w:rFonts w:ascii="Arial" w:hAnsi="Arial" w:cs="Arial"/>
        </w:rPr>
        <w:t xml:space="preserve">To </w:t>
      </w:r>
      <w:r w:rsidR="00B52CD0" w:rsidRPr="00B52CD0">
        <w:rPr>
          <w:rFonts w:ascii="Arial" w:hAnsi="Arial" w:cs="Arial"/>
        </w:rPr>
        <w:t xml:space="preserve">overcome conflicts and problems within the organization, Walkers Crisps Ltd should adopt effective communication strategies and conflict resolution techniques. Misunderstandings and misinterpretations should be prevented through open communication among employees, where management should ensure that everyone is aware of the organization's goals, expectations, and policies. In addition, conflict resolution strategies </w:t>
      </w:r>
      <w:r w:rsidR="00B52CD0" w:rsidRPr="00B52CD0">
        <w:rPr>
          <w:rFonts w:ascii="Arial" w:hAnsi="Arial" w:cs="Arial"/>
        </w:rPr>
        <w:lastRenderedPageBreak/>
        <w:t>such as mediation, negotiation, or arbitration can be used to resolve conflicts (Voyer et al., 2019). Mediation involves a neutral third party that assists employees in resolving conflicts amicably.</w:t>
      </w:r>
      <w:r w:rsidR="00B52CD0">
        <w:rPr>
          <w:rFonts w:ascii="Arial" w:hAnsi="Arial" w:cs="Arial"/>
        </w:rPr>
        <w:t xml:space="preserve"> </w:t>
      </w:r>
      <w:r w:rsidR="00B52CD0" w:rsidRPr="00B52CD0">
        <w:rPr>
          <w:rFonts w:ascii="Arial" w:hAnsi="Arial" w:cs="Arial"/>
        </w:rPr>
        <w:t>Conflicts of interest can be addressed by establishing ethical standards and policies that promote transparency, fairness, and accountability. Walkers Crisps Ltd should ensure that employees understand these standards and are aware of the consequences of noncompliance. Additionally, management should take a proactive approach to address conflicts of interest as soon as they arise. This can be done by involving independent parties such as auditors, regulators, or industry experts to ensure that the interests of the organization are protected (Cohen &amp; Pant, 2019).</w:t>
      </w:r>
      <w:r w:rsidR="00B52CD0">
        <w:rPr>
          <w:rFonts w:ascii="Arial" w:hAnsi="Arial" w:cs="Arial"/>
        </w:rPr>
        <w:t xml:space="preserve"> </w:t>
      </w:r>
      <w:r w:rsidR="00B52CD0" w:rsidRPr="00B52CD0">
        <w:rPr>
          <w:rFonts w:ascii="Arial" w:hAnsi="Arial" w:cs="Arial"/>
        </w:rPr>
        <w:t>To prevent conflicts from occurring in the first place, Walkers Crisps Ltd can implement measures such as establishing a code of conduct that outlines the expected behaviour of employees. This can include guidelines on effective communication, handling conflicts, and reporting misconduct. Furthermore, the company can provide training on conflict resolution, ethics, and leadership to equip employees with the necessary skills to navigate conflicts and manage teams effectively (Voyer et al., 2019).</w:t>
      </w:r>
      <w:r w:rsidR="000D1978">
        <w:rPr>
          <w:rFonts w:ascii="Arial" w:hAnsi="Arial" w:cs="Arial"/>
        </w:rPr>
        <w:t xml:space="preserve"> </w:t>
      </w:r>
      <w:r w:rsidR="00B52CD0" w:rsidRPr="00B52CD0">
        <w:rPr>
          <w:rFonts w:ascii="Arial" w:hAnsi="Arial" w:cs="Arial"/>
        </w:rPr>
        <w:t xml:space="preserve">Walkers Crisps Ltd can overcome internal conflicts and problems by adopting effective communication strategies, </w:t>
      </w:r>
      <w:r w:rsidR="000A71FA">
        <w:rPr>
          <w:rFonts w:ascii="Arial" w:hAnsi="Arial" w:cs="Arial"/>
        </w:rPr>
        <w:t xml:space="preserve">and </w:t>
      </w:r>
      <w:r w:rsidR="00B52CD0" w:rsidRPr="00B52CD0">
        <w:rPr>
          <w:rFonts w:ascii="Arial" w:hAnsi="Arial" w:cs="Arial"/>
        </w:rPr>
        <w:t>conflict resolution techniques, and implementing preventive measures. It is crucial for the management to take a proactive approach in addressing conflicts and ensuring that employees understand the organization's ethical standards and policies. By doing so, the company can create a harmonious work environment where conflicts are resolved amicably and employees can work together towards achieving the organization's goals.</w:t>
      </w:r>
      <w:r w:rsidR="00D621EC">
        <w:rPr>
          <w:rFonts w:ascii="Arial" w:hAnsi="Arial" w:cs="Arial"/>
        </w:rPr>
        <w:t xml:space="preserve"> </w:t>
      </w:r>
    </w:p>
    <w:p w14:paraId="063A0CAF" w14:textId="7C054D3E" w:rsidR="00D621EC" w:rsidRDefault="00D621EC" w:rsidP="00B52CD0">
      <w:pPr>
        <w:spacing w:line="360" w:lineRule="auto"/>
        <w:rPr>
          <w:rFonts w:ascii="Arial" w:hAnsi="Arial" w:cs="Arial"/>
        </w:rPr>
      </w:pPr>
    </w:p>
    <w:p w14:paraId="7BFAD428" w14:textId="320271A8" w:rsidR="00B93AA0" w:rsidRDefault="001478A8" w:rsidP="00D621EC">
      <w:pPr>
        <w:pStyle w:val="Heading1"/>
      </w:pPr>
      <w:bookmarkStart w:id="40" w:name="_Toc130849012"/>
      <w:bookmarkStart w:id="41" w:name="_Toc130850644"/>
      <w:r>
        <w:t xml:space="preserve">7. </w:t>
      </w:r>
      <w:r w:rsidR="00D621EC">
        <w:t>Conclusions</w:t>
      </w:r>
      <w:bookmarkEnd w:id="40"/>
      <w:bookmarkEnd w:id="41"/>
    </w:p>
    <w:p w14:paraId="72714226" w14:textId="295E02BA" w:rsidR="00D621EC" w:rsidRPr="00244386" w:rsidRDefault="00D621EC" w:rsidP="00244386">
      <w:pPr>
        <w:spacing w:line="360" w:lineRule="auto"/>
        <w:rPr>
          <w:rFonts w:asciiTheme="minorBidi" w:hAnsiTheme="minorBidi"/>
        </w:rPr>
      </w:pPr>
      <w:r w:rsidRPr="00244386">
        <w:rPr>
          <w:rFonts w:asciiTheme="minorBidi" w:hAnsiTheme="minorBidi"/>
        </w:rPr>
        <w:t xml:space="preserve"> </w:t>
      </w:r>
      <w:r w:rsidR="00244386" w:rsidRPr="00244386">
        <w:rPr>
          <w:rFonts w:asciiTheme="minorBidi" w:hAnsiTheme="minorBidi"/>
        </w:rPr>
        <w:t xml:space="preserve"> Walkers Snack Foods Ltd is a leading snack food company in the UK, well-known for its high-quality crisps and commitment to sustainability, using locally sourced ingredients. The company operates a modern manufacturing plant in Leicester, with a large staff of over 1,400 employees. Although the company has not fully implemented the principles of Scientific Management Theory, it has incorporated some principles into its manufacturing processes. Walkers Crisps has implemented Total Quality Management (TQM) principles in its production process, including customer-focused operations, employee empowerment, and continuous improvement. Walkers Snack Foods Ltd is recognized for its commitment to providing employees with a safe and supportive work environment, promoting diversity and inclusion in the workplace.</w:t>
      </w:r>
    </w:p>
    <w:p w14:paraId="02185CB9" w14:textId="7BA9E27F" w:rsidR="00366C7B" w:rsidRDefault="00366C7B" w:rsidP="00366C7B"/>
    <w:p w14:paraId="1F3B6F1A" w14:textId="77777777" w:rsidR="00366C7B" w:rsidRPr="00366C7B" w:rsidRDefault="00366C7B" w:rsidP="00366C7B"/>
    <w:p w14:paraId="01F17E0C" w14:textId="7D103F02" w:rsidR="007656BC" w:rsidRPr="004F2621" w:rsidRDefault="001478A8" w:rsidP="00CE6D0E">
      <w:pPr>
        <w:pStyle w:val="Heading1"/>
        <w:rPr>
          <w:lang w:val="it-IT"/>
        </w:rPr>
      </w:pPr>
      <w:bookmarkStart w:id="42" w:name="_Toc130849013"/>
      <w:bookmarkStart w:id="43" w:name="_Toc130850645"/>
      <w:r w:rsidRPr="004F2621">
        <w:rPr>
          <w:lang w:val="it-IT"/>
        </w:rPr>
        <w:lastRenderedPageBreak/>
        <w:t xml:space="preserve">8. </w:t>
      </w:r>
      <w:proofErr w:type="spellStart"/>
      <w:r w:rsidR="009950F7" w:rsidRPr="004F2621">
        <w:rPr>
          <w:lang w:val="it-IT"/>
        </w:rPr>
        <w:t>Reference</w:t>
      </w:r>
      <w:bookmarkEnd w:id="42"/>
      <w:r w:rsidR="00B54F0D">
        <w:rPr>
          <w:lang w:val="it-IT"/>
        </w:rPr>
        <w:t>s</w:t>
      </w:r>
      <w:bookmarkEnd w:id="43"/>
      <w:proofErr w:type="spellEnd"/>
    </w:p>
    <w:p w14:paraId="6A850865" w14:textId="77777777" w:rsidR="00CE6D0E" w:rsidRPr="004F2621" w:rsidRDefault="00CE6D0E" w:rsidP="00CE6D0E">
      <w:pPr>
        <w:rPr>
          <w:lang w:val="it-IT"/>
        </w:rPr>
      </w:pPr>
    </w:p>
    <w:p w14:paraId="7524E445" w14:textId="48952D7B" w:rsidR="00E04E42" w:rsidRPr="00E04E42" w:rsidRDefault="00E04E42" w:rsidP="00E04E42">
      <w:pPr>
        <w:spacing w:line="360" w:lineRule="auto"/>
        <w:rPr>
          <w:rFonts w:ascii="Arial" w:hAnsi="Arial" w:cs="Arial"/>
        </w:rPr>
      </w:pPr>
      <w:r w:rsidRPr="00E04E42">
        <w:rPr>
          <w:rFonts w:ascii="Arial" w:hAnsi="Arial" w:cs="Arial"/>
          <w:lang w:val="it-IT"/>
        </w:rPr>
        <w:t xml:space="preserve">Avolio, B. J., &amp; Yammarino, F. J. (2013). </w:t>
      </w:r>
      <w:r w:rsidRPr="00CE6D0E">
        <w:rPr>
          <w:rFonts w:ascii="Arial" w:hAnsi="Arial" w:cs="Arial"/>
          <w:i/>
          <w:iCs/>
        </w:rPr>
        <w:t>Transformational and charismatic leadership: The road ahead</w:t>
      </w:r>
      <w:r w:rsidRPr="00E04E42">
        <w:rPr>
          <w:rFonts w:ascii="Arial" w:hAnsi="Arial" w:cs="Arial"/>
        </w:rPr>
        <w:t>. New York: Oxford University Press.</w:t>
      </w:r>
    </w:p>
    <w:p w14:paraId="3B03509C" w14:textId="27ACD0B3" w:rsidR="00E04E42" w:rsidRPr="00E04E42" w:rsidRDefault="00E04E42" w:rsidP="00E04E42">
      <w:pPr>
        <w:spacing w:line="360" w:lineRule="auto"/>
        <w:rPr>
          <w:rFonts w:ascii="Arial" w:hAnsi="Arial" w:cs="Arial"/>
        </w:rPr>
      </w:pPr>
      <w:r w:rsidRPr="00E04E42">
        <w:rPr>
          <w:rFonts w:ascii="Arial" w:hAnsi="Arial" w:cs="Arial"/>
        </w:rPr>
        <w:t xml:space="preserve">Bakewell, K. G. B. (2004). </w:t>
      </w:r>
      <w:r w:rsidR="00277A88">
        <w:rPr>
          <w:rFonts w:ascii="Arial" w:hAnsi="Arial" w:cs="Arial"/>
        </w:rPr>
        <w:t>‘</w:t>
      </w:r>
      <w:r w:rsidRPr="00E04E42">
        <w:rPr>
          <w:rFonts w:ascii="Arial" w:hAnsi="Arial" w:cs="Arial"/>
        </w:rPr>
        <w:t>A review of evidence-based practices for managing truancy</w:t>
      </w:r>
      <w:r w:rsidR="00277A88">
        <w:rPr>
          <w:rFonts w:ascii="Arial" w:hAnsi="Arial" w:cs="Arial"/>
        </w:rPr>
        <w:t>’,</w:t>
      </w:r>
      <w:r w:rsidRPr="00E04E42">
        <w:rPr>
          <w:rFonts w:ascii="Arial" w:hAnsi="Arial" w:cs="Arial"/>
        </w:rPr>
        <w:t xml:space="preserve"> </w:t>
      </w:r>
      <w:r w:rsidR="00557AE6" w:rsidRPr="00C61C8F">
        <w:rPr>
          <w:rFonts w:ascii="Arial" w:hAnsi="Arial" w:cs="Arial"/>
          <w:i/>
          <w:iCs/>
        </w:rPr>
        <w:t xml:space="preserve">Journal of </w:t>
      </w:r>
      <w:r w:rsidRPr="00C61C8F">
        <w:rPr>
          <w:rFonts w:ascii="Arial" w:hAnsi="Arial" w:cs="Arial"/>
          <w:i/>
          <w:iCs/>
        </w:rPr>
        <w:t>Children &amp; Schools</w:t>
      </w:r>
      <w:r w:rsidRPr="00E04E42">
        <w:rPr>
          <w:rFonts w:ascii="Arial" w:hAnsi="Arial" w:cs="Arial"/>
        </w:rPr>
        <w:t>, 26(2),</w:t>
      </w:r>
      <w:r w:rsidR="00277A88">
        <w:rPr>
          <w:rFonts w:ascii="Arial" w:hAnsi="Arial" w:cs="Arial"/>
        </w:rPr>
        <w:t xml:space="preserve"> pp.</w:t>
      </w:r>
      <w:r w:rsidRPr="00E04E42">
        <w:rPr>
          <w:rFonts w:ascii="Arial" w:hAnsi="Arial" w:cs="Arial"/>
        </w:rPr>
        <w:t xml:space="preserve"> 117-124.</w:t>
      </w:r>
    </w:p>
    <w:p w14:paraId="4C8A180D" w14:textId="50F9C4C9" w:rsidR="00E04E42" w:rsidRPr="00E04E42" w:rsidRDefault="00E04E42" w:rsidP="00E04E42">
      <w:pPr>
        <w:spacing w:line="360" w:lineRule="auto"/>
        <w:rPr>
          <w:rFonts w:ascii="Arial" w:hAnsi="Arial" w:cs="Arial"/>
        </w:rPr>
      </w:pPr>
      <w:r w:rsidRPr="00E04E42">
        <w:rPr>
          <w:rFonts w:ascii="Arial" w:hAnsi="Arial" w:cs="Arial"/>
        </w:rPr>
        <w:t xml:space="preserve">Bakewell, K. G. B. (2004). </w:t>
      </w:r>
      <w:r w:rsidRPr="00C61C8F">
        <w:rPr>
          <w:rFonts w:ascii="Arial" w:hAnsi="Arial" w:cs="Arial"/>
          <w:i/>
          <w:iCs/>
        </w:rPr>
        <w:t>Creative Management and Development.</w:t>
      </w:r>
      <w:r w:rsidRPr="00E04E42">
        <w:rPr>
          <w:rFonts w:ascii="Arial" w:hAnsi="Arial" w:cs="Arial"/>
        </w:rPr>
        <w:t xml:space="preserve"> London: Sage Publications.</w:t>
      </w:r>
    </w:p>
    <w:p w14:paraId="1545C19E" w14:textId="15C7E90B" w:rsidR="00E04E42" w:rsidRPr="00E04E42" w:rsidRDefault="00E04E42" w:rsidP="00E04E42">
      <w:pPr>
        <w:spacing w:line="360" w:lineRule="auto"/>
        <w:rPr>
          <w:rFonts w:ascii="Arial" w:hAnsi="Arial" w:cs="Arial"/>
        </w:rPr>
      </w:pPr>
      <w:r w:rsidRPr="00E04E42">
        <w:rPr>
          <w:rFonts w:ascii="Arial" w:hAnsi="Arial" w:cs="Arial"/>
        </w:rPr>
        <w:t xml:space="preserve">Bass, B. M. (1990). </w:t>
      </w:r>
      <w:r w:rsidRPr="00C61C8F">
        <w:rPr>
          <w:rFonts w:ascii="Arial" w:hAnsi="Arial" w:cs="Arial"/>
          <w:i/>
          <w:iCs/>
        </w:rPr>
        <w:t>Bass and Stogdill’s handbook of leadership: Theory, research, and managerial applications</w:t>
      </w:r>
      <w:r w:rsidRPr="00E04E42">
        <w:rPr>
          <w:rFonts w:ascii="Arial" w:hAnsi="Arial" w:cs="Arial"/>
        </w:rPr>
        <w:t>. New York: Free Press.</w:t>
      </w:r>
    </w:p>
    <w:p w14:paraId="11C6D674" w14:textId="40DA0AA7" w:rsidR="00E04E42" w:rsidRPr="00E04E42" w:rsidRDefault="00E04E42" w:rsidP="00E04E42">
      <w:pPr>
        <w:spacing w:line="360" w:lineRule="auto"/>
        <w:rPr>
          <w:rFonts w:ascii="Arial" w:hAnsi="Arial" w:cs="Arial"/>
          <w:lang w:val="de-DE"/>
        </w:rPr>
      </w:pPr>
      <w:r w:rsidRPr="00E04E42">
        <w:rPr>
          <w:rFonts w:ascii="Arial" w:hAnsi="Arial" w:cs="Arial"/>
        </w:rPr>
        <w:t>Cameron, K., &amp; Caza, A. (2019</w:t>
      </w:r>
      <w:r w:rsidRPr="00C61C8F">
        <w:rPr>
          <w:rFonts w:ascii="Arial" w:hAnsi="Arial" w:cs="Arial"/>
          <w:i/>
          <w:iCs/>
        </w:rPr>
        <w:t>). Positive leadership: Strategies for extraordinary performance.</w:t>
      </w:r>
      <w:r w:rsidRPr="00E04E42">
        <w:rPr>
          <w:rFonts w:ascii="Arial" w:hAnsi="Arial" w:cs="Arial"/>
        </w:rPr>
        <w:t xml:space="preserve"> </w:t>
      </w:r>
      <w:r w:rsidRPr="00E04E42">
        <w:rPr>
          <w:rFonts w:ascii="Arial" w:hAnsi="Arial" w:cs="Arial"/>
          <w:lang w:val="de-DE"/>
        </w:rPr>
        <w:t xml:space="preserve">Oakland: </w:t>
      </w:r>
      <w:proofErr w:type="spellStart"/>
      <w:r w:rsidRPr="00E04E42">
        <w:rPr>
          <w:rFonts w:ascii="Arial" w:hAnsi="Arial" w:cs="Arial"/>
          <w:lang w:val="de-DE"/>
        </w:rPr>
        <w:t>Berrett</w:t>
      </w:r>
      <w:proofErr w:type="spellEnd"/>
      <w:r w:rsidRPr="00E04E42">
        <w:rPr>
          <w:rFonts w:ascii="Arial" w:hAnsi="Arial" w:cs="Arial"/>
          <w:lang w:val="de-DE"/>
        </w:rPr>
        <w:t>-Koehler Publishers.</w:t>
      </w:r>
    </w:p>
    <w:p w14:paraId="0A7C4D97" w14:textId="77777777" w:rsidR="00C61C8F" w:rsidRDefault="00E04E42" w:rsidP="00E04E42">
      <w:pPr>
        <w:spacing w:line="360" w:lineRule="auto"/>
        <w:rPr>
          <w:rFonts w:ascii="Arial" w:hAnsi="Arial" w:cs="Arial"/>
        </w:rPr>
      </w:pPr>
      <w:r w:rsidRPr="00E04E42">
        <w:rPr>
          <w:rFonts w:ascii="Arial" w:hAnsi="Arial" w:cs="Arial"/>
          <w:lang w:val="de-DE"/>
        </w:rPr>
        <w:t xml:space="preserve">Dale, B. G., &amp; Plunkett, J. J. (1990). </w:t>
      </w:r>
      <w:r w:rsidRPr="00C61C8F">
        <w:rPr>
          <w:rFonts w:ascii="Arial" w:hAnsi="Arial" w:cs="Arial"/>
          <w:i/>
          <w:iCs/>
        </w:rPr>
        <w:t>Quality cost management</w:t>
      </w:r>
      <w:r w:rsidRPr="00E04E42">
        <w:rPr>
          <w:rFonts w:ascii="Arial" w:hAnsi="Arial" w:cs="Arial"/>
        </w:rPr>
        <w:t>. London, UK: Chapman and Hall.</w:t>
      </w:r>
    </w:p>
    <w:p w14:paraId="3C05DE23" w14:textId="7890569F" w:rsidR="007656BC" w:rsidRPr="00C61C8F" w:rsidRDefault="007656BC" w:rsidP="00E04E42">
      <w:pPr>
        <w:spacing w:line="360" w:lineRule="auto"/>
        <w:rPr>
          <w:rFonts w:ascii="Arial" w:hAnsi="Arial" w:cs="Arial"/>
        </w:rPr>
      </w:pPr>
      <w:r w:rsidRPr="00C61C8F">
        <w:rPr>
          <w:rFonts w:ascii="Arial" w:hAnsi="Arial" w:cs="Arial"/>
        </w:rPr>
        <w:t xml:space="preserve">Encyclopædia Britannica. (2021). </w:t>
      </w:r>
      <w:r w:rsidRPr="00AD4D06">
        <w:rPr>
          <w:rFonts w:ascii="Arial" w:hAnsi="Arial" w:cs="Arial"/>
          <w:i/>
          <w:iCs/>
        </w:rPr>
        <w:t>Walkers Snack Foods Ltd</w:t>
      </w:r>
      <w:r w:rsidRPr="00C61C8F">
        <w:rPr>
          <w:rFonts w:ascii="Arial" w:hAnsi="Arial" w:cs="Arial"/>
        </w:rPr>
        <w:t xml:space="preserve">. </w:t>
      </w:r>
      <w:r w:rsidR="00C61C8F" w:rsidRPr="00C61C8F">
        <w:rPr>
          <w:rFonts w:ascii="Arial" w:hAnsi="Arial" w:cs="Arial"/>
          <w:bCs/>
          <w:color w:val="000000"/>
        </w:rPr>
        <w:t xml:space="preserve">Available at: </w:t>
      </w:r>
      <w:hyperlink r:id="rId7" w:history="1">
        <w:r w:rsidR="00C61C8F" w:rsidRPr="00E55FE0">
          <w:rPr>
            <w:rStyle w:val="Hyperlink"/>
            <w:rFonts w:ascii="Arial" w:hAnsi="Arial" w:cs="Arial"/>
          </w:rPr>
          <w:t>https://www.britannica.com/topic/Walkers-Snack-Foods-Ltd</w:t>
        </w:r>
      </w:hyperlink>
      <w:r w:rsidRPr="00C61C8F">
        <w:rPr>
          <w:rFonts w:ascii="Arial" w:hAnsi="Arial" w:cs="Arial"/>
        </w:rPr>
        <w:t xml:space="preserve"> </w:t>
      </w:r>
      <w:r w:rsidR="00C61C8F">
        <w:rPr>
          <w:rFonts w:ascii="Arial" w:hAnsi="Arial" w:cs="Arial"/>
          <w:bCs/>
          <w:color w:val="000000"/>
        </w:rPr>
        <w:t>(</w:t>
      </w:r>
      <w:r w:rsidR="00C61C8F" w:rsidRPr="00971BA0">
        <w:rPr>
          <w:rFonts w:ascii="Arial" w:hAnsi="Arial" w:cs="Arial"/>
          <w:bCs/>
          <w:color w:val="000000"/>
        </w:rPr>
        <w:t xml:space="preserve">Accessed </w:t>
      </w:r>
      <w:r w:rsidR="00C61C8F">
        <w:rPr>
          <w:rFonts w:ascii="Arial" w:hAnsi="Arial" w:cs="Arial"/>
          <w:bCs/>
          <w:color w:val="000000"/>
        </w:rPr>
        <w:t>2</w:t>
      </w:r>
      <w:r w:rsidR="00C61C8F" w:rsidRPr="00971BA0">
        <w:rPr>
          <w:rFonts w:ascii="Arial" w:hAnsi="Arial" w:cs="Arial"/>
          <w:bCs/>
          <w:color w:val="000000"/>
        </w:rPr>
        <w:t xml:space="preserve"> Mar</w:t>
      </w:r>
      <w:r w:rsidR="006A6452">
        <w:rPr>
          <w:rFonts w:ascii="Arial" w:hAnsi="Arial" w:cs="Arial"/>
          <w:bCs/>
          <w:color w:val="000000"/>
        </w:rPr>
        <w:t>ch</w:t>
      </w:r>
      <w:r w:rsidR="00C61C8F" w:rsidRPr="00971BA0">
        <w:rPr>
          <w:rFonts w:ascii="Arial" w:hAnsi="Arial" w:cs="Arial"/>
          <w:bCs/>
          <w:color w:val="000000"/>
        </w:rPr>
        <w:t>. 2023</w:t>
      </w:r>
      <w:r w:rsidR="00C61C8F">
        <w:rPr>
          <w:rFonts w:ascii="Arial" w:hAnsi="Arial" w:cs="Arial"/>
          <w:bCs/>
          <w:color w:val="000000"/>
        </w:rPr>
        <w:t>)</w:t>
      </w:r>
      <w:r w:rsidR="00C61C8F" w:rsidRPr="00971BA0">
        <w:rPr>
          <w:rFonts w:ascii="Arial" w:hAnsi="Arial" w:cs="Arial"/>
          <w:bCs/>
          <w:color w:val="000000"/>
        </w:rPr>
        <w:t>.</w:t>
      </w:r>
    </w:p>
    <w:p w14:paraId="4827B1D1" w14:textId="09866226" w:rsidR="007656BC" w:rsidRPr="00971BA0" w:rsidRDefault="007656BC" w:rsidP="00325C02">
      <w:pPr>
        <w:spacing w:line="360" w:lineRule="auto"/>
        <w:rPr>
          <w:rFonts w:ascii="Arial" w:hAnsi="Arial" w:cs="Arial"/>
          <w:bCs/>
          <w:color w:val="000000"/>
        </w:rPr>
      </w:pPr>
      <w:r w:rsidRPr="0048732D">
        <w:rPr>
          <w:rFonts w:ascii="Arial" w:hAnsi="Arial" w:cs="Arial"/>
        </w:rPr>
        <w:t>FundingUniverse</w:t>
      </w:r>
      <w:r w:rsidRPr="00971BA0">
        <w:rPr>
          <w:rFonts w:ascii="Arial" w:hAnsi="Arial" w:cs="Arial"/>
          <w:bCs/>
          <w:color w:val="000000"/>
        </w:rPr>
        <w:t>. (n.d.). </w:t>
      </w:r>
      <w:r w:rsidRPr="00AD4D06">
        <w:rPr>
          <w:rFonts w:ascii="Arial" w:hAnsi="Arial" w:cs="Arial"/>
          <w:i/>
          <w:iCs/>
        </w:rPr>
        <w:t>Walkers Snack Foods Ltd History.</w:t>
      </w:r>
      <w:r>
        <w:rPr>
          <w:rFonts w:ascii="Arial" w:hAnsi="Arial" w:cs="Arial"/>
        </w:rPr>
        <w:t xml:space="preserve"> </w:t>
      </w:r>
      <w:r w:rsidRPr="00971BA0">
        <w:rPr>
          <w:rFonts w:ascii="Arial" w:hAnsi="Arial" w:cs="Arial"/>
          <w:bCs/>
          <w:color w:val="000000"/>
        </w:rPr>
        <w:t xml:space="preserve">Available at: </w:t>
      </w:r>
      <w:hyperlink r:id="rId8" w:history="1">
        <w:r w:rsidRPr="001C7F1B">
          <w:rPr>
            <w:rStyle w:val="Hyperlink"/>
            <w:rFonts w:ascii="Arial" w:hAnsi="Arial" w:cs="Arial"/>
            <w:bCs/>
          </w:rPr>
          <w:t>http://www.fundinguniverse.com/company-histories/walkers-snack-foods-ltd-history/</w:t>
        </w:r>
      </w:hyperlink>
      <w:r>
        <w:rPr>
          <w:rFonts w:ascii="Arial" w:hAnsi="Arial" w:cs="Arial"/>
          <w:bCs/>
          <w:color w:val="000000"/>
        </w:rPr>
        <w:t xml:space="preserve"> </w:t>
      </w:r>
      <w:r w:rsidRPr="00971BA0">
        <w:rPr>
          <w:rFonts w:ascii="Arial" w:hAnsi="Arial" w:cs="Arial"/>
          <w:bCs/>
          <w:color w:val="000000"/>
        </w:rPr>
        <w:t xml:space="preserve"> </w:t>
      </w:r>
      <w:r w:rsidR="00AD4D06">
        <w:rPr>
          <w:rFonts w:ascii="Arial" w:hAnsi="Arial" w:cs="Arial"/>
          <w:bCs/>
          <w:color w:val="000000"/>
        </w:rPr>
        <w:t>(</w:t>
      </w:r>
      <w:r w:rsidRPr="00971BA0">
        <w:rPr>
          <w:rFonts w:ascii="Arial" w:hAnsi="Arial" w:cs="Arial"/>
          <w:bCs/>
          <w:color w:val="000000"/>
        </w:rPr>
        <w:t xml:space="preserve">Accessed </w:t>
      </w:r>
      <w:r>
        <w:rPr>
          <w:rFonts w:ascii="Arial" w:hAnsi="Arial" w:cs="Arial"/>
          <w:bCs/>
          <w:color w:val="000000"/>
        </w:rPr>
        <w:t>1</w:t>
      </w:r>
      <w:r w:rsidRPr="00971BA0">
        <w:rPr>
          <w:rFonts w:ascii="Arial" w:hAnsi="Arial" w:cs="Arial"/>
          <w:bCs/>
          <w:color w:val="000000"/>
        </w:rPr>
        <w:t xml:space="preserve"> Mar</w:t>
      </w:r>
      <w:r w:rsidR="006A6452">
        <w:rPr>
          <w:rFonts w:ascii="Arial" w:hAnsi="Arial" w:cs="Arial"/>
          <w:bCs/>
          <w:color w:val="000000"/>
        </w:rPr>
        <w:t>ch</w:t>
      </w:r>
      <w:r w:rsidRPr="00971BA0">
        <w:rPr>
          <w:rFonts w:ascii="Arial" w:hAnsi="Arial" w:cs="Arial"/>
          <w:bCs/>
          <w:color w:val="000000"/>
        </w:rPr>
        <w:t>. 2023</w:t>
      </w:r>
      <w:r w:rsidR="00AD4D06">
        <w:rPr>
          <w:rFonts w:ascii="Arial" w:hAnsi="Arial" w:cs="Arial"/>
          <w:bCs/>
          <w:color w:val="000000"/>
        </w:rPr>
        <w:t>)</w:t>
      </w:r>
      <w:r w:rsidRPr="00971BA0">
        <w:rPr>
          <w:rFonts w:ascii="Arial" w:hAnsi="Arial" w:cs="Arial"/>
          <w:bCs/>
          <w:color w:val="000000"/>
        </w:rPr>
        <w:t>.</w:t>
      </w:r>
    </w:p>
    <w:p w14:paraId="4526DD68" w14:textId="17200BAC" w:rsidR="00E04E42" w:rsidRPr="00E04E42" w:rsidRDefault="00E04E42" w:rsidP="00E04E42">
      <w:pPr>
        <w:spacing w:line="360" w:lineRule="auto"/>
        <w:rPr>
          <w:rFonts w:ascii="Arial" w:hAnsi="Arial" w:cs="Arial"/>
        </w:rPr>
      </w:pPr>
      <w:r w:rsidRPr="00E04E42">
        <w:rPr>
          <w:rFonts w:ascii="Arial" w:hAnsi="Arial" w:cs="Arial"/>
        </w:rPr>
        <w:t xml:space="preserve">Huczynski, A., &amp; Buchanan, D. (2010). </w:t>
      </w:r>
      <w:r w:rsidRPr="00FC4F1B">
        <w:rPr>
          <w:rFonts w:ascii="Arial" w:hAnsi="Arial" w:cs="Arial"/>
          <w:i/>
          <w:iCs/>
        </w:rPr>
        <w:t>Organizational Behaviour</w:t>
      </w:r>
      <w:r w:rsidRPr="00E04E42">
        <w:rPr>
          <w:rFonts w:ascii="Arial" w:hAnsi="Arial" w:cs="Arial"/>
        </w:rPr>
        <w:t>. Harlow: Prentice Hall.</w:t>
      </w:r>
    </w:p>
    <w:p w14:paraId="04C126B2" w14:textId="405C206A" w:rsidR="00E04E42" w:rsidRDefault="00E04E42" w:rsidP="00E04E42">
      <w:pPr>
        <w:spacing w:line="360" w:lineRule="auto"/>
        <w:rPr>
          <w:rFonts w:ascii="Arial" w:hAnsi="Arial" w:cs="Arial"/>
        </w:rPr>
      </w:pPr>
      <w:r w:rsidRPr="00E04E42">
        <w:rPr>
          <w:rFonts w:ascii="Arial" w:hAnsi="Arial" w:cs="Arial"/>
        </w:rPr>
        <w:t xml:space="preserve">Kanji, G. K. (1990). </w:t>
      </w:r>
      <w:r w:rsidRPr="00FC4F1B">
        <w:rPr>
          <w:rFonts w:ascii="Arial" w:hAnsi="Arial" w:cs="Arial"/>
          <w:i/>
          <w:iCs/>
        </w:rPr>
        <w:t>Total Quality Management: Proceedings of the First World Congress</w:t>
      </w:r>
      <w:r w:rsidRPr="00E04E42">
        <w:rPr>
          <w:rFonts w:ascii="Arial" w:hAnsi="Arial" w:cs="Arial"/>
        </w:rPr>
        <w:t>. London: Chapman Hall</w:t>
      </w:r>
      <w:r w:rsidR="00FC4F1B">
        <w:rPr>
          <w:rFonts w:ascii="Arial" w:hAnsi="Arial" w:cs="Arial"/>
        </w:rPr>
        <w:t>.</w:t>
      </w:r>
    </w:p>
    <w:p w14:paraId="0862FDE7" w14:textId="71207C8E" w:rsidR="007656BC" w:rsidRPr="003C67B9" w:rsidRDefault="007656BC" w:rsidP="00E04E42">
      <w:pPr>
        <w:spacing w:line="360" w:lineRule="auto"/>
        <w:rPr>
          <w:rFonts w:ascii="Arial" w:hAnsi="Arial" w:cs="Arial"/>
        </w:rPr>
      </w:pPr>
      <w:proofErr w:type="spellStart"/>
      <w:r w:rsidRPr="00FC4F1B">
        <w:rPr>
          <w:rFonts w:ascii="Arial" w:hAnsi="Arial" w:cs="Arial"/>
        </w:rPr>
        <w:t>Kwek</w:t>
      </w:r>
      <w:proofErr w:type="spellEnd"/>
      <w:r w:rsidRPr="00FC4F1B">
        <w:rPr>
          <w:rFonts w:ascii="Arial" w:hAnsi="Arial" w:cs="Arial"/>
        </w:rPr>
        <w:t xml:space="preserve">, G. (2021, January 26). </w:t>
      </w:r>
      <w:r w:rsidRPr="00FC4F1B">
        <w:rPr>
          <w:rFonts w:ascii="Arial" w:hAnsi="Arial" w:cs="Arial"/>
          <w:i/>
          <w:iCs/>
        </w:rPr>
        <w:t>Walkers to launch first ever crisp packet made with recycled plastic.</w:t>
      </w:r>
      <w:r w:rsidR="00FC4F1B">
        <w:rPr>
          <w:rFonts w:ascii="Arial" w:hAnsi="Arial" w:cs="Arial"/>
          <w:i/>
          <w:iCs/>
        </w:rPr>
        <w:t xml:space="preserve"> </w:t>
      </w:r>
      <w:r w:rsidR="00FC4F1B" w:rsidRPr="00971BA0">
        <w:rPr>
          <w:rFonts w:ascii="Arial" w:hAnsi="Arial" w:cs="Arial"/>
          <w:bCs/>
          <w:color w:val="000000"/>
        </w:rPr>
        <w:t>Available at:</w:t>
      </w:r>
      <w:r w:rsidRPr="00FC4F1B">
        <w:rPr>
          <w:rFonts w:ascii="Arial" w:hAnsi="Arial" w:cs="Arial"/>
        </w:rPr>
        <w:t xml:space="preserve"> </w:t>
      </w:r>
      <w:hyperlink r:id="rId9" w:history="1">
        <w:r w:rsidRPr="00FC4F1B">
          <w:rPr>
            <w:rStyle w:val="Hyperlink"/>
            <w:rFonts w:ascii="Arial" w:hAnsi="Arial" w:cs="Arial"/>
          </w:rPr>
          <w:t>https://www.theguardian.com/environment/2021/jan/26/walkers-to-launch-first-ever-crisp-packet-made-with-recycled-plastic</w:t>
        </w:r>
      </w:hyperlink>
      <w:r w:rsidR="00FC4F1B">
        <w:rPr>
          <w:rStyle w:val="Hyperlink"/>
          <w:rFonts w:ascii="Arial" w:hAnsi="Arial" w:cs="Arial"/>
        </w:rPr>
        <w:t xml:space="preserve"> </w:t>
      </w:r>
      <w:r w:rsidR="00FC4F1B">
        <w:rPr>
          <w:rFonts w:ascii="Arial" w:hAnsi="Arial" w:cs="Arial"/>
          <w:bCs/>
          <w:color w:val="000000"/>
        </w:rPr>
        <w:t>(</w:t>
      </w:r>
      <w:r w:rsidR="00FC4F1B" w:rsidRPr="00971BA0">
        <w:rPr>
          <w:rFonts w:ascii="Arial" w:hAnsi="Arial" w:cs="Arial"/>
          <w:bCs/>
          <w:color w:val="000000"/>
        </w:rPr>
        <w:t xml:space="preserve">Accessed </w:t>
      </w:r>
      <w:r w:rsidR="00FC4F1B">
        <w:rPr>
          <w:rFonts w:ascii="Arial" w:hAnsi="Arial" w:cs="Arial"/>
          <w:bCs/>
          <w:color w:val="000000"/>
        </w:rPr>
        <w:t>5</w:t>
      </w:r>
      <w:r w:rsidR="00FC4F1B" w:rsidRPr="00971BA0">
        <w:rPr>
          <w:rFonts w:ascii="Arial" w:hAnsi="Arial" w:cs="Arial"/>
          <w:bCs/>
          <w:color w:val="000000"/>
        </w:rPr>
        <w:t xml:space="preserve"> Mar</w:t>
      </w:r>
      <w:r w:rsidR="00AC4F7C">
        <w:rPr>
          <w:rFonts w:ascii="Arial" w:hAnsi="Arial" w:cs="Arial"/>
          <w:bCs/>
          <w:color w:val="000000"/>
        </w:rPr>
        <w:t>ch</w:t>
      </w:r>
      <w:r w:rsidR="00FC4F1B" w:rsidRPr="00971BA0">
        <w:rPr>
          <w:rFonts w:ascii="Arial" w:hAnsi="Arial" w:cs="Arial"/>
          <w:bCs/>
          <w:color w:val="000000"/>
        </w:rPr>
        <w:t>. 2023</w:t>
      </w:r>
      <w:r w:rsidR="00FC4F1B">
        <w:rPr>
          <w:rFonts w:ascii="Arial" w:hAnsi="Arial" w:cs="Arial"/>
          <w:bCs/>
          <w:color w:val="000000"/>
        </w:rPr>
        <w:t>)</w:t>
      </w:r>
      <w:r w:rsidR="00FC4F1B" w:rsidRPr="00971BA0">
        <w:rPr>
          <w:rFonts w:ascii="Arial" w:hAnsi="Arial" w:cs="Arial"/>
          <w:bCs/>
          <w:color w:val="000000"/>
        </w:rPr>
        <w:t>.</w:t>
      </w:r>
      <w:r>
        <w:rPr>
          <w:rFonts w:ascii="Arial" w:hAnsi="Arial" w:cs="Arial"/>
        </w:rPr>
        <w:t xml:space="preserve"> </w:t>
      </w:r>
    </w:p>
    <w:p w14:paraId="58B3385F" w14:textId="5F03EAC9" w:rsidR="007656BC" w:rsidRPr="003C67B9" w:rsidRDefault="007656BC" w:rsidP="00325C02">
      <w:pPr>
        <w:spacing w:line="360" w:lineRule="auto"/>
        <w:rPr>
          <w:rFonts w:ascii="Arial" w:hAnsi="Arial" w:cs="Arial"/>
        </w:rPr>
      </w:pPr>
      <w:r w:rsidRPr="00352C75">
        <w:rPr>
          <w:rFonts w:ascii="Arial" w:hAnsi="Arial" w:cs="Arial"/>
        </w:rPr>
        <w:t xml:space="preserve">Leicester Mercury. (2017). </w:t>
      </w:r>
      <w:r w:rsidRPr="00FC4F1B">
        <w:rPr>
          <w:rFonts w:ascii="Arial" w:hAnsi="Arial" w:cs="Arial"/>
          <w:i/>
          <w:iCs/>
        </w:rPr>
        <w:t>Inside Walkers' biggest crisp factory. Leicester Mercury</w:t>
      </w:r>
      <w:r w:rsidRPr="00352C75">
        <w:rPr>
          <w:rFonts w:ascii="Arial" w:hAnsi="Arial" w:cs="Arial"/>
        </w:rPr>
        <w:t xml:space="preserve">. Available at: </w:t>
      </w:r>
      <w:hyperlink r:id="rId10" w:history="1">
        <w:r w:rsidRPr="0000657C">
          <w:rPr>
            <w:rStyle w:val="Hyperlink"/>
            <w:rFonts w:ascii="Arial" w:hAnsi="Arial" w:cs="Arial"/>
          </w:rPr>
          <w:t>https://www.leicestermercury.co.uk/news/leicester-news/inside-walkers-biggest-crisp-factory-184472</w:t>
        </w:r>
      </w:hyperlink>
      <w:r>
        <w:rPr>
          <w:rFonts w:ascii="Arial" w:hAnsi="Arial" w:cs="Arial"/>
        </w:rPr>
        <w:t xml:space="preserve"> </w:t>
      </w:r>
      <w:r w:rsidR="00FC4F1B">
        <w:rPr>
          <w:rFonts w:ascii="Arial" w:hAnsi="Arial" w:cs="Arial"/>
        </w:rPr>
        <w:t>(</w:t>
      </w:r>
      <w:r w:rsidRPr="00352C75">
        <w:rPr>
          <w:rFonts w:ascii="Arial" w:hAnsi="Arial" w:cs="Arial"/>
        </w:rPr>
        <w:t>Accessed 5 Mar</w:t>
      </w:r>
      <w:r w:rsidR="00AC4F7C">
        <w:rPr>
          <w:rFonts w:ascii="Arial" w:hAnsi="Arial" w:cs="Arial"/>
        </w:rPr>
        <w:t>ch</w:t>
      </w:r>
      <w:r w:rsidRPr="00352C75">
        <w:rPr>
          <w:rFonts w:ascii="Arial" w:hAnsi="Arial" w:cs="Arial"/>
        </w:rPr>
        <w:t>. 2023</w:t>
      </w:r>
      <w:r w:rsidR="00FC4F1B">
        <w:rPr>
          <w:rFonts w:ascii="Arial" w:hAnsi="Arial" w:cs="Arial"/>
        </w:rPr>
        <w:t>)</w:t>
      </w:r>
      <w:r w:rsidRPr="00352C75">
        <w:rPr>
          <w:rFonts w:ascii="Arial" w:hAnsi="Arial" w:cs="Arial"/>
        </w:rPr>
        <w:t>.</w:t>
      </w:r>
    </w:p>
    <w:p w14:paraId="1B7ED240" w14:textId="3C66234D" w:rsidR="007656BC" w:rsidRPr="000E5C88" w:rsidRDefault="007656BC" w:rsidP="000E5C88">
      <w:pPr>
        <w:spacing w:line="360" w:lineRule="auto"/>
        <w:rPr>
          <w:rFonts w:ascii="Arial" w:hAnsi="Arial" w:cs="Arial"/>
        </w:rPr>
      </w:pPr>
      <w:r w:rsidRPr="000E5C88">
        <w:rPr>
          <w:rFonts w:ascii="Arial" w:hAnsi="Arial" w:cs="Arial"/>
        </w:rPr>
        <w:t xml:space="preserve">Oakland, J. S. (2003). </w:t>
      </w:r>
      <w:r w:rsidRPr="00FC4F1B">
        <w:rPr>
          <w:rFonts w:ascii="Arial" w:hAnsi="Arial" w:cs="Arial"/>
          <w:i/>
          <w:iCs/>
        </w:rPr>
        <w:t>Total Quality Management: Text with Cases.</w:t>
      </w:r>
      <w:r w:rsidR="00E04E42">
        <w:rPr>
          <w:rFonts w:ascii="Arial" w:hAnsi="Arial" w:cs="Arial"/>
        </w:rPr>
        <w:t xml:space="preserve"> </w:t>
      </w:r>
      <w:r w:rsidR="00FC4F1B">
        <w:rPr>
          <w:rFonts w:ascii="Arial" w:hAnsi="Arial" w:cs="Arial"/>
        </w:rPr>
        <w:t>UK</w:t>
      </w:r>
      <w:r w:rsidR="00E04E42">
        <w:rPr>
          <w:rFonts w:ascii="Arial" w:hAnsi="Arial" w:cs="Arial"/>
        </w:rPr>
        <w:t>:</w:t>
      </w:r>
      <w:r w:rsidRPr="000E5C88">
        <w:rPr>
          <w:rFonts w:ascii="Arial" w:hAnsi="Arial" w:cs="Arial"/>
        </w:rPr>
        <w:t xml:space="preserve"> Butterworth-Heinemann.</w:t>
      </w:r>
    </w:p>
    <w:p w14:paraId="6B54A6EE" w14:textId="6D84053B" w:rsidR="007656BC" w:rsidRPr="005105C6" w:rsidRDefault="007656BC" w:rsidP="004A56D3">
      <w:pPr>
        <w:spacing w:line="360" w:lineRule="auto"/>
        <w:rPr>
          <w:rFonts w:ascii="Arial" w:hAnsi="Arial" w:cs="Arial"/>
        </w:rPr>
      </w:pPr>
      <w:r w:rsidRPr="004A56D3">
        <w:rPr>
          <w:rFonts w:ascii="Arial" w:hAnsi="Arial" w:cs="Arial"/>
        </w:rPr>
        <w:lastRenderedPageBreak/>
        <w:t xml:space="preserve">PepsiCo. (2020). Sustainable from the ground up. </w:t>
      </w:r>
      <w:r w:rsidRPr="004A56D3">
        <w:rPr>
          <w:rFonts w:ascii="Arial" w:hAnsi="Arial" w:cs="Arial"/>
          <w:bCs/>
          <w:color w:val="000000"/>
        </w:rPr>
        <w:t>Available at:</w:t>
      </w:r>
      <w:r w:rsidRPr="004A56D3">
        <w:rPr>
          <w:rFonts w:ascii="Arial" w:hAnsi="Arial" w:cs="Arial"/>
        </w:rPr>
        <w:t xml:space="preserve"> </w:t>
      </w:r>
      <w:hyperlink r:id="rId11" w:history="1">
        <w:r w:rsidRPr="004A56D3">
          <w:rPr>
            <w:rStyle w:val="Hyperlink"/>
            <w:rFonts w:ascii="Arial" w:hAnsi="Arial" w:cs="Arial"/>
          </w:rPr>
          <w:t>https://www.walkers.co.uk/sustainability/process/</w:t>
        </w:r>
      </w:hyperlink>
      <w:r w:rsidRPr="004A56D3">
        <w:rPr>
          <w:rFonts w:ascii="Arial" w:hAnsi="Arial" w:cs="Arial"/>
        </w:rPr>
        <w:t xml:space="preserve"> </w:t>
      </w:r>
      <w:r w:rsidR="00FC4F1B">
        <w:rPr>
          <w:rFonts w:ascii="Arial" w:hAnsi="Arial" w:cs="Arial"/>
        </w:rPr>
        <w:t>(</w:t>
      </w:r>
      <w:r w:rsidRPr="004A56D3">
        <w:rPr>
          <w:rFonts w:ascii="Arial" w:hAnsi="Arial" w:cs="Arial"/>
        </w:rPr>
        <w:t>Accessed 5 Mar</w:t>
      </w:r>
      <w:r w:rsidR="00AC4F7C">
        <w:rPr>
          <w:rFonts w:ascii="Arial" w:hAnsi="Arial" w:cs="Arial"/>
        </w:rPr>
        <w:t>ch</w:t>
      </w:r>
      <w:r w:rsidRPr="004A56D3">
        <w:rPr>
          <w:rFonts w:ascii="Arial" w:hAnsi="Arial" w:cs="Arial"/>
        </w:rPr>
        <w:t>. 2023</w:t>
      </w:r>
      <w:r w:rsidR="00FC4F1B">
        <w:rPr>
          <w:rFonts w:ascii="Arial" w:hAnsi="Arial" w:cs="Arial"/>
        </w:rPr>
        <w:t>)</w:t>
      </w:r>
      <w:r w:rsidRPr="004A56D3">
        <w:rPr>
          <w:rFonts w:ascii="Arial" w:hAnsi="Arial" w:cs="Arial"/>
        </w:rPr>
        <w:t>.</w:t>
      </w:r>
    </w:p>
    <w:p w14:paraId="52A7286B" w14:textId="6CE871CF" w:rsidR="007656BC" w:rsidRPr="004A56D3" w:rsidRDefault="007656BC" w:rsidP="003C67B9">
      <w:pPr>
        <w:spacing w:line="360" w:lineRule="auto"/>
        <w:rPr>
          <w:rFonts w:ascii="Arial" w:hAnsi="Arial" w:cs="Arial"/>
        </w:rPr>
      </w:pPr>
      <w:r w:rsidRPr="004A56D3">
        <w:rPr>
          <w:rFonts w:ascii="Arial" w:hAnsi="Arial" w:cs="Arial"/>
        </w:rPr>
        <w:t xml:space="preserve">PepsiCo. (2022). </w:t>
      </w:r>
      <w:r w:rsidRPr="00FC4F1B">
        <w:rPr>
          <w:rFonts w:ascii="Arial" w:hAnsi="Arial" w:cs="Arial"/>
          <w:i/>
          <w:iCs/>
        </w:rPr>
        <w:t>Walkers</w:t>
      </w:r>
      <w:r w:rsidRPr="00ED1697">
        <w:rPr>
          <w:rFonts w:ascii="Arial" w:hAnsi="Arial" w:cs="Arial"/>
        </w:rPr>
        <w:t xml:space="preserve">. </w:t>
      </w:r>
      <w:r w:rsidRPr="004A56D3">
        <w:rPr>
          <w:rFonts w:ascii="Arial" w:hAnsi="Arial" w:cs="Arial"/>
          <w:bCs/>
          <w:color w:val="000000"/>
        </w:rPr>
        <w:t>Available at:</w:t>
      </w:r>
      <w:r w:rsidRPr="004A56D3">
        <w:rPr>
          <w:rFonts w:ascii="Arial" w:hAnsi="Arial" w:cs="Arial"/>
        </w:rPr>
        <w:t xml:space="preserve"> </w:t>
      </w:r>
      <w:hyperlink r:id="rId12" w:history="1">
        <w:r w:rsidRPr="004A56D3">
          <w:rPr>
            <w:rStyle w:val="Hyperlink"/>
            <w:rFonts w:ascii="Arial" w:hAnsi="Arial" w:cs="Arial"/>
          </w:rPr>
          <w:t>https://www.pepsico.co.uk/news/stories/walkers-portfolio-transformation</w:t>
        </w:r>
      </w:hyperlink>
      <w:r w:rsidRPr="004A56D3">
        <w:rPr>
          <w:rFonts w:ascii="Arial" w:hAnsi="Arial" w:cs="Arial"/>
        </w:rPr>
        <w:t xml:space="preserve"> </w:t>
      </w:r>
      <w:r w:rsidR="00FC4F1B">
        <w:rPr>
          <w:rFonts w:ascii="Arial" w:hAnsi="Arial" w:cs="Arial"/>
        </w:rPr>
        <w:t>(</w:t>
      </w:r>
      <w:r w:rsidRPr="004A56D3">
        <w:rPr>
          <w:rFonts w:ascii="Arial" w:hAnsi="Arial" w:cs="Arial"/>
        </w:rPr>
        <w:t xml:space="preserve">Accessed </w:t>
      </w:r>
      <w:r w:rsidR="00FC4F1B">
        <w:rPr>
          <w:rFonts w:ascii="Arial" w:hAnsi="Arial" w:cs="Arial"/>
        </w:rPr>
        <w:t>1</w:t>
      </w:r>
      <w:r w:rsidRPr="004A56D3">
        <w:rPr>
          <w:rFonts w:ascii="Arial" w:hAnsi="Arial" w:cs="Arial"/>
        </w:rPr>
        <w:t xml:space="preserve"> Mar</w:t>
      </w:r>
      <w:r w:rsidR="00AC4F7C">
        <w:rPr>
          <w:rFonts w:ascii="Arial" w:hAnsi="Arial" w:cs="Arial"/>
        </w:rPr>
        <w:t>ch</w:t>
      </w:r>
      <w:r w:rsidRPr="004A56D3">
        <w:rPr>
          <w:rFonts w:ascii="Arial" w:hAnsi="Arial" w:cs="Arial"/>
        </w:rPr>
        <w:t>. 2023</w:t>
      </w:r>
      <w:r w:rsidR="00FC4F1B">
        <w:rPr>
          <w:rFonts w:ascii="Arial" w:hAnsi="Arial" w:cs="Arial"/>
        </w:rPr>
        <w:t>)</w:t>
      </w:r>
      <w:r w:rsidRPr="004A56D3">
        <w:rPr>
          <w:rFonts w:ascii="Arial" w:hAnsi="Arial" w:cs="Arial"/>
        </w:rPr>
        <w:t>.</w:t>
      </w:r>
    </w:p>
    <w:p w14:paraId="71C67460" w14:textId="3D1D3BF1" w:rsidR="007656BC" w:rsidRDefault="007656BC" w:rsidP="00543A42">
      <w:pPr>
        <w:spacing w:line="360" w:lineRule="auto"/>
        <w:rPr>
          <w:rFonts w:ascii="Arial" w:hAnsi="Arial" w:cs="Arial"/>
        </w:rPr>
      </w:pPr>
      <w:r w:rsidRPr="002C19D5">
        <w:rPr>
          <w:rFonts w:ascii="Arial" w:hAnsi="Arial" w:cs="Arial"/>
        </w:rPr>
        <w:t xml:space="preserve">Rehman, A., &amp; Shakoor, A. (2012). </w:t>
      </w:r>
      <w:r w:rsidR="002143CF">
        <w:rPr>
          <w:rFonts w:ascii="Arial" w:hAnsi="Arial" w:cs="Arial"/>
        </w:rPr>
        <w:t>‘</w:t>
      </w:r>
      <w:r w:rsidRPr="002C19D5">
        <w:rPr>
          <w:rFonts w:ascii="Arial" w:hAnsi="Arial" w:cs="Arial"/>
        </w:rPr>
        <w:t>Impact of employee participation on job satisfaction, employee commitment and employee productivity</w:t>
      </w:r>
      <w:r w:rsidR="002143CF">
        <w:rPr>
          <w:rFonts w:ascii="Arial" w:hAnsi="Arial" w:cs="Arial"/>
        </w:rPr>
        <w:t>’</w:t>
      </w:r>
      <w:r w:rsidR="00487342">
        <w:rPr>
          <w:rFonts w:ascii="Arial" w:hAnsi="Arial" w:cs="Arial"/>
          <w:i/>
          <w:iCs/>
        </w:rPr>
        <w:t>,</w:t>
      </w:r>
      <w:r w:rsidRPr="002143CF">
        <w:rPr>
          <w:rFonts w:ascii="Arial" w:hAnsi="Arial" w:cs="Arial"/>
          <w:i/>
          <w:iCs/>
          <w:color w:val="FF0000"/>
        </w:rPr>
        <w:t xml:space="preserve"> </w:t>
      </w:r>
      <w:r w:rsidRPr="00FC4F1B">
        <w:rPr>
          <w:rFonts w:ascii="Arial" w:hAnsi="Arial" w:cs="Arial"/>
          <w:i/>
          <w:iCs/>
        </w:rPr>
        <w:t>International Journal of Business and Social Science</w:t>
      </w:r>
      <w:r w:rsidRPr="002C19D5">
        <w:rPr>
          <w:rFonts w:ascii="Arial" w:hAnsi="Arial" w:cs="Arial"/>
        </w:rPr>
        <w:t>, 3(7),</w:t>
      </w:r>
      <w:r w:rsidR="00267316">
        <w:rPr>
          <w:rFonts w:ascii="Arial" w:hAnsi="Arial" w:cs="Arial"/>
        </w:rPr>
        <w:t xml:space="preserve"> pp.</w:t>
      </w:r>
      <w:r w:rsidRPr="002C19D5">
        <w:rPr>
          <w:rFonts w:ascii="Arial" w:hAnsi="Arial" w:cs="Arial"/>
        </w:rPr>
        <w:t xml:space="preserve"> 282-290.</w:t>
      </w:r>
    </w:p>
    <w:p w14:paraId="37E4CB2F" w14:textId="3AC6D697" w:rsidR="007656BC" w:rsidRPr="003C67B9" w:rsidRDefault="007656BC" w:rsidP="003C67B9">
      <w:pPr>
        <w:spacing w:line="360" w:lineRule="auto"/>
        <w:rPr>
          <w:rFonts w:ascii="Arial" w:hAnsi="Arial" w:cs="Arial"/>
        </w:rPr>
      </w:pPr>
      <w:r w:rsidRPr="003C67B9">
        <w:rPr>
          <w:rFonts w:ascii="Arial" w:hAnsi="Arial" w:cs="Arial"/>
        </w:rPr>
        <w:t xml:space="preserve">Taylor, F. W. (1911). </w:t>
      </w:r>
      <w:r w:rsidRPr="00487342">
        <w:rPr>
          <w:rFonts w:ascii="Arial" w:hAnsi="Arial" w:cs="Arial"/>
          <w:i/>
          <w:iCs/>
        </w:rPr>
        <w:t>The principles of scientific management</w:t>
      </w:r>
      <w:r w:rsidRPr="003C67B9">
        <w:rPr>
          <w:rFonts w:ascii="Arial" w:hAnsi="Arial" w:cs="Arial"/>
        </w:rPr>
        <w:t>.</w:t>
      </w:r>
      <w:r w:rsidR="00E04E42">
        <w:rPr>
          <w:rFonts w:ascii="Arial" w:hAnsi="Arial" w:cs="Arial"/>
        </w:rPr>
        <w:t xml:space="preserve"> New York:</w:t>
      </w:r>
      <w:r w:rsidRPr="003C67B9">
        <w:rPr>
          <w:rFonts w:ascii="Arial" w:hAnsi="Arial" w:cs="Arial"/>
        </w:rPr>
        <w:t xml:space="preserve"> Harper &amp; Brothers Publishers.</w:t>
      </w:r>
    </w:p>
    <w:p w14:paraId="5F5397C6" w14:textId="2DF10A31" w:rsidR="007656BC" w:rsidRPr="003C67B9" w:rsidRDefault="007656BC" w:rsidP="0031745B">
      <w:pPr>
        <w:spacing w:line="360" w:lineRule="auto"/>
        <w:rPr>
          <w:rFonts w:ascii="Arial" w:hAnsi="Arial" w:cs="Arial"/>
        </w:rPr>
      </w:pPr>
      <w:r w:rsidRPr="003C67B9">
        <w:rPr>
          <w:rFonts w:ascii="Arial" w:hAnsi="Arial" w:cs="Arial"/>
        </w:rPr>
        <w:t xml:space="preserve">The Daily Telegraph. (2016). </w:t>
      </w:r>
      <w:r w:rsidRPr="002143CF">
        <w:rPr>
          <w:rFonts w:ascii="Arial" w:hAnsi="Arial" w:cs="Arial"/>
          <w:i/>
          <w:iCs/>
        </w:rPr>
        <w:t>The story of the humble crisp</w:t>
      </w:r>
      <w:r w:rsidRPr="003C67B9">
        <w:rPr>
          <w:rFonts w:ascii="Arial" w:hAnsi="Arial" w:cs="Arial"/>
        </w:rPr>
        <w:t xml:space="preserve">. </w:t>
      </w:r>
      <w:r w:rsidRPr="00292FF1">
        <w:rPr>
          <w:rFonts w:ascii="Arial" w:hAnsi="Arial" w:cs="Arial"/>
          <w:bCs/>
          <w:color w:val="000000"/>
        </w:rPr>
        <w:t xml:space="preserve">Available at:  </w:t>
      </w:r>
      <w:hyperlink r:id="rId13" w:history="1">
        <w:r w:rsidRPr="001C7F1B">
          <w:rPr>
            <w:rStyle w:val="Hyperlink"/>
            <w:rFonts w:ascii="Arial" w:hAnsi="Arial" w:cs="Arial"/>
          </w:rPr>
          <w:t>https://www.telegraph.co.uk/food-and-drink/features/the-story-of-the-humble-crisp/</w:t>
        </w:r>
      </w:hyperlink>
      <w:r>
        <w:rPr>
          <w:rFonts w:ascii="Arial" w:hAnsi="Arial" w:cs="Arial"/>
        </w:rPr>
        <w:t xml:space="preserve"> </w:t>
      </w:r>
      <w:r w:rsidR="00AC4F7C">
        <w:rPr>
          <w:rFonts w:ascii="Arial" w:hAnsi="Arial" w:cs="Arial"/>
          <w:bCs/>
          <w:color w:val="000000"/>
        </w:rPr>
        <w:t>(</w:t>
      </w:r>
      <w:r w:rsidRPr="00971BA0">
        <w:rPr>
          <w:rFonts w:ascii="Arial" w:hAnsi="Arial" w:cs="Arial"/>
          <w:bCs/>
          <w:color w:val="000000"/>
        </w:rPr>
        <w:t xml:space="preserve">Accessed </w:t>
      </w:r>
      <w:r w:rsidR="00AC4F7C">
        <w:rPr>
          <w:rFonts w:ascii="Arial" w:hAnsi="Arial" w:cs="Arial"/>
          <w:bCs/>
          <w:color w:val="000000"/>
        </w:rPr>
        <w:t>3</w:t>
      </w:r>
      <w:r w:rsidRPr="00971BA0">
        <w:rPr>
          <w:rFonts w:ascii="Arial" w:hAnsi="Arial" w:cs="Arial"/>
          <w:bCs/>
          <w:color w:val="000000"/>
        </w:rPr>
        <w:t xml:space="preserve"> Mar</w:t>
      </w:r>
      <w:r w:rsidR="00AC4F7C">
        <w:rPr>
          <w:rFonts w:ascii="Arial" w:hAnsi="Arial" w:cs="Arial"/>
          <w:bCs/>
          <w:color w:val="000000"/>
        </w:rPr>
        <w:t>ch</w:t>
      </w:r>
      <w:r w:rsidRPr="00971BA0">
        <w:rPr>
          <w:rFonts w:ascii="Arial" w:hAnsi="Arial" w:cs="Arial"/>
          <w:bCs/>
          <w:color w:val="000000"/>
        </w:rPr>
        <w:t>. 2023</w:t>
      </w:r>
      <w:r w:rsidR="00AC4F7C">
        <w:rPr>
          <w:rFonts w:ascii="Arial" w:hAnsi="Arial" w:cs="Arial"/>
          <w:bCs/>
          <w:color w:val="000000"/>
        </w:rPr>
        <w:t>)</w:t>
      </w:r>
      <w:r w:rsidRPr="00971BA0">
        <w:rPr>
          <w:rFonts w:ascii="Arial" w:hAnsi="Arial" w:cs="Arial"/>
          <w:bCs/>
          <w:color w:val="000000"/>
        </w:rPr>
        <w:t>.</w:t>
      </w:r>
      <w:r>
        <w:rPr>
          <w:rFonts w:ascii="Arial" w:hAnsi="Arial" w:cs="Arial"/>
        </w:rPr>
        <w:t xml:space="preserve"> </w:t>
      </w:r>
    </w:p>
    <w:p w14:paraId="24F26EA2" w14:textId="45C5CB03" w:rsidR="007656BC" w:rsidRDefault="007656BC" w:rsidP="00325C02">
      <w:pPr>
        <w:spacing w:line="360" w:lineRule="auto"/>
        <w:rPr>
          <w:rFonts w:ascii="Arial" w:hAnsi="Arial" w:cs="Arial"/>
          <w:bCs/>
          <w:color w:val="000000"/>
        </w:rPr>
      </w:pPr>
      <w:r w:rsidRPr="00292FF1">
        <w:rPr>
          <w:rFonts w:ascii="Arial" w:hAnsi="Arial" w:cs="Arial"/>
          <w:bCs/>
          <w:color w:val="000000"/>
        </w:rPr>
        <w:t xml:space="preserve">The Grocer. (2021). </w:t>
      </w:r>
      <w:r w:rsidRPr="00AC4F7C">
        <w:rPr>
          <w:rFonts w:ascii="Arial" w:hAnsi="Arial" w:cs="Arial"/>
          <w:bCs/>
          <w:i/>
          <w:iCs/>
          <w:color w:val="000000"/>
        </w:rPr>
        <w:t>Walkers targets new occasions</w:t>
      </w:r>
      <w:r w:rsidRPr="00292FF1">
        <w:rPr>
          <w:rFonts w:ascii="Arial" w:hAnsi="Arial" w:cs="Arial"/>
          <w:bCs/>
          <w:color w:val="000000"/>
        </w:rPr>
        <w:t xml:space="preserve">. Available at:  </w:t>
      </w:r>
      <w:hyperlink r:id="rId14" w:history="1">
        <w:r w:rsidRPr="001C7F1B">
          <w:rPr>
            <w:rStyle w:val="Hyperlink"/>
            <w:rFonts w:ascii="Arial" w:hAnsi="Arial" w:cs="Arial"/>
            <w:bCs/>
          </w:rPr>
          <w:t>https://www.thegrocer.co.uk/marketing/walkers-targets-new-occasions-with-tv-ad-blitz/596370.article</w:t>
        </w:r>
      </w:hyperlink>
      <w:r w:rsidRPr="00292FF1">
        <w:rPr>
          <w:rFonts w:ascii="Arial" w:hAnsi="Arial" w:cs="Arial"/>
          <w:bCs/>
          <w:color w:val="000000"/>
        </w:rPr>
        <w:t xml:space="preserve">. </w:t>
      </w:r>
      <w:r w:rsidR="00AC4F7C">
        <w:rPr>
          <w:rFonts w:ascii="Arial" w:hAnsi="Arial" w:cs="Arial"/>
          <w:bCs/>
          <w:color w:val="000000"/>
        </w:rPr>
        <w:t>(</w:t>
      </w:r>
      <w:r w:rsidRPr="00292FF1">
        <w:rPr>
          <w:rFonts w:ascii="Arial" w:hAnsi="Arial" w:cs="Arial"/>
          <w:bCs/>
          <w:color w:val="000000"/>
        </w:rPr>
        <w:t>Accessed 1 Mar</w:t>
      </w:r>
      <w:r w:rsidR="00AC4F7C">
        <w:rPr>
          <w:rFonts w:ascii="Arial" w:hAnsi="Arial" w:cs="Arial"/>
          <w:bCs/>
          <w:color w:val="000000"/>
        </w:rPr>
        <w:t>ch</w:t>
      </w:r>
      <w:r w:rsidRPr="00292FF1">
        <w:rPr>
          <w:rFonts w:ascii="Arial" w:hAnsi="Arial" w:cs="Arial"/>
          <w:bCs/>
          <w:color w:val="000000"/>
        </w:rPr>
        <w:t>. 2023</w:t>
      </w:r>
      <w:r w:rsidR="00AC4F7C">
        <w:rPr>
          <w:rFonts w:ascii="Arial" w:hAnsi="Arial" w:cs="Arial"/>
          <w:bCs/>
          <w:color w:val="000000"/>
        </w:rPr>
        <w:t>)</w:t>
      </w:r>
      <w:r w:rsidRPr="00292FF1">
        <w:rPr>
          <w:rFonts w:ascii="Arial" w:hAnsi="Arial" w:cs="Arial"/>
          <w:bCs/>
          <w:color w:val="000000"/>
        </w:rPr>
        <w:t>.</w:t>
      </w:r>
    </w:p>
    <w:p w14:paraId="06717E53" w14:textId="4B998500" w:rsidR="007656BC" w:rsidRDefault="007656BC" w:rsidP="0031745B">
      <w:pPr>
        <w:spacing w:line="360" w:lineRule="auto"/>
        <w:rPr>
          <w:rFonts w:ascii="Arial" w:hAnsi="Arial" w:cs="Arial"/>
          <w:bCs/>
          <w:color w:val="000000"/>
        </w:rPr>
      </w:pPr>
      <w:r w:rsidRPr="003C67B9">
        <w:rPr>
          <w:rFonts w:ascii="Arial" w:hAnsi="Arial" w:cs="Arial"/>
        </w:rPr>
        <w:t xml:space="preserve">Walkers. (2021). </w:t>
      </w:r>
      <w:r>
        <w:rPr>
          <w:rFonts w:ascii="Arial" w:hAnsi="Arial" w:cs="Arial"/>
        </w:rPr>
        <w:t>crisp packet recycling</w:t>
      </w:r>
      <w:r w:rsidRPr="003C67B9">
        <w:rPr>
          <w:rFonts w:ascii="Arial" w:hAnsi="Arial" w:cs="Arial"/>
        </w:rPr>
        <w:t>. Walkers.</w:t>
      </w:r>
      <w:r>
        <w:rPr>
          <w:rFonts w:ascii="Arial" w:hAnsi="Arial" w:cs="Arial"/>
        </w:rPr>
        <w:t xml:space="preserve"> </w:t>
      </w:r>
      <w:r w:rsidRPr="00971BA0">
        <w:rPr>
          <w:rFonts w:ascii="Arial" w:hAnsi="Arial" w:cs="Arial"/>
          <w:bCs/>
          <w:color w:val="000000"/>
        </w:rPr>
        <w:t xml:space="preserve">Available at: </w:t>
      </w:r>
      <w:r w:rsidRPr="003C67B9">
        <w:rPr>
          <w:rFonts w:ascii="Arial" w:hAnsi="Arial" w:cs="Arial"/>
        </w:rPr>
        <w:t xml:space="preserve"> </w:t>
      </w:r>
      <w:hyperlink r:id="rId15" w:history="1">
        <w:r w:rsidRPr="001C7F1B">
          <w:rPr>
            <w:rStyle w:val="Hyperlink"/>
            <w:rFonts w:ascii="Arial" w:hAnsi="Arial" w:cs="Arial"/>
          </w:rPr>
          <w:t>https://www.walkers.co.uk/sustainability/recycle/</w:t>
        </w:r>
      </w:hyperlink>
      <w:r>
        <w:rPr>
          <w:rFonts w:ascii="Arial" w:hAnsi="Arial" w:cs="Arial"/>
        </w:rPr>
        <w:t xml:space="preserve"> </w:t>
      </w:r>
      <w:r w:rsidRPr="00971BA0">
        <w:rPr>
          <w:rFonts w:ascii="Arial" w:hAnsi="Arial" w:cs="Arial"/>
          <w:bCs/>
          <w:color w:val="000000"/>
        </w:rPr>
        <w:t xml:space="preserve">[Accessed </w:t>
      </w:r>
      <w:r>
        <w:rPr>
          <w:rFonts w:ascii="Arial" w:hAnsi="Arial" w:cs="Arial"/>
          <w:bCs/>
          <w:color w:val="000000"/>
        </w:rPr>
        <w:t>1</w:t>
      </w:r>
      <w:r w:rsidRPr="00971BA0">
        <w:rPr>
          <w:rFonts w:ascii="Arial" w:hAnsi="Arial" w:cs="Arial"/>
          <w:bCs/>
          <w:color w:val="000000"/>
        </w:rPr>
        <w:t xml:space="preserve"> Mar</w:t>
      </w:r>
      <w:r w:rsidR="006A6452">
        <w:rPr>
          <w:rFonts w:ascii="Arial" w:hAnsi="Arial" w:cs="Arial"/>
          <w:bCs/>
          <w:color w:val="000000"/>
        </w:rPr>
        <w:t>ch</w:t>
      </w:r>
      <w:r w:rsidRPr="00971BA0">
        <w:rPr>
          <w:rFonts w:ascii="Arial" w:hAnsi="Arial" w:cs="Arial"/>
          <w:bCs/>
          <w:color w:val="000000"/>
        </w:rPr>
        <w:t>. 2023].</w:t>
      </w:r>
    </w:p>
    <w:p w14:paraId="4B07FCF6" w14:textId="45CDE002" w:rsidR="007656BC" w:rsidRPr="00AC468D" w:rsidRDefault="007656BC" w:rsidP="0031745B">
      <w:pPr>
        <w:spacing w:line="360" w:lineRule="auto"/>
        <w:rPr>
          <w:rFonts w:ascii="Arial" w:hAnsi="Arial" w:cs="Arial"/>
          <w:bCs/>
          <w:color w:val="000000"/>
        </w:rPr>
      </w:pPr>
      <w:r w:rsidRPr="003C67B9">
        <w:rPr>
          <w:rFonts w:ascii="Arial" w:hAnsi="Arial" w:cs="Arial"/>
        </w:rPr>
        <w:t xml:space="preserve">Walkers. (2021). </w:t>
      </w:r>
      <w:r w:rsidRPr="006A6452">
        <w:rPr>
          <w:rFonts w:ascii="Arial" w:hAnsi="Arial" w:cs="Arial"/>
          <w:i/>
          <w:iCs/>
        </w:rPr>
        <w:t>FAQs</w:t>
      </w:r>
      <w:r w:rsidRPr="003C67B9">
        <w:rPr>
          <w:rFonts w:ascii="Arial" w:hAnsi="Arial" w:cs="Arial"/>
        </w:rPr>
        <w:t>.</w:t>
      </w:r>
      <w:r>
        <w:rPr>
          <w:rFonts w:ascii="Arial" w:hAnsi="Arial" w:cs="Arial"/>
        </w:rPr>
        <w:t xml:space="preserve"> </w:t>
      </w:r>
      <w:r w:rsidRPr="00971BA0">
        <w:rPr>
          <w:rFonts w:ascii="Arial" w:hAnsi="Arial" w:cs="Arial"/>
          <w:bCs/>
          <w:color w:val="000000"/>
        </w:rPr>
        <w:t xml:space="preserve">Available at: </w:t>
      </w:r>
      <w:r w:rsidRPr="003C67B9">
        <w:rPr>
          <w:rFonts w:ascii="Arial" w:hAnsi="Arial" w:cs="Arial"/>
        </w:rPr>
        <w:t xml:space="preserve"> </w:t>
      </w:r>
      <w:hyperlink r:id="rId16" w:history="1">
        <w:r w:rsidRPr="001C7F1B">
          <w:rPr>
            <w:rStyle w:val="Hyperlink"/>
            <w:rFonts w:ascii="Arial" w:hAnsi="Arial" w:cs="Arial"/>
          </w:rPr>
          <w:t>https://www.walkers.co.uk/faqs/</w:t>
        </w:r>
      </w:hyperlink>
      <w:r>
        <w:rPr>
          <w:rFonts w:ascii="Arial" w:hAnsi="Arial" w:cs="Arial"/>
        </w:rPr>
        <w:t xml:space="preserve">   </w:t>
      </w:r>
      <w:r w:rsidR="006A6452">
        <w:rPr>
          <w:rFonts w:ascii="Arial" w:hAnsi="Arial" w:cs="Arial"/>
          <w:bCs/>
          <w:color w:val="000000"/>
        </w:rPr>
        <w:t>(</w:t>
      </w:r>
      <w:r w:rsidRPr="00971BA0">
        <w:rPr>
          <w:rFonts w:ascii="Arial" w:hAnsi="Arial" w:cs="Arial"/>
          <w:bCs/>
          <w:color w:val="000000"/>
        </w:rPr>
        <w:t xml:space="preserve">Accessed </w:t>
      </w:r>
      <w:r>
        <w:rPr>
          <w:rFonts w:ascii="Arial" w:hAnsi="Arial" w:cs="Arial"/>
          <w:bCs/>
          <w:color w:val="000000"/>
        </w:rPr>
        <w:t>1</w:t>
      </w:r>
      <w:r w:rsidRPr="00971BA0">
        <w:rPr>
          <w:rFonts w:ascii="Arial" w:hAnsi="Arial" w:cs="Arial"/>
          <w:bCs/>
          <w:color w:val="000000"/>
        </w:rPr>
        <w:t xml:space="preserve"> Mar</w:t>
      </w:r>
      <w:r w:rsidR="006A6452">
        <w:rPr>
          <w:rFonts w:ascii="Arial" w:hAnsi="Arial" w:cs="Arial"/>
          <w:bCs/>
          <w:color w:val="000000"/>
        </w:rPr>
        <w:t>ch</w:t>
      </w:r>
      <w:r w:rsidRPr="00971BA0">
        <w:rPr>
          <w:rFonts w:ascii="Arial" w:hAnsi="Arial" w:cs="Arial"/>
          <w:bCs/>
          <w:color w:val="000000"/>
        </w:rPr>
        <w:t>. 2023</w:t>
      </w:r>
      <w:r w:rsidR="006A6452">
        <w:rPr>
          <w:rFonts w:ascii="Arial" w:hAnsi="Arial" w:cs="Arial"/>
          <w:bCs/>
          <w:color w:val="000000"/>
        </w:rPr>
        <w:t>)</w:t>
      </w:r>
      <w:r w:rsidRPr="00971BA0">
        <w:rPr>
          <w:rFonts w:ascii="Arial" w:hAnsi="Arial" w:cs="Arial"/>
          <w:bCs/>
          <w:color w:val="000000"/>
        </w:rPr>
        <w:t>.</w:t>
      </w:r>
    </w:p>
    <w:p w14:paraId="0C8035CC" w14:textId="447F6FFA" w:rsidR="007656BC" w:rsidRDefault="007656BC" w:rsidP="0031745B">
      <w:pPr>
        <w:spacing w:line="360" w:lineRule="auto"/>
        <w:rPr>
          <w:rFonts w:ascii="Arial" w:hAnsi="Arial" w:cs="Arial"/>
          <w:bCs/>
          <w:color w:val="000000"/>
        </w:rPr>
      </w:pPr>
      <w:r w:rsidRPr="003C67B9">
        <w:rPr>
          <w:rFonts w:ascii="Arial" w:hAnsi="Arial" w:cs="Arial"/>
        </w:rPr>
        <w:t xml:space="preserve">Walkers. (2021). </w:t>
      </w:r>
      <w:r w:rsidRPr="00F365D0">
        <w:rPr>
          <w:rFonts w:ascii="Arial" w:hAnsi="Arial" w:cs="Arial"/>
          <w:i/>
          <w:iCs/>
        </w:rPr>
        <w:t>going green</w:t>
      </w:r>
      <w:r w:rsidRPr="003C67B9">
        <w:rPr>
          <w:rFonts w:ascii="Arial" w:hAnsi="Arial" w:cs="Arial"/>
        </w:rPr>
        <w:t>.</w:t>
      </w:r>
      <w:r>
        <w:rPr>
          <w:rFonts w:ascii="Arial" w:hAnsi="Arial" w:cs="Arial"/>
        </w:rPr>
        <w:t xml:space="preserve"> </w:t>
      </w:r>
      <w:r w:rsidRPr="00971BA0">
        <w:rPr>
          <w:rFonts w:ascii="Arial" w:hAnsi="Arial" w:cs="Arial"/>
          <w:bCs/>
          <w:color w:val="000000"/>
        </w:rPr>
        <w:t xml:space="preserve">Available at: </w:t>
      </w:r>
      <w:r w:rsidRPr="003C67B9">
        <w:rPr>
          <w:rFonts w:ascii="Arial" w:hAnsi="Arial" w:cs="Arial"/>
        </w:rPr>
        <w:t xml:space="preserve"> </w:t>
      </w:r>
      <w:hyperlink r:id="rId17" w:history="1">
        <w:r w:rsidRPr="001C7F1B">
          <w:rPr>
            <w:rStyle w:val="Hyperlink"/>
            <w:rFonts w:ascii="Arial" w:hAnsi="Arial" w:cs="Arial"/>
          </w:rPr>
          <w:t>https://www.walkers.co.uk/sustainability/going-green/</w:t>
        </w:r>
      </w:hyperlink>
      <w:r>
        <w:rPr>
          <w:rFonts w:ascii="Arial" w:hAnsi="Arial" w:cs="Arial"/>
        </w:rPr>
        <w:t xml:space="preserve">  </w:t>
      </w:r>
      <w:r w:rsidR="006A6452">
        <w:rPr>
          <w:rFonts w:ascii="Arial" w:hAnsi="Arial" w:cs="Arial"/>
          <w:bCs/>
          <w:color w:val="000000"/>
        </w:rPr>
        <w:t>(</w:t>
      </w:r>
      <w:r w:rsidRPr="00971BA0">
        <w:rPr>
          <w:rFonts w:ascii="Arial" w:hAnsi="Arial" w:cs="Arial"/>
          <w:bCs/>
          <w:color w:val="000000"/>
        </w:rPr>
        <w:t xml:space="preserve">Accessed </w:t>
      </w:r>
      <w:r w:rsidR="00F365D0">
        <w:rPr>
          <w:rFonts w:ascii="Arial" w:hAnsi="Arial" w:cs="Arial"/>
          <w:bCs/>
          <w:color w:val="000000"/>
        </w:rPr>
        <w:t>6</w:t>
      </w:r>
      <w:r w:rsidRPr="00971BA0">
        <w:rPr>
          <w:rFonts w:ascii="Arial" w:hAnsi="Arial" w:cs="Arial"/>
          <w:bCs/>
          <w:color w:val="000000"/>
        </w:rPr>
        <w:t xml:space="preserve"> Mar</w:t>
      </w:r>
      <w:r w:rsidR="00F365D0">
        <w:rPr>
          <w:rFonts w:ascii="Arial" w:hAnsi="Arial" w:cs="Arial"/>
          <w:bCs/>
          <w:color w:val="000000"/>
        </w:rPr>
        <w:t>ch</w:t>
      </w:r>
      <w:r w:rsidRPr="00971BA0">
        <w:rPr>
          <w:rFonts w:ascii="Arial" w:hAnsi="Arial" w:cs="Arial"/>
          <w:bCs/>
          <w:color w:val="000000"/>
        </w:rPr>
        <w:t>. 2023</w:t>
      </w:r>
      <w:r w:rsidR="00F365D0">
        <w:rPr>
          <w:rFonts w:ascii="Arial" w:hAnsi="Arial" w:cs="Arial"/>
          <w:bCs/>
          <w:color w:val="000000"/>
        </w:rPr>
        <w:t>)</w:t>
      </w:r>
      <w:r w:rsidRPr="00971BA0">
        <w:rPr>
          <w:rFonts w:ascii="Arial" w:hAnsi="Arial" w:cs="Arial"/>
          <w:bCs/>
          <w:color w:val="000000"/>
        </w:rPr>
        <w:t>.</w:t>
      </w:r>
    </w:p>
    <w:p w14:paraId="2D9C9114" w14:textId="1276B0D8" w:rsidR="007656BC" w:rsidRPr="00AC468D" w:rsidRDefault="007656BC" w:rsidP="00AC468D">
      <w:pPr>
        <w:spacing w:line="360" w:lineRule="auto"/>
        <w:rPr>
          <w:rFonts w:ascii="Arial" w:hAnsi="Arial" w:cs="Arial"/>
          <w:bCs/>
          <w:color w:val="000000"/>
        </w:rPr>
      </w:pPr>
      <w:r w:rsidRPr="003C67B9">
        <w:rPr>
          <w:rFonts w:ascii="Arial" w:hAnsi="Arial" w:cs="Arial"/>
        </w:rPr>
        <w:t xml:space="preserve">Walkers. (2021). </w:t>
      </w:r>
      <w:r w:rsidRPr="00F365D0">
        <w:rPr>
          <w:rFonts w:ascii="Arial" w:hAnsi="Arial" w:cs="Arial"/>
          <w:i/>
          <w:iCs/>
        </w:rPr>
        <w:t>Our range</w:t>
      </w:r>
      <w:r w:rsidRPr="003C67B9">
        <w:rPr>
          <w:rFonts w:ascii="Arial" w:hAnsi="Arial" w:cs="Arial"/>
        </w:rPr>
        <w:t xml:space="preserve">. </w:t>
      </w:r>
      <w:r w:rsidRPr="00971BA0">
        <w:rPr>
          <w:rFonts w:ascii="Arial" w:hAnsi="Arial" w:cs="Arial"/>
          <w:bCs/>
          <w:color w:val="000000"/>
        </w:rPr>
        <w:t xml:space="preserve">Available at: </w:t>
      </w:r>
      <w:hyperlink r:id="rId18" w:history="1">
        <w:r>
          <w:rPr>
            <w:rStyle w:val="Hyperlink"/>
          </w:rPr>
          <w:t>Walkers Potato Crisps Range | Walkers UK</w:t>
        </w:r>
      </w:hyperlink>
      <w:r>
        <w:t xml:space="preserve"> </w:t>
      </w:r>
      <w:r w:rsidR="00F365D0">
        <w:rPr>
          <w:rFonts w:ascii="Arial" w:hAnsi="Arial" w:cs="Arial"/>
          <w:bCs/>
          <w:color w:val="000000"/>
        </w:rPr>
        <w:t>(</w:t>
      </w:r>
      <w:r w:rsidRPr="00971BA0">
        <w:rPr>
          <w:rFonts w:ascii="Arial" w:hAnsi="Arial" w:cs="Arial"/>
          <w:bCs/>
          <w:color w:val="000000"/>
        </w:rPr>
        <w:t xml:space="preserve">Accessed </w:t>
      </w:r>
      <w:r>
        <w:rPr>
          <w:rFonts w:ascii="Arial" w:hAnsi="Arial" w:cs="Arial"/>
          <w:bCs/>
          <w:color w:val="000000"/>
        </w:rPr>
        <w:t>1</w:t>
      </w:r>
      <w:r w:rsidRPr="00971BA0">
        <w:rPr>
          <w:rFonts w:ascii="Arial" w:hAnsi="Arial" w:cs="Arial"/>
          <w:bCs/>
          <w:color w:val="000000"/>
        </w:rPr>
        <w:t xml:space="preserve"> Mar</w:t>
      </w:r>
      <w:r w:rsidR="00F365D0">
        <w:rPr>
          <w:rFonts w:ascii="Arial" w:hAnsi="Arial" w:cs="Arial"/>
          <w:bCs/>
          <w:color w:val="000000"/>
        </w:rPr>
        <w:t>ch</w:t>
      </w:r>
      <w:r w:rsidRPr="00971BA0">
        <w:rPr>
          <w:rFonts w:ascii="Arial" w:hAnsi="Arial" w:cs="Arial"/>
          <w:bCs/>
          <w:color w:val="000000"/>
        </w:rPr>
        <w:t>. 2023</w:t>
      </w:r>
      <w:r w:rsidR="00F365D0">
        <w:rPr>
          <w:rFonts w:ascii="Arial" w:hAnsi="Arial" w:cs="Arial"/>
          <w:bCs/>
          <w:color w:val="000000"/>
        </w:rPr>
        <w:t>)</w:t>
      </w:r>
      <w:r w:rsidRPr="00971BA0">
        <w:rPr>
          <w:rFonts w:ascii="Arial" w:hAnsi="Arial" w:cs="Arial"/>
          <w:bCs/>
          <w:color w:val="000000"/>
        </w:rPr>
        <w:t>.</w:t>
      </w:r>
    </w:p>
    <w:p w14:paraId="6A76680E" w14:textId="7A2B76FA" w:rsidR="007656BC" w:rsidRDefault="007656BC" w:rsidP="00325C02">
      <w:pPr>
        <w:spacing w:line="360" w:lineRule="auto"/>
        <w:rPr>
          <w:rFonts w:ascii="Arial" w:hAnsi="Arial" w:cs="Arial"/>
          <w:bCs/>
          <w:color w:val="000000"/>
        </w:rPr>
      </w:pPr>
      <w:r w:rsidRPr="003C67B9">
        <w:rPr>
          <w:rFonts w:ascii="Arial" w:hAnsi="Arial" w:cs="Arial"/>
        </w:rPr>
        <w:t xml:space="preserve">Walkers. (2021). </w:t>
      </w:r>
      <w:r>
        <w:rPr>
          <w:rFonts w:ascii="Arial" w:hAnsi="Arial" w:cs="Arial"/>
        </w:rPr>
        <w:t>Walkers home</w:t>
      </w:r>
      <w:r w:rsidRPr="003C67B9">
        <w:rPr>
          <w:rFonts w:ascii="Arial" w:hAnsi="Arial" w:cs="Arial"/>
        </w:rPr>
        <w:t xml:space="preserve">. </w:t>
      </w:r>
      <w:r w:rsidRPr="00971BA0">
        <w:rPr>
          <w:rFonts w:ascii="Arial" w:hAnsi="Arial" w:cs="Arial"/>
          <w:bCs/>
          <w:color w:val="000000"/>
        </w:rPr>
        <w:t xml:space="preserve">Available at: </w:t>
      </w:r>
      <w:r w:rsidRPr="003C67B9">
        <w:rPr>
          <w:rFonts w:ascii="Arial" w:hAnsi="Arial" w:cs="Arial"/>
        </w:rPr>
        <w:t xml:space="preserve"> </w:t>
      </w:r>
      <w:hyperlink r:id="rId19" w:history="1">
        <w:r w:rsidRPr="001C7F1B">
          <w:rPr>
            <w:rStyle w:val="Hyperlink"/>
            <w:rFonts w:ascii="Arial" w:hAnsi="Arial" w:cs="Arial"/>
          </w:rPr>
          <w:t>https://www.walkers.co.uk/walkershome/</w:t>
        </w:r>
      </w:hyperlink>
      <w:r>
        <w:rPr>
          <w:rFonts w:ascii="Arial" w:hAnsi="Arial" w:cs="Arial"/>
        </w:rPr>
        <w:t xml:space="preserve">  </w:t>
      </w:r>
      <w:r>
        <w:t xml:space="preserve"> </w:t>
      </w:r>
      <w:r w:rsidR="00F365D0">
        <w:rPr>
          <w:rFonts w:ascii="Arial" w:hAnsi="Arial" w:cs="Arial"/>
          <w:bCs/>
          <w:color w:val="000000"/>
        </w:rPr>
        <w:t>(</w:t>
      </w:r>
      <w:r w:rsidRPr="00971BA0">
        <w:rPr>
          <w:rFonts w:ascii="Arial" w:hAnsi="Arial" w:cs="Arial"/>
          <w:bCs/>
          <w:color w:val="000000"/>
        </w:rPr>
        <w:t xml:space="preserve">Accessed </w:t>
      </w:r>
      <w:r>
        <w:rPr>
          <w:rFonts w:ascii="Arial" w:hAnsi="Arial" w:cs="Arial"/>
          <w:bCs/>
          <w:color w:val="000000"/>
        </w:rPr>
        <w:t>1</w:t>
      </w:r>
      <w:r w:rsidRPr="00971BA0">
        <w:rPr>
          <w:rFonts w:ascii="Arial" w:hAnsi="Arial" w:cs="Arial"/>
          <w:bCs/>
          <w:color w:val="000000"/>
        </w:rPr>
        <w:t xml:space="preserve"> Mar</w:t>
      </w:r>
      <w:r w:rsidR="00F365D0">
        <w:rPr>
          <w:rFonts w:ascii="Arial" w:hAnsi="Arial" w:cs="Arial"/>
          <w:bCs/>
          <w:color w:val="000000"/>
        </w:rPr>
        <w:t>ch</w:t>
      </w:r>
      <w:r w:rsidRPr="00971BA0">
        <w:rPr>
          <w:rFonts w:ascii="Arial" w:hAnsi="Arial" w:cs="Arial"/>
          <w:bCs/>
          <w:color w:val="000000"/>
        </w:rPr>
        <w:t>. 2023</w:t>
      </w:r>
      <w:r w:rsidR="00F365D0">
        <w:rPr>
          <w:rFonts w:ascii="Arial" w:hAnsi="Arial" w:cs="Arial"/>
          <w:bCs/>
          <w:color w:val="000000"/>
        </w:rPr>
        <w:t>]</w:t>
      </w:r>
      <w:r w:rsidRPr="00971BA0">
        <w:rPr>
          <w:rFonts w:ascii="Arial" w:hAnsi="Arial" w:cs="Arial"/>
          <w:bCs/>
          <w:color w:val="000000"/>
        </w:rPr>
        <w:t>.</w:t>
      </w:r>
    </w:p>
    <w:p w14:paraId="46BEE8EB" w14:textId="713E5E5B" w:rsidR="007656BC" w:rsidRDefault="007656BC" w:rsidP="003C67B9">
      <w:pPr>
        <w:spacing w:line="360" w:lineRule="auto"/>
        <w:rPr>
          <w:rFonts w:ascii="Arial" w:hAnsi="Arial" w:cs="Arial"/>
        </w:rPr>
      </w:pPr>
      <w:r w:rsidRPr="003C67B9">
        <w:rPr>
          <w:rFonts w:ascii="Arial" w:hAnsi="Arial" w:cs="Arial"/>
        </w:rPr>
        <w:t xml:space="preserve">Wren, D. A. (2005). </w:t>
      </w:r>
      <w:r w:rsidRPr="0064389D">
        <w:rPr>
          <w:rFonts w:ascii="Arial" w:hAnsi="Arial" w:cs="Arial"/>
          <w:i/>
          <w:iCs/>
        </w:rPr>
        <w:t>The history of management thought</w:t>
      </w:r>
      <w:r w:rsidRPr="003C67B9">
        <w:rPr>
          <w:rFonts w:ascii="Arial" w:hAnsi="Arial" w:cs="Arial"/>
        </w:rPr>
        <w:t xml:space="preserve">. </w:t>
      </w:r>
      <w:r w:rsidR="002143CF">
        <w:rPr>
          <w:rFonts w:ascii="Arial" w:hAnsi="Arial" w:cs="Arial"/>
        </w:rPr>
        <w:t xml:space="preserve">UK: </w:t>
      </w:r>
      <w:r w:rsidRPr="003C67B9">
        <w:rPr>
          <w:rFonts w:ascii="Arial" w:hAnsi="Arial" w:cs="Arial"/>
        </w:rPr>
        <w:t>John Wiley &amp; Sons.</w:t>
      </w:r>
    </w:p>
    <w:p w14:paraId="24FA50D2" w14:textId="34298C56" w:rsidR="007656BC" w:rsidRPr="00543A42" w:rsidRDefault="007656BC" w:rsidP="00543A42">
      <w:pPr>
        <w:spacing w:line="360" w:lineRule="auto"/>
        <w:rPr>
          <w:rFonts w:ascii="Arial" w:hAnsi="Arial" w:cs="Arial"/>
        </w:rPr>
      </w:pPr>
    </w:p>
    <w:sectPr w:rsidR="007656BC" w:rsidRPr="00543A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078C8" w14:textId="77777777" w:rsidR="00834B14" w:rsidRDefault="00834B14" w:rsidP="00ED1697">
      <w:pPr>
        <w:spacing w:after="0" w:line="240" w:lineRule="auto"/>
      </w:pPr>
      <w:r>
        <w:separator/>
      </w:r>
    </w:p>
  </w:endnote>
  <w:endnote w:type="continuationSeparator" w:id="0">
    <w:p w14:paraId="73FDDD5C" w14:textId="77777777" w:rsidR="00834B14" w:rsidRDefault="00834B14" w:rsidP="00ED1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6C12C" w14:textId="77777777" w:rsidR="00834B14" w:rsidRDefault="00834B14" w:rsidP="00ED1697">
      <w:pPr>
        <w:spacing w:after="0" w:line="240" w:lineRule="auto"/>
      </w:pPr>
      <w:r>
        <w:separator/>
      </w:r>
    </w:p>
  </w:footnote>
  <w:footnote w:type="continuationSeparator" w:id="0">
    <w:p w14:paraId="65F14AC7" w14:textId="77777777" w:rsidR="00834B14" w:rsidRDefault="00834B14" w:rsidP="00ED16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5770A"/>
    <w:rsid w:val="0002545D"/>
    <w:rsid w:val="0007575F"/>
    <w:rsid w:val="00077E15"/>
    <w:rsid w:val="000A002E"/>
    <w:rsid w:val="000A70D6"/>
    <w:rsid w:val="000A71FA"/>
    <w:rsid w:val="000B65E1"/>
    <w:rsid w:val="000D1978"/>
    <w:rsid w:val="000E439E"/>
    <w:rsid w:val="000E5ADD"/>
    <w:rsid w:val="000E5C88"/>
    <w:rsid w:val="000F6A30"/>
    <w:rsid w:val="00103644"/>
    <w:rsid w:val="0012378A"/>
    <w:rsid w:val="00133D87"/>
    <w:rsid w:val="00133FBD"/>
    <w:rsid w:val="001478A8"/>
    <w:rsid w:val="001651E1"/>
    <w:rsid w:val="00170FBF"/>
    <w:rsid w:val="002048C6"/>
    <w:rsid w:val="00213C58"/>
    <w:rsid w:val="002143CF"/>
    <w:rsid w:val="00216968"/>
    <w:rsid w:val="002258A3"/>
    <w:rsid w:val="0023115C"/>
    <w:rsid w:val="00234DE3"/>
    <w:rsid w:val="00243183"/>
    <w:rsid w:val="00244386"/>
    <w:rsid w:val="00244FE9"/>
    <w:rsid w:val="00254BDB"/>
    <w:rsid w:val="002671BA"/>
    <w:rsid w:val="00267316"/>
    <w:rsid w:val="00270C4A"/>
    <w:rsid w:val="00277A88"/>
    <w:rsid w:val="00292FF1"/>
    <w:rsid w:val="002C19D5"/>
    <w:rsid w:val="002D6146"/>
    <w:rsid w:val="002E1297"/>
    <w:rsid w:val="002F632D"/>
    <w:rsid w:val="0030367A"/>
    <w:rsid w:val="0031745B"/>
    <w:rsid w:val="00325C02"/>
    <w:rsid w:val="00335343"/>
    <w:rsid w:val="00352C75"/>
    <w:rsid w:val="00366C7B"/>
    <w:rsid w:val="00380DE5"/>
    <w:rsid w:val="003C67B9"/>
    <w:rsid w:val="003C6E39"/>
    <w:rsid w:val="003D250A"/>
    <w:rsid w:val="004038DA"/>
    <w:rsid w:val="00405185"/>
    <w:rsid w:val="00417FE7"/>
    <w:rsid w:val="00435D75"/>
    <w:rsid w:val="00472D0B"/>
    <w:rsid w:val="0048732D"/>
    <w:rsid w:val="00487342"/>
    <w:rsid w:val="004A56D3"/>
    <w:rsid w:val="004F1A28"/>
    <w:rsid w:val="004F2621"/>
    <w:rsid w:val="005105C6"/>
    <w:rsid w:val="0054210F"/>
    <w:rsid w:val="00543A42"/>
    <w:rsid w:val="00557AE6"/>
    <w:rsid w:val="00560071"/>
    <w:rsid w:val="00583ED0"/>
    <w:rsid w:val="0058726F"/>
    <w:rsid w:val="005923BE"/>
    <w:rsid w:val="005B453A"/>
    <w:rsid w:val="005D547A"/>
    <w:rsid w:val="00600403"/>
    <w:rsid w:val="0063391A"/>
    <w:rsid w:val="0064389D"/>
    <w:rsid w:val="00670FD1"/>
    <w:rsid w:val="00695A94"/>
    <w:rsid w:val="006A6452"/>
    <w:rsid w:val="006C2F77"/>
    <w:rsid w:val="006C3788"/>
    <w:rsid w:val="006F5809"/>
    <w:rsid w:val="007019D3"/>
    <w:rsid w:val="00715D92"/>
    <w:rsid w:val="00732179"/>
    <w:rsid w:val="007656BC"/>
    <w:rsid w:val="00771643"/>
    <w:rsid w:val="0077245A"/>
    <w:rsid w:val="007C4094"/>
    <w:rsid w:val="007D641E"/>
    <w:rsid w:val="007E1E78"/>
    <w:rsid w:val="007E5999"/>
    <w:rsid w:val="00805E3E"/>
    <w:rsid w:val="00807DBB"/>
    <w:rsid w:val="00834B14"/>
    <w:rsid w:val="00836EEE"/>
    <w:rsid w:val="00856623"/>
    <w:rsid w:val="0085770A"/>
    <w:rsid w:val="008707E1"/>
    <w:rsid w:val="00880BB8"/>
    <w:rsid w:val="00891CD8"/>
    <w:rsid w:val="008B1C26"/>
    <w:rsid w:val="00907ACA"/>
    <w:rsid w:val="009135B9"/>
    <w:rsid w:val="00913625"/>
    <w:rsid w:val="00960F12"/>
    <w:rsid w:val="009716A1"/>
    <w:rsid w:val="009950F7"/>
    <w:rsid w:val="009A787C"/>
    <w:rsid w:val="009B1C6C"/>
    <w:rsid w:val="009B79E4"/>
    <w:rsid w:val="009D1D27"/>
    <w:rsid w:val="009E1480"/>
    <w:rsid w:val="009E1C24"/>
    <w:rsid w:val="009E5DD1"/>
    <w:rsid w:val="00A03531"/>
    <w:rsid w:val="00A46132"/>
    <w:rsid w:val="00A642AC"/>
    <w:rsid w:val="00A81E17"/>
    <w:rsid w:val="00A85952"/>
    <w:rsid w:val="00AC468D"/>
    <w:rsid w:val="00AC4F7C"/>
    <w:rsid w:val="00AD3B2D"/>
    <w:rsid w:val="00AD4D06"/>
    <w:rsid w:val="00AF4A76"/>
    <w:rsid w:val="00B039B9"/>
    <w:rsid w:val="00B07E3F"/>
    <w:rsid w:val="00B37799"/>
    <w:rsid w:val="00B52CD0"/>
    <w:rsid w:val="00B54F0D"/>
    <w:rsid w:val="00B563C7"/>
    <w:rsid w:val="00B57EDB"/>
    <w:rsid w:val="00B625AF"/>
    <w:rsid w:val="00B64B17"/>
    <w:rsid w:val="00B93AA0"/>
    <w:rsid w:val="00B96290"/>
    <w:rsid w:val="00BC5230"/>
    <w:rsid w:val="00BD2A58"/>
    <w:rsid w:val="00BE1DB0"/>
    <w:rsid w:val="00BE4BF2"/>
    <w:rsid w:val="00BF002B"/>
    <w:rsid w:val="00BF3BD5"/>
    <w:rsid w:val="00BF44AF"/>
    <w:rsid w:val="00C15610"/>
    <w:rsid w:val="00C16422"/>
    <w:rsid w:val="00C2377B"/>
    <w:rsid w:val="00C23A7C"/>
    <w:rsid w:val="00C27106"/>
    <w:rsid w:val="00C4489E"/>
    <w:rsid w:val="00C465EA"/>
    <w:rsid w:val="00C61C8F"/>
    <w:rsid w:val="00C64F52"/>
    <w:rsid w:val="00C66E7B"/>
    <w:rsid w:val="00C66F35"/>
    <w:rsid w:val="00C67AD1"/>
    <w:rsid w:val="00C77F29"/>
    <w:rsid w:val="00C8040C"/>
    <w:rsid w:val="00C968A4"/>
    <w:rsid w:val="00C97709"/>
    <w:rsid w:val="00CA10B4"/>
    <w:rsid w:val="00CB4844"/>
    <w:rsid w:val="00CB63AC"/>
    <w:rsid w:val="00CC0CF1"/>
    <w:rsid w:val="00CD55F9"/>
    <w:rsid w:val="00CE6D0E"/>
    <w:rsid w:val="00D1350A"/>
    <w:rsid w:val="00D2517F"/>
    <w:rsid w:val="00D621EC"/>
    <w:rsid w:val="00D74E78"/>
    <w:rsid w:val="00D814CF"/>
    <w:rsid w:val="00DD0E28"/>
    <w:rsid w:val="00DF2F7A"/>
    <w:rsid w:val="00E02A5C"/>
    <w:rsid w:val="00E04E42"/>
    <w:rsid w:val="00E247BA"/>
    <w:rsid w:val="00E57907"/>
    <w:rsid w:val="00EA740F"/>
    <w:rsid w:val="00EC3651"/>
    <w:rsid w:val="00ED0708"/>
    <w:rsid w:val="00ED1697"/>
    <w:rsid w:val="00F07CFC"/>
    <w:rsid w:val="00F148FE"/>
    <w:rsid w:val="00F23B13"/>
    <w:rsid w:val="00F365D0"/>
    <w:rsid w:val="00F7207C"/>
    <w:rsid w:val="00F724D1"/>
    <w:rsid w:val="00F7297C"/>
    <w:rsid w:val="00FB302A"/>
    <w:rsid w:val="00FC4F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1B16"/>
  <w15:docId w15:val="{8919B5BB-73BB-4C6C-B829-96EC51D2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F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0BB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C67B9"/>
    <w:rPr>
      <w:color w:val="0563C1" w:themeColor="hyperlink"/>
      <w:u w:val="single"/>
    </w:rPr>
  </w:style>
  <w:style w:type="character" w:styleId="UnresolvedMention">
    <w:name w:val="Unresolved Mention"/>
    <w:basedOn w:val="DefaultParagraphFont"/>
    <w:uiPriority w:val="99"/>
    <w:semiHidden/>
    <w:unhideWhenUsed/>
    <w:rsid w:val="003C67B9"/>
    <w:rPr>
      <w:color w:val="605E5C"/>
      <w:shd w:val="clear" w:color="auto" w:fill="E1DFDD"/>
    </w:rPr>
  </w:style>
  <w:style w:type="character" w:styleId="FollowedHyperlink">
    <w:name w:val="FollowedHyperlink"/>
    <w:basedOn w:val="DefaultParagraphFont"/>
    <w:uiPriority w:val="99"/>
    <w:semiHidden/>
    <w:unhideWhenUsed/>
    <w:rsid w:val="003C67B9"/>
    <w:rPr>
      <w:color w:val="954F72" w:themeColor="followedHyperlink"/>
      <w:u w:val="single"/>
    </w:rPr>
  </w:style>
  <w:style w:type="character" w:customStyle="1" w:styleId="Heading1Char">
    <w:name w:val="Heading 1 Char"/>
    <w:basedOn w:val="DefaultParagraphFont"/>
    <w:link w:val="Heading1"/>
    <w:uiPriority w:val="9"/>
    <w:rsid w:val="00670F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3625"/>
    <w:pPr>
      <w:outlineLvl w:val="9"/>
    </w:pPr>
    <w:rPr>
      <w:lang w:val="en-US" w:eastAsia="en-US"/>
    </w:rPr>
  </w:style>
  <w:style w:type="paragraph" w:styleId="TOC2">
    <w:name w:val="toc 2"/>
    <w:basedOn w:val="Normal"/>
    <w:next w:val="Normal"/>
    <w:autoRedefine/>
    <w:uiPriority w:val="39"/>
    <w:unhideWhenUsed/>
    <w:rsid w:val="00913625"/>
    <w:pPr>
      <w:spacing w:after="100"/>
      <w:ind w:left="220"/>
    </w:pPr>
    <w:rPr>
      <w:rFonts w:cs="Times New Roman"/>
      <w:lang w:val="en-US" w:eastAsia="en-US"/>
    </w:rPr>
  </w:style>
  <w:style w:type="paragraph" w:styleId="TOC1">
    <w:name w:val="toc 1"/>
    <w:basedOn w:val="Normal"/>
    <w:next w:val="Normal"/>
    <w:autoRedefine/>
    <w:uiPriority w:val="39"/>
    <w:unhideWhenUsed/>
    <w:rsid w:val="00913625"/>
    <w:pPr>
      <w:spacing w:after="100"/>
    </w:pPr>
    <w:rPr>
      <w:rFonts w:cs="Times New Roman"/>
      <w:lang w:val="en-US" w:eastAsia="en-US"/>
    </w:rPr>
  </w:style>
  <w:style w:type="paragraph" w:styleId="TOC3">
    <w:name w:val="toc 3"/>
    <w:basedOn w:val="Normal"/>
    <w:next w:val="Normal"/>
    <w:autoRedefine/>
    <w:uiPriority w:val="39"/>
    <w:unhideWhenUsed/>
    <w:rsid w:val="00913625"/>
    <w:pPr>
      <w:spacing w:after="100"/>
      <w:ind w:left="440"/>
    </w:pPr>
    <w:rPr>
      <w:rFonts w:cs="Times New Roman"/>
      <w:lang w:val="en-US" w:eastAsia="en-US"/>
    </w:rPr>
  </w:style>
  <w:style w:type="paragraph" w:styleId="Header">
    <w:name w:val="header"/>
    <w:basedOn w:val="Normal"/>
    <w:link w:val="HeaderChar"/>
    <w:uiPriority w:val="99"/>
    <w:unhideWhenUsed/>
    <w:rsid w:val="00ED1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697"/>
  </w:style>
  <w:style w:type="paragraph" w:styleId="Footer">
    <w:name w:val="footer"/>
    <w:basedOn w:val="Normal"/>
    <w:link w:val="FooterChar"/>
    <w:uiPriority w:val="99"/>
    <w:unhideWhenUsed/>
    <w:rsid w:val="00ED1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1061">
      <w:bodyDiv w:val="1"/>
      <w:marLeft w:val="0"/>
      <w:marRight w:val="0"/>
      <w:marTop w:val="0"/>
      <w:marBottom w:val="0"/>
      <w:divBdr>
        <w:top w:val="none" w:sz="0" w:space="0" w:color="auto"/>
        <w:left w:val="none" w:sz="0" w:space="0" w:color="auto"/>
        <w:bottom w:val="none" w:sz="0" w:space="0" w:color="auto"/>
        <w:right w:val="none" w:sz="0" w:space="0" w:color="auto"/>
      </w:divBdr>
    </w:div>
    <w:div w:id="86316594">
      <w:bodyDiv w:val="1"/>
      <w:marLeft w:val="0"/>
      <w:marRight w:val="0"/>
      <w:marTop w:val="0"/>
      <w:marBottom w:val="0"/>
      <w:divBdr>
        <w:top w:val="none" w:sz="0" w:space="0" w:color="auto"/>
        <w:left w:val="none" w:sz="0" w:space="0" w:color="auto"/>
        <w:bottom w:val="none" w:sz="0" w:space="0" w:color="auto"/>
        <w:right w:val="none" w:sz="0" w:space="0" w:color="auto"/>
      </w:divBdr>
    </w:div>
    <w:div w:id="167986705">
      <w:bodyDiv w:val="1"/>
      <w:marLeft w:val="0"/>
      <w:marRight w:val="0"/>
      <w:marTop w:val="0"/>
      <w:marBottom w:val="0"/>
      <w:divBdr>
        <w:top w:val="none" w:sz="0" w:space="0" w:color="auto"/>
        <w:left w:val="none" w:sz="0" w:space="0" w:color="auto"/>
        <w:bottom w:val="none" w:sz="0" w:space="0" w:color="auto"/>
        <w:right w:val="none" w:sz="0" w:space="0" w:color="auto"/>
      </w:divBdr>
    </w:div>
    <w:div w:id="182865620">
      <w:bodyDiv w:val="1"/>
      <w:marLeft w:val="0"/>
      <w:marRight w:val="0"/>
      <w:marTop w:val="0"/>
      <w:marBottom w:val="0"/>
      <w:divBdr>
        <w:top w:val="none" w:sz="0" w:space="0" w:color="auto"/>
        <w:left w:val="none" w:sz="0" w:space="0" w:color="auto"/>
        <w:bottom w:val="none" w:sz="0" w:space="0" w:color="auto"/>
        <w:right w:val="none" w:sz="0" w:space="0" w:color="auto"/>
      </w:divBdr>
    </w:div>
    <w:div w:id="318464661">
      <w:bodyDiv w:val="1"/>
      <w:marLeft w:val="0"/>
      <w:marRight w:val="0"/>
      <w:marTop w:val="0"/>
      <w:marBottom w:val="0"/>
      <w:divBdr>
        <w:top w:val="none" w:sz="0" w:space="0" w:color="auto"/>
        <w:left w:val="none" w:sz="0" w:space="0" w:color="auto"/>
        <w:bottom w:val="none" w:sz="0" w:space="0" w:color="auto"/>
        <w:right w:val="none" w:sz="0" w:space="0" w:color="auto"/>
      </w:divBdr>
    </w:div>
    <w:div w:id="346105806">
      <w:bodyDiv w:val="1"/>
      <w:marLeft w:val="0"/>
      <w:marRight w:val="0"/>
      <w:marTop w:val="0"/>
      <w:marBottom w:val="0"/>
      <w:divBdr>
        <w:top w:val="none" w:sz="0" w:space="0" w:color="auto"/>
        <w:left w:val="none" w:sz="0" w:space="0" w:color="auto"/>
        <w:bottom w:val="none" w:sz="0" w:space="0" w:color="auto"/>
        <w:right w:val="none" w:sz="0" w:space="0" w:color="auto"/>
      </w:divBdr>
    </w:div>
    <w:div w:id="370497263">
      <w:bodyDiv w:val="1"/>
      <w:marLeft w:val="0"/>
      <w:marRight w:val="0"/>
      <w:marTop w:val="0"/>
      <w:marBottom w:val="0"/>
      <w:divBdr>
        <w:top w:val="none" w:sz="0" w:space="0" w:color="auto"/>
        <w:left w:val="none" w:sz="0" w:space="0" w:color="auto"/>
        <w:bottom w:val="none" w:sz="0" w:space="0" w:color="auto"/>
        <w:right w:val="none" w:sz="0" w:space="0" w:color="auto"/>
      </w:divBdr>
    </w:div>
    <w:div w:id="433405088">
      <w:bodyDiv w:val="1"/>
      <w:marLeft w:val="0"/>
      <w:marRight w:val="0"/>
      <w:marTop w:val="0"/>
      <w:marBottom w:val="0"/>
      <w:divBdr>
        <w:top w:val="none" w:sz="0" w:space="0" w:color="auto"/>
        <w:left w:val="none" w:sz="0" w:space="0" w:color="auto"/>
        <w:bottom w:val="none" w:sz="0" w:space="0" w:color="auto"/>
        <w:right w:val="none" w:sz="0" w:space="0" w:color="auto"/>
      </w:divBdr>
    </w:div>
    <w:div w:id="507794650">
      <w:bodyDiv w:val="1"/>
      <w:marLeft w:val="0"/>
      <w:marRight w:val="0"/>
      <w:marTop w:val="0"/>
      <w:marBottom w:val="0"/>
      <w:divBdr>
        <w:top w:val="none" w:sz="0" w:space="0" w:color="auto"/>
        <w:left w:val="none" w:sz="0" w:space="0" w:color="auto"/>
        <w:bottom w:val="none" w:sz="0" w:space="0" w:color="auto"/>
        <w:right w:val="none" w:sz="0" w:space="0" w:color="auto"/>
      </w:divBdr>
    </w:div>
    <w:div w:id="645939483">
      <w:bodyDiv w:val="1"/>
      <w:marLeft w:val="0"/>
      <w:marRight w:val="0"/>
      <w:marTop w:val="0"/>
      <w:marBottom w:val="0"/>
      <w:divBdr>
        <w:top w:val="none" w:sz="0" w:space="0" w:color="auto"/>
        <w:left w:val="none" w:sz="0" w:space="0" w:color="auto"/>
        <w:bottom w:val="none" w:sz="0" w:space="0" w:color="auto"/>
        <w:right w:val="none" w:sz="0" w:space="0" w:color="auto"/>
      </w:divBdr>
    </w:div>
    <w:div w:id="660280716">
      <w:bodyDiv w:val="1"/>
      <w:marLeft w:val="0"/>
      <w:marRight w:val="0"/>
      <w:marTop w:val="0"/>
      <w:marBottom w:val="0"/>
      <w:divBdr>
        <w:top w:val="none" w:sz="0" w:space="0" w:color="auto"/>
        <w:left w:val="none" w:sz="0" w:space="0" w:color="auto"/>
        <w:bottom w:val="none" w:sz="0" w:space="0" w:color="auto"/>
        <w:right w:val="none" w:sz="0" w:space="0" w:color="auto"/>
      </w:divBdr>
    </w:div>
    <w:div w:id="669604784">
      <w:bodyDiv w:val="1"/>
      <w:marLeft w:val="0"/>
      <w:marRight w:val="0"/>
      <w:marTop w:val="0"/>
      <w:marBottom w:val="0"/>
      <w:divBdr>
        <w:top w:val="none" w:sz="0" w:space="0" w:color="auto"/>
        <w:left w:val="none" w:sz="0" w:space="0" w:color="auto"/>
        <w:bottom w:val="none" w:sz="0" w:space="0" w:color="auto"/>
        <w:right w:val="none" w:sz="0" w:space="0" w:color="auto"/>
      </w:divBdr>
    </w:div>
    <w:div w:id="818812700">
      <w:bodyDiv w:val="1"/>
      <w:marLeft w:val="0"/>
      <w:marRight w:val="0"/>
      <w:marTop w:val="0"/>
      <w:marBottom w:val="0"/>
      <w:divBdr>
        <w:top w:val="none" w:sz="0" w:space="0" w:color="auto"/>
        <w:left w:val="none" w:sz="0" w:space="0" w:color="auto"/>
        <w:bottom w:val="none" w:sz="0" w:space="0" w:color="auto"/>
        <w:right w:val="none" w:sz="0" w:space="0" w:color="auto"/>
      </w:divBdr>
    </w:div>
    <w:div w:id="873808976">
      <w:bodyDiv w:val="1"/>
      <w:marLeft w:val="0"/>
      <w:marRight w:val="0"/>
      <w:marTop w:val="0"/>
      <w:marBottom w:val="0"/>
      <w:divBdr>
        <w:top w:val="none" w:sz="0" w:space="0" w:color="auto"/>
        <w:left w:val="none" w:sz="0" w:space="0" w:color="auto"/>
        <w:bottom w:val="none" w:sz="0" w:space="0" w:color="auto"/>
        <w:right w:val="none" w:sz="0" w:space="0" w:color="auto"/>
      </w:divBdr>
    </w:div>
    <w:div w:id="911230933">
      <w:bodyDiv w:val="1"/>
      <w:marLeft w:val="0"/>
      <w:marRight w:val="0"/>
      <w:marTop w:val="0"/>
      <w:marBottom w:val="0"/>
      <w:divBdr>
        <w:top w:val="none" w:sz="0" w:space="0" w:color="auto"/>
        <w:left w:val="none" w:sz="0" w:space="0" w:color="auto"/>
        <w:bottom w:val="none" w:sz="0" w:space="0" w:color="auto"/>
        <w:right w:val="none" w:sz="0" w:space="0" w:color="auto"/>
      </w:divBdr>
    </w:div>
    <w:div w:id="968046171">
      <w:bodyDiv w:val="1"/>
      <w:marLeft w:val="0"/>
      <w:marRight w:val="0"/>
      <w:marTop w:val="0"/>
      <w:marBottom w:val="0"/>
      <w:divBdr>
        <w:top w:val="none" w:sz="0" w:space="0" w:color="auto"/>
        <w:left w:val="none" w:sz="0" w:space="0" w:color="auto"/>
        <w:bottom w:val="none" w:sz="0" w:space="0" w:color="auto"/>
        <w:right w:val="none" w:sz="0" w:space="0" w:color="auto"/>
      </w:divBdr>
    </w:div>
    <w:div w:id="1222641366">
      <w:bodyDiv w:val="1"/>
      <w:marLeft w:val="0"/>
      <w:marRight w:val="0"/>
      <w:marTop w:val="0"/>
      <w:marBottom w:val="0"/>
      <w:divBdr>
        <w:top w:val="none" w:sz="0" w:space="0" w:color="auto"/>
        <w:left w:val="none" w:sz="0" w:space="0" w:color="auto"/>
        <w:bottom w:val="none" w:sz="0" w:space="0" w:color="auto"/>
        <w:right w:val="none" w:sz="0" w:space="0" w:color="auto"/>
      </w:divBdr>
    </w:div>
    <w:div w:id="1258442520">
      <w:bodyDiv w:val="1"/>
      <w:marLeft w:val="0"/>
      <w:marRight w:val="0"/>
      <w:marTop w:val="0"/>
      <w:marBottom w:val="0"/>
      <w:divBdr>
        <w:top w:val="none" w:sz="0" w:space="0" w:color="auto"/>
        <w:left w:val="none" w:sz="0" w:space="0" w:color="auto"/>
        <w:bottom w:val="none" w:sz="0" w:space="0" w:color="auto"/>
        <w:right w:val="none" w:sz="0" w:space="0" w:color="auto"/>
      </w:divBdr>
    </w:div>
    <w:div w:id="1298339374">
      <w:bodyDiv w:val="1"/>
      <w:marLeft w:val="0"/>
      <w:marRight w:val="0"/>
      <w:marTop w:val="0"/>
      <w:marBottom w:val="0"/>
      <w:divBdr>
        <w:top w:val="none" w:sz="0" w:space="0" w:color="auto"/>
        <w:left w:val="none" w:sz="0" w:space="0" w:color="auto"/>
        <w:bottom w:val="none" w:sz="0" w:space="0" w:color="auto"/>
        <w:right w:val="none" w:sz="0" w:space="0" w:color="auto"/>
      </w:divBdr>
    </w:div>
    <w:div w:id="1467310297">
      <w:bodyDiv w:val="1"/>
      <w:marLeft w:val="0"/>
      <w:marRight w:val="0"/>
      <w:marTop w:val="0"/>
      <w:marBottom w:val="0"/>
      <w:divBdr>
        <w:top w:val="none" w:sz="0" w:space="0" w:color="auto"/>
        <w:left w:val="none" w:sz="0" w:space="0" w:color="auto"/>
        <w:bottom w:val="none" w:sz="0" w:space="0" w:color="auto"/>
        <w:right w:val="none" w:sz="0" w:space="0" w:color="auto"/>
      </w:divBdr>
    </w:div>
    <w:div w:id="1602452486">
      <w:bodyDiv w:val="1"/>
      <w:marLeft w:val="0"/>
      <w:marRight w:val="0"/>
      <w:marTop w:val="0"/>
      <w:marBottom w:val="0"/>
      <w:divBdr>
        <w:top w:val="none" w:sz="0" w:space="0" w:color="auto"/>
        <w:left w:val="none" w:sz="0" w:space="0" w:color="auto"/>
        <w:bottom w:val="none" w:sz="0" w:space="0" w:color="auto"/>
        <w:right w:val="none" w:sz="0" w:space="0" w:color="auto"/>
      </w:divBdr>
    </w:div>
    <w:div w:id="1875925199">
      <w:bodyDiv w:val="1"/>
      <w:marLeft w:val="0"/>
      <w:marRight w:val="0"/>
      <w:marTop w:val="0"/>
      <w:marBottom w:val="0"/>
      <w:divBdr>
        <w:top w:val="none" w:sz="0" w:space="0" w:color="auto"/>
        <w:left w:val="none" w:sz="0" w:space="0" w:color="auto"/>
        <w:bottom w:val="none" w:sz="0" w:space="0" w:color="auto"/>
        <w:right w:val="none" w:sz="0" w:space="0" w:color="auto"/>
      </w:divBdr>
    </w:div>
    <w:div w:id="1946576867">
      <w:bodyDiv w:val="1"/>
      <w:marLeft w:val="0"/>
      <w:marRight w:val="0"/>
      <w:marTop w:val="0"/>
      <w:marBottom w:val="0"/>
      <w:divBdr>
        <w:top w:val="none" w:sz="0" w:space="0" w:color="auto"/>
        <w:left w:val="none" w:sz="0" w:space="0" w:color="auto"/>
        <w:bottom w:val="none" w:sz="0" w:space="0" w:color="auto"/>
        <w:right w:val="none" w:sz="0" w:space="0" w:color="auto"/>
      </w:divBdr>
    </w:div>
    <w:div w:id="1953704179">
      <w:bodyDiv w:val="1"/>
      <w:marLeft w:val="0"/>
      <w:marRight w:val="0"/>
      <w:marTop w:val="0"/>
      <w:marBottom w:val="0"/>
      <w:divBdr>
        <w:top w:val="none" w:sz="0" w:space="0" w:color="auto"/>
        <w:left w:val="none" w:sz="0" w:space="0" w:color="auto"/>
        <w:bottom w:val="none" w:sz="0" w:space="0" w:color="auto"/>
        <w:right w:val="none" w:sz="0" w:space="0" w:color="auto"/>
      </w:divBdr>
    </w:div>
    <w:div w:id="1981381948">
      <w:bodyDiv w:val="1"/>
      <w:marLeft w:val="0"/>
      <w:marRight w:val="0"/>
      <w:marTop w:val="0"/>
      <w:marBottom w:val="0"/>
      <w:divBdr>
        <w:top w:val="none" w:sz="0" w:space="0" w:color="auto"/>
        <w:left w:val="none" w:sz="0" w:space="0" w:color="auto"/>
        <w:bottom w:val="none" w:sz="0" w:space="0" w:color="auto"/>
        <w:right w:val="none" w:sz="0" w:space="0" w:color="auto"/>
      </w:divBdr>
    </w:div>
    <w:div w:id="2058042536">
      <w:bodyDiv w:val="1"/>
      <w:marLeft w:val="0"/>
      <w:marRight w:val="0"/>
      <w:marTop w:val="0"/>
      <w:marBottom w:val="0"/>
      <w:divBdr>
        <w:top w:val="none" w:sz="0" w:space="0" w:color="auto"/>
        <w:left w:val="none" w:sz="0" w:space="0" w:color="auto"/>
        <w:bottom w:val="none" w:sz="0" w:space="0" w:color="auto"/>
        <w:right w:val="none" w:sz="0" w:space="0" w:color="auto"/>
      </w:divBdr>
    </w:div>
    <w:div w:id="2083599329">
      <w:bodyDiv w:val="1"/>
      <w:marLeft w:val="0"/>
      <w:marRight w:val="0"/>
      <w:marTop w:val="0"/>
      <w:marBottom w:val="0"/>
      <w:divBdr>
        <w:top w:val="none" w:sz="0" w:space="0" w:color="auto"/>
        <w:left w:val="none" w:sz="0" w:space="0" w:color="auto"/>
        <w:bottom w:val="none" w:sz="0" w:space="0" w:color="auto"/>
        <w:right w:val="none" w:sz="0" w:space="0" w:color="auto"/>
      </w:divBdr>
    </w:div>
    <w:div w:id="2118284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undinguniverse.com/company-histories/walkers-snack-foods-ltd-history/" TargetMode="External"/><Relationship Id="rId13" Type="http://schemas.openxmlformats.org/officeDocument/2006/relationships/hyperlink" Target="https://www.telegraph.co.uk/food-and-drink/features/the-story-of-the-humble-crisp/" TargetMode="External"/><Relationship Id="rId18" Type="http://schemas.openxmlformats.org/officeDocument/2006/relationships/hyperlink" Target="https://www.walkers.co.uk/our-ran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ritannica.com/topic/Walkers-Snack-Foods-Ltd" TargetMode="External"/><Relationship Id="rId12" Type="http://schemas.openxmlformats.org/officeDocument/2006/relationships/hyperlink" Target="https://www.pepsico.co.uk/news/stories/walkers-portfolio-transformation" TargetMode="External"/><Relationship Id="rId17" Type="http://schemas.openxmlformats.org/officeDocument/2006/relationships/hyperlink" Target="https://www.walkers.co.uk/sustainability/going-green/" TargetMode="External"/><Relationship Id="rId2" Type="http://schemas.openxmlformats.org/officeDocument/2006/relationships/styles" Target="styles.xml"/><Relationship Id="rId16" Type="http://schemas.openxmlformats.org/officeDocument/2006/relationships/hyperlink" Target="https://www.walkers.co.uk/faq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alkers.co.uk/sustainability/process/" TargetMode="External"/><Relationship Id="rId5" Type="http://schemas.openxmlformats.org/officeDocument/2006/relationships/footnotes" Target="footnotes.xml"/><Relationship Id="rId15" Type="http://schemas.openxmlformats.org/officeDocument/2006/relationships/hyperlink" Target="https://www.walkers.co.uk/sustainability/recycle/" TargetMode="External"/><Relationship Id="rId10" Type="http://schemas.openxmlformats.org/officeDocument/2006/relationships/hyperlink" Target="https://www.leicestermercury.co.uk/news/leicester-news/inside-walkers-biggest-crisp-factory-184472" TargetMode="External"/><Relationship Id="rId19" Type="http://schemas.openxmlformats.org/officeDocument/2006/relationships/hyperlink" Target="https://www.walkers.co.uk/walkershome/" TargetMode="External"/><Relationship Id="rId4" Type="http://schemas.openxmlformats.org/officeDocument/2006/relationships/webSettings" Target="webSettings.xml"/><Relationship Id="rId9" Type="http://schemas.openxmlformats.org/officeDocument/2006/relationships/hyperlink" Target="https://www.theguardian.com/environment/2021/jan/26/walkers-to-launch-first-ever-crisp-packet-made-with-recycled-plastic" TargetMode="External"/><Relationship Id="rId14" Type="http://schemas.openxmlformats.org/officeDocument/2006/relationships/hyperlink" Target="https://www.thegrocer.co.uk/marketing/walkers-targets-new-occasions-with-tv-ad-blitz/596370.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6371-918E-4074-A271-5F6E103B0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cp:lastModifiedBy>
  <cp:revision>144</cp:revision>
  <dcterms:created xsi:type="dcterms:W3CDTF">2023-03-06T18:32:00Z</dcterms:created>
  <dcterms:modified xsi:type="dcterms:W3CDTF">2023-03-27T22:03:00Z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ab31fbbfb1fad83d0e7281198adf9c6201145bd796e4680b650d2594d6cc397b</vt:lpwstr>
  </property>
</Properties>
</file>