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5E0B" w:rsidRDefault="00965E0B" w:rsidP="00C54DB5">
      <w:pPr>
        <w:pStyle w:val="western"/>
        <w:shd w:val="clear" w:color="auto" w:fill="FFFFFF"/>
        <w:spacing w:before="0" w:beforeAutospacing="0" w:after="203" w:afterAutospacing="0"/>
        <w:jc w:val="both"/>
        <w:rPr>
          <w:rFonts w:ascii="Arial" w:hAnsi="Arial" w:cs="Arial"/>
          <w:color w:val="333333"/>
          <w:sz w:val="29"/>
          <w:szCs w:val="29"/>
        </w:rPr>
      </w:pPr>
    </w:p>
    <w:p w:rsidR="00965E0B" w:rsidRDefault="00965E0B" w:rsidP="00C54DB5">
      <w:pPr>
        <w:pStyle w:val="western"/>
        <w:shd w:val="clear" w:color="auto" w:fill="FFFFFF"/>
        <w:spacing w:before="0" w:beforeAutospacing="0" w:after="203" w:afterAutospacing="0"/>
        <w:jc w:val="both"/>
        <w:rPr>
          <w:rFonts w:ascii="Arial" w:hAnsi="Arial" w:cs="Arial"/>
          <w:color w:val="333333"/>
          <w:sz w:val="29"/>
          <w:szCs w:val="29"/>
        </w:rPr>
      </w:pPr>
    </w:p>
    <w:p w:rsidR="00965E0B" w:rsidRDefault="00965E0B" w:rsidP="00C54DB5">
      <w:pPr>
        <w:pStyle w:val="western"/>
        <w:shd w:val="clear" w:color="auto" w:fill="FFFFFF"/>
        <w:spacing w:before="0" w:beforeAutospacing="0" w:after="203" w:afterAutospacing="0"/>
        <w:jc w:val="both"/>
        <w:rPr>
          <w:rFonts w:ascii="Arial" w:hAnsi="Arial" w:cs="Arial"/>
          <w:color w:val="333333"/>
          <w:sz w:val="29"/>
          <w:szCs w:val="29"/>
        </w:rPr>
      </w:pPr>
    </w:p>
    <w:p w:rsidR="00965E0B" w:rsidRDefault="00965E0B" w:rsidP="00965E0B">
      <w:pPr>
        <w:shd w:val="clear" w:color="auto" w:fill="FFFFFF"/>
        <w:spacing w:after="360" w:line="390" w:lineRule="atLeast"/>
        <w:jc w:val="center"/>
        <w:rPr>
          <w:rFonts w:cstheme="minorHAnsi"/>
          <w:color w:val="212121"/>
          <w:sz w:val="44"/>
          <w:szCs w:val="44"/>
          <w:shd w:val="clear" w:color="auto" w:fill="FFFFFF"/>
          <w:lang w:val="en-GB"/>
        </w:rPr>
      </w:pPr>
      <w:r w:rsidRPr="00D961D5">
        <w:rPr>
          <w:rFonts w:cstheme="minorHAnsi"/>
          <w:color w:val="212121"/>
          <w:sz w:val="44"/>
          <w:szCs w:val="44"/>
          <w:shd w:val="clear" w:color="auto" w:fill="FFFFFF"/>
          <w:lang w:val="en-GB"/>
        </w:rPr>
        <w:t>The Ludonarrative Dissonance</w:t>
      </w:r>
    </w:p>
    <w:p w:rsidR="00965E0B" w:rsidRPr="00464E41" w:rsidRDefault="00965E0B" w:rsidP="00965E0B">
      <w:pPr>
        <w:shd w:val="clear" w:color="auto" w:fill="FFFFFF"/>
        <w:spacing w:after="360" w:line="390" w:lineRule="atLeast"/>
        <w:jc w:val="center"/>
        <w:rPr>
          <w:rFonts w:cstheme="minorHAnsi"/>
          <w:color w:val="212121"/>
          <w:sz w:val="20"/>
          <w:szCs w:val="44"/>
          <w:shd w:val="clear" w:color="auto" w:fill="FFFFFF"/>
          <w:lang w:val="en-GB"/>
        </w:rPr>
      </w:pPr>
      <w:r w:rsidRPr="00464E41">
        <w:rPr>
          <w:rFonts w:cstheme="minorHAnsi"/>
          <w:color w:val="212121"/>
          <w:sz w:val="20"/>
          <w:szCs w:val="44"/>
          <w:shd w:val="clear" w:color="auto" w:fill="FFFFFF"/>
          <w:lang w:val="en-GB"/>
        </w:rPr>
        <w:t>ADAY CEJAS TORRES</w:t>
      </w:r>
    </w:p>
    <w:p w:rsidR="00965E0B" w:rsidRPr="00965E0B" w:rsidRDefault="00965E0B" w:rsidP="00965E0B">
      <w:pPr>
        <w:shd w:val="clear" w:color="auto" w:fill="FFFFFF"/>
        <w:spacing w:after="360" w:line="390" w:lineRule="atLeast"/>
        <w:jc w:val="center"/>
        <w:rPr>
          <w:rFonts w:cstheme="minorHAnsi"/>
          <w:color w:val="212121"/>
          <w:sz w:val="20"/>
          <w:szCs w:val="44"/>
          <w:shd w:val="clear" w:color="auto" w:fill="FFFFFF"/>
          <w:lang w:val="en-GB"/>
        </w:rPr>
      </w:pPr>
      <w:r w:rsidRPr="00965E0B">
        <w:rPr>
          <w:rFonts w:cstheme="minorHAnsi"/>
          <w:color w:val="212121"/>
          <w:sz w:val="20"/>
          <w:szCs w:val="44"/>
          <w:shd w:val="clear" w:color="auto" w:fill="FFFFFF"/>
          <w:lang w:val="en-GB"/>
        </w:rPr>
        <w:t>P150999</w:t>
      </w:r>
    </w:p>
    <w:p w:rsidR="00965E0B" w:rsidRPr="00965E0B" w:rsidRDefault="00965E0B" w:rsidP="00965E0B">
      <w:pPr>
        <w:shd w:val="clear" w:color="auto" w:fill="FFFFFF"/>
        <w:spacing w:after="360" w:line="390" w:lineRule="atLeast"/>
        <w:jc w:val="center"/>
        <w:rPr>
          <w:rFonts w:cstheme="minorHAnsi"/>
          <w:color w:val="212121"/>
          <w:sz w:val="20"/>
          <w:szCs w:val="44"/>
          <w:shd w:val="clear" w:color="auto" w:fill="FFFFFF"/>
          <w:lang w:val="en-GB"/>
        </w:rPr>
      </w:pPr>
      <w:r w:rsidRPr="00965E0B">
        <w:rPr>
          <w:rFonts w:cstheme="minorHAnsi"/>
          <w:color w:val="212121"/>
          <w:sz w:val="20"/>
          <w:szCs w:val="44"/>
          <w:shd w:val="clear" w:color="auto" w:fill="FFFFFF"/>
          <w:lang w:val="en-GB"/>
        </w:rPr>
        <w:t>CREATIVE COMPUTER GAMES DESIGN</w:t>
      </w:r>
    </w:p>
    <w:p w:rsidR="00965E0B" w:rsidRPr="00965E0B" w:rsidRDefault="00965E0B" w:rsidP="00965E0B">
      <w:pPr>
        <w:shd w:val="clear" w:color="auto" w:fill="FFFFFF"/>
        <w:spacing w:after="360" w:line="390" w:lineRule="atLeast"/>
        <w:jc w:val="both"/>
        <w:rPr>
          <w:rFonts w:cstheme="minorHAnsi"/>
          <w:color w:val="212121"/>
          <w:sz w:val="20"/>
          <w:szCs w:val="44"/>
          <w:shd w:val="clear" w:color="auto" w:fill="FFFFFF"/>
          <w:lang w:val="en-GB"/>
        </w:rPr>
      </w:pPr>
    </w:p>
    <w:p w:rsidR="00965E0B" w:rsidRPr="00DE698F" w:rsidRDefault="00965E0B" w:rsidP="00965E0B">
      <w:pPr>
        <w:pStyle w:val="HTMLconformatoprevio"/>
        <w:shd w:val="clear" w:color="auto" w:fill="FFFFFF"/>
        <w:rPr>
          <w:rFonts w:asciiTheme="minorHAnsi" w:hAnsiTheme="minorHAnsi" w:cs="Arial"/>
          <w:color w:val="212121"/>
          <w:sz w:val="24"/>
          <w:shd w:val="clear" w:color="auto" w:fill="FFFFFF"/>
          <w:lang w:val="en-GB"/>
        </w:rPr>
      </w:pPr>
      <w:r w:rsidRPr="00DE698F">
        <w:rPr>
          <w:rFonts w:asciiTheme="minorHAnsi" w:hAnsiTheme="minorHAnsi"/>
          <w:color w:val="212121"/>
          <w:sz w:val="24"/>
          <w:lang w:val="en"/>
        </w:rPr>
        <w:t xml:space="preserve">Throughout the years, videogames and their way of expressing or sending a message have been changing a lot and very quickly. Nowadays one of the main discussions about videogames is the perception that </w:t>
      </w:r>
      <w:r>
        <w:rPr>
          <w:rFonts w:asciiTheme="minorHAnsi" w:hAnsiTheme="minorHAnsi"/>
          <w:color w:val="212121"/>
          <w:sz w:val="24"/>
          <w:lang w:val="en"/>
        </w:rPr>
        <w:t>everyone has</w:t>
      </w:r>
      <w:r w:rsidRPr="00DE698F">
        <w:rPr>
          <w:rFonts w:asciiTheme="minorHAnsi" w:hAnsiTheme="minorHAnsi"/>
          <w:color w:val="212121"/>
          <w:sz w:val="24"/>
          <w:lang w:val="en"/>
        </w:rPr>
        <w:t xml:space="preserve"> about them. </w:t>
      </w:r>
      <w:r w:rsidRPr="00DE698F">
        <w:rPr>
          <w:rFonts w:asciiTheme="minorHAnsi" w:hAnsiTheme="minorHAnsi"/>
          <w:color w:val="212121"/>
          <w:sz w:val="24"/>
          <w:lang w:val="en-GB"/>
        </w:rPr>
        <w:t>Some perceive this medium as a simple means of entertainment that could always be, defend that a videogame is a means to entertain by stories or fun mechanics that make the player enjoy.</w:t>
      </w:r>
      <w:r w:rsidRPr="00DE698F">
        <w:rPr>
          <w:lang w:val="en-GB"/>
        </w:rPr>
        <w:t xml:space="preserve"> </w:t>
      </w:r>
      <w:r w:rsidRPr="00DE698F">
        <w:rPr>
          <w:rFonts w:asciiTheme="minorHAnsi" w:hAnsiTheme="minorHAnsi" w:cs="Arial"/>
          <w:color w:val="212121"/>
          <w:sz w:val="24"/>
          <w:shd w:val="clear" w:color="auto" w:fill="FFFFFF"/>
          <w:lang w:val="en-GB"/>
        </w:rPr>
        <w:t>On the other hand, a large part of the industry perceives videogames not only as a mere means of entertainment, but as an art form in the same way that cinema or photography is. This part of the industry affirms that through the games philosophical ideas, messages and stories can be transmitted as an artistic concept, but in many games, this story or message is contradicted by the gameplay and the mechanics of gameplay which give rise to the main theme of this document.</w:t>
      </w:r>
    </w:p>
    <w:p w:rsidR="00965E0B" w:rsidRDefault="00965E0B" w:rsidP="00965E0B">
      <w:pPr>
        <w:rPr>
          <w:rFonts w:cs="Arial"/>
          <w:noProof/>
          <w:color w:val="000000"/>
          <w:sz w:val="24"/>
          <w:shd w:val="clear" w:color="auto" w:fill="FFFFFF"/>
          <w:lang w:val="en-GB"/>
        </w:rPr>
      </w:pPr>
      <w:r w:rsidRPr="00A15071">
        <w:rPr>
          <w:sz w:val="24"/>
          <w:shd w:val="clear" w:color="auto" w:fill="FFFFFF"/>
          <w:lang w:val="en-GB"/>
        </w:rPr>
        <w:t xml:space="preserve"> “Ludonarrative dissonance” means when the gameplay mechanics (from the Latin ‘Ludo’ to play) of a game are not in harmony with its narrative, its story, message, and aesthetics.</w:t>
      </w:r>
      <w:r w:rsidRPr="00A15071">
        <w:rPr>
          <w:rFonts w:ascii="Arial" w:hAnsi="Arial" w:cs="Arial"/>
          <w:color w:val="000000"/>
          <w:shd w:val="clear" w:color="auto" w:fill="FFFFFF"/>
          <w:lang w:val="en-GB"/>
        </w:rPr>
        <w:t xml:space="preserve"> </w:t>
      </w:r>
      <w:r w:rsidRPr="00A15071">
        <w:rPr>
          <w:rFonts w:cs="Arial"/>
          <w:color w:val="000000"/>
          <w:sz w:val="24"/>
          <w:shd w:val="clear" w:color="auto" w:fill="FFFFFF"/>
          <w:lang w:val="en-GB"/>
        </w:rPr>
        <w:t>The term first emerged in reference to the game most often used as the poster-boy for viewing games as an art form: </w:t>
      </w:r>
      <w:r w:rsidRPr="00A15071">
        <w:rPr>
          <w:rStyle w:val="nfasis"/>
          <w:rFonts w:cs="Arial"/>
          <w:color w:val="000000"/>
          <w:sz w:val="24"/>
          <w:bdr w:val="none" w:sz="0" w:space="0" w:color="auto" w:frame="1"/>
          <w:shd w:val="clear" w:color="auto" w:fill="FFFFFF"/>
          <w:lang w:val="en-GB"/>
        </w:rPr>
        <w:t>Bioshock</w:t>
      </w:r>
      <w:r w:rsidRPr="00A15071">
        <w:rPr>
          <w:rFonts w:ascii="Arial" w:hAnsi="Arial" w:cs="Arial"/>
          <w:color w:val="000000"/>
          <w:shd w:val="clear" w:color="auto" w:fill="FFFFFF"/>
          <w:lang w:val="en-GB"/>
        </w:rPr>
        <w:t xml:space="preserve">. </w:t>
      </w:r>
      <w:r w:rsidRPr="00A15071">
        <w:rPr>
          <w:rFonts w:cs="Arial"/>
          <w:color w:val="000000"/>
          <w:sz w:val="24"/>
          <w:shd w:val="clear" w:color="auto" w:fill="FFFFFF"/>
          <w:lang w:val="en-GB"/>
        </w:rPr>
        <w:t>In a 2007 blog post</w:t>
      </w:r>
      <w:r w:rsidRPr="00A15071">
        <w:rPr>
          <w:rFonts w:ascii="Arial" w:hAnsi="Arial" w:cs="Arial"/>
          <w:color w:val="000000"/>
          <w:shd w:val="clear" w:color="auto" w:fill="FFFFFF"/>
          <w:lang w:val="en-GB"/>
        </w:rPr>
        <w:t xml:space="preserve">, </w:t>
      </w:r>
      <w:r w:rsidRPr="00A15071">
        <w:rPr>
          <w:rFonts w:cs="Arial"/>
          <w:color w:val="000000"/>
          <w:sz w:val="24"/>
          <w:shd w:val="clear" w:color="auto" w:fill="FFFFFF"/>
          <w:lang w:val="en-GB"/>
        </w:rPr>
        <w:t>Clint Hocking, a former creative director at Lucas Arts, wrote that </w:t>
      </w:r>
      <w:r w:rsidRPr="00A15071">
        <w:rPr>
          <w:rStyle w:val="nfasis"/>
          <w:rFonts w:cs="Arial"/>
          <w:color w:val="000000"/>
          <w:sz w:val="24"/>
          <w:bdr w:val="none" w:sz="0" w:space="0" w:color="auto" w:frame="1"/>
          <w:shd w:val="clear" w:color="auto" w:fill="FFFFFF"/>
          <w:lang w:val="en-GB"/>
        </w:rPr>
        <w:t>Bioshock</w:t>
      </w:r>
      <w:r w:rsidRPr="00A15071">
        <w:rPr>
          <w:rFonts w:cs="Arial"/>
          <w:color w:val="000000"/>
          <w:sz w:val="24"/>
          <w:shd w:val="clear" w:color="auto" w:fill="FFFFFF"/>
          <w:lang w:val="en-GB"/>
        </w:rPr>
        <w:t> promotes self-interest through its gameplay whilst simultaneously promoting selflessness through its story. By giving the player the choice to choose between sparing/killing the ‘</w:t>
      </w:r>
      <w:r>
        <w:rPr>
          <w:rFonts w:cs="Arial"/>
          <w:color w:val="000000"/>
          <w:sz w:val="24"/>
          <w:shd w:val="clear" w:color="auto" w:fill="FFFFFF"/>
          <w:lang w:val="en-GB"/>
        </w:rPr>
        <w:t>Little sis</w:t>
      </w:r>
      <w:r w:rsidRPr="00A15071">
        <w:rPr>
          <w:rFonts w:cs="Arial"/>
          <w:color w:val="000000"/>
          <w:sz w:val="24"/>
          <w:shd w:val="clear" w:color="auto" w:fill="FFFFFF"/>
          <w:lang w:val="en-GB"/>
        </w:rPr>
        <w:t>ters’, </w:t>
      </w:r>
      <w:r w:rsidRPr="00A15071">
        <w:rPr>
          <w:rStyle w:val="nfasis"/>
          <w:rFonts w:cs="Arial"/>
          <w:color w:val="000000"/>
          <w:sz w:val="24"/>
          <w:bdr w:val="none" w:sz="0" w:space="0" w:color="auto" w:frame="1"/>
          <w:shd w:val="clear" w:color="auto" w:fill="FFFFFF"/>
          <w:lang w:val="en-GB"/>
        </w:rPr>
        <w:t>Bioshock</w:t>
      </w:r>
      <w:r w:rsidRPr="00A15071">
        <w:rPr>
          <w:rFonts w:cs="Arial"/>
          <w:color w:val="000000"/>
          <w:sz w:val="24"/>
          <w:shd w:val="clear" w:color="auto" w:fill="FFFFFF"/>
          <w:lang w:val="en-GB"/>
        </w:rPr>
        <w:t> offers ludic freedom to choose between altruism/objectivism, but by denying the player the choice of choosing between Atlas/Ryan, narrative freedom is withheld by the design of the game. Hocking argues that, in this way,</w:t>
      </w:r>
      <w:r w:rsidRPr="00A15071">
        <w:rPr>
          <w:rStyle w:val="nfasis"/>
          <w:rFonts w:cs="Arial"/>
          <w:color w:val="000000"/>
          <w:sz w:val="24"/>
          <w:bdr w:val="none" w:sz="0" w:space="0" w:color="auto" w:frame="1"/>
          <w:shd w:val="clear" w:color="auto" w:fill="FFFFFF"/>
          <w:lang w:val="en-GB"/>
        </w:rPr>
        <w:t> Bioshock</w:t>
      </w:r>
      <w:r>
        <w:rPr>
          <w:rStyle w:val="nfasis"/>
          <w:rFonts w:cs="Arial"/>
          <w:color w:val="000000"/>
          <w:sz w:val="24"/>
          <w:bdr w:val="none" w:sz="0" w:space="0" w:color="auto" w:frame="1"/>
          <w:shd w:val="clear" w:color="auto" w:fill="FFFFFF"/>
          <w:lang w:val="en-GB"/>
        </w:rPr>
        <w:t xml:space="preserve"> </w:t>
      </w:r>
      <w:r w:rsidRPr="00A15071">
        <w:rPr>
          <w:rFonts w:cs="Arial"/>
          <w:color w:val="000000"/>
          <w:sz w:val="24"/>
          <w:shd w:val="clear" w:color="auto" w:fill="FFFFFF"/>
          <w:lang w:val="en-GB"/>
        </w:rPr>
        <w:t>violates</w:t>
      </w:r>
      <w:r>
        <w:rPr>
          <w:rFonts w:cs="Arial"/>
          <w:color w:val="000000"/>
          <w:sz w:val="24"/>
          <w:shd w:val="clear" w:color="auto" w:fill="FFFFFF"/>
          <w:lang w:val="en-GB"/>
        </w:rPr>
        <w:t xml:space="preserve"> </w:t>
      </w:r>
      <w:r w:rsidRPr="00A15071">
        <w:rPr>
          <w:rFonts w:cs="Arial"/>
          <w:color w:val="000000"/>
          <w:sz w:val="24"/>
          <w:shd w:val="clear" w:color="auto" w:fill="FFFFFF"/>
          <w:lang w:val="en-GB"/>
        </w:rPr>
        <w:t>its own “internal consistency.”</w:t>
      </w:r>
      <w:r w:rsidRPr="00441250">
        <w:rPr>
          <w:rFonts w:cs="Arial"/>
          <w:noProof/>
          <w:color w:val="000000"/>
          <w:sz w:val="24"/>
          <w:shd w:val="clear" w:color="auto" w:fill="FFFFFF"/>
          <w:lang w:val="en-GB"/>
        </w:rPr>
        <w:t xml:space="preserve"> </w:t>
      </w:r>
    </w:p>
    <w:p w:rsidR="00965E0B" w:rsidRDefault="00965E0B" w:rsidP="00965E0B">
      <w:pPr>
        <w:rPr>
          <w:rFonts w:cs="Arial"/>
          <w:color w:val="000000"/>
          <w:sz w:val="24"/>
          <w:shd w:val="clear" w:color="auto" w:fill="FFFFFF"/>
          <w:lang w:val="en-GB"/>
        </w:rPr>
      </w:pPr>
      <w:r>
        <w:rPr>
          <w:rFonts w:cs="Arial"/>
          <w:noProof/>
          <w:color w:val="000000"/>
          <w:sz w:val="24"/>
          <w:shd w:val="clear" w:color="auto" w:fill="FFFFFF"/>
          <w:lang w:val="en-GB"/>
        </w:rPr>
        <w:lastRenderedPageBreak/>
        <w:drawing>
          <wp:inline distT="0" distB="0" distL="0" distR="0" wp14:anchorId="0D880895" wp14:editId="36BDEEB5">
            <wp:extent cx="5400040" cy="3036929"/>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00040" cy="3036929"/>
                    </a:xfrm>
                    <a:prstGeom prst="rect">
                      <a:avLst/>
                    </a:prstGeom>
                    <a:noFill/>
                    <a:ln>
                      <a:noFill/>
                    </a:ln>
                  </pic:spPr>
                </pic:pic>
              </a:graphicData>
            </a:graphic>
          </wp:inline>
        </w:drawing>
      </w:r>
    </w:p>
    <w:p w:rsidR="00965E0B" w:rsidRDefault="00965E0B" w:rsidP="00965E0B">
      <w:pPr>
        <w:rPr>
          <w:rFonts w:cs="Arial"/>
          <w:color w:val="212121"/>
          <w:sz w:val="24"/>
          <w:shd w:val="clear" w:color="auto" w:fill="FFFFFF"/>
          <w:lang w:val="en-GB"/>
        </w:rPr>
      </w:pPr>
      <w:r>
        <w:rPr>
          <w:rFonts w:eastAsia="Times New Roman" w:cstheme="minorHAnsi"/>
          <w:color w:val="212121"/>
          <w:sz w:val="24"/>
          <w:szCs w:val="20"/>
          <w:lang w:val="en-GB" w:eastAsia="es-ES"/>
        </w:rPr>
        <w:t xml:space="preserve">However, </w:t>
      </w:r>
      <w:r>
        <w:rPr>
          <w:rFonts w:eastAsia="Times New Roman" w:cstheme="minorHAnsi"/>
          <w:color w:val="212121"/>
          <w:sz w:val="24"/>
          <w:szCs w:val="20"/>
          <w:lang w:val="en" w:eastAsia="es-ES"/>
        </w:rPr>
        <w:t>t</w:t>
      </w:r>
      <w:r w:rsidRPr="00D961D5">
        <w:rPr>
          <w:rFonts w:eastAsia="Times New Roman" w:cstheme="minorHAnsi"/>
          <w:color w:val="212121"/>
          <w:sz w:val="24"/>
          <w:szCs w:val="20"/>
          <w:lang w:val="en" w:eastAsia="es-ES"/>
        </w:rPr>
        <w:t>o get to understand this concept that has become popular in recent years, we must, in the first instance, dissect it and analyze the parts that compose it.</w:t>
      </w:r>
      <w:r>
        <w:rPr>
          <w:rFonts w:eastAsia="Times New Roman" w:cstheme="minorHAnsi"/>
          <w:color w:val="212121"/>
          <w:sz w:val="24"/>
          <w:szCs w:val="20"/>
          <w:lang w:val="en" w:eastAsia="es-ES"/>
        </w:rPr>
        <w:t xml:space="preserve"> </w:t>
      </w:r>
      <w:r w:rsidRPr="005431B8">
        <w:rPr>
          <w:rFonts w:cs="Arial"/>
          <w:color w:val="212121"/>
          <w:sz w:val="24"/>
          <w:shd w:val="clear" w:color="auto" w:fill="FFFFFF"/>
          <w:lang w:val="en-GB"/>
        </w:rPr>
        <w:t xml:space="preserve">The word dissonance refers to a couple of things that do not reach a consensus and, more specifically in music, when a sound is unpleasant (due to the incompatibility of the notes that compose it). Let us now look at his partner, the term Ludonarrative. This buzzword designates the relationship between the what and the how. Between the story that </w:t>
      </w:r>
      <w:r>
        <w:rPr>
          <w:rFonts w:cs="Arial"/>
          <w:color w:val="212121"/>
          <w:sz w:val="24"/>
          <w:shd w:val="clear" w:color="auto" w:fill="FFFFFF"/>
          <w:lang w:val="en-GB"/>
        </w:rPr>
        <w:t>a game tells us</w:t>
      </w:r>
      <w:r w:rsidRPr="005431B8">
        <w:rPr>
          <w:rFonts w:cs="Arial"/>
          <w:color w:val="212121"/>
          <w:sz w:val="24"/>
          <w:shd w:val="clear" w:color="auto" w:fill="FFFFFF"/>
          <w:lang w:val="en-GB"/>
        </w:rPr>
        <w:t xml:space="preserve"> and the mechanics that </w:t>
      </w:r>
      <w:r>
        <w:rPr>
          <w:rFonts w:cs="Arial"/>
          <w:color w:val="212121"/>
          <w:sz w:val="24"/>
          <w:shd w:val="clear" w:color="auto" w:fill="FFFFFF"/>
          <w:lang w:val="en-GB"/>
        </w:rPr>
        <w:t>it</w:t>
      </w:r>
      <w:r w:rsidRPr="005431B8">
        <w:rPr>
          <w:rFonts w:cs="Arial"/>
          <w:color w:val="212121"/>
          <w:sz w:val="24"/>
          <w:shd w:val="clear" w:color="auto" w:fill="FFFFFF"/>
          <w:lang w:val="en-GB"/>
        </w:rPr>
        <w:t xml:space="preserve"> uses for it.</w:t>
      </w:r>
    </w:p>
    <w:p w:rsidR="00965E0B" w:rsidRDefault="00965E0B" w:rsidP="00965E0B">
      <w:pPr>
        <w:rPr>
          <w:rFonts w:eastAsia="Times New Roman" w:cstheme="minorHAnsi"/>
          <w:color w:val="212121"/>
          <w:sz w:val="24"/>
          <w:szCs w:val="20"/>
          <w:lang w:val="en" w:eastAsia="es-ES"/>
        </w:rPr>
      </w:pPr>
      <w:r>
        <w:rPr>
          <w:rFonts w:eastAsia="Times New Roman" w:cstheme="minorHAnsi"/>
          <w:color w:val="212121"/>
          <w:sz w:val="24"/>
          <w:szCs w:val="20"/>
          <w:lang w:val="en" w:eastAsia="es-ES"/>
        </w:rPr>
        <w:t xml:space="preserve">Although, for e better understanding of the “ludonarrative </w:t>
      </w:r>
      <w:r w:rsidRPr="00491E35">
        <w:rPr>
          <w:rFonts w:eastAsia="Times New Roman" w:cstheme="minorHAnsi"/>
          <w:color w:val="212121"/>
          <w:sz w:val="24"/>
          <w:szCs w:val="20"/>
          <w:lang w:val="en-GB" w:eastAsia="es-ES"/>
        </w:rPr>
        <w:t>dissonance</w:t>
      </w:r>
      <w:r>
        <w:rPr>
          <w:rFonts w:eastAsia="Times New Roman" w:cstheme="minorHAnsi"/>
          <w:color w:val="212121"/>
          <w:sz w:val="24"/>
          <w:szCs w:val="20"/>
          <w:lang w:val="en" w:eastAsia="es-ES"/>
        </w:rPr>
        <w:t>” we need to split the term in three keywords; Narrative, Gameplay and Dissonance.</w:t>
      </w:r>
    </w:p>
    <w:p w:rsidR="007B2B32" w:rsidRDefault="00796858" w:rsidP="00965E0B">
      <w:pPr>
        <w:rPr>
          <w:rFonts w:eastAsia="Times New Roman" w:cstheme="minorHAnsi"/>
          <w:b/>
          <w:color w:val="212121"/>
          <w:sz w:val="24"/>
          <w:szCs w:val="20"/>
          <w:lang w:val="en" w:eastAsia="es-ES"/>
        </w:rPr>
      </w:pPr>
      <w:r>
        <w:rPr>
          <w:rFonts w:eastAsia="Times New Roman" w:cstheme="minorHAnsi"/>
          <w:b/>
          <w:color w:val="212121"/>
          <w:sz w:val="24"/>
          <w:szCs w:val="20"/>
          <w:lang w:val="en" w:eastAsia="es-ES"/>
        </w:rPr>
        <w:t>NARRATIVE</w:t>
      </w:r>
    </w:p>
    <w:p w:rsidR="00796858" w:rsidRDefault="00796858" w:rsidP="00796858">
      <w:pPr>
        <w:pStyle w:val="HTMLconformatoprevio"/>
        <w:rPr>
          <w:rFonts w:asciiTheme="minorHAnsi" w:hAnsiTheme="minorHAnsi"/>
          <w:color w:val="212121"/>
          <w:sz w:val="24"/>
          <w:lang w:val="en"/>
        </w:rPr>
      </w:pPr>
      <w:r w:rsidRPr="00796858">
        <w:rPr>
          <w:rFonts w:asciiTheme="minorHAnsi" w:hAnsiTheme="minorHAnsi"/>
          <w:color w:val="212121"/>
          <w:sz w:val="24"/>
          <w:lang w:val="en"/>
        </w:rPr>
        <w:t>The narrative is the set of tools that indicate the changes of state of a fictitious fact, it is an ordered account of how an event evolves. It is interesting to clarify what is a fictitious fact, more when we are talking about a medium like the video game, capable of formulating itself without a background story, because Pong has no history, does it lack narrative then? Not if we look at the description given here.</w:t>
      </w:r>
    </w:p>
    <w:p w:rsidR="00E671BD" w:rsidRDefault="00796858" w:rsidP="00796858">
      <w:pPr>
        <w:pStyle w:val="HTMLconformatoprevio"/>
        <w:rPr>
          <w:rFonts w:ascii="Arial" w:hAnsi="Arial" w:cs="Arial"/>
          <w:color w:val="212121"/>
          <w:shd w:val="clear" w:color="auto" w:fill="FFFFFF"/>
          <w:lang w:val="en-GB"/>
        </w:rPr>
      </w:pPr>
      <w:r w:rsidRPr="00796858">
        <w:rPr>
          <w:lang w:val="en-GB"/>
        </w:rPr>
        <w:br/>
      </w:r>
      <w:r w:rsidRPr="00796858">
        <w:rPr>
          <w:rFonts w:asciiTheme="minorHAnsi" w:hAnsiTheme="minorHAnsi" w:cs="Arial"/>
          <w:color w:val="212121"/>
          <w:sz w:val="24"/>
          <w:shd w:val="clear" w:color="auto" w:fill="FFFFFF"/>
          <w:lang w:val="en-GB"/>
        </w:rPr>
        <w:t>The point marker of its upper zone indicates the changes of state of the fictitious fact that is the game of ping pong that takes place. Once a player loses or earns a point, that is collected in that marker. That is, Pong does have a narrative, with which it recounts its fictional fact</w:t>
      </w:r>
      <w:r w:rsidRPr="00796858">
        <w:rPr>
          <w:rFonts w:ascii="Arial" w:hAnsi="Arial" w:cs="Arial"/>
          <w:color w:val="212121"/>
          <w:shd w:val="clear" w:color="auto" w:fill="FFFFFF"/>
          <w:lang w:val="en-GB"/>
        </w:rPr>
        <w:t>.</w:t>
      </w:r>
    </w:p>
    <w:p w:rsidR="00E671BD" w:rsidRDefault="00E671BD" w:rsidP="00E671BD">
      <w:pPr>
        <w:pStyle w:val="HTMLconformatoprevio"/>
        <w:jc w:val="center"/>
        <w:rPr>
          <w:rFonts w:ascii="Arial" w:hAnsi="Arial" w:cs="Arial"/>
          <w:color w:val="212121"/>
          <w:shd w:val="clear" w:color="auto" w:fill="FFFFFF"/>
          <w:lang w:val="en-GB"/>
        </w:rPr>
      </w:pPr>
      <w:r>
        <w:rPr>
          <w:rFonts w:ascii="Arial" w:hAnsi="Arial" w:cs="Arial"/>
          <w:noProof/>
          <w:color w:val="212121"/>
          <w:shd w:val="clear" w:color="auto" w:fill="FFFFFF"/>
          <w:lang w:val="en-GB"/>
        </w:rPr>
        <w:lastRenderedPageBreak/>
        <w:drawing>
          <wp:inline distT="0" distB="0" distL="0" distR="0" wp14:anchorId="1DBCDFC0" wp14:editId="71E08ECE">
            <wp:extent cx="3851329" cy="240030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4043" cy="2408224"/>
                    </a:xfrm>
                    <a:prstGeom prst="rect">
                      <a:avLst/>
                    </a:prstGeom>
                    <a:noFill/>
                    <a:ln>
                      <a:noFill/>
                    </a:ln>
                  </pic:spPr>
                </pic:pic>
              </a:graphicData>
            </a:graphic>
          </wp:inline>
        </w:drawing>
      </w:r>
    </w:p>
    <w:p w:rsidR="00796858" w:rsidRPr="00796858" w:rsidRDefault="00796858" w:rsidP="00796858">
      <w:pPr>
        <w:pStyle w:val="HTMLconformatoprevio"/>
        <w:rPr>
          <w:rFonts w:asciiTheme="minorHAnsi" w:hAnsiTheme="minorHAnsi"/>
          <w:color w:val="212121"/>
          <w:sz w:val="24"/>
          <w:lang w:val="en-GB"/>
        </w:rPr>
      </w:pPr>
    </w:p>
    <w:p w:rsidR="00796858" w:rsidRDefault="00796858" w:rsidP="00796858">
      <w:pPr>
        <w:pStyle w:val="HTMLconformatoprevio"/>
        <w:rPr>
          <w:rFonts w:asciiTheme="minorHAnsi" w:hAnsiTheme="minorHAnsi"/>
          <w:color w:val="212121"/>
          <w:sz w:val="24"/>
          <w:lang w:val="en"/>
        </w:rPr>
      </w:pPr>
      <w:r w:rsidRPr="00796858">
        <w:rPr>
          <w:rFonts w:asciiTheme="minorHAnsi" w:hAnsiTheme="minorHAnsi"/>
          <w:color w:val="212121"/>
          <w:sz w:val="24"/>
          <w:lang w:val="en"/>
        </w:rPr>
        <w:t>It is common to point to the video game as lacking narrative, and why? Because the narrative refers to the recount of a past event, but what happens in a video game is always in the present tense, but is that true? No. If we return to the example of Pong, first a fact is produced and then it is collected, respecting that limitation of the narrative term of functioning in the past tense.</w:t>
      </w:r>
    </w:p>
    <w:p w:rsidR="001A21A9" w:rsidRDefault="001A21A9" w:rsidP="001A21A9">
      <w:pPr>
        <w:pStyle w:val="HTMLconformatoprevio"/>
        <w:rPr>
          <w:rFonts w:asciiTheme="minorHAnsi" w:hAnsiTheme="minorHAnsi"/>
          <w:color w:val="212121"/>
          <w:sz w:val="24"/>
          <w:lang w:val="en"/>
        </w:rPr>
      </w:pPr>
      <w:r w:rsidRPr="001A21A9">
        <w:rPr>
          <w:rFonts w:asciiTheme="minorHAnsi" w:hAnsiTheme="minorHAnsi"/>
          <w:color w:val="212121"/>
          <w:sz w:val="24"/>
          <w:lang w:val="en"/>
        </w:rPr>
        <w:t>There is a factor by which the narrative in the video game is so interesting and must (and indeed is) to be the object of study: by its variation depending on the player as actant of the fictitious fact. In a literary or film work, the rhythms, the speed and the times in which these changes of state take place are immutable, they are preconfigured by the author of the work, but not here, in the video game that varies according to the actant of the fictitious fact: of the player embodying the playable character and setting up an avatar. The narrative of the video game has to adapt to this interaction, which is why the narrative in the video game is usually classified as "interactive narrative".</w:t>
      </w:r>
    </w:p>
    <w:p w:rsidR="001A21A9" w:rsidRPr="001A21A9" w:rsidRDefault="001A21A9" w:rsidP="001A21A9">
      <w:pPr>
        <w:pStyle w:val="HTMLconformatoprevio"/>
        <w:rPr>
          <w:rFonts w:asciiTheme="minorHAnsi" w:hAnsiTheme="minorHAnsi"/>
          <w:color w:val="212121"/>
          <w:sz w:val="24"/>
          <w:lang w:val="en-GB"/>
        </w:rPr>
      </w:pPr>
      <w:r w:rsidRPr="001A21A9">
        <w:rPr>
          <w:rFonts w:asciiTheme="minorHAnsi" w:hAnsiTheme="minorHAnsi"/>
          <w:color w:val="212121"/>
          <w:sz w:val="24"/>
          <w:lang w:val="en"/>
        </w:rPr>
        <w:t>But this label seems to indicate that the narration varies with the interaction, but this is not really true either. Think of a title like Super Mario Bros. The recount of the fictitious fact that is the evolution of the plumber for the game, his narration, is always the same and is reflected through the narrative space that is his point count. Varies the obtaining of these values, but the count itself remains fixed throughout the game, pre-programmed by the game developer.</w:t>
      </w:r>
    </w:p>
    <w:p w:rsidR="001A21A9" w:rsidRDefault="001A21A9" w:rsidP="001A21A9">
      <w:pPr>
        <w:pStyle w:val="HTMLconformatoprevio"/>
        <w:shd w:val="clear" w:color="auto" w:fill="FFFFFF"/>
        <w:rPr>
          <w:rFonts w:asciiTheme="minorHAnsi" w:hAnsiTheme="minorHAnsi"/>
          <w:color w:val="212121"/>
          <w:sz w:val="24"/>
          <w:szCs w:val="24"/>
          <w:lang w:val="en"/>
        </w:rPr>
      </w:pPr>
      <w:r w:rsidRPr="001A21A9">
        <w:rPr>
          <w:rFonts w:asciiTheme="minorHAnsi" w:hAnsiTheme="minorHAnsi"/>
          <w:color w:val="212121"/>
          <w:sz w:val="24"/>
          <w:szCs w:val="24"/>
          <w:lang w:val="en"/>
        </w:rPr>
        <w:t xml:space="preserve">This confusion gives rise to expressions such as "such a fact produces a change in the narrative” but is an incomplete expression in terms of its content, yes that fact can change or alter the rhythm of the narrative, but not the recount of it. However, and we return to why the videogame is a medium with such an interesting narrative to analyze, there are </w:t>
      </w:r>
      <w:r>
        <w:rPr>
          <w:rFonts w:asciiTheme="minorHAnsi" w:hAnsiTheme="minorHAnsi"/>
          <w:color w:val="212121"/>
          <w:sz w:val="24"/>
          <w:szCs w:val="24"/>
          <w:lang w:val="en"/>
        </w:rPr>
        <w:t xml:space="preserve">indeed </w:t>
      </w:r>
      <w:r w:rsidRPr="001A21A9">
        <w:rPr>
          <w:rFonts w:asciiTheme="minorHAnsi" w:hAnsiTheme="minorHAnsi"/>
          <w:color w:val="212121"/>
          <w:sz w:val="24"/>
          <w:szCs w:val="24"/>
          <w:lang w:val="en"/>
        </w:rPr>
        <w:t>titles that alter its narration, that recount, adding new metrics that reflect the player's progress and the changes of state that it produces through of the game time.</w:t>
      </w:r>
    </w:p>
    <w:p w:rsidR="00E228DA" w:rsidRDefault="00E228DA" w:rsidP="001A21A9">
      <w:pPr>
        <w:pStyle w:val="HTMLconformatoprevio"/>
        <w:shd w:val="clear" w:color="auto" w:fill="FFFFFF"/>
        <w:rPr>
          <w:rFonts w:asciiTheme="minorHAnsi" w:hAnsiTheme="minorHAnsi"/>
          <w:color w:val="212121"/>
          <w:sz w:val="24"/>
          <w:szCs w:val="24"/>
          <w:lang w:val="en-GB"/>
        </w:rPr>
      </w:pPr>
    </w:p>
    <w:p w:rsidR="00E671BD" w:rsidRDefault="00E671BD" w:rsidP="006907F0">
      <w:pPr>
        <w:rPr>
          <w:b/>
          <w:sz w:val="24"/>
          <w:lang w:val="en-GB"/>
        </w:rPr>
      </w:pPr>
    </w:p>
    <w:p w:rsidR="00E671BD" w:rsidRDefault="00E671BD" w:rsidP="006907F0">
      <w:pPr>
        <w:rPr>
          <w:b/>
          <w:sz w:val="24"/>
          <w:lang w:val="en-GB"/>
        </w:rPr>
      </w:pPr>
    </w:p>
    <w:p w:rsidR="00E671BD" w:rsidRDefault="00E671BD" w:rsidP="006907F0">
      <w:pPr>
        <w:rPr>
          <w:b/>
          <w:sz w:val="24"/>
          <w:lang w:val="en-GB"/>
        </w:rPr>
      </w:pPr>
    </w:p>
    <w:p w:rsidR="00E671BD" w:rsidRDefault="00E671BD" w:rsidP="006907F0">
      <w:pPr>
        <w:rPr>
          <w:b/>
          <w:sz w:val="24"/>
          <w:lang w:val="en-GB"/>
        </w:rPr>
      </w:pPr>
    </w:p>
    <w:p w:rsidR="00E228DA" w:rsidRPr="006907F0" w:rsidRDefault="00E228DA" w:rsidP="006907F0">
      <w:pPr>
        <w:rPr>
          <w:b/>
          <w:sz w:val="24"/>
          <w:lang w:val="en-GB"/>
        </w:rPr>
      </w:pPr>
      <w:r w:rsidRPr="006907F0">
        <w:rPr>
          <w:b/>
          <w:sz w:val="24"/>
          <w:lang w:val="en-GB"/>
        </w:rPr>
        <w:lastRenderedPageBreak/>
        <w:t>GAMEPLAY/MECHANICS</w:t>
      </w:r>
    </w:p>
    <w:p w:rsidR="00E228DA" w:rsidRPr="006907F0" w:rsidRDefault="00E228DA" w:rsidP="00E228DA">
      <w:pPr>
        <w:pStyle w:val="HTMLconformatoprevio"/>
        <w:rPr>
          <w:rFonts w:asciiTheme="minorHAnsi" w:hAnsiTheme="minorHAnsi"/>
          <w:color w:val="212121"/>
          <w:sz w:val="24"/>
          <w:lang w:val="en-GB"/>
        </w:rPr>
      </w:pPr>
      <w:r w:rsidRPr="006907F0">
        <w:rPr>
          <w:rFonts w:asciiTheme="minorHAnsi" w:hAnsiTheme="minorHAnsi"/>
          <w:color w:val="212121"/>
          <w:sz w:val="24"/>
          <w:lang w:val="en"/>
        </w:rPr>
        <w:t>The game mechanics must always answer the question: how does someone play a game? Therefore, they are any action taken by the player that modifies the game state, that is, the position and specific characteristics of all the objects and environments of a game at a precise moment in time. Then, we must understand that the game state is modified due to one of the defining characteristics of the games: interactivity. This is the main difference between games and other artistic manifestations, such as comics, literature, cinema or theater.</w:t>
      </w:r>
    </w:p>
    <w:p w:rsidR="006907F0" w:rsidRPr="006907F0" w:rsidRDefault="006907F0" w:rsidP="006907F0">
      <w:pPr>
        <w:pStyle w:val="HTMLconformatoprevio"/>
        <w:shd w:val="clear" w:color="auto" w:fill="FFFFFF"/>
        <w:rPr>
          <w:rFonts w:asciiTheme="minorHAnsi" w:hAnsiTheme="minorHAnsi"/>
          <w:color w:val="212121"/>
          <w:sz w:val="24"/>
          <w:lang w:val="en"/>
        </w:rPr>
      </w:pPr>
      <w:r w:rsidRPr="006907F0">
        <w:rPr>
          <w:rFonts w:asciiTheme="minorHAnsi" w:hAnsiTheme="minorHAnsi"/>
          <w:color w:val="212121"/>
          <w:sz w:val="24"/>
          <w:lang w:val="en"/>
        </w:rPr>
        <w:t>Therefore, we must understand games as complex systems defined by mechanics and rules, through which players interact with that system.</w:t>
      </w:r>
    </w:p>
    <w:p w:rsidR="006907F0" w:rsidRPr="006907F0" w:rsidRDefault="006907F0" w:rsidP="006907F0">
      <w:pPr>
        <w:pStyle w:val="HTMLconformatoprevio"/>
        <w:shd w:val="clear" w:color="auto" w:fill="FFFFFF"/>
        <w:rPr>
          <w:rFonts w:asciiTheme="minorHAnsi" w:hAnsiTheme="minorHAnsi"/>
          <w:color w:val="212121"/>
          <w:sz w:val="24"/>
          <w:lang w:val="en-GB"/>
        </w:rPr>
      </w:pPr>
      <w:r w:rsidRPr="003C4ABC">
        <w:rPr>
          <w:rFonts w:asciiTheme="minorHAnsi" w:hAnsiTheme="minorHAnsi"/>
          <w:b/>
          <w:color w:val="212121"/>
          <w:sz w:val="24"/>
          <w:lang w:val="en"/>
        </w:rPr>
        <w:t>Elliott Avedon</w:t>
      </w:r>
      <w:r w:rsidRPr="006907F0">
        <w:rPr>
          <w:rFonts w:asciiTheme="minorHAnsi" w:hAnsiTheme="minorHAnsi"/>
          <w:color w:val="212121"/>
          <w:sz w:val="24"/>
          <w:lang w:val="en"/>
        </w:rPr>
        <w:t xml:space="preserve"> determines in his book The Study of the Games ten structural elements to understand the interactions in games. These are: the purpose of the game, the procedure to carry out the action, the rules that govern the action, the number of players, the role of the players, the result or reward, the required skills, the interaction patterns, the physical activity necessary to play and the precise equipment.</w:t>
      </w:r>
    </w:p>
    <w:p w:rsidR="006907F0" w:rsidRPr="003C4ABC" w:rsidRDefault="006907F0" w:rsidP="006907F0">
      <w:pPr>
        <w:pStyle w:val="HTMLconformatoprevio"/>
        <w:shd w:val="clear" w:color="auto" w:fill="FFFFFF"/>
        <w:rPr>
          <w:rFonts w:asciiTheme="minorHAnsi" w:hAnsiTheme="minorHAnsi"/>
          <w:color w:val="212121"/>
          <w:sz w:val="24"/>
          <w:lang w:val="en"/>
        </w:rPr>
      </w:pPr>
      <w:r w:rsidRPr="003C4ABC">
        <w:rPr>
          <w:rFonts w:asciiTheme="minorHAnsi" w:hAnsiTheme="minorHAnsi"/>
          <w:color w:val="212121"/>
          <w:sz w:val="24"/>
          <w:lang w:val="en"/>
        </w:rPr>
        <w:t>All these elements define the type of interaction of the player, so that modifying one of them will cause fundamental changes in the others. We can affirm, therefore, that these elements are interrelated.</w:t>
      </w:r>
    </w:p>
    <w:p w:rsidR="006907F0" w:rsidRPr="006907F0" w:rsidRDefault="003C4ABC" w:rsidP="006907F0">
      <w:pPr>
        <w:pStyle w:val="HTMLconformatoprevio"/>
        <w:shd w:val="clear" w:color="auto" w:fill="FFFFFF"/>
        <w:rPr>
          <w:rFonts w:asciiTheme="minorHAnsi" w:hAnsiTheme="minorHAnsi"/>
          <w:color w:val="212121"/>
          <w:sz w:val="24"/>
          <w:lang w:val="en-GB"/>
        </w:rPr>
      </w:pPr>
      <w:r>
        <w:rPr>
          <w:rFonts w:asciiTheme="minorHAnsi" w:hAnsiTheme="minorHAnsi"/>
          <w:color w:val="212121"/>
          <w:sz w:val="24"/>
          <w:lang w:val="en"/>
        </w:rPr>
        <w:t xml:space="preserve">In other hand, </w:t>
      </w:r>
      <w:r w:rsidR="006907F0" w:rsidRPr="003C4ABC">
        <w:rPr>
          <w:rFonts w:asciiTheme="minorHAnsi" w:hAnsiTheme="minorHAnsi"/>
          <w:b/>
          <w:color w:val="212121"/>
          <w:sz w:val="24"/>
          <w:lang w:val="en"/>
        </w:rPr>
        <w:t>Miguel Sicart</w:t>
      </w:r>
      <w:r w:rsidR="006907F0" w:rsidRPr="006907F0">
        <w:rPr>
          <w:rFonts w:asciiTheme="minorHAnsi" w:hAnsiTheme="minorHAnsi"/>
          <w:color w:val="212121"/>
          <w:sz w:val="24"/>
          <w:lang w:val="en"/>
        </w:rPr>
        <w:t xml:space="preserve"> defines, in his article "Defining Game Mechanics", the mechanics as methods invoked by agents, designed for the interaction with the game world. Therefore, we can say that the definition of Sicart is based on the agency, that is, the competition that players, characters and elements of the game have to interact with the environment. The agents, according to Sicart, are both the players and other elements that have the capacity to carry out the interaction.</w:t>
      </w:r>
    </w:p>
    <w:p w:rsidR="003C4ABC" w:rsidRDefault="003C4ABC" w:rsidP="003C4ABC">
      <w:pPr>
        <w:pStyle w:val="HTMLconformatoprevio"/>
        <w:rPr>
          <w:rFonts w:asciiTheme="minorHAnsi" w:hAnsiTheme="minorHAnsi"/>
          <w:color w:val="212121"/>
          <w:sz w:val="24"/>
          <w:lang w:val="en"/>
        </w:rPr>
      </w:pPr>
      <w:r w:rsidRPr="003C4ABC">
        <w:rPr>
          <w:rFonts w:asciiTheme="minorHAnsi" w:hAnsiTheme="minorHAnsi"/>
          <w:color w:val="212121"/>
          <w:sz w:val="24"/>
          <w:lang w:val="en"/>
        </w:rPr>
        <w:t>Each agent, human or not, has different methods to be able to act and influence the game environment. Therefore, the game mechanics, according to Sicart, are methods that constrain the actions of the player. In this way, we can affirm that for Sicart the mechanics do not determine the game, but rather the players interpret the mechanics, being able to appropriate the methods and apply them in a way not foreseen by the game designers.</w:t>
      </w:r>
    </w:p>
    <w:p w:rsidR="00643886" w:rsidRDefault="00643886" w:rsidP="003C4ABC">
      <w:pPr>
        <w:pStyle w:val="HTMLconformatoprevio"/>
        <w:rPr>
          <w:rFonts w:asciiTheme="minorHAnsi" w:hAnsiTheme="minorHAnsi"/>
          <w:color w:val="212121"/>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E671BD" w:rsidRDefault="00E671BD" w:rsidP="00643886">
      <w:pPr>
        <w:rPr>
          <w:b/>
          <w:sz w:val="24"/>
          <w:lang w:val="en-GB"/>
        </w:rPr>
      </w:pPr>
    </w:p>
    <w:p w:rsidR="00643886" w:rsidRDefault="00643886" w:rsidP="00643886">
      <w:pPr>
        <w:rPr>
          <w:b/>
          <w:sz w:val="24"/>
          <w:lang w:val="en-GB"/>
        </w:rPr>
      </w:pPr>
      <w:r w:rsidRPr="00643886">
        <w:rPr>
          <w:b/>
          <w:sz w:val="24"/>
          <w:lang w:val="en-GB"/>
        </w:rPr>
        <w:lastRenderedPageBreak/>
        <w:t>DISSONANCE</w:t>
      </w:r>
    </w:p>
    <w:p w:rsidR="00643886" w:rsidRPr="00C5372C" w:rsidRDefault="00643886" w:rsidP="00643886">
      <w:pPr>
        <w:rPr>
          <w:rFonts w:cs="Arial"/>
          <w:color w:val="212121"/>
          <w:sz w:val="24"/>
          <w:shd w:val="clear" w:color="auto" w:fill="FFFFFF"/>
          <w:lang w:val="en-GB"/>
        </w:rPr>
      </w:pPr>
      <w:r w:rsidRPr="00C5372C">
        <w:rPr>
          <w:sz w:val="24"/>
          <w:lang w:val="en-GB"/>
        </w:rPr>
        <w:t xml:space="preserve">The word dissonance refers to a couple of things that do not reach a consensus and, more specifically in music, when a sound is unpleasant (due to the incompatibility of the notes that compose it). Let us now look at his partner, the term </w:t>
      </w:r>
      <w:r w:rsidRPr="00643886">
        <w:rPr>
          <w:sz w:val="24"/>
          <w:lang w:val="en-GB"/>
        </w:rPr>
        <w:t>Ludonarrative</w:t>
      </w:r>
      <w:r w:rsidRPr="00C5372C">
        <w:rPr>
          <w:sz w:val="24"/>
          <w:lang w:val="en-GB"/>
        </w:rPr>
        <w:t>. This buzzword designates the relationship between the what and the how, Between the story that a game tells us and the mechanics that it uses for it</w:t>
      </w:r>
      <w:r w:rsidRPr="00C5372C">
        <w:rPr>
          <w:rFonts w:cs="Arial"/>
          <w:color w:val="212121"/>
          <w:sz w:val="24"/>
          <w:shd w:val="clear" w:color="auto" w:fill="FFFFFF"/>
          <w:lang w:val="en-GB"/>
        </w:rPr>
        <w:t>.</w:t>
      </w:r>
    </w:p>
    <w:p w:rsidR="00643886" w:rsidRDefault="00643886" w:rsidP="00E671BD">
      <w:pPr>
        <w:rPr>
          <w:color w:val="212121"/>
          <w:sz w:val="24"/>
          <w:lang w:val="en"/>
        </w:rPr>
      </w:pPr>
      <w:r w:rsidRPr="003103BB">
        <w:rPr>
          <w:rFonts w:eastAsia="Times New Roman" w:cs="Times New Roman"/>
          <w:color w:val="222222"/>
          <w:sz w:val="24"/>
          <w:szCs w:val="23"/>
          <w:lang w:val="en-GB" w:eastAsia="es-ES"/>
        </w:rPr>
        <w:t xml:space="preserve">A good example of ludonarrative dissonance in games can be </w:t>
      </w:r>
      <w:r>
        <w:rPr>
          <w:rFonts w:eastAsia="Times New Roman" w:cs="Times New Roman"/>
          <w:color w:val="222222"/>
          <w:sz w:val="24"/>
          <w:szCs w:val="23"/>
          <w:lang w:val="en-GB" w:eastAsia="es-ES"/>
        </w:rPr>
        <w:t>“</w:t>
      </w:r>
      <w:r w:rsidRPr="003103BB">
        <w:rPr>
          <w:rFonts w:eastAsia="Times New Roman" w:cs="Times New Roman"/>
          <w:color w:val="222222"/>
          <w:sz w:val="24"/>
          <w:szCs w:val="23"/>
          <w:lang w:val="en-GB" w:eastAsia="es-ES"/>
        </w:rPr>
        <w:t>Uncharted</w:t>
      </w:r>
      <w:r>
        <w:rPr>
          <w:rFonts w:eastAsia="Times New Roman" w:cs="Times New Roman"/>
          <w:color w:val="222222"/>
          <w:sz w:val="24"/>
          <w:szCs w:val="23"/>
          <w:lang w:val="en-GB" w:eastAsia="es-ES"/>
        </w:rPr>
        <w:t>”</w:t>
      </w:r>
      <w:r w:rsidRPr="003103BB">
        <w:rPr>
          <w:rFonts w:eastAsia="Times New Roman" w:cs="Times New Roman"/>
          <w:color w:val="222222"/>
          <w:sz w:val="24"/>
          <w:szCs w:val="23"/>
          <w:lang w:val="en-GB" w:eastAsia="es-ES"/>
        </w:rPr>
        <w:t xml:space="preserve">,  </w:t>
      </w:r>
      <w:r w:rsidRPr="003103BB">
        <w:rPr>
          <w:lang w:val="en-GB"/>
        </w:rPr>
        <w:br/>
      </w:r>
      <w:r w:rsidRPr="00C5372C">
        <w:rPr>
          <w:rFonts w:cs="Arial"/>
          <w:color w:val="212121"/>
          <w:sz w:val="24"/>
          <w:shd w:val="clear" w:color="auto" w:fill="FFFFFF"/>
          <w:lang w:val="en-GB"/>
        </w:rPr>
        <w:t>In this game franchise there have always been people who consider that the protagonist, Nathan Drake (an explorer and treasure hunter), does not adapt to the consequences of his actions by killing a lot of people, there is even a trophy in one of his games for being a murderous machine and kill 1000 enemies.</w:t>
      </w:r>
      <w:r>
        <w:rPr>
          <w:rFonts w:cs="Arial"/>
          <w:color w:val="212121"/>
          <w:sz w:val="24"/>
          <w:shd w:val="clear" w:color="auto" w:fill="FFFFFF"/>
          <w:lang w:val="en-GB"/>
        </w:rPr>
        <w:t xml:space="preserve"> This trophy was a joke from the developer to show their disagreement with the community since they don’t believe in the ludonarrative dissonance as a thing to worry about in the videogames.</w:t>
      </w:r>
      <w:r w:rsidRPr="00643886">
        <w:rPr>
          <w:i/>
          <w:color w:val="212121"/>
          <w:sz w:val="24"/>
          <w:lang w:val="en"/>
        </w:rPr>
        <w:t>"If we had a realistic approach to Nathan's profile, maybe he would end the day in a crying ball"</w:t>
      </w:r>
      <w:r w:rsidR="00E671BD">
        <w:rPr>
          <w:i/>
          <w:color w:val="212121"/>
          <w:sz w:val="24"/>
          <w:lang w:val="en"/>
        </w:rPr>
        <w:t xml:space="preserve">. </w:t>
      </w:r>
      <w:r w:rsidR="00E671BD">
        <w:rPr>
          <w:color w:val="212121"/>
          <w:sz w:val="24"/>
          <w:lang w:val="en"/>
        </w:rPr>
        <w:t xml:space="preserve">Explains </w:t>
      </w:r>
      <w:r w:rsidR="008864B1">
        <w:rPr>
          <w:b/>
          <w:color w:val="212121"/>
          <w:sz w:val="24"/>
          <w:lang w:val="en"/>
        </w:rPr>
        <w:t xml:space="preserve">Josh </w:t>
      </w:r>
      <w:r w:rsidR="00E671BD" w:rsidRPr="008864B1">
        <w:rPr>
          <w:b/>
          <w:color w:val="212121"/>
          <w:sz w:val="24"/>
          <w:lang w:val="en"/>
        </w:rPr>
        <w:t>Scherr</w:t>
      </w:r>
      <w:r w:rsidR="00E671BD">
        <w:rPr>
          <w:color w:val="212121"/>
          <w:sz w:val="24"/>
          <w:lang w:val="en"/>
        </w:rPr>
        <w:t>, screenwriter in Uncharted 4.</w:t>
      </w:r>
    </w:p>
    <w:p w:rsidR="00E671BD" w:rsidRPr="00E671BD" w:rsidRDefault="00E671BD" w:rsidP="00E671BD">
      <w:pPr>
        <w:rPr>
          <w:lang w:val="en-GB"/>
        </w:rPr>
      </w:pPr>
      <w:r>
        <w:rPr>
          <w:noProof/>
          <w:lang w:val="en-GB"/>
        </w:rPr>
        <w:drawing>
          <wp:inline distT="0" distB="0" distL="0" distR="0">
            <wp:extent cx="5400040" cy="3042285"/>
            <wp:effectExtent l="0" t="0" r="0" b="5715"/>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charted.jpg"/>
                    <pic:cNvPicPr/>
                  </pic:nvPicPr>
                  <pic:blipFill>
                    <a:blip r:embed="rId6">
                      <a:extLst>
                        <a:ext uri="{28A0092B-C50C-407E-A947-70E740481C1C}">
                          <a14:useLocalDpi xmlns:a14="http://schemas.microsoft.com/office/drawing/2010/main" val="0"/>
                        </a:ext>
                      </a:extLst>
                    </a:blip>
                    <a:stretch>
                      <a:fillRect/>
                    </a:stretch>
                  </pic:blipFill>
                  <pic:spPr>
                    <a:xfrm>
                      <a:off x="0" y="0"/>
                      <a:ext cx="5400040" cy="3042285"/>
                    </a:xfrm>
                    <a:prstGeom prst="rect">
                      <a:avLst/>
                    </a:prstGeom>
                  </pic:spPr>
                </pic:pic>
              </a:graphicData>
            </a:graphic>
          </wp:inline>
        </w:drawing>
      </w:r>
    </w:p>
    <w:p w:rsidR="00643886" w:rsidRPr="00643886" w:rsidRDefault="00643886" w:rsidP="00643886">
      <w:pPr>
        <w:rPr>
          <w:lang w:val="en-GB"/>
        </w:rPr>
      </w:pPr>
    </w:p>
    <w:p w:rsidR="00E671BD" w:rsidRPr="00C5372C" w:rsidRDefault="00E671BD" w:rsidP="00E671BD">
      <w:pPr>
        <w:pStyle w:val="HTMLconformatoprevio"/>
        <w:rPr>
          <w:rFonts w:asciiTheme="minorHAnsi" w:hAnsiTheme="minorHAnsi"/>
          <w:color w:val="212121"/>
          <w:sz w:val="24"/>
          <w:lang w:val="en-GB"/>
        </w:rPr>
      </w:pPr>
      <w:r w:rsidRPr="00C5372C">
        <w:rPr>
          <w:rFonts w:asciiTheme="minorHAnsi" w:hAnsiTheme="minorHAnsi" w:cs="Times New Roman"/>
          <w:color w:val="222222"/>
          <w:sz w:val="24"/>
          <w:szCs w:val="23"/>
          <w:lang w:val="en-GB"/>
        </w:rPr>
        <w:t>Another remarkable example is “Chrono Trigger”</w:t>
      </w:r>
      <w:r>
        <w:rPr>
          <w:rFonts w:cs="Times New Roman"/>
          <w:color w:val="222222"/>
          <w:szCs w:val="23"/>
          <w:lang w:val="en-GB"/>
        </w:rPr>
        <w:t>.</w:t>
      </w:r>
      <w:r w:rsidRPr="00C5372C">
        <w:rPr>
          <w:rFonts w:ascii="inherit" w:hAnsi="inherit"/>
          <w:color w:val="212121"/>
          <w:lang w:val="en"/>
        </w:rPr>
        <w:t xml:space="preserve"> </w:t>
      </w:r>
      <w:r w:rsidRPr="00C5372C">
        <w:rPr>
          <w:rFonts w:asciiTheme="minorHAnsi" w:hAnsiTheme="minorHAnsi"/>
          <w:color w:val="212121"/>
          <w:sz w:val="24"/>
          <w:lang w:val="en"/>
        </w:rPr>
        <w:t>This video game deals with a very interesting topic, it shows us if an event is really inevitable or not. There are several ways in which the game exploits this concept, one of them for example, is that the first part of the game has a fairly normal progress, problems appear, eliminate enemies, bosses, level ups, improve your weapons, etc</w:t>
      </w:r>
      <w:r>
        <w:rPr>
          <w:rFonts w:asciiTheme="minorHAnsi" w:hAnsiTheme="minorHAnsi"/>
          <w:color w:val="212121"/>
          <w:sz w:val="24"/>
          <w:lang w:val="en"/>
        </w:rPr>
        <w:t>.</w:t>
      </w:r>
      <w:r w:rsidRPr="00C5372C">
        <w:rPr>
          <w:rFonts w:asciiTheme="minorHAnsi" w:hAnsiTheme="minorHAnsi"/>
          <w:color w:val="212121"/>
          <w:sz w:val="24"/>
          <w:lang w:val="en"/>
        </w:rPr>
        <w:t xml:space="preserve"> Then it arrives the moment where the main antagonist appears, Lavos, who not only completely ruins the future of the protagonists, but who has also been present throughout history and has been the subject of a series of conflicts. The game subtly shows how the first quests have no effect on the temporal flow, I say subtle because for a player (who is experiencing the gameplay) the victories he has experienced in part can convey the idea that he is competent enough to change the history and avoid the appearance of Lavos</w:t>
      </w:r>
      <w:r>
        <w:rPr>
          <w:rFonts w:asciiTheme="minorHAnsi" w:hAnsiTheme="minorHAnsi"/>
          <w:color w:val="212121"/>
          <w:sz w:val="24"/>
          <w:lang w:val="en"/>
        </w:rPr>
        <w:t xml:space="preserve">. </w:t>
      </w:r>
      <w:r w:rsidRPr="00C5372C">
        <w:rPr>
          <w:rFonts w:asciiTheme="minorHAnsi" w:hAnsiTheme="minorHAnsi"/>
          <w:color w:val="212121"/>
          <w:sz w:val="24"/>
          <w:lang w:val="en"/>
        </w:rPr>
        <w:t xml:space="preserve">To then </w:t>
      </w:r>
      <w:r w:rsidRPr="00C5372C">
        <w:rPr>
          <w:rFonts w:asciiTheme="minorHAnsi" w:hAnsiTheme="minorHAnsi"/>
          <w:color w:val="212121"/>
          <w:sz w:val="24"/>
          <w:lang w:val="en"/>
        </w:rPr>
        <w:lastRenderedPageBreak/>
        <w:t>be surprised and killed by the enemy, completely opposing the triumph experienced by the player until then (suggested by the gameplay), who must deal with an inevitable defeat.</w:t>
      </w:r>
    </w:p>
    <w:p w:rsidR="00643886" w:rsidRPr="00643886" w:rsidRDefault="00E671BD" w:rsidP="00643886">
      <w:pPr>
        <w:rPr>
          <w:b/>
          <w:sz w:val="28"/>
          <w:lang w:val="en-GB"/>
        </w:rPr>
      </w:pPr>
      <w:r>
        <w:rPr>
          <w:b/>
          <w:noProof/>
          <w:sz w:val="28"/>
          <w:lang w:val="en-GB"/>
        </w:rPr>
        <w:drawing>
          <wp:inline distT="0" distB="0" distL="0" distR="0">
            <wp:extent cx="5400040" cy="3037840"/>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rono.jpg"/>
                    <pic:cNvPicPr/>
                  </pic:nvPicPr>
                  <pic:blipFill>
                    <a:blip r:embed="rId7">
                      <a:extLst>
                        <a:ext uri="{28A0092B-C50C-407E-A947-70E740481C1C}">
                          <a14:useLocalDpi xmlns:a14="http://schemas.microsoft.com/office/drawing/2010/main" val="0"/>
                        </a:ext>
                      </a:extLst>
                    </a:blip>
                    <a:stretch>
                      <a:fillRect/>
                    </a:stretch>
                  </pic:blipFill>
                  <pic:spPr>
                    <a:xfrm>
                      <a:off x="0" y="0"/>
                      <a:ext cx="5400040" cy="3037840"/>
                    </a:xfrm>
                    <a:prstGeom prst="rect">
                      <a:avLst/>
                    </a:prstGeom>
                  </pic:spPr>
                </pic:pic>
              </a:graphicData>
            </a:graphic>
          </wp:inline>
        </w:drawing>
      </w:r>
    </w:p>
    <w:p w:rsidR="00E671BD" w:rsidRPr="00E671BD" w:rsidRDefault="00E671BD" w:rsidP="00E671BD">
      <w:pPr>
        <w:pStyle w:val="HTMLconformatoprevio"/>
        <w:shd w:val="clear" w:color="auto" w:fill="FFFFFF"/>
        <w:rPr>
          <w:rFonts w:asciiTheme="minorHAnsi" w:hAnsiTheme="minorHAnsi"/>
          <w:color w:val="212121"/>
          <w:sz w:val="24"/>
          <w:lang w:val="en"/>
        </w:rPr>
      </w:pPr>
      <w:r w:rsidRPr="00E671BD">
        <w:rPr>
          <w:rFonts w:asciiTheme="minorHAnsi" w:hAnsiTheme="minorHAnsi"/>
          <w:color w:val="212121"/>
          <w:sz w:val="24"/>
          <w:lang w:val="en"/>
        </w:rPr>
        <w:t>Putting it all together we understand the ludonarrativ</w:t>
      </w:r>
      <w:r>
        <w:rPr>
          <w:rFonts w:asciiTheme="minorHAnsi" w:hAnsiTheme="minorHAnsi"/>
          <w:color w:val="212121"/>
          <w:sz w:val="24"/>
          <w:lang w:val="en"/>
        </w:rPr>
        <w:t>e</w:t>
      </w:r>
      <w:r w:rsidRPr="00E671BD">
        <w:rPr>
          <w:rFonts w:asciiTheme="minorHAnsi" w:hAnsiTheme="minorHAnsi"/>
          <w:color w:val="212121"/>
          <w:sz w:val="24"/>
          <w:lang w:val="en"/>
        </w:rPr>
        <w:t xml:space="preserve"> dis</w:t>
      </w:r>
      <w:r>
        <w:rPr>
          <w:rFonts w:asciiTheme="minorHAnsi" w:hAnsiTheme="minorHAnsi"/>
          <w:color w:val="212121"/>
          <w:sz w:val="24"/>
          <w:lang w:val="en"/>
        </w:rPr>
        <w:t>sonance</w:t>
      </w:r>
      <w:r w:rsidRPr="00E671BD">
        <w:rPr>
          <w:rFonts w:asciiTheme="minorHAnsi" w:hAnsiTheme="minorHAnsi"/>
          <w:color w:val="212121"/>
          <w:sz w:val="24"/>
          <w:lang w:val="en"/>
        </w:rPr>
        <w:t xml:space="preserve"> like the incoherence between the history and the mechanics, something that during the first years of the industry was undervalued, but that in the last decades, under the umbrella of the videogames like art and form of expression, it has been developed until being the source of authentic controversies.</w:t>
      </w:r>
    </w:p>
    <w:p w:rsidR="00E228DA" w:rsidRPr="00E228DA" w:rsidRDefault="00E228DA" w:rsidP="001A21A9">
      <w:pPr>
        <w:pStyle w:val="HTMLconformatoprevio"/>
        <w:shd w:val="clear" w:color="auto" w:fill="FFFFFF"/>
        <w:rPr>
          <w:rFonts w:asciiTheme="minorHAnsi" w:hAnsiTheme="minorHAnsi"/>
          <w:color w:val="212121"/>
          <w:sz w:val="24"/>
          <w:szCs w:val="24"/>
          <w:lang w:val="en-GB"/>
        </w:rPr>
      </w:pPr>
    </w:p>
    <w:p w:rsidR="001A21A9" w:rsidRPr="00796858" w:rsidRDefault="001A21A9" w:rsidP="00796858">
      <w:pPr>
        <w:pStyle w:val="HTMLconformatoprevio"/>
        <w:rPr>
          <w:rFonts w:asciiTheme="minorHAnsi" w:hAnsiTheme="minorHAnsi"/>
          <w:color w:val="212121"/>
          <w:sz w:val="24"/>
          <w:lang w:val="en-GB"/>
        </w:rPr>
      </w:pPr>
    </w:p>
    <w:p w:rsidR="00796858" w:rsidRPr="00D961D5" w:rsidRDefault="00796858" w:rsidP="00965E0B">
      <w:pPr>
        <w:rPr>
          <w:rFonts w:eastAsia="Times New Roman" w:cstheme="minorHAnsi"/>
          <w:b/>
          <w:color w:val="212121"/>
          <w:sz w:val="24"/>
          <w:szCs w:val="20"/>
          <w:lang w:val="en-GB" w:eastAsia="es-ES"/>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965E0B"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E671BD" w:rsidRDefault="00E671BD" w:rsidP="00E671BD">
      <w:pPr>
        <w:pStyle w:val="HTMLconformatoprevio"/>
        <w:rPr>
          <w:rFonts w:ascii="inherit" w:hAnsi="inherit"/>
          <w:color w:val="212121"/>
          <w:lang w:val="en"/>
        </w:rPr>
      </w:pPr>
    </w:p>
    <w:p w:rsidR="00E671BD" w:rsidRDefault="00E671BD" w:rsidP="00E671BD">
      <w:pPr>
        <w:rPr>
          <w:b/>
          <w:sz w:val="32"/>
          <w:lang w:val="en"/>
        </w:rPr>
      </w:pPr>
      <w:r w:rsidRPr="00E671BD">
        <w:rPr>
          <w:b/>
          <w:sz w:val="32"/>
          <w:lang w:val="en"/>
        </w:rPr>
        <w:lastRenderedPageBreak/>
        <w:t>Do we want so much maturity in video games?</w:t>
      </w:r>
    </w:p>
    <w:p w:rsidR="007B7BD4" w:rsidRDefault="00A85A83" w:rsidP="007B7BD4">
      <w:pPr>
        <w:rPr>
          <w:color w:val="212121"/>
          <w:sz w:val="24"/>
          <w:lang w:val="en"/>
        </w:rPr>
      </w:pPr>
      <w:r w:rsidRPr="00A85A83">
        <w:rPr>
          <w:sz w:val="24"/>
          <w:lang w:val="en-GB"/>
        </w:rPr>
        <w:t xml:space="preserve">As mentioned above, the industry is divided between people who perceive games just as an entertainment and people who try to express a feeling or tell an interactive story with complex characters and plots. However, de we really need to decide just in one </w:t>
      </w:r>
      <w:r w:rsidR="007B7BD4" w:rsidRPr="00A85A83">
        <w:rPr>
          <w:sz w:val="24"/>
          <w:lang w:val="en-GB"/>
        </w:rPr>
        <w:t>side</w:t>
      </w:r>
      <w:r w:rsidR="007B7BD4">
        <w:rPr>
          <w:sz w:val="24"/>
          <w:lang w:val="en-GB"/>
        </w:rPr>
        <w:t xml:space="preserve">? </w:t>
      </w:r>
      <w:r w:rsidRPr="00A85A83">
        <w:rPr>
          <w:color w:val="212121"/>
          <w:sz w:val="24"/>
          <w:lang w:val="en"/>
        </w:rPr>
        <w:t xml:space="preserve">There are many </w:t>
      </w:r>
      <w:r>
        <w:rPr>
          <w:color w:val="212121"/>
          <w:sz w:val="24"/>
          <w:lang w:val="en"/>
        </w:rPr>
        <w:t xml:space="preserve">games </w:t>
      </w:r>
      <w:r w:rsidRPr="00A85A83">
        <w:rPr>
          <w:color w:val="212121"/>
          <w:sz w:val="24"/>
          <w:lang w:val="en"/>
        </w:rPr>
        <w:t>who seek, merely, to be a means of entertainment, fun and that cannot be judged by the story that counts. We can find here many MOBA or FPS that only look to unload the adrenaline of the players.</w:t>
      </w:r>
      <w:r>
        <w:rPr>
          <w:color w:val="212121"/>
          <w:sz w:val="24"/>
          <w:lang w:val="en"/>
        </w:rPr>
        <w:t xml:space="preserve"> In the other hand, we can also find games with deep stories about how the war affect to a certain minority </w:t>
      </w:r>
      <w:r w:rsidR="00087B35">
        <w:rPr>
          <w:color w:val="212121"/>
          <w:sz w:val="24"/>
          <w:lang w:val="en"/>
        </w:rPr>
        <w:t>such “</w:t>
      </w:r>
      <w:r>
        <w:rPr>
          <w:color w:val="212121"/>
          <w:sz w:val="24"/>
          <w:lang w:val="en"/>
        </w:rPr>
        <w:t>this war of mine” and games that tr</w:t>
      </w:r>
      <w:r w:rsidR="00087B35">
        <w:rPr>
          <w:color w:val="212121"/>
          <w:sz w:val="24"/>
          <w:lang w:val="en"/>
        </w:rPr>
        <w:t>y</w:t>
      </w:r>
      <w:r>
        <w:rPr>
          <w:color w:val="212121"/>
          <w:sz w:val="24"/>
          <w:lang w:val="en"/>
        </w:rPr>
        <w:t xml:space="preserve"> to just</w:t>
      </w:r>
      <w:r w:rsidR="00087B35">
        <w:rPr>
          <w:color w:val="212121"/>
          <w:sz w:val="24"/>
          <w:lang w:val="en"/>
        </w:rPr>
        <w:t xml:space="preserve"> look as an interactive piece of art like “The Witness” in which the player just walks through different and wonderful environments solving puzzles.</w:t>
      </w:r>
    </w:p>
    <w:p w:rsidR="007B7BD4" w:rsidRPr="007B7BD4" w:rsidRDefault="007B7BD4" w:rsidP="007B7BD4">
      <w:pPr>
        <w:rPr>
          <w:sz w:val="24"/>
          <w:lang w:val="en-GB"/>
        </w:rPr>
      </w:pPr>
      <w:r w:rsidRPr="007B7BD4">
        <w:rPr>
          <w:color w:val="212121"/>
          <w:sz w:val="24"/>
          <w:lang w:val="en"/>
        </w:rPr>
        <w:t>To summarize, ludonarrative dissonance is the inherent consequence of considering videogames as something mature, as a form of artistic expression, and it is still one of the new tools available to creators to make us feel truly within a new story every time.</w:t>
      </w:r>
    </w:p>
    <w:p w:rsidR="00A85A83" w:rsidRPr="00A85A83" w:rsidRDefault="00A85A83" w:rsidP="00A85A83">
      <w:pPr>
        <w:rPr>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E40686" w:rsidRDefault="00E40686" w:rsidP="00E40686">
      <w:pPr>
        <w:jc w:val="center"/>
        <w:rPr>
          <w:b/>
          <w:sz w:val="32"/>
          <w:lang w:val="en-GB"/>
        </w:rPr>
      </w:pPr>
      <w:r>
        <w:rPr>
          <w:b/>
          <w:sz w:val="32"/>
          <w:lang w:val="en-GB"/>
        </w:rPr>
        <w:lastRenderedPageBreak/>
        <w:t>BIBLIOGRAPHY</w:t>
      </w: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680341" w:rsidRDefault="00680341" w:rsidP="00C54DB5">
      <w:pPr>
        <w:pStyle w:val="western"/>
        <w:shd w:val="clear" w:color="auto" w:fill="FFFFFF"/>
        <w:spacing w:before="0" w:beforeAutospacing="0" w:after="203" w:afterAutospacing="0"/>
        <w:jc w:val="both"/>
        <w:rPr>
          <w:rFonts w:ascii="Arial" w:hAnsi="Arial" w:cs="Arial"/>
          <w:color w:val="333333"/>
          <w:sz w:val="29"/>
          <w:szCs w:val="29"/>
          <w:lang w:val="en-GB"/>
        </w:rPr>
      </w:pPr>
      <w:r>
        <w:rPr>
          <w:rFonts w:ascii="Arial" w:hAnsi="Arial" w:cs="Arial"/>
          <w:color w:val="333333"/>
          <w:sz w:val="29"/>
          <w:szCs w:val="29"/>
          <w:lang w:val="en-GB"/>
        </w:rPr>
        <w:t>Books-</w:t>
      </w:r>
    </w:p>
    <w:p w:rsidR="00680341" w:rsidRDefault="00680341" w:rsidP="00680341">
      <w:pPr>
        <w:spacing w:after="180" w:line="240" w:lineRule="auto"/>
        <w:ind w:left="450" w:hanging="450"/>
        <w:rPr>
          <w:rFonts w:eastAsia="Times New Roman" w:cstheme="minorHAnsi"/>
          <w:color w:val="000000"/>
          <w:sz w:val="24"/>
          <w:szCs w:val="24"/>
          <w:lang w:eastAsia="es-ES"/>
        </w:rPr>
      </w:pPr>
      <w:r w:rsidRPr="00680341">
        <w:rPr>
          <w:rFonts w:eastAsia="Times New Roman" w:cstheme="minorHAnsi"/>
          <w:b/>
          <w:color w:val="000000"/>
          <w:sz w:val="24"/>
          <w:szCs w:val="24"/>
          <w:lang w:val="en-GB" w:eastAsia="es-ES"/>
        </w:rPr>
        <w:t>Holleman, P</w:t>
      </w:r>
      <w:r w:rsidRPr="00680341">
        <w:rPr>
          <w:rFonts w:eastAsia="Times New Roman" w:cstheme="minorHAnsi"/>
          <w:color w:val="000000"/>
          <w:sz w:val="24"/>
          <w:szCs w:val="24"/>
          <w:lang w:val="en-GB" w:eastAsia="es-ES"/>
        </w:rPr>
        <w:t>. (2012). </w:t>
      </w:r>
      <w:r w:rsidRPr="00680341">
        <w:rPr>
          <w:rFonts w:eastAsia="Times New Roman" w:cstheme="minorHAnsi"/>
          <w:i/>
          <w:iCs/>
          <w:color w:val="000000"/>
          <w:sz w:val="24"/>
          <w:szCs w:val="24"/>
          <w:lang w:val="en-GB" w:eastAsia="es-ES"/>
        </w:rPr>
        <w:t>Reverse Design: Chrono Trigger</w:t>
      </w:r>
      <w:r w:rsidRPr="00680341">
        <w:rPr>
          <w:rFonts w:eastAsia="Times New Roman" w:cstheme="minorHAnsi"/>
          <w:color w:val="000000"/>
          <w:sz w:val="24"/>
          <w:szCs w:val="24"/>
          <w:lang w:val="en-GB" w:eastAsia="es-ES"/>
        </w:rPr>
        <w:t xml:space="preserve">. </w:t>
      </w:r>
      <w:r w:rsidRPr="00680341">
        <w:rPr>
          <w:rFonts w:eastAsia="Times New Roman" w:cstheme="minorHAnsi"/>
          <w:color w:val="000000"/>
          <w:sz w:val="24"/>
          <w:szCs w:val="24"/>
          <w:lang w:eastAsia="es-ES"/>
        </w:rPr>
        <w:t>1st ed. Pennsylvania.</w:t>
      </w:r>
    </w:p>
    <w:p w:rsidR="00680341" w:rsidRPr="00680341" w:rsidRDefault="00680341" w:rsidP="00680341">
      <w:pPr>
        <w:pStyle w:val="NormalWeb"/>
        <w:spacing w:before="0" w:beforeAutospacing="0" w:after="180" w:afterAutospacing="0"/>
        <w:ind w:left="450" w:hanging="450"/>
        <w:rPr>
          <w:rFonts w:asciiTheme="minorHAnsi" w:hAnsiTheme="minorHAnsi" w:cstheme="minorHAnsi"/>
          <w:color w:val="000000"/>
          <w:szCs w:val="27"/>
          <w:lang w:val="en-GB"/>
        </w:rPr>
      </w:pPr>
      <w:r w:rsidRPr="004A2860">
        <w:rPr>
          <w:rFonts w:asciiTheme="minorHAnsi" w:hAnsiTheme="minorHAnsi" w:cstheme="minorHAnsi"/>
          <w:b/>
          <w:color w:val="000000"/>
          <w:szCs w:val="27"/>
          <w:lang w:val="en-GB"/>
        </w:rPr>
        <w:t>Holleman, P</w:t>
      </w:r>
      <w:r w:rsidRPr="00680341">
        <w:rPr>
          <w:rFonts w:asciiTheme="minorHAnsi" w:hAnsiTheme="minorHAnsi" w:cstheme="minorHAnsi"/>
          <w:color w:val="000000"/>
          <w:szCs w:val="27"/>
          <w:lang w:val="en-GB"/>
        </w:rPr>
        <w:t>. (2012). </w:t>
      </w:r>
      <w:r w:rsidRPr="00680341">
        <w:rPr>
          <w:rFonts w:asciiTheme="minorHAnsi" w:hAnsiTheme="minorHAnsi" w:cstheme="minorHAnsi"/>
          <w:i/>
          <w:iCs/>
          <w:color w:val="000000"/>
          <w:szCs w:val="27"/>
          <w:lang w:val="en-GB"/>
        </w:rPr>
        <w:t xml:space="preserve">Reverse Design: </w:t>
      </w:r>
      <w:r>
        <w:rPr>
          <w:rFonts w:asciiTheme="minorHAnsi" w:hAnsiTheme="minorHAnsi" w:cstheme="minorHAnsi"/>
          <w:i/>
          <w:iCs/>
          <w:color w:val="000000"/>
          <w:szCs w:val="27"/>
          <w:lang w:val="en-GB"/>
        </w:rPr>
        <w:t>DIABLO II</w:t>
      </w:r>
      <w:r w:rsidRPr="00680341">
        <w:rPr>
          <w:rFonts w:asciiTheme="minorHAnsi" w:hAnsiTheme="minorHAnsi" w:cstheme="minorHAnsi"/>
          <w:color w:val="000000"/>
          <w:szCs w:val="27"/>
          <w:lang w:val="en-GB"/>
        </w:rPr>
        <w:t>. 1st ed. Pennsylvania.</w:t>
      </w:r>
    </w:p>
    <w:p w:rsidR="008864B1" w:rsidRPr="008864B1" w:rsidRDefault="008864B1" w:rsidP="008864B1">
      <w:pPr>
        <w:pStyle w:val="NormalWeb"/>
        <w:spacing w:before="0" w:beforeAutospacing="0" w:after="180" w:afterAutospacing="0"/>
        <w:ind w:left="450" w:hanging="450"/>
        <w:rPr>
          <w:rFonts w:asciiTheme="minorHAnsi" w:hAnsiTheme="minorHAnsi" w:cstheme="minorHAnsi"/>
          <w:color w:val="000000"/>
          <w:szCs w:val="27"/>
          <w:lang w:val="en-GB"/>
        </w:rPr>
      </w:pPr>
      <w:r w:rsidRPr="004A2860">
        <w:rPr>
          <w:rFonts w:asciiTheme="minorHAnsi" w:hAnsiTheme="minorHAnsi" w:cstheme="minorHAnsi"/>
          <w:b/>
          <w:color w:val="000000"/>
          <w:szCs w:val="27"/>
          <w:lang w:val="en-GB"/>
        </w:rPr>
        <w:t>Avedon, E</w:t>
      </w:r>
      <w:r w:rsidRPr="008864B1">
        <w:rPr>
          <w:rFonts w:asciiTheme="minorHAnsi" w:hAnsiTheme="minorHAnsi" w:cstheme="minorHAnsi"/>
          <w:color w:val="000000"/>
          <w:szCs w:val="27"/>
          <w:lang w:val="en-GB"/>
        </w:rPr>
        <w:t>. and Sutton-Smith, B. (1979). </w:t>
      </w:r>
      <w:r w:rsidRPr="008864B1">
        <w:rPr>
          <w:rFonts w:asciiTheme="minorHAnsi" w:hAnsiTheme="minorHAnsi" w:cstheme="minorHAnsi"/>
          <w:i/>
          <w:iCs/>
          <w:color w:val="000000"/>
          <w:szCs w:val="27"/>
          <w:lang w:val="en-GB"/>
        </w:rPr>
        <w:t>The study of games</w:t>
      </w:r>
      <w:r w:rsidRPr="008864B1">
        <w:rPr>
          <w:rFonts w:asciiTheme="minorHAnsi" w:hAnsiTheme="minorHAnsi" w:cstheme="minorHAnsi"/>
          <w:color w:val="000000"/>
          <w:szCs w:val="27"/>
          <w:lang w:val="en-GB"/>
        </w:rPr>
        <w:t>. Huntington, N.Y.: R.E. Krieger Pub. Co.</w:t>
      </w:r>
    </w:p>
    <w:p w:rsidR="00680341" w:rsidRPr="00680341" w:rsidRDefault="00680341" w:rsidP="00680341">
      <w:pPr>
        <w:spacing w:after="180" w:line="240" w:lineRule="auto"/>
        <w:ind w:left="450" w:hanging="450"/>
        <w:rPr>
          <w:rFonts w:eastAsia="Times New Roman" w:cstheme="minorHAnsi"/>
          <w:color w:val="000000"/>
          <w:sz w:val="24"/>
          <w:szCs w:val="24"/>
          <w:lang w:val="en-GB" w:eastAsia="es-ES"/>
        </w:rPr>
      </w:pPr>
    </w:p>
    <w:p w:rsidR="00965E0B" w:rsidRDefault="004A567A" w:rsidP="00C54DB5">
      <w:pPr>
        <w:pStyle w:val="western"/>
        <w:shd w:val="clear" w:color="auto" w:fill="FFFFFF"/>
        <w:spacing w:before="0" w:beforeAutospacing="0" w:after="203" w:afterAutospacing="0"/>
        <w:jc w:val="both"/>
        <w:rPr>
          <w:rFonts w:ascii="Arial" w:hAnsi="Arial" w:cs="Arial"/>
          <w:color w:val="333333"/>
          <w:sz w:val="29"/>
          <w:szCs w:val="29"/>
          <w:lang w:val="en-GB"/>
        </w:rPr>
      </w:pPr>
      <w:r>
        <w:rPr>
          <w:rFonts w:ascii="Arial" w:hAnsi="Arial" w:cs="Arial"/>
          <w:color w:val="333333"/>
          <w:sz w:val="29"/>
          <w:szCs w:val="29"/>
          <w:lang w:val="en-GB"/>
        </w:rPr>
        <w:t>Articles-</w:t>
      </w:r>
    </w:p>
    <w:p w:rsidR="004A567A" w:rsidRPr="004A567A" w:rsidRDefault="004A567A" w:rsidP="004A567A">
      <w:pPr>
        <w:pStyle w:val="NormalWeb"/>
        <w:spacing w:before="0" w:beforeAutospacing="0" w:after="180" w:afterAutospacing="0"/>
        <w:ind w:left="450" w:hanging="450"/>
        <w:rPr>
          <w:rFonts w:asciiTheme="minorHAnsi" w:hAnsiTheme="minorHAnsi" w:cstheme="minorHAnsi"/>
          <w:color w:val="000000"/>
          <w:szCs w:val="27"/>
          <w:lang w:val="en-GB"/>
        </w:rPr>
      </w:pPr>
      <w:r w:rsidRPr="004A2860">
        <w:rPr>
          <w:rFonts w:asciiTheme="minorHAnsi" w:hAnsiTheme="minorHAnsi" w:cstheme="minorHAnsi"/>
          <w:b/>
          <w:color w:val="000000"/>
          <w:szCs w:val="27"/>
          <w:lang w:val="en-GB"/>
        </w:rPr>
        <w:t>Sicart, M</w:t>
      </w:r>
      <w:r w:rsidRPr="004A567A">
        <w:rPr>
          <w:rFonts w:asciiTheme="minorHAnsi" w:hAnsiTheme="minorHAnsi" w:cstheme="minorHAnsi"/>
          <w:color w:val="000000"/>
          <w:szCs w:val="27"/>
          <w:lang w:val="en-GB"/>
        </w:rPr>
        <w:t>. (2018). </w:t>
      </w:r>
      <w:r w:rsidRPr="004A567A">
        <w:rPr>
          <w:rFonts w:asciiTheme="minorHAnsi" w:hAnsiTheme="minorHAnsi" w:cstheme="minorHAnsi"/>
          <w:i/>
          <w:iCs/>
          <w:color w:val="000000"/>
          <w:szCs w:val="27"/>
          <w:lang w:val="en-GB"/>
        </w:rPr>
        <w:t>Game Studies - Defining Game Mechanics</w:t>
      </w:r>
      <w:r w:rsidRPr="004A567A">
        <w:rPr>
          <w:rFonts w:asciiTheme="minorHAnsi" w:hAnsiTheme="minorHAnsi" w:cstheme="minorHAnsi"/>
          <w:color w:val="000000"/>
          <w:szCs w:val="27"/>
          <w:lang w:val="en-GB"/>
        </w:rPr>
        <w:t>. [online] Gamestudies.org. Available at: http://gamestudies.org/0802/articles/sicart [Accessed 1 May 2018].</w:t>
      </w:r>
    </w:p>
    <w:p w:rsidR="00E55190" w:rsidRPr="00E55190" w:rsidRDefault="005D41A4" w:rsidP="00E55190">
      <w:pPr>
        <w:pStyle w:val="NormalWeb"/>
        <w:spacing w:before="0" w:beforeAutospacing="0" w:after="180" w:afterAutospacing="0"/>
        <w:ind w:left="450" w:hanging="450"/>
        <w:rPr>
          <w:rFonts w:asciiTheme="minorHAnsi" w:hAnsiTheme="minorHAnsi" w:cstheme="minorHAnsi"/>
          <w:color w:val="000000"/>
          <w:szCs w:val="27"/>
          <w:lang w:val="en-GB"/>
        </w:rPr>
      </w:pPr>
      <w:r w:rsidRPr="004A2860">
        <w:rPr>
          <w:rFonts w:asciiTheme="minorHAnsi" w:hAnsiTheme="minorHAnsi" w:cstheme="minorHAnsi"/>
          <w:b/>
          <w:color w:val="000000"/>
          <w:szCs w:val="27"/>
        </w:rPr>
        <w:t>Gonz</w:t>
      </w:r>
      <w:r w:rsidR="00E55190">
        <w:rPr>
          <w:rFonts w:asciiTheme="minorHAnsi" w:hAnsiTheme="minorHAnsi" w:cstheme="minorHAnsi"/>
          <w:b/>
          <w:color w:val="000000"/>
          <w:szCs w:val="27"/>
        </w:rPr>
        <w:t>a</w:t>
      </w:r>
      <w:r w:rsidRPr="004A2860">
        <w:rPr>
          <w:rFonts w:asciiTheme="minorHAnsi" w:hAnsiTheme="minorHAnsi" w:cstheme="minorHAnsi"/>
          <w:b/>
          <w:color w:val="000000"/>
          <w:szCs w:val="27"/>
        </w:rPr>
        <w:t>nlez, A.</w:t>
      </w:r>
      <w:r w:rsidRPr="005D41A4">
        <w:rPr>
          <w:rFonts w:asciiTheme="minorHAnsi" w:hAnsiTheme="minorHAnsi" w:cstheme="minorHAnsi"/>
          <w:color w:val="000000"/>
          <w:szCs w:val="27"/>
        </w:rPr>
        <w:t xml:space="preserve"> (2018). </w:t>
      </w:r>
      <w:r w:rsidRPr="005D41A4">
        <w:rPr>
          <w:rFonts w:asciiTheme="minorHAnsi" w:hAnsiTheme="minorHAnsi" w:cstheme="minorHAnsi"/>
          <w:i/>
          <w:iCs/>
          <w:color w:val="000000"/>
          <w:szCs w:val="27"/>
        </w:rPr>
        <w:t>Naughty Dog: 'La disonancia ludonarrativa siempre formar</w:t>
      </w:r>
      <w:r>
        <w:rPr>
          <w:rFonts w:asciiTheme="minorHAnsi" w:hAnsiTheme="minorHAnsi" w:cstheme="minorHAnsi"/>
          <w:i/>
          <w:iCs/>
          <w:color w:val="000000"/>
          <w:szCs w:val="27"/>
        </w:rPr>
        <w:t>a</w:t>
      </w:r>
      <w:r w:rsidRPr="005D41A4">
        <w:rPr>
          <w:rFonts w:asciiTheme="minorHAnsi" w:hAnsiTheme="minorHAnsi" w:cstheme="minorHAnsi"/>
          <w:i/>
          <w:iCs/>
          <w:color w:val="000000"/>
          <w:szCs w:val="27"/>
        </w:rPr>
        <w:t xml:space="preserve"> parte de Uncharted'</w:t>
      </w:r>
      <w:r w:rsidRPr="005D41A4">
        <w:rPr>
          <w:rFonts w:asciiTheme="minorHAnsi" w:hAnsiTheme="minorHAnsi" w:cstheme="minorHAnsi"/>
          <w:color w:val="000000"/>
          <w:szCs w:val="27"/>
        </w:rPr>
        <w:t xml:space="preserve">. </w:t>
      </w:r>
      <w:r w:rsidRPr="005D41A4">
        <w:rPr>
          <w:rFonts w:asciiTheme="minorHAnsi" w:hAnsiTheme="minorHAnsi" w:cstheme="minorHAnsi"/>
          <w:color w:val="000000"/>
          <w:szCs w:val="27"/>
          <w:lang w:val="en-GB"/>
        </w:rPr>
        <w:t>[online] Vandal. Available at: https://vandal.elespanol.com/noticia/1350693196/naughty-dog-la-disonancia-ludonarrativa-siempre-formara-parte-de-uncharted/ [Accessed 1 May 2018].</w:t>
      </w:r>
    </w:p>
    <w:p w:rsidR="00E55190" w:rsidRPr="00E55190" w:rsidRDefault="00E55190" w:rsidP="00E55190">
      <w:pPr>
        <w:pStyle w:val="NormalWeb"/>
        <w:spacing w:before="0" w:beforeAutospacing="0" w:after="180" w:afterAutospacing="0"/>
        <w:ind w:left="450" w:hanging="450"/>
        <w:rPr>
          <w:rFonts w:asciiTheme="minorHAnsi" w:hAnsiTheme="minorHAnsi" w:cstheme="minorHAnsi"/>
          <w:color w:val="000000"/>
          <w:szCs w:val="27"/>
          <w:lang w:val="en-GB"/>
        </w:rPr>
      </w:pPr>
      <w:r w:rsidRPr="00E55190">
        <w:rPr>
          <w:rFonts w:asciiTheme="minorHAnsi" w:hAnsiTheme="minorHAnsi" w:cstheme="minorHAnsi"/>
          <w:color w:val="000000"/>
          <w:szCs w:val="27"/>
          <w:lang w:val="en-GB"/>
        </w:rPr>
        <w:t>En.wikipedia.org. (2018). </w:t>
      </w:r>
      <w:r w:rsidRPr="00E55190">
        <w:rPr>
          <w:rFonts w:asciiTheme="minorHAnsi" w:hAnsiTheme="minorHAnsi" w:cstheme="minorHAnsi"/>
          <w:i/>
          <w:iCs/>
          <w:color w:val="000000"/>
          <w:szCs w:val="27"/>
          <w:lang w:val="en-GB"/>
        </w:rPr>
        <w:t>Ludonarrative dissonance</w:t>
      </w:r>
      <w:r w:rsidRPr="00E55190">
        <w:rPr>
          <w:rFonts w:asciiTheme="minorHAnsi" w:hAnsiTheme="minorHAnsi" w:cstheme="minorHAnsi"/>
          <w:color w:val="000000"/>
          <w:szCs w:val="27"/>
          <w:lang w:val="en-GB"/>
        </w:rPr>
        <w:t>. [online] Available at: https://en.wikipedia.org/wiki/Ludonarrative_dissonance [Accessed 1 May 2018].</w:t>
      </w:r>
    </w:p>
    <w:p w:rsidR="00E55190" w:rsidRDefault="00E55190" w:rsidP="00E55190">
      <w:pPr>
        <w:pStyle w:val="NormalWeb"/>
        <w:spacing w:before="0" w:beforeAutospacing="0" w:after="180" w:afterAutospacing="0"/>
        <w:ind w:left="450" w:hanging="450"/>
        <w:rPr>
          <w:rFonts w:asciiTheme="minorHAnsi" w:hAnsiTheme="minorHAnsi" w:cstheme="minorHAnsi"/>
          <w:color w:val="000000"/>
          <w:szCs w:val="27"/>
          <w:lang w:val="en-GB"/>
        </w:rPr>
      </w:pPr>
      <w:r w:rsidRPr="00E55190">
        <w:rPr>
          <w:rFonts w:asciiTheme="minorHAnsi" w:hAnsiTheme="minorHAnsi" w:cstheme="minorHAnsi"/>
          <w:b/>
          <w:color w:val="000000"/>
          <w:szCs w:val="27"/>
        </w:rPr>
        <w:t>Piedrabuena, T</w:t>
      </w:r>
      <w:r w:rsidRPr="00E55190">
        <w:rPr>
          <w:rFonts w:asciiTheme="minorHAnsi" w:hAnsiTheme="minorHAnsi" w:cstheme="minorHAnsi"/>
          <w:color w:val="000000"/>
          <w:szCs w:val="27"/>
        </w:rPr>
        <w:t>. (2018). </w:t>
      </w:r>
      <w:r w:rsidRPr="00E55190">
        <w:rPr>
          <w:rFonts w:asciiTheme="minorHAnsi" w:hAnsiTheme="minorHAnsi" w:cstheme="minorHAnsi"/>
          <w:i/>
          <w:iCs/>
          <w:color w:val="000000"/>
          <w:szCs w:val="27"/>
        </w:rPr>
        <w:t>Naughty Dog no cree en la "disonancia ludonarrativa" de la franquicia Uncharted</w:t>
      </w:r>
      <w:r w:rsidRPr="00E55190">
        <w:rPr>
          <w:rFonts w:asciiTheme="minorHAnsi" w:hAnsiTheme="minorHAnsi" w:cstheme="minorHAnsi"/>
          <w:color w:val="000000"/>
          <w:szCs w:val="27"/>
        </w:rPr>
        <w:t xml:space="preserve">. </w:t>
      </w:r>
      <w:r w:rsidRPr="00E55190">
        <w:rPr>
          <w:rFonts w:asciiTheme="minorHAnsi" w:hAnsiTheme="minorHAnsi" w:cstheme="minorHAnsi"/>
          <w:color w:val="000000"/>
          <w:szCs w:val="27"/>
          <w:lang w:val="en-GB"/>
        </w:rPr>
        <w:t>[online] 3DJuegos. Available at: https://www.3djuegos.com/noticias-ver/161843/naughty-dog-no-cree-en-la-disonancia-ludonarrativa-de-la/ [Accessed 30 Apr. 2018].</w:t>
      </w:r>
    </w:p>
    <w:p w:rsidR="00E55190" w:rsidRPr="005A57EC" w:rsidRDefault="00E55190" w:rsidP="00E55190">
      <w:pPr>
        <w:pStyle w:val="NormalWeb"/>
        <w:spacing w:before="0" w:beforeAutospacing="0" w:after="180" w:afterAutospacing="0"/>
        <w:ind w:left="450" w:hanging="450"/>
        <w:rPr>
          <w:rFonts w:asciiTheme="minorHAnsi" w:hAnsiTheme="minorHAnsi" w:cstheme="minorHAnsi"/>
          <w:color w:val="000000"/>
          <w:szCs w:val="27"/>
        </w:rPr>
      </w:pPr>
      <w:proofErr w:type="spellStart"/>
      <w:r w:rsidRPr="001C68E2">
        <w:rPr>
          <w:rFonts w:asciiTheme="minorHAnsi" w:hAnsiTheme="minorHAnsi" w:cstheme="minorHAnsi"/>
          <w:b/>
          <w:color w:val="000000"/>
          <w:szCs w:val="27"/>
        </w:rPr>
        <w:t>Trivi</w:t>
      </w:r>
      <w:proofErr w:type="spellEnd"/>
      <w:r w:rsidR="005A57EC">
        <w:rPr>
          <w:rFonts w:asciiTheme="minorHAnsi" w:hAnsiTheme="minorHAnsi" w:cstheme="minorHAnsi"/>
          <w:b/>
          <w:color w:val="000000"/>
          <w:szCs w:val="27"/>
        </w:rPr>
        <w:t>, M</w:t>
      </w:r>
      <w:r w:rsidRPr="001C68E2">
        <w:rPr>
          <w:rFonts w:asciiTheme="minorHAnsi" w:hAnsiTheme="minorHAnsi" w:cstheme="minorHAnsi"/>
          <w:b/>
          <w:color w:val="000000"/>
          <w:szCs w:val="27"/>
        </w:rPr>
        <w:t>.</w:t>
      </w:r>
      <w:r w:rsidRPr="001C68E2">
        <w:rPr>
          <w:rFonts w:asciiTheme="minorHAnsi" w:hAnsiTheme="minorHAnsi" w:cstheme="minorHAnsi"/>
          <w:color w:val="000000"/>
          <w:szCs w:val="27"/>
        </w:rPr>
        <w:t xml:space="preserve"> (2018). </w:t>
      </w:r>
      <w:r w:rsidRPr="001C68E2">
        <w:rPr>
          <w:rFonts w:asciiTheme="minorHAnsi" w:hAnsiTheme="minorHAnsi" w:cstheme="minorHAnsi"/>
          <w:i/>
          <w:iCs/>
          <w:color w:val="000000"/>
          <w:szCs w:val="27"/>
        </w:rPr>
        <w:t>Relación jugador/personaje y disonancias ludonarrativas - Nivel Oculto</w:t>
      </w:r>
      <w:r w:rsidRPr="001C68E2">
        <w:rPr>
          <w:rFonts w:asciiTheme="minorHAnsi" w:hAnsiTheme="minorHAnsi" w:cstheme="minorHAnsi"/>
          <w:color w:val="000000"/>
          <w:szCs w:val="27"/>
        </w:rPr>
        <w:t xml:space="preserve">. </w:t>
      </w:r>
      <w:r w:rsidRPr="001C68E2">
        <w:rPr>
          <w:rFonts w:asciiTheme="minorHAnsi" w:hAnsiTheme="minorHAnsi" w:cstheme="minorHAnsi"/>
          <w:color w:val="000000"/>
          <w:szCs w:val="27"/>
          <w:lang w:val="en-GB"/>
        </w:rPr>
        <w:t>[online] Nivel Oculto. Available at: https://niveloculto.com/la-relacion-jugadorpersonaje-las-disonancias-ludonarrativas/ [Accessed 30 Apr. 2018].</w:t>
      </w:r>
    </w:p>
    <w:p w:rsidR="005A57EC" w:rsidRDefault="005A57EC" w:rsidP="005A57EC">
      <w:pPr>
        <w:pStyle w:val="NormalWeb"/>
        <w:spacing w:before="0" w:beforeAutospacing="0" w:after="180" w:afterAutospacing="0"/>
        <w:ind w:left="450" w:hanging="450"/>
        <w:rPr>
          <w:rFonts w:asciiTheme="minorHAnsi" w:hAnsiTheme="minorHAnsi" w:cstheme="minorHAnsi"/>
          <w:color w:val="000000"/>
          <w:szCs w:val="27"/>
          <w:lang w:val="en-GB"/>
        </w:rPr>
      </w:pPr>
      <w:proofErr w:type="spellStart"/>
      <w:r w:rsidRPr="005A57EC">
        <w:rPr>
          <w:rFonts w:asciiTheme="minorHAnsi" w:hAnsiTheme="minorHAnsi" w:cstheme="minorHAnsi"/>
          <w:b/>
          <w:color w:val="000000"/>
          <w:szCs w:val="27"/>
          <w:lang w:val="en-GB"/>
        </w:rPr>
        <w:t>Altozano</w:t>
      </w:r>
      <w:proofErr w:type="spellEnd"/>
      <w:r w:rsidRPr="005A57EC">
        <w:rPr>
          <w:rFonts w:asciiTheme="minorHAnsi" w:hAnsiTheme="minorHAnsi" w:cstheme="minorHAnsi"/>
          <w:b/>
          <w:color w:val="000000"/>
          <w:szCs w:val="27"/>
          <w:lang w:val="en-GB"/>
        </w:rPr>
        <w:t>, J</w:t>
      </w:r>
      <w:r w:rsidRPr="005A57EC">
        <w:rPr>
          <w:rFonts w:asciiTheme="minorHAnsi" w:hAnsiTheme="minorHAnsi" w:cstheme="minorHAnsi"/>
          <w:color w:val="000000"/>
          <w:szCs w:val="27"/>
          <w:lang w:val="en-GB"/>
        </w:rPr>
        <w:t>. (2018). </w:t>
      </w:r>
      <w:proofErr w:type="spellStart"/>
      <w:r w:rsidRPr="005A57EC">
        <w:rPr>
          <w:rFonts w:asciiTheme="minorHAnsi" w:hAnsiTheme="minorHAnsi" w:cstheme="minorHAnsi"/>
          <w:i/>
          <w:iCs/>
          <w:color w:val="000000"/>
          <w:szCs w:val="27"/>
          <w:lang w:val="en-GB"/>
        </w:rPr>
        <w:t>Pequeños</w:t>
      </w:r>
      <w:proofErr w:type="spellEnd"/>
      <w:r w:rsidRPr="005A57EC">
        <w:rPr>
          <w:rFonts w:asciiTheme="minorHAnsi" w:hAnsiTheme="minorHAnsi" w:cstheme="minorHAnsi"/>
          <w:i/>
          <w:iCs/>
          <w:color w:val="000000"/>
          <w:szCs w:val="27"/>
          <w:lang w:val="en-GB"/>
        </w:rPr>
        <w:t xml:space="preserve"> </w:t>
      </w:r>
      <w:proofErr w:type="spellStart"/>
      <w:r w:rsidRPr="005A57EC">
        <w:rPr>
          <w:rFonts w:asciiTheme="minorHAnsi" w:hAnsiTheme="minorHAnsi" w:cstheme="minorHAnsi"/>
          <w:i/>
          <w:iCs/>
          <w:color w:val="000000"/>
          <w:szCs w:val="27"/>
          <w:lang w:val="en-GB"/>
        </w:rPr>
        <w:t>detalles</w:t>
      </w:r>
      <w:proofErr w:type="spellEnd"/>
      <w:r w:rsidRPr="005A57EC">
        <w:rPr>
          <w:rFonts w:asciiTheme="minorHAnsi" w:hAnsiTheme="minorHAnsi" w:cstheme="minorHAnsi"/>
          <w:i/>
          <w:iCs/>
          <w:color w:val="000000"/>
          <w:szCs w:val="27"/>
          <w:lang w:val="en-GB"/>
        </w:rPr>
        <w:t>: The Red Strings Club</w:t>
      </w:r>
      <w:r w:rsidRPr="005A57EC">
        <w:rPr>
          <w:rFonts w:asciiTheme="minorHAnsi" w:hAnsiTheme="minorHAnsi" w:cstheme="minorHAnsi"/>
          <w:color w:val="000000"/>
          <w:szCs w:val="27"/>
          <w:lang w:val="en-GB"/>
        </w:rPr>
        <w:t>. [online] Eurogamer.es. Available at: https://www.eurogamer.es/articles/pequenos-detalles-the-red-strings-club-articulo-dayoscript?utm_source=twitter&amp;utm_medium=social&amp;utm_campaign=socialoomph [Accessed 3 Feb. 2018].</w:t>
      </w:r>
    </w:p>
    <w:p w:rsidR="005A57EC" w:rsidRPr="005A57EC" w:rsidRDefault="005A57EC" w:rsidP="005A57EC">
      <w:pPr>
        <w:pStyle w:val="NormalWeb"/>
        <w:spacing w:before="0" w:beforeAutospacing="0" w:after="180" w:afterAutospacing="0"/>
        <w:ind w:left="450" w:hanging="450"/>
        <w:rPr>
          <w:rFonts w:asciiTheme="minorHAnsi" w:hAnsiTheme="minorHAnsi" w:cstheme="minorHAnsi"/>
          <w:color w:val="000000"/>
          <w:szCs w:val="27"/>
          <w:lang w:val="en-GB"/>
        </w:rPr>
      </w:pPr>
      <w:bookmarkStart w:id="0" w:name="_GoBack"/>
      <w:r w:rsidRPr="005A57EC">
        <w:rPr>
          <w:rFonts w:asciiTheme="minorHAnsi" w:hAnsiTheme="minorHAnsi" w:cstheme="minorHAnsi"/>
          <w:b/>
          <w:color w:val="000000"/>
          <w:szCs w:val="27"/>
          <w:lang w:val="en-GB"/>
        </w:rPr>
        <w:t>Hillier, B.</w:t>
      </w:r>
      <w:r w:rsidRPr="005A57EC">
        <w:rPr>
          <w:rFonts w:asciiTheme="minorHAnsi" w:hAnsiTheme="minorHAnsi" w:cstheme="minorHAnsi"/>
          <w:color w:val="000000"/>
          <w:szCs w:val="27"/>
          <w:lang w:val="en-GB"/>
        </w:rPr>
        <w:t xml:space="preserve"> </w:t>
      </w:r>
      <w:bookmarkEnd w:id="0"/>
      <w:r w:rsidRPr="005A57EC">
        <w:rPr>
          <w:rFonts w:asciiTheme="minorHAnsi" w:hAnsiTheme="minorHAnsi" w:cstheme="minorHAnsi"/>
          <w:color w:val="000000"/>
          <w:szCs w:val="27"/>
          <w:lang w:val="en-GB"/>
        </w:rPr>
        <w:t>(2018). </w:t>
      </w:r>
      <w:r w:rsidRPr="005A57EC">
        <w:rPr>
          <w:rFonts w:asciiTheme="minorHAnsi" w:hAnsiTheme="minorHAnsi" w:cstheme="minorHAnsi"/>
          <w:i/>
          <w:iCs/>
          <w:color w:val="000000"/>
          <w:szCs w:val="27"/>
          <w:lang w:val="en-GB"/>
        </w:rPr>
        <w:t>Ludonarrative dissonance isn't just a games problem, says Jonathan Blow - VG247</w:t>
      </w:r>
      <w:r w:rsidRPr="005A57EC">
        <w:rPr>
          <w:rFonts w:asciiTheme="minorHAnsi" w:hAnsiTheme="minorHAnsi" w:cstheme="minorHAnsi"/>
          <w:color w:val="000000"/>
          <w:szCs w:val="27"/>
          <w:lang w:val="en-GB"/>
        </w:rPr>
        <w:t>. [online] VG247. Available at: https://www.vg247.com/2016/06/23/ludonarrative-dissonance-isnt-just-a-games-problem-says-jonathan-blow/ [Accessed 2 May 2018].</w:t>
      </w:r>
    </w:p>
    <w:p w:rsidR="005A57EC" w:rsidRPr="005A57EC" w:rsidRDefault="005A57EC" w:rsidP="005A57EC">
      <w:pPr>
        <w:pStyle w:val="NormalWeb"/>
        <w:spacing w:before="0" w:beforeAutospacing="0" w:after="180" w:afterAutospacing="0"/>
        <w:ind w:left="450" w:hanging="450"/>
        <w:rPr>
          <w:rFonts w:asciiTheme="minorHAnsi" w:hAnsiTheme="minorHAnsi" w:cstheme="minorHAnsi"/>
          <w:color w:val="000000"/>
          <w:szCs w:val="27"/>
          <w:lang w:val="en-GB"/>
        </w:rPr>
      </w:pPr>
    </w:p>
    <w:p w:rsidR="00E55190" w:rsidRPr="00E55190" w:rsidRDefault="00E55190" w:rsidP="00E55190">
      <w:pPr>
        <w:pStyle w:val="NormalWeb"/>
        <w:spacing w:before="0" w:beforeAutospacing="0" w:after="180" w:afterAutospacing="0"/>
        <w:ind w:left="450" w:hanging="450"/>
        <w:rPr>
          <w:rFonts w:asciiTheme="minorHAnsi" w:hAnsiTheme="minorHAnsi" w:cstheme="minorHAnsi"/>
          <w:color w:val="000000"/>
          <w:szCs w:val="27"/>
          <w:lang w:val="en-GB"/>
        </w:rPr>
      </w:pPr>
    </w:p>
    <w:p w:rsidR="004A567A" w:rsidRPr="00A85A83" w:rsidRDefault="004A567A"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965E0B" w:rsidRPr="00A85A83" w:rsidRDefault="00965E0B" w:rsidP="00C54DB5">
      <w:pPr>
        <w:pStyle w:val="western"/>
        <w:shd w:val="clear" w:color="auto" w:fill="FFFFFF"/>
        <w:spacing w:before="0" w:beforeAutospacing="0" w:after="203" w:afterAutospacing="0"/>
        <w:jc w:val="both"/>
        <w:rPr>
          <w:rFonts w:ascii="Arial" w:hAnsi="Arial" w:cs="Arial"/>
          <w:color w:val="333333"/>
          <w:sz w:val="29"/>
          <w:szCs w:val="29"/>
          <w:lang w:val="en-GB"/>
        </w:rPr>
      </w:pPr>
    </w:p>
    <w:p w:rsidR="00C54DB5" w:rsidRPr="00A85A83" w:rsidRDefault="00C54DB5">
      <w:pPr>
        <w:rPr>
          <w:lang w:val="en-GB"/>
        </w:rPr>
      </w:pPr>
    </w:p>
    <w:sectPr w:rsidR="00C54DB5" w:rsidRPr="00A85A83">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DB5"/>
    <w:rsid w:val="00087B35"/>
    <w:rsid w:val="001A21A9"/>
    <w:rsid w:val="001C68E2"/>
    <w:rsid w:val="002158B6"/>
    <w:rsid w:val="003C4ABC"/>
    <w:rsid w:val="004A2860"/>
    <w:rsid w:val="004A567A"/>
    <w:rsid w:val="005A57EC"/>
    <w:rsid w:val="005D41A4"/>
    <w:rsid w:val="00643886"/>
    <w:rsid w:val="00680341"/>
    <w:rsid w:val="006907F0"/>
    <w:rsid w:val="00785B5F"/>
    <w:rsid w:val="00796858"/>
    <w:rsid w:val="007B2B32"/>
    <w:rsid w:val="007B7BD4"/>
    <w:rsid w:val="008864B1"/>
    <w:rsid w:val="00965E0B"/>
    <w:rsid w:val="00A85A83"/>
    <w:rsid w:val="00C54DB5"/>
    <w:rsid w:val="00E228DA"/>
    <w:rsid w:val="00E40686"/>
    <w:rsid w:val="00E55190"/>
    <w:rsid w:val="00E671BD"/>
    <w:rsid w:val="00FB5AF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25E02"/>
  <w15:chartTrackingRefBased/>
  <w15:docId w15:val="{23EC5276-EC7E-49FD-9F4C-1475E4715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2">
    <w:name w:val="heading 2"/>
    <w:basedOn w:val="Normal"/>
    <w:link w:val="Ttulo2Car"/>
    <w:uiPriority w:val="9"/>
    <w:qFormat/>
    <w:rsid w:val="00680341"/>
    <w:pPr>
      <w:spacing w:before="100" w:beforeAutospacing="1" w:after="100" w:afterAutospacing="1" w:line="240" w:lineRule="auto"/>
      <w:outlineLvl w:val="1"/>
    </w:pPr>
    <w:rPr>
      <w:rFonts w:ascii="Times New Roman" w:eastAsia="Times New Roman" w:hAnsi="Times New Roman" w:cs="Times New Roman"/>
      <w:b/>
      <w:bCs/>
      <w:sz w:val="36"/>
      <w:szCs w:val="36"/>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western">
    <w:name w:val="western"/>
    <w:basedOn w:val="Normal"/>
    <w:rsid w:val="00C54DB5"/>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nfasis">
    <w:name w:val="Emphasis"/>
    <w:basedOn w:val="Fuentedeprrafopredeter"/>
    <w:uiPriority w:val="20"/>
    <w:qFormat/>
    <w:rsid w:val="00965E0B"/>
    <w:rPr>
      <w:i/>
      <w:iCs/>
    </w:rPr>
  </w:style>
  <w:style w:type="paragraph" w:styleId="HTMLconformatoprevio">
    <w:name w:val="HTML Preformatted"/>
    <w:basedOn w:val="Normal"/>
    <w:link w:val="HTMLconformatoprevioCar"/>
    <w:uiPriority w:val="99"/>
    <w:unhideWhenUsed/>
    <w:rsid w:val="00965E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s-ES"/>
    </w:rPr>
  </w:style>
  <w:style w:type="character" w:customStyle="1" w:styleId="HTMLconformatoprevioCar">
    <w:name w:val="HTML con formato previo Car"/>
    <w:basedOn w:val="Fuentedeprrafopredeter"/>
    <w:link w:val="HTMLconformatoprevio"/>
    <w:uiPriority w:val="99"/>
    <w:rsid w:val="00965E0B"/>
    <w:rPr>
      <w:rFonts w:ascii="Courier New" w:eastAsia="Times New Roman" w:hAnsi="Courier New" w:cs="Courier New"/>
      <w:sz w:val="20"/>
      <w:szCs w:val="20"/>
      <w:lang w:eastAsia="es-ES"/>
    </w:rPr>
  </w:style>
  <w:style w:type="character" w:customStyle="1" w:styleId="Ttulo2Car">
    <w:name w:val="Título 2 Car"/>
    <w:basedOn w:val="Fuentedeprrafopredeter"/>
    <w:link w:val="Ttulo2"/>
    <w:uiPriority w:val="9"/>
    <w:rsid w:val="00680341"/>
    <w:rPr>
      <w:rFonts w:ascii="Times New Roman" w:eastAsia="Times New Roman" w:hAnsi="Times New Roman" w:cs="Times New Roman"/>
      <w:b/>
      <w:bCs/>
      <w:sz w:val="36"/>
      <w:szCs w:val="36"/>
      <w:lang w:eastAsia="es-ES"/>
    </w:rPr>
  </w:style>
  <w:style w:type="paragraph" w:styleId="NormalWeb">
    <w:name w:val="Normal (Web)"/>
    <w:basedOn w:val="Normal"/>
    <w:uiPriority w:val="99"/>
    <w:unhideWhenUsed/>
    <w:rsid w:val="00680341"/>
    <w:pPr>
      <w:spacing w:before="100" w:beforeAutospacing="1" w:after="100" w:afterAutospacing="1" w:line="240" w:lineRule="auto"/>
    </w:pPr>
    <w:rPr>
      <w:rFonts w:ascii="Times New Roman" w:eastAsia="Times New Roman" w:hAnsi="Times New Roman" w:cs="Times New Roman"/>
      <w:sz w:val="24"/>
      <w:szCs w:val="24"/>
      <w:lang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2947">
      <w:bodyDiv w:val="1"/>
      <w:marLeft w:val="0"/>
      <w:marRight w:val="0"/>
      <w:marTop w:val="0"/>
      <w:marBottom w:val="0"/>
      <w:divBdr>
        <w:top w:val="none" w:sz="0" w:space="0" w:color="auto"/>
        <w:left w:val="none" w:sz="0" w:space="0" w:color="auto"/>
        <w:bottom w:val="none" w:sz="0" w:space="0" w:color="auto"/>
        <w:right w:val="none" w:sz="0" w:space="0" w:color="auto"/>
      </w:divBdr>
    </w:div>
    <w:div w:id="107168008">
      <w:bodyDiv w:val="1"/>
      <w:marLeft w:val="0"/>
      <w:marRight w:val="0"/>
      <w:marTop w:val="0"/>
      <w:marBottom w:val="0"/>
      <w:divBdr>
        <w:top w:val="none" w:sz="0" w:space="0" w:color="auto"/>
        <w:left w:val="none" w:sz="0" w:space="0" w:color="auto"/>
        <w:bottom w:val="none" w:sz="0" w:space="0" w:color="auto"/>
        <w:right w:val="none" w:sz="0" w:space="0" w:color="auto"/>
      </w:divBdr>
    </w:div>
    <w:div w:id="122577074">
      <w:bodyDiv w:val="1"/>
      <w:marLeft w:val="0"/>
      <w:marRight w:val="0"/>
      <w:marTop w:val="0"/>
      <w:marBottom w:val="0"/>
      <w:divBdr>
        <w:top w:val="none" w:sz="0" w:space="0" w:color="auto"/>
        <w:left w:val="none" w:sz="0" w:space="0" w:color="auto"/>
        <w:bottom w:val="none" w:sz="0" w:space="0" w:color="auto"/>
        <w:right w:val="none" w:sz="0" w:space="0" w:color="auto"/>
      </w:divBdr>
    </w:div>
    <w:div w:id="210001377">
      <w:bodyDiv w:val="1"/>
      <w:marLeft w:val="0"/>
      <w:marRight w:val="0"/>
      <w:marTop w:val="0"/>
      <w:marBottom w:val="0"/>
      <w:divBdr>
        <w:top w:val="none" w:sz="0" w:space="0" w:color="auto"/>
        <w:left w:val="none" w:sz="0" w:space="0" w:color="auto"/>
        <w:bottom w:val="none" w:sz="0" w:space="0" w:color="auto"/>
        <w:right w:val="none" w:sz="0" w:space="0" w:color="auto"/>
      </w:divBdr>
    </w:div>
    <w:div w:id="416365189">
      <w:bodyDiv w:val="1"/>
      <w:marLeft w:val="0"/>
      <w:marRight w:val="0"/>
      <w:marTop w:val="0"/>
      <w:marBottom w:val="0"/>
      <w:divBdr>
        <w:top w:val="none" w:sz="0" w:space="0" w:color="auto"/>
        <w:left w:val="none" w:sz="0" w:space="0" w:color="auto"/>
        <w:bottom w:val="none" w:sz="0" w:space="0" w:color="auto"/>
        <w:right w:val="none" w:sz="0" w:space="0" w:color="auto"/>
      </w:divBdr>
    </w:div>
    <w:div w:id="451755788">
      <w:bodyDiv w:val="1"/>
      <w:marLeft w:val="0"/>
      <w:marRight w:val="0"/>
      <w:marTop w:val="0"/>
      <w:marBottom w:val="0"/>
      <w:divBdr>
        <w:top w:val="none" w:sz="0" w:space="0" w:color="auto"/>
        <w:left w:val="none" w:sz="0" w:space="0" w:color="auto"/>
        <w:bottom w:val="none" w:sz="0" w:space="0" w:color="auto"/>
        <w:right w:val="none" w:sz="0" w:space="0" w:color="auto"/>
      </w:divBdr>
    </w:div>
    <w:div w:id="524682746">
      <w:bodyDiv w:val="1"/>
      <w:marLeft w:val="0"/>
      <w:marRight w:val="0"/>
      <w:marTop w:val="0"/>
      <w:marBottom w:val="0"/>
      <w:divBdr>
        <w:top w:val="none" w:sz="0" w:space="0" w:color="auto"/>
        <w:left w:val="none" w:sz="0" w:space="0" w:color="auto"/>
        <w:bottom w:val="none" w:sz="0" w:space="0" w:color="auto"/>
        <w:right w:val="none" w:sz="0" w:space="0" w:color="auto"/>
      </w:divBdr>
    </w:div>
    <w:div w:id="601651940">
      <w:bodyDiv w:val="1"/>
      <w:marLeft w:val="0"/>
      <w:marRight w:val="0"/>
      <w:marTop w:val="0"/>
      <w:marBottom w:val="0"/>
      <w:divBdr>
        <w:top w:val="none" w:sz="0" w:space="0" w:color="auto"/>
        <w:left w:val="none" w:sz="0" w:space="0" w:color="auto"/>
        <w:bottom w:val="none" w:sz="0" w:space="0" w:color="auto"/>
        <w:right w:val="none" w:sz="0" w:space="0" w:color="auto"/>
      </w:divBdr>
    </w:div>
    <w:div w:id="638648964">
      <w:bodyDiv w:val="1"/>
      <w:marLeft w:val="0"/>
      <w:marRight w:val="0"/>
      <w:marTop w:val="0"/>
      <w:marBottom w:val="0"/>
      <w:divBdr>
        <w:top w:val="none" w:sz="0" w:space="0" w:color="auto"/>
        <w:left w:val="none" w:sz="0" w:space="0" w:color="auto"/>
        <w:bottom w:val="none" w:sz="0" w:space="0" w:color="auto"/>
        <w:right w:val="none" w:sz="0" w:space="0" w:color="auto"/>
      </w:divBdr>
    </w:div>
    <w:div w:id="754937123">
      <w:bodyDiv w:val="1"/>
      <w:marLeft w:val="0"/>
      <w:marRight w:val="0"/>
      <w:marTop w:val="0"/>
      <w:marBottom w:val="0"/>
      <w:divBdr>
        <w:top w:val="none" w:sz="0" w:space="0" w:color="auto"/>
        <w:left w:val="none" w:sz="0" w:space="0" w:color="auto"/>
        <w:bottom w:val="none" w:sz="0" w:space="0" w:color="auto"/>
        <w:right w:val="none" w:sz="0" w:space="0" w:color="auto"/>
      </w:divBdr>
    </w:div>
    <w:div w:id="819687343">
      <w:bodyDiv w:val="1"/>
      <w:marLeft w:val="0"/>
      <w:marRight w:val="0"/>
      <w:marTop w:val="0"/>
      <w:marBottom w:val="0"/>
      <w:divBdr>
        <w:top w:val="none" w:sz="0" w:space="0" w:color="auto"/>
        <w:left w:val="none" w:sz="0" w:space="0" w:color="auto"/>
        <w:bottom w:val="none" w:sz="0" w:space="0" w:color="auto"/>
        <w:right w:val="none" w:sz="0" w:space="0" w:color="auto"/>
      </w:divBdr>
    </w:div>
    <w:div w:id="855651523">
      <w:bodyDiv w:val="1"/>
      <w:marLeft w:val="0"/>
      <w:marRight w:val="0"/>
      <w:marTop w:val="0"/>
      <w:marBottom w:val="0"/>
      <w:divBdr>
        <w:top w:val="none" w:sz="0" w:space="0" w:color="auto"/>
        <w:left w:val="none" w:sz="0" w:space="0" w:color="auto"/>
        <w:bottom w:val="none" w:sz="0" w:space="0" w:color="auto"/>
        <w:right w:val="none" w:sz="0" w:space="0" w:color="auto"/>
      </w:divBdr>
    </w:div>
    <w:div w:id="918101104">
      <w:bodyDiv w:val="1"/>
      <w:marLeft w:val="0"/>
      <w:marRight w:val="0"/>
      <w:marTop w:val="0"/>
      <w:marBottom w:val="0"/>
      <w:divBdr>
        <w:top w:val="none" w:sz="0" w:space="0" w:color="auto"/>
        <w:left w:val="none" w:sz="0" w:space="0" w:color="auto"/>
        <w:bottom w:val="none" w:sz="0" w:space="0" w:color="auto"/>
        <w:right w:val="none" w:sz="0" w:space="0" w:color="auto"/>
      </w:divBdr>
    </w:div>
    <w:div w:id="949821345">
      <w:bodyDiv w:val="1"/>
      <w:marLeft w:val="0"/>
      <w:marRight w:val="0"/>
      <w:marTop w:val="0"/>
      <w:marBottom w:val="0"/>
      <w:divBdr>
        <w:top w:val="none" w:sz="0" w:space="0" w:color="auto"/>
        <w:left w:val="none" w:sz="0" w:space="0" w:color="auto"/>
        <w:bottom w:val="none" w:sz="0" w:space="0" w:color="auto"/>
        <w:right w:val="none" w:sz="0" w:space="0" w:color="auto"/>
      </w:divBdr>
    </w:div>
    <w:div w:id="961884661">
      <w:bodyDiv w:val="1"/>
      <w:marLeft w:val="0"/>
      <w:marRight w:val="0"/>
      <w:marTop w:val="0"/>
      <w:marBottom w:val="0"/>
      <w:divBdr>
        <w:top w:val="none" w:sz="0" w:space="0" w:color="auto"/>
        <w:left w:val="none" w:sz="0" w:space="0" w:color="auto"/>
        <w:bottom w:val="none" w:sz="0" w:space="0" w:color="auto"/>
        <w:right w:val="none" w:sz="0" w:space="0" w:color="auto"/>
      </w:divBdr>
    </w:div>
    <w:div w:id="1032146591">
      <w:bodyDiv w:val="1"/>
      <w:marLeft w:val="0"/>
      <w:marRight w:val="0"/>
      <w:marTop w:val="0"/>
      <w:marBottom w:val="0"/>
      <w:divBdr>
        <w:top w:val="none" w:sz="0" w:space="0" w:color="auto"/>
        <w:left w:val="none" w:sz="0" w:space="0" w:color="auto"/>
        <w:bottom w:val="none" w:sz="0" w:space="0" w:color="auto"/>
        <w:right w:val="none" w:sz="0" w:space="0" w:color="auto"/>
      </w:divBdr>
    </w:div>
    <w:div w:id="1053893974">
      <w:bodyDiv w:val="1"/>
      <w:marLeft w:val="0"/>
      <w:marRight w:val="0"/>
      <w:marTop w:val="0"/>
      <w:marBottom w:val="0"/>
      <w:divBdr>
        <w:top w:val="none" w:sz="0" w:space="0" w:color="auto"/>
        <w:left w:val="none" w:sz="0" w:space="0" w:color="auto"/>
        <w:bottom w:val="none" w:sz="0" w:space="0" w:color="auto"/>
        <w:right w:val="none" w:sz="0" w:space="0" w:color="auto"/>
      </w:divBdr>
    </w:div>
    <w:div w:id="1070468566">
      <w:bodyDiv w:val="1"/>
      <w:marLeft w:val="0"/>
      <w:marRight w:val="0"/>
      <w:marTop w:val="0"/>
      <w:marBottom w:val="0"/>
      <w:divBdr>
        <w:top w:val="none" w:sz="0" w:space="0" w:color="auto"/>
        <w:left w:val="none" w:sz="0" w:space="0" w:color="auto"/>
        <w:bottom w:val="none" w:sz="0" w:space="0" w:color="auto"/>
        <w:right w:val="none" w:sz="0" w:space="0" w:color="auto"/>
      </w:divBdr>
    </w:div>
    <w:div w:id="1114787518">
      <w:bodyDiv w:val="1"/>
      <w:marLeft w:val="0"/>
      <w:marRight w:val="0"/>
      <w:marTop w:val="0"/>
      <w:marBottom w:val="0"/>
      <w:divBdr>
        <w:top w:val="none" w:sz="0" w:space="0" w:color="auto"/>
        <w:left w:val="none" w:sz="0" w:space="0" w:color="auto"/>
        <w:bottom w:val="none" w:sz="0" w:space="0" w:color="auto"/>
        <w:right w:val="none" w:sz="0" w:space="0" w:color="auto"/>
      </w:divBdr>
    </w:div>
    <w:div w:id="1217932942">
      <w:bodyDiv w:val="1"/>
      <w:marLeft w:val="0"/>
      <w:marRight w:val="0"/>
      <w:marTop w:val="0"/>
      <w:marBottom w:val="0"/>
      <w:divBdr>
        <w:top w:val="none" w:sz="0" w:space="0" w:color="auto"/>
        <w:left w:val="none" w:sz="0" w:space="0" w:color="auto"/>
        <w:bottom w:val="none" w:sz="0" w:space="0" w:color="auto"/>
        <w:right w:val="none" w:sz="0" w:space="0" w:color="auto"/>
      </w:divBdr>
    </w:div>
    <w:div w:id="1293437756">
      <w:bodyDiv w:val="1"/>
      <w:marLeft w:val="0"/>
      <w:marRight w:val="0"/>
      <w:marTop w:val="0"/>
      <w:marBottom w:val="0"/>
      <w:divBdr>
        <w:top w:val="none" w:sz="0" w:space="0" w:color="auto"/>
        <w:left w:val="none" w:sz="0" w:space="0" w:color="auto"/>
        <w:bottom w:val="none" w:sz="0" w:space="0" w:color="auto"/>
        <w:right w:val="none" w:sz="0" w:space="0" w:color="auto"/>
      </w:divBdr>
    </w:div>
    <w:div w:id="1305350600">
      <w:bodyDiv w:val="1"/>
      <w:marLeft w:val="0"/>
      <w:marRight w:val="0"/>
      <w:marTop w:val="0"/>
      <w:marBottom w:val="0"/>
      <w:divBdr>
        <w:top w:val="none" w:sz="0" w:space="0" w:color="auto"/>
        <w:left w:val="none" w:sz="0" w:space="0" w:color="auto"/>
        <w:bottom w:val="none" w:sz="0" w:space="0" w:color="auto"/>
        <w:right w:val="none" w:sz="0" w:space="0" w:color="auto"/>
      </w:divBdr>
    </w:div>
    <w:div w:id="1584758297">
      <w:bodyDiv w:val="1"/>
      <w:marLeft w:val="0"/>
      <w:marRight w:val="0"/>
      <w:marTop w:val="0"/>
      <w:marBottom w:val="0"/>
      <w:divBdr>
        <w:top w:val="none" w:sz="0" w:space="0" w:color="auto"/>
        <w:left w:val="none" w:sz="0" w:space="0" w:color="auto"/>
        <w:bottom w:val="none" w:sz="0" w:space="0" w:color="auto"/>
        <w:right w:val="none" w:sz="0" w:space="0" w:color="auto"/>
      </w:divBdr>
    </w:div>
    <w:div w:id="1625039710">
      <w:bodyDiv w:val="1"/>
      <w:marLeft w:val="0"/>
      <w:marRight w:val="0"/>
      <w:marTop w:val="0"/>
      <w:marBottom w:val="0"/>
      <w:divBdr>
        <w:top w:val="none" w:sz="0" w:space="0" w:color="auto"/>
        <w:left w:val="none" w:sz="0" w:space="0" w:color="auto"/>
        <w:bottom w:val="none" w:sz="0" w:space="0" w:color="auto"/>
        <w:right w:val="none" w:sz="0" w:space="0" w:color="auto"/>
      </w:divBdr>
    </w:div>
    <w:div w:id="1772311271">
      <w:bodyDiv w:val="1"/>
      <w:marLeft w:val="0"/>
      <w:marRight w:val="0"/>
      <w:marTop w:val="0"/>
      <w:marBottom w:val="0"/>
      <w:divBdr>
        <w:top w:val="none" w:sz="0" w:space="0" w:color="auto"/>
        <w:left w:val="none" w:sz="0" w:space="0" w:color="auto"/>
        <w:bottom w:val="none" w:sz="0" w:space="0" w:color="auto"/>
        <w:right w:val="none" w:sz="0" w:space="0" w:color="auto"/>
      </w:divBdr>
    </w:div>
    <w:div w:id="1827017369">
      <w:bodyDiv w:val="1"/>
      <w:marLeft w:val="0"/>
      <w:marRight w:val="0"/>
      <w:marTop w:val="0"/>
      <w:marBottom w:val="0"/>
      <w:divBdr>
        <w:top w:val="none" w:sz="0" w:space="0" w:color="auto"/>
        <w:left w:val="none" w:sz="0" w:space="0" w:color="auto"/>
        <w:bottom w:val="none" w:sz="0" w:space="0" w:color="auto"/>
        <w:right w:val="none" w:sz="0" w:space="0" w:color="auto"/>
      </w:divBdr>
    </w:div>
    <w:div w:id="1866744602">
      <w:bodyDiv w:val="1"/>
      <w:marLeft w:val="0"/>
      <w:marRight w:val="0"/>
      <w:marTop w:val="0"/>
      <w:marBottom w:val="0"/>
      <w:divBdr>
        <w:top w:val="none" w:sz="0" w:space="0" w:color="auto"/>
        <w:left w:val="none" w:sz="0" w:space="0" w:color="auto"/>
        <w:bottom w:val="none" w:sz="0" w:space="0" w:color="auto"/>
        <w:right w:val="none" w:sz="0" w:space="0" w:color="auto"/>
      </w:divBdr>
    </w:div>
    <w:div w:id="1925408275">
      <w:bodyDiv w:val="1"/>
      <w:marLeft w:val="0"/>
      <w:marRight w:val="0"/>
      <w:marTop w:val="0"/>
      <w:marBottom w:val="0"/>
      <w:divBdr>
        <w:top w:val="none" w:sz="0" w:space="0" w:color="auto"/>
        <w:left w:val="none" w:sz="0" w:space="0" w:color="auto"/>
        <w:bottom w:val="none" w:sz="0" w:space="0" w:color="auto"/>
        <w:right w:val="none" w:sz="0" w:space="0" w:color="auto"/>
      </w:divBdr>
    </w:div>
    <w:div w:id="2025742973">
      <w:bodyDiv w:val="1"/>
      <w:marLeft w:val="0"/>
      <w:marRight w:val="0"/>
      <w:marTop w:val="0"/>
      <w:marBottom w:val="0"/>
      <w:divBdr>
        <w:top w:val="none" w:sz="0" w:space="0" w:color="auto"/>
        <w:left w:val="none" w:sz="0" w:space="0" w:color="auto"/>
        <w:bottom w:val="none" w:sz="0" w:space="0" w:color="auto"/>
        <w:right w:val="none" w:sz="0" w:space="0" w:color="auto"/>
      </w:divBdr>
    </w:div>
    <w:div w:id="209192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9</Pages>
  <Words>2052</Words>
  <Characters>11290</Characters>
  <Application>Microsoft Office Word</Application>
  <DocSecurity>0</DocSecurity>
  <Lines>94</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 y Aday</dc:creator>
  <cp:keywords/>
  <dc:description/>
  <cp:lastModifiedBy>Milly y Aday</cp:lastModifiedBy>
  <cp:revision>16</cp:revision>
  <dcterms:created xsi:type="dcterms:W3CDTF">2018-05-16T23:07:00Z</dcterms:created>
  <dcterms:modified xsi:type="dcterms:W3CDTF">2018-05-17T12:18:00Z</dcterms:modified>
</cp:coreProperties>
</file>