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834707"/>
        <w:docPartObj>
          <w:docPartGallery w:val="Cover Pages"/>
          <w:docPartUnique/>
        </w:docPartObj>
      </w:sdtPr>
      <w:sdtEndPr>
        <w:rPr>
          <w:rFonts w:eastAsiaTheme="minorEastAsia"/>
          <w:color w:val="262626" w:themeColor="text1" w:themeTint="D9"/>
          <w:sz w:val="36"/>
          <w:szCs w:val="36"/>
          <w:lang w:val="en-US" w:eastAsia="zh-CN"/>
        </w:rPr>
      </w:sdtEndPr>
      <w:sdtContent>
        <w:p w14:paraId="0894A2AE" w14:textId="77777777" w:rsidR="00F00E14" w:rsidRDefault="00F00E14">
          <w:r>
            <w:rPr>
              <w:noProof/>
              <w:lang w:eastAsia="en-GB"/>
            </w:rPr>
            <mc:AlternateContent>
              <mc:Choice Requires="wpg">
                <w:drawing>
                  <wp:anchor distT="0" distB="0" distL="114300" distR="114300" simplePos="0" relativeHeight="251662336" behindDoc="0" locked="0" layoutInCell="1" allowOverlap="1" wp14:anchorId="548C7958" wp14:editId="2C180D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5E2411" id="Group_x0020_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_x0020_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_x0020_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8" o:title="" rotate="t" type="frame"/>
                    </v:rect>
                    <w10:wrap anchorx="page" anchory="page"/>
                  </v:group>
                </w:pict>
              </mc:Fallback>
            </mc:AlternateContent>
          </w:r>
        </w:p>
        <w:p w14:paraId="4931B0A5" w14:textId="77777777" w:rsidR="00F00E14" w:rsidRDefault="002E7112">
          <w:pPr>
            <w:rPr>
              <w:rFonts w:eastAsiaTheme="minorEastAsia"/>
              <w:color w:val="262626" w:themeColor="text1" w:themeTint="D9"/>
              <w:sz w:val="36"/>
              <w:szCs w:val="36"/>
              <w:lang w:val="en-US" w:eastAsia="zh-CN"/>
            </w:rPr>
          </w:pPr>
          <w:r>
            <w:rPr>
              <w:rFonts w:ascii="Helvetica" w:hAnsi="Helvetica" w:cs="Helvetica"/>
              <w:noProof/>
              <w:lang w:eastAsia="en-GB"/>
            </w:rPr>
            <mc:AlternateContent>
              <mc:Choice Requires="wps">
                <w:drawing>
                  <wp:anchor distT="0" distB="0" distL="114300" distR="114300" simplePos="0" relativeHeight="251666432" behindDoc="0" locked="0" layoutInCell="1" allowOverlap="1" wp14:anchorId="31BF040B" wp14:editId="080ADB6A">
                    <wp:simplePos x="0" y="0"/>
                    <wp:positionH relativeFrom="column">
                      <wp:posOffset>-140335</wp:posOffset>
                    </wp:positionH>
                    <wp:positionV relativeFrom="paragraph">
                      <wp:posOffset>7129145</wp:posOffset>
                    </wp:positionV>
                    <wp:extent cx="5182235" cy="802640"/>
                    <wp:effectExtent l="0" t="0" r="0" b="10160"/>
                    <wp:wrapSquare wrapText="bothSides"/>
                    <wp:docPr id="5" name="Text Box 5"/>
                    <wp:cNvGraphicFramePr/>
                    <a:graphic xmlns:a="http://schemas.openxmlformats.org/drawingml/2006/main">
                      <a:graphicData uri="http://schemas.microsoft.com/office/word/2010/wordprocessingShape">
                        <wps:wsp>
                          <wps:cNvSpPr txBox="1"/>
                          <wps:spPr>
                            <a:xfrm>
                              <a:off x="0" y="0"/>
                              <a:ext cx="51822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574A760" w14:textId="77777777" w:rsidR="002E7112" w:rsidRDefault="00CA77CD" w:rsidP="002E7112">
                                <w:pPr>
                                  <w:pStyle w:val="Heading3"/>
                                </w:pPr>
                                <w:bookmarkStart w:id="0" w:name="_Toc536187955"/>
                                <w:r>
                                  <w:t xml:space="preserve">Mechanical &amp; Manufacturing </w:t>
                                </w:r>
                                <w:r w:rsidR="004557C9">
                                  <w:t>Engineering</w:t>
                                </w:r>
                                <w:bookmarkEnd w:id="0"/>
                                <w:r>
                                  <w:t xml:space="preserve"> </w:t>
                                </w:r>
                              </w:p>
                              <w:p w14:paraId="1745F4E7" w14:textId="77777777" w:rsidR="002E7112" w:rsidRDefault="002E7112" w:rsidP="002E7112">
                                <w:pPr>
                                  <w:pStyle w:val="Heading3"/>
                                </w:pPr>
                                <w:bookmarkStart w:id="1" w:name="_Toc536187956"/>
                                <w:r>
                                  <w:t>Tom Pettifer</w:t>
                                </w:r>
                                <w:bookmarkEnd w:id="1"/>
                              </w:p>
                              <w:p w14:paraId="71D11277" w14:textId="77777777" w:rsidR="002E7112" w:rsidRPr="002E7112" w:rsidRDefault="00AF58DE" w:rsidP="002E7112">
                                <w:pPr>
                                  <w:pStyle w:val="Heading3"/>
                                </w:pPr>
                                <w:bookmarkStart w:id="2" w:name="_Toc536187957"/>
                                <w:r>
                                  <w:t>11/12</w:t>
                                </w:r>
                                <w:r w:rsidR="00CA77CD">
                                  <w:t>/18</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F040B" id="_x0000_t202" coordsize="21600,21600" o:spt="202" path="m0,0l0,21600,21600,21600,21600,0xe">
                    <v:stroke joinstyle="miter"/>
                    <v:path gradientshapeok="t" o:connecttype="rect"/>
                  </v:shapetype>
                  <v:shape id="Text_x0020_Box_x0020_5" o:spid="_x0000_s1026" type="#_x0000_t202" style="position:absolute;margin-left:-11.05pt;margin-top:561.35pt;width:408.05pt;height:6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" filled="f" stroked="f">
                    <v:textbox>
                      <w:txbxContent>
                        <w:p w14:paraId="7574A760" w14:textId="77777777" w:rsidR="002E7112" w:rsidRDefault="00CA77CD" w:rsidP="002E7112">
                          <w:pPr>
                            <w:pStyle w:val="Heading3"/>
                          </w:pPr>
                          <w:bookmarkStart w:id="3" w:name="_Toc536187955"/>
                          <w:r>
                            <w:t xml:space="preserve">Mechanical &amp; Manufacturing </w:t>
                          </w:r>
                          <w:r w:rsidR="004557C9">
                            <w:t>Engineering</w:t>
                          </w:r>
                          <w:bookmarkEnd w:id="3"/>
                          <w:r>
                            <w:t xml:space="preserve"> </w:t>
                          </w:r>
                        </w:p>
                        <w:p w14:paraId="1745F4E7" w14:textId="77777777" w:rsidR="002E7112" w:rsidRDefault="002E7112" w:rsidP="002E7112">
                          <w:pPr>
                            <w:pStyle w:val="Heading3"/>
                          </w:pPr>
                          <w:bookmarkStart w:id="4" w:name="_Toc536187956"/>
                          <w:r>
                            <w:t>Tom Pettifer</w:t>
                          </w:r>
                          <w:bookmarkEnd w:id="4"/>
                        </w:p>
                        <w:p w14:paraId="71D11277" w14:textId="77777777" w:rsidR="002E7112" w:rsidRPr="002E7112" w:rsidRDefault="00AF58DE" w:rsidP="002E7112">
                          <w:pPr>
                            <w:pStyle w:val="Heading3"/>
                          </w:pPr>
                          <w:bookmarkStart w:id="5" w:name="_Toc536187957"/>
                          <w:r>
                            <w:t>11/12</w:t>
                          </w:r>
                          <w:r w:rsidR="00CA77CD">
                            <w:t>/18</w:t>
                          </w:r>
                          <w:bookmarkEnd w:id="5"/>
                        </w:p>
                      </w:txbxContent>
                    </v:textbox>
                    <w10:wrap type="square"/>
                  </v:shape>
                </w:pict>
              </mc:Fallback>
            </mc:AlternateContent>
          </w:r>
          <w:r>
            <w:rPr>
              <w:rFonts w:ascii="Helvetica" w:hAnsi="Helvetica" w:cs="Helvetica"/>
              <w:noProof/>
              <w:lang w:eastAsia="en-GB"/>
            </w:rPr>
            <w:drawing>
              <wp:anchor distT="0" distB="0" distL="114300" distR="114300" simplePos="0" relativeHeight="251665408" behindDoc="0" locked="0" layoutInCell="1" allowOverlap="1" wp14:anchorId="23901494" wp14:editId="6972258A">
                <wp:simplePos x="0" y="0"/>
                <wp:positionH relativeFrom="column">
                  <wp:posOffset>-602615</wp:posOffset>
                </wp:positionH>
                <wp:positionV relativeFrom="paragraph">
                  <wp:posOffset>399415</wp:posOffset>
                </wp:positionV>
                <wp:extent cx="3937000" cy="1651000"/>
                <wp:effectExtent l="0" t="0" r="0" b="0"/>
                <wp:wrapTight wrapText="bothSides">
                  <wp:wrapPolygon edited="0">
                    <wp:start x="0" y="0"/>
                    <wp:lineTo x="0" y="11631"/>
                    <wp:lineTo x="975" y="16615"/>
                    <wp:lineTo x="2926" y="20603"/>
                    <wp:lineTo x="3066" y="21268"/>
                    <wp:lineTo x="3763" y="21268"/>
                    <wp:lineTo x="21321" y="17945"/>
                    <wp:lineTo x="21321" y="12295"/>
                    <wp:lineTo x="17977" y="11298"/>
                    <wp:lineTo x="21461" y="7643"/>
                    <wp:lineTo x="214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7000"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noProof/>
              <w:color w:val="262626" w:themeColor="text1" w:themeTint="D9"/>
              <w:sz w:val="36"/>
              <w:szCs w:val="36"/>
              <w:lang w:eastAsia="en-GB"/>
            </w:rPr>
            <mc:AlternateContent>
              <mc:Choice Requires="wps">
                <w:drawing>
                  <wp:anchor distT="0" distB="0" distL="114300" distR="114300" simplePos="0" relativeHeight="251664384" behindDoc="0" locked="0" layoutInCell="1" allowOverlap="1" wp14:anchorId="5B170CAD" wp14:editId="1E4E381E">
                    <wp:simplePos x="0" y="0"/>
                    <wp:positionH relativeFrom="column">
                      <wp:posOffset>22225</wp:posOffset>
                    </wp:positionH>
                    <wp:positionV relativeFrom="paragraph">
                      <wp:posOffset>4381500</wp:posOffset>
                    </wp:positionV>
                    <wp:extent cx="5638800" cy="1371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6388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2447E7" w14:textId="77777777" w:rsidR="00F00E14" w:rsidRPr="00F00E14" w:rsidRDefault="00AF58DE" w:rsidP="00F00E14">
                                <w:pPr>
                                  <w:pStyle w:val="Heading2"/>
                                  <w:rPr>
                                    <w:sz w:val="56"/>
                                  </w:rPr>
                                </w:pPr>
                                <w:bookmarkStart w:id="6" w:name="_Toc536187958"/>
                                <w:r>
                                  <w:rPr>
                                    <w:sz w:val="56"/>
                                  </w:rPr>
                                  <w:t>Assignment 1 – Brushes &amp; Sleeves.</w:t>
                                </w:r>
                                <w:bookmarkEnd w:id="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170CAD" id="Text_x0020_Box_x0020_3" o:spid="_x0000_s1027" type="#_x0000_t202" style="position:absolute;margin-left:1.75pt;margin-top:345pt;width:444pt;height:10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" filled="f" stroked="f">
                    <v:textbox>
                      <w:txbxContent>
                        <w:p w14:paraId="2A2447E7" w14:textId="77777777" w:rsidR="00F00E14" w:rsidRPr="00F00E14" w:rsidRDefault="00AF58DE" w:rsidP="00F00E14">
                          <w:pPr>
                            <w:pStyle w:val="Heading2"/>
                            <w:rPr>
                              <w:sz w:val="56"/>
                            </w:rPr>
                          </w:pPr>
                          <w:bookmarkStart w:id="7" w:name="_Toc536187958"/>
                          <w:r>
                            <w:rPr>
                              <w:sz w:val="56"/>
                            </w:rPr>
                            <w:t>Assignment 1 – Brushes &amp; Sleeves.</w:t>
                          </w:r>
                          <w:bookmarkEnd w:id="7"/>
                        </w:p>
                      </w:txbxContent>
                    </v:textbox>
                    <w10:wrap type="square"/>
                  </v:shape>
                </w:pict>
              </mc:Fallback>
            </mc:AlternateContent>
          </w:r>
          <w:r w:rsidR="00F00E14">
            <w:rPr>
              <w:rFonts w:eastAsiaTheme="minorEastAsia"/>
              <w:noProof/>
              <w:color w:val="262626" w:themeColor="text1" w:themeTint="D9"/>
              <w:sz w:val="36"/>
              <w:szCs w:val="36"/>
              <w:lang w:eastAsia="en-GB"/>
            </w:rPr>
            <mc:AlternateContent>
              <mc:Choice Requires="wps">
                <w:drawing>
                  <wp:anchor distT="0" distB="0" distL="114300" distR="114300" simplePos="0" relativeHeight="251663360" behindDoc="0" locked="0" layoutInCell="1" allowOverlap="1" wp14:anchorId="39CBA69F" wp14:editId="54C405CA">
                    <wp:simplePos x="0" y="0"/>
                    <wp:positionH relativeFrom="column">
                      <wp:posOffset>-300990</wp:posOffset>
                    </wp:positionH>
                    <wp:positionV relativeFrom="paragraph">
                      <wp:posOffset>2211705</wp:posOffset>
                    </wp:positionV>
                    <wp:extent cx="6477000" cy="16008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477000" cy="16008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1E67FA" w14:textId="77777777" w:rsidR="00F00E14" w:rsidRPr="00AF58DE" w:rsidRDefault="00AF58DE" w:rsidP="00F00E14">
                                <w:pPr>
                                  <w:pStyle w:val="Heading1"/>
                                  <w:rPr>
                                    <w:sz w:val="72"/>
                                    <w:szCs w:val="52"/>
                                  </w:rPr>
                                </w:pPr>
                                <w:bookmarkStart w:id="8" w:name="_Toc536187959"/>
                                <w:r w:rsidRPr="00AF58DE">
                                  <w:rPr>
                                    <w:sz w:val="72"/>
                                    <w:szCs w:val="52"/>
                                  </w:rPr>
                                  <w:t xml:space="preserve">Materials and introduction to </w:t>
                                </w:r>
                                <w:r>
                                  <w:rPr>
                                    <w:sz w:val="72"/>
                                    <w:szCs w:val="52"/>
                                  </w:rPr>
                                  <w:t>manufacturing technology</w:t>
                                </w:r>
                                <w:bookmarkEnd w:id="8"/>
                                <w:r>
                                  <w:rPr>
                                    <w:sz w:val="7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CBA69F" id="Text_x0020_Box_x0020_2" o:spid="_x0000_s1028" type="#_x0000_t202" style="position:absolute;margin-left:-23.7pt;margin-top:174.15pt;width:510pt;height:126.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" filled="f" stroked="f">
                    <v:textbox>
                      <w:txbxContent>
                        <w:p w14:paraId="5E1E67FA" w14:textId="77777777" w:rsidR="00F00E14" w:rsidRPr="00AF58DE" w:rsidRDefault="00AF58DE" w:rsidP="00F00E14">
                          <w:pPr>
                            <w:pStyle w:val="Heading1"/>
                            <w:rPr>
                              <w:sz w:val="72"/>
                              <w:szCs w:val="52"/>
                            </w:rPr>
                          </w:pPr>
                          <w:bookmarkStart w:id="9" w:name="_Toc536187959"/>
                          <w:r w:rsidRPr="00AF58DE">
                            <w:rPr>
                              <w:sz w:val="72"/>
                              <w:szCs w:val="52"/>
                            </w:rPr>
                            <w:t xml:space="preserve">Materials and introduction to </w:t>
                          </w:r>
                          <w:r>
                            <w:rPr>
                              <w:sz w:val="72"/>
                              <w:szCs w:val="52"/>
                            </w:rPr>
                            <w:t>manufacturing technology</w:t>
                          </w:r>
                          <w:bookmarkEnd w:id="9"/>
                          <w:r>
                            <w:rPr>
                              <w:sz w:val="72"/>
                              <w:szCs w:val="52"/>
                            </w:rPr>
                            <w:t xml:space="preserve"> </w:t>
                          </w:r>
                        </w:p>
                      </w:txbxContent>
                    </v:textbox>
                    <w10:wrap type="square"/>
                  </v:shape>
                </w:pict>
              </mc:Fallback>
            </mc:AlternateContent>
          </w:r>
          <w:r w:rsidR="00F00E14">
            <w:rPr>
              <w:rFonts w:eastAsiaTheme="minorEastAsia"/>
              <w:color w:val="262626" w:themeColor="text1" w:themeTint="D9"/>
              <w:sz w:val="36"/>
              <w:szCs w:val="36"/>
              <w:lang w:val="en-US" w:eastAsia="zh-CN"/>
            </w:rPr>
            <w:br w:type="page"/>
          </w:r>
        </w:p>
      </w:sdtContent>
    </w:sdt>
    <w:sdt>
      <w:sdtPr>
        <w:rPr>
          <w:rFonts w:asciiTheme="minorHAnsi" w:eastAsiaTheme="minorHAnsi" w:hAnsiTheme="minorHAnsi" w:cstheme="minorBidi"/>
          <w:b w:val="0"/>
          <w:bCs w:val="0"/>
          <w:color w:val="auto"/>
          <w:sz w:val="24"/>
          <w:szCs w:val="24"/>
          <w:lang w:val="en-GB"/>
        </w:rPr>
        <w:id w:val="2083486157"/>
        <w:docPartObj>
          <w:docPartGallery w:val="Table of Contents"/>
          <w:docPartUnique/>
        </w:docPartObj>
      </w:sdtPr>
      <w:sdtEndPr>
        <w:rPr>
          <w:noProof/>
        </w:rPr>
      </w:sdtEndPr>
      <w:sdtContent>
        <w:p w14:paraId="12529611" w14:textId="77777777" w:rsidR="004557C9" w:rsidRDefault="004557C9" w:rsidP="004557C9">
          <w:pPr>
            <w:pStyle w:val="TOCHeading"/>
          </w:pPr>
        </w:p>
        <w:p w14:paraId="0553C1C7" w14:textId="77777777" w:rsidR="004557C9" w:rsidRDefault="004557C9" w:rsidP="004557C9">
          <w:pPr>
            <w:pStyle w:val="TOCHeading"/>
          </w:pPr>
        </w:p>
        <w:p w14:paraId="793D9A39" w14:textId="77777777" w:rsidR="004557C9" w:rsidRPr="004557C9" w:rsidRDefault="004557C9" w:rsidP="004557C9">
          <w:pPr>
            <w:pStyle w:val="TOCHeading"/>
          </w:pPr>
          <w:r>
            <w:t>Table of Contents</w:t>
          </w:r>
        </w:p>
        <w:p w14:paraId="6A475A34" w14:textId="77777777" w:rsidR="00BE4C73" w:rsidRDefault="004557C9">
          <w:pPr>
            <w:pStyle w:val="TOC3"/>
            <w:tabs>
              <w:tab w:val="right" w:leader="dot" w:pos="9010"/>
            </w:tabs>
            <w:rPr>
              <w:rFonts w:eastAsiaTheme="minorEastAsia"/>
              <w:noProof/>
              <w:sz w:val="24"/>
              <w:szCs w:val="24"/>
              <w:lang w:eastAsia="en-GB"/>
            </w:rPr>
          </w:pPr>
          <w:r>
            <w:fldChar w:fldCharType="begin"/>
          </w:r>
          <w:r>
            <w:instrText xml:space="preserve"> TOC \o "1-3" \h \z \u </w:instrText>
          </w:r>
          <w:r>
            <w:fldChar w:fldCharType="separate"/>
          </w:r>
          <w:hyperlink r:id="rId10" w:anchor="_Toc536187955" w:history="1">
            <w:r w:rsidR="00BE4C73" w:rsidRPr="008D7F90">
              <w:rPr>
                <w:rStyle w:val="Hyperlink"/>
                <w:noProof/>
              </w:rPr>
              <w:t>Mechanical &amp; Manufacturing Engineering</w:t>
            </w:r>
            <w:r w:rsidR="00BE4C73">
              <w:rPr>
                <w:noProof/>
                <w:webHidden/>
              </w:rPr>
              <w:tab/>
            </w:r>
            <w:r w:rsidR="00BE4C73">
              <w:rPr>
                <w:noProof/>
                <w:webHidden/>
              </w:rPr>
              <w:fldChar w:fldCharType="begin"/>
            </w:r>
            <w:r w:rsidR="00BE4C73">
              <w:rPr>
                <w:noProof/>
                <w:webHidden/>
              </w:rPr>
              <w:instrText xml:space="preserve"> PAGEREF _Toc536187955 \h </w:instrText>
            </w:r>
            <w:r w:rsidR="00BE4C73">
              <w:rPr>
                <w:noProof/>
                <w:webHidden/>
              </w:rPr>
            </w:r>
            <w:r w:rsidR="00BE4C73">
              <w:rPr>
                <w:noProof/>
                <w:webHidden/>
              </w:rPr>
              <w:fldChar w:fldCharType="separate"/>
            </w:r>
            <w:r w:rsidR="00BE4C73">
              <w:rPr>
                <w:noProof/>
                <w:webHidden/>
              </w:rPr>
              <w:t>1</w:t>
            </w:r>
            <w:r w:rsidR="00BE4C73">
              <w:rPr>
                <w:noProof/>
                <w:webHidden/>
              </w:rPr>
              <w:fldChar w:fldCharType="end"/>
            </w:r>
          </w:hyperlink>
        </w:p>
        <w:p w14:paraId="4E5C73F3" w14:textId="77777777" w:rsidR="00BE4C73" w:rsidRDefault="00BE4C73">
          <w:pPr>
            <w:pStyle w:val="TOC3"/>
            <w:tabs>
              <w:tab w:val="right" w:leader="dot" w:pos="9010"/>
            </w:tabs>
            <w:rPr>
              <w:rFonts w:eastAsiaTheme="minorEastAsia"/>
              <w:noProof/>
              <w:sz w:val="24"/>
              <w:szCs w:val="24"/>
              <w:lang w:eastAsia="en-GB"/>
            </w:rPr>
          </w:pPr>
          <w:hyperlink r:id="rId11" w:anchor="_Toc536187956" w:history="1">
            <w:r w:rsidRPr="008D7F90">
              <w:rPr>
                <w:rStyle w:val="Hyperlink"/>
                <w:noProof/>
              </w:rPr>
              <w:t>Tom Pettifer</w:t>
            </w:r>
            <w:r>
              <w:rPr>
                <w:noProof/>
                <w:webHidden/>
              </w:rPr>
              <w:tab/>
            </w:r>
            <w:r>
              <w:rPr>
                <w:noProof/>
                <w:webHidden/>
              </w:rPr>
              <w:fldChar w:fldCharType="begin"/>
            </w:r>
            <w:r>
              <w:rPr>
                <w:noProof/>
                <w:webHidden/>
              </w:rPr>
              <w:instrText xml:space="preserve"> PAGEREF _Toc536187956 \h </w:instrText>
            </w:r>
            <w:r>
              <w:rPr>
                <w:noProof/>
                <w:webHidden/>
              </w:rPr>
            </w:r>
            <w:r>
              <w:rPr>
                <w:noProof/>
                <w:webHidden/>
              </w:rPr>
              <w:fldChar w:fldCharType="separate"/>
            </w:r>
            <w:r>
              <w:rPr>
                <w:noProof/>
                <w:webHidden/>
              </w:rPr>
              <w:t>1</w:t>
            </w:r>
            <w:r>
              <w:rPr>
                <w:noProof/>
                <w:webHidden/>
              </w:rPr>
              <w:fldChar w:fldCharType="end"/>
            </w:r>
          </w:hyperlink>
        </w:p>
        <w:p w14:paraId="4BD9232B" w14:textId="77777777" w:rsidR="00BE4C73" w:rsidRDefault="00BE4C73">
          <w:pPr>
            <w:pStyle w:val="TOC3"/>
            <w:tabs>
              <w:tab w:val="right" w:leader="dot" w:pos="9010"/>
            </w:tabs>
            <w:rPr>
              <w:rFonts w:eastAsiaTheme="minorEastAsia"/>
              <w:noProof/>
              <w:sz w:val="24"/>
              <w:szCs w:val="24"/>
              <w:lang w:eastAsia="en-GB"/>
            </w:rPr>
          </w:pPr>
          <w:hyperlink r:id="rId12" w:anchor="_Toc536187957" w:history="1">
            <w:r w:rsidRPr="008D7F90">
              <w:rPr>
                <w:rStyle w:val="Hyperlink"/>
                <w:noProof/>
              </w:rPr>
              <w:t>11/12/18</w:t>
            </w:r>
            <w:r>
              <w:rPr>
                <w:noProof/>
                <w:webHidden/>
              </w:rPr>
              <w:tab/>
            </w:r>
            <w:r>
              <w:rPr>
                <w:noProof/>
                <w:webHidden/>
              </w:rPr>
              <w:fldChar w:fldCharType="begin"/>
            </w:r>
            <w:r>
              <w:rPr>
                <w:noProof/>
                <w:webHidden/>
              </w:rPr>
              <w:instrText xml:space="preserve"> PAGEREF _Toc536187957 \h </w:instrText>
            </w:r>
            <w:r>
              <w:rPr>
                <w:noProof/>
                <w:webHidden/>
              </w:rPr>
            </w:r>
            <w:r>
              <w:rPr>
                <w:noProof/>
                <w:webHidden/>
              </w:rPr>
              <w:fldChar w:fldCharType="separate"/>
            </w:r>
            <w:r>
              <w:rPr>
                <w:noProof/>
                <w:webHidden/>
              </w:rPr>
              <w:t>1</w:t>
            </w:r>
            <w:r>
              <w:rPr>
                <w:noProof/>
                <w:webHidden/>
              </w:rPr>
              <w:fldChar w:fldCharType="end"/>
            </w:r>
          </w:hyperlink>
        </w:p>
        <w:p w14:paraId="6427060E" w14:textId="77777777" w:rsidR="00BE4C73" w:rsidRDefault="00BE4C73">
          <w:pPr>
            <w:pStyle w:val="TOC2"/>
            <w:tabs>
              <w:tab w:val="right" w:leader="dot" w:pos="9010"/>
            </w:tabs>
            <w:rPr>
              <w:rFonts w:eastAsiaTheme="minorEastAsia"/>
              <w:b w:val="0"/>
              <w:bCs w:val="0"/>
              <w:noProof/>
              <w:sz w:val="24"/>
              <w:szCs w:val="24"/>
              <w:lang w:eastAsia="en-GB"/>
            </w:rPr>
          </w:pPr>
          <w:hyperlink r:id="rId13" w:anchor="_Toc536187958" w:history="1">
            <w:r w:rsidRPr="008D7F90">
              <w:rPr>
                <w:rStyle w:val="Hyperlink"/>
                <w:noProof/>
              </w:rPr>
              <w:t>Assignment 1 – Brushes &amp; Sleeves.</w:t>
            </w:r>
            <w:r>
              <w:rPr>
                <w:noProof/>
                <w:webHidden/>
              </w:rPr>
              <w:tab/>
            </w:r>
            <w:r>
              <w:rPr>
                <w:noProof/>
                <w:webHidden/>
              </w:rPr>
              <w:fldChar w:fldCharType="begin"/>
            </w:r>
            <w:r>
              <w:rPr>
                <w:noProof/>
                <w:webHidden/>
              </w:rPr>
              <w:instrText xml:space="preserve"> PAGEREF _Toc536187958 \h </w:instrText>
            </w:r>
            <w:r>
              <w:rPr>
                <w:noProof/>
                <w:webHidden/>
              </w:rPr>
            </w:r>
            <w:r>
              <w:rPr>
                <w:noProof/>
                <w:webHidden/>
              </w:rPr>
              <w:fldChar w:fldCharType="separate"/>
            </w:r>
            <w:r>
              <w:rPr>
                <w:noProof/>
                <w:webHidden/>
              </w:rPr>
              <w:t>1</w:t>
            </w:r>
            <w:r>
              <w:rPr>
                <w:noProof/>
                <w:webHidden/>
              </w:rPr>
              <w:fldChar w:fldCharType="end"/>
            </w:r>
          </w:hyperlink>
        </w:p>
        <w:p w14:paraId="48203455" w14:textId="77777777" w:rsidR="00BE4C73" w:rsidRDefault="00BE4C73">
          <w:pPr>
            <w:pStyle w:val="TOC1"/>
            <w:tabs>
              <w:tab w:val="right" w:leader="dot" w:pos="9010"/>
            </w:tabs>
            <w:rPr>
              <w:rFonts w:eastAsiaTheme="minorEastAsia"/>
              <w:b w:val="0"/>
              <w:bCs w:val="0"/>
              <w:noProof/>
              <w:lang w:eastAsia="en-GB"/>
            </w:rPr>
          </w:pPr>
          <w:hyperlink r:id="rId14" w:anchor="_Toc536187959" w:history="1">
            <w:r w:rsidRPr="008D7F90">
              <w:rPr>
                <w:rStyle w:val="Hyperlink"/>
                <w:noProof/>
              </w:rPr>
              <w:t>Materials and introduction to manufacturing technology</w:t>
            </w:r>
            <w:r>
              <w:rPr>
                <w:noProof/>
                <w:webHidden/>
              </w:rPr>
              <w:tab/>
            </w:r>
            <w:r>
              <w:rPr>
                <w:noProof/>
                <w:webHidden/>
              </w:rPr>
              <w:fldChar w:fldCharType="begin"/>
            </w:r>
            <w:r>
              <w:rPr>
                <w:noProof/>
                <w:webHidden/>
              </w:rPr>
              <w:instrText xml:space="preserve"> PAGEREF _Toc536187959 \h </w:instrText>
            </w:r>
            <w:r>
              <w:rPr>
                <w:noProof/>
                <w:webHidden/>
              </w:rPr>
            </w:r>
            <w:r>
              <w:rPr>
                <w:noProof/>
                <w:webHidden/>
              </w:rPr>
              <w:fldChar w:fldCharType="separate"/>
            </w:r>
            <w:r>
              <w:rPr>
                <w:noProof/>
                <w:webHidden/>
              </w:rPr>
              <w:t>1</w:t>
            </w:r>
            <w:r>
              <w:rPr>
                <w:noProof/>
                <w:webHidden/>
              </w:rPr>
              <w:fldChar w:fldCharType="end"/>
            </w:r>
          </w:hyperlink>
        </w:p>
        <w:p w14:paraId="16847447" w14:textId="77777777" w:rsidR="00BE4C73" w:rsidRDefault="00BE4C73">
          <w:pPr>
            <w:pStyle w:val="TOC2"/>
            <w:tabs>
              <w:tab w:val="right" w:leader="dot" w:pos="9010"/>
            </w:tabs>
            <w:rPr>
              <w:rFonts w:eastAsiaTheme="minorEastAsia"/>
              <w:b w:val="0"/>
              <w:bCs w:val="0"/>
              <w:noProof/>
              <w:sz w:val="24"/>
              <w:szCs w:val="24"/>
              <w:lang w:eastAsia="en-GB"/>
            </w:rPr>
          </w:pPr>
          <w:hyperlink w:anchor="_Toc536187960" w:history="1">
            <w:r w:rsidRPr="008D7F90">
              <w:rPr>
                <w:rStyle w:val="Hyperlink"/>
                <w:noProof/>
              </w:rPr>
              <w:t>Introduction</w:t>
            </w:r>
            <w:r>
              <w:rPr>
                <w:noProof/>
                <w:webHidden/>
              </w:rPr>
              <w:tab/>
            </w:r>
            <w:r>
              <w:rPr>
                <w:noProof/>
                <w:webHidden/>
              </w:rPr>
              <w:fldChar w:fldCharType="begin"/>
            </w:r>
            <w:r>
              <w:rPr>
                <w:noProof/>
                <w:webHidden/>
              </w:rPr>
              <w:instrText xml:space="preserve"> PAGEREF _Toc536187960 \h </w:instrText>
            </w:r>
            <w:r>
              <w:rPr>
                <w:noProof/>
                <w:webHidden/>
              </w:rPr>
            </w:r>
            <w:r>
              <w:rPr>
                <w:noProof/>
                <w:webHidden/>
              </w:rPr>
              <w:fldChar w:fldCharType="separate"/>
            </w:r>
            <w:r>
              <w:rPr>
                <w:noProof/>
                <w:webHidden/>
              </w:rPr>
              <w:t>3</w:t>
            </w:r>
            <w:r>
              <w:rPr>
                <w:noProof/>
                <w:webHidden/>
              </w:rPr>
              <w:fldChar w:fldCharType="end"/>
            </w:r>
          </w:hyperlink>
        </w:p>
        <w:p w14:paraId="726D81A3" w14:textId="77777777" w:rsidR="00BE4C73" w:rsidRDefault="00BE4C73">
          <w:pPr>
            <w:pStyle w:val="TOC2"/>
            <w:tabs>
              <w:tab w:val="right" w:leader="dot" w:pos="9010"/>
            </w:tabs>
            <w:rPr>
              <w:rFonts w:eastAsiaTheme="minorEastAsia"/>
              <w:b w:val="0"/>
              <w:bCs w:val="0"/>
              <w:noProof/>
              <w:sz w:val="24"/>
              <w:szCs w:val="24"/>
              <w:lang w:eastAsia="en-GB"/>
            </w:rPr>
          </w:pPr>
          <w:hyperlink w:anchor="_Toc536187961" w:history="1">
            <w:r w:rsidRPr="008D7F90">
              <w:rPr>
                <w:rStyle w:val="Hyperlink"/>
                <w:noProof/>
              </w:rPr>
              <w:t>Research</w:t>
            </w:r>
            <w:r>
              <w:rPr>
                <w:noProof/>
                <w:webHidden/>
              </w:rPr>
              <w:tab/>
            </w:r>
            <w:r>
              <w:rPr>
                <w:noProof/>
                <w:webHidden/>
              </w:rPr>
              <w:fldChar w:fldCharType="begin"/>
            </w:r>
            <w:r>
              <w:rPr>
                <w:noProof/>
                <w:webHidden/>
              </w:rPr>
              <w:instrText xml:space="preserve"> PAGEREF _Toc536187961 \h </w:instrText>
            </w:r>
            <w:r>
              <w:rPr>
                <w:noProof/>
                <w:webHidden/>
              </w:rPr>
            </w:r>
            <w:r>
              <w:rPr>
                <w:noProof/>
                <w:webHidden/>
              </w:rPr>
              <w:fldChar w:fldCharType="separate"/>
            </w:r>
            <w:r>
              <w:rPr>
                <w:noProof/>
                <w:webHidden/>
              </w:rPr>
              <w:t>3</w:t>
            </w:r>
            <w:r>
              <w:rPr>
                <w:noProof/>
                <w:webHidden/>
              </w:rPr>
              <w:fldChar w:fldCharType="end"/>
            </w:r>
          </w:hyperlink>
        </w:p>
        <w:p w14:paraId="6E132CBE" w14:textId="77777777" w:rsidR="00BE4C73" w:rsidRDefault="00BE4C73">
          <w:pPr>
            <w:pStyle w:val="TOC3"/>
            <w:tabs>
              <w:tab w:val="right" w:leader="dot" w:pos="9010"/>
            </w:tabs>
            <w:rPr>
              <w:rFonts w:eastAsiaTheme="minorEastAsia"/>
              <w:noProof/>
              <w:sz w:val="24"/>
              <w:szCs w:val="24"/>
              <w:lang w:eastAsia="en-GB"/>
            </w:rPr>
          </w:pPr>
          <w:hyperlink w:anchor="_Toc536187962" w:history="1">
            <w:r w:rsidRPr="008D7F90">
              <w:rPr>
                <w:rStyle w:val="Hyperlink"/>
                <w:noProof/>
              </w:rPr>
              <w:t>Gravity Die casting</w:t>
            </w:r>
            <w:r>
              <w:rPr>
                <w:noProof/>
                <w:webHidden/>
              </w:rPr>
              <w:tab/>
            </w:r>
            <w:r>
              <w:rPr>
                <w:noProof/>
                <w:webHidden/>
              </w:rPr>
              <w:fldChar w:fldCharType="begin"/>
            </w:r>
            <w:r>
              <w:rPr>
                <w:noProof/>
                <w:webHidden/>
              </w:rPr>
              <w:instrText xml:space="preserve"> PAGEREF _Toc536187962 \h </w:instrText>
            </w:r>
            <w:r>
              <w:rPr>
                <w:noProof/>
                <w:webHidden/>
              </w:rPr>
            </w:r>
            <w:r>
              <w:rPr>
                <w:noProof/>
                <w:webHidden/>
              </w:rPr>
              <w:fldChar w:fldCharType="separate"/>
            </w:r>
            <w:r>
              <w:rPr>
                <w:noProof/>
                <w:webHidden/>
              </w:rPr>
              <w:t>4</w:t>
            </w:r>
            <w:r>
              <w:rPr>
                <w:noProof/>
                <w:webHidden/>
              </w:rPr>
              <w:fldChar w:fldCharType="end"/>
            </w:r>
          </w:hyperlink>
        </w:p>
        <w:p w14:paraId="70A86FD4" w14:textId="77777777" w:rsidR="00BE4C73" w:rsidRDefault="00BE4C73">
          <w:pPr>
            <w:pStyle w:val="TOC2"/>
            <w:tabs>
              <w:tab w:val="right" w:leader="dot" w:pos="9010"/>
            </w:tabs>
            <w:rPr>
              <w:rFonts w:eastAsiaTheme="minorEastAsia"/>
              <w:b w:val="0"/>
              <w:bCs w:val="0"/>
              <w:noProof/>
              <w:sz w:val="24"/>
              <w:szCs w:val="24"/>
              <w:lang w:eastAsia="en-GB"/>
            </w:rPr>
          </w:pPr>
          <w:hyperlink w:anchor="_Toc536187963" w:history="1">
            <w:r>
              <w:rPr>
                <w:noProof/>
                <w:webHidden/>
              </w:rPr>
              <w:tab/>
            </w:r>
            <w:r>
              <w:rPr>
                <w:noProof/>
                <w:webHidden/>
              </w:rPr>
              <w:fldChar w:fldCharType="begin"/>
            </w:r>
            <w:r>
              <w:rPr>
                <w:noProof/>
                <w:webHidden/>
              </w:rPr>
              <w:instrText xml:space="preserve"> PAGEREF _Toc536187963 \h </w:instrText>
            </w:r>
            <w:r>
              <w:rPr>
                <w:noProof/>
                <w:webHidden/>
              </w:rPr>
            </w:r>
            <w:r>
              <w:rPr>
                <w:noProof/>
                <w:webHidden/>
              </w:rPr>
              <w:fldChar w:fldCharType="separate"/>
            </w:r>
            <w:r>
              <w:rPr>
                <w:noProof/>
                <w:webHidden/>
              </w:rPr>
              <w:t>4</w:t>
            </w:r>
            <w:r>
              <w:rPr>
                <w:noProof/>
                <w:webHidden/>
              </w:rPr>
              <w:fldChar w:fldCharType="end"/>
            </w:r>
          </w:hyperlink>
        </w:p>
        <w:p w14:paraId="08D70D22" w14:textId="77777777" w:rsidR="00BE4C73" w:rsidRDefault="00BE4C73">
          <w:pPr>
            <w:pStyle w:val="TOC3"/>
            <w:tabs>
              <w:tab w:val="right" w:leader="dot" w:pos="9010"/>
            </w:tabs>
            <w:rPr>
              <w:rFonts w:eastAsiaTheme="minorEastAsia"/>
              <w:noProof/>
              <w:sz w:val="24"/>
              <w:szCs w:val="24"/>
              <w:lang w:eastAsia="en-GB"/>
            </w:rPr>
          </w:pPr>
          <w:hyperlink w:anchor="_Toc536187964" w:history="1">
            <w:r w:rsidRPr="008D7F90">
              <w:rPr>
                <w:rStyle w:val="Hyperlink"/>
                <w:noProof/>
              </w:rPr>
              <w:t>Polymer injection moulding</w:t>
            </w:r>
            <w:r>
              <w:rPr>
                <w:noProof/>
                <w:webHidden/>
              </w:rPr>
              <w:tab/>
            </w:r>
            <w:r>
              <w:rPr>
                <w:noProof/>
                <w:webHidden/>
              </w:rPr>
              <w:fldChar w:fldCharType="begin"/>
            </w:r>
            <w:r>
              <w:rPr>
                <w:noProof/>
                <w:webHidden/>
              </w:rPr>
              <w:instrText xml:space="preserve"> PAGEREF _Toc536187964 \h </w:instrText>
            </w:r>
            <w:r>
              <w:rPr>
                <w:noProof/>
                <w:webHidden/>
              </w:rPr>
            </w:r>
            <w:r>
              <w:rPr>
                <w:noProof/>
                <w:webHidden/>
              </w:rPr>
              <w:fldChar w:fldCharType="separate"/>
            </w:r>
            <w:r>
              <w:rPr>
                <w:noProof/>
                <w:webHidden/>
              </w:rPr>
              <w:t>4</w:t>
            </w:r>
            <w:r>
              <w:rPr>
                <w:noProof/>
                <w:webHidden/>
              </w:rPr>
              <w:fldChar w:fldCharType="end"/>
            </w:r>
          </w:hyperlink>
        </w:p>
        <w:p w14:paraId="3D1F813B" w14:textId="77777777" w:rsidR="00BE4C73" w:rsidRDefault="00BE4C73">
          <w:pPr>
            <w:pStyle w:val="TOC2"/>
            <w:tabs>
              <w:tab w:val="right" w:leader="dot" w:pos="9010"/>
            </w:tabs>
            <w:rPr>
              <w:rFonts w:eastAsiaTheme="minorEastAsia"/>
              <w:b w:val="0"/>
              <w:bCs w:val="0"/>
              <w:noProof/>
              <w:sz w:val="24"/>
              <w:szCs w:val="24"/>
              <w:lang w:eastAsia="en-GB"/>
            </w:rPr>
          </w:pPr>
          <w:hyperlink w:anchor="_Toc536187965" w:history="1">
            <w:r w:rsidRPr="008D7F90">
              <w:rPr>
                <w:rStyle w:val="Hyperlink"/>
                <w:noProof/>
              </w:rPr>
              <w:t>Process, results, analysis.</w:t>
            </w:r>
            <w:r>
              <w:rPr>
                <w:noProof/>
                <w:webHidden/>
              </w:rPr>
              <w:tab/>
            </w:r>
            <w:r>
              <w:rPr>
                <w:noProof/>
                <w:webHidden/>
              </w:rPr>
              <w:fldChar w:fldCharType="begin"/>
            </w:r>
            <w:r>
              <w:rPr>
                <w:noProof/>
                <w:webHidden/>
              </w:rPr>
              <w:instrText xml:space="preserve"> PAGEREF _Toc536187965 \h </w:instrText>
            </w:r>
            <w:r>
              <w:rPr>
                <w:noProof/>
                <w:webHidden/>
              </w:rPr>
            </w:r>
            <w:r>
              <w:rPr>
                <w:noProof/>
                <w:webHidden/>
              </w:rPr>
              <w:fldChar w:fldCharType="separate"/>
            </w:r>
            <w:r>
              <w:rPr>
                <w:noProof/>
                <w:webHidden/>
              </w:rPr>
              <w:t>5</w:t>
            </w:r>
            <w:r>
              <w:rPr>
                <w:noProof/>
                <w:webHidden/>
              </w:rPr>
              <w:fldChar w:fldCharType="end"/>
            </w:r>
          </w:hyperlink>
        </w:p>
        <w:p w14:paraId="7CAD90E4" w14:textId="77777777" w:rsidR="00BE4C73" w:rsidRDefault="00BE4C73">
          <w:pPr>
            <w:pStyle w:val="TOC2"/>
            <w:tabs>
              <w:tab w:val="right" w:leader="dot" w:pos="9010"/>
            </w:tabs>
            <w:rPr>
              <w:rFonts w:eastAsiaTheme="minorEastAsia"/>
              <w:b w:val="0"/>
              <w:bCs w:val="0"/>
              <w:noProof/>
              <w:sz w:val="24"/>
              <w:szCs w:val="24"/>
              <w:lang w:eastAsia="en-GB"/>
            </w:rPr>
          </w:pPr>
          <w:hyperlink w:anchor="_Toc536187966" w:history="1">
            <w:r w:rsidRPr="008D7F90">
              <w:rPr>
                <w:rStyle w:val="Hyperlink"/>
                <w:noProof/>
              </w:rPr>
              <w:t>Conclusion</w:t>
            </w:r>
            <w:r>
              <w:rPr>
                <w:noProof/>
                <w:webHidden/>
              </w:rPr>
              <w:tab/>
            </w:r>
            <w:r>
              <w:rPr>
                <w:noProof/>
                <w:webHidden/>
              </w:rPr>
              <w:fldChar w:fldCharType="begin"/>
            </w:r>
            <w:r>
              <w:rPr>
                <w:noProof/>
                <w:webHidden/>
              </w:rPr>
              <w:instrText xml:space="preserve"> PAGEREF _Toc536187966 \h </w:instrText>
            </w:r>
            <w:r>
              <w:rPr>
                <w:noProof/>
                <w:webHidden/>
              </w:rPr>
            </w:r>
            <w:r>
              <w:rPr>
                <w:noProof/>
                <w:webHidden/>
              </w:rPr>
              <w:fldChar w:fldCharType="separate"/>
            </w:r>
            <w:r>
              <w:rPr>
                <w:noProof/>
                <w:webHidden/>
              </w:rPr>
              <w:t>6</w:t>
            </w:r>
            <w:r>
              <w:rPr>
                <w:noProof/>
                <w:webHidden/>
              </w:rPr>
              <w:fldChar w:fldCharType="end"/>
            </w:r>
          </w:hyperlink>
        </w:p>
        <w:p w14:paraId="299C8094" w14:textId="77777777" w:rsidR="00BE4C73" w:rsidRDefault="00BE4C73">
          <w:pPr>
            <w:pStyle w:val="TOC1"/>
            <w:tabs>
              <w:tab w:val="right" w:leader="dot" w:pos="9010"/>
            </w:tabs>
            <w:rPr>
              <w:rFonts w:eastAsiaTheme="minorEastAsia"/>
              <w:b w:val="0"/>
              <w:bCs w:val="0"/>
              <w:noProof/>
              <w:lang w:eastAsia="en-GB"/>
            </w:rPr>
          </w:pPr>
          <w:hyperlink w:anchor="_Toc536187967" w:history="1">
            <w:r w:rsidRPr="008D7F90">
              <w:rPr>
                <w:rStyle w:val="Hyperlink"/>
                <w:noProof/>
              </w:rPr>
              <w:t>Bibliography</w:t>
            </w:r>
            <w:r>
              <w:rPr>
                <w:noProof/>
                <w:webHidden/>
              </w:rPr>
              <w:tab/>
            </w:r>
            <w:r>
              <w:rPr>
                <w:noProof/>
                <w:webHidden/>
              </w:rPr>
              <w:fldChar w:fldCharType="begin"/>
            </w:r>
            <w:r>
              <w:rPr>
                <w:noProof/>
                <w:webHidden/>
              </w:rPr>
              <w:instrText xml:space="preserve"> PAGEREF _Toc536187967 \h </w:instrText>
            </w:r>
            <w:r>
              <w:rPr>
                <w:noProof/>
                <w:webHidden/>
              </w:rPr>
            </w:r>
            <w:r>
              <w:rPr>
                <w:noProof/>
                <w:webHidden/>
              </w:rPr>
              <w:fldChar w:fldCharType="separate"/>
            </w:r>
            <w:r>
              <w:rPr>
                <w:noProof/>
                <w:webHidden/>
              </w:rPr>
              <w:t>6</w:t>
            </w:r>
            <w:r>
              <w:rPr>
                <w:noProof/>
                <w:webHidden/>
              </w:rPr>
              <w:fldChar w:fldCharType="end"/>
            </w:r>
          </w:hyperlink>
        </w:p>
        <w:p w14:paraId="54336BE0" w14:textId="77777777" w:rsidR="004557C9" w:rsidRDefault="004557C9">
          <w:r>
            <w:rPr>
              <w:b/>
              <w:bCs/>
              <w:noProof/>
            </w:rPr>
            <w:fldChar w:fldCharType="end"/>
          </w:r>
        </w:p>
      </w:sdtContent>
    </w:sdt>
    <w:p w14:paraId="53BE5155" w14:textId="77777777" w:rsidR="00934323" w:rsidRDefault="00934323"/>
    <w:p w14:paraId="4743055E" w14:textId="77777777" w:rsidR="004557C9" w:rsidRDefault="004557C9"/>
    <w:p w14:paraId="7131B8AB" w14:textId="77777777" w:rsidR="004557C9" w:rsidRDefault="004557C9"/>
    <w:p w14:paraId="1B8669F1" w14:textId="77777777" w:rsidR="004557C9" w:rsidRDefault="004557C9"/>
    <w:p w14:paraId="0E9AF2BC" w14:textId="77777777" w:rsidR="004557C9" w:rsidRDefault="004557C9">
      <w:r>
        <w:br w:type="page"/>
      </w:r>
    </w:p>
    <w:p w14:paraId="695EC1E7" w14:textId="77777777" w:rsidR="004557C9" w:rsidRDefault="004557C9"/>
    <w:p w14:paraId="7341B02E" w14:textId="77777777" w:rsidR="004557C9" w:rsidRDefault="004557C9"/>
    <w:p w14:paraId="3A10B8D1" w14:textId="77777777" w:rsidR="004557C9" w:rsidRDefault="004557C9"/>
    <w:p w14:paraId="2E8EF72E" w14:textId="77777777" w:rsidR="004557C9" w:rsidRPr="004557C9" w:rsidRDefault="004557C9" w:rsidP="004557C9">
      <w:pPr>
        <w:pStyle w:val="Heading2"/>
        <w:rPr>
          <w:u w:val="single"/>
        </w:rPr>
      </w:pPr>
      <w:bookmarkStart w:id="10" w:name="_Toc536187960"/>
      <w:r w:rsidRPr="004557C9">
        <w:rPr>
          <w:u w:val="single"/>
        </w:rPr>
        <w:t>Introduction</w:t>
      </w:r>
      <w:bookmarkEnd w:id="10"/>
    </w:p>
    <w:p w14:paraId="3DAD5D9A" w14:textId="77777777" w:rsidR="004557C9" w:rsidRDefault="004557C9" w:rsidP="004557C9"/>
    <w:p w14:paraId="3EECB822" w14:textId="77777777" w:rsidR="004557C9" w:rsidRDefault="004557C9" w:rsidP="004557C9">
      <w:r>
        <w:t>In this assessment I have been tasked with improving the manufacturing process of bushes and sleeves manufactured by a company. At the moment the company uses Sand-Casting and a secondary machining process. My task is to find a different manufacturing process which will improve surface finish and reduce waste and cost.</w:t>
      </w:r>
    </w:p>
    <w:p w14:paraId="1A60CC5E" w14:textId="77777777" w:rsidR="004557C9" w:rsidRDefault="004557C9" w:rsidP="004557C9"/>
    <w:p w14:paraId="0E8CE7BA" w14:textId="77777777" w:rsidR="004557C9" w:rsidRDefault="004557C9" w:rsidP="004557C9"/>
    <w:p w14:paraId="4EA2792D" w14:textId="77777777" w:rsidR="004557C9" w:rsidRPr="004557C9" w:rsidRDefault="004557C9" w:rsidP="004557C9">
      <w:pPr>
        <w:pStyle w:val="Heading2"/>
        <w:rPr>
          <w:u w:val="single"/>
        </w:rPr>
      </w:pPr>
      <w:bookmarkStart w:id="11" w:name="_Toc536187961"/>
      <w:r w:rsidRPr="004557C9">
        <w:rPr>
          <w:u w:val="single"/>
        </w:rPr>
        <w:t>Research</w:t>
      </w:r>
      <w:bookmarkEnd w:id="11"/>
    </w:p>
    <w:p w14:paraId="497BE63E" w14:textId="77777777" w:rsidR="007F5A42" w:rsidRDefault="007F5A42" w:rsidP="007F5A42">
      <w:pPr>
        <w:rPr>
          <w:rFonts w:asciiTheme="majorHAnsi" w:eastAsiaTheme="majorEastAsia" w:hAnsiTheme="majorHAnsi" w:cstheme="majorBidi"/>
          <w:color w:val="1F4D78" w:themeColor="accent1" w:themeShade="7F"/>
        </w:rPr>
      </w:pPr>
    </w:p>
    <w:p w14:paraId="313CC47F" w14:textId="34D10600" w:rsidR="007F5A42" w:rsidRPr="007F5A42" w:rsidRDefault="007F5A42" w:rsidP="007F5A42">
      <w:pPr>
        <w:rPr>
          <w:u w:val="single"/>
        </w:rPr>
      </w:pPr>
      <w:r w:rsidRPr="007F5A42">
        <w:rPr>
          <w:rFonts w:asciiTheme="majorHAnsi" w:eastAsiaTheme="majorEastAsia" w:hAnsiTheme="majorHAnsi" w:cstheme="majorBidi"/>
          <w:color w:val="1F4D78" w:themeColor="accent1" w:themeShade="7F"/>
          <w:u w:val="single"/>
        </w:rPr>
        <w:t>Sand casting</w:t>
      </w:r>
    </w:p>
    <w:p w14:paraId="518B7D67" w14:textId="1059E5BE" w:rsidR="00D02C2A" w:rsidRDefault="006F0A01" w:rsidP="004557C9">
      <w:r>
        <w:rPr>
          <w:noProof/>
          <w:lang w:eastAsia="en-GB"/>
        </w:rPr>
        <mc:AlternateContent>
          <mc:Choice Requires="wps">
            <w:drawing>
              <wp:anchor distT="0" distB="0" distL="114300" distR="114300" simplePos="0" relativeHeight="251672576" behindDoc="0" locked="0" layoutInCell="1" allowOverlap="1" wp14:anchorId="51E8F8BD" wp14:editId="719B4C4A">
                <wp:simplePos x="0" y="0"/>
                <wp:positionH relativeFrom="column">
                  <wp:posOffset>3259455</wp:posOffset>
                </wp:positionH>
                <wp:positionV relativeFrom="paragraph">
                  <wp:posOffset>4266565</wp:posOffset>
                </wp:positionV>
                <wp:extent cx="2917190" cy="266700"/>
                <wp:effectExtent l="0" t="0" r="0" b="0"/>
                <wp:wrapTight wrapText="bothSides">
                  <wp:wrapPolygon edited="0">
                    <wp:start x="0" y="0"/>
                    <wp:lineTo x="0" y="20571"/>
                    <wp:lineTo x="21440" y="20571"/>
                    <wp:lineTo x="2144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917190" cy="266700"/>
                        </a:xfrm>
                        <a:prstGeom prst="rect">
                          <a:avLst/>
                        </a:prstGeom>
                        <a:solidFill>
                          <a:prstClr val="white"/>
                        </a:solidFill>
                        <a:ln>
                          <a:noFill/>
                        </a:ln>
                        <a:effectLst/>
                      </wps:spPr>
                      <wps:txbx>
                        <w:txbxContent>
                          <w:p w14:paraId="0FA5C345" w14:textId="0171484F" w:rsidR="006F0A01" w:rsidRPr="00891A57" w:rsidRDefault="006F0A01" w:rsidP="006F0A01">
                            <w:pPr>
                              <w:pStyle w:val="Caption"/>
                              <w:rPr>
                                <w:noProof/>
                              </w:rPr>
                            </w:pPr>
                            <w:r>
                              <w:t xml:space="preserve">Figure </w:t>
                            </w:r>
                            <w:r w:rsidR="002A06E0">
                              <w:fldChar w:fldCharType="begin"/>
                            </w:r>
                            <w:r w:rsidR="002A06E0">
                              <w:instrText xml:space="preserve"> SEQ Figure \* ARABIC </w:instrText>
                            </w:r>
                            <w:r w:rsidR="002A06E0">
                              <w:fldChar w:fldCharType="separate"/>
                            </w:r>
                            <w:r>
                              <w:rPr>
                                <w:noProof/>
                              </w:rPr>
                              <w:t>1</w:t>
                            </w:r>
                            <w:r w:rsidR="002A06E0">
                              <w:rPr>
                                <w:noProof/>
                              </w:rPr>
                              <w:fldChar w:fldCharType="end"/>
                            </w:r>
                            <w:r>
                              <w:t>- Sand casting process</w:t>
                            </w:r>
                            <w:sdt>
                              <w:sdtPr>
                                <w:id w:val="443820282"/>
                                <w:citation/>
                              </w:sdtPr>
                              <w:sdtEndPr/>
                              <w:sdtContent>
                                <w:r w:rsidR="00F32E5A">
                                  <w:fldChar w:fldCharType="begin"/>
                                </w:r>
                                <w:r w:rsidR="00F32E5A">
                                  <w:instrText xml:space="preserve"> CITATION Rac18 \l 2057 </w:instrText>
                                </w:r>
                                <w:r w:rsidR="00F32E5A">
                                  <w:fldChar w:fldCharType="separate"/>
                                </w:r>
                                <w:r w:rsidR="003E6D0E">
                                  <w:rPr>
                                    <w:noProof/>
                                  </w:rPr>
                                  <w:t xml:space="preserve"> </w:t>
                                </w:r>
                                <w:r w:rsidR="003E6D0E" w:rsidRPr="003E6D0E">
                                  <w:rPr>
                                    <w:noProof/>
                                  </w:rPr>
                                  <w:t>(Alexander, 2018)</w:t>
                                </w:r>
                                <w:r w:rsidR="00F32E5A">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E8F8BD" id="Text_x0020_Box_x0020_8" o:spid="_x0000_s1029" type="#_x0000_t202" style="position:absolute;margin-left:256.65pt;margin-top:335.95pt;width:229.7pt;height:2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" stroked="f">
                <v:textbox style="mso-fit-shape-to-text:t" inset="0,0,0,0">
                  <w:txbxContent>
                    <w:p w14:paraId="0FA5C345" w14:textId="0171484F" w:rsidR="006F0A01" w:rsidRPr="00891A57" w:rsidRDefault="006F0A01" w:rsidP="006F0A01">
                      <w:pPr>
                        <w:pStyle w:val="Caption"/>
                        <w:rPr>
                          <w:noProof/>
                        </w:rPr>
                      </w:pPr>
                      <w:r>
                        <w:t xml:space="preserve">Figure </w:t>
                      </w:r>
                      <w:r w:rsidR="002A06E0">
                        <w:fldChar w:fldCharType="begin"/>
                      </w:r>
                      <w:r w:rsidR="002A06E0">
                        <w:instrText xml:space="preserve"> SEQ Figure \* ARABIC </w:instrText>
                      </w:r>
                      <w:r w:rsidR="002A06E0">
                        <w:fldChar w:fldCharType="separate"/>
                      </w:r>
                      <w:r>
                        <w:rPr>
                          <w:noProof/>
                        </w:rPr>
                        <w:t>1</w:t>
                      </w:r>
                      <w:r w:rsidR="002A06E0">
                        <w:rPr>
                          <w:noProof/>
                        </w:rPr>
                        <w:fldChar w:fldCharType="end"/>
                      </w:r>
                      <w:r>
                        <w:t>- Sand casting process</w:t>
                      </w:r>
                      <w:sdt>
                        <w:sdtPr>
                          <w:id w:val="443820282"/>
                          <w:citation/>
                        </w:sdtPr>
                        <w:sdtEndPr/>
                        <w:sdtContent>
                          <w:r w:rsidR="00F32E5A">
                            <w:fldChar w:fldCharType="begin"/>
                          </w:r>
                          <w:r w:rsidR="00F32E5A">
                            <w:instrText xml:space="preserve"> CITATION Rac18 \l 2057 </w:instrText>
                          </w:r>
                          <w:r w:rsidR="00F32E5A">
                            <w:fldChar w:fldCharType="separate"/>
                          </w:r>
                          <w:r w:rsidR="003E6D0E">
                            <w:rPr>
                              <w:noProof/>
                            </w:rPr>
                            <w:t xml:space="preserve"> </w:t>
                          </w:r>
                          <w:r w:rsidR="003E6D0E" w:rsidRPr="003E6D0E">
                            <w:rPr>
                              <w:noProof/>
                            </w:rPr>
                            <w:t>(Alexander, 2018)</w:t>
                          </w:r>
                          <w:r w:rsidR="00F32E5A">
                            <w:fldChar w:fldCharType="end"/>
                          </w:r>
                        </w:sdtContent>
                      </w:sdt>
                    </w:p>
                  </w:txbxContent>
                </v:textbox>
                <w10:wrap type="tight"/>
              </v:shape>
            </w:pict>
          </mc:Fallback>
        </mc:AlternateContent>
      </w:r>
      <w:r>
        <w:rPr>
          <w:noProof/>
          <w:lang w:eastAsia="en-GB"/>
        </w:rPr>
        <w:drawing>
          <wp:anchor distT="0" distB="0" distL="114300" distR="114300" simplePos="0" relativeHeight="251668480" behindDoc="0" locked="0" layoutInCell="1" allowOverlap="1" wp14:anchorId="56773D64" wp14:editId="3635AEC9">
            <wp:simplePos x="0" y="0"/>
            <wp:positionH relativeFrom="column">
              <wp:posOffset>3259455</wp:posOffset>
            </wp:positionH>
            <wp:positionV relativeFrom="paragraph">
              <wp:posOffset>1798320</wp:posOffset>
            </wp:positionV>
            <wp:extent cx="2917190" cy="2411095"/>
            <wp:effectExtent l="0" t="0" r="3810" b="1905"/>
            <wp:wrapTight wrapText="bothSides">
              <wp:wrapPolygon edited="0">
                <wp:start x="0" y="0"/>
                <wp:lineTo x="0" y="21390"/>
                <wp:lineTo x="21440" y="21390"/>
                <wp:lineTo x="21440" y="0"/>
                <wp:lineTo x="0" y="0"/>
              </wp:wrapPolygon>
            </wp:wrapTight>
            <wp:docPr id="6" name="Picture 6" descr="../Desktop/Screenshot%202018-12-12%20at%2015.5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shot%202018-12-12%20at%2015.50.3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17190" cy="241109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C2A">
        <w:t>The current process the company are using is known</w:t>
      </w:r>
      <w:r w:rsidR="007A039E">
        <w:t xml:space="preserve"> </w:t>
      </w:r>
      <w:r w:rsidR="00CB25E2">
        <w:t xml:space="preserve">as Sand casting. </w:t>
      </w:r>
      <w:r w:rsidR="00590CB6">
        <w:t>Sand casting is when a pattern (template for a mould) is placed in a flask filled with sand and is used to indent the sand to leave a cavity which can be casted. The pattern is removed from the sand</w:t>
      </w:r>
      <w:r w:rsidR="003E6D0E">
        <w:t xml:space="preserve"> which gets dusted in parting compound</w:t>
      </w:r>
      <w:r w:rsidR="00590CB6">
        <w:t xml:space="preserve"> and the Drag (bottom of flask) and cope (top</w:t>
      </w:r>
      <w:r w:rsidR="003E6D0E">
        <w:t xml:space="preserve"> of flask) are clamped together. Runners and </w:t>
      </w:r>
      <w:proofErr w:type="spellStart"/>
      <w:r w:rsidR="003E6D0E">
        <w:t>sprues</w:t>
      </w:r>
      <w:proofErr w:type="spellEnd"/>
      <w:r w:rsidR="003E6D0E">
        <w:t xml:space="preserve"> are drilled out to allow the metal to be poured in before cooling and hardening in shape. The final piece is then machined to finish. </w:t>
      </w:r>
      <w:r w:rsidR="00CB25E2">
        <w:t>Sand casting uses</w:t>
      </w:r>
      <w:r w:rsidR="00D02C2A">
        <w:t xml:space="preserve"> relatively low cost </w:t>
      </w:r>
      <w:r w:rsidR="00CB25E2">
        <w:t>equipment compared to other metal casting processes, making it great for low output products. It</w:t>
      </w:r>
      <w:r w:rsidR="00D02C2A">
        <w:t xml:space="preserve"> can </w:t>
      </w:r>
      <w:r w:rsidR="00CB25E2">
        <w:t xml:space="preserve">also </w:t>
      </w:r>
      <w:r w:rsidR="00D02C2A">
        <w:t xml:space="preserve">be used to cast a variety of complex shapes with a short lead time, making it a cheap and efficient manufacturing process. Yet sand casting does have a lot of disadvantages in comparison to other casting processes. For </w:t>
      </w:r>
      <w:r w:rsidR="00CD6361">
        <w:t>instance,</w:t>
      </w:r>
      <w:r w:rsidR="00D02C2A">
        <w:t xml:space="preserve"> the surface finish in sand casting is usually poor and</w:t>
      </w:r>
      <w:r w:rsidR="00CB25E2">
        <w:t xml:space="preserve"> the part usually</w:t>
      </w:r>
      <w:r w:rsidR="00D02C2A">
        <w:t xml:space="preserve"> requires secondary machining to get the desired </w:t>
      </w:r>
      <w:r w:rsidR="00CB25E2">
        <w:t xml:space="preserve">tolerances due to a lower dimensional accuracy. The finished part will also have a lower strength in comparison to a machined part due to high porosity. </w:t>
      </w:r>
      <w:sdt>
        <w:sdtPr>
          <w:id w:val="-2115204035"/>
          <w:citation/>
        </w:sdtPr>
        <w:sdtEndPr/>
        <w:sdtContent>
          <w:r w:rsidR="00671003">
            <w:fldChar w:fldCharType="begin"/>
          </w:r>
          <w:r w:rsidR="00671003">
            <w:instrText xml:space="preserve"> CITATION Sen17 \l 2057 </w:instrText>
          </w:r>
          <w:r w:rsidR="00671003">
            <w:fldChar w:fldCharType="separate"/>
          </w:r>
          <w:r w:rsidR="003E6D0E" w:rsidRPr="003E6D0E">
            <w:rPr>
              <w:noProof/>
            </w:rPr>
            <w:t>(Prakash, 2017)</w:t>
          </w:r>
          <w:r w:rsidR="00671003">
            <w:fldChar w:fldCharType="end"/>
          </w:r>
        </w:sdtContent>
      </w:sdt>
    </w:p>
    <w:p w14:paraId="1AB62B44" w14:textId="3D5B9DC1" w:rsidR="006F0A01" w:rsidRDefault="006F0A01" w:rsidP="004557C9">
      <w:r>
        <w:rPr>
          <w:noProof/>
          <w:lang w:eastAsia="en-GB"/>
        </w:rPr>
        <mc:AlternateContent>
          <mc:Choice Requires="wps">
            <w:drawing>
              <wp:anchor distT="0" distB="0" distL="114300" distR="114300" simplePos="0" relativeHeight="251670528" behindDoc="0" locked="0" layoutInCell="1" allowOverlap="1" wp14:anchorId="7EBFDAF0" wp14:editId="213F239F">
                <wp:simplePos x="0" y="0"/>
                <wp:positionH relativeFrom="column">
                  <wp:posOffset>0</wp:posOffset>
                </wp:positionH>
                <wp:positionV relativeFrom="paragraph">
                  <wp:posOffset>2067560</wp:posOffset>
                </wp:positionV>
                <wp:extent cx="2954655" cy="266700"/>
                <wp:effectExtent l="0" t="0" r="0" b="0"/>
                <wp:wrapTight wrapText="bothSides">
                  <wp:wrapPolygon edited="0">
                    <wp:start x="0" y="0"/>
                    <wp:lineTo x="0" y="20571"/>
                    <wp:lineTo x="21354" y="20571"/>
                    <wp:lineTo x="21354"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954655" cy="266700"/>
                        </a:xfrm>
                        <a:prstGeom prst="rect">
                          <a:avLst/>
                        </a:prstGeom>
                        <a:solidFill>
                          <a:prstClr val="white"/>
                        </a:solidFill>
                        <a:ln>
                          <a:noFill/>
                        </a:ln>
                        <a:effectLst/>
                      </wps:spPr>
                      <wps:txbx>
                        <w:txbxContent>
                          <w:p w14:paraId="12BF76D6" w14:textId="275D68D2" w:rsidR="006F0A01" w:rsidRPr="00CA080A" w:rsidRDefault="006F0A01" w:rsidP="006F0A01">
                            <w:pPr>
                              <w:pStyle w:val="Caption"/>
                              <w:rPr>
                                <w:noProof/>
                              </w:rPr>
                            </w:pPr>
                            <w:r>
                              <w:t xml:space="preserve">Figure </w:t>
                            </w:r>
                            <w:r w:rsidR="002A06E0">
                              <w:fldChar w:fldCharType="begin"/>
                            </w:r>
                            <w:r w:rsidR="002A06E0">
                              <w:instrText xml:space="preserve"> SEQ Figure \* ARABIC </w:instrText>
                            </w:r>
                            <w:r w:rsidR="002A06E0">
                              <w:fldChar w:fldCharType="separate"/>
                            </w:r>
                            <w:r>
                              <w:rPr>
                                <w:noProof/>
                              </w:rPr>
                              <w:t>1</w:t>
                            </w:r>
                            <w:r w:rsidR="002A06E0">
                              <w:rPr>
                                <w:noProof/>
                              </w:rPr>
                              <w:fldChar w:fldCharType="end"/>
                            </w:r>
                            <w:r>
                              <w:t xml:space="preserve"> - Sand casting process</w:t>
                            </w:r>
                            <w:sdt>
                              <w:sdtPr>
                                <w:id w:val="1704602174"/>
                                <w:citation/>
                              </w:sdtPr>
                              <w:sdtEndPr/>
                              <w:sdtContent>
                                <w:r w:rsidR="00DA0775">
                                  <w:fldChar w:fldCharType="begin"/>
                                </w:r>
                                <w:r w:rsidR="00DA0775">
                                  <w:instrText xml:space="preserve"> CITATION Rac18 \l 2057 </w:instrText>
                                </w:r>
                                <w:r w:rsidR="00DA0775">
                                  <w:fldChar w:fldCharType="separate"/>
                                </w:r>
                                <w:r w:rsidR="003E6D0E">
                                  <w:rPr>
                                    <w:noProof/>
                                  </w:rPr>
                                  <w:t xml:space="preserve"> </w:t>
                                </w:r>
                                <w:r w:rsidR="003E6D0E" w:rsidRPr="003E6D0E">
                                  <w:rPr>
                                    <w:noProof/>
                                  </w:rPr>
                                  <w:t>(Alexander, 2018)</w:t>
                                </w:r>
                                <w:r w:rsidR="00DA0775">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BFDAF0" id="Text_x0020_Box_x0020_7" o:spid="_x0000_s1030" type="#_x0000_t202" style="position:absolute;margin-left:0;margin-top:162.8pt;width:232.65pt;height:2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" stroked="f">
                <v:textbox style="mso-fit-shape-to-text:t" inset="0,0,0,0">
                  <w:txbxContent>
                    <w:p w14:paraId="12BF76D6" w14:textId="275D68D2" w:rsidR="006F0A01" w:rsidRPr="00CA080A" w:rsidRDefault="006F0A01" w:rsidP="006F0A01">
                      <w:pPr>
                        <w:pStyle w:val="Caption"/>
                        <w:rPr>
                          <w:noProof/>
                        </w:rPr>
                      </w:pPr>
                      <w:r>
                        <w:t xml:space="preserve">Figure </w:t>
                      </w:r>
                      <w:r w:rsidR="002A06E0">
                        <w:fldChar w:fldCharType="begin"/>
                      </w:r>
                      <w:r w:rsidR="002A06E0">
                        <w:instrText xml:space="preserve"> SEQ Figure \* ARABIC </w:instrText>
                      </w:r>
                      <w:r w:rsidR="002A06E0">
                        <w:fldChar w:fldCharType="separate"/>
                      </w:r>
                      <w:r>
                        <w:rPr>
                          <w:noProof/>
                        </w:rPr>
                        <w:t>1</w:t>
                      </w:r>
                      <w:r w:rsidR="002A06E0">
                        <w:rPr>
                          <w:noProof/>
                        </w:rPr>
                        <w:fldChar w:fldCharType="end"/>
                      </w:r>
                      <w:r>
                        <w:t xml:space="preserve"> - Sand casting process</w:t>
                      </w:r>
                      <w:sdt>
                        <w:sdtPr>
                          <w:id w:val="1704602174"/>
                          <w:citation/>
                        </w:sdtPr>
                        <w:sdtEndPr/>
                        <w:sdtContent>
                          <w:r w:rsidR="00DA0775">
                            <w:fldChar w:fldCharType="begin"/>
                          </w:r>
                          <w:r w:rsidR="00DA0775">
                            <w:instrText xml:space="preserve"> CITATION Rac18 \l 2057 </w:instrText>
                          </w:r>
                          <w:r w:rsidR="00DA0775">
                            <w:fldChar w:fldCharType="separate"/>
                          </w:r>
                          <w:r w:rsidR="003E6D0E">
                            <w:rPr>
                              <w:noProof/>
                            </w:rPr>
                            <w:t xml:space="preserve"> </w:t>
                          </w:r>
                          <w:r w:rsidR="003E6D0E" w:rsidRPr="003E6D0E">
                            <w:rPr>
                              <w:noProof/>
                            </w:rPr>
                            <w:t>(Alexander, 2018)</w:t>
                          </w:r>
                          <w:r w:rsidR="00DA0775">
                            <w:fldChar w:fldCharType="end"/>
                          </w:r>
                        </w:sdtContent>
                      </w:sdt>
                    </w:p>
                  </w:txbxContent>
                </v:textbox>
                <w10:wrap type="tight"/>
              </v:shape>
            </w:pict>
          </mc:Fallback>
        </mc:AlternateContent>
      </w:r>
      <w:r>
        <w:rPr>
          <w:noProof/>
          <w:lang w:eastAsia="en-GB"/>
        </w:rPr>
        <w:drawing>
          <wp:anchor distT="0" distB="0" distL="114300" distR="114300" simplePos="0" relativeHeight="251667456" behindDoc="0" locked="0" layoutInCell="1" allowOverlap="1" wp14:anchorId="3365DD3F" wp14:editId="00356A2A">
            <wp:simplePos x="0" y="0"/>
            <wp:positionH relativeFrom="column">
              <wp:posOffset>0</wp:posOffset>
            </wp:positionH>
            <wp:positionV relativeFrom="paragraph">
              <wp:posOffset>635</wp:posOffset>
            </wp:positionV>
            <wp:extent cx="2954655" cy="2009775"/>
            <wp:effectExtent l="0" t="0" r="0" b="0"/>
            <wp:wrapTight wrapText="bothSides">
              <wp:wrapPolygon edited="0">
                <wp:start x="0" y="0"/>
                <wp:lineTo x="0" y="21293"/>
                <wp:lineTo x="21354" y="21293"/>
                <wp:lineTo x="21354" y="0"/>
                <wp:lineTo x="0" y="0"/>
              </wp:wrapPolygon>
            </wp:wrapTight>
            <wp:docPr id="1" name="Picture 1" descr="../Desktop/Screenshot%202018-12-12%20at%2015.5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shot%202018-12-12%20at%2015.50.2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4655" cy="200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C28EC" w14:textId="385520E9" w:rsidR="006F0A01" w:rsidRDefault="006F0A01" w:rsidP="004557C9"/>
    <w:p w14:paraId="447F3381" w14:textId="77777777" w:rsidR="006F0A01" w:rsidRDefault="006F0A01" w:rsidP="004557C9"/>
    <w:p w14:paraId="5EE7B793" w14:textId="77777777" w:rsidR="006F0A01" w:rsidRDefault="006F0A01" w:rsidP="004557C9"/>
    <w:p w14:paraId="7A7A68D3" w14:textId="77777777" w:rsidR="006F0A01" w:rsidRDefault="006F0A01" w:rsidP="004557C9"/>
    <w:p w14:paraId="45147278" w14:textId="77777777" w:rsidR="006F0A01" w:rsidRDefault="006F0A01" w:rsidP="004557C9"/>
    <w:p w14:paraId="1C81F6E4" w14:textId="77777777" w:rsidR="00F32E5A" w:rsidRDefault="00F32E5A" w:rsidP="004557C9"/>
    <w:p w14:paraId="40E942AC" w14:textId="77777777" w:rsidR="00F32E5A" w:rsidRDefault="00F32E5A" w:rsidP="004557C9"/>
    <w:p w14:paraId="4FAFA304" w14:textId="77777777" w:rsidR="00F32E5A" w:rsidRDefault="00F32E5A" w:rsidP="004557C9"/>
    <w:p w14:paraId="200DA4D3" w14:textId="77777777" w:rsidR="00F32E5A" w:rsidRDefault="00F32E5A" w:rsidP="004557C9"/>
    <w:p w14:paraId="4678FA5C" w14:textId="77777777" w:rsidR="00F32E5A" w:rsidRDefault="00F32E5A" w:rsidP="004557C9"/>
    <w:p w14:paraId="2A296EBE" w14:textId="77777777" w:rsidR="00F32E5A" w:rsidRDefault="00F32E5A" w:rsidP="004557C9"/>
    <w:p w14:paraId="128A4844" w14:textId="77777777" w:rsidR="00F32E5A" w:rsidRDefault="00F32E5A" w:rsidP="004557C9"/>
    <w:p w14:paraId="5E0318FD" w14:textId="51DFF8A1" w:rsidR="00F32E5A" w:rsidRPr="007F5A42" w:rsidRDefault="007F5A42" w:rsidP="007F5A42">
      <w:pPr>
        <w:pStyle w:val="Heading3"/>
        <w:rPr>
          <w:u w:val="single"/>
        </w:rPr>
      </w:pPr>
      <w:bookmarkStart w:id="12" w:name="_Toc536187962"/>
      <w:r w:rsidRPr="007F5A42">
        <w:rPr>
          <w:u w:val="single"/>
        </w:rPr>
        <w:t>Gravity Die casting</w:t>
      </w:r>
      <w:bookmarkEnd w:id="12"/>
    </w:p>
    <w:p w14:paraId="0C6DACE9" w14:textId="252C5E0D" w:rsidR="006F0A01" w:rsidRDefault="006F0A01" w:rsidP="004557C9">
      <w:r>
        <w:t>One of the processes which I am going to be considering in this assignment is Gravity Die casting. G</w:t>
      </w:r>
      <w:r w:rsidR="00CB0BD6">
        <w:t xml:space="preserve">ravity Die casting is a casting process which uses gravity to fill a mould with molten metal. Gravity Die casting is similar to sand casting except the mould is not broken after </w:t>
      </w:r>
      <w:r w:rsidR="00176F42">
        <w:t>when the part is released</w:t>
      </w:r>
      <w:r w:rsidR="00CB0BD6">
        <w:t>. The pro</w:t>
      </w:r>
      <w:r w:rsidR="00176F42">
        <w:t xml:space="preserve">cess has many advantages over sand casting. For example, Gravity die casting produces much stronger tensile strengths meaning the part, in this case the bush/sleeve, will have more uses in industry than one that has been sand cast. Thinner walls with higher dimensional accuracy are also achievable which means more complex shapes can be made and thinner bushes/sleeves are achievable. Another benefit of </w:t>
      </w:r>
      <w:r w:rsidR="003E233A">
        <w:t xml:space="preserve">gravity die casting is a higher quality surface finish and a quicker production rate. The drawback of Gravity die casting would be the high initial cost but this can be nullified if the parts are being mass produced. </w:t>
      </w:r>
      <w:sdt>
        <w:sdtPr>
          <w:id w:val="661358791"/>
          <w:citation/>
        </w:sdtPr>
        <w:sdtEndPr/>
        <w:sdtContent>
          <w:r w:rsidR="003E233A">
            <w:fldChar w:fldCharType="begin"/>
          </w:r>
          <w:r w:rsidR="003E233A">
            <w:instrText xml:space="preserve"> CITATION Inv18 \l 2057 </w:instrText>
          </w:r>
          <w:r w:rsidR="003E233A">
            <w:fldChar w:fldCharType="separate"/>
          </w:r>
          <w:r w:rsidR="003E6D0E" w:rsidRPr="003E6D0E">
            <w:rPr>
              <w:noProof/>
            </w:rPr>
            <w:t>(Investacast, 2018)</w:t>
          </w:r>
          <w:r w:rsidR="003E233A">
            <w:fldChar w:fldCharType="end"/>
          </w:r>
        </w:sdtContent>
      </w:sdt>
    </w:p>
    <w:p w14:paraId="40FFEB21" w14:textId="69BCE8AA" w:rsidR="003E233A" w:rsidRDefault="003E6D0E" w:rsidP="004557C9">
      <w:r>
        <w:rPr>
          <w:rFonts w:ascii="Helvetica" w:hAnsi="Helvetica" w:cs="Helvetica"/>
          <w:noProof/>
          <w:lang w:eastAsia="en-GB"/>
        </w:rPr>
        <w:drawing>
          <wp:anchor distT="0" distB="0" distL="114300" distR="114300" simplePos="0" relativeHeight="251673600" behindDoc="0" locked="0" layoutInCell="1" allowOverlap="1" wp14:anchorId="7BCF4351" wp14:editId="7D0A609C">
            <wp:simplePos x="0" y="0"/>
            <wp:positionH relativeFrom="column">
              <wp:posOffset>-17780</wp:posOffset>
            </wp:positionH>
            <wp:positionV relativeFrom="paragraph">
              <wp:posOffset>191135</wp:posOffset>
            </wp:positionV>
            <wp:extent cx="2819400" cy="1920240"/>
            <wp:effectExtent l="0" t="0" r="0" b="10160"/>
            <wp:wrapTight wrapText="bothSides">
              <wp:wrapPolygon edited="0">
                <wp:start x="0" y="0"/>
                <wp:lineTo x="0" y="21429"/>
                <wp:lineTo x="21405" y="21429"/>
                <wp:lineTo x="214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19400" cy="1920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520F09" w14:textId="2E1D650C" w:rsidR="007F5A42" w:rsidRDefault="007F5A42" w:rsidP="004557C9"/>
    <w:p w14:paraId="6F56B4A7" w14:textId="59C2E3F0" w:rsidR="004557C9" w:rsidRDefault="004557C9" w:rsidP="004557C9"/>
    <w:p w14:paraId="3FDCC21A" w14:textId="77777777" w:rsidR="007F5A42" w:rsidRDefault="007F5A42" w:rsidP="004557C9">
      <w:pPr>
        <w:pStyle w:val="Heading2"/>
      </w:pPr>
    </w:p>
    <w:p w14:paraId="130F376A" w14:textId="77777777" w:rsidR="007F5A42" w:rsidRDefault="007F5A42" w:rsidP="004557C9">
      <w:pPr>
        <w:pStyle w:val="Heading2"/>
      </w:pPr>
      <w:bookmarkStart w:id="13" w:name="_GoBack"/>
      <w:bookmarkEnd w:id="13"/>
    </w:p>
    <w:p w14:paraId="49CD9A6D" w14:textId="77777777" w:rsidR="007F5A42" w:rsidRDefault="007F5A42" w:rsidP="004557C9">
      <w:pPr>
        <w:pStyle w:val="Heading2"/>
      </w:pPr>
    </w:p>
    <w:p w14:paraId="6FAA14EC" w14:textId="77777777" w:rsidR="007F5A42" w:rsidRDefault="007F5A42" w:rsidP="004557C9">
      <w:pPr>
        <w:pStyle w:val="Heading2"/>
      </w:pPr>
    </w:p>
    <w:p w14:paraId="6AF18CF4" w14:textId="77777777" w:rsidR="007F5A42" w:rsidRDefault="007F5A42" w:rsidP="004557C9">
      <w:pPr>
        <w:pStyle w:val="Heading2"/>
      </w:pPr>
    </w:p>
    <w:p w14:paraId="4FB96A25" w14:textId="77777777" w:rsidR="007F5A42" w:rsidRDefault="007F5A42" w:rsidP="004557C9">
      <w:pPr>
        <w:pStyle w:val="Heading2"/>
      </w:pPr>
    </w:p>
    <w:p w14:paraId="1729F0E0" w14:textId="77777777" w:rsidR="007F5A42" w:rsidRDefault="007F5A42" w:rsidP="004557C9">
      <w:pPr>
        <w:pStyle w:val="Heading2"/>
      </w:pPr>
    </w:p>
    <w:p w14:paraId="3F0A7646" w14:textId="0F36C33D" w:rsidR="007F5A42" w:rsidRDefault="003E6D0E" w:rsidP="004557C9">
      <w:pPr>
        <w:pStyle w:val="Heading2"/>
      </w:pPr>
      <w:bookmarkStart w:id="14" w:name="_Toc536187963"/>
      <w:r>
        <w:rPr>
          <w:noProof/>
        </w:rPr>
        <mc:AlternateContent>
          <mc:Choice Requires="wps">
            <w:drawing>
              <wp:anchor distT="0" distB="0" distL="114300" distR="114300" simplePos="0" relativeHeight="251675648" behindDoc="0" locked="0" layoutInCell="1" allowOverlap="1" wp14:anchorId="26FB6012" wp14:editId="35B6F7A9">
                <wp:simplePos x="0" y="0"/>
                <wp:positionH relativeFrom="column">
                  <wp:posOffset>-17780</wp:posOffset>
                </wp:positionH>
                <wp:positionV relativeFrom="paragraph">
                  <wp:posOffset>107950</wp:posOffset>
                </wp:positionV>
                <wp:extent cx="3200400" cy="266700"/>
                <wp:effectExtent l="0" t="0" r="0" b="0"/>
                <wp:wrapTight wrapText="bothSides">
                  <wp:wrapPolygon edited="0">
                    <wp:start x="0" y="0"/>
                    <wp:lineTo x="0" y="20571"/>
                    <wp:lineTo x="21429" y="20571"/>
                    <wp:lineTo x="21429"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3200400" cy="266700"/>
                        </a:xfrm>
                        <a:prstGeom prst="rect">
                          <a:avLst/>
                        </a:prstGeom>
                        <a:solidFill>
                          <a:prstClr val="white"/>
                        </a:solidFill>
                        <a:ln>
                          <a:noFill/>
                        </a:ln>
                        <a:effectLst/>
                      </wps:spPr>
                      <wps:txbx>
                        <w:txbxContent>
                          <w:p w14:paraId="1C27E35D" w14:textId="312F7641" w:rsidR="007F5A42" w:rsidRPr="00557C4C" w:rsidRDefault="007F5A42" w:rsidP="007F5A42">
                            <w:pPr>
                              <w:pStyle w:val="Caption"/>
                              <w:rPr>
                                <w:rFonts w:ascii="Helvetica" w:hAnsi="Helvetica" w:cs="Helvetica"/>
                                <w:noProof/>
                              </w:rPr>
                            </w:pPr>
                            <w:r>
                              <w:t xml:space="preserve">Figure </w:t>
                            </w:r>
                            <w:fldSimple w:instr=" SEQ Figure \* ARABIC ">
                              <w:r>
                                <w:rPr>
                                  <w:noProof/>
                                </w:rPr>
                                <w:t>3</w:t>
                              </w:r>
                            </w:fldSimple>
                            <w:r>
                              <w:t xml:space="preserve"> Gravity Die casting</w:t>
                            </w:r>
                            <w:sdt>
                              <w:sdtPr>
                                <w:id w:val="-209030617"/>
                                <w:citation/>
                              </w:sdtPr>
                              <w:sdtContent>
                                <w:r>
                                  <w:fldChar w:fldCharType="begin"/>
                                </w:r>
                                <w:r>
                                  <w:instrText xml:space="preserve"> CITATION Eng18 \l 2057 </w:instrText>
                                </w:r>
                                <w:r>
                                  <w:fldChar w:fldCharType="separate"/>
                                </w:r>
                                <w:r w:rsidR="003E6D0E">
                                  <w:rPr>
                                    <w:noProof/>
                                  </w:rPr>
                                  <w:t xml:space="preserve"> </w:t>
                                </w:r>
                                <w:r w:rsidR="003E6D0E" w:rsidRPr="003E6D0E">
                                  <w:rPr>
                                    <w:noProof/>
                                  </w:rPr>
                                  <w:t>(EngineeringClicks,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FB6012" id="Text_x0020_Box_x0020_10" o:spid="_x0000_s1031" type="#_x0000_t202" style="position:absolute;margin-left:-1.4pt;margin-top:8.5pt;width:252pt;height:2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" stroked="f">
                <v:textbox style="mso-fit-shape-to-text:t" inset="0,0,0,0">
                  <w:txbxContent>
                    <w:p w14:paraId="1C27E35D" w14:textId="312F7641" w:rsidR="007F5A42" w:rsidRPr="00557C4C" w:rsidRDefault="007F5A42" w:rsidP="007F5A42">
                      <w:pPr>
                        <w:pStyle w:val="Caption"/>
                        <w:rPr>
                          <w:rFonts w:ascii="Helvetica" w:hAnsi="Helvetica" w:cs="Helvetica"/>
                          <w:noProof/>
                        </w:rPr>
                      </w:pPr>
                      <w:r>
                        <w:t xml:space="preserve">Figure </w:t>
                      </w:r>
                      <w:fldSimple w:instr=" SEQ Figure \* ARABIC ">
                        <w:r>
                          <w:rPr>
                            <w:noProof/>
                          </w:rPr>
                          <w:t>3</w:t>
                        </w:r>
                      </w:fldSimple>
                      <w:r>
                        <w:t xml:space="preserve"> Gravity Die casting</w:t>
                      </w:r>
                      <w:sdt>
                        <w:sdtPr>
                          <w:id w:val="-209030617"/>
                          <w:citation/>
                        </w:sdtPr>
                        <w:sdtContent>
                          <w:r>
                            <w:fldChar w:fldCharType="begin"/>
                          </w:r>
                          <w:r>
                            <w:instrText xml:space="preserve"> CITATION Eng18 \l 2057 </w:instrText>
                          </w:r>
                          <w:r>
                            <w:fldChar w:fldCharType="separate"/>
                          </w:r>
                          <w:r w:rsidR="003E6D0E">
                            <w:rPr>
                              <w:noProof/>
                            </w:rPr>
                            <w:t xml:space="preserve"> </w:t>
                          </w:r>
                          <w:r w:rsidR="003E6D0E" w:rsidRPr="003E6D0E">
                            <w:rPr>
                              <w:noProof/>
                            </w:rPr>
                            <w:t>(EngineeringClicks, 2018)</w:t>
                          </w:r>
                          <w:r>
                            <w:fldChar w:fldCharType="end"/>
                          </w:r>
                        </w:sdtContent>
                      </w:sdt>
                    </w:p>
                  </w:txbxContent>
                </v:textbox>
                <w10:wrap type="tight"/>
              </v:shape>
            </w:pict>
          </mc:Fallback>
        </mc:AlternateContent>
      </w:r>
      <w:bookmarkEnd w:id="14"/>
    </w:p>
    <w:p w14:paraId="2BC38832" w14:textId="2AD0D6EF" w:rsidR="007F5A42" w:rsidRDefault="004125D4" w:rsidP="004125D4">
      <w:pPr>
        <w:pStyle w:val="Heading3"/>
        <w:rPr>
          <w:u w:val="single"/>
        </w:rPr>
      </w:pPr>
      <w:bookmarkStart w:id="15" w:name="_Toc536187964"/>
      <w:r>
        <w:rPr>
          <w:u w:val="single"/>
        </w:rPr>
        <w:t>Polymer injection mo</w:t>
      </w:r>
      <w:r w:rsidRPr="004125D4">
        <w:rPr>
          <w:u w:val="single"/>
        </w:rPr>
        <w:t>ulding</w:t>
      </w:r>
      <w:bookmarkEnd w:id="15"/>
      <w:r w:rsidRPr="004125D4">
        <w:rPr>
          <w:u w:val="single"/>
        </w:rPr>
        <w:t xml:space="preserve"> </w:t>
      </w:r>
    </w:p>
    <w:p w14:paraId="29C701C9" w14:textId="16E589F8" w:rsidR="004125D4" w:rsidRDefault="004125D4" w:rsidP="004125D4">
      <w:r>
        <w:t>Another process I am going to be exploring is Polymer injection moulding. Polymer injection moulding is a process where raw plastic materials are</w:t>
      </w:r>
      <w:r w:rsidR="00356969">
        <w:t xml:space="preserve"> driven through a tube via a screw. The screw</w:t>
      </w:r>
      <w:r>
        <w:t xml:space="preserve"> blend</w:t>
      </w:r>
      <w:r w:rsidR="00356969">
        <w:t xml:space="preserve">s </w:t>
      </w:r>
      <w:r>
        <w:t>together</w:t>
      </w:r>
      <w:r w:rsidR="00356969">
        <w:t xml:space="preserve"> the materials and gets rid of any air.  The circumference of the tube starts to reduce, causing friction between the material, which leads to it heating up and plasticising. </w:t>
      </w:r>
      <w:r>
        <w:t xml:space="preserve"> </w:t>
      </w:r>
      <w:r w:rsidR="00356969">
        <w:t>The melted material is then injected</w:t>
      </w:r>
      <w:r>
        <w:t xml:space="preserve"> into a mould, and then left to cool and harden.</w:t>
      </w:r>
    </w:p>
    <w:p w14:paraId="7EEABAD8" w14:textId="12033C7A" w:rsidR="00356969" w:rsidRDefault="00356969" w:rsidP="004125D4">
      <w:r>
        <w:t xml:space="preserve">The benefits of this process are that it is a quick process and can allow lots of bushes/sleeves to be made in a short period of time. In addition to this the process can be run through programmed equipment, which means </w:t>
      </w:r>
      <w:r w:rsidR="005E40A7">
        <w:t>very little effort is needed to run it, making it cost effective.</w:t>
      </w:r>
      <w:r>
        <w:t xml:space="preserve"> Also there is a high level of flexibility in regards to colour and materials used (limited to polymers) which could be desirable</w:t>
      </w:r>
      <w:r w:rsidR="005E40A7">
        <w:t xml:space="preserve"> to certain customers.</w:t>
      </w:r>
    </w:p>
    <w:p w14:paraId="74523D36" w14:textId="47637273" w:rsidR="005E40A7" w:rsidRDefault="005E40A7" w:rsidP="004125D4">
      <w:r>
        <w:t xml:space="preserve">The draw backs of this method are that metal components would not be able to be manufactured in this way. Furthermore, the moulds used in polymer injection moulding also take time make so it wouldn’t be as cost effective if new moulds had to be made for each customers. </w:t>
      </w:r>
    </w:p>
    <w:p w14:paraId="529C527C" w14:textId="245286ED" w:rsidR="004125D4" w:rsidRDefault="005E40A7" w:rsidP="004125D4">
      <w:sdt>
        <w:sdtPr>
          <w:id w:val="1303734938"/>
          <w:citation/>
        </w:sdtPr>
        <w:sdtContent>
          <w:r>
            <w:fldChar w:fldCharType="begin"/>
          </w:r>
          <w:r>
            <w:instrText xml:space="preserve"> CITATION Nat18 \l 2057 </w:instrText>
          </w:r>
          <w:r>
            <w:fldChar w:fldCharType="separate"/>
          </w:r>
          <w:r w:rsidR="003E6D0E" w:rsidRPr="003E6D0E">
            <w:rPr>
              <w:noProof/>
            </w:rPr>
            <w:t>(National moulding, 2018)</w:t>
          </w:r>
          <w:r>
            <w:fldChar w:fldCharType="end"/>
          </w:r>
        </w:sdtContent>
      </w:sdt>
    </w:p>
    <w:p w14:paraId="5215506A" w14:textId="3310B567" w:rsidR="004125D4" w:rsidRDefault="00FF037B" w:rsidP="004125D4">
      <w:r>
        <w:rPr>
          <w:noProof/>
        </w:rPr>
        <mc:AlternateContent>
          <mc:Choice Requires="wps">
            <w:drawing>
              <wp:anchor distT="0" distB="0" distL="114300" distR="114300" simplePos="0" relativeHeight="251678720" behindDoc="0" locked="0" layoutInCell="1" allowOverlap="1" wp14:anchorId="230BF4C1" wp14:editId="1CB95CC4">
                <wp:simplePos x="0" y="0"/>
                <wp:positionH relativeFrom="column">
                  <wp:posOffset>-169545</wp:posOffset>
                </wp:positionH>
                <wp:positionV relativeFrom="paragraph">
                  <wp:posOffset>3359150</wp:posOffset>
                </wp:positionV>
                <wp:extent cx="5727700" cy="266700"/>
                <wp:effectExtent l="0" t="0" r="0" b="0"/>
                <wp:wrapTight wrapText="bothSides">
                  <wp:wrapPolygon edited="0">
                    <wp:start x="0" y="0"/>
                    <wp:lineTo x="0" y="20571"/>
                    <wp:lineTo x="21552" y="20571"/>
                    <wp:lineTo x="21552"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727700" cy="266700"/>
                        </a:xfrm>
                        <a:prstGeom prst="rect">
                          <a:avLst/>
                        </a:prstGeom>
                        <a:solidFill>
                          <a:prstClr val="white"/>
                        </a:solidFill>
                        <a:ln>
                          <a:noFill/>
                        </a:ln>
                        <a:effectLst/>
                      </wps:spPr>
                      <wps:txbx>
                        <w:txbxContent>
                          <w:p w14:paraId="7097B25F" w14:textId="779932F7" w:rsidR="00FF037B" w:rsidRPr="00E61DF2" w:rsidRDefault="00FF037B" w:rsidP="00FF037B">
                            <w:pPr>
                              <w:pStyle w:val="Caption"/>
                              <w:rPr>
                                <w:rFonts w:ascii="Helvetica" w:hAnsi="Helvetica" w:cs="Helvetica"/>
                                <w:noProof/>
                              </w:rPr>
                            </w:pPr>
                            <w:r>
                              <w:t xml:space="preserve">Figure </w:t>
                            </w:r>
                            <w:fldSimple w:instr=" SEQ Figure \* ARABIC ">
                              <w:r>
                                <w:rPr>
                                  <w:noProof/>
                                </w:rPr>
                                <w:t>4</w:t>
                              </w:r>
                            </w:fldSimple>
                            <w:r>
                              <w:t xml:space="preserve"> Polymer injection moulding</w:t>
                            </w:r>
                            <w:sdt>
                              <w:sdtPr>
                                <w:id w:val="195738545"/>
                                <w:citation/>
                              </w:sdtPr>
                              <w:sdtContent>
                                <w:r>
                                  <w:fldChar w:fldCharType="begin"/>
                                </w:r>
                                <w:r>
                                  <w:instrText xml:space="preserve"> CITATION Joh18 \l 2057 </w:instrText>
                                </w:r>
                                <w:r>
                                  <w:fldChar w:fldCharType="separate"/>
                                </w:r>
                                <w:r w:rsidR="003E6D0E">
                                  <w:rPr>
                                    <w:noProof/>
                                  </w:rPr>
                                  <w:t xml:space="preserve"> </w:t>
                                </w:r>
                                <w:r w:rsidR="003E6D0E" w:rsidRPr="003E6D0E">
                                  <w:rPr>
                                    <w:noProof/>
                                  </w:rPr>
                                  <w:t>(Teel,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0BF4C1" id="Text_x0020_Box_x0020_12" o:spid="_x0000_s1032" type="#_x0000_t202" style="position:absolute;margin-left:-13.35pt;margin-top:264.5pt;width:451pt;height:2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" stroked="f">
                <v:textbox style="mso-fit-shape-to-text:t" inset="0,0,0,0">
                  <w:txbxContent>
                    <w:p w14:paraId="7097B25F" w14:textId="779932F7" w:rsidR="00FF037B" w:rsidRPr="00E61DF2" w:rsidRDefault="00FF037B" w:rsidP="00FF037B">
                      <w:pPr>
                        <w:pStyle w:val="Caption"/>
                        <w:rPr>
                          <w:rFonts w:ascii="Helvetica" w:hAnsi="Helvetica" w:cs="Helvetica"/>
                          <w:noProof/>
                        </w:rPr>
                      </w:pPr>
                      <w:r>
                        <w:t xml:space="preserve">Figure </w:t>
                      </w:r>
                      <w:fldSimple w:instr=" SEQ Figure \* ARABIC ">
                        <w:r>
                          <w:rPr>
                            <w:noProof/>
                          </w:rPr>
                          <w:t>4</w:t>
                        </w:r>
                      </w:fldSimple>
                      <w:r>
                        <w:t xml:space="preserve"> Polymer injection moulding</w:t>
                      </w:r>
                      <w:sdt>
                        <w:sdtPr>
                          <w:id w:val="195738545"/>
                          <w:citation/>
                        </w:sdtPr>
                        <w:sdtContent>
                          <w:r>
                            <w:fldChar w:fldCharType="begin"/>
                          </w:r>
                          <w:r>
                            <w:instrText xml:space="preserve"> CITATION Joh18 \l 2057 </w:instrText>
                          </w:r>
                          <w:r>
                            <w:fldChar w:fldCharType="separate"/>
                          </w:r>
                          <w:r w:rsidR="003E6D0E">
                            <w:rPr>
                              <w:noProof/>
                            </w:rPr>
                            <w:t xml:space="preserve"> </w:t>
                          </w:r>
                          <w:r w:rsidR="003E6D0E" w:rsidRPr="003E6D0E">
                            <w:rPr>
                              <w:noProof/>
                            </w:rPr>
                            <w:t>(Teel, 2018)</w:t>
                          </w:r>
                          <w:r>
                            <w:fldChar w:fldCharType="end"/>
                          </w:r>
                        </w:sdtContent>
                      </w:sdt>
                    </w:p>
                  </w:txbxContent>
                </v:textbox>
                <w10:wrap type="tight"/>
              </v:shape>
            </w:pict>
          </mc:Fallback>
        </mc:AlternateContent>
      </w:r>
      <w:r>
        <w:rPr>
          <w:rFonts w:ascii="Helvetica" w:hAnsi="Helvetica" w:cs="Helvetica"/>
          <w:noProof/>
          <w:lang w:eastAsia="en-GB"/>
        </w:rPr>
        <w:drawing>
          <wp:anchor distT="0" distB="0" distL="114300" distR="114300" simplePos="0" relativeHeight="251676672" behindDoc="0" locked="0" layoutInCell="1" allowOverlap="1" wp14:anchorId="7768AC96" wp14:editId="20E447AA">
            <wp:simplePos x="0" y="0"/>
            <wp:positionH relativeFrom="column">
              <wp:posOffset>-169545</wp:posOffset>
            </wp:positionH>
            <wp:positionV relativeFrom="paragraph">
              <wp:posOffset>187960</wp:posOffset>
            </wp:positionV>
            <wp:extent cx="5727700" cy="3114040"/>
            <wp:effectExtent l="0" t="0" r="12700" b="10160"/>
            <wp:wrapTight wrapText="bothSides">
              <wp:wrapPolygon edited="0">
                <wp:start x="0" y="0"/>
                <wp:lineTo x="0" y="21494"/>
                <wp:lineTo x="21552" y="21494"/>
                <wp:lineTo x="215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311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BAC588" w14:textId="77777777" w:rsidR="004125D4" w:rsidRDefault="004125D4" w:rsidP="004125D4"/>
    <w:p w14:paraId="1638AFC7" w14:textId="77777777" w:rsidR="004125D4" w:rsidRDefault="004125D4" w:rsidP="004125D4"/>
    <w:p w14:paraId="72175CAB" w14:textId="77777777" w:rsidR="004125D4" w:rsidRPr="004125D4" w:rsidRDefault="004125D4" w:rsidP="004125D4"/>
    <w:p w14:paraId="6C5D5B82" w14:textId="31010E85" w:rsidR="004557C9" w:rsidRDefault="004557C9" w:rsidP="004557C9">
      <w:pPr>
        <w:pStyle w:val="Heading2"/>
      </w:pPr>
      <w:bookmarkStart w:id="16" w:name="_Toc536187965"/>
      <w:r w:rsidRPr="007F5A42">
        <w:rPr>
          <w:u w:val="single"/>
        </w:rPr>
        <w:t>Process, results, analysis</w:t>
      </w:r>
      <w:r>
        <w:t>.</w:t>
      </w:r>
      <w:bookmarkEnd w:id="16"/>
    </w:p>
    <w:p w14:paraId="6A438546" w14:textId="77777777" w:rsidR="00671003" w:rsidRDefault="00671003" w:rsidP="00671003"/>
    <w:p w14:paraId="048C4D87" w14:textId="77777777" w:rsidR="000F5381" w:rsidRDefault="003E6D0E" w:rsidP="00671003">
      <w:r>
        <w:t>The brief says that the company are looking for an improvement on their current manufacturing process of sand casting and secondary machining in order to improve surface finish as well as minimising waste and cost. The processes I have put forward in order to try and achieve this are Gravity Die casting and Polymer Injection moulding.</w:t>
      </w:r>
      <w:r w:rsidR="00262B40">
        <w:t xml:space="preserve"> </w:t>
      </w:r>
    </w:p>
    <w:p w14:paraId="7141E3F2" w14:textId="6E6CA5F7" w:rsidR="000F5381" w:rsidRDefault="000F5381" w:rsidP="00671003">
      <w:r>
        <w:t>Polymer injection moulding would allow for quick effortless production, which would increase production and profits if the part was being mass-produced. It also allows for a range of colours and materials which could be desirable to certain customers depending on the function of the part. The negative side to polymer injection moulding is the limitations to polymers as polymers have less application in some markets due to their lower tensile strengths. Also the moulds take a long time to make so it would not be ideal if new shapes and sizes needed creating frequently.</w:t>
      </w:r>
    </w:p>
    <w:p w14:paraId="7B929BDC" w14:textId="1586D90F" w:rsidR="003E6D0E" w:rsidRDefault="00262B40" w:rsidP="00671003">
      <w:r>
        <w:t xml:space="preserve">One of the fundamental benefits of using gravity die casting would be an improved surface finish. This is a key factor that the company specifically stated they wished to improve and will be improved by using this casting process. Moreover, the tensile strengths of the parts will be increased giving the parts more versatility and durability to be used in more straining environments such as heavy machinery. In addition to all this gravity die casting allows for thinner walls with higher dimensional accuracy which will lessen the need for machining creating less waste, another key point in the brief, as well as increasing versatility. The high initial cost of Gravity die casting would be the only negative for the company </w:t>
      </w:r>
      <w:r w:rsidR="000F5381">
        <w:t>if they were to change to this process, but this could soon be nullified over time, especially if the parts are being mass produced and less wastage is being created.</w:t>
      </w:r>
    </w:p>
    <w:p w14:paraId="3B5CBC93" w14:textId="77777777" w:rsidR="00671003" w:rsidRDefault="00671003" w:rsidP="00671003"/>
    <w:p w14:paraId="6FBB2DB0" w14:textId="59D4E180" w:rsidR="00671003" w:rsidRPr="00A31683" w:rsidRDefault="00A31683" w:rsidP="00A31683">
      <w:pPr>
        <w:pStyle w:val="Heading2"/>
        <w:rPr>
          <w:u w:val="single"/>
        </w:rPr>
      </w:pPr>
      <w:bookmarkStart w:id="17" w:name="_Toc536187966"/>
      <w:r w:rsidRPr="00A31683">
        <w:rPr>
          <w:u w:val="single"/>
        </w:rPr>
        <w:t>Conclusion</w:t>
      </w:r>
      <w:bookmarkEnd w:id="17"/>
    </w:p>
    <w:p w14:paraId="7AD4B46B" w14:textId="473A1745" w:rsidR="00671003" w:rsidRDefault="00A31683" w:rsidP="00671003">
      <w:r>
        <w:t xml:space="preserve"> </w:t>
      </w:r>
    </w:p>
    <w:p w14:paraId="56DBBEF8" w14:textId="075A7988" w:rsidR="00A31683" w:rsidRDefault="00A31683" w:rsidP="00671003">
      <w:r>
        <w:t>Overall I would strongly recommend transitioning to Gravity Die casting. This is due to the fact a higher quality part with more versatility could be manufactured. Even though initial costs are high this will be balanced out over time with the savings made on creating less waste. Also a more versatile product has more uses in industries so more markets could be reached by improving the casting process</w:t>
      </w:r>
      <w:r w:rsidR="00BE4C73">
        <w:t>.  In conjunction with this the surface finish of the parts will be improved and this is one of the key points mentioned in the brief.</w:t>
      </w:r>
    </w:p>
    <w:p w14:paraId="4AF86CFC" w14:textId="77777777" w:rsidR="006F0A01" w:rsidRDefault="006F0A01" w:rsidP="00671003"/>
    <w:p w14:paraId="3779D7D0" w14:textId="77777777" w:rsidR="006F0A01" w:rsidRDefault="006F0A01" w:rsidP="00671003"/>
    <w:p w14:paraId="61AE5ABB" w14:textId="77777777" w:rsidR="00671003" w:rsidRDefault="00671003" w:rsidP="00671003"/>
    <w:bookmarkStart w:id="18" w:name="_Toc536187967" w:displacedByCustomXml="next"/>
    <w:sdt>
      <w:sdtPr>
        <w:rPr>
          <w:rFonts w:asciiTheme="minorHAnsi" w:eastAsiaTheme="minorHAnsi" w:hAnsiTheme="minorHAnsi" w:cstheme="minorBidi"/>
          <w:color w:val="auto"/>
          <w:sz w:val="24"/>
          <w:szCs w:val="24"/>
        </w:rPr>
        <w:id w:val="-1844690235"/>
        <w:docPartObj>
          <w:docPartGallery w:val="Bibliographies"/>
          <w:docPartUnique/>
        </w:docPartObj>
      </w:sdtPr>
      <w:sdtEndPr/>
      <w:sdtContent>
        <w:p w14:paraId="1D3FEA67" w14:textId="2FB4E01E" w:rsidR="00671003" w:rsidRDefault="00671003">
          <w:pPr>
            <w:pStyle w:val="Heading1"/>
          </w:pPr>
          <w:r>
            <w:t>Bibliography</w:t>
          </w:r>
          <w:bookmarkEnd w:id="18"/>
        </w:p>
        <w:sdt>
          <w:sdtPr>
            <w:id w:val="111145805"/>
            <w:bibliography/>
          </w:sdtPr>
          <w:sdtEndPr/>
          <w:sdtContent>
            <w:p w14:paraId="136FA0D9" w14:textId="77777777" w:rsidR="003E6D0E" w:rsidRDefault="00671003" w:rsidP="003E6D0E">
              <w:pPr>
                <w:pStyle w:val="Bibliography"/>
                <w:rPr>
                  <w:noProof/>
                </w:rPr>
              </w:pPr>
              <w:r>
                <w:fldChar w:fldCharType="begin"/>
              </w:r>
              <w:r>
                <w:instrText xml:space="preserve"> BIBLIOGRAPHY </w:instrText>
              </w:r>
              <w:r>
                <w:fldChar w:fldCharType="separate"/>
              </w:r>
              <w:r w:rsidR="003E6D0E">
                <w:rPr>
                  <w:noProof/>
                </w:rPr>
                <w:t xml:space="preserve">Alexander, R., 2018. </w:t>
              </w:r>
              <w:r w:rsidR="003E6D0E">
                <w:rPr>
                  <w:i/>
                  <w:iCs/>
                  <w:noProof/>
                </w:rPr>
                <w:t xml:space="preserve">Casting , </w:t>
              </w:r>
              <w:r w:rsidR="003E6D0E">
                <w:rPr>
                  <w:noProof/>
                </w:rPr>
                <w:t>Swansea: Racheal Alexander UWTSD.</w:t>
              </w:r>
            </w:p>
            <w:p w14:paraId="3C7A5E4D" w14:textId="77777777" w:rsidR="003E6D0E" w:rsidRDefault="003E6D0E" w:rsidP="003E6D0E">
              <w:pPr>
                <w:pStyle w:val="Bibliography"/>
                <w:rPr>
                  <w:noProof/>
                </w:rPr>
              </w:pPr>
              <w:r>
                <w:rPr>
                  <w:noProof/>
                </w:rPr>
                <w:t xml:space="preserve">EngineeringClicks, 2018. </w:t>
              </w:r>
              <w:r>
                <w:rPr>
                  <w:i/>
                  <w:iCs/>
                  <w:noProof/>
                </w:rPr>
                <w:t xml:space="preserve">EngineeringClicks. </w:t>
              </w:r>
              <w:r>
                <w:rPr>
                  <w:noProof/>
                </w:rPr>
                <w:t xml:space="preserve">[Online] </w:t>
              </w:r>
              <w:r>
                <w:rPr>
                  <w:noProof/>
                </w:rPr>
                <w:br/>
                <w:t xml:space="preserve">Available at: </w:t>
              </w:r>
              <w:r>
                <w:rPr>
                  <w:noProof/>
                  <w:u w:val="single"/>
                </w:rPr>
                <w:t>https://www.engineeringclicks.com/die-casting/</w:t>
              </w:r>
              <w:r>
                <w:rPr>
                  <w:noProof/>
                </w:rPr>
                <w:br/>
                <w:t>[Accessed 11 12 2018].</w:t>
              </w:r>
            </w:p>
            <w:p w14:paraId="3D809607" w14:textId="77777777" w:rsidR="003E6D0E" w:rsidRDefault="003E6D0E" w:rsidP="003E6D0E">
              <w:pPr>
                <w:pStyle w:val="Bibliography"/>
                <w:rPr>
                  <w:noProof/>
                </w:rPr>
              </w:pPr>
              <w:r>
                <w:rPr>
                  <w:noProof/>
                </w:rPr>
                <w:t xml:space="preserve">Investacast, 2018. </w:t>
              </w:r>
              <w:r>
                <w:rPr>
                  <w:i/>
                  <w:iCs/>
                  <w:noProof/>
                </w:rPr>
                <w:t xml:space="preserve">Gravity Die casting. </w:t>
              </w:r>
              <w:r>
                <w:rPr>
                  <w:noProof/>
                </w:rPr>
                <w:t xml:space="preserve">[Online] </w:t>
              </w:r>
              <w:r>
                <w:rPr>
                  <w:noProof/>
                </w:rPr>
                <w:br/>
                <w:t xml:space="preserve">Available at: </w:t>
              </w:r>
              <w:r>
                <w:rPr>
                  <w:noProof/>
                  <w:u w:val="single"/>
                </w:rPr>
                <w:t>https://www.investacast.com/outsourcing/gravity-die-casting</w:t>
              </w:r>
              <w:r>
                <w:rPr>
                  <w:noProof/>
                </w:rPr>
                <w:br/>
                <w:t>[Accessed 12 December 2018].</w:t>
              </w:r>
            </w:p>
            <w:p w14:paraId="09084D28" w14:textId="77777777" w:rsidR="003E6D0E" w:rsidRDefault="003E6D0E" w:rsidP="003E6D0E">
              <w:pPr>
                <w:pStyle w:val="Bibliography"/>
                <w:rPr>
                  <w:noProof/>
                </w:rPr>
              </w:pPr>
              <w:r>
                <w:rPr>
                  <w:noProof/>
                </w:rPr>
                <w:t xml:space="preserve">National moulding, 2018. </w:t>
              </w:r>
              <w:r>
                <w:rPr>
                  <w:i/>
                  <w:iCs/>
                  <w:noProof/>
                </w:rPr>
                <w:t xml:space="preserve">National moulding. </w:t>
              </w:r>
              <w:r>
                <w:rPr>
                  <w:noProof/>
                </w:rPr>
                <w:t xml:space="preserve">[Online] </w:t>
              </w:r>
              <w:r>
                <w:rPr>
                  <w:noProof/>
                </w:rPr>
                <w:br/>
                <w:t xml:space="preserve">Available at: </w:t>
              </w:r>
              <w:r>
                <w:rPr>
                  <w:noProof/>
                  <w:u w:val="single"/>
                </w:rPr>
                <w:t>https://nationalmolding.com/blog/6-pros-and-cons-of-plastic-injection-molding/</w:t>
              </w:r>
              <w:r>
                <w:rPr>
                  <w:noProof/>
                </w:rPr>
                <w:br/>
                <w:t>[Accessed 11 12 2018].</w:t>
              </w:r>
            </w:p>
            <w:p w14:paraId="1E84BD5E" w14:textId="77777777" w:rsidR="003E6D0E" w:rsidRDefault="003E6D0E" w:rsidP="003E6D0E">
              <w:pPr>
                <w:pStyle w:val="Bibliography"/>
                <w:rPr>
                  <w:noProof/>
                </w:rPr>
              </w:pPr>
              <w:r>
                <w:rPr>
                  <w:noProof/>
                </w:rPr>
                <w:t xml:space="preserve">Prakash, S. J., 2017. </w:t>
              </w:r>
              <w:r>
                <w:rPr>
                  <w:i/>
                  <w:iCs/>
                  <w:noProof/>
                </w:rPr>
                <w:t xml:space="preserve">Pro's and con's of Sand casting. </w:t>
              </w:r>
              <w:r>
                <w:rPr>
                  <w:noProof/>
                </w:rPr>
                <w:t xml:space="preserve">[Online] </w:t>
              </w:r>
              <w:r>
                <w:rPr>
                  <w:noProof/>
                </w:rPr>
                <w:br/>
                <w:t xml:space="preserve">Available at: </w:t>
              </w:r>
              <w:r>
                <w:rPr>
                  <w:noProof/>
                  <w:u w:val="single"/>
                </w:rPr>
                <w:t>https://engineeringproductdesign.com/advantages-disadvantages-sand-casting/</w:t>
              </w:r>
              <w:r>
                <w:rPr>
                  <w:noProof/>
                </w:rPr>
                <w:br/>
                <w:t>[Accessed 12 December 2018].</w:t>
              </w:r>
            </w:p>
            <w:p w14:paraId="65617DB6" w14:textId="77777777" w:rsidR="003E6D0E" w:rsidRDefault="003E6D0E" w:rsidP="003E6D0E">
              <w:pPr>
                <w:pStyle w:val="Bibliography"/>
                <w:rPr>
                  <w:noProof/>
                </w:rPr>
              </w:pPr>
              <w:r>
                <w:rPr>
                  <w:noProof/>
                </w:rPr>
                <w:t xml:space="preserve">Teel, J., 2018. </w:t>
              </w:r>
              <w:r>
                <w:rPr>
                  <w:i/>
                  <w:iCs/>
                  <w:noProof/>
                </w:rPr>
                <w:t xml:space="preserve">Predictable desings. </w:t>
              </w:r>
              <w:r>
                <w:rPr>
                  <w:noProof/>
                </w:rPr>
                <w:t xml:space="preserve">[Online] </w:t>
              </w:r>
              <w:r>
                <w:rPr>
                  <w:noProof/>
                </w:rPr>
                <w:br/>
                <w:t xml:space="preserve">Available at: </w:t>
              </w:r>
              <w:r>
                <w:rPr>
                  <w:noProof/>
                  <w:u w:val="single"/>
                </w:rPr>
                <w:t>https://www.google.com/url?sa=i&amp;rct=j&amp;q=&amp;esrc=s&amp;source=images&amp;cd=&amp;ved=2ahUKEwjb9fm__ojgAhVU5uAKHUxFCBMQjRx6BAgBEAU&amp;url=https%3A%2F%2Fpredictabledesigns.com%2Fintroduction-to-injection-molding%2F&amp;psig=AOvVaw3hMG2XIKmBkRHGjB1WNAFj&amp;ust=1548507580412939</w:t>
              </w:r>
              <w:r>
                <w:rPr>
                  <w:noProof/>
                </w:rPr>
                <w:br/>
                <w:t>[Accessed 11 12 2018].</w:t>
              </w:r>
            </w:p>
            <w:p w14:paraId="38102E30" w14:textId="5FC8A6D3" w:rsidR="00671003" w:rsidRDefault="00671003" w:rsidP="003E6D0E">
              <w:r>
                <w:rPr>
                  <w:b/>
                  <w:bCs/>
                  <w:noProof/>
                </w:rPr>
                <w:fldChar w:fldCharType="end"/>
              </w:r>
            </w:p>
          </w:sdtContent>
        </w:sdt>
      </w:sdtContent>
    </w:sdt>
    <w:p w14:paraId="78DBA46D" w14:textId="77777777" w:rsidR="00671003" w:rsidRPr="00671003" w:rsidRDefault="00671003" w:rsidP="00671003"/>
    <w:sectPr w:rsidR="00671003" w:rsidRPr="00671003" w:rsidSect="00F00E14">
      <w:headerReference w:type="even" r:id="rId19"/>
      <w:headerReference w:type="default" r:id="rId2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8AF15" w14:textId="77777777" w:rsidR="002A06E0" w:rsidRDefault="002A06E0" w:rsidP="00F00E14">
      <w:r>
        <w:separator/>
      </w:r>
    </w:p>
  </w:endnote>
  <w:endnote w:type="continuationSeparator" w:id="0">
    <w:p w14:paraId="6D4ACF0B" w14:textId="77777777" w:rsidR="002A06E0" w:rsidRDefault="002A06E0" w:rsidP="00F00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CBA79" w14:textId="77777777" w:rsidR="002A06E0" w:rsidRDefault="002A06E0" w:rsidP="00F00E14">
      <w:r>
        <w:separator/>
      </w:r>
    </w:p>
  </w:footnote>
  <w:footnote w:type="continuationSeparator" w:id="0">
    <w:p w14:paraId="5CC68847" w14:textId="77777777" w:rsidR="002A06E0" w:rsidRDefault="002A06E0" w:rsidP="00F00E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D84B4" w14:textId="77777777" w:rsidR="002E7112" w:rsidRDefault="002E7112" w:rsidP="00A7698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18D4F1" w14:textId="77777777" w:rsidR="002E7112" w:rsidRDefault="002E7112" w:rsidP="002E7112">
    <w:pPr>
      <w:pStyle w:val="Head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4BADFC70" w14:textId="77777777" w:rsidR="002E7112" w:rsidRDefault="002E7112" w:rsidP="002E711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D8CDC" w14:textId="77777777" w:rsidR="002E7112" w:rsidRDefault="002E7112" w:rsidP="00A7698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7D04">
      <w:rPr>
        <w:rStyle w:val="PageNumber"/>
        <w:noProof/>
      </w:rPr>
      <w:t>6</w:t>
    </w:r>
    <w:r>
      <w:rPr>
        <w:rStyle w:val="PageNumber"/>
      </w:rPr>
      <w:fldChar w:fldCharType="end"/>
    </w:r>
  </w:p>
  <w:p w14:paraId="4E91A777" w14:textId="77777777" w:rsidR="00F00E14" w:rsidRDefault="00CA77CD" w:rsidP="002E7112">
    <w:pPr>
      <w:pStyle w:val="Header"/>
      <w:ind w:right="360"/>
    </w:pPr>
    <w:r>
      <w:t xml:space="preserve">Mechanical &amp; Manufacturing Engineering        </w:t>
    </w:r>
    <w:r w:rsidR="00F00E14">
      <w:ptab w:relativeTo="margin" w:alignment="center" w:leader="none"/>
    </w:r>
    <w:r w:rsidR="007264CE">
      <w:t>Tom Pettifer</w:t>
    </w:r>
    <w:r w:rsidR="00F00E14">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oNotDisplayPageBoundaries/>
  <w:proofState w:spelling="clean" w:grammar="clean"/>
  <w:attachedTemplate r:id="rId1"/>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8DE"/>
    <w:rsid w:val="000F5381"/>
    <w:rsid w:val="00176F42"/>
    <w:rsid w:val="00262B40"/>
    <w:rsid w:val="002A06E0"/>
    <w:rsid w:val="002E7112"/>
    <w:rsid w:val="00356969"/>
    <w:rsid w:val="0037521D"/>
    <w:rsid w:val="003E233A"/>
    <w:rsid w:val="003E6D0E"/>
    <w:rsid w:val="004125D4"/>
    <w:rsid w:val="004557C9"/>
    <w:rsid w:val="00590CB6"/>
    <w:rsid w:val="005E40A7"/>
    <w:rsid w:val="00656DBD"/>
    <w:rsid w:val="00671003"/>
    <w:rsid w:val="006E7EB7"/>
    <w:rsid w:val="006F0A01"/>
    <w:rsid w:val="007264CE"/>
    <w:rsid w:val="00771277"/>
    <w:rsid w:val="00785616"/>
    <w:rsid w:val="007A039E"/>
    <w:rsid w:val="007F5A42"/>
    <w:rsid w:val="00934323"/>
    <w:rsid w:val="00A31683"/>
    <w:rsid w:val="00AF58DE"/>
    <w:rsid w:val="00B77B60"/>
    <w:rsid w:val="00BE4C73"/>
    <w:rsid w:val="00C2258A"/>
    <w:rsid w:val="00CA77CD"/>
    <w:rsid w:val="00CB0BD6"/>
    <w:rsid w:val="00CB25E2"/>
    <w:rsid w:val="00CD6361"/>
    <w:rsid w:val="00D02C2A"/>
    <w:rsid w:val="00DA0775"/>
    <w:rsid w:val="00E97D04"/>
    <w:rsid w:val="00F00E14"/>
    <w:rsid w:val="00F32E5A"/>
    <w:rsid w:val="00FF0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B5DB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0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0E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E711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0E14"/>
    <w:rPr>
      <w:rFonts w:eastAsiaTheme="minorEastAsia"/>
      <w:sz w:val="22"/>
      <w:szCs w:val="22"/>
      <w:lang w:val="en-US" w:eastAsia="zh-CN"/>
    </w:rPr>
  </w:style>
  <w:style w:type="character" w:customStyle="1" w:styleId="NoSpacingChar">
    <w:name w:val="No Spacing Char"/>
    <w:basedOn w:val="DefaultParagraphFont"/>
    <w:link w:val="NoSpacing"/>
    <w:uiPriority w:val="1"/>
    <w:rsid w:val="00F00E14"/>
    <w:rPr>
      <w:rFonts w:eastAsiaTheme="minorEastAsia"/>
      <w:sz w:val="22"/>
      <w:szCs w:val="22"/>
      <w:lang w:val="en-US" w:eastAsia="zh-CN"/>
    </w:rPr>
  </w:style>
  <w:style w:type="paragraph" w:styleId="Header">
    <w:name w:val="header"/>
    <w:basedOn w:val="Normal"/>
    <w:link w:val="HeaderChar"/>
    <w:uiPriority w:val="99"/>
    <w:unhideWhenUsed/>
    <w:rsid w:val="00F00E14"/>
    <w:pPr>
      <w:tabs>
        <w:tab w:val="center" w:pos="4513"/>
        <w:tab w:val="right" w:pos="9026"/>
      </w:tabs>
    </w:pPr>
  </w:style>
  <w:style w:type="character" w:customStyle="1" w:styleId="HeaderChar">
    <w:name w:val="Header Char"/>
    <w:basedOn w:val="DefaultParagraphFont"/>
    <w:link w:val="Header"/>
    <w:uiPriority w:val="99"/>
    <w:rsid w:val="00F00E14"/>
  </w:style>
  <w:style w:type="paragraph" w:styleId="Footer">
    <w:name w:val="footer"/>
    <w:basedOn w:val="Normal"/>
    <w:link w:val="FooterChar"/>
    <w:uiPriority w:val="99"/>
    <w:unhideWhenUsed/>
    <w:rsid w:val="00F00E14"/>
    <w:pPr>
      <w:tabs>
        <w:tab w:val="center" w:pos="4513"/>
        <w:tab w:val="right" w:pos="9026"/>
      </w:tabs>
    </w:pPr>
  </w:style>
  <w:style w:type="character" w:customStyle="1" w:styleId="FooterChar">
    <w:name w:val="Footer Char"/>
    <w:basedOn w:val="DefaultParagraphFont"/>
    <w:link w:val="Footer"/>
    <w:uiPriority w:val="99"/>
    <w:rsid w:val="00F00E14"/>
  </w:style>
  <w:style w:type="character" w:customStyle="1" w:styleId="Heading2Char">
    <w:name w:val="Heading 2 Char"/>
    <w:basedOn w:val="DefaultParagraphFont"/>
    <w:link w:val="Heading2"/>
    <w:uiPriority w:val="9"/>
    <w:rsid w:val="00F00E1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F00E1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E7112"/>
    <w:rPr>
      <w:rFonts w:asciiTheme="majorHAnsi" w:eastAsiaTheme="majorEastAsia" w:hAnsiTheme="majorHAnsi" w:cstheme="majorBidi"/>
      <w:color w:val="1F4D78" w:themeColor="accent1" w:themeShade="7F"/>
    </w:rPr>
  </w:style>
  <w:style w:type="character" w:styleId="PageNumber">
    <w:name w:val="page number"/>
    <w:basedOn w:val="DefaultParagraphFont"/>
    <w:uiPriority w:val="99"/>
    <w:semiHidden/>
    <w:unhideWhenUsed/>
    <w:rsid w:val="002E7112"/>
  </w:style>
  <w:style w:type="paragraph" w:styleId="TOCHeading">
    <w:name w:val="TOC Heading"/>
    <w:basedOn w:val="Heading1"/>
    <w:next w:val="Normal"/>
    <w:uiPriority w:val="39"/>
    <w:unhideWhenUsed/>
    <w:qFormat/>
    <w:rsid w:val="004557C9"/>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4557C9"/>
    <w:pPr>
      <w:ind w:left="480"/>
    </w:pPr>
    <w:rPr>
      <w:sz w:val="22"/>
      <w:szCs w:val="22"/>
    </w:rPr>
  </w:style>
  <w:style w:type="paragraph" w:styleId="TOC2">
    <w:name w:val="toc 2"/>
    <w:basedOn w:val="Normal"/>
    <w:next w:val="Normal"/>
    <w:autoRedefine/>
    <w:uiPriority w:val="39"/>
    <w:unhideWhenUsed/>
    <w:rsid w:val="004557C9"/>
    <w:pPr>
      <w:ind w:left="240"/>
    </w:pPr>
    <w:rPr>
      <w:b/>
      <w:bCs/>
      <w:sz w:val="22"/>
      <w:szCs w:val="22"/>
    </w:rPr>
  </w:style>
  <w:style w:type="paragraph" w:styleId="TOC1">
    <w:name w:val="toc 1"/>
    <w:basedOn w:val="Normal"/>
    <w:next w:val="Normal"/>
    <w:autoRedefine/>
    <w:uiPriority w:val="39"/>
    <w:unhideWhenUsed/>
    <w:rsid w:val="004557C9"/>
    <w:pPr>
      <w:spacing w:before="120"/>
    </w:pPr>
    <w:rPr>
      <w:b/>
      <w:bCs/>
    </w:rPr>
  </w:style>
  <w:style w:type="character" w:styleId="Hyperlink">
    <w:name w:val="Hyperlink"/>
    <w:basedOn w:val="DefaultParagraphFont"/>
    <w:uiPriority w:val="99"/>
    <w:unhideWhenUsed/>
    <w:rsid w:val="004557C9"/>
    <w:rPr>
      <w:color w:val="0563C1" w:themeColor="hyperlink"/>
      <w:u w:val="single"/>
    </w:rPr>
  </w:style>
  <w:style w:type="paragraph" w:styleId="TOC4">
    <w:name w:val="toc 4"/>
    <w:basedOn w:val="Normal"/>
    <w:next w:val="Normal"/>
    <w:autoRedefine/>
    <w:uiPriority w:val="39"/>
    <w:semiHidden/>
    <w:unhideWhenUsed/>
    <w:rsid w:val="004557C9"/>
    <w:pPr>
      <w:ind w:left="720"/>
    </w:pPr>
    <w:rPr>
      <w:sz w:val="20"/>
      <w:szCs w:val="20"/>
    </w:rPr>
  </w:style>
  <w:style w:type="paragraph" w:styleId="TOC5">
    <w:name w:val="toc 5"/>
    <w:basedOn w:val="Normal"/>
    <w:next w:val="Normal"/>
    <w:autoRedefine/>
    <w:uiPriority w:val="39"/>
    <w:semiHidden/>
    <w:unhideWhenUsed/>
    <w:rsid w:val="004557C9"/>
    <w:pPr>
      <w:ind w:left="960"/>
    </w:pPr>
    <w:rPr>
      <w:sz w:val="20"/>
      <w:szCs w:val="20"/>
    </w:rPr>
  </w:style>
  <w:style w:type="paragraph" w:styleId="TOC6">
    <w:name w:val="toc 6"/>
    <w:basedOn w:val="Normal"/>
    <w:next w:val="Normal"/>
    <w:autoRedefine/>
    <w:uiPriority w:val="39"/>
    <w:semiHidden/>
    <w:unhideWhenUsed/>
    <w:rsid w:val="004557C9"/>
    <w:pPr>
      <w:ind w:left="1200"/>
    </w:pPr>
    <w:rPr>
      <w:sz w:val="20"/>
      <w:szCs w:val="20"/>
    </w:rPr>
  </w:style>
  <w:style w:type="paragraph" w:styleId="TOC7">
    <w:name w:val="toc 7"/>
    <w:basedOn w:val="Normal"/>
    <w:next w:val="Normal"/>
    <w:autoRedefine/>
    <w:uiPriority w:val="39"/>
    <w:semiHidden/>
    <w:unhideWhenUsed/>
    <w:rsid w:val="004557C9"/>
    <w:pPr>
      <w:ind w:left="1440"/>
    </w:pPr>
    <w:rPr>
      <w:sz w:val="20"/>
      <w:szCs w:val="20"/>
    </w:rPr>
  </w:style>
  <w:style w:type="paragraph" w:styleId="TOC8">
    <w:name w:val="toc 8"/>
    <w:basedOn w:val="Normal"/>
    <w:next w:val="Normal"/>
    <w:autoRedefine/>
    <w:uiPriority w:val="39"/>
    <w:semiHidden/>
    <w:unhideWhenUsed/>
    <w:rsid w:val="004557C9"/>
    <w:pPr>
      <w:ind w:left="1680"/>
    </w:pPr>
    <w:rPr>
      <w:sz w:val="20"/>
      <w:szCs w:val="20"/>
    </w:rPr>
  </w:style>
  <w:style w:type="paragraph" w:styleId="TOC9">
    <w:name w:val="toc 9"/>
    <w:basedOn w:val="Normal"/>
    <w:next w:val="Normal"/>
    <w:autoRedefine/>
    <w:uiPriority w:val="39"/>
    <w:semiHidden/>
    <w:unhideWhenUsed/>
    <w:rsid w:val="004557C9"/>
    <w:pPr>
      <w:ind w:left="1920"/>
    </w:pPr>
    <w:rPr>
      <w:sz w:val="20"/>
      <w:szCs w:val="20"/>
    </w:rPr>
  </w:style>
  <w:style w:type="paragraph" w:styleId="Bibliography">
    <w:name w:val="Bibliography"/>
    <w:basedOn w:val="Normal"/>
    <w:next w:val="Normal"/>
    <w:uiPriority w:val="37"/>
    <w:unhideWhenUsed/>
    <w:rsid w:val="006F0A01"/>
  </w:style>
  <w:style w:type="paragraph" w:styleId="Caption">
    <w:name w:val="caption"/>
    <w:basedOn w:val="Normal"/>
    <w:next w:val="Normal"/>
    <w:uiPriority w:val="35"/>
    <w:unhideWhenUsed/>
    <w:qFormat/>
    <w:rsid w:val="006F0A0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96262">
      <w:bodyDiv w:val="1"/>
      <w:marLeft w:val="0"/>
      <w:marRight w:val="0"/>
      <w:marTop w:val="0"/>
      <w:marBottom w:val="0"/>
      <w:divBdr>
        <w:top w:val="none" w:sz="0" w:space="0" w:color="auto"/>
        <w:left w:val="none" w:sz="0" w:space="0" w:color="auto"/>
        <w:bottom w:val="none" w:sz="0" w:space="0" w:color="auto"/>
        <w:right w:val="none" w:sz="0" w:space="0" w:color="auto"/>
      </w:divBdr>
    </w:div>
    <w:div w:id="219025966">
      <w:bodyDiv w:val="1"/>
      <w:marLeft w:val="0"/>
      <w:marRight w:val="0"/>
      <w:marTop w:val="0"/>
      <w:marBottom w:val="0"/>
      <w:divBdr>
        <w:top w:val="none" w:sz="0" w:space="0" w:color="auto"/>
        <w:left w:val="none" w:sz="0" w:space="0" w:color="auto"/>
        <w:bottom w:val="none" w:sz="0" w:space="0" w:color="auto"/>
        <w:right w:val="none" w:sz="0" w:space="0" w:color="auto"/>
      </w:divBdr>
    </w:div>
    <w:div w:id="577834251">
      <w:bodyDiv w:val="1"/>
      <w:marLeft w:val="0"/>
      <w:marRight w:val="0"/>
      <w:marTop w:val="0"/>
      <w:marBottom w:val="0"/>
      <w:divBdr>
        <w:top w:val="none" w:sz="0" w:space="0" w:color="auto"/>
        <w:left w:val="none" w:sz="0" w:space="0" w:color="auto"/>
        <w:bottom w:val="none" w:sz="0" w:space="0" w:color="auto"/>
        <w:right w:val="none" w:sz="0" w:space="0" w:color="auto"/>
      </w:divBdr>
    </w:div>
    <w:div w:id="601688580">
      <w:bodyDiv w:val="1"/>
      <w:marLeft w:val="0"/>
      <w:marRight w:val="0"/>
      <w:marTop w:val="0"/>
      <w:marBottom w:val="0"/>
      <w:divBdr>
        <w:top w:val="none" w:sz="0" w:space="0" w:color="auto"/>
        <w:left w:val="none" w:sz="0" w:space="0" w:color="auto"/>
        <w:bottom w:val="none" w:sz="0" w:space="0" w:color="auto"/>
        <w:right w:val="none" w:sz="0" w:space="0" w:color="auto"/>
      </w:divBdr>
    </w:div>
    <w:div w:id="699477167">
      <w:bodyDiv w:val="1"/>
      <w:marLeft w:val="0"/>
      <w:marRight w:val="0"/>
      <w:marTop w:val="0"/>
      <w:marBottom w:val="0"/>
      <w:divBdr>
        <w:top w:val="none" w:sz="0" w:space="0" w:color="auto"/>
        <w:left w:val="none" w:sz="0" w:space="0" w:color="auto"/>
        <w:bottom w:val="none" w:sz="0" w:space="0" w:color="auto"/>
        <w:right w:val="none" w:sz="0" w:space="0" w:color="auto"/>
      </w:divBdr>
    </w:div>
    <w:div w:id="742096718">
      <w:bodyDiv w:val="1"/>
      <w:marLeft w:val="0"/>
      <w:marRight w:val="0"/>
      <w:marTop w:val="0"/>
      <w:marBottom w:val="0"/>
      <w:divBdr>
        <w:top w:val="none" w:sz="0" w:space="0" w:color="auto"/>
        <w:left w:val="none" w:sz="0" w:space="0" w:color="auto"/>
        <w:bottom w:val="none" w:sz="0" w:space="0" w:color="auto"/>
        <w:right w:val="none" w:sz="0" w:space="0" w:color="auto"/>
      </w:divBdr>
    </w:div>
    <w:div w:id="840971501">
      <w:bodyDiv w:val="1"/>
      <w:marLeft w:val="0"/>
      <w:marRight w:val="0"/>
      <w:marTop w:val="0"/>
      <w:marBottom w:val="0"/>
      <w:divBdr>
        <w:top w:val="none" w:sz="0" w:space="0" w:color="auto"/>
        <w:left w:val="none" w:sz="0" w:space="0" w:color="auto"/>
        <w:bottom w:val="none" w:sz="0" w:space="0" w:color="auto"/>
        <w:right w:val="none" w:sz="0" w:space="0" w:color="auto"/>
      </w:divBdr>
    </w:div>
    <w:div w:id="946160412">
      <w:bodyDiv w:val="1"/>
      <w:marLeft w:val="0"/>
      <w:marRight w:val="0"/>
      <w:marTop w:val="0"/>
      <w:marBottom w:val="0"/>
      <w:divBdr>
        <w:top w:val="none" w:sz="0" w:space="0" w:color="auto"/>
        <w:left w:val="none" w:sz="0" w:space="0" w:color="auto"/>
        <w:bottom w:val="none" w:sz="0" w:space="0" w:color="auto"/>
        <w:right w:val="none" w:sz="0" w:space="0" w:color="auto"/>
      </w:divBdr>
    </w:div>
    <w:div w:id="1040403184">
      <w:bodyDiv w:val="1"/>
      <w:marLeft w:val="0"/>
      <w:marRight w:val="0"/>
      <w:marTop w:val="0"/>
      <w:marBottom w:val="0"/>
      <w:divBdr>
        <w:top w:val="none" w:sz="0" w:space="0" w:color="auto"/>
        <w:left w:val="none" w:sz="0" w:space="0" w:color="auto"/>
        <w:bottom w:val="none" w:sz="0" w:space="0" w:color="auto"/>
        <w:right w:val="none" w:sz="0" w:space="0" w:color="auto"/>
      </w:divBdr>
    </w:div>
    <w:div w:id="1166672466">
      <w:bodyDiv w:val="1"/>
      <w:marLeft w:val="0"/>
      <w:marRight w:val="0"/>
      <w:marTop w:val="0"/>
      <w:marBottom w:val="0"/>
      <w:divBdr>
        <w:top w:val="none" w:sz="0" w:space="0" w:color="auto"/>
        <w:left w:val="none" w:sz="0" w:space="0" w:color="auto"/>
        <w:bottom w:val="none" w:sz="0" w:space="0" w:color="auto"/>
        <w:right w:val="none" w:sz="0" w:space="0" w:color="auto"/>
      </w:divBdr>
    </w:div>
    <w:div w:id="1195846956">
      <w:bodyDiv w:val="1"/>
      <w:marLeft w:val="0"/>
      <w:marRight w:val="0"/>
      <w:marTop w:val="0"/>
      <w:marBottom w:val="0"/>
      <w:divBdr>
        <w:top w:val="none" w:sz="0" w:space="0" w:color="auto"/>
        <w:left w:val="none" w:sz="0" w:space="0" w:color="auto"/>
        <w:bottom w:val="none" w:sz="0" w:space="0" w:color="auto"/>
        <w:right w:val="none" w:sz="0" w:space="0" w:color="auto"/>
      </w:divBdr>
    </w:div>
    <w:div w:id="1212690758">
      <w:bodyDiv w:val="1"/>
      <w:marLeft w:val="0"/>
      <w:marRight w:val="0"/>
      <w:marTop w:val="0"/>
      <w:marBottom w:val="0"/>
      <w:divBdr>
        <w:top w:val="none" w:sz="0" w:space="0" w:color="auto"/>
        <w:left w:val="none" w:sz="0" w:space="0" w:color="auto"/>
        <w:bottom w:val="none" w:sz="0" w:space="0" w:color="auto"/>
        <w:right w:val="none" w:sz="0" w:space="0" w:color="auto"/>
      </w:divBdr>
    </w:div>
    <w:div w:id="1262762033">
      <w:bodyDiv w:val="1"/>
      <w:marLeft w:val="0"/>
      <w:marRight w:val="0"/>
      <w:marTop w:val="0"/>
      <w:marBottom w:val="0"/>
      <w:divBdr>
        <w:top w:val="none" w:sz="0" w:space="0" w:color="auto"/>
        <w:left w:val="none" w:sz="0" w:space="0" w:color="auto"/>
        <w:bottom w:val="none" w:sz="0" w:space="0" w:color="auto"/>
        <w:right w:val="none" w:sz="0" w:space="0" w:color="auto"/>
      </w:divBdr>
    </w:div>
    <w:div w:id="1270701277">
      <w:bodyDiv w:val="1"/>
      <w:marLeft w:val="0"/>
      <w:marRight w:val="0"/>
      <w:marTop w:val="0"/>
      <w:marBottom w:val="0"/>
      <w:divBdr>
        <w:top w:val="none" w:sz="0" w:space="0" w:color="auto"/>
        <w:left w:val="none" w:sz="0" w:space="0" w:color="auto"/>
        <w:bottom w:val="none" w:sz="0" w:space="0" w:color="auto"/>
        <w:right w:val="none" w:sz="0" w:space="0" w:color="auto"/>
      </w:divBdr>
    </w:div>
    <w:div w:id="1276909932">
      <w:bodyDiv w:val="1"/>
      <w:marLeft w:val="0"/>
      <w:marRight w:val="0"/>
      <w:marTop w:val="0"/>
      <w:marBottom w:val="0"/>
      <w:divBdr>
        <w:top w:val="none" w:sz="0" w:space="0" w:color="auto"/>
        <w:left w:val="none" w:sz="0" w:space="0" w:color="auto"/>
        <w:bottom w:val="none" w:sz="0" w:space="0" w:color="auto"/>
        <w:right w:val="none" w:sz="0" w:space="0" w:color="auto"/>
      </w:divBdr>
    </w:div>
    <w:div w:id="1339502209">
      <w:bodyDiv w:val="1"/>
      <w:marLeft w:val="0"/>
      <w:marRight w:val="0"/>
      <w:marTop w:val="0"/>
      <w:marBottom w:val="0"/>
      <w:divBdr>
        <w:top w:val="none" w:sz="0" w:space="0" w:color="auto"/>
        <w:left w:val="none" w:sz="0" w:space="0" w:color="auto"/>
        <w:bottom w:val="none" w:sz="0" w:space="0" w:color="auto"/>
        <w:right w:val="none" w:sz="0" w:space="0" w:color="auto"/>
      </w:divBdr>
    </w:div>
    <w:div w:id="1782216222">
      <w:bodyDiv w:val="1"/>
      <w:marLeft w:val="0"/>
      <w:marRight w:val="0"/>
      <w:marTop w:val="0"/>
      <w:marBottom w:val="0"/>
      <w:divBdr>
        <w:top w:val="none" w:sz="0" w:space="0" w:color="auto"/>
        <w:left w:val="none" w:sz="0" w:space="0" w:color="auto"/>
        <w:bottom w:val="none" w:sz="0" w:space="0" w:color="auto"/>
        <w:right w:val="none" w:sz="0" w:space="0" w:color="auto"/>
      </w:divBdr>
    </w:div>
    <w:div w:id="1878735916">
      <w:bodyDiv w:val="1"/>
      <w:marLeft w:val="0"/>
      <w:marRight w:val="0"/>
      <w:marTop w:val="0"/>
      <w:marBottom w:val="0"/>
      <w:divBdr>
        <w:top w:val="none" w:sz="0" w:space="0" w:color="auto"/>
        <w:left w:val="none" w:sz="0" w:space="0" w:color="auto"/>
        <w:bottom w:val="none" w:sz="0" w:space="0" w:color="auto"/>
        <w:right w:val="none" w:sz="0" w:space="0" w:color="auto"/>
      </w:divBdr>
    </w:div>
    <w:div w:id="1911427197">
      <w:bodyDiv w:val="1"/>
      <w:marLeft w:val="0"/>
      <w:marRight w:val="0"/>
      <w:marTop w:val="0"/>
      <w:marBottom w:val="0"/>
      <w:divBdr>
        <w:top w:val="none" w:sz="0" w:space="0" w:color="auto"/>
        <w:left w:val="none" w:sz="0" w:space="0" w:color="auto"/>
        <w:bottom w:val="none" w:sz="0" w:space="0" w:color="auto"/>
        <w:right w:val="none" w:sz="0" w:space="0" w:color="auto"/>
      </w:divBdr>
    </w:div>
    <w:div w:id="1923368563">
      <w:bodyDiv w:val="1"/>
      <w:marLeft w:val="0"/>
      <w:marRight w:val="0"/>
      <w:marTop w:val="0"/>
      <w:marBottom w:val="0"/>
      <w:divBdr>
        <w:top w:val="none" w:sz="0" w:space="0" w:color="auto"/>
        <w:left w:val="none" w:sz="0" w:space="0" w:color="auto"/>
        <w:bottom w:val="none" w:sz="0" w:space="0" w:color="auto"/>
        <w:right w:val="none" w:sz="0" w:space="0" w:color="auto"/>
      </w:divBdr>
    </w:div>
    <w:div w:id="1956057694">
      <w:bodyDiv w:val="1"/>
      <w:marLeft w:val="0"/>
      <w:marRight w:val="0"/>
      <w:marTop w:val="0"/>
      <w:marBottom w:val="0"/>
      <w:divBdr>
        <w:top w:val="none" w:sz="0" w:space="0" w:color="auto"/>
        <w:left w:val="none" w:sz="0" w:space="0" w:color="auto"/>
        <w:bottom w:val="none" w:sz="0" w:space="0" w:color="auto"/>
        <w:right w:val="none" w:sz="0" w:space="0" w:color="auto"/>
      </w:divBdr>
    </w:div>
    <w:div w:id="19658924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eader" Target="head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file://localhost/Users/TomPettifer/Downloads/Materials%20Dec%202018.docx" TargetMode="External"/><Relationship Id="rId11" Type="http://schemas.openxmlformats.org/officeDocument/2006/relationships/hyperlink" Target="file://localhost/Users/TomPettifer/Downloads/Materials%20Dec%202018.docx" TargetMode="External"/><Relationship Id="rId12" Type="http://schemas.openxmlformats.org/officeDocument/2006/relationships/hyperlink" Target="file://localhost/Users/TomPettifer/Downloads/Materials%20Dec%202018.docx" TargetMode="External"/><Relationship Id="rId13" Type="http://schemas.openxmlformats.org/officeDocument/2006/relationships/hyperlink" Target="file://localhost/Users/TomPettifer/Downloads/Materials%20Dec%202018.docx" TargetMode="External"/><Relationship Id="rId14" Type="http://schemas.openxmlformats.org/officeDocument/2006/relationships/hyperlink" Target="file://localhost/Users/TomPettifer/Downloads/Materials%20Dec%202018.docx" TargetMode="External"/><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TomPettifer/Library/Group%20Containers/UBF8T346G9.Office/User%20Content.localized/Templates.localized/Assignment%20template%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Sen17</b:Tag>
    <b:SourceType>InternetSite</b:SourceType>
    <b:Guid>{2D48C0C4-9635-7C4F-A556-E91606C6F891}</b:Guid>
    <b:Title>Pro's and con's of Sand casting</b:Title>
    <b:Year>2017</b:Year>
    <b:Author>
      <b:Author>
        <b:NameList>
          <b:Person>
            <b:Last>Prakash</b:Last>
            <b:First>Senthil</b:First>
            <b:Middle>J</b:Middle>
          </b:Person>
        </b:NameList>
      </b:Author>
    </b:Author>
    <b:InternetSiteTitle>Engineering Product Design </b:InternetSiteTitle>
    <b:URL>https://engineeringproductdesign.com/advantages-disadvantages-sand-casting/</b:URL>
    <b:Month>December</b:Month>
    <b:Day>02</b:Day>
    <b:YearAccessed>2018</b:YearAccessed>
    <b:MonthAccessed>December</b:MonthAccessed>
    <b:DayAccessed>12</b:DayAccessed>
    <b:RefOrder>1</b:RefOrder>
  </b:Source>
  <b:Source>
    <b:Tag>Rac18</b:Tag>
    <b:SourceType>ElectronicSource</b:SourceType>
    <b:Guid>{8AB8D4CE-ABAD-714D-8D9D-E871999215B2}</b:Guid>
    <b:Author>
      <b:Author>
        <b:NameList>
          <b:Person>
            <b:Last>Alexander</b:Last>
            <b:First>Racheal</b:First>
          </b:Person>
        </b:NameList>
      </b:Author>
    </b:Author>
    <b:Title>Casting </b:Title>
    <b:City>Swansea</b:City>
    <b:Year>2018</b:Year>
    <b:Publisher>Racheal Alexander UWTSD</b:Publisher>
    <b:RefOrder>4</b:RefOrder>
  </b:Source>
  <b:Source>
    <b:Tag>Inv18</b:Tag>
    <b:SourceType>InternetSite</b:SourceType>
    <b:Guid>{22C92BF9-DCFE-0B4C-A3A9-DABD06570687}</b:Guid>
    <b:Author>
      <b:Author>
        <b:Corporate>Investacast</b:Corporate>
      </b:Author>
    </b:Author>
    <b:Title>Gravity Die casting</b:Title>
    <b:Year>2018</b:Year>
    <b:InternetSiteTitle>investacast</b:InternetSiteTitle>
    <b:URL>https://www.investacast.com/outsourcing/gravity-die-casting</b:URL>
    <b:YearAccessed>2018</b:YearAccessed>
    <b:MonthAccessed>December</b:MonthAccessed>
    <b:DayAccessed>12</b:DayAccessed>
    <b:RefOrder>2</b:RefOrder>
  </b:Source>
  <b:Source>
    <b:Tag>Eng18</b:Tag>
    <b:SourceType>InternetSite</b:SourceType>
    <b:Guid>{D549F92A-343C-C844-B3D2-742B2BDF1CB2}</b:Guid>
    <b:Title>EngineeringClicks</b:Title>
    <b:Year>2018</b:Year>
    <b:Author>
      <b:Author>
        <b:Corporate>EngineeringClicks</b:Corporate>
      </b:Author>
    </b:Author>
    <b:URL>https://www.engineeringclicks.com/die-casting/</b:URL>
    <b:Month>September</b:Month>
    <b:Day>12</b:Day>
    <b:YearAccessed>2018</b:YearAccessed>
    <b:MonthAccessed>12</b:MonthAccessed>
    <b:DayAccessed>11</b:DayAccessed>
    <b:RefOrder>5</b:RefOrder>
  </b:Source>
  <b:Source>
    <b:Tag>Nat18</b:Tag>
    <b:SourceType>InternetSite</b:SourceType>
    <b:Guid>{B540E037-5305-9541-A9F0-0A4013C3654B}</b:Guid>
    <b:Author>
      <b:Author>
        <b:Corporate>National moulding</b:Corporate>
      </b:Author>
    </b:Author>
    <b:Title>National moulding</b:Title>
    <b:URL>https://nationalmolding.com/blog/6-pros-and-cons-of-plastic-injection-molding/</b:URL>
    <b:Year>2018</b:Year>
    <b:YearAccessed>2018</b:YearAccessed>
    <b:MonthAccessed>12</b:MonthAccessed>
    <b:DayAccessed>11</b:DayAccessed>
    <b:RefOrder>3</b:RefOrder>
  </b:Source>
  <b:Source>
    <b:Tag>Joh18</b:Tag>
    <b:SourceType>InternetSite</b:SourceType>
    <b:Guid>{BAA7F14A-1DD6-904A-834C-FC176CE9198F}</b:Guid>
    <b:Author>
      <b:Author>
        <b:NameList>
          <b:Person>
            <b:Last>Teel</b:Last>
            <b:First>John</b:First>
          </b:Person>
        </b:NameList>
      </b:Author>
    </b:Author>
    <b:Title>Predictable desings </b:Title>
    <b:URL>https://www.google.com/url?sa=i&amp;rct=j&amp;q=&amp;esrc=s&amp;source=images&amp;cd=&amp;ved=2ahUKEwjb9fm__ojgAhVU5uAKHUxFCBMQjRx6BAgBEAU&amp;url=https%3A%2F%2Fpredictabledesigns.com%2Fintroduction-to-injection-molding%2F&amp;psig=AOvVaw3hMG2XIKmBkRHGjB1WNAFj&amp;ust=1548507580412939</b:URL>
    <b:Year>2018</b:Year>
    <b:YearAccessed>2018</b:YearAccessed>
    <b:MonthAccessed>12</b:MonthAccessed>
    <b:DayAccessed>11</b:DayAccessed>
    <b:RefOrder>6</b:RefOrder>
  </b:Source>
</b:Sources>
</file>

<file path=customXml/itemProps1.xml><?xml version="1.0" encoding="utf-8"?>
<ds:datastoreItem xmlns:ds="http://schemas.openxmlformats.org/officeDocument/2006/customXml" ds:itemID="{464109D2-6F1C-4147-AC85-90C9C947A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 2018.dotx</Template>
  <TotalTime>133</TotalTime>
  <Pages>6</Pages>
  <Words>1317</Words>
  <Characters>7513</Characters>
  <Application>Microsoft Macintosh Word</Application>
  <DocSecurity>0</DocSecurity>
  <Lines>62</Lines>
  <Paragraphs>17</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Introduction</vt:lpstr>
      <vt:lpstr>    Research</vt:lpstr>
      <vt:lpstr>        Gravity Die casting</vt:lpstr>
      <vt:lpstr>    </vt:lpstr>
      <vt:lpstr>    </vt:lpstr>
      <vt:lpstr>    </vt:lpstr>
      <vt:lpstr>    </vt:lpstr>
      <vt:lpstr>    </vt:lpstr>
      <vt:lpstr>    </vt:lpstr>
      <vt:lpstr>    </vt:lpstr>
      <vt:lpstr>    /</vt:lpstr>
      <vt:lpstr>        Polymer injection moulding </vt:lpstr>
      <vt:lpstr>    Process, results, analysis.</vt:lpstr>
      <vt:lpstr>    Conclusion</vt:lpstr>
      <vt:lpstr>Bibliography</vt:lpstr>
    </vt:vector>
  </TitlesOfParts>
  <Company/>
  <LinksUpToDate>false</LinksUpToDate>
  <CharactersWithSpaces>8813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dc:subject>
  <dc:creator>Microsoft Office User</dc:creator>
  <cp:keywords/>
  <dc:description/>
  <cp:lastModifiedBy>Microsoft Office User</cp:lastModifiedBy>
  <cp:revision>9</cp:revision>
  <dcterms:created xsi:type="dcterms:W3CDTF">2018-12-12T15:15:00Z</dcterms:created>
  <dcterms:modified xsi:type="dcterms:W3CDTF">2019-01-25T14:02:00Z</dcterms:modified>
</cp:coreProperties>
</file>