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269D" w:rsidRPr="00511DAF" w:rsidRDefault="00B87B0D">
      <w:pPr>
        <w:rPr>
          <w:rStyle w:val="Emphasis"/>
          <w:rFonts w:cstheme="minorHAnsi"/>
          <w:b/>
          <w:sz w:val="28"/>
          <w:szCs w:val="24"/>
          <w:shd w:val="clear" w:color="auto" w:fill="FFFFFF"/>
        </w:rPr>
      </w:pPr>
      <w:r w:rsidRPr="00511DAF">
        <w:rPr>
          <w:rStyle w:val="Emphasis"/>
          <w:rFonts w:cstheme="minorHAnsi"/>
          <w:b/>
          <w:sz w:val="28"/>
          <w:szCs w:val="24"/>
          <w:shd w:val="clear" w:color="auto" w:fill="FFFFFF"/>
        </w:rPr>
        <w:t>Based on a critical discussion of the available ancient sources, analyse the reasons that resulted in the Second Punic War.</w:t>
      </w:r>
    </w:p>
    <w:p w:rsidR="00A12165" w:rsidRPr="00511DAF" w:rsidRDefault="00A12165">
      <w:pPr>
        <w:rPr>
          <w:rFonts w:cstheme="minorHAnsi"/>
        </w:rPr>
      </w:pPr>
      <w:r w:rsidRPr="00511DAF">
        <w:rPr>
          <w:rFonts w:cstheme="minorHAnsi"/>
        </w:rPr>
        <w:t xml:space="preserve">There are a few ancient sources that are available to aid in the question. One notable being Polybius or Livy. That’s to name just the two I found the most helpful when trying </w:t>
      </w:r>
      <w:r w:rsidR="00EA2F3A" w:rsidRPr="00511DAF">
        <w:rPr>
          <w:rFonts w:cstheme="minorHAnsi"/>
        </w:rPr>
        <w:t>to dig</w:t>
      </w:r>
      <w:r w:rsidRPr="00511DAF">
        <w:rPr>
          <w:rFonts w:cstheme="minorHAnsi"/>
        </w:rPr>
        <w:t xml:space="preserve"> out some of the reason</w:t>
      </w:r>
      <w:r w:rsidR="00EA2F3A" w:rsidRPr="00511DAF">
        <w:rPr>
          <w:rFonts w:cstheme="minorHAnsi"/>
        </w:rPr>
        <w:t>s that cause the</w:t>
      </w:r>
      <w:r w:rsidRPr="00511DAF">
        <w:rPr>
          <w:rFonts w:cstheme="minorHAnsi"/>
        </w:rPr>
        <w:t xml:space="preserve"> second Punic war</w:t>
      </w:r>
      <w:r w:rsidR="00EA2F3A" w:rsidRPr="00511DAF">
        <w:rPr>
          <w:rFonts w:cstheme="minorHAnsi"/>
        </w:rPr>
        <w:t xml:space="preserve"> between Rome and Carthage</w:t>
      </w:r>
      <w:r w:rsidR="00120170">
        <w:rPr>
          <w:rFonts w:cstheme="minorHAnsi"/>
        </w:rPr>
        <w:t xml:space="preserve"> by using a few ancient sources as well as more </w:t>
      </w:r>
      <w:r w:rsidR="0025375B">
        <w:rPr>
          <w:rFonts w:cstheme="minorHAnsi"/>
        </w:rPr>
        <w:t>modern</w:t>
      </w:r>
      <w:r w:rsidR="00120170">
        <w:rPr>
          <w:rFonts w:cstheme="minorHAnsi"/>
        </w:rPr>
        <w:t xml:space="preserve"> ones as well.</w:t>
      </w:r>
    </w:p>
    <w:p w:rsidR="00EA2F3A" w:rsidRPr="00511DAF" w:rsidRDefault="00D04C81">
      <w:pPr>
        <w:rPr>
          <w:rFonts w:cstheme="minorHAnsi"/>
        </w:rPr>
      </w:pPr>
      <w:r w:rsidRPr="00511DAF">
        <w:rPr>
          <w:rFonts w:cstheme="minorHAnsi"/>
        </w:rPr>
        <w:t xml:space="preserve">The </w:t>
      </w:r>
      <w:r w:rsidR="00936BB2" w:rsidRPr="00511DAF">
        <w:rPr>
          <w:rFonts w:cstheme="minorHAnsi"/>
        </w:rPr>
        <w:t>first</w:t>
      </w:r>
      <w:r w:rsidRPr="00511DAF">
        <w:rPr>
          <w:rFonts w:cstheme="minorHAnsi"/>
        </w:rPr>
        <w:t xml:space="preserve"> reason that could have resulted in the second Punic war was one I found while just readi</w:t>
      </w:r>
      <w:r w:rsidR="00936BB2" w:rsidRPr="00511DAF">
        <w:rPr>
          <w:rFonts w:cstheme="minorHAnsi"/>
        </w:rPr>
        <w:t>ng the first page in Polybius fragmented book.</w:t>
      </w:r>
      <w:r w:rsidR="004D5C47" w:rsidRPr="00511DAF">
        <w:rPr>
          <w:rFonts w:cstheme="minorHAnsi"/>
        </w:rPr>
        <w:t xml:space="preserve">  At the time of the second war both Rome and Carthage were both powerful, strong cities in their own rights. Now </w:t>
      </w:r>
      <w:r w:rsidR="00B72559" w:rsidRPr="00511DAF">
        <w:rPr>
          <w:rFonts w:cstheme="minorHAnsi"/>
        </w:rPr>
        <w:t>with them both being these power full empires I believe there could have just the plan fact that they also wanted to be that one better then each other</w:t>
      </w:r>
      <w:r w:rsidR="0036415E" w:rsidRPr="00511DAF">
        <w:rPr>
          <w:rFonts w:cstheme="minorHAnsi"/>
        </w:rPr>
        <w:t>,</w:t>
      </w:r>
      <w:r w:rsidR="00B72559" w:rsidRPr="00511DAF">
        <w:rPr>
          <w:rFonts w:cstheme="minorHAnsi"/>
        </w:rPr>
        <w:t xml:space="preserve"> fo</w:t>
      </w:r>
      <w:r w:rsidR="0036415E" w:rsidRPr="00511DAF">
        <w:rPr>
          <w:rFonts w:cstheme="minorHAnsi"/>
        </w:rPr>
        <w:t>r</w:t>
      </w:r>
      <w:r w:rsidR="00B72559" w:rsidRPr="00511DAF">
        <w:rPr>
          <w:rFonts w:cstheme="minorHAnsi"/>
        </w:rPr>
        <w:t xml:space="preserve"> </w:t>
      </w:r>
      <w:r w:rsidR="0036415E" w:rsidRPr="00511DAF">
        <w:rPr>
          <w:rFonts w:cstheme="minorHAnsi"/>
        </w:rPr>
        <w:t>example</w:t>
      </w:r>
      <w:r w:rsidR="00B72559" w:rsidRPr="00511DAF">
        <w:rPr>
          <w:rFonts w:cstheme="minorHAnsi"/>
        </w:rPr>
        <w:t xml:space="preserve"> with </w:t>
      </w:r>
      <w:r w:rsidR="0036415E" w:rsidRPr="00511DAF">
        <w:rPr>
          <w:rFonts w:cstheme="minorHAnsi"/>
        </w:rPr>
        <w:t xml:space="preserve">how the took went about to the generals for their armies. Rome annually elected magistrates where also expected to oversee their armies when war broke out. Were as Carthage generals where voted to lead their armies by the people for any amount of time they saw fit. </w:t>
      </w:r>
      <w:r w:rsidR="000F10B3" w:rsidRPr="00511DAF">
        <w:rPr>
          <w:rFonts w:cstheme="minorHAnsi"/>
        </w:rPr>
        <w:t>Which made</w:t>
      </w:r>
      <w:r w:rsidR="00F11060" w:rsidRPr="00511DAF">
        <w:rPr>
          <w:rFonts w:cstheme="minorHAnsi"/>
        </w:rPr>
        <w:t xml:space="preserve"> </w:t>
      </w:r>
      <w:r w:rsidR="00A71851" w:rsidRPr="00511DAF">
        <w:rPr>
          <w:rFonts w:cstheme="minorHAnsi"/>
        </w:rPr>
        <w:t>Carthage</w:t>
      </w:r>
      <w:r w:rsidR="00F11060" w:rsidRPr="00511DAF">
        <w:rPr>
          <w:rFonts w:cstheme="minorHAnsi"/>
        </w:rPr>
        <w:t xml:space="preserve"> more head of Rome in a small way. </w:t>
      </w:r>
      <w:r w:rsidR="00305490" w:rsidRPr="00511DAF">
        <w:rPr>
          <w:rFonts w:cstheme="minorHAnsi"/>
        </w:rPr>
        <w:t xml:space="preserve"> Though Rome had better law for non-Romans to be a citizen and join the Rome empire unlike the Carthage.</w:t>
      </w:r>
      <w:r w:rsidR="00916F7C" w:rsidRPr="00511DAF">
        <w:rPr>
          <w:rFonts w:cstheme="minorHAnsi"/>
        </w:rPr>
        <w:t xml:space="preserve"> </w:t>
      </w:r>
      <w:r w:rsidR="00D8441B" w:rsidRPr="00511DAF">
        <w:rPr>
          <w:rFonts w:cstheme="minorHAnsi"/>
        </w:rPr>
        <w:t>Also,</w:t>
      </w:r>
      <w:r w:rsidR="00916F7C" w:rsidRPr="00511DAF">
        <w:rPr>
          <w:rFonts w:cstheme="minorHAnsi"/>
        </w:rPr>
        <w:t xml:space="preserve"> a point that can in with this is Hannibal wanting </w:t>
      </w:r>
      <w:r w:rsidR="005454E8" w:rsidRPr="00511DAF">
        <w:rPr>
          <w:rFonts w:cstheme="minorHAnsi"/>
        </w:rPr>
        <w:t>revenge</w:t>
      </w:r>
      <w:r w:rsidR="00916F7C" w:rsidRPr="00511DAF">
        <w:rPr>
          <w:rFonts w:cstheme="minorHAnsi"/>
        </w:rPr>
        <w:t xml:space="preserve"> for everything </w:t>
      </w:r>
      <w:r w:rsidR="005454E8" w:rsidRPr="00511DAF">
        <w:rPr>
          <w:rFonts w:cstheme="minorHAnsi"/>
        </w:rPr>
        <w:t>Rome had took from Carthage in the first war and he refused to ever be a friend to Rome</w:t>
      </w:r>
      <w:r w:rsidR="00BC1A32">
        <w:rPr>
          <w:rFonts w:cstheme="minorHAnsi"/>
        </w:rPr>
        <w:t>.</w:t>
      </w:r>
      <w:r w:rsidR="00BC1A32" w:rsidRPr="00BC1A32">
        <w:rPr>
          <w:rFonts w:cstheme="minorHAnsi"/>
        </w:rPr>
        <w:t xml:space="preserve"> </w:t>
      </w:r>
      <w:r w:rsidR="00BC1A32" w:rsidRPr="00BC1A32">
        <w:rPr>
          <w:rStyle w:val="textline"/>
          <w:rFonts w:cstheme="minorHAnsi"/>
          <w:shd w:val="clear" w:color="auto" w:fill="FFFFFF"/>
        </w:rPr>
        <w:t>Hannibal undertook this war against Rome on his own initia- tive and in defiance of Carthaginian opinion</w:t>
      </w:r>
      <w:r w:rsidR="00BC1A32">
        <w:rPr>
          <w:rStyle w:val="FootnoteReference"/>
          <w:rFonts w:cstheme="minorHAnsi"/>
        </w:rPr>
        <w:footnoteReference w:id="1"/>
      </w:r>
      <w:r w:rsidR="00D8441B" w:rsidRPr="00511DAF">
        <w:rPr>
          <w:rFonts w:cstheme="minorHAnsi"/>
        </w:rPr>
        <w:t>. Where Rome from what I read in Polybius didn’t want revenge or even to start another war.</w:t>
      </w:r>
      <w:r w:rsidR="004336C4">
        <w:rPr>
          <w:rFonts w:cstheme="minorHAnsi"/>
        </w:rPr>
        <w:t xml:space="preserve"> </w:t>
      </w:r>
    </w:p>
    <w:p w:rsidR="000F0809" w:rsidRPr="00511DAF" w:rsidRDefault="005911B2">
      <w:pPr>
        <w:rPr>
          <w:rFonts w:cstheme="minorHAnsi"/>
        </w:rPr>
      </w:pPr>
      <w:r w:rsidRPr="00511DAF">
        <w:rPr>
          <w:rFonts w:cstheme="minorHAnsi"/>
        </w:rPr>
        <w:t>The</w:t>
      </w:r>
      <w:r w:rsidR="00A2367A" w:rsidRPr="00511DAF">
        <w:rPr>
          <w:rFonts w:cstheme="minorHAnsi"/>
        </w:rPr>
        <w:t xml:space="preserve"> Ebro treaty which was singed after the first Punic war</w:t>
      </w:r>
      <w:r w:rsidR="00DC1573" w:rsidRPr="00511DAF">
        <w:rPr>
          <w:rFonts w:cstheme="minorHAnsi"/>
        </w:rPr>
        <w:t xml:space="preserve">. This meant which </w:t>
      </w:r>
      <w:r w:rsidR="00EF0D39" w:rsidRPr="00511DAF">
        <w:rPr>
          <w:rFonts w:cstheme="minorHAnsi"/>
        </w:rPr>
        <w:t xml:space="preserve">split </w:t>
      </w:r>
      <w:r w:rsidR="00DC1573" w:rsidRPr="00511DAF">
        <w:rPr>
          <w:rFonts w:cstheme="minorHAnsi"/>
        </w:rPr>
        <w:t xml:space="preserve">the </w:t>
      </w:r>
      <w:r w:rsidR="00DC1573" w:rsidRPr="00511DAF">
        <w:rPr>
          <w:rFonts w:cstheme="minorHAnsi"/>
          <w:shd w:val="clear" w:color="auto" w:fill="FFFFFF"/>
        </w:rPr>
        <w:t>river Ebro</w:t>
      </w:r>
      <w:r w:rsidR="00DC1573" w:rsidRPr="00511DAF">
        <w:rPr>
          <w:rFonts w:cstheme="minorHAnsi"/>
        </w:rPr>
        <w:t xml:space="preserve"> between Rome and </w:t>
      </w:r>
      <w:r w:rsidR="001A50EC" w:rsidRPr="00511DAF">
        <w:rPr>
          <w:rFonts w:cstheme="minorHAnsi"/>
        </w:rPr>
        <w:t>Carthage</w:t>
      </w:r>
      <w:r w:rsidR="00DC1573" w:rsidRPr="00511DAF">
        <w:rPr>
          <w:rFonts w:cstheme="minorHAnsi"/>
        </w:rPr>
        <w:t xml:space="preserve">. This </w:t>
      </w:r>
      <w:r w:rsidR="00EF0D39" w:rsidRPr="00511DAF">
        <w:rPr>
          <w:rFonts w:cstheme="minorHAnsi"/>
        </w:rPr>
        <w:t>treaty</w:t>
      </w:r>
      <w:r w:rsidR="00DC1573" w:rsidRPr="00511DAF">
        <w:rPr>
          <w:rFonts w:cstheme="minorHAnsi"/>
        </w:rPr>
        <w:t xml:space="preserve"> also meant </w:t>
      </w:r>
      <w:r w:rsidR="001A50EC" w:rsidRPr="00511DAF">
        <w:rPr>
          <w:rFonts w:cstheme="minorHAnsi"/>
        </w:rPr>
        <w:t>Carthage</w:t>
      </w:r>
      <w:r w:rsidR="00DC1573" w:rsidRPr="00511DAF">
        <w:rPr>
          <w:rFonts w:cstheme="minorHAnsi"/>
        </w:rPr>
        <w:t xml:space="preserve"> could </w:t>
      </w:r>
      <w:r w:rsidR="00EF0D39" w:rsidRPr="00511DAF">
        <w:rPr>
          <w:rFonts w:cstheme="minorHAnsi"/>
        </w:rPr>
        <w:t xml:space="preserve">not </w:t>
      </w:r>
      <w:r w:rsidR="00EF0D39" w:rsidRPr="00511DAF">
        <w:rPr>
          <w:rFonts w:cstheme="minorHAnsi"/>
          <w:shd w:val="clear" w:color="auto" w:fill="FFFFFF"/>
        </w:rPr>
        <w:t>expand northern of the river, but Rome could still expand their empire south of the river.</w:t>
      </w:r>
      <w:r w:rsidR="00A71851" w:rsidRPr="00511DAF">
        <w:rPr>
          <w:rFonts w:cstheme="minorHAnsi"/>
          <w:shd w:val="clear" w:color="auto" w:fill="FFFFFF"/>
        </w:rPr>
        <w:t xml:space="preserve"> Now a cording to Polybius and J.F. Lazenby </w:t>
      </w:r>
      <w:r w:rsidR="00A71851" w:rsidRPr="00511DAF">
        <w:rPr>
          <w:rFonts w:cstheme="minorHAnsi"/>
        </w:rPr>
        <w:t>Carthage or well the people of the city wanted to change this treaty without the need of war.</w:t>
      </w:r>
      <w:r w:rsidR="005C644D" w:rsidRPr="00511DAF">
        <w:rPr>
          <w:rFonts w:cstheme="minorHAnsi"/>
        </w:rPr>
        <w:t xml:space="preserve"> Han</w:t>
      </w:r>
      <w:r w:rsidR="00973DE1" w:rsidRPr="00511DAF">
        <w:rPr>
          <w:rFonts w:cstheme="minorHAnsi"/>
        </w:rPr>
        <w:t xml:space="preserve">nibal that made the choice to cross the river Ebro which then broken the treaty. How Rome didn’t not want a war with </w:t>
      </w:r>
      <w:r w:rsidR="001A50EC" w:rsidRPr="00511DAF">
        <w:rPr>
          <w:rFonts w:cstheme="minorHAnsi"/>
        </w:rPr>
        <w:t>Carthage</w:t>
      </w:r>
      <w:r w:rsidR="00973DE1" w:rsidRPr="00511DAF">
        <w:rPr>
          <w:rFonts w:cstheme="minorHAnsi"/>
        </w:rPr>
        <w:t xml:space="preserve"> right away. It wasn’t till Hannibal pushed them with the act of breaking their treaty did Rome consider maybe going to war with Hannibal</w:t>
      </w:r>
      <w:r w:rsidR="008900EC" w:rsidRPr="00511DAF">
        <w:rPr>
          <w:rFonts w:cstheme="minorHAnsi"/>
        </w:rPr>
        <w:t xml:space="preserve">. Though what I found interesting and that I wanted to go into further is what Hannibal believe. </w:t>
      </w:r>
      <w:r w:rsidR="00431F8E" w:rsidRPr="00511DAF">
        <w:rPr>
          <w:rFonts w:cstheme="minorHAnsi"/>
        </w:rPr>
        <w:t xml:space="preserve">Now I can’t say if this is true or just work of mouth Polybius heard but Hannibal thought by starting a war he was doing what the </w:t>
      </w:r>
      <w:r w:rsidR="00D479CD" w:rsidRPr="00511DAF">
        <w:rPr>
          <w:rFonts w:cstheme="minorHAnsi"/>
        </w:rPr>
        <w:t>people</w:t>
      </w:r>
      <w:r w:rsidR="00431F8E" w:rsidRPr="00511DAF">
        <w:rPr>
          <w:rFonts w:cstheme="minorHAnsi"/>
        </w:rPr>
        <w:t xml:space="preserve"> of </w:t>
      </w:r>
      <w:r w:rsidR="001A50EC" w:rsidRPr="00511DAF">
        <w:rPr>
          <w:rFonts w:cstheme="minorHAnsi"/>
        </w:rPr>
        <w:t>Carthage</w:t>
      </w:r>
      <w:r w:rsidR="00431F8E" w:rsidRPr="00511DAF">
        <w:rPr>
          <w:rFonts w:cstheme="minorHAnsi"/>
        </w:rPr>
        <w:t xml:space="preserve"> wanted which I personal do not believe is true if the people wanted to just peaceful </w:t>
      </w:r>
      <w:r w:rsidR="00D479CD" w:rsidRPr="00511DAF">
        <w:rPr>
          <w:rFonts w:eastAsia="Times New Roman" w:cstheme="minorHAnsi"/>
          <w:lang w:eastAsia="en-GB"/>
        </w:rPr>
        <w:t xml:space="preserve">examine </w:t>
      </w:r>
      <w:r w:rsidR="00431F8E" w:rsidRPr="00511DAF">
        <w:rPr>
          <w:rFonts w:cstheme="minorHAnsi"/>
        </w:rPr>
        <w:t xml:space="preserve">the </w:t>
      </w:r>
      <w:r w:rsidR="00D479CD" w:rsidRPr="00511DAF">
        <w:rPr>
          <w:rFonts w:cstheme="minorHAnsi"/>
        </w:rPr>
        <w:t>treaty</w:t>
      </w:r>
      <w:r w:rsidR="00431F8E" w:rsidRPr="00511DAF">
        <w:rPr>
          <w:rFonts w:cstheme="minorHAnsi"/>
        </w:rPr>
        <w:t xml:space="preserve"> with Rome</w:t>
      </w:r>
      <w:r w:rsidR="00D479CD" w:rsidRPr="00511DAF">
        <w:rPr>
          <w:rFonts w:cstheme="minorHAnsi"/>
        </w:rPr>
        <w:t xml:space="preserve"> and discuss chancing it so they both could expand their land.</w:t>
      </w:r>
    </w:p>
    <w:p w:rsidR="00916F7C" w:rsidRPr="00511DAF" w:rsidRDefault="00773451">
      <w:pPr>
        <w:rPr>
          <w:rFonts w:cstheme="minorHAnsi"/>
          <w:shd w:val="clear" w:color="auto" w:fill="FFFFFF"/>
        </w:rPr>
      </w:pPr>
      <w:r w:rsidRPr="00511DAF">
        <w:rPr>
          <w:rFonts w:eastAsia="Times New Roman" w:cstheme="minorHAnsi"/>
          <w:lang w:eastAsia="en-GB"/>
        </w:rPr>
        <w:t xml:space="preserve">This now bring me to my next point of this </w:t>
      </w:r>
      <w:r w:rsidR="004B6EDA" w:rsidRPr="00511DAF">
        <w:rPr>
          <w:rFonts w:eastAsia="Times New Roman" w:cstheme="minorHAnsi"/>
          <w:lang w:eastAsia="en-GB"/>
        </w:rPr>
        <w:t xml:space="preserve">discussion </w:t>
      </w:r>
      <w:r w:rsidR="00AD7442" w:rsidRPr="00511DAF">
        <w:rPr>
          <w:rFonts w:eastAsia="Times New Roman" w:cstheme="minorHAnsi"/>
          <w:lang w:eastAsia="en-GB"/>
        </w:rPr>
        <w:t>is that really neither wanted a second war.</w:t>
      </w:r>
      <w:r w:rsidR="00D25246" w:rsidRPr="00511DAF">
        <w:rPr>
          <w:rFonts w:eastAsia="Times New Roman" w:cstheme="minorHAnsi"/>
          <w:lang w:eastAsia="en-GB"/>
        </w:rPr>
        <w:t xml:space="preserve"> Both empires had just recovered from the first war and the losses both side had taken in the process.</w:t>
      </w:r>
      <w:r w:rsidR="00AE4C96" w:rsidRPr="00511DAF">
        <w:rPr>
          <w:rFonts w:eastAsia="Times New Roman" w:cstheme="minorHAnsi"/>
          <w:lang w:eastAsia="en-GB"/>
        </w:rPr>
        <w:t xml:space="preserve"> Which brings me back to the word I used earlier which is </w:t>
      </w:r>
      <w:r w:rsidR="00AE4C96" w:rsidRPr="00511DAF">
        <w:rPr>
          <w:rFonts w:cstheme="minorHAnsi"/>
          <w:shd w:val="clear" w:color="auto" w:fill="FFFFFF"/>
        </w:rPr>
        <w:t>expansion</w:t>
      </w:r>
      <w:r w:rsidR="001A50EC" w:rsidRPr="00511DAF">
        <w:rPr>
          <w:rFonts w:cstheme="minorHAnsi"/>
          <w:shd w:val="clear" w:color="auto" w:fill="FFFFFF"/>
        </w:rPr>
        <w:t xml:space="preserve">. Now it </w:t>
      </w:r>
      <w:r w:rsidR="00010CAA" w:rsidRPr="00511DAF">
        <w:rPr>
          <w:rFonts w:cstheme="minorHAnsi"/>
          <w:shd w:val="clear" w:color="auto" w:fill="FFFFFF"/>
        </w:rPr>
        <w:t>seems</w:t>
      </w:r>
      <w:r w:rsidR="001A50EC" w:rsidRPr="00511DAF">
        <w:rPr>
          <w:rFonts w:cstheme="minorHAnsi"/>
          <w:shd w:val="clear" w:color="auto" w:fill="FFFFFF"/>
        </w:rPr>
        <w:t xml:space="preserve"> in my own analysis that this was a common want from Rome and </w:t>
      </w:r>
      <w:r w:rsidR="001A50EC" w:rsidRPr="00511DAF">
        <w:rPr>
          <w:rFonts w:cstheme="minorHAnsi"/>
        </w:rPr>
        <w:t>Carthage</w:t>
      </w:r>
      <w:r w:rsidR="001A50EC" w:rsidRPr="00511DAF">
        <w:rPr>
          <w:rFonts w:cstheme="minorHAnsi"/>
          <w:shd w:val="clear" w:color="auto" w:fill="FFFFFF"/>
        </w:rPr>
        <w:t xml:space="preserve"> to expand to make their empires bigger and better for the next war and just to show who was more powerful.</w:t>
      </w:r>
      <w:r w:rsidR="00792BA2" w:rsidRPr="00511DAF">
        <w:rPr>
          <w:rFonts w:cstheme="minorHAnsi"/>
          <w:shd w:val="clear" w:color="auto" w:fill="FFFFFF"/>
        </w:rPr>
        <w:t xml:space="preserve"> And to show other empires that they both would not be bested by a war.</w:t>
      </w:r>
      <w:r w:rsidR="00796D0C" w:rsidRPr="00511DAF">
        <w:rPr>
          <w:rFonts w:eastAsia="Times New Roman" w:cstheme="minorHAnsi"/>
          <w:lang w:eastAsia="en-GB"/>
        </w:rPr>
        <w:t xml:space="preserve"> </w:t>
      </w:r>
      <w:r w:rsidR="009A143C" w:rsidRPr="00511DAF">
        <w:rPr>
          <w:rFonts w:cstheme="minorHAnsi"/>
        </w:rPr>
        <w:t>Though from reading Pol</w:t>
      </w:r>
      <w:r w:rsidR="00B61E5A" w:rsidRPr="00511DAF">
        <w:rPr>
          <w:rFonts w:cstheme="minorHAnsi"/>
        </w:rPr>
        <w:t xml:space="preserve">ybius it does seem that Rome didn’t not want to go to war. They at this time had just finished another war. They did not want to start let alone want to fight again. Which was </w:t>
      </w:r>
      <w:r w:rsidR="009B1240" w:rsidRPr="00511DAF">
        <w:rPr>
          <w:rFonts w:cstheme="minorHAnsi"/>
        </w:rPr>
        <w:t>more I</w:t>
      </w:r>
      <w:r w:rsidR="00B61E5A" w:rsidRPr="00511DAF">
        <w:rPr>
          <w:rFonts w:cstheme="minorHAnsi"/>
        </w:rPr>
        <w:t xml:space="preserve"> think </w:t>
      </w:r>
      <w:r w:rsidR="009B1240" w:rsidRPr="00511DAF">
        <w:rPr>
          <w:rFonts w:cstheme="minorHAnsi"/>
        </w:rPr>
        <w:t>was,</w:t>
      </w:r>
      <w:r w:rsidR="00B61E5A" w:rsidRPr="00511DAF">
        <w:rPr>
          <w:rFonts w:cstheme="minorHAnsi"/>
        </w:rPr>
        <w:t xml:space="preserve"> so they could rebuild their armies before the next one.</w:t>
      </w:r>
      <w:r w:rsidR="00796D0C" w:rsidRPr="00511DAF">
        <w:rPr>
          <w:rFonts w:cstheme="minorHAnsi"/>
        </w:rPr>
        <w:t xml:space="preserve"> </w:t>
      </w:r>
      <w:r w:rsidR="00B910D0" w:rsidRPr="00511DAF">
        <w:rPr>
          <w:rFonts w:cstheme="minorHAnsi"/>
        </w:rPr>
        <w:t xml:space="preserve">As I said the people of Carthage did not want another work it was </w:t>
      </w:r>
      <w:r w:rsidR="00B910D0" w:rsidRPr="00511DAF">
        <w:rPr>
          <w:rFonts w:cstheme="minorHAnsi"/>
        </w:rPr>
        <w:t>Hannibal</w:t>
      </w:r>
      <w:r w:rsidR="00B910D0" w:rsidRPr="00511DAF">
        <w:rPr>
          <w:rFonts w:cstheme="minorHAnsi"/>
        </w:rPr>
        <w:t xml:space="preserve"> that seem to be this </w:t>
      </w:r>
      <w:r w:rsidR="00FE13AE" w:rsidRPr="00511DAF">
        <w:rPr>
          <w:rFonts w:cstheme="minorHAnsi"/>
        </w:rPr>
        <w:t>revenge</w:t>
      </w:r>
      <w:r w:rsidR="00B910D0" w:rsidRPr="00511DAF">
        <w:rPr>
          <w:rFonts w:cstheme="minorHAnsi"/>
        </w:rPr>
        <w:t xml:space="preserve"> </w:t>
      </w:r>
      <w:r w:rsidR="00FE13AE" w:rsidRPr="00511DAF">
        <w:rPr>
          <w:rFonts w:cstheme="minorHAnsi"/>
        </w:rPr>
        <w:t>driven man that took the war into his own hands</w:t>
      </w:r>
      <w:r w:rsidR="0066703B" w:rsidRPr="00511DAF">
        <w:rPr>
          <w:rFonts w:cstheme="minorHAnsi"/>
        </w:rPr>
        <w:t xml:space="preserve">. Though in Hannibal’s war by </w:t>
      </w:r>
      <w:r w:rsidR="0066703B" w:rsidRPr="00511DAF">
        <w:rPr>
          <w:rFonts w:cstheme="minorHAnsi"/>
          <w:shd w:val="clear" w:color="auto" w:fill="FFFFFF"/>
        </w:rPr>
        <w:t>Lazenby</w:t>
      </w:r>
      <w:r w:rsidR="00FC420B" w:rsidRPr="00511DAF">
        <w:rPr>
          <w:rFonts w:cstheme="minorHAnsi"/>
          <w:shd w:val="clear" w:color="auto" w:fill="FFFFFF"/>
        </w:rPr>
        <w:t xml:space="preserve">, it seems that he didn’t want a war either. All he wanted back was the states that where a part of the Carthage empire before Rome took them. </w:t>
      </w:r>
    </w:p>
    <w:p w:rsidR="009C3E1D" w:rsidRDefault="00D0211C">
      <w:pPr>
        <w:rPr>
          <w:rFonts w:cstheme="minorHAnsi"/>
        </w:rPr>
      </w:pPr>
      <w:r w:rsidRPr="00511DAF">
        <w:rPr>
          <w:rFonts w:cstheme="minorHAnsi"/>
        </w:rPr>
        <w:lastRenderedPageBreak/>
        <w:t xml:space="preserve">The </w:t>
      </w:r>
      <w:r w:rsidR="004A1841" w:rsidRPr="00511DAF">
        <w:rPr>
          <w:rFonts w:cstheme="minorHAnsi"/>
          <w:shd w:val="clear" w:color="auto" w:fill="FFFFFF"/>
        </w:rPr>
        <w:t>siege of </w:t>
      </w:r>
      <w:r w:rsidR="004A1841" w:rsidRPr="00511DAF">
        <w:rPr>
          <w:rFonts w:cstheme="minorHAnsi"/>
          <w:bCs/>
          <w:shd w:val="clear" w:color="auto" w:fill="FFFFFF"/>
        </w:rPr>
        <w:t>Saguntum</w:t>
      </w:r>
      <w:r w:rsidR="004A1841" w:rsidRPr="00511DAF">
        <w:rPr>
          <w:rFonts w:cstheme="minorHAnsi"/>
          <w:bCs/>
          <w:shd w:val="clear" w:color="auto" w:fill="FFFFFF"/>
        </w:rPr>
        <w:t>.</w:t>
      </w:r>
      <w:r w:rsidR="00FD4DD6" w:rsidRPr="00511DAF">
        <w:rPr>
          <w:rFonts w:cstheme="minorHAnsi"/>
          <w:bCs/>
          <w:shd w:val="clear" w:color="auto" w:fill="FFFFFF"/>
        </w:rPr>
        <w:t xml:space="preserve"> This was </w:t>
      </w:r>
      <w:r w:rsidR="00CC38E0" w:rsidRPr="00511DAF">
        <w:rPr>
          <w:rFonts w:cstheme="minorHAnsi"/>
          <w:bCs/>
          <w:shd w:val="clear" w:color="auto" w:fill="FFFFFF"/>
        </w:rPr>
        <w:t>led</w:t>
      </w:r>
      <w:r w:rsidR="00FD4DD6" w:rsidRPr="00511DAF">
        <w:rPr>
          <w:rFonts w:cstheme="minorHAnsi"/>
          <w:bCs/>
          <w:shd w:val="clear" w:color="auto" w:fill="FFFFFF"/>
        </w:rPr>
        <w:t xml:space="preserve"> by </w:t>
      </w:r>
      <w:r w:rsidR="00CC38E0" w:rsidRPr="00511DAF">
        <w:rPr>
          <w:rFonts w:cstheme="minorHAnsi"/>
        </w:rPr>
        <w:t>Hannibal</w:t>
      </w:r>
      <w:r w:rsidR="00AC3D46" w:rsidRPr="00511DAF">
        <w:rPr>
          <w:rFonts w:cstheme="minorHAnsi"/>
        </w:rPr>
        <w:t xml:space="preserve">. </w:t>
      </w:r>
      <w:r w:rsidR="00AC3D46" w:rsidRPr="00511DAF">
        <w:rPr>
          <w:rFonts w:cstheme="minorHAnsi"/>
          <w:shd w:val="clear" w:color="auto" w:fill="FFFFFF"/>
        </w:rPr>
        <w:t>Saguntum was a city about one-hundred miles south of the Ebro River</w:t>
      </w:r>
      <w:r w:rsidR="00AC3D46" w:rsidRPr="00511DAF">
        <w:rPr>
          <w:rFonts w:cstheme="minorHAnsi"/>
          <w:shd w:val="clear" w:color="auto" w:fill="FFFFFF"/>
        </w:rPr>
        <w:t xml:space="preserve"> it was close to Spain </w:t>
      </w:r>
      <w:r w:rsidR="00A43690" w:rsidRPr="00511DAF">
        <w:rPr>
          <w:rFonts w:cstheme="minorHAnsi"/>
          <w:shd w:val="clear" w:color="auto" w:fill="FFFFFF"/>
        </w:rPr>
        <w:t xml:space="preserve">which meant they had got catch in the </w:t>
      </w:r>
      <w:r w:rsidR="00CD0125" w:rsidRPr="00511DAF">
        <w:rPr>
          <w:rFonts w:cstheme="minorHAnsi"/>
          <w:shd w:val="clear" w:color="auto" w:fill="FFFFFF"/>
        </w:rPr>
        <w:t>civil</w:t>
      </w:r>
      <w:r w:rsidR="00A43690" w:rsidRPr="00511DAF">
        <w:rPr>
          <w:rFonts w:cstheme="minorHAnsi"/>
          <w:shd w:val="clear" w:color="auto" w:fill="FFFFFF"/>
        </w:rPr>
        <w:t xml:space="preserve"> war and Rome helped them. Rome intervened and helped to bring back the peace to Saguntum </w:t>
      </w:r>
      <w:r w:rsidR="00A43690" w:rsidRPr="00511DAF">
        <w:rPr>
          <w:rStyle w:val="FootnoteReference"/>
          <w:rFonts w:eastAsia="Times New Roman" w:cstheme="minorHAnsi"/>
          <w:lang w:eastAsia="en-GB"/>
        </w:rPr>
        <w:footnoteReference w:id="2"/>
      </w:r>
      <w:r w:rsidR="00CD0125" w:rsidRPr="00511DAF">
        <w:rPr>
          <w:rFonts w:cstheme="minorHAnsi"/>
          <w:shd w:val="clear" w:color="auto" w:fill="FFFFFF"/>
        </w:rPr>
        <w:t xml:space="preserve"> which meant that Saguntum </w:t>
      </w:r>
      <w:r w:rsidR="003220C2" w:rsidRPr="00511DAF">
        <w:rPr>
          <w:rFonts w:cstheme="minorHAnsi"/>
          <w:shd w:val="clear" w:color="auto" w:fill="FFFFFF"/>
        </w:rPr>
        <w:t xml:space="preserve">was now in the protection of Rome. </w:t>
      </w:r>
      <w:r w:rsidR="006F5540" w:rsidRPr="00511DAF">
        <w:rPr>
          <w:rFonts w:cstheme="minorHAnsi"/>
          <w:shd w:val="clear" w:color="auto" w:fill="FFFFFF"/>
        </w:rPr>
        <w:t xml:space="preserve"> Which meant Hannibal </w:t>
      </w:r>
      <w:r w:rsidR="006840F5" w:rsidRPr="00511DAF">
        <w:rPr>
          <w:rFonts w:cstheme="minorHAnsi"/>
          <w:shd w:val="clear" w:color="auto" w:fill="FFFFFF"/>
        </w:rPr>
        <w:t>siege almost gave Rome no other choice but to start considering the idea of the Second Punic War.</w:t>
      </w:r>
      <w:r w:rsidR="004B6828" w:rsidRPr="00511DAF">
        <w:rPr>
          <w:rFonts w:cstheme="minorHAnsi"/>
          <w:shd w:val="clear" w:color="auto" w:fill="FFFFFF"/>
        </w:rPr>
        <w:t xml:space="preserve"> They even set a message warning Hannibal</w:t>
      </w:r>
      <w:r w:rsidR="00B77A48">
        <w:rPr>
          <w:rFonts w:cstheme="minorHAnsi"/>
          <w:shd w:val="clear" w:color="auto" w:fill="FFFFFF"/>
        </w:rPr>
        <w:t xml:space="preserve">. </w:t>
      </w:r>
      <w:r w:rsidR="00B77A48" w:rsidRPr="00B77A48">
        <w:rPr>
          <w:rFonts w:cstheme="minorHAnsi"/>
          <w:shd w:val="clear" w:color="auto" w:fill="FFFFFF"/>
        </w:rPr>
        <w:t>he would never become a friend to the Romans</w:t>
      </w:r>
      <w:r w:rsidR="00B77A48">
        <w:rPr>
          <w:rStyle w:val="FootnoteReference"/>
          <w:rFonts w:cstheme="minorHAnsi"/>
          <w:shd w:val="clear" w:color="auto" w:fill="FFFFFF"/>
        </w:rPr>
        <w:footnoteReference w:id="3"/>
      </w:r>
      <w:r w:rsidR="004B6828" w:rsidRPr="00511DAF">
        <w:rPr>
          <w:rFonts w:cstheme="minorHAnsi"/>
          <w:shd w:val="clear" w:color="auto" w:fill="FFFFFF"/>
        </w:rPr>
        <w:t>.</w:t>
      </w:r>
      <w:r w:rsidR="00511DAF" w:rsidRPr="00511DAF">
        <w:rPr>
          <w:rFonts w:cstheme="minorHAnsi"/>
          <w:shd w:val="clear" w:color="auto" w:fill="FFFFFF"/>
        </w:rPr>
        <w:t xml:space="preserve"> Which just made him carry out the </w:t>
      </w:r>
      <w:r w:rsidR="00511DAF" w:rsidRPr="00D56872">
        <w:rPr>
          <w:rFonts w:cstheme="minorHAnsi"/>
          <w:shd w:val="clear" w:color="auto" w:fill="FFFFFF"/>
        </w:rPr>
        <w:t>interference</w:t>
      </w:r>
      <w:r w:rsidR="00511DAF" w:rsidRPr="00D56872">
        <w:rPr>
          <w:rFonts w:cstheme="minorHAnsi"/>
          <w:shd w:val="clear" w:color="auto" w:fill="FFFFFF"/>
        </w:rPr>
        <w:t xml:space="preserve"> and in only eight months he had control of </w:t>
      </w:r>
      <w:r w:rsidR="00511DAF" w:rsidRPr="00511DAF">
        <w:rPr>
          <w:rFonts w:cstheme="minorHAnsi"/>
          <w:shd w:val="clear" w:color="auto" w:fill="FFFFFF"/>
        </w:rPr>
        <w:t>Saguntum</w:t>
      </w:r>
      <w:r w:rsidR="00D56872">
        <w:rPr>
          <w:rFonts w:cstheme="minorHAnsi"/>
          <w:shd w:val="clear" w:color="auto" w:fill="FFFFFF"/>
        </w:rPr>
        <w:t xml:space="preserve">, now this </w:t>
      </w:r>
      <w:r w:rsidR="009755AF">
        <w:rPr>
          <w:rFonts w:cstheme="minorHAnsi"/>
          <w:shd w:val="clear" w:color="auto" w:fill="FFFFFF"/>
        </w:rPr>
        <w:t>lead</w:t>
      </w:r>
      <w:r w:rsidR="00D56872">
        <w:rPr>
          <w:rFonts w:cstheme="minorHAnsi"/>
          <w:shd w:val="clear" w:color="auto" w:fill="FFFFFF"/>
        </w:rPr>
        <w:t xml:space="preserve"> to two into choosing to start war. </w:t>
      </w:r>
      <w:r w:rsidR="00677B3B">
        <w:rPr>
          <w:rFonts w:cstheme="minorHAnsi"/>
          <w:shd w:val="clear" w:color="auto" w:fill="FFFFFF"/>
        </w:rPr>
        <w:t xml:space="preserve"> </w:t>
      </w:r>
      <w:r w:rsidR="00677B3B" w:rsidRPr="00677B3B">
        <w:rPr>
          <w:rFonts w:cstheme="minorHAnsi"/>
          <w:shd w:val="clear" w:color="auto" w:fill="FFFFFF"/>
        </w:rPr>
        <w:t>they choose war and the Second Punic War began</w:t>
      </w:r>
      <w:r w:rsidR="00677B3B">
        <w:rPr>
          <w:rStyle w:val="FootnoteReference"/>
          <w:rFonts w:eastAsia="Times New Roman" w:cstheme="minorHAnsi"/>
          <w:lang w:eastAsia="en-GB"/>
        </w:rPr>
        <w:footnoteReference w:id="4"/>
      </w:r>
      <w:r w:rsidR="00796D42">
        <w:rPr>
          <w:rFonts w:cstheme="minorHAnsi"/>
          <w:shd w:val="clear" w:color="auto" w:fill="FFFFFF"/>
        </w:rPr>
        <w:t xml:space="preserve"> so this shows that both of them wanted </w:t>
      </w:r>
      <w:r w:rsidR="00B96ECA">
        <w:rPr>
          <w:rFonts w:cstheme="minorHAnsi"/>
          <w:shd w:val="clear" w:color="auto" w:fill="FFFFFF"/>
        </w:rPr>
        <w:t>the</w:t>
      </w:r>
      <w:r w:rsidR="00796D42">
        <w:rPr>
          <w:rFonts w:cstheme="minorHAnsi"/>
          <w:shd w:val="clear" w:color="auto" w:fill="FFFFFF"/>
        </w:rPr>
        <w:t xml:space="preserve"> </w:t>
      </w:r>
      <w:r w:rsidR="005165E3">
        <w:rPr>
          <w:rFonts w:cstheme="minorHAnsi"/>
          <w:shd w:val="clear" w:color="auto" w:fill="FFFFFF"/>
        </w:rPr>
        <w:t>war,</w:t>
      </w:r>
      <w:r w:rsidR="00796D42">
        <w:rPr>
          <w:rFonts w:cstheme="minorHAnsi"/>
          <w:shd w:val="clear" w:color="auto" w:fill="FFFFFF"/>
        </w:rPr>
        <w:t xml:space="preserve"> so this makes me question</w:t>
      </w:r>
      <w:r w:rsidR="00796D42" w:rsidRPr="00796D42">
        <w:rPr>
          <w:rFonts w:cstheme="minorHAnsi"/>
        </w:rPr>
        <w:t xml:space="preserve"> </w:t>
      </w:r>
      <w:r w:rsidR="00796D42" w:rsidRPr="00511DAF">
        <w:rPr>
          <w:rFonts w:cstheme="minorHAnsi"/>
        </w:rPr>
        <w:t>Polybius</w:t>
      </w:r>
      <w:r w:rsidR="008943E4">
        <w:rPr>
          <w:rFonts w:cstheme="minorHAnsi"/>
        </w:rPr>
        <w:t xml:space="preserve"> saying that it was only </w:t>
      </w:r>
      <w:r w:rsidR="008943E4" w:rsidRPr="00511DAF">
        <w:rPr>
          <w:rFonts w:cstheme="minorHAnsi"/>
        </w:rPr>
        <w:t>Carthage</w:t>
      </w:r>
      <w:r w:rsidR="008943E4">
        <w:rPr>
          <w:rFonts w:cstheme="minorHAnsi"/>
        </w:rPr>
        <w:t xml:space="preserve"> who wanted war. </w:t>
      </w:r>
    </w:p>
    <w:p w:rsidR="00E71DAA" w:rsidRDefault="00E71DAA">
      <w:pPr>
        <w:rPr>
          <w:rFonts w:cstheme="minorHAnsi"/>
        </w:rPr>
      </w:pPr>
      <w:r>
        <w:rPr>
          <w:rFonts w:cstheme="minorHAnsi"/>
        </w:rPr>
        <w:t xml:space="preserve">Now while looking through the </w:t>
      </w:r>
      <w:r>
        <w:rPr>
          <w:rFonts w:cstheme="minorHAnsi"/>
        </w:rPr>
        <w:t>ancient</w:t>
      </w:r>
      <w:r>
        <w:rPr>
          <w:rFonts w:cstheme="minorHAnsi"/>
        </w:rPr>
        <w:t xml:space="preserve"> I found a few things wrong with them. And I will go through each of the </w:t>
      </w:r>
      <w:r>
        <w:rPr>
          <w:rFonts w:cstheme="minorHAnsi"/>
        </w:rPr>
        <w:t>ancient</w:t>
      </w:r>
      <w:r>
        <w:rPr>
          <w:rFonts w:cstheme="minorHAnsi"/>
        </w:rPr>
        <w:t xml:space="preserve"> source I used now. </w:t>
      </w:r>
    </w:p>
    <w:p w:rsidR="0097691F" w:rsidRDefault="0097691F">
      <w:pPr>
        <w:rPr>
          <w:rFonts w:cstheme="minorHAnsi"/>
        </w:rPr>
      </w:pPr>
      <w:r>
        <w:rPr>
          <w:rFonts w:cstheme="minorHAnsi"/>
        </w:rPr>
        <w:t xml:space="preserve">The first source I went and looked through was </w:t>
      </w:r>
      <w:r w:rsidRPr="00511DAF">
        <w:rPr>
          <w:rFonts w:cstheme="minorHAnsi"/>
        </w:rPr>
        <w:t>Polybius</w:t>
      </w:r>
      <w:r w:rsidR="000560B6">
        <w:rPr>
          <w:rFonts w:cstheme="minorHAnsi"/>
        </w:rPr>
        <w:t xml:space="preserve"> and I will use this book to sum up most of the other </w:t>
      </w:r>
      <w:r w:rsidR="000560B6">
        <w:rPr>
          <w:rFonts w:cstheme="minorHAnsi"/>
        </w:rPr>
        <w:t>ancient</w:t>
      </w:r>
      <w:r w:rsidR="000560B6">
        <w:rPr>
          <w:rFonts w:cstheme="minorHAnsi"/>
        </w:rPr>
        <w:t xml:space="preserve"> sources since they all have the same theme.</w:t>
      </w:r>
      <w:r>
        <w:rPr>
          <w:rFonts w:cstheme="minorHAnsi"/>
        </w:rPr>
        <w:t xml:space="preserve"> </w:t>
      </w:r>
      <w:r w:rsidR="000560B6">
        <w:rPr>
          <w:rFonts w:cstheme="minorHAnsi"/>
        </w:rPr>
        <w:t>N</w:t>
      </w:r>
      <w:r>
        <w:rPr>
          <w:rFonts w:cstheme="minorHAnsi"/>
        </w:rPr>
        <w:t xml:space="preserve">ow I will say it was a </w:t>
      </w:r>
      <w:r w:rsidR="002E247E">
        <w:rPr>
          <w:rFonts w:cstheme="minorHAnsi"/>
        </w:rPr>
        <w:t xml:space="preserve">very detail account on the event, but it only ever showed one side. Polybius focused more on Rome and what they did, they didn’t really mention about anything </w:t>
      </w:r>
      <w:r w:rsidR="002E247E" w:rsidRPr="00511DAF">
        <w:rPr>
          <w:rFonts w:cstheme="minorHAnsi"/>
        </w:rPr>
        <w:t>Carthage</w:t>
      </w:r>
      <w:r w:rsidR="002E247E">
        <w:rPr>
          <w:rFonts w:cstheme="minorHAnsi"/>
        </w:rPr>
        <w:t xml:space="preserve"> did unless it effected Rome. He also seemed to like to show </w:t>
      </w:r>
      <w:r w:rsidR="002E247E" w:rsidRPr="00511DAF">
        <w:rPr>
          <w:rFonts w:cstheme="minorHAnsi"/>
        </w:rPr>
        <w:t>Hannibal</w:t>
      </w:r>
      <w:r w:rsidR="002E247E">
        <w:rPr>
          <w:rFonts w:cstheme="minorHAnsi"/>
        </w:rPr>
        <w:t xml:space="preserve"> being this monster that was only out for war, who did not care for his people unlike Rome did. </w:t>
      </w:r>
      <w:r w:rsidR="00CB47F4">
        <w:rPr>
          <w:rFonts w:cstheme="minorHAnsi"/>
        </w:rPr>
        <w:t xml:space="preserve">Which was help actually when going and comparing it to the other book and </w:t>
      </w:r>
      <w:r w:rsidR="000E370B">
        <w:rPr>
          <w:rFonts w:cstheme="minorHAnsi"/>
        </w:rPr>
        <w:t>authors</w:t>
      </w:r>
      <w:r w:rsidR="00CB47F4">
        <w:rPr>
          <w:rFonts w:cstheme="minorHAnsi"/>
        </w:rPr>
        <w:t xml:space="preserve"> I looked at.</w:t>
      </w:r>
      <w:r w:rsidR="000E370B">
        <w:rPr>
          <w:rFonts w:cstheme="minorHAnsi"/>
        </w:rPr>
        <w:t xml:space="preserve"> Another problem I seemed to run into with </w:t>
      </w:r>
      <w:r w:rsidR="000E370B" w:rsidRPr="00511DAF">
        <w:rPr>
          <w:rFonts w:cstheme="minorHAnsi"/>
        </w:rPr>
        <w:t>Polybius</w:t>
      </w:r>
      <w:r w:rsidR="000E370B">
        <w:rPr>
          <w:rFonts w:cstheme="minorHAnsi"/>
        </w:rPr>
        <w:t xml:space="preserve"> work was the fact most has been lost to us over the years. It’s all </w:t>
      </w:r>
      <w:r w:rsidR="000E370B" w:rsidRPr="00511DAF">
        <w:rPr>
          <w:rFonts w:cstheme="minorHAnsi"/>
        </w:rPr>
        <w:t>fragmented</w:t>
      </w:r>
      <w:r w:rsidR="000E370B">
        <w:rPr>
          <w:rFonts w:cstheme="minorHAnsi"/>
        </w:rPr>
        <w:t xml:space="preserve"> and over the year has been put back together many different people. </w:t>
      </w:r>
      <w:r w:rsidR="008E39FB">
        <w:rPr>
          <w:rFonts w:cstheme="minorHAnsi"/>
        </w:rPr>
        <w:t xml:space="preserve">Which makes thing hard to follow with his </w:t>
      </w:r>
      <w:r w:rsidR="004C332C">
        <w:rPr>
          <w:rFonts w:cstheme="minorHAnsi"/>
        </w:rPr>
        <w:t>work. This</w:t>
      </w:r>
      <w:r w:rsidR="008E39FB">
        <w:rPr>
          <w:rFonts w:cstheme="minorHAnsi"/>
        </w:rPr>
        <w:t xml:space="preserve"> is the same for many other an</w:t>
      </w:r>
      <w:r w:rsidR="004C332C">
        <w:rPr>
          <w:rFonts w:cstheme="minorHAnsi"/>
        </w:rPr>
        <w:t xml:space="preserve">cient sources their work will either not last through the years or people will just lose it. A lot of Polybius work has been used and re written by other more modern scholars as well. </w:t>
      </w:r>
      <w:r w:rsidR="00D26BDD">
        <w:rPr>
          <w:rFonts w:cstheme="minorHAnsi"/>
        </w:rPr>
        <w:t>He also focuses more on individuals rather then what could have cause they the event, though when he first wrote it could have been that case that he had focus on the reason for the events just as much as individuals</w:t>
      </w:r>
      <w:r w:rsidR="00790D0C">
        <w:rPr>
          <w:rFonts w:cstheme="minorHAnsi"/>
        </w:rPr>
        <w:t xml:space="preserve">. On </w:t>
      </w:r>
      <w:r w:rsidR="00150E4B">
        <w:rPr>
          <w:rFonts w:cstheme="minorHAnsi"/>
        </w:rPr>
        <w:t>individual</w:t>
      </w:r>
      <w:r w:rsidR="00790D0C">
        <w:rPr>
          <w:rFonts w:cstheme="minorHAnsi"/>
        </w:rPr>
        <w:t xml:space="preserve"> he speaks of a lot is called </w:t>
      </w:r>
      <w:r w:rsidR="004C3BFA">
        <w:rPr>
          <w:rFonts w:cstheme="minorHAnsi"/>
        </w:rPr>
        <w:t xml:space="preserve">Fabien who speak a little on what happening as the war was happening but just no what lead them having to declare war on Carthage. </w:t>
      </w:r>
      <w:r w:rsidR="00790D0C">
        <w:rPr>
          <w:rFonts w:cstheme="minorHAnsi"/>
        </w:rPr>
        <w:t xml:space="preserve"> </w:t>
      </w:r>
      <w:r w:rsidR="000F12F7">
        <w:rPr>
          <w:rFonts w:cstheme="minorHAnsi"/>
        </w:rPr>
        <w:t xml:space="preserve">Though he does tell us about some of the reason earlier on in the book on pages 186. </w:t>
      </w:r>
    </w:p>
    <w:p w:rsidR="000C0143" w:rsidRDefault="00DD7990">
      <w:pPr>
        <w:rPr>
          <w:rFonts w:cstheme="minorHAnsi"/>
        </w:rPr>
      </w:pPr>
      <w:r>
        <w:rPr>
          <w:rFonts w:cstheme="minorHAnsi"/>
        </w:rPr>
        <w:t xml:space="preserve">Now the other book I read was written in 1972 called </w:t>
      </w:r>
      <w:r w:rsidRPr="00511DAF">
        <w:rPr>
          <w:rFonts w:cstheme="minorHAnsi"/>
          <w:shd w:val="clear" w:color="auto" w:fill="FFFFFF"/>
        </w:rPr>
        <w:t>Hannibal</w:t>
      </w:r>
      <w:r>
        <w:rPr>
          <w:rFonts w:cstheme="minorHAnsi"/>
        </w:rPr>
        <w:t xml:space="preserve"> War by </w:t>
      </w:r>
      <w:r w:rsidR="00C93C4B">
        <w:rPr>
          <w:rFonts w:cstheme="minorHAnsi"/>
        </w:rPr>
        <w:t xml:space="preserve">T.F Lazenby. How with this </w:t>
      </w:r>
      <w:r w:rsidR="00C93C4B">
        <w:t>author</w:t>
      </w:r>
      <w:r w:rsidR="00C93C4B">
        <w:rPr>
          <w:rFonts w:cstheme="minorHAnsi"/>
        </w:rPr>
        <w:t xml:space="preserve"> being a lot more modern. There are somethings I noticed that don’t make scene. It was still a little bit fragmented and I do believe that was because of what I said about </w:t>
      </w:r>
      <w:r w:rsidR="00C93C4B">
        <w:rPr>
          <w:rFonts w:cstheme="minorHAnsi"/>
        </w:rPr>
        <w:t>ancient</w:t>
      </w:r>
      <w:r w:rsidR="00C93C4B">
        <w:rPr>
          <w:rFonts w:cstheme="minorHAnsi"/>
        </w:rPr>
        <w:t xml:space="preserve"> source and them not being full text copies. Anyway, back to why I from Lazenby work </w:t>
      </w:r>
      <w:r w:rsidR="00C93C4B">
        <w:rPr>
          <w:rFonts w:cstheme="minorHAnsi"/>
        </w:rPr>
        <w:t>fragmented</w:t>
      </w:r>
      <w:r w:rsidR="00C93C4B">
        <w:rPr>
          <w:rFonts w:cstheme="minorHAnsi"/>
        </w:rPr>
        <w:t xml:space="preserve"> it only again had the </w:t>
      </w:r>
      <w:r w:rsidR="00C93C4B">
        <w:rPr>
          <w:rFonts w:cstheme="minorHAnsi"/>
        </w:rPr>
        <w:t>Carthage</w:t>
      </w:r>
      <w:r w:rsidR="00C93C4B">
        <w:rPr>
          <w:rFonts w:cstheme="minorHAnsi"/>
        </w:rPr>
        <w:t xml:space="preserve"> side of things with a little bit of what was happening to Rome. </w:t>
      </w:r>
      <w:r w:rsidR="00E1171E">
        <w:rPr>
          <w:rFonts w:cstheme="minorHAnsi"/>
        </w:rPr>
        <w:t xml:space="preserve">They even went so far as to mention about the </w:t>
      </w:r>
      <w:r w:rsidR="00E1171E" w:rsidRPr="00511DAF">
        <w:rPr>
          <w:rFonts w:cstheme="minorHAnsi"/>
          <w:shd w:val="clear" w:color="auto" w:fill="FFFFFF"/>
        </w:rPr>
        <w:t>siege of </w:t>
      </w:r>
      <w:r w:rsidR="00E1171E" w:rsidRPr="00511DAF">
        <w:rPr>
          <w:rFonts w:cstheme="minorHAnsi"/>
          <w:bCs/>
          <w:shd w:val="clear" w:color="auto" w:fill="FFFFFF"/>
        </w:rPr>
        <w:t>Saguntum</w:t>
      </w:r>
      <w:r w:rsidR="00E1171E">
        <w:rPr>
          <w:rFonts w:cstheme="minorHAnsi"/>
          <w:bCs/>
          <w:shd w:val="clear" w:color="auto" w:fill="FFFFFF"/>
        </w:rPr>
        <w:t xml:space="preserve"> which the ancient texts did just not in the same amount of detail as the website I found and have noted below. </w:t>
      </w:r>
      <w:r w:rsidR="008634A3">
        <w:rPr>
          <w:rFonts w:cstheme="minorHAnsi"/>
          <w:bCs/>
          <w:shd w:val="clear" w:color="auto" w:fill="FFFFFF"/>
        </w:rPr>
        <w:t>Also</w:t>
      </w:r>
      <w:r w:rsidR="006B7548">
        <w:rPr>
          <w:rFonts w:cstheme="minorHAnsi"/>
          <w:bCs/>
          <w:shd w:val="clear" w:color="auto" w:fill="FFFFFF"/>
        </w:rPr>
        <w:t>,</w:t>
      </w:r>
      <w:r w:rsidR="008634A3">
        <w:rPr>
          <w:rFonts w:cstheme="minorHAnsi"/>
          <w:bCs/>
          <w:shd w:val="clear" w:color="auto" w:fill="FFFFFF"/>
        </w:rPr>
        <w:t xml:space="preserve"> he like Polybius focused on </w:t>
      </w:r>
      <w:r w:rsidR="008634A3">
        <w:rPr>
          <w:rFonts w:cstheme="minorHAnsi"/>
        </w:rPr>
        <w:t>individuals</w:t>
      </w:r>
      <w:r w:rsidR="008634A3">
        <w:rPr>
          <w:rFonts w:cstheme="minorHAnsi"/>
        </w:rPr>
        <w:t>, though this time it was more to argue a point and not to use to tell the story of events.</w:t>
      </w:r>
    </w:p>
    <w:p w:rsidR="00954B4E" w:rsidRDefault="006B7548">
      <w:pPr>
        <w:rPr>
          <w:rFonts w:eastAsia="Times New Roman" w:cstheme="minorHAnsi"/>
          <w:lang w:eastAsia="en-GB"/>
        </w:rPr>
      </w:pPr>
      <w:r>
        <w:rPr>
          <w:rFonts w:cstheme="minorHAnsi"/>
        </w:rPr>
        <w:t xml:space="preserve">Though I will admit I found the more ancient source easier to understand then the </w:t>
      </w:r>
      <w:r>
        <w:rPr>
          <w:rFonts w:cstheme="minorHAnsi"/>
        </w:rPr>
        <w:t>modern</w:t>
      </w:r>
      <w:r>
        <w:rPr>
          <w:rFonts w:cstheme="minorHAnsi"/>
        </w:rPr>
        <w:t xml:space="preserve">. </w:t>
      </w:r>
    </w:p>
    <w:p w:rsidR="00235E30" w:rsidRDefault="00235E30" w:rsidP="00235E30">
      <w:pPr>
        <w:pStyle w:val="Heading1"/>
        <w:shd w:val="clear" w:color="auto" w:fill="FFFFFF"/>
        <w:rPr>
          <w:rFonts w:asciiTheme="minorHAnsi" w:hAnsiTheme="minorHAnsi" w:cstheme="minorHAnsi"/>
          <w:b w:val="0"/>
          <w:sz w:val="24"/>
          <w:szCs w:val="24"/>
          <w:shd w:val="clear" w:color="auto" w:fill="FFFFFF"/>
        </w:rPr>
      </w:pPr>
      <w:r>
        <w:rPr>
          <w:rFonts w:asciiTheme="minorHAnsi" w:hAnsiTheme="minorHAnsi" w:cstheme="minorHAnsi"/>
          <w:b w:val="0"/>
          <w:sz w:val="24"/>
          <w:szCs w:val="24"/>
          <w:shd w:val="clear" w:color="auto" w:fill="FFFFFF"/>
        </w:rPr>
        <w:lastRenderedPageBreak/>
        <w:t>References.</w:t>
      </w:r>
    </w:p>
    <w:p w:rsidR="00235E30" w:rsidRPr="00235E30" w:rsidRDefault="00235E30" w:rsidP="00235E30">
      <w:pPr>
        <w:pStyle w:val="FootnoteText"/>
      </w:pPr>
      <w:hyperlink r:id="rId7" w:history="1">
        <w:r w:rsidRPr="003039EB">
          <w:rPr>
            <w:rStyle w:val="Hyperlink"/>
          </w:rPr>
          <w:t>http://sites.psu.edu/cams101groupi2014/carthage/siege-of-saguntum/</w:t>
        </w:r>
      </w:hyperlink>
      <w:r>
        <w:t xml:space="preserve"> - by unknown author on WordPress – </w:t>
      </w:r>
      <w:r w:rsidRPr="00235E30">
        <w:t>used 12/12/2017</w:t>
      </w:r>
    </w:p>
    <w:p w:rsidR="00235E30" w:rsidRPr="00235E30" w:rsidRDefault="00235E30" w:rsidP="00235E30">
      <w:pPr>
        <w:pStyle w:val="FootnoteText"/>
      </w:pPr>
    </w:p>
    <w:p w:rsidR="00235E30" w:rsidRPr="00235E30" w:rsidRDefault="00235E30" w:rsidP="00235E30">
      <w:pPr>
        <w:pStyle w:val="FootnoteText"/>
      </w:pPr>
      <w:r>
        <w:t xml:space="preserve">online </w:t>
      </w:r>
      <w:hyperlink r:id="rId8" w:history="1">
        <w:r w:rsidRPr="003039EB">
          <w:rPr>
            <w:rStyle w:val="Hyperlink"/>
          </w:rPr>
          <w:t>https://www.scribd.com/doc/242627477/Polybius-Rise-of-the-Roman-Empire-Kilvert#Search_search-menu_665470</w:t>
        </w:r>
      </w:hyperlink>
      <w:r w:rsidRPr="00235E30">
        <w:t xml:space="preserve"> </w:t>
      </w:r>
      <w:r w:rsidRPr="00235E30">
        <w:t>Polybius- Rise of the Roman Empire by Polybius page 189 – used 10/12/2017</w:t>
      </w:r>
    </w:p>
    <w:p w:rsidR="00954B4E" w:rsidRPr="00235E30" w:rsidRDefault="00954B4E">
      <w:pPr>
        <w:rPr>
          <w:rFonts w:eastAsia="Times New Roman" w:cstheme="minorHAnsi"/>
          <w:sz w:val="20"/>
          <w:szCs w:val="20"/>
          <w:lang w:eastAsia="en-GB"/>
        </w:rPr>
      </w:pPr>
    </w:p>
    <w:p w:rsidR="00235E30" w:rsidRPr="00235E30" w:rsidRDefault="00235E30">
      <w:pPr>
        <w:rPr>
          <w:rFonts w:eastAsia="Times New Roman" w:cstheme="minorHAnsi"/>
          <w:sz w:val="20"/>
          <w:szCs w:val="20"/>
          <w:lang w:eastAsia="en-GB"/>
        </w:rPr>
      </w:pPr>
      <w:r>
        <w:rPr>
          <w:rFonts w:eastAsia="Times New Roman" w:cstheme="minorHAnsi"/>
          <w:sz w:val="20"/>
          <w:szCs w:val="20"/>
          <w:lang w:eastAsia="en-GB"/>
        </w:rPr>
        <w:t xml:space="preserve">book </w:t>
      </w:r>
      <w:r w:rsidRPr="00235E30">
        <w:rPr>
          <w:rFonts w:eastAsia="Times New Roman" w:cstheme="minorHAnsi"/>
          <w:sz w:val="20"/>
          <w:szCs w:val="20"/>
          <w:lang w:eastAsia="en-GB"/>
        </w:rPr>
        <w:t xml:space="preserve">Appian's Roman History - Horace White - </w:t>
      </w:r>
      <w:proofErr w:type="spellStart"/>
      <w:r w:rsidRPr="00235E30">
        <w:rPr>
          <w:rFonts w:eastAsia="Times New Roman" w:cstheme="minorHAnsi"/>
          <w:sz w:val="20"/>
          <w:szCs w:val="20"/>
          <w:lang w:eastAsia="en-GB"/>
        </w:rPr>
        <w:t>pg</w:t>
      </w:r>
      <w:proofErr w:type="spellEnd"/>
      <w:r w:rsidRPr="00235E30">
        <w:rPr>
          <w:rFonts w:eastAsia="Times New Roman" w:cstheme="minorHAnsi"/>
          <w:sz w:val="20"/>
          <w:szCs w:val="20"/>
          <w:lang w:eastAsia="en-GB"/>
        </w:rPr>
        <w:t xml:space="preserve"> 309 – by Appian – 12/12/2017</w:t>
      </w:r>
      <w:bookmarkStart w:id="0" w:name="_GoBack"/>
      <w:bookmarkEnd w:id="0"/>
    </w:p>
    <w:sectPr w:rsidR="00235E30" w:rsidRPr="00235E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02E" w:rsidRDefault="00E4502E" w:rsidP="00A43690">
      <w:pPr>
        <w:spacing w:after="0" w:line="240" w:lineRule="auto"/>
      </w:pPr>
      <w:r>
        <w:separator/>
      </w:r>
    </w:p>
  </w:endnote>
  <w:endnote w:type="continuationSeparator" w:id="0">
    <w:p w:rsidR="00E4502E" w:rsidRDefault="00E4502E" w:rsidP="00A43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02E" w:rsidRDefault="00E4502E" w:rsidP="00A43690">
      <w:pPr>
        <w:spacing w:after="0" w:line="240" w:lineRule="auto"/>
      </w:pPr>
      <w:r>
        <w:separator/>
      </w:r>
    </w:p>
  </w:footnote>
  <w:footnote w:type="continuationSeparator" w:id="0">
    <w:p w:rsidR="00E4502E" w:rsidRDefault="00E4502E" w:rsidP="00A43690">
      <w:pPr>
        <w:spacing w:after="0" w:line="240" w:lineRule="auto"/>
      </w:pPr>
      <w:r>
        <w:continuationSeparator/>
      </w:r>
    </w:p>
  </w:footnote>
  <w:footnote w:id="1">
    <w:p w:rsidR="00BC1A32" w:rsidRDefault="00BC1A32">
      <w:pPr>
        <w:pStyle w:val="FootnoteText"/>
      </w:pPr>
      <w:r>
        <w:rPr>
          <w:rStyle w:val="FootnoteReference"/>
        </w:rPr>
        <w:footnoteRef/>
      </w:r>
      <w:r>
        <w:t xml:space="preserve"> </w:t>
      </w:r>
      <w:r w:rsidR="00E10B0B" w:rsidRPr="00E10B0B">
        <w:t>Polybius-</w:t>
      </w:r>
      <w:r w:rsidR="00E10B0B">
        <w:t xml:space="preserve"> </w:t>
      </w:r>
      <w:r w:rsidR="00E10B0B" w:rsidRPr="00E10B0B">
        <w:t>Rise</w:t>
      </w:r>
      <w:r w:rsidR="00E10B0B">
        <w:t xml:space="preserve"> </w:t>
      </w:r>
      <w:r w:rsidR="00E10B0B" w:rsidRPr="00E10B0B">
        <w:t>of</w:t>
      </w:r>
      <w:r w:rsidR="00E10B0B">
        <w:t xml:space="preserve"> </w:t>
      </w:r>
      <w:r w:rsidR="00E10B0B" w:rsidRPr="00E10B0B">
        <w:t>the</w:t>
      </w:r>
      <w:r w:rsidR="00E10B0B">
        <w:t xml:space="preserve"> </w:t>
      </w:r>
      <w:r w:rsidR="00E10B0B" w:rsidRPr="00E10B0B">
        <w:t>Roman</w:t>
      </w:r>
      <w:r w:rsidR="00E10B0B">
        <w:t xml:space="preserve"> </w:t>
      </w:r>
      <w:r w:rsidR="00E10B0B" w:rsidRPr="00E10B0B">
        <w:t>Empire</w:t>
      </w:r>
      <w:r w:rsidR="00E10B0B">
        <w:t xml:space="preserve"> by </w:t>
      </w:r>
      <w:r w:rsidR="00E10B0B" w:rsidRPr="00E10B0B">
        <w:t>Polybius</w:t>
      </w:r>
      <w:r w:rsidR="00E10B0B">
        <w:t xml:space="preserve"> page 186 – used 10/12/2017</w:t>
      </w:r>
    </w:p>
    <w:p w:rsidR="00E10B0B" w:rsidRDefault="00E10B0B">
      <w:pPr>
        <w:pStyle w:val="FootnoteText"/>
      </w:pPr>
    </w:p>
  </w:footnote>
  <w:footnote w:id="2">
    <w:p w:rsidR="00A43690" w:rsidRDefault="00A43690">
      <w:pPr>
        <w:pStyle w:val="FootnoteText"/>
      </w:pPr>
      <w:r>
        <w:rPr>
          <w:rStyle w:val="FootnoteReference"/>
        </w:rPr>
        <w:footnoteRef/>
      </w:r>
      <w:r>
        <w:t xml:space="preserve"> </w:t>
      </w:r>
      <w:hyperlink r:id="rId1" w:history="1">
        <w:r w:rsidRPr="003039EB">
          <w:rPr>
            <w:rStyle w:val="Hyperlink"/>
          </w:rPr>
          <w:t>http://sites.psu.edu/cams101groupi2014/carthage/siege-of-saguntum/</w:t>
        </w:r>
      </w:hyperlink>
      <w:r>
        <w:t xml:space="preserve"> - by unknown author on WordPress – used 12/12/2017 </w:t>
      </w:r>
    </w:p>
  </w:footnote>
  <w:footnote w:id="3">
    <w:p w:rsidR="00B77A48" w:rsidRDefault="00B77A48" w:rsidP="00B77A48">
      <w:pPr>
        <w:pStyle w:val="FootnoteText"/>
      </w:pPr>
      <w:r>
        <w:rPr>
          <w:rStyle w:val="FootnoteReference"/>
        </w:rPr>
        <w:footnoteRef/>
      </w:r>
      <w:r>
        <w:t xml:space="preserve"> </w:t>
      </w:r>
      <w:r w:rsidRPr="00E10B0B">
        <w:t>Polybius-</w:t>
      </w:r>
      <w:r>
        <w:t xml:space="preserve"> </w:t>
      </w:r>
      <w:r w:rsidRPr="00E10B0B">
        <w:t>Rise</w:t>
      </w:r>
      <w:r>
        <w:t xml:space="preserve"> </w:t>
      </w:r>
      <w:r w:rsidRPr="00E10B0B">
        <w:t>of</w:t>
      </w:r>
      <w:r>
        <w:t xml:space="preserve"> </w:t>
      </w:r>
      <w:r w:rsidRPr="00E10B0B">
        <w:t>the</w:t>
      </w:r>
      <w:r>
        <w:t xml:space="preserve"> </w:t>
      </w:r>
      <w:r w:rsidRPr="00E10B0B">
        <w:t>Roman</w:t>
      </w:r>
      <w:r>
        <w:t xml:space="preserve"> </w:t>
      </w:r>
      <w:r w:rsidRPr="00E10B0B">
        <w:t>Empire</w:t>
      </w:r>
      <w:r>
        <w:t xml:space="preserve"> by </w:t>
      </w:r>
      <w:r w:rsidRPr="00E10B0B">
        <w:t>Polybius</w:t>
      </w:r>
      <w:r>
        <w:t xml:space="preserve"> page 18</w:t>
      </w:r>
      <w:r>
        <w:t>9</w:t>
      </w:r>
      <w:r>
        <w:t xml:space="preserve"> – used 10/12/2017</w:t>
      </w:r>
    </w:p>
    <w:p w:rsidR="00B77A48" w:rsidRDefault="00B77A48">
      <w:pPr>
        <w:pStyle w:val="FootnoteText"/>
      </w:pPr>
    </w:p>
  </w:footnote>
  <w:footnote w:id="4">
    <w:p w:rsidR="00677B3B" w:rsidRDefault="00677B3B">
      <w:pPr>
        <w:pStyle w:val="FootnoteText"/>
      </w:pPr>
      <w:r>
        <w:rPr>
          <w:rStyle w:val="FootnoteReference"/>
        </w:rPr>
        <w:footnoteRef/>
      </w:r>
      <w:r>
        <w:t xml:space="preserve"> </w:t>
      </w:r>
      <w:hyperlink r:id="rId2" w:history="1">
        <w:r w:rsidRPr="003039EB">
          <w:rPr>
            <w:rStyle w:val="Hyperlink"/>
          </w:rPr>
          <w:t>http://sites.psu.edu/cams101groupi2014/carthage/siege-of-saguntum/</w:t>
        </w:r>
      </w:hyperlink>
      <w:r>
        <w:t xml:space="preserve"> - by unknown author on WordPress – used 12/12/2017</w:t>
      </w:r>
    </w:p>
    <w:p w:rsidR="00235E30" w:rsidRDefault="00235E30">
      <w:pPr>
        <w:pStyle w:val="FootnoteText"/>
      </w:pPr>
    </w:p>
    <w:p w:rsidR="00235E30" w:rsidRDefault="00235E3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B0D"/>
    <w:rsid w:val="00010CAA"/>
    <w:rsid w:val="000560B6"/>
    <w:rsid w:val="00072116"/>
    <w:rsid w:val="000C0143"/>
    <w:rsid w:val="000E370B"/>
    <w:rsid w:val="000F0809"/>
    <w:rsid w:val="000F10B3"/>
    <w:rsid w:val="000F12F7"/>
    <w:rsid w:val="00120170"/>
    <w:rsid w:val="00150E4B"/>
    <w:rsid w:val="001A50EC"/>
    <w:rsid w:val="00235E30"/>
    <w:rsid w:val="0025375B"/>
    <w:rsid w:val="002E247E"/>
    <w:rsid w:val="00305490"/>
    <w:rsid w:val="003220C2"/>
    <w:rsid w:val="0036415E"/>
    <w:rsid w:val="00395B8C"/>
    <w:rsid w:val="003B4EA7"/>
    <w:rsid w:val="00431F8E"/>
    <w:rsid w:val="004336C4"/>
    <w:rsid w:val="004A1841"/>
    <w:rsid w:val="004B6828"/>
    <w:rsid w:val="004B6EDA"/>
    <w:rsid w:val="004C332C"/>
    <w:rsid w:val="004C3BFA"/>
    <w:rsid w:val="004D5C47"/>
    <w:rsid w:val="00511DAF"/>
    <w:rsid w:val="005165E3"/>
    <w:rsid w:val="005454E8"/>
    <w:rsid w:val="005911B2"/>
    <w:rsid w:val="005C644D"/>
    <w:rsid w:val="0066703B"/>
    <w:rsid w:val="00677B3B"/>
    <w:rsid w:val="006840F5"/>
    <w:rsid w:val="006B7548"/>
    <w:rsid w:val="006D6029"/>
    <w:rsid w:val="006F5540"/>
    <w:rsid w:val="00773451"/>
    <w:rsid w:val="00790D0C"/>
    <w:rsid w:val="00792BA2"/>
    <w:rsid w:val="00796D0C"/>
    <w:rsid w:val="00796D42"/>
    <w:rsid w:val="008634A3"/>
    <w:rsid w:val="008900EC"/>
    <w:rsid w:val="008943E4"/>
    <w:rsid w:val="008E39FB"/>
    <w:rsid w:val="00916F7C"/>
    <w:rsid w:val="00936BB2"/>
    <w:rsid w:val="00954B4E"/>
    <w:rsid w:val="00973DE1"/>
    <w:rsid w:val="009755AF"/>
    <w:rsid w:val="0097691F"/>
    <w:rsid w:val="009A143C"/>
    <w:rsid w:val="009B1240"/>
    <w:rsid w:val="009C3E1D"/>
    <w:rsid w:val="00A12165"/>
    <w:rsid w:val="00A2367A"/>
    <w:rsid w:val="00A43690"/>
    <w:rsid w:val="00A71851"/>
    <w:rsid w:val="00AC3D46"/>
    <w:rsid w:val="00AD7442"/>
    <w:rsid w:val="00AE4C96"/>
    <w:rsid w:val="00B61E5A"/>
    <w:rsid w:val="00B639DB"/>
    <w:rsid w:val="00B72559"/>
    <w:rsid w:val="00B77A48"/>
    <w:rsid w:val="00B87B0D"/>
    <w:rsid w:val="00B910D0"/>
    <w:rsid w:val="00B96ECA"/>
    <w:rsid w:val="00BC1A32"/>
    <w:rsid w:val="00C93C4B"/>
    <w:rsid w:val="00CB0E60"/>
    <w:rsid w:val="00CB47F4"/>
    <w:rsid w:val="00CC38E0"/>
    <w:rsid w:val="00CD0125"/>
    <w:rsid w:val="00CD079D"/>
    <w:rsid w:val="00D0211C"/>
    <w:rsid w:val="00D04C81"/>
    <w:rsid w:val="00D25246"/>
    <w:rsid w:val="00D26BDD"/>
    <w:rsid w:val="00D479CD"/>
    <w:rsid w:val="00D56872"/>
    <w:rsid w:val="00D8441B"/>
    <w:rsid w:val="00DC1573"/>
    <w:rsid w:val="00DD7990"/>
    <w:rsid w:val="00E10B0B"/>
    <w:rsid w:val="00E1171E"/>
    <w:rsid w:val="00E23986"/>
    <w:rsid w:val="00E4502E"/>
    <w:rsid w:val="00E71DAA"/>
    <w:rsid w:val="00EA2F3A"/>
    <w:rsid w:val="00EF0D39"/>
    <w:rsid w:val="00F11060"/>
    <w:rsid w:val="00FC420B"/>
    <w:rsid w:val="00FD4DD6"/>
    <w:rsid w:val="00FE1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1600"/>
  <w15:chartTrackingRefBased/>
  <w15:docId w15:val="{FA2B40A3-A86C-4B10-9718-6CFFD49BD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35E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87B0D"/>
    <w:rPr>
      <w:i/>
      <w:iCs/>
    </w:rPr>
  </w:style>
  <w:style w:type="character" w:styleId="Hyperlink">
    <w:name w:val="Hyperlink"/>
    <w:basedOn w:val="DefaultParagraphFont"/>
    <w:uiPriority w:val="99"/>
    <w:unhideWhenUsed/>
    <w:rsid w:val="00DC1573"/>
    <w:rPr>
      <w:color w:val="0000FF"/>
      <w:u w:val="single"/>
    </w:rPr>
  </w:style>
  <w:style w:type="character" w:customStyle="1" w:styleId="yht">
    <w:name w:val="_yht"/>
    <w:basedOn w:val="DefaultParagraphFont"/>
    <w:rsid w:val="00D479CD"/>
  </w:style>
  <w:style w:type="paragraph" w:styleId="FootnoteText">
    <w:name w:val="footnote text"/>
    <w:basedOn w:val="Normal"/>
    <w:link w:val="FootnoteTextChar"/>
    <w:uiPriority w:val="99"/>
    <w:semiHidden/>
    <w:unhideWhenUsed/>
    <w:rsid w:val="00A436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3690"/>
    <w:rPr>
      <w:sz w:val="20"/>
      <w:szCs w:val="20"/>
    </w:rPr>
  </w:style>
  <w:style w:type="character" w:styleId="FootnoteReference">
    <w:name w:val="footnote reference"/>
    <w:basedOn w:val="DefaultParagraphFont"/>
    <w:uiPriority w:val="99"/>
    <w:semiHidden/>
    <w:unhideWhenUsed/>
    <w:rsid w:val="00A43690"/>
    <w:rPr>
      <w:vertAlign w:val="superscript"/>
    </w:rPr>
  </w:style>
  <w:style w:type="character" w:styleId="UnresolvedMention">
    <w:name w:val="Unresolved Mention"/>
    <w:basedOn w:val="DefaultParagraphFont"/>
    <w:uiPriority w:val="99"/>
    <w:semiHidden/>
    <w:unhideWhenUsed/>
    <w:rsid w:val="00A43690"/>
    <w:rPr>
      <w:color w:val="808080"/>
      <w:shd w:val="clear" w:color="auto" w:fill="E6E6E6"/>
    </w:rPr>
  </w:style>
  <w:style w:type="character" w:customStyle="1" w:styleId="textline">
    <w:name w:val="text_line"/>
    <w:basedOn w:val="DefaultParagraphFont"/>
    <w:rsid w:val="00BC1A32"/>
  </w:style>
  <w:style w:type="character" w:customStyle="1" w:styleId="Heading1Char">
    <w:name w:val="Heading 1 Char"/>
    <w:basedOn w:val="DefaultParagraphFont"/>
    <w:link w:val="Heading1"/>
    <w:uiPriority w:val="9"/>
    <w:rsid w:val="00235E3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707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d.com/doc/242627477/Polybius-Rise-of-the-Roman-Empire-Kilvert#Search_search-menu_665470" TargetMode="External"/><Relationship Id="rId3" Type="http://schemas.openxmlformats.org/officeDocument/2006/relationships/settings" Target="settings.xml"/><Relationship Id="rId7" Type="http://schemas.openxmlformats.org/officeDocument/2006/relationships/hyperlink" Target="http://sites.psu.edu/cams101groupi2014/carthage/siege-of-saguntu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ites.psu.edu/cams101groupi2014/carthage/siege-of-saguntum/" TargetMode="External"/><Relationship Id="rId1" Type="http://schemas.openxmlformats.org/officeDocument/2006/relationships/hyperlink" Target="http://sites.psu.edu/cams101groupi2014/carthage/siege-of-sagunt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BEC6C-8FAE-4596-8791-E778179BB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3</Pages>
  <Words>1184</Words>
  <Characters>6750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dc:creator>
  <cp:keywords/>
  <dc:description/>
  <cp:lastModifiedBy>Cole</cp:lastModifiedBy>
  <cp:revision>102</cp:revision>
  <dcterms:created xsi:type="dcterms:W3CDTF">2017-12-07T12:13:00Z</dcterms:created>
  <dcterms:modified xsi:type="dcterms:W3CDTF">2017-12-12T16:48:00Z</dcterms:modified>
</cp:coreProperties>
</file>